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500" w:lineRule="exact"/>
        <w:rPr>
          <w:rFonts w:ascii="Times New Roman" w:hAnsi="Times New Roman" w:eastAsia="方正小标宋_GBK"/>
          <w:bCs/>
          <w:spacing w:val="20"/>
          <w:sz w:val="44"/>
        </w:rPr>
      </w:pPr>
      <w:r>
        <w:rPr>
          <w:rFonts w:hint="eastAsia" w:ascii="Times New Roman" w:hAnsi="Times New Roman" w:eastAsia="方正小标宋_GBK"/>
          <w:bCs/>
          <w:spacing w:val="20"/>
          <w:sz w:val="36"/>
          <w:szCs w:val="36"/>
        </w:rPr>
        <w:t xml:space="preserve">启东市城南小学报告厅多媒体设备采购</w:t>
      </w:r>
      <w:r>
        <w:rPr>
          <w:rFonts w:ascii="Times New Roman" w:hAnsi="Times New Roman" w:eastAsia="方正小标宋_GBK"/>
          <w:bCs/>
          <w:spacing w:val="20"/>
          <w:sz w:val="36"/>
          <w:szCs w:val="36"/>
        </w:rPr>
        <w:t xml:space="preserve">项目</w:t>
      </w:r>
      <w:r/>
    </w:p>
    <w:p>
      <w:pPr>
        <w:jc w:val="center"/>
        <w:rPr>
          <w:rFonts w:ascii="Times New Roman" w:hAnsi="Times New Roman" w:eastAsia="方正小标宋_GBK"/>
          <w:bCs/>
          <w:sz w:val="100"/>
          <w:szCs w:val="100"/>
          <w:lang w:val="zh-CN"/>
        </w:rPr>
      </w:pPr>
      <w:r>
        <w:rPr>
          <w:rFonts w:hint="eastAsia" w:ascii="Times New Roman" w:hAnsi="Times New Roman" w:eastAsia="方正小标宋_GBK"/>
          <w:bCs/>
          <w:sz w:val="100"/>
          <w:szCs w:val="100"/>
          <w:lang w:val="zh-CN"/>
        </w:rPr>
        <w:t xml:space="preserve">政府采购询价文件</w:t>
      </w:r>
      <w:r/>
    </w:p>
    <w:p>
      <w:pPr>
        <w:pStyle w:val="680"/>
        <w:jc w:val="center"/>
        <w:spacing w:before="0" w:after="0" w:line="500" w:lineRule="exact"/>
        <w:rPr>
          <w:rFonts w:ascii="Times New Roman" w:hAnsi="Times New Roman" w:eastAsia="方正小标宋_GBK" w:cs="Times New Roman"/>
          <w:b w:val="0"/>
          <w:sz w:val="36"/>
          <w:szCs w:val="36"/>
        </w:rPr>
      </w:pPr>
      <w:r>
        <w:rPr>
          <w:rFonts w:ascii="Times New Roman" w:hAnsi="Times New Roman" w:eastAsia="方正小标宋_GBK" w:cs="Times New Roman"/>
          <w:b w:val="0"/>
          <w:sz w:val="36"/>
          <w:szCs w:val="36"/>
        </w:rPr>
      </w:r>
      <w:r/>
    </w:p>
    <w:p>
      <w:pPr>
        <w:pStyle w:val="680"/>
        <w:jc w:val="center"/>
        <w:spacing w:before="0" w:after="0" w:line="500" w:lineRule="exact"/>
        <w:rPr>
          <w:rFonts w:ascii="Times New Roman" w:hAnsi="Times New Roman" w:eastAsia="方正小标宋_GBK" w:cs="Times New Roman"/>
          <w:b w:val="0"/>
          <w:sz w:val="36"/>
          <w:szCs w:val="36"/>
        </w:rPr>
      </w:pPr>
      <w:r>
        <w:rPr>
          <w:rFonts w:ascii="Times New Roman" w:hAnsi="Times New Roman" w:eastAsia="方正小标宋_GBK" w:cs="Times New Roman"/>
          <w:b w:val="0"/>
          <w:sz w:val="36"/>
          <w:szCs w:val="36"/>
        </w:rPr>
        <w:t xml:space="preserve">项目编号：JSZC-320681-JZCG-X2026-0054</w:t>
      </w:r>
      <w:r/>
    </w:p>
    <w:p>
      <w:pPr>
        <w:pStyle w:val="685"/>
        <w:rPr>
          <w:lang w:val="zh-CN"/>
        </w:rPr>
      </w:pPr>
      <w:r>
        <w:rPr>
          <w:lang w:val="zh-CN"/>
        </w:rPr>
      </w:r>
      <w:r/>
    </w:p>
    <w:p>
      <w:pPr>
        <w:pStyle w:val="685"/>
        <w:rPr>
          <w:lang w:val="zh-CN"/>
        </w:rPr>
      </w:pPr>
      <w:r>
        <w:rPr>
          <w:lang w:val="zh-CN"/>
        </w:rPr>
      </w:r>
      <w:r/>
    </w:p>
    <w:p>
      <w:pPr>
        <w:pStyle w:val="685"/>
        <w:rPr>
          <w:lang w:val="zh-CN"/>
        </w:rPr>
      </w:pPr>
      <w:r>
        <w:rPr>
          <w:lang w:val="zh-CN"/>
        </w:rPr>
      </w:r>
      <w:r/>
    </w:p>
    <w:p>
      <w:pPr>
        <w:pStyle w:val="685"/>
        <w:rPr>
          <w:lang w:val="zh-CN"/>
        </w:rPr>
      </w:pPr>
      <w:r>
        <w:rPr>
          <w:rFonts w:hint="eastAsia" w:ascii="仿宋_GB2312" w:eastAsia="仿宋_GB2312"/>
          <w:sz w:val="32"/>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1438275</wp:posOffset>
                </wp:positionH>
                <wp:positionV relativeFrom="paragraph">
                  <wp:posOffset>56515</wp:posOffset>
                </wp:positionV>
                <wp:extent cx="2451100" cy="1965960"/>
                <wp:effectExtent l="0" t="0" r="0" b="0"/>
                <wp:wrapSquare wrapText="bothSides"/>
                <wp:docPr id="3" name="图片 2" descr="单位标识(大图) 拷贝"/>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descr="单位标识(大图) 拷贝"/>
                        <pic:cNvPicPr>
                          <a:picLocks noChangeAspect="1"/>
                        </pic:cNvPicPr>
                        <pic:nvPr/>
                      </pic:nvPicPr>
                      <pic:blipFill>
                        <a:blip r:embed="rId14"/>
                        <a:stretch/>
                      </pic:blipFill>
                      <pic:spPr bwMode="auto">
                        <a:xfrm>
                          <a:off x="0" y="0"/>
                          <a:ext cx="2451100" cy="19659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0288;o:allowoverlap:true;o:allowincell:true;mso-position-horizontal-relative:text;margin-left:113.2pt;mso-position-horizontal:absolute;mso-position-vertical-relative:text;margin-top:4.5pt;mso-position-vertical:absolute;width:193.0pt;height:154.8pt;mso-wrap-distance-left:9.0pt;mso-wrap-distance-top:0.0pt;mso-wrap-distance-right:9.0pt;mso-wrap-distance-bottom:0.0pt;" stroked="f">
                <v:path textboxrect="0,0,0,0"/>
                <w10:wrap type="square"/>
                <v:imagedata r:id="rId14" o:title=""/>
              </v:shape>
            </w:pict>
          </mc:Fallback>
        </mc:AlternateContent>
      </w:r>
      <w:r/>
    </w:p>
    <w:p>
      <w:pPr>
        <w:pStyle w:val="685"/>
        <w:spacing w:line="312" w:lineRule="auto"/>
        <w:widowControl/>
        <w:rPr>
          <w:rFonts w:ascii="宋体" w:hAnsi="宋体" w:cs="宋体"/>
        </w:rPr>
      </w:pPr>
      <w:r>
        <w:rPr>
          <w:rFonts w:ascii="宋体" w:hAnsi="宋体" w:cs="宋体"/>
        </w:rPr>
      </w:r>
      <w:r/>
    </w:p>
    <w:p>
      <w:pPr>
        <w:ind w:firstLine="625"/>
        <w:jc w:val="left"/>
        <w:spacing w:line="312" w:lineRule="auto"/>
        <w:rPr>
          <w:rFonts w:ascii="宋体" w:hAnsi="宋体" w:cs="宋体"/>
          <w:szCs w:val="21"/>
        </w:rPr>
      </w:pPr>
      <w:r>
        <w:rPr>
          <w:rFonts w:ascii="宋体" w:hAnsi="宋体" w:cs="宋体"/>
          <w:szCs w:val="21"/>
        </w:rPr>
      </w:r>
      <w:r/>
    </w:p>
    <w:p>
      <w:pPr>
        <w:jc w:val="center"/>
        <w:spacing w:line="312" w:lineRule="auto"/>
        <w:rPr>
          <w:rFonts w:ascii="宋体" w:hAnsi="宋体" w:cs="宋体"/>
          <w:szCs w:val="21"/>
        </w:rPr>
      </w:pPr>
      <w:r>
        <w:rPr>
          <w:rFonts w:ascii="宋体" w:hAnsi="宋体" w:cs="宋体"/>
          <w:szCs w:val="21"/>
        </w:rPr>
      </w:r>
      <w:r/>
    </w:p>
    <w:p>
      <w:pPr>
        <w:ind w:firstLine="420"/>
        <w:jc w:val="center"/>
        <w:spacing w:line="312" w:lineRule="auto"/>
        <w:rPr>
          <w:rFonts w:ascii="宋体" w:hAnsi="宋体" w:cs="宋体"/>
          <w:szCs w:val="21"/>
        </w:rPr>
      </w:pPr>
      <w:r>
        <w:rPr>
          <w:rFonts w:ascii="宋体" w:hAnsi="宋体" w:cs="宋体"/>
          <w:szCs w:val="21"/>
        </w:rPr>
      </w:r>
      <w:r/>
    </w:p>
    <w:p>
      <w:pPr>
        <w:spacing w:line="312" w:lineRule="auto"/>
        <w:rPr>
          <w:rFonts w:ascii="宋体" w:hAnsi="宋体" w:cs="宋体"/>
          <w:b/>
          <w:bCs/>
          <w:sz w:val="36"/>
          <w:szCs w:val="36"/>
          <w:lang w:val="zh-CN"/>
        </w:rPr>
      </w:pPr>
      <w:r>
        <w:rPr>
          <w:rFonts w:ascii="宋体" w:hAnsi="宋体" w:cs="宋体"/>
          <w:b/>
          <w:bCs/>
          <w:sz w:val="36"/>
          <w:szCs w:val="36"/>
          <w:lang w:val="zh-CN"/>
        </w:rPr>
      </w:r>
      <w:r/>
    </w:p>
    <w:p>
      <w:pPr>
        <w:pStyle w:val="685"/>
        <w:rPr>
          <w:lang w:val="zh-CN"/>
        </w:rPr>
      </w:pPr>
      <w:r>
        <w:rPr>
          <w:lang w:val="zh-CN"/>
        </w:rPr>
      </w:r>
      <w:r/>
    </w:p>
    <w:p>
      <w:pPr>
        <w:rPr>
          <w:lang w:val="zh-CN"/>
        </w:rPr>
      </w:pPr>
      <w:r>
        <w:rPr>
          <w:lang w:val="zh-CN"/>
        </w:rPr>
      </w:r>
      <w:r/>
    </w:p>
    <w:p>
      <w:r/>
      <w:r/>
    </w:p>
    <w:p>
      <w:r/>
      <w:r/>
    </w:p>
    <w:p>
      <w:pPr>
        <w:jc w:val="center"/>
        <w:spacing w:line="500" w:lineRule="exact"/>
        <w:rPr>
          <w:rFonts w:ascii="Times New Roman" w:hAnsi="Times New Roman" w:eastAsia="楷体"/>
          <w:bCs/>
          <w:spacing w:val="20"/>
          <w:sz w:val="44"/>
        </w:rPr>
      </w:pPr>
      <w:r>
        <w:rPr>
          <w:rFonts w:ascii="Times New Roman" w:hAnsi="Times New Roman" w:eastAsia="楷体"/>
          <w:bCs/>
          <w:spacing w:val="20"/>
          <w:sz w:val="44"/>
        </w:rPr>
        <w:t xml:space="preserve">启东市公共资源交易中心</w:t>
      </w:r>
      <w:r/>
    </w:p>
    <w:p>
      <w:pPr>
        <w:pStyle w:val="715"/>
        <w:ind w:left="0" w:right="119" w:firstLine="0"/>
        <w:spacing w:before="0" w:after="0" w:line="500" w:lineRule="exact"/>
      </w:pPr>
      <w:r>
        <w:rPr>
          <w:rFonts w:hint="eastAsia" w:ascii="Times New Roman" w:hAnsi="Times New Roman" w:eastAsia="楷体"/>
          <w:sz w:val="44"/>
          <w:szCs w:val="44"/>
          <w:u w:val="single"/>
        </w:rPr>
        <w:t xml:space="preserve"> 2026 </w:t>
      </w:r>
      <w:r>
        <w:rPr>
          <w:rFonts w:ascii="Times New Roman" w:hAnsi="Times New Roman" w:eastAsia="楷体"/>
          <w:sz w:val="44"/>
          <w:szCs w:val="44"/>
        </w:rPr>
        <w:t xml:space="preserve">年</w:t>
      </w:r>
      <w:r>
        <w:rPr>
          <w:rFonts w:hint="eastAsia" w:ascii="Times New Roman" w:hAnsi="Times New Roman" w:eastAsia="楷体"/>
          <w:sz w:val="44"/>
          <w:szCs w:val="44"/>
          <w:u w:val="single"/>
        </w:rPr>
        <w:t xml:space="preserve"> 10 </w:t>
      </w:r>
      <w:r>
        <w:rPr>
          <w:rFonts w:ascii="Times New Roman" w:hAnsi="Times New Roman" w:eastAsia="楷体"/>
          <w:sz w:val="44"/>
          <w:szCs w:val="44"/>
        </w:rPr>
        <w:t xml:space="preserve">月</w:t>
      </w:r>
      <w:r>
        <w:rPr>
          <w:rFonts w:hint="eastAsia" w:ascii="Times New Roman" w:hAnsi="Times New Roman" w:eastAsia="楷体"/>
          <w:sz w:val="44"/>
          <w:szCs w:val="44"/>
          <w:u w:val="single"/>
        </w:rPr>
        <w:t xml:space="preserve">1</w:t>
      </w:r>
      <w:r>
        <w:rPr>
          <w:rFonts w:ascii="Times New Roman" w:hAnsi="Times New Roman" w:eastAsia="楷体"/>
          <w:sz w:val="44"/>
          <w:szCs w:val="44"/>
          <w:u w:val="single"/>
        </w:rPr>
        <w:t xml:space="preserve">5</w:t>
      </w:r>
      <w:r>
        <w:rPr>
          <w:rFonts w:ascii="Times New Roman" w:hAnsi="Times New Roman" w:eastAsia="楷体"/>
          <w:sz w:val="44"/>
          <w:szCs w:val="44"/>
        </w:rPr>
        <w:t xml:space="preserve">日</w:t>
      </w:r>
      <w:r/>
    </w:p>
    <w:p>
      <w:pPr>
        <w:ind w:left="-157"/>
        <w:spacing w:line="500" w:lineRule="exact"/>
        <w:rPr>
          <w:rFonts w:ascii="宋体" w:hAnsi="宋体"/>
          <w:b/>
          <w:sz w:val="26"/>
          <w:szCs w:val="28"/>
          <w:u w:val="single"/>
        </w:rPr>
      </w:pPr>
      <w:r>
        <w:rPr>
          <w:rFonts w:hint="eastAsia" w:ascii="宋体" w:hAnsi="宋体"/>
          <w:b/>
          <w:sz w:val="26"/>
          <w:szCs w:val="28"/>
          <w:u w:val="single"/>
        </w:rPr>
        <w:t xml:space="preserve">_</w:t>
      </w:r>
      <w:r>
        <w:rPr>
          <w:rFonts w:ascii="宋体" w:hAnsi="宋体"/>
          <w:b/>
          <w:sz w:val="26"/>
          <w:szCs w:val="28"/>
          <w:u w:val="single"/>
        </w:rPr>
        <w:t xml:space="preserve">_______________________________________________________________</w:t>
      </w:r>
      <w:r/>
    </w:p>
    <w:p>
      <w:pPr>
        <w:ind w:left="-157"/>
        <w:jc w:val="left"/>
        <w:rPr>
          <w:rFonts w:ascii="Times New Roman" w:hAnsi="Times New Roman" w:eastAsia="方正仿宋_GBK"/>
          <w:sz w:val="32"/>
          <w:szCs w:val="32"/>
        </w:rPr>
      </w:pPr>
      <w:r>
        <w:rPr>
          <w:rFonts w:eastAsia="方正仿宋_GBK"/>
          <w:b/>
          <w:sz w:val="32"/>
          <w:szCs w:val="32"/>
        </w:rPr>
        <w:t xml:space="preserve">地址：</w:t>
      </w:r>
      <w:r>
        <w:rPr>
          <w:rFonts w:hint="eastAsia" w:eastAsia="方正仿宋_GBK"/>
          <w:sz w:val="32"/>
          <w:szCs w:val="32"/>
        </w:rPr>
        <w:t xml:space="preserve">启东市</w:t>
      </w:r>
      <w:r>
        <w:rPr>
          <w:rFonts w:ascii="Times New Roman" w:hAnsi="Times New Roman" w:eastAsia="方正仿宋_GBK"/>
          <w:sz w:val="32"/>
          <w:szCs w:val="32"/>
        </w:rPr>
        <w:t xml:space="preserve">金桥路199号</w:t>
      </w:r>
      <w:r/>
    </w:p>
    <w:p>
      <w:pPr>
        <w:ind w:left="-157"/>
        <w:jc w:val="left"/>
        <w:rPr>
          <w:rFonts w:ascii="Times New Roman" w:hAnsi="Times New Roman" w:eastAsia="方正仿宋_GBK"/>
          <w:sz w:val="32"/>
          <w:szCs w:val="32"/>
        </w:rPr>
      </w:pPr>
      <w:r>
        <w:rPr>
          <w:rFonts w:ascii="Times New Roman" w:hAnsi="Times New Roman" w:eastAsia="方正仿宋_GBK"/>
          <w:b/>
          <w:sz w:val="32"/>
          <w:szCs w:val="32"/>
        </w:rPr>
        <w:t xml:space="preserve">邮政编码：</w:t>
      </w:r>
      <w:r>
        <w:rPr>
          <w:rFonts w:ascii="Times New Roman" w:hAnsi="Times New Roman" w:eastAsia="方正仿宋_GBK"/>
          <w:sz w:val="32"/>
          <w:szCs w:val="32"/>
        </w:rPr>
        <w:t xml:space="preserve">226200</w:t>
      </w:r>
      <w:r/>
    </w:p>
    <w:p>
      <w:pPr>
        <w:ind w:left="-157" w:right="-600"/>
        <w:rPr>
          <w:rFonts w:eastAsia="方正仿宋_GBK"/>
          <w:b/>
          <w:sz w:val="32"/>
          <w:szCs w:val="32"/>
        </w:rPr>
      </w:pPr>
      <w:r>
        <w:rPr>
          <w:rFonts w:hint="eastAsia" w:eastAsia="方正仿宋_GBK"/>
          <w:b/>
          <w:sz w:val="32"/>
          <w:szCs w:val="32"/>
        </w:rPr>
        <w:t xml:space="preserve">江苏政府采购网</w:t>
      </w:r>
      <w:r/>
    </w:p>
    <w:p>
      <w:pPr>
        <w:ind w:left="-157" w:right="-600"/>
        <w:spacing w:line="312" w:lineRule="auto"/>
        <w:tabs>
          <w:tab w:val="left" w:pos="1260" w:leader="none"/>
        </w:tabs>
        <w:rPr>
          <w:rFonts w:ascii="Times New Roman" w:hAnsi="Times New Roman" w:eastAsia="方正仿宋_GBK"/>
          <w:sz w:val="32"/>
          <w:szCs w:val="32"/>
        </w:rPr>
      </w:pPr>
      <w:r>
        <w:rPr>
          <w:rFonts w:ascii="Times New Roman" w:hAnsi="Times New Roman" w:eastAsia="方正仿宋_GBK"/>
          <w:sz w:val="32"/>
          <w:szCs w:val="32"/>
        </w:rPr>
        <w:tab/>
      </w:r>
      <w:r/>
    </w:p>
    <w:p>
      <w:pPr>
        <w:jc w:val="center"/>
        <w:widowControl/>
        <w:rPr>
          <w:rFonts w:ascii="方正黑体_GBK" w:hAnsi="宋体" w:eastAsia="方正黑体_GBK" w:cs="宋体"/>
          <w:bCs/>
          <w:spacing w:val="7"/>
          <w:sz w:val="44"/>
          <w:szCs w:val="44"/>
        </w:rPr>
      </w:pPr>
      <w:r>
        <w:rPr>
          <w:rFonts w:ascii="Times New Roman" w:hAnsi="Times New Roman" w:eastAsia="方正仿宋_GBK"/>
          <w:sz w:val="32"/>
          <w:szCs w:val="32"/>
        </w:rPr>
        <w:br w:type="page" w:clear="all"/>
      </w:r>
      <w:r>
        <w:rPr>
          <w:rFonts w:hint="eastAsia" w:ascii="方正黑体_GBK" w:hAnsi="宋体" w:eastAsia="方正黑体_GBK"/>
          <w:sz w:val="44"/>
          <w:szCs w:val="44"/>
          <w:lang w:val="zh-CN"/>
        </w:rPr>
        <w:t xml:space="preserve">目 录</w:t>
      </w:r>
      <w:r/>
    </w:p>
    <w:p>
      <w:pPr>
        <w:spacing w:line="360" w:lineRule="auto"/>
        <w:rPr>
          <w:rFonts w:ascii="方正黑体_GBK" w:hAnsi="宋体" w:eastAsia="方正黑体_GBK" w:cs="宋体"/>
          <w:bCs/>
          <w:spacing w:val="7"/>
          <w:sz w:val="28"/>
          <w:szCs w:val="28"/>
        </w:rPr>
      </w:pPr>
      <w:r>
        <w:rPr>
          <w:rFonts w:ascii="方正黑体_GBK" w:hAnsi="宋体" w:eastAsia="方正黑体_GBK" w:cs="宋体"/>
          <w:bCs/>
          <w:spacing w:val="7"/>
          <w:sz w:val="28"/>
          <w:szCs w:val="28"/>
        </w:rPr>
      </w:r>
      <w:r/>
    </w:p>
    <w:p>
      <w:pPr>
        <w:pStyle w:val="685"/>
        <w:spacing w:after="0" w:line="360" w:lineRule="auto"/>
      </w:pPr>
      <w:r/>
      <w:r/>
    </w:p>
    <w:p>
      <w:pPr>
        <w:ind w:firstLine="640"/>
        <w:spacing w:line="360" w:lineRule="auto"/>
        <w:rPr>
          <w:rFonts w:ascii="方正黑体_GBK" w:eastAsia="方正黑体_GBK"/>
          <w:bCs/>
          <w:sz w:val="32"/>
          <w:szCs w:val="32"/>
        </w:rPr>
      </w:pPr>
      <w:r>
        <w:rPr>
          <w:rFonts w:hint="eastAsia" w:ascii="方正黑体_GBK" w:eastAsia="方正黑体_GBK"/>
          <w:bCs/>
          <w:sz w:val="32"/>
          <w:szCs w:val="32"/>
        </w:rPr>
        <w:t xml:space="preserve">第一部分  询价采购公告</w:t>
      </w:r>
      <w:r/>
    </w:p>
    <w:p>
      <w:pPr>
        <w:ind w:firstLine="640"/>
        <w:spacing w:line="360" w:lineRule="auto"/>
        <w:rPr>
          <w:rFonts w:ascii="方正黑体_GBK" w:eastAsia="方正黑体_GBK"/>
          <w:bCs/>
          <w:sz w:val="32"/>
          <w:szCs w:val="32"/>
        </w:rPr>
      </w:pPr>
      <w:r>
        <w:rPr>
          <w:rFonts w:hint="eastAsia" w:ascii="方正黑体_GBK" w:eastAsia="方正黑体_GBK"/>
          <w:bCs/>
          <w:sz w:val="32"/>
          <w:szCs w:val="32"/>
        </w:rPr>
        <w:t xml:space="preserve">第二部分  响应须知</w:t>
      </w:r>
      <w:r/>
    </w:p>
    <w:p>
      <w:pPr>
        <w:ind w:firstLine="640"/>
        <w:spacing w:line="360" w:lineRule="auto"/>
        <w:rPr>
          <w:rFonts w:ascii="方正黑体_GBK" w:eastAsia="方正黑体_GBK"/>
          <w:bCs/>
          <w:sz w:val="32"/>
          <w:szCs w:val="32"/>
        </w:rPr>
      </w:pPr>
      <w:r>
        <w:rPr>
          <w:rFonts w:hint="eastAsia" w:ascii="方正黑体_GBK" w:eastAsia="方正黑体_GBK"/>
          <w:bCs/>
          <w:sz w:val="32"/>
          <w:szCs w:val="32"/>
        </w:rPr>
        <w:t xml:space="preserve">第三部分  项目需求</w:t>
      </w:r>
      <w:r/>
    </w:p>
    <w:p>
      <w:pPr>
        <w:ind w:firstLine="640"/>
        <w:spacing w:line="360" w:lineRule="auto"/>
        <w:rPr>
          <w:rFonts w:ascii="方正黑体_GBK" w:eastAsia="方正黑体_GBK"/>
          <w:bCs/>
          <w:sz w:val="32"/>
          <w:szCs w:val="32"/>
        </w:rPr>
      </w:pPr>
      <w:r>
        <w:rPr>
          <w:rFonts w:hint="eastAsia" w:ascii="方正黑体_GBK" w:eastAsia="方正黑体_GBK"/>
          <w:bCs/>
          <w:sz w:val="32"/>
          <w:szCs w:val="32"/>
        </w:rPr>
        <w:t xml:space="preserve">第四部分  响应文件格式</w:t>
      </w:r>
      <w:r/>
    </w:p>
    <w:p>
      <w:pPr>
        <w:jc w:val="center"/>
        <w:spacing w:line="500" w:lineRule="exact"/>
        <w:rPr>
          <w:rFonts w:ascii="方正小标宋_GBK" w:hAnsi="宋体" w:eastAsia="方正小标宋_GBK"/>
          <w:sz w:val="36"/>
          <w:szCs w:val="36"/>
          <w:lang w:val="zh-CN"/>
        </w:rPr>
        <w:outlineLvl w:val="0"/>
      </w:pPr>
      <w:r/>
      <w:bookmarkStart w:id="0" w:name="OLE_LINK6"/>
      <w:r/>
      <w:bookmarkStart w:id="1" w:name="OLE_LINK3"/>
      <w:r/>
      <w:bookmarkStart w:id="2" w:name="OLE_LINK2"/>
      <w:r/>
      <w:bookmarkStart w:id="3" w:name="OLE_LINK1"/>
      <w:r/>
      <w:bookmarkStart w:id="4" w:name="OLE_LINK5"/>
      <w:r/>
      <w:r/>
    </w:p>
    <w:p>
      <w:pPr>
        <w:jc w:val="center"/>
        <w:spacing w:line="500" w:lineRule="exact"/>
        <w:rPr>
          <w:rFonts w:ascii="方正小标宋_GBK" w:hAnsi="宋体" w:eastAsia="方正小标宋_GBK"/>
          <w:sz w:val="36"/>
          <w:szCs w:val="36"/>
          <w:lang w:val="zh-CN"/>
        </w:rPr>
        <w:outlineLvl w:val="0"/>
      </w:pPr>
      <w:r>
        <w:rPr>
          <w:rFonts w:ascii="方正小标宋_GBK" w:hAnsi="宋体" w:eastAsia="方正小标宋_GBK"/>
          <w:sz w:val="36"/>
          <w:szCs w:val="36"/>
          <w:lang w:val="zh-CN"/>
        </w:rPr>
      </w:r>
      <w:r/>
    </w:p>
    <w:p>
      <w:pPr>
        <w:jc w:val="center"/>
        <w:spacing w:line="500" w:lineRule="exact"/>
        <w:rPr>
          <w:rFonts w:ascii="方正小标宋_GBK" w:hAnsi="宋体" w:eastAsia="方正小标宋_GBK"/>
          <w:sz w:val="36"/>
          <w:szCs w:val="36"/>
          <w:lang w:val="zh-CN"/>
        </w:rPr>
        <w:outlineLvl w:val="0"/>
      </w:pPr>
      <w:r>
        <w:rPr>
          <w:rFonts w:ascii="方正小标宋_GBK" w:hAnsi="宋体" w:eastAsia="方正小标宋_GBK"/>
          <w:sz w:val="36"/>
          <w:szCs w:val="36"/>
          <w:lang w:val="zh-CN"/>
        </w:rPr>
      </w:r>
      <w:r/>
    </w:p>
    <w:p>
      <w:pPr>
        <w:jc w:val="center"/>
        <w:spacing w:line="500" w:lineRule="exact"/>
        <w:rPr>
          <w:rFonts w:ascii="方正小标宋_GBK" w:hAnsi="宋体" w:eastAsia="方正小标宋_GBK"/>
          <w:sz w:val="36"/>
          <w:szCs w:val="36"/>
          <w:lang w:val="zh-CN"/>
        </w:rPr>
        <w:outlineLvl w:val="0"/>
      </w:pPr>
      <w:r>
        <w:rPr>
          <w:rFonts w:ascii="方正小标宋_GBK" w:hAnsi="宋体" w:eastAsia="方正小标宋_GBK"/>
          <w:sz w:val="36"/>
          <w:szCs w:val="36"/>
          <w:lang w:val="zh-CN"/>
        </w:rPr>
      </w:r>
      <w:r/>
    </w:p>
    <w:p>
      <w:pPr>
        <w:jc w:val="center"/>
        <w:spacing w:line="500" w:lineRule="exact"/>
        <w:rPr>
          <w:rFonts w:ascii="方正小标宋_GBK" w:hAnsi="宋体" w:eastAsia="方正小标宋_GBK"/>
          <w:sz w:val="36"/>
          <w:szCs w:val="36"/>
          <w:lang w:val="zh-CN"/>
        </w:rPr>
        <w:outlineLvl w:val="0"/>
      </w:pPr>
      <w:r>
        <w:rPr>
          <w:rFonts w:ascii="方正小标宋_GBK" w:hAnsi="宋体" w:eastAsia="方正小标宋_GBK"/>
          <w:sz w:val="36"/>
          <w:szCs w:val="36"/>
          <w:lang w:val="zh-CN"/>
        </w:rPr>
      </w:r>
      <w:r/>
    </w:p>
    <w:p>
      <w:pPr>
        <w:jc w:val="center"/>
        <w:spacing w:line="500" w:lineRule="exact"/>
        <w:rPr>
          <w:rFonts w:ascii="方正小标宋_GBK" w:hAnsi="宋体" w:eastAsia="方正小标宋_GBK"/>
          <w:sz w:val="36"/>
          <w:szCs w:val="36"/>
          <w:lang w:val="zh-CN"/>
        </w:rPr>
        <w:outlineLvl w:val="0"/>
      </w:pPr>
      <w:r>
        <w:rPr>
          <w:rFonts w:ascii="方正小标宋_GBK" w:hAnsi="宋体" w:eastAsia="方正小标宋_GBK"/>
          <w:sz w:val="36"/>
          <w:szCs w:val="36"/>
          <w:lang w:val="zh-CN"/>
        </w:rPr>
      </w:r>
      <w:r/>
    </w:p>
    <w:p>
      <w:pPr>
        <w:jc w:val="center"/>
        <w:spacing w:line="500" w:lineRule="exact"/>
        <w:rPr>
          <w:rFonts w:ascii="方正小标宋_GBK" w:hAnsi="宋体" w:eastAsia="方正小标宋_GBK"/>
          <w:sz w:val="36"/>
          <w:szCs w:val="36"/>
          <w:lang w:val="zh-CN"/>
        </w:rPr>
        <w:outlineLvl w:val="0"/>
      </w:pPr>
      <w:r>
        <w:rPr>
          <w:rFonts w:ascii="方正小标宋_GBK" w:hAnsi="宋体" w:eastAsia="方正小标宋_GBK"/>
          <w:sz w:val="36"/>
          <w:szCs w:val="36"/>
          <w:lang w:val="zh-CN"/>
        </w:rPr>
      </w:r>
      <w:r/>
    </w:p>
    <w:p>
      <w:pPr>
        <w:jc w:val="center"/>
        <w:spacing w:line="500" w:lineRule="exact"/>
        <w:rPr>
          <w:rFonts w:ascii="方正小标宋_GBK" w:hAnsi="宋体" w:eastAsia="方正小标宋_GBK"/>
          <w:sz w:val="36"/>
          <w:szCs w:val="36"/>
          <w:lang w:val="zh-CN"/>
        </w:rPr>
        <w:outlineLvl w:val="0"/>
      </w:pPr>
      <w:r>
        <w:rPr>
          <w:rFonts w:ascii="方正小标宋_GBK" w:hAnsi="宋体" w:eastAsia="方正小标宋_GBK"/>
          <w:sz w:val="36"/>
          <w:szCs w:val="36"/>
          <w:lang w:val="zh-CN"/>
        </w:rPr>
      </w:r>
      <w:r/>
    </w:p>
    <w:p>
      <w:pPr>
        <w:jc w:val="center"/>
        <w:spacing w:line="500" w:lineRule="exact"/>
        <w:rPr>
          <w:rFonts w:ascii="方正小标宋_GBK" w:hAnsi="宋体" w:eastAsia="方正小标宋_GBK"/>
          <w:sz w:val="36"/>
          <w:szCs w:val="36"/>
          <w:lang w:val="zh-CN"/>
        </w:rPr>
        <w:outlineLvl w:val="0"/>
      </w:pPr>
      <w:r>
        <w:rPr>
          <w:rFonts w:ascii="方正小标宋_GBK" w:hAnsi="宋体" w:eastAsia="方正小标宋_GBK"/>
          <w:sz w:val="36"/>
          <w:szCs w:val="36"/>
          <w:lang w:val="zh-CN"/>
        </w:rPr>
      </w:r>
      <w:r/>
    </w:p>
    <w:p>
      <w:pPr>
        <w:jc w:val="center"/>
        <w:spacing w:line="500" w:lineRule="exact"/>
        <w:rPr>
          <w:rFonts w:ascii="方正小标宋_GBK" w:hAnsi="宋体" w:eastAsia="方正小标宋_GBK"/>
          <w:sz w:val="36"/>
          <w:szCs w:val="36"/>
          <w:lang w:val="zh-CN"/>
        </w:rPr>
        <w:outlineLvl w:val="0"/>
      </w:pPr>
      <w:r>
        <w:rPr>
          <w:rFonts w:ascii="方正小标宋_GBK" w:hAnsi="宋体" w:eastAsia="方正小标宋_GBK"/>
          <w:sz w:val="36"/>
          <w:szCs w:val="36"/>
          <w:lang w:val="zh-CN"/>
        </w:rPr>
      </w:r>
      <w:r/>
    </w:p>
    <w:p>
      <w:pPr>
        <w:jc w:val="center"/>
        <w:spacing w:line="500" w:lineRule="exact"/>
        <w:rPr>
          <w:rFonts w:ascii="方正小标宋_GBK" w:hAnsi="宋体" w:eastAsia="方正小标宋_GBK"/>
          <w:sz w:val="36"/>
          <w:szCs w:val="36"/>
          <w:lang w:val="zh-CN"/>
        </w:rPr>
        <w:outlineLvl w:val="0"/>
      </w:pPr>
      <w:r>
        <w:rPr>
          <w:rFonts w:ascii="方正小标宋_GBK" w:hAnsi="宋体" w:eastAsia="方正小标宋_GBK"/>
          <w:sz w:val="36"/>
          <w:szCs w:val="36"/>
          <w:lang w:val="zh-CN"/>
        </w:rPr>
      </w:r>
      <w:r/>
    </w:p>
    <w:p>
      <w:pPr>
        <w:jc w:val="center"/>
        <w:spacing w:line="500" w:lineRule="exact"/>
        <w:rPr>
          <w:rFonts w:ascii="方正小标宋_GBK" w:hAnsi="宋体" w:eastAsia="方正小标宋_GBK"/>
          <w:sz w:val="36"/>
          <w:szCs w:val="36"/>
          <w:lang w:val="zh-CN"/>
        </w:rPr>
        <w:outlineLvl w:val="0"/>
      </w:pPr>
      <w:r>
        <w:rPr>
          <w:rFonts w:ascii="方正小标宋_GBK" w:hAnsi="宋体" w:eastAsia="方正小标宋_GBK"/>
          <w:sz w:val="36"/>
          <w:szCs w:val="36"/>
          <w:lang w:val="zh-CN"/>
        </w:rPr>
      </w:r>
      <w:r/>
    </w:p>
    <w:p>
      <w:pPr>
        <w:jc w:val="center"/>
        <w:spacing w:line="500" w:lineRule="exact"/>
        <w:rPr>
          <w:rFonts w:ascii="方正小标宋_GBK" w:hAnsi="宋体" w:eastAsia="方正小标宋_GBK"/>
          <w:sz w:val="36"/>
          <w:szCs w:val="36"/>
          <w:lang w:val="zh-CN"/>
        </w:rPr>
        <w:outlineLvl w:val="0"/>
      </w:pPr>
      <w:r>
        <w:rPr>
          <w:rFonts w:ascii="方正小标宋_GBK" w:hAnsi="宋体" w:eastAsia="方正小标宋_GBK"/>
          <w:sz w:val="36"/>
          <w:szCs w:val="36"/>
          <w:lang w:val="zh-CN"/>
        </w:rPr>
      </w:r>
      <w:r/>
    </w:p>
    <w:p>
      <w:pPr>
        <w:jc w:val="center"/>
        <w:spacing w:line="500" w:lineRule="exact"/>
        <w:rPr>
          <w:rFonts w:ascii="方正小标宋_GBK" w:hAnsi="宋体" w:eastAsia="方正小标宋_GBK"/>
          <w:sz w:val="36"/>
          <w:szCs w:val="36"/>
          <w:lang w:val="zh-CN"/>
        </w:rPr>
        <w:outlineLvl w:val="0"/>
      </w:pPr>
      <w:r>
        <w:rPr>
          <w:rFonts w:ascii="方正小标宋_GBK" w:hAnsi="宋体" w:eastAsia="方正小标宋_GBK"/>
          <w:sz w:val="36"/>
          <w:szCs w:val="36"/>
          <w:lang w:val="zh-CN"/>
        </w:rPr>
      </w:r>
      <w:r/>
    </w:p>
    <w:p>
      <w:pPr>
        <w:jc w:val="center"/>
        <w:spacing w:line="500" w:lineRule="exact"/>
        <w:rPr>
          <w:rFonts w:ascii="方正小标宋_GBK" w:hAnsi="宋体" w:eastAsia="方正小标宋_GBK"/>
          <w:sz w:val="36"/>
          <w:szCs w:val="36"/>
          <w:lang w:val="zh-CN"/>
        </w:rPr>
        <w:outlineLvl w:val="0"/>
      </w:pPr>
      <w:r>
        <w:rPr>
          <w:rFonts w:ascii="方正小标宋_GBK" w:hAnsi="宋体" w:eastAsia="方正小标宋_GBK"/>
          <w:sz w:val="36"/>
          <w:szCs w:val="36"/>
          <w:lang w:val="zh-CN"/>
        </w:rPr>
      </w:r>
      <w:r/>
    </w:p>
    <w:p>
      <w:pPr>
        <w:jc w:val="center"/>
        <w:spacing w:line="500" w:lineRule="exact"/>
        <w:rPr>
          <w:rFonts w:ascii="方正小标宋_GBK" w:hAnsi="宋体" w:eastAsia="方正小标宋_GBK"/>
          <w:sz w:val="36"/>
          <w:szCs w:val="36"/>
          <w:lang w:val="zh-CN"/>
        </w:rPr>
        <w:outlineLvl w:val="0"/>
      </w:pPr>
      <w:r>
        <w:rPr>
          <w:rFonts w:ascii="方正小标宋_GBK" w:hAnsi="宋体" w:eastAsia="方正小标宋_GBK"/>
          <w:sz w:val="36"/>
          <w:szCs w:val="36"/>
          <w:lang w:val="zh-CN"/>
        </w:rPr>
      </w:r>
      <w:r/>
    </w:p>
    <w:p>
      <w:pPr>
        <w:jc w:val="center"/>
        <w:spacing w:line="500" w:lineRule="exact"/>
        <w:rPr>
          <w:rFonts w:ascii="方正小标宋_GBK" w:hAnsi="宋体" w:eastAsia="方正小标宋_GBK"/>
          <w:sz w:val="36"/>
          <w:szCs w:val="36"/>
        </w:rPr>
        <w:outlineLvl w:val="0"/>
      </w:pPr>
      <w:r>
        <w:rPr>
          <w:rFonts w:hint="eastAsia" w:ascii="方正小标宋_GBK" w:hAnsi="宋体" w:eastAsia="方正小标宋_GBK"/>
          <w:sz w:val="36"/>
          <w:szCs w:val="36"/>
          <w:lang w:val="zh-CN"/>
        </w:rPr>
        <w:t xml:space="preserve">第一部分  询价采购公告</w:t>
      </w:r>
      <w:r/>
    </w:p>
    <w:p>
      <w:pPr>
        <w:ind w:firstLine="560"/>
        <w:jc w:val="left"/>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受[</w:t>
      </w:r>
      <w:r>
        <w:rPr>
          <w:rFonts w:hint="eastAsia" w:ascii="Times New Roman" w:hAnsi="Times New Roman" w:eastAsia="方正仿宋_GBK"/>
          <w:sz w:val="28"/>
          <w:szCs w:val="28"/>
        </w:rPr>
        <w:t xml:space="preserve">启东市城南小学</w:t>
      </w:r>
      <w:r>
        <w:rPr>
          <w:rFonts w:ascii="Times New Roman" w:hAnsi="Times New Roman" w:eastAsia="方正仿宋_GBK"/>
          <w:sz w:val="28"/>
          <w:szCs w:val="28"/>
        </w:rPr>
        <w:t xml:space="preserve">]的委托，</w:t>
      </w:r>
      <w:r>
        <w:rPr>
          <w:rFonts w:hint="eastAsia" w:ascii="Times New Roman" w:hAnsi="Times New Roman" w:eastAsia="方正仿宋_GBK"/>
          <w:sz w:val="28"/>
          <w:szCs w:val="28"/>
        </w:rPr>
        <w:t xml:space="preserve">启东</w:t>
      </w:r>
      <w:r>
        <w:rPr>
          <w:rFonts w:ascii="Times New Roman" w:hAnsi="Times New Roman" w:eastAsia="方正仿宋_GBK"/>
          <w:sz w:val="28"/>
          <w:szCs w:val="28"/>
        </w:rPr>
        <w:t xml:space="preserve">市</w:t>
      </w:r>
      <w:r>
        <w:rPr>
          <w:rFonts w:hint="eastAsia" w:ascii="Times New Roman" w:hAnsi="Times New Roman" w:eastAsia="方正仿宋_GBK"/>
          <w:sz w:val="28"/>
          <w:szCs w:val="28"/>
        </w:rPr>
        <w:t xml:space="preserve">公共资源交易中心</w:t>
      </w:r>
      <w:r>
        <w:rPr>
          <w:rFonts w:ascii="Times New Roman" w:hAnsi="Times New Roman" w:eastAsia="方正仿宋_GBK"/>
          <w:sz w:val="28"/>
          <w:szCs w:val="28"/>
        </w:rPr>
        <w:t xml:space="preserve">就[</w:t>
      </w:r>
      <w:r>
        <w:rPr>
          <w:rFonts w:hint="eastAsia" w:ascii="Times New Roman" w:hAnsi="Times New Roman" w:eastAsia="方正仿宋_GBK"/>
          <w:sz w:val="28"/>
          <w:szCs w:val="28"/>
        </w:rPr>
        <w:t xml:space="preserve">启东市城南小学报告厅多媒体设备采购</w:t>
      </w:r>
      <w:r>
        <w:rPr>
          <w:rFonts w:ascii="Times New Roman" w:hAnsi="Times New Roman" w:eastAsia="方正仿宋_GBK"/>
          <w:sz w:val="28"/>
          <w:szCs w:val="28"/>
        </w:rPr>
        <w:t xml:space="preserve">项目]</w:t>
      </w:r>
      <w:r>
        <w:rPr>
          <w:rFonts w:hint="eastAsia" w:ascii="Times New Roman" w:hAnsi="Times New Roman" w:eastAsia="方正仿宋_GBK"/>
          <w:sz w:val="28"/>
          <w:szCs w:val="28"/>
        </w:rPr>
        <w:t xml:space="preserve">（</w:t>
      </w:r>
      <w:r>
        <w:rPr>
          <w:rFonts w:ascii="Times New Roman" w:hAnsi="Times New Roman" w:eastAsia="方正仿宋_GBK"/>
          <w:sz w:val="28"/>
          <w:szCs w:val="28"/>
        </w:rPr>
        <w:t xml:space="preserve">项目编号</w:t>
      </w:r>
      <w:r>
        <w:rPr>
          <w:rFonts w:hint="eastAsia" w:ascii="Times New Roman" w:hAnsi="Times New Roman" w:eastAsia="方正仿宋_GBK"/>
          <w:sz w:val="28"/>
          <w:szCs w:val="28"/>
        </w:rPr>
        <w:t xml:space="preserve">：</w:t>
      </w:r>
      <w:r>
        <w:rPr>
          <w:rFonts w:ascii="Times New Roman" w:hAnsi="Times New Roman" w:eastAsia="方正仿宋_GBK"/>
          <w:sz w:val="28"/>
          <w:szCs w:val="28"/>
        </w:rPr>
        <w:t xml:space="preserve">JSZC-320681-JZCG-X2026-0054</w:t>
      </w:r>
      <w:r>
        <w:rPr>
          <w:rFonts w:hint="eastAsia" w:ascii="Times New Roman" w:hAnsi="Times New Roman" w:eastAsia="方正仿宋_GBK"/>
          <w:sz w:val="28"/>
          <w:szCs w:val="28"/>
        </w:rPr>
        <w:t xml:space="preserve">）</w:t>
      </w:r>
      <w:r>
        <w:rPr>
          <w:rFonts w:ascii="Times New Roman" w:hAnsi="Times New Roman" w:eastAsia="方正仿宋_GBK"/>
          <w:sz w:val="28"/>
          <w:szCs w:val="28"/>
        </w:rPr>
        <w:t xml:space="preserve">进行询价采购，欢迎符合条件的供应商响应。</w:t>
      </w:r>
      <w:r/>
    </w:p>
    <w:p>
      <w:pPr>
        <w:ind w:firstLine="560"/>
        <w:spacing w:line="500" w:lineRule="exact"/>
        <w:rPr>
          <w:rFonts w:ascii="Times New Roman" w:hAnsi="Times New Roman" w:eastAsia="方正仿宋_GBK"/>
          <w:sz w:val="28"/>
          <w:szCs w:val="28"/>
        </w:rPr>
        <w:pBdr>
          <w:top w:val="single" w:color="auto" w:sz="4" w:space="1"/>
          <w:left w:val="single" w:color="auto" w:sz="4" w:space="4"/>
          <w:bottom w:val="single" w:color="auto" w:sz="4" w:space="1"/>
          <w:right w:val="single" w:color="auto" w:sz="4" w:space="4"/>
        </w:pBdr>
      </w:pPr>
      <w:r>
        <w:rPr>
          <w:rFonts w:ascii="Times New Roman" w:hAnsi="Times New Roman" w:eastAsia="方正仿宋_GBK"/>
          <w:sz w:val="28"/>
          <w:szCs w:val="28"/>
        </w:rPr>
        <w:t xml:space="preserve">项目概况</w:t>
      </w:r>
      <w:r/>
    </w:p>
    <w:p>
      <w:pPr>
        <w:ind w:firstLine="560"/>
        <w:spacing w:line="500" w:lineRule="exact"/>
        <w:rPr>
          <w:rFonts w:ascii="Times New Roman" w:hAnsi="Times New Roman" w:eastAsia="方正仿宋_GBK"/>
          <w:sz w:val="28"/>
          <w:szCs w:val="28"/>
        </w:rPr>
        <w:pBdr>
          <w:top w:val="single" w:color="auto" w:sz="4" w:space="1"/>
          <w:left w:val="single" w:color="auto" w:sz="4" w:space="4"/>
          <w:bottom w:val="single" w:color="auto" w:sz="4" w:space="1"/>
          <w:right w:val="single" w:color="auto" w:sz="4" w:space="4"/>
        </w:pBdr>
      </w:pPr>
      <w:r>
        <w:rPr>
          <w:rFonts w:ascii="Times New Roman" w:hAnsi="Times New Roman" w:eastAsia="方正仿宋_GBK"/>
          <w:sz w:val="28"/>
          <w:szCs w:val="28"/>
        </w:rPr>
        <w:t xml:space="preserve">[</w:t>
      </w:r>
      <w:r>
        <w:rPr>
          <w:rFonts w:hint="eastAsia" w:ascii="Times New Roman" w:hAnsi="Times New Roman" w:eastAsia="方正仿宋_GBK"/>
          <w:sz w:val="28"/>
          <w:szCs w:val="28"/>
        </w:rPr>
        <w:t xml:space="preserve">启东市城南小学报告厅多媒体设备采购</w:t>
      </w:r>
      <w:r>
        <w:rPr>
          <w:rFonts w:ascii="Times New Roman" w:hAnsi="Times New Roman" w:eastAsia="方正仿宋_GBK"/>
          <w:sz w:val="28"/>
          <w:szCs w:val="28"/>
        </w:rPr>
        <w:t xml:space="preserve">项目]的潜在响应供应商应在</w:t>
      </w:r>
      <w:r>
        <w:rPr>
          <w:rFonts w:hint="eastAsia" w:ascii="Times New Roman" w:hAnsi="Times New Roman" w:eastAsia="方正仿宋_GBK"/>
          <w:sz w:val="28"/>
          <w:szCs w:val="28"/>
        </w:rPr>
        <w:t xml:space="preserve">江苏</w:t>
      </w:r>
      <w:r>
        <w:rPr>
          <w:rFonts w:ascii="Times New Roman" w:hAnsi="Times New Roman" w:eastAsia="方正仿宋_GBK"/>
          <w:sz w:val="28"/>
          <w:szCs w:val="28"/>
        </w:rPr>
        <w:t xml:space="preserve">政府采购网获取采购文件，并于</w:t>
      </w:r>
      <w:r>
        <w:rPr>
          <w:rFonts w:hint="eastAsia" w:ascii="Times New Roman" w:hAnsi="Times New Roman" w:eastAsia="方正仿宋_GBK"/>
          <w:sz w:val="28"/>
          <w:szCs w:val="28"/>
        </w:rPr>
        <w:t xml:space="preserve">2026</w:t>
      </w:r>
      <w:r>
        <w:rPr>
          <w:rFonts w:ascii="Times New Roman" w:hAnsi="Times New Roman" w:eastAsia="方正仿宋_GBK"/>
          <w:sz w:val="28"/>
          <w:szCs w:val="28"/>
        </w:rPr>
        <w:t xml:space="preserve">年10月</w:t>
      </w:r>
      <w:r>
        <w:rPr>
          <w:rFonts w:hint="eastAsia" w:ascii="Times New Roman" w:hAnsi="Times New Roman" w:eastAsia="方正仿宋_GBK"/>
          <w:sz w:val="28"/>
          <w:szCs w:val="28"/>
          <w:lang w:val="en-US" w:eastAsia="zh-CN"/>
        </w:rPr>
        <w:t xml:space="preserve">30</w:t>
      </w:r>
      <w:r>
        <w:rPr>
          <w:rFonts w:ascii="Times New Roman" w:hAnsi="Times New Roman" w:eastAsia="方正仿宋_GBK"/>
          <w:sz w:val="28"/>
          <w:szCs w:val="28"/>
        </w:rPr>
        <w:t xml:space="preserve">日</w:t>
      </w:r>
      <w:r>
        <w:rPr>
          <w:rFonts w:hint="eastAsia" w:ascii="Times New Roman" w:hAnsi="Times New Roman" w:eastAsia="方正仿宋_GBK"/>
          <w:sz w:val="28"/>
          <w:szCs w:val="28"/>
        </w:rPr>
        <w:t xml:space="preserve">9</w:t>
      </w:r>
      <w:r>
        <w:rPr>
          <w:rFonts w:ascii="Times New Roman" w:hAnsi="Times New Roman" w:eastAsia="方正仿宋_GBK"/>
          <w:sz w:val="28"/>
          <w:szCs w:val="28"/>
        </w:rPr>
        <w:t xml:space="preserve">点</w:t>
      </w:r>
      <w:r>
        <w:rPr>
          <w:rFonts w:hint="eastAsia" w:ascii="Times New Roman" w:hAnsi="Times New Roman" w:eastAsia="方正仿宋_GBK"/>
          <w:sz w:val="28"/>
          <w:szCs w:val="28"/>
        </w:rPr>
        <w:t xml:space="preserve">00</w:t>
      </w:r>
      <w:r>
        <w:rPr>
          <w:rFonts w:ascii="Times New Roman" w:hAnsi="Times New Roman" w:eastAsia="方正仿宋_GBK"/>
          <w:sz w:val="28"/>
          <w:szCs w:val="28"/>
        </w:rPr>
        <w:t xml:space="preserve">分（北京时间）前递交响应文件。</w:t>
      </w:r>
      <w:r/>
    </w:p>
    <w:p>
      <w:pPr>
        <w:ind w:firstLine="560"/>
        <w:spacing w:line="500" w:lineRule="exact"/>
        <w:rPr>
          <w:rFonts w:ascii="方正黑体_GBK" w:hAnsi="方正黑体_GBK" w:eastAsia="方正黑体_GBK" w:cs="方正黑体_GBK"/>
          <w:bCs/>
          <w:sz w:val="28"/>
          <w:szCs w:val="28"/>
        </w:rPr>
      </w:pPr>
      <w:r/>
      <w:bookmarkStart w:id="5" w:name="_Toc82505652"/>
      <w:r>
        <w:rPr>
          <w:rFonts w:hint="eastAsia" w:ascii="方正黑体_GBK" w:hAnsi="方正黑体_GBK" w:eastAsia="方正黑体_GBK" w:cs="方正黑体_GBK"/>
          <w:bCs/>
          <w:sz w:val="28"/>
          <w:szCs w:val="28"/>
        </w:rPr>
        <w:t xml:space="preserve">一、项目基本情况</w:t>
      </w:r>
      <w:bookmarkEnd w:id="5"/>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项目编号：JSZC-320681-JZCG-X2026-0054</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项目名称：</w:t>
      </w:r>
      <w:r>
        <w:rPr>
          <w:rFonts w:hint="eastAsia" w:ascii="Times New Roman" w:hAnsi="Times New Roman" w:eastAsia="方正仿宋_GBK"/>
          <w:sz w:val="28"/>
          <w:szCs w:val="28"/>
        </w:rPr>
        <w:t xml:space="preserve">启东市城南小学报告厅多媒体设备采购项目</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项目类型：货物</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所属行业：</w:t>
      </w:r>
      <w:r>
        <w:rPr>
          <w:rFonts w:hint="eastAsia" w:ascii="Times New Roman" w:hAnsi="Times New Roman" w:eastAsia="方正仿宋_GBK"/>
          <w:sz w:val="28"/>
          <w:szCs w:val="28"/>
        </w:rPr>
        <w:t xml:space="preserve">工业</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预算金额：</w:t>
      </w:r>
      <w:r>
        <w:rPr>
          <w:rFonts w:hint="eastAsia" w:ascii="Times New Roman" w:hAnsi="Times New Roman" w:eastAsia="方正仿宋_GBK"/>
          <w:sz w:val="28"/>
          <w:szCs w:val="28"/>
        </w:rPr>
        <w:t xml:space="preserve">105</w:t>
      </w:r>
      <w:r>
        <w:rPr>
          <w:rFonts w:ascii="Times New Roman" w:hAnsi="Times New Roman" w:eastAsia="方正仿宋_GBK"/>
          <w:sz w:val="28"/>
          <w:szCs w:val="28"/>
        </w:rPr>
        <w:t xml:space="preserve">万元</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最高限价：</w:t>
      </w:r>
      <w:r>
        <w:rPr>
          <w:rFonts w:hint="eastAsia" w:ascii="Times New Roman" w:hAnsi="Times New Roman" w:eastAsia="方正仿宋_GBK"/>
          <w:sz w:val="28"/>
          <w:szCs w:val="28"/>
        </w:rPr>
        <w:t xml:space="preserve">105万元</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采购需求：详见</w:t>
      </w:r>
      <w:r>
        <w:rPr>
          <w:rFonts w:hint="eastAsia" w:ascii="Times New Roman" w:hAnsi="Times New Roman" w:eastAsia="方正仿宋_GBK"/>
          <w:sz w:val="28"/>
          <w:szCs w:val="28"/>
        </w:rPr>
        <w:t xml:space="preserve">询价</w:t>
      </w:r>
      <w:r>
        <w:rPr>
          <w:rFonts w:ascii="Times New Roman" w:hAnsi="Times New Roman" w:eastAsia="方正仿宋_GBK"/>
          <w:sz w:val="28"/>
          <w:szCs w:val="28"/>
        </w:rPr>
        <w:t xml:space="preserve">文件，请仔细研究。</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合同履行期限：</w:t>
      </w:r>
      <w:r>
        <w:rPr>
          <w:rFonts w:hint="eastAsia" w:eastAsia="方正仿宋_GBK"/>
          <w:sz w:val="28"/>
          <w:szCs w:val="28"/>
        </w:rPr>
        <w:t xml:space="preserve">详见询价文件第三部分项目需求。</w:t>
      </w:r>
      <w:r/>
    </w:p>
    <w:p>
      <w:pPr>
        <w:ind w:firstLine="560"/>
        <w:spacing w:line="500" w:lineRule="exact"/>
        <w:rPr>
          <w:rFonts w:eastAsia="方正仿宋_GBK"/>
          <w:sz w:val="28"/>
          <w:szCs w:val="28"/>
        </w:rPr>
      </w:pPr>
      <w:r>
        <w:rPr>
          <w:rFonts w:eastAsia="方正仿宋_GBK"/>
          <w:sz w:val="28"/>
          <w:szCs w:val="28"/>
        </w:rPr>
        <w:t xml:space="preserve">本项目</w:t>
      </w:r>
      <w:r>
        <w:rPr>
          <w:rFonts w:hint="eastAsia" w:eastAsia="方正仿宋_GBK"/>
          <w:sz w:val="28"/>
          <w:szCs w:val="28"/>
        </w:rPr>
        <w:t xml:space="preserve">是否</w:t>
      </w:r>
      <w:r>
        <w:rPr>
          <w:rFonts w:eastAsia="方正仿宋_GBK"/>
          <w:sz w:val="28"/>
          <w:szCs w:val="28"/>
        </w:rPr>
        <w:t xml:space="preserve">接受联合体响应</w:t>
      </w:r>
      <w:r>
        <w:rPr>
          <w:rFonts w:hint="eastAsia" w:eastAsia="方正仿宋_GBK"/>
          <w:sz w:val="28"/>
          <w:szCs w:val="28"/>
        </w:rPr>
        <w:t xml:space="preserve">：否</w:t>
      </w:r>
      <w:r>
        <w:rPr>
          <w:rFonts w:eastAsia="方正仿宋_GBK"/>
          <w:sz w:val="28"/>
          <w:szCs w:val="28"/>
        </w:rPr>
        <w:t xml:space="preserve">。</w:t>
      </w:r>
      <w:r/>
    </w:p>
    <w:p>
      <w:pPr>
        <w:ind w:firstLine="560"/>
        <w:spacing w:line="500" w:lineRule="exact"/>
        <w:rPr>
          <w:rFonts w:eastAsia="方正仿宋_GBK"/>
          <w:sz w:val="28"/>
          <w:szCs w:val="28"/>
        </w:rPr>
      </w:pPr>
      <w:r>
        <w:rPr>
          <w:rFonts w:eastAsia="方正仿宋_GBK"/>
          <w:sz w:val="28"/>
          <w:szCs w:val="28"/>
        </w:rPr>
        <w:t xml:space="preserve">本项目</w:t>
      </w:r>
      <w:r>
        <w:rPr>
          <w:rFonts w:hint="eastAsia" w:eastAsia="方正仿宋_GBK"/>
          <w:sz w:val="28"/>
          <w:szCs w:val="28"/>
        </w:rPr>
        <w:t xml:space="preserve">是否</w:t>
      </w:r>
      <w:r>
        <w:rPr>
          <w:rFonts w:eastAsia="方正仿宋_GBK"/>
          <w:sz w:val="28"/>
          <w:szCs w:val="28"/>
        </w:rPr>
        <w:t xml:space="preserve">接受</w:t>
      </w:r>
      <w:r>
        <w:rPr>
          <w:rFonts w:hint="eastAsia" w:eastAsia="方正仿宋_GBK"/>
          <w:sz w:val="28"/>
          <w:szCs w:val="28"/>
        </w:rPr>
        <w:t xml:space="preserve">分包：否</w:t>
      </w:r>
      <w:r>
        <w:rPr>
          <w:rFonts w:eastAsia="方正仿宋_GBK"/>
          <w:sz w:val="28"/>
          <w:szCs w:val="28"/>
        </w:rPr>
        <w:t xml:space="preserve">。</w:t>
      </w:r>
      <w:r/>
    </w:p>
    <w:p>
      <w:pPr>
        <w:ind w:firstLine="560"/>
        <w:spacing w:line="500" w:lineRule="exact"/>
        <w:rPr>
          <w:rFonts w:ascii="方正黑体_GBK" w:hAnsi="方正黑体_GBK" w:eastAsia="方正黑体_GBK" w:cs="方正黑体_GBK"/>
          <w:bCs/>
          <w:sz w:val="28"/>
          <w:szCs w:val="28"/>
        </w:rPr>
      </w:pPr>
      <w:r/>
      <w:bookmarkStart w:id="6" w:name="_Toc82505653"/>
      <w:r>
        <w:rPr>
          <w:rFonts w:hint="eastAsia" w:ascii="方正黑体_GBK" w:hAnsi="方正黑体_GBK" w:eastAsia="方正黑体_GBK" w:cs="方正黑体_GBK"/>
          <w:bCs/>
          <w:sz w:val="28"/>
          <w:szCs w:val="28"/>
        </w:rPr>
        <w:t xml:space="preserve">二、响应供应商的资格要求</w:t>
      </w:r>
      <w:bookmarkEnd w:id="6"/>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1.满足《中华人民共和国政府采购法》第二十二条规定；</w:t>
      </w:r>
      <w:r/>
    </w:p>
    <w:p>
      <w:pPr>
        <w:ind w:firstLine="560"/>
        <w:spacing w:line="500" w:lineRule="exact"/>
        <w:rPr>
          <w:rFonts w:ascii="Times New Roman" w:hAnsi="Times New Roman" w:eastAsia="方正仿宋_GBK"/>
          <w:sz w:val="28"/>
          <w:szCs w:val="28"/>
          <w:highlight w:val="yellow"/>
        </w:rPr>
      </w:pPr>
      <w:r>
        <w:rPr>
          <w:rFonts w:ascii="Times New Roman" w:hAnsi="Times New Roman" w:eastAsia="方正仿宋_GBK"/>
          <w:sz w:val="28"/>
          <w:szCs w:val="28"/>
        </w:rPr>
        <w:t xml:space="preserve">2.落实政府采购政策需满足的资格要求：</w:t>
      </w:r>
      <w:r>
        <w:rPr>
          <w:rFonts w:hint="eastAsia" w:eastAsia="方正仿宋_GBK"/>
          <w:sz w:val="28"/>
          <w:szCs w:val="28"/>
          <w:u w:val="single"/>
        </w:rPr>
        <w:t xml:space="preserve">本项目属于非专门面向</w:t>
      </w:r>
      <w:r>
        <w:rPr>
          <w:rFonts w:eastAsia="方正仿宋_GBK"/>
          <w:sz w:val="28"/>
          <w:szCs w:val="28"/>
          <w:u w:val="single"/>
        </w:rPr>
        <w:t xml:space="preserve">中小企业采购的项目</w:t>
      </w:r>
      <w:r>
        <w:rPr>
          <w:rFonts w:hint="eastAsia" w:eastAsia="方正仿宋_GBK"/>
          <w:sz w:val="28"/>
          <w:szCs w:val="28"/>
          <w:u w:val="single"/>
        </w:rPr>
        <w:t xml:space="preserve">，无</w:t>
      </w:r>
      <w:r>
        <w:rPr>
          <w:rFonts w:eastAsia="方正仿宋_GBK"/>
          <w:sz w:val="28"/>
          <w:szCs w:val="28"/>
          <w:u w:val="single"/>
        </w:rPr>
        <w:t xml:space="preserve">落实政府采购政策需满足的资格要求</w:t>
      </w:r>
      <w:r>
        <w:rPr>
          <w:rFonts w:hint="eastAsia" w:eastAsia="方正仿宋_GBK"/>
          <w:bCs/>
          <w:sz w:val="28"/>
          <w:szCs w:val="28"/>
          <w:u w:val="single"/>
        </w:rPr>
        <w:t xml:space="preserve">。</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3.本项目特定资格要求：</w:t>
      </w:r>
      <w:r>
        <w:rPr>
          <w:rFonts w:eastAsia="方正仿宋_GBK"/>
          <w:color w:val="000000"/>
          <w:sz w:val="28"/>
          <w:szCs w:val="28"/>
        </w:rPr>
        <w:t xml:space="preserve">在“信用中国”网站</w:t>
      </w:r>
      <w:r>
        <w:rPr>
          <w:rFonts w:ascii="Times New Roman" w:hAnsi="Times New Roman" w:eastAsia="方正仿宋_GBK"/>
          <w:color w:val="000000"/>
          <w:sz w:val="28"/>
          <w:szCs w:val="28"/>
        </w:rPr>
        <w:t xml:space="preserve">（www.creditchina.gov.cn）</w:t>
      </w:r>
      <w:r>
        <w:rPr>
          <w:rFonts w:eastAsia="方正仿宋_GBK"/>
          <w:color w:val="000000"/>
          <w:sz w:val="28"/>
          <w:szCs w:val="28"/>
        </w:rPr>
        <w:t xml:space="preserve">查询，无被列入失信被执行人、重大税收违法案件当事人名单、政府采购严重失信行为记录名单及其他不符合《中华人民共和国政府采购法》第二十二条规定条件的信用记录。（</w:t>
      </w:r>
      <w:r>
        <w:rPr>
          <w:rFonts w:hint="eastAsia" w:eastAsia="方正仿宋_GBK"/>
          <w:color w:val="000000"/>
          <w:sz w:val="28"/>
          <w:szCs w:val="28"/>
        </w:rPr>
        <w:t xml:space="preserve">响应</w:t>
      </w:r>
      <w:r>
        <w:rPr>
          <w:rFonts w:eastAsia="方正仿宋_GBK"/>
          <w:color w:val="000000"/>
          <w:sz w:val="28"/>
          <w:szCs w:val="28"/>
        </w:rPr>
        <w:t xml:space="preserve">文件中无需提供证明材料）</w:t>
      </w:r>
      <w:r/>
    </w:p>
    <w:p>
      <w:pPr>
        <w:ind w:firstLine="560"/>
        <w:spacing w:line="500" w:lineRule="exact"/>
        <w:rPr>
          <w:rFonts w:ascii="方正黑体_GBK" w:hAnsi="方正黑体_GBK" w:eastAsia="方正黑体_GBK" w:cs="方正黑体_GBK"/>
          <w:bCs/>
          <w:sz w:val="28"/>
          <w:szCs w:val="28"/>
        </w:rPr>
      </w:pPr>
      <w:r/>
      <w:bookmarkStart w:id="7" w:name="_Toc82505654"/>
      <w:r>
        <w:rPr>
          <w:rFonts w:hint="eastAsia" w:ascii="方正黑体_GBK" w:hAnsi="方正黑体_GBK" w:eastAsia="方正黑体_GBK" w:cs="方正黑体_GBK"/>
          <w:bCs/>
          <w:sz w:val="28"/>
          <w:szCs w:val="28"/>
        </w:rPr>
        <w:t xml:space="preserve">三、获取采购文件</w:t>
      </w:r>
      <w:bookmarkEnd w:id="7"/>
      <w:r/>
      <w:r/>
    </w:p>
    <w:p>
      <w:pPr>
        <w:ind w:firstLine="560"/>
        <w:spacing w:line="500" w:lineRule="exact"/>
        <w:rPr>
          <w:rFonts w:ascii="Times New Roman" w:hAnsi="Times New Roman" w:eastAsia="方正仿宋_GBK"/>
          <w:sz w:val="28"/>
          <w:szCs w:val="28"/>
          <w:highlight w:val="yellow"/>
        </w:rPr>
      </w:pPr>
      <w:r>
        <w:rPr>
          <w:rFonts w:ascii="Times New Roman" w:hAnsi="Times New Roman" w:eastAsia="方正仿宋_GBK"/>
          <w:sz w:val="28"/>
          <w:szCs w:val="28"/>
        </w:rPr>
        <w:t xml:space="preserve">时间：</w:t>
      </w:r>
      <w:r>
        <w:rPr>
          <w:rFonts w:hint="eastAsia" w:eastAsia="方正仿宋_GBK"/>
          <w:sz w:val="28"/>
          <w:szCs w:val="28"/>
        </w:rPr>
        <w:t xml:space="preserve">自本公告发布之日</w:t>
      </w:r>
      <w:r>
        <w:rPr>
          <w:rFonts w:eastAsia="方正仿宋_GBK"/>
          <w:sz w:val="28"/>
          <w:szCs w:val="28"/>
        </w:rPr>
        <w:t xml:space="preserve">起</w:t>
      </w:r>
      <w:r>
        <w:rPr>
          <w:rFonts w:hint="eastAsia" w:ascii="Times New Roman" w:hAnsi="Times New Roman" w:eastAsia="方正仿宋_GBK"/>
          <w:sz w:val="28"/>
          <w:szCs w:val="28"/>
        </w:rPr>
        <w:t xml:space="preserve">3个工作日</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地点：</w:t>
      </w:r>
      <w:r>
        <w:rPr>
          <w:rFonts w:hint="eastAsia" w:eastAsia="方正仿宋_GBK"/>
          <w:sz w:val="28"/>
          <w:szCs w:val="28"/>
        </w:rPr>
        <w:t xml:space="preserve">江苏政府采购网（网上注册登记成功后系统内免费下载）</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方式：</w:t>
      </w:r>
      <w:bookmarkStart w:id="8" w:name="_Toc82505655"/>
      <w:r>
        <w:rPr>
          <w:rFonts w:hint="eastAsia" w:ascii="Times New Roman" w:hAnsi="Times New Roman" w:eastAsia="方正仿宋_GBK"/>
          <w:sz w:val="28"/>
          <w:szCs w:val="28"/>
        </w:rPr>
        <w:t xml:space="preserve">本项目采用网上注册登记方式。</w:t>
      </w:r>
      <w:r/>
    </w:p>
    <w:p>
      <w:pPr>
        <w:ind w:firstLine="560"/>
        <w:spacing w:line="500" w:lineRule="exact"/>
        <w:rPr>
          <w:rFonts w:ascii="Times New Roman" w:hAnsi="Times New Roman" w:eastAsia="方正仿宋_GBK"/>
          <w:sz w:val="28"/>
          <w:szCs w:val="28"/>
        </w:rPr>
      </w:pPr>
      <w:r>
        <w:rPr>
          <w:rFonts w:hint="eastAsia" w:ascii="Times New Roman" w:hAnsi="Times New Roman" w:eastAsia="方正仿宋_GBK"/>
          <w:sz w:val="28"/>
          <w:szCs w:val="28"/>
        </w:rPr>
        <w:t xml:space="preserve">1.潜在供应商访问电子招标响应交易平台的网络地址和方法：“苏采云”系统用户注册</w:t>
      </w:r>
      <w:r>
        <w:rPr>
          <w:rFonts w:ascii="Times New Roman" w:hAnsi="Times New Roman" w:eastAsia="方正仿宋_GBK"/>
          <w:sz w:val="28"/>
          <w:szCs w:val="28"/>
        </w:rPr>
        <w:t xml:space="preserve">－</w:t>
      </w:r>
      <w:r>
        <w:rPr>
          <w:rFonts w:hint="eastAsia" w:ascii="Times New Roman" w:hAnsi="Times New Roman" w:eastAsia="方正仿宋_GBK"/>
          <w:sz w:val="28"/>
          <w:szCs w:val="28"/>
        </w:rPr>
        <w:t xml:space="preserve">获取“CA数字证书”</w:t>
      </w:r>
      <w:r>
        <w:rPr>
          <w:rFonts w:ascii="Times New Roman" w:hAnsi="Times New Roman" w:eastAsia="方正仿宋_GBK"/>
          <w:sz w:val="28"/>
          <w:szCs w:val="28"/>
        </w:rPr>
        <w:t xml:space="preserve">－</w:t>
      </w:r>
      <w:r>
        <w:rPr>
          <w:rFonts w:hint="eastAsia" w:ascii="Times New Roman" w:hAnsi="Times New Roman" w:eastAsia="方正仿宋_GBK"/>
          <w:sz w:val="28"/>
          <w:szCs w:val="28"/>
        </w:rPr>
        <w:t xml:space="preserve">CA绑定与登录--网上报名</w:t>
      </w:r>
      <w:r>
        <w:rPr>
          <w:rFonts w:ascii="Times New Roman" w:hAnsi="Times New Roman" w:eastAsia="方正仿宋_GBK"/>
          <w:sz w:val="28"/>
          <w:szCs w:val="28"/>
        </w:rPr>
        <w:t xml:space="preserve">－</w:t>
      </w:r>
      <w:r>
        <w:rPr>
          <w:rFonts w:hint="eastAsia" w:ascii="Times New Roman" w:hAnsi="Times New Roman" w:eastAsia="方正仿宋_GBK"/>
          <w:sz w:val="28"/>
          <w:szCs w:val="28"/>
        </w:rPr>
        <w:t xml:space="preserve">下载采购文件（后缀名为“.kedt”）--将后缀名为“.kedt”的采购文件导入政府采购客户端工具</w:t>
      </w:r>
      <w:r>
        <w:rPr>
          <w:rFonts w:ascii="Times New Roman" w:hAnsi="Times New Roman" w:eastAsia="方正仿宋_GBK"/>
          <w:sz w:val="28"/>
          <w:szCs w:val="28"/>
        </w:rPr>
        <w:t xml:space="preserve">－</w:t>
      </w:r>
      <w:r>
        <w:rPr>
          <w:rFonts w:hint="eastAsia" w:ascii="Times New Roman" w:hAnsi="Times New Roman" w:eastAsia="方正仿宋_GBK"/>
          <w:sz w:val="28"/>
          <w:szCs w:val="28"/>
        </w:rPr>
        <w:t xml:space="preserve">制作响应文件</w:t>
      </w:r>
      <w:r>
        <w:rPr>
          <w:rFonts w:ascii="Times New Roman" w:hAnsi="Times New Roman" w:eastAsia="方正仿宋_GBK"/>
          <w:sz w:val="28"/>
          <w:szCs w:val="28"/>
        </w:rPr>
        <w:t xml:space="preserve">－</w:t>
      </w:r>
      <w:r>
        <w:rPr>
          <w:rFonts w:hint="eastAsia" w:ascii="Times New Roman" w:hAnsi="Times New Roman" w:eastAsia="方正仿宋_GBK"/>
          <w:sz w:val="28"/>
          <w:szCs w:val="28"/>
        </w:rPr>
        <w:t xml:space="preserve">导出加密的响应文件（后缀名为zip）</w:t>
      </w:r>
      <w:r>
        <w:rPr>
          <w:rFonts w:ascii="Times New Roman" w:hAnsi="Times New Roman" w:eastAsia="方正仿宋_GBK"/>
          <w:sz w:val="28"/>
          <w:szCs w:val="28"/>
        </w:rPr>
        <w:t xml:space="preserve">－</w:t>
      </w:r>
      <w:r>
        <w:rPr>
          <w:rFonts w:hint="eastAsia" w:ascii="Times New Roman" w:hAnsi="Times New Roman" w:eastAsia="方正仿宋_GBK"/>
          <w:sz w:val="28"/>
          <w:szCs w:val="28"/>
        </w:rPr>
        <w:t xml:space="preserve">通过“苏采云”系统上传响应文件。具体见江苏政府采购网</w:t>
      </w:r>
      <w:r>
        <w:rPr>
          <w:rFonts w:ascii="Times New Roman" w:hAnsi="Times New Roman" w:eastAsia="方正仿宋_GBK"/>
          <w:sz w:val="28"/>
          <w:szCs w:val="28"/>
        </w:rPr>
        <w:t xml:space="preserve">－</w:t>
      </w:r>
      <w:r>
        <w:rPr>
          <w:rFonts w:ascii="Times New Roman" w:hAnsi="Times New Roman" w:eastAsia="方正仿宋_GBK"/>
          <w:sz w:val="28"/>
          <w:szCs w:val="28"/>
        </w:rPr>
        <w:t xml:space="preserve">资料下载中</w:t>
      </w:r>
      <w:r>
        <w:rPr>
          <w:rFonts w:hint="eastAsia" w:ascii="Times New Roman" w:hAnsi="Times New Roman" w:eastAsia="方正仿宋_GBK"/>
          <w:sz w:val="28"/>
          <w:szCs w:val="28"/>
        </w:rPr>
        <w:t xml:space="preserve">《江苏省政府采购管理交易系统（苏采云）供应商操作指南》。</w:t>
      </w:r>
      <w:r/>
    </w:p>
    <w:p>
      <w:pPr>
        <w:ind w:firstLine="560"/>
        <w:spacing w:line="500" w:lineRule="exact"/>
        <w:rPr>
          <w:rFonts w:ascii="Times New Roman" w:hAnsi="Times New Roman" w:eastAsia="方正仿宋_GBK"/>
          <w:sz w:val="28"/>
          <w:szCs w:val="28"/>
        </w:rPr>
      </w:pPr>
      <w:r>
        <w:rPr>
          <w:rFonts w:hint="eastAsia" w:ascii="Times New Roman" w:hAnsi="Times New Roman" w:eastAsia="方正仿宋_GBK"/>
          <w:sz w:val="28"/>
          <w:szCs w:val="28"/>
        </w:rPr>
        <w:t xml:space="preserve">2.潜在供应商访问“苏采云”系统的网络地址和方法：“苏采云”系统的网址：http://jszfcg.jsczt.cn/。</w:t>
      </w:r>
      <w:r/>
    </w:p>
    <w:p>
      <w:pPr>
        <w:ind w:firstLine="560"/>
        <w:spacing w:line="500" w:lineRule="exact"/>
        <w:rPr>
          <w:rFonts w:ascii="Times New Roman" w:hAnsi="Times New Roman" w:eastAsia="方正仿宋_GBK"/>
          <w:sz w:val="28"/>
          <w:szCs w:val="28"/>
        </w:rPr>
      </w:pPr>
      <w:r>
        <w:rPr>
          <w:rFonts w:hint="eastAsia" w:ascii="Times New Roman" w:hAnsi="Times New Roman" w:eastAsia="方正仿宋_GBK"/>
          <w:sz w:val="28"/>
          <w:szCs w:val="28"/>
        </w:rPr>
        <w:t xml:space="preserve">3.“CA数字证书”的获取：</w:t>
      </w:r>
      <w:r/>
    </w:p>
    <w:p>
      <w:pPr>
        <w:ind w:firstLine="560"/>
        <w:spacing w:line="500" w:lineRule="exact"/>
        <w:rPr>
          <w:rFonts w:eastAsia="方正仿宋_GBK"/>
          <w:sz w:val="28"/>
          <w:szCs w:val="28"/>
        </w:rPr>
      </w:pPr>
      <w:r>
        <w:rPr>
          <w:rFonts w:hint="eastAsia" w:ascii="Times New Roman" w:hAnsi="Times New Roman" w:eastAsia="方正仿宋_GBK"/>
          <w:sz w:val="28"/>
          <w:szCs w:val="28"/>
        </w:rPr>
        <w:t xml:space="preserve">供应商需办理CA锁，“苏采云”系统目前仅支持政务CA、方正签章，省内各地区办理的用于“苏采云”平台的政务CA、方正签章全省通用。</w:t>
      </w:r>
      <w:r>
        <w:rPr>
          <w:rFonts w:hint="eastAsia" w:eastAsia="方正仿宋_GBK"/>
          <w:sz w:val="28"/>
          <w:szCs w:val="28"/>
        </w:rPr>
        <w:t xml:space="preserve">“CA数字证书”的办理方法详见江苏政府采购网</w:t>
      </w:r>
      <w:r>
        <w:rPr>
          <w:rFonts w:eastAsia="方正仿宋_GBK"/>
          <w:sz w:val="28"/>
          <w:szCs w:val="28"/>
        </w:rPr>
        <w:t xml:space="preserve">—</w:t>
      </w:r>
      <w:r>
        <w:rPr>
          <w:rFonts w:hint="eastAsia" w:eastAsia="方正仿宋_GBK"/>
          <w:sz w:val="28"/>
          <w:szCs w:val="28"/>
        </w:rPr>
        <w:t xml:space="preserve">苏采云</w:t>
      </w:r>
      <w:r>
        <w:rPr>
          <w:rFonts w:eastAsia="方正仿宋_GBK"/>
          <w:sz w:val="28"/>
          <w:szCs w:val="28"/>
        </w:rPr>
        <w:t xml:space="preserve">—</w:t>
      </w:r>
      <w:r>
        <w:rPr>
          <w:rFonts w:hint="eastAsia" w:eastAsia="方正仿宋_GBK"/>
          <w:sz w:val="28"/>
          <w:szCs w:val="28"/>
        </w:rPr>
        <w:t xml:space="preserve">供应商进入</w:t>
      </w:r>
      <w:r>
        <w:rPr>
          <w:rFonts w:eastAsia="方正仿宋_GBK"/>
          <w:sz w:val="28"/>
          <w:szCs w:val="28"/>
        </w:rPr>
        <w:t xml:space="preserve">—CA</w:t>
      </w:r>
      <w:r>
        <w:rPr>
          <w:rFonts w:hint="eastAsia" w:eastAsia="方正仿宋_GBK"/>
          <w:sz w:val="28"/>
          <w:szCs w:val="28"/>
        </w:rPr>
        <w:t xml:space="preserve">办理指南</w:t>
      </w:r>
      <w:r>
        <w:rPr>
          <w:rFonts w:eastAsia="方正仿宋_GBK"/>
          <w:sz w:val="28"/>
          <w:szCs w:val="28"/>
        </w:rPr>
        <w:t xml:space="preserve">中</w:t>
      </w:r>
      <w:r>
        <w:rPr>
          <w:rFonts w:hint="eastAsia" w:eastAsia="方正仿宋_GBK"/>
          <w:sz w:val="28"/>
          <w:szCs w:val="28"/>
        </w:rPr>
        <w:t xml:space="preserve">《江苏省政府采购数字证书（供应商）数字证书CA及电子签章办理指南》。</w:t>
      </w:r>
      <w:r/>
    </w:p>
    <w:p>
      <w:pPr>
        <w:ind w:firstLine="560"/>
        <w:spacing w:line="500" w:lineRule="exact"/>
        <w:rPr>
          <w:rFonts w:ascii="Times New Roman" w:hAnsi="Times New Roman" w:eastAsia="方正仿宋_GBK"/>
          <w:sz w:val="28"/>
          <w:szCs w:val="28"/>
        </w:rPr>
      </w:pPr>
      <w:r>
        <w:rPr>
          <w:rFonts w:hint="eastAsia" w:ascii="Times New Roman" w:hAnsi="Times New Roman" w:eastAsia="方正仿宋_GBK"/>
          <w:sz w:val="28"/>
          <w:szCs w:val="28"/>
        </w:rPr>
        <w:t xml:space="preserve">4.采购文件（后缀名为“.kedt”）、供应商操作指南及政府采购客户端工具可通过“苏采云”系统</w:t>
      </w:r>
      <w:r>
        <w:rPr>
          <w:rFonts w:ascii="Times New Roman" w:hAnsi="Times New Roman" w:eastAsia="方正仿宋_GBK"/>
          <w:sz w:val="28"/>
          <w:szCs w:val="28"/>
        </w:rPr>
        <w:t xml:space="preserve">－</w:t>
      </w:r>
      <w:r>
        <w:rPr>
          <w:rFonts w:hint="eastAsia" w:ascii="Times New Roman" w:hAnsi="Times New Roman" w:eastAsia="方正仿宋_GBK"/>
          <w:sz w:val="28"/>
          <w:szCs w:val="28"/>
        </w:rPr>
        <w:t xml:space="preserve">已报名项目</w:t>
      </w:r>
      <w:r>
        <w:rPr>
          <w:rFonts w:ascii="Times New Roman" w:hAnsi="Times New Roman" w:eastAsia="方正仿宋_GBK"/>
          <w:sz w:val="28"/>
          <w:szCs w:val="28"/>
        </w:rPr>
        <w:t xml:space="preserve">－</w:t>
      </w:r>
      <w:r>
        <w:rPr>
          <w:rFonts w:hint="eastAsia" w:ascii="Times New Roman" w:hAnsi="Times New Roman" w:eastAsia="方正仿宋_GBK"/>
          <w:sz w:val="28"/>
          <w:szCs w:val="28"/>
        </w:rPr>
        <w:t xml:space="preserve">报名详情页面内相应链接进行下载。</w:t>
      </w:r>
      <w:r/>
    </w:p>
    <w:p>
      <w:pPr>
        <w:ind w:firstLine="560"/>
        <w:spacing w:line="500" w:lineRule="exact"/>
        <w:rPr>
          <w:rFonts w:ascii="Times New Roman" w:hAnsi="Times New Roman" w:eastAsia="方正仿宋_GBK"/>
          <w:sz w:val="28"/>
          <w:szCs w:val="28"/>
        </w:rPr>
      </w:pPr>
      <w:r>
        <w:rPr>
          <w:rFonts w:hint="eastAsia" w:ascii="Times New Roman" w:hAnsi="Times New Roman" w:eastAsia="方正仿宋_GBK"/>
          <w:sz w:val="28"/>
          <w:szCs w:val="28"/>
        </w:rPr>
        <w:t xml:space="preserve">5.招标代理机构（采购代理机构）将数据电文形式的采购文件加载至“苏采云”系统，供潜在供应商下载或者查阅。</w:t>
      </w:r>
      <w:r/>
    </w:p>
    <w:p>
      <w:pPr>
        <w:ind w:firstLine="560"/>
        <w:spacing w:line="500" w:lineRule="exact"/>
        <w:rPr>
          <w:rFonts w:ascii="Times New Roman" w:hAnsi="Times New Roman" w:eastAsia="方正仿宋_GBK"/>
          <w:sz w:val="28"/>
          <w:szCs w:val="28"/>
        </w:rPr>
      </w:pPr>
      <w:r>
        <w:rPr>
          <w:rFonts w:hint="eastAsia" w:ascii="Times New Roman" w:hAnsi="Times New Roman" w:eastAsia="方正仿宋_GBK"/>
          <w:sz w:val="28"/>
          <w:szCs w:val="28"/>
        </w:rPr>
        <w:t xml:space="preserve">6.请潜在响应单位提前安装相应的控件（详见《江苏省政府采购管理交易系统（苏采云）供应商操作指南》）并使用谷歌浏览器登录“苏采云”系统参与不见面开评标。</w:t>
      </w:r>
      <w:r/>
    </w:p>
    <w:p>
      <w:pPr>
        <w:ind w:firstLine="560"/>
        <w:spacing w:line="500" w:lineRule="exact"/>
        <w:rPr>
          <w:rFonts w:ascii="Times New Roman" w:hAnsi="Times New Roman" w:eastAsia="方正仿宋_GBK"/>
          <w:b/>
          <w:sz w:val="28"/>
          <w:szCs w:val="28"/>
        </w:rPr>
      </w:pPr>
      <w:r>
        <w:rPr>
          <w:rFonts w:hint="eastAsia" w:ascii="Times New Roman" w:hAnsi="Times New Roman" w:eastAsia="方正仿宋_GBK"/>
          <w:b/>
          <w:sz w:val="28"/>
          <w:szCs w:val="28"/>
        </w:rPr>
        <w:t xml:space="preserve">注：如潜在供应商未按上述要求操作，将自行承担所产生的风险。</w:t>
      </w:r>
      <w:r/>
    </w:p>
    <w:p>
      <w:pPr>
        <w:ind w:firstLine="560"/>
        <w:spacing w:line="5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四、响应文件提交</w:t>
      </w:r>
      <w:bookmarkEnd w:id="8"/>
      <w:r/>
      <w:bookmarkStart w:id="9" w:name="_Toc82505657"/>
      <w:r>
        <w:rPr>
          <w:rFonts w:hint="eastAsia" w:ascii="方正黑体_GBK" w:hAnsi="方正黑体_GBK" w:eastAsia="方正黑体_GBK" w:cs="方正黑体_GBK"/>
          <w:bCs/>
          <w:sz w:val="28"/>
          <w:szCs w:val="28"/>
        </w:rPr>
        <w:t xml:space="preserve">截止时间、开标时间和地点</w:t>
      </w:r>
      <w:r/>
    </w:p>
    <w:p>
      <w:pPr>
        <w:ind w:firstLine="560"/>
        <w:spacing w:line="500" w:lineRule="exact"/>
        <w:rPr>
          <w:rFonts w:ascii="Times New Roman" w:hAnsi="Times New Roman" w:eastAsia="方正仿宋_GBK"/>
          <w:i/>
          <w:sz w:val="28"/>
          <w:szCs w:val="28"/>
          <w:u w:val="single"/>
        </w:rPr>
      </w:pPr>
      <w:r>
        <w:rPr>
          <w:rFonts w:hint="eastAsia" w:ascii="Times New Roman" w:hAnsi="Times New Roman" w:eastAsia="方正仿宋_GBK"/>
          <w:sz w:val="28"/>
          <w:szCs w:val="28"/>
        </w:rPr>
        <w:t xml:space="preserve">1.2026</w:t>
      </w:r>
      <w:r>
        <w:rPr>
          <w:rFonts w:ascii="Times New Roman" w:hAnsi="Times New Roman" w:eastAsia="方正仿宋_GBK"/>
          <w:sz w:val="28"/>
          <w:szCs w:val="28"/>
        </w:rPr>
        <w:t xml:space="preserve">年10月</w:t>
      </w:r>
      <w:r>
        <w:rPr>
          <w:rFonts w:hint="eastAsia" w:ascii="Times New Roman" w:hAnsi="Times New Roman" w:eastAsia="方正仿宋_GBK"/>
          <w:sz w:val="28"/>
          <w:szCs w:val="28"/>
          <w:lang w:val="en-US" w:eastAsia="zh-CN"/>
        </w:rPr>
        <w:t xml:space="preserve">30</w:t>
      </w:r>
      <w:bookmarkStart w:id="69" w:name="_GoBack"/>
      <w:r/>
      <w:bookmarkEnd w:id="69"/>
      <w:r>
        <w:rPr>
          <w:rFonts w:ascii="Times New Roman" w:hAnsi="Times New Roman" w:eastAsia="方正仿宋_GBK"/>
          <w:sz w:val="28"/>
          <w:szCs w:val="28"/>
        </w:rPr>
        <w:t xml:space="preserve">日</w:t>
      </w:r>
      <w:r>
        <w:rPr>
          <w:rFonts w:ascii="Times New Roman" w:hAnsi="Times New Roman" w:eastAsia="方正仿宋_GBK"/>
          <w:sz w:val="28"/>
          <w:szCs w:val="28"/>
        </w:rPr>
        <w:t xml:space="preserve">9点00分（北京时间）</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逾时，交易系统将拒绝接受上传响应文件电子文档。</w:t>
      </w:r>
      <w:r/>
    </w:p>
    <w:p>
      <w:pPr>
        <w:ind w:firstLine="560"/>
        <w:spacing w:line="500" w:lineRule="exact"/>
        <w:rPr>
          <w:rFonts w:ascii="Times New Roman" w:hAnsi="Times New Roman" w:eastAsia="方正仿宋_GBK"/>
          <w:sz w:val="28"/>
          <w:szCs w:val="28"/>
        </w:rPr>
      </w:pPr>
      <w:r>
        <w:rPr>
          <w:rFonts w:hint="eastAsia" w:ascii="Times New Roman" w:hAnsi="Times New Roman" w:eastAsia="方正仿宋_GBK"/>
          <w:sz w:val="28"/>
          <w:szCs w:val="28"/>
        </w:rPr>
        <w:t xml:space="preserve">注：各供应商请关注开标大厅交流区，在开标结束后，请勿离开开标大厅。</w:t>
      </w:r>
      <w:r/>
    </w:p>
    <w:p>
      <w:pPr>
        <w:ind w:firstLine="560"/>
        <w:spacing w:line="500" w:lineRule="exact"/>
        <w:rPr>
          <w:rFonts w:ascii="Times New Roman" w:hAnsi="Times New Roman" w:eastAsia="方正仿宋_GBK"/>
          <w:sz w:val="28"/>
          <w:szCs w:val="28"/>
        </w:rPr>
      </w:pPr>
      <w:r>
        <w:rPr>
          <w:rFonts w:hint="eastAsia" w:ascii="Times New Roman" w:hAnsi="Times New Roman" w:eastAsia="方正仿宋_GBK"/>
          <w:sz w:val="28"/>
          <w:szCs w:val="28"/>
        </w:rPr>
        <w:t xml:space="preserve">2.线上开标地点：“苏采云”系统（网址：http://jszfcg.jsczt.cn/）“开标大厅”。</w:t>
      </w:r>
      <w:r/>
    </w:p>
    <w:p>
      <w:pPr>
        <w:ind w:firstLine="560"/>
        <w:spacing w:line="500" w:lineRule="exact"/>
        <w:rPr>
          <w:rFonts w:ascii="Times New Roman" w:hAnsi="Times New Roman" w:eastAsia="方正仿宋_GBK"/>
          <w:sz w:val="28"/>
          <w:szCs w:val="28"/>
        </w:rPr>
      </w:pPr>
      <w:r>
        <w:rPr>
          <w:rFonts w:hint="eastAsia" w:ascii="Times New Roman" w:hAnsi="Times New Roman" w:eastAsia="方正仿宋_GBK"/>
          <w:sz w:val="28"/>
          <w:szCs w:val="28"/>
        </w:rPr>
        <w:t xml:space="preserve">3.响应文件的解密：开标当天各供应商及时登录不见面开标大厅，响应文件递交截止时间后，采购人将在系统内公布响应</w:t>
      </w:r>
      <w:r>
        <w:rPr>
          <w:rFonts w:hint="eastAsia" w:ascii="Times New Roman" w:hAnsi="Times New Roman" w:eastAsia="方正仿宋_GBK"/>
          <w:sz w:val="28"/>
          <w:szCs w:val="28"/>
        </w:rPr>
        <w:t xml:space="preserve">供应商名单，然后通过开标会议区发出响应文件解密的指令，响应供应商在开标室按规定时间自行实施远程解密，响应供应商解密限定在开标后30分钟之内完成。因响应供应商网络与电源不稳定、未按操作手册要求配置软硬件、解密锁发生故障或用错、故意不在要求时限内完成解密等自身原因，导致响应文件在规定时间内未能解密、解密失败或解密超时，视为响应供应商撤销其响应文件，系统内响应文件将被退回；因采购人原因或网上招投标平台发生故障，导致无法按时完成响应文件解密或开、评标工作无法进行的，可根据实际情况相应延迟解密时间或调整开、评标时间。</w:t>
      </w:r>
      <w:r/>
    </w:p>
    <w:p>
      <w:pPr>
        <w:ind w:firstLine="560"/>
        <w:spacing w:line="5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五、公告期限</w:t>
      </w:r>
      <w:bookmarkEnd w:id="9"/>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自本公告发布之日起3个工作日。</w:t>
      </w:r>
      <w:r/>
    </w:p>
    <w:p>
      <w:pPr>
        <w:ind w:firstLine="560"/>
        <w:spacing w:line="500" w:lineRule="exact"/>
        <w:rPr>
          <w:rFonts w:ascii="方正黑体_GBK" w:hAnsi="方正黑体_GBK" w:eastAsia="方正黑体_GBK" w:cs="方正黑体_GBK"/>
          <w:bCs/>
          <w:sz w:val="28"/>
          <w:szCs w:val="28"/>
        </w:rPr>
      </w:pPr>
      <w:r/>
      <w:bookmarkStart w:id="10" w:name="_Toc82505658"/>
      <w:r>
        <w:rPr>
          <w:rFonts w:hint="eastAsia" w:ascii="方正黑体_GBK" w:hAnsi="方正黑体_GBK" w:eastAsia="方正黑体_GBK" w:cs="方正黑体_GBK"/>
          <w:bCs/>
          <w:sz w:val="28"/>
          <w:szCs w:val="28"/>
        </w:rPr>
        <w:t xml:space="preserve">六、其他补充事宜</w:t>
      </w:r>
      <w:bookmarkEnd w:id="10"/>
      <w:r/>
      <w:r/>
    </w:p>
    <w:p>
      <w:pPr>
        <w:ind w:firstLine="560"/>
        <w:spacing w:line="500" w:lineRule="exact"/>
        <w:rPr>
          <w:rFonts w:ascii="Times New Roman" w:hAnsi="Times New Roman" w:eastAsia="方正仿宋_GBK"/>
          <w:sz w:val="28"/>
          <w:szCs w:val="28"/>
        </w:rPr>
      </w:pPr>
      <w:r>
        <w:rPr>
          <w:rFonts w:hint="eastAsia" w:ascii="Times New Roman" w:hAnsi="Times New Roman" w:eastAsia="方正仿宋_GBK"/>
          <w:sz w:val="28"/>
          <w:szCs w:val="28"/>
        </w:rPr>
        <w:t xml:space="preserve">1.</w:t>
      </w:r>
      <w:r>
        <w:rPr>
          <w:rFonts w:ascii="Times New Roman" w:hAnsi="Times New Roman" w:eastAsia="方正仿宋_GBK"/>
          <w:sz w:val="28"/>
          <w:szCs w:val="28"/>
        </w:rPr>
        <w:t xml:space="preserve">响应保证金：免收。</w:t>
      </w:r>
      <w:r/>
    </w:p>
    <w:p>
      <w:pPr>
        <w:ind w:firstLine="560"/>
        <w:spacing w:line="500" w:lineRule="exact"/>
        <w:rPr>
          <w:rFonts w:ascii="Times New Roman" w:hAnsi="Times New Roman" w:eastAsia="方正仿宋_GBK"/>
          <w:sz w:val="28"/>
          <w:szCs w:val="28"/>
        </w:rPr>
      </w:pPr>
      <w:r>
        <w:rPr>
          <w:rFonts w:hint="eastAsia" w:ascii="Times New Roman" w:hAnsi="Times New Roman" w:eastAsia="方正仿宋_GBK"/>
          <w:sz w:val="28"/>
          <w:szCs w:val="28"/>
        </w:rPr>
        <w:t xml:space="preserve">2.</w:t>
      </w:r>
      <w:r>
        <w:rPr>
          <w:rFonts w:ascii="Times New Roman" w:hAnsi="Times New Roman" w:eastAsia="方正仿宋_GBK"/>
          <w:sz w:val="28"/>
          <w:szCs w:val="28"/>
        </w:rPr>
        <w:t xml:space="preserve">项目开标活动模式：不见面远程开标模式。</w:t>
      </w:r>
      <w:r/>
    </w:p>
    <w:p>
      <w:pPr>
        <w:ind w:firstLine="560"/>
        <w:spacing w:line="500" w:lineRule="exact"/>
        <w:rPr>
          <w:rFonts w:ascii="Times New Roman" w:hAnsi="Times New Roman" w:eastAsia="方正仿宋_GBK"/>
          <w:sz w:val="28"/>
          <w:szCs w:val="28"/>
          <w:highlight w:val="yellow"/>
        </w:rPr>
      </w:pPr>
      <w:r>
        <w:rPr>
          <w:rFonts w:hint="eastAsia" w:ascii="Times New Roman" w:hAnsi="Times New Roman" w:eastAsia="方正仿宋_GBK"/>
          <w:sz w:val="28"/>
          <w:szCs w:val="28"/>
        </w:rPr>
        <w:t xml:space="preserve">3.</w:t>
      </w:r>
      <w:r>
        <w:rPr>
          <w:rFonts w:ascii="Times New Roman" w:hAnsi="Times New Roman" w:eastAsia="方正仿宋_GBK"/>
          <w:sz w:val="28"/>
          <w:szCs w:val="28"/>
        </w:rPr>
        <w:t xml:space="preserve">项目演示、样品、答辩等：</w:t>
      </w:r>
      <w:r>
        <w:rPr>
          <w:rFonts w:hint="eastAsia" w:ascii="Times New Roman" w:hAnsi="Times New Roman" w:eastAsia="方正仿宋_GBK"/>
          <w:sz w:val="28"/>
          <w:szCs w:val="28"/>
        </w:rPr>
        <w:t xml:space="preserve">无。</w:t>
      </w:r>
      <w:r/>
    </w:p>
    <w:p>
      <w:pPr>
        <w:ind w:firstLine="560"/>
        <w:spacing w:line="500" w:lineRule="exact"/>
        <w:rPr>
          <w:rFonts w:ascii="Times New Roman" w:hAnsi="Times New Roman" w:eastAsia="方正仿宋_GBK"/>
          <w:sz w:val="28"/>
          <w:szCs w:val="28"/>
        </w:rPr>
      </w:pPr>
      <w:r>
        <w:rPr>
          <w:rFonts w:hint="eastAsia" w:ascii="Times New Roman" w:hAnsi="Times New Roman" w:eastAsia="方正仿宋_GBK"/>
          <w:sz w:val="28"/>
          <w:szCs w:val="28"/>
        </w:rPr>
        <w:t xml:space="preserve">4.</w:t>
      </w:r>
      <w:r>
        <w:rPr>
          <w:rFonts w:ascii="Times New Roman" w:hAnsi="Times New Roman" w:eastAsia="方正仿宋_GBK"/>
          <w:sz w:val="28"/>
          <w:szCs w:val="28"/>
        </w:rPr>
        <w:t xml:space="preserve">对项目需求部分（供应商资格要求、项目需求）的询问、质疑请向采购人提出，由采购人负责答复；对项目采购文件其他部分的询问、质疑请向采购文件制作人或项目开标经办人提出；对在“电子交易平台”操作阶段的询问请向交易系统软件公司维护人员提出。</w:t>
      </w:r>
      <w:r/>
    </w:p>
    <w:p>
      <w:pPr>
        <w:ind w:firstLine="560"/>
        <w:spacing w:line="500" w:lineRule="exact"/>
        <w:rPr>
          <w:rFonts w:ascii="Times New Roman" w:hAnsi="Times New Roman" w:eastAsia="方正仿宋_GBK"/>
          <w:sz w:val="28"/>
          <w:szCs w:val="28"/>
        </w:rPr>
      </w:pPr>
      <w:r>
        <w:rPr>
          <w:rFonts w:hint="eastAsia" w:ascii="Times New Roman" w:hAnsi="Times New Roman" w:eastAsia="方正仿宋_GBK"/>
          <w:sz w:val="28"/>
          <w:szCs w:val="28"/>
        </w:rPr>
        <w:t xml:space="preserve">5.供应商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r/>
    </w:p>
    <w:p>
      <w:pPr>
        <w:ind w:firstLine="560"/>
        <w:spacing w:line="500" w:lineRule="exact"/>
        <w:rPr>
          <w:rFonts w:ascii="方正黑体_GBK" w:hAnsi="方正黑体_GBK" w:eastAsia="方正黑体_GBK" w:cs="方正黑体_GBK"/>
          <w:bCs/>
          <w:sz w:val="28"/>
          <w:szCs w:val="28"/>
        </w:rPr>
      </w:pPr>
      <w:r/>
      <w:bookmarkStart w:id="11" w:name="_Toc82505660"/>
      <w:r>
        <w:rPr>
          <w:rFonts w:hint="eastAsia" w:ascii="方正黑体_GBK" w:hAnsi="方正黑体_GBK" w:eastAsia="方正黑体_GBK" w:cs="方正黑体_GBK"/>
          <w:bCs/>
          <w:sz w:val="28"/>
          <w:szCs w:val="28"/>
        </w:rPr>
        <w:t xml:space="preserve">七、本次询价联系方式</w:t>
      </w:r>
      <w:bookmarkEnd w:id="11"/>
      <w:r/>
      <w:r/>
    </w:p>
    <w:p>
      <w:pPr>
        <w:ind w:firstLine="560"/>
        <w:spacing w:line="500" w:lineRule="exact"/>
        <w:rPr>
          <w:rFonts w:ascii="Times New Roman" w:hAnsi="Times New Roman" w:eastAsia="方正仿宋_GBK"/>
          <w:sz w:val="28"/>
          <w:szCs w:val="28"/>
        </w:rPr>
      </w:pPr>
      <w:r>
        <w:rPr>
          <w:rFonts w:hint="eastAsia" w:ascii="Times New Roman" w:hAnsi="Times New Roman" w:eastAsia="方正仿宋_GBK"/>
          <w:sz w:val="28"/>
          <w:szCs w:val="28"/>
        </w:rPr>
        <w:t xml:space="preserve">1.</w:t>
      </w:r>
      <w:r>
        <w:rPr>
          <w:rFonts w:ascii="Times New Roman" w:hAnsi="Times New Roman" w:eastAsia="方正仿宋_GBK"/>
          <w:sz w:val="28"/>
          <w:szCs w:val="28"/>
        </w:rPr>
        <w:t xml:space="preserve">采购人信息</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名</w:t>
      </w:r>
      <w:r>
        <w:rPr>
          <w:rFonts w:hint="eastAsia" w:ascii="Times New Roman" w:hAnsi="Times New Roman" w:eastAsia="方正仿宋_GBK"/>
          <w:sz w:val="28"/>
          <w:szCs w:val="28"/>
        </w:rPr>
        <w:t xml:space="preserve"> </w:t>
      </w:r>
      <w:r>
        <w:rPr>
          <w:rFonts w:ascii="Times New Roman" w:hAnsi="Times New Roman" w:eastAsia="方正仿宋_GBK"/>
          <w:sz w:val="28"/>
          <w:szCs w:val="28"/>
        </w:rPr>
        <w:t xml:space="preserve"> 称：</w:t>
      </w:r>
      <w:r>
        <w:rPr>
          <w:rFonts w:hint="eastAsia" w:ascii="Times New Roman" w:hAnsi="Times New Roman" w:eastAsia="方正仿宋_GBK"/>
          <w:sz w:val="28"/>
          <w:szCs w:val="28"/>
        </w:rPr>
        <w:t xml:space="preserve">启东市城南小学</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地</w:t>
      </w:r>
      <w:r>
        <w:rPr>
          <w:rFonts w:hint="eastAsia" w:ascii="Times New Roman" w:hAnsi="Times New Roman" w:eastAsia="方正仿宋_GBK"/>
          <w:sz w:val="28"/>
          <w:szCs w:val="28"/>
        </w:rPr>
        <w:t xml:space="preserve"> </w:t>
      </w:r>
      <w:r>
        <w:rPr>
          <w:rFonts w:ascii="Times New Roman" w:hAnsi="Times New Roman" w:eastAsia="方正仿宋_GBK"/>
          <w:sz w:val="28"/>
          <w:szCs w:val="28"/>
        </w:rPr>
        <w:t xml:space="preserve"> 址：</w:t>
      </w:r>
      <w:r>
        <w:rPr>
          <w:rFonts w:hint="eastAsia" w:ascii="Times New Roman" w:hAnsi="Times New Roman" w:eastAsia="方正仿宋_GBK"/>
          <w:sz w:val="28"/>
          <w:szCs w:val="28"/>
        </w:rPr>
        <w:t xml:space="preserve">启东市汇龙镇钱塘江路1706号</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联系人：</w:t>
      </w:r>
      <w:r>
        <w:rPr>
          <w:rFonts w:hint="eastAsia" w:ascii="Times New Roman" w:hAnsi="Times New Roman" w:eastAsia="方正仿宋_GBK"/>
          <w:sz w:val="28"/>
          <w:szCs w:val="28"/>
        </w:rPr>
        <w:t xml:space="preserve">李文全</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联系方式：</w:t>
      </w:r>
      <w:r>
        <w:rPr>
          <w:rFonts w:hint="eastAsia" w:ascii="Times New Roman" w:hAnsi="Times New Roman" w:eastAsia="方正仿宋_GBK"/>
          <w:sz w:val="28"/>
          <w:szCs w:val="28"/>
        </w:rPr>
        <w:t xml:space="preserve">0513-68183353</w:t>
      </w:r>
      <w:r/>
    </w:p>
    <w:p>
      <w:pPr>
        <w:ind w:firstLine="560"/>
        <w:spacing w:line="500" w:lineRule="exact"/>
        <w:rPr>
          <w:rFonts w:ascii="Times New Roman" w:hAnsi="Times New Roman" w:eastAsia="方正仿宋_GBK"/>
          <w:sz w:val="28"/>
          <w:szCs w:val="28"/>
        </w:rPr>
      </w:pPr>
      <w:r>
        <w:rPr>
          <w:rFonts w:hint="eastAsia" w:ascii="Times New Roman" w:hAnsi="Times New Roman" w:eastAsia="方正仿宋_GBK"/>
          <w:sz w:val="28"/>
          <w:szCs w:val="28"/>
        </w:rPr>
        <w:t xml:space="preserve">2.采购代理机构</w:t>
      </w:r>
      <w:r/>
    </w:p>
    <w:p>
      <w:pPr>
        <w:ind w:firstLine="560"/>
        <w:spacing w:line="500" w:lineRule="exact"/>
        <w:rPr>
          <w:rFonts w:ascii="Times New Roman" w:hAnsi="Times New Roman" w:eastAsia="方正仿宋_GBK"/>
          <w:sz w:val="28"/>
          <w:szCs w:val="28"/>
        </w:rPr>
      </w:pPr>
      <w:r>
        <w:rPr>
          <w:rFonts w:hint="eastAsia" w:ascii="Times New Roman" w:hAnsi="Times New Roman" w:eastAsia="方正仿宋_GBK"/>
          <w:sz w:val="28"/>
          <w:szCs w:val="28"/>
        </w:rPr>
        <w:t xml:space="preserve">名  称：启东市公共资源交易中心</w:t>
      </w:r>
      <w:r/>
    </w:p>
    <w:p>
      <w:pPr>
        <w:ind w:firstLine="560"/>
        <w:spacing w:line="500" w:lineRule="exact"/>
        <w:rPr>
          <w:rFonts w:ascii="Times New Roman" w:hAnsi="Times New Roman" w:eastAsia="方正仿宋_GBK"/>
          <w:sz w:val="28"/>
          <w:szCs w:val="28"/>
        </w:rPr>
      </w:pPr>
      <w:r>
        <w:rPr>
          <w:rFonts w:hint="eastAsia" w:ascii="Times New Roman" w:hAnsi="Times New Roman" w:eastAsia="方正仿宋_GBK"/>
          <w:sz w:val="28"/>
          <w:szCs w:val="28"/>
        </w:rPr>
        <w:t xml:space="preserve">地  址：启东市金桥路199号</w:t>
      </w:r>
      <w:r/>
    </w:p>
    <w:p>
      <w:pPr>
        <w:ind w:firstLine="560"/>
        <w:spacing w:line="500" w:lineRule="exact"/>
        <w:rPr>
          <w:rFonts w:ascii="Times New Roman" w:hAnsi="Times New Roman" w:eastAsia="方正仿宋_GBK"/>
          <w:sz w:val="28"/>
          <w:szCs w:val="28"/>
        </w:rPr>
      </w:pPr>
      <w:r>
        <w:rPr>
          <w:rFonts w:hint="eastAsia" w:ascii="Times New Roman" w:hAnsi="Times New Roman" w:eastAsia="方正仿宋_GBK"/>
          <w:sz w:val="28"/>
          <w:szCs w:val="28"/>
        </w:rPr>
        <w:t xml:space="preserve">联系方式：0513-83340291</w:t>
      </w:r>
      <w:r/>
    </w:p>
    <w:p>
      <w:pPr>
        <w:ind w:firstLine="560"/>
        <w:spacing w:line="500" w:lineRule="exact"/>
        <w:rPr>
          <w:rFonts w:eastAsia="方正仿宋_GBK"/>
          <w:sz w:val="28"/>
          <w:szCs w:val="28"/>
        </w:rPr>
      </w:pPr>
      <w:r>
        <w:rPr>
          <w:rFonts w:hint="eastAsia" w:ascii="Times New Roman" w:hAnsi="Times New Roman" w:eastAsia="方正仿宋_GBK"/>
          <w:sz w:val="28"/>
          <w:szCs w:val="28"/>
        </w:rPr>
        <w:t xml:space="preserve">3.</w:t>
      </w:r>
      <w:r>
        <w:rPr>
          <w:rFonts w:hint="eastAsia" w:eastAsia="方正仿宋_GBK"/>
          <w:sz w:val="28"/>
          <w:szCs w:val="28"/>
        </w:rPr>
        <w:t xml:space="preserve">软件技术支持</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交易系统软件维护人员：</w:t>
      </w:r>
      <w:r>
        <w:rPr>
          <w:rFonts w:hint="eastAsia" w:ascii="Times New Roman" w:hAnsi="Times New Roman" w:eastAsia="方正仿宋_GBK"/>
          <w:sz w:val="28"/>
          <w:szCs w:val="28"/>
        </w:rPr>
        <w:t xml:space="preserve">0519-86722801、0519-86722806</w:t>
      </w:r>
      <w:r/>
    </w:p>
    <w:p>
      <w:pPr>
        <w:ind w:firstLine="840"/>
        <w:spacing w:line="260" w:lineRule="exact"/>
        <w:rPr>
          <w:rFonts w:ascii="Times New Roman" w:hAnsi="Times New Roman" w:eastAsia="方正仿宋_GBK"/>
          <w:sz w:val="28"/>
          <w:szCs w:val="28"/>
        </w:rPr>
      </w:pPr>
      <w:r>
        <w:rPr>
          <w:rFonts w:ascii="Times New Roman" w:hAnsi="Times New Roman" w:eastAsia="方正仿宋_GBK"/>
          <w:sz w:val="28"/>
          <w:szCs w:val="28"/>
        </w:rPr>
      </w:r>
      <w:bookmarkEnd w:id="0"/>
      <w:bookmarkEnd w:id="1"/>
      <w:bookmarkEnd w:id="2"/>
      <w:bookmarkEnd w:id="3"/>
      <w:bookmarkEnd w:id="4"/>
      <w:r/>
    </w:p>
    <w:p>
      <w:pPr>
        <w:jc w:val="center"/>
        <w:spacing w:line="500" w:lineRule="exact"/>
        <w:rPr>
          <w:rFonts w:ascii="方正小标宋_GBK" w:hAnsi="宋体" w:eastAsia="方正小标宋_GBK"/>
          <w:sz w:val="36"/>
          <w:szCs w:val="36"/>
          <w:lang w:val="zh-CN"/>
        </w:rPr>
        <w:outlineLvl w:val="0"/>
      </w:pPr>
      <w:r>
        <w:rPr>
          <w:rFonts w:ascii="方正小标宋_GBK" w:hAnsi="宋体" w:eastAsia="方正小标宋_GBK"/>
          <w:bCs/>
          <w:sz w:val="36"/>
          <w:szCs w:val="36"/>
        </w:rPr>
        <w:br w:type="page" w:clear="all"/>
      </w:r>
      <w:r>
        <w:rPr>
          <w:rFonts w:hint="eastAsia" w:ascii="方正小标宋_GBK" w:hAnsi="宋体" w:eastAsia="方正小标宋_GBK"/>
          <w:sz w:val="36"/>
          <w:szCs w:val="36"/>
          <w:lang w:val="zh-CN"/>
        </w:rPr>
        <w:t xml:space="preserve">第二部分  响应须知</w:t>
      </w:r>
      <w:r/>
    </w:p>
    <w:p>
      <w:pPr>
        <w:ind w:firstLine="560"/>
        <w:spacing w:line="5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一、总则</w:t>
      </w:r>
      <w:r/>
    </w:p>
    <w:p>
      <w:pPr>
        <w:ind w:firstLine="560"/>
        <w:spacing w:line="500" w:lineRule="exact"/>
        <w:rPr>
          <w:rFonts w:ascii="Times New Roman" w:hAnsi="Times New Roman" w:eastAsia="方正仿宋_GBK"/>
          <w:sz w:val="28"/>
          <w:szCs w:val="28"/>
        </w:rPr>
      </w:pPr>
      <w:r/>
      <w:bookmarkStart w:id="12" w:name="_Toc458694821"/>
      <w:r/>
      <w:bookmarkStart w:id="13" w:name="_Toc20823276"/>
      <w:r/>
      <w:bookmarkStart w:id="14" w:name="_Toc513029204"/>
      <w:r/>
      <w:bookmarkStart w:id="15" w:name="_Toc16938520"/>
      <w:r>
        <w:rPr>
          <w:rFonts w:ascii="Times New Roman" w:hAnsi="Times New Roman" w:eastAsia="方正仿宋_GBK"/>
          <w:sz w:val="28"/>
          <w:szCs w:val="28"/>
        </w:rPr>
        <w:t xml:space="preserve">1</w:t>
      </w:r>
      <w:bookmarkEnd w:id="12"/>
      <w:r>
        <w:rPr>
          <w:rFonts w:ascii="Times New Roman" w:hAnsi="Times New Roman" w:eastAsia="方正仿宋_GBK"/>
          <w:sz w:val="28"/>
          <w:szCs w:val="28"/>
        </w:rPr>
        <w:t xml:space="preserve">.采购方式</w:t>
      </w:r>
      <w:bookmarkEnd w:id="13"/>
      <w:r/>
      <w:bookmarkEnd w:id="14"/>
      <w:r/>
      <w:bookmarkEnd w:id="15"/>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本次采购采取询价方式，本询价文件仅适用于询价公告中所述项目。</w:t>
      </w:r>
      <w:r/>
    </w:p>
    <w:p>
      <w:pPr>
        <w:ind w:firstLine="560"/>
        <w:spacing w:line="500" w:lineRule="exact"/>
        <w:rPr>
          <w:rFonts w:ascii="Times New Roman" w:hAnsi="Times New Roman" w:eastAsia="方正仿宋_GBK"/>
          <w:sz w:val="28"/>
          <w:szCs w:val="28"/>
        </w:rPr>
      </w:pPr>
      <w:r/>
      <w:bookmarkStart w:id="16" w:name="_Toc513029205"/>
      <w:r/>
      <w:bookmarkStart w:id="17" w:name="_Toc20823277"/>
      <w:r/>
      <w:bookmarkStart w:id="18" w:name="_Toc16938521"/>
      <w:r>
        <w:rPr>
          <w:rFonts w:ascii="Times New Roman" w:hAnsi="Times New Roman" w:eastAsia="方正仿宋_GBK"/>
          <w:sz w:val="28"/>
          <w:szCs w:val="28"/>
        </w:rPr>
        <w:t xml:space="preserve">2.合格的</w:t>
      </w:r>
      <w:bookmarkEnd w:id="16"/>
      <w:r/>
      <w:bookmarkEnd w:id="17"/>
      <w:r/>
      <w:bookmarkEnd w:id="18"/>
      <w:r>
        <w:rPr>
          <w:rFonts w:ascii="Times New Roman" w:hAnsi="Times New Roman" w:eastAsia="方正仿宋_GBK"/>
          <w:sz w:val="28"/>
          <w:szCs w:val="28"/>
        </w:rPr>
        <w:t xml:space="preserve">响应供应商</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2.1满足询价公告中供应商的资格要求的规定。</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2.2满足本文件实质性条款的规定。</w:t>
      </w:r>
      <w:r/>
    </w:p>
    <w:p>
      <w:pPr>
        <w:ind w:firstLine="560"/>
        <w:spacing w:line="500" w:lineRule="exact"/>
        <w:rPr>
          <w:rFonts w:ascii="Times New Roman" w:hAnsi="Times New Roman" w:eastAsia="方正仿宋_GBK"/>
          <w:sz w:val="28"/>
          <w:szCs w:val="28"/>
        </w:rPr>
      </w:pPr>
      <w:r/>
      <w:bookmarkStart w:id="19" w:name="_Toc513029206"/>
      <w:r/>
      <w:bookmarkStart w:id="20" w:name="_Toc16938522"/>
      <w:r/>
      <w:bookmarkStart w:id="21" w:name="_Toc20823278"/>
      <w:r>
        <w:rPr>
          <w:rFonts w:ascii="Times New Roman" w:hAnsi="Times New Roman" w:eastAsia="方正仿宋_GBK"/>
          <w:sz w:val="28"/>
          <w:szCs w:val="28"/>
        </w:rPr>
        <w:t xml:space="preserve">3.适用法律</w:t>
      </w:r>
      <w:bookmarkEnd w:id="19"/>
      <w:r/>
      <w:bookmarkEnd w:id="20"/>
      <w:r/>
      <w:bookmarkEnd w:id="21"/>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本次询价采购及由此产生的合同受中华人民共和国有关的法律法规制约和保护。</w:t>
      </w:r>
      <w:r/>
    </w:p>
    <w:p>
      <w:pPr>
        <w:ind w:firstLine="560"/>
        <w:spacing w:line="500" w:lineRule="exact"/>
        <w:rPr>
          <w:rFonts w:ascii="Times New Roman" w:hAnsi="Times New Roman" w:eastAsia="方正仿宋_GBK"/>
          <w:sz w:val="28"/>
          <w:szCs w:val="28"/>
        </w:rPr>
      </w:pPr>
      <w:r/>
      <w:bookmarkStart w:id="22" w:name="_Toc20823279"/>
      <w:r/>
      <w:bookmarkStart w:id="23" w:name="_Toc16938523"/>
      <w:r/>
      <w:bookmarkStart w:id="24" w:name="_Toc462564067"/>
      <w:r/>
      <w:bookmarkStart w:id="25" w:name="_Toc513029207"/>
      <w:r>
        <w:rPr>
          <w:rFonts w:ascii="Times New Roman" w:hAnsi="Times New Roman" w:eastAsia="方正仿宋_GBK"/>
          <w:sz w:val="28"/>
          <w:szCs w:val="28"/>
        </w:rPr>
        <w:t xml:space="preserve">4.响应费用</w:t>
      </w:r>
      <w:bookmarkEnd w:id="22"/>
      <w:r/>
      <w:bookmarkEnd w:id="23"/>
      <w:r/>
      <w:bookmarkEnd w:id="24"/>
      <w:r/>
      <w:bookmarkEnd w:id="25"/>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4.1响应供应商应自行承担所有与参加响应有关的费用，无论响应过程中的做法和结果如何，</w:t>
      </w:r>
      <w:r>
        <w:rPr>
          <w:rFonts w:hint="eastAsia" w:ascii="Times New Roman" w:hAnsi="Times New Roman" w:eastAsia="方正仿宋_GBK"/>
          <w:sz w:val="28"/>
          <w:szCs w:val="28"/>
        </w:rPr>
        <w:t xml:space="preserve">启东市公共资源交易中心</w:t>
      </w:r>
      <w:r>
        <w:rPr>
          <w:rFonts w:ascii="Times New Roman" w:hAnsi="Times New Roman" w:eastAsia="方正仿宋_GBK"/>
          <w:sz w:val="28"/>
          <w:szCs w:val="28"/>
        </w:rPr>
        <w:t xml:space="preserve">（以下简称</w:t>
      </w:r>
      <w:r>
        <w:rPr>
          <w:rFonts w:hint="eastAsia" w:ascii="Times New Roman" w:hAnsi="Times New Roman" w:eastAsia="方正仿宋_GBK"/>
          <w:sz w:val="28"/>
          <w:szCs w:val="28"/>
        </w:rPr>
        <w:t xml:space="preserve">交易</w:t>
      </w:r>
      <w:r>
        <w:rPr>
          <w:rFonts w:ascii="Times New Roman" w:hAnsi="Times New Roman" w:eastAsia="方正仿宋_GBK"/>
          <w:sz w:val="28"/>
          <w:szCs w:val="28"/>
        </w:rPr>
        <w:t xml:space="preserve">中心）在任何情况下均无义务和责任承担这些费用。</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4.2本次询价采购，</w:t>
      </w:r>
      <w:r>
        <w:rPr>
          <w:rFonts w:hint="eastAsia" w:ascii="Times New Roman" w:hAnsi="Times New Roman" w:eastAsia="方正仿宋_GBK"/>
          <w:sz w:val="28"/>
          <w:szCs w:val="28"/>
        </w:rPr>
        <w:t xml:space="preserve">交易</w:t>
      </w:r>
      <w:r>
        <w:rPr>
          <w:rFonts w:ascii="Times New Roman" w:hAnsi="Times New Roman" w:eastAsia="方正仿宋_GBK"/>
          <w:sz w:val="28"/>
          <w:szCs w:val="28"/>
        </w:rPr>
        <w:t xml:space="preserve">中心和采购人不收取标书工本费与</w:t>
      </w:r>
      <w:r>
        <w:rPr>
          <w:rFonts w:hint="eastAsia" w:ascii="Times New Roman" w:hAnsi="Times New Roman" w:eastAsia="方正仿宋_GBK"/>
          <w:sz w:val="28"/>
          <w:szCs w:val="28"/>
        </w:rPr>
        <w:t xml:space="preserve">成交</w:t>
      </w:r>
      <w:r>
        <w:rPr>
          <w:rFonts w:ascii="Times New Roman" w:hAnsi="Times New Roman" w:eastAsia="方正仿宋_GBK"/>
          <w:sz w:val="28"/>
          <w:szCs w:val="28"/>
        </w:rPr>
        <w:t xml:space="preserve">服务费。</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5.采购文件的约束力</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响应供应商一旦参加本项目采购活动，即被认为接受了本询价采购文件的规定和约束。</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6.采购文件的解释</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本采购文件仅适用于本次询价采购，项目需求部分（供应商资格要求、项目需求）由采购人解释，其他部分由</w:t>
      </w:r>
      <w:r>
        <w:rPr>
          <w:rFonts w:hint="eastAsia" w:ascii="Times New Roman" w:hAnsi="Times New Roman" w:eastAsia="方正仿宋_GBK"/>
          <w:sz w:val="28"/>
          <w:szCs w:val="28"/>
        </w:rPr>
        <w:t xml:space="preserve">交易中心</w:t>
      </w:r>
      <w:r>
        <w:rPr>
          <w:rFonts w:ascii="Times New Roman" w:hAnsi="Times New Roman" w:eastAsia="方正仿宋_GBK"/>
          <w:sz w:val="28"/>
          <w:szCs w:val="28"/>
        </w:rPr>
        <w:t xml:space="preserve">解释。</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7.报价要求</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7.1询价为一次性报价，响应供应商应一次性报出不得更改的价格。供应商的报价应包括本项目</w:t>
      </w:r>
      <w:r>
        <w:rPr>
          <w:rFonts w:hint="eastAsia" w:ascii="Times New Roman" w:hAnsi="Times New Roman" w:eastAsia="方正仿宋_GBK"/>
          <w:sz w:val="28"/>
          <w:szCs w:val="28"/>
        </w:rPr>
        <w:t xml:space="preserve">所</w:t>
      </w:r>
      <w:r>
        <w:rPr>
          <w:rFonts w:ascii="Times New Roman" w:hAnsi="Times New Roman" w:eastAsia="方正仿宋_GBK"/>
          <w:sz w:val="28"/>
          <w:szCs w:val="28"/>
        </w:rPr>
        <w:t xml:space="preserve">涉及的全部费用，如设备、标准附件、运输、安装调试、人员培训、质保、售后服务、税金及其他一切有关为完成本项目发生的所有费用，采购文件中另有规定的除外。</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7.2采购人不接受任何可选择的报价，成交供应商不得在供货期间提出任何增加费用的要求。请各供应商在报价时充分考虑各种因素。</w:t>
      </w:r>
      <w:r/>
    </w:p>
    <w:p>
      <w:pPr>
        <w:ind w:firstLine="560"/>
        <w:spacing w:line="500" w:lineRule="exact"/>
        <w:rPr>
          <w:rFonts w:eastAsia="方正仿宋_GBK"/>
          <w:bCs/>
          <w:sz w:val="28"/>
          <w:szCs w:val="28"/>
        </w:rPr>
      </w:pPr>
      <w:r>
        <w:rPr>
          <w:rFonts w:ascii="Times New Roman" w:hAnsi="Times New Roman" w:eastAsia="方正仿宋_GBK"/>
          <w:sz w:val="28"/>
          <w:szCs w:val="28"/>
        </w:rPr>
        <w:t xml:space="preserve">7.3</w:t>
      </w:r>
      <w:r>
        <w:rPr>
          <w:rFonts w:hint="eastAsia" w:ascii="Times New Roman" w:eastAsia="方正仿宋_GBK"/>
          <w:bCs/>
          <w:sz w:val="28"/>
          <w:szCs w:val="28"/>
        </w:rPr>
        <w:t xml:space="preserve">异常低价投标（响应）审查的情形和具体要求：</w:t>
      </w:r>
      <w:r/>
    </w:p>
    <w:p>
      <w:pPr>
        <w:ind w:firstLine="560"/>
        <w:spacing w:line="500" w:lineRule="exact"/>
        <w:rPr>
          <w:rFonts w:ascii="Times New Roman" w:hAnsi="Times New Roman" w:eastAsia="方正仿宋_GBK"/>
          <w:bCs/>
          <w:sz w:val="28"/>
          <w:szCs w:val="28"/>
        </w:rPr>
      </w:pPr>
      <w:r>
        <w:rPr>
          <w:rFonts w:ascii="Times New Roman" w:hAnsi="Times New Roman" w:eastAsia="方正仿宋_GBK"/>
          <w:bCs/>
          <w:sz w:val="28"/>
          <w:szCs w:val="28"/>
        </w:rPr>
        <w:t xml:space="preserve">7.3.1评审过程中出现下列情形之一的，询价小组应当启动异常低价投标（响应）审查程序：</w:t>
      </w:r>
      <w:r/>
    </w:p>
    <w:p>
      <w:pPr>
        <w:ind w:firstLine="560"/>
        <w:spacing w:line="500" w:lineRule="exact"/>
        <w:rPr>
          <w:rFonts w:ascii="Times New Roman" w:hAnsi="Times New Roman" w:eastAsia="方正仿宋_GBK"/>
          <w:bCs/>
          <w:sz w:val="28"/>
          <w:szCs w:val="28"/>
        </w:rPr>
      </w:pPr>
      <w:r>
        <w:rPr>
          <w:rFonts w:ascii="Times New Roman" w:hAnsi="Times New Roman" w:eastAsia="方正仿宋_GBK"/>
          <w:bCs/>
          <w:sz w:val="28"/>
          <w:szCs w:val="28"/>
        </w:rPr>
        <w:t xml:space="preserve">①投标（响应）报价低于全部通过符合性审查供应商投标（响应）报价平均值50%的，即投标（响应）报价&lt;全部通过符合性审查供应商投标（响应）报价平均值×50%；</w:t>
      </w:r>
      <w:r/>
    </w:p>
    <w:p>
      <w:pPr>
        <w:ind w:firstLine="560"/>
        <w:spacing w:line="500" w:lineRule="exact"/>
        <w:rPr>
          <w:rFonts w:ascii="Times New Roman" w:hAnsi="Times New Roman" w:eastAsia="方正仿宋_GBK"/>
          <w:bCs/>
          <w:sz w:val="28"/>
          <w:szCs w:val="28"/>
        </w:rPr>
      </w:pPr>
      <w:r>
        <w:rPr>
          <w:rFonts w:ascii="Times New Roman" w:hAnsi="Times New Roman" w:eastAsia="方正仿宋_GBK"/>
          <w:bCs/>
          <w:sz w:val="28"/>
          <w:szCs w:val="28"/>
        </w:rPr>
        <w:t xml:space="preserve">②投标（响应）报价低于通过符合性审查的次低报价供应商投标（响应）报价50%的，即投标（响应）报价&lt;通过符合性审查的次低报价供应商投标（响应）报价×50%；</w:t>
      </w:r>
      <w:r/>
    </w:p>
    <w:p>
      <w:pPr>
        <w:ind w:firstLine="560"/>
        <w:spacing w:line="500" w:lineRule="exact"/>
        <w:rPr>
          <w:rFonts w:ascii="Times New Roman" w:hAnsi="Times New Roman" w:eastAsia="方正仿宋_GBK"/>
          <w:bCs/>
          <w:sz w:val="28"/>
          <w:szCs w:val="28"/>
        </w:rPr>
      </w:pPr>
      <w:r>
        <w:rPr>
          <w:rFonts w:ascii="Times New Roman" w:hAnsi="Times New Roman" w:eastAsia="方正仿宋_GBK"/>
          <w:bCs/>
          <w:sz w:val="28"/>
          <w:szCs w:val="28"/>
        </w:rPr>
        <w:t xml:space="preserve">③投标（响应）报价低于采购项目最高限价45%的，即投标（响应）报价&lt;采购项目最高限价×45%；</w:t>
      </w:r>
      <w:r/>
    </w:p>
    <w:p>
      <w:pPr>
        <w:ind w:firstLine="560"/>
        <w:spacing w:line="500" w:lineRule="exact"/>
        <w:rPr>
          <w:rFonts w:ascii="Times New Roman" w:hAnsi="Times New Roman" w:eastAsia="方正仿宋_GBK"/>
          <w:bCs/>
          <w:sz w:val="28"/>
          <w:szCs w:val="28"/>
        </w:rPr>
      </w:pPr>
      <w:r>
        <w:rPr>
          <w:rFonts w:ascii="Times New Roman" w:hAnsi="Times New Roman" w:eastAsia="方正仿宋_GBK"/>
          <w:bCs/>
          <w:sz w:val="28"/>
          <w:szCs w:val="28"/>
        </w:rPr>
        <w:t xml:space="preserve">④询价小组基于专业判断，认为供应商报价过低，有可能影响产品质量或者不能诚信履约的其他情形。</w:t>
      </w:r>
      <w:r/>
    </w:p>
    <w:p>
      <w:pPr>
        <w:ind w:firstLine="560"/>
        <w:spacing w:line="500" w:lineRule="exact"/>
        <w:rPr>
          <w:rFonts w:ascii="Times New Roman" w:hAnsi="Times New Roman" w:eastAsia="方正仿宋_GBK"/>
          <w:bCs/>
          <w:sz w:val="28"/>
          <w:szCs w:val="28"/>
        </w:rPr>
      </w:pPr>
      <w:r>
        <w:rPr>
          <w:rFonts w:ascii="Times New Roman" w:hAnsi="Times New Roman" w:eastAsia="方正仿宋_GBK"/>
          <w:bCs/>
          <w:sz w:val="28"/>
          <w:szCs w:val="28"/>
        </w:rPr>
        <w:t xml:space="preserve">7.3.2启动异常低价投标（响应）审查后，属于前述第①项至第④项情形的，询价小组应当要求相关供应商在合理的时间内通过“苏采云”系统对投标（响应）价格作出解释，提供项目具体成本测算等与报价合理性相关的书面说明及必要的证明材料，包括但不限于原材料成本、人工成本、制造费用等，给予相关供应商的合理时间一般不少于30 分钟。其中，属于3项情形，供应商已随投标（响应）文件一并提交相关书面说明及必要的证明材料的，在评审时可不再重复提交。</w:t>
      </w:r>
      <w:r/>
    </w:p>
    <w:p>
      <w:pPr>
        <w:ind w:firstLine="560"/>
        <w:spacing w:line="500" w:lineRule="exact"/>
        <w:rPr>
          <w:rFonts w:ascii="Times New Roman" w:hAnsi="Times New Roman" w:eastAsia="方正仿宋_GBK"/>
          <w:bCs/>
          <w:sz w:val="28"/>
          <w:szCs w:val="28"/>
        </w:rPr>
      </w:pPr>
      <w:r>
        <w:rPr>
          <w:rFonts w:ascii="Times New Roman" w:hAnsi="Times New Roman" w:eastAsia="方正仿宋_GBK"/>
          <w:bCs/>
          <w:sz w:val="28"/>
          <w:szCs w:val="28"/>
        </w:rPr>
        <w:t xml:space="preserve">询价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询价小组应当将其作为无效投标（响应）处理。</w:t>
      </w:r>
      <w:r/>
    </w:p>
    <w:p>
      <w:pPr>
        <w:ind w:firstLine="560"/>
        <w:spacing w:line="500" w:lineRule="exact"/>
        <w:rPr>
          <w:rFonts w:ascii="Times New Roman" w:hAnsi="Times New Roman" w:eastAsia="方正仿宋_GBK"/>
          <w:bCs/>
          <w:sz w:val="28"/>
          <w:szCs w:val="28"/>
        </w:rPr>
      </w:pPr>
      <w:r>
        <w:rPr>
          <w:rFonts w:ascii="Times New Roman" w:hAnsi="Times New Roman" w:eastAsia="方正仿宋_GBK"/>
          <w:bCs/>
          <w:sz w:val="28"/>
          <w:szCs w:val="28"/>
        </w:rPr>
        <w:t xml:space="preserve">采购人、采购代理机构应当为询价小组在评审现场及时获取同类项目中标（成交）价格、类似产品市场价格水平、行业人工费用标准、国家有关部门指导行业协会发布的行业平均成本等相关信息资料提供便利。询价小组借助互联网等渠道查询相关信息的，应当严格遵守评审工作纪律，不得实施影响评审公正的行为。</w:t>
      </w:r>
      <w:r/>
    </w:p>
    <w:p>
      <w:pPr>
        <w:ind w:firstLine="560"/>
        <w:spacing w:line="500" w:lineRule="exact"/>
        <w:rPr>
          <w:rFonts w:ascii="Times New Roman" w:hAnsi="Times New Roman" w:eastAsia="方正仿宋_GBK"/>
          <w:bCs/>
          <w:sz w:val="28"/>
          <w:szCs w:val="28"/>
        </w:rPr>
      </w:pPr>
      <w:r>
        <w:rPr>
          <w:rFonts w:ascii="Times New Roman" w:hAnsi="Times New Roman" w:eastAsia="方正仿宋_GBK"/>
          <w:bCs/>
          <w:sz w:val="28"/>
          <w:szCs w:val="28"/>
        </w:rPr>
        <w:t xml:space="preserve">异常低价投标（响应）审查的启动原因、审查意见和审查结果应当在评审报告中记录，并随供应商提供的相关书面说明及证明材料，以及询价小组有关互联网浏览、查询历史一并归档。</w:t>
      </w:r>
      <w:r/>
    </w:p>
    <w:p>
      <w:pPr>
        <w:ind w:firstLine="560"/>
        <w:spacing w:line="5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二、采购文件</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1.</w:t>
      </w:r>
      <w:r>
        <w:rPr>
          <w:rFonts w:hint="eastAsia" w:ascii="Times New Roman" w:hAnsi="Times New Roman" w:eastAsia="方正仿宋_GBK"/>
          <w:sz w:val="28"/>
          <w:szCs w:val="28"/>
        </w:rPr>
        <w:t xml:space="preserve">询价</w:t>
      </w:r>
      <w:r>
        <w:rPr>
          <w:rFonts w:ascii="Times New Roman" w:hAnsi="Times New Roman" w:eastAsia="方正仿宋_GBK"/>
          <w:sz w:val="28"/>
          <w:szCs w:val="28"/>
        </w:rPr>
        <w:t xml:space="preserve">采购文件的构成</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1.1</w:t>
      </w:r>
      <w:r>
        <w:rPr>
          <w:rFonts w:hint="eastAsia" w:ascii="Times New Roman" w:hAnsi="Times New Roman" w:eastAsia="方正仿宋_GBK"/>
          <w:sz w:val="28"/>
          <w:szCs w:val="28"/>
        </w:rPr>
        <w:t xml:space="preserve">询价</w:t>
      </w:r>
      <w:r>
        <w:rPr>
          <w:rFonts w:ascii="Times New Roman" w:hAnsi="Times New Roman" w:eastAsia="方正仿宋_GBK"/>
          <w:sz w:val="28"/>
          <w:szCs w:val="28"/>
        </w:rPr>
        <w:t xml:space="preserve">采购文件由以下部分组成：</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（1）询价采购公告</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（2）响应须知</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（3）项目需求</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（4）响应文件</w:t>
      </w:r>
      <w:r>
        <w:rPr>
          <w:rFonts w:hint="eastAsia" w:ascii="Times New Roman" w:hAnsi="Times New Roman" w:eastAsia="方正仿宋_GBK"/>
          <w:sz w:val="28"/>
          <w:szCs w:val="28"/>
        </w:rPr>
        <w:t xml:space="preserve">格式</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（5）附件（如有）</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请响应供应商仔细检查采购文件是否齐全，如有缺漏请立即与</w:t>
      </w:r>
      <w:r>
        <w:rPr>
          <w:rFonts w:hint="eastAsia" w:ascii="Times New Roman" w:hAnsi="Times New Roman" w:eastAsia="方正仿宋_GBK"/>
          <w:sz w:val="28"/>
          <w:szCs w:val="28"/>
        </w:rPr>
        <w:t xml:space="preserve">交易中心</w:t>
      </w:r>
      <w:r>
        <w:rPr>
          <w:rFonts w:ascii="Times New Roman" w:hAnsi="Times New Roman" w:eastAsia="方正仿宋_GBK"/>
          <w:sz w:val="28"/>
          <w:szCs w:val="28"/>
        </w:rPr>
        <w:t xml:space="preserve">联系解决。</w:t>
      </w:r>
      <w:r/>
    </w:p>
    <w:p>
      <w:pPr>
        <w:ind w:firstLine="560"/>
        <w:spacing w:line="500" w:lineRule="exact"/>
        <w:rPr>
          <w:rFonts w:ascii="Times New Roman" w:hAnsi="Times New Roman" w:eastAsia="方正仿宋_GBK"/>
          <w:sz w:val="28"/>
          <w:szCs w:val="28"/>
        </w:rPr>
      </w:pPr>
      <w:r>
        <w:rPr>
          <w:rFonts w:ascii="Times New Roman" w:hAnsi="Times New Roman" w:eastAsia="方正仿宋_GBK"/>
          <w:bCs/>
          <w:sz w:val="28"/>
          <w:szCs w:val="28"/>
        </w:rPr>
        <w:t xml:space="preserve">1.2</w:t>
      </w:r>
      <w:r>
        <w:rPr>
          <w:rFonts w:ascii="Times New Roman" w:hAnsi="Times New Roman" w:eastAsia="方正仿宋_GBK"/>
          <w:sz w:val="28"/>
          <w:szCs w:val="28"/>
        </w:rPr>
        <w:t xml:space="preserve">响应供应商应认真阅读采购文件中所有的事项、格式、条款和规范等要求，按采购文件要求和规定编制响应文件，并保证所提供的全部资料的真实性，以使其响应文件对采购文件做出实质性响应，否则其风险由响应供应商自行承担。</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2.询价采购文件的澄清</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任何要求对采购文件进行澄清的响应供应商，应在响应截止期3日前按询价采购公告中的通讯地址，以书面形式通知采购人。采购人有权对发出的采购文件进行必要的澄清或修改。</w:t>
      </w:r>
      <w:r/>
    </w:p>
    <w:p>
      <w:pPr>
        <w:ind w:firstLine="560"/>
        <w:spacing w:line="500" w:lineRule="exact"/>
        <w:rPr>
          <w:rFonts w:ascii="Times New Roman" w:hAnsi="Times New Roman" w:eastAsia="方正仿宋_GBK"/>
          <w:sz w:val="28"/>
          <w:szCs w:val="28"/>
        </w:rPr>
      </w:pPr>
      <w:r/>
      <w:bookmarkStart w:id="26" w:name="_Toc20823284"/>
      <w:r/>
      <w:bookmarkStart w:id="27" w:name="_Toc513029212"/>
      <w:r/>
      <w:bookmarkStart w:id="28" w:name="_Toc462564071"/>
      <w:r/>
      <w:bookmarkStart w:id="29" w:name="_Toc16938528"/>
      <w:r>
        <w:rPr>
          <w:rFonts w:ascii="Times New Roman" w:hAnsi="Times New Roman" w:eastAsia="方正仿宋_GBK"/>
          <w:sz w:val="28"/>
          <w:szCs w:val="28"/>
        </w:rPr>
        <w:t xml:space="preserve">3.询价采购文件的修改</w:t>
      </w:r>
      <w:bookmarkEnd w:id="26"/>
      <w:r/>
      <w:bookmarkEnd w:id="27"/>
      <w:r/>
      <w:bookmarkEnd w:id="28"/>
      <w:r/>
      <w:bookmarkEnd w:id="29"/>
      <w:r/>
      <w:r/>
    </w:p>
    <w:p>
      <w:pPr>
        <w:ind w:firstLine="560"/>
        <w:spacing w:line="500" w:lineRule="exact"/>
        <w:rPr>
          <w:rFonts w:ascii="Times New Roman" w:hAnsi="Times New Roman" w:eastAsia="方正仿宋_GBK"/>
          <w:sz w:val="28"/>
          <w:szCs w:val="28"/>
        </w:rPr>
      </w:pPr>
      <w:r>
        <w:rPr>
          <w:rFonts w:ascii="Times New Roman" w:hAnsi="Times New Roman" w:eastAsia="方正仿宋_GBK"/>
          <w:bCs/>
          <w:sz w:val="28"/>
          <w:szCs w:val="28"/>
        </w:rPr>
        <w:t xml:space="preserve">3.1</w:t>
      </w:r>
      <w:r>
        <w:rPr>
          <w:rFonts w:ascii="Times New Roman" w:hAnsi="Times New Roman" w:eastAsia="方正仿宋_GBK"/>
          <w:sz w:val="28"/>
          <w:szCs w:val="28"/>
        </w:rPr>
        <w:t xml:space="preserve">在响应截止时</w:t>
      </w:r>
      <w:r>
        <w:rPr>
          <w:rFonts w:hint="eastAsia" w:ascii="Times New Roman" w:hAnsi="Times New Roman" w:eastAsia="方正仿宋_GBK"/>
          <w:sz w:val="28"/>
          <w:szCs w:val="28"/>
        </w:rPr>
        <w:t xml:space="preserve">间之</w:t>
      </w:r>
      <w:r>
        <w:rPr>
          <w:rFonts w:ascii="Times New Roman" w:hAnsi="Times New Roman" w:eastAsia="方正仿宋_GBK"/>
          <w:sz w:val="28"/>
          <w:szCs w:val="28"/>
        </w:rPr>
        <w:t xml:space="preserve">前，</w:t>
      </w:r>
      <w:r>
        <w:rPr>
          <w:rFonts w:hint="eastAsia" w:ascii="Times New Roman" w:hAnsi="Times New Roman" w:eastAsia="方正仿宋_GBK"/>
          <w:sz w:val="28"/>
          <w:szCs w:val="28"/>
        </w:rPr>
        <w:t xml:space="preserve">交易中心</w:t>
      </w:r>
      <w:r>
        <w:rPr>
          <w:rFonts w:ascii="Times New Roman" w:hAnsi="Times New Roman" w:eastAsia="方正仿宋_GBK"/>
          <w:sz w:val="28"/>
          <w:szCs w:val="28"/>
        </w:rPr>
        <w:t xml:space="preserve">可以对采购文件进行修改。</w:t>
      </w:r>
      <w:r/>
    </w:p>
    <w:p>
      <w:pPr>
        <w:ind w:firstLine="560"/>
        <w:spacing w:line="500" w:lineRule="exact"/>
        <w:rPr>
          <w:rFonts w:ascii="Times New Roman" w:hAnsi="Times New Roman" w:eastAsia="方正仿宋_GBK"/>
          <w:sz w:val="28"/>
          <w:szCs w:val="28"/>
        </w:rPr>
      </w:pPr>
      <w:r>
        <w:rPr>
          <w:rFonts w:ascii="Times New Roman" w:hAnsi="Times New Roman" w:eastAsia="方正仿宋_GBK"/>
          <w:bCs/>
          <w:sz w:val="28"/>
          <w:szCs w:val="28"/>
        </w:rPr>
        <w:t xml:space="preserve">3.2</w:t>
      </w:r>
      <w:r>
        <w:rPr>
          <w:rFonts w:hint="eastAsia" w:ascii="Times New Roman" w:hAnsi="Times New Roman" w:eastAsia="方正仿宋_GBK"/>
          <w:sz w:val="28"/>
          <w:szCs w:val="28"/>
        </w:rPr>
        <w:t xml:space="preserve">交易中心</w:t>
      </w:r>
      <w:r>
        <w:rPr>
          <w:rFonts w:ascii="Times New Roman" w:hAnsi="Times New Roman" w:eastAsia="方正仿宋_GBK"/>
          <w:sz w:val="28"/>
          <w:szCs w:val="28"/>
        </w:rPr>
        <w:t xml:space="preserve">有权按照法定的要求推迟响应截止日期和开标日期。</w:t>
      </w:r>
      <w:r/>
    </w:p>
    <w:p>
      <w:pPr>
        <w:ind w:firstLine="560"/>
        <w:spacing w:line="500" w:lineRule="exact"/>
        <w:rPr>
          <w:rFonts w:ascii="Times New Roman" w:hAnsi="Times New Roman" w:eastAsia="方正仿宋_GBK"/>
          <w:sz w:val="28"/>
          <w:szCs w:val="28"/>
        </w:rPr>
      </w:pPr>
      <w:r>
        <w:rPr>
          <w:rFonts w:ascii="Times New Roman" w:hAnsi="Times New Roman" w:eastAsia="方正仿宋_GBK"/>
          <w:bCs/>
          <w:sz w:val="28"/>
          <w:szCs w:val="28"/>
        </w:rPr>
        <w:t xml:space="preserve">3.3</w:t>
      </w:r>
      <w:r>
        <w:rPr>
          <w:rFonts w:ascii="Times New Roman" w:hAnsi="Times New Roman" w:eastAsia="方正仿宋_GBK"/>
          <w:sz w:val="28"/>
          <w:szCs w:val="28"/>
        </w:rPr>
        <w:t xml:space="preserve">采购文件的修改将在</w:t>
      </w:r>
      <w:r>
        <w:rPr>
          <w:rFonts w:hint="eastAsia" w:ascii="Times New Roman" w:hAnsi="Times New Roman" w:eastAsia="方正仿宋_GBK"/>
          <w:sz w:val="28"/>
          <w:szCs w:val="28"/>
        </w:rPr>
        <w:t xml:space="preserve">江苏</w:t>
      </w:r>
      <w:r>
        <w:rPr>
          <w:rFonts w:ascii="Times New Roman" w:hAnsi="Times New Roman" w:eastAsia="方正仿宋_GBK"/>
          <w:sz w:val="28"/>
          <w:szCs w:val="28"/>
        </w:rPr>
        <w:t xml:space="preserve">政府采购网公布，补充文件将作为采购文件的组成部分，并对响应供应商具有约束力，请供应商及时关注网站公告信息。</w:t>
      </w:r>
      <w:r/>
    </w:p>
    <w:p>
      <w:pPr>
        <w:ind w:firstLine="560"/>
        <w:spacing w:line="5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三、响应文件的编制</w:t>
      </w:r>
      <w:r/>
    </w:p>
    <w:p>
      <w:pPr>
        <w:ind w:firstLine="560"/>
        <w:spacing w:line="500" w:lineRule="exact"/>
        <w:rPr>
          <w:rFonts w:ascii="Times New Roman" w:hAnsi="Times New Roman" w:eastAsia="方正仿宋_GBK"/>
          <w:sz w:val="28"/>
          <w:szCs w:val="28"/>
        </w:rPr>
      </w:pPr>
      <w:r/>
      <w:bookmarkStart w:id="30" w:name="_Toc16938530"/>
      <w:r/>
      <w:bookmarkStart w:id="31" w:name="_Toc462564073"/>
      <w:r/>
      <w:bookmarkStart w:id="32" w:name="_Toc513029214"/>
      <w:r/>
      <w:bookmarkStart w:id="33" w:name="_Toc20823286"/>
      <w:r>
        <w:rPr>
          <w:rFonts w:ascii="Times New Roman" w:hAnsi="Times New Roman" w:eastAsia="方正仿宋_GBK"/>
          <w:sz w:val="28"/>
          <w:szCs w:val="28"/>
        </w:rPr>
        <w:t xml:space="preserve">1.响应文件的语言及度量衡单位</w:t>
      </w:r>
      <w:bookmarkEnd w:id="30"/>
      <w:r/>
      <w:bookmarkEnd w:id="31"/>
      <w:r/>
      <w:bookmarkEnd w:id="32"/>
      <w:r/>
      <w:bookmarkEnd w:id="33"/>
      <w:r/>
      <w:r/>
    </w:p>
    <w:p>
      <w:pPr>
        <w:ind w:firstLine="560"/>
        <w:spacing w:line="500" w:lineRule="exact"/>
        <w:rPr>
          <w:rFonts w:ascii="Times New Roman" w:hAnsi="Times New Roman" w:eastAsia="方正仿宋_GBK"/>
          <w:bCs/>
          <w:sz w:val="28"/>
          <w:szCs w:val="28"/>
        </w:rPr>
      </w:pPr>
      <w:r>
        <w:rPr>
          <w:rFonts w:ascii="Times New Roman" w:hAnsi="Times New Roman" w:eastAsia="方正仿宋_GBK"/>
          <w:bCs/>
          <w:sz w:val="28"/>
          <w:szCs w:val="28"/>
        </w:rPr>
        <w:t xml:space="preserve">1.1响应供应商提交的响应文件以及响应供应商与</w:t>
      </w:r>
      <w:r>
        <w:rPr>
          <w:rFonts w:hint="eastAsia" w:ascii="Times New Roman" w:hAnsi="Times New Roman" w:eastAsia="方正仿宋_GBK"/>
          <w:bCs/>
          <w:sz w:val="28"/>
          <w:szCs w:val="28"/>
        </w:rPr>
        <w:t xml:space="preserve">交易中心</w:t>
      </w:r>
      <w:r>
        <w:rPr>
          <w:rFonts w:ascii="Times New Roman" w:hAnsi="Times New Roman" w:eastAsia="方正仿宋_GBK"/>
          <w:bCs/>
          <w:sz w:val="28"/>
          <w:szCs w:val="28"/>
        </w:rPr>
        <w:t xml:space="preserve">就有关响应的所有来往通知、函件和文件均应使用简体中文。</w:t>
      </w:r>
      <w:r/>
    </w:p>
    <w:p>
      <w:pPr>
        <w:ind w:firstLine="560"/>
        <w:spacing w:line="500" w:lineRule="exact"/>
        <w:rPr>
          <w:rFonts w:ascii="Times New Roman" w:hAnsi="Times New Roman" w:eastAsia="方正仿宋_GBK"/>
          <w:bCs/>
          <w:sz w:val="28"/>
          <w:szCs w:val="28"/>
        </w:rPr>
      </w:pPr>
      <w:r>
        <w:rPr>
          <w:rFonts w:ascii="Times New Roman" w:hAnsi="Times New Roman" w:eastAsia="方正仿宋_GBK"/>
          <w:bCs/>
          <w:sz w:val="28"/>
          <w:szCs w:val="28"/>
        </w:rPr>
        <w:t xml:space="preserve">1.2除技术性能另有规定外，响应文件所使用的度量衡单位，均须采用国家法定计量单位。</w:t>
      </w:r>
      <w:r/>
    </w:p>
    <w:p>
      <w:pPr>
        <w:ind w:firstLine="560"/>
        <w:spacing w:line="500" w:lineRule="exact"/>
        <w:rPr>
          <w:rFonts w:ascii="Times New Roman" w:hAnsi="Times New Roman" w:eastAsia="方正仿宋_GBK"/>
          <w:sz w:val="28"/>
          <w:szCs w:val="28"/>
        </w:rPr>
      </w:pPr>
      <w:r/>
      <w:bookmarkStart w:id="34" w:name="_Toc16938531"/>
      <w:r/>
      <w:bookmarkStart w:id="35" w:name="_Toc20823287"/>
      <w:r/>
      <w:bookmarkStart w:id="36" w:name="_Toc513029215"/>
      <w:r/>
      <w:bookmarkStart w:id="37" w:name="_Toc462564074"/>
      <w:r>
        <w:rPr>
          <w:rFonts w:ascii="Times New Roman" w:hAnsi="Times New Roman" w:eastAsia="方正仿宋_GBK"/>
          <w:sz w:val="28"/>
          <w:szCs w:val="28"/>
        </w:rPr>
        <w:t xml:space="preserve">2.响应文件构成</w:t>
      </w:r>
      <w:bookmarkEnd w:id="34"/>
      <w:r/>
      <w:bookmarkEnd w:id="35"/>
      <w:r/>
      <w:bookmarkEnd w:id="36"/>
      <w:r/>
      <w:bookmarkEnd w:id="37"/>
      <w:r/>
      <w:r/>
    </w:p>
    <w:p>
      <w:pPr>
        <w:ind w:firstLine="560"/>
        <w:spacing w:line="500" w:lineRule="exact"/>
        <w:rPr>
          <w:rFonts w:ascii="Times New Roman" w:hAnsi="Times New Roman" w:eastAsia="方正仿宋_GBK"/>
          <w:bCs/>
          <w:sz w:val="28"/>
          <w:szCs w:val="28"/>
        </w:rPr>
      </w:pPr>
      <w:r>
        <w:rPr>
          <w:rFonts w:hint="eastAsia" w:ascii="Times New Roman" w:hAnsi="Times New Roman" w:eastAsia="方正仿宋_GBK"/>
          <w:bCs/>
          <w:sz w:val="28"/>
          <w:szCs w:val="28"/>
        </w:rPr>
        <w:t xml:space="preserve">2.1</w:t>
      </w:r>
      <w:r>
        <w:rPr>
          <w:rFonts w:ascii="Times New Roman" w:hAnsi="Times New Roman" w:eastAsia="方正仿宋_GBK"/>
          <w:bCs/>
          <w:sz w:val="28"/>
          <w:szCs w:val="28"/>
        </w:rPr>
        <w:t xml:space="preserve">响应供应商应按“第四部分响应文件</w:t>
      </w:r>
      <w:r>
        <w:rPr>
          <w:rFonts w:hint="eastAsia" w:ascii="Times New Roman" w:hAnsi="Times New Roman" w:eastAsia="方正仿宋_GBK"/>
          <w:bCs/>
          <w:sz w:val="28"/>
          <w:szCs w:val="28"/>
        </w:rPr>
        <w:t xml:space="preserve">格式</w:t>
      </w:r>
      <w:r>
        <w:rPr>
          <w:rFonts w:ascii="Times New Roman" w:hAnsi="Times New Roman" w:eastAsia="方正仿宋_GBK"/>
          <w:bCs/>
          <w:sz w:val="28"/>
          <w:szCs w:val="28"/>
        </w:rPr>
        <w:t xml:space="preserve">”</w:t>
      </w:r>
      <w:r>
        <w:rPr>
          <w:rFonts w:hint="eastAsia" w:eastAsia="方正仿宋_GBK"/>
          <w:sz w:val="28"/>
          <w:szCs w:val="28"/>
        </w:rPr>
        <w:t xml:space="preserve"> 及“苏采云系统”中电子投标（</w:t>
      </w:r>
      <w:r>
        <w:rPr>
          <w:rFonts w:eastAsia="方正仿宋_GBK"/>
          <w:sz w:val="28"/>
          <w:szCs w:val="28"/>
        </w:rPr>
        <w:t xml:space="preserve">响应</w:t>
      </w:r>
      <w:r>
        <w:rPr>
          <w:rFonts w:hint="eastAsia" w:eastAsia="方正仿宋_GBK"/>
          <w:sz w:val="28"/>
          <w:szCs w:val="28"/>
        </w:rPr>
        <w:t xml:space="preserve">）</w:t>
      </w:r>
      <w:r>
        <w:rPr>
          <w:rFonts w:eastAsia="方正仿宋_GBK"/>
          <w:sz w:val="28"/>
          <w:szCs w:val="28"/>
        </w:rPr>
        <w:t xml:space="preserve">文件格式</w:t>
      </w:r>
      <w:r>
        <w:rPr>
          <w:rFonts w:hint="eastAsia" w:eastAsia="方正仿宋_GBK"/>
          <w:sz w:val="28"/>
          <w:szCs w:val="28"/>
        </w:rPr>
        <w:t xml:space="preserve">目录要求的内容编写</w:t>
      </w:r>
      <w:r>
        <w:rPr>
          <w:rFonts w:eastAsia="方正仿宋_GBK"/>
          <w:sz w:val="28"/>
          <w:szCs w:val="28"/>
        </w:rPr>
        <w:t xml:space="preserve">响应文件</w:t>
      </w:r>
      <w:r>
        <w:rPr>
          <w:rFonts w:ascii="Times New Roman" w:hAnsi="Times New Roman" w:eastAsia="方正仿宋_GBK"/>
          <w:bCs/>
          <w:sz w:val="28"/>
          <w:szCs w:val="28"/>
        </w:rPr>
        <w:t xml:space="preserve">。</w:t>
      </w:r>
      <w:r/>
    </w:p>
    <w:p>
      <w:pPr>
        <w:ind w:firstLine="560"/>
        <w:spacing w:line="500" w:lineRule="exact"/>
        <w:rPr>
          <w:rFonts w:ascii="Times New Roman" w:hAnsi="Times New Roman" w:eastAsia="方正仿宋_GBK"/>
          <w:bCs/>
          <w:sz w:val="28"/>
          <w:szCs w:val="28"/>
        </w:rPr>
      </w:pPr>
      <w:r>
        <w:rPr>
          <w:rFonts w:eastAsia="方正仿宋_GBK"/>
          <w:sz w:val="28"/>
          <w:szCs w:val="28"/>
        </w:rPr>
        <w:t xml:space="preserve">2</w:t>
      </w:r>
      <w:r>
        <w:rPr>
          <w:rFonts w:hint="eastAsia" w:eastAsia="方正仿宋_GBK"/>
          <w:sz w:val="28"/>
          <w:szCs w:val="28"/>
        </w:rPr>
        <w:t xml:space="preserve">.2如标书制作工具中格式和内容与“江苏政府采购网”发布的询价文件不一致，请以“江苏政府采购网”发布的询价文件为准。</w:t>
      </w:r>
      <w:r/>
    </w:p>
    <w:p>
      <w:pPr>
        <w:ind w:firstLine="560"/>
        <w:spacing w:line="500" w:lineRule="exact"/>
        <w:rPr>
          <w:rFonts w:eastAsia="方正仿宋_GBK"/>
          <w:sz w:val="28"/>
          <w:szCs w:val="28"/>
        </w:rPr>
      </w:pPr>
      <w:r/>
      <w:bookmarkStart w:id="38" w:name="_Hlt26954838"/>
      <w:r/>
      <w:bookmarkEnd w:id="38"/>
      <w:r/>
      <w:bookmarkStart w:id="39" w:name="_Hlt26668975"/>
      <w:r/>
      <w:bookmarkEnd w:id="39"/>
      <w:r/>
      <w:bookmarkStart w:id="40" w:name="_Hlt26670360"/>
      <w:r/>
      <w:bookmarkEnd w:id="40"/>
      <w:r/>
      <w:bookmarkStart w:id="41" w:name="_Toc14577360"/>
      <w:r/>
      <w:bookmarkStart w:id="42" w:name="_Toc49090511"/>
      <w:r>
        <w:rPr>
          <w:rFonts w:eastAsia="方正仿宋_GBK"/>
          <w:sz w:val="28"/>
          <w:szCs w:val="28"/>
        </w:rPr>
        <w:t xml:space="preserve">3</w:t>
      </w:r>
      <w:r>
        <w:rPr>
          <w:rFonts w:hint="eastAsia" w:eastAsia="方正仿宋_GBK"/>
          <w:sz w:val="28"/>
          <w:szCs w:val="28"/>
        </w:rPr>
        <w:t xml:space="preserve">.</w:t>
      </w:r>
      <w:r>
        <w:rPr>
          <w:rFonts w:eastAsia="方正仿宋_GBK"/>
          <w:sz w:val="28"/>
          <w:szCs w:val="28"/>
        </w:rPr>
        <w:t xml:space="preserve">证明</w:t>
      </w:r>
      <w:r>
        <w:rPr>
          <w:rFonts w:hint="eastAsia" w:eastAsia="方正仿宋_GBK"/>
          <w:sz w:val="28"/>
          <w:szCs w:val="28"/>
        </w:rPr>
        <w:t xml:space="preserve">供应商</w:t>
      </w:r>
      <w:r>
        <w:rPr>
          <w:rFonts w:eastAsia="方正仿宋_GBK"/>
          <w:sz w:val="28"/>
          <w:szCs w:val="28"/>
        </w:rPr>
        <w:t xml:space="preserve">及</w:t>
      </w:r>
      <w:r>
        <w:rPr>
          <w:rFonts w:hint="eastAsia" w:eastAsia="方正仿宋_GBK"/>
          <w:sz w:val="28"/>
          <w:szCs w:val="28"/>
        </w:rPr>
        <w:t xml:space="preserve">响应</w:t>
      </w:r>
      <w:r>
        <w:rPr>
          <w:rFonts w:eastAsia="方正仿宋_GBK"/>
          <w:sz w:val="28"/>
          <w:szCs w:val="28"/>
        </w:rPr>
        <w:t xml:space="preserve">标的符合</w:t>
      </w:r>
      <w:r>
        <w:rPr>
          <w:rFonts w:hint="eastAsia" w:eastAsia="方正仿宋_GBK"/>
          <w:sz w:val="28"/>
          <w:szCs w:val="28"/>
        </w:rPr>
        <w:t xml:space="preserve">询价</w:t>
      </w:r>
      <w:r>
        <w:rPr>
          <w:rFonts w:eastAsia="方正仿宋_GBK"/>
          <w:sz w:val="28"/>
          <w:szCs w:val="28"/>
        </w:rPr>
        <w:t xml:space="preserve">文件规定的文件</w:t>
      </w:r>
      <w:r/>
    </w:p>
    <w:p>
      <w:pPr>
        <w:ind w:firstLine="560"/>
        <w:spacing w:line="500" w:lineRule="exact"/>
        <w:rPr>
          <w:rFonts w:eastAsia="方正仿宋_GBK"/>
          <w:sz w:val="28"/>
          <w:szCs w:val="28"/>
        </w:rPr>
      </w:pPr>
      <w:r/>
      <w:bookmarkStart w:id="43" w:name="_Toc14577355"/>
      <w:r/>
      <w:bookmarkStart w:id="44" w:name="_Toc49090508"/>
      <w:r>
        <w:rPr>
          <w:rFonts w:eastAsia="方正仿宋_GBK"/>
          <w:sz w:val="28"/>
          <w:szCs w:val="28"/>
        </w:rPr>
        <w:t xml:space="preserve">3.1</w:t>
      </w:r>
      <w:r>
        <w:rPr>
          <w:rFonts w:hint="eastAsia" w:eastAsia="方正仿宋_GBK"/>
          <w:sz w:val="28"/>
          <w:szCs w:val="28"/>
        </w:rPr>
        <w:t xml:space="preserve">供应商</w:t>
      </w:r>
      <w:r>
        <w:rPr>
          <w:rFonts w:eastAsia="方正仿宋_GBK"/>
          <w:sz w:val="28"/>
          <w:szCs w:val="28"/>
        </w:rPr>
        <w:t xml:space="preserve">应按照法律、法规、规章和规范性文件以及</w:t>
      </w:r>
      <w:r>
        <w:rPr>
          <w:rFonts w:hint="eastAsia" w:eastAsia="方正仿宋_GBK"/>
          <w:sz w:val="28"/>
          <w:szCs w:val="28"/>
        </w:rPr>
        <w:t xml:space="preserve">询价</w:t>
      </w:r>
      <w:r>
        <w:rPr>
          <w:rFonts w:eastAsia="方正仿宋_GBK"/>
          <w:sz w:val="28"/>
          <w:szCs w:val="28"/>
        </w:rPr>
        <w:t xml:space="preserve">文件要求提交证明文件，证明其及</w:t>
      </w:r>
      <w:r>
        <w:rPr>
          <w:rFonts w:hint="eastAsia" w:eastAsia="方正仿宋_GBK"/>
          <w:sz w:val="28"/>
          <w:szCs w:val="28"/>
        </w:rPr>
        <w:t xml:space="preserve">响应</w:t>
      </w:r>
      <w:r>
        <w:rPr>
          <w:rFonts w:eastAsia="方正仿宋_GBK"/>
          <w:sz w:val="28"/>
          <w:szCs w:val="28"/>
        </w:rPr>
        <w:t xml:space="preserve">标的符合</w:t>
      </w:r>
      <w:r>
        <w:rPr>
          <w:rFonts w:hint="eastAsia" w:eastAsia="方正仿宋_GBK"/>
          <w:sz w:val="28"/>
          <w:szCs w:val="28"/>
        </w:rPr>
        <w:t xml:space="preserve">询价</w:t>
      </w:r>
      <w:r>
        <w:rPr>
          <w:rFonts w:eastAsia="方正仿宋_GBK"/>
          <w:sz w:val="28"/>
          <w:szCs w:val="28"/>
        </w:rPr>
        <w:t xml:space="preserve">文件规定。</w:t>
      </w:r>
      <w:r/>
    </w:p>
    <w:p>
      <w:pPr>
        <w:ind w:firstLine="560"/>
        <w:spacing w:line="500" w:lineRule="exact"/>
        <w:rPr>
          <w:rFonts w:eastAsia="方正仿宋_GBK"/>
          <w:sz w:val="28"/>
          <w:szCs w:val="28"/>
        </w:rPr>
      </w:pPr>
      <w:r>
        <w:rPr>
          <w:rFonts w:eastAsia="方正仿宋_GBK"/>
          <w:sz w:val="28"/>
          <w:szCs w:val="28"/>
        </w:rPr>
        <w:t xml:space="preserve">3.2</w:t>
      </w:r>
      <w:r>
        <w:rPr>
          <w:rFonts w:hint="eastAsia" w:eastAsia="方正仿宋_GBK"/>
          <w:sz w:val="28"/>
          <w:szCs w:val="28"/>
        </w:rPr>
        <w:t xml:space="preserve">询价</w:t>
      </w:r>
      <w:r>
        <w:rPr>
          <w:rFonts w:eastAsia="方正仿宋_GBK"/>
          <w:sz w:val="28"/>
          <w:szCs w:val="28"/>
        </w:rPr>
        <w:t xml:space="preserve">文件对证明文件无明确形式要求的，证明文件可以以文字资料、图纸和数据等形式提交。</w:t>
      </w:r>
      <w:r/>
    </w:p>
    <w:p>
      <w:pPr>
        <w:ind w:firstLine="560"/>
        <w:spacing w:line="500" w:lineRule="exact"/>
        <w:rPr>
          <w:rFonts w:eastAsia="方正仿宋_GBK"/>
          <w:sz w:val="28"/>
          <w:szCs w:val="28"/>
        </w:rPr>
      </w:pPr>
      <w:r>
        <w:rPr>
          <w:rFonts w:eastAsia="方正仿宋_GBK"/>
          <w:sz w:val="28"/>
          <w:szCs w:val="28"/>
        </w:rPr>
        <w:t xml:space="preserve">4.分项报价</w:t>
      </w:r>
      <w:bookmarkEnd w:id="43"/>
      <w:r/>
      <w:bookmarkStart w:id="45" w:name="_Hlt26670373"/>
      <w:r/>
      <w:bookmarkEnd w:id="45"/>
      <w:r>
        <w:rPr>
          <w:rFonts w:hint="eastAsia" w:eastAsia="方正仿宋_GBK"/>
          <w:sz w:val="28"/>
          <w:szCs w:val="28"/>
        </w:rPr>
        <w:t xml:space="preserve">明细</w:t>
      </w:r>
      <w:r>
        <w:rPr>
          <w:rFonts w:eastAsia="方正仿宋_GBK"/>
          <w:sz w:val="28"/>
          <w:szCs w:val="28"/>
        </w:rPr>
        <w:t xml:space="preserve">表</w:t>
      </w:r>
      <w:bookmarkEnd w:id="44"/>
      <w:r/>
      <w:r/>
    </w:p>
    <w:p>
      <w:pPr>
        <w:ind w:firstLine="560"/>
        <w:spacing w:line="500" w:lineRule="exact"/>
        <w:rPr>
          <w:rFonts w:eastAsia="方正仿宋_GBK"/>
          <w:sz w:val="28"/>
          <w:szCs w:val="28"/>
        </w:rPr>
      </w:pPr>
      <w:r>
        <w:rPr>
          <w:rFonts w:eastAsia="方正仿宋_GBK"/>
          <w:sz w:val="28"/>
          <w:szCs w:val="28"/>
        </w:rPr>
        <w:t xml:space="preserve">4.1</w:t>
      </w:r>
      <w:r>
        <w:rPr>
          <w:rFonts w:hint="eastAsia" w:eastAsia="方正仿宋_GBK"/>
          <w:sz w:val="28"/>
          <w:szCs w:val="28"/>
        </w:rPr>
        <w:t xml:space="preserve">供应商</w:t>
      </w:r>
      <w:r>
        <w:rPr>
          <w:rFonts w:eastAsia="方正仿宋_GBK"/>
          <w:sz w:val="28"/>
          <w:szCs w:val="28"/>
        </w:rPr>
        <w:t xml:space="preserve">应按照</w:t>
      </w:r>
      <w:r>
        <w:rPr>
          <w:rFonts w:hint="eastAsia" w:eastAsia="方正仿宋_GBK"/>
          <w:sz w:val="28"/>
          <w:szCs w:val="28"/>
        </w:rPr>
        <w:t xml:space="preserve">询价</w:t>
      </w:r>
      <w:r>
        <w:rPr>
          <w:rFonts w:eastAsia="方正仿宋_GBK"/>
          <w:sz w:val="28"/>
          <w:szCs w:val="28"/>
        </w:rPr>
        <w:t xml:space="preserve">文件规定格式填报分项报价</w:t>
      </w:r>
      <w:r>
        <w:rPr>
          <w:rFonts w:hint="eastAsia" w:eastAsia="方正仿宋_GBK"/>
          <w:sz w:val="28"/>
          <w:szCs w:val="28"/>
        </w:rPr>
        <w:t xml:space="preserve">明细</w:t>
      </w:r>
      <w:r>
        <w:rPr>
          <w:rFonts w:eastAsia="方正仿宋_GBK"/>
          <w:sz w:val="28"/>
          <w:szCs w:val="28"/>
        </w:rPr>
        <w:t xml:space="preserve">表</w:t>
      </w:r>
      <w:bookmarkStart w:id="46" w:name="_Hlt26670399"/>
      <w:r/>
      <w:bookmarkEnd w:id="46"/>
      <w:r>
        <w:rPr>
          <w:rFonts w:eastAsia="方正仿宋_GBK"/>
          <w:sz w:val="28"/>
          <w:szCs w:val="28"/>
        </w:rPr>
        <w:t xml:space="preserve">。</w:t>
      </w:r>
      <w:r/>
    </w:p>
    <w:p>
      <w:pPr>
        <w:ind w:firstLine="560"/>
        <w:spacing w:line="500" w:lineRule="exact"/>
        <w:rPr>
          <w:rFonts w:eastAsia="方正仿宋_GBK"/>
          <w:sz w:val="28"/>
          <w:szCs w:val="28"/>
        </w:rPr>
      </w:pPr>
      <w:r>
        <w:rPr>
          <w:rFonts w:eastAsia="方正仿宋_GBK"/>
          <w:sz w:val="28"/>
          <w:szCs w:val="28"/>
        </w:rPr>
        <w:t xml:space="preserve">4.2</w:t>
      </w:r>
      <w:r>
        <w:rPr>
          <w:rFonts w:hint="eastAsia" w:eastAsia="方正仿宋_GBK"/>
          <w:sz w:val="28"/>
          <w:szCs w:val="28"/>
        </w:rPr>
        <w:t xml:space="preserve">响应</w:t>
      </w:r>
      <w:r>
        <w:rPr>
          <w:rFonts w:eastAsia="方正仿宋_GBK"/>
          <w:sz w:val="28"/>
          <w:szCs w:val="28"/>
        </w:rPr>
        <w:t xml:space="preserve">货币。</w:t>
      </w:r>
      <w:r>
        <w:rPr>
          <w:rFonts w:hint="eastAsia" w:eastAsia="方正仿宋_GBK"/>
          <w:sz w:val="28"/>
          <w:szCs w:val="28"/>
        </w:rPr>
        <w:t xml:space="preserve">询价</w:t>
      </w:r>
      <w:r>
        <w:rPr>
          <w:rFonts w:eastAsia="方正仿宋_GBK"/>
          <w:sz w:val="28"/>
          <w:szCs w:val="28"/>
        </w:rPr>
        <w:t xml:space="preserve">文件中的单价和总价无特殊规定的采用人民币报价，以元为单位标注。</w:t>
      </w:r>
      <w:r>
        <w:rPr>
          <w:rFonts w:hint="eastAsia" w:eastAsia="方正仿宋_GBK"/>
          <w:sz w:val="28"/>
          <w:szCs w:val="28"/>
        </w:rPr>
        <w:t xml:space="preserve">询价</w:t>
      </w:r>
      <w:r>
        <w:rPr>
          <w:rFonts w:eastAsia="方正仿宋_GBK"/>
          <w:sz w:val="28"/>
          <w:szCs w:val="28"/>
        </w:rPr>
        <w:t xml:space="preserve">文件中另有规定的按规定执行。</w:t>
      </w:r>
      <w:r/>
    </w:p>
    <w:p>
      <w:pPr>
        <w:ind w:firstLine="560"/>
        <w:spacing w:line="500" w:lineRule="exact"/>
        <w:rPr>
          <w:rFonts w:eastAsia="方正仿宋_GBK"/>
          <w:sz w:val="28"/>
          <w:szCs w:val="28"/>
        </w:rPr>
      </w:pPr>
      <w:r/>
      <w:bookmarkStart w:id="47" w:name="_Hlt26954844"/>
      <w:r/>
      <w:bookmarkEnd w:id="47"/>
      <w:r/>
      <w:bookmarkStart w:id="48" w:name="_Hlt26954848"/>
      <w:r/>
      <w:bookmarkEnd w:id="48"/>
      <w:r/>
      <w:bookmarkStart w:id="49" w:name="_Hlt26670486"/>
      <w:r/>
      <w:bookmarkEnd w:id="49"/>
      <w:r/>
      <w:bookmarkStart w:id="50" w:name="_Hlt26670425"/>
      <w:r/>
      <w:bookmarkEnd w:id="50"/>
      <w:r/>
      <w:bookmarkStart w:id="51" w:name="_Hlt26954731"/>
      <w:r/>
      <w:bookmarkEnd w:id="51"/>
      <w:r/>
      <w:bookmarkStart w:id="52" w:name="_Hlt26954842"/>
      <w:r/>
      <w:bookmarkEnd w:id="52"/>
      <w:r/>
      <w:bookmarkStart w:id="53" w:name="_Hlt26670403"/>
      <w:r/>
      <w:bookmarkEnd w:id="53"/>
      <w:r/>
      <w:bookmarkStart w:id="54" w:name="_Hlt26954846"/>
      <w:r/>
      <w:bookmarkEnd w:id="54"/>
      <w:r/>
      <w:bookmarkStart w:id="55" w:name="_Hlt26668983"/>
      <w:r/>
      <w:bookmarkEnd w:id="55"/>
      <w:r/>
      <w:bookmarkStart w:id="56" w:name="_Hlt26670482"/>
      <w:r/>
      <w:bookmarkEnd w:id="56"/>
      <w:r>
        <w:rPr>
          <w:rFonts w:eastAsia="方正仿宋_GBK"/>
          <w:sz w:val="28"/>
          <w:szCs w:val="28"/>
        </w:rPr>
        <w:t xml:space="preserve">5.技术</w:t>
      </w:r>
      <w:r>
        <w:rPr>
          <w:rFonts w:hint="eastAsia" w:eastAsia="方正仿宋_GBK"/>
          <w:sz w:val="28"/>
          <w:szCs w:val="28"/>
        </w:rPr>
        <w:t xml:space="preserve">部分正负</w:t>
      </w:r>
      <w:r>
        <w:rPr>
          <w:rFonts w:eastAsia="方正仿宋_GBK"/>
          <w:sz w:val="28"/>
          <w:szCs w:val="28"/>
        </w:rPr>
        <w:t xml:space="preserve">偏离表、商务</w:t>
      </w:r>
      <w:r>
        <w:rPr>
          <w:rFonts w:hint="eastAsia" w:eastAsia="方正仿宋_GBK"/>
          <w:sz w:val="28"/>
          <w:szCs w:val="28"/>
        </w:rPr>
        <w:t xml:space="preserve">部分正负</w:t>
      </w:r>
      <w:r>
        <w:rPr>
          <w:rFonts w:eastAsia="方正仿宋_GBK"/>
          <w:sz w:val="28"/>
          <w:szCs w:val="28"/>
        </w:rPr>
        <w:t xml:space="preserve">偏离表</w:t>
      </w:r>
      <w:r/>
    </w:p>
    <w:p>
      <w:pPr>
        <w:ind w:firstLine="560"/>
        <w:spacing w:line="500" w:lineRule="exact"/>
        <w:rPr>
          <w:rFonts w:eastAsia="方正仿宋_GBK"/>
          <w:sz w:val="28"/>
          <w:szCs w:val="28"/>
        </w:rPr>
      </w:pPr>
      <w:r>
        <w:rPr>
          <w:rFonts w:eastAsia="方正仿宋_GBK"/>
          <w:sz w:val="28"/>
          <w:szCs w:val="28"/>
        </w:rPr>
        <w:t xml:space="preserve">5.1</w:t>
      </w:r>
      <w:r>
        <w:rPr>
          <w:rFonts w:hint="eastAsia" w:eastAsia="方正仿宋_GBK"/>
          <w:sz w:val="28"/>
          <w:szCs w:val="28"/>
        </w:rPr>
        <w:t xml:space="preserve">供应商</w:t>
      </w:r>
      <w:r>
        <w:rPr>
          <w:rFonts w:eastAsia="方正仿宋_GBK"/>
          <w:sz w:val="28"/>
          <w:szCs w:val="28"/>
        </w:rPr>
        <w:t xml:space="preserve">需</w:t>
      </w:r>
      <w:r>
        <w:rPr>
          <w:rFonts w:hint="eastAsia" w:eastAsia="方正仿宋_GBK"/>
          <w:sz w:val="28"/>
          <w:szCs w:val="28"/>
        </w:rPr>
        <w:t xml:space="preserve">按询价</w:t>
      </w:r>
      <w:r>
        <w:rPr>
          <w:rFonts w:eastAsia="方正仿宋_GBK"/>
          <w:sz w:val="28"/>
          <w:szCs w:val="28"/>
        </w:rPr>
        <w:t xml:space="preserve">文件中的技术要求与商务要求作出响应或偏离，并说明原因。</w:t>
      </w:r>
      <w:r>
        <w:rPr>
          <w:rFonts w:hint="eastAsia" w:eastAsia="方正仿宋_GBK"/>
          <w:sz w:val="28"/>
          <w:szCs w:val="28"/>
        </w:rPr>
        <w:t xml:space="preserve">询价文件中要求提供证明材料的，响应时需按要求提供相应的证明材料，未要求提供证明材料的技术要求与商务要求，以</w:t>
      </w:r>
      <w:r>
        <w:rPr>
          <w:rFonts w:eastAsia="方正仿宋_GBK"/>
          <w:sz w:val="28"/>
          <w:szCs w:val="28"/>
        </w:rPr>
        <w:t xml:space="preserve">技术</w:t>
      </w:r>
      <w:r>
        <w:rPr>
          <w:rFonts w:hint="eastAsia" w:eastAsia="方正仿宋_GBK"/>
          <w:sz w:val="28"/>
          <w:szCs w:val="28"/>
        </w:rPr>
        <w:t xml:space="preserve">部分正负</w:t>
      </w:r>
      <w:r>
        <w:rPr>
          <w:rFonts w:eastAsia="方正仿宋_GBK"/>
          <w:sz w:val="28"/>
          <w:szCs w:val="28"/>
        </w:rPr>
        <w:t xml:space="preserve">偏离表、商务</w:t>
      </w:r>
      <w:r>
        <w:rPr>
          <w:rFonts w:hint="eastAsia" w:eastAsia="方正仿宋_GBK"/>
          <w:sz w:val="28"/>
          <w:szCs w:val="28"/>
        </w:rPr>
        <w:t xml:space="preserve">部分正负</w:t>
      </w:r>
      <w:r>
        <w:rPr>
          <w:rFonts w:eastAsia="方正仿宋_GBK"/>
          <w:sz w:val="28"/>
          <w:szCs w:val="28"/>
        </w:rPr>
        <w:t xml:space="preserve">偏离表</w:t>
      </w:r>
      <w:r>
        <w:rPr>
          <w:rFonts w:hint="eastAsia" w:eastAsia="方正仿宋_GBK"/>
          <w:sz w:val="28"/>
          <w:szCs w:val="28"/>
        </w:rPr>
        <w:t xml:space="preserve">响应为准。</w:t>
      </w:r>
      <w:r/>
    </w:p>
    <w:p>
      <w:pPr>
        <w:ind w:firstLine="560"/>
        <w:spacing w:line="500" w:lineRule="exact"/>
        <w:rPr>
          <w:rFonts w:eastAsia="方正仿宋_GBK"/>
          <w:sz w:val="28"/>
          <w:szCs w:val="28"/>
        </w:rPr>
      </w:pPr>
      <w:r>
        <w:rPr>
          <w:rFonts w:eastAsia="方正仿宋_GBK"/>
          <w:sz w:val="28"/>
          <w:szCs w:val="28"/>
        </w:rPr>
        <w:t xml:space="preserve">5.2</w:t>
      </w:r>
      <w:r>
        <w:rPr>
          <w:rFonts w:hint="eastAsia" w:eastAsia="方正仿宋_GBK"/>
          <w:sz w:val="28"/>
          <w:szCs w:val="28"/>
        </w:rPr>
        <w:t xml:space="preserve">供应商</w:t>
      </w:r>
      <w:r>
        <w:rPr>
          <w:rFonts w:eastAsia="方正仿宋_GBK"/>
          <w:sz w:val="28"/>
          <w:szCs w:val="28"/>
        </w:rPr>
        <w:t xml:space="preserve">可在</w:t>
      </w:r>
      <w:r>
        <w:rPr>
          <w:rFonts w:hint="eastAsia" w:eastAsia="方正仿宋_GBK"/>
          <w:sz w:val="28"/>
          <w:szCs w:val="28"/>
        </w:rPr>
        <w:t xml:space="preserve">询价</w:t>
      </w:r>
      <w:r>
        <w:rPr>
          <w:rFonts w:eastAsia="方正仿宋_GBK"/>
          <w:sz w:val="28"/>
          <w:szCs w:val="28"/>
        </w:rPr>
        <w:t xml:space="preserve">文件中提供认为需要的其他技术文件或说明。</w:t>
      </w:r>
      <w:r/>
    </w:p>
    <w:p>
      <w:pPr>
        <w:ind w:firstLine="560"/>
        <w:spacing w:line="500" w:lineRule="exact"/>
        <w:rPr>
          <w:rFonts w:eastAsia="方正仿宋_GBK"/>
          <w:sz w:val="28"/>
          <w:szCs w:val="28"/>
        </w:rPr>
      </w:pPr>
      <w:r/>
      <w:bookmarkStart w:id="57" w:name="_Toc49090510"/>
      <w:r/>
      <w:bookmarkStart w:id="58" w:name="_Toc14577359"/>
      <w:r>
        <w:rPr>
          <w:rFonts w:eastAsia="方正仿宋_GBK"/>
          <w:sz w:val="28"/>
          <w:szCs w:val="28"/>
        </w:rPr>
        <w:t xml:space="preserve">6.</w:t>
      </w:r>
      <w:r>
        <w:rPr>
          <w:rFonts w:hint="eastAsia" w:eastAsia="方正仿宋_GBK"/>
          <w:sz w:val="28"/>
          <w:szCs w:val="28"/>
        </w:rPr>
        <w:t xml:space="preserve">询价响应</w:t>
      </w:r>
      <w:r>
        <w:rPr>
          <w:rFonts w:eastAsia="方正仿宋_GBK"/>
          <w:sz w:val="28"/>
          <w:szCs w:val="28"/>
        </w:rPr>
        <w:t xml:space="preserve">函和</w:t>
      </w:r>
      <w:r>
        <w:rPr>
          <w:rFonts w:hint="eastAsia" w:eastAsia="方正仿宋_GBK"/>
          <w:sz w:val="28"/>
          <w:szCs w:val="28"/>
        </w:rPr>
        <w:t xml:space="preserve">询价报价表</w:t>
      </w:r>
      <w:r/>
    </w:p>
    <w:p>
      <w:pPr>
        <w:ind w:firstLine="560"/>
        <w:spacing w:line="500" w:lineRule="exact"/>
        <w:rPr>
          <w:rFonts w:eastAsia="方正仿宋_GBK"/>
          <w:sz w:val="28"/>
          <w:szCs w:val="28"/>
        </w:rPr>
      </w:pPr>
      <w:r>
        <w:rPr>
          <w:rFonts w:eastAsia="方正仿宋_GBK"/>
          <w:sz w:val="28"/>
          <w:szCs w:val="28"/>
        </w:rPr>
        <w:t xml:space="preserve">6.1</w:t>
      </w:r>
      <w:r>
        <w:rPr>
          <w:rFonts w:hint="eastAsia" w:eastAsia="方正仿宋_GBK"/>
          <w:sz w:val="28"/>
          <w:szCs w:val="28"/>
        </w:rPr>
        <w:t xml:space="preserve">供应商</w:t>
      </w:r>
      <w:r>
        <w:rPr>
          <w:rFonts w:eastAsia="方正仿宋_GBK"/>
          <w:sz w:val="28"/>
          <w:szCs w:val="28"/>
        </w:rPr>
        <w:t xml:space="preserve">应按照</w:t>
      </w:r>
      <w:r>
        <w:rPr>
          <w:rFonts w:hint="eastAsia" w:eastAsia="方正仿宋_GBK"/>
          <w:sz w:val="28"/>
          <w:szCs w:val="28"/>
        </w:rPr>
        <w:t xml:space="preserve">询价</w:t>
      </w:r>
      <w:r>
        <w:rPr>
          <w:rFonts w:eastAsia="方正仿宋_GBK"/>
          <w:sz w:val="28"/>
          <w:szCs w:val="28"/>
        </w:rPr>
        <w:t xml:space="preserve">文件中提供的格式完整、正确填写</w:t>
      </w:r>
      <w:r>
        <w:rPr>
          <w:rFonts w:hint="eastAsia" w:eastAsia="方正仿宋_GBK"/>
          <w:sz w:val="28"/>
          <w:szCs w:val="28"/>
        </w:rPr>
        <w:t xml:space="preserve">询价响应</w:t>
      </w:r>
      <w:r>
        <w:rPr>
          <w:rFonts w:eastAsia="方正仿宋_GBK"/>
          <w:sz w:val="28"/>
          <w:szCs w:val="28"/>
        </w:rPr>
        <w:t xml:space="preserve">函、</w:t>
      </w:r>
      <w:r>
        <w:rPr>
          <w:rFonts w:hint="eastAsia" w:eastAsia="方正仿宋_GBK"/>
          <w:sz w:val="28"/>
          <w:szCs w:val="28"/>
        </w:rPr>
        <w:t xml:space="preserve">询价报价表</w:t>
      </w:r>
      <w:r>
        <w:rPr>
          <w:rFonts w:eastAsia="方正仿宋_GBK"/>
          <w:sz w:val="28"/>
          <w:szCs w:val="28"/>
        </w:rPr>
        <w:t xml:space="preserve">。</w:t>
      </w:r>
      <w:r/>
    </w:p>
    <w:p>
      <w:pPr>
        <w:ind w:firstLine="560"/>
        <w:spacing w:line="500" w:lineRule="exact"/>
        <w:rPr>
          <w:rFonts w:eastAsia="方正仿宋_GBK"/>
          <w:sz w:val="28"/>
          <w:szCs w:val="28"/>
        </w:rPr>
      </w:pPr>
      <w:r>
        <w:rPr>
          <w:rFonts w:eastAsia="方正仿宋_GBK"/>
          <w:sz w:val="28"/>
          <w:szCs w:val="28"/>
        </w:rPr>
        <w:t xml:space="preserve">6.2对于采用货币报价的项目，</w:t>
      </w:r>
      <w:r>
        <w:rPr>
          <w:rFonts w:hint="eastAsia" w:eastAsia="方正仿宋_GBK"/>
          <w:sz w:val="28"/>
          <w:szCs w:val="28"/>
        </w:rPr>
        <w:t xml:space="preserve">询价报价表</w:t>
      </w:r>
      <w:r>
        <w:rPr>
          <w:rFonts w:eastAsia="方正仿宋_GBK"/>
          <w:sz w:val="28"/>
          <w:szCs w:val="28"/>
        </w:rPr>
        <w:t xml:space="preserve">中的</w:t>
      </w:r>
      <w:r>
        <w:rPr>
          <w:rFonts w:hint="eastAsia" w:eastAsia="方正仿宋_GBK"/>
          <w:sz w:val="28"/>
          <w:szCs w:val="28"/>
        </w:rPr>
        <w:t xml:space="preserve">响应</w:t>
      </w:r>
      <w:r>
        <w:rPr>
          <w:rFonts w:eastAsia="方正仿宋_GBK"/>
          <w:sz w:val="28"/>
          <w:szCs w:val="28"/>
        </w:rPr>
        <w:t xml:space="preserve">总报价应与分项报价</w:t>
      </w:r>
      <w:r>
        <w:rPr>
          <w:rFonts w:hint="eastAsia" w:eastAsia="方正仿宋_GBK"/>
          <w:sz w:val="28"/>
          <w:szCs w:val="28"/>
        </w:rPr>
        <w:t xml:space="preserve">明细</w:t>
      </w:r>
      <w:r>
        <w:rPr>
          <w:rFonts w:eastAsia="方正仿宋_GBK"/>
          <w:sz w:val="28"/>
          <w:szCs w:val="28"/>
        </w:rPr>
        <w:t xml:space="preserve">表中的</w:t>
      </w:r>
      <w:r>
        <w:rPr>
          <w:rFonts w:hint="eastAsia" w:eastAsia="方正仿宋_GBK"/>
          <w:sz w:val="28"/>
          <w:szCs w:val="28"/>
        </w:rPr>
        <w:t xml:space="preserve">响应</w:t>
      </w:r>
      <w:r>
        <w:rPr>
          <w:rFonts w:eastAsia="方正仿宋_GBK"/>
          <w:sz w:val="28"/>
          <w:szCs w:val="28"/>
        </w:rPr>
        <w:t xml:space="preserve">总报价一致，如不一致，不作为无效</w:t>
      </w:r>
      <w:r>
        <w:rPr>
          <w:rFonts w:hint="eastAsia" w:eastAsia="方正仿宋_GBK"/>
          <w:sz w:val="28"/>
          <w:szCs w:val="28"/>
        </w:rPr>
        <w:t xml:space="preserve">响应</w:t>
      </w:r>
      <w:r>
        <w:rPr>
          <w:rFonts w:eastAsia="方正仿宋_GBK"/>
          <w:sz w:val="28"/>
          <w:szCs w:val="28"/>
        </w:rPr>
        <w:t xml:space="preserve">处理，但评标时按</w:t>
      </w:r>
      <w:r>
        <w:rPr>
          <w:rFonts w:hint="eastAsia" w:eastAsia="方正仿宋_GBK"/>
          <w:sz w:val="28"/>
          <w:szCs w:val="28"/>
        </w:rPr>
        <w:t xml:space="preserve">询价报价表</w:t>
      </w:r>
      <w:r>
        <w:rPr>
          <w:rFonts w:eastAsia="方正仿宋_GBK"/>
          <w:sz w:val="28"/>
          <w:szCs w:val="28"/>
        </w:rPr>
        <w:t xml:space="preserve">中价格为准。</w:t>
      </w:r>
      <w:bookmarkEnd w:id="57"/>
      <w:bookmarkEnd w:id="58"/>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7.响应有效期</w:t>
      </w:r>
      <w:bookmarkEnd w:id="41"/>
      <w:r/>
      <w:bookmarkEnd w:id="42"/>
      <w:r/>
      <w:r/>
    </w:p>
    <w:p>
      <w:pPr>
        <w:ind w:firstLine="560"/>
        <w:spacing w:line="500" w:lineRule="exact"/>
        <w:rPr>
          <w:rFonts w:ascii="Times New Roman" w:hAnsi="Times New Roman" w:eastAsia="方正仿宋_GBK"/>
          <w:bCs/>
          <w:sz w:val="28"/>
          <w:szCs w:val="28"/>
        </w:rPr>
      </w:pPr>
      <w:r>
        <w:rPr>
          <w:rFonts w:ascii="Times New Roman" w:hAnsi="Times New Roman" w:eastAsia="方正仿宋_GBK"/>
          <w:sz w:val="28"/>
          <w:szCs w:val="28"/>
        </w:rPr>
        <w:t xml:space="preserve">响应文件和响应供应商法定代表人或其授权委托人签署的文件、资料的有效期为自开标之日起60个日历日。</w:t>
      </w:r>
      <w:r>
        <w:rPr>
          <w:rFonts w:ascii="Times New Roman" w:hAnsi="Times New Roman" w:eastAsia="方正仿宋_GBK"/>
          <w:bCs/>
          <w:sz w:val="28"/>
          <w:szCs w:val="28"/>
        </w:rPr>
        <w:t xml:space="preserve">响应有效期比规定短的将被视为非响应性响应而予以拒绝。</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8.响应有效期的延长</w:t>
      </w:r>
      <w:r/>
    </w:p>
    <w:p>
      <w:pPr>
        <w:ind w:firstLine="560"/>
        <w:spacing w:line="500" w:lineRule="exact"/>
        <w:rPr>
          <w:rFonts w:ascii="Times New Roman" w:hAnsi="Times New Roman" w:eastAsia="方正仿宋_GBK"/>
          <w:bCs/>
          <w:sz w:val="28"/>
          <w:szCs w:val="28"/>
        </w:rPr>
      </w:pPr>
      <w:r>
        <w:rPr>
          <w:rFonts w:ascii="Times New Roman" w:hAnsi="Times New Roman" w:eastAsia="方正仿宋_GBK"/>
          <w:bCs/>
          <w:sz w:val="28"/>
          <w:szCs w:val="28"/>
        </w:rPr>
        <w:t xml:space="preserve">在特殊情况下，</w:t>
      </w:r>
      <w:r>
        <w:rPr>
          <w:rFonts w:hint="eastAsia" w:ascii="Times New Roman" w:hAnsi="Times New Roman" w:eastAsia="方正仿宋_GBK"/>
          <w:bCs/>
          <w:sz w:val="28"/>
          <w:szCs w:val="28"/>
        </w:rPr>
        <w:t xml:space="preserve">交易中心</w:t>
      </w:r>
      <w:r>
        <w:rPr>
          <w:rFonts w:ascii="Times New Roman" w:hAnsi="Times New Roman" w:eastAsia="方正仿宋_GBK"/>
          <w:bCs/>
          <w:sz w:val="28"/>
          <w:szCs w:val="28"/>
        </w:rPr>
        <w:t xml:space="preserve">于原响应有效期满之前，可向响应供应商提出延长响应有效期的要求。这种要求与答复均应采用书面形式。响应供应商可以拒绝</w:t>
      </w:r>
      <w:r>
        <w:rPr>
          <w:rFonts w:hint="eastAsia" w:ascii="Times New Roman" w:hAnsi="Times New Roman" w:eastAsia="方正仿宋_GBK"/>
          <w:bCs/>
          <w:sz w:val="28"/>
          <w:szCs w:val="28"/>
        </w:rPr>
        <w:t xml:space="preserve">交易中心</w:t>
      </w:r>
      <w:r>
        <w:rPr>
          <w:rFonts w:ascii="Times New Roman" w:hAnsi="Times New Roman" w:eastAsia="方正仿宋_GBK"/>
          <w:bCs/>
          <w:sz w:val="28"/>
          <w:szCs w:val="28"/>
        </w:rPr>
        <w:t xml:space="preserve">的这一要求而放弃响应，同意延长响应有效期的响应供应商既不能要求也不允许修改其响应文件。受响应有效期约束的所有权利与义务均延长至新的有效期。</w:t>
      </w:r>
      <w:r/>
    </w:p>
    <w:p>
      <w:pPr>
        <w:ind w:firstLine="560"/>
        <w:spacing w:line="5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四、响应文件的递交</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1.响应文件的递交</w:t>
      </w:r>
      <w:r/>
    </w:p>
    <w:p>
      <w:pPr>
        <w:ind w:firstLine="560"/>
        <w:jc w:val="left"/>
        <w:spacing w:line="500" w:lineRule="exact"/>
        <w:rPr>
          <w:rFonts w:ascii="Times New Roman" w:hAnsi="Times New Roman" w:eastAsia="方正仿宋_GBK"/>
          <w:b/>
          <w:bCs/>
          <w:i/>
          <w:iCs/>
          <w:sz w:val="28"/>
          <w:szCs w:val="28"/>
        </w:rPr>
      </w:pPr>
      <w:r>
        <w:rPr>
          <w:rFonts w:ascii="Times New Roman" w:hAnsi="Times New Roman" w:eastAsia="方正仿宋_GBK"/>
          <w:bCs/>
          <w:sz w:val="28"/>
          <w:szCs w:val="28"/>
        </w:rPr>
        <w:t xml:space="preserve">1.1</w:t>
      </w:r>
      <w:r>
        <w:rPr>
          <w:rFonts w:eastAsia="方正仿宋_GBK"/>
          <w:bCs/>
          <w:sz w:val="28"/>
          <w:szCs w:val="28"/>
        </w:rPr>
        <w:t xml:space="preserve">供应商应当按照</w:t>
      </w:r>
      <w:r>
        <w:rPr>
          <w:rFonts w:hint="eastAsia" w:eastAsia="方正仿宋_GBK"/>
          <w:bCs/>
          <w:sz w:val="28"/>
          <w:szCs w:val="28"/>
        </w:rPr>
        <w:t xml:space="preserve">江苏政府采购网</w:t>
      </w:r>
      <w:r>
        <w:rPr>
          <w:rFonts w:eastAsia="方正仿宋_GBK"/>
          <w:bCs/>
          <w:sz w:val="28"/>
          <w:szCs w:val="28"/>
        </w:rPr>
        <w:t xml:space="preserve">—资料下载中</w:t>
      </w:r>
      <w:r>
        <w:rPr>
          <w:rFonts w:hint="eastAsia" w:eastAsia="方正仿宋_GBK"/>
          <w:bCs/>
          <w:sz w:val="28"/>
          <w:szCs w:val="28"/>
        </w:rPr>
        <w:t xml:space="preserve">《江苏省政府采购管理交易系统（苏采云）供应商操作指南》</w:t>
      </w:r>
      <w:r>
        <w:rPr>
          <w:rFonts w:eastAsia="方正仿宋_GBK"/>
          <w:bCs/>
          <w:sz w:val="28"/>
          <w:szCs w:val="28"/>
        </w:rPr>
        <w:t xml:space="preserve">规定，在</w:t>
      </w:r>
      <w:r>
        <w:rPr>
          <w:rFonts w:eastAsia="方正仿宋_GBK"/>
          <w:sz w:val="28"/>
          <w:szCs w:val="28"/>
        </w:rPr>
        <w:t xml:space="preserve">响应文件提交</w:t>
      </w:r>
      <w:r>
        <w:rPr>
          <w:rFonts w:eastAsia="方正仿宋_GBK"/>
          <w:bCs/>
          <w:sz w:val="28"/>
          <w:szCs w:val="28"/>
        </w:rPr>
        <w:t xml:space="preserve">截止时间前</w:t>
      </w:r>
      <w:r>
        <w:rPr>
          <w:rFonts w:hint="eastAsia" w:eastAsia="方正仿宋_GBK"/>
          <w:bCs/>
          <w:sz w:val="28"/>
          <w:szCs w:val="28"/>
        </w:rPr>
        <w:t xml:space="preserve">按要求</w:t>
      </w:r>
      <w:r>
        <w:rPr>
          <w:rFonts w:eastAsia="方正仿宋_GBK"/>
          <w:bCs/>
          <w:sz w:val="28"/>
          <w:szCs w:val="28"/>
        </w:rPr>
        <w:t xml:space="preserve">制作并上传电子响应文件。</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1.2上传响应文件的内容不清楚或不清晰的（含扫描件），造成无法评审或部分影响评审的，导致评审差错的，责任由供应商自负。</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2.响应</w:t>
      </w:r>
      <w:r>
        <w:rPr>
          <w:rFonts w:hint="eastAsia" w:ascii="Times New Roman" w:hAnsi="Times New Roman" w:eastAsia="方正仿宋_GBK"/>
          <w:sz w:val="28"/>
          <w:szCs w:val="28"/>
        </w:rPr>
        <w:t xml:space="preserve">文件</w:t>
      </w:r>
      <w:r>
        <w:rPr>
          <w:rFonts w:ascii="Times New Roman" w:hAnsi="Times New Roman" w:eastAsia="方正仿宋_GBK"/>
          <w:sz w:val="28"/>
          <w:szCs w:val="28"/>
        </w:rPr>
        <w:t xml:space="preserve">截止日期</w:t>
      </w:r>
      <w:r/>
    </w:p>
    <w:p>
      <w:pPr>
        <w:ind w:firstLine="560"/>
        <w:spacing w:line="500" w:lineRule="exact"/>
        <w:rPr>
          <w:rFonts w:ascii="Times New Roman" w:hAnsi="Times New Roman" w:eastAsia="方正仿宋_GBK"/>
          <w:bCs/>
          <w:sz w:val="28"/>
          <w:szCs w:val="28"/>
        </w:rPr>
      </w:pPr>
      <w:r>
        <w:rPr>
          <w:rFonts w:ascii="Times New Roman" w:hAnsi="Times New Roman" w:eastAsia="方正仿宋_GBK"/>
          <w:bCs/>
          <w:sz w:val="28"/>
          <w:szCs w:val="28"/>
        </w:rPr>
        <w:t xml:space="preserve">2.1供应商上传电子响应文件的时间不得迟于采购公告中规定的响应文件提交截止时间。供应商应充分考虑到网络环境、网络带宽</w:t>
      </w:r>
      <w:r>
        <w:rPr>
          <w:rFonts w:hint="eastAsia" w:eastAsia="方正仿宋_GBK"/>
          <w:bCs/>
          <w:sz w:val="28"/>
          <w:szCs w:val="28"/>
        </w:rPr>
        <w:t xml:space="preserve">、</w:t>
      </w:r>
      <w:r>
        <w:rPr>
          <w:rFonts w:eastAsia="方正仿宋_GBK"/>
          <w:bCs/>
          <w:sz w:val="28"/>
          <w:szCs w:val="28"/>
        </w:rPr>
        <w:t xml:space="preserve">CA</w:t>
      </w:r>
      <w:r>
        <w:rPr>
          <w:rFonts w:hint="eastAsia" w:eastAsia="方正仿宋_GBK"/>
          <w:bCs/>
          <w:sz w:val="28"/>
          <w:szCs w:val="28"/>
        </w:rPr>
        <w:t xml:space="preserve">数字证书及电子签章故障</w:t>
      </w:r>
      <w:r>
        <w:rPr>
          <w:rFonts w:ascii="Times New Roman" w:hAnsi="Times New Roman" w:eastAsia="方正仿宋_GBK"/>
          <w:bCs/>
          <w:sz w:val="28"/>
          <w:szCs w:val="28"/>
        </w:rPr>
        <w:t xml:space="preserve">等风险因素，如因供应商自身原因造成的电子响应文件上传不成功由供应商自行承担全部责任。</w:t>
      </w:r>
      <w:r/>
    </w:p>
    <w:p>
      <w:pPr>
        <w:ind w:firstLine="560"/>
        <w:spacing w:line="500" w:lineRule="exact"/>
        <w:rPr>
          <w:rFonts w:ascii="Times New Roman" w:hAnsi="Times New Roman" w:eastAsia="方正仿宋_GBK"/>
          <w:bCs/>
          <w:sz w:val="28"/>
          <w:szCs w:val="28"/>
        </w:rPr>
      </w:pPr>
      <w:r>
        <w:rPr>
          <w:rFonts w:ascii="Times New Roman" w:hAnsi="Times New Roman" w:eastAsia="方正仿宋_GBK"/>
          <w:bCs/>
          <w:sz w:val="28"/>
          <w:szCs w:val="28"/>
        </w:rPr>
        <w:t xml:space="preserve">2.2</w:t>
      </w:r>
      <w:r>
        <w:rPr>
          <w:rFonts w:hint="eastAsia" w:ascii="Times New Roman" w:hAnsi="Times New Roman" w:eastAsia="方正仿宋_GBK"/>
          <w:bCs/>
          <w:sz w:val="28"/>
          <w:szCs w:val="28"/>
        </w:rPr>
        <w:t xml:space="preserve">交易中心</w:t>
      </w:r>
      <w:r>
        <w:rPr>
          <w:rFonts w:ascii="Times New Roman" w:hAnsi="Times New Roman" w:eastAsia="方正仿宋_GBK"/>
          <w:bCs/>
          <w:sz w:val="28"/>
          <w:szCs w:val="28"/>
        </w:rPr>
        <w:t xml:space="preserve">可以按照规定，通过修改询价文件酌情延长响应截止日期，在此情况下，供应商的所有权利和义务以及供应商受制的截止日期均应以延长后新的截止日期为准。</w:t>
      </w:r>
      <w:r/>
    </w:p>
    <w:p>
      <w:pPr>
        <w:ind w:firstLine="560"/>
        <w:spacing w:line="500" w:lineRule="exact"/>
        <w:rPr>
          <w:rFonts w:ascii="Times New Roman" w:hAnsi="Times New Roman" w:eastAsia="方正仿宋_GBK"/>
          <w:sz w:val="28"/>
          <w:szCs w:val="28"/>
        </w:rPr>
      </w:pPr>
      <w:r/>
      <w:bookmarkStart w:id="59" w:name="_Toc20823299"/>
      <w:r/>
      <w:bookmarkStart w:id="60" w:name="_Toc16938543"/>
      <w:r/>
      <w:bookmarkStart w:id="61" w:name="_Toc513029227"/>
      <w:r>
        <w:rPr>
          <w:rFonts w:ascii="Times New Roman" w:hAnsi="Times New Roman" w:eastAsia="方正仿宋_GBK"/>
          <w:sz w:val="28"/>
          <w:szCs w:val="28"/>
        </w:rPr>
        <w:t xml:space="preserve">3.响应文件</w:t>
      </w:r>
      <w:bookmarkEnd w:id="59"/>
      <w:r/>
      <w:bookmarkEnd w:id="60"/>
      <w:r/>
      <w:bookmarkEnd w:id="61"/>
      <w:r>
        <w:rPr>
          <w:rFonts w:ascii="Times New Roman" w:hAnsi="Times New Roman" w:eastAsia="方正仿宋_GBK"/>
          <w:sz w:val="28"/>
          <w:szCs w:val="28"/>
        </w:rPr>
        <w:t xml:space="preserve">的拒收</w:t>
      </w:r>
      <w:r/>
    </w:p>
    <w:p>
      <w:pPr>
        <w:ind w:firstLine="560"/>
        <w:spacing w:line="500" w:lineRule="exact"/>
        <w:rPr>
          <w:rFonts w:ascii="Times New Roman" w:hAnsi="Times New Roman" w:eastAsia="方正仿宋_GBK"/>
          <w:bCs/>
          <w:sz w:val="28"/>
          <w:szCs w:val="28"/>
        </w:rPr>
      </w:pPr>
      <w:r>
        <w:rPr>
          <w:rFonts w:hint="eastAsia" w:ascii="Times New Roman" w:hAnsi="Times New Roman" w:eastAsia="方正仿宋_GBK"/>
          <w:bCs/>
          <w:sz w:val="28"/>
          <w:szCs w:val="28"/>
        </w:rPr>
        <w:t xml:space="preserve">交易中心</w:t>
      </w:r>
      <w:r>
        <w:rPr>
          <w:rFonts w:ascii="Times New Roman" w:hAnsi="Times New Roman" w:eastAsia="方正仿宋_GBK"/>
          <w:bCs/>
          <w:sz w:val="28"/>
          <w:szCs w:val="28"/>
        </w:rPr>
        <w:t xml:space="preserve">拒绝接收在其规定的响应截止时间后上传的任何响应文件。未在规定的响应截止时间内上传响应文件电子文档的，询价小组将视其放弃参与本项目采购活动。</w:t>
      </w:r>
      <w:bookmarkStart w:id="62" w:name="_Toc16938544"/>
      <w:r/>
      <w:bookmarkStart w:id="63" w:name="_Toc513029228"/>
      <w:r/>
      <w:bookmarkStart w:id="64" w:name="_Toc20823300"/>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4.响应文件的修改</w:t>
      </w:r>
      <w:bookmarkEnd w:id="62"/>
      <w:r/>
      <w:bookmarkEnd w:id="63"/>
      <w:r/>
      <w:bookmarkEnd w:id="64"/>
      <w:r/>
      <w:r/>
    </w:p>
    <w:p>
      <w:pPr>
        <w:ind w:firstLine="560"/>
        <w:spacing w:line="500" w:lineRule="exact"/>
        <w:rPr>
          <w:rFonts w:ascii="Times New Roman" w:hAnsi="Times New Roman" w:eastAsia="方正仿宋_GBK"/>
          <w:bCs/>
          <w:sz w:val="28"/>
          <w:szCs w:val="28"/>
        </w:rPr>
      </w:pPr>
      <w:r>
        <w:rPr>
          <w:rFonts w:ascii="Times New Roman" w:hAnsi="Times New Roman" w:eastAsia="方正仿宋_GBK"/>
          <w:bCs/>
          <w:sz w:val="28"/>
          <w:szCs w:val="28"/>
        </w:rPr>
        <w:t xml:space="preserve">4.1在响应文件提交截止时间之后，响应供应商不得对其响应文件作任何修改。</w:t>
      </w:r>
      <w:r/>
    </w:p>
    <w:p>
      <w:pPr>
        <w:ind w:firstLine="560"/>
        <w:spacing w:line="500" w:lineRule="exact"/>
        <w:rPr>
          <w:rFonts w:ascii="Times New Roman" w:hAnsi="Times New Roman" w:eastAsia="方正仿宋_GBK"/>
          <w:bCs/>
          <w:sz w:val="28"/>
          <w:szCs w:val="28"/>
        </w:rPr>
      </w:pPr>
      <w:r>
        <w:rPr>
          <w:rFonts w:ascii="Times New Roman" w:hAnsi="Times New Roman" w:eastAsia="方正仿宋_GBK"/>
          <w:bCs/>
          <w:sz w:val="28"/>
          <w:szCs w:val="28"/>
        </w:rPr>
        <w:t xml:space="preserve">4.2在响应文件提交截止时间至询价文件中规定的响应有效期满之间的这段时间内，响应供应商不得撤回其响应。</w:t>
      </w:r>
      <w:r/>
    </w:p>
    <w:p>
      <w:pPr>
        <w:ind w:firstLine="560"/>
        <w:spacing w:line="5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五、询价采购程序</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1.询价小组</w:t>
      </w:r>
      <w:r/>
    </w:p>
    <w:p>
      <w:pPr>
        <w:ind w:firstLine="560"/>
        <w:jc w:val="left"/>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1.1开标后，</w:t>
      </w:r>
      <w:r>
        <w:rPr>
          <w:rFonts w:hint="eastAsia" w:ascii="Times New Roman" w:hAnsi="Times New Roman" w:eastAsia="方正仿宋_GBK"/>
          <w:sz w:val="28"/>
          <w:szCs w:val="28"/>
        </w:rPr>
        <w:t xml:space="preserve">交易中心</w:t>
      </w:r>
      <w:r>
        <w:rPr>
          <w:rFonts w:ascii="Times New Roman" w:hAnsi="Times New Roman" w:eastAsia="方正仿宋_GBK"/>
          <w:sz w:val="28"/>
          <w:szCs w:val="28"/>
        </w:rPr>
        <w:t xml:space="preserve">将立即组织询价小组进行评标。</w:t>
      </w:r>
      <w:r/>
    </w:p>
    <w:p>
      <w:pPr>
        <w:ind w:firstLine="560"/>
        <w:jc w:val="left"/>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1.2询价小组由政府采购评审专家和采购人代表组成，且人员构成符合政府采购有关规定。</w:t>
      </w:r>
      <w:r/>
    </w:p>
    <w:p>
      <w:pPr>
        <w:ind w:firstLine="560"/>
        <w:jc w:val="left"/>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1.3询价小组应当按照客观、公正、审慎的原则评审响应供应商的响应文件。</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2.响应的澄清</w:t>
      </w:r>
      <w:r/>
    </w:p>
    <w:p>
      <w:pPr>
        <w:ind w:firstLine="560"/>
        <w:jc w:val="left"/>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2.1评审期间，为</w:t>
      </w:r>
      <w:r>
        <w:rPr>
          <w:rFonts w:hint="eastAsia" w:ascii="Times New Roman" w:hAnsi="Times New Roman" w:eastAsia="方正仿宋_GBK"/>
          <w:sz w:val="28"/>
          <w:szCs w:val="28"/>
        </w:rPr>
        <w:t xml:space="preserve">有助于</w:t>
      </w:r>
      <w:r>
        <w:rPr>
          <w:rFonts w:ascii="Times New Roman" w:hAnsi="Times New Roman" w:eastAsia="方正仿宋_GBK"/>
          <w:sz w:val="28"/>
          <w:szCs w:val="28"/>
        </w:rPr>
        <w:t xml:space="preserve">响应文件的审查、评价和比较，询价小组有权要求供应商对其响应文件进行澄清，但并非对每个供应商都作澄清要求。</w:t>
      </w:r>
      <w:r/>
    </w:p>
    <w:p>
      <w:pPr>
        <w:ind w:firstLine="560"/>
        <w:jc w:val="left"/>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2.2接到询价小组澄清要求的供应商应派人按询价小组规定的时间和格式作出澄清，澄清的内容作为响应文件的补充部分，但响应的价格和实质性的内容不得做任何更改。</w:t>
      </w:r>
      <w:r/>
    </w:p>
    <w:p>
      <w:pPr>
        <w:ind w:firstLine="560"/>
        <w:jc w:val="left"/>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2.3接到询价小组澄清要求的供应商如未按规定</w:t>
      </w:r>
      <w:r>
        <w:rPr>
          <w:rFonts w:hint="eastAsia" w:ascii="Times New Roman" w:hAnsi="Times New Roman" w:eastAsia="方正仿宋_GBK"/>
          <w:sz w:val="28"/>
          <w:szCs w:val="28"/>
        </w:rPr>
        <w:t xml:space="preserve">作出</w:t>
      </w:r>
      <w:r>
        <w:rPr>
          <w:rFonts w:ascii="Times New Roman" w:hAnsi="Times New Roman" w:eastAsia="方正仿宋_GBK"/>
          <w:sz w:val="28"/>
          <w:szCs w:val="28"/>
        </w:rPr>
        <w:t xml:space="preserve">澄清，其风险由供应商自行承担。</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3.对响应文件的初审</w:t>
      </w:r>
      <w:r/>
    </w:p>
    <w:p>
      <w:pPr>
        <w:ind w:firstLine="560"/>
        <w:jc w:val="left"/>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3.1响应文件初审分为资格性检查和符合性检查。</w:t>
      </w:r>
      <w:r/>
    </w:p>
    <w:p>
      <w:pPr>
        <w:ind w:firstLine="420"/>
        <w:jc w:val="left"/>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（1）资格性检查：依据法律法规和询价文件的规定，询价小组对响应文件中的资格证明文件等进行审查，以确定供应商是否具备参加询价的资格。</w:t>
      </w:r>
      <w:r/>
    </w:p>
    <w:p>
      <w:pPr>
        <w:ind w:firstLine="560"/>
        <w:jc w:val="left"/>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询价小组在进行资格性审查的同时，将在“信用中国”网站对供应商是否被列入失信被执行人、重大税收违法案件当事人名单、政府采购严重失信行为记录名单情况进行查询，以确定供应商是否具备参加询价的资格</w:t>
      </w:r>
      <w:r>
        <w:rPr>
          <w:rFonts w:hint="eastAsia" w:ascii="Times New Roman" w:hAnsi="Times New Roman" w:eastAsia="方正仿宋_GBK"/>
          <w:sz w:val="28"/>
          <w:szCs w:val="28"/>
        </w:rPr>
        <w:t xml:space="preserve">，</w:t>
      </w:r>
      <w:r>
        <w:rPr>
          <w:rFonts w:ascii="Times New Roman" w:hAnsi="Times New Roman" w:eastAsia="方正仿宋_GBK"/>
          <w:sz w:val="28"/>
          <w:szCs w:val="28"/>
        </w:rPr>
        <w:t xml:space="preserve">查询结果留存并归档。</w:t>
      </w:r>
      <w:r/>
    </w:p>
    <w:p>
      <w:pPr>
        <w:ind w:firstLine="560"/>
        <w:jc w:val="left"/>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接受联合体的项目，两个以上的自然人、法人或者其他组织组成一个联合体，以一个供应商的身份共同参加政府采购活动的</w:t>
      </w:r>
      <w:r>
        <w:rPr>
          <w:rFonts w:hint="eastAsia" w:ascii="Times New Roman" w:hAnsi="Times New Roman" w:eastAsia="方正仿宋_GBK"/>
          <w:sz w:val="28"/>
          <w:szCs w:val="28"/>
        </w:rPr>
        <w:t xml:space="preserve">，</w:t>
      </w:r>
      <w:r>
        <w:rPr>
          <w:rFonts w:ascii="Times New Roman" w:hAnsi="Times New Roman" w:eastAsia="方正仿宋_GBK"/>
          <w:sz w:val="28"/>
          <w:szCs w:val="28"/>
        </w:rPr>
        <w:t xml:space="preserve">联合体成员中任何一方存在不良信用记录的，视同联合体存在不良应用记录。</w:t>
      </w:r>
      <w:r/>
    </w:p>
    <w:p>
      <w:pPr>
        <w:ind w:firstLine="560"/>
        <w:jc w:val="left"/>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资格性审查未通过的响应供应商作无效响应处理。</w:t>
      </w:r>
      <w:r/>
    </w:p>
    <w:p>
      <w:pPr>
        <w:ind w:firstLine="420"/>
        <w:jc w:val="left"/>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（2）符合性检查：依据询价文件的规定，询价小组从响应文件的有效性、完整性和对询价文件的响应程度</w:t>
      </w:r>
      <w:r>
        <w:rPr>
          <w:rFonts w:hint="eastAsia" w:eastAsia="方正仿宋_GBK"/>
          <w:bCs/>
          <w:sz w:val="28"/>
          <w:szCs w:val="28"/>
        </w:rPr>
        <w:t xml:space="preserve">（包括技术部分、商务部分和其他询价材料的响应）</w:t>
      </w:r>
      <w:r>
        <w:rPr>
          <w:rFonts w:ascii="Times New Roman" w:hAnsi="Times New Roman" w:eastAsia="方正仿宋_GBK"/>
          <w:sz w:val="28"/>
          <w:szCs w:val="28"/>
        </w:rPr>
        <w:t xml:space="preserve">进行审查，以确定是否对询价文件的实质性要求作出响应。符合性审查未通过的响应供应商作无效响应处理。</w:t>
      </w:r>
      <w:r/>
    </w:p>
    <w:p>
      <w:pPr>
        <w:ind w:firstLine="420"/>
        <w:jc w:val="left"/>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（3）未通过资格性审查或符合性审查的响应供应商，</w:t>
      </w:r>
      <w:r>
        <w:rPr>
          <w:rFonts w:hint="eastAsia" w:ascii="Times New Roman" w:hAnsi="Times New Roman" w:eastAsia="方正仿宋_GBK"/>
          <w:sz w:val="28"/>
          <w:szCs w:val="28"/>
        </w:rPr>
        <w:t xml:space="preserve">交易中心</w:t>
      </w:r>
      <w:r>
        <w:rPr>
          <w:rFonts w:ascii="Times New Roman" w:hAnsi="Times New Roman" w:eastAsia="方正仿宋_GBK"/>
          <w:sz w:val="28"/>
          <w:szCs w:val="28"/>
        </w:rPr>
        <w:t xml:space="preserve">将告知其未通过资格性审查或符合性审查的原因</w:t>
      </w:r>
      <w:r>
        <w:rPr>
          <w:rFonts w:eastAsia="方正仿宋_GBK"/>
          <w:bCs/>
          <w:sz w:val="28"/>
          <w:szCs w:val="28"/>
        </w:rPr>
        <w:t xml:space="preserve">，评审结束后，</w:t>
      </w:r>
      <w:r>
        <w:rPr>
          <w:rFonts w:hint="eastAsia" w:eastAsia="方正仿宋_GBK"/>
          <w:bCs/>
          <w:sz w:val="28"/>
          <w:szCs w:val="28"/>
        </w:rPr>
        <w:t xml:space="preserve">交易中心</w:t>
      </w:r>
      <w:r>
        <w:rPr>
          <w:rFonts w:eastAsia="方正仿宋_GBK"/>
          <w:bCs/>
          <w:sz w:val="28"/>
          <w:szCs w:val="28"/>
        </w:rPr>
        <w:t xml:space="preserve">将不再告知未通过资格审查或符合性审查的原因。</w:t>
      </w:r>
      <w:r/>
    </w:p>
    <w:p>
      <w:pPr>
        <w:ind w:firstLine="560"/>
        <w:jc w:val="left"/>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3.2</w:t>
      </w:r>
      <w:r>
        <w:rPr>
          <w:rFonts w:ascii="Times New Roman" w:hAnsi="Times New Roman" w:eastAsia="方正仿宋_GBK"/>
          <w:bCs/>
          <w:sz w:val="28"/>
          <w:szCs w:val="28"/>
        </w:rPr>
        <w:t xml:space="preserve">询价小组将对确定为实质性响应的响应进行进一步审核，看其是否有计算</w:t>
      </w:r>
      <w:r>
        <w:rPr>
          <w:rFonts w:ascii="Times New Roman" w:hAnsi="Times New Roman" w:eastAsia="方正仿宋_GBK"/>
          <w:sz w:val="28"/>
          <w:szCs w:val="28"/>
        </w:rPr>
        <w:t xml:space="preserve">上或累加上的算术错误，修正错误的原则如下：</w:t>
      </w:r>
      <w:r/>
    </w:p>
    <w:p>
      <w:pPr>
        <w:ind w:firstLine="420"/>
        <w:jc w:val="left"/>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（1）响应文件中</w:t>
      </w:r>
      <w:r>
        <w:rPr>
          <w:rFonts w:hint="eastAsia" w:ascii="Times New Roman" w:hAnsi="Times New Roman" w:eastAsia="方正仿宋_GBK"/>
          <w:sz w:val="28"/>
          <w:szCs w:val="28"/>
        </w:rPr>
        <w:t xml:space="preserve">询价报价表</w:t>
      </w:r>
      <w:r>
        <w:rPr>
          <w:rFonts w:ascii="Times New Roman" w:hAnsi="Times New Roman" w:eastAsia="方正仿宋_GBK"/>
          <w:sz w:val="28"/>
          <w:szCs w:val="28"/>
        </w:rPr>
        <w:t xml:space="preserve">内容与响应文件中相应内容不一致的，以</w:t>
      </w:r>
      <w:r>
        <w:rPr>
          <w:rFonts w:hint="eastAsia" w:ascii="Times New Roman" w:hAnsi="Times New Roman" w:eastAsia="方正仿宋_GBK"/>
          <w:sz w:val="28"/>
          <w:szCs w:val="28"/>
        </w:rPr>
        <w:t xml:space="preserve">询价报价表</w:t>
      </w:r>
      <w:r>
        <w:rPr>
          <w:rFonts w:ascii="Times New Roman" w:hAnsi="Times New Roman" w:eastAsia="方正仿宋_GBK"/>
          <w:sz w:val="28"/>
          <w:szCs w:val="28"/>
        </w:rPr>
        <w:t xml:space="preserve">为准。</w:t>
      </w:r>
      <w:r/>
    </w:p>
    <w:p>
      <w:pPr>
        <w:ind w:firstLine="420"/>
        <w:jc w:val="left"/>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（2）大写金额和小写金额不一致的，以大写金额为准。</w:t>
      </w:r>
      <w:r/>
    </w:p>
    <w:p>
      <w:pPr>
        <w:ind w:firstLine="420"/>
        <w:jc w:val="left"/>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（3）总价金额与按单价汇总金额不一致的，以单价金额计算结果为准。</w:t>
      </w:r>
      <w:r/>
    </w:p>
    <w:p>
      <w:pPr>
        <w:ind w:firstLine="420"/>
        <w:jc w:val="left"/>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同时出现两种以上错误的，按照前款规定的顺序修正。</w:t>
      </w:r>
      <w:r/>
    </w:p>
    <w:p>
      <w:pPr>
        <w:ind w:firstLine="560"/>
        <w:jc w:val="left"/>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3.3询价小组将按上述修正错误的方法调整响应文件中的响应报价，并告知响应供应商，调整后的价格应对响应供应商具有约束力。如果响应供应商不接受修正后的价格，则其响应将被拒绝。</w:t>
      </w:r>
      <w:r/>
    </w:p>
    <w:p>
      <w:pPr>
        <w:ind w:firstLine="560"/>
        <w:jc w:val="left"/>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3.4本采购项目为一个完整标的，询价小组不接受不完整的响应报价。响应供应商或其授权委托人必须对所有项目分别报单价，并合计总价。询价小组有权将未按规定填写的报价视为无效响应。</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3.5询价小组允许修正响应文件中不构成重大偏离的、微小的、非正规的、不一致的或不规则的地方，但这些修改不能影响任何响应供应商相应的名次排列。</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3.6提供同一品牌同一型号产品的不同响应供应商参加同一合同项下响应的，以其中通过资格性审查、符合性审查且报价最低的参加评审；报价相同的，由询价小组按照询价文件规定的方式（询价文件未规定的通过随机抽取的方式）确定一个参加评审的响应供应商，其他供应商作为无效响应处理。</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非单一产品采购项目，询价文件中将载明其中的核心产品。多家响应供应商提供的核心产品为同一品牌同一型号的，按前款规定处理。</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3.7响应供应商在询价采购活动全过程中应</w:t>
      </w:r>
      <w:r>
        <w:rPr>
          <w:rFonts w:hint="eastAsia" w:ascii="Times New Roman" w:hAnsi="Times New Roman" w:eastAsia="方正仿宋_GBK"/>
          <w:sz w:val="28"/>
          <w:szCs w:val="28"/>
        </w:rPr>
        <w:t xml:space="preserve">保持通信畅通</w:t>
      </w:r>
      <w:r>
        <w:rPr>
          <w:rFonts w:ascii="Times New Roman" w:hAnsi="Times New Roman" w:eastAsia="方正仿宋_GBK"/>
          <w:sz w:val="28"/>
          <w:szCs w:val="28"/>
        </w:rPr>
        <w:t xml:space="preserve">，并安排专人与</w:t>
      </w:r>
      <w:r>
        <w:rPr>
          <w:rFonts w:hint="eastAsia" w:ascii="Times New Roman" w:hAnsi="Times New Roman" w:eastAsia="方正仿宋_GBK"/>
          <w:sz w:val="28"/>
          <w:szCs w:val="28"/>
        </w:rPr>
        <w:t xml:space="preserve">交易中心</w:t>
      </w:r>
      <w:r>
        <w:rPr>
          <w:rFonts w:ascii="Times New Roman" w:hAnsi="Times New Roman" w:eastAsia="方正仿宋_GBK"/>
          <w:sz w:val="28"/>
          <w:szCs w:val="28"/>
        </w:rPr>
        <w:t xml:space="preserve">及询价小组联系。</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4.无效响应及废标情形</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4.1符合下列情形之一者，响应供应商响应无效：</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（1）响应供应商未按本询价文件要求上传响应文件电子文档的，或上传的文件打不开的；</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（2）同一响应供应商提交两个（含两个）以上不同的响应报价的；</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（3）响应供应商不具备询价文件中规定资格要求的；</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（4）响应供应商的报价超过了采购预算或最高限价的；</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（5）未通过资格性、符合性审查的；</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（6）不符合询价文件中规定的其他实质性要求和条件的；</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7）响应供应商被“信用中国”网站列入失信被执行人或重大税收违法案件当事人名单或政府采购严重失信行为记录名单。或查询“信用中国”网站后发现响应供应商存在其他不符合《中华人民共和国政府采购法》第二十二条规定条件的信用记录；</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（8）</w:t>
      </w:r>
      <w:r>
        <w:rPr>
          <w:rFonts w:ascii="Times New Roman" w:hAnsi="Times New Roman" w:eastAsia="方正仿宋_GBK"/>
          <w:bCs/>
          <w:sz w:val="28"/>
          <w:szCs w:val="28"/>
        </w:rPr>
        <w:t xml:space="preserve">响应文件含有采购人不能接受的附加条件的；</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（9）</w:t>
      </w:r>
      <w:r>
        <w:rPr>
          <w:rFonts w:ascii="Times New Roman" w:hAnsi="Times New Roman" w:eastAsia="方正仿宋_GBK"/>
          <w:bCs/>
          <w:sz w:val="28"/>
          <w:szCs w:val="28"/>
        </w:rPr>
        <w:t xml:space="preserve">本项目采购产品被财政部、国家</w:t>
      </w:r>
      <w:r>
        <w:rPr>
          <w:rFonts w:hint="eastAsia" w:ascii="Times New Roman" w:hAnsi="Times New Roman" w:eastAsia="方正仿宋_GBK"/>
          <w:bCs/>
          <w:sz w:val="28"/>
          <w:szCs w:val="28"/>
        </w:rPr>
        <w:t xml:space="preserve">发展和</w:t>
      </w:r>
      <w:r>
        <w:rPr>
          <w:rFonts w:ascii="Times New Roman" w:hAnsi="Times New Roman" w:eastAsia="方正仿宋_GBK"/>
          <w:bCs/>
          <w:sz w:val="28"/>
          <w:szCs w:val="28"/>
        </w:rPr>
        <w:t xml:space="preserve">改革委员会、生态环境部等列入“节能产品品目清单</w:t>
      </w:r>
      <w:r>
        <w:rPr>
          <w:rFonts w:hint="eastAsia" w:ascii="Times New Roman" w:hAnsi="Times New Roman" w:eastAsia="方正仿宋_GBK"/>
          <w:bCs/>
          <w:sz w:val="28"/>
          <w:szCs w:val="28"/>
        </w:rPr>
        <w:t xml:space="preserve">”“</w:t>
      </w:r>
      <w:r>
        <w:rPr>
          <w:rFonts w:ascii="Times New Roman" w:hAnsi="Times New Roman" w:eastAsia="方正仿宋_GBK"/>
          <w:bCs/>
          <w:sz w:val="28"/>
          <w:szCs w:val="28"/>
        </w:rPr>
        <w:t xml:space="preserve">环境标志产品品目清单”强制采购范围，而供应商所响应产品不在强制采购范围内的。（响应产品如属于政府强制采购节能产品品目清单范围内，响应文件中必须提供国家确定的认证机构出具的、处于有效期之内的该节能产品认证证书</w:t>
      </w:r>
      <w:r>
        <w:rPr>
          <w:rFonts w:hint="eastAsia" w:eastAsia="方正仿宋_GBK"/>
          <w:bCs/>
          <w:sz w:val="28"/>
          <w:szCs w:val="28"/>
        </w:rPr>
        <w:t xml:space="preserve">扫描件</w:t>
      </w:r>
      <w:r>
        <w:rPr>
          <w:rFonts w:ascii="Times New Roman" w:hAnsi="Times New Roman" w:eastAsia="方正仿宋_GBK"/>
          <w:bCs/>
          <w:sz w:val="28"/>
          <w:szCs w:val="28"/>
        </w:rPr>
        <w:t xml:space="preserve">）</w:t>
      </w:r>
      <w:r>
        <w:rPr>
          <w:rFonts w:ascii="Times New Roman" w:hAnsi="Times New Roman" w:eastAsia="方正仿宋_GBK"/>
          <w:sz w:val="28"/>
          <w:szCs w:val="28"/>
        </w:rPr>
        <w:t xml:space="preserve">；</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（10）</w:t>
      </w:r>
      <w:r>
        <w:rPr>
          <w:rFonts w:ascii="Times New Roman" w:hAnsi="Times New Roman" w:eastAsia="方正仿宋_GBK"/>
          <w:bCs/>
          <w:sz w:val="28"/>
          <w:szCs w:val="28"/>
        </w:rPr>
        <w:t xml:space="preserve">响应文件未按照询价文件要求加盖电子签章</w:t>
      </w:r>
      <w:r>
        <w:rPr>
          <w:rFonts w:ascii="Times New Roman" w:hAnsi="Times New Roman" w:eastAsia="方正仿宋_GBK"/>
          <w:sz w:val="28"/>
          <w:szCs w:val="28"/>
        </w:rPr>
        <w:t xml:space="preserve">；</w:t>
      </w:r>
      <w:r/>
    </w:p>
    <w:p>
      <w:pPr>
        <w:ind w:firstLine="560"/>
        <w:spacing w:line="500" w:lineRule="exact"/>
        <w:rPr>
          <w:rFonts w:eastAsia="方正仿宋_GBK"/>
          <w:bCs/>
          <w:sz w:val="28"/>
          <w:szCs w:val="28"/>
        </w:rPr>
      </w:pPr>
      <w:r>
        <w:rPr>
          <w:rFonts w:ascii="Times New Roman" w:hAnsi="Times New Roman" w:eastAsia="方正仿宋_GBK"/>
          <w:bCs/>
          <w:sz w:val="28"/>
          <w:szCs w:val="28"/>
        </w:rPr>
        <w:t xml:space="preserve">（11）</w:t>
      </w:r>
      <w:bookmarkStart w:id="65" w:name="_Hlk236640092"/>
      <w:r>
        <w:rPr>
          <w:rFonts w:eastAsia="方正仿宋_GBK"/>
          <w:bCs/>
          <w:sz w:val="28"/>
          <w:szCs w:val="28"/>
        </w:rPr>
        <w:t xml:space="preserve">不同</w:t>
      </w:r>
      <w:r>
        <w:rPr>
          <w:rFonts w:hint="eastAsia" w:eastAsia="方正仿宋_GBK"/>
          <w:bCs/>
          <w:sz w:val="28"/>
          <w:szCs w:val="28"/>
        </w:rPr>
        <w:t xml:space="preserve">供应商</w:t>
      </w:r>
      <w:r>
        <w:rPr>
          <w:rFonts w:eastAsia="方正仿宋_GBK"/>
          <w:bCs/>
          <w:sz w:val="28"/>
          <w:szCs w:val="28"/>
        </w:rPr>
        <w:t xml:space="preserve">的</w:t>
      </w:r>
      <w:r>
        <w:rPr>
          <w:rFonts w:hint="eastAsia" w:eastAsia="方正仿宋_GBK"/>
          <w:bCs/>
          <w:sz w:val="28"/>
          <w:szCs w:val="28"/>
        </w:rPr>
        <w:t xml:space="preserve">响应</w:t>
      </w:r>
      <w:r>
        <w:rPr>
          <w:rFonts w:eastAsia="方正仿宋_GBK"/>
          <w:bCs/>
          <w:sz w:val="28"/>
          <w:szCs w:val="28"/>
        </w:rPr>
        <w:t xml:space="preserve">文件经系统查询</w:t>
      </w:r>
      <w:r>
        <w:rPr>
          <w:rFonts w:hint="eastAsia" w:eastAsia="方正仿宋_GBK"/>
          <w:bCs/>
          <w:sz w:val="28"/>
          <w:szCs w:val="28"/>
        </w:rPr>
        <w:t xml:space="preserve">标书制作设备</w:t>
      </w:r>
      <w:r>
        <w:rPr>
          <w:rFonts w:eastAsia="方正仿宋_GBK"/>
          <w:bCs/>
          <w:sz w:val="28"/>
          <w:szCs w:val="28"/>
        </w:rPr>
        <w:t xml:space="preserve">Mac地址、</w:t>
      </w:r>
      <w:r>
        <w:rPr>
          <w:rFonts w:hint="eastAsia" w:eastAsia="方正仿宋_GBK"/>
          <w:bCs/>
          <w:sz w:val="28"/>
          <w:szCs w:val="28"/>
        </w:rPr>
        <w:t xml:space="preserve">标书制作客户端唯一标识码</w:t>
      </w:r>
      <w:r>
        <w:rPr>
          <w:rFonts w:eastAsia="方正仿宋_GBK"/>
          <w:bCs/>
          <w:sz w:val="28"/>
          <w:szCs w:val="28"/>
        </w:rPr>
        <w:t xml:space="preserve">一致的。</w:t>
      </w:r>
      <w:bookmarkEnd w:id="65"/>
      <w:r>
        <w:rPr>
          <w:rFonts w:hint="eastAsia" w:eastAsia="方正仿宋_GBK"/>
          <w:bCs/>
          <w:sz w:val="28"/>
          <w:szCs w:val="28"/>
        </w:rPr>
        <w:t xml:space="preserve">（符合本条款不同的供应商不得参加本项目的后续采购事项，并移送政府采购监管部门进行处理。）</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（12）</w:t>
      </w:r>
      <w:r>
        <w:rPr>
          <w:rFonts w:ascii="Times New Roman" w:hAnsi="Times New Roman" w:eastAsia="方正仿宋_GBK"/>
          <w:bCs/>
          <w:sz w:val="28"/>
          <w:szCs w:val="28"/>
        </w:rPr>
        <w:t xml:space="preserve">其他法律、法规及本询价文件规定的属无效响应的情形</w:t>
      </w:r>
      <w:r>
        <w:rPr>
          <w:rFonts w:ascii="Times New Roman" w:hAnsi="Times New Roman" w:eastAsia="方正仿宋_GBK"/>
          <w:sz w:val="28"/>
          <w:szCs w:val="28"/>
        </w:rPr>
        <w:t xml:space="preserve">。</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4.2符合下列情形之一者，本采购项目废标：</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（1）</w:t>
      </w:r>
      <w:r>
        <w:rPr>
          <w:rFonts w:ascii="Times New Roman" w:hAnsi="Times New Roman" w:eastAsia="方正仿宋_GBK"/>
          <w:bCs/>
          <w:sz w:val="28"/>
          <w:szCs w:val="28"/>
        </w:rPr>
        <w:t xml:space="preserve">符合专业条件的供应商或者对询价文件作实质响应的供应商不足三家的</w:t>
      </w:r>
      <w:r>
        <w:rPr>
          <w:rFonts w:ascii="Times New Roman" w:hAnsi="Times New Roman" w:eastAsia="方正仿宋_GBK"/>
          <w:sz w:val="28"/>
          <w:szCs w:val="28"/>
        </w:rPr>
        <w:t xml:space="preserve">；</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（2）所有合格响应供应商的报价均超过本项目预算金额或最高限价的；</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（3）出现影响采购公正的违法、违规行为的；</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（4）因重大变故，采购任务取消的；</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废标后，对于特殊紧急的采购项目，经监管部门批准后采购人可直接改变采购方式，现场继续组织采购活动。</w:t>
      </w:r>
      <w:r/>
    </w:p>
    <w:p>
      <w:pPr>
        <w:ind w:firstLine="560"/>
        <w:spacing w:line="5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六、成交原则</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1.确定成交单位</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1.1询价小组将从质量和服务均能满足询价文件实质性响应要求的供应商中，按照报价由低到高顺序推荐1名成交候选供应商，若报价相同时则通过抽签方式随机确定排名顺序，并编写评审报告。</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采购人应按照询价小组推荐的成交候选供应商确定成交供应商。</w:t>
      </w:r>
      <w:r/>
    </w:p>
    <w:p>
      <w:pPr>
        <w:ind w:firstLine="57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1.2政府采购政策功能落实</w:t>
      </w:r>
      <w:r/>
    </w:p>
    <w:p>
      <w:pPr>
        <w:ind w:firstLine="570"/>
        <w:spacing w:line="500" w:lineRule="exact"/>
        <w:rPr>
          <w:rFonts w:ascii="Times New Roman" w:hAnsi="Times New Roman" w:eastAsia="方正仿宋_GBK"/>
          <w:bCs/>
          <w:sz w:val="28"/>
          <w:szCs w:val="28"/>
        </w:rPr>
      </w:pPr>
      <w:r>
        <w:rPr>
          <w:rFonts w:ascii="Times New Roman" w:hAnsi="Times New Roman" w:eastAsia="方正仿宋_GBK"/>
          <w:sz w:val="28"/>
          <w:szCs w:val="28"/>
        </w:rPr>
        <w:t xml:space="preserve">1.2.1</w:t>
      </w:r>
      <w:r>
        <w:rPr>
          <w:rFonts w:ascii="Times New Roman" w:hAnsi="Times New Roman" w:eastAsia="方正仿宋_GBK"/>
          <w:bCs/>
          <w:sz w:val="28"/>
          <w:szCs w:val="28"/>
        </w:rPr>
        <w:t xml:space="preserve">非专门面向中小企业采购的项目或者采购包，执行以下价格评审优惠的扶持政策。</w:t>
      </w:r>
      <w:r/>
    </w:p>
    <w:p>
      <w:pPr>
        <w:ind w:firstLine="570"/>
        <w:spacing w:line="500" w:lineRule="exact"/>
        <w:rPr>
          <w:rFonts w:ascii="Times New Roman" w:hAnsi="Times New Roman" w:eastAsia="方正仿宋_GBK"/>
          <w:bCs/>
          <w:sz w:val="28"/>
          <w:szCs w:val="28"/>
        </w:rPr>
      </w:pPr>
      <w:r>
        <w:rPr>
          <w:rFonts w:ascii="Times New Roman" w:hAnsi="Times New Roman" w:eastAsia="方正仿宋_GBK"/>
          <w:bCs/>
          <w:sz w:val="28"/>
          <w:szCs w:val="28"/>
        </w:rPr>
        <w:t xml:space="preserve">（1）小微型企业价格扣除：</w:t>
      </w:r>
      <w:r/>
    </w:p>
    <w:p>
      <w:pPr>
        <w:ind w:firstLine="570"/>
        <w:spacing w:line="500" w:lineRule="exact"/>
        <w:rPr>
          <w:rFonts w:ascii="Times New Roman" w:hAnsi="Times New Roman" w:eastAsia="方正仿宋_GBK"/>
          <w:bCs/>
          <w:sz w:val="28"/>
          <w:szCs w:val="28"/>
        </w:rPr>
      </w:pPr>
      <w:r>
        <w:rPr>
          <w:rFonts w:ascii="Times New Roman" w:hAnsi="Times New Roman" w:eastAsia="方正仿宋_GBK"/>
          <w:bCs/>
          <w:sz w:val="28"/>
          <w:szCs w:val="28"/>
        </w:rPr>
        <w:t xml:space="preserve">①对小型和微型企业产品给予10%的扣除价格，用扣除后的价格参与评审。</w:t>
      </w:r>
      <w:r/>
    </w:p>
    <w:p>
      <w:pPr>
        <w:ind w:firstLine="570"/>
        <w:spacing w:line="500" w:lineRule="exact"/>
        <w:rPr>
          <w:rFonts w:ascii="Times New Roman" w:hAnsi="Times New Roman" w:eastAsia="方正仿宋_GBK"/>
          <w:bCs/>
          <w:sz w:val="28"/>
          <w:szCs w:val="28"/>
        </w:rPr>
      </w:pPr>
      <w:r>
        <w:rPr>
          <w:rFonts w:ascii="Times New Roman" w:hAnsi="Times New Roman" w:eastAsia="方正仿宋_GBK"/>
          <w:bCs/>
          <w:sz w:val="28"/>
          <w:szCs w:val="28"/>
        </w:rPr>
        <w:t xml:space="preserve">②供应商需按照《政府采购促进中小企业发展管理办法》（财库</w:t>
      </w:r>
      <w:r>
        <w:rPr>
          <w:rFonts w:ascii="Times New Roman" w:hAnsi="Times New Roman" w:eastAsia="方正仿宋_GBK"/>
          <w:sz w:val="28"/>
          <w:szCs w:val="28"/>
        </w:rPr>
        <w:t xml:space="preserve">〔</w:t>
      </w:r>
      <w:r>
        <w:rPr>
          <w:rFonts w:ascii="Times New Roman" w:hAnsi="Times New Roman" w:eastAsia="方正仿宋_GBK"/>
          <w:bCs/>
          <w:sz w:val="28"/>
          <w:szCs w:val="28"/>
        </w:rPr>
        <w:t xml:space="preserve">2020</w:t>
      </w:r>
      <w:r>
        <w:rPr>
          <w:rFonts w:ascii="Times New Roman" w:hAnsi="Times New Roman" w:eastAsia="方正仿宋_GBK"/>
          <w:sz w:val="28"/>
          <w:szCs w:val="28"/>
        </w:rPr>
        <w:t xml:space="preserve">〕</w:t>
      </w:r>
      <w:r>
        <w:rPr>
          <w:rFonts w:ascii="Times New Roman" w:hAnsi="Times New Roman" w:eastAsia="方正仿宋_GBK"/>
          <w:bCs/>
          <w:sz w:val="28"/>
          <w:szCs w:val="28"/>
        </w:rPr>
        <w:t xml:space="preserve">46号）的规定提供相应的《中小企业声明函》。</w:t>
      </w:r>
      <w:r/>
    </w:p>
    <w:p>
      <w:pPr>
        <w:ind w:firstLine="570"/>
        <w:spacing w:line="500" w:lineRule="exact"/>
        <w:rPr>
          <w:rFonts w:ascii="Times New Roman" w:hAnsi="Times New Roman" w:eastAsia="方正仿宋_GBK"/>
          <w:bCs/>
          <w:sz w:val="28"/>
          <w:szCs w:val="28"/>
        </w:rPr>
      </w:pPr>
      <w:r>
        <w:rPr>
          <w:rFonts w:ascii="Times New Roman" w:hAnsi="Times New Roman" w:eastAsia="方正仿宋_GBK"/>
          <w:bCs/>
          <w:sz w:val="28"/>
          <w:szCs w:val="28"/>
        </w:rPr>
        <w:t xml:space="preserve">③企业标准请参照《关于印发中小企业划型标准规定的通知》（工信部联企业</w:t>
      </w:r>
      <w:r>
        <w:rPr>
          <w:rFonts w:ascii="Times New Roman" w:hAnsi="Times New Roman" w:eastAsia="方正仿宋_GBK"/>
          <w:sz w:val="28"/>
          <w:szCs w:val="28"/>
          <w:lang w:val="zh-CN"/>
        </w:rPr>
        <w:t xml:space="preserve">〔</w:t>
      </w:r>
      <w:r>
        <w:rPr>
          <w:rFonts w:ascii="Times New Roman" w:hAnsi="Times New Roman" w:eastAsia="方正仿宋_GBK"/>
          <w:bCs/>
          <w:sz w:val="28"/>
          <w:szCs w:val="28"/>
        </w:rPr>
        <w:t xml:space="preserve">2011</w:t>
      </w:r>
      <w:r>
        <w:rPr>
          <w:rFonts w:ascii="Times New Roman" w:hAnsi="Times New Roman" w:eastAsia="方正仿宋_GBK"/>
          <w:sz w:val="28"/>
          <w:szCs w:val="28"/>
          <w:lang w:val="zh-CN"/>
        </w:rPr>
        <w:t xml:space="preserve">〕</w:t>
      </w:r>
      <w:r>
        <w:rPr>
          <w:rFonts w:ascii="Times New Roman" w:hAnsi="Times New Roman" w:eastAsia="方正仿宋_GBK"/>
          <w:bCs/>
          <w:sz w:val="28"/>
          <w:szCs w:val="28"/>
        </w:rPr>
        <w:t xml:space="preserve">300号）文件规定自行填写。</w:t>
      </w:r>
      <w:r/>
    </w:p>
    <w:p>
      <w:pPr>
        <w:ind w:firstLine="570"/>
        <w:spacing w:line="500" w:lineRule="exact"/>
        <w:rPr>
          <w:rFonts w:ascii="Times New Roman" w:hAnsi="Times New Roman" w:eastAsia="方正仿宋_GBK"/>
          <w:bCs/>
          <w:sz w:val="28"/>
          <w:szCs w:val="28"/>
        </w:rPr>
      </w:pPr>
      <w:r>
        <w:rPr>
          <w:rFonts w:ascii="Times New Roman" w:hAnsi="Times New Roman" w:eastAsia="方正仿宋_GBK"/>
          <w:bCs/>
          <w:sz w:val="28"/>
          <w:szCs w:val="28"/>
        </w:rPr>
        <w:t xml:space="preserve">（2）残疾人福利单位价格扣除：</w:t>
      </w:r>
      <w:r/>
    </w:p>
    <w:p>
      <w:pPr>
        <w:ind w:firstLine="570"/>
        <w:spacing w:line="500" w:lineRule="exact"/>
        <w:rPr>
          <w:rFonts w:ascii="Times New Roman" w:hAnsi="Times New Roman" w:eastAsia="方正仿宋_GBK"/>
          <w:bCs/>
          <w:sz w:val="28"/>
          <w:szCs w:val="28"/>
        </w:rPr>
      </w:pPr>
      <w:r>
        <w:rPr>
          <w:rFonts w:ascii="Times New Roman" w:hAnsi="Times New Roman" w:eastAsia="方正仿宋_GBK"/>
          <w:bCs/>
          <w:sz w:val="28"/>
          <w:szCs w:val="28"/>
        </w:rPr>
        <w:t xml:space="preserve">①对残疾人福利性单位，给予10%的价格扣除，用扣除后的价格参与评审。</w:t>
      </w:r>
      <w:r/>
    </w:p>
    <w:p>
      <w:pPr>
        <w:ind w:firstLine="570"/>
        <w:spacing w:line="500" w:lineRule="exact"/>
        <w:rPr>
          <w:rFonts w:ascii="Times New Roman" w:hAnsi="Times New Roman" w:eastAsia="方正仿宋_GBK"/>
          <w:bCs/>
          <w:sz w:val="28"/>
          <w:szCs w:val="28"/>
        </w:rPr>
      </w:pPr>
      <w:r>
        <w:rPr>
          <w:rFonts w:ascii="Times New Roman" w:hAnsi="Times New Roman" w:eastAsia="方正仿宋_GBK"/>
          <w:bCs/>
          <w:sz w:val="28"/>
          <w:szCs w:val="28"/>
        </w:rPr>
        <w:t xml:space="preserve">②残疾人福利单位需按照采购文件的要求提供《残疾人福利性单位声明函》。</w:t>
      </w:r>
      <w:r/>
    </w:p>
    <w:p>
      <w:pPr>
        <w:ind w:firstLine="570"/>
        <w:spacing w:line="500" w:lineRule="exact"/>
        <w:rPr>
          <w:rFonts w:ascii="Times New Roman" w:hAnsi="Times New Roman" w:eastAsia="方正仿宋_GBK"/>
          <w:bCs/>
          <w:sz w:val="28"/>
          <w:szCs w:val="28"/>
        </w:rPr>
      </w:pPr>
      <w:r>
        <w:rPr>
          <w:rFonts w:ascii="Times New Roman" w:hAnsi="Times New Roman" w:eastAsia="方正仿宋_GBK"/>
          <w:bCs/>
          <w:sz w:val="28"/>
          <w:szCs w:val="28"/>
        </w:rPr>
        <w:t xml:space="preserve">③残疾人福利单位标准请参照《关于促进残疾人就业政府采购政策的通知》（财库〔2017〕141号）。</w:t>
      </w:r>
      <w:r/>
    </w:p>
    <w:p>
      <w:pPr>
        <w:ind w:firstLine="570"/>
        <w:spacing w:line="500" w:lineRule="exact"/>
        <w:rPr>
          <w:rFonts w:ascii="Times New Roman" w:hAnsi="Times New Roman" w:eastAsia="方正仿宋_GBK"/>
          <w:bCs/>
          <w:sz w:val="28"/>
          <w:szCs w:val="28"/>
        </w:rPr>
      </w:pPr>
      <w:r>
        <w:rPr>
          <w:rFonts w:ascii="Times New Roman" w:hAnsi="Times New Roman" w:eastAsia="方正仿宋_GBK"/>
          <w:bCs/>
          <w:sz w:val="28"/>
          <w:szCs w:val="28"/>
        </w:rPr>
        <w:t xml:space="preserve">（3）监狱和戒毒企业价格扣除</w:t>
      </w:r>
      <w:r/>
    </w:p>
    <w:p>
      <w:pPr>
        <w:ind w:firstLine="560"/>
        <w:spacing w:line="500" w:lineRule="exact"/>
        <w:rPr>
          <w:rFonts w:ascii="Times New Roman" w:hAnsi="Times New Roman" w:eastAsia="方正仿宋_GBK"/>
          <w:bCs/>
          <w:sz w:val="28"/>
          <w:szCs w:val="28"/>
        </w:rPr>
      </w:pPr>
      <w:r>
        <w:rPr>
          <w:rFonts w:ascii="Times New Roman" w:hAnsi="Times New Roman" w:eastAsia="方正仿宋_GBK"/>
          <w:bCs/>
          <w:sz w:val="28"/>
          <w:szCs w:val="28"/>
        </w:rPr>
        <w:t xml:space="preserve">①对监狱和戒毒企业（简称监狱企业）给予10%的价格扣除，用扣除后的价格参与评审。</w:t>
      </w:r>
      <w:r/>
    </w:p>
    <w:p>
      <w:pPr>
        <w:ind w:firstLine="560"/>
        <w:spacing w:line="500" w:lineRule="exact"/>
        <w:rPr>
          <w:rFonts w:ascii="Times New Roman" w:hAnsi="Times New Roman" w:eastAsia="方正仿宋_GBK"/>
          <w:bCs/>
          <w:sz w:val="28"/>
          <w:szCs w:val="28"/>
        </w:rPr>
      </w:pPr>
      <w:r>
        <w:rPr>
          <w:rFonts w:ascii="Times New Roman" w:hAnsi="Times New Roman" w:eastAsia="方正仿宋_GBK"/>
          <w:bCs/>
          <w:sz w:val="28"/>
          <w:szCs w:val="28"/>
        </w:rPr>
        <w:t xml:space="preserve">②监狱企业参加政府采购活动时，需提供由省级以上监狱管理局、戒毒管理局</w:t>
      </w:r>
      <w:r>
        <w:rPr>
          <w:rFonts w:hint="eastAsia" w:ascii="Times New Roman" w:hAnsi="Times New Roman" w:eastAsia="方正仿宋_GBK"/>
          <w:bCs/>
          <w:sz w:val="28"/>
          <w:szCs w:val="28"/>
        </w:rPr>
        <w:t xml:space="preserve">（</w:t>
      </w:r>
      <w:r>
        <w:rPr>
          <w:rFonts w:ascii="Times New Roman" w:hAnsi="Times New Roman" w:eastAsia="方正仿宋_GBK"/>
          <w:bCs/>
          <w:sz w:val="28"/>
          <w:szCs w:val="28"/>
        </w:rPr>
        <w:t xml:space="preserve">含新疆生产建设兵团</w:t>
      </w:r>
      <w:r>
        <w:rPr>
          <w:rFonts w:hint="eastAsia" w:ascii="Times New Roman" w:hAnsi="Times New Roman" w:eastAsia="方正仿宋_GBK"/>
          <w:bCs/>
          <w:sz w:val="28"/>
          <w:szCs w:val="28"/>
        </w:rPr>
        <w:t xml:space="preserve">）</w:t>
      </w:r>
      <w:r>
        <w:rPr>
          <w:rFonts w:ascii="Times New Roman" w:hAnsi="Times New Roman" w:eastAsia="方正仿宋_GBK"/>
          <w:bCs/>
          <w:sz w:val="28"/>
          <w:szCs w:val="28"/>
        </w:rPr>
        <w:t xml:space="preserve">出具的属于监狱企业的证明文件。供应商如不提供上述证明文件，价格将不做相应扣除。</w:t>
      </w:r>
      <w:r/>
    </w:p>
    <w:p>
      <w:pPr>
        <w:ind w:firstLine="570"/>
        <w:spacing w:line="500" w:lineRule="exact"/>
        <w:rPr>
          <w:rFonts w:ascii="Times New Roman" w:hAnsi="Times New Roman" w:eastAsia="方正仿宋_GBK"/>
          <w:bCs/>
          <w:sz w:val="28"/>
          <w:szCs w:val="28"/>
        </w:rPr>
      </w:pPr>
      <w:r>
        <w:rPr>
          <w:rFonts w:ascii="Times New Roman" w:hAnsi="Times New Roman" w:eastAsia="方正仿宋_GBK"/>
          <w:bCs/>
          <w:sz w:val="28"/>
          <w:szCs w:val="28"/>
        </w:rPr>
        <w:t xml:space="preserve">③监狱企业标准请参照《关于政府采购支持监狱企业发展有关问题的通知》（财库〔2014</w:t>
      </w:r>
      <w:r>
        <w:rPr>
          <w:rFonts w:ascii="Times New Roman" w:hAnsi="Times New Roman" w:eastAsia="方正仿宋_GBK"/>
          <w:sz w:val="28"/>
          <w:szCs w:val="28"/>
          <w:lang w:val="zh-CN"/>
        </w:rPr>
        <w:t xml:space="preserve">〕</w:t>
      </w:r>
      <w:r>
        <w:rPr>
          <w:rFonts w:ascii="Times New Roman" w:hAnsi="Times New Roman" w:eastAsia="方正仿宋_GBK"/>
          <w:bCs/>
          <w:sz w:val="28"/>
          <w:szCs w:val="28"/>
        </w:rPr>
        <w:t xml:space="preserve">68号）。</w:t>
      </w:r>
      <w:r/>
    </w:p>
    <w:p>
      <w:pPr>
        <w:ind w:firstLine="570"/>
        <w:spacing w:line="500" w:lineRule="exact"/>
        <w:rPr>
          <w:rFonts w:ascii="Times New Roman" w:hAnsi="Times New Roman" w:eastAsia="方正仿宋_GBK"/>
          <w:bCs/>
          <w:sz w:val="28"/>
          <w:szCs w:val="28"/>
        </w:rPr>
      </w:pPr>
      <w:r>
        <w:rPr>
          <w:rFonts w:ascii="Times New Roman" w:hAnsi="Times New Roman" w:eastAsia="方正仿宋_GBK"/>
          <w:bCs/>
          <w:sz w:val="28"/>
          <w:szCs w:val="28"/>
        </w:rPr>
        <w:t xml:space="preserve">（4）残疾人福利单位、监狱企业属于小型、微型企业的，不重复享受政策。</w:t>
      </w:r>
      <w:r/>
    </w:p>
    <w:p>
      <w:pPr>
        <w:ind w:firstLine="570"/>
        <w:spacing w:line="500" w:lineRule="exact"/>
        <w:rPr>
          <w:rFonts w:ascii="Times New Roman" w:hAnsi="Times New Roman" w:eastAsia="方正仿宋_GBK"/>
          <w:bCs/>
          <w:sz w:val="28"/>
          <w:szCs w:val="28"/>
        </w:rPr>
      </w:pPr>
      <w:r>
        <w:rPr>
          <w:rFonts w:ascii="Times New Roman" w:hAnsi="Times New Roman" w:eastAsia="方正仿宋_GBK"/>
          <w:bCs/>
          <w:sz w:val="28"/>
          <w:szCs w:val="28"/>
        </w:rPr>
        <w:t xml:space="preserve">（5）大中型企业与小微企业（残疾人福利单位、监狱企业）组成联合体或者大中型企业向小微企业（残疾人福利单位、监狱企业）分包的，对联合协议或者分包意向协议约定小微企业合同份额占到合同总金额30%以上的，对联合体或者大中型企业的报价给予6%的扣除，用扣除后的价格参与评审。</w:t>
      </w:r>
      <w:r/>
    </w:p>
    <w:p>
      <w:pPr>
        <w:ind w:firstLine="570"/>
        <w:spacing w:line="500" w:lineRule="exact"/>
        <w:rPr>
          <w:rFonts w:ascii="Times New Roman" w:hAnsi="Times New Roman" w:eastAsia="方正仿宋_GBK"/>
          <w:bCs/>
          <w:sz w:val="28"/>
          <w:szCs w:val="28"/>
        </w:rPr>
      </w:pPr>
      <w:r>
        <w:rPr>
          <w:rFonts w:ascii="Times New Roman" w:hAnsi="Times New Roman" w:eastAsia="方正仿宋_GBK"/>
          <w:bCs/>
          <w:sz w:val="28"/>
          <w:szCs w:val="28"/>
        </w:rPr>
        <w:t xml:space="preserve">（6）联合体各方均为小型、微型企业（残疾人福利单位、监狱企业）的，联合体享受上述同类价格扣除，用扣除后的价格参与评审。</w:t>
      </w:r>
      <w:r/>
    </w:p>
    <w:p>
      <w:pPr>
        <w:ind w:firstLine="570"/>
        <w:spacing w:line="500" w:lineRule="exact"/>
        <w:rPr>
          <w:rFonts w:ascii="Times New Roman" w:hAnsi="Times New Roman" w:eastAsia="方正仿宋_GBK"/>
          <w:bCs/>
          <w:sz w:val="28"/>
          <w:szCs w:val="28"/>
        </w:rPr>
      </w:pPr>
      <w:r>
        <w:rPr>
          <w:rFonts w:ascii="Times New Roman" w:hAnsi="Times New Roman" w:eastAsia="方正仿宋_GBK"/>
          <w:bCs/>
          <w:sz w:val="28"/>
          <w:szCs w:val="28"/>
        </w:rPr>
        <w:t xml:space="preserve">1.2.2专门面向中小企业采购的项目或者采购包，不再执行上述价格评审优惠的扶持政策。</w:t>
      </w:r>
      <w:r/>
    </w:p>
    <w:p>
      <w:pPr>
        <w:ind w:firstLine="570"/>
        <w:spacing w:line="500" w:lineRule="exact"/>
        <w:rPr>
          <w:rFonts w:ascii="Times New Roman" w:hAnsi="Times New Roman" w:eastAsia="方正仿宋_GBK"/>
          <w:bCs/>
          <w:sz w:val="28"/>
          <w:szCs w:val="28"/>
        </w:rPr>
      </w:pPr>
      <w:r>
        <w:rPr>
          <w:rFonts w:ascii="Times New Roman" w:hAnsi="Times New Roman" w:eastAsia="方正仿宋_GBK"/>
          <w:bCs/>
          <w:sz w:val="28"/>
          <w:szCs w:val="28"/>
        </w:rPr>
        <w:t xml:space="preserve">1.2.3采购本国产品的支持政策</w:t>
      </w:r>
      <w:r/>
    </w:p>
    <w:p>
      <w:pPr>
        <w:ind w:firstLine="570"/>
        <w:spacing w:line="500" w:lineRule="exact"/>
        <w:rPr>
          <w:rFonts w:ascii="Times New Roman" w:hAnsi="Times New Roman" w:eastAsia="方正仿宋_GBK"/>
          <w:bCs/>
          <w:sz w:val="28"/>
          <w:szCs w:val="28"/>
        </w:rPr>
      </w:pPr>
      <w:r>
        <w:rPr>
          <w:rFonts w:ascii="Times New Roman" w:hAnsi="Times New Roman" w:eastAsia="方正仿宋_GBK"/>
          <w:bCs/>
          <w:sz w:val="28"/>
          <w:szCs w:val="28"/>
        </w:rPr>
        <w:t xml:space="preserve">（1）当采购项目或采购包的采购标的仅包含单一产品时，政府采购活动中既有本国产品又有非本国产品参与竞争的，依法对本国产品给予价格评审优惠，对本国产品的报价给予20%的价格扣除，用扣除后的价格参与评审。</w:t>
      </w:r>
      <w:r/>
    </w:p>
    <w:p>
      <w:pPr>
        <w:ind w:firstLine="570"/>
        <w:spacing w:line="500" w:lineRule="exact"/>
        <w:rPr>
          <w:rFonts w:ascii="Times New Roman" w:hAnsi="Times New Roman" w:eastAsia="方正仿宋_GBK"/>
          <w:bCs/>
          <w:sz w:val="28"/>
          <w:szCs w:val="28"/>
        </w:rPr>
      </w:pPr>
      <w:r>
        <w:rPr>
          <w:rFonts w:ascii="Times New Roman" w:hAnsi="Times New Roman" w:eastAsia="方正仿宋_GBK"/>
          <w:bCs/>
          <w:sz w:val="28"/>
          <w:szCs w:val="28"/>
        </w:rPr>
        <w:t xml:space="preserve">（2）当采购项目或者采购包的采购标的中含有多种产品，供应商为该采购项目或者采购包提供的符合本国产品标准的产品成本之和占该供应商提供的全部产品成本之和的比例达到80%以上时（</w:t>
      </w:r>
      <w:r>
        <w:rPr>
          <w:rFonts w:ascii="Times New Roman" w:hAnsi="Times New Roman" w:eastAsia="方正仿宋_GBK"/>
          <w:b/>
          <w:sz w:val="28"/>
          <w:szCs w:val="28"/>
        </w:rPr>
        <w:t xml:space="preserve">供应商需在“第四部分 响应文件格式”的“附件8 分项报价明细表”中填写比例数值</w:t>
      </w:r>
      <w:r>
        <w:rPr>
          <w:rFonts w:ascii="Times New Roman" w:hAnsi="Times New Roman" w:eastAsia="方正仿宋_GBK"/>
          <w:bCs/>
          <w:sz w:val="28"/>
          <w:szCs w:val="28"/>
        </w:rPr>
        <w:t xml:space="preserve">），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570"/>
        <w:spacing w:line="500" w:lineRule="exact"/>
        <w:rPr>
          <w:rFonts w:ascii="Times New Roman" w:hAnsi="Times New Roman"/>
          <w:sz w:val="24"/>
        </w:rPr>
      </w:pPr>
      <w:r>
        <w:rPr>
          <w:rFonts w:ascii="Times New Roman" w:hAnsi="Times New Roman" w:eastAsia="方正仿宋_GBK"/>
          <w:bCs/>
          <w:sz w:val="28"/>
          <w:szCs w:val="28"/>
        </w:rPr>
        <w:t xml:space="preserve">（3）对于仅有本国产品参与竞争的政府采购项目，本国产品不享受价格扣除评审优惠。</w:t>
      </w:r>
      <w:r/>
    </w:p>
    <w:p>
      <w:pPr>
        <w:ind w:firstLine="570"/>
        <w:spacing w:line="500" w:lineRule="exact"/>
        <w:rPr>
          <w:rFonts w:ascii="Times New Roman" w:hAnsi="Times New Roman" w:eastAsia="方正仿宋_GBK"/>
          <w:bCs/>
          <w:sz w:val="28"/>
          <w:szCs w:val="28"/>
        </w:rPr>
      </w:pPr>
      <w:r>
        <w:rPr>
          <w:rFonts w:ascii="Times New Roman" w:hAnsi="Times New Roman" w:eastAsia="方正仿宋_GBK"/>
          <w:bCs/>
          <w:sz w:val="28"/>
          <w:szCs w:val="28"/>
        </w:rPr>
        <w:t xml:space="preserve">（4）供应商需按照询价文件的要求提供《关于符合本国产品标准的声明函》（以下简称《声明函》），如不提供将不享受本国产品价格评审优惠。</w:t>
      </w:r>
      <w:r/>
    </w:p>
    <w:p>
      <w:pPr>
        <w:ind w:firstLine="570"/>
        <w:spacing w:line="500" w:lineRule="exact"/>
        <w:rPr>
          <w:rFonts w:ascii="Times New Roman" w:hAnsi="Times New Roman" w:eastAsia="方正仿宋_GBK"/>
          <w:bCs/>
          <w:sz w:val="28"/>
          <w:szCs w:val="28"/>
        </w:rPr>
      </w:pPr>
      <w:r>
        <w:rPr>
          <w:rFonts w:ascii="Times New Roman" w:hAnsi="Times New Roman" w:eastAsia="方正仿宋_GBK"/>
          <w:bCs/>
          <w:sz w:val="28"/>
          <w:szCs w:val="28"/>
        </w:rPr>
        <w:t xml:space="preserve">（5）供应商需在《声明函》中逐一、准确填写产品名称、厂名、生产厂址三项信息（</w:t>
      </w:r>
      <w:r>
        <w:rPr>
          <w:rFonts w:ascii="Times New Roman" w:hAnsi="Times New Roman" w:eastAsia="方正仿宋_GBK"/>
          <w:b/>
          <w:sz w:val="28"/>
          <w:szCs w:val="28"/>
        </w:rPr>
        <w:t xml:space="preserve">《声明函》中用斜线划除的地方无需填写</w:t>
      </w:r>
      <w:r>
        <w:rPr>
          <w:rFonts w:ascii="Times New Roman" w:hAnsi="Times New Roman" w:eastAsia="方正仿宋_GBK"/>
          <w:bCs/>
          <w:sz w:val="28"/>
          <w:szCs w:val="28"/>
        </w:rPr>
        <w:t xml:space="preserve">），三项信息中任意一项未填写的视为该项产品不符合本国产品标准，不享受本国产品价格评审优惠。</w:t>
      </w:r>
      <w:r/>
    </w:p>
    <w:p>
      <w:pPr>
        <w:ind w:firstLine="570"/>
        <w:spacing w:line="500" w:lineRule="exact"/>
        <w:rPr>
          <w:rFonts w:ascii="Times New Roman" w:hAnsi="Times New Roman" w:eastAsia="方正仿宋_GBK"/>
          <w:bCs/>
          <w:sz w:val="28"/>
          <w:szCs w:val="28"/>
        </w:rPr>
      </w:pPr>
      <w:r>
        <w:rPr>
          <w:rFonts w:ascii="Times New Roman" w:hAnsi="Times New Roman" w:eastAsia="方正仿宋_GBK"/>
          <w:bCs/>
          <w:sz w:val="28"/>
          <w:szCs w:val="28"/>
        </w:rPr>
        <w:t xml:space="preserve">（6）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询价文件规定的，供应商提供的相关产品视为不符合本国产品标准。</w:t>
      </w:r>
      <w:r/>
    </w:p>
    <w:p>
      <w:pPr>
        <w:ind w:firstLine="570"/>
        <w:spacing w:line="500" w:lineRule="exact"/>
        <w:rPr>
          <w:rFonts w:ascii="Times New Roman" w:hAnsi="Times New Roman" w:eastAsia="方正仿宋_GBK"/>
          <w:bCs/>
          <w:sz w:val="28"/>
          <w:szCs w:val="28"/>
        </w:rPr>
      </w:pPr>
      <w:r>
        <w:rPr>
          <w:rFonts w:ascii="Times New Roman" w:hAnsi="Times New Roman" w:eastAsia="方正仿宋_GBK"/>
          <w:bCs/>
          <w:sz w:val="28"/>
          <w:szCs w:val="28"/>
        </w:rPr>
        <w:t xml:space="preserve">（7）对于非专门面向中小企业的采购项目，既有本国产品也有非本国产品参与竞争，且提供本国产品的供应商同时为小微企业的，应按照《国务院办公厅关于在政府采购中实施本国产品标准及相关政策的通知》（国办发〔2025〕34 号）、《政府采购促进中小企业发展管理办法》、《财政部关于进一步加大政府采购支持中小企业力度的通知</w:t>
      </w:r>
      <w:r>
        <w:rPr>
          <w:rFonts w:hint="eastAsia" w:ascii="Times New Roman" w:hAnsi="Times New Roman" w:eastAsia="方正仿宋_GBK"/>
          <w:bCs/>
          <w:sz w:val="28"/>
          <w:szCs w:val="28"/>
        </w:rPr>
        <w:t xml:space="preserve">》等</w:t>
      </w:r>
      <w:r>
        <w:rPr>
          <w:rFonts w:ascii="Times New Roman" w:hAnsi="Times New Roman" w:eastAsia="方正仿宋_GBK"/>
          <w:bCs/>
          <w:sz w:val="28"/>
          <w:szCs w:val="28"/>
        </w:rPr>
        <w:t xml:space="preserve">规定，对该供应商的产品同时给予支持本国产品和小微企业产品的价格评审优惠。相关价格评审扣除优惠，均应该在供应商原始报价基础上计算，用扣除后的价格参与评审。</w:t>
      </w:r>
      <w:r/>
    </w:p>
    <w:p>
      <w:pPr>
        <w:ind w:firstLine="570"/>
        <w:spacing w:line="500" w:lineRule="exact"/>
        <w:rPr>
          <w:rFonts w:ascii="Times New Roman" w:hAnsi="Times New Roman" w:eastAsia="方正仿宋_GBK"/>
          <w:sz w:val="28"/>
          <w:szCs w:val="28"/>
        </w:rPr>
      </w:pPr>
      <w:r>
        <w:rPr>
          <w:rFonts w:ascii="Times New Roman" w:hAnsi="Times New Roman" w:eastAsia="方正仿宋_GBK"/>
          <w:bCs/>
          <w:sz w:val="28"/>
          <w:szCs w:val="28"/>
        </w:rPr>
        <w:t xml:space="preserve">1.3</w:t>
      </w:r>
      <w:r>
        <w:rPr>
          <w:rFonts w:ascii="Times New Roman" w:hAnsi="Times New Roman" w:eastAsia="方正仿宋_GBK"/>
          <w:sz w:val="28"/>
          <w:szCs w:val="28"/>
        </w:rPr>
        <w:t xml:space="preserve">如出现供应商最低报价相同的情况，则优先采购“环境标志产品”或“节能产品”。</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（1）如出现最低报价相同，且响应产品均属于“环境标志产品”和“节能产品”，则将优先采购交货期短者。</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（2）如出现最低报价相同，且响应产品不能同时满足“环境标志产品”和“节能产品”（只能满足其中一项），则将优先采购交货期短者。</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1.4如出现供应商最低报价相同的情况，且响应产品均不是“环境标志产品”或“节能产品”，则将优先采购交货期短者。</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对于同时列入环境标志产品政府采购品目清单和节能产品政府采购品目清单的产品，则其优先于只列入其中一个品目清单的产品。</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环境标志产品是指列入财政部、生态环境部最新公布的《环境标志产品政府采购品目清单》内的产品。</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节能产品是指列入财政部、国家发展和改革委员会最新公布的《节能产品政府采购品目清单》内的产品。</w:t>
      </w:r>
      <w:r/>
    </w:p>
    <w:p>
      <w:pPr>
        <w:ind w:firstLine="560"/>
        <w:spacing w:line="500" w:lineRule="exact"/>
        <w:rPr>
          <w:rFonts w:ascii="Times New Roman" w:hAnsi="Times New Roman" w:eastAsia="方正仿宋_GBK"/>
          <w:b/>
          <w:bCs/>
          <w:sz w:val="28"/>
          <w:szCs w:val="28"/>
        </w:rPr>
      </w:pPr>
      <w:r>
        <w:rPr>
          <w:rFonts w:ascii="Times New Roman" w:hAnsi="Times New Roman" w:eastAsia="方正仿宋_GBK"/>
          <w:b/>
          <w:bCs/>
          <w:sz w:val="28"/>
          <w:szCs w:val="28"/>
        </w:rPr>
        <w:t xml:space="preserve">注意：响应主要产品如为节能及环境标志产品的，响应供应商必须提供有关证明材料。</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1.5成交结果公告</w:t>
      </w:r>
      <w:r/>
    </w:p>
    <w:p>
      <w:pPr>
        <w:ind w:firstLine="560"/>
        <w:spacing w:line="500" w:lineRule="exact"/>
        <w:rPr>
          <w:rFonts w:ascii="Times New Roman" w:hAnsi="Times New Roman" w:eastAsia="方正仿宋_GBK"/>
          <w:sz w:val="28"/>
          <w:szCs w:val="28"/>
        </w:rPr>
      </w:pPr>
      <w:r>
        <w:rPr>
          <w:rFonts w:hint="eastAsia" w:ascii="Times New Roman" w:hAnsi="Times New Roman" w:eastAsia="方正仿宋_GBK"/>
          <w:sz w:val="28"/>
          <w:szCs w:val="28"/>
        </w:rPr>
        <w:t xml:space="preserve">交易中心</w:t>
      </w:r>
      <w:r>
        <w:rPr>
          <w:rFonts w:ascii="Times New Roman" w:hAnsi="Times New Roman" w:eastAsia="方正仿宋_GBK"/>
          <w:sz w:val="28"/>
          <w:szCs w:val="28"/>
        </w:rPr>
        <w:t xml:space="preserve">将在</w:t>
      </w:r>
      <w:r>
        <w:rPr>
          <w:rFonts w:hint="eastAsia" w:ascii="Times New Roman" w:hAnsi="Times New Roman" w:eastAsia="方正仿宋_GBK"/>
          <w:sz w:val="28"/>
          <w:szCs w:val="28"/>
        </w:rPr>
        <w:t xml:space="preserve">江苏</w:t>
      </w:r>
      <w:r>
        <w:rPr>
          <w:rFonts w:ascii="Times New Roman" w:hAnsi="Times New Roman" w:eastAsia="方正仿宋_GBK"/>
          <w:sz w:val="28"/>
          <w:szCs w:val="28"/>
        </w:rPr>
        <w:t xml:space="preserve">政府采购网发布成交公告，公告期限为1个工作日。</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1.6若有充分证据证明，成交供应商出现下列情况之一的，一经查实，将被取消成交资格：</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（1）提供虚假材料谋取</w:t>
      </w:r>
      <w:r>
        <w:rPr>
          <w:rFonts w:hint="eastAsia" w:ascii="Times New Roman" w:hAnsi="Times New Roman" w:eastAsia="方正仿宋_GBK"/>
          <w:sz w:val="28"/>
          <w:szCs w:val="28"/>
        </w:rPr>
        <w:t xml:space="preserve">成交</w:t>
      </w:r>
      <w:r>
        <w:rPr>
          <w:rFonts w:ascii="Times New Roman" w:hAnsi="Times New Roman" w:eastAsia="方正仿宋_GBK"/>
          <w:sz w:val="28"/>
          <w:szCs w:val="28"/>
        </w:rPr>
        <w:t xml:space="preserve">的；</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（2）向采购人、</w:t>
      </w:r>
      <w:r>
        <w:rPr>
          <w:rFonts w:hint="eastAsia" w:ascii="Times New Roman" w:hAnsi="Times New Roman" w:eastAsia="方正仿宋_GBK"/>
          <w:sz w:val="28"/>
          <w:szCs w:val="28"/>
        </w:rPr>
        <w:t xml:space="preserve">交易中心</w:t>
      </w:r>
      <w:r>
        <w:rPr>
          <w:rFonts w:ascii="Times New Roman" w:hAnsi="Times New Roman" w:eastAsia="方正仿宋_GBK"/>
          <w:sz w:val="28"/>
          <w:szCs w:val="28"/>
        </w:rPr>
        <w:t xml:space="preserve">行贿或者提供其他不正当利益的；</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（3）恶意竞争，响应总报价明显低于其自身合理成本且又无法提供证明的；</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（4）属于本文件规定的无效条件，但在评审过程中又未被询价小组发现的；</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（5）与采购人或者其他供应商恶意串通的；</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（6）采取不正当手段诋毁、排挤其他供应商的；</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（7）如有涉及对采购文件实质性内容的隐瞒、欺诈或违法违规行为的。</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1.7有下列情形之一的，视为响应供应商串通响应，响应无效：</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（1）不同响应供应商的响应文件由同一单位或者个人编制；</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（2）不同响应供应商委托同一单位或者个人办理响应事宜；</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（3）不同响应供应商的响应文件载明的项目管理成员或者联系人员为同一人；</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（4）不同响应供应商的响应文件异常一致或者响应报价呈规律性差异；</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（5）不同响应供应商的响应文件相互混装。</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2.质疑处理</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2.1提出质疑的供应商应当是参与所质疑项目采购活动的供应商。潜在供应商依法获取其可质疑的采购文件的，可以对采购文件提出质疑。</w:t>
      </w:r>
      <w:r/>
    </w:p>
    <w:p>
      <w:pPr>
        <w:ind w:firstLine="560"/>
        <w:jc w:val="left"/>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2.2供应商认为采购文件、采购过程和采购结果使自己的权益受到损害的，可以在知道或应知其权益受到损害之日起</w:t>
      </w:r>
      <w:r>
        <w:rPr>
          <w:rFonts w:hint="eastAsia" w:ascii="Times New Roman" w:hAnsi="Times New Roman" w:eastAsia="方正仿宋_GBK"/>
          <w:sz w:val="28"/>
          <w:szCs w:val="28"/>
        </w:rPr>
        <w:t xml:space="preserve">7</w:t>
      </w:r>
      <w:r>
        <w:rPr>
          <w:rFonts w:ascii="Times New Roman" w:hAnsi="Times New Roman" w:eastAsia="方正仿宋_GBK"/>
          <w:sz w:val="28"/>
          <w:szCs w:val="28"/>
        </w:rPr>
        <w:t xml:space="preserve">个工作日内，以书面形式向</w:t>
      </w:r>
      <w:r>
        <w:rPr>
          <w:rFonts w:hint="eastAsia" w:ascii="Times New Roman" w:hAnsi="Times New Roman" w:eastAsia="方正仿宋_GBK"/>
          <w:sz w:val="28"/>
          <w:szCs w:val="28"/>
        </w:rPr>
        <w:t xml:space="preserve">交易中心</w:t>
      </w:r>
      <w:r>
        <w:rPr>
          <w:rFonts w:ascii="Times New Roman" w:hAnsi="Times New Roman" w:eastAsia="方正仿宋_GBK"/>
          <w:sz w:val="28"/>
          <w:szCs w:val="28"/>
        </w:rPr>
        <w:t xml:space="preserve">或采购人提出质疑。上述应知其权益受到损害之日，是指：</w:t>
      </w:r>
      <w:r/>
    </w:p>
    <w:p>
      <w:pPr>
        <w:ind w:firstLine="560"/>
        <w:jc w:val="left"/>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（1）</w:t>
      </w:r>
      <w:r>
        <w:rPr>
          <w:rFonts w:ascii="Times New Roman" w:hAnsi="Times New Roman" w:eastAsia="方正仿宋_GBK"/>
          <w:sz w:val="28"/>
          <w:szCs w:val="28"/>
        </w:rPr>
        <w:t xml:space="preserve">对可以质疑的采购文件提出质疑的，为收到采购文件之日或者采购文件公告期限届满之日；</w:t>
      </w:r>
      <w:r/>
    </w:p>
    <w:p>
      <w:pPr>
        <w:ind w:firstLine="560"/>
        <w:jc w:val="left"/>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（2）</w:t>
      </w:r>
      <w:r>
        <w:rPr>
          <w:rFonts w:ascii="Times New Roman" w:hAnsi="Times New Roman" w:eastAsia="方正仿宋_GBK"/>
          <w:sz w:val="28"/>
          <w:szCs w:val="28"/>
        </w:rPr>
        <w:t xml:space="preserve">对采购过程提出质疑的，为各采购程序环节结束之日；</w:t>
      </w:r>
      <w:r/>
    </w:p>
    <w:p>
      <w:pPr>
        <w:ind w:firstLine="560"/>
        <w:jc w:val="left"/>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（3）</w:t>
      </w:r>
      <w:r>
        <w:rPr>
          <w:rFonts w:ascii="Times New Roman" w:hAnsi="Times New Roman" w:eastAsia="方正仿宋_GBK"/>
          <w:sz w:val="28"/>
          <w:szCs w:val="28"/>
        </w:rPr>
        <w:t xml:space="preserve">对中标或者成交结果提出质疑的，为中标或者成交结果公告期限届满之日。</w:t>
      </w:r>
      <w:r/>
    </w:p>
    <w:p>
      <w:pPr>
        <w:ind w:firstLine="560"/>
        <w:jc w:val="left"/>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供应商应当在法定质疑期内一次性提出针对同一采购程序环节的质疑。</w:t>
      </w:r>
      <w:r/>
    </w:p>
    <w:p>
      <w:pPr>
        <w:ind w:firstLine="560"/>
        <w:jc w:val="left"/>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2.3质疑函必须按照本采购文件中《质疑函范本》（附件1</w:t>
      </w:r>
      <w:r>
        <w:rPr>
          <w:rFonts w:hint="eastAsia" w:ascii="Times New Roman" w:hAnsi="Times New Roman" w:eastAsia="方正仿宋_GBK"/>
          <w:sz w:val="28"/>
          <w:szCs w:val="28"/>
        </w:rPr>
        <w:t xml:space="preserve">3</w:t>
      </w:r>
      <w:r>
        <w:rPr>
          <w:rFonts w:ascii="Times New Roman" w:hAnsi="Times New Roman" w:eastAsia="方正仿宋_GBK"/>
          <w:sz w:val="28"/>
          <w:szCs w:val="28"/>
        </w:rPr>
        <w:t xml:space="preserve">）要求的格式和内容进行填写。供应商如组成联合体参加响应，则《质疑函范本》中要求签字、盖章、加盖公章之处，联合体各方均须按要求签字、盖章、加盖公章。</w:t>
      </w:r>
      <w:r/>
    </w:p>
    <w:p>
      <w:pPr>
        <w:ind w:firstLine="560"/>
        <w:jc w:val="left"/>
        <w:spacing w:line="500" w:lineRule="exact"/>
        <w:rPr>
          <w:rFonts w:ascii="Times New Roman" w:hAnsi="Times New Roman" w:eastAsia="方正仿宋_GBK"/>
          <w:b/>
          <w:sz w:val="28"/>
          <w:szCs w:val="28"/>
        </w:rPr>
      </w:pPr>
      <w:r>
        <w:rPr>
          <w:rFonts w:ascii="Times New Roman" w:hAnsi="Times New Roman" w:eastAsia="方正仿宋_GBK"/>
          <w:sz w:val="28"/>
          <w:szCs w:val="28"/>
        </w:rPr>
        <w:t xml:space="preserve">2.4对采购方式、采购文件中项目需求、供应商资格条件等应当由采购人答复的质疑，请向采购人提出，由采购人负责答复。供应商对其他事项的质疑，请向</w:t>
      </w:r>
      <w:r>
        <w:rPr>
          <w:rFonts w:hint="eastAsia" w:ascii="Times New Roman" w:hAnsi="Times New Roman" w:eastAsia="方正仿宋_GBK"/>
          <w:sz w:val="28"/>
          <w:szCs w:val="28"/>
        </w:rPr>
        <w:t xml:space="preserve">交易中心</w:t>
      </w:r>
      <w:r>
        <w:rPr>
          <w:rFonts w:ascii="Times New Roman" w:hAnsi="Times New Roman" w:eastAsia="方正仿宋_GBK"/>
          <w:sz w:val="28"/>
          <w:szCs w:val="28"/>
        </w:rPr>
        <w:t xml:space="preserve">提出，由</w:t>
      </w:r>
      <w:r>
        <w:rPr>
          <w:rFonts w:hint="eastAsia" w:ascii="Times New Roman" w:hAnsi="Times New Roman" w:eastAsia="方正仿宋_GBK"/>
          <w:sz w:val="28"/>
          <w:szCs w:val="28"/>
        </w:rPr>
        <w:t xml:space="preserve">交易中心</w:t>
      </w:r>
      <w:r>
        <w:rPr>
          <w:rFonts w:ascii="Times New Roman" w:hAnsi="Times New Roman" w:eastAsia="方正仿宋_GBK"/>
          <w:sz w:val="28"/>
          <w:szCs w:val="28"/>
        </w:rPr>
        <w:t xml:space="preserve">负责答复。</w:t>
      </w:r>
      <w:r/>
    </w:p>
    <w:p>
      <w:pPr>
        <w:ind w:firstLine="560"/>
        <w:jc w:val="left"/>
        <w:spacing w:line="500" w:lineRule="exact"/>
        <w:rPr>
          <w:rFonts w:eastAsia="方正仿宋_GBK"/>
          <w:sz w:val="28"/>
          <w:szCs w:val="28"/>
        </w:rPr>
      </w:pPr>
      <w:r>
        <w:rPr>
          <w:rFonts w:eastAsia="方正仿宋_GBK"/>
          <w:sz w:val="28"/>
          <w:szCs w:val="28"/>
        </w:rPr>
        <w:t xml:space="preserve">供应商于法定期限内提起质疑，向采购人或</w:t>
      </w:r>
      <w:r>
        <w:rPr>
          <w:rFonts w:hint="eastAsia" w:eastAsia="方正仿宋_GBK"/>
          <w:sz w:val="28"/>
          <w:szCs w:val="28"/>
        </w:rPr>
        <w:t xml:space="preserve">交易</w:t>
      </w:r>
      <w:r>
        <w:rPr>
          <w:rFonts w:eastAsia="方正仿宋_GBK"/>
          <w:sz w:val="28"/>
          <w:szCs w:val="28"/>
        </w:rPr>
        <w:t xml:space="preserve">中心以书面形式提交质疑函。</w:t>
      </w:r>
      <w:r/>
    </w:p>
    <w:p>
      <w:pPr>
        <w:ind w:firstLine="560"/>
        <w:jc w:val="left"/>
        <w:spacing w:line="500" w:lineRule="exact"/>
        <w:rPr>
          <w:rFonts w:ascii="Times New Roman" w:hAnsi="Times New Roman" w:eastAsia="方正仿宋_GBK"/>
          <w:sz w:val="28"/>
          <w:szCs w:val="28"/>
        </w:rPr>
      </w:pPr>
      <w:r>
        <w:rPr>
          <w:rFonts w:ascii="Times New Roman" w:hAnsi="Times New Roman" w:eastAsia="方正仿宋_GBK"/>
          <w:bCs/>
          <w:sz w:val="28"/>
          <w:szCs w:val="28"/>
        </w:rPr>
        <w:t xml:space="preserve">交易</w:t>
      </w:r>
      <w:r>
        <w:rPr>
          <w:rFonts w:ascii="Times New Roman" w:hAnsi="Times New Roman" w:eastAsia="方正仿宋_GBK"/>
          <w:sz w:val="28"/>
          <w:szCs w:val="28"/>
        </w:rPr>
        <w:t xml:space="preserve">中心质疑受理部门为政府采购</w:t>
      </w:r>
      <w:r>
        <w:rPr>
          <w:rFonts w:hint="eastAsia" w:ascii="Times New Roman" w:hAnsi="Times New Roman" w:eastAsia="方正仿宋_GBK"/>
          <w:sz w:val="28"/>
          <w:szCs w:val="28"/>
        </w:rPr>
        <w:t xml:space="preserve">股</w:t>
      </w:r>
      <w:r>
        <w:rPr>
          <w:rFonts w:ascii="Times New Roman" w:hAnsi="Times New Roman" w:eastAsia="方正仿宋_GBK"/>
          <w:sz w:val="28"/>
          <w:szCs w:val="28"/>
        </w:rPr>
        <w:t xml:space="preserve">，联系地址：启东市金桥路199号，联系电话：0513-83340291</w:t>
      </w:r>
      <w:r/>
    </w:p>
    <w:p>
      <w:pPr>
        <w:ind w:firstLine="560"/>
        <w:jc w:val="left"/>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采购人质疑接收人及联系方式，见询价文件第一部分。</w:t>
      </w:r>
      <w:r/>
    </w:p>
    <w:p>
      <w:pPr>
        <w:ind w:firstLine="560"/>
        <w:jc w:val="left"/>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2.5以下情形的质疑不予受理</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（1）内容不符合《政府采购质疑和投诉办法》第十二条规定的质疑。</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（2）超出政府采购法定期限的质疑。</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（3）未参加响应活动的供应商或在响应活动中自身权益未受到损害的供应商所提出的质疑。</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（4）供应商组成联合体参加响应，联合体中任何一方或多方未按要求签字、盖章、加盖公章的质疑。</w:t>
      </w:r>
      <w:r/>
    </w:p>
    <w:p>
      <w:pPr>
        <w:ind w:firstLine="546"/>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2.6供应商提出书面质疑必须有理、有据，不得捏造事实、提供虚假材料进行恶意质疑。否则，一经查实，</w:t>
      </w:r>
      <w:r>
        <w:rPr>
          <w:rFonts w:hint="eastAsia" w:ascii="Times New Roman" w:hAnsi="Times New Roman" w:eastAsia="方正仿宋_GBK"/>
          <w:sz w:val="28"/>
          <w:szCs w:val="28"/>
        </w:rPr>
        <w:t xml:space="preserve">交易中心</w:t>
      </w:r>
      <w:r>
        <w:rPr>
          <w:rFonts w:ascii="Times New Roman" w:hAnsi="Times New Roman" w:eastAsia="方正仿宋_GBK"/>
          <w:sz w:val="28"/>
          <w:szCs w:val="28"/>
        </w:rPr>
        <w:t xml:space="preserve">有权依据政府采购的有关规定，报请政府采购监管部门对该供应商进行相应的行政处罚和记录该供应商的失信信息。</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3.成交通知书</w:t>
      </w:r>
      <w:r/>
    </w:p>
    <w:p>
      <w:pPr>
        <w:ind w:firstLine="546"/>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公告成交结果的同时，</w:t>
      </w:r>
      <w:r>
        <w:rPr>
          <w:rFonts w:hint="eastAsia" w:ascii="Times New Roman" w:hAnsi="Times New Roman" w:eastAsia="方正仿宋_GBK"/>
          <w:sz w:val="28"/>
          <w:szCs w:val="28"/>
        </w:rPr>
        <w:t xml:space="preserve">交易</w:t>
      </w:r>
      <w:r>
        <w:rPr>
          <w:rFonts w:ascii="Times New Roman" w:hAnsi="Times New Roman" w:eastAsia="方正仿宋_GBK"/>
          <w:sz w:val="28"/>
          <w:szCs w:val="28"/>
        </w:rPr>
        <w:t xml:space="preserve">中心向成交供应商发放成交通知书</w:t>
      </w:r>
      <w:r>
        <w:rPr>
          <w:rFonts w:hint="eastAsia" w:ascii="Times New Roman" w:hAnsi="Times New Roman" w:eastAsia="方正仿宋_GBK"/>
          <w:sz w:val="28"/>
          <w:szCs w:val="28"/>
        </w:rPr>
        <w:t xml:space="preserve">。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rPr>
          <w:rFonts w:ascii="Times New Roman" w:hAnsi="Times New Roman" w:eastAsia="方正仿宋_GBK"/>
          <w:sz w:val="28"/>
          <w:szCs w:val="28"/>
        </w:rPr>
        <w:t xml:space="preserve">联系电话：0513-83340291。</w:t>
      </w:r>
      <w:r/>
    </w:p>
    <w:p>
      <w:pPr>
        <w:ind w:firstLine="546"/>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成交通知书发出后，采购人不得违法改变成交结果，成交供应商无正当理由不得放弃成交。</w:t>
      </w:r>
      <w:r/>
    </w:p>
    <w:p>
      <w:pPr>
        <w:ind w:firstLine="546"/>
        <w:spacing w:line="500" w:lineRule="exact"/>
        <w:rPr>
          <w:rFonts w:ascii="Times New Roman" w:hAnsi="Times New Roman" w:eastAsia="方正仿宋_GBK"/>
          <w:b/>
          <w:sz w:val="28"/>
          <w:szCs w:val="28"/>
        </w:rPr>
      </w:pPr>
      <w:r>
        <w:rPr>
          <w:rFonts w:ascii="Times New Roman" w:hAnsi="Times New Roman" w:eastAsia="方正仿宋_GBK"/>
          <w:b/>
          <w:sz w:val="28"/>
          <w:szCs w:val="28"/>
        </w:rPr>
        <w:t xml:space="preserve">签订合同时请</w:t>
      </w:r>
      <w:r>
        <w:rPr>
          <w:rFonts w:ascii="Times New Roman" w:hAnsi="Times New Roman" w:eastAsia="方正仿宋_GBK"/>
          <w:b/>
          <w:sz w:val="28"/>
          <w:szCs w:val="28"/>
        </w:rPr>
        <w:t xml:space="preserve">成交供应商提供</w:t>
      </w:r>
      <w:r>
        <w:rPr>
          <w:rFonts w:hint="eastAsia" w:ascii="Times New Roman" w:hAnsi="Times New Roman" w:eastAsia="方正仿宋_GBK"/>
          <w:b/>
          <w:sz w:val="28"/>
          <w:szCs w:val="28"/>
        </w:rPr>
        <w:t xml:space="preserve">1</w:t>
      </w:r>
      <w:r>
        <w:rPr>
          <w:rFonts w:ascii="Times New Roman" w:hAnsi="Times New Roman" w:eastAsia="方正仿宋_GBK"/>
          <w:b/>
          <w:sz w:val="28"/>
          <w:szCs w:val="28"/>
        </w:rPr>
        <w:t xml:space="preserve">正</w:t>
      </w:r>
      <w:r>
        <w:rPr>
          <w:rFonts w:hint="eastAsia" w:ascii="Times New Roman" w:hAnsi="Times New Roman" w:eastAsia="方正仿宋_GBK"/>
          <w:b/>
          <w:sz w:val="28"/>
          <w:szCs w:val="28"/>
        </w:rPr>
        <w:t xml:space="preserve">3</w:t>
      </w:r>
      <w:r>
        <w:rPr>
          <w:rFonts w:ascii="Times New Roman" w:hAnsi="Times New Roman" w:eastAsia="方正仿宋_GBK"/>
          <w:b/>
          <w:sz w:val="28"/>
          <w:szCs w:val="28"/>
        </w:rPr>
        <w:t xml:space="preserve">副纸质版响应文件至采购人处。</w:t>
      </w:r>
      <w:r/>
    </w:p>
    <w:p>
      <w:pPr>
        <w:ind w:firstLine="560"/>
        <w:spacing w:line="5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七、授予合同</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1.签订合同</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1.1成交供应商应当在成交通知书发出之日起三十日内，按照询价文件确定的事项与采购人签订政府采购合同。</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1.2询价文件、成交供应商的响应文件及采购过程中有关澄清、承诺文件均应作为合同附件。</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1.3签订合同后，成交供应商不得将货物及其他相关服务进行转包。未经采购人同意，成交供应商也不得随意采用分包的形式履行合同，否则采购人有权终止合同，成交供应商的履约保证金将不予退还。政府采购合同分包履行的，成交供应商就采购项目和分包项目向采购人负责，分包供应商就分包项目承担责任。转包或分包造成采购人损失的，成交供应商应承担相应赔偿责任。</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2.货物和服务的追加、减少和添购</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2.1政府采购合同履行中，采购人需追加与合同标的相同的货物和服务的，在不改变合同其他条款的前提下，可以与成交供应商协商签订补充合同，但所有补充合同的采购金额不超过原合同金额10%。</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2.2采购结束后，采购人若由于各种客观原因，必须对采购项目所牵涉的货物和服务进行适当的减少时，在双方协商一致的前提下，可以按照询价采购时的价格水平做相应的调减，并据此签订补充合同。</w:t>
      </w:r>
      <w:r/>
    </w:p>
    <w:p>
      <w:pPr>
        <w:ind w:firstLine="560"/>
        <w:spacing w:line="500" w:lineRule="exact"/>
        <w:rPr>
          <w:rFonts w:ascii="Times New Roman" w:hAnsi="Times New Roman" w:eastAsia="方正仿宋_GBK"/>
          <w:sz w:val="28"/>
          <w:szCs w:val="28"/>
        </w:rPr>
      </w:pPr>
      <w:r>
        <w:rPr>
          <w:rFonts w:hint="eastAsia" w:ascii="Times New Roman" w:hAnsi="Times New Roman" w:eastAsia="方正仿宋_GBK"/>
          <w:sz w:val="28"/>
          <w:szCs w:val="28"/>
        </w:rPr>
        <w:t xml:space="preserve">3.合同信用融资</w:t>
      </w:r>
      <w:r>
        <w:rPr>
          <w:rFonts w:ascii="Times New Roman" w:hAnsi="Times New Roman" w:eastAsia="方正仿宋_GBK"/>
          <w:sz w:val="28"/>
          <w:szCs w:val="28"/>
        </w:rPr>
        <w:t xml:space="preserve">扶持政策</w:t>
      </w:r>
      <w:r/>
    </w:p>
    <w:p>
      <w:pPr>
        <w:ind w:firstLine="560"/>
        <w:spacing w:line="500" w:lineRule="exact"/>
        <w:rPr>
          <w:rFonts w:ascii="Times New Roman" w:hAnsi="Times New Roman" w:eastAsia="方正仿宋_GBK"/>
          <w:sz w:val="28"/>
          <w:szCs w:val="28"/>
        </w:rPr>
      </w:pPr>
      <w:r>
        <w:rPr>
          <w:rFonts w:hint="eastAsia" w:ascii="Times New Roman" w:hAnsi="Times New Roman" w:eastAsia="方正仿宋_GBK"/>
          <w:sz w:val="28"/>
          <w:szCs w:val="28"/>
        </w:rPr>
        <w:t xml:space="preserve">3.1</w:t>
      </w:r>
      <w:r>
        <w:rPr>
          <w:rFonts w:ascii="Times New Roman" w:hAnsi="Times New Roman" w:eastAsia="方正仿宋_GBK"/>
          <w:sz w:val="28"/>
          <w:szCs w:val="28"/>
        </w:rPr>
        <w:t xml:space="preserve">根据《关于转发江苏省财政厅、中国人民银行南京分行</w:t>
      </w:r>
      <w:r>
        <w:rPr>
          <w:rFonts w:hint="eastAsia" w:ascii="方正仿宋_GBK" w:hAnsi="方正仿宋_GBK" w:eastAsia="方正仿宋_GBK"/>
          <w:sz w:val="28"/>
          <w:szCs w:val="28"/>
        </w:rPr>
        <w:t xml:space="preserve">〈</w:t>
      </w:r>
      <w:r>
        <w:rPr>
          <w:rFonts w:hint="eastAsia" w:eastAsia="方正仿宋_GBK"/>
          <w:sz w:val="28"/>
          <w:szCs w:val="28"/>
        </w:rPr>
        <w:t xml:space="preserve">关于深入推进政府采购线上合同信用融资工作的通知</w:t>
      </w:r>
      <w:r>
        <w:rPr>
          <w:rFonts w:hint="eastAsia" w:ascii="方正仿宋_GBK" w:hAnsi="方正仿宋_GBK" w:eastAsia="方正仿宋_GBK"/>
          <w:sz w:val="28"/>
          <w:szCs w:val="28"/>
        </w:rPr>
        <w:t xml:space="preserve">〉</w:t>
      </w:r>
      <w:r>
        <w:rPr>
          <w:rFonts w:ascii="Times New Roman" w:hAnsi="Times New Roman" w:eastAsia="方正仿宋_GBK"/>
          <w:sz w:val="28"/>
          <w:szCs w:val="28"/>
        </w:rPr>
        <w:t xml:space="preserve">的通知》（通财购〔2021〕41号），对政府采购中标</w:t>
      </w:r>
      <w:r>
        <w:rPr>
          <w:rFonts w:hint="eastAsia" w:ascii="Times New Roman" w:hAnsi="Times New Roman" w:eastAsia="方正仿宋_GBK"/>
          <w:sz w:val="28"/>
          <w:szCs w:val="28"/>
        </w:rPr>
        <w:t xml:space="preserve">（成交）</w:t>
      </w:r>
      <w:r>
        <w:rPr>
          <w:rFonts w:ascii="Times New Roman" w:hAnsi="Times New Roman" w:eastAsia="方正仿宋_GBK"/>
          <w:sz w:val="28"/>
          <w:szCs w:val="28"/>
        </w:rPr>
        <w:t xml:space="preserve">供应商提出“政采贷”融资申请的，采购人应当依法按时在“苏采云”系统中录入并公开政府采购合同信息，勾选“融资贷款”选项，并在合同签订、验收付款、账号维护等环节提供必要便利，持续降低参与政府采购的中小企业融资成本。</w:t>
      </w:r>
      <w:r>
        <w:rPr>
          <w:rFonts w:hint="eastAsia" w:ascii="Times New Roman" w:hAnsi="Times New Roman" w:eastAsia="方正仿宋_GBK"/>
          <w:sz w:val="28"/>
          <w:szCs w:val="28"/>
        </w:rPr>
        <w:t xml:space="preserve">中标（成交）</w:t>
      </w:r>
      <w:r>
        <w:rPr>
          <w:rFonts w:ascii="Times New Roman" w:hAnsi="Times New Roman" w:eastAsia="方正仿宋_GBK"/>
          <w:sz w:val="28"/>
          <w:szCs w:val="28"/>
        </w:rPr>
        <w:t xml:space="preserve">供应商如需获得</w:t>
      </w:r>
      <w:r>
        <w:rPr>
          <w:rFonts w:hint="eastAsia" w:ascii="Times New Roman" w:hAnsi="Times New Roman" w:eastAsia="方正仿宋_GBK"/>
          <w:sz w:val="28"/>
          <w:szCs w:val="28"/>
        </w:rPr>
        <w:t xml:space="preserve">合同信用融资</w:t>
      </w:r>
      <w:r>
        <w:rPr>
          <w:rFonts w:ascii="Times New Roman" w:hAnsi="Times New Roman" w:eastAsia="方正仿宋_GBK"/>
          <w:sz w:val="28"/>
          <w:szCs w:val="28"/>
        </w:rPr>
        <w:t xml:space="preserve">支持，可凭政府采购合同办理“政采贷”融资贷款</w:t>
      </w:r>
      <w:r>
        <w:rPr>
          <w:rFonts w:hint="eastAsia" w:eastAsia="方正仿宋_GBK"/>
          <w:sz w:val="28"/>
          <w:szCs w:val="28"/>
        </w:rPr>
        <w:t xml:space="preserve">，详情请见江苏政府采购网“政采贷”专栏。</w:t>
      </w:r>
      <w:r/>
    </w:p>
    <w:p>
      <w:pPr>
        <w:ind w:firstLine="560"/>
        <w:spacing w:line="5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八、其他说明</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1.法定代表人为同一个人的两个及两个以上法人，母公司、全资子公司及其控股公司，只能有一家单位参加本项目的响应。</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2.</w:t>
      </w:r>
      <w:r>
        <w:rPr>
          <w:rFonts w:hint="eastAsia" w:ascii="Times New Roman" w:hAnsi="Times New Roman" w:eastAsia="方正仿宋_GBK"/>
          <w:sz w:val="28"/>
          <w:szCs w:val="28"/>
        </w:rPr>
        <w:t xml:space="preserve">交易中心</w:t>
      </w:r>
      <w:r>
        <w:rPr>
          <w:rFonts w:ascii="Times New Roman" w:hAnsi="Times New Roman" w:eastAsia="方正仿宋_GBK"/>
          <w:sz w:val="28"/>
          <w:szCs w:val="28"/>
        </w:rPr>
        <w:t xml:space="preserve">和询价小组不向未</w:t>
      </w:r>
      <w:r>
        <w:rPr>
          <w:rFonts w:hint="eastAsia" w:ascii="Times New Roman" w:hAnsi="Times New Roman" w:eastAsia="方正仿宋_GBK"/>
          <w:sz w:val="28"/>
          <w:szCs w:val="28"/>
        </w:rPr>
        <w:t xml:space="preserve">成交</w:t>
      </w:r>
      <w:r>
        <w:rPr>
          <w:rFonts w:ascii="Times New Roman" w:hAnsi="Times New Roman" w:eastAsia="方正仿宋_GBK"/>
          <w:sz w:val="28"/>
          <w:szCs w:val="28"/>
        </w:rPr>
        <w:t xml:space="preserve">的响应供应商解释未</w:t>
      </w:r>
      <w:r>
        <w:rPr>
          <w:rFonts w:hint="eastAsia" w:ascii="Times New Roman" w:hAnsi="Times New Roman" w:eastAsia="方正仿宋_GBK"/>
          <w:sz w:val="28"/>
          <w:szCs w:val="28"/>
        </w:rPr>
        <w:t xml:space="preserve">成交</w:t>
      </w:r>
      <w:r>
        <w:rPr>
          <w:rFonts w:ascii="Times New Roman" w:hAnsi="Times New Roman" w:eastAsia="方正仿宋_GBK"/>
          <w:sz w:val="28"/>
          <w:szCs w:val="28"/>
        </w:rPr>
        <w:t xml:space="preserve">原因，也不公布评审过程中的相关细节。</w:t>
      </w:r>
      <w:r/>
    </w:p>
    <w:p>
      <w:pPr>
        <w:pStyle w:val="677"/>
        <w:jc w:val="center"/>
        <w:spacing w:before="0" w:after="0" w:line="500" w:lineRule="exact"/>
        <w:widowControl/>
        <w:rPr>
          <w:rFonts w:ascii="方正小标宋_GBK" w:hAnsi="宋体" w:eastAsia="方正小标宋_GBK" w:cs="宋体"/>
          <w:b w:val="0"/>
          <w:sz w:val="36"/>
          <w:szCs w:val="36"/>
        </w:rPr>
      </w:pPr>
      <w:r/>
      <w:bookmarkStart w:id="66" w:name="_Toc32735"/>
      <w:r/>
      <w:r/>
    </w:p>
    <w:p>
      <w:pPr>
        <w:jc w:val="center"/>
        <w:spacing w:line="500" w:lineRule="exact"/>
        <w:rPr>
          <w:rFonts w:ascii="方正小标宋_GBK" w:hAnsi="宋体" w:eastAsia="方正小标宋_GBK"/>
          <w:sz w:val="36"/>
          <w:szCs w:val="36"/>
          <w:lang w:val="zh-CN"/>
        </w:rPr>
        <w:outlineLvl w:val="0"/>
      </w:pPr>
      <w:r>
        <w:rPr>
          <w:rFonts w:ascii="方正小标宋_GBK" w:hAnsi="宋体" w:eastAsia="方正小标宋_GBK" w:cs="宋体"/>
          <w:b/>
          <w:sz w:val="36"/>
          <w:szCs w:val="36"/>
        </w:rPr>
        <w:br w:type="page" w:clear="all"/>
      </w:r>
      <w:r>
        <w:rPr>
          <w:rFonts w:hint="eastAsia" w:ascii="方正小标宋_GBK" w:hAnsi="宋体" w:eastAsia="方正小标宋_GBK"/>
          <w:sz w:val="36"/>
          <w:szCs w:val="36"/>
          <w:lang w:val="zh-CN"/>
        </w:rPr>
        <w:t xml:space="preserve">第三部分  项目需求</w:t>
      </w:r>
      <w:r/>
    </w:p>
    <w:p>
      <w:pPr>
        <w:ind w:firstLine="560"/>
        <w:spacing w:line="500" w:lineRule="exact"/>
        <w:rPr>
          <w:rFonts w:ascii="Times New Roman" w:hAnsi="Times New Roman" w:eastAsia="方正仿宋_GBK"/>
          <w:b/>
          <w:bCs/>
          <w:sz w:val="28"/>
          <w:szCs w:val="28"/>
        </w:rPr>
      </w:pPr>
      <w:r/>
      <w:bookmarkStart w:id="67" w:name="_Toc82505662"/>
      <w:r>
        <w:rPr>
          <w:rFonts w:ascii="Times New Roman" w:hAnsi="Times New Roman" w:eastAsia="方正仿宋_GBK"/>
          <w:b/>
          <w:bCs/>
          <w:sz w:val="28"/>
          <w:szCs w:val="28"/>
        </w:rPr>
        <w:t xml:space="preserve">响应供应商在制作响应文件时仔细研究项目需求说明。项目需求包括技术要求和商务要求</w:t>
      </w:r>
      <w:r>
        <w:rPr>
          <w:rFonts w:hint="eastAsia" w:ascii="Times New Roman" w:hAnsi="Times New Roman" w:eastAsia="方正仿宋_GBK"/>
          <w:b/>
          <w:bCs/>
          <w:sz w:val="28"/>
          <w:szCs w:val="28"/>
        </w:rPr>
        <w:t xml:space="preserve">：</w:t>
      </w:r>
      <w:r>
        <w:rPr>
          <w:rFonts w:ascii="Times New Roman" w:hAnsi="Times New Roman" w:eastAsia="方正仿宋_GBK"/>
          <w:b/>
          <w:bCs/>
          <w:sz w:val="28"/>
          <w:szCs w:val="28"/>
        </w:rPr>
        <w:t xml:space="preserve">技术要求是指对采购标的功能和质量要求，包括性能、材料、结构、外观、安全，或者服务内容和标准等</w:t>
      </w:r>
      <w:r>
        <w:rPr>
          <w:rFonts w:hint="eastAsia" w:ascii="Times New Roman" w:hAnsi="Times New Roman" w:eastAsia="方正仿宋_GBK"/>
          <w:b/>
          <w:bCs/>
          <w:sz w:val="28"/>
          <w:szCs w:val="28"/>
        </w:rPr>
        <w:t xml:space="preserve">；</w:t>
      </w:r>
      <w:r>
        <w:rPr>
          <w:rFonts w:ascii="Times New Roman" w:hAnsi="Times New Roman" w:eastAsia="方正仿宋_GBK"/>
          <w:b/>
          <w:bCs/>
          <w:sz w:val="28"/>
          <w:szCs w:val="28"/>
        </w:rPr>
        <w:t xml:space="preserve">商务要求是指取得采购标的的时间、地点、财务和服务要求，包括交付（实施）的时间（期限）和地点（范围），付款条件（进度和方法），包装和运输，售后服务，保险等。</w:t>
      </w:r>
      <w:r/>
    </w:p>
    <w:p>
      <w:pPr>
        <w:ind w:firstLine="560"/>
        <w:spacing w:line="500" w:lineRule="exact"/>
        <w:rPr>
          <w:rFonts w:ascii="Times New Roman" w:hAnsi="Times New Roman" w:eastAsia="方正仿宋_GBK"/>
          <w:b/>
          <w:bCs/>
          <w:sz w:val="28"/>
          <w:szCs w:val="28"/>
        </w:rPr>
      </w:pPr>
      <w:r>
        <w:rPr>
          <w:rFonts w:ascii="Times New Roman" w:hAnsi="Times New Roman" w:eastAsia="方正仿宋_GBK"/>
          <w:b/>
          <w:bCs/>
          <w:sz w:val="28"/>
          <w:szCs w:val="28"/>
        </w:rPr>
        <w:t xml:space="preserve">响应供应商不能简单照搬照抄询价文件项目需求说明中的技术、商务要求，必须作实事求是的响应。如响应供应商提供的货物和服务同采购人提出的项目需求说明中的技术、商务要求不同的，必须在《商务部分正负偏离表》和《技术部分正负偏离表》上明示。</w:t>
      </w:r>
      <w:r/>
    </w:p>
    <w:p>
      <w:pPr>
        <w:ind w:firstLine="560"/>
        <w:spacing w:line="500" w:lineRule="exact"/>
        <w:rPr>
          <w:rFonts w:ascii="Times New Roman" w:hAnsi="Times New Roman" w:eastAsia="方正仿宋_GBK"/>
          <w:b/>
          <w:sz w:val="28"/>
          <w:szCs w:val="28"/>
        </w:rPr>
      </w:pPr>
      <w:r>
        <w:rPr>
          <w:rFonts w:hint="eastAsia" w:ascii="Times New Roman" w:hAnsi="Times New Roman" w:eastAsia="方正仿宋_GBK"/>
          <w:b/>
          <w:bCs/>
          <w:sz w:val="28"/>
          <w:szCs w:val="28"/>
        </w:rPr>
        <w:t xml:space="preserve">项目需求</w:t>
      </w:r>
      <w:r>
        <w:rPr>
          <w:rFonts w:ascii="Times New Roman" w:hAnsi="Times New Roman" w:eastAsia="方正仿宋_GBK"/>
          <w:b/>
          <w:bCs/>
          <w:sz w:val="28"/>
          <w:szCs w:val="28"/>
        </w:rPr>
        <w:t xml:space="preserve">内容：</w:t>
      </w:r>
      <w:r/>
    </w:p>
    <w:p>
      <w:pPr>
        <w:ind w:firstLine="560"/>
        <w:jc w:val="left"/>
        <w:spacing w:line="500" w:lineRule="exact"/>
        <w:rPr>
          <w:sz w:val="28"/>
          <w:szCs w:val="28"/>
        </w:rPr>
      </w:pPr>
      <w:r>
        <w:rPr>
          <w:rFonts w:hint="eastAsia" w:ascii="方正黑体_GBK" w:hAnsi="方正黑体_GBK" w:eastAsia="方正黑体_GBK" w:cs="方正黑体_GBK"/>
          <w:sz w:val="28"/>
          <w:szCs w:val="28"/>
        </w:rPr>
        <w:t xml:space="preserve">一、采购内容：</w:t>
      </w:r>
      <w:r/>
    </w:p>
    <w:p>
      <w:pPr>
        <w:ind w:firstLine="560"/>
        <w:jc w:val="left"/>
        <w:spacing w:line="5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启东市城南小学报告厅多媒体设备采购及安装，具体《采购清单》如下：</w:t>
      </w:r>
      <w:r/>
    </w:p>
    <w:tbl>
      <w:tblPr>
        <w:tblStyle w:val="682"/>
        <w:tblW w:w="10245" w:type="dxa"/>
        <w:jc w:val="center"/>
        <w:tblLayout w:type="fixed"/>
        <w:tblCellMar>
          <w:left w:w="108" w:type="dxa"/>
          <w:top w:w="0" w:type="dxa"/>
          <w:right w:w="108" w:type="dxa"/>
          <w:bottom w:w="0" w:type="dxa"/>
        </w:tblCellMar>
        <w:tblLook w:val="04A0" w:firstRow="1" w:lastRow="0" w:firstColumn="1" w:lastColumn="0" w:noHBand="0" w:noVBand="1"/>
      </w:tblPr>
      <w:tblGrid>
        <w:gridCol w:w="682"/>
        <w:gridCol w:w="1093"/>
        <w:gridCol w:w="6920"/>
        <w:gridCol w:w="671"/>
        <w:gridCol w:w="879"/>
      </w:tblGrid>
      <w:tr>
        <w:trPr>
          <w:jc w:val="center"/>
          <w:trHeight w:val="621"/>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300" w:lineRule="exact"/>
              <w:widowControl/>
              <w:rPr>
                <w:rFonts w:asciiTheme="minorEastAsia" w:hAnsiTheme="minorEastAsia" w:eastAsiaTheme="minorEastAsia" w:cstheme="minorEastAsia"/>
                <w:b/>
                <w:bCs/>
                <w:color w:val="000000"/>
                <w:szCs w:val="21"/>
              </w:rPr>
            </w:pPr>
            <w:r>
              <w:rPr>
                <w:rFonts w:hint="eastAsia" w:asciiTheme="minorEastAsia" w:hAnsiTheme="minorEastAsia" w:eastAsiaTheme="minorEastAsia" w:cstheme="minorEastAsia"/>
                <w:b/>
                <w:bCs/>
                <w:color w:val="000000"/>
                <w:szCs w:val="21"/>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spacing w:line="300" w:lineRule="exact"/>
              <w:widowControl/>
              <w:rPr>
                <w:rFonts w:asciiTheme="minorEastAsia" w:hAnsiTheme="minorEastAsia" w:eastAsiaTheme="minorEastAsia" w:cstheme="minorEastAsia"/>
                <w:b/>
                <w:bCs/>
                <w:color w:val="000000"/>
                <w:szCs w:val="21"/>
              </w:rPr>
            </w:pPr>
            <w:r>
              <w:rPr>
                <w:rFonts w:hint="eastAsia" w:asciiTheme="minorEastAsia" w:hAnsiTheme="minorEastAsia" w:eastAsiaTheme="minorEastAsia" w:cstheme="minorEastAsia"/>
                <w:b/>
                <w:bCs/>
                <w:color w:val="000000"/>
                <w:szCs w:val="21"/>
                <w:lang w:bidi="ar"/>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6920" w:type="dxa"/>
            <w:vAlign w:val="center"/>
            <w:textDirection w:val="lrTb"/>
            <w:noWrap w:val="false"/>
          </w:tcPr>
          <w:p>
            <w:pPr>
              <w:jc w:val="center"/>
              <w:spacing w:line="300" w:lineRule="exact"/>
              <w:widowControl/>
              <w:rPr>
                <w:rFonts w:asciiTheme="minorEastAsia" w:hAnsiTheme="minorEastAsia" w:eastAsiaTheme="minorEastAsia" w:cstheme="minorEastAsia"/>
                <w:b/>
                <w:bCs/>
                <w:color w:val="000000"/>
                <w:szCs w:val="21"/>
              </w:rPr>
            </w:pPr>
            <w:r>
              <w:rPr>
                <w:rFonts w:hint="eastAsia" w:asciiTheme="minorEastAsia" w:hAnsiTheme="minorEastAsia" w:eastAsiaTheme="minorEastAsia" w:cstheme="minorEastAsia"/>
                <w:b/>
                <w:bCs/>
                <w:color w:val="000000"/>
                <w:szCs w:val="21"/>
                <w:lang w:bidi="ar"/>
              </w:rPr>
              <w:t xml:space="preserve">项目特征</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spacing w:line="300" w:lineRule="exact"/>
              <w:widowControl/>
              <w:rPr>
                <w:rFonts w:asciiTheme="minorEastAsia" w:hAnsiTheme="minorEastAsia" w:eastAsiaTheme="minorEastAsia" w:cstheme="minorEastAsia"/>
                <w:b/>
                <w:bCs/>
                <w:color w:val="000000"/>
                <w:szCs w:val="21"/>
              </w:rPr>
            </w:pPr>
            <w:r>
              <w:rPr>
                <w:rFonts w:hint="eastAsia" w:asciiTheme="minorEastAsia" w:hAnsiTheme="minorEastAsia" w:eastAsiaTheme="minorEastAsia" w:cstheme="minorEastAsia"/>
                <w:b/>
                <w:bCs/>
                <w:color w:val="000000"/>
                <w:szCs w:val="21"/>
                <w:lang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spacing w:line="300" w:lineRule="exact"/>
              <w:widowControl/>
              <w:rPr>
                <w:rFonts w:asciiTheme="minorEastAsia" w:hAnsiTheme="minorEastAsia" w:eastAsiaTheme="minorEastAsia" w:cstheme="minorEastAsia"/>
                <w:b/>
                <w:bCs/>
                <w:color w:val="000000"/>
                <w:szCs w:val="21"/>
              </w:rPr>
            </w:pPr>
            <w:r>
              <w:rPr>
                <w:rFonts w:hint="eastAsia" w:asciiTheme="minorEastAsia" w:hAnsiTheme="minorEastAsia" w:eastAsiaTheme="minorEastAsia" w:cstheme="minorEastAsia"/>
                <w:b/>
                <w:bCs/>
                <w:color w:val="000000"/>
                <w:szCs w:val="21"/>
                <w:lang w:bidi="ar"/>
              </w:rPr>
              <w:t xml:space="preserve">数量</w:t>
            </w:r>
            <w:r/>
          </w:p>
        </w:tc>
      </w:tr>
      <w:tr>
        <w:trPr>
          <w:jc w:val="center"/>
          <w:trHeight w:val="1488"/>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高清视频矩阵切换器</w:t>
            </w:r>
            <w:r/>
          </w:p>
        </w:tc>
        <w:tc>
          <w:tcPr>
            <w:shd w:val="clear" w:color="auto" w:fill="auto"/>
            <w:tcBorders>
              <w:top w:val="single" w:color="000000" w:sz="4" w:space="0"/>
              <w:left w:val="single" w:color="000000" w:sz="4" w:space="0"/>
              <w:bottom w:val="single" w:color="000000" w:sz="4" w:space="0"/>
              <w:right w:val="single" w:color="000000" w:sz="4" w:space="0"/>
            </w:tcBorders>
            <w:tcW w:w="6920" w:type="dxa"/>
            <w:vAlign w:val="center"/>
            <w:textDirection w:val="lrTb"/>
            <w:noWrap w:val="false"/>
          </w:tcPr>
          <w:p>
            <w:pPr>
              <w:jc w:val="left"/>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w:t>
            </w:r>
            <w:r>
              <w:rPr>
                <w:rStyle w:val="716"/>
                <w:rFonts w:hint="default" w:asciiTheme="minorEastAsia" w:hAnsiTheme="minorEastAsia" w:eastAsiaTheme="minorEastAsia" w:cstheme="minorEastAsia"/>
                <w:sz w:val="21"/>
                <w:szCs w:val="21"/>
                <w:lang w:bidi="ar"/>
              </w:rPr>
              <w:t xml:space="preserve">、</w:t>
            </w:r>
            <w:r>
              <w:rPr>
                <w:rFonts w:hint="eastAsia" w:asciiTheme="minorEastAsia" w:hAnsiTheme="minorEastAsia" w:eastAsiaTheme="minorEastAsia" w:cstheme="minorEastAsia"/>
                <w:color w:val="000000"/>
                <w:szCs w:val="21"/>
                <w:lang w:bidi="ar"/>
              </w:rPr>
              <w:t xml:space="preserve">≥8X8 HDMI 4K30</w:t>
            </w:r>
            <w:r>
              <w:rPr>
                <w:rStyle w:val="716"/>
                <w:rFonts w:hint="default" w:asciiTheme="minorEastAsia" w:hAnsiTheme="minorEastAsia" w:eastAsiaTheme="minorEastAsia" w:cstheme="minorEastAsia"/>
                <w:sz w:val="21"/>
                <w:szCs w:val="21"/>
                <w:lang w:bidi="ar"/>
              </w:rPr>
              <w:t xml:space="preserve">固化无缝拼接矩阵</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2</w:t>
            </w:r>
            <w:r>
              <w:rPr>
                <w:rStyle w:val="716"/>
                <w:rFonts w:hint="default" w:asciiTheme="minorEastAsia" w:hAnsiTheme="minorEastAsia" w:eastAsiaTheme="minorEastAsia" w:cstheme="minorEastAsia"/>
                <w:sz w:val="21"/>
                <w:szCs w:val="21"/>
                <w:lang w:bidi="ar"/>
              </w:rPr>
              <w:t xml:space="preserve">、支持无缝切换</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3</w:t>
            </w:r>
            <w:r>
              <w:rPr>
                <w:rStyle w:val="716"/>
                <w:rFonts w:hint="default" w:asciiTheme="minorEastAsia" w:hAnsiTheme="minorEastAsia" w:eastAsiaTheme="minorEastAsia" w:cstheme="minorEastAsia"/>
                <w:sz w:val="21"/>
                <w:szCs w:val="21"/>
                <w:lang w:bidi="ar"/>
              </w:rPr>
              <w:t xml:space="preserve">、支持</w:t>
            </w:r>
            <w:r>
              <w:rPr>
                <w:rFonts w:hint="eastAsia" w:asciiTheme="minorEastAsia" w:hAnsiTheme="minorEastAsia" w:eastAsiaTheme="minorEastAsia" w:cstheme="minorEastAsia"/>
                <w:color w:val="000000"/>
                <w:szCs w:val="21"/>
                <w:lang w:bidi="ar"/>
              </w:rPr>
              <w:t xml:space="preserve">HDMI1.4</w:t>
            </w:r>
            <w:r>
              <w:rPr>
                <w:rStyle w:val="716"/>
                <w:rFonts w:hint="default" w:asciiTheme="minorEastAsia" w:hAnsiTheme="minorEastAsia" w:eastAsiaTheme="minorEastAsia" w:cstheme="minorEastAsia"/>
                <w:sz w:val="21"/>
                <w:szCs w:val="21"/>
                <w:lang w:bidi="ar"/>
              </w:rPr>
              <w:t xml:space="preserve">，</w:t>
            </w:r>
            <w:r>
              <w:rPr>
                <w:rFonts w:hint="eastAsia" w:asciiTheme="minorEastAsia" w:hAnsiTheme="minorEastAsia" w:eastAsiaTheme="minorEastAsia" w:cstheme="minorEastAsia"/>
                <w:color w:val="000000"/>
                <w:szCs w:val="21"/>
                <w:lang w:bidi="ar"/>
              </w:rPr>
              <w:t xml:space="preserve">HDCP1.4</w:t>
            </w:r>
            <w:r>
              <w:rPr>
                <w:rStyle w:val="716"/>
                <w:rFonts w:hint="default" w:asciiTheme="minorEastAsia" w:hAnsiTheme="minorEastAsia" w:eastAsiaTheme="minorEastAsia" w:cstheme="minorEastAsia"/>
                <w:sz w:val="21"/>
                <w:szCs w:val="21"/>
                <w:lang w:bidi="ar"/>
              </w:rPr>
              <w:t xml:space="preserve">，支持</w:t>
            </w:r>
            <w:r>
              <w:rPr>
                <w:rFonts w:hint="eastAsia" w:asciiTheme="minorEastAsia" w:hAnsiTheme="minorEastAsia" w:eastAsiaTheme="minorEastAsia" w:cstheme="minorEastAsia"/>
                <w:color w:val="000000"/>
                <w:szCs w:val="21"/>
                <w:lang w:bidi="ar"/>
              </w:rPr>
              <w:t xml:space="preserve">≥2</w:t>
            </w:r>
            <w:r>
              <w:rPr>
                <w:rStyle w:val="716"/>
                <w:rFonts w:hint="default" w:asciiTheme="minorEastAsia" w:hAnsiTheme="minorEastAsia" w:eastAsiaTheme="minorEastAsia" w:cstheme="minorEastAsia"/>
                <w:sz w:val="21"/>
                <w:szCs w:val="21"/>
                <w:lang w:bidi="ar"/>
              </w:rPr>
              <w:t xml:space="preserve">路音频加嵌和</w:t>
            </w:r>
            <w:r>
              <w:rPr>
                <w:rFonts w:hint="eastAsia" w:asciiTheme="minorEastAsia" w:hAnsiTheme="minorEastAsia" w:eastAsiaTheme="minorEastAsia" w:cstheme="minorEastAsia"/>
                <w:color w:val="000000"/>
                <w:szCs w:val="21"/>
                <w:lang w:bidi="ar"/>
              </w:rPr>
              <w:t xml:space="preserve">2</w:t>
            </w:r>
            <w:r>
              <w:rPr>
                <w:rStyle w:val="716"/>
                <w:rFonts w:hint="default" w:asciiTheme="minorEastAsia" w:hAnsiTheme="minorEastAsia" w:eastAsiaTheme="minorEastAsia" w:cstheme="minorEastAsia"/>
                <w:sz w:val="21"/>
                <w:szCs w:val="21"/>
                <w:lang w:bidi="ar"/>
              </w:rPr>
              <w:t xml:space="preserve">路音频解嵌</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4</w:t>
            </w:r>
            <w:r>
              <w:rPr>
                <w:rStyle w:val="716"/>
                <w:rFonts w:hint="default" w:asciiTheme="minorEastAsia" w:hAnsiTheme="minorEastAsia" w:eastAsiaTheme="minorEastAsia" w:cstheme="minorEastAsia"/>
                <w:sz w:val="21"/>
                <w:szCs w:val="21"/>
                <w:lang w:bidi="ar"/>
              </w:rPr>
              <w:t xml:space="preserve">、支持</w:t>
            </w:r>
            <w:r>
              <w:rPr>
                <w:rFonts w:hint="eastAsia" w:asciiTheme="minorEastAsia" w:hAnsiTheme="minorEastAsia" w:eastAsiaTheme="minorEastAsia" w:cstheme="minorEastAsia"/>
                <w:color w:val="000000"/>
                <w:szCs w:val="21"/>
                <w:lang w:bidi="ar"/>
              </w:rPr>
              <w:t xml:space="preserve">4</w:t>
            </w:r>
            <w:r>
              <w:rPr>
                <w:rStyle w:val="716"/>
                <w:rFonts w:hint="default" w:asciiTheme="minorEastAsia" w:hAnsiTheme="minorEastAsia" w:eastAsiaTheme="minorEastAsia" w:cstheme="minorEastAsia"/>
                <w:sz w:val="21"/>
                <w:szCs w:val="21"/>
                <w:lang w:bidi="ar"/>
              </w:rPr>
              <w:t xml:space="preserve">路</w:t>
            </w:r>
            <w:r>
              <w:rPr>
                <w:rFonts w:hint="eastAsia" w:asciiTheme="minorEastAsia" w:hAnsiTheme="minorEastAsia" w:eastAsiaTheme="minorEastAsia" w:cstheme="minorEastAsia"/>
                <w:color w:val="000000"/>
                <w:szCs w:val="21"/>
                <w:lang w:bidi="ar"/>
              </w:rPr>
              <w:t xml:space="preserve">USB3.0 HOST</w:t>
            </w:r>
            <w:r>
              <w:rPr>
                <w:rStyle w:val="716"/>
                <w:rFonts w:hint="default" w:asciiTheme="minorEastAsia" w:hAnsiTheme="minorEastAsia" w:eastAsiaTheme="minorEastAsia" w:cstheme="minorEastAsia"/>
                <w:sz w:val="21"/>
                <w:szCs w:val="21"/>
                <w:lang w:bidi="ar"/>
              </w:rPr>
              <w:t xml:space="preserve">和</w:t>
            </w:r>
            <w:r>
              <w:rPr>
                <w:rFonts w:hint="eastAsia" w:asciiTheme="minorEastAsia" w:hAnsiTheme="minorEastAsia" w:eastAsiaTheme="minorEastAsia" w:cstheme="minorEastAsia"/>
                <w:color w:val="000000"/>
                <w:szCs w:val="21"/>
                <w:lang w:bidi="ar"/>
              </w:rPr>
              <w:t xml:space="preserve">4</w:t>
            </w:r>
            <w:r>
              <w:rPr>
                <w:rStyle w:val="716"/>
                <w:rFonts w:hint="default" w:asciiTheme="minorEastAsia" w:hAnsiTheme="minorEastAsia" w:eastAsiaTheme="minorEastAsia" w:cstheme="minorEastAsia"/>
                <w:sz w:val="21"/>
                <w:szCs w:val="21"/>
                <w:lang w:bidi="ar"/>
              </w:rPr>
              <w:t xml:space="preserve">路</w:t>
            </w:r>
            <w:r>
              <w:rPr>
                <w:rFonts w:hint="eastAsia" w:asciiTheme="minorEastAsia" w:hAnsiTheme="minorEastAsia" w:eastAsiaTheme="minorEastAsia" w:cstheme="minorEastAsia"/>
                <w:color w:val="000000"/>
                <w:szCs w:val="21"/>
                <w:lang w:bidi="ar"/>
              </w:rPr>
              <w:t xml:space="preserve">USB3.0 DEVICE</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5</w:t>
            </w:r>
            <w:r>
              <w:rPr>
                <w:rStyle w:val="716"/>
                <w:rFonts w:hint="default" w:asciiTheme="minorEastAsia" w:hAnsiTheme="minorEastAsia" w:eastAsiaTheme="minorEastAsia" w:cstheme="minorEastAsia"/>
                <w:sz w:val="21"/>
                <w:szCs w:val="21"/>
                <w:lang w:bidi="ar"/>
              </w:rPr>
              <w:t xml:space="preserve">、支持</w:t>
            </w:r>
            <w:r>
              <w:rPr>
                <w:rFonts w:hint="eastAsia" w:asciiTheme="minorEastAsia" w:hAnsiTheme="minorEastAsia" w:eastAsiaTheme="minorEastAsia" w:cstheme="minorEastAsia"/>
                <w:color w:val="000000"/>
                <w:szCs w:val="21"/>
                <w:lang w:bidi="ar"/>
              </w:rPr>
              <w:t xml:space="preserve">RS232/iPad/APP/WEB GUI/ </w:t>
            </w:r>
            <w:r>
              <w:rPr>
                <w:rStyle w:val="716"/>
                <w:rFonts w:hint="default" w:asciiTheme="minorEastAsia" w:hAnsiTheme="minorEastAsia" w:eastAsiaTheme="minorEastAsia" w:cstheme="minorEastAsia"/>
                <w:sz w:val="21"/>
                <w:szCs w:val="21"/>
                <w:lang w:bidi="ar"/>
              </w:rPr>
              <w:t xml:space="preserve">前面按键控制</w:t>
            </w:r>
            <w:r>
              <w:rPr>
                <w:rFonts w:hint="eastAsia" w:asciiTheme="minorEastAsia" w:hAnsiTheme="minorEastAsia" w:eastAsiaTheme="minorEastAsia" w:cstheme="minorEastAsia"/>
                <w:color w:val="000000"/>
                <w:szCs w:val="21"/>
                <w:lang w:bidi="ar"/>
              </w:rPr>
              <w:t xml:space="preserve">/</w:t>
            </w:r>
            <w:r>
              <w:rPr>
                <w:rStyle w:val="716"/>
                <w:rFonts w:hint="default" w:asciiTheme="minorEastAsia" w:hAnsiTheme="minorEastAsia" w:eastAsiaTheme="minorEastAsia" w:cstheme="minorEastAsia"/>
                <w:sz w:val="21"/>
                <w:szCs w:val="21"/>
                <w:lang w:bidi="ar"/>
              </w:rPr>
              <w:t xml:space="preserve">遥控</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高清摄像机</w:t>
            </w:r>
            <w:r/>
          </w:p>
        </w:tc>
        <w:tc>
          <w:tcPr>
            <w:shd w:val="clear" w:color="auto" w:fill="auto"/>
            <w:tcBorders>
              <w:top w:val="single" w:color="000000" w:sz="4" w:space="0"/>
              <w:left w:val="single" w:color="000000" w:sz="4" w:space="0"/>
              <w:bottom w:val="single" w:color="000000" w:sz="4" w:space="0"/>
              <w:right w:val="single" w:color="000000" w:sz="4" w:space="0"/>
            </w:tcBorders>
            <w:tcW w:w="6920" w:type="dxa"/>
            <w:vAlign w:val="center"/>
            <w:textDirection w:val="lrTb"/>
            <w:noWrap w:val="false"/>
          </w:tcPr>
          <w:p>
            <w:pPr>
              <w:jc w:val="left"/>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b/>
                <w:bCs/>
                <w:color w:val="000000"/>
                <w:szCs w:val="21"/>
                <w:lang w:bidi="ar"/>
              </w:rPr>
              <w:t xml:space="preserve">▲</w:t>
            </w:r>
            <w:r>
              <w:rPr>
                <w:rFonts w:hint="eastAsia" w:asciiTheme="minorEastAsia" w:hAnsiTheme="minorEastAsia" w:eastAsiaTheme="minorEastAsia" w:cstheme="minorEastAsia"/>
                <w:color w:val="000000"/>
                <w:szCs w:val="21"/>
                <w:lang w:bidi="ar"/>
              </w:rPr>
              <w:t xml:space="preserve">1</w:t>
            </w:r>
            <w:r>
              <w:rPr>
                <w:rStyle w:val="716"/>
                <w:rFonts w:hint="default" w:asciiTheme="minorEastAsia" w:hAnsiTheme="minorEastAsia" w:eastAsiaTheme="minorEastAsia" w:cstheme="minorEastAsia"/>
                <w:sz w:val="21"/>
                <w:szCs w:val="21"/>
                <w:lang w:bidi="ar"/>
              </w:rPr>
              <w:t xml:space="preserve">、</w:t>
            </w:r>
            <w:r>
              <w:rPr>
                <w:rFonts w:hint="eastAsia" w:asciiTheme="minorEastAsia" w:hAnsiTheme="minorEastAsia" w:eastAsiaTheme="minorEastAsia" w:cstheme="minorEastAsia"/>
                <w:color w:val="000000"/>
                <w:szCs w:val="21"/>
                <w:lang w:bidi="ar"/>
              </w:rPr>
              <w:t xml:space="preserve">1/2.8</w:t>
            </w:r>
            <w:r>
              <w:rPr>
                <w:rStyle w:val="716"/>
                <w:rFonts w:hint="default" w:asciiTheme="minorEastAsia" w:hAnsiTheme="minorEastAsia" w:eastAsiaTheme="minorEastAsia" w:cstheme="minorEastAsia"/>
                <w:sz w:val="21"/>
                <w:szCs w:val="21"/>
                <w:lang w:bidi="ar"/>
              </w:rPr>
              <w:t xml:space="preserve">英寸高品质图像传感器</w:t>
            </w:r>
            <w:r>
              <w:rPr>
                <w:rFonts w:hint="eastAsia" w:asciiTheme="minorEastAsia" w:hAnsiTheme="minorEastAsia" w:eastAsiaTheme="minorEastAsia" w:cstheme="minorEastAsia"/>
                <w:color w:val="000000"/>
                <w:szCs w:val="21"/>
                <w:lang w:bidi="ar"/>
              </w:rPr>
              <w:t xml:space="preserve">,</w:t>
            </w:r>
            <w:r>
              <w:rPr>
                <w:rStyle w:val="716"/>
                <w:rFonts w:hint="default" w:asciiTheme="minorEastAsia" w:hAnsiTheme="minorEastAsia" w:eastAsiaTheme="minorEastAsia" w:cstheme="minorEastAsia"/>
                <w:sz w:val="21"/>
                <w:szCs w:val="21"/>
                <w:lang w:bidi="ar"/>
              </w:rPr>
              <w:t xml:space="preserve">镜头像素</w:t>
            </w:r>
            <w:r>
              <w:rPr>
                <w:rFonts w:hint="eastAsia" w:asciiTheme="minorEastAsia" w:hAnsiTheme="minorEastAsia" w:eastAsiaTheme="minorEastAsia" w:cstheme="minorEastAsia"/>
                <w:color w:val="000000"/>
                <w:szCs w:val="21"/>
                <w:lang w:bidi="ar"/>
              </w:rPr>
              <w:t xml:space="preserve">≥207</w:t>
            </w:r>
            <w:r>
              <w:rPr>
                <w:rStyle w:val="716"/>
                <w:rFonts w:hint="default" w:asciiTheme="minorEastAsia" w:hAnsiTheme="minorEastAsia" w:eastAsiaTheme="minorEastAsia" w:cstheme="minorEastAsia"/>
                <w:sz w:val="21"/>
                <w:szCs w:val="21"/>
                <w:lang w:bidi="ar"/>
              </w:rPr>
              <w:t xml:space="preserve">万；</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b/>
                <w:bCs/>
                <w:color w:val="000000"/>
                <w:szCs w:val="21"/>
                <w:lang w:bidi="ar"/>
              </w:rPr>
              <w:t xml:space="preserve">▲</w:t>
            </w:r>
            <w:r>
              <w:rPr>
                <w:rFonts w:hint="eastAsia" w:asciiTheme="minorEastAsia" w:hAnsiTheme="minorEastAsia" w:eastAsiaTheme="minorEastAsia" w:cstheme="minorEastAsia"/>
                <w:color w:val="000000"/>
                <w:szCs w:val="21"/>
                <w:lang w:bidi="ar"/>
              </w:rPr>
              <w:t xml:space="preserve">2</w:t>
            </w:r>
            <w:r>
              <w:rPr>
                <w:rStyle w:val="716"/>
                <w:rFonts w:hint="default" w:asciiTheme="minorEastAsia" w:hAnsiTheme="minorEastAsia" w:eastAsiaTheme="minorEastAsia" w:cstheme="minorEastAsia"/>
                <w:sz w:val="21"/>
                <w:szCs w:val="21"/>
                <w:lang w:bidi="ar"/>
              </w:rPr>
              <w:t xml:space="preserve">、分辨率</w:t>
            </w:r>
            <w:r>
              <w:rPr>
                <w:rFonts w:hint="eastAsia" w:asciiTheme="minorEastAsia" w:hAnsiTheme="minorEastAsia" w:eastAsiaTheme="minorEastAsia" w:cstheme="minorEastAsia"/>
                <w:color w:val="000000"/>
                <w:szCs w:val="21"/>
                <w:lang w:bidi="ar"/>
              </w:rPr>
              <w:t xml:space="preserve">≥1920×1080P60,</w:t>
            </w:r>
            <w:r>
              <w:rPr>
                <w:rStyle w:val="716"/>
                <w:rFonts w:hint="default" w:asciiTheme="minorEastAsia" w:hAnsiTheme="minorEastAsia" w:eastAsiaTheme="minorEastAsia" w:cstheme="minorEastAsia"/>
                <w:sz w:val="21"/>
                <w:szCs w:val="21"/>
                <w:lang w:bidi="ar"/>
              </w:rPr>
              <w:t xml:space="preserve">向下全兼容；</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b/>
                <w:bCs/>
                <w:color w:val="000000"/>
                <w:szCs w:val="21"/>
                <w:lang w:bidi="ar"/>
              </w:rPr>
              <w:t xml:space="preserve">▲</w:t>
            </w:r>
            <w:r>
              <w:rPr>
                <w:rFonts w:hint="eastAsia" w:asciiTheme="minorEastAsia" w:hAnsiTheme="minorEastAsia" w:eastAsiaTheme="minorEastAsia" w:cstheme="minorEastAsia"/>
                <w:color w:val="000000"/>
                <w:szCs w:val="21"/>
                <w:lang w:bidi="ar"/>
              </w:rPr>
              <w:t xml:space="preserve">3</w:t>
            </w:r>
            <w:r>
              <w:rPr>
                <w:rStyle w:val="716"/>
                <w:rFonts w:hint="default" w:asciiTheme="minorEastAsia" w:hAnsiTheme="minorEastAsia" w:eastAsiaTheme="minorEastAsia" w:cstheme="minorEastAsia"/>
                <w:sz w:val="21"/>
                <w:szCs w:val="21"/>
                <w:lang w:bidi="ar"/>
              </w:rPr>
              <w:t xml:space="preserve">、</w:t>
            </w:r>
            <w:r>
              <w:rPr>
                <w:rFonts w:hint="eastAsia" w:asciiTheme="minorEastAsia" w:hAnsiTheme="minorEastAsia" w:eastAsiaTheme="minorEastAsia" w:cstheme="minorEastAsia"/>
                <w:color w:val="000000"/>
                <w:szCs w:val="21"/>
                <w:lang w:bidi="ar"/>
              </w:rPr>
              <w:t xml:space="preserve">≥20</w:t>
            </w:r>
            <w:r>
              <w:rPr>
                <w:rStyle w:val="716"/>
                <w:rFonts w:hint="default" w:asciiTheme="minorEastAsia" w:hAnsiTheme="minorEastAsia" w:eastAsiaTheme="minorEastAsia" w:cstheme="minorEastAsia"/>
                <w:sz w:val="21"/>
                <w:szCs w:val="21"/>
                <w:lang w:bidi="ar"/>
              </w:rPr>
              <w:t xml:space="preserve">倍变焦镜头；</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4</w:t>
            </w:r>
            <w:r>
              <w:rPr>
                <w:rStyle w:val="716"/>
                <w:rFonts w:hint="default" w:asciiTheme="minorEastAsia" w:hAnsiTheme="minorEastAsia" w:eastAsiaTheme="minorEastAsia" w:cstheme="minorEastAsia"/>
                <w:sz w:val="21"/>
                <w:szCs w:val="21"/>
                <w:lang w:bidi="ar"/>
              </w:rPr>
              <w:t xml:space="preserve">、接口</w:t>
            </w:r>
            <w:r>
              <w:rPr>
                <w:rFonts w:hint="eastAsia" w:asciiTheme="minorEastAsia" w:hAnsiTheme="minorEastAsia" w:eastAsiaTheme="minorEastAsia" w:cstheme="minorEastAsia"/>
                <w:color w:val="000000"/>
                <w:szCs w:val="21"/>
                <w:lang w:bidi="ar"/>
              </w:rPr>
              <w:t xml:space="preserve"> HDMI</w:t>
            </w:r>
            <w:r>
              <w:rPr>
                <w:rStyle w:val="716"/>
                <w:rFonts w:hint="default" w:asciiTheme="minorEastAsia" w:hAnsiTheme="minorEastAsia" w:eastAsiaTheme="minorEastAsia" w:cstheme="minorEastAsia"/>
                <w:sz w:val="21"/>
                <w:szCs w:val="21"/>
                <w:lang w:bidi="ar"/>
              </w:rPr>
              <w:t xml:space="preserve">，</w:t>
            </w:r>
            <w:r>
              <w:rPr>
                <w:rFonts w:hint="eastAsia" w:asciiTheme="minorEastAsia" w:hAnsiTheme="minorEastAsia" w:eastAsiaTheme="minorEastAsia" w:cstheme="minorEastAsia"/>
                <w:color w:val="000000"/>
                <w:szCs w:val="21"/>
                <w:lang w:bidi="ar"/>
              </w:rPr>
              <w:t xml:space="preserve">3G-SDI</w:t>
            </w:r>
            <w:r>
              <w:rPr>
                <w:rStyle w:val="716"/>
                <w:rFonts w:hint="default" w:asciiTheme="minorEastAsia" w:hAnsiTheme="minorEastAsia" w:eastAsiaTheme="minorEastAsia" w:cstheme="minorEastAsia"/>
                <w:sz w:val="21"/>
                <w:szCs w:val="21"/>
                <w:lang w:bidi="ar"/>
              </w:rPr>
              <w:t xml:space="preserve">，有线</w:t>
            </w:r>
            <w:r>
              <w:rPr>
                <w:rFonts w:hint="eastAsia" w:asciiTheme="minorEastAsia" w:hAnsiTheme="minorEastAsia" w:eastAsiaTheme="minorEastAsia" w:cstheme="minorEastAsia"/>
                <w:color w:val="000000"/>
                <w:szCs w:val="21"/>
                <w:lang w:bidi="ar"/>
              </w:rPr>
              <w:t xml:space="preserve">LAN</w:t>
            </w:r>
            <w:r>
              <w:rPr>
                <w:rStyle w:val="716"/>
                <w:rFonts w:hint="default" w:asciiTheme="minorEastAsia" w:hAnsiTheme="minorEastAsia" w:eastAsiaTheme="minorEastAsia" w:cstheme="minorEastAsia"/>
                <w:sz w:val="21"/>
                <w:szCs w:val="21"/>
                <w:lang w:bidi="ar"/>
              </w:rPr>
              <w:t xml:space="preserve">，</w:t>
            </w:r>
            <w:r>
              <w:rPr>
                <w:rFonts w:hint="eastAsia" w:asciiTheme="minorEastAsia" w:hAnsiTheme="minorEastAsia" w:eastAsiaTheme="minorEastAsia" w:cstheme="minorEastAsia"/>
                <w:color w:val="000000"/>
                <w:szCs w:val="21"/>
                <w:lang w:bidi="ar"/>
              </w:rPr>
              <w:t xml:space="preserve">USB2.0</w:t>
            </w:r>
            <w:r>
              <w:rPr>
                <w:rStyle w:val="716"/>
                <w:rFonts w:hint="default" w:asciiTheme="minorEastAsia" w:hAnsiTheme="minorEastAsia" w:eastAsiaTheme="minorEastAsia" w:cstheme="minorEastAsia"/>
                <w:sz w:val="21"/>
                <w:szCs w:val="21"/>
                <w:lang w:bidi="ar"/>
              </w:rPr>
              <w:t xml:space="preserve">和</w:t>
            </w:r>
            <w:r>
              <w:rPr>
                <w:rFonts w:hint="eastAsia" w:asciiTheme="minorEastAsia" w:hAnsiTheme="minorEastAsia" w:eastAsiaTheme="minorEastAsia" w:cstheme="minorEastAsia"/>
                <w:color w:val="000000"/>
                <w:szCs w:val="21"/>
                <w:lang w:bidi="ar"/>
              </w:rPr>
              <w:t xml:space="preserve">USB30.</w:t>
            </w:r>
            <w:r>
              <w:rPr>
                <w:rStyle w:val="716"/>
                <w:rFonts w:hint="default" w:asciiTheme="minorEastAsia" w:hAnsiTheme="minorEastAsia" w:eastAsiaTheme="minorEastAsia" w:cstheme="minorEastAsia"/>
                <w:sz w:val="21"/>
                <w:szCs w:val="21"/>
                <w:lang w:bidi="ar"/>
              </w:rPr>
              <w:t xml:space="preserve">支持</w:t>
            </w:r>
            <w:r>
              <w:rPr>
                <w:rFonts w:hint="eastAsia" w:asciiTheme="minorEastAsia" w:hAnsiTheme="minorEastAsia" w:eastAsiaTheme="minorEastAsia" w:cstheme="minorEastAsia"/>
                <w:color w:val="000000"/>
                <w:szCs w:val="21"/>
                <w:lang w:bidi="ar"/>
              </w:rPr>
              <w:t xml:space="preserve">RJ45</w:t>
            </w:r>
            <w:r>
              <w:rPr>
                <w:rStyle w:val="716"/>
                <w:rFonts w:hint="default" w:asciiTheme="minorEastAsia" w:hAnsiTheme="minorEastAsia" w:eastAsiaTheme="minorEastAsia" w:cstheme="minorEastAsia"/>
                <w:sz w:val="21"/>
                <w:szCs w:val="21"/>
                <w:lang w:bidi="ar"/>
              </w:rPr>
              <w:t xml:space="preserve">接口；</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5</w:t>
            </w:r>
            <w:r>
              <w:rPr>
                <w:rStyle w:val="716"/>
                <w:rFonts w:hint="default" w:asciiTheme="minorEastAsia" w:hAnsiTheme="minorEastAsia" w:eastAsiaTheme="minorEastAsia" w:cstheme="minorEastAsia"/>
                <w:sz w:val="21"/>
                <w:szCs w:val="21"/>
                <w:lang w:bidi="ar"/>
              </w:rPr>
              <w:t xml:space="preserve">、支持</w:t>
            </w:r>
            <w:r>
              <w:rPr>
                <w:rFonts w:hint="eastAsia" w:asciiTheme="minorEastAsia" w:hAnsiTheme="minorEastAsia" w:eastAsiaTheme="minorEastAsia" w:cstheme="minorEastAsia"/>
                <w:color w:val="000000"/>
                <w:szCs w:val="21"/>
                <w:lang w:bidi="ar"/>
              </w:rPr>
              <w:t xml:space="preserve">ONVIF</w:t>
            </w:r>
            <w:r>
              <w:rPr>
                <w:rStyle w:val="716"/>
                <w:rFonts w:hint="default" w:asciiTheme="minorEastAsia" w:hAnsiTheme="minorEastAsia" w:eastAsiaTheme="minorEastAsia" w:cstheme="minorEastAsia"/>
                <w:sz w:val="21"/>
                <w:szCs w:val="21"/>
                <w:lang w:bidi="ar"/>
              </w:rPr>
              <w:t xml:space="preserve">、</w:t>
            </w:r>
            <w:r>
              <w:rPr>
                <w:rFonts w:hint="eastAsia" w:asciiTheme="minorEastAsia" w:hAnsiTheme="minorEastAsia" w:eastAsiaTheme="minorEastAsia" w:cstheme="minorEastAsia"/>
                <w:color w:val="000000"/>
                <w:szCs w:val="21"/>
                <w:lang w:bidi="ar"/>
              </w:rPr>
              <w:t xml:space="preserve">GB/T28181</w:t>
            </w:r>
            <w:r>
              <w:rPr>
                <w:rStyle w:val="716"/>
                <w:rFonts w:hint="default" w:asciiTheme="minorEastAsia" w:hAnsiTheme="minorEastAsia" w:eastAsiaTheme="minorEastAsia" w:cstheme="minorEastAsia"/>
                <w:sz w:val="21"/>
                <w:szCs w:val="21"/>
                <w:lang w:bidi="ar"/>
              </w:rPr>
              <w:t xml:space="preserve">、</w:t>
            </w:r>
            <w:r>
              <w:rPr>
                <w:rFonts w:hint="eastAsia" w:asciiTheme="minorEastAsia" w:hAnsiTheme="minorEastAsia" w:eastAsiaTheme="minorEastAsia" w:cstheme="minorEastAsia"/>
                <w:color w:val="000000"/>
                <w:szCs w:val="21"/>
                <w:lang w:bidi="ar"/>
              </w:rPr>
              <w:t xml:space="preserve">RTSP</w:t>
            </w:r>
            <w:r>
              <w:rPr>
                <w:rStyle w:val="716"/>
                <w:rFonts w:hint="default" w:asciiTheme="minorEastAsia" w:hAnsiTheme="minorEastAsia" w:eastAsiaTheme="minorEastAsia" w:cstheme="minorEastAsia"/>
                <w:sz w:val="21"/>
                <w:szCs w:val="21"/>
                <w:lang w:bidi="ar"/>
              </w:rPr>
              <w:t xml:space="preserve">、</w:t>
            </w:r>
            <w:r>
              <w:rPr>
                <w:rFonts w:hint="eastAsia" w:asciiTheme="minorEastAsia" w:hAnsiTheme="minorEastAsia" w:eastAsiaTheme="minorEastAsia" w:cstheme="minorEastAsia"/>
                <w:color w:val="000000"/>
                <w:szCs w:val="21"/>
                <w:lang w:bidi="ar"/>
              </w:rPr>
              <w:t xml:space="preserve">RTMP</w:t>
            </w:r>
            <w:r>
              <w:rPr>
                <w:rStyle w:val="716"/>
                <w:rFonts w:hint="default" w:asciiTheme="minorEastAsia" w:hAnsiTheme="minorEastAsia" w:eastAsiaTheme="minorEastAsia" w:cstheme="minorEastAsia"/>
                <w:sz w:val="21"/>
                <w:szCs w:val="21"/>
                <w:lang w:bidi="ar"/>
              </w:rPr>
              <w:t xml:space="preserve">协议，同时支持</w:t>
            </w:r>
            <w:r>
              <w:rPr>
                <w:rFonts w:hint="eastAsia" w:asciiTheme="minorEastAsia" w:hAnsiTheme="minorEastAsia" w:eastAsiaTheme="minorEastAsia" w:cstheme="minorEastAsia"/>
                <w:color w:val="000000"/>
                <w:szCs w:val="21"/>
                <w:lang w:bidi="ar"/>
              </w:rPr>
              <w:t xml:space="preserve">RTMP</w:t>
            </w:r>
            <w:r>
              <w:rPr>
                <w:rStyle w:val="716"/>
                <w:rFonts w:hint="default" w:asciiTheme="minorEastAsia" w:hAnsiTheme="minorEastAsia" w:eastAsiaTheme="minorEastAsia" w:cstheme="minorEastAsia"/>
                <w:sz w:val="21"/>
                <w:szCs w:val="21"/>
                <w:lang w:bidi="ar"/>
              </w:rPr>
              <w:t xml:space="preserve">推送模式；水平</w:t>
            </w:r>
            <w:r>
              <w:rPr>
                <w:rFonts w:hint="eastAsia" w:asciiTheme="minorEastAsia" w:hAnsiTheme="minorEastAsia" w:eastAsiaTheme="minorEastAsia" w:cstheme="minorEastAsia"/>
                <w:color w:val="000000"/>
                <w:szCs w:val="21"/>
                <w:lang w:bidi="ar"/>
              </w:rPr>
              <w:t xml:space="preserve">0.1-100</w:t>
            </w:r>
            <w:r>
              <w:rPr>
                <w:rStyle w:val="716"/>
                <w:rFonts w:hint="default" w:asciiTheme="minorEastAsia" w:hAnsiTheme="minorEastAsia" w:eastAsiaTheme="minorEastAsia" w:cstheme="minorEastAsia"/>
                <w:sz w:val="21"/>
                <w:szCs w:val="21"/>
                <w:lang w:bidi="ar"/>
              </w:rPr>
              <w:t xml:space="preserve">度</w:t>
            </w:r>
            <w:r>
              <w:rPr>
                <w:rFonts w:hint="eastAsia" w:asciiTheme="minorEastAsia" w:hAnsiTheme="minorEastAsia" w:eastAsiaTheme="minorEastAsia" w:cstheme="minorEastAsia"/>
                <w:color w:val="000000"/>
                <w:szCs w:val="21"/>
                <w:lang w:bidi="ar"/>
              </w:rPr>
              <w:t xml:space="preserve">/</w:t>
            </w:r>
            <w:r>
              <w:rPr>
                <w:rStyle w:val="716"/>
                <w:rFonts w:hint="default" w:asciiTheme="minorEastAsia" w:hAnsiTheme="minorEastAsia" w:eastAsiaTheme="minorEastAsia" w:cstheme="minorEastAsia"/>
                <w:sz w:val="21"/>
                <w:szCs w:val="21"/>
                <w:lang w:bidi="ar"/>
              </w:rPr>
              <w:t xml:space="preserve">秒，垂直</w:t>
            </w:r>
            <w:r>
              <w:rPr>
                <w:rFonts w:hint="eastAsia" w:asciiTheme="minorEastAsia" w:hAnsiTheme="minorEastAsia" w:eastAsiaTheme="minorEastAsia" w:cstheme="minorEastAsia"/>
                <w:color w:val="000000"/>
                <w:szCs w:val="21"/>
                <w:lang w:bidi="ar"/>
              </w:rPr>
              <w:t xml:space="preserve">0.1-80</w:t>
            </w:r>
            <w:r>
              <w:rPr>
                <w:rStyle w:val="716"/>
                <w:rFonts w:hint="default" w:asciiTheme="minorEastAsia" w:hAnsiTheme="minorEastAsia" w:eastAsiaTheme="minorEastAsia" w:cstheme="minorEastAsia"/>
                <w:sz w:val="21"/>
                <w:szCs w:val="21"/>
                <w:lang w:bidi="ar"/>
              </w:rPr>
              <w:t xml:space="preserve">度</w:t>
            </w:r>
            <w:r>
              <w:rPr>
                <w:rFonts w:hint="eastAsia" w:asciiTheme="minorEastAsia" w:hAnsiTheme="minorEastAsia" w:eastAsiaTheme="minorEastAsia" w:cstheme="minorEastAsia"/>
                <w:color w:val="000000"/>
                <w:szCs w:val="21"/>
                <w:lang w:bidi="ar"/>
              </w:rPr>
              <w:t xml:space="preserve">/</w:t>
            </w:r>
            <w:r>
              <w:rPr>
                <w:rStyle w:val="716"/>
                <w:rFonts w:hint="default" w:asciiTheme="minorEastAsia" w:hAnsiTheme="minorEastAsia" w:eastAsiaTheme="minorEastAsia" w:cstheme="minorEastAsia"/>
                <w:sz w:val="21"/>
                <w:szCs w:val="21"/>
                <w:lang w:bidi="ar"/>
              </w:rPr>
              <w:t xml:space="preserve">秒，水平转动</w:t>
            </w:r>
            <w:r>
              <w:rPr>
                <w:rFonts w:hint="eastAsia" w:asciiTheme="minorEastAsia" w:hAnsiTheme="minorEastAsia" w:eastAsiaTheme="minorEastAsia" w:cstheme="minorEastAsia"/>
                <w:color w:val="000000"/>
                <w:szCs w:val="21"/>
                <w:lang w:bidi="ar"/>
              </w:rPr>
              <w:t xml:space="preserve">340</w:t>
            </w:r>
            <w:r>
              <w:rPr>
                <w:rStyle w:val="716"/>
                <w:rFonts w:hint="default" w:asciiTheme="minorEastAsia" w:hAnsiTheme="minorEastAsia" w:eastAsiaTheme="minorEastAsia" w:cstheme="minorEastAsia"/>
                <w:sz w:val="21"/>
                <w:szCs w:val="21"/>
                <w:lang w:bidi="ar"/>
              </w:rPr>
              <w:t xml:space="preserve">度，垂直转动</w:t>
            </w:r>
            <w:r>
              <w:rPr>
                <w:rFonts w:hint="eastAsia" w:asciiTheme="minorEastAsia" w:hAnsiTheme="minorEastAsia" w:eastAsiaTheme="minorEastAsia" w:cstheme="minorEastAsia"/>
                <w:color w:val="000000"/>
                <w:szCs w:val="21"/>
                <w:lang w:bidi="ar"/>
              </w:rPr>
              <w:t xml:space="preserve">-30--+90</w:t>
            </w:r>
            <w:r>
              <w:rPr>
                <w:rStyle w:val="716"/>
                <w:rFonts w:hint="default" w:asciiTheme="minorEastAsia" w:hAnsiTheme="minorEastAsia" w:eastAsiaTheme="minorEastAsia" w:cstheme="minorEastAsia"/>
                <w:sz w:val="21"/>
                <w:szCs w:val="21"/>
                <w:lang w:bidi="ar"/>
              </w:rPr>
              <w:t xml:space="preserve">度；</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6</w:t>
            </w:r>
            <w:r>
              <w:rPr>
                <w:rStyle w:val="716"/>
                <w:rFonts w:hint="default" w:asciiTheme="minorEastAsia" w:hAnsiTheme="minorEastAsia" w:eastAsiaTheme="minorEastAsia" w:cstheme="minorEastAsia"/>
                <w:sz w:val="21"/>
                <w:szCs w:val="21"/>
                <w:lang w:bidi="ar"/>
              </w:rPr>
              <w:t xml:space="preserve">、支持无线遥控器（不受角度、距离和红外干扰）和红外遥控器，支持音频输出；</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7</w:t>
            </w:r>
            <w:r>
              <w:rPr>
                <w:rStyle w:val="716"/>
                <w:rFonts w:hint="default" w:asciiTheme="minorEastAsia" w:hAnsiTheme="minorEastAsia" w:eastAsiaTheme="minorEastAsia" w:cstheme="minorEastAsia"/>
                <w:sz w:val="21"/>
                <w:szCs w:val="21"/>
                <w:lang w:bidi="ar"/>
              </w:rPr>
              <w:t xml:space="preserve">、</w:t>
            </w:r>
            <w:r>
              <w:rPr>
                <w:rFonts w:hint="eastAsia" w:asciiTheme="minorEastAsia" w:hAnsiTheme="minorEastAsia" w:eastAsiaTheme="minorEastAsia" w:cstheme="minorEastAsia"/>
                <w:color w:val="000000"/>
                <w:szCs w:val="21"/>
                <w:lang w:bidi="ar"/>
              </w:rPr>
              <w:t xml:space="preserve">255</w:t>
            </w:r>
            <w:r>
              <w:rPr>
                <w:rStyle w:val="716"/>
                <w:rFonts w:hint="default" w:asciiTheme="minorEastAsia" w:hAnsiTheme="minorEastAsia" w:eastAsiaTheme="minorEastAsia" w:cstheme="minorEastAsia"/>
                <w:sz w:val="21"/>
                <w:szCs w:val="21"/>
                <w:lang w:bidi="ar"/>
              </w:rPr>
              <w:t xml:space="preserve">个预置位，断电记忆，</w:t>
            </w:r>
            <w:r>
              <w:rPr>
                <w:rFonts w:hint="eastAsia" w:asciiTheme="minorEastAsia" w:hAnsiTheme="minorEastAsia" w:eastAsiaTheme="minorEastAsia" w:cstheme="minorEastAsia"/>
                <w:color w:val="000000"/>
                <w:szCs w:val="21"/>
                <w:lang w:bidi="ar"/>
              </w:rPr>
              <w:t xml:space="preserve">7</w:t>
            </w:r>
            <w:r>
              <w:rPr>
                <w:rStyle w:val="716"/>
                <w:rFonts w:hint="default" w:asciiTheme="minorEastAsia" w:hAnsiTheme="minorEastAsia" w:eastAsiaTheme="minorEastAsia" w:cstheme="minorEastAsia"/>
                <w:sz w:val="21"/>
                <w:szCs w:val="21"/>
                <w:lang w:bidi="ar"/>
              </w:rPr>
              <w:t xml:space="preserve">台级联使用；</w:t>
            </w:r>
            <w:r>
              <w:rPr>
                <w:rFonts w:hint="eastAsia" w:asciiTheme="minorEastAsia" w:hAnsiTheme="minorEastAsia" w:eastAsiaTheme="minorEastAsia" w:cstheme="minorEastAsia"/>
                <w:color w:val="000000"/>
                <w:szCs w:val="21"/>
                <w:lang w:bidi="ar"/>
              </w:rPr>
              <w:t xml:space="preserve">RS-232C/485</w:t>
            </w:r>
            <w:r>
              <w:rPr>
                <w:rStyle w:val="716"/>
                <w:rFonts w:hint="default" w:asciiTheme="minorEastAsia" w:hAnsiTheme="minorEastAsia" w:eastAsiaTheme="minorEastAsia" w:cstheme="minorEastAsia"/>
                <w:sz w:val="21"/>
                <w:szCs w:val="21"/>
                <w:lang w:bidi="ar"/>
              </w:rPr>
              <w:t xml:space="preserve">串口控制；支持桌面安装，壁装和吊装；</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b/>
                <w:bCs/>
                <w:color w:val="000000"/>
                <w:szCs w:val="21"/>
                <w:lang w:bidi="ar"/>
              </w:rPr>
              <w:t xml:space="preserve">▲响应时提供有效的符合国家检测标准的第三方检验检测报告。</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w:t>
            </w:r>
            <w:r/>
          </w:p>
        </w:tc>
      </w:tr>
      <w:tr>
        <w:trPr>
          <w:jc w:val="center"/>
          <w:trHeight w:val="3852"/>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图像分割器</w:t>
            </w:r>
            <w:r/>
          </w:p>
        </w:tc>
        <w:tc>
          <w:tcPr>
            <w:shd w:val="clear" w:color="auto" w:fill="auto"/>
            <w:tcBorders>
              <w:top w:val="single" w:color="000000" w:sz="4" w:space="0"/>
              <w:left w:val="single" w:color="000000" w:sz="4" w:space="0"/>
              <w:bottom w:val="single" w:color="000000" w:sz="4" w:space="0"/>
              <w:right w:val="single" w:color="000000" w:sz="4" w:space="0"/>
            </w:tcBorders>
            <w:tcW w:w="6920" w:type="dxa"/>
            <w:vAlign w:val="center"/>
            <w:textDirection w:val="lrTb"/>
            <w:noWrap w:val="false"/>
          </w:tcPr>
          <w:p>
            <w:pPr>
              <w:jc w:val="left"/>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w:t>
            </w:r>
            <w:r>
              <w:rPr>
                <w:rStyle w:val="716"/>
                <w:rFonts w:hint="default" w:asciiTheme="minorEastAsia" w:hAnsiTheme="minorEastAsia" w:eastAsiaTheme="minorEastAsia" w:cstheme="minorEastAsia"/>
                <w:sz w:val="21"/>
                <w:szCs w:val="21"/>
                <w:lang w:bidi="ar"/>
              </w:rPr>
              <w:t xml:space="preserve">支持</w:t>
            </w:r>
            <w:r>
              <w:rPr>
                <w:rFonts w:hint="eastAsia" w:asciiTheme="minorEastAsia" w:hAnsiTheme="minorEastAsia" w:eastAsiaTheme="minorEastAsia" w:cstheme="minorEastAsia"/>
                <w:color w:val="000000"/>
                <w:szCs w:val="21"/>
                <w:lang w:bidi="ar"/>
              </w:rPr>
              <w:t xml:space="preserve">1-8</w:t>
            </w:r>
            <w:r>
              <w:rPr>
                <w:rStyle w:val="716"/>
                <w:rFonts w:hint="default" w:asciiTheme="minorEastAsia" w:hAnsiTheme="minorEastAsia" w:eastAsiaTheme="minorEastAsia" w:cstheme="minorEastAsia"/>
                <w:sz w:val="21"/>
                <w:szCs w:val="21"/>
                <w:lang w:bidi="ar"/>
              </w:rPr>
              <w:t xml:space="preserve">路</w:t>
            </w:r>
            <w:r>
              <w:rPr>
                <w:rFonts w:hint="eastAsia" w:asciiTheme="minorEastAsia" w:hAnsiTheme="minorEastAsia" w:eastAsiaTheme="minorEastAsia" w:cstheme="minorEastAsia"/>
                <w:color w:val="000000"/>
                <w:szCs w:val="21"/>
                <w:lang w:bidi="ar"/>
              </w:rPr>
              <w:t xml:space="preserve">1080P</w:t>
            </w:r>
            <w:r>
              <w:rPr>
                <w:rStyle w:val="716"/>
                <w:rFonts w:hint="default" w:asciiTheme="minorEastAsia" w:hAnsiTheme="minorEastAsia" w:eastAsiaTheme="minorEastAsia" w:cstheme="minorEastAsia"/>
                <w:sz w:val="21"/>
                <w:szCs w:val="21"/>
                <w:lang w:bidi="ar"/>
              </w:rPr>
              <w:t xml:space="preserve">信号输入，第</w:t>
            </w:r>
            <w:r>
              <w:rPr>
                <w:rFonts w:hint="eastAsia" w:asciiTheme="minorEastAsia" w:hAnsiTheme="minorEastAsia" w:eastAsiaTheme="minorEastAsia" w:cstheme="minorEastAsia"/>
                <w:color w:val="000000"/>
                <w:szCs w:val="21"/>
                <w:lang w:bidi="ar"/>
              </w:rPr>
              <w:t xml:space="preserve">9</w:t>
            </w:r>
            <w:r>
              <w:rPr>
                <w:rStyle w:val="716"/>
                <w:rFonts w:hint="default" w:asciiTheme="minorEastAsia" w:hAnsiTheme="minorEastAsia" w:eastAsiaTheme="minorEastAsia" w:cstheme="minorEastAsia"/>
                <w:sz w:val="21"/>
                <w:szCs w:val="21"/>
                <w:lang w:bidi="ar"/>
              </w:rPr>
              <w:t xml:space="preserve">路支持</w:t>
            </w:r>
            <w:r>
              <w:rPr>
                <w:rFonts w:hint="eastAsia" w:asciiTheme="minorEastAsia" w:hAnsiTheme="minorEastAsia" w:eastAsiaTheme="minorEastAsia" w:cstheme="minorEastAsia"/>
                <w:color w:val="000000"/>
                <w:szCs w:val="21"/>
                <w:lang w:bidi="ar"/>
              </w:rPr>
              <w:t xml:space="preserve">4K@30Hz HDMI</w:t>
            </w:r>
            <w:r>
              <w:rPr>
                <w:rStyle w:val="716"/>
                <w:rFonts w:hint="default" w:asciiTheme="minorEastAsia" w:hAnsiTheme="minorEastAsia" w:eastAsiaTheme="minorEastAsia" w:cstheme="minorEastAsia"/>
                <w:sz w:val="21"/>
                <w:szCs w:val="21"/>
                <w:lang w:bidi="ar"/>
              </w:rPr>
              <w:t xml:space="preserve">信号，所有</w:t>
            </w:r>
            <w:r>
              <w:rPr>
                <w:rFonts w:hint="eastAsia" w:asciiTheme="minorEastAsia" w:hAnsiTheme="minorEastAsia" w:eastAsiaTheme="minorEastAsia" w:cstheme="minorEastAsia"/>
                <w:color w:val="000000"/>
                <w:szCs w:val="21"/>
                <w:lang w:bidi="ar"/>
              </w:rPr>
              <w:t xml:space="preserve">HDMI</w:t>
            </w:r>
            <w:r>
              <w:rPr>
                <w:rStyle w:val="716"/>
                <w:rFonts w:hint="default" w:asciiTheme="minorEastAsia" w:hAnsiTheme="minorEastAsia" w:eastAsiaTheme="minorEastAsia" w:cstheme="minorEastAsia"/>
                <w:sz w:val="21"/>
                <w:szCs w:val="21"/>
                <w:lang w:bidi="ar"/>
              </w:rPr>
              <w:t xml:space="preserve">信号均内嵌音频。</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2.1</w:t>
            </w:r>
            <w:r>
              <w:rPr>
                <w:rStyle w:val="716"/>
                <w:rFonts w:hint="default" w:asciiTheme="minorEastAsia" w:hAnsiTheme="minorEastAsia" w:eastAsiaTheme="minorEastAsia" w:cstheme="minorEastAsia"/>
                <w:sz w:val="21"/>
                <w:szCs w:val="21"/>
                <w:lang w:bidi="ar"/>
              </w:rPr>
              <w:t xml:space="preserve">路</w:t>
            </w:r>
            <w:r>
              <w:rPr>
                <w:rFonts w:hint="eastAsia" w:asciiTheme="minorEastAsia" w:hAnsiTheme="minorEastAsia" w:eastAsiaTheme="minorEastAsia" w:cstheme="minorEastAsia"/>
                <w:color w:val="000000"/>
                <w:szCs w:val="21"/>
                <w:lang w:bidi="ar"/>
              </w:rPr>
              <w:t xml:space="preserve">HDMI</w:t>
            </w:r>
            <w:r>
              <w:rPr>
                <w:rStyle w:val="716"/>
                <w:rFonts w:hint="default" w:asciiTheme="minorEastAsia" w:hAnsiTheme="minorEastAsia" w:eastAsiaTheme="minorEastAsia" w:cstheme="minorEastAsia"/>
                <w:sz w:val="21"/>
                <w:szCs w:val="21"/>
                <w:lang w:bidi="ar"/>
              </w:rPr>
              <w:t xml:space="preserve">输出，支持最高</w:t>
            </w:r>
            <w:r>
              <w:rPr>
                <w:rFonts w:hint="eastAsia" w:asciiTheme="minorEastAsia" w:hAnsiTheme="minorEastAsia" w:eastAsiaTheme="minorEastAsia" w:cstheme="minorEastAsia"/>
                <w:color w:val="000000"/>
                <w:szCs w:val="21"/>
                <w:lang w:bidi="ar"/>
              </w:rPr>
              <w:t xml:space="preserve">4K@60Hz</w:t>
            </w:r>
            <w:r>
              <w:rPr>
                <w:rStyle w:val="716"/>
                <w:rFonts w:hint="default" w:asciiTheme="minorEastAsia" w:hAnsiTheme="minorEastAsia" w:eastAsiaTheme="minorEastAsia" w:cstheme="minorEastAsia"/>
                <w:sz w:val="21"/>
                <w:szCs w:val="21"/>
                <w:lang w:bidi="ar"/>
              </w:rPr>
              <w:t xml:space="preserve">信号，内嵌音频。</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3.</w:t>
            </w:r>
            <w:r>
              <w:rPr>
                <w:rStyle w:val="716"/>
                <w:rFonts w:hint="default" w:asciiTheme="minorEastAsia" w:hAnsiTheme="minorEastAsia" w:eastAsiaTheme="minorEastAsia" w:cstheme="minorEastAsia"/>
                <w:sz w:val="21"/>
                <w:szCs w:val="21"/>
                <w:lang w:bidi="ar"/>
              </w:rPr>
              <w:t xml:space="preserve">支持九分割、八分割、六分割、四分割及全屏模式。</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4.HDBaset</w:t>
            </w:r>
            <w:r>
              <w:rPr>
                <w:rStyle w:val="716"/>
                <w:rFonts w:hint="default" w:asciiTheme="minorEastAsia" w:hAnsiTheme="minorEastAsia" w:eastAsiaTheme="minorEastAsia" w:cstheme="minorEastAsia"/>
                <w:sz w:val="21"/>
                <w:szCs w:val="21"/>
                <w:lang w:bidi="ar"/>
              </w:rPr>
              <w:t xml:space="preserve">信号延长功能，通过网线可将</w:t>
            </w:r>
            <w:r>
              <w:rPr>
                <w:rFonts w:hint="eastAsia" w:asciiTheme="minorEastAsia" w:hAnsiTheme="minorEastAsia" w:eastAsiaTheme="minorEastAsia" w:cstheme="minorEastAsia"/>
                <w:color w:val="000000"/>
                <w:szCs w:val="21"/>
                <w:lang w:bidi="ar"/>
              </w:rPr>
              <w:t xml:space="preserve">4K@30Hz</w:t>
            </w:r>
            <w:r>
              <w:rPr>
                <w:rStyle w:val="716"/>
                <w:rFonts w:hint="default" w:asciiTheme="minorEastAsia" w:hAnsiTheme="minorEastAsia" w:eastAsiaTheme="minorEastAsia" w:cstheme="minorEastAsia"/>
                <w:sz w:val="21"/>
                <w:szCs w:val="21"/>
                <w:lang w:bidi="ar"/>
              </w:rPr>
              <w:t xml:space="preserve">信号延长</w:t>
            </w:r>
            <w:r>
              <w:rPr>
                <w:rFonts w:hint="eastAsia" w:asciiTheme="minorEastAsia" w:hAnsiTheme="minorEastAsia" w:eastAsiaTheme="minorEastAsia" w:cstheme="minorEastAsia"/>
                <w:color w:val="000000"/>
                <w:szCs w:val="21"/>
                <w:lang w:bidi="ar"/>
              </w:rPr>
              <w:t xml:space="preserve">100M</w:t>
            </w:r>
            <w:r>
              <w:rPr>
                <w:rStyle w:val="716"/>
                <w:rFonts w:hint="default" w:asciiTheme="minorEastAsia" w:hAnsiTheme="minorEastAsia" w:eastAsiaTheme="minorEastAsia" w:cstheme="minorEastAsia"/>
                <w:sz w:val="21"/>
                <w:szCs w:val="21"/>
                <w:lang w:bidi="ar"/>
              </w:rPr>
              <w:t xml:space="preserve">，并同步输出双路</w:t>
            </w:r>
            <w:r>
              <w:rPr>
                <w:rFonts w:hint="eastAsia" w:asciiTheme="minorEastAsia" w:hAnsiTheme="minorEastAsia" w:eastAsiaTheme="minorEastAsia" w:cstheme="minorEastAsia"/>
                <w:color w:val="000000"/>
                <w:szCs w:val="21"/>
                <w:lang w:bidi="ar"/>
              </w:rPr>
              <w:t xml:space="preserve">HDMI</w:t>
            </w:r>
            <w:r>
              <w:rPr>
                <w:rStyle w:val="716"/>
                <w:rFonts w:hint="default" w:asciiTheme="minorEastAsia" w:hAnsiTheme="minorEastAsia" w:eastAsiaTheme="minorEastAsia" w:cstheme="minorEastAsia"/>
                <w:sz w:val="21"/>
                <w:szCs w:val="21"/>
                <w:lang w:bidi="ar"/>
              </w:rPr>
              <w:t xml:space="preserve">信号；支持</w:t>
            </w:r>
            <w:r>
              <w:rPr>
                <w:rFonts w:hint="eastAsia" w:asciiTheme="minorEastAsia" w:hAnsiTheme="minorEastAsia" w:eastAsiaTheme="minorEastAsia" w:cstheme="minorEastAsia"/>
                <w:color w:val="000000"/>
                <w:szCs w:val="21"/>
                <w:lang w:bidi="ar"/>
              </w:rPr>
              <w:t xml:space="preserve">KVM</w:t>
            </w:r>
            <w:r>
              <w:rPr>
                <w:rStyle w:val="716"/>
                <w:rFonts w:hint="default" w:asciiTheme="minorEastAsia" w:hAnsiTheme="minorEastAsia" w:eastAsiaTheme="minorEastAsia" w:cstheme="minorEastAsia"/>
                <w:sz w:val="21"/>
                <w:szCs w:val="21"/>
                <w:lang w:bidi="ar"/>
              </w:rPr>
              <w:t xml:space="preserve">远程控制。</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5.</w:t>
            </w:r>
            <w:r>
              <w:rPr>
                <w:rStyle w:val="716"/>
                <w:rFonts w:hint="default" w:asciiTheme="minorEastAsia" w:hAnsiTheme="minorEastAsia" w:eastAsiaTheme="minorEastAsia" w:cstheme="minorEastAsia"/>
                <w:sz w:val="21"/>
                <w:szCs w:val="21"/>
                <w:lang w:bidi="ar"/>
              </w:rPr>
              <w:t xml:space="preserve">任意窗口可开启画中画，支持自由调整大小和位置。</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6.</w:t>
            </w:r>
            <w:r>
              <w:rPr>
                <w:rStyle w:val="716"/>
                <w:rFonts w:hint="default" w:asciiTheme="minorEastAsia" w:hAnsiTheme="minorEastAsia" w:eastAsiaTheme="minorEastAsia" w:cstheme="minorEastAsia"/>
                <w:sz w:val="21"/>
                <w:szCs w:val="21"/>
                <w:lang w:bidi="ar"/>
              </w:rPr>
              <w:t xml:space="preserve">支持字幕自定义大小、位置及静止</w:t>
            </w:r>
            <w:r>
              <w:rPr>
                <w:rFonts w:hint="eastAsia" w:asciiTheme="minorEastAsia" w:hAnsiTheme="minorEastAsia" w:eastAsiaTheme="minorEastAsia" w:cstheme="minorEastAsia"/>
                <w:color w:val="000000"/>
                <w:szCs w:val="21"/>
                <w:lang w:bidi="ar"/>
              </w:rPr>
              <w:t xml:space="preserve">/</w:t>
            </w:r>
            <w:r>
              <w:rPr>
                <w:rStyle w:val="716"/>
                <w:rFonts w:hint="default" w:asciiTheme="minorEastAsia" w:hAnsiTheme="minorEastAsia" w:eastAsiaTheme="minorEastAsia" w:cstheme="minorEastAsia"/>
                <w:sz w:val="21"/>
                <w:szCs w:val="21"/>
                <w:lang w:bidi="ar"/>
              </w:rPr>
              <w:t xml:space="preserve">滚动显示。</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7.</w:t>
            </w:r>
            <w:r>
              <w:rPr>
                <w:rStyle w:val="716"/>
                <w:rFonts w:hint="default" w:asciiTheme="minorEastAsia" w:hAnsiTheme="minorEastAsia" w:eastAsiaTheme="minorEastAsia" w:cstheme="minorEastAsia"/>
                <w:sz w:val="21"/>
                <w:szCs w:val="21"/>
                <w:lang w:bidi="ar"/>
              </w:rPr>
              <w:t xml:space="preserve">内置多种固定显示模式，支持模式保存及调用。</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8.</w:t>
            </w:r>
            <w:r>
              <w:rPr>
                <w:rStyle w:val="716"/>
                <w:rFonts w:hint="default" w:asciiTheme="minorEastAsia" w:hAnsiTheme="minorEastAsia" w:eastAsiaTheme="minorEastAsia" w:cstheme="minorEastAsia"/>
                <w:sz w:val="21"/>
                <w:szCs w:val="21"/>
                <w:lang w:bidi="ar"/>
              </w:rPr>
              <w:t xml:space="preserve">配备</w:t>
            </w:r>
            <w:r>
              <w:rPr>
                <w:rFonts w:hint="eastAsia" w:asciiTheme="minorEastAsia" w:hAnsiTheme="minorEastAsia" w:eastAsiaTheme="minorEastAsia" w:cstheme="minorEastAsia"/>
                <w:color w:val="000000"/>
                <w:szCs w:val="21"/>
                <w:lang w:bidi="ar"/>
              </w:rPr>
              <w:t xml:space="preserve">3.5mm</w:t>
            </w:r>
            <w:r>
              <w:rPr>
                <w:rStyle w:val="716"/>
                <w:rFonts w:hint="default" w:asciiTheme="minorEastAsia" w:hAnsiTheme="minorEastAsia" w:eastAsiaTheme="minorEastAsia" w:cstheme="minorEastAsia"/>
                <w:sz w:val="21"/>
                <w:szCs w:val="21"/>
                <w:lang w:bidi="ar"/>
              </w:rPr>
              <w:t xml:space="preserve">音频接口，支持音频随画面切换，或在分割模式下单独切换音频。</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9.</w:t>
            </w:r>
            <w:r>
              <w:rPr>
                <w:rStyle w:val="716"/>
                <w:rFonts w:hint="default" w:asciiTheme="minorEastAsia" w:hAnsiTheme="minorEastAsia" w:eastAsiaTheme="minorEastAsia" w:cstheme="minorEastAsia"/>
                <w:sz w:val="21"/>
                <w:szCs w:val="21"/>
                <w:lang w:bidi="ar"/>
              </w:rPr>
              <w:t xml:space="preserve">支持遥控按键、键盘鼠标、</w:t>
            </w:r>
            <w:r>
              <w:rPr>
                <w:rFonts w:hint="eastAsia" w:asciiTheme="minorEastAsia" w:hAnsiTheme="minorEastAsia" w:eastAsiaTheme="minorEastAsia" w:cstheme="minorEastAsia"/>
                <w:color w:val="000000"/>
                <w:szCs w:val="21"/>
                <w:lang w:bidi="ar"/>
              </w:rPr>
              <w:t xml:space="preserve">RS232</w:t>
            </w:r>
            <w:r>
              <w:rPr>
                <w:rStyle w:val="716"/>
                <w:rFonts w:hint="default" w:asciiTheme="minorEastAsia" w:hAnsiTheme="minorEastAsia" w:eastAsiaTheme="minorEastAsia" w:cstheme="minorEastAsia"/>
                <w:sz w:val="21"/>
                <w:szCs w:val="21"/>
                <w:lang w:bidi="ar"/>
              </w:rPr>
              <w:t xml:space="preserve">、</w:t>
            </w:r>
            <w:r>
              <w:rPr>
                <w:rFonts w:hint="eastAsia" w:asciiTheme="minorEastAsia" w:hAnsiTheme="minorEastAsia" w:eastAsiaTheme="minorEastAsia" w:cstheme="minorEastAsia"/>
                <w:color w:val="000000"/>
                <w:szCs w:val="21"/>
                <w:lang w:bidi="ar"/>
              </w:rPr>
              <w:t xml:space="preserve">WEB</w:t>
            </w:r>
            <w:r>
              <w:rPr>
                <w:rStyle w:val="716"/>
                <w:rFonts w:hint="default" w:asciiTheme="minorEastAsia" w:hAnsiTheme="minorEastAsia" w:eastAsiaTheme="minorEastAsia" w:cstheme="minorEastAsia"/>
                <w:sz w:val="21"/>
                <w:szCs w:val="21"/>
                <w:lang w:bidi="ar"/>
              </w:rPr>
              <w:t xml:space="preserve">网页等多种控制方式。</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10.</w:t>
            </w:r>
            <w:r>
              <w:rPr>
                <w:rStyle w:val="716"/>
                <w:rFonts w:hint="default" w:asciiTheme="minorEastAsia" w:hAnsiTheme="minorEastAsia" w:eastAsiaTheme="minorEastAsia" w:cstheme="minorEastAsia"/>
                <w:sz w:val="21"/>
                <w:szCs w:val="21"/>
                <w:lang w:bidi="ar"/>
              </w:rPr>
              <w:t xml:space="preserve">可通过键盘热键切换画面模式，在八分割模式下鼠标可自由穿越窗口。</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11.</w:t>
            </w:r>
            <w:r>
              <w:rPr>
                <w:rStyle w:val="716"/>
                <w:rFonts w:hint="default" w:asciiTheme="minorEastAsia" w:hAnsiTheme="minorEastAsia" w:eastAsiaTheme="minorEastAsia" w:cstheme="minorEastAsia"/>
                <w:sz w:val="21"/>
                <w:szCs w:val="21"/>
                <w:lang w:bidi="ar"/>
              </w:rPr>
              <w:t xml:space="preserve">支持无黑屏切换，单画面及分割模式切换流畅无延迟。</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w:t>
            </w:r>
            <w:r/>
          </w:p>
        </w:tc>
      </w:tr>
      <w:tr>
        <w:trPr>
          <w:jc w:val="center"/>
          <w:trHeight w:val="895"/>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机房监视器</w:t>
            </w:r>
            <w:r>
              <w:rPr>
                <w:rFonts w:hint="eastAsia" w:asciiTheme="minorEastAsia" w:hAnsiTheme="minorEastAsia" w:eastAsiaTheme="minorEastAsia" w:cstheme="minorEastAsia"/>
                <w:b/>
                <w:bCs/>
                <w:color w:val="000000"/>
                <w:szCs w:val="21"/>
                <w:lang w:bidi="ar"/>
              </w:rPr>
              <w:t xml:space="preserve">（强制节能产品）</w:t>
            </w:r>
            <w:r/>
          </w:p>
        </w:tc>
        <w:tc>
          <w:tcPr>
            <w:shd w:val="clear" w:color="auto" w:fill="auto"/>
            <w:tcBorders>
              <w:top w:val="single" w:color="000000" w:sz="4" w:space="0"/>
              <w:left w:val="single" w:color="000000" w:sz="4" w:space="0"/>
              <w:bottom w:val="single" w:color="000000" w:sz="4" w:space="0"/>
              <w:right w:val="single" w:color="000000" w:sz="4" w:space="0"/>
            </w:tcBorders>
            <w:tcW w:w="6920" w:type="dxa"/>
            <w:vAlign w:val="center"/>
            <w:textDirection w:val="lrTb"/>
            <w:noWrap w:val="false"/>
          </w:tcPr>
          <w:p>
            <w:pPr>
              <w:jc w:val="left"/>
              <w:spacing w:line="300" w:lineRule="exact"/>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43</w:t>
            </w:r>
            <w:r>
              <w:rPr>
                <w:rStyle w:val="716"/>
                <w:rFonts w:hint="default" w:asciiTheme="minorEastAsia" w:hAnsiTheme="minorEastAsia" w:eastAsiaTheme="minorEastAsia" w:cstheme="minorEastAsia"/>
                <w:sz w:val="21"/>
                <w:szCs w:val="21"/>
                <w:lang w:bidi="ar"/>
              </w:rPr>
              <w:t xml:space="preserve">寸</w:t>
            </w:r>
            <w:r>
              <w:rPr>
                <w:rFonts w:hint="eastAsia" w:asciiTheme="minorEastAsia" w:hAnsiTheme="minorEastAsia" w:eastAsiaTheme="minorEastAsia" w:cstheme="minorEastAsia"/>
                <w:color w:val="000000"/>
                <w:szCs w:val="21"/>
                <w:lang w:bidi="ar"/>
              </w:rPr>
              <w:t xml:space="preserve">/4K/8G</w:t>
            </w:r>
            <w:r>
              <w:rPr>
                <w:rStyle w:val="716"/>
                <w:rFonts w:hint="default" w:asciiTheme="minorEastAsia" w:hAnsiTheme="minorEastAsia" w:eastAsiaTheme="minorEastAsia" w:cstheme="minorEastAsia"/>
                <w:sz w:val="21"/>
                <w:szCs w:val="21"/>
                <w:lang w:bidi="ar"/>
              </w:rPr>
              <w:t xml:space="preserve">内存</w:t>
            </w:r>
            <w:r>
              <w:rPr>
                <w:rFonts w:hint="eastAsia" w:asciiTheme="minorEastAsia" w:hAnsiTheme="minorEastAsia" w:eastAsiaTheme="minorEastAsia" w:cstheme="minorEastAsia"/>
                <w:color w:val="000000"/>
                <w:szCs w:val="21"/>
                <w:lang w:bidi="ar"/>
              </w:rPr>
              <w:t xml:space="preserve">/</w:t>
            </w:r>
            <w:r>
              <w:rPr>
                <w:rStyle w:val="716"/>
                <w:rFonts w:hint="default" w:asciiTheme="minorEastAsia" w:hAnsiTheme="minorEastAsia" w:eastAsiaTheme="minorEastAsia" w:cstheme="minorEastAsia"/>
                <w:sz w:val="21"/>
                <w:szCs w:val="21"/>
                <w:lang w:bidi="ar"/>
              </w:rPr>
              <w:t xml:space="preserve">安卓系统</w:t>
            </w:r>
            <w:r>
              <w:rPr>
                <w:rFonts w:hint="eastAsia" w:asciiTheme="minorEastAsia" w:hAnsiTheme="minorEastAsia" w:eastAsiaTheme="minorEastAsia" w:cstheme="minorEastAsia"/>
                <w:color w:val="000000"/>
                <w:szCs w:val="21"/>
                <w:lang w:bidi="ar"/>
              </w:rPr>
              <w:t xml:space="preserve">/HDMI*2/USB*1</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录播机</w:t>
            </w:r>
            <w:r/>
          </w:p>
        </w:tc>
        <w:tc>
          <w:tcPr>
            <w:shd w:val="clear" w:color="auto" w:fill="auto"/>
            <w:tcBorders>
              <w:top w:val="single" w:color="000000" w:sz="4" w:space="0"/>
              <w:left w:val="single" w:color="000000" w:sz="4" w:space="0"/>
              <w:bottom w:val="single" w:color="000000" w:sz="4" w:space="0"/>
              <w:right w:val="single" w:color="000000" w:sz="4" w:space="0"/>
            </w:tcBorders>
            <w:tcW w:w="6920" w:type="dxa"/>
            <w:vAlign w:val="center"/>
            <w:textDirection w:val="lrTb"/>
            <w:noWrap w:val="false"/>
          </w:tcPr>
          <w:p>
            <w:pPr>
              <w:jc w:val="left"/>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w:t>
            </w:r>
            <w:r>
              <w:rPr>
                <w:rStyle w:val="716"/>
                <w:rFonts w:hint="default" w:asciiTheme="minorEastAsia" w:hAnsiTheme="minorEastAsia" w:eastAsiaTheme="minorEastAsia" w:cstheme="minorEastAsia"/>
                <w:sz w:val="21"/>
                <w:szCs w:val="21"/>
                <w:lang w:bidi="ar"/>
              </w:rPr>
              <w:t xml:space="preserve">一体化硬件设计，嵌入式</w:t>
            </w:r>
            <w:r>
              <w:rPr>
                <w:rFonts w:hint="eastAsia" w:asciiTheme="minorEastAsia" w:hAnsiTheme="minorEastAsia" w:eastAsiaTheme="minorEastAsia" w:cstheme="minorEastAsia"/>
                <w:color w:val="000000"/>
                <w:szCs w:val="21"/>
                <w:lang w:bidi="ar"/>
              </w:rPr>
              <w:t xml:space="preserve">Linux</w:t>
            </w:r>
            <w:r>
              <w:rPr>
                <w:rStyle w:val="716"/>
                <w:rFonts w:hint="default" w:asciiTheme="minorEastAsia" w:hAnsiTheme="minorEastAsia" w:eastAsiaTheme="minorEastAsia" w:cstheme="minorEastAsia"/>
                <w:sz w:val="21"/>
                <w:szCs w:val="21"/>
                <w:lang w:bidi="ar"/>
              </w:rPr>
              <w:t xml:space="preserve">操作系统，高度集成图像识别跟踪、自动导播、直播、点播、采集、录制等系统模块，易用易维护安全性超高；</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2.≥4</w:t>
            </w:r>
            <w:r>
              <w:rPr>
                <w:rStyle w:val="716"/>
                <w:rFonts w:hint="default" w:asciiTheme="minorEastAsia" w:hAnsiTheme="minorEastAsia" w:eastAsiaTheme="minorEastAsia" w:cstheme="minorEastAsia"/>
                <w:sz w:val="21"/>
                <w:szCs w:val="21"/>
                <w:lang w:bidi="ar"/>
              </w:rPr>
              <w:t xml:space="preserve">路</w:t>
            </w:r>
            <w:r>
              <w:rPr>
                <w:rFonts w:hint="eastAsia" w:asciiTheme="minorEastAsia" w:hAnsiTheme="minorEastAsia" w:eastAsiaTheme="minorEastAsia" w:cstheme="minorEastAsia"/>
                <w:color w:val="000000"/>
                <w:szCs w:val="21"/>
                <w:lang w:bidi="ar"/>
              </w:rPr>
              <w:t xml:space="preserve">H.264 IP</w:t>
            </w:r>
            <w:r>
              <w:rPr>
                <w:rStyle w:val="716"/>
                <w:rFonts w:hint="default" w:asciiTheme="minorEastAsia" w:hAnsiTheme="minorEastAsia" w:eastAsiaTheme="minorEastAsia" w:cstheme="minorEastAsia"/>
                <w:sz w:val="21"/>
                <w:szCs w:val="21"/>
                <w:lang w:bidi="ar"/>
              </w:rPr>
              <w:t xml:space="preserve">流实时输入；</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3.≥4</w:t>
            </w:r>
            <w:r>
              <w:rPr>
                <w:rStyle w:val="716"/>
                <w:rFonts w:hint="default" w:asciiTheme="minorEastAsia" w:hAnsiTheme="minorEastAsia" w:eastAsiaTheme="minorEastAsia" w:cstheme="minorEastAsia"/>
                <w:sz w:val="21"/>
                <w:szCs w:val="21"/>
                <w:lang w:bidi="ar"/>
              </w:rPr>
              <w:t xml:space="preserve">路独立</w:t>
            </w:r>
            <w:r>
              <w:rPr>
                <w:rFonts w:hint="eastAsia" w:asciiTheme="minorEastAsia" w:hAnsiTheme="minorEastAsia" w:eastAsiaTheme="minorEastAsia" w:cstheme="minorEastAsia"/>
                <w:color w:val="000000"/>
                <w:szCs w:val="21"/>
                <w:lang w:bidi="ar"/>
              </w:rPr>
              <w:t xml:space="preserve">HDMI</w:t>
            </w:r>
            <w:r>
              <w:rPr>
                <w:rStyle w:val="716"/>
                <w:rFonts w:hint="default" w:asciiTheme="minorEastAsia" w:hAnsiTheme="minorEastAsia" w:eastAsiaTheme="minorEastAsia" w:cstheme="minorEastAsia"/>
                <w:sz w:val="21"/>
                <w:szCs w:val="21"/>
                <w:lang w:bidi="ar"/>
              </w:rPr>
              <w:t xml:space="preserve">输入，自适应</w:t>
            </w:r>
            <w:r>
              <w:rPr>
                <w:rFonts w:hint="eastAsia" w:asciiTheme="minorEastAsia" w:hAnsiTheme="minorEastAsia" w:eastAsiaTheme="minorEastAsia" w:cstheme="minorEastAsia"/>
                <w:color w:val="000000"/>
                <w:szCs w:val="21"/>
                <w:lang w:bidi="ar"/>
              </w:rPr>
              <w:t xml:space="preserve">1080P/720P</w:t>
            </w:r>
            <w:r>
              <w:rPr>
                <w:rStyle w:val="716"/>
                <w:rFonts w:hint="default" w:asciiTheme="minorEastAsia" w:hAnsiTheme="minorEastAsia" w:eastAsiaTheme="minorEastAsia" w:cstheme="minorEastAsia"/>
                <w:sz w:val="21"/>
                <w:szCs w:val="21"/>
                <w:lang w:bidi="ar"/>
              </w:rPr>
              <w:t xml:space="preserve">等图像格式；</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4.≥1</w:t>
            </w:r>
            <w:r>
              <w:rPr>
                <w:rStyle w:val="716"/>
                <w:rFonts w:hint="default" w:asciiTheme="minorEastAsia" w:hAnsiTheme="minorEastAsia" w:eastAsiaTheme="minorEastAsia" w:cstheme="minorEastAsia"/>
                <w:sz w:val="21"/>
                <w:szCs w:val="21"/>
                <w:lang w:bidi="ar"/>
              </w:rPr>
              <w:t xml:space="preserve">路</w:t>
            </w:r>
            <w:r>
              <w:rPr>
                <w:rFonts w:hint="eastAsia" w:asciiTheme="minorEastAsia" w:hAnsiTheme="minorEastAsia" w:eastAsiaTheme="minorEastAsia" w:cstheme="minorEastAsia"/>
                <w:color w:val="000000"/>
                <w:szCs w:val="21"/>
                <w:lang w:bidi="ar"/>
              </w:rPr>
              <w:t xml:space="preserve">HDMI</w:t>
            </w:r>
            <w:r>
              <w:rPr>
                <w:rStyle w:val="716"/>
                <w:rFonts w:hint="default" w:asciiTheme="minorEastAsia" w:hAnsiTheme="minorEastAsia" w:eastAsiaTheme="minorEastAsia" w:cstheme="minorEastAsia"/>
                <w:sz w:val="21"/>
                <w:szCs w:val="21"/>
                <w:lang w:bidi="ar"/>
              </w:rPr>
              <w:t xml:space="preserve">输出直播画面，输出分辨率</w:t>
            </w:r>
            <w:r>
              <w:rPr>
                <w:rFonts w:hint="eastAsia" w:asciiTheme="minorEastAsia" w:hAnsiTheme="minorEastAsia" w:eastAsiaTheme="minorEastAsia" w:cstheme="minorEastAsia"/>
                <w:color w:val="000000"/>
                <w:szCs w:val="21"/>
                <w:lang w:bidi="ar"/>
              </w:rPr>
              <w:t xml:space="preserve">1080P@60Hz,</w:t>
            </w:r>
            <w:r>
              <w:rPr>
                <w:rStyle w:val="716"/>
                <w:rFonts w:hint="default" w:asciiTheme="minorEastAsia" w:hAnsiTheme="minorEastAsia" w:eastAsiaTheme="minorEastAsia" w:cstheme="minorEastAsia"/>
                <w:sz w:val="21"/>
                <w:szCs w:val="21"/>
                <w:lang w:bidi="ar"/>
              </w:rPr>
              <w:t xml:space="preserve">支持内嵌音频</w:t>
            </w:r>
            <w:r>
              <w:rPr>
                <w:rFonts w:hint="eastAsia" w:asciiTheme="minorEastAsia" w:hAnsiTheme="minorEastAsia" w:eastAsiaTheme="minorEastAsia" w:cstheme="minorEastAsia"/>
                <w:color w:val="000000"/>
                <w:szCs w:val="21"/>
                <w:lang w:bidi="ar"/>
              </w:rPr>
              <w:t xml:space="preserve">48K </w:t>
            </w:r>
            <w:r>
              <w:rPr>
                <w:rStyle w:val="716"/>
                <w:rFonts w:hint="default" w:asciiTheme="minorEastAsia" w:hAnsiTheme="minorEastAsia" w:eastAsiaTheme="minorEastAsia" w:cstheme="minorEastAsia"/>
                <w:sz w:val="21"/>
                <w:szCs w:val="21"/>
                <w:lang w:bidi="ar"/>
              </w:rPr>
              <w:t xml:space="preserve">输出；</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5.</w:t>
            </w:r>
            <w:r>
              <w:rPr>
                <w:rStyle w:val="716"/>
                <w:rFonts w:hint="default" w:asciiTheme="minorEastAsia" w:hAnsiTheme="minorEastAsia" w:eastAsiaTheme="minorEastAsia" w:cstheme="minorEastAsia"/>
                <w:sz w:val="21"/>
                <w:szCs w:val="21"/>
                <w:lang w:bidi="ar"/>
              </w:rPr>
              <w:t xml:space="preserve">前置</w:t>
            </w:r>
            <w:r>
              <w:rPr>
                <w:rFonts w:hint="eastAsia" w:asciiTheme="minorEastAsia" w:hAnsiTheme="minorEastAsia" w:eastAsiaTheme="minorEastAsia" w:cstheme="minorEastAsia"/>
                <w:color w:val="000000"/>
                <w:szCs w:val="21"/>
                <w:lang w:bidi="ar"/>
              </w:rPr>
              <w:t xml:space="preserve">≥1.8</w:t>
            </w:r>
            <w:r>
              <w:rPr>
                <w:rStyle w:val="716"/>
                <w:rFonts w:hint="default" w:asciiTheme="minorEastAsia" w:hAnsiTheme="minorEastAsia" w:eastAsiaTheme="minorEastAsia" w:cstheme="minorEastAsia"/>
                <w:sz w:val="21"/>
                <w:szCs w:val="21"/>
                <w:lang w:bidi="ar"/>
              </w:rPr>
              <w:t xml:space="preserve">寸</w:t>
            </w:r>
            <w:r>
              <w:rPr>
                <w:rFonts w:hint="eastAsia" w:asciiTheme="minorEastAsia" w:hAnsiTheme="minorEastAsia" w:eastAsiaTheme="minorEastAsia" w:cstheme="minorEastAsia"/>
                <w:color w:val="000000"/>
                <w:szCs w:val="21"/>
                <w:lang w:bidi="ar"/>
              </w:rPr>
              <w:t xml:space="preserve">LCD</w:t>
            </w:r>
            <w:r>
              <w:rPr>
                <w:rStyle w:val="716"/>
                <w:rFonts w:hint="default" w:asciiTheme="minorEastAsia" w:hAnsiTheme="minorEastAsia" w:eastAsiaTheme="minorEastAsia" w:cstheme="minorEastAsia"/>
                <w:sz w:val="21"/>
                <w:szCs w:val="21"/>
                <w:lang w:bidi="ar"/>
              </w:rPr>
              <w:t xml:space="preserve">屏，显示</w:t>
            </w:r>
            <w:r>
              <w:rPr>
                <w:rFonts w:hint="eastAsia" w:asciiTheme="minorEastAsia" w:hAnsiTheme="minorEastAsia" w:eastAsiaTheme="minorEastAsia" w:cstheme="minorEastAsia"/>
                <w:color w:val="000000"/>
                <w:szCs w:val="21"/>
                <w:lang w:bidi="ar"/>
              </w:rPr>
              <w:t xml:space="preserve">IP</w:t>
            </w:r>
            <w:r>
              <w:rPr>
                <w:rStyle w:val="716"/>
                <w:rFonts w:hint="default" w:asciiTheme="minorEastAsia" w:hAnsiTheme="minorEastAsia" w:eastAsiaTheme="minorEastAsia" w:cstheme="minorEastAsia"/>
                <w:sz w:val="21"/>
                <w:szCs w:val="21"/>
                <w:lang w:bidi="ar"/>
              </w:rPr>
              <w:t xml:space="preserve">地址、硬盘空间、录制状态等设备信息；</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6.</w:t>
            </w:r>
            <w:r>
              <w:rPr>
                <w:rStyle w:val="716"/>
                <w:rFonts w:hint="default" w:asciiTheme="minorEastAsia" w:hAnsiTheme="minorEastAsia" w:eastAsiaTheme="minorEastAsia" w:cstheme="minorEastAsia"/>
                <w:sz w:val="21"/>
                <w:szCs w:val="21"/>
                <w:lang w:bidi="ar"/>
              </w:rPr>
              <w:t xml:space="preserve">标配</w:t>
            </w:r>
            <w:r>
              <w:rPr>
                <w:rFonts w:hint="eastAsia" w:asciiTheme="minorEastAsia" w:hAnsiTheme="minorEastAsia" w:eastAsiaTheme="minorEastAsia" w:cstheme="minorEastAsia"/>
                <w:color w:val="000000"/>
                <w:szCs w:val="21"/>
                <w:lang w:bidi="ar"/>
              </w:rPr>
              <w:t xml:space="preserve">≥1TB</w:t>
            </w:r>
            <w:r>
              <w:rPr>
                <w:rStyle w:val="716"/>
                <w:rFonts w:hint="default" w:asciiTheme="minorEastAsia" w:hAnsiTheme="minorEastAsia" w:eastAsiaTheme="minorEastAsia" w:cstheme="minorEastAsia"/>
                <w:sz w:val="21"/>
                <w:szCs w:val="21"/>
                <w:lang w:bidi="ar"/>
              </w:rPr>
              <w:t xml:space="preserve">监控级机械硬盘，可扩展至</w:t>
            </w:r>
            <w:r>
              <w:rPr>
                <w:rFonts w:hint="eastAsia" w:asciiTheme="minorEastAsia" w:hAnsiTheme="minorEastAsia" w:eastAsiaTheme="minorEastAsia" w:cstheme="minorEastAsia"/>
                <w:color w:val="000000"/>
                <w:szCs w:val="21"/>
                <w:lang w:bidi="ar"/>
              </w:rPr>
              <w:t xml:space="preserve">10TB</w:t>
            </w:r>
            <w:r>
              <w:rPr>
                <w:rStyle w:val="716"/>
                <w:rFonts w:hint="default" w:asciiTheme="minorEastAsia" w:hAnsiTheme="minorEastAsia" w:eastAsiaTheme="minorEastAsia" w:cstheme="minorEastAsia"/>
                <w:sz w:val="21"/>
                <w:szCs w:val="21"/>
                <w:lang w:bidi="ar"/>
              </w:rPr>
              <w:t xml:space="preserve">；</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7.</w:t>
            </w:r>
            <w:r>
              <w:rPr>
                <w:rStyle w:val="716"/>
                <w:rFonts w:hint="default" w:asciiTheme="minorEastAsia" w:hAnsiTheme="minorEastAsia" w:eastAsiaTheme="minorEastAsia" w:cstheme="minorEastAsia"/>
                <w:sz w:val="21"/>
                <w:szCs w:val="21"/>
                <w:lang w:bidi="ar"/>
              </w:rPr>
              <w:t xml:space="preserve">单画面、二画面、三画面、画中画等多种画面布局模式；</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8.</w:t>
            </w:r>
            <w:r>
              <w:rPr>
                <w:rStyle w:val="716"/>
                <w:rFonts w:hint="default" w:asciiTheme="minorEastAsia" w:hAnsiTheme="minorEastAsia" w:eastAsiaTheme="minorEastAsia" w:cstheme="minorEastAsia"/>
                <w:sz w:val="21"/>
                <w:szCs w:val="21"/>
                <w:lang w:bidi="ar"/>
              </w:rPr>
              <w:t xml:space="preserve">支持</w:t>
            </w:r>
            <w:r>
              <w:rPr>
                <w:rFonts w:hint="eastAsia" w:asciiTheme="minorEastAsia" w:hAnsiTheme="minorEastAsia" w:eastAsiaTheme="minorEastAsia" w:cstheme="minorEastAsia"/>
                <w:color w:val="000000"/>
                <w:szCs w:val="21"/>
                <w:lang w:bidi="ar"/>
              </w:rPr>
              <w:t xml:space="preserve">≥8</w:t>
            </w:r>
            <w:r>
              <w:rPr>
                <w:rStyle w:val="716"/>
                <w:rFonts w:hint="default" w:asciiTheme="minorEastAsia" w:hAnsiTheme="minorEastAsia" w:eastAsiaTheme="minorEastAsia" w:cstheme="minorEastAsia"/>
                <w:sz w:val="21"/>
                <w:szCs w:val="21"/>
                <w:lang w:bidi="ar"/>
              </w:rPr>
              <w:t xml:space="preserve">路直播推流功能，推送不少于</w:t>
            </w:r>
            <w:r>
              <w:rPr>
                <w:rFonts w:hint="eastAsia" w:asciiTheme="minorEastAsia" w:hAnsiTheme="minorEastAsia" w:eastAsiaTheme="minorEastAsia" w:cstheme="minorEastAsia"/>
                <w:color w:val="000000"/>
                <w:szCs w:val="21"/>
                <w:lang w:bidi="ar"/>
              </w:rPr>
              <w:t xml:space="preserve">8</w:t>
            </w:r>
            <w:r>
              <w:rPr>
                <w:rStyle w:val="716"/>
                <w:rFonts w:hint="default" w:asciiTheme="minorEastAsia" w:hAnsiTheme="minorEastAsia" w:eastAsiaTheme="minorEastAsia" w:cstheme="minorEastAsia"/>
                <w:sz w:val="21"/>
                <w:szCs w:val="21"/>
                <w:lang w:bidi="ar"/>
              </w:rPr>
              <w:t xml:space="preserve">路不同视频到不同的平台；</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9.</w:t>
            </w:r>
            <w:r>
              <w:rPr>
                <w:rStyle w:val="716"/>
                <w:rFonts w:hint="default" w:asciiTheme="minorEastAsia" w:hAnsiTheme="minorEastAsia" w:eastAsiaTheme="minorEastAsia" w:cstheme="minorEastAsia"/>
                <w:sz w:val="21"/>
                <w:szCs w:val="21"/>
                <w:lang w:bidi="ar"/>
              </w:rPr>
              <w:t xml:space="preserve">可对接自动跟踪图像系统，全自动导播跟踪系统图像，完成学生，教师等镜头智能切换。</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w:t>
            </w:r>
            <w:r/>
          </w:p>
        </w:tc>
      </w:tr>
      <w:tr>
        <w:trPr>
          <w:jc w:val="center"/>
          <w:trHeight w:val="2375"/>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Style w:val="716"/>
                <w:rFonts w:hint="default" w:asciiTheme="minorEastAsia" w:hAnsiTheme="minorEastAsia" w:eastAsiaTheme="minorEastAsia" w:cstheme="minorEastAsia"/>
                <w:sz w:val="21"/>
                <w:szCs w:val="21"/>
                <w:lang w:bidi="ar"/>
              </w:rPr>
              <w:t xml:space="preserve">双</w:t>
            </w:r>
            <w:r>
              <w:rPr>
                <w:rFonts w:hint="eastAsia" w:asciiTheme="minorEastAsia" w:hAnsiTheme="minorEastAsia" w:eastAsiaTheme="minorEastAsia" w:cstheme="minorEastAsia"/>
                <w:color w:val="000000"/>
                <w:szCs w:val="21"/>
                <w:lang w:bidi="ar"/>
              </w:rPr>
              <w:t xml:space="preserve">10</w:t>
            </w:r>
            <w:r>
              <w:rPr>
                <w:rStyle w:val="716"/>
                <w:rFonts w:hint="default" w:asciiTheme="minorEastAsia" w:hAnsiTheme="minorEastAsia" w:eastAsiaTheme="minorEastAsia" w:cstheme="minorEastAsia"/>
                <w:sz w:val="21"/>
                <w:szCs w:val="21"/>
                <w:lang w:bidi="ar"/>
              </w:rPr>
              <w:t xml:space="preserve">寸高音质线性阵列音箱及吊架</w:t>
            </w:r>
            <w:r/>
          </w:p>
        </w:tc>
        <w:tc>
          <w:tcPr>
            <w:shd w:val="clear" w:color="auto" w:fill="auto"/>
            <w:tcBorders>
              <w:top w:val="single" w:color="000000" w:sz="4" w:space="0"/>
              <w:left w:val="single" w:color="000000" w:sz="4" w:space="0"/>
              <w:bottom w:val="single" w:color="000000" w:sz="4" w:space="0"/>
              <w:right w:val="single" w:color="000000" w:sz="4" w:space="0"/>
            </w:tcBorders>
            <w:tcW w:w="6920" w:type="dxa"/>
            <w:vAlign w:val="center"/>
            <w:textDirection w:val="lrTb"/>
            <w:noWrap w:val="false"/>
          </w:tcPr>
          <w:p>
            <w:pPr>
              <w:jc w:val="left"/>
              <w:spacing w:line="300" w:lineRule="exact"/>
              <w:widowControl/>
              <w:rPr>
                <w:rStyle w:val="716"/>
                <w:rFonts w:hint="default" w:asciiTheme="minorEastAsia" w:hAnsiTheme="minorEastAsia" w:eastAsiaTheme="minorEastAsia" w:cstheme="minorEastAsia"/>
                <w:sz w:val="21"/>
                <w:szCs w:val="21"/>
                <w:lang w:bidi="ar"/>
              </w:rPr>
            </w:pPr>
            <w:r>
              <w:rPr>
                <w:rFonts w:hint="eastAsia" w:asciiTheme="minorEastAsia" w:hAnsiTheme="minorEastAsia" w:eastAsiaTheme="minorEastAsia" w:cstheme="minorEastAsia"/>
                <w:b/>
                <w:bCs/>
                <w:color w:val="000000"/>
                <w:szCs w:val="21"/>
                <w:lang w:bidi="ar"/>
              </w:rPr>
              <w:t xml:space="preserve">▲</w:t>
            </w:r>
            <w:r>
              <w:rPr>
                <w:rFonts w:hint="eastAsia" w:asciiTheme="minorEastAsia" w:hAnsiTheme="minorEastAsia" w:eastAsiaTheme="minorEastAsia" w:cstheme="minorEastAsia"/>
                <w:color w:val="000000"/>
                <w:szCs w:val="21"/>
                <w:lang w:bidi="ar"/>
              </w:rPr>
              <w:t xml:space="preserve">1.</w:t>
            </w:r>
            <w:r>
              <w:rPr>
                <w:rStyle w:val="716"/>
                <w:rFonts w:hint="default" w:asciiTheme="minorEastAsia" w:hAnsiTheme="minorEastAsia" w:eastAsiaTheme="minorEastAsia" w:cstheme="minorEastAsia"/>
                <w:sz w:val="21"/>
                <w:szCs w:val="21"/>
                <w:lang w:bidi="ar"/>
              </w:rPr>
              <w:t xml:space="preserve">频率响应</w:t>
            </w:r>
            <w:r>
              <w:rPr>
                <w:rFonts w:hint="eastAsia" w:asciiTheme="minorEastAsia" w:hAnsiTheme="minorEastAsia" w:eastAsiaTheme="minorEastAsia" w:cstheme="minorEastAsia"/>
                <w:color w:val="000000"/>
                <w:szCs w:val="21"/>
                <w:lang w:bidi="ar"/>
              </w:rPr>
              <w:t xml:space="preserve"> ≥67Hz-16.9KHz</w:t>
            </w:r>
            <w:r>
              <w:rPr>
                <w:rStyle w:val="716"/>
                <w:rFonts w:hint="default" w:asciiTheme="minorEastAsia" w:hAnsiTheme="minorEastAsia" w:eastAsiaTheme="minorEastAsia" w:cstheme="minorEastAsia"/>
                <w:sz w:val="21"/>
                <w:szCs w:val="21"/>
                <w:lang w:bidi="ar"/>
              </w:rPr>
              <w:t xml:space="preserve">（</w:t>
            </w:r>
            <w:r>
              <w:rPr>
                <w:rFonts w:hint="eastAsia" w:asciiTheme="minorEastAsia" w:hAnsiTheme="minorEastAsia" w:eastAsiaTheme="minorEastAsia" w:cstheme="minorEastAsia"/>
                <w:color w:val="000000"/>
                <w:szCs w:val="21"/>
                <w:lang w:bidi="ar"/>
              </w:rPr>
              <w:t xml:space="preserve">±3dB</w:t>
            </w:r>
            <w:r>
              <w:rPr>
                <w:rStyle w:val="716"/>
                <w:rFonts w:hint="default" w:asciiTheme="minorEastAsia" w:hAnsiTheme="minorEastAsia" w:eastAsiaTheme="minorEastAsia" w:cstheme="minorEastAsia"/>
                <w:sz w:val="21"/>
                <w:szCs w:val="21"/>
                <w:lang w:bidi="ar"/>
              </w:rPr>
              <w:t xml:space="preserve">），</w:t>
            </w:r>
            <w:r>
              <w:rPr>
                <w:rFonts w:hint="eastAsia" w:asciiTheme="minorEastAsia" w:hAnsiTheme="minorEastAsia" w:eastAsiaTheme="minorEastAsia" w:cstheme="minorEastAsia"/>
                <w:color w:val="000000"/>
                <w:szCs w:val="21"/>
                <w:lang w:bidi="ar"/>
              </w:rPr>
              <w:t xml:space="preserve">≥58Hz-19KHz</w:t>
            </w:r>
            <w:r>
              <w:rPr>
                <w:rStyle w:val="716"/>
                <w:rFonts w:hint="default" w:asciiTheme="minorEastAsia" w:hAnsiTheme="minorEastAsia" w:eastAsiaTheme="minorEastAsia" w:cstheme="minorEastAsia"/>
                <w:sz w:val="21"/>
                <w:szCs w:val="21"/>
                <w:lang w:bidi="ar"/>
              </w:rPr>
              <w:t xml:space="preserve">（</w:t>
            </w:r>
            <w:r>
              <w:rPr>
                <w:rFonts w:hint="eastAsia" w:asciiTheme="minorEastAsia" w:hAnsiTheme="minorEastAsia" w:eastAsiaTheme="minorEastAsia" w:cstheme="minorEastAsia"/>
                <w:color w:val="000000"/>
                <w:szCs w:val="21"/>
                <w:lang w:bidi="ar"/>
              </w:rPr>
              <w:t xml:space="preserve">-10dB</w:t>
            </w:r>
            <w:r>
              <w:rPr>
                <w:rStyle w:val="716"/>
                <w:rFonts w:hint="default" w:asciiTheme="minorEastAsia" w:hAnsiTheme="minorEastAsia" w:eastAsiaTheme="minorEastAsia" w:cstheme="minorEastAsia"/>
                <w:sz w:val="21"/>
                <w:szCs w:val="21"/>
                <w:lang w:bidi="ar"/>
              </w:rPr>
              <w:t xml:space="preserve">）；</w:t>
            </w:r>
            <w:r>
              <w:rPr>
                <w:rFonts w:hint="eastAsia" w:asciiTheme="minorEastAsia" w:hAnsiTheme="minorEastAsia" w:eastAsiaTheme="minorEastAsia" w:cstheme="minorEastAsia"/>
                <w:color w:val="000000"/>
                <w:szCs w:val="21"/>
                <w:lang w:bidi="ar"/>
              </w:rPr>
              <w:t xml:space="preserve">                                   </w:t>
            </w:r>
            <w:r>
              <w:rPr>
                <w:rFonts w:hint="eastAsia" w:asciiTheme="minorEastAsia" w:hAnsiTheme="minorEastAsia" w:eastAsiaTheme="minorEastAsia" w:cstheme="minorEastAsia"/>
                <w:color w:val="000000"/>
                <w:szCs w:val="21"/>
                <w:lang w:bidi="ar"/>
              </w:rPr>
              <w:br/>
            </w:r>
            <w:r>
              <w:rPr>
                <w:rStyle w:val="716"/>
                <w:rFonts w:hint="default" w:asciiTheme="minorEastAsia" w:hAnsiTheme="minorEastAsia" w:eastAsiaTheme="minorEastAsia" w:cstheme="minorEastAsia"/>
                <w:sz w:val="21"/>
                <w:szCs w:val="21"/>
                <w:lang w:bidi="ar"/>
              </w:rPr>
              <w:t xml:space="preserve">标称指向性：水平：</w:t>
            </w:r>
            <w:r>
              <w:rPr>
                <w:rFonts w:hint="eastAsia" w:asciiTheme="minorEastAsia" w:hAnsiTheme="minorEastAsia" w:eastAsiaTheme="minorEastAsia" w:cstheme="minorEastAsia"/>
                <w:color w:val="000000"/>
                <w:szCs w:val="21"/>
                <w:lang w:bidi="ar"/>
              </w:rPr>
              <w:t xml:space="preserve">110-90°</w:t>
            </w:r>
            <w:r>
              <w:rPr>
                <w:rStyle w:val="716"/>
                <w:rFonts w:hint="default" w:asciiTheme="minorEastAsia" w:hAnsiTheme="minorEastAsia" w:eastAsiaTheme="minorEastAsia" w:cstheme="minorEastAsia"/>
                <w:sz w:val="21"/>
                <w:szCs w:val="21"/>
                <w:lang w:bidi="ar"/>
              </w:rPr>
              <w:t xml:space="preserve">垂直：</w:t>
            </w:r>
            <w:r>
              <w:rPr>
                <w:rFonts w:hint="eastAsia" w:asciiTheme="minorEastAsia" w:hAnsiTheme="minorEastAsia" w:eastAsiaTheme="minorEastAsia" w:cstheme="minorEastAsia"/>
                <w:color w:val="000000"/>
                <w:szCs w:val="21"/>
                <w:lang w:bidi="ar"/>
              </w:rPr>
              <w:t xml:space="preserve">10° (</w:t>
            </w:r>
            <w:r>
              <w:rPr>
                <w:rStyle w:val="716"/>
                <w:rFonts w:hint="default" w:asciiTheme="minorEastAsia" w:hAnsiTheme="minorEastAsia" w:eastAsiaTheme="minorEastAsia" w:cstheme="minorEastAsia"/>
                <w:sz w:val="21"/>
                <w:szCs w:val="21"/>
                <w:lang w:bidi="ar"/>
              </w:rPr>
              <w:t xml:space="preserve">可调</w:t>
            </w:r>
            <w:r>
              <w:rPr>
                <w:rFonts w:hint="eastAsia" w:asciiTheme="minorEastAsia" w:hAnsiTheme="minorEastAsia" w:eastAsiaTheme="minorEastAsia" w:cstheme="minorEastAsia"/>
                <w:color w:val="000000"/>
                <w:szCs w:val="21"/>
                <w:lang w:bidi="ar"/>
              </w:rPr>
              <w:t xml:space="preserve">)</w:t>
            </w:r>
            <w:r>
              <w:rPr>
                <w:rStyle w:val="716"/>
                <w:rFonts w:hint="default" w:asciiTheme="minorEastAsia" w:hAnsiTheme="minorEastAsia" w:eastAsiaTheme="minorEastAsia" w:cstheme="minorEastAsia"/>
                <w:sz w:val="21"/>
                <w:szCs w:val="21"/>
                <w:lang w:bidi="ar"/>
              </w:rPr>
              <w:t xml:space="preserve">。灵敏度</w:t>
            </w:r>
            <w:r>
              <w:rPr>
                <w:rFonts w:hint="eastAsia" w:asciiTheme="minorEastAsia" w:hAnsiTheme="minorEastAsia" w:eastAsiaTheme="minorEastAsia" w:cstheme="minorEastAsia"/>
                <w:color w:val="000000"/>
                <w:szCs w:val="21"/>
                <w:lang w:bidi="ar"/>
              </w:rPr>
              <w:t xml:space="preserve">:(@1w/1m)≥98dB</w:t>
            </w:r>
            <w:r>
              <w:rPr>
                <w:rStyle w:val="716"/>
                <w:rFonts w:hint="default" w:asciiTheme="minorEastAsia" w:hAnsiTheme="minorEastAsia" w:eastAsiaTheme="minorEastAsia" w:cstheme="minorEastAsia"/>
                <w:sz w:val="21"/>
                <w:szCs w:val="21"/>
                <w:lang w:bidi="ar"/>
              </w:rPr>
              <w:t xml:space="preserve">；</w:t>
            </w:r>
            <w:r>
              <w:rPr>
                <w:rFonts w:hint="eastAsia" w:asciiTheme="minorEastAsia" w:hAnsiTheme="minorEastAsia" w:eastAsiaTheme="minorEastAsia" w:cstheme="minorEastAsia"/>
                <w:color w:val="000000"/>
                <w:szCs w:val="21"/>
                <w:lang w:bidi="ar"/>
              </w:rPr>
              <w:t xml:space="preserve">                       </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b/>
                <w:bCs/>
                <w:color w:val="000000"/>
                <w:szCs w:val="21"/>
                <w:lang w:bidi="ar"/>
              </w:rPr>
              <w:t xml:space="preserve">▲</w:t>
            </w:r>
            <w:r>
              <w:rPr>
                <w:rFonts w:hint="eastAsia" w:asciiTheme="minorEastAsia" w:hAnsiTheme="minorEastAsia" w:eastAsiaTheme="minorEastAsia" w:cstheme="minorEastAsia"/>
                <w:color w:val="000000"/>
                <w:szCs w:val="21"/>
                <w:lang w:bidi="ar"/>
              </w:rPr>
              <w:t xml:space="preserve">2.</w:t>
            </w:r>
            <w:r>
              <w:rPr>
                <w:rStyle w:val="716"/>
                <w:rFonts w:hint="default" w:asciiTheme="minorEastAsia" w:hAnsiTheme="minorEastAsia" w:eastAsiaTheme="minorEastAsia" w:cstheme="minorEastAsia"/>
                <w:sz w:val="21"/>
                <w:szCs w:val="21"/>
                <w:lang w:bidi="ar"/>
              </w:rPr>
              <w:t xml:space="preserve">额定功率</w:t>
            </w:r>
            <w:r>
              <w:rPr>
                <w:rFonts w:hint="eastAsia" w:asciiTheme="minorEastAsia" w:hAnsiTheme="minorEastAsia" w:eastAsiaTheme="minorEastAsia" w:cstheme="minorEastAsia"/>
                <w:color w:val="000000"/>
                <w:szCs w:val="21"/>
                <w:lang w:bidi="ar"/>
              </w:rPr>
              <w:t xml:space="preserve">:(AES) 8Ω/≥600W</w:t>
            </w:r>
            <w:r>
              <w:rPr>
                <w:rStyle w:val="716"/>
                <w:rFonts w:hint="default" w:asciiTheme="minorEastAsia" w:hAnsiTheme="minorEastAsia" w:eastAsiaTheme="minorEastAsia" w:cstheme="minorEastAsia"/>
                <w:sz w:val="21"/>
                <w:szCs w:val="21"/>
                <w:lang w:bidi="ar"/>
              </w:rPr>
              <w:t xml:space="preserve">；</w:t>
            </w:r>
            <w:r>
              <w:rPr>
                <w:rFonts w:hint="eastAsia" w:asciiTheme="minorEastAsia" w:hAnsiTheme="minorEastAsia" w:eastAsiaTheme="minorEastAsia" w:cstheme="minorEastAsia"/>
                <w:color w:val="000000"/>
                <w:szCs w:val="21"/>
                <w:lang w:bidi="ar"/>
              </w:rPr>
              <w:t xml:space="preserve">                </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b/>
                <w:bCs/>
                <w:color w:val="000000"/>
                <w:szCs w:val="21"/>
                <w:lang w:bidi="ar"/>
              </w:rPr>
              <w:t xml:space="preserve">▲</w:t>
            </w:r>
            <w:r>
              <w:rPr>
                <w:rFonts w:hint="eastAsia" w:asciiTheme="minorEastAsia" w:hAnsiTheme="minorEastAsia" w:eastAsiaTheme="minorEastAsia" w:cstheme="minorEastAsia"/>
                <w:color w:val="000000"/>
                <w:szCs w:val="21"/>
                <w:lang w:bidi="ar"/>
              </w:rPr>
              <w:t xml:space="preserve">3.</w:t>
            </w:r>
            <w:r>
              <w:rPr>
                <w:rStyle w:val="716"/>
                <w:rFonts w:hint="default" w:asciiTheme="minorEastAsia" w:hAnsiTheme="minorEastAsia" w:eastAsiaTheme="minorEastAsia" w:cstheme="minorEastAsia"/>
                <w:sz w:val="21"/>
                <w:szCs w:val="21"/>
                <w:lang w:bidi="ar"/>
              </w:rPr>
              <w:t xml:space="preserve">最大声压级</w:t>
            </w:r>
            <w:r>
              <w:rPr>
                <w:rFonts w:hint="eastAsia" w:asciiTheme="minorEastAsia" w:hAnsiTheme="minorEastAsia" w:eastAsiaTheme="minorEastAsia" w:cstheme="minorEastAsia"/>
                <w:color w:val="000000"/>
                <w:szCs w:val="21"/>
                <w:lang w:bidi="ar"/>
              </w:rPr>
              <w:t xml:space="preserve">:≥133dB</w:t>
            </w:r>
            <w:r>
              <w:rPr>
                <w:rStyle w:val="716"/>
                <w:rFonts w:hint="default" w:asciiTheme="minorEastAsia" w:hAnsiTheme="minorEastAsia" w:eastAsiaTheme="minorEastAsia" w:cstheme="minorEastAsia"/>
                <w:sz w:val="21"/>
                <w:szCs w:val="21"/>
                <w:lang w:bidi="ar"/>
              </w:rPr>
              <w:t xml:space="preserve">；</w:t>
            </w:r>
            <w:r>
              <w:rPr>
                <w:rFonts w:hint="eastAsia" w:asciiTheme="minorEastAsia" w:hAnsiTheme="minorEastAsia" w:eastAsiaTheme="minorEastAsia" w:cstheme="minorEastAsia"/>
                <w:color w:val="000000"/>
                <w:szCs w:val="21"/>
                <w:lang w:bidi="ar"/>
              </w:rPr>
              <w:t xml:space="preserve">                          </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b/>
                <w:bCs/>
                <w:color w:val="000000"/>
                <w:szCs w:val="21"/>
                <w:lang w:bidi="ar"/>
              </w:rPr>
              <w:t xml:space="preserve">▲</w:t>
            </w:r>
            <w:r>
              <w:rPr>
                <w:rFonts w:hint="eastAsia" w:asciiTheme="minorEastAsia" w:hAnsiTheme="minorEastAsia" w:eastAsiaTheme="minorEastAsia" w:cstheme="minorEastAsia"/>
                <w:color w:val="000000"/>
                <w:szCs w:val="21"/>
                <w:lang w:bidi="ar"/>
              </w:rPr>
              <w:t xml:space="preserve">4.</w:t>
            </w:r>
            <w:r>
              <w:rPr>
                <w:rStyle w:val="716"/>
                <w:rFonts w:hint="default" w:asciiTheme="minorEastAsia" w:hAnsiTheme="minorEastAsia" w:eastAsiaTheme="minorEastAsia" w:cstheme="minorEastAsia"/>
                <w:sz w:val="21"/>
                <w:szCs w:val="21"/>
                <w:lang w:bidi="ar"/>
              </w:rPr>
              <w:t xml:space="preserve">单元规格</w:t>
            </w:r>
            <w:r>
              <w:rPr>
                <w:rFonts w:hint="eastAsia" w:asciiTheme="minorEastAsia" w:hAnsiTheme="minorEastAsia" w:eastAsiaTheme="minorEastAsia" w:cstheme="minorEastAsia"/>
                <w:color w:val="000000"/>
                <w:szCs w:val="21"/>
                <w:lang w:bidi="ar"/>
              </w:rPr>
              <w:t xml:space="preserve"> Hi:1×1.65</w:t>
            </w:r>
            <w:r>
              <w:rPr>
                <w:rStyle w:val="716"/>
                <w:rFonts w:hint="default" w:asciiTheme="minorEastAsia" w:hAnsiTheme="minorEastAsia" w:eastAsiaTheme="minorEastAsia" w:cstheme="minorEastAsia"/>
                <w:sz w:val="21"/>
                <w:szCs w:val="21"/>
                <w:lang w:bidi="ar"/>
              </w:rPr>
              <w:t xml:space="preserve">〞</w:t>
            </w:r>
            <w:r>
              <w:rPr>
                <w:rFonts w:hint="eastAsia" w:asciiTheme="minorEastAsia" w:hAnsiTheme="minorEastAsia" w:eastAsiaTheme="minorEastAsia" w:cstheme="minorEastAsia"/>
                <w:color w:val="000000"/>
                <w:szCs w:val="21"/>
                <w:lang w:bidi="ar"/>
              </w:rPr>
              <w:t xml:space="preserve">(2.5</w:t>
            </w:r>
            <w:r>
              <w:rPr>
                <w:rStyle w:val="716"/>
                <w:rFonts w:hint="default" w:asciiTheme="minorEastAsia" w:hAnsiTheme="minorEastAsia" w:eastAsiaTheme="minorEastAsia" w:cstheme="minorEastAsia"/>
                <w:sz w:val="21"/>
                <w:szCs w:val="21"/>
                <w:lang w:bidi="ar"/>
              </w:rPr>
              <w:t xml:space="preserve">〞喉口</w:t>
            </w:r>
            <w:r>
              <w:rPr>
                <w:rFonts w:hint="eastAsia" w:asciiTheme="minorEastAsia" w:hAnsiTheme="minorEastAsia" w:eastAsiaTheme="minorEastAsia" w:cstheme="minorEastAsia"/>
                <w:color w:val="000000"/>
                <w:szCs w:val="21"/>
                <w:lang w:bidi="ar"/>
              </w:rPr>
              <w:t xml:space="preserve">)</w:t>
            </w:r>
            <w:r>
              <w:rPr>
                <w:rStyle w:val="716"/>
                <w:rFonts w:hint="default" w:asciiTheme="minorEastAsia" w:hAnsiTheme="minorEastAsia" w:eastAsiaTheme="minorEastAsia" w:cstheme="minorEastAsia"/>
                <w:sz w:val="21"/>
                <w:szCs w:val="21"/>
                <w:lang w:bidi="ar"/>
              </w:rPr>
              <w:t xml:space="preserve">压缩驱动器</w:t>
            </w:r>
            <w:r>
              <w:rPr>
                <w:rFonts w:hint="eastAsia" w:asciiTheme="minorEastAsia" w:hAnsiTheme="minorEastAsia" w:eastAsiaTheme="minorEastAsia" w:cstheme="minorEastAsia"/>
                <w:color w:val="000000"/>
                <w:szCs w:val="21"/>
                <w:lang w:bidi="ar"/>
              </w:rPr>
              <w:t xml:space="preserve">(65mm </w:t>
            </w:r>
            <w:r>
              <w:rPr>
                <w:rStyle w:val="716"/>
                <w:rFonts w:hint="default" w:asciiTheme="minorEastAsia" w:hAnsiTheme="minorEastAsia" w:eastAsiaTheme="minorEastAsia" w:cstheme="minorEastAsia"/>
                <w:sz w:val="21"/>
                <w:szCs w:val="21"/>
                <w:lang w:bidi="ar"/>
              </w:rPr>
              <w:t xml:space="preserve">音圈</w:t>
            </w:r>
            <w:r>
              <w:rPr>
                <w:rFonts w:hint="eastAsia" w:asciiTheme="minorEastAsia" w:hAnsiTheme="minorEastAsia" w:eastAsiaTheme="minorEastAsia" w:cstheme="minorEastAsia"/>
                <w:color w:val="000000"/>
                <w:szCs w:val="21"/>
                <w:lang w:bidi="ar"/>
              </w:rPr>
              <w:t xml:space="preserve">)</w:t>
            </w:r>
            <w:r>
              <w:rPr>
                <w:rStyle w:val="716"/>
                <w:rFonts w:hint="default" w:asciiTheme="minorEastAsia" w:hAnsiTheme="minorEastAsia" w:eastAsiaTheme="minorEastAsia" w:cstheme="minorEastAsia"/>
                <w:sz w:val="21"/>
                <w:szCs w:val="21"/>
                <w:lang w:bidi="ar"/>
              </w:rPr>
              <w:t xml:space="preserve">，</w:t>
            </w:r>
            <w:r>
              <w:rPr>
                <w:rFonts w:hint="eastAsia" w:asciiTheme="minorEastAsia" w:hAnsiTheme="minorEastAsia" w:eastAsiaTheme="minorEastAsia" w:cstheme="minorEastAsia"/>
                <w:color w:val="000000"/>
                <w:szCs w:val="21"/>
                <w:lang w:bidi="ar"/>
              </w:rPr>
              <w:t xml:space="preserve">Low</w:t>
            </w:r>
            <w:r>
              <w:rPr>
                <w:rStyle w:val="716"/>
                <w:rFonts w:hint="default" w:asciiTheme="minorEastAsia" w:hAnsiTheme="minorEastAsia" w:eastAsiaTheme="minorEastAsia" w:cstheme="minorEastAsia"/>
                <w:sz w:val="21"/>
                <w:szCs w:val="21"/>
                <w:lang w:bidi="ar"/>
              </w:rPr>
              <w:t xml:space="preserve">：</w:t>
            </w:r>
            <w:r>
              <w:rPr>
                <w:rFonts w:hint="eastAsia" w:asciiTheme="minorEastAsia" w:hAnsiTheme="minorEastAsia" w:eastAsiaTheme="minorEastAsia" w:cstheme="minorEastAsia"/>
                <w:color w:val="000000"/>
                <w:szCs w:val="21"/>
                <w:lang w:bidi="ar"/>
              </w:rPr>
              <w:t xml:space="preserve">2×10</w:t>
            </w:r>
            <w:r>
              <w:rPr>
                <w:rStyle w:val="716"/>
                <w:rFonts w:hint="default" w:asciiTheme="minorEastAsia" w:hAnsiTheme="minorEastAsia" w:eastAsiaTheme="minorEastAsia" w:cstheme="minorEastAsia"/>
                <w:sz w:val="21"/>
                <w:szCs w:val="21"/>
                <w:lang w:bidi="ar"/>
              </w:rPr>
              <w:t xml:space="preserve">〞</w:t>
            </w:r>
            <w:r>
              <w:rPr>
                <w:rFonts w:hint="eastAsia" w:asciiTheme="minorEastAsia" w:hAnsiTheme="minorEastAsia" w:eastAsiaTheme="minorEastAsia" w:cstheme="minorEastAsia"/>
                <w:color w:val="000000"/>
                <w:szCs w:val="21"/>
                <w:lang w:bidi="ar"/>
              </w:rPr>
              <w:t xml:space="preserve">(75mm</w:t>
            </w:r>
            <w:r>
              <w:rPr>
                <w:rStyle w:val="716"/>
                <w:rFonts w:hint="default" w:asciiTheme="minorEastAsia" w:hAnsiTheme="minorEastAsia" w:eastAsiaTheme="minorEastAsia" w:cstheme="minorEastAsia"/>
                <w:sz w:val="21"/>
                <w:szCs w:val="21"/>
                <w:lang w:bidi="ar"/>
              </w:rPr>
              <w:t xml:space="preserve">音圈</w:t>
            </w:r>
            <w:r>
              <w:rPr>
                <w:rFonts w:hint="eastAsia" w:asciiTheme="minorEastAsia" w:hAnsiTheme="minorEastAsia" w:eastAsiaTheme="minorEastAsia" w:cstheme="minorEastAsia"/>
                <w:color w:val="000000"/>
                <w:szCs w:val="21"/>
                <w:lang w:bidi="ar"/>
              </w:rPr>
              <w:t xml:space="preserve"> )</w:t>
            </w:r>
            <w:r>
              <w:rPr>
                <w:rStyle w:val="716"/>
                <w:rFonts w:hint="default" w:asciiTheme="minorEastAsia" w:hAnsiTheme="minorEastAsia" w:eastAsiaTheme="minorEastAsia" w:cstheme="minorEastAsia"/>
                <w:sz w:val="21"/>
                <w:szCs w:val="21"/>
                <w:lang w:bidi="ar"/>
              </w:rPr>
              <w:t xml:space="preserve">；</w:t>
            </w:r>
            <w:r>
              <w:rPr>
                <w:rFonts w:hint="eastAsia" w:asciiTheme="minorEastAsia" w:hAnsiTheme="minorEastAsia" w:eastAsiaTheme="minorEastAsia" w:cstheme="minorEastAsia"/>
                <w:color w:val="000000"/>
                <w:szCs w:val="21"/>
                <w:lang w:bidi="ar"/>
              </w:rPr>
              <w:t xml:space="preserve">                     </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5.</w:t>
            </w:r>
            <w:r>
              <w:rPr>
                <w:rStyle w:val="716"/>
                <w:rFonts w:hint="default" w:asciiTheme="minorEastAsia" w:hAnsiTheme="minorEastAsia" w:eastAsiaTheme="minorEastAsia" w:cstheme="minorEastAsia"/>
                <w:sz w:val="21"/>
                <w:szCs w:val="21"/>
                <w:lang w:bidi="ar"/>
              </w:rPr>
              <w:t xml:space="preserve">箱体材料</w:t>
            </w:r>
            <w:r>
              <w:rPr>
                <w:rFonts w:hint="eastAsia" w:asciiTheme="minorEastAsia" w:hAnsiTheme="minorEastAsia" w:eastAsiaTheme="minorEastAsia" w:cstheme="minorEastAsia"/>
                <w:color w:val="000000"/>
                <w:szCs w:val="21"/>
                <w:lang w:bidi="ar"/>
              </w:rPr>
              <w:t xml:space="preserve">:18mm</w:t>
            </w:r>
            <w:r>
              <w:rPr>
                <w:rStyle w:val="716"/>
                <w:rFonts w:hint="default" w:asciiTheme="minorEastAsia" w:hAnsiTheme="minorEastAsia" w:eastAsiaTheme="minorEastAsia" w:cstheme="minorEastAsia"/>
                <w:sz w:val="21"/>
                <w:szCs w:val="21"/>
                <w:lang w:bidi="ar"/>
              </w:rPr>
              <w:t xml:space="preserve">一级多层桦木夹板；</w:t>
            </w:r>
            <w:r>
              <w:rPr>
                <w:rFonts w:hint="eastAsia" w:asciiTheme="minorEastAsia" w:hAnsiTheme="minorEastAsia" w:eastAsiaTheme="minorEastAsia" w:cstheme="minorEastAsia"/>
                <w:color w:val="000000"/>
                <w:szCs w:val="21"/>
                <w:lang w:bidi="ar"/>
              </w:rPr>
              <w:t xml:space="preserve">               </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6.</w:t>
            </w:r>
            <w:r>
              <w:rPr>
                <w:rStyle w:val="716"/>
                <w:rFonts w:hint="default" w:asciiTheme="minorEastAsia" w:hAnsiTheme="minorEastAsia" w:eastAsiaTheme="minorEastAsia" w:cstheme="minorEastAsia"/>
                <w:sz w:val="21"/>
                <w:szCs w:val="21"/>
                <w:lang w:bidi="ar"/>
              </w:rPr>
              <w:t xml:space="preserve">表面处理</w:t>
            </w:r>
            <w:r>
              <w:rPr>
                <w:rFonts w:hint="eastAsia" w:asciiTheme="minorEastAsia" w:hAnsiTheme="minorEastAsia" w:eastAsiaTheme="minorEastAsia" w:cstheme="minorEastAsia"/>
                <w:color w:val="000000"/>
                <w:szCs w:val="21"/>
                <w:lang w:bidi="ar"/>
              </w:rPr>
              <w:t xml:space="preserve">:</w:t>
            </w:r>
            <w:r>
              <w:rPr>
                <w:rStyle w:val="716"/>
                <w:rFonts w:hint="default" w:asciiTheme="minorEastAsia" w:hAnsiTheme="minorEastAsia" w:eastAsiaTheme="minorEastAsia" w:cstheme="minorEastAsia"/>
                <w:sz w:val="21"/>
                <w:szCs w:val="21"/>
                <w:lang w:bidi="ar"/>
              </w:rPr>
              <w:t xml:space="preserve">黑色高强度聚脲漆，栅网</w:t>
            </w:r>
            <w:r>
              <w:rPr>
                <w:rFonts w:hint="eastAsia" w:asciiTheme="minorEastAsia" w:hAnsiTheme="minorEastAsia" w:eastAsiaTheme="minorEastAsia" w:cstheme="minorEastAsia"/>
                <w:color w:val="000000"/>
                <w:szCs w:val="21"/>
                <w:lang w:bidi="ar"/>
              </w:rPr>
              <w:t xml:space="preserve">1.5mm</w:t>
            </w:r>
            <w:r>
              <w:rPr>
                <w:rStyle w:val="716"/>
                <w:rFonts w:hint="default" w:asciiTheme="minorEastAsia" w:hAnsiTheme="minorEastAsia" w:eastAsiaTheme="minorEastAsia" w:cstheme="minorEastAsia"/>
                <w:sz w:val="21"/>
                <w:szCs w:val="21"/>
                <w:lang w:bidi="ar"/>
              </w:rPr>
              <w:t xml:space="preserve">黑色多孔网</w:t>
            </w:r>
            <w:r>
              <w:rPr>
                <w:rFonts w:hint="eastAsia" w:asciiTheme="minorEastAsia" w:hAnsiTheme="minorEastAsia" w:eastAsiaTheme="minorEastAsia" w:cstheme="minorEastAsia"/>
                <w:color w:val="000000"/>
                <w:szCs w:val="21"/>
                <w:lang w:bidi="ar"/>
              </w:rPr>
              <w:t xml:space="preserve">+</w:t>
            </w:r>
            <w:r>
              <w:rPr>
                <w:rStyle w:val="716"/>
                <w:rFonts w:hint="default" w:asciiTheme="minorEastAsia" w:hAnsiTheme="minorEastAsia" w:eastAsiaTheme="minorEastAsia" w:cstheme="minorEastAsia"/>
                <w:sz w:val="21"/>
                <w:szCs w:val="21"/>
                <w:lang w:bidi="ar"/>
              </w:rPr>
              <w:t xml:space="preserve">防溅水透声网。</w:t>
            </w:r>
            <w:r/>
          </w:p>
          <w:p>
            <w:pPr>
              <w:jc w:val="left"/>
              <w:spacing w:line="300" w:lineRule="exact"/>
              <w:widowControl/>
              <w:rPr>
                <w:rStyle w:val="716"/>
                <w:rFonts w:hint="default" w:asciiTheme="minorEastAsia" w:hAnsiTheme="minorEastAsia" w:eastAsiaTheme="minorEastAsia" w:cstheme="minorEastAsia"/>
                <w:sz w:val="21"/>
                <w:szCs w:val="21"/>
                <w:lang w:bidi="ar"/>
              </w:rPr>
            </w:pPr>
            <w:r>
              <w:rPr>
                <w:rFonts w:hint="eastAsia" w:asciiTheme="minorEastAsia" w:hAnsiTheme="minorEastAsia" w:eastAsiaTheme="minorEastAsia" w:cstheme="minorEastAsia"/>
                <w:b/>
                <w:bCs/>
                <w:color w:val="000000"/>
                <w:szCs w:val="21"/>
                <w:lang w:bidi="ar"/>
              </w:rPr>
              <w:t xml:space="preserve">▲响应时提供有效的符合国家检测标准的第三方检验检测报告。</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8</w:t>
            </w:r>
            <w:r/>
          </w:p>
        </w:tc>
      </w:tr>
      <w:tr>
        <w:trPr>
          <w:jc w:val="center"/>
          <w:trHeight w:val="2079"/>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Style w:val="716"/>
                <w:rFonts w:hint="default" w:asciiTheme="minorEastAsia" w:hAnsiTheme="minorEastAsia" w:eastAsiaTheme="minorEastAsia" w:cstheme="minorEastAsia"/>
                <w:sz w:val="21"/>
                <w:szCs w:val="21"/>
                <w:lang w:bidi="ar"/>
              </w:rPr>
              <w:t xml:space="preserve">单</w:t>
            </w:r>
            <w:r>
              <w:rPr>
                <w:rFonts w:hint="eastAsia" w:asciiTheme="minorEastAsia" w:hAnsiTheme="minorEastAsia" w:eastAsiaTheme="minorEastAsia" w:cstheme="minorEastAsia"/>
                <w:color w:val="000000"/>
                <w:szCs w:val="21"/>
                <w:lang w:bidi="ar"/>
              </w:rPr>
              <w:t xml:space="preserve">18</w:t>
            </w:r>
            <w:r>
              <w:rPr>
                <w:rStyle w:val="716"/>
                <w:rFonts w:hint="default" w:asciiTheme="minorEastAsia" w:hAnsiTheme="minorEastAsia" w:eastAsiaTheme="minorEastAsia" w:cstheme="minorEastAsia"/>
                <w:sz w:val="21"/>
                <w:szCs w:val="21"/>
                <w:lang w:bidi="ar"/>
              </w:rPr>
              <w:t xml:space="preserve">寸线阵次低频音箱</w:t>
            </w:r>
            <w:r/>
          </w:p>
        </w:tc>
        <w:tc>
          <w:tcPr>
            <w:shd w:val="clear" w:color="auto" w:fill="auto"/>
            <w:tcBorders>
              <w:top w:val="single" w:color="000000" w:sz="4" w:space="0"/>
              <w:left w:val="single" w:color="000000" w:sz="4" w:space="0"/>
              <w:bottom w:val="single" w:color="000000" w:sz="4" w:space="0"/>
              <w:right w:val="single" w:color="000000" w:sz="4" w:space="0"/>
            </w:tcBorders>
            <w:tcW w:w="6920" w:type="dxa"/>
            <w:vAlign w:val="center"/>
            <w:textDirection w:val="lrTb"/>
            <w:noWrap w:val="false"/>
          </w:tcPr>
          <w:p>
            <w:pPr>
              <w:jc w:val="left"/>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w:t>
            </w:r>
            <w:r>
              <w:rPr>
                <w:rStyle w:val="716"/>
                <w:rFonts w:hint="default" w:asciiTheme="minorEastAsia" w:hAnsiTheme="minorEastAsia" w:eastAsiaTheme="minorEastAsia" w:cstheme="minorEastAsia"/>
                <w:sz w:val="21"/>
                <w:szCs w:val="21"/>
                <w:lang w:bidi="ar"/>
              </w:rPr>
              <w:t xml:space="preserve">频率响应</w:t>
            </w:r>
            <w:r>
              <w:rPr>
                <w:rFonts w:hint="eastAsia" w:asciiTheme="minorEastAsia" w:hAnsiTheme="minorEastAsia" w:eastAsiaTheme="minorEastAsia" w:cstheme="minorEastAsia"/>
                <w:color w:val="000000"/>
                <w:szCs w:val="21"/>
                <w:lang w:bidi="ar"/>
              </w:rPr>
              <w:t xml:space="preserve">:≥40Hz-160Hz (±3 dB )</w:t>
            </w:r>
            <w:r>
              <w:rPr>
                <w:rStyle w:val="716"/>
                <w:rFonts w:hint="default" w:asciiTheme="minorEastAsia" w:hAnsiTheme="minorEastAsia" w:eastAsiaTheme="minorEastAsia" w:cstheme="minorEastAsia"/>
                <w:sz w:val="21"/>
                <w:szCs w:val="21"/>
                <w:lang w:bidi="ar"/>
              </w:rPr>
              <w:t xml:space="preserve">，</w:t>
            </w:r>
            <w:r>
              <w:rPr>
                <w:rFonts w:hint="eastAsia" w:asciiTheme="minorEastAsia" w:hAnsiTheme="minorEastAsia" w:eastAsiaTheme="minorEastAsia" w:cstheme="minorEastAsia"/>
                <w:color w:val="000000"/>
                <w:szCs w:val="21"/>
                <w:lang w:bidi="ar"/>
              </w:rPr>
              <w:t xml:space="preserve">≥30Hz-260Hz (-10dB )</w:t>
            </w:r>
            <w:r>
              <w:rPr>
                <w:rStyle w:val="716"/>
                <w:rFonts w:hint="default" w:asciiTheme="minorEastAsia" w:hAnsiTheme="minorEastAsia" w:eastAsiaTheme="minorEastAsia" w:cstheme="minorEastAsia"/>
                <w:sz w:val="21"/>
                <w:szCs w:val="21"/>
                <w:lang w:bidi="ar"/>
              </w:rPr>
              <w:t xml:space="preserve">；</w:t>
            </w:r>
            <w:r>
              <w:rPr>
                <w:rFonts w:hint="eastAsia" w:asciiTheme="minorEastAsia" w:hAnsiTheme="minorEastAsia" w:eastAsiaTheme="minorEastAsia" w:cstheme="minorEastAsia"/>
                <w:color w:val="000000"/>
                <w:szCs w:val="21"/>
                <w:lang w:bidi="ar"/>
              </w:rPr>
              <w:t xml:space="preserve">                               </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2.</w:t>
            </w:r>
            <w:r>
              <w:rPr>
                <w:rStyle w:val="716"/>
                <w:rFonts w:hint="default" w:asciiTheme="minorEastAsia" w:hAnsiTheme="minorEastAsia" w:eastAsiaTheme="minorEastAsia" w:cstheme="minorEastAsia"/>
                <w:sz w:val="21"/>
                <w:szCs w:val="21"/>
                <w:lang w:bidi="ar"/>
              </w:rPr>
              <w:t xml:space="preserve">灵敏度</w:t>
            </w:r>
            <w:r>
              <w:rPr>
                <w:rFonts w:hint="eastAsia" w:asciiTheme="minorEastAsia" w:hAnsiTheme="minorEastAsia" w:eastAsiaTheme="minorEastAsia" w:cstheme="minorEastAsia"/>
                <w:color w:val="000000"/>
                <w:szCs w:val="21"/>
                <w:lang w:bidi="ar"/>
              </w:rPr>
              <w:t xml:space="preserve">:(@1w/1m) ≥100dB</w:t>
            </w:r>
            <w:r>
              <w:rPr>
                <w:rStyle w:val="716"/>
                <w:rFonts w:hint="default" w:asciiTheme="minorEastAsia" w:hAnsiTheme="minorEastAsia" w:eastAsiaTheme="minorEastAsia" w:cstheme="minorEastAsia"/>
                <w:sz w:val="21"/>
                <w:szCs w:val="21"/>
                <w:lang w:bidi="ar"/>
              </w:rPr>
              <w:t xml:space="preserve">；</w:t>
            </w:r>
            <w:r>
              <w:rPr>
                <w:rFonts w:hint="eastAsia" w:asciiTheme="minorEastAsia" w:hAnsiTheme="minorEastAsia" w:eastAsiaTheme="minorEastAsia" w:cstheme="minorEastAsia"/>
                <w:color w:val="000000"/>
                <w:szCs w:val="21"/>
                <w:lang w:bidi="ar"/>
              </w:rPr>
              <w:t xml:space="preserve"> </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3.</w:t>
            </w:r>
            <w:r>
              <w:rPr>
                <w:rStyle w:val="716"/>
                <w:rFonts w:hint="default" w:asciiTheme="minorEastAsia" w:hAnsiTheme="minorEastAsia" w:eastAsiaTheme="minorEastAsia" w:cstheme="minorEastAsia"/>
                <w:sz w:val="21"/>
                <w:szCs w:val="21"/>
                <w:lang w:bidi="ar"/>
              </w:rPr>
              <w:t xml:space="preserve">额定功率：阻抗：</w:t>
            </w:r>
            <w:r>
              <w:rPr>
                <w:rFonts w:hint="eastAsia" w:asciiTheme="minorEastAsia" w:hAnsiTheme="minorEastAsia" w:eastAsiaTheme="minorEastAsia" w:cstheme="minorEastAsia"/>
                <w:color w:val="000000"/>
                <w:szCs w:val="21"/>
                <w:lang w:bidi="ar"/>
              </w:rPr>
              <w:t xml:space="preserve">8Ω ≥700W</w:t>
            </w:r>
            <w:r>
              <w:rPr>
                <w:rStyle w:val="716"/>
                <w:rFonts w:hint="default" w:asciiTheme="minorEastAsia" w:hAnsiTheme="minorEastAsia" w:eastAsiaTheme="minorEastAsia" w:cstheme="minorEastAsia"/>
                <w:sz w:val="21"/>
                <w:szCs w:val="21"/>
                <w:lang w:bidi="ar"/>
              </w:rPr>
              <w:t xml:space="preserve">，峰值：</w:t>
            </w:r>
            <w:r>
              <w:rPr>
                <w:rFonts w:hint="eastAsia" w:asciiTheme="minorEastAsia" w:hAnsiTheme="minorEastAsia" w:eastAsiaTheme="minorEastAsia" w:cstheme="minorEastAsia"/>
                <w:color w:val="000000"/>
                <w:szCs w:val="21"/>
                <w:lang w:bidi="ar"/>
              </w:rPr>
              <w:t xml:space="preserve">2100W</w:t>
            </w:r>
            <w:r>
              <w:rPr>
                <w:rStyle w:val="716"/>
                <w:rFonts w:hint="default" w:asciiTheme="minorEastAsia" w:hAnsiTheme="minorEastAsia" w:eastAsiaTheme="minorEastAsia" w:cstheme="minorEastAsia"/>
                <w:sz w:val="21"/>
                <w:szCs w:val="21"/>
                <w:lang w:bidi="ar"/>
              </w:rPr>
              <w:t xml:space="preserve">；</w:t>
            </w:r>
            <w:r>
              <w:rPr>
                <w:rFonts w:hint="eastAsia" w:asciiTheme="minorEastAsia" w:hAnsiTheme="minorEastAsia" w:eastAsiaTheme="minorEastAsia" w:cstheme="minorEastAsia"/>
                <w:color w:val="000000"/>
                <w:szCs w:val="21"/>
                <w:lang w:bidi="ar"/>
              </w:rPr>
              <w:t xml:space="preserve">                                </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4.</w:t>
            </w:r>
            <w:r>
              <w:rPr>
                <w:rStyle w:val="716"/>
                <w:rFonts w:hint="default" w:asciiTheme="minorEastAsia" w:hAnsiTheme="minorEastAsia" w:eastAsiaTheme="minorEastAsia" w:cstheme="minorEastAsia"/>
                <w:sz w:val="21"/>
                <w:szCs w:val="21"/>
                <w:lang w:bidi="ar"/>
              </w:rPr>
              <w:t xml:space="preserve">单元规格</w:t>
            </w:r>
            <w:r>
              <w:rPr>
                <w:rFonts w:hint="eastAsia" w:asciiTheme="minorEastAsia" w:hAnsiTheme="minorEastAsia" w:eastAsiaTheme="minorEastAsia" w:cstheme="minorEastAsia"/>
                <w:color w:val="000000"/>
                <w:szCs w:val="21"/>
                <w:lang w:bidi="ar"/>
              </w:rPr>
              <w:t xml:space="preserve"> 1×18</w:t>
            </w:r>
            <w:r>
              <w:rPr>
                <w:rStyle w:val="716"/>
                <w:rFonts w:hint="default" w:asciiTheme="minorEastAsia" w:hAnsiTheme="minorEastAsia" w:eastAsiaTheme="minorEastAsia" w:cstheme="minorEastAsia"/>
                <w:sz w:val="21"/>
                <w:szCs w:val="21"/>
                <w:lang w:bidi="ar"/>
              </w:rPr>
              <w:t xml:space="preserve">〞</w:t>
            </w:r>
            <w:r>
              <w:rPr>
                <w:rFonts w:hint="eastAsia" w:asciiTheme="minorEastAsia" w:hAnsiTheme="minorEastAsia" w:eastAsiaTheme="minorEastAsia" w:cstheme="minorEastAsia"/>
                <w:color w:val="000000"/>
                <w:szCs w:val="21"/>
                <w:lang w:bidi="ar"/>
              </w:rPr>
              <w:t xml:space="preserve"> (100mm </w:t>
            </w:r>
            <w:r>
              <w:rPr>
                <w:rStyle w:val="716"/>
                <w:rFonts w:hint="default" w:asciiTheme="minorEastAsia" w:hAnsiTheme="minorEastAsia" w:eastAsiaTheme="minorEastAsia" w:cstheme="minorEastAsia"/>
                <w:sz w:val="21"/>
                <w:szCs w:val="21"/>
                <w:lang w:bidi="ar"/>
              </w:rPr>
              <w:t xml:space="preserve">音圈</w:t>
            </w:r>
            <w:r>
              <w:rPr>
                <w:rFonts w:hint="eastAsia" w:asciiTheme="minorEastAsia" w:hAnsiTheme="minorEastAsia" w:eastAsiaTheme="minorEastAsia" w:cstheme="minorEastAsia"/>
                <w:color w:val="000000"/>
                <w:szCs w:val="21"/>
                <w:lang w:bidi="ar"/>
              </w:rPr>
              <w:t xml:space="preserve"> )</w:t>
            </w:r>
            <w:r>
              <w:rPr>
                <w:rStyle w:val="716"/>
                <w:rFonts w:hint="default" w:asciiTheme="minorEastAsia" w:hAnsiTheme="minorEastAsia" w:eastAsiaTheme="minorEastAsia" w:cstheme="minorEastAsia"/>
                <w:sz w:val="21"/>
                <w:szCs w:val="21"/>
                <w:lang w:bidi="ar"/>
              </w:rPr>
              <w:t xml:space="preserve">；</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5.</w:t>
            </w:r>
            <w:r>
              <w:rPr>
                <w:rStyle w:val="716"/>
                <w:rFonts w:hint="default" w:asciiTheme="minorEastAsia" w:hAnsiTheme="minorEastAsia" w:eastAsiaTheme="minorEastAsia" w:cstheme="minorEastAsia"/>
                <w:sz w:val="21"/>
                <w:szCs w:val="21"/>
                <w:lang w:bidi="ar"/>
              </w:rPr>
              <w:t xml:space="preserve">最大声压级：</w:t>
            </w:r>
            <w:r>
              <w:rPr>
                <w:rFonts w:hint="eastAsia" w:asciiTheme="minorEastAsia" w:hAnsiTheme="minorEastAsia" w:eastAsiaTheme="minorEastAsia" w:cstheme="minorEastAsia"/>
                <w:color w:val="000000"/>
                <w:szCs w:val="21"/>
                <w:lang w:bidi="ar"/>
              </w:rPr>
              <w:t xml:space="preserve">≥136dB, Peak</w:t>
            </w:r>
            <w:r>
              <w:rPr>
                <w:rStyle w:val="716"/>
                <w:rFonts w:hint="default" w:asciiTheme="minorEastAsia" w:hAnsiTheme="minorEastAsia" w:eastAsiaTheme="minorEastAsia" w:cstheme="minorEastAsia"/>
                <w:sz w:val="21"/>
                <w:szCs w:val="21"/>
                <w:lang w:bidi="ar"/>
              </w:rPr>
              <w:t xml:space="preserve">；</w:t>
            </w:r>
            <w:r>
              <w:rPr>
                <w:rFonts w:hint="eastAsia" w:asciiTheme="minorEastAsia" w:hAnsiTheme="minorEastAsia" w:eastAsiaTheme="minorEastAsia" w:cstheme="minorEastAsia"/>
                <w:color w:val="000000"/>
                <w:szCs w:val="21"/>
                <w:lang w:bidi="ar"/>
              </w:rPr>
              <w:t xml:space="preserve">                    </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6.</w:t>
            </w:r>
            <w:r>
              <w:rPr>
                <w:rStyle w:val="716"/>
                <w:rFonts w:hint="default" w:asciiTheme="minorEastAsia" w:hAnsiTheme="minorEastAsia" w:eastAsiaTheme="minorEastAsia" w:cstheme="minorEastAsia"/>
                <w:sz w:val="21"/>
                <w:szCs w:val="21"/>
                <w:lang w:bidi="ar"/>
              </w:rPr>
              <w:t xml:space="preserve">箱体材料：</w:t>
            </w:r>
            <w:r>
              <w:rPr>
                <w:rFonts w:hint="eastAsia" w:asciiTheme="minorEastAsia" w:hAnsiTheme="minorEastAsia" w:eastAsiaTheme="minorEastAsia" w:cstheme="minorEastAsia"/>
                <w:color w:val="000000"/>
                <w:szCs w:val="21"/>
                <w:lang w:bidi="ar"/>
              </w:rPr>
              <w:t xml:space="preserve">15mm+18mm</w:t>
            </w:r>
            <w:r>
              <w:rPr>
                <w:rStyle w:val="716"/>
                <w:rFonts w:hint="default" w:asciiTheme="minorEastAsia" w:hAnsiTheme="minorEastAsia" w:eastAsiaTheme="minorEastAsia" w:cstheme="minorEastAsia"/>
                <w:sz w:val="21"/>
                <w:szCs w:val="21"/>
                <w:lang w:bidi="ar"/>
              </w:rPr>
              <w:t xml:space="preserve">优质多层桦木夹板。表面处理：黑色高强度聚脲漆，栅网</w:t>
            </w:r>
            <w:r>
              <w:rPr>
                <w:rFonts w:hint="eastAsia" w:asciiTheme="minorEastAsia" w:hAnsiTheme="minorEastAsia" w:eastAsiaTheme="minorEastAsia" w:cstheme="minorEastAsia"/>
                <w:color w:val="000000"/>
                <w:szCs w:val="21"/>
                <w:lang w:bidi="ar"/>
              </w:rPr>
              <w:t xml:space="preserve">1.5mm</w:t>
            </w:r>
            <w:r>
              <w:rPr>
                <w:rStyle w:val="716"/>
                <w:rFonts w:hint="default" w:asciiTheme="minorEastAsia" w:hAnsiTheme="minorEastAsia" w:eastAsiaTheme="minorEastAsia" w:cstheme="minorEastAsia"/>
                <w:sz w:val="21"/>
                <w:szCs w:val="21"/>
                <w:lang w:bidi="ar"/>
              </w:rPr>
              <w:t xml:space="preserve">黑色多孔网</w:t>
            </w:r>
            <w:r>
              <w:rPr>
                <w:rFonts w:hint="eastAsia" w:asciiTheme="minorEastAsia" w:hAnsiTheme="minorEastAsia" w:eastAsiaTheme="minorEastAsia" w:cstheme="minorEastAsia"/>
                <w:color w:val="000000"/>
                <w:szCs w:val="21"/>
                <w:lang w:bidi="ar"/>
              </w:rPr>
              <w:t xml:space="preserve">+</w:t>
            </w:r>
            <w:r>
              <w:rPr>
                <w:rStyle w:val="716"/>
                <w:rFonts w:hint="default" w:asciiTheme="minorEastAsia" w:hAnsiTheme="minorEastAsia" w:eastAsiaTheme="minorEastAsia" w:cstheme="minorEastAsia"/>
                <w:sz w:val="21"/>
                <w:szCs w:val="21"/>
                <w:lang w:bidi="ar"/>
              </w:rPr>
              <w:t xml:space="preserve">防溅水透声网。</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4</w:t>
            </w:r>
            <w:r/>
          </w:p>
        </w:tc>
      </w:tr>
      <w:tr>
        <w:trPr>
          <w:jc w:val="center"/>
          <w:trHeight w:val="2079"/>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舞台返送扬声器</w:t>
            </w:r>
            <w:r/>
          </w:p>
        </w:tc>
        <w:tc>
          <w:tcPr>
            <w:shd w:val="clear" w:color="auto" w:fill="auto"/>
            <w:tcBorders>
              <w:top w:val="single" w:color="000000" w:sz="4" w:space="0"/>
              <w:left w:val="single" w:color="000000" w:sz="4" w:space="0"/>
              <w:bottom w:val="single" w:color="000000" w:sz="4" w:space="0"/>
              <w:right w:val="single" w:color="000000" w:sz="4" w:space="0"/>
            </w:tcBorders>
            <w:tcW w:w="6920" w:type="dxa"/>
            <w:textDirection w:val="lrTb"/>
            <w:noWrap w:val="false"/>
          </w:tcPr>
          <w:p>
            <w:pPr>
              <w:jc w:val="left"/>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w:t>
            </w:r>
            <w:r>
              <w:rPr>
                <w:rStyle w:val="716"/>
                <w:rFonts w:hint="default" w:asciiTheme="minorEastAsia" w:hAnsiTheme="minorEastAsia" w:eastAsiaTheme="minorEastAsia" w:cstheme="minorEastAsia"/>
                <w:sz w:val="21"/>
                <w:szCs w:val="21"/>
                <w:lang w:bidi="ar"/>
              </w:rPr>
              <w:t xml:space="preserve">额定功率：</w:t>
            </w:r>
            <w:r>
              <w:rPr>
                <w:rFonts w:hint="eastAsia" w:asciiTheme="minorEastAsia" w:hAnsiTheme="minorEastAsia" w:eastAsiaTheme="minorEastAsia" w:cstheme="minorEastAsia"/>
                <w:color w:val="000000"/>
                <w:szCs w:val="21"/>
                <w:lang w:bidi="ar"/>
              </w:rPr>
              <w:t xml:space="preserve">≥350 W</w:t>
            </w:r>
            <w:r>
              <w:rPr>
                <w:rStyle w:val="716"/>
                <w:rFonts w:hint="default" w:asciiTheme="minorEastAsia" w:hAnsiTheme="minorEastAsia" w:eastAsiaTheme="minorEastAsia" w:cstheme="minorEastAsia"/>
                <w:sz w:val="21"/>
                <w:szCs w:val="21"/>
                <w:lang w:bidi="ar"/>
              </w:rPr>
              <w:t xml:space="preserve">，峰值功率：</w:t>
            </w:r>
            <w:r>
              <w:rPr>
                <w:rFonts w:hint="eastAsia" w:asciiTheme="minorEastAsia" w:hAnsiTheme="minorEastAsia" w:eastAsiaTheme="minorEastAsia" w:cstheme="minorEastAsia"/>
                <w:color w:val="000000"/>
                <w:szCs w:val="21"/>
                <w:lang w:bidi="ar"/>
              </w:rPr>
              <w:t xml:space="preserve">≥1125W                     </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2.</w:t>
            </w:r>
            <w:r>
              <w:rPr>
                <w:rStyle w:val="716"/>
                <w:rFonts w:hint="default" w:asciiTheme="minorEastAsia" w:hAnsiTheme="minorEastAsia" w:eastAsiaTheme="minorEastAsia" w:cstheme="minorEastAsia"/>
                <w:sz w:val="21"/>
                <w:szCs w:val="21"/>
                <w:lang w:bidi="ar"/>
              </w:rPr>
              <w:t xml:space="preserve">标准阻抗：</w:t>
            </w:r>
            <w:r>
              <w:rPr>
                <w:rFonts w:hint="eastAsia" w:asciiTheme="minorEastAsia" w:hAnsiTheme="minorEastAsia" w:eastAsiaTheme="minorEastAsia" w:cstheme="minorEastAsia"/>
                <w:color w:val="000000"/>
                <w:szCs w:val="21"/>
                <w:lang w:bidi="ar"/>
              </w:rPr>
              <w:t xml:space="preserve">(8Ω)                        </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3.</w:t>
            </w:r>
            <w:r>
              <w:rPr>
                <w:rStyle w:val="716"/>
                <w:rFonts w:hint="default" w:asciiTheme="minorEastAsia" w:hAnsiTheme="minorEastAsia" w:eastAsiaTheme="minorEastAsia" w:cstheme="minorEastAsia"/>
                <w:sz w:val="21"/>
                <w:szCs w:val="21"/>
                <w:lang w:bidi="ar"/>
              </w:rPr>
              <w:t xml:space="preserve">最大声压级</w:t>
            </w:r>
            <w:r>
              <w:rPr>
                <w:rFonts w:hint="eastAsia" w:asciiTheme="minorEastAsia" w:hAnsiTheme="minorEastAsia" w:eastAsiaTheme="minorEastAsia" w:cstheme="minorEastAsia"/>
                <w:color w:val="000000"/>
                <w:szCs w:val="21"/>
                <w:lang w:bidi="ar"/>
              </w:rPr>
              <w:t xml:space="preserve">:≥124-129dB                          </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4.</w:t>
            </w:r>
            <w:r>
              <w:rPr>
                <w:rStyle w:val="716"/>
                <w:rFonts w:hint="default" w:asciiTheme="minorEastAsia" w:hAnsiTheme="minorEastAsia" w:eastAsiaTheme="minorEastAsia" w:cstheme="minorEastAsia"/>
                <w:sz w:val="21"/>
                <w:szCs w:val="21"/>
                <w:lang w:bidi="ar"/>
              </w:rPr>
              <w:t xml:space="preserve">灵敏度：</w:t>
            </w:r>
            <w:r>
              <w:rPr>
                <w:rFonts w:hint="eastAsia" w:asciiTheme="minorEastAsia" w:hAnsiTheme="minorEastAsia" w:eastAsiaTheme="minorEastAsia" w:cstheme="minorEastAsia"/>
                <w:color w:val="000000"/>
                <w:szCs w:val="21"/>
                <w:lang w:bidi="ar"/>
              </w:rPr>
              <w:t xml:space="preserve">≥97d B</w:t>
            </w:r>
            <w:r>
              <w:rPr>
                <w:rStyle w:val="716"/>
                <w:rFonts w:hint="default" w:asciiTheme="minorEastAsia" w:hAnsiTheme="minorEastAsia" w:eastAsiaTheme="minorEastAsia" w:cstheme="minorEastAsia"/>
                <w:sz w:val="21"/>
                <w:szCs w:val="21"/>
                <w:lang w:bidi="ar"/>
              </w:rPr>
              <w:t xml:space="preserve">：</w:t>
            </w:r>
            <w:r>
              <w:rPr>
                <w:rFonts w:hint="eastAsia" w:asciiTheme="minorEastAsia" w:hAnsiTheme="minorEastAsia" w:eastAsiaTheme="minorEastAsia" w:cstheme="minorEastAsia"/>
                <w:color w:val="000000"/>
                <w:szCs w:val="21"/>
                <w:lang w:bidi="ar"/>
              </w:rPr>
              <w:t xml:space="preserve">                            </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5.</w:t>
            </w:r>
            <w:r>
              <w:rPr>
                <w:rStyle w:val="716"/>
                <w:rFonts w:hint="default" w:asciiTheme="minorEastAsia" w:hAnsiTheme="minorEastAsia" w:eastAsiaTheme="minorEastAsia" w:cstheme="minorEastAsia"/>
                <w:sz w:val="21"/>
                <w:szCs w:val="21"/>
                <w:lang w:bidi="ar"/>
              </w:rPr>
              <w:t xml:space="preserve">频率响应</w:t>
            </w:r>
            <w:r>
              <w:rPr>
                <w:rFonts w:hint="eastAsia" w:asciiTheme="minorEastAsia" w:hAnsiTheme="minorEastAsia" w:eastAsiaTheme="minorEastAsia" w:cstheme="minorEastAsia"/>
                <w:color w:val="000000"/>
                <w:szCs w:val="21"/>
                <w:lang w:bidi="ar"/>
              </w:rPr>
              <w:t xml:space="preserve">:≥56HZ-18 kHZ</w:t>
            </w:r>
            <w:r>
              <w:rPr>
                <w:rStyle w:val="716"/>
                <w:rFonts w:hint="default" w:asciiTheme="minorEastAsia" w:hAnsiTheme="minorEastAsia" w:eastAsiaTheme="minorEastAsia" w:cstheme="minorEastAsia"/>
                <w:sz w:val="21"/>
                <w:szCs w:val="21"/>
                <w:lang w:bidi="ar"/>
              </w:rPr>
              <w:t xml:space="preserve">（</w:t>
            </w:r>
            <w:r>
              <w:rPr>
                <w:rFonts w:hint="eastAsia" w:asciiTheme="minorEastAsia" w:hAnsiTheme="minorEastAsia" w:eastAsiaTheme="minorEastAsia" w:cstheme="minorEastAsia"/>
                <w:color w:val="000000"/>
                <w:szCs w:val="21"/>
                <w:lang w:bidi="ar"/>
              </w:rPr>
              <w:t xml:space="preserve">±3dB </w:t>
            </w:r>
            <w:r>
              <w:rPr>
                <w:rStyle w:val="716"/>
                <w:rFonts w:hint="default" w:asciiTheme="minorEastAsia" w:hAnsiTheme="minorEastAsia" w:eastAsiaTheme="minorEastAsia" w:cstheme="minorEastAsia"/>
                <w:sz w:val="21"/>
                <w:szCs w:val="21"/>
                <w:lang w:bidi="ar"/>
              </w:rPr>
              <w:t xml:space="preserve">）</w:t>
            </w:r>
            <w:r>
              <w:rPr>
                <w:rFonts w:hint="eastAsia" w:asciiTheme="minorEastAsia" w:hAnsiTheme="minorEastAsia" w:eastAsiaTheme="minorEastAsia" w:cstheme="minorEastAsia"/>
                <w:color w:val="000000"/>
                <w:szCs w:val="21"/>
                <w:lang w:bidi="ar"/>
              </w:rPr>
              <w:t xml:space="preserve">       </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6.</w:t>
            </w:r>
            <w:r>
              <w:rPr>
                <w:rStyle w:val="716"/>
                <w:rFonts w:hint="default" w:asciiTheme="minorEastAsia" w:hAnsiTheme="minorEastAsia" w:eastAsiaTheme="minorEastAsia" w:cstheme="minorEastAsia"/>
                <w:sz w:val="21"/>
                <w:szCs w:val="21"/>
                <w:lang w:bidi="ar"/>
              </w:rPr>
              <w:t xml:space="preserve">扩散角度</w:t>
            </w:r>
            <w:r>
              <w:rPr>
                <w:rFonts w:hint="eastAsia" w:asciiTheme="minorEastAsia" w:hAnsiTheme="minorEastAsia" w:eastAsiaTheme="minorEastAsia" w:cstheme="minorEastAsia"/>
                <w:color w:val="000000"/>
                <w:szCs w:val="21"/>
                <w:lang w:bidi="ar"/>
              </w:rPr>
              <w:t xml:space="preserve">80*50                         </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7.</w:t>
            </w:r>
            <w:r>
              <w:rPr>
                <w:rStyle w:val="716"/>
                <w:rFonts w:hint="default" w:asciiTheme="minorEastAsia" w:hAnsiTheme="minorEastAsia" w:eastAsiaTheme="minorEastAsia" w:cstheme="minorEastAsia"/>
                <w:sz w:val="21"/>
                <w:szCs w:val="21"/>
                <w:lang w:bidi="ar"/>
              </w:rPr>
              <w:t xml:space="preserve">单元规格：</w:t>
            </w:r>
            <w:r>
              <w:rPr>
                <w:rFonts w:hint="eastAsia" w:asciiTheme="minorEastAsia" w:hAnsiTheme="minorEastAsia" w:eastAsiaTheme="minorEastAsia" w:cstheme="minorEastAsia"/>
                <w:color w:val="000000"/>
                <w:szCs w:val="21"/>
                <w:lang w:bidi="ar"/>
              </w:rPr>
              <w:t xml:space="preserve"> 1×HF:φ44</w:t>
            </w:r>
            <w:r>
              <w:rPr>
                <w:rStyle w:val="716"/>
                <w:rFonts w:hint="default" w:asciiTheme="minorEastAsia" w:hAnsiTheme="minorEastAsia" w:eastAsiaTheme="minorEastAsia" w:cstheme="minorEastAsia"/>
                <w:sz w:val="21"/>
                <w:szCs w:val="21"/>
                <w:lang w:bidi="ar"/>
              </w:rPr>
              <w:t xml:space="preserve">铁氧体，</w:t>
            </w:r>
            <w:r>
              <w:rPr>
                <w:rFonts w:hint="eastAsia" w:asciiTheme="minorEastAsia" w:hAnsiTheme="minorEastAsia" w:eastAsiaTheme="minorEastAsia" w:cstheme="minorEastAsia"/>
                <w:color w:val="000000"/>
                <w:szCs w:val="21"/>
                <w:lang w:bidi="ar"/>
              </w:rPr>
              <w:t xml:space="preserve">12</w:t>
            </w:r>
            <w:r>
              <w:rPr>
                <w:rStyle w:val="716"/>
                <w:rFonts w:hint="default" w:asciiTheme="minorEastAsia" w:hAnsiTheme="minorEastAsia" w:eastAsiaTheme="minorEastAsia" w:cstheme="minorEastAsia"/>
                <w:sz w:val="21"/>
                <w:szCs w:val="21"/>
                <w:lang w:bidi="ar"/>
              </w:rPr>
              <w:t xml:space="preserve">寸</w:t>
            </w:r>
            <w:r>
              <w:rPr>
                <w:rFonts w:hint="eastAsia" w:asciiTheme="minorEastAsia" w:hAnsiTheme="minorEastAsia" w:eastAsiaTheme="minorEastAsia" w:cstheme="minorEastAsia"/>
                <w:color w:val="000000"/>
                <w:szCs w:val="21"/>
                <w:lang w:bidi="ar"/>
              </w:rPr>
              <w:t xml:space="preserve">LF:φ75</w:t>
            </w:r>
            <w:r>
              <w:rPr>
                <w:rStyle w:val="716"/>
                <w:rFonts w:hint="default" w:asciiTheme="minorEastAsia" w:hAnsiTheme="minorEastAsia" w:eastAsiaTheme="minorEastAsia" w:cstheme="minorEastAsia"/>
                <w:sz w:val="21"/>
                <w:szCs w:val="21"/>
                <w:lang w:bidi="ar"/>
              </w:rPr>
              <w:t xml:space="preserve">铁氧体</w:t>
            </w:r>
            <w:r>
              <w:rPr>
                <w:rFonts w:hint="eastAsia" w:asciiTheme="minorEastAsia" w:hAnsiTheme="minorEastAsia" w:eastAsiaTheme="minorEastAsia" w:cstheme="minorEastAsia"/>
                <w:color w:val="000000"/>
                <w:szCs w:val="21"/>
                <w:lang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4</w:t>
            </w:r>
            <w:r/>
          </w:p>
        </w:tc>
      </w:tr>
      <w:tr>
        <w:trPr>
          <w:jc w:val="center"/>
          <w:trHeight w:val="736"/>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线阵音箱、返送音箱功放</w:t>
            </w:r>
            <w:r/>
          </w:p>
        </w:tc>
        <w:tc>
          <w:tcPr>
            <w:shd w:val="clear" w:color="auto" w:fill="auto"/>
            <w:tcBorders>
              <w:top w:val="single" w:color="000000" w:sz="4" w:space="0"/>
              <w:left w:val="single" w:color="000000" w:sz="4" w:space="0"/>
              <w:bottom w:val="single" w:color="000000" w:sz="4" w:space="0"/>
              <w:right w:val="none" w:color="000000" w:sz="4" w:space="0"/>
            </w:tcBorders>
            <w:tcW w:w="6920" w:type="dxa"/>
            <w:vAlign w:val="center"/>
            <w:textDirection w:val="lrTb"/>
            <w:noWrap w:val="false"/>
          </w:tcPr>
          <w:p>
            <w:pPr>
              <w:jc w:val="left"/>
              <w:spacing w:line="300" w:lineRule="exact"/>
              <w:widowControl/>
              <w:rPr>
                <w:rStyle w:val="716"/>
                <w:rFonts w:hint="default" w:asciiTheme="minorEastAsia" w:hAnsiTheme="minorEastAsia" w:eastAsiaTheme="minorEastAsia" w:cstheme="minorEastAsia"/>
                <w:sz w:val="21"/>
                <w:szCs w:val="21"/>
                <w:lang w:bidi="ar"/>
              </w:rPr>
            </w:pPr>
            <w:r>
              <w:rPr>
                <w:rFonts w:hint="eastAsia" w:asciiTheme="minorEastAsia" w:hAnsiTheme="minorEastAsia" w:eastAsiaTheme="minorEastAsia" w:cstheme="minorEastAsia"/>
                <w:color w:val="000000"/>
                <w:szCs w:val="21"/>
                <w:lang w:bidi="ar"/>
              </w:rPr>
              <w:t xml:space="preserve">1.2</w:t>
            </w:r>
            <w:r>
              <w:rPr>
                <w:rStyle w:val="716"/>
                <w:rFonts w:hint="default" w:asciiTheme="minorEastAsia" w:hAnsiTheme="minorEastAsia" w:eastAsiaTheme="minorEastAsia" w:cstheme="minorEastAsia"/>
                <w:sz w:val="21"/>
                <w:szCs w:val="21"/>
                <w:lang w:bidi="ar"/>
              </w:rPr>
              <w:t xml:space="preserve">通道专业功放，</w:t>
            </w:r>
            <w:r>
              <w:rPr>
                <w:rFonts w:hint="eastAsia" w:asciiTheme="minorEastAsia" w:hAnsiTheme="minorEastAsia" w:eastAsiaTheme="minorEastAsia" w:cstheme="minorEastAsia"/>
                <w:color w:val="000000"/>
                <w:szCs w:val="21"/>
                <w:lang w:bidi="ar"/>
              </w:rPr>
              <w:t xml:space="preserve">8</w:t>
            </w:r>
            <w:r>
              <w:rPr>
                <w:rStyle w:val="716"/>
                <w:rFonts w:hint="default" w:asciiTheme="minorEastAsia" w:hAnsiTheme="minorEastAsia" w:eastAsiaTheme="minorEastAsia" w:cstheme="minorEastAsia"/>
                <w:sz w:val="21"/>
                <w:szCs w:val="21"/>
                <w:lang w:bidi="ar"/>
              </w:rPr>
              <w:t xml:space="preserve">欧立体声功率</w:t>
            </w:r>
            <w:r>
              <w:rPr>
                <w:rFonts w:hint="eastAsia" w:asciiTheme="minorEastAsia" w:hAnsiTheme="minorEastAsia" w:eastAsiaTheme="minorEastAsia" w:cstheme="minorEastAsia"/>
                <w:color w:val="000000"/>
                <w:szCs w:val="21"/>
                <w:lang w:bidi="ar"/>
              </w:rPr>
              <w:t xml:space="preserve">≥2*900W</w:t>
            </w:r>
            <w:r>
              <w:rPr>
                <w:rStyle w:val="716"/>
                <w:rFonts w:hint="default" w:asciiTheme="minorEastAsia" w:hAnsiTheme="minorEastAsia" w:eastAsiaTheme="minorEastAsia" w:cstheme="minorEastAsia"/>
                <w:sz w:val="21"/>
                <w:szCs w:val="21"/>
                <w:lang w:bidi="ar"/>
              </w:rPr>
              <w:t xml:space="preserve">，</w:t>
            </w:r>
            <w:r>
              <w:rPr>
                <w:rFonts w:hint="eastAsia" w:asciiTheme="minorEastAsia" w:hAnsiTheme="minorEastAsia" w:eastAsiaTheme="minorEastAsia" w:cstheme="minorEastAsia"/>
                <w:color w:val="000000"/>
                <w:szCs w:val="21"/>
                <w:lang w:bidi="ar"/>
              </w:rPr>
              <w:t xml:space="preserve">4</w:t>
            </w:r>
            <w:r>
              <w:rPr>
                <w:rStyle w:val="716"/>
                <w:rFonts w:hint="default" w:asciiTheme="minorEastAsia" w:hAnsiTheme="minorEastAsia" w:eastAsiaTheme="minorEastAsia" w:cstheme="minorEastAsia"/>
                <w:sz w:val="21"/>
                <w:szCs w:val="21"/>
                <w:lang w:bidi="ar"/>
              </w:rPr>
              <w:t xml:space="preserve">欧立体声功率</w:t>
            </w:r>
            <w:r>
              <w:rPr>
                <w:rFonts w:hint="eastAsia" w:asciiTheme="minorEastAsia" w:hAnsiTheme="minorEastAsia" w:eastAsiaTheme="minorEastAsia" w:cstheme="minorEastAsia"/>
                <w:color w:val="000000"/>
                <w:szCs w:val="21"/>
                <w:lang w:bidi="ar"/>
              </w:rPr>
              <w:t xml:space="preserve">≥2*1500W </w:t>
            </w:r>
            <w:r>
              <w:rPr>
                <w:rStyle w:val="716"/>
                <w:rFonts w:hint="default" w:asciiTheme="minorEastAsia" w:hAnsiTheme="minorEastAsia" w:eastAsiaTheme="minorEastAsia" w:cstheme="minorEastAsia"/>
                <w:sz w:val="21"/>
                <w:szCs w:val="21"/>
                <w:lang w:bidi="ar"/>
              </w:rPr>
              <w:t xml:space="preserve">；</w:t>
            </w:r>
            <w:r/>
          </w:p>
          <w:p>
            <w:pPr>
              <w:jc w:val="left"/>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w:t>
            </w:r>
            <w:r>
              <w:rPr>
                <w:rStyle w:val="716"/>
                <w:rFonts w:hint="default" w:asciiTheme="minorEastAsia" w:hAnsiTheme="minorEastAsia" w:eastAsiaTheme="minorEastAsia" w:cstheme="minorEastAsia"/>
                <w:sz w:val="21"/>
                <w:szCs w:val="21"/>
                <w:lang w:bidi="ar"/>
              </w:rPr>
              <w:t xml:space="preserve">频响：</w:t>
            </w:r>
            <w:r>
              <w:rPr>
                <w:rFonts w:hint="eastAsia" w:asciiTheme="minorEastAsia" w:hAnsiTheme="minorEastAsia" w:eastAsiaTheme="minorEastAsia" w:cstheme="minorEastAsia"/>
                <w:color w:val="000000"/>
                <w:szCs w:val="21"/>
                <w:lang w:bidi="ar"/>
              </w:rPr>
              <w:t xml:space="preserve">20Hz-30KHz</w:t>
            </w:r>
            <w:r>
              <w:rPr>
                <w:rStyle w:val="716"/>
                <w:rFonts w:hint="default" w:asciiTheme="minorEastAsia" w:hAnsiTheme="minorEastAsia" w:eastAsiaTheme="minorEastAsia" w:cstheme="minorEastAsia"/>
                <w:sz w:val="21"/>
                <w:szCs w:val="21"/>
                <w:lang w:bidi="ar"/>
              </w:rPr>
              <w:t xml:space="preserve">（</w:t>
            </w:r>
            <w:r>
              <w:rPr>
                <w:rFonts w:hint="eastAsia" w:asciiTheme="minorEastAsia" w:hAnsiTheme="minorEastAsia" w:eastAsiaTheme="minorEastAsia" w:cstheme="minorEastAsia"/>
                <w:color w:val="000000"/>
                <w:szCs w:val="21"/>
                <w:lang w:bidi="ar"/>
              </w:rPr>
              <w:t xml:space="preserve">±0.5dB</w:t>
            </w:r>
            <w:r>
              <w:rPr>
                <w:rStyle w:val="716"/>
                <w:rFonts w:hint="default" w:asciiTheme="minorEastAsia" w:hAnsiTheme="minorEastAsia" w:eastAsiaTheme="minorEastAsia" w:cstheme="minorEastAsia"/>
                <w:sz w:val="21"/>
                <w:szCs w:val="21"/>
                <w:lang w:bidi="ar"/>
              </w:rPr>
              <w:t xml:space="preserve">）；</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3.</w:t>
            </w:r>
            <w:r>
              <w:rPr>
                <w:rStyle w:val="716"/>
                <w:rFonts w:hint="default" w:asciiTheme="minorEastAsia" w:hAnsiTheme="minorEastAsia" w:eastAsiaTheme="minorEastAsia" w:cstheme="minorEastAsia"/>
                <w:sz w:val="21"/>
                <w:szCs w:val="21"/>
                <w:lang w:bidi="ar"/>
              </w:rPr>
              <w:t xml:space="preserve">信噪比：</w:t>
            </w:r>
            <w:r>
              <w:rPr>
                <w:rFonts w:hint="eastAsia" w:asciiTheme="minorEastAsia" w:hAnsiTheme="minorEastAsia" w:eastAsiaTheme="minorEastAsia" w:cstheme="minorEastAsia"/>
                <w:color w:val="000000"/>
                <w:szCs w:val="21"/>
                <w:lang w:bidi="ar"/>
              </w:rPr>
              <w:t xml:space="preserve">&gt;90dB</w:t>
            </w:r>
            <w:r>
              <w:rPr>
                <w:rStyle w:val="716"/>
                <w:rFonts w:hint="default" w:asciiTheme="minorEastAsia" w:hAnsiTheme="minorEastAsia" w:eastAsiaTheme="minorEastAsia" w:cstheme="minorEastAsia"/>
                <w:sz w:val="21"/>
                <w:szCs w:val="21"/>
                <w:lang w:bidi="ar"/>
              </w:rPr>
              <w:t xml:space="preserve">；阻尼系数：</w:t>
            </w:r>
            <w:r>
              <w:rPr>
                <w:rFonts w:hint="eastAsia" w:asciiTheme="minorEastAsia" w:hAnsiTheme="minorEastAsia" w:eastAsiaTheme="minorEastAsia" w:cstheme="minorEastAsia"/>
                <w:color w:val="000000"/>
                <w:szCs w:val="21"/>
                <w:lang w:bidi="ar"/>
              </w:rPr>
              <w:t xml:space="preserve">&gt;300(20-500Hz)</w:t>
            </w:r>
            <w:r>
              <w:rPr>
                <w:rStyle w:val="716"/>
                <w:rFonts w:hint="default" w:asciiTheme="minorEastAsia" w:hAnsiTheme="minorEastAsia" w:eastAsiaTheme="minorEastAsia" w:cstheme="minorEastAsia"/>
                <w:sz w:val="21"/>
                <w:szCs w:val="21"/>
                <w:lang w:bidi="ar"/>
              </w:rPr>
              <w:t xml:space="preserve">；</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4.</w:t>
            </w:r>
            <w:r>
              <w:rPr>
                <w:rStyle w:val="716"/>
                <w:rFonts w:hint="default" w:asciiTheme="minorEastAsia" w:hAnsiTheme="minorEastAsia" w:eastAsiaTheme="minorEastAsia" w:cstheme="minorEastAsia"/>
                <w:sz w:val="21"/>
                <w:szCs w:val="21"/>
                <w:lang w:bidi="ar"/>
              </w:rPr>
              <w:t xml:space="preserve">输入阻抗：</w:t>
            </w:r>
            <w:r>
              <w:rPr>
                <w:rFonts w:hint="eastAsia" w:asciiTheme="minorEastAsia" w:hAnsiTheme="minorEastAsia" w:eastAsiaTheme="minorEastAsia" w:cstheme="minorEastAsia"/>
                <w:color w:val="000000"/>
                <w:szCs w:val="21"/>
                <w:lang w:bidi="ar"/>
              </w:rPr>
              <w:t xml:space="preserve">20KΩ</w:t>
            </w:r>
            <w:r>
              <w:rPr>
                <w:rStyle w:val="716"/>
                <w:rFonts w:hint="default" w:asciiTheme="minorEastAsia" w:hAnsiTheme="minorEastAsia" w:eastAsiaTheme="minorEastAsia" w:cstheme="minorEastAsia"/>
                <w:sz w:val="21"/>
                <w:szCs w:val="21"/>
                <w:lang w:bidi="ar"/>
              </w:rPr>
              <w:t xml:space="preserve">平衡</w:t>
            </w:r>
            <w:r>
              <w:rPr>
                <w:rFonts w:hint="eastAsia" w:asciiTheme="minorEastAsia" w:hAnsiTheme="minorEastAsia" w:eastAsiaTheme="minorEastAsia" w:cstheme="minorEastAsia"/>
                <w:color w:val="000000"/>
                <w:szCs w:val="21"/>
                <w:lang w:bidi="ar"/>
              </w:rPr>
              <w:t xml:space="preserve">/10KΩ unbalanced</w:t>
            </w:r>
            <w:r>
              <w:rPr>
                <w:rStyle w:val="716"/>
                <w:rFonts w:hint="default" w:asciiTheme="minorEastAsia" w:hAnsiTheme="minorEastAsia" w:eastAsiaTheme="minorEastAsia" w:cstheme="minorEastAsia"/>
                <w:sz w:val="21"/>
                <w:szCs w:val="21"/>
                <w:lang w:bidi="ar"/>
              </w:rPr>
              <w:t xml:space="preserve">；</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5.</w:t>
            </w:r>
            <w:r>
              <w:rPr>
                <w:rStyle w:val="716"/>
                <w:rFonts w:hint="default" w:asciiTheme="minorEastAsia" w:hAnsiTheme="minorEastAsia" w:eastAsiaTheme="minorEastAsia" w:cstheme="minorEastAsia"/>
                <w:sz w:val="21"/>
                <w:szCs w:val="21"/>
                <w:lang w:bidi="ar"/>
              </w:rPr>
              <w:t xml:space="preserve">输入增益</w:t>
            </w:r>
            <w:r>
              <w:rPr>
                <w:rFonts w:hint="eastAsia" w:asciiTheme="minorEastAsia" w:hAnsiTheme="minorEastAsia" w:eastAsiaTheme="minorEastAsia" w:cstheme="minorEastAsia"/>
                <w:color w:val="000000"/>
                <w:szCs w:val="21"/>
                <w:lang w:bidi="ar"/>
              </w:rPr>
              <w:t xml:space="preserve">(</w:t>
            </w:r>
            <w:r>
              <w:rPr>
                <w:rStyle w:val="716"/>
                <w:rFonts w:hint="default" w:asciiTheme="minorEastAsia" w:hAnsiTheme="minorEastAsia" w:eastAsiaTheme="minorEastAsia" w:cstheme="minorEastAsia"/>
                <w:sz w:val="21"/>
                <w:szCs w:val="21"/>
                <w:lang w:bidi="ar"/>
              </w:rPr>
              <w:t xml:space="preserve">灵敏度</w:t>
            </w:r>
            <w:r>
              <w:rPr>
                <w:rFonts w:hint="eastAsia" w:asciiTheme="minorEastAsia" w:hAnsiTheme="minorEastAsia" w:eastAsiaTheme="minorEastAsia" w:cstheme="minorEastAsia"/>
                <w:color w:val="000000"/>
                <w:szCs w:val="21"/>
                <w:lang w:bidi="ar"/>
              </w:rPr>
              <w:t xml:space="preserve">)</w:t>
            </w:r>
            <w:r>
              <w:rPr>
                <w:rStyle w:val="716"/>
                <w:rFonts w:hint="default" w:asciiTheme="minorEastAsia" w:hAnsiTheme="minorEastAsia" w:eastAsiaTheme="minorEastAsia" w:cstheme="minorEastAsia"/>
                <w:sz w:val="21"/>
                <w:szCs w:val="21"/>
                <w:lang w:bidi="ar"/>
              </w:rPr>
              <w:t xml:space="preserve">：</w:t>
            </w:r>
            <w:r>
              <w:rPr>
                <w:rFonts w:hint="eastAsia" w:asciiTheme="minorEastAsia" w:hAnsiTheme="minorEastAsia" w:eastAsiaTheme="minorEastAsia" w:cstheme="minorEastAsia"/>
                <w:color w:val="000000"/>
                <w:szCs w:val="21"/>
                <w:lang w:bidi="ar"/>
              </w:rPr>
              <w:t xml:space="preserve">0.775V/1.2V</w:t>
            </w:r>
            <w:r>
              <w:rPr>
                <w:rStyle w:val="716"/>
                <w:rFonts w:hint="default" w:asciiTheme="minorEastAsia" w:hAnsiTheme="minorEastAsia" w:eastAsiaTheme="minorEastAsia" w:cstheme="minorEastAsia"/>
                <w:sz w:val="21"/>
                <w:szCs w:val="21"/>
                <w:lang w:bidi="ar"/>
              </w:rPr>
              <w:t xml:space="preserve">；</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6.</w:t>
            </w:r>
            <w:r>
              <w:rPr>
                <w:rStyle w:val="716"/>
                <w:rFonts w:hint="default" w:asciiTheme="minorEastAsia" w:hAnsiTheme="minorEastAsia" w:eastAsiaTheme="minorEastAsia" w:cstheme="minorEastAsia"/>
                <w:sz w:val="21"/>
                <w:szCs w:val="21"/>
                <w:lang w:bidi="ar"/>
              </w:rPr>
              <w:t xml:space="preserve">功效保护：具有短路，开路，过热，过载，直流，超音频等保护装置；</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b/>
                <w:bCs/>
                <w:color w:val="000000"/>
                <w:szCs w:val="21"/>
                <w:lang w:bidi="ar"/>
              </w:rPr>
              <w:t xml:space="preserve">▲响应时提供本产品的国家认监委备案的第三方产品认证证书。</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3</w:t>
            </w:r>
            <w:r/>
          </w:p>
        </w:tc>
      </w:tr>
      <w:tr>
        <w:trPr>
          <w:jc w:val="center"/>
          <w:trHeight w:val="685"/>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线阵次低音箱功放</w:t>
            </w:r>
            <w:r/>
          </w:p>
        </w:tc>
        <w:tc>
          <w:tcPr>
            <w:shd w:val="clear" w:color="auto" w:fill="auto"/>
            <w:tcBorders>
              <w:top w:val="single" w:color="000000" w:sz="4" w:space="0"/>
              <w:left w:val="single" w:color="000000" w:sz="4" w:space="0"/>
              <w:bottom w:val="single" w:color="000000" w:sz="4" w:space="0"/>
              <w:right w:val="single" w:color="000000" w:sz="4" w:space="0"/>
            </w:tcBorders>
            <w:tcW w:w="6920" w:type="dxa"/>
            <w:vAlign w:val="center"/>
            <w:textDirection w:val="lrTb"/>
            <w:noWrap w:val="false"/>
          </w:tcPr>
          <w:p>
            <w:pPr>
              <w:jc w:val="left"/>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1.2</w:t>
            </w:r>
            <w:r>
              <w:rPr>
                <w:rStyle w:val="716"/>
                <w:rFonts w:hint="default" w:asciiTheme="minorEastAsia" w:hAnsiTheme="minorEastAsia" w:eastAsiaTheme="minorEastAsia" w:cstheme="minorEastAsia"/>
                <w:sz w:val="21"/>
                <w:szCs w:val="21"/>
                <w:lang w:bidi="ar"/>
              </w:rPr>
              <w:t xml:space="preserve">通道专业功放，</w:t>
            </w:r>
            <w:r>
              <w:rPr>
                <w:rFonts w:hint="eastAsia" w:asciiTheme="minorEastAsia" w:hAnsiTheme="minorEastAsia" w:eastAsiaTheme="minorEastAsia" w:cstheme="minorEastAsia"/>
                <w:color w:val="000000"/>
                <w:szCs w:val="21"/>
                <w:lang w:bidi="ar"/>
              </w:rPr>
              <w:t xml:space="preserve">8</w:t>
            </w:r>
            <w:r>
              <w:rPr>
                <w:rStyle w:val="716"/>
                <w:rFonts w:hint="default" w:asciiTheme="minorEastAsia" w:hAnsiTheme="minorEastAsia" w:eastAsiaTheme="minorEastAsia" w:cstheme="minorEastAsia"/>
                <w:sz w:val="21"/>
                <w:szCs w:val="21"/>
                <w:lang w:bidi="ar"/>
              </w:rPr>
              <w:t xml:space="preserve">欧立体声功率</w:t>
            </w:r>
            <w:r>
              <w:rPr>
                <w:rFonts w:hint="eastAsia" w:asciiTheme="minorEastAsia" w:hAnsiTheme="minorEastAsia" w:eastAsiaTheme="minorEastAsia" w:cstheme="minorEastAsia"/>
                <w:color w:val="000000"/>
                <w:szCs w:val="21"/>
                <w:lang w:bidi="ar"/>
              </w:rPr>
              <w:t xml:space="preserve">≥2*1000W</w:t>
            </w:r>
            <w:r>
              <w:rPr>
                <w:rStyle w:val="716"/>
                <w:rFonts w:hint="default" w:asciiTheme="minorEastAsia" w:hAnsiTheme="minorEastAsia" w:eastAsiaTheme="minorEastAsia" w:cstheme="minorEastAsia"/>
                <w:sz w:val="21"/>
                <w:szCs w:val="21"/>
                <w:lang w:bidi="ar"/>
              </w:rPr>
              <w:t xml:space="preserve">，</w:t>
            </w:r>
            <w:r>
              <w:rPr>
                <w:rFonts w:hint="eastAsia" w:asciiTheme="minorEastAsia" w:hAnsiTheme="minorEastAsia" w:eastAsiaTheme="minorEastAsia" w:cstheme="minorEastAsia"/>
                <w:color w:val="000000"/>
                <w:szCs w:val="21"/>
                <w:lang w:bidi="ar"/>
              </w:rPr>
              <w:t xml:space="preserve">4</w:t>
            </w:r>
            <w:r>
              <w:rPr>
                <w:rStyle w:val="716"/>
                <w:rFonts w:hint="default" w:asciiTheme="minorEastAsia" w:hAnsiTheme="minorEastAsia" w:eastAsiaTheme="minorEastAsia" w:cstheme="minorEastAsia"/>
                <w:sz w:val="21"/>
                <w:szCs w:val="21"/>
                <w:lang w:bidi="ar"/>
              </w:rPr>
              <w:t xml:space="preserve">欧立体声功率</w:t>
            </w:r>
            <w:r>
              <w:rPr>
                <w:rFonts w:hint="eastAsia" w:asciiTheme="minorEastAsia" w:hAnsiTheme="minorEastAsia" w:eastAsiaTheme="minorEastAsia" w:cstheme="minorEastAsia"/>
                <w:color w:val="000000"/>
                <w:szCs w:val="21"/>
                <w:lang w:bidi="ar"/>
              </w:rPr>
              <w:t xml:space="preserve">≥2*1800W </w:t>
            </w:r>
            <w:r>
              <w:rPr>
                <w:rStyle w:val="716"/>
                <w:rFonts w:hint="default" w:asciiTheme="minorEastAsia" w:hAnsiTheme="minorEastAsia" w:eastAsiaTheme="minorEastAsia" w:cstheme="minorEastAsia"/>
                <w:sz w:val="21"/>
                <w:szCs w:val="21"/>
                <w:lang w:bidi="ar"/>
              </w:rPr>
              <w:t xml:space="preserve">，</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2.</w:t>
            </w:r>
            <w:r>
              <w:rPr>
                <w:rStyle w:val="716"/>
                <w:rFonts w:hint="default" w:asciiTheme="minorEastAsia" w:hAnsiTheme="minorEastAsia" w:eastAsiaTheme="minorEastAsia" w:cstheme="minorEastAsia"/>
                <w:sz w:val="21"/>
                <w:szCs w:val="21"/>
                <w:lang w:bidi="ar"/>
              </w:rPr>
              <w:t xml:space="preserve">频响：</w:t>
            </w:r>
            <w:r>
              <w:rPr>
                <w:rFonts w:hint="eastAsia" w:asciiTheme="minorEastAsia" w:hAnsiTheme="minorEastAsia" w:eastAsiaTheme="minorEastAsia" w:cstheme="minorEastAsia"/>
                <w:color w:val="000000"/>
                <w:szCs w:val="21"/>
                <w:lang w:bidi="ar"/>
              </w:rPr>
              <w:t xml:space="preserve">20Hz-30KHz</w:t>
            </w:r>
            <w:r>
              <w:rPr>
                <w:rStyle w:val="716"/>
                <w:rFonts w:hint="default" w:asciiTheme="minorEastAsia" w:hAnsiTheme="minorEastAsia" w:eastAsiaTheme="minorEastAsia" w:cstheme="minorEastAsia"/>
                <w:sz w:val="21"/>
                <w:szCs w:val="21"/>
                <w:lang w:bidi="ar"/>
              </w:rPr>
              <w:t xml:space="preserve">（</w:t>
            </w:r>
            <w:r>
              <w:rPr>
                <w:rFonts w:hint="eastAsia" w:asciiTheme="minorEastAsia" w:hAnsiTheme="minorEastAsia" w:eastAsiaTheme="minorEastAsia" w:cstheme="minorEastAsia"/>
                <w:color w:val="000000"/>
                <w:szCs w:val="21"/>
                <w:lang w:bidi="ar"/>
              </w:rPr>
              <w:t xml:space="preserve">±0.5dB</w:t>
            </w:r>
            <w:r>
              <w:rPr>
                <w:rStyle w:val="716"/>
                <w:rFonts w:hint="default" w:asciiTheme="minorEastAsia" w:hAnsiTheme="minorEastAsia" w:eastAsiaTheme="minorEastAsia" w:cstheme="minorEastAsia"/>
                <w:sz w:val="21"/>
                <w:szCs w:val="21"/>
                <w:lang w:bidi="ar"/>
              </w:rPr>
              <w:t xml:space="preserve">）；</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3.</w:t>
            </w:r>
            <w:r>
              <w:rPr>
                <w:rStyle w:val="716"/>
                <w:rFonts w:hint="default" w:asciiTheme="minorEastAsia" w:hAnsiTheme="minorEastAsia" w:eastAsiaTheme="minorEastAsia" w:cstheme="minorEastAsia"/>
                <w:sz w:val="21"/>
                <w:szCs w:val="21"/>
                <w:lang w:bidi="ar"/>
              </w:rPr>
              <w:t xml:space="preserve">信噪比：</w:t>
            </w:r>
            <w:r>
              <w:rPr>
                <w:rFonts w:hint="eastAsia" w:asciiTheme="minorEastAsia" w:hAnsiTheme="minorEastAsia" w:eastAsiaTheme="minorEastAsia" w:cstheme="minorEastAsia"/>
                <w:color w:val="000000"/>
                <w:szCs w:val="21"/>
                <w:lang w:bidi="ar"/>
              </w:rPr>
              <w:t xml:space="preserve">&gt;90dB</w:t>
            </w:r>
            <w:r>
              <w:rPr>
                <w:rStyle w:val="716"/>
                <w:rFonts w:hint="default" w:asciiTheme="minorEastAsia" w:hAnsiTheme="minorEastAsia" w:eastAsiaTheme="minorEastAsia" w:cstheme="minorEastAsia"/>
                <w:sz w:val="21"/>
                <w:szCs w:val="21"/>
                <w:lang w:bidi="ar"/>
              </w:rPr>
              <w:t xml:space="preserve">；阻尼系数：</w:t>
            </w:r>
            <w:r>
              <w:rPr>
                <w:rFonts w:hint="eastAsia" w:asciiTheme="minorEastAsia" w:hAnsiTheme="minorEastAsia" w:eastAsiaTheme="minorEastAsia" w:cstheme="minorEastAsia"/>
                <w:color w:val="000000"/>
                <w:szCs w:val="21"/>
                <w:lang w:bidi="ar"/>
              </w:rPr>
              <w:t xml:space="preserve">&gt;300(20-500Hz)</w:t>
            </w:r>
            <w:r>
              <w:rPr>
                <w:rStyle w:val="716"/>
                <w:rFonts w:hint="default" w:asciiTheme="minorEastAsia" w:hAnsiTheme="minorEastAsia" w:eastAsiaTheme="minorEastAsia" w:cstheme="minorEastAsia"/>
                <w:sz w:val="21"/>
                <w:szCs w:val="21"/>
                <w:lang w:bidi="ar"/>
              </w:rPr>
              <w:t xml:space="preserve">；</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4.</w:t>
            </w:r>
            <w:r>
              <w:rPr>
                <w:rStyle w:val="716"/>
                <w:rFonts w:hint="default" w:asciiTheme="minorEastAsia" w:hAnsiTheme="minorEastAsia" w:eastAsiaTheme="minorEastAsia" w:cstheme="minorEastAsia"/>
                <w:sz w:val="21"/>
                <w:szCs w:val="21"/>
                <w:lang w:bidi="ar"/>
              </w:rPr>
              <w:t xml:space="preserve">输入阻抗：</w:t>
            </w:r>
            <w:r>
              <w:rPr>
                <w:rFonts w:hint="eastAsia" w:asciiTheme="minorEastAsia" w:hAnsiTheme="minorEastAsia" w:eastAsiaTheme="minorEastAsia" w:cstheme="minorEastAsia"/>
                <w:color w:val="000000"/>
                <w:szCs w:val="21"/>
                <w:lang w:bidi="ar"/>
              </w:rPr>
              <w:t xml:space="preserve">20KΩ</w:t>
            </w:r>
            <w:r>
              <w:rPr>
                <w:rStyle w:val="716"/>
                <w:rFonts w:hint="default" w:asciiTheme="minorEastAsia" w:hAnsiTheme="minorEastAsia" w:eastAsiaTheme="minorEastAsia" w:cstheme="minorEastAsia"/>
                <w:sz w:val="21"/>
                <w:szCs w:val="21"/>
                <w:lang w:bidi="ar"/>
              </w:rPr>
              <w:t xml:space="preserve">平衡</w:t>
            </w:r>
            <w:r>
              <w:rPr>
                <w:rFonts w:hint="eastAsia" w:asciiTheme="minorEastAsia" w:hAnsiTheme="minorEastAsia" w:eastAsiaTheme="minorEastAsia" w:cstheme="minorEastAsia"/>
                <w:color w:val="000000"/>
                <w:szCs w:val="21"/>
                <w:lang w:bidi="ar"/>
              </w:rPr>
              <w:t xml:space="preserve">/10KΩ unbalanced</w:t>
            </w:r>
            <w:r>
              <w:rPr>
                <w:rStyle w:val="716"/>
                <w:rFonts w:hint="default" w:asciiTheme="minorEastAsia" w:hAnsiTheme="minorEastAsia" w:eastAsiaTheme="minorEastAsia" w:cstheme="minorEastAsia"/>
                <w:sz w:val="21"/>
                <w:szCs w:val="21"/>
                <w:lang w:bidi="ar"/>
              </w:rPr>
              <w:t xml:space="preserve">；</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5.</w:t>
            </w:r>
            <w:r>
              <w:rPr>
                <w:rStyle w:val="716"/>
                <w:rFonts w:hint="default" w:asciiTheme="minorEastAsia" w:hAnsiTheme="minorEastAsia" w:eastAsiaTheme="minorEastAsia" w:cstheme="minorEastAsia"/>
                <w:sz w:val="21"/>
                <w:szCs w:val="21"/>
                <w:lang w:bidi="ar"/>
              </w:rPr>
              <w:t xml:space="preserve">输入增益</w:t>
            </w:r>
            <w:r>
              <w:rPr>
                <w:rFonts w:hint="eastAsia" w:asciiTheme="minorEastAsia" w:hAnsiTheme="minorEastAsia" w:eastAsiaTheme="minorEastAsia" w:cstheme="minorEastAsia"/>
                <w:color w:val="000000"/>
                <w:szCs w:val="21"/>
                <w:lang w:bidi="ar"/>
              </w:rPr>
              <w:t xml:space="preserve">(</w:t>
            </w:r>
            <w:r>
              <w:rPr>
                <w:rStyle w:val="716"/>
                <w:rFonts w:hint="default" w:asciiTheme="minorEastAsia" w:hAnsiTheme="minorEastAsia" w:eastAsiaTheme="minorEastAsia" w:cstheme="minorEastAsia"/>
                <w:sz w:val="21"/>
                <w:szCs w:val="21"/>
                <w:lang w:bidi="ar"/>
              </w:rPr>
              <w:t xml:space="preserve">灵敏度</w:t>
            </w:r>
            <w:r>
              <w:rPr>
                <w:rFonts w:hint="eastAsia" w:asciiTheme="minorEastAsia" w:hAnsiTheme="minorEastAsia" w:eastAsiaTheme="minorEastAsia" w:cstheme="minorEastAsia"/>
                <w:color w:val="000000"/>
                <w:szCs w:val="21"/>
                <w:lang w:bidi="ar"/>
              </w:rPr>
              <w:t xml:space="preserve">)</w:t>
            </w:r>
            <w:r>
              <w:rPr>
                <w:rStyle w:val="716"/>
                <w:rFonts w:hint="default" w:asciiTheme="minorEastAsia" w:hAnsiTheme="minorEastAsia" w:eastAsiaTheme="minorEastAsia" w:cstheme="minorEastAsia"/>
                <w:sz w:val="21"/>
                <w:szCs w:val="21"/>
                <w:lang w:bidi="ar"/>
              </w:rPr>
              <w:t xml:space="preserve">：</w:t>
            </w:r>
            <w:r>
              <w:rPr>
                <w:rFonts w:hint="eastAsia" w:asciiTheme="minorEastAsia" w:hAnsiTheme="minorEastAsia" w:eastAsiaTheme="minorEastAsia" w:cstheme="minorEastAsia"/>
                <w:color w:val="000000"/>
                <w:szCs w:val="21"/>
                <w:lang w:bidi="ar"/>
              </w:rPr>
              <w:t xml:space="preserve">0.775V/1.2V</w:t>
            </w:r>
            <w:r>
              <w:rPr>
                <w:rStyle w:val="716"/>
                <w:rFonts w:hint="default" w:asciiTheme="minorEastAsia" w:hAnsiTheme="minorEastAsia" w:eastAsiaTheme="minorEastAsia" w:cstheme="minorEastAsia"/>
                <w:sz w:val="21"/>
                <w:szCs w:val="21"/>
                <w:lang w:bidi="ar"/>
              </w:rPr>
              <w:t xml:space="preserve">；</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6.</w:t>
            </w:r>
            <w:r>
              <w:rPr>
                <w:rStyle w:val="716"/>
                <w:rFonts w:hint="default" w:asciiTheme="minorEastAsia" w:hAnsiTheme="minorEastAsia" w:eastAsiaTheme="minorEastAsia" w:cstheme="minorEastAsia"/>
                <w:sz w:val="21"/>
                <w:szCs w:val="21"/>
                <w:lang w:bidi="ar"/>
              </w:rPr>
              <w:t xml:space="preserve">功效保护：具有短路，开路，过热，过载，直流，超音频等保护装置；</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b/>
                <w:bCs/>
                <w:color w:val="000000"/>
                <w:szCs w:val="21"/>
                <w:lang w:bidi="ar"/>
              </w:rPr>
              <w:t xml:space="preserve">▲响应时提供本产品的国家认监委备案的第三方产品认证证书。</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w:t>
            </w:r>
            <w:r/>
          </w:p>
        </w:tc>
      </w:tr>
      <w:tr>
        <w:trPr>
          <w:jc w:val="center"/>
          <w:trHeight w:val="533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数字调音台</w:t>
            </w:r>
            <w:r/>
          </w:p>
        </w:tc>
        <w:tc>
          <w:tcPr>
            <w:shd w:val="clear" w:color="auto" w:fill="auto"/>
            <w:tcBorders>
              <w:top w:val="single" w:color="000000" w:sz="4" w:space="0"/>
              <w:left w:val="single" w:color="000000" w:sz="4" w:space="0"/>
              <w:bottom w:val="single" w:color="000000" w:sz="4" w:space="0"/>
              <w:right w:val="none" w:color="000000" w:sz="4" w:space="0"/>
            </w:tcBorders>
            <w:tcW w:w="6920" w:type="dxa"/>
            <w:vAlign w:val="center"/>
            <w:textDirection w:val="lrTb"/>
            <w:noWrap w:val="false"/>
          </w:tcPr>
          <w:p>
            <w:pPr>
              <w:jc w:val="left"/>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w:t>
            </w:r>
            <w:r>
              <w:rPr>
                <w:rStyle w:val="716"/>
                <w:rFonts w:hint="default" w:asciiTheme="minorEastAsia" w:hAnsiTheme="minorEastAsia" w:eastAsiaTheme="minorEastAsia" w:cstheme="minorEastAsia"/>
                <w:sz w:val="21"/>
                <w:szCs w:val="21"/>
                <w:lang w:bidi="ar"/>
              </w:rPr>
              <w:t xml:space="preserve">平衡式</w:t>
            </w:r>
            <w:r>
              <w:rPr>
                <w:rFonts w:hint="eastAsia" w:asciiTheme="minorEastAsia" w:hAnsiTheme="minorEastAsia" w:eastAsiaTheme="minorEastAsia" w:cstheme="minorEastAsia"/>
                <w:color w:val="000000"/>
                <w:szCs w:val="21"/>
                <w:lang w:bidi="ar"/>
              </w:rPr>
              <w:t xml:space="preserve">MIC</w:t>
            </w:r>
            <w:r>
              <w:rPr>
                <w:rStyle w:val="716"/>
                <w:rFonts w:hint="default" w:asciiTheme="minorEastAsia" w:hAnsiTheme="minorEastAsia" w:eastAsiaTheme="minorEastAsia" w:cstheme="minorEastAsia"/>
                <w:sz w:val="21"/>
                <w:szCs w:val="21"/>
                <w:lang w:bidi="ar"/>
              </w:rPr>
              <w:t xml:space="preserve">输入通道：</w:t>
            </w:r>
            <w:r>
              <w:rPr>
                <w:rFonts w:hint="eastAsia" w:asciiTheme="minorEastAsia" w:hAnsiTheme="minorEastAsia" w:eastAsiaTheme="minorEastAsia" w:cstheme="minorEastAsia"/>
                <w:color w:val="000000"/>
                <w:szCs w:val="21"/>
                <w:lang w:bidi="ar"/>
              </w:rPr>
              <w:t xml:space="preserve">≥24</w:t>
            </w:r>
            <w:r>
              <w:rPr>
                <w:rStyle w:val="716"/>
                <w:rFonts w:hint="default" w:asciiTheme="minorEastAsia" w:hAnsiTheme="minorEastAsia" w:eastAsiaTheme="minorEastAsia" w:cstheme="minorEastAsia"/>
                <w:sz w:val="21"/>
                <w:szCs w:val="21"/>
                <w:lang w:bidi="ar"/>
              </w:rPr>
              <w:t xml:space="preserve">路；</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2.USB</w:t>
            </w:r>
            <w:r>
              <w:rPr>
                <w:rStyle w:val="716"/>
                <w:rFonts w:hint="default" w:asciiTheme="minorEastAsia" w:hAnsiTheme="minorEastAsia" w:eastAsiaTheme="minorEastAsia" w:cstheme="minorEastAsia"/>
                <w:sz w:val="21"/>
                <w:szCs w:val="21"/>
                <w:lang w:bidi="ar"/>
              </w:rPr>
              <w:t xml:space="preserve">音乐输入通道：</w:t>
            </w:r>
            <w:r>
              <w:rPr>
                <w:rFonts w:hint="eastAsia" w:asciiTheme="minorEastAsia" w:hAnsiTheme="minorEastAsia" w:eastAsiaTheme="minorEastAsia" w:cstheme="minorEastAsia"/>
                <w:color w:val="000000"/>
                <w:szCs w:val="21"/>
                <w:lang w:bidi="ar"/>
              </w:rPr>
              <w:t xml:space="preserve">1</w:t>
            </w:r>
            <w:r>
              <w:rPr>
                <w:rStyle w:val="716"/>
                <w:rFonts w:hint="default" w:asciiTheme="minorEastAsia" w:hAnsiTheme="minorEastAsia" w:eastAsiaTheme="minorEastAsia" w:cstheme="minorEastAsia"/>
                <w:sz w:val="21"/>
                <w:szCs w:val="21"/>
                <w:lang w:bidi="ar"/>
              </w:rPr>
              <w:t xml:space="preserve">路；</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3.MAIN</w:t>
            </w:r>
            <w:r>
              <w:rPr>
                <w:rStyle w:val="716"/>
                <w:rFonts w:hint="default" w:asciiTheme="minorEastAsia" w:hAnsiTheme="minorEastAsia" w:eastAsiaTheme="minorEastAsia" w:cstheme="minorEastAsia"/>
                <w:sz w:val="21"/>
                <w:szCs w:val="21"/>
                <w:lang w:bidi="ar"/>
              </w:rPr>
              <w:t xml:space="preserve">输出通道：</w:t>
            </w:r>
            <w:r>
              <w:rPr>
                <w:rFonts w:hint="eastAsia" w:asciiTheme="minorEastAsia" w:hAnsiTheme="minorEastAsia" w:eastAsiaTheme="minorEastAsia" w:cstheme="minorEastAsia"/>
                <w:color w:val="000000"/>
                <w:szCs w:val="21"/>
                <w:lang w:bidi="ar"/>
              </w:rPr>
              <w:t xml:space="preserve">2</w:t>
            </w:r>
            <w:r>
              <w:rPr>
                <w:rStyle w:val="716"/>
                <w:rFonts w:hint="default" w:asciiTheme="minorEastAsia" w:hAnsiTheme="minorEastAsia" w:eastAsiaTheme="minorEastAsia" w:cstheme="minorEastAsia"/>
                <w:sz w:val="21"/>
                <w:szCs w:val="21"/>
                <w:lang w:bidi="ar"/>
              </w:rPr>
              <w:t xml:space="preserve">路；</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4.AUX</w:t>
            </w:r>
            <w:r>
              <w:rPr>
                <w:rStyle w:val="716"/>
                <w:rFonts w:hint="default" w:asciiTheme="minorEastAsia" w:hAnsiTheme="minorEastAsia" w:eastAsiaTheme="minorEastAsia" w:cstheme="minorEastAsia"/>
                <w:sz w:val="21"/>
                <w:szCs w:val="21"/>
                <w:lang w:bidi="ar"/>
              </w:rPr>
              <w:t xml:space="preserve">输出通道：</w:t>
            </w:r>
            <w:r>
              <w:rPr>
                <w:rFonts w:hint="eastAsia" w:asciiTheme="minorEastAsia" w:hAnsiTheme="minorEastAsia" w:eastAsiaTheme="minorEastAsia" w:cstheme="minorEastAsia"/>
                <w:color w:val="000000"/>
                <w:szCs w:val="21"/>
                <w:lang w:bidi="ar"/>
              </w:rPr>
              <w:t xml:space="preserve">≥8</w:t>
            </w:r>
            <w:r>
              <w:rPr>
                <w:rStyle w:val="716"/>
                <w:rFonts w:hint="default" w:asciiTheme="minorEastAsia" w:hAnsiTheme="minorEastAsia" w:eastAsiaTheme="minorEastAsia" w:cstheme="minorEastAsia"/>
                <w:sz w:val="21"/>
                <w:szCs w:val="21"/>
                <w:lang w:bidi="ar"/>
              </w:rPr>
              <w:t xml:space="preserve">路；</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5.</w:t>
            </w:r>
            <w:r>
              <w:rPr>
                <w:rStyle w:val="716"/>
                <w:rFonts w:hint="default" w:asciiTheme="minorEastAsia" w:hAnsiTheme="minorEastAsia" w:eastAsiaTheme="minorEastAsia" w:cstheme="minorEastAsia"/>
                <w:sz w:val="21"/>
                <w:szCs w:val="21"/>
                <w:lang w:bidi="ar"/>
              </w:rPr>
              <w:t xml:space="preserve">耳机</w:t>
            </w:r>
            <w:r>
              <w:rPr>
                <w:rFonts w:hint="eastAsia" w:asciiTheme="minorEastAsia" w:hAnsiTheme="minorEastAsia" w:eastAsiaTheme="minorEastAsia" w:cstheme="minorEastAsia"/>
                <w:color w:val="000000"/>
                <w:szCs w:val="21"/>
                <w:lang w:bidi="ar"/>
              </w:rPr>
              <w:t xml:space="preserve">/</w:t>
            </w:r>
            <w:r>
              <w:rPr>
                <w:rStyle w:val="716"/>
                <w:rFonts w:hint="default" w:asciiTheme="minorEastAsia" w:hAnsiTheme="minorEastAsia" w:eastAsiaTheme="minorEastAsia" w:cstheme="minorEastAsia"/>
                <w:sz w:val="21"/>
                <w:szCs w:val="21"/>
                <w:lang w:bidi="ar"/>
              </w:rPr>
              <w:t xml:space="preserve">监听各输出通道：</w:t>
            </w:r>
            <w:r>
              <w:rPr>
                <w:rFonts w:hint="eastAsia" w:asciiTheme="minorEastAsia" w:hAnsiTheme="minorEastAsia" w:eastAsiaTheme="minorEastAsia" w:cstheme="minorEastAsia"/>
                <w:color w:val="000000"/>
                <w:szCs w:val="21"/>
                <w:lang w:bidi="ar"/>
              </w:rPr>
              <w:t xml:space="preserve">1</w:t>
            </w:r>
            <w:r>
              <w:rPr>
                <w:rStyle w:val="716"/>
                <w:rFonts w:hint="default" w:asciiTheme="minorEastAsia" w:hAnsiTheme="minorEastAsia" w:eastAsiaTheme="minorEastAsia" w:cstheme="minorEastAsia"/>
                <w:sz w:val="21"/>
                <w:szCs w:val="21"/>
                <w:lang w:bidi="ar"/>
              </w:rPr>
              <w:t xml:space="preserve">路；</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6.DSP</w:t>
            </w:r>
            <w:r>
              <w:rPr>
                <w:rStyle w:val="716"/>
                <w:rFonts w:hint="default" w:asciiTheme="minorEastAsia" w:hAnsiTheme="minorEastAsia" w:eastAsiaTheme="minorEastAsia" w:cstheme="minorEastAsia"/>
                <w:sz w:val="21"/>
                <w:szCs w:val="21"/>
                <w:lang w:bidi="ar"/>
              </w:rPr>
              <w:t xml:space="preserve">内置效果器：</w:t>
            </w:r>
            <w:r>
              <w:rPr>
                <w:rFonts w:hint="eastAsia" w:asciiTheme="minorEastAsia" w:hAnsiTheme="minorEastAsia" w:eastAsiaTheme="minorEastAsia" w:cstheme="minorEastAsia"/>
                <w:color w:val="000000"/>
                <w:szCs w:val="21"/>
                <w:lang w:bidi="ar"/>
              </w:rPr>
              <w:t xml:space="preserve">2</w:t>
            </w:r>
            <w:r>
              <w:rPr>
                <w:rStyle w:val="716"/>
                <w:rFonts w:hint="default" w:asciiTheme="minorEastAsia" w:hAnsiTheme="minorEastAsia" w:eastAsiaTheme="minorEastAsia" w:cstheme="minorEastAsia"/>
                <w:sz w:val="21"/>
                <w:szCs w:val="21"/>
                <w:lang w:bidi="ar"/>
              </w:rPr>
              <w:t xml:space="preserve">组，可叠加使用；</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7.</w:t>
            </w:r>
            <w:r>
              <w:rPr>
                <w:rStyle w:val="716"/>
                <w:rFonts w:hint="default" w:asciiTheme="minorEastAsia" w:hAnsiTheme="minorEastAsia" w:eastAsiaTheme="minorEastAsia" w:cstheme="minorEastAsia"/>
                <w:sz w:val="21"/>
                <w:szCs w:val="21"/>
                <w:lang w:bidi="ar"/>
              </w:rPr>
              <w:t xml:space="preserve">采样率：</w:t>
            </w:r>
            <w:r>
              <w:rPr>
                <w:rFonts w:hint="eastAsia" w:asciiTheme="minorEastAsia" w:hAnsiTheme="minorEastAsia" w:eastAsiaTheme="minorEastAsia" w:cstheme="minorEastAsia"/>
                <w:color w:val="000000"/>
                <w:szCs w:val="21"/>
                <w:lang w:bidi="ar"/>
              </w:rPr>
              <w:t xml:space="preserve">48KHz</w:t>
            </w:r>
            <w:r>
              <w:rPr>
                <w:rStyle w:val="716"/>
                <w:rFonts w:hint="default" w:asciiTheme="minorEastAsia" w:hAnsiTheme="minorEastAsia" w:eastAsiaTheme="minorEastAsia" w:cstheme="minorEastAsia"/>
                <w:sz w:val="21"/>
                <w:szCs w:val="21"/>
                <w:lang w:bidi="ar"/>
              </w:rPr>
              <w:t xml:space="preserve">；</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8.</w:t>
            </w:r>
            <w:r>
              <w:rPr>
                <w:rStyle w:val="716"/>
                <w:rFonts w:hint="default" w:asciiTheme="minorEastAsia" w:hAnsiTheme="minorEastAsia" w:eastAsiaTheme="minorEastAsia" w:cstheme="minorEastAsia"/>
                <w:sz w:val="21"/>
                <w:szCs w:val="21"/>
                <w:lang w:bidi="ar"/>
              </w:rPr>
              <w:t xml:space="preserve">场景预设：</w:t>
            </w:r>
            <w:r>
              <w:rPr>
                <w:rFonts w:hint="eastAsia" w:asciiTheme="minorEastAsia" w:hAnsiTheme="minorEastAsia" w:eastAsiaTheme="minorEastAsia" w:cstheme="minorEastAsia"/>
                <w:color w:val="000000"/>
                <w:szCs w:val="21"/>
                <w:lang w:bidi="ar"/>
              </w:rPr>
              <w:t xml:space="preserve">≥32</w:t>
            </w:r>
            <w:r>
              <w:rPr>
                <w:rStyle w:val="716"/>
                <w:rFonts w:hint="default" w:asciiTheme="minorEastAsia" w:hAnsiTheme="minorEastAsia" w:eastAsiaTheme="minorEastAsia" w:cstheme="minorEastAsia"/>
                <w:sz w:val="21"/>
                <w:szCs w:val="21"/>
                <w:lang w:bidi="ar"/>
              </w:rPr>
              <w:t xml:space="preserve">个；</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9.</w:t>
            </w:r>
            <w:r>
              <w:rPr>
                <w:rStyle w:val="716"/>
                <w:rFonts w:hint="default" w:asciiTheme="minorEastAsia" w:hAnsiTheme="minorEastAsia" w:eastAsiaTheme="minorEastAsia" w:cstheme="minorEastAsia"/>
                <w:sz w:val="21"/>
                <w:szCs w:val="21"/>
                <w:lang w:bidi="ar"/>
              </w:rPr>
              <w:t xml:space="preserve">可进行远程控制：通过</w:t>
            </w:r>
            <w:r>
              <w:rPr>
                <w:rFonts w:hint="eastAsia" w:asciiTheme="minorEastAsia" w:hAnsiTheme="minorEastAsia" w:eastAsiaTheme="minorEastAsia" w:cstheme="minorEastAsia"/>
                <w:color w:val="000000"/>
                <w:szCs w:val="21"/>
                <w:lang w:bidi="ar"/>
              </w:rPr>
              <w:t xml:space="preserve">PC</w:t>
            </w:r>
            <w:r>
              <w:rPr>
                <w:rStyle w:val="716"/>
                <w:rFonts w:hint="default" w:asciiTheme="minorEastAsia" w:hAnsiTheme="minorEastAsia" w:eastAsiaTheme="minorEastAsia" w:cstheme="minorEastAsia"/>
                <w:sz w:val="21"/>
                <w:szCs w:val="21"/>
                <w:lang w:bidi="ar"/>
              </w:rPr>
              <w:t xml:space="preserve">或者</w:t>
            </w:r>
            <w:r>
              <w:rPr>
                <w:rFonts w:hint="eastAsia" w:asciiTheme="minorEastAsia" w:hAnsiTheme="minorEastAsia" w:eastAsiaTheme="minorEastAsia" w:cstheme="minorEastAsia"/>
                <w:color w:val="000000"/>
                <w:szCs w:val="21"/>
                <w:lang w:bidi="ar"/>
              </w:rPr>
              <w:t xml:space="preserve">IPAD</w:t>
            </w:r>
            <w:r>
              <w:rPr>
                <w:rStyle w:val="716"/>
                <w:rFonts w:hint="default" w:asciiTheme="minorEastAsia" w:hAnsiTheme="minorEastAsia" w:eastAsiaTheme="minorEastAsia" w:cstheme="minorEastAsia"/>
                <w:sz w:val="21"/>
                <w:szCs w:val="21"/>
                <w:lang w:bidi="ar"/>
              </w:rPr>
              <w:t xml:space="preserve">等电子设备；</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10.</w:t>
            </w:r>
            <w:r>
              <w:rPr>
                <w:rStyle w:val="716"/>
                <w:rFonts w:hint="default" w:asciiTheme="minorEastAsia" w:hAnsiTheme="minorEastAsia" w:eastAsiaTheme="minorEastAsia" w:cstheme="minorEastAsia"/>
                <w:sz w:val="21"/>
                <w:szCs w:val="21"/>
                <w:lang w:bidi="ar"/>
              </w:rPr>
              <w:t xml:space="preserve">可通过</w:t>
            </w:r>
            <w:r>
              <w:rPr>
                <w:rFonts w:hint="eastAsia" w:asciiTheme="minorEastAsia" w:hAnsiTheme="minorEastAsia" w:eastAsiaTheme="minorEastAsia" w:cstheme="minorEastAsia"/>
                <w:color w:val="000000"/>
                <w:szCs w:val="21"/>
                <w:lang w:bidi="ar"/>
              </w:rPr>
              <w:t xml:space="preserve">DANTE</w:t>
            </w:r>
            <w:r>
              <w:rPr>
                <w:rStyle w:val="716"/>
                <w:rFonts w:hint="default" w:asciiTheme="minorEastAsia" w:hAnsiTheme="minorEastAsia" w:eastAsiaTheme="minorEastAsia" w:cstheme="minorEastAsia"/>
                <w:sz w:val="21"/>
                <w:szCs w:val="21"/>
                <w:lang w:bidi="ar"/>
              </w:rPr>
              <w:t xml:space="preserve">进行远程信号传输；</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11.</w:t>
            </w:r>
            <w:r>
              <w:rPr>
                <w:rStyle w:val="716"/>
                <w:rFonts w:hint="default" w:asciiTheme="minorEastAsia" w:hAnsiTheme="minorEastAsia" w:eastAsiaTheme="minorEastAsia" w:cstheme="minorEastAsia"/>
                <w:sz w:val="21"/>
                <w:szCs w:val="21"/>
                <w:lang w:bidi="ar"/>
              </w:rPr>
              <w:t xml:space="preserve">主输出频响范围：</w:t>
            </w:r>
            <w:r>
              <w:rPr>
                <w:rFonts w:hint="eastAsia" w:asciiTheme="minorEastAsia" w:hAnsiTheme="minorEastAsia" w:eastAsiaTheme="minorEastAsia" w:cstheme="minorEastAsia"/>
                <w:color w:val="000000"/>
                <w:szCs w:val="21"/>
                <w:lang w:bidi="ar"/>
              </w:rPr>
              <w:t xml:space="preserve">20Hz~20KHz/0dBu±1.5dB</w:t>
            </w:r>
            <w:r>
              <w:rPr>
                <w:rStyle w:val="716"/>
                <w:rFonts w:hint="default" w:asciiTheme="minorEastAsia" w:hAnsiTheme="minorEastAsia" w:eastAsiaTheme="minorEastAsia" w:cstheme="minorEastAsia"/>
                <w:sz w:val="21"/>
                <w:szCs w:val="21"/>
                <w:lang w:bidi="ar"/>
              </w:rPr>
              <w:t xml:space="preserve">；</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12.Auto Mixer</w:t>
            </w:r>
            <w:r>
              <w:rPr>
                <w:rStyle w:val="716"/>
                <w:rFonts w:hint="default" w:asciiTheme="minorEastAsia" w:hAnsiTheme="minorEastAsia" w:eastAsiaTheme="minorEastAsia" w:cstheme="minorEastAsia"/>
                <w:sz w:val="21"/>
                <w:szCs w:val="21"/>
                <w:lang w:bidi="ar"/>
              </w:rPr>
              <w:t xml:space="preserve">智能增益通道</w:t>
            </w:r>
            <w:r>
              <w:rPr>
                <w:rFonts w:hint="eastAsia" w:asciiTheme="minorEastAsia" w:hAnsiTheme="minorEastAsia" w:eastAsiaTheme="minorEastAsia" w:cstheme="minorEastAsia"/>
                <w:color w:val="000000"/>
                <w:szCs w:val="21"/>
                <w:lang w:bidi="ar"/>
              </w:rPr>
              <w:t xml:space="preserve">≥16</w:t>
            </w:r>
            <w:r>
              <w:rPr>
                <w:rStyle w:val="716"/>
                <w:rFonts w:hint="default" w:asciiTheme="minorEastAsia" w:hAnsiTheme="minorEastAsia" w:eastAsiaTheme="minorEastAsia" w:cstheme="minorEastAsia"/>
                <w:sz w:val="21"/>
                <w:szCs w:val="21"/>
                <w:lang w:bidi="ar"/>
              </w:rPr>
              <w:t xml:space="preserve">路；</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13.FBC</w:t>
            </w:r>
            <w:r>
              <w:rPr>
                <w:rStyle w:val="716"/>
                <w:rFonts w:hint="default" w:asciiTheme="minorEastAsia" w:hAnsiTheme="minorEastAsia" w:eastAsiaTheme="minorEastAsia" w:cstheme="minorEastAsia"/>
                <w:sz w:val="21"/>
                <w:szCs w:val="21"/>
                <w:lang w:bidi="ar"/>
              </w:rPr>
              <w:t xml:space="preserve">反馈抑制器</w:t>
            </w:r>
            <w:r>
              <w:rPr>
                <w:rFonts w:hint="eastAsia" w:asciiTheme="minorEastAsia" w:hAnsiTheme="minorEastAsia" w:eastAsiaTheme="minorEastAsia" w:cstheme="minorEastAsia"/>
                <w:color w:val="000000"/>
                <w:szCs w:val="21"/>
                <w:lang w:bidi="ar"/>
              </w:rPr>
              <w:t xml:space="preserve">≥12</w:t>
            </w:r>
            <w:r>
              <w:rPr>
                <w:rStyle w:val="716"/>
                <w:rFonts w:hint="default" w:asciiTheme="minorEastAsia" w:hAnsiTheme="minorEastAsia" w:eastAsiaTheme="minorEastAsia" w:cstheme="minorEastAsia"/>
                <w:sz w:val="21"/>
                <w:szCs w:val="21"/>
                <w:lang w:bidi="ar"/>
              </w:rPr>
              <w:t xml:space="preserve">路；</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14.</w:t>
            </w:r>
            <w:r>
              <w:rPr>
                <w:rStyle w:val="716"/>
                <w:rFonts w:hint="default" w:asciiTheme="minorEastAsia" w:hAnsiTheme="minorEastAsia" w:eastAsiaTheme="minorEastAsia" w:cstheme="minorEastAsia"/>
                <w:sz w:val="21"/>
                <w:szCs w:val="21"/>
                <w:lang w:bidi="ar"/>
              </w:rPr>
              <w:t xml:space="preserve">输入信号</w:t>
            </w:r>
            <w:r>
              <w:rPr>
                <w:rFonts w:hint="eastAsia" w:asciiTheme="minorEastAsia" w:hAnsiTheme="minorEastAsia" w:eastAsiaTheme="minorEastAsia" w:cstheme="minorEastAsia"/>
                <w:color w:val="000000"/>
                <w:szCs w:val="21"/>
                <w:lang w:bidi="ar"/>
              </w:rPr>
              <w:t xml:space="preserve">RTA</w:t>
            </w:r>
            <w:r>
              <w:rPr>
                <w:rStyle w:val="716"/>
                <w:rFonts w:hint="default" w:asciiTheme="minorEastAsia" w:hAnsiTheme="minorEastAsia" w:eastAsiaTheme="minorEastAsia" w:cstheme="minorEastAsia"/>
                <w:sz w:val="21"/>
                <w:szCs w:val="21"/>
                <w:lang w:bidi="ar"/>
              </w:rPr>
              <w:t xml:space="preserve">频谱分析通道</w:t>
            </w:r>
            <w:r>
              <w:rPr>
                <w:rFonts w:hint="eastAsia" w:asciiTheme="minorEastAsia" w:hAnsiTheme="minorEastAsia" w:eastAsiaTheme="minorEastAsia" w:cstheme="minorEastAsia"/>
                <w:color w:val="000000"/>
                <w:szCs w:val="21"/>
                <w:lang w:bidi="ar"/>
              </w:rPr>
              <w:t xml:space="preserve">≥24</w:t>
            </w:r>
            <w:r>
              <w:rPr>
                <w:rStyle w:val="716"/>
                <w:rFonts w:hint="default" w:asciiTheme="minorEastAsia" w:hAnsiTheme="minorEastAsia" w:eastAsiaTheme="minorEastAsia" w:cstheme="minorEastAsia"/>
                <w:sz w:val="21"/>
                <w:szCs w:val="21"/>
                <w:lang w:bidi="ar"/>
              </w:rPr>
              <w:t xml:space="preserve">路；</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15.</w:t>
            </w:r>
            <w:r>
              <w:rPr>
                <w:rStyle w:val="716"/>
                <w:rFonts w:hint="default" w:asciiTheme="minorEastAsia" w:hAnsiTheme="minorEastAsia" w:eastAsiaTheme="minorEastAsia" w:cstheme="minorEastAsia"/>
                <w:sz w:val="21"/>
                <w:szCs w:val="21"/>
                <w:lang w:bidi="ar"/>
              </w:rPr>
              <w:t xml:space="preserve">输出信号</w:t>
            </w:r>
            <w:r>
              <w:rPr>
                <w:rFonts w:hint="eastAsia" w:asciiTheme="minorEastAsia" w:hAnsiTheme="minorEastAsia" w:eastAsiaTheme="minorEastAsia" w:cstheme="minorEastAsia"/>
                <w:color w:val="000000"/>
                <w:szCs w:val="21"/>
                <w:lang w:bidi="ar"/>
              </w:rPr>
              <w:t xml:space="preserve">RTA</w:t>
            </w:r>
            <w:r>
              <w:rPr>
                <w:rStyle w:val="716"/>
                <w:rFonts w:hint="default" w:asciiTheme="minorEastAsia" w:hAnsiTheme="minorEastAsia" w:eastAsiaTheme="minorEastAsia" w:cstheme="minorEastAsia"/>
                <w:sz w:val="21"/>
                <w:szCs w:val="21"/>
                <w:lang w:bidi="ar"/>
              </w:rPr>
              <w:t xml:space="preserve">频谱分析通道</w:t>
            </w:r>
            <w:r>
              <w:rPr>
                <w:rFonts w:hint="eastAsia" w:asciiTheme="minorEastAsia" w:hAnsiTheme="minorEastAsia" w:eastAsiaTheme="minorEastAsia" w:cstheme="minorEastAsia"/>
                <w:color w:val="000000"/>
                <w:szCs w:val="21"/>
                <w:lang w:bidi="ar"/>
              </w:rPr>
              <w:t xml:space="preserve">≥12</w:t>
            </w:r>
            <w:r>
              <w:rPr>
                <w:rStyle w:val="716"/>
                <w:rFonts w:hint="default" w:asciiTheme="minorEastAsia" w:hAnsiTheme="minorEastAsia" w:eastAsiaTheme="minorEastAsia" w:cstheme="minorEastAsia"/>
                <w:sz w:val="21"/>
                <w:szCs w:val="21"/>
                <w:lang w:bidi="ar"/>
              </w:rPr>
              <w:t xml:space="preserve">路；</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16.TB/OSC </w:t>
            </w:r>
            <w:r>
              <w:rPr>
                <w:rStyle w:val="716"/>
                <w:rFonts w:hint="default" w:asciiTheme="minorEastAsia" w:hAnsiTheme="minorEastAsia" w:eastAsiaTheme="minorEastAsia" w:cstheme="minorEastAsia"/>
                <w:sz w:val="21"/>
                <w:szCs w:val="21"/>
                <w:lang w:bidi="ar"/>
              </w:rPr>
              <w:t xml:space="preserve">临时信号强切通道</w:t>
            </w:r>
            <w:r>
              <w:rPr>
                <w:rFonts w:hint="eastAsia" w:asciiTheme="minorEastAsia" w:hAnsiTheme="minorEastAsia" w:eastAsiaTheme="minorEastAsia" w:cstheme="minorEastAsia"/>
                <w:color w:val="000000"/>
                <w:szCs w:val="21"/>
                <w:lang w:bidi="ar"/>
              </w:rPr>
              <w:t xml:space="preserve">≥1</w:t>
            </w:r>
            <w:r>
              <w:rPr>
                <w:rStyle w:val="716"/>
                <w:rFonts w:hint="default" w:asciiTheme="minorEastAsia" w:hAnsiTheme="minorEastAsia" w:eastAsiaTheme="minorEastAsia" w:cstheme="minorEastAsia"/>
                <w:sz w:val="21"/>
                <w:szCs w:val="21"/>
                <w:lang w:bidi="ar"/>
              </w:rPr>
              <w:t xml:space="preserve">路</w:t>
            </w:r>
            <w:r>
              <w:rPr>
                <w:rFonts w:hint="eastAsia" w:asciiTheme="minorEastAsia" w:hAnsiTheme="minorEastAsia" w:eastAsiaTheme="minorEastAsia" w:cstheme="minorEastAsia"/>
                <w:color w:val="000000"/>
                <w:szCs w:val="21"/>
                <w:lang w:bidi="ar"/>
              </w:rPr>
              <w:t xml:space="preserve"> </w:t>
            </w:r>
            <w:r>
              <w:rPr>
                <w:rStyle w:val="716"/>
                <w:rFonts w:hint="default" w:asciiTheme="minorEastAsia" w:hAnsiTheme="minorEastAsia" w:eastAsiaTheme="minorEastAsia" w:cstheme="minorEastAsia"/>
                <w:sz w:val="21"/>
                <w:szCs w:val="21"/>
                <w:lang w:bidi="ar"/>
              </w:rPr>
              <w:t xml:space="preserve">；</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17.</w:t>
            </w:r>
            <w:r>
              <w:rPr>
                <w:rStyle w:val="716"/>
                <w:rFonts w:hint="default" w:asciiTheme="minorEastAsia" w:hAnsiTheme="minorEastAsia" w:eastAsiaTheme="minorEastAsia" w:cstheme="minorEastAsia"/>
                <w:sz w:val="21"/>
                <w:szCs w:val="21"/>
                <w:lang w:bidi="ar"/>
              </w:rPr>
              <w:t xml:space="preserve">非固化</w:t>
            </w:r>
            <w:r>
              <w:rPr>
                <w:rFonts w:hint="eastAsia" w:asciiTheme="minorEastAsia" w:hAnsiTheme="minorEastAsia" w:eastAsiaTheme="minorEastAsia" w:cstheme="minorEastAsia"/>
                <w:color w:val="000000"/>
                <w:szCs w:val="21"/>
                <w:lang w:bidi="ar"/>
              </w:rPr>
              <w:t xml:space="preserve">Dante</w:t>
            </w:r>
            <w:r>
              <w:rPr>
                <w:rStyle w:val="716"/>
                <w:rFonts w:hint="default" w:asciiTheme="minorEastAsia" w:hAnsiTheme="minorEastAsia" w:eastAsiaTheme="minorEastAsia" w:cstheme="minorEastAsia"/>
                <w:sz w:val="21"/>
                <w:szCs w:val="21"/>
                <w:lang w:bidi="ar"/>
              </w:rPr>
              <w:t xml:space="preserve">数字音频传输接口。</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w:t>
            </w:r>
            <w:r/>
          </w:p>
        </w:tc>
      </w:tr>
      <w:tr>
        <w:trPr>
          <w:jc w:val="center"/>
          <w:trHeight w:val="4443"/>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数字音频处理器</w:t>
            </w:r>
            <w:r/>
          </w:p>
        </w:tc>
        <w:tc>
          <w:tcPr>
            <w:shd w:val="clear" w:color="auto" w:fill="auto"/>
            <w:tcBorders>
              <w:top w:val="single" w:color="000000" w:sz="4" w:space="0"/>
              <w:left w:val="single" w:color="000000" w:sz="4" w:space="0"/>
              <w:bottom w:val="single" w:color="000000" w:sz="4" w:space="0"/>
              <w:right w:val="single" w:color="000000" w:sz="4" w:space="0"/>
            </w:tcBorders>
            <w:tcW w:w="6920" w:type="dxa"/>
            <w:vAlign w:val="center"/>
            <w:textDirection w:val="lrTb"/>
            <w:noWrap w:val="false"/>
          </w:tcPr>
          <w:p>
            <w:pPr>
              <w:jc w:val="left"/>
              <w:spacing w:line="300" w:lineRule="exact"/>
              <w:widowControl/>
              <w:rPr>
                <w:rFonts w:asciiTheme="minorEastAsia" w:hAnsiTheme="minorEastAsia" w:eastAsiaTheme="minorEastAsia" w:cstheme="minorEastAsia"/>
                <w:color w:val="000000"/>
                <w:szCs w:val="21"/>
              </w:rPr>
            </w:pPr>
            <w:r>
              <w:rPr>
                <w:rStyle w:val="716"/>
                <w:rFonts w:hint="default" w:asciiTheme="minorEastAsia" w:hAnsiTheme="minorEastAsia" w:eastAsiaTheme="minorEastAsia" w:cstheme="minorEastAsia"/>
                <w:sz w:val="21"/>
                <w:szCs w:val="21"/>
                <w:lang w:bidi="ar"/>
              </w:rPr>
              <w:t xml:space="preserve">1.输入≥4路模拟信号，输出≥8路模拟信号；</w:t>
            </w:r>
            <w:r>
              <w:rPr>
                <w:rStyle w:val="716"/>
                <w:rFonts w:hint="default" w:asciiTheme="minorEastAsia" w:hAnsiTheme="minorEastAsia" w:eastAsiaTheme="minorEastAsia" w:cstheme="minorEastAsia"/>
                <w:sz w:val="21"/>
                <w:szCs w:val="21"/>
                <w:lang w:bidi="ar"/>
              </w:rPr>
              <w:br/>
            </w:r>
            <w:r>
              <w:rPr>
                <w:rStyle w:val="716"/>
                <w:rFonts w:hint="default" w:asciiTheme="minorEastAsia" w:hAnsiTheme="minorEastAsia" w:eastAsiaTheme="minorEastAsia" w:cstheme="minorEastAsia"/>
                <w:sz w:val="21"/>
                <w:szCs w:val="21"/>
                <w:lang w:bidi="ar"/>
              </w:rPr>
              <w:t xml:space="preserve">2.内置高性能40-bit浮点DSP处理芯片，32bit/96kHz处理能力，高性能A/D及D/A转换器；</w:t>
            </w:r>
            <w:r>
              <w:rPr>
                <w:rStyle w:val="716"/>
                <w:rFonts w:hint="default" w:asciiTheme="minorEastAsia" w:hAnsiTheme="minorEastAsia" w:eastAsiaTheme="minorEastAsia" w:cstheme="minorEastAsia"/>
                <w:sz w:val="21"/>
                <w:szCs w:val="21"/>
                <w:lang w:bidi="ar"/>
              </w:rPr>
              <w:br/>
            </w:r>
            <w:r>
              <w:rPr>
                <w:rStyle w:val="716"/>
                <w:rFonts w:hint="default" w:asciiTheme="minorEastAsia" w:hAnsiTheme="minorEastAsia" w:eastAsiaTheme="minorEastAsia" w:cstheme="minorEastAsia"/>
                <w:sz w:val="21"/>
                <w:szCs w:val="21"/>
                <w:lang w:bidi="ar"/>
              </w:rPr>
              <w:t xml:space="preserve">3.≥800×268分辨率的高清RGB LCD屏幕，人性化、创新性的GUI交互界面；</w:t>
            </w:r>
            <w:r>
              <w:rPr>
                <w:rStyle w:val="716"/>
                <w:rFonts w:hint="default" w:asciiTheme="minorEastAsia" w:hAnsiTheme="minorEastAsia" w:eastAsiaTheme="minorEastAsia" w:cstheme="minorEastAsia"/>
                <w:sz w:val="21"/>
                <w:szCs w:val="21"/>
                <w:lang w:bidi="ar"/>
              </w:rPr>
              <w:br/>
            </w:r>
            <w:r>
              <w:rPr>
                <w:rStyle w:val="716"/>
                <w:rFonts w:hint="default" w:asciiTheme="minorEastAsia" w:hAnsiTheme="minorEastAsia" w:eastAsiaTheme="minorEastAsia" w:cstheme="minorEastAsia"/>
                <w:sz w:val="21"/>
                <w:szCs w:val="21"/>
                <w:lang w:bidi="ar"/>
              </w:rPr>
              <w:t xml:space="preserve">4.具有稳定性和线性相位的</w:t>
            </w:r>
            <w:r>
              <w:rPr>
                <w:rFonts w:hint="eastAsia" w:asciiTheme="minorEastAsia" w:hAnsiTheme="minorEastAsia" w:eastAsiaTheme="minorEastAsia" w:cstheme="minorEastAsia"/>
                <w:b/>
                <w:bCs/>
                <w:color w:val="000000"/>
                <w:szCs w:val="21"/>
                <w:lang w:bidi="ar"/>
              </w:rPr>
              <w:t xml:space="preserve">≥</w:t>
            </w:r>
            <w:r>
              <w:rPr>
                <w:rStyle w:val="716"/>
                <w:rFonts w:hint="default" w:asciiTheme="minorEastAsia" w:hAnsiTheme="minorEastAsia" w:eastAsiaTheme="minorEastAsia" w:cstheme="minorEastAsia"/>
                <w:sz w:val="21"/>
                <w:szCs w:val="21"/>
                <w:lang w:bidi="ar"/>
              </w:rPr>
              <w:t xml:space="preserve">896阶自定义FIR滤波器；支持导入第三方软件生成的FIR参数，支持图形化界面显示；</w:t>
            </w:r>
            <w:r>
              <w:rPr>
                <w:rStyle w:val="716"/>
                <w:rFonts w:hint="default" w:asciiTheme="minorEastAsia" w:hAnsiTheme="minorEastAsia" w:eastAsiaTheme="minorEastAsia" w:cstheme="minorEastAsia"/>
                <w:sz w:val="21"/>
                <w:szCs w:val="21"/>
                <w:lang w:bidi="ar"/>
              </w:rPr>
              <w:br/>
            </w:r>
            <w:r>
              <w:rPr>
                <w:rStyle w:val="716"/>
                <w:rFonts w:hint="default" w:asciiTheme="minorEastAsia" w:hAnsiTheme="minorEastAsia" w:eastAsiaTheme="minorEastAsia" w:cstheme="minorEastAsia"/>
                <w:sz w:val="21"/>
                <w:szCs w:val="21"/>
                <w:lang w:bidi="ar"/>
              </w:rPr>
              <w:t xml:space="preserve">5.输入通道组件：静音、扩展器、增益、延迟器（0-1500ms）、31段图示均衡器、12段参量均衡、≥3段动态均衡、压缩器；</w:t>
            </w:r>
            <w:r>
              <w:rPr>
                <w:rStyle w:val="716"/>
                <w:rFonts w:hint="default" w:asciiTheme="minorEastAsia" w:hAnsiTheme="minorEastAsia" w:eastAsiaTheme="minorEastAsia" w:cstheme="minorEastAsia"/>
                <w:sz w:val="21"/>
                <w:szCs w:val="21"/>
                <w:lang w:bidi="ar"/>
              </w:rPr>
              <w:br/>
            </w:r>
            <w:r>
              <w:rPr>
                <w:rStyle w:val="716"/>
                <w:rFonts w:hint="default" w:asciiTheme="minorEastAsia" w:hAnsiTheme="minorEastAsia" w:eastAsiaTheme="minorEastAsia" w:cstheme="minorEastAsia"/>
                <w:sz w:val="21"/>
                <w:szCs w:val="21"/>
                <w:lang w:bidi="ar"/>
              </w:rPr>
              <w:t xml:space="preserve">6.输出通道组件：延时器（0-1500ms）、分频器（巴特沃斯、贝塞尔、林克威治滤波器类型，</w:t>
            </w:r>
            <w:r>
              <w:rPr>
                <w:rFonts w:hint="eastAsia" w:asciiTheme="minorEastAsia" w:hAnsiTheme="minorEastAsia" w:eastAsiaTheme="minorEastAsia" w:cstheme="minorEastAsia"/>
                <w:b/>
                <w:bCs/>
                <w:color w:val="000000"/>
                <w:szCs w:val="21"/>
                <w:lang w:bidi="ar"/>
              </w:rPr>
              <w:t xml:space="preserve">≥</w:t>
            </w:r>
            <w:r>
              <w:rPr>
                <w:rStyle w:val="716"/>
                <w:rFonts w:hint="default" w:asciiTheme="minorEastAsia" w:hAnsiTheme="minorEastAsia" w:eastAsiaTheme="minorEastAsia" w:cstheme="minorEastAsia"/>
                <w:sz w:val="21"/>
                <w:szCs w:val="21"/>
                <w:lang w:bidi="ar"/>
              </w:rPr>
              <w:t xml:space="preserve">896 Taps的FIR滤波器）、12段参量均衡器、增益、RMS限幅器、Peak限幅器；</w:t>
            </w:r>
            <w:r>
              <w:rPr>
                <w:rStyle w:val="716"/>
                <w:rFonts w:hint="default" w:asciiTheme="minorEastAsia" w:hAnsiTheme="minorEastAsia" w:eastAsiaTheme="minorEastAsia" w:cstheme="minorEastAsia"/>
                <w:sz w:val="21"/>
                <w:szCs w:val="21"/>
                <w:lang w:bidi="ar"/>
              </w:rPr>
              <w:br/>
            </w:r>
            <w:r>
              <w:rPr>
                <w:rStyle w:val="716"/>
                <w:rFonts w:hint="default" w:asciiTheme="minorEastAsia" w:hAnsiTheme="minorEastAsia" w:eastAsiaTheme="minorEastAsia" w:cstheme="minorEastAsia"/>
                <w:sz w:val="21"/>
                <w:szCs w:val="21"/>
                <w:lang w:bidi="ar"/>
              </w:rPr>
              <w:t xml:space="preserve">7.专业Windows、macOS、Linux、iPad、Android控制软件，通过USB或RJ45线进行连接，实现设备软件控制设置；</w:t>
            </w:r>
            <w:r>
              <w:rPr>
                <w:rStyle w:val="716"/>
                <w:rFonts w:hint="default" w:asciiTheme="minorEastAsia" w:hAnsiTheme="minorEastAsia" w:eastAsiaTheme="minorEastAsia" w:cstheme="minorEastAsia"/>
                <w:sz w:val="21"/>
                <w:szCs w:val="21"/>
                <w:lang w:bidi="ar"/>
              </w:rPr>
              <w:br/>
            </w:r>
            <w:r>
              <w:rPr>
                <w:rStyle w:val="716"/>
                <w:rFonts w:hint="default" w:asciiTheme="minorEastAsia" w:hAnsiTheme="minorEastAsia" w:eastAsiaTheme="minorEastAsia" w:cstheme="minorEastAsia"/>
                <w:sz w:val="21"/>
                <w:szCs w:val="21"/>
                <w:lang w:bidi="ar"/>
              </w:rPr>
              <w:t xml:space="preserve">8.支持多设备编组，≥30个场景预设保存、调用及导入、导出功能；</w:t>
            </w:r>
            <w:r>
              <w:rPr>
                <w:rStyle w:val="716"/>
                <w:rFonts w:hint="default" w:asciiTheme="minorEastAsia" w:hAnsiTheme="minorEastAsia" w:eastAsiaTheme="minorEastAsia" w:cstheme="minorEastAsia"/>
                <w:sz w:val="21"/>
                <w:szCs w:val="21"/>
                <w:lang w:bidi="ar"/>
              </w:rPr>
              <w:br/>
            </w:r>
            <w:r>
              <w:rPr>
                <w:rStyle w:val="716"/>
                <w:rFonts w:hint="default" w:asciiTheme="minorEastAsia" w:hAnsiTheme="minorEastAsia" w:eastAsiaTheme="minorEastAsia" w:cstheme="minorEastAsia"/>
                <w:sz w:val="21"/>
                <w:szCs w:val="21"/>
                <w:lang w:bidi="ar"/>
              </w:rPr>
              <w:t xml:space="preserve">9.配置RS485接口、标准以太网控制接口，开放相关协议文档。</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w:t>
            </w:r>
            <w:r/>
          </w:p>
        </w:tc>
      </w:tr>
      <w:tr>
        <w:trPr>
          <w:jc w:val="center"/>
          <w:trHeight w:val="4148"/>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真分集手持式无线话筒</w:t>
            </w:r>
            <w:r/>
          </w:p>
        </w:tc>
        <w:tc>
          <w:tcPr>
            <w:shd w:val="clear" w:color="auto" w:fill="auto"/>
            <w:tcBorders>
              <w:top w:val="single" w:color="000000" w:sz="4" w:space="0"/>
              <w:left w:val="single" w:color="000000" w:sz="4" w:space="0"/>
              <w:bottom w:val="single" w:color="000000" w:sz="4" w:space="0"/>
              <w:right w:val="single" w:color="000000" w:sz="4" w:space="0"/>
            </w:tcBorders>
            <w:tcW w:w="6920" w:type="dxa"/>
            <w:textDirection w:val="lrTb"/>
            <w:noWrap w:val="false"/>
          </w:tcPr>
          <w:p>
            <w:pPr>
              <w:jc w:val="left"/>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w:t>
            </w:r>
            <w:r>
              <w:rPr>
                <w:rStyle w:val="716"/>
                <w:rFonts w:hint="default" w:asciiTheme="minorEastAsia" w:hAnsiTheme="minorEastAsia" w:eastAsiaTheme="minorEastAsia" w:cstheme="minorEastAsia"/>
                <w:sz w:val="21"/>
                <w:szCs w:val="21"/>
                <w:lang w:bidi="ar"/>
              </w:rPr>
              <w:t xml:space="preserve">真分集接收组成双通道接收机，</w:t>
            </w:r>
            <w:r>
              <w:rPr>
                <w:rFonts w:hint="eastAsia" w:asciiTheme="minorEastAsia" w:hAnsiTheme="minorEastAsia" w:eastAsiaTheme="minorEastAsia" w:cstheme="minorEastAsia"/>
                <w:color w:val="000000"/>
                <w:szCs w:val="21"/>
                <w:lang w:bidi="ar"/>
              </w:rPr>
              <w:t xml:space="preserve"> </w:t>
            </w:r>
            <w:r>
              <w:rPr>
                <w:rStyle w:val="716"/>
                <w:rFonts w:hint="default" w:asciiTheme="minorEastAsia" w:hAnsiTheme="minorEastAsia" w:eastAsiaTheme="minorEastAsia" w:cstheme="minorEastAsia"/>
                <w:sz w:val="21"/>
                <w:szCs w:val="21"/>
                <w:lang w:bidi="ar"/>
              </w:rPr>
              <w:t xml:space="preserve">一拖二手持式无线话筒</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2.</w:t>
            </w:r>
            <w:r>
              <w:rPr>
                <w:rStyle w:val="716"/>
                <w:rFonts w:hint="default" w:asciiTheme="minorEastAsia" w:hAnsiTheme="minorEastAsia" w:eastAsiaTheme="minorEastAsia" w:cstheme="minorEastAsia"/>
                <w:sz w:val="21"/>
                <w:szCs w:val="21"/>
                <w:lang w:bidi="ar"/>
              </w:rPr>
              <w:t xml:space="preserve">面板采用</w:t>
            </w:r>
            <w:r>
              <w:rPr>
                <w:rFonts w:hint="eastAsia" w:asciiTheme="minorEastAsia" w:hAnsiTheme="minorEastAsia" w:eastAsiaTheme="minorEastAsia" w:cstheme="minorEastAsia"/>
                <w:color w:val="000000"/>
                <w:szCs w:val="21"/>
                <w:lang w:bidi="ar"/>
              </w:rPr>
              <w:t xml:space="preserve">LCD</w:t>
            </w:r>
            <w:r>
              <w:rPr>
                <w:rStyle w:val="716"/>
                <w:rFonts w:hint="default" w:asciiTheme="minorEastAsia" w:hAnsiTheme="minorEastAsia" w:eastAsiaTheme="minorEastAsia" w:cstheme="minorEastAsia"/>
                <w:sz w:val="21"/>
                <w:szCs w:val="21"/>
                <w:lang w:bidi="ar"/>
              </w:rPr>
              <w:t xml:space="preserve">液晶显示屏，；</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3.</w:t>
            </w:r>
            <w:r>
              <w:rPr>
                <w:rStyle w:val="716"/>
                <w:rFonts w:hint="default" w:asciiTheme="minorEastAsia" w:hAnsiTheme="minorEastAsia" w:eastAsiaTheme="minorEastAsia" w:cstheme="minorEastAsia"/>
                <w:sz w:val="21"/>
                <w:szCs w:val="21"/>
                <w:lang w:bidi="ar"/>
              </w:rPr>
              <w:t xml:space="preserve">双通道独立</w:t>
            </w:r>
            <w:r>
              <w:rPr>
                <w:rFonts w:hint="eastAsia" w:asciiTheme="minorEastAsia" w:hAnsiTheme="minorEastAsia" w:eastAsiaTheme="minorEastAsia" w:cstheme="minorEastAsia"/>
                <w:color w:val="000000"/>
                <w:szCs w:val="21"/>
                <w:lang w:bidi="ar"/>
              </w:rPr>
              <w:t xml:space="preserve">AFS</w:t>
            </w:r>
            <w:r>
              <w:rPr>
                <w:rStyle w:val="716"/>
                <w:rFonts w:hint="default" w:asciiTheme="minorEastAsia" w:hAnsiTheme="minorEastAsia" w:eastAsiaTheme="minorEastAsia" w:cstheme="minorEastAsia"/>
                <w:sz w:val="21"/>
                <w:szCs w:val="21"/>
                <w:lang w:bidi="ar"/>
              </w:rPr>
              <w:t xml:space="preserve">频率自动搜索功能</w:t>
            </w:r>
            <w:r>
              <w:rPr>
                <w:rFonts w:hint="eastAsia" w:asciiTheme="minorEastAsia" w:hAnsiTheme="minorEastAsia" w:eastAsiaTheme="minorEastAsia" w:cstheme="minorEastAsia"/>
                <w:color w:val="000000"/>
                <w:szCs w:val="21"/>
                <w:lang w:bidi="ar"/>
              </w:rPr>
              <w:t xml:space="preserve">,</w:t>
            </w:r>
            <w:r>
              <w:rPr>
                <w:rStyle w:val="716"/>
                <w:rFonts w:hint="default" w:asciiTheme="minorEastAsia" w:hAnsiTheme="minorEastAsia" w:eastAsiaTheme="minorEastAsia" w:cstheme="minorEastAsia"/>
                <w:sz w:val="21"/>
                <w:szCs w:val="21"/>
                <w:lang w:bidi="ar"/>
              </w:rPr>
              <w:t xml:space="preserve">能迅速扫描所在工作环境中干忧最少的频率并锁定；</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4.</w:t>
            </w:r>
            <w:r>
              <w:rPr>
                <w:rStyle w:val="716"/>
                <w:rFonts w:hint="default" w:asciiTheme="minorEastAsia" w:hAnsiTheme="minorEastAsia" w:eastAsiaTheme="minorEastAsia" w:cstheme="minorEastAsia"/>
                <w:sz w:val="21"/>
                <w:szCs w:val="21"/>
                <w:lang w:bidi="ar"/>
              </w:rPr>
              <w:t xml:space="preserve">纯数字式无线传输的全音域音质，不会随着接收讯号强弱或使用距离而改变；</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5.</w:t>
            </w:r>
            <w:r>
              <w:rPr>
                <w:rStyle w:val="716"/>
                <w:rFonts w:hint="default" w:asciiTheme="minorEastAsia" w:hAnsiTheme="minorEastAsia" w:eastAsiaTheme="minorEastAsia" w:cstheme="minorEastAsia"/>
                <w:sz w:val="21"/>
                <w:szCs w:val="21"/>
                <w:lang w:bidi="ar"/>
              </w:rPr>
              <w:t xml:space="preserve">有效工作距离约</w:t>
            </w:r>
            <w:r>
              <w:rPr>
                <w:rFonts w:hint="eastAsia" w:asciiTheme="minorEastAsia" w:hAnsiTheme="minorEastAsia" w:eastAsiaTheme="minorEastAsia" w:cstheme="minorEastAsia"/>
                <w:color w:val="000000"/>
                <w:szCs w:val="21"/>
                <w:lang w:bidi="ar"/>
              </w:rPr>
              <w:t xml:space="preserve">200</w:t>
            </w:r>
            <w:r>
              <w:rPr>
                <w:rStyle w:val="716"/>
                <w:rFonts w:hint="default" w:asciiTheme="minorEastAsia" w:hAnsiTheme="minorEastAsia" w:eastAsiaTheme="minorEastAsia" w:cstheme="minorEastAsia"/>
                <w:sz w:val="21"/>
                <w:szCs w:val="21"/>
                <w:lang w:bidi="ar"/>
              </w:rPr>
              <w:t xml:space="preserve">米</w:t>
            </w:r>
            <w:r>
              <w:rPr>
                <w:rFonts w:hint="eastAsia" w:asciiTheme="minorEastAsia" w:hAnsiTheme="minorEastAsia" w:eastAsiaTheme="minorEastAsia" w:cstheme="minorEastAsia"/>
                <w:color w:val="000000"/>
                <w:szCs w:val="21"/>
                <w:lang w:bidi="ar"/>
              </w:rPr>
              <w:t xml:space="preserve">                                                                                                                                                  </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6.</w:t>
            </w:r>
            <w:r>
              <w:rPr>
                <w:rStyle w:val="716"/>
                <w:rFonts w:hint="default" w:asciiTheme="minorEastAsia" w:hAnsiTheme="minorEastAsia" w:eastAsiaTheme="minorEastAsia" w:cstheme="minorEastAsia"/>
                <w:sz w:val="21"/>
                <w:szCs w:val="21"/>
                <w:lang w:bidi="ar"/>
              </w:rPr>
              <w:t xml:space="preserve">频率范围：</w:t>
            </w:r>
            <w:r>
              <w:rPr>
                <w:rFonts w:hint="eastAsia" w:asciiTheme="minorEastAsia" w:hAnsiTheme="minorEastAsia" w:eastAsiaTheme="minorEastAsia" w:cstheme="minorEastAsia"/>
                <w:color w:val="000000"/>
                <w:szCs w:val="21"/>
                <w:lang w:bidi="ar"/>
              </w:rPr>
              <w:t xml:space="preserve">640MHz-690MHz</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7.</w:t>
            </w:r>
            <w:r>
              <w:rPr>
                <w:rStyle w:val="716"/>
                <w:rFonts w:hint="default" w:asciiTheme="minorEastAsia" w:hAnsiTheme="minorEastAsia" w:eastAsiaTheme="minorEastAsia" w:cstheme="minorEastAsia"/>
                <w:sz w:val="21"/>
                <w:szCs w:val="21"/>
                <w:lang w:bidi="ar"/>
              </w:rPr>
              <w:t xml:space="preserve">调制方式：</w:t>
            </w:r>
            <w:r>
              <w:rPr>
                <w:rFonts w:hint="eastAsia" w:asciiTheme="minorEastAsia" w:hAnsiTheme="minorEastAsia" w:eastAsiaTheme="minorEastAsia" w:cstheme="minorEastAsia"/>
                <w:color w:val="000000"/>
                <w:szCs w:val="21"/>
                <w:lang w:bidi="ar"/>
              </w:rPr>
              <w:t xml:space="preserve">FM                                            </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8.</w:t>
            </w:r>
            <w:r>
              <w:rPr>
                <w:rStyle w:val="716"/>
                <w:rFonts w:hint="default" w:asciiTheme="minorEastAsia" w:hAnsiTheme="minorEastAsia" w:eastAsiaTheme="minorEastAsia" w:cstheme="minorEastAsia"/>
                <w:sz w:val="21"/>
                <w:szCs w:val="21"/>
                <w:lang w:bidi="ar"/>
              </w:rPr>
              <w:t xml:space="preserve">可调范围：</w:t>
            </w:r>
            <w:r>
              <w:rPr>
                <w:rFonts w:hint="eastAsia" w:asciiTheme="minorEastAsia" w:hAnsiTheme="minorEastAsia" w:eastAsiaTheme="minorEastAsia" w:cstheme="minorEastAsia"/>
                <w:color w:val="000000"/>
                <w:szCs w:val="21"/>
                <w:lang w:bidi="ar"/>
              </w:rPr>
              <w:t xml:space="preserve">50MHz                                               </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9.</w:t>
            </w:r>
            <w:r>
              <w:rPr>
                <w:rStyle w:val="716"/>
                <w:rFonts w:hint="default" w:asciiTheme="minorEastAsia" w:hAnsiTheme="minorEastAsia" w:eastAsiaTheme="minorEastAsia" w:cstheme="minorEastAsia"/>
                <w:sz w:val="21"/>
                <w:szCs w:val="21"/>
                <w:lang w:bidi="ar"/>
              </w:rPr>
              <w:t xml:space="preserve">信道数目</w:t>
            </w:r>
            <w:r>
              <w:rPr>
                <w:rFonts w:hint="eastAsia" w:asciiTheme="minorEastAsia" w:hAnsiTheme="minorEastAsia" w:eastAsiaTheme="minorEastAsia" w:cstheme="minorEastAsia"/>
                <w:color w:val="000000"/>
                <w:szCs w:val="21"/>
                <w:lang w:bidi="ar"/>
              </w:rPr>
              <w:t xml:space="preserve">: ≥200</w:t>
            </w:r>
            <w:r>
              <w:rPr>
                <w:rStyle w:val="716"/>
                <w:rFonts w:hint="default" w:asciiTheme="minorEastAsia" w:hAnsiTheme="minorEastAsia" w:eastAsiaTheme="minorEastAsia" w:cstheme="minorEastAsia"/>
                <w:sz w:val="21"/>
                <w:szCs w:val="21"/>
                <w:lang w:bidi="ar"/>
              </w:rPr>
              <w:t xml:space="preserve">个</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10.</w:t>
            </w:r>
            <w:r>
              <w:rPr>
                <w:rStyle w:val="716"/>
                <w:rFonts w:hint="default" w:asciiTheme="minorEastAsia" w:hAnsiTheme="minorEastAsia" w:eastAsiaTheme="minorEastAsia" w:cstheme="minorEastAsia"/>
                <w:sz w:val="21"/>
                <w:szCs w:val="21"/>
                <w:lang w:bidi="ar"/>
              </w:rPr>
              <w:t xml:space="preserve">频率稳定度</w:t>
            </w:r>
            <w:r>
              <w:rPr>
                <w:rFonts w:hint="eastAsia" w:asciiTheme="minorEastAsia" w:hAnsiTheme="minorEastAsia" w:eastAsiaTheme="minorEastAsia" w:cstheme="minorEastAsia"/>
                <w:color w:val="000000"/>
                <w:szCs w:val="21"/>
                <w:lang w:bidi="ar"/>
              </w:rPr>
              <w:t xml:space="preserve">: ±0.005%  </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11.</w:t>
            </w:r>
            <w:r>
              <w:rPr>
                <w:rStyle w:val="716"/>
                <w:rFonts w:hint="default" w:asciiTheme="minorEastAsia" w:hAnsiTheme="minorEastAsia" w:eastAsiaTheme="minorEastAsia" w:cstheme="minorEastAsia"/>
                <w:sz w:val="21"/>
                <w:szCs w:val="21"/>
                <w:lang w:bidi="ar"/>
              </w:rPr>
              <w:t xml:space="preserve">综合信噪比</w:t>
            </w:r>
            <w:r>
              <w:rPr>
                <w:rFonts w:hint="eastAsia" w:asciiTheme="minorEastAsia" w:hAnsiTheme="minorEastAsia" w:eastAsiaTheme="minorEastAsia" w:cstheme="minorEastAsia"/>
                <w:color w:val="000000"/>
                <w:szCs w:val="21"/>
                <w:lang w:bidi="ar"/>
              </w:rPr>
              <w:t xml:space="preserve">: ≥105dB</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12.</w:t>
            </w:r>
            <w:r>
              <w:rPr>
                <w:rStyle w:val="716"/>
                <w:rFonts w:hint="default" w:asciiTheme="minorEastAsia" w:hAnsiTheme="minorEastAsia" w:eastAsiaTheme="minorEastAsia" w:cstheme="minorEastAsia"/>
                <w:sz w:val="21"/>
                <w:szCs w:val="21"/>
                <w:lang w:bidi="ar"/>
              </w:rPr>
              <w:t xml:space="preserve">综合失真：</w:t>
            </w:r>
            <w:r>
              <w:rPr>
                <w:rFonts w:hint="eastAsia" w:asciiTheme="minorEastAsia" w:hAnsiTheme="minorEastAsia" w:eastAsiaTheme="minorEastAsia" w:cstheme="minorEastAsia"/>
                <w:color w:val="000000"/>
                <w:szCs w:val="21"/>
                <w:lang w:bidi="ar"/>
              </w:rPr>
              <w:t xml:space="preserve"> &lt;0.5%</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13.</w:t>
            </w:r>
            <w:r>
              <w:rPr>
                <w:rStyle w:val="716"/>
                <w:rFonts w:hint="default" w:asciiTheme="minorEastAsia" w:hAnsiTheme="minorEastAsia" w:eastAsiaTheme="minorEastAsia" w:cstheme="minorEastAsia"/>
                <w:sz w:val="21"/>
                <w:szCs w:val="21"/>
                <w:lang w:bidi="ar"/>
              </w:rPr>
              <w:t xml:space="preserve">灵敏度：</w:t>
            </w:r>
            <w:r>
              <w:rPr>
                <w:rFonts w:hint="eastAsia" w:asciiTheme="minorEastAsia" w:hAnsiTheme="minorEastAsia" w:eastAsiaTheme="minorEastAsia" w:cstheme="minorEastAsia"/>
                <w:color w:val="000000"/>
                <w:szCs w:val="21"/>
                <w:lang w:bidi="ar"/>
              </w:rPr>
              <w:t xml:space="preserve">-100±3dB </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3</w:t>
            </w:r>
            <w:r/>
          </w:p>
        </w:tc>
      </w:tr>
      <w:tr>
        <w:trPr>
          <w:jc w:val="center"/>
          <w:trHeight w:val="4148"/>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真分集头戴式无线话筒</w:t>
            </w:r>
            <w:r/>
          </w:p>
        </w:tc>
        <w:tc>
          <w:tcPr>
            <w:shd w:val="clear" w:color="auto" w:fill="auto"/>
            <w:tcBorders>
              <w:top w:val="single" w:color="000000" w:sz="4" w:space="0"/>
              <w:left w:val="single" w:color="000000" w:sz="4" w:space="0"/>
              <w:bottom w:val="single" w:color="000000" w:sz="4" w:space="0"/>
              <w:right w:val="single" w:color="000000" w:sz="4" w:space="0"/>
            </w:tcBorders>
            <w:tcW w:w="6920" w:type="dxa"/>
            <w:textDirection w:val="lrTb"/>
            <w:noWrap w:val="false"/>
          </w:tcPr>
          <w:p>
            <w:pPr>
              <w:jc w:val="left"/>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w:t>
            </w:r>
            <w:r>
              <w:rPr>
                <w:rStyle w:val="716"/>
                <w:rFonts w:hint="default" w:asciiTheme="minorEastAsia" w:hAnsiTheme="minorEastAsia" w:eastAsiaTheme="minorEastAsia" w:cstheme="minorEastAsia"/>
                <w:sz w:val="21"/>
                <w:szCs w:val="21"/>
                <w:lang w:bidi="ar"/>
              </w:rPr>
              <w:t xml:space="preserve">真分集接收组成双通道接收机；</w:t>
            </w:r>
            <w:r>
              <w:rPr>
                <w:rFonts w:hint="eastAsia" w:asciiTheme="minorEastAsia" w:hAnsiTheme="minorEastAsia" w:eastAsiaTheme="minorEastAsia" w:cstheme="minorEastAsia"/>
                <w:color w:val="000000"/>
                <w:szCs w:val="21"/>
                <w:lang w:bidi="ar"/>
              </w:rPr>
              <w:t xml:space="preserve"> </w:t>
            </w:r>
            <w:r>
              <w:rPr>
                <w:rStyle w:val="716"/>
                <w:rFonts w:hint="default" w:asciiTheme="minorEastAsia" w:hAnsiTheme="minorEastAsia" w:eastAsiaTheme="minorEastAsia" w:cstheme="minorEastAsia"/>
                <w:sz w:val="21"/>
                <w:szCs w:val="21"/>
                <w:lang w:bidi="ar"/>
              </w:rPr>
              <w:t xml:space="preserve">一拖二头戴式无线话筒</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2.</w:t>
            </w:r>
            <w:r>
              <w:rPr>
                <w:rStyle w:val="716"/>
                <w:rFonts w:hint="default" w:asciiTheme="minorEastAsia" w:hAnsiTheme="minorEastAsia" w:eastAsiaTheme="minorEastAsia" w:cstheme="minorEastAsia"/>
                <w:sz w:val="21"/>
                <w:szCs w:val="21"/>
                <w:lang w:bidi="ar"/>
              </w:rPr>
              <w:t xml:space="preserve">面板采用</w:t>
            </w:r>
            <w:r>
              <w:rPr>
                <w:rFonts w:hint="eastAsia" w:asciiTheme="minorEastAsia" w:hAnsiTheme="minorEastAsia" w:eastAsiaTheme="minorEastAsia" w:cstheme="minorEastAsia"/>
                <w:color w:val="000000"/>
                <w:szCs w:val="21"/>
                <w:lang w:bidi="ar"/>
              </w:rPr>
              <w:t xml:space="preserve">LCD</w:t>
            </w:r>
            <w:r>
              <w:rPr>
                <w:rStyle w:val="716"/>
                <w:rFonts w:hint="default" w:asciiTheme="minorEastAsia" w:hAnsiTheme="minorEastAsia" w:eastAsiaTheme="minorEastAsia" w:cstheme="minorEastAsia"/>
                <w:sz w:val="21"/>
                <w:szCs w:val="21"/>
                <w:lang w:bidi="ar"/>
              </w:rPr>
              <w:t xml:space="preserve">液晶显示屏；</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3.</w:t>
            </w:r>
            <w:r>
              <w:rPr>
                <w:rStyle w:val="716"/>
                <w:rFonts w:hint="default" w:asciiTheme="minorEastAsia" w:hAnsiTheme="minorEastAsia" w:eastAsiaTheme="minorEastAsia" w:cstheme="minorEastAsia"/>
                <w:sz w:val="21"/>
                <w:szCs w:val="21"/>
                <w:lang w:bidi="ar"/>
              </w:rPr>
              <w:t xml:space="preserve">双通道独立</w:t>
            </w:r>
            <w:r>
              <w:rPr>
                <w:rFonts w:hint="eastAsia" w:asciiTheme="minorEastAsia" w:hAnsiTheme="minorEastAsia" w:eastAsiaTheme="minorEastAsia" w:cstheme="minorEastAsia"/>
                <w:color w:val="000000"/>
                <w:szCs w:val="21"/>
                <w:lang w:bidi="ar"/>
              </w:rPr>
              <w:t xml:space="preserve">AFS</w:t>
            </w:r>
            <w:r>
              <w:rPr>
                <w:rStyle w:val="716"/>
                <w:rFonts w:hint="default" w:asciiTheme="minorEastAsia" w:hAnsiTheme="minorEastAsia" w:eastAsiaTheme="minorEastAsia" w:cstheme="minorEastAsia"/>
                <w:sz w:val="21"/>
                <w:szCs w:val="21"/>
                <w:lang w:bidi="ar"/>
              </w:rPr>
              <w:t xml:space="preserve">频率自动搜索功能</w:t>
            </w:r>
            <w:r>
              <w:rPr>
                <w:rFonts w:hint="eastAsia" w:asciiTheme="minorEastAsia" w:hAnsiTheme="minorEastAsia" w:eastAsiaTheme="minorEastAsia" w:cstheme="minorEastAsia"/>
                <w:color w:val="000000"/>
                <w:szCs w:val="21"/>
                <w:lang w:bidi="ar"/>
              </w:rPr>
              <w:t xml:space="preserve">,</w:t>
            </w:r>
            <w:r>
              <w:rPr>
                <w:rStyle w:val="716"/>
                <w:rFonts w:hint="default" w:asciiTheme="minorEastAsia" w:hAnsiTheme="minorEastAsia" w:eastAsiaTheme="minorEastAsia" w:cstheme="minorEastAsia"/>
                <w:sz w:val="21"/>
                <w:szCs w:val="21"/>
                <w:lang w:bidi="ar"/>
              </w:rPr>
              <w:t xml:space="preserve">能迅速扫描所在工作环境中干忧最少的频率并锁定；</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4.</w:t>
            </w:r>
            <w:r>
              <w:rPr>
                <w:rStyle w:val="716"/>
                <w:rFonts w:hint="default" w:asciiTheme="minorEastAsia" w:hAnsiTheme="minorEastAsia" w:eastAsiaTheme="minorEastAsia" w:cstheme="minorEastAsia"/>
                <w:sz w:val="21"/>
                <w:szCs w:val="21"/>
                <w:lang w:bidi="ar"/>
              </w:rPr>
              <w:t xml:space="preserve">纯数字式无线传输的全音域音质，不会随着接收讯号强弱或使用距离而改变；</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5.</w:t>
            </w:r>
            <w:r>
              <w:rPr>
                <w:rStyle w:val="716"/>
                <w:rFonts w:hint="default" w:asciiTheme="minorEastAsia" w:hAnsiTheme="minorEastAsia" w:eastAsiaTheme="minorEastAsia" w:cstheme="minorEastAsia"/>
                <w:sz w:val="21"/>
                <w:szCs w:val="21"/>
                <w:lang w:bidi="ar"/>
              </w:rPr>
              <w:t xml:space="preserve">有效工作距离约</w:t>
            </w:r>
            <w:r>
              <w:rPr>
                <w:rFonts w:hint="eastAsia" w:asciiTheme="minorEastAsia" w:hAnsiTheme="minorEastAsia" w:eastAsiaTheme="minorEastAsia" w:cstheme="minorEastAsia"/>
                <w:color w:val="000000"/>
                <w:szCs w:val="21"/>
                <w:lang w:bidi="ar"/>
              </w:rPr>
              <w:t xml:space="preserve">200</w:t>
            </w:r>
            <w:r>
              <w:rPr>
                <w:rStyle w:val="716"/>
                <w:rFonts w:hint="default" w:asciiTheme="minorEastAsia" w:hAnsiTheme="minorEastAsia" w:eastAsiaTheme="minorEastAsia" w:cstheme="minorEastAsia"/>
                <w:sz w:val="21"/>
                <w:szCs w:val="21"/>
                <w:lang w:bidi="ar"/>
              </w:rPr>
              <w:t xml:space="preserve">米</w:t>
            </w:r>
            <w:r>
              <w:rPr>
                <w:rFonts w:hint="eastAsia" w:asciiTheme="minorEastAsia" w:hAnsiTheme="minorEastAsia" w:eastAsiaTheme="minorEastAsia" w:cstheme="minorEastAsia"/>
                <w:color w:val="000000"/>
                <w:szCs w:val="21"/>
                <w:lang w:bidi="ar"/>
              </w:rPr>
              <w:t xml:space="preserve">                                                                                                                                                  </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6.</w:t>
            </w:r>
            <w:r>
              <w:rPr>
                <w:rStyle w:val="716"/>
                <w:rFonts w:hint="default" w:asciiTheme="minorEastAsia" w:hAnsiTheme="minorEastAsia" w:eastAsiaTheme="minorEastAsia" w:cstheme="minorEastAsia"/>
                <w:sz w:val="21"/>
                <w:szCs w:val="21"/>
                <w:lang w:bidi="ar"/>
              </w:rPr>
              <w:t xml:space="preserve">频率范围：</w:t>
            </w:r>
            <w:r>
              <w:rPr>
                <w:rFonts w:hint="eastAsia" w:asciiTheme="minorEastAsia" w:hAnsiTheme="minorEastAsia" w:eastAsiaTheme="minorEastAsia" w:cstheme="minorEastAsia"/>
                <w:color w:val="000000"/>
                <w:szCs w:val="21"/>
                <w:lang w:bidi="ar"/>
              </w:rPr>
              <w:t xml:space="preserve">640MHz-690MHz</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7.</w:t>
            </w:r>
            <w:r>
              <w:rPr>
                <w:rStyle w:val="716"/>
                <w:rFonts w:hint="default" w:asciiTheme="minorEastAsia" w:hAnsiTheme="minorEastAsia" w:eastAsiaTheme="minorEastAsia" w:cstheme="minorEastAsia"/>
                <w:sz w:val="21"/>
                <w:szCs w:val="21"/>
                <w:lang w:bidi="ar"/>
              </w:rPr>
              <w:t xml:space="preserve">调制方式：</w:t>
            </w:r>
            <w:r>
              <w:rPr>
                <w:rFonts w:hint="eastAsia" w:asciiTheme="minorEastAsia" w:hAnsiTheme="minorEastAsia" w:eastAsiaTheme="minorEastAsia" w:cstheme="minorEastAsia"/>
                <w:color w:val="000000"/>
                <w:szCs w:val="21"/>
                <w:lang w:bidi="ar"/>
              </w:rPr>
              <w:t xml:space="preserve">FM                                        </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8.</w:t>
            </w:r>
            <w:r>
              <w:rPr>
                <w:rStyle w:val="716"/>
                <w:rFonts w:hint="default" w:asciiTheme="minorEastAsia" w:hAnsiTheme="minorEastAsia" w:eastAsiaTheme="minorEastAsia" w:cstheme="minorEastAsia"/>
                <w:sz w:val="21"/>
                <w:szCs w:val="21"/>
                <w:lang w:bidi="ar"/>
              </w:rPr>
              <w:t xml:space="preserve">可调范围：</w:t>
            </w:r>
            <w:r>
              <w:rPr>
                <w:rFonts w:hint="eastAsia" w:asciiTheme="minorEastAsia" w:hAnsiTheme="minorEastAsia" w:eastAsiaTheme="minorEastAsia" w:cstheme="minorEastAsia"/>
                <w:color w:val="000000"/>
                <w:szCs w:val="21"/>
                <w:lang w:bidi="ar"/>
              </w:rPr>
              <w:t xml:space="preserve">50MHz                                               </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9.</w:t>
            </w:r>
            <w:r>
              <w:rPr>
                <w:rStyle w:val="716"/>
                <w:rFonts w:hint="default" w:asciiTheme="minorEastAsia" w:hAnsiTheme="minorEastAsia" w:eastAsiaTheme="minorEastAsia" w:cstheme="minorEastAsia"/>
                <w:sz w:val="21"/>
                <w:szCs w:val="21"/>
                <w:lang w:bidi="ar"/>
              </w:rPr>
              <w:t xml:space="preserve">信道数目</w:t>
            </w:r>
            <w:r>
              <w:rPr>
                <w:rFonts w:hint="eastAsia" w:asciiTheme="minorEastAsia" w:hAnsiTheme="minorEastAsia" w:eastAsiaTheme="minorEastAsia" w:cstheme="minorEastAsia"/>
                <w:color w:val="000000"/>
                <w:szCs w:val="21"/>
                <w:lang w:bidi="ar"/>
              </w:rPr>
              <w:t xml:space="preserve">: ≥200</w:t>
            </w:r>
            <w:r>
              <w:rPr>
                <w:rStyle w:val="716"/>
                <w:rFonts w:hint="default" w:asciiTheme="minorEastAsia" w:hAnsiTheme="minorEastAsia" w:eastAsiaTheme="minorEastAsia" w:cstheme="minorEastAsia"/>
                <w:sz w:val="21"/>
                <w:szCs w:val="21"/>
                <w:lang w:bidi="ar"/>
              </w:rPr>
              <w:t xml:space="preserve">个</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10.</w:t>
            </w:r>
            <w:r>
              <w:rPr>
                <w:rStyle w:val="716"/>
                <w:rFonts w:hint="default" w:asciiTheme="minorEastAsia" w:hAnsiTheme="minorEastAsia" w:eastAsiaTheme="minorEastAsia" w:cstheme="minorEastAsia"/>
                <w:sz w:val="21"/>
                <w:szCs w:val="21"/>
                <w:lang w:bidi="ar"/>
              </w:rPr>
              <w:t xml:space="preserve">频率稳定度</w:t>
            </w:r>
            <w:r>
              <w:rPr>
                <w:rFonts w:hint="eastAsia" w:asciiTheme="minorEastAsia" w:hAnsiTheme="minorEastAsia" w:eastAsiaTheme="minorEastAsia" w:cstheme="minorEastAsia"/>
                <w:color w:val="000000"/>
                <w:szCs w:val="21"/>
                <w:lang w:bidi="ar"/>
              </w:rPr>
              <w:t xml:space="preserve">: ±0.005%  </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11.</w:t>
            </w:r>
            <w:r>
              <w:rPr>
                <w:rStyle w:val="716"/>
                <w:rFonts w:hint="default" w:asciiTheme="minorEastAsia" w:hAnsiTheme="minorEastAsia" w:eastAsiaTheme="minorEastAsia" w:cstheme="minorEastAsia"/>
                <w:sz w:val="21"/>
                <w:szCs w:val="21"/>
                <w:lang w:bidi="ar"/>
              </w:rPr>
              <w:t xml:space="preserve">综合信噪比</w:t>
            </w:r>
            <w:r>
              <w:rPr>
                <w:rFonts w:hint="eastAsia" w:asciiTheme="minorEastAsia" w:hAnsiTheme="minorEastAsia" w:eastAsiaTheme="minorEastAsia" w:cstheme="minorEastAsia"/>
                <w:color w:val="000000"/>
                <w:szCs w:val="21"/>
                <w:lang w:bidi="ar"/>
              </w:rPr>
              <w:t xml:space="preserve">: ≥105dB</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12.</w:t>
            </w:r>
            <w:r>
              <w:rPr>
                <w:rStyle w:val="716"/>
                <w:rFonts w:hint="default" w:asciiTheme="minorEastAsia" w:hAnsiTheme="minorEastAsia" w:eastAsiaTheme="minorEastAsia" w:cstheme="minorEastAsia"/>
                <w:sz w:val="21"/>
                <w:szCs w:val="21"/>
                <w:lang w:bidi="ar"/>
              </w:rPr>
              <w:t xml:space="preserve">综合失真：</w:t>
            </w:r>
            <w:r>
              <w:rPr>
                <w:rFonts w:hint="eastAsia" w:asciiTheme="minorEastAsia" w:hAnsiTheme="minorEastAsia" w:eastAsiaTheme="minorEastAsia" w:cstheme="minorEastAsia"/>
                <w:color w:val="000000"/>
                <w:szCs w:val="21"/>
                <w:lang w:bidi="ar"/>
              </w:rPr>
              <w:t xml:space="preserve"> &lt;0.5%</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13.</w:t>
            </w:r>
            <w:r>
              <w:rPr>
                <w:rStyle w:val="716"/>
                <w:rFonts w:hint="default" w:asciiTheme="minorEastAsia" w:hAnsiTheme="minorEastAsia" w:eastAsiaTheme="minorEastAsia" w:cstheme="minorEastAsia"/>
                <w:sz w:val="21"/>
                <w:szCs w:val="21"/>
                <w:lang w:bidi="ar"/>
              </w:rPr>
              <w:t xml:space="preserve">灵敏度：</w:t>
            </w:r>
            <w:r>
              <w:rPr>
                <w:rFonts w:hint="eastAsia" w:asciiTheme="minorEastAsia" w:hAnsiTheme="minorEastAsia" w:eastAsiaTheme="minorEastAsia" w:cstheme="minorEastAsia"/>
                <w:color w:val="000000"/>
                <w:szCs w:val="21"/>
                <w:lang w:bidi="ar"/>
              </w:rPr>
              <w:t xml:space="preserve">-100±3dB </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4</w:t>
            </w:r>
            <w:r/>
          </w:p>
        </w:tc>
      </w:tr>
      <w:tr>
        <w:trPr>
          <w:jc w:val="center"/>
          <w:trHeight w:val="2966"/>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天线放大分配器</w:t>
            </w:r>
            <w:r/>
          </w:p>
        </w:tc>
        <w:tc>
          <w:tcPr>
            <w:shd w:val="clear" w:color="auto" w:fill="auto"/>
            <w:tcBorders>
              <w:top w:val="single" w:color="000000" w:sz="4" w:space="0"/>
              <w:left w:val="single" w:color="000000" w:sz="4" w:space="0"/>
              <w:bottom w:val="single" w:color="000000" w:sz="4" w:space="0"/>
              <w:right w:val="single" w:color="000000" w:sz="4" w:space="0"/>
            </w:tcBorders>
            <w:tcW w:w="6920" w:type="dxa"/>
            <w:vAlign w:val="center"/>
            <w:textDirection w:val="lrTb"/>
            <w:noWrap w:val="false"/>
          </w:tcPr>
          <w:p>
            <w:pPr>
              <w:jc w:val="left"/>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w:t>
            </w:r>
            <w:r>
              <w:rPr>
                <w:rStyle w:val="716"/>
                <w:rFonts w:hint="default" w:asciiTheme="minorEastAsia" w:hAnsiTheme="minorEastAsia" w:eastAsiaTheme="minorEastAsia" w:cstheme="minorEastAsia"/>
                <w:sz w:val="21"/>
                <w:szCs w:val="21"/>
                <w:lang w:bidi="ar"/>
              </w:rPr>
              <w:t xml:space="preserve">通道数：</w:t>
            </w:r>
            <w:r>
              <w:rPr>
                <w:rFonts w:hint="eastAsia" w:asciiTheme="minorEastAsia" w:hAnsiTheme="minorEastAsia" w:eastAsiaTheme="minorEastAsia" w:cstheme="minorEastAsia"/>
                <w:color w:val="000000"/>
                <w:szCs w:val="21"/>
                <w:lang w:bidi="ar"/>
              </w:rPr>
              <w:t xml:space="preserve">8</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2.</w:t>
            </w:r>
            <w:r>
              <w:rPr>
                <w:rStyle w:val="716"/>
                <w:rFonts w:hint="default" w:asciiTheme="minorEastAsia" w:hAnsiTheme="minorEastAsia" w:eastAsiaTheme="minorEastAsia" w:cstheme="minorEastAsia"/>
                <w:sz w:val="21"/>
                <w:szCs w:val="21"/>
                <w:lang w:bidi="ar"/>
              </w:rPr>
              <w:t xml:space="preserve">放大频率范围：</w:t>
            </w:r>
            <w:r>
              <w:rPr>
                <w:rFonts w:hint="eastAsia" w:asciiTheme="minorEastAsia" w:hAnsiTheme="minorEastAsia" w:eastAsiaTheme="minorEastAsia" w:cstheme="minorEastAsia"/>
                <w:color w:val="000000"/>
                <w:szCs w:val="21"/>
                <w:lang w:bidi="ar"/>
              </w:rPr>
              <w:t xml:space="preserve">500~990MHz</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3.</w:t>
            </w:r>
            <w:r>
              <w:rPr>
                <w:rStyle w:val="716"/>
                <w:rFonts w:hint="default" w:asciiTheme="minorEastAsia" w:hAnsiTheme="minorEastAsia" w:eastAsiaTheme="minorEastAsia" w:cstheme="minorEastAsia"/>
                <w:sz w:val="21"/>
                <w:szCs w:val="21"/>
                <w:lang w:bidi="ar"/>
              </w:rPr>
              <w:t xml:space="preserve">增加距离：</w:t>
            </w:r>
            <w:r>
              <w:rPr>
                <w:rFonts w:hint="eastAsia" w:asciiTheme="minorEastAsia" w:hAnsiTheme="minorEastAsia" w:eastAsiaTheme="minorEastAsia" w:cstheme="minorEastAsia"/>
                <w:color w:val="000000"/>
                <w:szCs w:val="21"/>
                <w:lang w:bidi="ar"/>
              </w:rPr>
              <w:t xml:space="preserve">≥500</w:t>
            </w:r>
            <w:r>
              <w:rPr>
                <w:rStyle w:val="716"/>
                <w:rFonts w:hint="default" w:asciiTheme="minorEastAsia" w:hAnsiTheme="minorEastAsia" w:eastAsiaTheme="minorEastAsia" w:cstheme="minorEastAsia"/>
                <w:sz w:val="21"/>
                <w:szCs w:val="21"/>
                <w:lang w:bidi="ar"/>
              </w:rPr>
              <w:t xml:space="preserve">米</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4.</w:t>
            </w:r>
            <w:r>
              <w:rPr>
                <w:rStyle w:val="716"/>
                <w:rFonts w:hint="default" w:asciiTheme="minorEastAsia" w:hAnsiTheme="minorEastAsia" w:eastAsiaTheme="minorEastAsia" w:cstheme="minorEastAsia"/>
                <w:sz w:val="21"/>
                <w:szCs w:val="21"/>
                <w:lang w:bidi="ar"/>
              </w:rPr>
              <w:t xml:space="preserve">输出供电口数：</w:t>
            </w:r>
            <w:r>
              <w:rPr>
                <w:rFonts w:hint="eastAsia" w:asciiTheme="minorEastAsia" w:hAnsiTheme="minorEastAsia" w:eastAsiaTheme="minorEastAsia" w:cstheme="minorEastAsia"/>
                <w:color w:val="000000"/>
                <w:szCs w:val="21"/>
                <w:lang w:bidi="ar"/>
              </w:rPr>
              <w:t xml:space="preserve">4</w:t>
            </w:r>
            <w:r>
              <w:rPr>
                <w:rStyle w:val="716"/>
                <w:rFonts w:hint="default" w:asciiTheme="minorEastAsia" w:hAnsiTheme="minorEastAsia" w:eastAsiaTheme="minorEastAsia" w:cstheme="minorEastAsia"/>
                <w:sz w:val="21"/>
                <w:szCs w:val="21"/>
                <w:lang w:bidi="ar"/>
              </w:rPr>
              <w:t xml:space="preserve">个（标配</w:t>
            </w:r>
            <w:r>
              <w:rPr>
                <w:rFonts w:hint="eastAsia" w:asciiTheme="minorEastAsia" w:hAnsiTheme="minorEastAsia" w:eastAsiaTheme="minorEastAsia" w:cstheme="minorEastAsia"/>
                <w:color w:val="000000"/>
                <w:szCs w:val="21"/>
                <w:lang w:bidi="ar"/>
              </w:rPr>
              <w:t xml:space="preserve">4</w:t>
            </w:r>
            <w:r>
              <w:rPr>
                <w:rStyle w:val="716"/>
                <w:rFonts w:hint="default" w:asciiTheme="minorEastAsia" w:hAnsiTheme="minorEastAsia" w:eastAsiaTheme="minorEastAsia" w:cstheme="minorEastAsia"/>
                <w:sz w:val="21"/>
                <w:szCs w:val="21"/>
                <w:lang w:bidi="ar"/>
              </w:rPr>
              <w:t xml:space="preserve">条电源线）</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5.</w:t>
            </w:r>
            <w:r>
              <w:rPr>
                <w:rStyle w:val="716"/>
                <w:rFonts w:hint="default" w:asciiTheme="minorEastAsia" w:hAnsiTheme="minorEastAsia" w:eastAsiaTheme="minorEastAsia" w:cstheme="minorEastAsia"/>
                <w:sz w:val="21"/>
                <w:szCs w:val="21"/>
                <w:lang w:bidi="ar"/>
              </w:rPr>
              <w:t xml:space="preserve">信号线接口：</w:t>
            </w:r>
            <w:r>
              <w:rPr>
                <w:rFonts w:hint="eastAsia" w:asciiTheme="minorEastAsia" w:hAnsiTheme="minorEastAsia" w:eastAsiaTheme="minorEastAsia" w:cstheme="minorEastAsia"/>
                <w:color w:val="000000"/>
                <w:szCs w:val="21"/>
                <w:lang w:bidi="ar"/>
              </w:rPr>
              <w:t xml:space="preserve">BNC(</w:t>
            </w:r>
            <w:r>
              <w:rPr>
                <w:rStyle w:val="716"/>
                <w:rFonts w:hint="default" w:asciiTheme="minorEastAsia" w:hAnsiTheme="minorEastAsia" w:eastAsiaTheme="minorEastAsia" w:cstheme="minorEastAsia"/>
                <w:sz w:val="21"/>
                <w:szCs w:val="21"/>
                <w:lang w:bidi="ar"/>
              </w:rPr>
              <w:t xml:space="preserve">可选配</w:t>
            </w:r>
            <w:r>
              <w:rPr>
                <w:rFonts w:hint="eastAsia" w:asciiTheme="minorEastAsia" w:hAnsiTheme="minorEastAsia" w:eastAsiaTheme="minorEastAsia" w:cstheme="minorEastAsia"/>
                <w:color w:val="000000"/>
                <w:szCs w:val="21"/>
                <w:lang w:bidi="ar"/>
              </w:rPr>
              <w:t xml:space="preserve">BNC</w:t>
            </w:r>
            <w:r>
              <w:rPr>
                <w:rStyle w:val="716"/>
                <w:rFonts w:hint="default" w:asciiTheme="minorEastAsia" w:hAnsiTheme="minorEastAsia" w:eastAsiaTheme="minorEastAsia" w:cstheme="minorEastAsia"/>
                <w:sz w:val="21"/>
                <w:szCs w:val="21"/>
                <w:lang w:bidi="ar"/>
              </w:rPr>
              <w:t xml:space="preserve">转</w:t>
            </w:r>
            <w:r>
              <w:rPr>
                <w:rFonts w:hint="eastAsia" w:asciiTheme="minorEastAsia" w:hAnsiTheme="minorEastAsia" w:eastAsiaTheme="minorEastAsia" w:cstheme="minorEastAsia"/>
                <w:color w:val="000000"/>
                <w:szCs w:val="21"/>
                <w:lang w:bidi="ar"/>
              </w:rPr>
              <w:t xml:space="preserve">TNC</w:t>
            </w:r>
            <w:r>
              <w:rPr>
                <w:rStyle w:val="716"/>
                <w:rFonts w:hint="default" w:asciiTheme="minorEastAsia" w:hAnsiTheme="minorEastAsia" w:eastAsiaTheme="minorEastAsia" w:cstheme="minorEastAsia"/>
                <w:sz w:val="21"/>
                <w:szCs w:val="21"/>
                <w:lang w:bidi="ar"/>
              </w:rPr>
              <w:t xml:space="preserve">转接头）</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6.</w:t>
            </w:r>
            <w:r>
              <w:rPr>
                <w:rStyle w:val="716"/>
                <w:rFonts w:hint="default" w:asciiTheme="minorEastAsia" w:hAnsiTheme="minorEastAsia" w:eastAsiaTheme="minorEastAsia" w:cstheme="minorEastAsia"/>
                <w:sz w:val="21"/>
                <w:szCs w:val="21"/>
                <w:lang w:bidi="ar"/>
              </w:rPr>
              <w:t xml:space="preserve">通道</w:t>
            </w:r>
            <w:r>
              <w:rPr>
                <w:rFonts w:hint="eastAsia" w:asciiTheme="minorEastAsia" w:hAnsiTheme="minorEastAsia" w:eastAsiaTheme="minorEastAsia" w:cstheme="minorEastAsia"/>
                <w:color w:val="000000"/>
                <w:szCs w:val="21"/>
                <w:lang w:bidi="ar"/>
              </w:rPr>
              <w:t xml:space="preserve">:2*4 (8</w:t>
            </w:r>
            <w:r>
              <w:rPr>
                <w:rStyle w:val="716"/>
                <w:rFonts w:hint="default" w:asciiTheme="minorEastAsia" w:hAnsiTheme="minorEastAsia" w:eastAsiaTheme="minorEastAsia" w:cstheme="minorEastAsia"/>
                <w:sz w:val="21"/>
                <w:szCs w:val="21"/>
                <w:lang w:bidi="ar"/>
              </w:rPr>
              <w:t xml:space="preserve">路</w:t>
            </w:r>
            <w:r>
              <w:rPr>
                <w:rFonts w:hint="eastAsia" w:asciiTheme="minorEastAsia" w:hAnsiTheme="minorEastAsia" w:eastAsiaTheme="minorEastAsia" w:cstheme="minorEastAsia"/>
                <w:color w:val="000000"/>
                <w:szCs w:val="21"/>
                <w:lang w:bidi="ar"/>
              </w:rPr>
              <w:t xml:space="preserve">)</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7.</w:t>
            </w:r>
            <w:r>
              <w:rPr>
                <w:rStyle w:val="716"/>
                <w:rFonts w:hint="default" w:asciiTheme="minorEastAsia" w:hAnsiTheme="minorEastAsia" w:eastAsiaTheme="minorEastAsia" w:cstheme="minorEastAsia"/>
                <w:sz w:val="21"/>
                <w:szCs w:val="21"/>
                <w:lang w:bidi="ar"/>
              </w:rPr>
              <w:t xml:space="preserve">输出显示方式</w:t>
            </w:r>
            <w:r>
              <w:rPr>
                <w:rFonts w:hint="eastAsia" w:asciiTheme="minorEastAsia" w:hAnsiTheme="minorEastAsia" w:eastAsiaTheme="minorEastAsia" w:cstheme="minorEastAsia"/>
                <w:color w:val="000000"/>
                <w:szCs w:val="21"/>
                <w:lang w:bidi="ar"/>
              </w:rPr>
              <w:t xml:space="preserve">: LED</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8.</w:t>
            </w:r>
            <w:r>
              <w:rPr>
                <w:rStyle w:val="716"/>
                <w:rFonts w:hint="default" w:asciiTheme="minorEastAsia" w:hAnsiTheme="minorEastAsia" w:eastAsiaTheme="minorEastAsia" w:cstheme="minorEastAsia"/>
                <w:sz w:val="21"/>
                <w:szCs w:val="21"/>
                <w:lang w:bidi="ar"/>
              </w:rPr>
              <w:t xml:space="preserve">增益</w:t>
            </w:r>
            <w:r>
              <w:rPr>
                <w:rFonts w:hint="eastAsia" w:asciiTheme="minorEastAsia" w:hAnsiTheme="minorEastAsia" w:eastAsiaTheme="minorEastAsia" w:cstheme="minorEastAsia"/>
                <w:color w:val="000000"/>
                <w:szCs w:val="21"/>
                <w:lang w:bidi="ar"/>
              </w:rPr>
              <w:t xml:space="preserve">+6dB</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9.3</w:t>
            </w:r>
            <w:r>
              <w:rPr>
                <w:rStyle w:val="716"/>
                <w:rFonts w:hint="default" w:asciiTheme="minorEastAsia" w:hAnsiTheme="minorEastAsia" w:eastAsiaTheme="minorEastAsia" w:cstheme="minorEastAsia"/>
                <w:sz w:val="21"/>
                <w:szCs w:val="21"/>
                <w:lang w:bidi="ar"/>
              </w:rPr>
              <w:t xml:space="preserve">阶互调截取点</w:t>
            </w:r>
            <w:r>
              <w:rPr>
                <w:rFonts w:hint="eastAsia" w:asciiTheme="minorEastAsia" w:hAnsiTheme="minorEastAsia" w:eastAsiaTheme="minorEastAsia" w:cstheme="minorEastAsia"/>
                <w:color w:val="000000"/>
                <w:szCs w:val="21"/>
                <w:lang w:bidi="ar"/>
              </w:rPr>
              <w:t xml:space="preserve">:+38dBm(</w:t>
            </w:r>
            <w:r>
              <w:rPr>
                <w:rStyle w:val="716"/>
                <w:rFonts w:hint="default" w:asciiTheme="minorEastAsia" w:hAnsiTheme="minorEastAsia" w:eastAsiaTheme="minorEastAsia" w:cstheme="minorEastAsia"/>
                <w:sz w:val="21"/>
                <w:szCs w:val="21"/>
                <w:lang w:bidi="ar"/>
              </w:rPr>
              <w:t xml:space="preserve">典型</w:t>
            </w:r>
            <w:r>
              <w:rPr>
                <w:rFonts w:hint="eastAsia" w:asciiTheme="minorEastAsia" w:hAnsiTheme="minorEastAsia" w:eastAsiaTheme="minorEastAsia" w:cstheme="minorEastAsia"/>
                <w:color w:val="000000"/>
                <w:szCs w:val="21"/>
                <w:lang w:bidi="ar"/>
              </w:rPr>
              <w:t xml:space="preserve">)</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10.</w:t>
            </w:r>
            <w:r>
              <w:rPr>
                <w:rStyle w:val="716"/>
                <w:rFonts w:hint="default" w:asciiTheme="minorEastAsia" w:hAnsiTheme="minorEastAsia" w:eastAsiaTheme="minorEastAsia" w:cstheme="minorEastAsia"/>
                <w:sz w:val="21"/>
                <w:szCs w:val="21"/>
                <w:lang w:bidi="ar"/>
              </w:rPr>
              <w:t xml:space="preserve">增益</w:t>
            </w:r>
            <w:r>
              <w:rPr>
                <w:rFonts w:hint="eastAsia" w:asciiTheme="minorEastAsia" w:hAnsiTheme="minorEastAsia" w:eastAsiaTheme="minorEastAsia" w:cstheme="minorEastAsia"/>
                <w:color w:val="000000"/>
                <w:szCs w:val="21"/>
                <w:lang w:bidi="ar"/>
              </w:rPr>
              <w:t xml:space="preserve">:</w:t>
            </w:r>
            <w:r>
              <w:rPr>
                <w:rStyle w:val="716"/>
                <w:rFonts w:hint="default" w:asciiTheme="minorEastAsia" w:hAnsiTheme="minorEastAsia" w:eastAsiaTheme="minorEastAsia" w:cstheme="minorEastAsia"/>
                <w:sz w:val="21"/>
                <w:szCs w:val="21"/>
                <w:lang w:bidi="ar"/>
              </w:rPr>
              <w:t xml:space="preserve">平坦度</w:t>
            </w:r>
            <w:r>
              <w:rPr>
                <w:rFonts w:hint="eastAsia" w:asciiTheme="minorEastAsia" w:hAnsiTheme="minorEastAsia" w:eastAsiaTheme="minorEastAsia" w:cstheme="minorEastAsia"/>
                <w:color w:val="000000"/>
                <w:szCs w:val="21"/>
                <w:lang w:bidi="ar"/>
              </w:rPr>
              <w:t xml:space="preserve">:+1dB</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w:t>
            </w:r>
            <w:r/>
          </w:p>
        </w:tc>
      </w:tr>
      <w:tr>
        <w:trPr>
          <w:jc w:val="center"/>
          <w:trHeight w:val="2966"/>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鹅颈传声器</w:t>
            </w:r>
            <w:r/>
          </w:p>
        </w:tc>
        <w:tc>
          <w:tcPr>
            <w:shd w:val="clear" w:color="auto" w:fill="auto"/>
            <w:tcBorders>
              <w:top w:val="single" w:color="000000" w:sz="4" w:space="0"/>
              <w:left w:val="single" w:color="000000" w:sz="4" w:space="0"/>
              <w:bottom w:val="single" w:color="000000" w:sz="4" w:space="0"/>
              <w:right w:val="single" w:color="000000" w:sz="4" w:space="0"/>
            </w:tcBorders>
            <w:tcW w:w="6920" w:type="dxa"/>
            <w:vAlign w:val="center"/>
            <w:textDirection w:val="lrTb"/>
            <w:noWrap w:val="false"/>
          </w:tcPr>
          <w:p>
            <w:pPr>
              <w:jc w:val="left"/>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w:t>
            </w:r>
            <w:r>
              <w:rPr>
                <w:rStyle w:val="716"/>
                <w:rFonts w:hint="default" w:asciiTheme="minorEastAsia" w:hAnsiTheme="minorEastAsia" w:eastAsiaTheme="minorEastAsia" w:cstheme="minorEastAsia"/>
                <w:sz w:val="21"/>
                <w:szCs w:val="21"/>
                <w:lang w:bidi="ar"/>
              </w:rPr>
              <w:t xml:space="preserve">指向性：心型</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2.</w:t>
            </w:r>
            <w:r>
              <w:rPr>
                <w:rStyle w:val="716"/>
                <w:rFonts w:hint="default" w:asciiTheme="minorEastAsia" w:hAnsiTheme="minorEastAsia" w:eastAsiaTheme="minorEastAsia" w:cstheme="minorEastAsia"/>
                <w:sz w:val="21"/>
                <w:szCs w:val="21"/>
                <w:lang w:bidi="ar"/>
              </w:rPr>
              <w:t xml:space="preserve">频响：</w:t>
            </w:r>
            <w:r>
              <w:rPr>
                <w:rFonts w:hint="eastAsia" w:asciiTheme="minorEastAsia" w:hAnsiTheme="minorEastAsia" w:eastAsiaTheme="minorEastAsia" w:cstheme="minorEastAsia"/>
                <w:color w:val="000000"/>
                <w:szCs w:val="21"/>
                <w:lang w:bidi="ar"/>
              </w:rPr>
              <w:t xml:space="preserve">40Hz</w:t>
            </w:r>
            <w:r>
              <w:rPr>
                <w:rStyle w:val="716"/>
                <w:rFonts w:hint="default" w:asciiTheme="minorEastAsia" w:hAnsiTheme="minorEastAsia" w:eastAsiaTheme="minorEastAsia" w:cstheme="minorEastAsia"/>
                <w:sz w:val="21"/>
                <w:szCs w:val="21"/>
                <w:lang w:bidi="ar"/>
              </w:rPr>
              <w:t xml:space="preserve">～</w:t>
            </w:r>
            <w:r>
              <w:rPr>
                <w:rFonts w:hint="eastAsia" w:asciiTheme="minorEastAsia" w:hAnsiTheme="minorEastAsia" w:eastAsiaTheme="minorEastAsia" w:cstheme="minorEastAsia"/>
                <w:color w:val="000000"/>
                <w:szCs w:val="21"/>
                <w:lang w:bidi="ar"/>
              </w:rPr>
              <w:t xml:space="preserve">20KHz</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3.</w:t>
            </w:r>
            <w:r>
              <w:rPr>
                <w:rStyle w:val="716"/>
                <w:rFonts w:hint="default" w:asciiTheme="minorEastAsia" w:hAnsiTheme="minorEastAsia" w:eastAsiaTheme="minorEastAsia" w:cstheme="minorEastAsia"/>
                <w:sz w:val="21"/>
                <w:szCs w:val="21"/>
                <w:lang w:bidi="ar"/>
              </w:rPr>
              <w:t xml:space="preserve">灵敏度：</w:t>
            </w:r>
            <w:r>
              <w:rPr>
                <w:rFonts w:hint="eastAsia" w:asciiTheme="minorEastAsia" w:hAnsiTheme="minorEastAsia" w:eastAsiaTheme="minorEastAsia" w:cstheme="minorEastAsia"/>
                <w:color w:val="000000"/>
                <w:szCs w:val="21"/>
                <w:lang w:bidi="ar"/>
              </w:rPr>
              <w:t xml:space="preserve">20mv/pa</w:t>
            </w:r>
            <w:r>
              <w:rPr>
                <w:rStyle w:val="716"/>
                <w:rFonts w:hint="default" w:asciiTheme="minorEastAsia" w:hAnsiTheme="minorEastAsia" w:eastAsiaTheme="minorEastAsia" w:cstheme="minorEastAsia"/>
                <w:sz w:val="21"/>
                <w:szCs w:val="21"/>
                <w:lang w:bidi="ar"/>
              </w:rPr>
              <w:t xml:space="preserve">（</w:t>
            </w:r>
            <w:r>
              <w:rPr>
                <w:rFonts w:hint="eastAsia" w:asciiTheme="minorEastAsia" w:hAnsiTheme="minorEastAsia" w:eastAsiaTheme="minorEastAsia" w:cstheme="minorEastAsia"/>
                <w:color w:val="000000"/>
                <w:szCs w:val="21"/>
                <w:lang w:bidi="ar"/>
              </w:rPr>
              <w:t xml:space="preserve">-34dB±2dB</w:t>
            </w:r>
            <w:r>
              <w:rPr>
                <w:rStyle w:val="716"/>
                <w:rFonts w:hint="default" w:asciiTheme="minorEastAsia" w:hAnsiTheme="minorEastAsia" w:eastAsiaTheme="minorEastAsia" w:cstheme="minorEastAsia"/>
                <w:sz w:val="21"/>
                <w:szCs w:val="21"/>
                <w:lang w:bidi="ar"/>
              </w:rPr>
              <w:t xml:space="preserve">，</w:t>
            </w:r>
            <w:r>
              <w:rPr>
                <w:rFonts w:hint="eastAsia" w:asciiTheme="minorEastAsia" w:hAnsiTheme="minorEastAsia" w:eastAsiaTheme="minorEastAsia" w:cstheme="minorEastAsia"/>
                <w:color w:val="000000"/>
                <w:szCs w:val="21"/>
                <w:lang w:bidi="ar"/>
              </w:rPr>
              <w:t xml:space="preserve">@2500Ω</w:t>
            </w:r>
            <w:r>
              <w:rPr>
                <w:rStyle w:val="716"/>
                <w:rFonts w:hint="default" w:asciiTheme="minorEastAsia" w:hAnsiTheme="minorEastAsia" w:eastAsiaTheme="minorEastAsia" w:cstheme="minorEastAsia"/>
                <w:sz w:val="21"/>
                <w:szCs w:val="21"/>
                <w:lang w:bidi="ar"/>
              </w:rPr>
              <w:t xml:space="preserve">负载，</w:t>
            </w:r>
            <w:r>
              <w:rPr>
                <w:rFonts w:hint="eastAsia" w:asciiTheme="minorEastAsia" w:hAnsiTheme="minorEastAsia" w:eastAsiaTheme="minorEastAsia" w:cstheme="minorEastAsia"/>
                <w:color w:val="000000"/>
                <w:szCs w:val="21"/>
                <w:lang w:bidi="ar"/>
              </w:rPr>
              <w:t xml:space="preserve">0dB=1V/pa</w:t>
            </w:r>
            <w:r>
              <w:rPr>
                <w:rStyle w:val="716"/>
                <w:rFonts w:hint="default" w:asciiTheme="minorEastAsia" w:hAnsiTheme="minorEastAsia" w:eastAsiaTheme="minorEastAsia" w:cstheme="minorEastAsia"/>
                <w:sz w:val="21"/>
                <w:szCs w:val="21"/>
                <w:lang w:bidi="ar"/>
              </w:rPr>
              <w:t xml:space="preserve">）</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4.</w:t>
            </w:r>
            <w:r>
              <w:rPr>
                <w:rStyle w:val="716"/>
                <w:rFonts w:hint="default" w:asciiTheme="minorEastAsia" w:hAnsiTheme="minorEastAsia" w:eastAsiaTheme="minorEastAsia" w:cstheme="minorEastAsia"/>
                <w:sz w:val="21"/>
                <w:szCs w:val="21"/>
                <w:lang w:bidi="ar"/>
              </w:rPr>
              <w:t xml:space="preserve">总谐波失真：</w:t>
            </w:r>
            <w:r>
              <w:rPr>
                <w:rFonts w:hint="eastAsia" w:asciiTheme="minorEastAsia" w:hAnsiTheme="minorEastAsia" w:eastAsiaTheme="minorEastAsia" w:cstheme="minorEastAsia"/>
                <w:color w:val="000000"/>
                <w:szCs w:val="21"/>
                <w:lang w:bidi="ar"/>
              </w:rPr>
              <w:t xml:space="preserve">0.1%</w:t>
            </w:r>
            <w:r>
              <w:rPr>
                <w:rStyle w:val="716"/>
                <w:rFonts w:hint="default" w:asciiTheme="minorEastAsia" w:hAnsiTheme="minorEastAsia" w:eastAsiaTheme="minorEastAsia" w:cstheme="minorEastAsia"/>
                <w:sz w:val="21"/>
                <w:szCs w:val="21"/>
                <w:lang w:bidi="ar"/>
              </w:rPr>
              <w:t xml:space="preserve">（</w:t>
            </w:r>
            <w:r>
              <w:rPr>
                <w:rFonts w:hint="eastAsia" w:asciiTheme="minorEastAsia" w:hAnsiTheme="minorEastAsia" w:eastAsiaTheme="minorEastAsia" w:cstheme="minorEastAsia"/>
                <w:color w:val="000000"/>
                <w:szCs w:val="21"/>
                <w:lang w:bidi="ar"/>
              </w:rPr>
              <w:t xml:space="preserve">120dB</w:t>
            </w:r>
            <w:r>
              <w:rPr>
                <w:rStyle w:val="716"/>
                <w:rFonts w:hint="default" w:asciiTheme="minorEastAsia" w:hAnsiTheme="minorEastAsia" w:eastAsiaTheme="minorEastAsia" w:cstheme="minorEastAsia"/>
                <w:sz w:val="21"/>
                <w:szCs w:val="21"/>
                <w:lang w:bidi="ar"/>
              </w:rPr>
              <w:t xml:space="preserve">等效</w:t>
            </w:r>
            <w:r>
              <w:rPr>
                <w:rFonts w:hint="eastAsia" w:asciiTheme="minorEastAsia" w:hAnsiTheme="minorEastAsia" w:eastAsiaTheme="minorEastAsia" w:cstheme="minorEastAsia"/>
                <w:color w:val="000000"/>
                <w:szCs w:val="21"/>
                <w:lang w:bidi="ar"/>
              </w:rPr>
              <w:t xml:space="preserve">SPL</w:t>
            </w:r>
            <w:r>
              <w:rPr>
                <w:rStyle w:val="716"/>
                <w:rFonts w:hint="default" w:asciiTheme="minorEastAsia" w:hAnsiTheme="minorEastAsia" w:eastAsiaTheme="minorEastAsia" w:cstheme="minorEastAsia"/>
                <w:sz w:val="21"/>
                <w:szCs w:val="21"/>
                <w:lang w:bidi="ar"/>
              </w:rPr>
              <w:t xml:space="preserve">，</w:t>
            </w:r>
            <w:r>
              <w:rPr>
                <w:rFonts w:hint="eastAsia" w:asciiTheme="minorEastAsia" w:hAnsiTheme="minorEastAsia" w:eastAsiaTheme="minorEastAsia" w:cstheme="minorEastAsia"/>
                <w:color w:val="000000"/>
                <w:szCs w:val="21"/>
                <w:lang w:bidi="ar"/>
              </w:rPr>
              <w:t xml:space="preserve">20Hz</w:t>
            </w:r>
            <w:r>
              <w:rPr>
                <w:rStyle w:val="716"/>
                <w:rFonts w:hint="default" w:asciiTheme="minorEastAsia" w:hAnsiTheme="minorEastAsia" w:eastAsiaTheme="minorEastAsia" w:cstheme="minorEastAsia"/>
                <w:sz w:val="21"/>
                <w:szCs w:val="21"/>
                <w:lang w:bidi="ar"/>
              </w:rPr>
              <w:t xml:space="preserve">～</w:t>
            </w:r>
            <w:r>
              <w:rPr>
                <w:rFonts w:hint="eastAsia" w:asciiTheme="minorEastAsia" w:hAnsiTheme="minorEastAsia" w:eastAsiaTheme="minorEastAsia" w:cstheme="minorEastAsia"/>
                <w:color w:val="000000"/>
                <w:szCs w:val="21"/>
                <w:lang w:bidi="ar"/>
              </w:rPr>
              <w:t xml:space="preserve">20KHz</w:t>
            </w:r>
            <w:r>
              <w:rPr>
                <w:rStyle w:val="716"/>
                <w:rFonts w:hint="default" w:asciiTheme="minorEastAsia" w:hAnsiTheme="minorEastAsia" w:eastAsiaTheme="minorEastAsia" w:cstheme="minorEastAsia"/>
                <w:sz w:val="21"/>
                <w:szCs w:val="21"/>
                <w:lang w:bidi="ar"/>
              </w:rPr>
              <w:t xml:space="preserve">，</w:t>
            </w:r>
            <w:r>
              <w:rPr>
                <w:rFonts w:hint="eastAsia" w:asciiTheme="minorEastAsia" w:hAnsiTheme="minorEastAsia" w:eastAsiaTheme="minorEastAsia" w:cstheme="minorEastAsia"/>
                <w:color w:val="000000"/>
                <w:szCs w:val="21"/>
                <w:lang w:bidi="ar"/>
              </w:rPr>
              <w:t xml:space="preserve">2500Ω</w:t>
            </w:r>
            <w:r>
              <w:rPr>
                <w:rStyle w:val="716"/>
                <w:rFonts w:hint="default" w:asciiTheme="minorEastAsia" w:hAnsiTheme="minorEastAsia" w:eastAsiaTheme="minorEastAsia" w:cstheme="minorEastAsia"/>
                <w:sz w:val="21"/>
                <w:szCs w:val="21"/>
                <w:lang w:bidi="ar"/>
              </w:rPr>
              <w:t xml:space="preserve">负载）</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5.</w:t>
            </w:r>
            <w:r>
              <w:rPr>
                <w:rStyle w:val="716"/>
                <w:rFonts w:hint="default" w:asciiTheme="minorEastAsia" w:hAnsiTheme="minorEastAsia" w:eastAsiaTheme="minorEastAsia" w:cstheme="minorEastAsia"/>
                <w:sz w:val="21"/>
                <w:szCs w:val="21"/>
                <w:lang w:bidi="ar"/>
              </w:rPr>
              <w:t xml:space="preserve">本底噪声：</w:t>
            </w:r>
            <w:r>
              <w:rPr>
                <w:rFonts w:hint="eastAsia" w:asciiTheme="minorEastAsia" w:hAnsiTheme="minorEastAsia" w:eastAsiaTheme="minorEastAsia" w:cstheme="minorEastAsia"/>
                <w:color w:val="000000"/>
                <w:szCs w:val="21"/>
                <w:lang w:bidi="ar"/>
              </w:rPr>
              <w:t xml:space="preserve">22dB</w:t>
            </w:r>
            <w:r>
              <w:rPr>
                <w:rStyle w:val="716"/>
                <w:rFonts w:hint="default" w:asciiTheme="minorEastAsia" w:hAnsiTheme="minorEastAsia" w:eastAsiaTheme="minorEastAsia" w:cstheme="minorEastAsia"/>
                <w:sz w:val="21"/>
                <w:szCs w:val="21"/>
                <w:lang w:bidi="ar"/>
              </w:rPr>
              <w:t xml:space="preserve">（等效</w:t>
            </w:r>
            <w:r>
              <w:rPr>
                <w:rFonts w:hint="eastAsia" w:asciiTheme="minorEastAsia" w:hAnsiTheme="minorEastAsia" w:eastAsiaTheme="minorEastAsia" w:cstheme="minorEastAsia"/>
                <w:color w:val="000000"/>
                <w:szCs w:val="21"/>
                <w:lang w:bidi="ar"/>
              </w:rPr>
              <w:t xml:space="preserve">SPL</w:t>
            </w:r>
            <w:r>
              <w:rPr>
                <w:rStyle w:val="716"/>
                <w:rFonts w:hint="default" w:asciiTheme="minorEastAsia" w:hAnsiTheme="minorEastAsia" w:eastAsiaTheme="minorEastAsia" w:cstheme="minorEastAsia"/>
                <w:sz w:val="21"/>
                <w:szCs w:val="21"/>
                <w:lang w:bidi="ar"/>
              </w:rPr>
              <w:t xml:space="preserve">，</w:t>
            </w:r>
            <w:r>
              <w:rPr>
                <w:rFonts w:hint="eastAsia" w:asciiTheme="minorEastAsia" w:hAnsiTheme="minorEastAsia" w:eastAsiaTheme="minorEastAsia" w:cstheme="minorEastAsia"/>
                <w:color w:val="000000"/>
                <w:szCs w:val="21"/>
                <w:lang w:bidi="ar"/>
              </w:rPr>
              <w:t xml:space="preserve">A</w:t>
            </w:r>
            <w:r>
              <w:rPr>
                <w:rStyle w:val="716"/>
                <w:rFonts w:hint="default" w:asciiTheme="minorEastAsia" w:hAnsiTheme="minorEastAsia" w:eastAsiaTheme="minorEastAsia" w:cstheme="minorEastAsia"/>
                <w:sz w:val="21"/>
                <w:szCs w:val="21"/>
                <w:lang w:bidi="ar"/>
              </w:rPr>
              <w:t xml:space="preserve">计权）</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6.</w:t>
            </w:r>
            <w:r>
              <w:rPr>
                <w:rStyle w:val="716"/>
                <w:rFonts w:hint="default" w:asciiTheme="minorEastAsia" w:hAnsiTheme="minorEastAsia" w:eastAsiaTheme="minorEastAsia" w:cstheme="minorEastAsia"/>
                <w:sz w:val="21"/>
                <w:szCs w:val="21"/>
                <w:lang w:bidi="ar"/>
              </w:rPr>
              <w:t xml:space="preserve">最大声压级：</w:t>
            </w:r>
            <w:r>
              <w:rPr>
                <w:rFonts w:hint="eastAsia" w:asciiTheme="minorEastAsia" w:hAnsiTheme="minorEastAsia" w:eastAsiaTheme="minorEastAsia" w:cstheme="minorEastAsia"/>
                <w:color w:val="000000"/>
                <w:szCs w:val="21"/>
                <w:lang w:bidi="ar"/>
              </w:rPr>
              <w:t xml:space="preserve">120dB</w:t>
            </w:r>
            <w:r>
              <w:rPr>
                <w:rStyle w:val="716"/>
                <w:rFonts w:hint="default" w:asciiTheme="minorEastAsia" w:hAnsiTheme="minorEastAsia" w:eastAsiaTheme="minorEastAsia" w:cstheme="minorEastAsia"/>
                <w:sz w:val="21"/>
                <w:szCs w:val="21"/>
                <w:lang w:bidi="ar"/>
              </w:rPr>
              <w:t xml:space="preserve">（</w:t>
            </w:r>
            <w:r>
              <w:rPr>
                <w:rFonts w:hint="eastAsia" w:asciiTheme="minorEastAsia" w:hAnsiTheme="minorEastAsia" w:eastAsiaTheme="minorEastAsia" w:cstheme="minorEastAsia"/>
                <w:color w:val="000000"/>
                <w:szCs w:val="21"/>
                <w:lang w:bidi="ar"/>
              </w:rPr>
              <w:t xml:space="preserve">THD</w:t>
            </w:r>
            <w:r>
              <w:rPr>
                <w:rStyle w:val="716"/>
                <w:rFonts w:hint="default" w:asciiTheme="minorEastAsia" w:hAnsiTheme="minorEastAsia" w:eastAsiaTheme="minorEastAsia" w:cstheme="minorEastAsia"/>
                <w:sz w:val="21"/>
                <w:szCs w:val="21"/>
                <w:lang w:bidi="ar"/>
              </w:rPr>
              <w:t xml:space="preserve">小于</w:t>
            </w:r>
            <w:r>
              <w:rPr>
                <w:rFonts w:hint="eastAsia" w:asciiTheme="minorEastAsia" w:hAnsiTheme="minorEastAsia" w:eastAsiaTheme="minorEastAsia" w:cstheme="minorEastAsia"/>
                <w:color w:val="000000"/>
                <w:szCs w:val="21"/>
                <w:lang w:bidi="ar"/>
              </w:rPr>
              <w:t xml:space="preserve">1%</w:t>
            </w:r>
            <w:r>
              <w:rPr>
                <w:rStyle w:val="716"/>
                <w:rFonts w:hint="default" w:asciiTheme="minorEastAsia" w:hAnsiTheme="minorEastAsia" w:eastAsiaTheme="minorEastAsia" w:cstheme="minorEastAsia"/>
                <w:sz w:val="21"/>
                <w:szCs w:val="21"/>
                <w:lang w:bidi="ar"/>
              </w:rPr>
              <w:t xml:space="preserve">）</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7.</w:t>
            </w:r>
            <w:r>
              <w:rPr>
                <w:rStyle w:val="716"/>
                <w:rFonts w:hint="default" w:asciiTheme="minorEastAsia" w:hAnsiTheme="minorEastAsia" w:eastAsiaTheme="minorEastAsia" w:cstheme="minorEastAsia"/>
                <w:sz w:val="21"/>
                <w:szCs w:val="21"/>
                <w:lang w:bidi="ar"/>
              </w:rPr>
              <w:t xml:space="preserve">信噪比：</w:t>
            </w:r>
            <w:r>
              <w:rPr>
                <w:rFonts w:hint="eastAsia" w:asciiTheme="minorEastAsia" w:hAnsiTheme="minorEastAsia" w:eastAsiaTheme="minorEastAsia" w:cstheme="minorEastAsia"/>
                <w:color w:val="000000"/>
                <w:szCs w:val="21"/>
                <w:lang w:bidi="ar"/>
              </w:rPr>
              <w:t xml:space="preserve">72dB</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8.</w:t>
            </w:r>
            <w:r>
              <w:rPr>
                <w:rStyle w:val="716"/>
                <w:rFonts w:hint="default" w:asciiTheme="minorEastAsia" w:hAnsiTheme="minorEastAsia" w:eastAsiaTheme="minorEastAsia" w:cstheme="minorEastAsia"/>
                <w:sz w:val="21"/>
                <w:szCs w:val="21"/>
                <w:lang w:bidi="ar"/>
              </w:rPr>
              <w:t xml:space="preserve">动态范围：</w:t>
            </w:r>
            <w:r>
              <w:rPr>
                <w:rFonts w:hint="eastAsia" w:asciiTheme="minorEastAsia" w:hAnsiTheme="minorEastAsia" w:eastAsiaTheme="minorEastAsia" w:cstheme="minorEastAsia"/>
                <w:color w:val="000000"/>
                <w:szCs w:val="21"/>
                <w:lang w:bidi="ar"/>
              </w:rPr>
              <w:t xml:space="preserve">98dB                                                                                   </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9.</w:t>
            </w:r>
            <w:r>
              <w:rPr>
                <w:rStyle w:val="716"/>
                <w:rFonts w:hint="default" w:asciiTheme="minorEastAsia" w:hAnsiTheme="minorEastAsia" w:eastAsiaTheme="minorEastAsia" w:cstheme="minorEastAsia"/>
                <w:sz w:val="21"/>
                <w:szCs w:val="21"/>
                <w:lang w:bidi="ar"/>
              </w:rPr>
              <w:t xml:space="preserve">电源：幻象</w:t>
            </w:r>
            <w:r>
              <w:rPr>
                <w:rFonts w:hint="eastAsia" w:asciiTheme="minorEastAsia" w:hAnsiTheme="minorEastAsia" w:eastAsiaTheme="minorEastAsia" w:cstheme="minorEastAsia"/>
                <w:color w:val="000000"/>
                <w:szCs w:val="21"/>
                <w:lang w:bidi="ar"/>
              </w:rPr>
              <w:t xml:space="preserve">48V  </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10.</w:t>
            </w:r>
            <w:r>
              <w:rPr>
                <w:rStyle w:val="716"/>
                <w:rFonts w:hint="default" w:asciiTheme="minorEastAsia" w:hAnsiTheme="minorEastAsia" w:eastAsiaTheme="minorEastAsia" w:cstheme="minorEastAsia"/>
                <w:sz w:val="21"/>
                <w:szCs w:val="21"/>
                <w:lang w:bidi="ar"/>
              </w:rPr>
              <w:t xml:space="preserve">电流消耗：</w:t>
            </w:r>
            <w:r>
              <w:rPr>
                <w:rFonts w:hint="eastAsia" w:asciiTheme="minorEastAsia" w:hAnsiTheme="minorEastAsia" w:eastAsiaTheme="minorEastAsia" w:cstheme="minorEastAsia"/>
                <w:color w:val="000000"/>
                <w:szCs w:val="21"/>
                <w:lang w:bidi="ar"/>
              </w:rPr>
              <w:t xml:space="preserve">5mA</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4</w:t>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监听耳机</w:t>
            </w:r>
            <w:r/>
          </w:p>
        </w:tc>
        <w:tc>
          <w:tcPr>
            <w:shd w:val="clear" w:color="auto" w:fill="auto"/>
            <w:tcBorders>
              <w:top w:val="single" w:color="000000" w:sz="4" w:space="0"/>
              <w:left w:val="single" w:color="000000" w:sz="4" w:space="0"/>
              <w:bottom w:val="single" w:color="000000" w:sz="4" w:space="0"/>
              <w:right w:val="single" w:color="000000" w:sz="4" w:space="0"/>
            </w:tcBorders>
            <w:tcW w:w="6920" w:type="dxa"/>
            <w:vAlign w:val="center"/>
            <w:textDirection w:val="lrTb"/>
            <w:noWrap w:val="false"/>
          </w:tcPr>
          <w:p>
            <w:pPr>
              <w:jc w:val="left"/>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头戴式有线监听级耳机</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w:t>
            </w:r>
            <w:r/>
          </w:p>
        </w:tc>
      </w:tr>
      <w:tr>
        <w:trPr>
          <w:jc w:val="center"/>
          <w:trHeight w:val="3557"/>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智能控制主机</w:t>
            </w:r>
            <w:r/>
          </w:p>
        </w:tc>
        <w:tc>
          <w:tcPr>
            <w:shd w:val="clear" w:color="auto" w:fill="auto"/>
            <w:tcBorders>
              <w:top w:val="single" w:color="000000" w:sz="4" w:space="0"/>
              <w:left w:val="single" w:color="000000" w:sz="4" w:space="0"/>
              <w:bottom w:val="single" w:color="000000" w:sz="4" w:space="0"/>
              <w:right w:val="single" w:color="000000" w:sz="4" w:space="0"/>
            </w:tcBorders>
            <w:tcW w:w="6920" w:type="dxa"/>
            <w:vAlign w:val="center"/>
            <w:textDirection w:val="lrTb"/>
            <w:noWrap w:val="false"/>
          </w:tcPr>
          <w:p>
            <w:pPr>
              <w:jc w:val="left"/>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w:t>
            </w:r>
            <w:r>
              <w:rPr>
                <w:rStyle w:val="716"/>
                <w:rFonts w:hint="default" w:asciiTheme="minorEastAsia" w:hAnsiTheme="minorEastAsia" w:eastAsiaTheme="minorEastAsia" w:cstheme="minorEastAsia"/>
                <w:sz w:val="21"/>
                <w:szCs w:val="21"/>
                <w:lang w:bidi="ar"/>
              </w:rPr>
              <w:t xml:space="preserve">主</w:t>
            </w:r>
            <w:r>
              <w:rPr>
                <w:rFonts w:hint="eastAsia" w:asciiTheme="minorEastAsia" w:hAnsiTheme="minorEastAsia" w:eastAsiaTheme="minorEastAsia" w:cstheme="minorEastAsia"/>
                <w:color w:val="000000"/>
                <w:szCs w:val="21"/>
                <w:lang w:bidi="ar"/>
              </w:rPr>
              <w:t xml:space="preserve">CPU ≥MX ARM Cortex-A7 /800MHz </w:t>
            </w:r>
            <w:r>
              <w:rPr>
                <w:rStyle w:val="716"/>
                <w:rFonts w:hint="default" w:asciiTheme="minorEastAsia" w:hAnsiTheme="minorEastAsia" w:eastAsiaTheme="minorEastAsia" w:cstheme="minorEastAsia"/>
                <w:sz w:val="21"/>
                <w:szCs w:val="21"/>
                <w:lang w:bidi="ar"/>
              </w:rPr>
              <w:t xml:space="preserve">工业等级</w:t>
            </w:r>
            <w:r>
              <w:rPr>
                <w:rFonts w:hint="eastAsia" w:asciiTheme="minorEastAsia" w:hAnsiTheme="minorEastAsia" w:eastAsiaTheme="minorEastAsia" w:cstheme="minorEastAsia"/>
                <w:color w:val="000000"/>
                <w:szCs w:val="21"/>
                <w:lang w:bidi="ar"/>
              </w:rPr>
              <w:t xml:space="preserve">                                                </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2.Linux</w:t>
            </w:r>
            <w:r>
              <w:rPr>
                <w:rStyle w:val="716"/>
                <w:rFonts w:hint="default" w:asciiTheme="minorEastAsia" w:hAnsiTheme="minorEastAsia" w:eastAsiaTheme="minorEastAsia" w:cstheme="minorEastAsia"/>
                <w:sz w:val="21"/>
                <w:szCs w:val="21"/>
                <w:lang w:bidi="ar"/>
              </w:rPr>
              <w:t xml:space="preserve">系统</w:t>
            </w:r>
            <w:r>
              <w:rPr>
                <w:rFonts w:hint="eastAsia" w:asciiTheme="minorEastAsia" w:hAnsiTheme="minorEastAsia" w:eastAsiaTheme="minorEastAsia" w:cstheme="minorEastAsia"/>
                <w:color w:val="000000"/>
                <w:szCs w:val="21"/>
                <w:lang w:bidi="ar"/>
              </w:rPr>
              <w:t xml:space="preserve">, </w:t>
            </w:r>
            <w:r>
              <w:rPr>
                <w:rStyle w:val="716"/>
                <w:rFonts w:hint="default" w:asciiTheme="minorEastAsia" w:hAnsiTheme="minorEastAsia" w:eastAsiaTheme="minorEastAsia" w:cstheme="minorEastAsia"/>
                <w:sz w:val="21"/>
                <w:szCs w:val="21"/>
                <w:lang w:bidi="ar"/>
              </w:rPr>
              <w:t xml:space="preserve">内核</w:t>
            </w:r>
            <w:r>
              <w:rPr>
                <w:rFonts w:hint="eastAsia" w:asciiTheme="minorEastAsia" w:hAnsiTheme="minorEastAsia" w:eastAsiaTheme="minorEastAsia" w:cstheme="minorEastAsia"/>
                <w:color w:val="000000"/>
                <w:szCs w:val="21"/>
                <w:lang w:bidi="ar"/>
              </w:rPr>
              <w:t xml:space="preserve"> / ≥512M RAM / 8192M EMMC Flash                                                </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3.8</w:t>
            </w:r>
            <w:r>
              <w:rPr>
                <w:rStyle w:val="716"/>
                <w:rFonts w:hint="default" w:asciiTheme="minorEastAsia" w:hAnsiTheme="minorEastAsia" w:eastAsiaTheme="minorEastAsia" w:cstheme="minorEastAsia"/>
                <w:sz w:val="21"/>
                <w:szCs w:val="21"/>
                <w:lang w:bidi="ar"/>
              </w:rPr>
              <w:t xml:space="preserve">个</w:t>
            </w:r>
            <w:r>
              <w:rPr>
                <w:rFonts w:hint="eastAsia" w:asciiTheme="minorEastAsia" w:hAnsiTheme="minorEastAsia" w:eastAsiaTheme="minorEastAsia" w:cstheme="minorEastAsia"/>
                <w:color w:val="000000"/>
                <w:szCs w:val="21"/>
                <w:lang w:bidi="ar"/>
              </w:rPr>
              <w:t xml:space="preserve"> 2Pin</w:t>
            </w:r>
            <w:r>
              <w:rPr>
                <w:rStyle w:val="716"/>
                <w:rFonts w:hint="default" w:asciiTheme="minorEastAsia" w:hAnsiTheme="minorEastAsia" w:eastAsiaTheme="minorEastAsia" w:cstheme="minorEastAsia"/>
                <w:sz w:val="21"/>
                <w:szCs w:val="21"/>
                <w:lang w:bidi="ar"/>
              </w:rPr>
              <w:t xml:space="preserve">数字</w:t>
            </w:r>
            <w:r>
              <w:rPr>
                <w:rFonts w:hint="eastAsia" w:asciiTheme="minorEastAsia" w:hAnsiTheme="minorEastAsia" w:eastAsiaTheme="minorEastAsia" w:cstheme="minorEastAsia"/>
                <w:color w:val="000000"/>
                <w:szCs w:val="21"/>
                <w:lang w:bidi="ar"/>
              </w:rPr>
              <w:t xml:space="preserve">I/O</w:t>
            </w:r>
            <w:r>
              <w:rPr>
                <w:rStyle w:val="716"/>
                <w:rFonts w:hint="default" w:asciiTheme="minorEastAsia" w:hAnsiTheme="minorEastAsia" w:eastAsiaTheme="minorEastAsia" w:cstheme="minorEastAsia"/>
                <w:sz w:val="21"/>
                <w:szCs w:val="21"/>
                <w:lang w:bidi="ar"/>
              </w:rPr>
              <w:t xml:space="preserve">输入</w:t>
            </w:r>
            <w:r>
              <w:rPr>
                <w:rFonts w:hint="eastAsia" w:asciiTheme="minorEastAsia" w:hAnsiTheme="minorEastAsia" w:eastAsiaTheme="minorEastAsia" w:cstheme="minorEastAsia"/>
                <w:color w:val="000000"/>
                <w:szCs w:val="21"/>
                <w:lang w:bidi="ar"/>
              </w:rPr>
              <w:t xml:space="preserve">                       </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4.8</w:t>
            </w:r>
            <w:r>
              <w:rPr>
                <w:rStyle w:val="716"/>
                <w:rFonts w:hint="default" w:asciiTheme="minorEastAsia" w:hAnsiTheme="minorEastAsia" w:eastAsiaTheme="minorEastAsia" w:cstheme="minorEastAsia"/>
                <w:sz w:val="21"/>
                <w:szCs w:val="21"/>
                <w:lang w:bidi="ar"/>
              </w:rPr>
              <w:t xml:space="preserve">个</w:t>
            </w:r>
            <w:r>
              <w:rPr>
                <w:rFonts w:hint="eastAsia" w:asciiTheme="minorEastAsia" w:hAnsiTheme="minorEastAsia" w:eastAsiaTheme="minorEastAsia" w:cstheme="minorEastAsia"/>
                <w:color w:val="000000"/>
                <w:szCs w:val="21"/>
                <w:lang w:bidi="ar"/>
              </w:rPr>
              <w:t xml:space="preserve">2Pin</w:t>
            </w:r>
            <w:r>
              <w:rPr>
                <w:rStyle w:val="716"/>
                <w:rFonts w:hint="default" w:asciiTheme="minorEastAsia" w:hAnsiTheme="minorEastAsia" w:eastAsiaTheme="minorEastAsia" w:cstheme="minorEastAsia"/>
                <w:sz w:val="21"/>
                <w:szCs w:val="21"/>
                <w:lang w:bidi="ar"/>
              </w:rPr>
              <w:t xml:space="preserve">红外或单向</w:t>
            </w:r>
            <w:r>
              <w:rPr>
                <w:rFonts w:hint="eastAsia" w:asciiTheme="minorEastAsia" w:hAnsiTheme="minorEastAsia" w:eastAsiaTheme="minorEastAsia" w:cstheme="minorEastAsia"/>
                <w:color w:val="000000"/>
                <w:szCs w:val="21"/>
                <w:lang w:bidi="ar"/>
              </w:rPr>
              <w:t xml:space="preserve">RS-232</w:t>
            </w:r>
            <w:r>
              <w:rPr>
                <w:rStyle w:val="716"/>
                <w:rFonts w:hint="default" w:asciiTheme="minorEastAsia" w:hAnsiTheme="minorEastAsia" w:eastAsiaTheme="minorEastAsia" w:cstheme="minorEastAsia"/>
                <w:sz w:val="21"/>
                <w:szCs w:val="21"/>
                <w:lang w:bidi="ar"/>
              </w:rPr>
              <w:t xml:space="preserve">串行通讯口</w:t>
            </w:r>
            <w:r>
              <w:rPr>
                <w:rFonts w:hint="eastAsia" w:asciiTheme="minorEastAsia" w:hAnsiTheme="minorEastAsia" w:eastAsiaTheme="minorEastAsia" w:cstheme="minorEastAsia"/>
                <w:color w:val="000000"/>
                <w:szCs w:val="21"/>
                <w:lang w:bidi="ar"/>
              </w:rPr>
              <w:t xml:space="preserve">        </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5.4</w:t>
            </w:r>
            <w:r>
              <w:rPr>
                <w:rStyle w:val="716"/>
                <w:rFonts w:hint="default" w:asciiTheme="minorEastAsia" w:hAnsiTheme="minorEastAsia" w:eastAsiaTheme="minorEastAsia" w:cstheme="minorEastAsia"/>
                <w:sz w:val="21"/>
                <w:szCs w:val="21"/>
                <w:lang w:bidi="ar"/>
              </w:rPr>
              <w:t xml:space="preserve">个</w:t>
            </w:r>
            <w:r>
              <w:rPr>
                <w:rFonts w:hint="eastAsia" w:asciiTheme="minorEastAsia" w:hAnsiTheme="minorEastAsia" w:eastAsiaTheme="minorEastAsia" w:cstheme="minorEastAsia"/>
                <w:color w:val="000000"/>
                <w:szCs w:val="21"/>
                <w:lang w:bidi="ar"/>
              </w:rPr>
              <w:t xml:space="preserve">DB9</w:t>
            </w:r>
            <w:r>
              <w:rPr>
                <w:rStyle w:val="716"/>
                <w:rFonts w:hint="default" w:asciiTheme="minorEastAsia" w:hAnsiTheme="minorEastAsia" w:eastAsiaTheme="minorEastAsia" w:cstheme="minorEastAsia"/>
                <w:sz w:val="21"/>
                <w:szCs w:val="21"/>
                <w:lang w:bidi="ar"/>
              </w:rPr>
              <w:t xml:space="preserve">双向</w:t>
            </w:r>
            <w:r>
              <w:rPr>
                <w:rFonts w:hint="eastAsia" w:asciiTheme="minorEastAsia" w:hAnsiTheme="minorEastAsia" w:eastAsiaTheme="minorEastAsia" w:cstheme="minorEastAsia"/>
                <w:color w:val="000000"/>
                <w:szCs w:val="21"/>
                <w:lang w:bidi="ar"/>
              </w:rPr>
              <w:t xml:space="preserve">RS-232</w:t>
            </w:r>
            <w:r>
              <w:rPr>
                <w:rStyle w:val="716"/>
                <w:rFonts w:hint="default" w:asciiTheme="minorEastAsia" w:hAnsiTheme="minorEastAsia" w:eastAsiaTheme="minorEastAsia" w:cstheme="minorEastAsia"/>
                <w:sz w:val="21"/>
                <w:szCs w:val="21"/>
                <w:lang w:bidi="ar"/>
              </w:rPr>
              <w:t xml:space="preserve">串行通讯口</w:t>
            </w:r>
            <w:r>
              <w:rPr>
                <w:rFonts w:hint="eastAsia" w:asciiTheme="minorEastAsia" w:hAnsiTheme="minorEastAsia" w:eastAsiaTheme="minorEastAsia" w:cstheme="minorEastAsia"/>
                <w:color w:val="000000"/>
                <w:szCs w:val="21"/>
                <w:lang w:bidi="ar"/>
              </w:rPr>
              <w:t xml:space="preserve">(</w:t>
            </w:r>
            <w:r>
              <w:rPr>
                <w:rStyle w:val="716"/>
                <w:rFonts w:hint="default" w:asciiTheme="minorEastAsia" w:hAnsiTheme="minorEastAsia" w:eastAsiaTheme="minorEastAsia" w:cstheme="minorEastAsia"/>
                <w:sz w:val="21"/>
                <w:szCs w:val="21"/>
                <w:lang w:bidi="ar"/>
              </w:rPr>
              <w:t xml:space="preserve">带隔离保护</w:t>
            </w:r>
            <w:r>
              <w:rPr>
                <w:rFonts w:hint="eastAsia" w:asciiTheme="minorEastAsia" w:hAnsiTheme="minorEastAsia" w:eastAsiaTheme="minorEastAsia" w:cstheme="minorEastAsia"/>
                <w:color w:val="000000"/>
                <w:szCs w:val="21"/>
                <w:lang w:bidi="ar"/>
              </w:rPr>
              <w:t xml:space="preserve">)              </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6.4</w:t>
            </w:r>
            <w:r>
              <w:rPr>
                <w:rStyle w:val="716"/>
                <w:rFonts w:hint="default" w:asciiTheme="minorEastAsia" w:hAnsiTheme="minorEastAsia" w:eastAsiaTheme="minorEastAsia" w:cstheme="minorEastAsia"/>
                <w:sz w:val="21"/>
                <w:szCs w:val="21"/>
                <w:lang w:bidi="ar"/>
              </w:rPr>
              <w:t xml:space="preserve">个</w:t>
            </w:r>
            <w:r>
              <w:rPr>
                <w:rFonts w:hint="eastAsia" w:asciiTheme="minorEastAsia" w:hAnsiTheme="minorEastAsia" w:eastAsiaTheme="minorEastAsia" w:cstheme="minorEastAsia"/>
                <w:color w:val="000000"/>
                <w:szCs w:val="21"/>
                <w:lang w:bidi="ar"/>
              </w:rPr>
              <w:t xml:space="preserve">7Pin</w:t>
            </w:r>
            <w:r>
              <w:rPr>
                <w:rStyle w:val="716"/>
                <w:rFonts w:hint="default" w:asciiTheme="minorEastAsia" w:hAnsiTheme="minorEastAsia" w:eastAsiaTheme="minorEastAsia" w:cstheme="minorEastAsia"/>
                <w:sz w:val="21"/>
                <w:szCs w:val="21"/>
                <w:lang w:bidi="ar"/>
              </w:rPr>
              <w:t xml:space="preserve">双向</w:t>
            </w:r>
            <w:r>
              <w:rPr>
                <w:rFonts w:hint="eastAsia" w:asciiTheme="minorEastAsia" w:hAnsiTheme="minorEastAsia" w:eastAsiaTheme="minorEastAsia" w:cstheme="minorEastAsia"/>
                <w:color w:val="000000"/>
                <w:szCs w:val="21"/>
                <w:lang w:bidi="ar"/>
              </w:rPr>
              <w:t xml:space="preserve">RS-232/422/485</w:t>
            </w:r>
            <w:r>
              <w:rPr>
                <w:rStyle w:val="716"/>
                <w:rFonts w:hint="default" w:asciiTheme="minorEastAsia" w:hAnsiTheme="minorEastAsia" w:eastAsiaTheme="minorEastAsia" w:cstheme="minorEastAsia"/>
                <w:sz w:val="21"/>
                <w:szCs w:val="21"/>
                <w:lang w:bidi="ar"/>
              </w:rPr>
              <w:t xml:space="preserve">串行通讯口</w:t>
            </w:r>
            <w:r>
              <w:rPr>
                <w:rFonts w:hint="eastAsia" w:asciiTheme="minorEastAsia" w:hAnsiTheme="minorEastAsia" w:eastAsiaTheme="minorEastAsia" w:cstheme="minorEastAsia"/>
                <w:color w:val="000000"/>
                <w:szCs w:val="21"/>
                <w:lang w:bidi="ar"/>
              </w:rPr>
              <w:t xml:space="preserve">(</w:t>
            </w:r>
            <w:r>
              <w:rPr>
                <w:rStyle w:val="716"/>
                <w:rFonts w:hint="default" w:asciiTheme="minorEastAsia" w:hAnsiTheme="minorEastAsia" w:eastAsiaTheme="minorEastAsia" w:cstheme="minorEastAsia"/>
                <w:sz w:val="21"/>
                <w:szCs w:val="21"/>
                <w:lang w:bidi="ar"/>
              </w:rPr>
              <w:t xml:space="preserve">带隔离保护</w:t>
            </w:r>
            <w:r>
              <w:rPr>
                <w:rFonts w:hint="eastAsia" w:asciiTheme="minorEastAsia" w:hAnsiTheme="minorEastAsia" w:eastAsiaTheme="minorEastAsia" w:cstheme="minorEastAsia"/>
                <w:color w:val="000000"/>
                <w:szCs w:val="21"/>
                <w:lang w:bidi="ar"/>
              </w:rPr>
              <w:t xml:space="preserve">)    </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7.1</w:t>
            </w:r>
            <w:r>
              <w:rPr>
                <w:rStyle w:val="716"/>
                <w:rFonts w:hint="default" w:asciiTheme="minorEastAsia" w:hAnsiTheme="minorEastAsia" w:eastAsiaTheme="minorEastAsia" w:cstheme="minorEastAsia"/>
                <w:sz w:val="21"/>
                <w:szCs w:val="21"/>
                <w:lang w:bidi="ar"/>
              </w:rPr>
              <w:t xml:space="preserve">个</w:t>
            </w:r>
            <w:r>
              <w:rPr>
                <w:rFonts w:hint="eastAsia" w:asciiTheme="minorEastAsia" w:hAnsiTheme="minorEastAsia" w:eastAsiaTheme="minorEastAsia" w:cstheme="minorEastAsia"/>
                <w:color w:val="000000"/>
                <w:szCs w:val="21"/>
                <w:lang w:bidi="ar"/>
              </w:rPr>
              <w:t xml:space="preserve">RST</w:t>
            </w:r>
            <w:r>
              <w:rPr>
                <w:rStyle w:val="716"/>
                <w:rFonts w:hint="default" w:asciiTheme="minorEastAsia" w:hAnsiTheme="minorEastAsia" w:eastAsiaTheme="minorEastAsia" w:cstheme="minorEastAsia"/>
                <w:sz w:val="21"/>
                <w:szCs w:val="21"/>
                <w:lang w:bidi="ar"/>
              </w:rPr>
              <w:t xml:space="preserve">系统复位按钮</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8.3 </w:t>
            </w:r>
            <w:r>
              <w:rPr>
                <w:rStyle w:val="716"/>
                <w:rFonts w:hint="default" w:asciiTheme="minorEastAsia" w:hAnsiTheme="minorEastAsia" w:eastAsiaTheme="minorEastAsia" w:cstheme="minorEastAsia"/>
                <w:sz w:val="21"/>
                <w:szCs w:val="21"/>
                <w:lang w:bidi="ar"/>
              </w:rPr>
              <w:t xml:space="preserve">个</w:t>
            </w:r>
            <w:r>
              <w:rPr>
                <w:rFonts w:hint="eastAsia" w:asciiTheme="minorEastAsia" w:hAnsiTheme="minorEastAsia" w:eastAsiaTheme="minorEastAsia" w:cstheme="minorEastAsia"/>
                <w:color w:val="000000"/>
                <w:szCs w:val="21"/>
                <w:lang w:bidi="ar"/>
              </w:rPr>
              <w:t xml:space="preserve"> LED</w:t>
            </w:r>
            <w:r>
              <w:rPr>
                <w:rStyle w:val="716"/>
                <w:rFonts w:hint="default" w:asciiTheme="minorEastAsia" w:hAnsiTheme="minorEastAsia" w:eastAsiaTheme="minorEastAsia" w:cstheme="minorEastAsia"/>
                <w:sz w:val="21"/>
                <w:szCs w:val="21"/>
                <w:lang w:bidi="ar"/>
              </w:rPr>
              <w:t xml:space="preserve">系统状态指示灯</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9.1</w:t>
            </w:r>
            <w:r>
              <w:rPr>
                <w:rStyle w:val="716"/>
                <w:rFonts w:hint="default" w:asciiTheme="minorEastAsia" w:hAnsiTheme="minorEastAsia" w:eastAsiaTheme="minorEastAsia" w:cstheme="minorEastAsia"/>
                <w:sz w:val="21"/>
                <w:szCs w:val="21"/>
                <w:lang w:bidi="ar"/>
              </w:rPr>
              <w:t xml:space="preserve">个</w:t>
            </w:r>
            <w:r>
              <w:rPr>
                <w:rFonts w:hint="eastAsia" w:asciiTheme="minorEastAsia" w:hAnsiTheme="minorEastAsia" w:eastAsiaTheme="minorEastAsia" w:cstheme="minorEastAsia"/>
                <w:color w:val="000000"/>
                <w:szCs w:val="21"/>
                <w:lang w:bidi="ar"/>
              </w:rPr>
              <w:t xml:space="preserve">RJ45 10M/100M</w:t>
            </w:r>
            <w:r>
              <w:rPr>
                <w:rStyle w:val="716"/>
                <w:rFonts w:hint="default" w:asciiTheme="minorEastAsia" w:hAnsiTheme="minorEastAsia" w:eastAsiaTheme="minorEastAsia" w:cstheme="minorEastAsia"/>
                <w:sz w:val="21"/>
                <w:szCs w:val="21"/>
                <w:lang w:bidi="ar"/>
              </w:rPr>
              <w:t xml:space="preserve">以太网接口</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10.1</w:t>
            </w:r>
            <w:r>
              <w:rPr>
                <w:rStyle w:val="716"/>
                <w:rFonts w:hint="default" w:asciiTheme="minorEastAsia" w:hAnsiTheme="minorEastAsia" w:eastAsiaTheme="minorEastAsia" w:cstheme="minorEastAsia"/>
                <w:sz w:val="21"/>
                <w:szCs w:val="21"/>
                <w:lang w:bidi="ar"/>
              </w:rPr>
              <w:t xml:space="preserve">个</w:t>
            </w:r>
            <w:r>
              <w:rPr>
                <w:rFonts w:hint="eastAsia" w:asciiTheme="minorEastAsia" w:hAnsiTheme="minorEastAsia" w:eastAsiaTheme="minorEastAsia" w:cstheme="minorEastAsia"/>
                <w:color w:val="000000"/>
                <w:szCs w:val="21"/>
                <w:lang w:bidi="ar"/>
              </w:rPr>
              <w:t xml:space="preserve"> </w:t>
            </w:r>
            <w:r>
              <w:rPr>
                <w:rStyle w:val="716"/>
                <w:rFonts w:hint="default" w:asciiTheme="minorEastAsia" w:hAnsiTheme="minorEastAsia" w:eastAsiaTheme="minorEastAsia" w:cstheme="minorEastAsia"/>
                <w:sz w:val="21"/>
                <w:szCs w:val="21"/>
                <w:lang w:bidi="ar"/>
              </w:rPr>
              <w:t xml:space="preserve">红外学习窗</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11.4</w:t>
            </w:r>
            <w:r>
              <w:rPr>
                <w:rStyle w:val="716"/>
                <w:rFonts w:hint="default" w:asciiTheme="minorEastAsia" w:hAnsiTheme="minorEastAsia" w:eastAsiaTheme="minorEastAsia" w:cstheme="minorEastAsia"/>
                <w:sz w:val="21"/>
                <w:szCs w:val="21"/>
                <w:lang w:bidi="ar"/>
              </w:rPr>
              <w:t xml:space="preserve">个可编程按键</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12.1</w:t>
            </w:r>
            <w:r>
              <w:rPr>
                <w:rStyle w:val="716"/>
                <w:rFonts w:hint="default" w:asciiTheme="minorEastAsia" w:hAnsiTheme="minorEastAsia" w:eastAsiaTheme="minorEastAsia" w:cstheme="minorEastAsia"/>
                <w:sz w:val="21"/>
                <w:szCs w:val="21"/>
                <w:lang w:bidi="ar"/>
              </w:rPr>
              <w:t xml:space="preserve">个液晶显示屏</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w:t>
            </w:r>
            <w:r/>
          </w:p>
        </w:tc>
      </w:tr>
      <w:tr>
        <w:trPr>
          <w:jc w:val="center"/>
          <w:trHeight w:val="897"/>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编程服务</w:t>
            </w:r>
            <w:r/>
          </w:p>
        </w:tc>
        <w:tc>
          <w:tcPr>
            <w:shd w:val="clear" w:color="auto" w:fill="auto"/>
            <w:tcBorders>
              <w:top w:val="single" w:color="000000" w:sz="4" w:space="0"/>
              <w:left w:val="single" w:color="000000" w:sz="4" w:space="0"/>
              <w:bottom w:val="single" w:color="000000" w:sz="4" w:space="0"/>
              <w:right w:val="single" w:color="000000" w:sz="4" w:space="0"/>
            </w:tcBorders>
            <w:tcW w:w="6920" w:type="dxa"/>
            <w:vAlign w:val="center"/>
            <w:textDirection w:val="lrTb"/>
            <w:noWrap w:val="false"/>
          </w:tcPr>
          <w:p>
            <w:pPr>
              <w:jc w:val="left"/>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w:t>
            </w:r>
            <w:r>
              <w:rPr>
                <w:rStyle w:val="716"/>
                <w:rFonts w:hint="default" w:asciiTheme="minorEastAsia" w:hAnsiTheme="minorEastAsia" w:eastAsiaTheme="minorEastAsia" w:cstheme="minorEastAsia"/>
                <w:sz w:val="21"/>
                <w:szCs w:val="21"/>
                <w:lang w:bidi="ar"/>
              </w:rPr>
              <w:t xml:space="preserve">软件包需含有中控主机编程软件及界面设计软件，以及辅助设计软件，</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2.</w:t>
            </w:r>
            <w:r>
              <w:rPr>
                <w:rStyle w:val="716"/>
                <w:rFonts w:hint="default" w:asciiTheme="minorEastAsia" w:hAnsiTheme="minorEastAsia" w:eastAsiaTheme="minorEastAsia" w:cstheme="minorEastAsia"/>
                <w:sz w:val="21"/>
                <w:szCs w:val="21"/>
                <w:lang w:bidi="ar"/>
              </w:rPr>
              <w:t xml:space="preserve">包括程序调试虚拟环境测试软件、界面结构搭建软件、界面预览软件等；</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3.</w:t>
            </w:r>
            <w:r>
              <w:rPr>
                <w:rStyle w:val="716"/>
                <w:rFonts w:hint="default" w:asciiTheme="minorEastAsia" w:hAnsiTheme="minorEastAsia" w:eastAsiaTheme="minorEastAsia" w:cstheme="minorEastAsia"/>
                <w:sz w:val="21"/>
                <w:szCs w:val="21"/>
                <w:lang w:bidi="ar"/>
              </w:rPr>
              <w:t xml:space="preserve">应根据用户的控制需求量身定制人性化控制界面及程序；</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w:t>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无线触控屏</w:t>
            </w:r>
            <w:r/>
          </w:p>
        </w:tc>
        <w:tc>
          <w:tcPr>
            <w:shd w:val="clear" w:color="auto" w:fill="auto"/>
            <w:tcBorders>
              <w:top w:val="single" w:color="000000" w:sz="4" w:space="0"/>
              <w:left w:val="single" w:color="000000" w:sz="4" w:space="0"/>
              <w:bottom w:val="single" w:color="000000" w:sz="4" w:space="0"/>
              <w:right w:val="single" w:color="000000" w:sz="4" w:space="0"/>
            </w:tcBorders>
            <w:tcW w:w="6920" w:type="dxa"/>
            <w:vAlign w:val="center"/>
            <w:textDirection w:val="lrTb"/>
            <w:noWrap/>
          </w:tcPr>
          <w:p>
            <w:pPr>
              <w:jc w:val="left"/>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≥8</w:t>
            </w:r>
            <w:r>
              <w:rPr>
                <w:rStyle w:val="716"/>
                <w:rFonts w:hint="default" w:asciiTheme="minorEastAsia" w:hAnsiTheme="minorEastAsia" w:eastAsiaTheme="minorEastAsia" w:cstheme="minorEastAsia"/>
                <w:sz w:val="21"/>
                <w:szCs w:val="21"/>
                <w:lang w:bidi="ar"/>
              </w:rPr>
              <w:t xml:space="preserve">寸无线触控屏，含安卓系统或鸿蒙系统</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w:t>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无线路由器</w:t>
            </w:r>
            <w:r/>
          </w:p>
        </w:tc>
        <w:tc>
          <w:tcPr>
            <w:shd w:val="clear" w:color="auto" w:fill="auto"/>
            <w:tcBorders>
              <w:top w:val="single" w:color="000000" w:sz="4" w:space="0"/>
              <w:left w:val="single" w:color="000000" w:sz="4" w:space="0"/>
              <w:bottom w:val="single" w:color="000000" w:sz="4" w:space="0"/>
              <w:right w:val="single" w:color="000000" w:sz="4" w:space="0"/>
            </w:tcBorders>
            <w:tcW w:w="6920" w:type="dxa"/>
            <w:vAlign w:val="center"/>
            <w:textDirection w:val="lrTb"/>
            <w:noWrap w:val="false"/>
          </w:tcPr>
          <w:p>
            <w:pPr>
              <w:jc w:val="left"/>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 </w:t>
            </w:r>
            <w:r>
              <w:rPr>
                <w:rStyle w:val="716"/>
                <w:rFonts w:hint="default" w:asciiTheme="minorEastAsia" w:hAnsiTheme="minorEastAsia" w:eastAsiaTheme="minorEastAsia" w:cstheme="minorEastAsia"/>
                <w:sz w:val="21"/>
                <w:szCs w:val="21"/>
                <w:lang w:bidi="ar"/>
              </w:rPr>
              <w:t xml:space="preserve">支持</w:t>
            </w:r>
            <w:r>
              <w:rPr>
                <w:rFonts w:hint="eastAsia" w:asciiTheme="minorEastAsia" w:hAnsiTheme="minorEastAsia" w:eastAsiaTheme="minorEastAsia" w:cstheme="minorEastAsia"/>
                <w:color w:val="000000"/>
                <w:szCs w:val="21"/>
                <w:lang w:bidi="ar"/>
              </w:rPr>
              <w:t xml:space="preserve">wifi6</w:t>
            </w:r>
            <w:r>
              <w:rPr>
                <w:rStyle w:val="716"/>
                <w:rFonts w:hint="default" w:asciiTheme="minorEastAsia" w:hAnsiTheme="minorEastAsia" w:eastAsiaTheme="minorEastAsia" w:cstheme="minorEastAsia"/>
                <w:sz w:val="21"/>
                <w:szCs w:val="21"/>
                <w:lang w:bidi="ar"/>
              </w:rPr>
              <w:t xml:space="preserve">，支持智能分频</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w:t>
            </w:r>
            <w:r/>
          </w:p>
        </w:tc>
      </w:tr>
      <w:tr>
        <w:trPr>
          <w:jc w:val="center"/>
          <w:trHeight w:val="3557"/>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时序电源管理器</w:t>
            </w:r>
            <w:r/>
          </w:p>
        </w:tc>
        <w:tc>
          <w:tcPr>
            <w:shd w:val="clear" w:color="auto" w:fill="auto"/>
            <w:tcBorders>
              <w:top w:val="single" w:color="000000" w:sz="4" w:space="0"/>
              <w:left w:val="single" w:color="000000" w:sz="4" w:space="0"/>
              <w:bottom w:val="single" w:color="000000" w:sz="4" w:space="0"/>
              <w:right w:val="single" w:color="000000" w:sz="4" w:space="0"/>
            </w:tcBorders>
            <w:tcW w:w="6920" w:type="dxa"/>
            <w:textDirection w:val="lrTb"/>
            <w:noWrap w:val="false"/>
          </w:tcPr>
          <w:p>
            <w:pPr>
              <w:jc w:val="left"/>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w:t>
            </w:r>
            <w:r>
              <w:rPr>
                <w:rStyle w:val="716"/>
                <w:rFonts w:hint="default" w:asciiTheme="minorEastAsia" w:hAnsiTheme="minorEastAsia" w:eastAsiaTheme="minorEastAsia" w:cstheme="minorEastAsia"/>
                <w:sz w:val="21"/>
                <w:szCs w:val="21"/>
                <w:lang w:bidi="ar"/>
              </w:rPr>
              <w:t xml:space="preserve">整机配置空气开关及电压表头。设计容量</w:t>
            </w:r>
            <w:r>
              <w:rPr>
                <w:rFonts w:hint="eastAsia" w:asciiTheme="minorEastAsia" w:hAnsiTheme="minorEastAsia" w:eastAsiaTheme="minorEastAsia" w:cstheme="minorEastAsia"/>
                <w:color w:val="000000"/>
                <w:szCs w:val="21"/>
                <w:lang w:bidi="ar"/>
              </w:rPr>
              <w:t xml:space="preserve">10KVA</w:t>
            </w:r>
            <w:r>
              <w:rPr>
                <w:rStyle w:val="716"/>
                <w:rFonts w:hint="default" w:asciiTheme="minorEastAsia" w:hAnsiTheme="minorEastAsia" w:eastAsiaTheme="minorEastAsia" w:cstheme="minorEastAsia"/>
                <w:sz w:val="21"/>
                <w:szCs w:val="21"/>
                <w:lang w:bidi="ar"/>
              </w:rPr>
              <w:t xml:space="preserve">。大型接线端子接入，配保护罩。保证系统的供电安全。</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2.12</w:t>
            </w:r>
            <w:r>
              <w:rPr>
                <w:rStyle w:val="716"/>
                <w:rFonts w:hint="default" w:asciiTheme="minorEastAsia" w:hAnsiTheme="minorEastAsia" w:eastAsiaTheme="minorEastAsia" w:cstheme="minorEastAsia"/>
                <w:sz w:val="21"/>
                <w:szCs w:val="21"/>
                <w:lang w:bidi="ar"/>
              </w:rPr>
              <w:t xml:space="preserve">路电源时序控制，每路输出</w:t>
            </w:r>
            <w:r>
              <w:rPr>
                <w:rFonts w:hint="eastAsia" w:asciiTheme="minorEastAsia" w:hAnsiTheme="minorEastAsia" w:eastAsiaTheme="minorEastAsia" w:cstheme="minorEastAsia"/>
                <w:color w:val="000000"/>
                <w:szCs w:val="21"/>
                <w:lang w:bidi="ar"/>
              </w:rPr>
              <w:t xml:space="preserve">AC220V</w:t>
            </w:r>
            <w:r>
              <w:rPr>
                <w:rStyle w:val="716"/>
                <w:rFonts w:hint="default" w:asciiTheme="minorEastAsia" w:hAnsiTheme="minorEastAsia" w:eastAsiaTheme="minorEastAsia" w:cstheme="minorEastAsia"/>
                <w:sz w:val="21"/>
                <w:szCs w:val="21"/>
                <w:lang w:bidi="ar"/>
              </w:rPr>
              <w:t xml:space="preserve">（</w:t>
            </w:r>
            <w:r>
              <w:rPr>
                <w:rFonts w:hint="eastAsia" w:asciiTheme="minorEastAsia" w:hAnsiTheme="minorEastAsia" w:eastAsiaTheme="minorEastAsia" w:cstheme="minorEastAsia"/>
                <w:color w:val="000000"/>
                <w:szCs w:val="21"/>
                <w:lang w:bidi="ar"/>
              </w:rPr>
              <w:t xml:space="preserve">10A</w:t>
            </w:r>
            <w:r>
              <w:rPr>
                <w:rStyle w:val="716"/>
                <w:rFonts w:hint="default" w:asciiTheme="minorEastAsia" w:hAnsiTheme="minorEastAsia" w:eastAsiaTheme="minorEastAsia" w:cstheme="minorEastAsia"/>
                <w:sz w:val="21"/>
                <w:szCs w:val="21"/>
                <w:lang w:bidi="ar"/>
              </w:rPr>
              <w:t xml:space="preserve">）采用万能插座，适用各种类型插头。可靠的钥匙锁控制</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3.</w:t>
            </w:r>
            <w:r>
              <w:rPr>
                <w:rStyle w:val="716"/>
                <w:rFonts w:hint="default" w:asciiTheme="minorEastAsia" w:hAnsiTheme="minorEastAsia" w:eastAsiaTheme="minorEastAsia" w:cstheme="minorEastAsia"/>
                <w:sz w:val="21"/>
                <w:szCs w:val="21"/>
                <w:lang w:bidi="ar"/>
              </w:rPr>
              <w:t xml:space="preserve">标准的外部控制接口</w:t>
            </w:r>
            <w:r>
              <w:rPr>
                <w:rFonts w:hint="eastAsia" w:asciiTheme="minorEastAsia" w:hAnsiTheme="minorEastAsia" w:eastAsiaTheme="minorEastAsia" w:cstheme="minorEastAsia"/>
                <w:color w:val="000000"/>
                <w:szCs w:val="21"/>
                <w:lang w:bidi="ar"/>
              </w:rPr>
              <w:t xml:space="preserve">:5-24DCV</w:t>
            </w:r>
            <w:r>
              <w:rPr>
                <w:rStyle w:val="716"/>
                <w:rFonts w:hint="default" w:asciiTheme="minorEastAsia" w:hAnsiTheme="minorEastAsia" w:eastAsiaTheme="minorEastAsia" w:cstheme="minorEastAsia"/>
                <w:sz w:val="21"/>
                <w:szCs w:val="21"/>
                <w:lang w:bidi="ar"/>
              </w:rPr>
              <w:t xml:space="preserve">电平控制及短路控制方式。可连接异地控制开关。</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4.</w:t>
            </w:r>
            <w:r>
              <w:rPr>
                <w:rStyle w:val="716"/>
                <w:rFonts w:hint="default" w:asciiTheme="minorEastAsia" w:hAnsiTheme="minorEastAsia" w:eastAsiaTheme="minorEastAsia" w:cstheme="minorEastAsia"/>
                <w:sz w:val="21"/>
                <w:szCs w:val="21"/>
                <w:lang w:bidi="ar"/>
              </w:rPr>
              <w:t xml:space="preserve">可以扩展连接</w:t>
            </w:r>
            <w:r>
              <w:rPr>
                <w:rFonts w:hint="eastAsia" w:asciiTheme="minorEastAsia" w:hAnsiTheme="minorEastAsia" w:eastAsiaTheme="minorEastAsia" w:cstheme="minorEastAsia"/>
                <w:color w:val="000000"/>
                <w:szCs w:val="21"/>
                <w:lang w:bidi="ar"/>
              </w:rPr>
              <w:t xml:space="preserve">,</w:t>
            </w:r>
            <w:r>
              <w:rPr>
                <w:rStyle w:val="716"/>
                <w:rFonts w:hint="default" w:asciiTheme="minorEastAsia" w:hAnsiTheme="minorEastAsia" w:eastAsiaTheme="minorEastAsia" w:cstheme="minorEastAsia"/>
                <w:sz w:val="21"/>
                <w:szCs w:val="21"/>
                <w:lang w:bidi="ar"/>
              </w:rPr>
              <w:t xml:space="preserve">组成多机系统级联控制。在此控制模式下，开启第一台机，就会逐级启动各台电源时序器。</w:t>
            </w:r>
            <w:r>
              <w:rPr>
                <w:rFonts w:hint="eastAsia" w:asciiTheme="minorEastAsia" w:hAnsiTheme="minorEastAsia" w:eastAsiaTheme="minorEastAsia" w:cstheme="minorEastAsia"/>
                <w:color w:val="000000"/>
                <w:szCs w:val="21"/>
                <w:lang w:bidi="ar"/>
              </w:rPr>
              <w:br/>
            </w:r>
            <w:r>
              <w:rPr>
                <w:rStyle w:val="716"/>
                <w:rFonts w:hint="default" w:asciiTheme="minorEastAsia" w:hAnsiTheme="minorEastAsia" w:eastAsiaTheme="minorEastAsia" w:cstheme="minorEastAsia"/>
                <w:sz w:val="21"/>
                <w:szCs w:val="21"/>
                <w:lang w:bidi="ar"/>
              </w:rPr>
              <w:t xml:space="preserve">备用电源开关：可以用来防止控制器因某些原因而失去控制，关掉此开关，可同时连接所有插座电源；</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5.</w:t>
            </w:r>
            <w:r>
              <w:rPr>
                <w:rStyle w:val="716"/>
                <w:rFonts w:hint="default" w:asciiTheme="minorEastAsia" w:hAnsiTheme="minorEastAsia" w:eastAsiaTheme="minorEastAsia" w:cstheme="minorEastAsia"/>
                <w:sz w:val="21"/>
                <w:szCs w:val="21"/>
                <w:lang w:bidi="ar"/>
              </w:rPr>
              <w:t xml:space="preserve">提供完全的电源调整特性。它在</w:t>
            </w:r>
            <w:r>
              <w:rPr>
                <w:rFonts w:hint="eastAsia" w:asciiTheme="minorEastAsia" w:hAnsiTheme="minorEastAsia" w:eastAsiaTheme="minorEastAsia" w:cstheme="minorEastAsia"/>
                <w:color w:val="000000"/>
                <w:szCs w:val="21"/>
                <w:lang w:bidi="ar"/>
              </w:rPr>
              <w:t xml:space="preserve">3</w:t>
            </w:r>
            <w:r>
              <w:rPr>
                <w:rStyle w:val="716"/>
                <w:rFonts w:hint="default" w:asciiTheme="minorEastAsia" w:hAnsiTheme="minorEastAsia" w:eastAsiaTheme="minorEastAsia" w:cstheme="minorEastAsia"/>
                <w:sz w:val="21"/>
                <w:szCs w:val="21"/>
                <w:lang w:bidi="ar"/>
              </w:rPr>
              <w:t xml:space="preserve">相之间</w:t>
            </w:r>
            <w:r>
              <w:rPr>
                <w:rFonts w:hint="eastAsia" w:asciiTheme="minorEastAsia" w:hAnsiTheme="minorEastAsia" w:eastAsiaTheme="minorEastAsia" w:cstheme="minorEastAsia"/>
                <w:color w:val="000000"/>
                <w:szCs w:val="21"/>
                <w:lang w:bidi="ar"/>
              </w:rPr>
              <w:t xml:space="preserve">(</w:t>
            </w:r>
            <w:r>
              <w:rPr>
                <w:rStyle w:val="716"/>
                <w:rFonts w:hint="default" w:asciiTheme="minorEastAsia" w:hAnsiTheme="minorEastAsia" w:eastAsiaTheme="minorEastAsia" w:cstheme="minorEastAsia"/>
                <w:sz w:val="21"/>
                <w:szCs w:val="21"/>
                <w:lang w:bidi="ar"/>
              </w:rPr>
              <w:t xml:space="preserve">火对零，火对地和零对地</w:t>
            </w:r>
            <w:r>
              <w:rPr>
                <w:rFonts w:hint="eastAsia" w:asciiTheme="minorEastAsia" w:hAnsiTheme="minorEastAsia" w:eastAsiaTheme="minorEastAsia" w:cstheme="minorEastAsia"/>
                <w:color w:val="000000"/>
                <w:szCs w:val="21"/>
                <w:lang w:bidi="ar"/>
              </w:rPr>
              <w:t xml:space="preserve">)</w:t>
            </w:r>
            <w:r>
              <w:rPr>
                <w:rStyle w:val="716"/>
                <w:rFonts w:hint="default" w:asciiTheme="minorEastAsia" w:hAnsiTheme="minorEastAsia" w:eastAsiaTheme="minorEastAsia" w:cstheme="minorEastAsia"/>
                <w:sz w:val="21"/>
                <w:szCs w:val="21"/>
                <w:lang w:bidi="ar"/>
              </w:rPr>
              <w:t xml:space="preserve">提供尖峰抑制和浪涌电压保护。</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6.</w:t>
            </w:r>
            <w:r>
              <w:rPr>
                <w:rStyle w:val="716"/>
                <w:rFonts w:hint="default" w:asciiTheme="minorEastAsia" w:hAnsiTheme="minorEastAsia" w:eastAsiaTheme="minorEastAsia" w:cstheme="minorEastAsia"/>
                <w:sz w:val="21"/>
                <w:szCs w:val="21"/>
                <w:lang w:bidi="ar"/>
              </w:rPr>
              <w:t xml:space="preserve">带</w:t>
            </w:r>
            <w:r>
              <w:rPr>
                <w:rFonts w:hint="eastAsia" w:asciiTheme="minorEastAsia" w:hAnsiTheme="minorEastAsia" w:eastAsiaTheme="minorEastAsia" w:cstheme="minorEastAsia"/>
                <w:color w:val="000000"/>
                <w:szCs w:val="21"/>
                <w:lang w:bidi="ar"/>
              </w:rPr>
              <w:t xml:space="preserve">40amp</w:t>
            </w:r>
            <w:r>
              <w:rPr>
                <w:rStyle w:val="716"/>
                <w:rFonts w:hint="default" w:asciiTheme="minorEastAsia" w:hAnsiTheme="minorEastAsia" w:eastAsiaTheme="minorEastAsia" w:cstheme="minorEastAsia"/>
                <w:sz w:val="21"/>
                <w:szCs w:val="21"/>
                <w:lang w:bidi="ar"/>
              </w:rPr>
              <w:t xml:space="preserve">多级</w:t>
            </w:r>
            <w:r>
              <w:rPr>
                <w:rFonts w:hint="eastAsia" w:asciiTheme="minorEastAsia" w:hAnsiTheme="minorEastAsia" w:eastAsiaTheme="minorEastAsia" w:cstheme="minorEastAsia"/>
                <w:color w:val="000000"/>
                <w:szCs w:val="21"/>
                <w:lang w:bidi="ar"/>
              </w:rPr>
              <w:t xml:space="preserve">EMI </w:t>
            </w:r>
            <w:r>
              <w:rPr>
                <w:rStyle w:val="716"/>
                <w:rFonts w:hint="default" w:asciiTheme="minorEastAsia" w:hAnsiTheme="minorEastAsia" w:eastAsiaTheme="minorEastAsia" w:cstheme="minorEastAsia"/>
                <w:sz w:val="21"/>
                <w:szCs w:val="21"/>
                <w:lang w:bidi="ar"/>
              </w:rPr>
              <w:t xml:space="preserve">滤波器用于净化系统电源。</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w:t>
            </w:r>
            <w:r/>
          </w:p>
        </w:tc>
      </w:tr>
      <w:tr>
        <w:trPr>
          <w:jc w:val="center"/>
          <w:trHeight w:val="601"/>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Style w:val="716"/>
                <w:rFonts w:hint="default" w:asciiTheme="minorEastAsia" w:hAnsiTheme="minorEastAsia" w:eastAsiaTheme="minorEastAsia" w:cstheme="minorEastAsia"/>
                <w:sz w:val="21"/>
                <w:szCs w:val="21"/>
                <w:lang w:bidi="ar"/>
              </w:rPr>
              <w:t xml:space="preserve">地面</w:t>
            </w:r>
            <w:r>
              <w:rPr>
                <w:rFonts w:hint="eastAsia" w:asciiTheme="minorEastAsia" w:hAnsiTheme="minorEastAsia" w:eastAsiaTheme="minorEastAsia" w:cstheme="minorEastAsia"/>
                <w:color w:val="000000"/>
                <w:szCs w:val="21"/>
                <w:lang w:bidi="ar"/>
              </w:rPr>
              <w:t xml:space="preserve">/</w:t>
            </w:r>
            <w:r>
              <w:rPr>
                <w:rStyle w:val="716"/>
                <w:rFonts w:hint="default" w:asciiTheme="minorEastAsia" w:hAnsiTheme="minorEastAsia" w:eastAsiaTheme="minorEastAsia" w:cstheme="minorEastAsia"/>
                <w:sz w:val="21"/>
                <w:szCs w:val="21"/>
                <w:lang w:bidi="ar"/>
              </w:rPr>
              <w:t xml:space="preserve">墙面信息盒</w:t>
            </w:r>
            <w:r/>
          </w:p>
        </w:tc>
        <w:tc>
          <w:tcPr>
            <w:shd w:val="clear" w:color="auto" w:fill="auto"/>
            <w:tcBorders>
              <w:top w:val="single" w:color="000000" w:sz="4" w:space="0"/>
              <w:left w:val="single" w:color="000000" w:sz="4" w:space="0"/>
              <w:bottom w:val="single" w:color="000000" w:sz="4" w:space="0"/>
              <w:right w:val="single" w:color="000000" w:sz="4" w:space="0"/>
            </w:tcBorders>
            <w:tcW w:w="6920" w:type="dxa"/>
            <w:vAlign w:val="center"/>
            <w:textDirection w:val="lrTb"/>
            <w:noWrap w:val="false"/>
          </w:tcPr>
          <w:p>
            <w:pPr>
              <w:jc w:val="left"/>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86</w:t>
            </w:r>
            <w:r>
              <w:rPr>
                <w:rStyle w:val="716"/>
                <w:rFonts w:hint="default" w:asciiTheme="minorEastAsia" w:hAnsiTheme="minorEastAsia" w:eastAsiaTheme="minorEastAsia" w:cstheme="minorEastAsia"/>
                <w:sz w:val="21"/>
                <w:szCs w:val="21"/>
                <w:lang w:bidi="ar"/>
              </w:rPr>
              <w:t xml:space="preserve">面板式，基本配置，含</w:t>
            </w:r>
            <w:r>
              <w:rPr>
                <w:rFonts w:hint="eastAsia" w:asciiTheme="minorEastAsia" w:hAnsiTheme="minorEastAsia" w:eastAsiaTheme="minorEastAsia" w:cstheme="minorEastAsia"/>
                <w:color w:val="000000"/>
                <w:szCs w:val="21"/>
                <w:lang w:bidi="ar"/>
              </w:rPr>
              <w:t xml:space="preserve">4</w:t>
            </w:r>
            <w:r>
              <w:rPr>
                <w:rStyle w:val="716"/>
                <w:rFonts w:hint="default" w:asciiTheme="minorEastAsia" w:hAnsiTheme="minorEastAsia" w:eastAsiaTheme="minorEastAsia" w:cstheme="minorEastAsia"/>
                <w:sz w:val="21"/>
                <w:szCs w:val="21"/>
                <w:lang w:bidi="ar"/>
              </w:rPr>
              <w:t xml:space="preserve">位模块，含音箱插头</w:t>
            </w:r>
            <w:r>
              <w:rPr>
                <w:rFonts w:hint="eastAsia" w:asciiTheme="minorEastAsia" w:hAnsiTheme="minorEastAsia" w:eastAsiaTheme="minorEastAsia" w:cstheme="minorEastAsia"/>
                <w:color w:val="000000"/>
                <w:szCs w:val="21"/>
                <w:lang w:bidi="ar"/>
              </w:rPr>
              <w:t xml:space="preserve">*1</w:t>
            </w:r>
            <w:r>
              <w:rPr>
                <w:rStyle w:val="716"/>
                <w:rFonts w:hint="default" w:asciiTheme="minorEastAsia" w:hAnsiTheme="minorEastAsia" w:eastAsiaTheme="minorEastAsia" w:cstheme="minorEastAsia"/>
                <w:sz w:val="21"/>
                <w:szCs w:val="21"/>
                <w:lang w:bidi="ar"/>
              </w:rPr>
              <w:t xml:space="preserve">，</w:t>
            </w:r>
            <w:r>
              <w:rPr>
                <w:rFonts w:hint="eastAsia" w:asciiTheme="minorEastAsia" w:hAnsiTheme="minorEastAsia" w:eastAsiaTheme="minorEastAsia" w:cstheme="minorEastAsia"/>
                <w:color w:val="000000"/>
                <w:szCs w:val="21"/>
                <w:lang w:bidi="ar"/>
              </w:rPr>
              <w:t xml:space="preserve">HDMI*1,</w:t>
            </w:r>
            <w:r>
              <w:rPr>
                <w:rStyle w:val="716"/>
                <w:rFonts w:hint="default" w:asciiTheme="minorEastAsia" w:hAnsiTheme="minorEastAsia" w:eastAsiaTheme="minorEastAsia" w:cstheme="minorEastAsia"/>
                <w:sz w:val="21"/>
                <w:szCs w:val="21"/>
                <w:lang w:bidi="ar"/>
              </w:rPr>
              <w:t xml:space="preserve">卡侬口</w:t>
            </w:r>
            <w:r>
              <w:rPr>
                <w:rFonts w:hint="eastAsia" w:asciiTheme="minorEastAsia" w:hAnsiTheme="minorEastAsia" w:eastAsiaTheme="minorEastAsia" w:cstheme="minorEastAsia"/>
                <w:color w:val="000000"/>
                <w:szCs w:val="21"/>
                <w:lang w:bidi="ar"/>
              </w:rPr>
              <w:t xml:space="preserve">*1</w:t>
            </w:r>
            <w:r>
              <w:rPr>
                <w:rStyle w:val="716"/>
                <w:rFonts w:hint="default" w:asciiTheme="minorEastAsia" w:hAnsiTheme="minorEastAsia" w:eastAsiaTheme="minorEastAsia" w:cstheme="minorEastAsia"/>
                <w:sz w:val="21"/>
                <w:szCs w:val="21"/>
                <w:lang w:bidi="ar"/>
              </w:rPr>
              <w:t xml:space="preserve">、电源座</w:t>
            </w:r>
            <w:r>
              <w:rPr>
                <w:rFonts w:hint="eastAsia" w:asciiTheme="minorEastAsia" w:hAnsiTheme="minorEastAsia" w:eastAsiaTheme="minorEastAsia" w:cstheme="minorEastAsia"/>
                <w:color w:val="000000"/>
                <w:szCs w:val="21"/>
                <w:lang w:bidi="ar"/>
              </w:rPr>
              <w:t xml:space="preserve">*1</w:t>
            </w:r>
            <w:r>
              <w:rPr>
                <w:rStyle w:val="716"/>
                <w:rFonts w:hint="default" w:asciiTheme="minorEastAsia" w:hAnsiTheme="minorEastAsia" w:eastAsiaTheme="minorEastAsia" w:cstheme="minorEastAsia"/>
                <w:sz w:val="21"/>
                <w:szCs w:val="21"/>
                <w:lang w:bidi="ar"/>
              </w:rPr>
              <w:t xml:space="preserve">，具体安装需结合现场条件选择地面或墙面安装</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4</w:t>
            </w:r>
            <w:r/>
          </w:p>
        </w:tc>
      </w:tr>
      <w:tr>
        <w:trPr>
          <w:jc w:val="center"/>
          <w:trHeight w:val="601"/>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音视频接插件</w:t>
            </w:r>
            <w:r/>
          </w:p>
        </w:tc>
        <w:tc>
          <w:tcPr>
            <w:shd w:val="clear" w:color="auto" w:fill="auto"/>
            <w:tcBorders>
              <w:top w:val="single" w:color="000000" w:sz="4" w:space="0"/>
              <w:left w:val="single" w:color="000000" w:sz="4" w:space="0"/>
              <w:bottom w:val="single" w:color="000000" w:sz="4" w:space="0"/>
              <w:right w:val="single" w:color="000000" w:sz="4" w:space="0"/>
            </w:tcBorders>
            <w:tcW w:w="6920" w:type="dxa"/>
            <w:vAlign w:val="center"/>
            <w:textDirection w:val="lrTb"/>
            <w:noWrap w:val="false"/>
          </w:tcPr>
          <w:p>
            <w:pPr>
              <w:jc w:val="left"/>
              <w:spacing w:line="300" w:lineRule="exact"/>
              <w:widowControl/>
              <w:rPr>
                <w:rFonts w:asciiTheme="minorEastAsia" w:hAnsiTheme="minorEastAsia" w:eastAsiaTheme="minorEastAsia" w:cstheme="minorEastAsia"/>
                <w:color w:val="000000"/>
                <w:szCs w:val="21"/>
              </w:rPr>
            </w:pPr>
            <w:r>
              <w:rPr>
                <w:rStyle w:val="716"/>
                <w:rFonts w:hint="default" w:asciiTheme="minorEastAsia" w:hAnsiTheme="minorEastAsia" w:eastAsiaTheme="minorEastAsia" w:cstheme="minorEastAsia"/>
                <w:sz w:val="21"/>
                <w:szCs w:val="21"/>
                <w:lang w:bidi="ar"/>
              </w:rPr>
              <w:t xml:space="preserve">含有音箱插头、话筒插头、</w:t>
            </w:r>
            <w:r>
              <w:rPr>
                <w:rFonts w:hint="eastAsia" w:asciiTheme="minorEastAsia" w:hAnsiTheme="minorEastAsia" w:eastAsiaTheme="minorEastAsia" w:cstheme="minorEastAsia"/>
                <w:color w:val="000000"/>
                <w:szCs w:val="21"/>
                <w:lang w:bidi="ar"/>
              </w:rPr>
              <w:t xml:space="preserve">BNC</w:t>
            </w:r>
            <w:r>
              <w:rPr>
                <w:rStyle w:val="716"/>
                <w:rFonts w:hint="default" w:asciiTheme="minorEastAsia" w:hAnsiTheme="minorEastAsia" w:eastAsiaTheme="minorEastAsia" w:cstheme="minorEastAsia"/>
                <w:sz w:val="21"/>
                <w:szCs w:val="21"/>
                <w:lang w:bidi="ar"/>
              </w:rPr>
              <w:t xml:space="preserve">视频插头、网络水晶头、控制口接插头等</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批</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w:t>
            </w:r>
            <w:r/>
          </w:p>
        </w:tc>
      </w:tr>
      <w:tr>
        <w:trPr>
          <w:jc w:val="center"/>
          <w:trHeight w:val="601"/>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设备安装五金件</w:t>
            </w:r>
            <w:r/>
          </w:p>
        </w:tc>
        <w:tc>
          <w:tcPr>
            <w:shd w:val="clear" w:color="auto" w:fill="auto"/>
            <w:tcBorders>
              <w:top w:val="single" w:color="000000" w:sz="4" w:space="0"/>
              <w:left w:val="single" w:color="000000" w:sz="4" w:space="0"/>
              <w:bottom w:val="single" w:color="000000" w:sz="4" w:space="0"/>
              <w:right w:val="single" w:color="000000" w:sz="4" w:space="0"/>
            </w:tcBorders>
            <w:tcW w:w="6920" w:type="dxa"/>
            <w:vAlign w:val="center"/>
            <w:textDirection w:val="lrTb"/>
            <w:noWrap w:val="false"/>
          </w:tcPr>
          <w:p>
            <w:pPr>
              <w:jc w:val="left"/>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含音箱安装吊装用钢丝绳、胀栓、保险绳、摄像机安装固定件定制等</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批</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w:t>
            </w:r>
            <w:r/>
          </w:p>
        </w:tc>
      </w:tr>
      <w:tr>
        <w:trPr>
          <w:jc w:val="center"/>
          <w:trHeight w:val="601"/>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音视频系统线缆</w:t>
            </w:r>
            <w:r/>
          </w:p>
        </w:tc>
        <w:tc>
          <w:tcPr>
            <w:shd w:val="clear" w:color="auto" w:fill="auto"/>
            <w:tcBorders>
              <w:top w:val="single" w:color="000000" w:sz="4" w:space="0"/>
              <w:left w:val="single" w:color="000000" w:sz="4" w:space="0"/>
              <w:bottom w:val="single" w:color="000000" w:sz="4" w:space="0"/>
              <w:right w:val="single" w:color="000000" w:sz="4" w:space="0"/>
            </w:tcBorders>
            <w:tcW w:w="6920" w:type="dxa"/>
            <w:vAlign w:val="center"/>
            <w:textDirection w:val="lrTb"/>
            <w:noWrap w:val="false"/>
          </w:tcPr>
          <w:p>
            <w:pPr>
              <w:jc w:val="left"/>
              <w:spacing w:line="300" w:lineRule="exact"/>
              <w:widowControl/>
              <w:rPr>
                <w:rFonts w:asciiTheme="minorEastAsia" w:hAnsiTheme="minorEastAsia" w:eastAsiaTheme="minorEastAsia" w:cstheme="minorEastAsia"/>
                <w:color w:val="000000"/>
                <w:szCs w:val="21"/>
              </w:rPr>
            </w:pPr>
            <w:r>
              <w:rPr>
                <w:rStyle w:val="716"/>
                <w:rFonts w:hint="default" w:asciiTheme="minorEastAsia" w:hAnsiTheme="minorEastAsia" w:eastAsiaTheme="minorEastAsia" w:cstheme="minorEastAsia"/>
                <w:sz w:val="21"/>
                <w:szCs w:val="21"/>
                <w:lang w:bidi="ar"/>
              </w:rPr>
              <w:t xml:space="preserve">满足设备到舞台对面音响控制室安装需要的国标专业护套</w:t>
            </w:r>
            <w:r>
              <w:rPr>
                <w:rFonts w:hint="eastAsia" w:asciiTheme="minorEastAsia" w:hAnsiTheme="minorEastAsia" w:eastAsiaTheme="minorEastAsia" w:cstheme="minorEastAsia"/>
                <w:color w:val="000000"/>
                <w:szCs w:val="21"/>
                <w:lang w:bidi="ar"/>
              </w:rPr>
              <w:t xml:space="preserve">2*2.5</w:t>
            </w:r>
            <w:r>
              <w:rPr>
                <w:rStyle w:val="716"/>
                <w:rFonts w:hint="default" w:asciiTheme="minorEastAsia" w:hAnsiTheme="minorEastAsia" w:eastAsiaTheme="minorEastAsia" w:cstheme="minorEastAsia"/>
                <w:sz w:val="21"/>
                <w:szCs w:val="21"/>
                <w:lang w:bidi="ar"/>
              </w:rPr>
              <w:t xml:space="preserve">平方音箱线、话筒线、</w:t>
            </w:r>
            <w:r>
              <w:rPr>
                <w:rFonts w:hint="eastAsia" w:asciiTheme="minorEastAsia" w:hAnsiTheme="minorEastAsia" w:eastAsiaTheme="minorEastAsia" w:cstheme="minorEastAsia"/>
                <w:color w:val="000000"/>
                <w:szCs w:val="21"/>
                <w:lang w:bidi="ar"/>
              </w:rPr>
              <w:t xml:space="preserve">HDMI</w:t>
            </w:r>
            <w:r>
              <w:rPr>
                <w:rStyle w:val="716"/>
                <w:rFonts w:hint="default" w:asciiTheme="minorEastAsia" w:hAnsiTheme="minorEastAsia" w:eastAsiaTheme="minorEastAsia" w:cstheme="minorEastAsia"/>
                <w:sz w:val="21"/>
                <w:szCs w:val="21"/>
                <w:lang w:bidi="ar"/>
              </w:rPr>
              <w:t xml:space="preserve">光纤传输线、机柜跳线、</w:t>
            </w:r>
            <w:r>
              <w:rPr>
                <w:rFonts w:hint="eastAsia" w:asciiTheme="minorEastAsia" w:hAnsiTheme="minorEastAsia" w:eastAsiaTheme="minorEastAsia" w:cstheme="minorEastAsia"/>
                <w:color w:val="000000"/>
                <w:szCs w:val="21"/>
                <w:lang w:bidi="ar"/>
              </w:rPr>
              <w:t xml:space="preserve">6</w:t>
            </w:r>
            <w:r>
              <w:rPr>
                <w:rStyle w:val="716"/>
                <w:rFonts w:hint="default" w:asciiTheme="minorEastAsia" w:hAnsiTheme="minorEastAsia" w:eastAsiaTheme="minorEastAsia" w:cstheme="minorEastAsia"/>
                <w:sz w:val="21"/>
                <w:szCs w:val="21"/>
                <w:lang w:bidi="ar"/>
              </w:rPr>
              <w:t xml:space="preserve">类网线、控制线等</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批</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w:t>
            </w:r>
            <w:r/>
          </w:p>
        </w:tc>
      </w:tr>
      <w:tr>
        <w:trPr>
          <w:jc w:val="center"/>
          <w:trHeight w:val="2375"/>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LED</w:t>
            </w:r>
            <w:r>
              <w:rPr>
                <w:rStyle w:val="716"/>
                <w:rFonts w:hint="default" w:asciiTheme="minorEastAsia" w:hAnsiTheme="minorEastAsia" w:eastAsiaTheme="minorEastAsia" w:cstheme="minorEastAsia"/>
                <w:sz w:val="21"/>
                <w:szCs w:val="21"/>
                <w:lang w:bidi="ar"/>
              </w:rPr>
              <w:t xml:space="preserve">平板会议灯</w:t>
            </w:r>
            <w:r/>
          </w:p>
        </w:tc>
        <w:tc>
          <w:tcPr>
            <w:shd w:val="clear" w:color="auto" w:fill="auto"/>
            <w:tcBorders>
              <w:top w:val="single" w:color="000000" w:sz="4" w:space="0"/>
              <w:left w:val="single" w:color="000000" w:sz="4" w:space="0"/>
              <w:bottom w:val="single" w:color="000000" w:sz="4" w:space="0"/>
              <w:right w:val="single" w:color="000000" w:sz="4" w:space="0"/>
            </w:tcBorders>
            <w:tcW w:w="6920" w:type="dxa"/>
            <w:vAlign w:val="center"/>
            <w:textDirection w:val="lrTb"/>
            <w:noWrap w:val="false"/>
          </w:tcPr>
          <w:p>
            <w:pPr>
              <w:jc w:val="left"/>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b/>
                <w:bCs/>
                <w:szCs w:val="21"/>
                <w:lang w:bidi="ar"/>
              </w:rPr>
              <w:t xml:space="preserve">▲</w:t>
            </w:r>
            <w:r>
              <w:rPr>
                <w:rFonts w:hint="eastAsia" w:asciiTheme="minorEastAsia" w:hAnsiTheme="minorEastAsia" w:eastAsiaTheme="minorEastAsia" w:cstheme="minorEastAsia"/>
                <w:color w:val="000000"/>
                <w:szCs w:val="21"/>
                <w:lang w:bidi="ar"/>
              </w:rPr>
              <w:t xml:space="preserve">1.</w:t>
            </w:r>
            <w:r>
              <w:rPr>
                <w:rStyle w:val="716"/>
                <w:rFonts w:hint="default" w:asciiTheme="minorEastAsia" w:hAnsiTheme="minorEastAsia" w:eastAsiaTheme="minorEastAsia" w:cstheme="minorEastAsia"/>
                <w:sz w:val="21"/>
                <w:szCs w:val="21"/>
                <w:lang w:bidi="ar"/>
              </w:rPr>
              <w:t xml:space="preserve">额定功率：</w:t>
            </w:r>
            <w:r>
              <w:rPr>
                <w:rFonts w:hint="eastAsia" w:asciiTheme="minorEastAsia" w:hAnsiTheme="minorEastAsia" w:eastAsiaTheme="minorEastAsia" w:cstheme="minorEastAsia"/>
                <w:color w:val="000000"/>
                <w:szCs w:val="21"/>
                <w:lang w:bidi="ar"/>
              </w:rPr>
              <w:t xml:space="preserve">≥400W</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b/>
                <w:bCs/>
                <w:szCs w:val="21"/>
                <w:lang w:bidi="ar"/>
              </w:rPr>
              <w:t xml:space="preserve">▲</w:t>
            </w:r>
            <w:r>
              <w:rPr>
                <w:rFonts w:hint="eastAsia" w:asciiTheme="minorEastAsia" w:hAnsiTheme="minorEastAsia" w:eastAsiaTheme="minorEastAsia" w:cstheme="minorEastAsia"/>
                <w:color w:val="000000"/>
                <w:szCs w:val="21"/>
                <w:lang w:bidi="ar"/>
              </w:rPr>
              <w:t xml:space="preserve">2.</w:t>
            </w:r>
            <w:r>
              <w:rPr>
                <w:rStyle w:val="716"/>
                <w:rFonts w:hint="default" w:asciiTheme="minorEastAsia" w:hAnsiTheme="minorEastAsia" w:eastAsiaTheme="minorEastAsia" w:cstheme="minorEastAsia"/>
                <w:sz w:val="21"/>
                <w:szCs w:val="21"/>
                <w:lang w:bidi="ar"/>
              </w:rPr>
              <w:t xml:space="preserve">光源：</w:t>
            </w:r>
            <w:r>
              <w:rPr>
                <w:rFonts w:hint="eastAsia" w:asciiTheme="minorEastAsia" w:hAnsiTheme="minorEastAsia" w:eastAsiaTheme="minorEastAsia" w:cstheme="minorEastAsia"/>
                <w:color w:val="000000"/>
                <w:szCs w:val="21"/>
                <w:lang w:bidi="ar"/>
              </w:rPr>
              <w:t xml:space="preserve"> </w:t>
            </w:r>
            <w:r>
              <w:rPr>
                <w:rFonts w:hint="eastAsia" w:asciiTheme="minorEastAsia" w:hAnsiTheme="minorEastAsia" w:eastAsiaTheme="minorEastAsia" w:cstheme="minorEastAsia"/>
                <w:b/>
                <w:bCs/>
                <w:color w:val="000000"/>
                <w:szCs w:val="21"/>
                <w:lang w:bidi="ar"/>
              </w:rPr>
              <w:t xml:space="preserve">≥</w:t>
            </w:r>
            <w:r>
              <w:rPr>
                <w:rFonts w:hint="eastAsia" w:asciiTheme="minorEastAsia" w:hAnsiTheme="minorEastAsia" w:eastAsiaTheme="minorEastAsia" w:cstheme="minorEastAsia"/>
                <w:color w:val="000000"/>
                <w:szCs w:val="21"/>
                <w:lang w:bidi="ar"/>
              </w:rPr>
              <w:t xml:space="preserve">120</w:t>
            </w:r>
            <w:r>
              <w:rPr>
                <w:rStyle w:val="716"/>
                <w:rFonts w:hint="default" w:asciiTheme="minorEastAsia" w:hAnsiTheme="minorEastAsia" w:eastAsiaTheme="minorEastAsia" w:cstheme="minorEastAsia"/>
                <w:sz w:val="21"/>
                <w:szCs w:val="21"/>
                <w:lang w:bidi="ar"/>
              </w:rPr>
              <w:t xml:space="preserve">颗</w:t>
            </w:r>
            <w:r>
              <w:rPr>
                <w:rFonts w:hint="eastAsia" w:asciiTheme="minorEastAsia" w:hAnsiTheme="minorEastAsia" w:eastAsiaTheme="minorEastAsia" w:cstheme="minorEastAsia"/>
                <w:color w:val="000000"/>
                <w:szCs w:val="21"/>
                <w:lang w:bidi="ar"/>
              </w:rPr>
              <w:t xml:space="preserve">3W  RGBW</w:t>
            </w:r>
            <w:r>
              <w:rPr>
                <w:rStyle w:val="716"/>
                <w:rFonts w:hint="default" w:asciiTheme="minorEastAsia" w:hAnsiTheme="minorEastAsia" w:eastAsiaTheme="minorEastAsia" w:cstheme="minorEastAsia"/>
                <w:sz w:val="21"/>
                <w:szCs w:val="21"/>
                <w:lang w:bidi="ar"/>
              </w:rPr>
              <w:t xml:space="preserve">大功率</w:t>
            </w:r>
            <w:r>
              <w:rPr>
                <w:rFonts w:hint="eastAsia" w:asciiTheme="minorEastAsia" w:hAnsiTheme="minorEastAsia" w:eastAsiaTheme="minorEastAsia" w:cstheme="minorEastAsia"/>
                <w:color w:val="000000"/>
                <w:szCs w:val="21"/>
                <w:lang w:bidi="ar"/>
              </w:rPr>
              <w:t xml:space="preserve">LED    </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3.</w:t>
            </w:r>
            <w:r>
              <w:rPr>
                <w:rStyle w:val="716"/>
                <w:rFonts w:hint="default" w:asciiTheme="minorEastAsia" w:hAnsiTheme="minorEastAsia" w:eastAsiaTheme="minorEastAsia" w:cstheme="minorEastAsia"/>
                <w:sz w:val="21"/>
                <w:szCs w:val="21"/>
                <w:lang w:bidi="ar"/>
              </w:rPr>
              <w:t xml:space="preserve">通道：</w:t>
            </w:r>
            <w:r>
              <w:rPr>
                <w:rFonts w:hint="eastAsia" w:asciiTheme="minorEastAsia" w:hAnsiTheme="minorEastAsia" w:eastAsiaTheme="minorEastAsia" w:cstheme="minorEastAsia"/>
                <w:color w:val="000000"/>
                <w:szCs w:val="21"/>
                <w:lang w:bidi="ar"/>
              </w:rPr>
              <w:t xml:space="preserve">≥10</w:t>
            </w:r>
            <w:r>
              <w:rPr>
                <w:rStyle w:val="716"/>
                <w:rFonts w:hint="default" w:asciiTheme="minorEastAsia" w:hAnsiTheme="minorEastAsia" w:eastAsiaTheme="minorEastAsia" w:cstheme="minorEastAsia"/>
                <w:sz w:val="21"/>
                <w:szCs w:val="21"/>
                <w:lang w:bidi="ar"/>
              </w:rPr>
              <w:t xml:space="preserve">个</w:t>
            </w:r>
            <w:r>
              <w:rPr>
                <w:rFonts w:hint="eastAsia" w:asciiTheme="minorEastAsia" w:hAnsiTheme="minorEastAsia" w:eastAsiaTheme="minorEastAsia" w:cstheme="minorEastAsia"/>
                <w:color w:val="000000"/>
                <w:szCs w:val="21"/>
                <w:lang w:bidi="ar"/>
              </w:rPr>
              <w:t xml:space="preserve">DMX</w:t>
            </w:r>
            <w:r>
              <w:rPr>
                <w:rStyle w:val="716"/>
                <w:rFonts w:hint="default" w:asciiTheme="minorEastAsia" w:hAnsiTheme="minorEastAsia" w:eastAsiaTheme="minorEastAsia" w:cstheme="minorEastAsia"/>
                <w:sz w:val="21"/>
                <w:szCs w:val="21"/>
                <w:lang w:bidi="ar"/>
              </w:rPr>
              <w:t xml:space="preserve">通道</w:t>
            </w:r>
            <w:r>
              <w:rPr>
                <w:rFonts w:hint="eastAsia" w:asciiTheme="minorEastAsia" w:hAnsiTheme="minorEastAsia" w:eastAsiaTheme="minorEastAsia" w:cstheme="minorEastAsia"/>
                <w:color w:val="000000"/>
                <w:szCs w:val="21"/>
                <w:lang w:bidi="ar"/>
              </w:rPr>
              <w:t xml:space="preserve">    </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4.</w:t>
            </w:r>
            <w:r>
              <w:rPr>
                <w:rStyle w:val="716"/>
                <w:rFonts w:hint="default" w:asciiTheme="minorEastAsia" w:hAnsiTheme="minorEastAsia" w:eastAsiaTheme="minorEastAsia" w:cstheme="minorEastAsia"/>
                <w:sz w:val="21"/>
                <w:szCs w:val="21"/>
                <w:lang w:bidi="ar"/>
              </w:rPr>
              <w:t xml:space="preserve">调光：</w:t>
            </w:r>
            <w:r>
              <w:rPr>
                <w:rFonts w:hint="eastAsia" w:asciiTheme="minorEastAsia" w:hAnsiTheme="minorEastAsia" w:eastAsiaTheme="minorEastAsia" w:cstheme="minorEastAsia"/>
                <w:color w:val="000000"/>
                <w:szCs w:val="21"/>
                <w:lang w:bidi="ar"/>
              </w:rPr>
              <w:t xml:space="preserve">0-100%</w:t>
            </w:r>
            <w:r>
              <w:rPr>
                <w:rStyle w:val="716"/>
                <w:rFonts w:hint="default" w:asciiTheme="minorEastAsia" w:hAnsiTheme="minorEastAsia" w:eastAsiaTheme="minorEastAsia" w:cstheme="minorEastAsia"/>
                <w:sz w:val="21"/>
                <w:szCs w:val="21"/>
                <w:lang w:bidi="ar"/>
              </w:rPr>
              <w:t xml:space="preserve">线性调节，会场暖光功能</w:t>
            </w:r>
            <w:r>
              <w:rPr>
                <w:rFonts w:hint="eastAsia" w:asciiTheme="minorEastAsia" w:hAnsiTheme="minorEastAsia" w:eastAsiaTheme="minorEastAsia" w:cstheme="minorEastAsia"/>
                <w:color w:val="000000"/>
                <w:szCs w:val="21"/>
                <w:lang w:bidi="ar"/>
              </w:rPr>
              <w:t xml:space="preserve">    </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5.</w:t>
            </w:r>
            <w:r>
              <w:rPr>
                <w:rStyle w:val="716"/>
                <w:rFonts w:hint="default" w:asciiTheme="minorEastAsia" w:hAnsiTheme="minorEastAsia" w:eastAsiaTheme="minorEastAsia" w:cstheme="minorEastAsia"/>
                <w:sz w:val="21"/>
                <w:szCs w:val="21"/>
                <w:lang w:bidi="ar"/>
              </w:rPr>
              <w:t xml:space="preserve">频闪：独立电子频闪，</w:t>
            </w:r>
            <w:r>
              <w:rPr>
                <w:rFonts w:hint="eastAsia" w:asciiTheme="minorEastAsia" w:hAnsiTheme="minorEastAsia" w:eastAsiaTheme="minorEastAsia" w:cstheme="minorEastAsia"/>
                <w:color w:val="000000"/>
                <w:szCs w:val="21"/>
                <w:lang w:bidi="ar"/>
              </w:rPr>
              <w:t xml:space="preserve">1-25Hz</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6.</w:t>
            </w:r>
            <w:r>
              <w:rPr>
                <w:rStyle w:val="716"/>
                <w:rFonts w:hint="default" w:asciiTheme="minorEastAsia" w:hAnsiTheme="minorEastAsia" w:eastAsiaTheme="minorEastAsia" w:cstheme="minorEastAsia"/>
                <w:sz w:val="21"/>
                <w:szCs w:val="21"/>
                <w:lang w:bidi="ar"/>
              </w:rPr>
              <w:t xml:space="preserve">透镜：</w:t>
            </w:r>
            <w:r>
              <w:rPr>
                <w:rFonts w:hint="eastAsia" w:asciiTheme="minorEastAsia" w:hAnsiTheme="minorEastAsia" w:eastAsiaTheme="minorEastAsia" w:cstheme="minorEastAsia"/>
                <w:color w:val="000000"/>
                <w:szCs w:val="21"/>
                <w:lang w:bidi="ar"/>
              </w:rPr>
              <w:t xml:space="preserve">25゜</w:t>
            </w:r>
            <w:r>
              <w:rPr>
                <w:rStyle w:val="716"/>
                <w:rFonts w:hint="default" w:asciiTheme="minorEastAsia" w:hAnsiTheme="minorEastAsia" w:eastAsiaTheme="minorEastAsia" w:cstheme="minorEastAsia"/>
                <w:sz w:val="21"/>
                <w:szCs w:val="21"/>
                <w:lang w:bidi="ar"/>
              </w:rPr>
              <w:t xml:space="preserve">珠面透镜</w:t>
            </w:r>
            <w:r>
              <w:rPr>
                <w:rFonts w:hint="eastAsia" w:asciiTheme="minorEastAsia" w:hAnsiTheme="minorEastAsia" w:eastAsiaTheme="minorEastAsia" w:cstheme="minorEastAsia"/>
                <w:color w:val="000000"/>
                <w:szCs w:val="21"/>
                <w:lang w:bidi="ar"/>
              </w:rPr>
              <w:t xml:space="preserve">    </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b/>
                <w:bCs/>
                <w:szCs w:val="21"/>
                <w:lang w:bidi="ar"/>
              </w:rPr>
              <w:t xml:space="preserve">▲</w:t>
            </w:r>
            <w:r>
              <w:rPr>
                <w:rFonts w:hint="eastAsia" w:asciiTheme="minorEastAsia" w:hAnsiTheme="minorEastAsia" w:eastAsiaTheme="minorEastAsia" w:cstheme="minorEastAsia"/>
                <w:szCs w:val="21"/>
                <w:lang w:bidi="ar"/>
              </w:rPr>
              <w:t xml:space="preserve">7.光斑</w:t>
            </w:r>
            <w:r>
              <w:rPr>
                <w:rStyle w:val="716"/>
                <w:rFonts w:hint="default" w:asciiTheme="minorEastAsia" w:hAnsiTheme="minorEastAsia" w:eastAsiaTheme="minorEastAsia" w:cstheme="minorEastAsia"/>
                <w:color w:val="auto"/>
                <w:sz w:val="21"/>
                <w:szCs w:val="21"/>
                <w:lang w:bidi="ar"/>
              </w:rPr>
              <w:t xml:space="preserve">角度：110</w:t>
            </w:r>
            <w:r>
              <w:rPr>
                <w:rFonts w:hint="eastAsia" w:asciiTheme="minorEastAsia" w:hAnsiTheme="minorEastAsia" w:eastAsiaTheme="minorEastAsia" w:cstheme="minorEastAsia"/>
                <w:szCs w:val="21"/>
                <w:lang w:bidi="ar"/>
              </w:rPr>
              <w:t xml:space="preserve">゜</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b/>
                <w:bCs/>
                <w:color w:val="000000"/>
                <w:szCs w:val="21"/>
                <w:lang w:bidi="ar"/>
              </w:rPr>
              <w:t xml:space="preserve">▲响应时提供有效的符合国家检测标准的第三方检验检测报告。</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9</w:t>
            </w:r>
            <w:r/>
          </w:p>
        </w:tc>
      </w:tr>
      <w:tr>
        <w:trPr>
          <w:jc w:val="center"/>
          <w:trHeight w:val="3261"/>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LED</w:t>
            </w:r>
            <w:r>
              <w:rPr>
                <w:rStyle w:val="716"/>
                <w:rFonts w:hint="default" w:asciiTheme="minorEastAsia" w:hAnsiTheme="minorEastAsia" w:eastAsiaTheme="minorEastAsia" w:cstheme="minorEastAsia"/>
                <w:sz w:val="21"/>
                <w:szCs w:val="21"/>
                <w:lang w:bidi="ar"/>
              </w:rPr>
              <w:t xml:space="preserve">染色灯</w:t>
            </w:r>
            <w:r/>
          </w:p>
        </w:tc>
        <w:tc>
          <w:tcPr>
            <w:shd w:val="clear" w:color="auto" w:fill="auto"/>
            <w:tcBorders>
              <w:top w:val="none" w:color="000000" w:sz="4" w:space="0"/>
              <w:left w:val="none" w:color="000000" w:sz="4" w:space="0"/>
              <w:bottom w:val="none" w:color="000000" w:sz="4" w:space="0"/>
              <w:right w:val="none" w:color="000000" w:sz="4" w:space="0"/>
            </w:tcBorders>
            <w:tcW w:w="6920" w:type="dxa"/>
            <w:vAlign w:val="center"/>
            <w:textDirection w:val="lrTb"/>
            <w:noWrap w:val="false"/>
          </w:tcPr>
          <w:p>
            <w:pPr>
              <w:jc w:val="left"/>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1.≥24</w:t>
            </w:r>
            <w:r>
              <w:rPr>
                <w:rStyle w:val="716"/>
                <w:rFonts w:hint="default" w:asciiTheme="minorEastAsia" w:hAnsiTheme="minorEastAsia" w:eastAsiaTheme="minorEastAsia" w:cstheme="minorEastAsia"/>
                <w:sz w:val="21"/>
                <w:szCs w:val="21"/>
                <w:lang w:bidi="ar"/>
              </w:rPr>
              <w:t xml:space="preserve">颗</w:t>
            </w:r>
            <w:r>
              <w:rPr>
                <w:rFonts w:hint="eastAsia" w:asciiTheme="minorEastAsia" w:hAnsiTheme="minorEastAsia" w:eastAsiaTheme="minorEastAsia" w:cstheme="minorEastAsia"/>
                <w:color w:val="000000"/>
                <w:szCs w:val="21"/>
                <w:lang w:bidi="ar"/>
              </w:rPr>
              <w:t xml:space="preserve">12W 4</w:t>
            </w:r>
            <w:r>
              <w:rPr>
                <w:rStyle w:val="716"/>
                <w:rFonts w:hint="default" w:asciiTheme="minorEastAsia" w:hAnsiTheme="minorEastAsia" w:eastAsiaTheme="minorEastAsia" w:cstheme="minorEastAsia"/>
                <w:sz w:val="21"/>
                <w:szCs w:val="21"/>
                <w:lang w:bidi="ar"/>
              </w:rPr>
              <w:t xml:space="preserve">合</w:t>
            </w:r>
            <w:r>
              <w:rPr>
                <w:rFonts w:hint="eastAsia" w:asciiTheme="minorEastAsia" w:hAnsiTheme="minorEastAsia" w:eastAsiaTheme="minorEastAsia" w:cstheme="minorEastAsia"/>
                <w:color w:val="000000"/>
                <w:szCs w:val="21"/>
                <w:lang w:bidi="ar"/>
              </w:rPr>
              <w:t xml:space="preserve">1/5</w:t>
            </w:r>
            <w:r>
              <w:rPr>
                <w:rStyle w:val="716"/>
                <w:rFonts w:hint="default" w:asciiTheme="minorEastAsia" w:hAnsiTheme="minorEastAsia" w:eastAsiaTheme="minorEastAsia" w:cstheme="minorEastAsia"/>
                <w:sz w:val="21"/>
                <w:szCs w:val="21"/>
                <w:lang w:bidi="ar"/>
              </w:rPr>
              <w:t xml:space="preserve">合</w:t>
            </w:r>
            <w:r>
              <w:rPr>
                <w:rFonts w:hint="eastAsia" w:asciiTheme="minorEastAsia" w:hAnsiTheme="minorEastAsia" w:eastAsiaTheme="minorEastAsia" w:cstheme="minorEastAsia"/>
                <w:color w:val="000000"/>
                <w:szCs w:val="21"/>
                <w:lang w:bidi="ar"/>
              </w:rPr>
              <w:t xml:space="preserve">1 LED</w:t>
            </w:r>
            <w:r>
              <w:rPr>
                <w:rStyle w:val="716"/>
                <w:rFonts w:hint="default" w:asciiTheme="minorEastAsia" w:hAnsiTheme="minorEastAsia" w:eastAsiaTheme="minorEastAsia" w:cstheme="minorEastAsia"/>
                <w:sz w:val="21"/>
                <w:szCs w:val="21"/>
                <w:lang w:bidi="ar"/>
              </w:rPr>
              <w:t xml:space="preserve">灯珠</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2.</w:t>
            </w:r>
            <w:r>
              <w:rPr>
                <w:rStyle w:val="716"/>
                <w:rFonts w:hint="default" w:asciiTheme="minorEastAsia" w:hAnsiTheme="minorEastAsia" w:eastAsiaTheme="minorEastAsia" w:cstheme="minorEastAsia"/>
                <w:sz w:val="21"/>
                <w:szCs w:val="21"/>
                <w:lang w:bidi="ar"/>
              </w:rPr>
              <w:t xml:space="preserve">平均寿命＞</w:t>
            </w:r>
            <w:r>
              <w:rPr>
                <w:rFonts w:hint="eastAsia" w:asciiTheme="minorEastAsia" w:hAnsiTheme="minorEastAsia" w:eastAsiaTheme="minorEastAsia" w:cstheme="minorEastAsia"/>
                <w:color w:val="000000"/>
                <w:szCs w:val="21"/>
                <w:lang w:bidi="ar"/>
              </w:rPr>
              <w:t xml:space="preserve">51000</w:t>
            </w:r>
            <w:r>
              <w:rPr>
                <w:rStyle w:val="716"/>
                <w:rFonts w:hint="default" w:asciiTheme="minorEastAsia" w:hAnsiTheme="minorEastAsia" w:eastAsiaTheme="minorEastAsia" w:cstheme="minorEastAsia"/>
                <w:sz w:val="21"/>
                <w:szCs w:val="21"/>
                <w:lang w:bidi="ar"/>
              </w:rPr>
              <w:t xml:space="preserve">小时</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3.</w:t>
            </w:r>
            <w:r>
              <w:rPr>
                <w:rStyle w:val="716"/>
                <w:rFonts w:hint="default" w:asciiTheme="minorEastAsia" w:hAnsiTheme="minorEastAsia" w:eastAsiaTheme="minorEastAsia" w:cstheme="minorEastAsia"/>
                <w:sz w:val="21"/>
                <w:szCs w:val="21"/>
                <w:lang w:bidi="ar"/>
              </w:rPr>
              <w:t xml:space="preserve">光束角度</w:t>
            </w:r>
            <w:r>
              <w:rPr>
                <w:rFonts w:hint="eastAsia" w:asciiTheme="minorEastAsia" w:hAnsiTheme="minorEastAsia" w:eastAsiaTheme="minorEastAsia" w:cstheme="minorEastAsia"/>
                <w:color w:val="000000"/>
                <w:szCs w:val="21"/>
                <w:lang w:bidi="ar"/>
              </w:rPr>
              <w:t xml:space="preserve">15°</w:t>
            </w:r>
            <w:r>
              <w:rPr>
                <w:rStyle w:val="716"/>
                <w:rFonts w:hint="default" w:asciiTheme="minorEastAsia" w:hAnsiTheme="minorEastAsia" w:eastAsiaTheme="minorEastAsia" w:cstheme="minorEastAsia"/>
                <w:sz w:val="21"/>
                <w:szCs w:val="21"/>
                <w:lang w:bidi="ar"/>
              </w:rPr>
              <w:t xml:space="preserve">、</w:t>
            </w:r>
            <w:r>
              <w:rPr>
                <w:rFonts w:hint="eastAsia" w:asciiTheme="minorEastAsia" w:hAnsiTheme="minorEastAsia" w:eastAsiaTheme="minorEastAsia" w:cstheme="minorEastAsia"/>
                <w:color w:val="000000"/>
                <w:szCs w:val="21"/>
                <w:lang w:bidi="ar"/>
              </w:rPr>
              <w:t xml:space="preserve">20°</w:t>
            </w:r>
            <w:r>
              <w:rPr>
                <w:rStyle w:val="716"/>
                <w:rFonts w:hint="default" w:asciiTheme="minorEastAsia" w:hAnsiTheme="minorEastAsia" w:eastAsiaTheme="minorEastAsia" w:cstheme="minorEastAsia"/>
                <w:sz w:val="21"/>
                <w:szCs w:val="21"/>
                <w:lang w:bidi="ar"/>
              </w:rPr>
              <w:t xml:space="preserve">、</w:t>
            </w:r>
            <w:r>
              <w:rPr>
                <w:rFonts w:hint="eastAsia" w:asciiTheme="minorEastAsia" w:hAnsiTheme="minorEastAsia" w:eastAsiaTheme="minorEastAsia" w:cstheme="minorEastAsia"/>
                <w:color w:val="000000"/>
                <w:szCs w:val="21"/>
                <w:lang w:bidi="ar"/>
              </w:rPr>
              <w:t xml:space="preserve">25°</w:t>
            </w:r>
            <w:r>
              <w:rPr>
                <w:rStyle w:val="716"/>
                <w:rFonts w:hint="default" w:asciiTheme="minorEastAsia" w:hAnsiTheme="minorEastAsia" w:eastAsiaTheme="minorEastAsia" w:cstheme="minorEastAsia"/>
                <w:sz w:val="21"/>
                <w:szCs w:val="21"/>
                <w:lang w:bidi="ar"/>
              </w:rPr>
              <w:t xml:space="preserve">、</w:t>
            </w:r>
            <w:r>
              <w:rPr>
                <w:rFonts w:hint="eastAsia" w:asciiTheme="minorEastAsia" w:hAnsiTheme="minorEastAsia" w:eastAsiaTheme="minorEastAsia" w:cstheme="minorEastAsia"/>
                <w:color w:val="000000"/>
                <w:szCs w:val="21"/>
                <w:lang w:bidi="ar"/>
              </w:rPr>
              <w:t xml:space="preserve">30°</w:t>
            </w:r>
            <w:r>
              <w:rPr>
                <w:rStyle w:val="716"/>
                <w:rFonts w:hint="default" w:asciiTheme="minorEastAsia" w:hAnsiTheme="minorEastAsia" w:eastAsiaTheme="minorEastAsia" w:cstheme="minorEastAsia"/>
                <w:sz w:val="21"/>
                <w:szCs w:val="21"/>
                <w:lang w:bidi="ar"/>
              </w:rPr>
              <w:t xml:space="preserve">、</w:t>
            </w:r>
            <w:r>
              <w:rPr>
                <w:rFonts w:hint="eastAsia" w:asciiTheme="minorEastAsia" w:hAnsiTheme="minorEastAsia" w:eastAsiaTheme="minorEastAsia" w:cstheme="minorEastAsia"/>
                <w:color w:val="000000"/>
                <w:szCs w:val="21"/>
                <w:lang w:bidi="ar"/>
              </w:rPr>
              <w:t xml:space="preserve">45°(</w:t>
            </w:r>
            <w:r>
              <w:rPr>
                <w:rStyle w:val="716"/>
                <w:rFonts w:hint="default" w:asciiTheme="minorEastAsia" w:hAnsiTheme="minorEastAsia" w:eastAsiaTheme="minorEastAsia" w:cstheme="minorEastAsia"/>
                <w:sz w:val="21"/>
                <w:szCs w:val="21"/>
                <w:lang w:bidi="ar"/>
              </w:rPr>
              <w:t xml:space="preserve">可选</w:t>
            </w:r>
            <w:r>
              <w:rPr>
                <w:rFonts w:hint="eastAsia" w:asciiTheme="minorEastAsia" w:hAnsiTheme="minorEastAsia" w:eastAsiaTheme="minorEastAsia" w:cstheme="minorEastAsia"/>
                <w:color w:val="000000"/>
                <w:szCs w:val="21"/>
                <w:lang w:bidi="ar"/>
              </w:rPr>
              <w:t xml:space="preserve">)</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4.RGBW</w:t>
            </w:r>
            <w:r>
              <w:rPr>
                <w:rStyle w:val="716"/>
                <w:rFonts w:hint="default" w:asciiTheme="minorEastAsia" w:hAnsiTheme="minorEastAsia" w:eastAsiaTheme="minorEastAsia" w:cstheme="minorEastAsia"/>
                <w:sz w:val="21"/>
                <w:szCs w:val="21"/>
                <w:lang w:bidi="ar"/>
              </w:rPr>
              <w:t xml:space="preserve">无极混色</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5.</w:t>
            </w:r>
            <w:r>
              <w:rPr>
                <w:rStyle w:val="716"/>
                <w:rFonts w:hint="default" w:asciiTheme="minorEastAsia" w:hAnsiTheme="minorEastAsia" w:eastAsiaTheme="minorEastAsia" w:cstheme="minorEastAsia"/>
                <w:sz w:val="21"/>
                <w:szCs w:val="21"/>
                <w:lang w:bidi="ar"/>
              </w:rPr>
              <w:t xml:space="preserve">全光域调光，</w:t>
            </w:r>
            <w:r>
              <w:rPr>
                <w:rFonts w:hint="eastAsia" w:asciiTheme="minorEastAsia" w:hAnsiTheme="minorEastAsia" w:eastAsiaTheme="minorEastAsia" w:cstheme="minorEastAsia"/>
                <w:color w:val="000000"/>
                <w:szCs w:val="21"/>
                <w:lang w:bidi="ar"/>
              </w:rPr>
              <w:t xml:space="preserve">65536</w:t>
            </w:r>
            <w:r>
              <w:rPr>
                <w:rStyle w:val="716"/>
                <w:rFonts w:hint="default" w:asciiTheme="minorEastAsia" w:hAnsiTheme="minorEastAsia" w:eastAsiaTheme="minorEastAsia" w:cstheme="minorEastAsia"/>
                <w:sz w:val="21"/>
                <w:szCs w:val="21"/>
                <w:lang w:bidi="ar"/>
              </w:rPr>
              <w:t xml:space="preserve">级调光精度</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6.</w:t>
            </w:r>
            <w:r>
              <w:rPr>
                <w:rStyle w:val="716"/>
                <w:rFonts w:hint="default" w:asciiTheme="minorEastAsia" w:hAnsiTheme="minorEastAsia" w:eastAsiaTheme="minorEastAsia" w:cstheme="minorEastAsia"/>
                <w:sz w:val="21"/>
                <w:szCs w:val="21"/>
                <w:lang w:bidi="ar"/>
              </w:rPr>
              <w:t xml:space="preserve">高光输出，低眩光</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7.</w:t>
            </w:r>
            <w:r>
              <w:rPr>
                <w:rStyle w:val="716"/>
                <w:rFonts w:hint="default" w:asciiTheme="minorEastAsia" w:hAnsiTheme="minorEastAsia" w:eastAsiaTheme="minorEastAsia" w:cstheme="minorEastAsia"/>
                <w:sz w:val="21"/>
                <w:szCs w:val="21"/>
                <w:lang w:bidi="ar"/>
              </w:rPr>
              <w:t xml:space="preserve">快速频闪</w:t>
            </w:r>
            <w:r>
              <w:rPr>
                <w:rFonts w:hint="eastAsia" w:asciiTheme="minorEastAsia" w:hAnsiTheme="minorEastAsia" w:eastAsiaTheme="minorEastAsia" w:cstheme="minorEastAsia"/>
                <w:color w:val="000000"/>
                <w:szCs w:val="21"/>
                <w:lang w:bidi="ar"/>
              </w:rPr>
              <w:t xml:space="preserve">1~25Hz</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8.</w:t>
            </w:r>
            <w:r>
              <w:rPr>
                <w:rStyle w:val="716"/>
                <w:rFonts w:hint="default" w:asciiTheme="minorEastAsia" w:hAnsiTheme="minorEastAsia" w:eastAsiaTheme="minorEastAsia" w:cstheme="minorEastAsia"/>
                <w:sz w:val="21"/>
                <w:szCs w:val="21"/>
                <w:lang w:bidi="ar"/>
              </w:rPr>
              <w:t xml:space="preserve">颜色宏与颜色渐变效果</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9.≥220W</w:t>
            </w:r>
            <w:r>
              <w:rPr>
                <w:rStyle w:val="716"/>
                <w:rFonts w:hint="default" w:asciiTheme="minorEastAsia" w:hAnsiTheme="minorEastAsia" w:eastAsiaTheme="minorEastAsia" w:cstheme="minorEastAsia"/>
                <w:sz w:val="21"/>
                <w:szCs w:val="21"/>
                <w:lang w:bidi="ar"/>
              </w:rPr>
              <w:t xml:space="preserve">，功率因数</w:t>
            </w:r>
            <w:r>
              <w:rPr>
                <w:rFonts w:hint="eastAsia" w:asciiTheme="minorEastAsia" w:hAnsiTheme="minorEastAsia" w:eastAsiaTheme="minorEastAsia" w:cstheme="minorEastAsia"/>
                <w:color w:val="000000"/>
                <w:szCs w:val="21"/>
                <w:lang w:bidi="ar"/>
              </w:rPr>
              <w:t xml:space="preserve">PF≥0.95</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10.</w:t>
            </w:r>
            <w:r>
              <w:rPr>
                <w:rStyle w:val="716"/>
                <w:rFonts w:hint="default" w:asciiTheme="minorEastAsia" w:hAnsiTheme="minorEastAsia" w:eastAsiaTheme="minorEastAsia" w:cstheme="minorEastAsia"/>
                <w:sz w:val="21"/>
                <w:szCs w:val="21"/>
                <w:lang w:bidi="ar"/>
              </w:rPr>
              <w:t xml:space="preserve">过流、过压、过热保护</w:t>
            </w:r>
            <w:r>
              <w:rPr>
                <w:rFonts w:hint="eastAsia" w:asciiTheme="minorEastAsia" w:hAnsiTheme="minorEastAsia" w:eastAsiaTheme="minorEastAsia" w:cstheme="minorEastAsia"/>
                <w:color w:val="000000"/>
                <w:szCs w:val="21"/>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25</w:t>
            </w:r>
            <w:r/>
          </w:p>
        </w:tc>
      </w:tr>
      <w:tr>
        <w:trPr>
          <w:jc w:val="center"/>
          <w:trHeight w:val="3852"/>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电脑光束灯</w:t>
            </w:r>
            <w:r/>
          </w:p>
        </w:tc>
        <w:tc>
          <w:tcPr>
            <w:shd w:val="clear" w:color="auto" w:fill="auto"/>
            <w:tcBorders>
              <w:top w:val="single" w:color="000000" w:sz="4" w:space="0"/>
              <w:left w:val="single" w:color="000000" w:sz="4" w:space="0"/>
              <w:bottom w:val="single" w:color="000000" w:sz="4" w:space="0"/>
              <w:right w:val="single" w:color="000000" w:sz="4" w:space="0"/>
            </w:tcBorders>
            <w:tcW w:w="6920" w:type="dxa"/>
            <w:vAlign w:val="center"/>
            <w:textDirection w:val="lrTb"/>
            <w:noWrap w:val="false"/>
          </w:tcPr>
          <w:p>
            <w:pPr>
              <w:jc w:val="left"/>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w:t>
            </w:r>
            <w:r>
              <w:rPr>
                <w:rStyle w:val="716"/>
                <w:rFonts w:hint="default" w:asciiTheme="minorEastAsia" w:hAnsiTheme="minorEastAsia" w:eastAsiaTheme="minorEastAsia" w:cstheme="minorEastAsia"/>
                <w:sz w:val="21"/>
                <w:szCs w:val="21"/>
                <w:lang w:bidi="ar"/>
              </w:rPr>
              <w:t xml:space="preserve">额定功率</w:t>
            </w:r>
            <w:r>
              <w:rPr>
                <w:rFonts w:hint="eastAsia" w:asciiTheme="minorEastAsia" w:hAnsiTheme="minorEastAsia" w:eastAsiaTheme="minorEastAsia" w:cstheme="minorEastAsia"/>
                <w:color w:val="000000"/>
                <w:szCs w:val="21"/>
                <w:lang w:bidi="ar"/>
              </w:rPr>
              <w:t xml:space="preserve">≥500W@220V</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2.</w:t>
            </w:r>
            <w:r>
              <w:rPr>
                <w:rStyle w:val="716"/>
                <w:rFonts w:hint="default" w:asciiTheme="minorEastAsia" w:hAnsiTheme="minorEastAsia" w:eastAsiaTheme="minorEastAsia" w:cstheme="minorEastAsia"/>
                <w:sz w:val="21"/>
                <w:szCs w:val="21"/>
                <w:lang w:bidi="ar"/>
              </w:rPr>
              <w:t xml:space="preserve">灯泡规格</w:t>
            </w:r>
            <w:r>
              <w:rPr>
                <w:rFonts w:hint="eastAsia" w:asciiTheme="minorEastAsia" w:hAnsiTheme="minorEastAsia" w:eastAsiaTheme="minorEastAsia" w:cstheme="minorEastAsia"/>
                <w:color w:val="000000"/>
                <w:szCs w:val="21"/>
                <w:lang w:bidi="ar"/>
              </w:rPr>
              <w:t xml:space="preserve"> ≥280w(8280M)</w:t>
            </w:r>
            <w:r>
              <w:rPr>
                <w:rStyle w:val="716"/>
                <w:rFonts w:hint="default" w:asciiTheme="minorEastAsia" w:hAnsiTheme="minorEastAsia" w:eastAsiaTheme="minorEastAsia" w:cstheme="minorEastAsia"/>
                <w:sz w:val="21"/>
                <w:szCs w:val="21"/>
                <w:lang w:bidi="ar"/>
              </w:rPr>
              <w:t xml:space="preserve">，色温</w:t>
            </w:r>
            <w:r>
              <w:rPr>
                <w:rFonts w:hint="eastAsia" w:asciiTheme="minorEastAsia" w:hAnsiTheme="minorEastAsia" w:eastAsiaTheme="minorEastAsia" w:cstheme="minorEastAsia"/>
                <w:color w:val="000000"/>
                <w:szCs w:val="21"/>
                <w:lang w:bidi="ar"/>
              </w:rPr>
              <w:t xml:space="preserve"> 7500K</w:t>
            </w:r>
            <w:r>
              <w:rPr>
                <w:rStyle w:val="716"/>
                <w:rFonts w:hint="default" w:asciiTheme="minorEastAsia" w:hAnsiTheme="minorEastAsia" w:eastAsiaTheme="minorEastAsia" w:cstheme="minorEastAsia"/>
                <w:sz w:val="21"/>
                <w:szCs w:val="21"/>
                <w:lang w:bidi="ar"/>
              </w:rPr>
              <w:t xml:space="preserve">，额定寿命</w:t>
            </w:r>
            <w:r>
              <w:rPr>
                <w:rFonts w:hint="eastAsia" w:asciiTheme="minorEastAsia" w:hAnsiTheme="minorEastAsia" w:eastAsiaTheme="minorEastAsia" w:cstheme="minorEastAsia"/>
                <w:color w:val="000000"/>
                <w:szCs w:val="21"/>
                <w:lang w:bidi="ar"/>
              </w:rPr>
              <w:t xml:space="preserve"> ≥2000H </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3.1</w:t>
            </w:r>
            <w:r>
              <w:rPr>
                <w:rStyle w:val="716"/>
                <w:rFonts w:hint="default" w:asciiTheme="minorEastAsia" w:hAnsiTheme="minorEastAsia" w:eastAsiaTheme="minorEastAsia" w:cstheme="minorEastAsia"/>
                <w:sz w:val="21"/>
                <w:szCs w:val="21"/>
                <w:lang w:bidi="ar"/>
              </w:rPr>
              <w:t xml:space="preserve">个颜色盘</w:t>
            </w:r>
            <w:r>
              <w:rPr>
                <w:rFonts w:hint="eastAsia" w:asciiTheme="minorEastAsia" w:hAnsiTheme="minorEastAsia" w:eastAsiaTheme="minorEastAsia" w:cstheme="minorEastAsia"/>
                <w:color w:val="000000"/>
                <w:szCs w:val="21"/>
                <w:lang w:bidi="ar"/>
              </w:rPr>
              <w:t xml:space="preserve"> ≥13</w:t>
            </w:r>
            <w:r>
              <w:rPr>
                <w:rStyle w:val="716"/>
                <w:rFonts w:hint="default" w:asciiTheme="minorEastAsia" w:hAnsiTheme="minorEastAsia" w:eastAsiaTheme="minorEastAsia" w:cstheme="minorEastAsia"/>
                <w:sz w:val="21"/>
                <w:szCs w:val="21"/>
                <w:lang w:bidi="ar"/>
              </w:rPr>
              <w:t xml:space="preserve">个颜色</w:t>
            </w:r>
            <w:r>
              <w:rPr>
                <w:rFonts w:hint="eastAsia" w:asciiTheme="minorEastAsia" w:hAnsiTheme="minorEastAsia" w:eastAsiaTheme="minorEastAsia" w:cstheme="minorEastAsia"/>
                <w:color w:val="000000"/>
                <w:szCs w:val="21"/>
                <w:lang w:bidi="ar"/>
              </w:rPr>
              <w:t xml:space="preserve">+</w:t>
            </w:r>
            <w:r>
              <w:rPr>
                <w:rStyle w:val="716"/>
                <w:rFonts w:hint="default" w:asciiTheme="minorEastAsia" w:hAnsiTheme="minorEastAsia" w:eastAsiaTheme="minorEastAsia" w:cstheme="minorEastAsia"/>
                <w:sz w:val="21"/>
                <w:szCs w:val="21"/>
                <w:lang w:bidi="ar"/>
              </w:rPr>
              <w:t xml:space="preserve">白光</w:t>
            </w:r>
            <w:r>
              <w:rPr>
                <w:rFonts w:hint="eastAsia" w:asciiTheme="minorEastAsia" w:hAnsiTheme="minorEastAsia" w:eastAsiaTheme="minorEastAsia" w:cstheme="minorEastAsia"/>
                <w:color w:val="000000"/>
                <w:szCs w:val="21"/>
                <w:lang w:bidi="ar"/>
              </w:rPr>
              <w:t xml:space="preserve"> </w:t>
            </w:r>
            <w:r>
              <w:rPr>
                <w:rStyle w:val="716"/>
                <w:rFonts w:hint="default" w:asciiTheme="minorEastAsia" w:hAnsiTheme="minorEastAsia" w:eastAsiaTheme="minorEastAsia" w:cstheme="minorEastAsia"/>
                <w:sz w:val="21"/>
                <w:szCs w:val="21"/>
                <w:lang w:bidi="ar"/>
              </w:rPr>
              <w:t xml:space="preserve">可双向变速彩红流水效果</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4.≥1</w:t>
            </w:r>
            <w:r>
              <w:rPr>
                <w:rStyle w:val="716"/>
                <w:rFonts w:hint="default" w:asciiTheme="minorEastAsia" w:hAnsiTheme="minorEastAsia" w:eastAsiaTheme="minorEastAsia" w:cstheme="minorEastAsia"/>
                <w:sz w:val="21"/>
                <w:szCs w:val="21"/>
                <w:lang w:bidi="ar"/>
              </w:rPr>
              <w:t xml:space="preserve">个图案盘</w:t>
            </w:r>
            <w:r>
              <w:rPr>
                <w:rFonts w:hint="eastAsia" w:asciiTheme="minorEastAsia" w:hAnsiTheme="minorEastAsia" w:eastAsiaTheme="minorEastAsia" w:cstheme="minorEastAsia"/>
                <w:color w:val="000000"/>
                <w:szCs w:val="21"/>
                <w:lang w:bidi="ar"/>
              </w:rPr>
              <w:t xml:space="preserve"> </w:t>
            </w:r>
            <w:r>
              <w:rPr>
                <w:rStyle w:val="716"/>
                <w:rFonts w:hint="default" w:asciiTheme="minorEastAsia" w:hAnsiTheme="minorEastAsia" w:eastAsiaTheme="minorEastAsia" w:cstheme="minorEastAsia"/>
                <w:sz w:val="21"/>
                <w:szCs w:val="21"/>
                <w:lang w:bidi="ar"/>
              </w:rPr>
              <w:t xml:space="preserve">一个固定图案片</w:t>
            </w:r>
            <w:r>
              <w:rPr>
                <w:rFonts w:hint="eastAsia" w:asciiTheme="minorEastAsia" w:hAnsiTheme="minorEastAsia" w:eastAsiaTheme="minorEastAsia" w:cstheme="minorEastAsia"/>
                <w:color w:val="000000"/>
                <w:szCs w:val="21"/>
                <w:lang w:bidi="ar"/>
              </w:rPr>
              <w:t xml:space="preserve">:≥14</w:t>
            </w:r>
            <w:r>
              <w:rPr>
                <w:rStyle w:val="716"/>
                <w:rFonts w:hint="default" w:asciiTheme="minorEastAsia" w:hAnsiTheme="minorEastAsia" w:eastAsiaTheme="minorEastAsia" w:cstheme="minorEastAsia"/>
                <w:sz w:val="21"/>
                <w:szCs w:val="21"/>
                <w:lang w:bidi="ar"/>
              </w:rPr>
              <w:t xml:space="preserve">个光束图案</w:t>
            </w:r>
            <w:r>
              <w:rPr>
                <w:rFonts w:hint="eastAsia" w:asciiTheme="minorEastAsia" w:hAnsiTheme="minorEastAsia" w:eastAsiaTheme="minorEastAsia" w:cstheme="minorEastAsia"/>
                <w:color w:val="000000"/>
                <w:szCs w:val="21"/>
                <w:lang w:bidi="ar"/>
              </w:rPr>
              <w:t xml:space="preserve">+</w:t>
            </w:r>
            <w:r>
              <w:rPr>
                <w:rStyle w:val="716"/>
                <w:rFonts w:hint="default" w:asciiTheme="minorEastAsia" w:hAnsiTheme="minorEastAsia" w:eastAsiaTheme="minorEastAsia" w:cstheme="minorEastAsia"/>
                <w:sz w:val="21"/>
                <w:szCs w:val="21"/>
                <w:lang w:bidi="ar"/>
              </w:rPr>
              <w:t xml:space="preserve">白光、具有双向流</w:t>
            </w:r>
            <w:r>
              <w:rPr>
                <w:rFonts w:hint="eastAsia" w:asciiTheme="minorEastAsia" w:hAnsiTheme="minorEastAsia" w:eastAsiaTheme="minorEastAsia" w:cstheme="minorEastAsia"/>
                <w:color w:val="000000"/>
                <w:szCs w:val="21"/>
                <w:lang w:bidi="ar"/>
              </w:rPr>
              <w:t xml:space="preserve"> </w:t>
            </w:r>
            <w:r>
              <w:rPr>
                <w:rStyle w:val="716"/>
                <w:rFonts w:hint="default" w:asciiTheme="minorEastAsia" w:hAnsiTheme="minorEastAsia" w:eastAsiaTheme="minorEastAsia" w:cstheme="minorEastAsia"/>
                <w:sz w:val="21"/>
                <w:szCs w:val="21"/>
                <w:lang w:bidi="ar"/>
              </w:rPr>
              <w:t xml:space="preserve">动，变速抖动效果</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5.≥2</w:t>
            </w:r>
            <w:r>
              <w:rPr>
                <w:rStyle w:val="716"/>
                <w:rFonts w:hint="default" w:asciiTheme="minorEastAsia" w:hAnsiTheme="minorEastAsia" w:eastAsiaTheme="minorEastAsia" w:cstheme="minorEastAsia"/>
                <w:sz w:val="21"/>
                <w:szCs w:val="21"/>
                <w:lang w:bidi="ar"/>
              </w:rPr>
              <w:t xml:space="preserve">个棱镜盘</w:t>
            </w:r>
            <w:r>
              <w:rPr>
                <w:rFonts w:hint="eastAsia" w:asciiTheme="minorEastAsia" w:hAnsiTheme="minorEastAsia" w:eastAsiaTheme="minorEastAsia" w:cstheme="minorEastAsia"/>
                <w:color w:val="000000"/>
                <w:szCs w:val="21"/>
                <w:lang w:bidi="ar"/>
              </w:rPr>
              <w:t xml:space="preserve">8</w:t>
            </w:r>
            <w:r>
              <w:rPr>
                <w:rStyle w:val="716"/>
                <w:rFonts w:hint="default" w:asciiTheme="minorEastAsia" w:hAnsiTheme="minorEastAsia" w:eastAsiaTheme="minorEastAsia" w:cstheme="minorEastAsia"/>
                <w:sz w:val="21"/>
                <w:szCs w:val="21"/>
                <w:lang w:bidi="ar"/>
              </w:rPr>
              <w:t xml:space="preserve">棱镜和</w:t>
            </w:r>
            <w:r>
              <w:rPr>
                <w:rFonts w:hint="eastAsia" w:asciiTheme="minorEastAsia" w:hAnsiTheme="minorEastAsia" w:eastAsiaTheme="minorEastAsia" w:cstheme="minorEastAsia"/>
                <w:color w:val="000000"/>
                <w:szCs w:val="21"/>
                <w:lang w:bidi="ar"/>
              </w:rPr>
              <w:t xml:space="preserve">24</w:t>
            </w:r>
            <w:r>
              <w:rPr>
                <w:rStyle w:val="716"/>
                <w:rFonts w:hint="default" w:asciiTheme="minorEastAsia" w:hAnsiTheme="minorEastAsia" w:eastAsiaTheme="minorEastAsia" w:cstheme="minorEastAsia"/>
                <w:sz w:val="21"/>
                <w:szCs w:val="21"/>
                <w:lang w:bidi="ar"/>
              </w:rPr>
              <w:t xml:space="preserve">棱镜</w:t>
            </w:r>
            <w:r>
              <w:rPr>
                <w:rFonts w:hint="eastAsia" w:asciiTheme="minorEastAsia" w:hAnsiTheme="minorEastAsia" w:eastAsiaTheme="minorEastAsia" w:cstheme="minorEastAsia"/>
                <w:color w:val="000000"/>
                <w:szCs w:val="21"/>
                <w:lang w:bidi="ar"/>
              </w:rPr>
              <w:t xml:space="preserve"> (</w:t>
            </w:r>
            <w:r>
              <w:rPr>
                <w:rStyle w:val="716"/>
                <w:rFonts w:hint="default" w:asciiTheme="minorEastAsia" w:hAnsiTheme="minorEastAsia" w:eastAsiaTheme="minorEastAsia" w:cstheme="minorEastAsia"/>
                <w:sz w:val="21"/>
                <w:szCs w:val="21"/>
                <w:lang w:bidi="ar"/>
              </w:rPr>
              <w:t xml:space="preserve">双向变速旋转</w:t>
            </w:r>
            <w:r>
              <w:rPr>
                <w:rFonts w:hint="eastAsia" w:asciiTheme="minorEastAsia" w:hAnsiTheme="minorEastAsia" w:eastAsiaTheme="minorEastAsia" w:cstheme="minorEastAsia"/>
                <w:color w:val="000000"/>
                <w:szCs w:val="21"/>
                <w:lang w:bidi="ar"/>
              </w:rPr>
              <w:t xml:space="preserve">)</w:t>
            </w:r>
            <w:r>
              <w:rPr>
                <w:rStyle w:val="716"/>
                <w:rFonts w:hint="default" w:asciiTheme="minorEastAsia" w:hAnsiTheme="minorEastAsia" w:eastAsiaTheme="minorEastAsia" w:cstheme="minorEastAsia"/>
                <w:sz w:val="21"/>
                <w:szCs w:val="21"/>
                <w:lang w:bidi="ar"/>
              </w:rPr>
              <w:t xml:space="preserve">可重叠，</w:t>
            </w:r>
            <w:r>
              <w:rPr>
                <w:rFonts w:hint="eastAsia" w:asciiTheme="minorEastAsia" w:hAnsiTheme="minorEastAsia" w:eastAsiaTheme="minorEastAsia" w:cstheme="minorEastAsia"/>
                <w:color w:val="000000"/>
                <w:szCs w:val="21"/>
                <w:lang w:bidi="ar"/>
              </w:rPr>
              <w:t xml:space="preserve">12+ </w:t>
            </w:r>
            <w:r>
              <w:rPr>
                <w:rStyle w:val="716"/>
                <w:rFonts w:hint="default" w:asciiTheme="minorEastAsia" w:hAnsiTheme="minorEastAsia" w:eastAsiaTheme="minorEastAsia" w:cstheme="minorEastAsia"/>
                <w:sz w:val="21"/>
                <w:szCs w:val="21"/>
                <w:lang w:bidi="ar"/>
              </w:rPr>
              <w:t xml:space="preserve">蜂窝棱镜</w:t>
            </w:r>
            <w:r>
              <w:rPr>
                <w:rFonts w:hint="eastAsia" w:asciiTheme="minorEastAsia" w:hAnsiTheme="minorEastAsia" w:eastAsiaTheme="minorEastAsia" w:cstheme="minorEastAsia"/>
                <w:color w:val="000000"/>
                <w:szCs w:val="21"/>
                <w:lang w:bidi="ar"/>
              </w:rPr>
              <w:t xml:space="preserve">)</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6.≥1</w:t>
            </w:r>
            <w:r>
              <w:rPr>
                <w:rStyle w:val="716"/>
                <w:rFonts w:hint="default" w:asciiTheme="minorEastAsia" w:hAnsiTheme="minorEastAsia" w:eastAsiaTheme="minorEastAsia" w:cstheme="minorEastAsia"/>
                <w:sz w:val="21"/>
                <w:szCs w:val="21"/>
                <w:lang w:bidi="ar"/>
              </w:rPr>
              <w:t xml:space="preserve">个雾化盘</w:t>
            </w:r>
            <w:r>
              <w:rPr>
                <w:rFonts w:hint="eastAsia" w:asciiTheme="minorEastAsia" w:hAnsiTheme="minorEastAsia" w:eastAsiaTheme="minorEastAsia" w:cstheme="minorEastAsia"/>
                <w:color w:val="000000"/>
                <w:szCs w:val="21"/>
                <w:lang w:bidi="ar"/>
              </w:rPr>
              <w:t xml:space="preserve"> 0-100%</w:t>
            </w:r>
            <w:r>
              <w:rPr>
                <w:rStyle w:val="716"/>
                <w:rFonts w:hint="default" w:asciiTheme="minorEastAsia" w:hAnsiTheme="minorEastAsia" w:eastAsiaTheme="minorEastAsia" w:cstheme="minorEastAsia"/>
                <w:sz w:val="21"/>
                <w:szCs w:val="21"/>
                <w:lang w:bidi="ar"/>
              </w:rPr>
              <w:t xml:space="preserve">线性雾化</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7.≥1</w:t>
            </w:r>
            <w:r>
              <w:rPr>
                <w:rStyle w:val="716"/>
                <w:rFonts w:hint="default" w:asciiTheme="minorEastAsia" w:hAnsiTheme="minorEastAsia" w:eastAsiaTheme="minorEastAsia" w:cstheme="minorEastAsia"/>
                <w:sz w:val="21"/>
                <w:szCs w:val="21"/>
                <w:lang w:bidi="ar"/>
              </w:rPr>
              <w:t xml:space="preserve">个七彩</w:t>
            </w:r>
            <w:r>
              <w:rPr>
                <w:rFonts w:hint="eastAsia" w:asciiTheme="minorEastAsia" w:hAnsiTheme="minorEastAsia" w:eastAsiaTheme="minorEastAsia" w:cstheme="minorEastAsia"/>
                <w:color w:val="000000"/>
                <w:szCs w:val="21"/>
                <w:lang w:bidi="ar"/>
              </w:rPr>
              <w:t xml:space="preserve">/</w:t>
            </w:r>
            <w:r>
              <w:rPr>
                <w:rStyle w:val="716"/>
                <w:rFonts w:hint="default" w:asciiTheme="minorEastAsia" w:hAnsiTheme="minorEastAsia" w:eastAsiaTheme="minorEastAsia" w:cstheme="minorEastAsia"/>
                <w:sz w:val="21"/>
                <w:szCs w:val="21"/>
                <w:lang w:bidi="ar"/>
              </w:rPr>
              <w:t xml:space="preserve">雾化盘</w:t>
            </w:r>
            <w:r>
              <w:rPr>
                <w:rFonts w:hint="eastAsia" w:asciiTheme="minorEastAsia" w:hAnsiTheme="minorEastAsia" w:eastAsiaTheme="minorEastAsia" w:cstheme="minorEastAsia"/>
                <w:color w:val="000000"/>
                <w:szCs w:val="21"/>
                <w:lang w:bidi="ar"/>
              </w:rPr>
              <w:t xml:space="preserve"> 0-100%</w:t>
            </w:r>
            <w:r>
              <w:rPr>
                <w:rStyle w:val="716"/>
                <w:rFonts w:hint="default" w:asciiTheme="minorEastAsia" w:hAnsiTheme="minorEastAsia" w:eastAsiaTheme="minorEastAsia" w:cstheme="minorEastAsia"/>
                <w:sz w:val="21"/>
                <w:szCs w:val="21"/>
                <w:lang w:bidi="ar"/>
              </w:rPr>
              <w:t xml:space="preserve">线性七彩</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8.≥2</w:t>
            </w:r>
            <w:r>
              <w:rPr>
                <w:rStyle w:val="716"/>
                <w:rFonts w:hint="default" w:asciiTheme="minorEastAsia" w:hAnsiTheme="minorEastAsia" w:eastAsiaTheme="minorEastAsia" w:cstheme="minorEastAsia"/>
                <w:sz w:val="21"/>
                <w:szCs w:val="21"/>
                <w:lang w:bidi="ar"/>
              </w:rPr>
              <w:t xml:space="preserve">个频闪片</w:t>
            </w:r>
            <w:r>
              <w:rPr>
                <w:rFonts w:hint="eastAsia" w:asciiTheme="minorEastAsia" w:hAnsiTheme="minorEastAsia" w:eastAsiaTheme="minorEastAsia" w:cstheme="minorEastAsia"/>
                <w:color w:val="000000"/>
                <w:szCs w:val="21"/>
                <w:lang w:bidi="ar"/>
              </w:rPr>
              <w:t xml:space="preserve"> </w:t>
            </w:r>
            <w:r>
              <w:rPr>
                <w:rStyle w:val="716"/>
                <w:rFonts w:hint="default" w:asciiTheme="minorEastAsia" w:hAnsiTheme="minorEastAsia" w:eastAsiaTheme="minorEastAsia" w:cstheme="minorEastAsia"/>
                <w:sz w:val="21"/>
                <w:szCs w:val="21"/>
                <w:lang w:bidi="ar"/>
              </w:rPr>
              <w:t xml:space="preserve">双片式频闪</w:t>
            </w:r>
            <w:r>
              <w:rPr>
                <w:rFonts w:hint="eastAsia" w:asciiTheme="minorEastAsia" w:hAnsiTheme="minorEastAsia" w:eastAsiaTheme="minorEastAsia" w:cstheme="minorEastAsia"/>
                <w:color w:val="000000"/>
                <w:szCs w:val="21"/>
                <w:lang w:bidi="ar"/>
              </w:rPr>
              <w:t xml:space="preserve"> 0.5-14</w:t>
            </w:r>
            <w:r>
              <w:rPr>
                <w:rStyle w:val="716"/>
                <w:rFonts w:hint="default" w:asciiTheme="minorEastAsia" w:hAnsiTheme="minorEastAsia" w:eastAsiaTheme="minorEastAsia" w:cstheme="minorEastAsia"/>
                <w:sz w:val="21"/>
                <w:szCs w:val="21"/>
                <w:lang w:bidi="ar"/>
              </w:rPr>
              <w:t xml:space="preserve">次</w:t>
            </w:r>
            <w:r>
              <w:rPr>
                <w:rFonts w:hint="eastAsia" w:asciiTheme="minorEastAsia" w:hAnsiTheme="minorEastAsia" w:eastAsiaTheme="minorEastAsia" w:cstheme="minorEastAsia"/>
                <w:color w:val="000000"/>
                <w:szCs w:val="21"/>
                <w:lang w:bidi="ar"/>
              </w:rPr>
              <w:t xml:space="preserve">/</w:t>
            </w:r>
            <w:r>
              <w:rPr>
                <w:rStyle w:val="716"/>
                <w:rFonts w:hint="default" w:asciiTheme="minorEastAsia" w:hAnsiTheme="minorEastAsia" w:eastAsiaTheme="minorEastAsia" w:cstheme="minorEastAsia"/>
                <w:sz w:val="21"/>
                <w:szCs w:val="21"/>
                <w:lang w:bidi="ar"/>
              </w:rPr>
              <w:t xml:space="preserve">秒</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9.0-100%</w:t>
            </w:r>
            <w:r>
              <w:rPr>
                <w:rStyle w:val="716"/>
                <w:rFonts w:hint="default" w:asciiTheme="minorEastAsia" w:hAnsiTheme="minorEastAsia" w:eastAsiaTheme="minorEastAsia" w:cstheme="minorEastAsia"/>
                <w:sz w:val="21"/>
                <w:szCs w:val="21"/>
                <w:lang w:bidi="ar"/>
              </w:rPr>
              <w:t xml:space="preserve">线性调光</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10.DMX</w:t>
            </w:r>
            <w:r>
              <w:rPr>
                <w:rStyle w:val="716"/>
                <w:rFonts w:hint="default" w:asciiTheme="minorEastAsia" w:hAnsiTheme="minorEastAsia" w:eastAsiaTheme="minorEastAsia" w:cstheme="minorEastAsia"/>
                <w:sz w:val="21"/>
                <w:szCs w:val="21"/>
                <w:lang w:bidi="ar"/>
              </w:rPr>
              <w:t xml:space="preserve">线性调焦图案光束角度</w:t>
            </w:r>
            <w:r>
              <w:rPr>
                <w:rFonts w:hint="eastAsia" w:asciiTheme="minorEastAsia" w:hAnsiTheme="minorEastAsia" w:eastAsiaTheme="minorEastAsia" w:cstheme="minorEastAsia"/>
                <w:color w:val="000000"/>
                <w:szCs w:val="21"/>
                <w:lang w:bidi="ar"/>
              </w:rPr>
              <w:t xml:space="preserve">(0-2°)</w:t>
            </w:r>
            <w:r>
              <w:rPr>
                <w:rStyle w:val="716"/>
                <w:rFonts w:hint="default" w:asciiTheme="minorEastAsia" w:hAnsiTheme="minorEastAsia" w:eastAsiaTheme="minorEastAsia" w:cstheme="minorEastAsia"/>
                <w:sz w:val="21"/>
                <w:szCs w:val="21"/>
                <w:lang w:bidi="ar"/>
              </w:rPr>
              <w:t xml:space="preserve">口径</w:t>
            </w:r>
            <w:r>
              <w:rPr>
                <w:rFonts w:hint="eastAsia" w:asciiTheme="minorEastAsia" w:hAnsiTheme="minorEastAsia" w:eastAsiaTheme="minorEastAsia" w:cstheme="minorEastAsia"/>
                <w:color w:val="000000"/>
                <w:szCs w:val="21"/>
                <w:lang w:bidi="ar"/>
              </w:rPr>
              <w:t xml:space="preserve">180MM</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11.</w:t>
            </w:r>
            <w:r>
              <w:rPr>
                <w:rStyle w:val="716"/>
                <w:rFonts w:hint="default" w:asciiTheme="minorEastAsia" w:hAnsiTheme="minorEastAsia" w:eastAsiaTheme="minorEastAsia" w:cstheme="minorEastAsia"/>
                <w:sz w:val="21"/>
                <w:szCs w:val="21"/>
                <w:lang w:bidi="ar"/>
              </w:rPr>
              <w:t xml:space="preserve">控制方式：国际标准</w:t>
            </w:r>
            <w:r>
              <w:rPr>
                <w:rFonts w:hint="eastAsia" w:asciiTheme="minorEastAsia" w:hAnsiTheme="minorEastAsia" w:eastAsiaTheme="minorEastAsia" w:cstheme="minorEastAsia"/>
                <w:color w:val="000000"/>
                <w:szCs w:val="21"/>
                <w:lang w:bidi="ar"/>
              </w:rPr>
              <w:t xml:space="preserve">DMX512</w:t>
            </w:r>
            <w:r>
              <w:rPr>
                <w:rStyle w:val="716"/>
                <w:rFonts w:hint="default" w:asciiTheme="minorEastAsia" w:hAnsiTheme="minorEastAsia" w:eastAsiaTheme="minorEastAsia" w:cstheme="minorEastAsia"/>
                <w:sz w:val="21"/>
                <w:szCs w:val="21"/>
                <w:lang w:bidi="ar"/>
              </w:rPr>
              <w:t xml:space="preserve">信号，</w:t>
            </w:r>
            <w:r>
              <w:rPr>
                <w:rFonts w:hint="eastAsia" w:asciiTheme="minorEastAsia" w:hAnsiTheme="minorEastAsia" w:eastAsiaTheme="minorEastAsia" w:cstheme="minorEastAsia"/>
                <w:color w:val="000000"/>
                <w:szCs w:val="21"/>
                <w:lang w:bidi="ar"/>
              </w:rPr>
              <w:t xml:space="preserve">3</w:t>
            </w:r>
            <w:r>
              <w:rPr>
                <w:rStyle w:val="716"/>
                <w:rFonts w:hint="default" w:asciiTheme="minorEastAsia" w:hAnsiTheme="minorEastAsia" w:eastAsiaTheme="minorEastAsia" w:cstheme="minorEastAsia"/>
                <w:sz w:val="21"/>
                <w:szCs w:val="21"/>
                <w:lang w:bidi="ar"/>
              </w:rPr>
              <w:t xml:space="preserve">芯</w:t>
            </w:r>
            <w:r>
              <w:rPr>
                <w:rFonts w:hint="eastAsia" w:asciiTheme="minorEastAsia" w:hAnsiTheme="minorEastAsia" w:eastAsiaTheme="minorEastAsia" w:cstheme="minorEastAsia"/>
                <w:color w:val="000000"/>
                <w:szCs w:val="21"/>
                <w:lang w:bidi="ar"/>
              </w:rPr>
              <w:t xml:space="preserve">DMX512</w:t>
            </w:r>
            <w:r>
              <w:rPr>
                <w:rStyle w:val="716"/>
                <w:rFonts w:hint="default" w:asciiTheme="minorEastAsia" w:hAnsiTheme="minorEastAsia" w:eastAsiaTheme="minorEastAsia" w:cstheme="minorEastAsia"/>
                <w:sz w:val="21"/>
                <w:szCs w:val="21"/>
                <w:lang w:bidi="ar"/>
              </w:rPr>
              <w:t xml:space="preserve">接口，</w:t>
            </w:r>
            <w:r>
              <w:rPr>
                <w:rFonts w:hint="eastAsia" w:asciiTheme="minorEastAsia" w:hAnsiTheme="minorEastAsia" w:eastAsiaTheme="minorEastAsia" w:cstheme="minorEastAsia"/>
                <w:color w:val="000000"/>
                <w:szCs w:val="21"/>
                <w:lang w:bidi="ar"/>
              </w:rPr>
              <w:t xml:space="preserve">16/18</w:t>
            </w:r>
            <w:r>
              <w:rPr>
                <w:rStyle w:val="716"/>
                <w:rFonts w:hint="default" w:asciiTheme="minorEastAsia" w:hAnsiTheme="minorEastAsia" w:eastAsiaTheme="minorEastAsia" w:cstheme="minorEastAsia"/>
                <w:sz w:val="21"/>
                <w:szCs w:val="21"/>
                <w:lang w:bidi="ar"/>
              </w:rPr>
              <w:t xml:space="preserve">通道控制</w:t>
            </w:r>
            <w:r>
              <w:rPr>
                <w:rFonts w:hint="eastAsia" w:asciiTheme="minorEastAsia" w:hAnsiTheme="minorEastAsia" w:eastAsiaTheme="minorEastAsia" w:cstheme="minorEastAsia"/>
                <w:color w:val="000000"/>
                <w:szCs w:val="21"/>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6</w:t>
            </w:r>
            <w:r/>
          </w:p>
        </w:tc>
      </w:tr>
      <w:tr>
        <w:trPr>
          <w:jc w:val="center"/>
          <w:trHeight w:val="4443"/>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三合一摇头灯</w:t>
            </w:r>
            <w:r/>
          </w:p>
        </w:tc>
        <w:tc>
          <w:tcPr>
            <w:shd w:val="clear" w:color="auto" w:fill="auto"/>
            <w:tcBorders>
              <w:top w:val="single" w:color="000000" w:sz="4" w:space="0"/>
              <w:left w:val="single" w:color="000000" w:sz="4" w:space="0"/>
              <w:bottom w:val="single" w:color="000000" w:sz="4" w:space="0"/>
              <w:right w:val="single" w:color="000000" w:sz="4" w:space="0"/>
            </w:tcBorders>
            <w:tcW w:w="6920" w:type="dxa"/>
            <w:vAlign w:val="center"/>
            <w:textDirection w:val="lrTb"/>
            <w:noWrap w:val="false"/>
          </w:tcPr>
          <w:p>
            <w:pPr>
              <w:jc w:val="left"/>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w:t>
            </w:r>
            <w:r>
              <w:rPr>
                <w:rStyle w:val="716"/>
                <w:rFonts w:hint="default" w:asciiTheme="minorEastAsia" w:hAnsiTheme="minorEastAsia" w:eastAsiaTheme="minorEastAsia" w:cstheme="minorEastAsia"/>
                <w:sz w:val="21"/>
                <w:szCs w:val="21"/>
                <w:lang w:bidi="ar"/>
              </w:rPr>
              <w:t xml:space="preserve">光源</w:t>
            </w:r>
            <w:r>
              <w:rPr>
                <w:rFonts w:hint="eastAsia" w:asciiTheme="minorEastAsia" w:hAnsiTheme="minorEastAsia" w:eastAsiaTheme="minorEastAsia" w:cstheme="minorEastAsia"/>
                <w:color w:val="000000"/>
                <w:szCs w:val="21"/>
                <w:lang w:bidi="ar"/>
              </w:rPr>
              <w:t xml:space="preserve">:≥280W </w:t>
            </w:r>
            <w:r>
              <w:rPr>
                <w:rStyle w:val="716"/>
                <w:rFonts w:hint="default" w:asciiTheme="minorEastAsia" w:hAnsiTheme="minorEastAsia" w:eastAsiaTheme="minorEastAsia" w:cstheme="minorEastAsia"/>
                <w:sz w:val="21"/>
                <w:szCs w:val="21"/>
                <w:lang w:bidi="ar"/>
              </w:rPr>
              <w:t xml:space="preserve">灯泡</w:t>
            </w:r>
            <w:r>
              <w:rPr>
                <w:rFonts w:hint="eastAsia" w:asciiTheme="minorEastAsia" w:hAnsiTheme="minorEastAsia" w:eastAsiaTheme="minorEastAsia" w:cstheme="minorEastAsia"/>
                <w:color w:val="000000"/>
                <w:szCs w:val="21"/>
                <w:lang w:bidi="ar"/>
              </w:rPr>
              <w:t xml:space="preserve">.</w:t>
            </w:r>
            <w:r>
              <w:rPr>
                <w:rStyle w:val="716"/>
                <w:rFonts w:hint="default" w:asciiTheme="minorEastAsia" w:hAnsiTheme="minorEastAsia" w:eastAsiaTheme="minorEastAsia" w:cstheme="minorEastAsia"/>
                <w:sz w:val="21"/>
                <w:szCs w:val="21"/>
                <w:lang w:bidi="ar"/>
              </w:rPr>
              <w:t xml:space="preserve">色温</w:t>
            </w:r>
            <w:r>
              <w:rPr>
                <w:rFonts w:hint="eastAsia" w:asciiTheme="minorEastAsia" w:hAnsiTheme="minorEastAsia" w:eastAsiaTheme="minorEastAsia" w:cstheme="minorEastAsia"/>
                <w:color w:val="000000"/>
                <w:szCs w:val="21"/>
                <w:lang w:bidi="ar"/>
              </w:rPr>
              <w:t xml:space="preserve">:8000K</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2.</w:t>
            </w:r>
            <w:r>
              <w:rPr>
                <w:rStyle w:val="716"/>
                <w:rFonts w:hint="default" w:asciiTheme="minorEastAsia" w:hAnsiTheme="minorEastAsia" w:eastAsiaTheme="minorEastAsia" w:cstheme="minorEastAsia"/>
                <w:sz w:val="21"/>
                <w:szCs w:val="21"/>
                <w:lang w:bidi="ar"/>
              </w:rPr>
              <w:t xml:space="preserve">光源寿命</w:t>
            </w:r>
            <w:r>
              <w:rPr>
                <w:rFonts w:hint="eastAsia" w:asciiTheme="minorEastAsia" w:hAnsiTheme="minorEastAsia" w:eastAsiaTheme="minorEastAsia" w:cstheme="minorEastAsia"/>
                <w:color w:val="000000"/>
                <w:szCs w:val="21"/>
                <w:lang w:bidi="ar"/>
              </w:rPr>
              <w:t xml:space="preserve">:≥2000 </w:t>
            </w:r>
            <w:r>
              <w:rPr>
                <w:rStyle w:val="716"/>
                <w:rFonts w:hint="default" w:asciiTheme="minorEastAsia" w:hAnsiTheme="minorEastAsia" w:eastAsiaTheme="minorEastAsia" w:cstheme="minorEastAsia"/>
                <w:sz w:val="21"/>
                <w:szCs w:val="21"/>
                <w:lang w:bidi="ar"/>
              </w:rPr>
              <w:t xml:space="preserve">小时</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3.</w:t>
            </w:r>
            <w:r>
              <w:rPr>
                <w:rStyle w:val="716"/>
                <w:rFonts w:hint="default" w:asciiTheme="minorEastAsia" w:hAnsiTheme="minorEastAsia" w:eastAsiaTheme="minorEastAsia" w:cstheme="minorEastAsia"/>
                <w:sz w:val="21"/>
                <w:szCs w:val="21"/>
                <w:lang w:bidi="ar"/>
              </w:rPr>
              <w:t xml:space="preserve">色片盘</w:t>
            </w:r>
            <w:r>
              <w:rPr>
                <w:rFonts w:hint="eastAsia" w:asciiTheme="minorEastAsia" w:hAnsiTheme="minorEastAsia" w:eastAsiaTheme="minorEastAsia" w:cstheme="minorEastAsia"/>
                <w:color w:val="000000"/>
                <w:szCs w:val="21"/>
                <w:lang w:bidi="ar"/>
              </w:rPr>
              <w:t xml:space="preserve">:≥10</w:t>
            </w:r>
            <w:r>
              <w:rPr>
                <w:rStyle w:val="716"/>
                <w:rFonts w:hint="default" w:asciiTheme="minorEastAsia" w:hAnsiTheme="minorEastAsia" w:eastAsiaTheme="minorEastAsia" w:cstheme="minorEastAsia"/>
                <w:sz w:val="21"/>
                <w:szCs w:val="21"/>
                <w:lang w:bidi="ar"/>
              </w:rPr>
              <w:t xml:space="preserve">个色片</w:t>
            </w:r>
            <w:r>
              <w:rPr>
                <w:rFonts w:hint="eastAsia" w:asciiTheme="minorEastAsia" w:hAnsiTheme="minorEastAsia" w:eastAsiaTheme="minorEastAsia" w:cstheme="minorEastAsia"/>
                <w:color w:val="000000"/>
                <w:szCs w:val="21"/>
                <w:lang w:bidi="ar"/>
              </w:rPr>
              <w:t xml:space="preserve">+</w:t>
            </w:r>
            <w:r>
              <w:rPr>
                <w:rStyle w:val="716"/>
                <w:rFonts w:hint="default" w:asciiTheme="minorEastAsia" w:hAnsiTheme="minorEastAsia" w:eastAsiaTheme="minorEastAsia" w:cstheme="minorEastAsia"/>
                <w:sz w:val="21"/>
                <w:szCs w:val="21"/>
                <w:lang w:bidi="ar"/>
              </w:rPr>
              <w:t xml:space="preserve">白光</w:t>
            </w:r>
            <w:r>
              <w:rPr>
                <w:rFonts w:hint="eastAsia" w:asciiTheme="minorEastAsia" w:hAnsiTheme="minorEastAsia" w:eastAsiaTheme="minorEastAsia" w:cstheme="minorEastAsia"/>
                <w:color w:val="000000"/>
                <w:szCs w:val="21"/>
                <w:lang w:bidi="ar"/>
              </w:rPr>
              <w:t xml:space="preserve">,</w:t>
            </w:r>
            <w:r>
              <w:rPr>
                <w:rStyle w:val="716"/>
                <w:rFonts w:hint="default" w:asciiTheme="minorEastAsia" w:hAnsiTheme="minorEastAsia" w:eastAsiaTheme="minorEastAsia" w:cstheme="minorEastAsia"/>
                <w:sz w:val="21"/>
                <w:szCs w:val="21"/>
                <w:lang w:bidi="ar"/>
              </w:rPr>
              <w:t xml:space="preserve">半色效果，色片可任意定位，带双向旋转的彩虹效果</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4.</w:t>
            </w:r>
            <w:r>
              <w:rPr>
                <w:rStyle w:val="716"/>
                <w:rFonts w:hint="default" w:asciiTheme="minorEastAsia" w:hAnsiTheme="minorEastAsia" w:eastAsiaTheme="minorEastAsia" w:cstheme="minorEastAsia"/>
                <w:sz w:val="21"/>
                <w:szCs w:val="21"/>
                <w:lang w:bidi="ar"/>
              </w:rPr>
              <w:t xml:space="preserve">旋转图案盘</w:t>
            </w:r>
            <w:r>
              <w:rPr>
                <w:rFonts w:hint="eastAsia" w:asciiTheme="minorEastAsia" w:hAnsiTheme="minorEastAsia" w:eastAsiaTheme="minorEastAsia" w:cstheme="minorEastAsia"/>
                <w:color w:val="000000"/>
                <w:szCs w:val="21"/>
                <w:lang w:bidi="ar"/>
              </w:rPr>
              <w:t xml:space="preserve">:≥7</w:t>
            </w:r>
            <w:r>
              <w:rPr>
                <w:rStyle w:val="716"/>
                <w:rFonts w:hint="default" w:asciiTheme="minorEastAsia" w:hAnsiTheme="minorEastAsia" w:eastAsiaTheme="minorEastAsia" w:cstheme="minorEastAsia"/>
                <w:sz w:val="21"/>
                <w:szCs w:val="21"/>
                <w:lang w:bidi="ar"/>
              </w:rPr>
              <w:t xml:space="preserve">个可插拔式的旋转图案片</w:t>
            </w:r>
            <w:r>
              <w:rPr>
                <w:rFonts w:hint="eastAsia" w:asciiTheme="minorEastAsia" w:hAnsiTheme="minorEastAsia" w:eastAsiaTheme="minorEastAsia" w:cstheme="minorEastAsia"/>
                <w:color w:val="000000"/>
                <w:szCs w:val="21"/>
                <w:lang w:bidi="ar"/>
              </w:rPr>
              <w:t xml:space="preserve">+1</w:t>
            </w:r>
            <w:r>
              <w:rPr>
                <w:rStyle w:val="716"/>
                <w:rFonts w:hint="default" w:asciiTheme="minorEastAsia" w:hAnsiTheme="minorEastAsia" w:eastAsiaTheme="minorEastAsia" w:cstheme="minorEastAsia"/>
                <w:sz w:val="21"/>
                <w:szCs w:val="21"/>
                <w:lang w:bidi="ar"/>
              </w:rPr>
              <w:t xml:space="preserve">个白圆，带图案抖动和图案任意定位功能</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5.</w:t>
            </w:r>
            <w:r>
              <w:rPr>
                <w:rStyle w:val="716"/>
                <w:rFonts w:hint="default" w:asciiTheme="minorEastAsia" w:hAnsiTheme="minorEastAsia" w:eastAsiaTheme="minorEastAsia" w:cstheme="minorEastAsia"/>
                <w:sz w:val="21"/>
                <w:szCs w:val="21"/>
                <w:lang w:bidi="ar"/>
              </w:rPr>
              <w:t xml:space="preserve">固定图案盘</w:t>
            </w:r>
            <w:r>
              <w:rPr>
                <w:rFonts w:hint="eastAsia" w:asciiTheme="minorEastAsia" w:hAnsiTheme="minorEastAsia" w:eastAsiaTheme="minorEastAsia" w:cstheme="minorEastAsia"/>
                <w:color w:val="000000"/>
                <w:szCs w:val="21"/>
                <w:lang w:bidi="ar"/>
              </w:rPr>
              <w:t xml:space="preserve">:≥9</w:t>
            </w:r>
            <w:r>
              <w:rPr>
                <w:rStyle w:val="716"/>
                <w:rFonts w:hint="default" w:asciiTheme="minorEastAsia" w:hAnsiTheme="minorEastAsia" w:eastAsiaTheme="minorEastAsia" w:cstheme="minorEastAsia"/>
                <w:sz w:val="21"/>
                <w:szCs w:val="21"/>
                <w:lang w:bidi="ar"/>
              </w:rPr>
              <w:t xml:space="preserve">个固定图案</w:t>
            </w:r>
            <w:r>
              <w:rPr>
                <w:rFonts w:hint="eastAsia" w:asciiTheme="minorEastAsia" w:hAnsiTheme="minorEastAsia" w:eastAsiaTheme="minorEastAsia" w:cstheme="minorEastAsia"/>
                <w:color w:val="000000"/>
                <w:szCs w:val="21"/>
                <w:lang w:bidi="ar"/>
              </w:rPr>
              <w:t xml:space="preserve">+</w:t>
            </w:r>
            <w:r>
              <w:rPr>
                <w:rStyle w:val="716"/>
                <w:rFonts w:hint="default" w:asciiTheme="minorEastAsia" w:hAnsiTheme="minorEastAsia" w:eastAsiaTheme="minorEastAsia" w:cstheme="minorEastAsia"/>
                <w:sz w:val="21"/>
                <w:szCs w:val="21"/>
                <w:lang w:bidi="ar"/>
              </w:rPr>
              <w:t xml:space="preserve">白圆</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6.</w:t>
            </w:r>
            <w:r>
              <w:rPr>
                <w:rStyle w:val="716"/>
                <w:rFonts w:hint="default" w:asciiTheme="minorEastAsia" w:hAnsiTheme="minorEastAsia" w:eastAsiaTheme="minorEastAsia" w:cstheme="minorEastAsia"/>
                <w:sz w:val="21"/>
                <w:szCs w:val="21"/>
                <w:lang w:bidi="ar"/>
              </w:rPr>
              <w:t xml:space="preserve">调焦</w:t>
            </w:r>
            <w:r>
              <w:rPr>
                <w:rFonts w:hint="eastAsia" w:asciiTheme="minorEastAsia" w:hAnsiTheme="minorEastAsia" w:eastAsiaTheme="minorEastAsia" w:cstheme="minorEastAsia"/>
                <w:color w:val="000000"/>
                <w:szCs w:val="21"/>
                <w:lang w:bidi="ar"/>
              </w:rPr>
              <w:t xml:space="preserve">&amp;</w:t>
            </w:r>
            <w:r>
              <w:rPr>
                <w:rStyle w:val="716"/>
                <w:rFonts w:hint="default" w:asciiTheme="minorEastAsia" w:hAnsiTheme="minorEastAsia" w:eastAsiaTheme="minorEastAsia" w:cstheme="minorEastAsia"/>
                <w:sz w:val="21"/>
                <w:szCs w:val="21"/>
                <w:lang w:bidi="ar"/>
              </w:rPr>
              <w:t xml:space="preserve">放大</w:t>
            </w:r>
            <w:r>
              <w:rPr>
                <w:rFonts w:hint="eastAsia" w:asciiTheme="minorEastAsia" w:hAnsiTheme="minorEastAsia" w:eastAsiaTheme="minorEastAsia" w:cstheme="minorEastAsia"/>
                <w:color w:val="000000"/>
                <w:szCs w:val="21"/>
                <w:lang w:bidi="ar"/>
              </w:rPr>
              <w:t xml:space="preserve">:</w:t>
            </w:r>
            <w:r>
              <w:rPr>
                <w:rStyle w:val="716"/>
                <w:rFonts w:hint="default" w:asciiTheme="minorEastAsia" w:hAnsiTheme="minorEastAsia" w:eastAsiaTheme="minorEastAsia" w:cstheme="minorEastAsia"/>
                <w:sz w:val="21"/>
                <w:szCs w:val="21"/>
                <w:lang w:bidi="ar"/>
              </w:rPr>
              <w:t xml:space="preserve">光束模式</w:t>
            </w:r>
            <w:r>
              <w:rPr>
                <w:rFonts w:hint="eastAsia" w:asciiTheme="minorEastAsia" w:hAnsiTheme="minorEastAsia" w:eastAsiaTheme="minorEastAsia" w:cstheme="minorEastAsia"/>
                <w:color w:val="000000"/>
                <w:szCs w:val="21"/>
                <w:lang w:bidi="ar"/>
              </w:rPr>
              <w:t xml:space="preserve">:2°-17°,</w:t>
            </w:r>
            <w:r>
              <w:rPr>
                <w:rStyle w:val="716"/>
                <w:rFonts w:hint="default" w:asciiTheme="minorEastAsia" w:hAnsiTheme="minorEastAsia" w:eastAsiaTheme="minorEastAsia" w:cstheme="minorEastAsia"/>
                <w:sz w:val="21"/>
                <w:szCs w:val="21"/>
                <w:lang w:bidi="ar"/>
              </w:rPr>
              <w:t xml:space="preserve">图案模式</w:t>
            </w:r>
            <w:r>
              <w:rPr>
                <w:rFonts w:hint="eastAsia" w:asciiTheme="minorEastAsia" w:hAnsiTheme="minorEastAsia" w:eastAsiaTheme="minorEastAsia" w:cstheme="minorEastAsia"/>
                <w:color w:val="000000"/>
                <w:szCs w:val="21"/>
                <w:lang w:bidi="ar"/>
              </w:rPr>
              <w:t xml:space="preserve">:3.6°-38°</w:t>
            </w:r>
            <w:r>
              <w:rPr>
                <w:rStyle w:val="716"/>
                <w:rFonts w:hint="default" w:asciiTheme="minorEastAsia" w:hAnsiTheme="minorEastAsia" w:eastAsiaTheme="minorEastAsia" w:cstheme="minorEastAsia"/>
                <w:sz w:val="21"/>
                <w:szCs w:val="21"/>
                <w:lang w:bidi="ar"/>
              </w:rPr>
              <w:t xml:space="preserve">，染色模式</w:t>
            </w:r>
            <w:r>
              <w:rPr>
                <w:rFonts w:hint="eastAsia" w:asciiTheme="minorEastAsia" w:hAnsiTheme="minorEastAsia" w:eastAsiaTheme="minorEastAsia" w:cstheme="minorEastAsia"/>
                <w:color w:val="000000"/>
                <w:szCs w:val="21"/>
                <w:lang w:bidi="ar"/>
              </w:rPr>
              <w:t xml:space="preserve">:11°-53°,</w:t>
            </w:r>
            <w:r>
              <w:rPr>
                <w:rStyle w:val="716"/>
                <w:rFonts w:hint="default" w:asciiTheme="minorEastAsia" w:hAnsiTheme="minorEastAsia" w:eastAsiaTheme="minorEastAsia" w:cstheme="minorEastAsia"/>
                <w:sz w:val="21"/>
                <w:szCs w:val="21"/>
                <w:lang w:bidi="ar"/>
              </w:rPr>
              <w:t xml:space="preserve">带自动调焦功能</w:t>
            </w:r>
            <w:r>
              <w:rPr>
                <w:rFonts w:hint="eastAsia" w:asciiTheme="minorEastAsia" w:hAnsiTheme="minorEastAsia" w:eastAsiaTheme="minorEastAsia" w:cstheme="minorEastAsia"/>
                <w:color w:val="000000"/>
                <w:szCs w:val="21"/>
                <w:lang w:bidi="ar"/>
              </w:rPr>
              <w:t xml:space="preserve">.</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7.</w:t>
            </w:r>
            <w:r>
              <w:rPr>
                <w:rStyle w:val="716"/>
                <w:rFonts w:hint="default" w:asciiTheme="minorEastAsia" w:hAnsiTheme="minorEastAsia" w:eastAsiaTheme="minorEastAsia" w:cstheme="minorEastAsia"/>
                <w:sz w:val="21"/>
                <w:szCs w:val="21"/>
                <w:lang w:bidi="ar"/>
              </w:rPr>
              <w:t xml:space="preserve">棱镜</w:t>
            </w:r>
            <w:r>
              <w:rPr>
                <w:rFonts w:hint="eastAsia" w:asciiTheme="minorEastAsia" w:hAnsiTheme="minorEastAsia" w:eastAsiaTheme="minorEastAsia" w:cstheme="minorEastAsia"/>
                <w:color w:val="000000"/>
                <w:szCs w:val="21"/>
                <w:lang w:bidi="ar"/>
              </w:rPr>
              <w:t xml:space="preserve">:≥8</w:t>
            </w:r>
            <w:r>
              <w:rPr>
                <w:rStyle w:val="716"/>
                <w:rFonts w:hint="default" w:asciiTheme="minorEastAsia" w:hAnsiTheme="minorEastAsia" w:eastAsiaTheme="minorEastAsia" w:cstheme="minorEastAsia"/>
                <w:sz w:val="21"/>
                <w:szCs w:val="21"/>
                <w:lang w:bidi="ar"/>
              </w:rPr>
              <w:t xml:space="preserve">棱镜</w:t>
            </w:r>
            <w:r>
              <w:rPr>
                <w:rFonts w:hint="eastAsia" w:asciiTheme="minorEastAsia" w:hAnsiTheme="minorEastAsia" w:eastAsiaTheme="minorEastAsia" w:cstheme="minorEastAsia"/>
                <w:color w:val="000000"/>
                <w:szCs w:val="21"/>
                <w:lang w:bidi="ar"/>
              </w:rPr>
              <w:t xml:space="preserve">,</w:t>
            </w:r>
            <w:r>
              <w:rPr>
                <w:rStyle w:val="716"/>
                <w:rFonts w:hint="default" w:asciiTheme="minorEastAsia" w:hAnsiTheme="minorEastAsia" w:eastAsiaTheme="minorEastAsia" w:cstheme="minorEastAsia"/>
                <w:sz w:val="21"/>
                <w:szCs w:val="21"/>
                <w:lang w:bidi="ar"/>
              </w:rPr>
              <w:t xml:space="preserve">可正反方向旋转，并具有棱镜定位功能，带棱镜宏功能。</w:t>
            </w:r>
            <w:r>
              <w:rPr>
                <w:rFonts w:hint="eastAsia" w:asciiTheme="minorEastAsia" w:hAnsiTheme="minorEastAsia" w:eastAsiaTheme="minorEastAsia" w:cstheme="minorEastAsia"/>
                <w:color w:val="000000"/>
                <w:szCs w:val="21"/>
                <w:lang w:bidi="ar"/>
              </w:rPr>
              <w:t xml:space="preserve">.</w:t>
            </w:r>
            <w:r>
              <w:rPr>
                <w:rStyle w:val="716"/>
                <w:rFonts w:hint="default" w:asciiTheme="minorEastAsia" w:hAnsiTheme="minorEastAsia" w:eastAsiaTheme="minorEastAsia" w:cstheme="minorEastAsia"/>
                <w:sz w:val="21"/>
                <w:szCs w:val="21"/>
                <w:lang w:bidi="ar"/>
              </w:rPr>
              <w:t xml:space="preserve">雾化功能</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8.</w:t>
            </w:r>
            <w:r>
              <w:rPr>
                <w:rStyle w:val="716"/>
                <w:rFonts w:hint="default" w:asciiTheme="minorEastAsia" w:hAnsiTheme="minorEastAsia" w:eastAsiaTheme="minorEastAsia" w:cstheme="minorEastAsia"/>
                <w:sz w:val="21"/>
                <w:szCs w:val="21"/>
                <w:lang w:bidi="ar"/>
              </w:rPr>
              <w:t xml:space="preserve">调光</w:t>
            </w:r>
            <w:r>
              <w:rPr>
                <w:rFonts w:hint="eastAsia" w:asciiTheme="minorEastAsia" w:hAnsiTheme="minorEastAsia" w:eastAsiaTheme="minorEastAsia" w:cstheme="minorEastAsia"/>
                <w:color w:val="000000"/>
                <w:szCs w:val="21"/>
                <w:lang w:bidi="ar"/>
              </w:rPr>
              <w:t xml:space="preserve">:0-100%</w:t>
            </w:r>
            <w:r>
              <w:rPr>
                <w:rStyle w:val="716"/>
                <w:rFonts w:hint="default" w:asciiTheme="minorEastAsia" w:hAnsiTheme="minorEastAsia" w:eastAsiaTheme="minorEastAsia" w:cstheme="minorEastAsia"/>
                <w:sz w:val="21"/>
                <w:szCs w:val="21"/>
                <w:lang w:bidi="ar"/>
              </w:rPr>
              <w:t xml:space="preserve">线性调光</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9.</w:t>
            </w:r>
            <w:r>
              <w:rPr>
                <w:rStyle w:val="716"/>
                <w:rFonts w:hint="default" w:asciiTheme="minorEastAsia" w:hAnsiTheme="minorEastAsia" w:eastAsiaTheme="minorEastAsia" w:cstheme="minorEastAsia"/>
                <w:sz w:val="21"/>
                <w:szCs w:val="21"/>
                <w:lang w:bidi="ar"/>
              </w:rPr>
              <w:t xml:space="preserve">频闪</w:t>
            </w:r>
            <w:r>
              <w:rPr>
                <w:rFonts w:hint="eastAsia" w:asciiTheme="minorEastAsia" w:hAnsiTheme="minorEastAsia" w:eastAsiaTheme="minorEastAsia" w:cstheme="minorEastAsia"/>
                <w:color w:val="000000"/>
                <w:szCs w:val="21"/>
                <w:lang w:bidi="ar"/>
              </w:rPr>
              <w:t xml:space="preserve">:</w:t>
            </w:r>
            <w:r>
              <w:rPr>
                <w:rStyle w:val="716"/>
                <w:rFonts w:hint="default" w:asciiTheme="minorEastAsia" w:hAnsiTheme="minorEastAsia" w:eastAsiaTheme="minorEastAsia" w:cstheme="minorEastAsia"/>
                <w:sz w:val="21"/>
                <w:szCs w:val="21"/>
                <w:lang w:bidi="ar"/>
              </w:rPr>
              <w:t xml:space="preserve">最高可达</w:t>
            </w:r>
            <w:r>
              <w:rPr>
                <w:rFonts w:hint="eastAsia" w:asciiTheme="minorEastAsia" w:hAnsiTheme="minorEastAsia" w:eastAsiaTheme="minorEastAsia" w:cstheme="minorEastAsia"/>
                <w:color w:val="000000"/>
                <w:szCs w:val="21"/>
                <w:lang w:bidi="ar"/>
              </w:rPr>
              <w:t xml:space="preserve">25Hz,</w:t>
            </w:r>
            <w:r>
              <w:rPr>
                <w:rStyle w:val="716"/>
                <w:rFonts w:hint="default" w:asciiTheme="minorEastAsia" w:hAnsiTheme="minorEastAsia" w:eastAsiaTheme="minorEastAsia" w:cstheme="minorEastAsia"/>
                <w:sz w:val="21"/>
                <w:szCs w:val="21"/>
                <w:lang w:bidi="ar"/>
              </w:rPr>
              <w:t xml:space="preserve">可以选择随机频闪或脉冲频闪</w:t>
            </w:r>
            <w:r>
              <w:rPr>
                <w:rFonts w:hint="eastAsia" w:asciiTheme="minorEastAsia" w:hAnsiTheme="minorEastAsia" w:eastAsiaTheme="minorEastAsia" w:cstheme="minorEastAsia"/>
                <w:color w:val="000000"/>
                <w:szCs w:val="21"/>
                <w:lang w:bidi="ar"/>
              </w:rPr>
              <w:t xml:space="preserve">.</w:t>
            </w:r>
            <w:r>
              <w:rPr>
                <w:rStyle w:val="716"/>
                <w:rFonts w:hint="default" w:asciiTheme="minorEastAsia" w:hAnsiTheme="minorEastAsia" w:eastAsiaTheme="minorEastAsia" w:cstheme="minorEastAsia"/>
                <w:sz w:val="21"/>
                <w:szCs w:val="21"/>
                <w:lang w:bidi="ar"/>
              </w:rPr>
              <w:t xml:space="preserve">防护等级</w:t>
            </w:r>
            <w:r>
              <w:rPr>
                <w:rFonts w:hint="eastAsia" w:asciiTheme="minorEastAsia" w:hAnsiTheme="minorEastAsia" w:eastAsiaTheme="minorEastAsia" w:cstheme="minorEastAsia"/>
                <w:color w:val="000000"/>
                <w:szCs w:val="21"/>
                <w:lang w:bidi="ar"/>
              </w:rPr>
              <w:t xml:space="preserve">:IP20</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10.</w:t>
            </w:r>
            <w:r>
              <w:rPr>
                <w:rStyle w:val="716"/>
                <w:rFonts w:hint="default" w:asciiTheme="minorEastAsia" w:hAnsiTheme="minorEastAsia" w:eastAsiaTheme="minorEastAsia" w:cstheme="minorEastAsia"/>
                <w:sz w:val="21"/>
                <w:szCs w:val="21"/>
                <w:lang w:bidi="ar"/>
              </w:rPr>
              <w:t xml:space="preserve">显示</w:t>
            </w:r>
            <w:r>
              <w:rPr>
                <w:rFonts w:hint="eastAsia" w:asciiTheme="minorEastAsia" w:hAnsiTheme="minorEastAsia" w:eastAsiaTheme="minorEastAsia" w:cstheme="minorEastAsia"/>
                <w:color w:val="000000"/>
                <w:szCs w:val="21"/>
                <w:lang w:bidi="ar"/>
              </w:rPr>
              <w:t xml:space="preserve">:LCD</w:t>
            </w:r>
            <w:r>
              <w:rPr>
                <w:rStyle w:val="716"/>
                <w:rFonts w:hint="default" w:asciiTheme="minorEastAsia" w:hAnsiTheme="minorEastAsia" w:eastAsiaTheme="minorEastAsia" w:cstheme="minorEastAsia"/>
                <w:sz w:val="21"/>
                <w:szCs w:val="21"/>
                <w:lang w:bidi="ar"/>
              </w:rPr>
              <w:t xml:space="preserve">显示</w:t>
            </w:r>
            <w:r>
              <w:rPr>
                <w:rFonts w:hint="eastAsia" w:asciiTheme="minorEastAsia" w:hAnsiTheme="minorEastAsia" w:eastAsiaTheme="minorEastAsia" w:cstheme="minorEastAsia"/>
                <w:color w:val="000000"/>
                <w:szCs w:val="21"/>
                <w:lang w:bidi="ar"/>
              </w:rPr>
              <w:t xml:space="preserve">+</w:t>
            </w:r>
            <w:r>
              <w:rPr>
                <w:rStyle w:val="716"/>
                <w:rFonts w:hint="default" w:asciiTheme="minorEastAsia" w:hAnsiTheme="minorEastAsia" w:eastAsiaTheme="minorEastAsia" w:cstheme="minorEastAsia"/>
                <w:sz w:val="21"/>
                <w:szCs w:val="21"/>
                <w:lang w:bidi="ar"/>
              </w:rPr>
              <w:t xml:space="preserve">按键操作</w:t>
            </w:r>
            <w:r>
              <w:rPr>
                <w:rFonts w:hint="eastAsia" w:asciiTheme="minorEastAsia" w:hAnsiTheme="minorEastAsia" w:eastAsiaTheme="minorEastAsia" w:cstheme="minorEastAsia"/>
                <w:color w:val="000000"/>
                <w:szCs w:val="21"/>
                <w:lang w:bidi="ar"/>
              </w:rPr>
              <w:t xml:space="preserve">,</w:t>
            </w:r>
            <w:r>
              <w:rPr>
                <w:rStyle w:val="716"/>
                <w:rFonts w:hint="default" w:asciiTheme="minorEastAsia" w:hAnsiTheme="minorEastAsia" w:eastAsiaTheme="minorEastAsia" w:cstheme="minorEastAsia"/>
                <w:sz w:val="21"/>
                <w:szCs w:val="21"/>
                <w:lang w:bidi="ar"/>
              </w:rPr>
              <w:t xml:space="preserve">中英文模式，显示屏智能翻转功能。通道</w:t>
            </w:r>
            <w:r>
              <w:rPr>
                <w:rFonts w:hint="eastAsia" w:asciiTheme="minorEastAsia" w:hAnsiTheme="minorEastAsia" w:eastAsiaTheme="minorEastAsia" w:cstheme="minorEastAsia"/>
                <w:color w:val="000000"/>
                <w:szCs w:val="21"/>
                <w:lang w:bidi="ar"/>
              </w:rPr>
              <w:t xml:space="preserve">:20</w:t>
            </w:r>
            <w:r>
              <w:rPr>
                <w:rStyle w:val="716"/>
                <w:rFonts w:hint="default" w:asciiTheme="minorEastAsia" w:hAnsiTheme="minorEastAsia" w:eastAsiaTheme="minorEastAsia" w:cstheme="minorEastAsia"/>
                <w:sz w:val="21"/>
                <w:szCs w:val="21"/>
                <w:lang w:bidi="ar"/>
              </w:rPr>
              <w:t xml:space="preserve">个</w:t>
            </w:r>
            <w:r>
              <w:rPr>
                <w:rFonts w:hint="eastAsia" w:asciiTheme="minorEastAsia" w:hAnsiTheme="minorEastAsia" w:eastAsiaTheme="minorEastAsia" w:cstheme="minorEastAsia"/>
                <w:color w:val="000000"/>
                <w:szCs w:val="21"/>
                <w:lang w:bidi="ar"/>
              </w:rPr>
              <w:t xml:space="preserve">DMX</w:t>
            </w:r>
            <w:r>
              <w:rPr>
                <w:rStyle w:val="716"/>
                <w:rFonts w:hint="default" w:asciiTheme="minorEastAsia" w:hAnsiTheme="minorEastAsia" w:eastAsiaTheme="minorEastAsia" w:cstheme="minorEastAsia"/>
                <w:sz w:val="21"/>
                <w:szCs w:val="21"/>
                <w:lang w:bidi="ar"/>
              </w:rPr>
              <w:t xml:space="preserve">通道</w:t>
            </w:r>
            <w:r>
              <w:rPr>
                <w:rFonts w:hint="eastAsia" w:asciiTheme="minorEastAsia" w:hAnsiTheme="minorEastAsia" w:eastAsiaTheme="minorEastAsia" w:cstheme="minorEastAsia"/>
                <w:color w:val="000000"/>
                <w:szCs w:val="21"/>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w:t>
            </w:r>
            <w:r/>
          </w:p>
        </w:tc>
      </w:tr>
      <w:tr>
        <w:trPr>
          <w:jc w:val="center"/>
          <w:trHeight w:val="3261"/>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面光灯</w:t>
            </w:r>
            <w:r/>
          </w:p>
        </w:tc>
        <w:tc>
          <w:tcPr>
            <w:shd w:val="clear" w:color="auto" w:fill="auto"/>
            <w:tcBorders>
              <w:top w:val="single" w:color="000000" w:sz="4" w:space="0"/>
              <w:left w:val="single" w:color="000000" w:sz="4" w:space="0"/>
              <w:bottom w:val="single" w:color="000000" w:sz="4" w:space="0"/>
              <w:right w:val="single" w:color="000000" w:sz="4" w:space="0"/>
            </w:tcBorders>
            <w:tcW w:w="6920" w:type="dxa"/>
            <w:vAlign w:val="center"/>
            <w:textDirection w:val="lrTb"/>
            <w:noWrap w:val="false"/>
          </w:tcPr>
          <w:p>
            <w:pPr>
              <w:jc w:val="left"/>
              <w:spacing w:line="300" w:lineRule="exact"/>
              <w:widowControl/>
              <w:rPr>
                <w:rFonts w:asciiTheme="minorEastAsia" w:hAnsiTheme="minorEastAsia" w:eastAsiaTheme="minorEastAsia" w:cstheme="minorEastAsia"/>
                <w:color w:val="000000"/>
                <w:szCs w:val="21"/>
              </w:rPr>
            </w:pPr>
            <w:r>
              <w:rPr>
                <w:rStyle w:val="716"/>
                <w:rFonts w:hint="default" w:asciiTheme="minorEastAsia" w:hAnsiTheme="minorEastAsia" w:eastAsiaTheme="minorEastAsia" w:cstheme="minorEastAsia"/>
                <w:sz w:val="21"/>
                <w:szCs w:val="21"/>
                <w:lang w:bidi="ar"/>
              </w:rPr>
              <w:t xml:space="preserve">1.光    源：≥200w LED COB 1颗</w:t>
            </w:r>
            <w:r>
              <w:rPr>
                <w:rStyle w:val="716"/>
                <w:rFonts w:hint="default" w:asciiTheme="minorEastAsia" w:hAnsiTheme="minorEastAsia" w:eastAsiaTheme="minorEastAsia" w:cstheme="minorEastAsia"/>
                <w:sz w:val="21"/>
                <w:szCs w:val="21"/>
                <w:lang w:bidi="ar"/>
              </w:rPr>
              <w:br/>
            </w:r>
            <w:r>
              <w:rPr>
                <w:rStyle w:val="716"/>
                <w:rFonts w:hint="default" w:asciiTheme="minorEastAsia" w:hAnsiTheme="minorEastAsia" w:eastAsiaTheme="minorEastAsia" w:cstheme="minorEastAsia"/>
                <w:sz w:val="21"/>
                <w:szCs w:val="21"/>
                <w:lang w:bidi="ar"/>
              </w:rPr>
              <w:t xml:space="preserve">2.色    温：3200k～5700k</w:t>
            </w:r>
            <w:r>
              <w:rPr>
                <w:rStyle w:val="716"/>
                <w:rFonts w:hint="default" w:asciiTheme="minorEastAsia" w:hAnsiTheme="minorEastAsia" w:eastAsiaTheme="minorEastAsia" w:cstheme="minorEastAsia"/>
                <w:sz w:val="21"/>
                <w:szCs w:val="21"/>
                <w:lang w:bidi="ar"/>
              </w:rPr>
              <w:br/>
            </w:r>
            <w:r>
              <w:rPr>
                <w:rStyle w:val="716"/>
                <w:rFonts w:hint="default" w:asciiTheme="minorEastAsia" w:hAnsiTheme="minorEastAsia" w:eastAsiaTheme="minorEastAsia" w:cstheme="minorEastAsia"/>
                <w:sz w:val="21"/>
                <w:szCs w:val="21"/>
                <w:lang w:bidi="ar"/>
              </w:rPr>
              <w:t xml:space="preserve">3.光学透镜：150mm非涅尔光学透镜</w:t>
            </w:r>
            <w:r>
              <w:rPr>
                <w:rStyle w:val="716"/>
                <w:rFonts w:hint="default" w:asciiTheme="minorEastAsia" w:hAnsiTheme="minorEastAsia" w:eastAsiaTheme="minorEastAsia" w:cstheme="minorEastAsia"/>
                <w:sz w:val="21"/>
                <w:szCs w:val="21"/>
                <w:lang w:bidi="ar"/>
              </w:rPr>
              <w:br/>
            </w:r>
            <w:r>
              <w:rPr>
                <w:rStyle w:val="716"/>
                <w:rFonts w:hint="default" w:asciiTheme="minorEastAsia" w:hAnsiTheme="minorEastAsia" w:eastAsiaTheme="minorEastAsia" w:cstheme="minorEastAsia"/>
                <w:sz w:val="21"/>
                <w:szCs w:val="21"/>
                <w:lang w:bidi="ar"/>
              </w:rPr>
              <w:t xml:space="preserve">4.使用寿命：50000小时</w:t>
            </w:r>
            <w:r>
              <w:rPr>
                <w:rStyle w:val="716"/>
                <w:rFonts w:hint="default" w:asciiTheme="minorEastAsia" w:hAnsiTheme="minorEastAsia" w:eastAsiaTheme="minorEastAsia" w:cstheme="minorEastAsia"/>
                <w:sz w:val="21"/>
                <w:szCs w:val="21"/>
                <w:lang w:bidi="ar"/>
              </w:rPr>
              <w:br/>
            </w:r>
            <w:r>
              <w:rPr>
                <w:rStyle w:val="716"/>
                <w:rFonts w:hint="default" w:asciiTheme="minorEastAsia" w:hAnsiTheme="minorEastAsia" w:eastAsiaTheme="minorEastAsia" w:cstheme="minorEastAsia"/>
                <w:sz w:val="21"/>
                <w:szCs w:val="21"/>
                <w:lang w:bidi="ar"/>
              </w:rPr>
              <w:t xml:space="preserve">5.调    光：0%～100%</w:t>
            </w:r>
            <w:r>
              <w:rPr>
                <w:rStyle w:val="716"/>
                <w:rFonts w:hint="default" w:asciiTheme="minorEastAsia" w:hAnsiTheme="minorEastAsia" w:eastAsiaTheme="minorEastAsia" w:cstheme="minorEastAsia"/>
                <w:sz w:val="21"/>
                <w:szCs w:val="21"/>
                <w:lang w:bidi="ar"/>
              </w:rPr>
              <w:br/>
            </w:r>
            <w:r>
              <w:rPr>
                <w:rStyle w:val="716"/>
                <w:rFonts w:hint="default" w:asciiTheme="minorEastAsia" w:hAnsiTheme="minorEastAsia" w:eastAsiaTheme="minorEastAsia" w:cstheme="minorEastAsia"/>
                <w:sz w:val="21"/>
                <w:szCs w:val="21"/>
                <w:lang w:bidi="ar"/>
              </w:rPr>
              <w:t xml:space="preserve">6.手动变焦：14°～55°</w:t>
            </w:r>
            <w:r>
              <w:rPr>
                <w:rStyle w:val="716"/>
                <w:rFonts w:hint="default" w:asciiTheme="minorEastAsia" w:hAnsiTheme="minorEastAsia" w:eastAsiaTheme="minorEastAsia" w:cstheme="minorEastAsia"/>
                <w:sz w:val="21"/>
                <w:szCs w:val="21"/>
                <w:lang w:bidi="ar"/>
              </w:rPr>
              <w:br/>
            </w:r>
            <w:r>
              <w:rPr>
                <w:rStyle w:val="716"/>
                <w:rFonts w:hint="default" w:asciiTheme="minorEastAsia" w:hAnsiTheme="minorEastAsia" w:eastAsiaTheme="minorEastAsia" w:cstheme="minorEastAsia"/>
                <w:sz w:val="21"/>
                <w:szCs w:val="21"/>
                <w:lang w:bidi="ar"/>
              </w:rPr>
              <w:t xml:space="preserve">7.控制系统: 16位调光，STM32控制芯片，DMX512</w:t>
            </w:r>
            <w:r>
              <w:rPr>
                <w:rStyle w:val="716"/>
                <w:rFonts w:hint="default" w:asciiTheme="minorEastAsia" w:hAnsiTheme="minorEastAsia" w:eastAsiaTheme="minorEastAsia" w:cstheme="minorEastAsia"/>
                <w:sz w:val="21"/>
                <w:szCs w:val="21"/>
                <w:lang w:bidi="ar"/>
              </w:rPr>
              <w:br/>
            </w:r>
            <w:r>
              <w:rPr>
                <w:rStyle w:val="716"/>
                <w:rFonts w:hint="default" w:asciiTheme="minorEastAsia" w:hAnsiTheme="minorEastAsia" w:eastAsiaTheme="minorEastAsia" w:cstheme="minorEastAsia"/>
                <w:sz w:val="21"/>
                <w:szCs w:val="21"/>
                <w:lang w:bidi="ar"/>
              </w:rPr>
              <w:t xml:space="preserve">8.通 道 数：≥3CH</w:t>
            </w:r>
            <w:r>
              <w:rPr>
                <w:rStyle w:val="716"/>
                <w:rFonts w:hint="default" w:asciiTheme="minorEastAsia" w:hAnsiTheme="minorEastAsia" w:eastAsiaTheme="minorEastAsia" w:cstheme="minorEastAsia"/>
                <w:sz w:val="21"/>
                <w:szCs w:val="21"/>
                <w:lang w:bidi="ar"/>
              </w:rPr>
              <w:br/>
            </w:r>
            <w:r>
              <w:rPr>
                <w:rStyle w:val="716"/>
                <w:rFonts w:hint="default" w:asciiTheme="minorEastAsia" w:hAnsiTheme="minorEastAsia" w:eastAsiaTheme="minorEastAsia" w:cstheme="minorEastAsia"/>
                <w:sz w:val="21"/>
                <w:szCs w:val="21"/>
                <w:lang w:bidi="ar"/>
              </w:rPr>
              <w:t xml:space="preserve">9.工作界面：LCD液晶显示屏</w:t>
            </w:r>
            <w:r>
              <w:rPr>
                <w:rStyle w:val="716"/>
                <w:rFonts w:hint="default" w:asciiTheme="minorEastAsia" w:hAnsiTheme="minorEastAsia" w:eastAsiaTheme="minorEastAsia" w:cstheme="minorEastAsia"/>
                <w:sz w:val="21"/>
                <w:szCs w:val="21"/>
                <w:lang w:bidi="ar"/>
              </w:rPr>
              <w:br/>
            </w:r>
            <w:r>
              <w:rPr>
                <w:rStyle w:val="716"/>
                <w:rFonts w:hint="default" w:asciiTheme="minorEastAsia" w:hAnsiTheme="minorEastAsia" w:eastAsiaTheme="minorEastAsia" w:cstheme="minorEastAsia"/>
                <w:sz w:val="21"/>
                <w:szCs w:val="21"/>
                <w:lang w:bidi="ar"/>
              </w:rPr>
              <w:t xml:space="preserve">10.遮    菲：四叶型</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14</w:t>
            </w:r>
            <w:r/>
          </w:p>
        </w:tc>
      </w:tr>
      <w:tr>
        <w:trPr>
          <w:jc w:val="center"/>
          <w:trHeight w:val="1488"/>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电源直通箱</w:t>
            </w:r>
            <w:r/>
          </w:p>
        </w:tc>
        <w:tc>
          <w:tcPr>
            <w:shd w:val="clear" w:color="auto" w:fill="auto"/>
            <w:tcBorders>
              <w:top w:val="single" w:color="000000" w:sz="4" w:space="0"/>
              <w:left w:val="single" w:color="000000" w:sz="4" w:space="0"/>
              <w:bottom w:val="single" w:color="000000" w:sz="4" w:space="0"/>
              <w:right w:val="single" w:color="000000" w:sz="4" w:space="0"/>
            </w:tcBorders>
            <w:tcW w:w="6920" w:type="dxa"/>
            <w:vAlign w:val="center"/>
            <w:textDirection w:val="lrTb"/>
            <w:noWrap w:val="false"/>
          </w:tcPr>
          <w:p>
            <w:pPr>
              <w:jc w:val="left"/>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w:t>
            </w:r>
            <w:r>
              <w:rPr>
                <w:rStyle w:val="716"/>
                <w:rFonts w:hint="default" w:asciiTheme="minorEastAsia" w:hAnsiTheme="minorEastAsia" w:eastAsiaTheme="minorEastAsia" w:cstheme="minorEastAsia"/>
                <w:sz w:val="21"/>
                <w:szCs w:val="21"/>
                <w:lang w:bidi="ar"/>
              </w:rPr>
              <w:t xml:space="preserve">三相五线制</w:t>
            </w:r>
            <w:r>
              <w:rPr>
                <w:rFonts w:hint="eastAsia" w:asciiTheme="minorEastAsia" w:hAnsiTheme="minorEastAsia" w:eastAsiaTheme="minorEastAsia" w:cstheme="minorEastAsia"/>
                <w:color w:val="000000"/>
                <w:szCs w:val="21"/>
                <w:lang w:bidi="ar"/>
              </w:rPr>
              <w:t xml:space="preserve">AC380V±10</w:t>
            </w:r>
            <w:r>
              <w:rPr>
                <w:rStyle w:val="716"/>
                <w:rFonts w:hint="default" w:asciiTheme="minorEastAsia" w:hAnsiTheme="minorEastAsia" w:eastAsiaTheme="minorEastAsia" w:cstheme="minorEastAsia"/>
                <w:sz w:val="21"/>
                <w:szCs w:val="21"/>
                <w:lang w:bidi="ar"/>
              </w:rPr>
              <w:t xml:space="preserve">％，频率</w:t>
            </w:r>
            <w:r>
              <w:rPr>
                <w:rFonts w:hint="eastAsia" w:asciiTheme="minorEastAsia" w:hAnsiTheme="minorEastAsia" w:eastAsiaTheme="minorEastAsia" w:cstheme="minorEastAsia"/>
                <w:color w:val="000000"/>
                <w:szCs w:val="21"/>
                <w:lang w:bidi="ar"/>
              </w:rPr>
              <w:t xml:space="preserve">50Hz±5</w:t>
            </w:r>
            <w:r>
              <w:rPr>
                <w:rStyle w:val="716"/>
                <w:rFonts w:hint="default" w:asciiTheme="minorEastAsia" w:hAnsiTheme="minorEastAsia" w:eastAsiaTheme="minorEastAsia" w:cstheme="minorEastAsia"/>
                <w:sz w:val="21"/>
                <w:szCs w:val="21"/>
                <w:lang w:bidi="ar"/>
              </w:rPr>
              <w:t xml:space="preserve">％</w:t>
            </w:r>
            <w:r>
              <w:rPr>
                <w:rFonts w:hint="eastAsia" w:asciiTheme="minorEastAsia" w:hAnsiTheme="minorEastAsia" w:eastAsiaTheme="minorEastAsia" w:cstheme="minorEastAsia"/>
                <w:color w:val="000000"/>
                <w:szCs w:val="21"/>
                <w:lang w:bidi="ar"/>
              </w:rPr>
              <w:t xml:space="preserve">.</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2.</w:t>
            </w:r>
            <w:r>
              <w:rPr>
                <w:rStyle w:val="716"/>
                <w:rFonts w:hint="default" w:asciiTheme="minorEastAsia" w:hAnsiTheme="minorEastAsia" w:eastAsiaTheme="minorEastAsia" w:cstheme="minorEastAsia"/>
                <w:sz w:val="21"/>
                <w:szCs w:val="21"/>
                <w:lang w:bidi="ar"/>
              </w:rPr>
              <w:t xml:space="preserve">额定功率：</w:t>
            </w:r>
            <w:r>
              <w:rPr>
                <w:rFonts w:hint="eastAsia" w:asciiTheme="minorEastAsia" w:hAnsiTheme="minorEastAsia" w:eastAsiaTheme="minorEastAsia" w:cstheme="minorEastAsia"/>
                <w:color w:val="000000"/>
                <w:szCs w:val="21"/>
                <w:lang w:bidi="ar"/>
              </w:rPr>
              <w:t xml:space="preserve">≥12</w:t>
            </w:r>
            <w:r>
              <w:rPr>
                <w:rStyle w:val="716"/>
                <w:rFonts w:hint="default" w:asciiTheme="minorEastAsia" w:hAnsiTheme="minorEastAsia" w:eastAsiaTheme="minorEastAsia" w:cstheme="minorEastAsia"/>
                <w:sz w:val="21"/>
                <w:szCs w:val="21"/>
                <w:lang w:bidi="ar"/>
              </w:rPr>
              <w:t xml:space="preserve">路</w:t>
            </w:r>
            <w:r>
              <w:rPr>
                <w:rFonts w:hint="eastAsia" w:asciiTheme="minorEastAsia" w:hAnsiTheme="minorEastAsia" w:eastAsiaTheme="minorEastAsia" w:cstheme="minorEastAsia"/>
                <w:color w:val="000000"/>
                <w:szCs w:val="21"/>
                <w:lang w:bidi="ar"/>
              </w:rPr>
              <w:t xml:space="preserve">×4KW; </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3.</w:t>
            </w:r>
            <w:r>
              <w:rPr>
                <w:rStyle w:val="716"/>
                <w:rFonts w:hint="default" w:asciiTheme="minorEastAsia" w:hAnsiTheme="minorEastAsia" w:eastAsiaTheme="minorEastAsia" w:cstheme="minorEastAsia"/>
                <w:sz w:val="21"/>
                <w:szCs w:val="21"/>
                <w:lang w:bidi="ar"/>
              </w:rPr>
              <w:t xml:space="preserve">过载与短路双重保护高分断空气开关</w:t>
            </w:r>
            <w:r>
              <w:rPr>
                <w:rFonts w:hint="eastAsia" w:asciiTheme="minorEastAsia" w:hAnsiTheme="minorEastAsia" w:eastAsiaTheme="minorEastAsia" w:cstheme="minorEastAsia"/>
                <w:color w:val="000000"/>
                <w:szCs w:val="21"/>
                <w:lang w:bidi="ar"/>
              </w:rPr>
              <w:t xml:space="preserve">.</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4.ABC</w:t>
            </w:r>
            <w:r>
              <w:rPr>
                <w:rStyle w:val="716"/>
                <w:rFonts w:hint="default" w:asciiTheme="minorEastAsia" w:hAnsiTheme="minorEastAsia" w:eastAsiaTheme="minorEastAsia" w:cstheme="minorEastAsia"/>
                <w:sz w:val="21"/>
                <w:szCs w:val="21"/>
                <w:lang w:bidi="ar"/>
              </w:rPr>
              <w:t xml:space="preserve">三相工作指示灯</w:t>
            </w:r>
            <w:r>
              <w:rPr>
                <w:rFonts w:hint="eastAsia" w:asciiTheme="minorEastAsia" w:hAnsiTheme="minorEastAsia" w:eastAsiaTheme="minorEastAsia" w:cstheme="minorEastAsia"/>
                <w:color w:val="000000"/>
                <w:szCs w:val="21"/>
                <w:lang w:bidi="ar"/>
              </w:rPr>
              <w:t xml:space="preserve">. </w:t>
            </w:r>
            <w:r>
              <w:rPr>
                <w:rStyle w:val="716"/>
                <w:rFonts w:hint="default" w:asciiTheme="minorEastAsia" w:hAnsiTheme="minorEastAsia" w:eastAsiaTheme="minorEastAsia" w:cstheme="minorEastAsia"/>
                <w:sz w:val="21"/>
                <w:szCs w:val="21"/>
                <w:lang w:bidi="ar"/>
              </w:rPr>
              <w:t xml:space="preserve">设两脚和三脚万能插座，</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5.</w:t>
            </w:r>
            <w:r>
              <w:rPr>
                <w:rStyle w:val="716"/>
                <w:rFonts w:hint="default" w:asciiTheme="minorEastAsia" w:hAnsiTheme="minorEastAsia" w:eastAsiaTheme="minorEastAsia" w:cstheme="minorEastAsia"/>
                <w:sz w:val="21"/>
                <w:szCs w:val="21"/>
                <w:lang w:bidi="ar"/>
              </w:rPr>
              <w:t xml:space="preserve">进口接线端输入，单</w:t>
            </w:r>
            <w:r>
              <w:rPr>
                <w:rFonts w:hint="eastAsia" w:asciiTheme="minorEastAsia" w:hAnsiTheme="minorEastAsia" w:eastAsiaTheme="minorEastAsia" w:cstheme="minorEastAsia"/>
                <w:color w:val="000000"/>
                <w:szCs w:val="21"/>
                <w:lang w:bidi="ar"/>
              </w:rPr>
              <w:t xml:space="preserve">40A</w:t>
            </w:r>
            <w:r>
              <w:rPr>
                <w:rStyle w:val="716"/>
                <w:rFonts w:hint="default" w:asciiTheme="minorEastAsia" w:hAnsiTheme="minorEastAsia" w:eastAsiaTheme="minorEastAsia" w:cstheme="minorEastAsia"/>
                <w:sz w:val="21"/>
                <w:szCs w:val="21"/>
                <w:lang w:bidi="ar"/>
              </w:rPr>
              <w:t xml:space="preserve">胶木插输出。</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w:t>
            </w:r>
            <w:r/>
          </w:p>
        </w:tc>
      </w:tr>
      <w:tr>
        <w:trPr>
          <w:jc w:val="center"/>
          <w:trHeight w:val="1572"/>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数字调光台</w:t>
            </w:r>
            <w:r/>
          </w:p>
        </w:tc>
        <w:tc>
          <w:tcPr>
            <w:shd w:val="clear" w:color="auto" w:fill="auto"/>
            <w:tcBorders>
              <w:top w:val="single" w:color="000000" w:sz="4" w:space="0"/>
              <w:left w:val="single" w:color="000000" w:sz="4" w:space="0"/>
              <w:bottom w:val="single" w:color="000000" w:sz="4" w:space="0"/>
              <w:right w:val="single" w:color="000000" w:sz="4" w:space="0"/>
            </w:tcBorders>
            <w:tcW w:w="6920" w:type="dxa"/>
            <w:vAlign w:val="center"/>
            <w:textDirection w:val="lrTb"/>
            <w:noWrap w:val="false"/>
          </w:tcPr>
          <w:p>
            <w:pPr>
              <w:jc w:val="left"/>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w:t>
            </w:r>
            <w:r>
              <w:rPr>
                <w:rStyle w:val="716"/>
                <w:rFonts w:hint="default" w:asciiTheme="minorEastAsia" w:hAnsiTheme="minorEastAsia" w:eastAsiaTheme="minorEastAsia" w:cstheme="minorEastAsia"/>
                <w:sz w:val="21"/>
                <w:szCs w:val="21"/>
                <w:lang w:bidi="ar"/>
              </w:rPr>
              <w:t xml:space="preserve">输出线路：</w:t>
            </w:r>
            <w:r>
              <w:rPr>
                <w:rFonts w:hint="eastAsia" w:asciiTheme="minorEastAsia" w:hAnsiTheme="minorEastAsia" w:eastAsiaTheme="minorEastAsia" w:cstheme="minorEastAsia"/>
                <w:color w:val="000000"/>
                <w:szCs w:val="21"/>
                <w:lang w:bidi="ar"/>
              </w:rPr>
              <w:t xml:space="preserve">≥1</w:t>
            </w:r>
            <w:r>
              <w:rPr>
                <w:rStyle w:val="716"/>
                <w:rFonts w:hint="default" w:asciiTheme="minorEastAsia" w:hAnsiTheme="minorEastAsia" w:eastAsiaTheme="minorEastAsia" w:cstheme="minorEastAsia"/>
                <w:sz w:val="21"/>
                <w:szCs w:val="21"/>
                <w:lang w:bidi="ar"/>
              </w:rPr>
              <w:t xml:space="preserve">个标准</w:t>
            </w:r>
            <w:r>
              <w:rPr>
                <w:rFonts w:hint="eastAsia" w:asciiTheme="minorEastAsia" w:hAnsiTheme="minorEastAsia" w:eastAsiaTheme="minorEastAsia" w:cstheme="minorEastAsia"/>
                <w:color w:val="000000"/>
                <w:szCs w:val="21"/>
                <w:lang w:bidi="ar"/>
              </w:rPr>
              <w:t xml:space="preserve">Art-Net</w:t>
            </w:r>
            <w:r>
              <w:rPr>
                <w:rStyle w:val="716"/>
                <w:rFonts w:hint="default" w:asciiTheme="minorEastAsia" w:hAnsiTheme="minorEastAsia" w:eastAsiaTheme="minorEastAsia" w:cstheme="minorEastAsia"/>
                <w:sz w:val="21"/>
                <w:szCs w:val="21"/>
                <w:lang w:bidi="ar"/>
              </w:rPr>
              <w:t xml:space="preserve">输出口，标配</w:t>
            </w:r>
            <w:r>
              <w:rPr>
                <w:rFonts w:hint="eastAsia" w:asciiTheme="minorEastAsia" w:hAnsiTheme="minorEastAsia" w:eastAsiaTheme="minorEastAsia" w:cstheme="minorEastAsia"/>
                <w:color w:val="000000"/>
                <w:szCs w:val="21"/>
                <w:lang w:bidi="ar"/>
              </w:rPr>
              <w:t xml:space="preserve">≥5</w:t>
            </w:r>
            <w:r>
              <w:rPr>
                <w:rStyle w:val="716"/>
                <w:rFonts w:hint="default" w:asciiTheme="minorEastAsia" w:hAnsiTheme="minorEastAsia" w:eastAsiaTheme="minorEastAsia" w:cstheme="minorEastAsia"/>
                <w:sz w:val="21"/>
                <w:szCs w:val="21"/>
                <w:lang w:bidi="ar"/>
              </w:rPr>
              <w:t xml:space="preserve">个光电隔离标准</w:t>
            </w:r>
            <w:r>
              <w:rPr>
                <w:rFonts w:hint="eastAsia" w:asciiTheme="minorEastAsia" w:hAnsiTheme="minorEastAsia" w:eastAsiaTheme="minorEastAsia" w:cstheme="minorEastAsia"/>
                <w:color w:val="000000"/>
                <w:szCs w:val="21"/>
                <w:lang w:bidi="ar"/>
              </w:rPr>
              <w:t xml:space="preserve">DMX</w:t>
            </w:r>
            <w:r>
              <w:rPr>
                <w:rStyle w:val="716"/>
                <w:rFonts w:hint="default" w:asciiTheme="minorEastAsia" w:hAnsiTheme="minorEastAsia" w:eastAsiaTheme="minorEastAsia" w:cstheme="minorEastAsia"/>
                <w:sz w:val="21"/>
                <w:szCs w:val="21"/>
                <w:lang w:bidi="ar"/>
              </w:rPr>
              <w:t xml:space="preserve">输出口</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2.</w:t>
            </w:r>
            <w:r>
              <w:rPr>
                <w:rStyle w:val="716"/>
                <w:rFonts w:hint="default" w:asciiTheme="minorEastAsia" w:hAnsiTheme="minorEastAsia" w:eastAsiaTheme="minorEastAsia" w:cstheme="minorEastAsia"/>
                <w:sz w:val="21"/>
                <w:szCs w:val="21"/>
                <w:lang w:bidi="ar"/>
              </w:rPr>
              <w:t xml:space="preserve">支持网络</w:t>
            </w:r>
            <w:r>
              <w:rPr>
                <w:rFonts w:hint="eastAsia" w:asciiTheme="minorEastAsia" w:hAnsiTheme="minorEastAsia" w:eastAsiaTheme="minorEastAsia" w:cstheme="minorEastAsia"/>
                <w:color w:val="000000"/>
                <w:szCs w:val="21"/>
                <w:lang w:bidi="ar"/>
              </w:rPr>
              <w:t xml:space="preserve">/USB</w:t>
            </w:r>
            <w:r>
              <w:rPr>
                <w:rStyle w:val="716"/>
                <w:rFonts w:hint="default" w:asciiTheme="minorEastAsia" w:hAnsiTheme="minorEastAsia" w:eastAsiaTheme="minorEastAsia" w:cstheme="minorEastAsia"/>
                <w:sz w:val="21"/>
                <w:szCs w:val="21"/>
                <w:lang w:bidi="ar"/>
              </w:rPr>
              <w:t xml:space="preserve">方式扩展至</w:t>
            </w:r>
            <w:r>
              <w:rPr>
                <w:rFonts w:hint="eastAsia" w:asciiTheme="minorEastAsia" w:hAnsiTheme="minorEastAsia" w:eastAsiaTheme="minorEastAsia" w:cstheme="minorEastAsia"/>
                <w:color w:val="000000"/>
                <w:szCs w:val="21"/>
                <w:lang w:bidi="ar"/>
              </w:rPr>
              <w:t xml:space="preserve">≥12</w:t>
            </w:r>
            <w:r>
              <w:rPr>
                <w:rStyle w:val="716"/>
                <w:rFonts w:hint="default" w:asciiTheme="minorEastAsia" w:hAnsiTheme="minorEastAsia" w:eastAsiaTheme="minorEastAsia" w:cstheme="minorEastAsia"/>
                <w:sz w:val="21"/>
                <w:szCs w:val="21"/>
                <w:lang w:bidi="ar"/>
              </w:rPr>
              <w:t xml:space="preserve">个</w:t>
            </w:r>
            <w:r>
              <w:rPr>
                <w:rFonts w:hint="eastAsia" w:asciiTheme="minorEastAsia" w:hAnsiTheme="minorEastAsia" w:eastAsiaTheme="minorEastAsia" w:cstheme="minorEastAsia"/>
                <w:color w:val="000000"/>
                <w:szCs w:val="21"/>
                <w:lang w:bidi="ar"/>
              </w:rPr>
              <w:t xml:space="preserve">DMX</w:t>
            </w:r>
            <w:r>
              <w:rPr>
                <w:rStyle w:val="716"/>
                <w:rFonts w:hint="default" w:asciiTheme="minorEastAsia" w:hAnsiTheme="minorEastAsia" w:eastAsiaTheme="minorEastAsia" w:cstheme="minorEastAsia"/>
                <w:sz w:val="21"/>
                <w:szCs w:val="21"/>
                <w:lang w:bidi="ar"/>
              </w:rPr>
              <w:t xml:space="preserve">输出口</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3.RDM</w:t>
            </w:r>
            <w:r>
              <w:rPr>
                <w:rStyle w:val="716"/>
                <w:rFonts w:hint="default" w:asciiTheme="minorEastAsia" w:hAnsiTheme="minorEastAsia" w:eastAsiaTheme="minorEastAsia" w:cstheme="minorEastAsia"/>
                <w:sz w:val="21"/>
                <w:szCs w:val="21"/>
                <w:lang w:bidi="ar"/>
              </w:rPr>
              <w:t xml:space="preserve">双向通信：支持物理口</w:t>
            </w:r>
            <w:r>
              <w:rPr>
                <w:rFonts w:hint="eastAsia" w:asciiTheme="minorEastAsia" w:hAnsiTheme="minorEastAsia" w:eastAsiaTheme="minorEastAsia" w:cstheme="minorEastAsia"/>
                <w:color w:val="000000"/>
                <w:szCs w:val="21"/>
                <w:lang w:bidi="ar"/>
              </w:rPr>
              <w:t xml:space="preserve">RDM</w:t>
            </w:r>
            <w:r>
              <w:rPr>
                <w:rStyle w:val="716"/>
                <w:rFonts w:hint="default" w:asciiTheme="minorEastAsia" w:hAnsiTheme="minorEastAsia" w:eastAsiaTheme="minorEastAsia" w:cstheme="minorEastAsia"/>
                <w:sz w:val="21"/>
                <w:szCs w:val="21"/>
                <w:lang w:bidi="ar"/>
              </w:rPr>
              <w:t xml:space="preserve">和</w:t>
            </w:r>
            <w:r>
              <w:rPr>
                <w:rFonts w:hint="eastAsia" w:asciiTheme="minorEastAsia" w:hAnsiTheme="minorEastAsia" w:eastAsiaTheme="minorEastAsia" w:cstheme="minorEastAsia"/>
                <w:color w:val="000000"/>
                <w:szCs w:val="21"/>
                <w:lang w:bidi="ar"/>
              </w:rPr>
              <w:t xml:space="preserve">Art-Net</w:t>
            </w:r>
            <w:r>
              <w:rPr>
                <w:rStyle w:val="716"/>
                <w:rFonts w:hint="default" w:asciiTheme="minorEastAsia" w:hAnsiTheme="minorEastAsia" w:eastAsiaTheme="minorEastAsia" w:cstheme="minorEastAsia"/>
                <w:sz w:val="21"/>
                <w:szCs w:val="21"/>
                <w:lang w:bidi="ar"/>
              </w:rPr>
              <w:t xml:space="preserve">网络</w:t>
            </w:r>
            <w:r>
              <w:rPr>
                <w:rFonts w:hint="eastAsia" w:asciiTheme="minorEastAsia" w:hAnsiTheme="minorEastAsia" w:eastAsiaTheme="minorEastAsia" w:cstheme="minorEastAsia"/>
                <w:color w:val="000000"/>
                <w:szCs w:val="21"/>
                <w:lang w:bidi="ar"/>
              </w:rPr>
              <w:t xml:space="preserve">RDM</w:t>
            </w:r>
            <w:r>
              <w:rPr>
                <w:rStyle w:val="716"/>
                <w:rFonts w:hint="default" w:asciiTheme="minorEastAsia" w:hAnsiTheme="minorEastAsia" w:eastAsiaTheme="minorEastAsia" w:cstheme="minorEastAsia"/>
                <w:sz w:val="21"/>
                <w:szCs w:val="21"/>
                <w:lang w:bidi="ar"/>
              </w:rPr>
              <w:t xml:space="preserve">双向通信</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4.</w:t>
            </w:r>
            <w:r>
              <w:rPr>
                <w:rStyle w:val="716"/>
                <w:rFonts w:hint="default" w:asciiTheme="minorEastAsia" w:hAnsiTheme="minorEastAsia" w:eastAsiaTheme="minorEastAsia" w:cstheme="minorEastAsia"/>
                <w:sz w:val="21"/>
                <w:szCs w:val="21"/>
                <w:lang w:bidi="ar"/>
              </w:rPr>
              <w:t xml:space="preserve">通道数量：</w:t>
            </w:r>
            <w:r>
              <w:rPr>
                <w:rFonts w:hint="eastAsia" w:asciiTheme="minorEastAsia" w:hAnsiTheme="minorEastAsia" w:eastAsiaTheme="minorEastAsia" w:cstheme="minorEastAsia"/>
                <w:color w:val="000000"/>
                <w:szCs w:val="21"/>
                <w:lang w:bidi="ar"/>
              </w:rPr>
              <w:t xml:space="preserve">≥12*512</w:t>
            </w:r>
            <w:r>
              <w:rPr>
                <w:rStyle w:val="716"/>
                <w:rFonts w:hint="default" w:asciiTheme="minorEastAsia" w:hAnsiTheme="minorEastAsia" w:eastAsiaTheme="minorEastAsia" w:cstheme="minorEastAsia"/>
                <w:sz w:val="21"/>
                <w:szCs w:val="21"/>
                <w:lang w:bidi="ar"/>
              </w:rPr>
              <w:t xml:space="preserve">个</w:t>
            </w:r>
            <w:r>
              <w:rPr>
                <w:rFonts w:hint="eastAsia" w:asciiTheme="minorEastAsia" w:hAnsiTheme="minorEastAsia" w:eastAsiaTheme="minorEastAsia" w:cstheme="minorEastAsia"/>
                <w:color w:val="000000"/>
                <w:szCs w:val="21"/>
                <w:lang w:bidi="ar"/>
              </w:rPr>
              <w:t xml:space="preserve">DMX</w:t>
            </w:r>
            <w:r>
              <w:rPr>
                <w:rStyle w:val="716"/>
                <w:rFonts w:hint="default" w:asciiTheme="minorEastAsia" w:hAnsiTheme="minorEastAsia" w:eastAsiaTheme="minorEastAsia" w:cstheme="minorEastAsia"/>
                <w:sz w:val="21"/>
                <w:szCs w:val="21"/>
                <w:lang w:bidi="ar"/>
              </w:rPr>
              <w:t xml:space="preserve">通道，可满足多台多通道电脑灯光设备同时控制输出；</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5.</w:t>
            </w:r>
            <w:r>
              <w:rPr>
                <w:rStyle w:val="716"/>
                <w:rFonts w:hint="default" w:asciiTheme="minorEastAsia" w:hAnsiTheme="minorEastAsia" w:eastAsiaTheme="minorEastAsia" w:cstheme="minorEastAsia"/>
                <w:sz w:val="21"/>
                <w:szCs w:val="21"/>
                <w:lang w:bidi="ar"/>
              </w:rPr>
              <w:t xml:space="preserve">控制灯位：设备内置充足灯位库存储空间，支持大批量灯具配接与同时控制，可满足大规模电脑灯集群控制使用需求；</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6.</w:t>
            </w:r>
            <w:r>
              <w:rPr>
                <w:rStyle w:val="716"/>
                <w:rFonts w:hint="default" w:asciiTheme="minorEastAsia" w:hAnsiTheme="minorEastAsia" w:eastAsiaTheme="minorEastAsia" w:cstheme="minorEastAsia"/>
                <w:sz w:val="21"/>
                <w:szCs w:val="21"/>
                <w:lang w:bidi="ar"/>
              </w:rPr>
              <w:t xml:space="preserve">高级控制：内置色彩控制台，支持自定义灯具顺序，回放全局和单属性时间，支持灯具交叠</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7.</w:t>
            </w:r>
            <w:r>
              <w:rPr>
                <w:rStyle w:val="716"/>
                <w:rFonts w:hint="default" w:asciiTheme="minorEastAsia" w:hAnsiTheme="minorEastAsia" w:eastAsiaTheme="minorEastAsia" w:cstheme="minorEastAsia"/>
                <w:sz w:val="21"/>
                <w:szCs w:val="21"/>
                <w:lang w:bidi="ar"/>
              </w:rPr>
              <w:t xml:space="preserve">硬件参数：</w:t>
            </w:r>
            <w:r>
              <w:rPr>
                <w:rFonts w:hint="eastAsia" w:asciiTheme="minorEastAsia" w:hAnsiTheme="minorEastAsia" w:eastAsiaTheme="minorEastAsia" w:cstheme="minorEastAsia"/>
                <w:color w:val="000000"/>
                <w:szCs w:val="21"/>
                <w:lang w:bidi="ar"/>
              </w:rPr>
              <w:t xml:space="preserve">Intel</w:t>
            </w:r>
            <w:r>
              <w:rPr>
                <w:rStyle w:val="716"/>
                <w:rFonts w:hint="default" w:asciiTheme="minorEastAsia" w:hAnsiTheme="minorEastAsia" w:eastAsiaTheme="minorEastAsia" w:cstheme="minorEastAsia"/>
                <w:sz w:val="21"/>
                <w:szCs w:val="21"/>
                <w:lang w:bidi="ar"/>
              </w:rPr>
              <w:t xml:space="preserve">四核</w:t>
            </w:r>
            <w:r>
              <w:rPr>
                <w:rFonts w:hint="eastAsia" w:asciiTheme="minorEastAsia" w:hAnsiTheme="minorEastAsia" w:eastAsiaTheme="minorEastAsia" w:cstheme="minorEastAsia"/>
                <w:color w:val="000000"/>
                <w:szCs w:val="21"/>
                <w:lang w:bidi="ar"/>
              </w:rPr>
              <w:t xml:space="preserve">CPU</w:t>
            </w:r>
            <w:r>
              <w:rPr>
                <w:rStyle w:val="716"/>
                <w:rFonts w:hint="default" w:asciiTheme="minorEastAsia" w:hAnsiTheme="minorEastAsia" w:eastAsiaTheme="minorEastAsia" w:cstheme="minorEastAsia"/>
                <w:sz w:val="21"/>
                <w:szCs w:val="21"/>
                <w:lang w:bidi="ar"/>
              </w:rPr>
              <w:t xml:space="preserve">，</w:t>
            </w:r>
            <w:r>
              <w:rPr>
                <w:rFonts w:hint="eastAsia" w:asciiTheme="minorEastAsia" w:hAnsiTheme="minorEastAsia" w:eastAsiaTheme="minorEastAsia" w:cstheme="minorEastAsia"/>
                <w:color w:val="000000"/>
                <w:szCs w:val="21"/>
                <w:lang w:bidi="ar"/>
              </w:rPr>
              <w:t xml:space="preserve">≥4G</w:t>
            </w:r>
            <w:r>
              <w:rPr>
                <w:rStyle w:val="716"/>
                <w:rFonts w:hint="default" w:asciiTheme="minorEastAsia" w:hAnsiTheme="minorEastAsia" w:eastAsiaTheme="minorEastAsia" w:cstheme="minorEastAsia"/>
                <w:sz w:val="21"/>
                <w:szCs w:val="21"/>
                <w:lang w:bidi="ar"/>
              </w:rPr>
              <w:t xml:space="preserve">内存，</w:t>
            </w:r>
            <w:r>
              <w:rPr>
                <w:rFonts w:hint="eastAsia" w:asciiTheme="minorEastAsia" w:hAnsiTheme="minorEastAsia" w:eastAsiaTheme="minorEastAsia" w:cstheme="minorEastAsia"/>
                <w:color w:val="000000"/>
                <w:szCs w:val="21"/>
                <w:lang w:bidi="ar"/>
              </w:rPr>
              <w:t xml:space="preserve">≥32G</w:t>
            </w:r>
            <w:r>
              <w:rPr>
                <w:rStyle w:val="716"/>
                <w:rFonts w:hint="default" w:asciiTheme="minorEastAsia" w:hAnsiTheme="minorEastAsia" w:eastAsiaTheme="minorEastAsia" w:cstheme="minorEastAsia"/>
                <w:sz w:val="21"/>
                <w:szCs w:val="21"/>
                <w:lang w:bidi="ar"/>
              </w:rPr>
              <w:t xml:space="preserve">固态硬盘</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8.</w:t>
            </w:r>
            <w:r>
              <w:rPr>
                <w:rStyle w:val="716"/>
                <w:rFonts w:hint="default" w:asciiTheme="minorEastAsia" w:hAnsiTheme="minorEastAsia" w:eastAsiaTheme="minorEastAsia" w:cstheme="minorEastAsia"/>
                <w:sz w:val="21"/>
                <w:szCs w:val="21"/>
                <w:lang w:bidi="ar"/>
              </w:rPr>
              <w:t xml:space="preserve">显示屏幕：</w:t>
            </w:r>
            <w:r>
              <w:rPr>
                <w:rFonts w:hint="eastAsia" w:asciiTheme="minorEastAsia" w:hAnsiTheme="minorEastAsia" w:eastAsiaTheme="minorEastAsia" w:cstheme="minorEastAsia"/>
                <w:color w:val="000000"/>
                <w:szCs w:val="21"/>
                <w:lang w:bidi="ar"/>
              </w:rPr>
              <w:t xml:space="preserve">≥15.6</w:t>
            </w:r>
            <w:r>
              <w:rPr>
                <w:rStyle w:val="716"/>
                <w:rFonts w:hint="default" w:asciiTheme="minorEastAsia" w:hAnsiTheme="minorEastAsia" w:eastAsiaTheme="minorEastAsia" w:cstheme="minorEastAsia"/>
                <w:sz w:val="21"/>
                <w:szCs w:val="21"/>
                <w:lang w:bidi="ar"/>
              </w:rPr>
              <w:t xml:space="preserve">寸全视角高亮度</w:t>
            </w:r>
            <w:r>
              <w:rPr>
                <w:rFonts w:hint="eastAsia" w:asciiTheme="minorEastAsia" w:hAnsiTheme="minorEastAsia" w:eastAsiaTheme="minorEastAsia" w:cstheme="minorEastAsia"/>
                <w:color w:val="000000"/>
                <w:szCs w:val="21"/>
                <w:lang w:bidi="ar"/>
              </w:rPr>
              <w:t xml:space="preserve">IPS</w:t>
            </w:r>
            <w:r>
              <w:rPr>
                <w:rStyle w:val="716"/>
                <w:rFonts w:hint="default" w:asciiTheme="minorEastAsia" w:hAnsiTheme="minorEastAsia" w:eastAsiaTheme="minorEastAsia" w:cstheme="minorEastAsia"/>
                <w:sz w:val="21"/>
                <w:szCs w:val="21"/>
                <w:lang w:bidi="ar"/>
              </w:rPr>
              <w:t xml:space="preserve">屏，高精度多点电容触摸，分辨率</w:t>
            </w:r>
            <w:r>
              <w:rPr>
                <w:rFonts w:hint="eastAsia" w:asciiTheme="minorEastAsia" w:hAnsiTheme="minorEastAsia" w:eastAsiaTheme="minorEastAsia" w:cstheme="minorEastAsia"/>
                <w:color w:val="000000"/>
                <w:szCs w:val="21"/>
                <w:lang w:bidi="ar"/>
              </w:rPr>
              <w:t xml:space="preserve">1920*1080</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9.</w:t>
            </w:r>
            <w:r>
              <w:rPr>
                <w:rStyle w:val="716"/>
                <w:rFonts w:hint="default" w:asciiTheme="minorEastAsia" w:hAnsiTheme="minorEastAsia" w:eastAsiaTheme="minorEastAsia" w:cstheme="minorEastAsia"/>
                <w:sz w:val="21"/>
                <w:szCs w:val="21"/>
                <w:lang w:bidi="ar"/>
              </w:rPr>
              <w:t xml:space="preserve">显示扩展：最多可外接</w:t>
            </w:r>
            <w:r>
              <w:rPr>
                <w:rFonts w:hint="eastAsia" w:asciiTheme="minorEastAsia" w:hAnsiTheme="minorEastAsia" w:eastAsiaTheme="minorEastAsia" w:cstheme="minorEastAsia"/>
                <w:color w:val="000000"/>
                <w:szCs w:val="21"/>
                <w:lang w:bidi="ar"/>
              </w:rPr>
              <w:t xml:space="preserve">1</w:t>
            </w:r>
            <w:r>
              <w:rPr>
                <w:rStyle w:val="716"/>
                <w:rFonts w:hint="default" w:asciiTheme="minorEastAsia" w:hAnsiTheme="minorEastAsia" w:eastAsiaTheme="minorEastAsia" w:cstheme="minorEastAsia"/>
                <w:sz w:val="21"/>
                <w:szCs w:val="21"/>
                <w:lang w:bidi="ar"/>
              </w:rPr>
              <w:t xml:space="preserve">个带触摸扩展屏幕，分辨率</w:t>
            </w:r>
            <w:r>
              <w:rPr>
                <w:rFonts w:hint="eastAsia" w:asciiTheme="minorEastAsia" w:hAnsiTheme="minorEastAsia" w:eastAsiaTheme="minorEastAsia" w:cstheme="minorEastAsia"/>
                <w:color w:val="000000"/>
                <w:szCs w:val="21"/>
                <w:lang w:bidi="ar"/>
              </w:rPr>
              <w:t xml:space="preserve">1024*768</w:t>
            </w:r>
            <w:r>
              <w:rPr>
                <w:rStyle w:val="716"/>
                <w:rFonts w:hint="default" w:asciiTheme="minorEastAsia" w:hAnsiTheme="minorEastAsia" w:eastAsiaTheme="minorEastAsia" w:cstheme="minorEastAsia"/>
                <w:sz w:val="21"/>
                <w:szCs w:val="21"/>
                <w:lang w:bidi="ar"/>
              </w:rPr>
              <w:t xml:space="preserve">或</w:t>
            </w:r>
            <w:r>
              <w:rPr>
                <w:rFonts w:hint="eastAsia" w:asciiTheme="minorEastAsia" w:hAnsiTheme="minorEastAsia" w:eastAsiaTheme="minorEastAsia" w:cstheme="minorEastAsia"/>
                <w:color w:val="000000"/>
                <w:szCs w:val="21"/>
                <w:lang w:bidi="ar"/>
              </w:rPr>
              <w:t xml:space="preserve">1920*1080</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10.</w:t>
            </w:r>
            <w:r>
              <w:rPr>
                <w:rStyle w:val="716"/>
                <w:rFonts w:hint="default" w:asciiTheme="minorEastAsia" w:hAnsiTheme="minorEastAsia" w:eastAsiaTheme="minorEastAsia" w:cstheme="minorEastAsia"/>
                <w:sz w:val="21"/>
                <w:szCs w:val="21"/>
                <w:lang w:bidi="ar"/>
              </w:rPr>
              <w:t xml:space="preserve">操控面板：按键、推杆、转轮全</w:t>
            </w:r>
            <w:r>
              <w:rPr>
                <w:rFonts w:hint="eastAsia" w:asciiTheme="minorEastAsia" w:hAnsiTheme="minorEastAsia" w:eastAsiaTheme="minorEastAsia" w:cstheme="minorEastAsia"/>
                <w:color w:val="000000"/>
                <w:szCs w:val="21"/>
                <w:lang w:bidi="ar"/>
              </w:rPr>
              <w:t xml:space="preserve">RGB</w:t>
            </w:r>
            <w:r>
              <w:rPr>
                <w:rStyle w:val="716"/>
                <w:rFonts w:hint="default" w:asciiTheme="minorEastAsia" w:hAnsiTheme="minorEastAsia" w:eastAsiaTheme="minorEastAsia" w:cstheme="minorEastAsia"/>
                <w:sz w:val="21"/>
                <w:szCs w:val="21"/>
                <w:lang w:bidi="ar"/>
              </w:rPr>
              <w:t xml:space="preserve">背光设计，颜色和亮度可独立调节</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11.</w:t>
            </w:r>
            <w:r>
              <w:rPr>
                <w:rStyle w:val="716"/>
                <w:rFonts w:hint="default" w:asciiTheme="minorEastAsia" w:hAnsiTheme="minorEastAsia" w:eastAsiaTheme="minorEastAsia" w:cstheme="minorEastAsia"/>
                <w:sz w:val="21"/>
                <w:szCs w:val="21"/>
                <w:lang w:bidi="ar"/>
              </w:rPr>
              <w:t xml:space="preserve">高级功能：支持互联网升级系统，局域网触发控制，手机</w:t>
            </w:r>
            <w:r>
              <w:rPr>
                <w:rFonts w:hint="eastAsia" w:asciiTheme="minorEastAsia" w:hAnsiTheme="minorEastAsia" w:eastAsiaTheme="minorEastAsia" w:cstheme="minorEastAsia"/>
                <w:color w:val="000000"/>
                <w:szCs w:val="21"/>
                <w:lang w:bidi="ar"/>
              </w:rPr>
              <w:t xml:space="preserve">APP</w:t>
            </w:r>
            <w:r>
              <w:rPr>
                <w:rStyle w:val="716"/>
                <w:rFonts w:hint="default" w:asciiTheme="minorEastAsia" w:hAnsiTheme="minorEastAsia" w:eastAsiaTheme="minorEastAsia" w:cstheme="minorEastAsia"/>
                <w:sz w:val="21"/>
                <w:szCs w:val="21"/>
                <w:lang w:bidi="ar"/>
              </w:rPr>
              <w:t xml:space="preserve">触发，超级</w:t>
            </w:r>
            <w:r>
              <w:rPr>
                <w:rFonts w:hint="eastAsia" w:asciiTheme="minorEastAsia" w:hAnsiTheme="minorEastAsia" w:eastAsiaTheme="minorEastAsia" w:cstheme="minorEastAsia"/>
                <w:color w:val="000000"/>
                <w:szCs w:val="21"/>
                <w:lang w:bidi="ar"/>
              </w:rPr>
              <w:t xml:space="preserve">RDM</w:t>
            </w:r>
            <w:r>
              <w:rPr>
                <w:rStyle w:val="716"/>
                <w:rFonts w:hint="default" w:asciiTheme="minorEastAsia" w:hAnsiTheme="minorEastAsia" w:eastAsiaTheme="minorEastAsia" w:cstheme="minorEastAsia"/>
                <w:sz w:val="21"/>
                <w:szCs w:val="21"/>
                <w:lang w:bidi="ar"/>
              </w:rPr>
              <w:t xml:space="preserve">，超级灯库，超级列表，一键冻结，可定制各类工程项目自动运行，定制工控触发协议。</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w:t>
            </w:r>
            <w:r/>
          </w:p>
        </w:tc>
      </w:tr>
      <w:tr>
        <w:trPr>
          <w:jc w:val="center"/>
          <w:trHeight w:val="1488"/>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DMX512</w:t>
            </w:r>
            <w:r>
              <w:rPr>
                <w:rStyle w:val="716"/>
                <w:rFonts w:hint="default" w:asciiTheme="minorEastAsia" w:hAnsiTheme="minorEastAsia" w:eastAsiaTheme="minorEastAsia" w:cstheme="minorEastAsia"/>
                <w:sz w:val="21"/>
                <w:szCs w:val="21"/>
                <w:lang w:bidi="ar"/>
              </w:rPr>
              <w:t xml:space="preserve">信号扩展器</w:t>
            </w:r>
            <w:r/>
          </w:p>
        </w:tc>
        <w:tc>
          <w:tcPr>
            <w:shd w:val="clear" w:color="auto" w:fill="auto"/>
            <w:tcBorders>
              <w:top w:val="single" w:color="000000" w:sz="4" w:space="0"/>
              <w:left w:val="single" w:color="000000" w:sz="4" w:space="0"/>
              <w:bottom w:val="single" w:color="000000" w:sz="4" w:space="0"/>
              <w:right w:val="single" w:color="000000" w:sz="4" w:space="0"/>
            </w:tcBorders>
            <w:tcW w:w="6920" w:type="dxa"/>
            <w:vAlign w:val="center"/>
            <w:textDirection w:val="lrTb"/>
            <w:noWrap w:val="false"/>
          </w:tcPr>
          <w:p>
            <w:pPr>
              <w:jc w:val="left"/>
              <w:spacing w:line="300" w:lineRule="exact"/>
              <w:widowControl/>
              <w:rPr>
                <w:rFonts w:asciiTheme="minorEastAsia" w:hAnsiTheme="minorEastAsia" w:eastAsiaTheme="minorEastAsia" w:cstheme="minorEastAsia"/>
                <w:color w:val="000000"/>
                <w:szCs w:val="21"/>
              </w:rPr>
            </w:pPr>
            <w:r>
              <w:rPr>
                <w:rStyle w:val="716"/>
                <w:rFonts w:hint="default" w:asciiTheme="minorEastAsia" w:hAnsiTheme="minorEastAsia" w:eastAsiaTheme="minorEastAsia" w:cstheme="minorEastAsia"/>
                <w:sz w:val="21"/>
                <w:szCs w:val="21"/>
                <w:lang w:bidi="ar"/>
              </w:rPr>
              <w:t xml:space="preserve">线路接口：</w:t>
            </w:r>
            <w:r>
              <w:rPr>
                <w:rFonts w:hint="eastAsia" w:asciiTheme="minorEastAsia" w:hAnsiTheme="minorEastAsia" w:eastAsiaTheme="minorEastAsia" w:cstheme="minorEastAsia"/>
                <w:color w:val="000000"/>
                <w:szCs w:val="21"/>
                <w:lang w:bidi="ar"/>
              </w:rPr>
              <w:t xml:space="preserve">1</w:t>
            </w:r>
            <w:r>
              <w:rPr>
                <w:rStyle w:val="716"/>
                <w:rFonts w:hint="default" w:asciiTheme="minorEastAsia" w:hAnsiTheme="minorEastAsia" w:eastAsiaTheme="minorEastAsia" w:cstheme="minorEastAsia"/>
                <w:sz w:val="21"/>
                <w:szCs w:val="21"/>
                <w:lang w:bidi="ar"/>
              </w:rPr>
              <w:t xml:space="preserve">个标准</w:t>
            </w:r>
            <w:r>
              <w:rPr>
                <w:rFonts w:hint="eastAsia" w:asciiTheme="minorEastAsia" w:hAnsiTheme="minorEastAsia" w:eastAsiaTheme="minorEastAsia" w:cstheme="minorEastAsia"/>
                <w:color w:val="000000"/>
                <w:szCs w:val="21"/>
                <w:lang w:bidi="ar"/>
              </w:rPr>
              <w:t xml:space="preserve">100M</w:t>
            </w:r>
            <w:r>
              <w:rPr>
                <w:rStyle w:val="716"/>
                <w:rFonts w:hint="default" w:asciiTheme="minorEastAsia" w:hAnsiTheme="minorEastAsia" w:eastAsiaTheme="minorEastAsia" w:cstheme="minorEastAsia"/>
                <w:sz w:val="21"/>
                <w:szCs w:val="21"/>
                <w:lang w:bidi="ar"/>
              </w:rPr>
              <w:t xml:space="preserve">网络接口，</w:t>
            </w:r>
            <w:r>
              <w:rPr>
                <w:rFonts w:hint="eastAsia" w:asciiTheme="minorEastAsia" w:hAnsiTheme="minorEastAsia" w:eastAsiaTheme="minorEastAsia" w:cstheme="minorEastAsia"/>
                <w:color w:val="000000"/>
                <w:szCs w:val="21"/>
                <w:lang w:bidi="ar"/>
              </w:rPr>
              <w:t xml:space="preserve">4</w:t>
            </w:r>
            <w:r>
              <w:rPr>
                <w:rStyle w:val="716"/>
                <w:rFonts w:hint="default" w:asciiTheme="minorEastAsia" w:hAnsiTheme="minorEastAsia" w:eastAsiaTheme="minorEastAsia" w:cstheme="minorEastAsia"/>
                <w:sz w:val="21"/>
                <w:szCs w:val="21"/>
                <w:lang w:bidi="ar"/>
              </w:rPr>
              <w:t xml:space="preserve">个光电隔离标准</w:t>
            </w:r>
            <w:r>
              <w:rPr>
                <w:rFonts w:hint="eastAsia" w:asciiTheme="minorEastAsia" w:hAnsiTheme="minorEastAsia" w:eastAsiaTheme="minorEastAsia" w:cstheme="minorEastAsia"/>
                <w:color w:val="000000"/>
                <w:szCs w:val="21"/>
                <w:lang w:bidi="ar"/>
              </w:rPr>
              <w:t xml:space="preserve">DMX</w:t>
            </w:r>
            <w:r>
              <w:rPr>
                <w:rStyle w:val="716"/>
                <w:rFonts w:hint="default" w:asciiTheme="minorEastAsia" w:hAnsiTheme="minorEastAsia" w:eastAsiaTheme="minorEastAsia" w:cstheme="minorEastAsia"/>
                <w:sz w:val="21"/>
                <w:szCs w:val="21"/>
                <w:lang w:bidi="ar"/>
              </w:rPr>
              <w:t xml:space="preserve">接口</w:t>
            </w:r>
            <w:r>
              <w:rPr>
                <w:rFonts w:hint="eastAsia" w:asciiTheme="minorEastAsia" w:hAnsiTheme="minorEastAsia" w:eastAsiaTheme="minorEastAsia" w:cstheme="minorEastAsia"/>
                <w:color w:val="000000"/>
                <w:szCs w:val="21"/>
                <w:lang w:bidi="ar"/>
              </w:rPr>
              <w:br/>
            </w:r>
            <w:r>
              <w:rPr>
                <w:rStyle w:val="716"/>
                <w:rFonts w:hint="default" w:asciiTheme="minorEastAsia" w:hAnsiTheme="minorEastAsia" w:eastAsiaTheme="minorEastAsia" w:cstheme="minorEastAsia"/>
                <w:sz w:val="21"/>
                <w:szCs w:val="21"/>
                <w:lang w:bidi="ar"/>
              </w:rPr>
              <w:t xml:space="preserve">通信协议：支持标准</w:t>
            </w:r>
            <w:r>
              <w:rPr>
                <w:rFonts w:hint="eastAsia" w:asciiTheme="minorEastAsia" w:hAnsiTheme="minorEastAsia" w:eastAsiaTheme="minorEastAsia" w:cstheme="minorEastAsia"/>
                <w:color w:val="000000"/>
                <w:szCs w:val="21"/>
                <w:lang w:bidi="ar"/>
              </w:rPr>
              <w:t xml:space="preserve">Art-Net4</w:t>
            </w:r>
            <w:r>
              <w:rPr>
                <w:rStyle w:val="716"/>
                <w:rFonts w:hint="default" w:asciiTheme="minorEastAsia" w:hAnsiTheme="minorEastAsia" w:eastAsiaTheme="minorEastAsia" w:cstheme="minorEastAsia"/>
                <w:sz w:val="21"/>
                <w:szCs w:val="21"/>
                <w:lang w:bidi="ar"/>
              </w:rPr>
              <w:t xml:space="preserve">协议，支持标准</w:t>
            </w:r>
            <w:r>
              <w:rPr>
                <w:rFonts w:hint="eastAsia" w:asciiTheme="minorEastAsia" w:hAnsiTheme="minorEastAsia" w:eastAsiaTheme="minorEastAsia" w:cstheme="minorEastAsia"/>
                <w:color w:val="000000"/>
                <w:szCs w:val="21"/>
                <w:lang w:bidi="ar"/>
              </w:rPr>
              <w:t xml:space="preserve">DMX</w:t>
            </w:r>
            <w:r>
              <w:rPr>
                <w:rStyle w:val="716"/>
                <w:rFonts w:hint="default" w:asciiTheme="minorEastAsia" w:hAnsiTheme="minorEastAsia" w:eastAsiaTheme="minorEastAsia" w:cstheme="minorEastAsia"/>
                <w:sz w:val="21"/>
                <w:szCs w:val="21"/>
                <w:lang w:bidi="ar"/>
              </w:rPr>
              <w:t xml:space="preserve">和标准</w:t>
            </w:r>
            <w:r>
              <w:rPr>
                <w:rFonts w:hint="eastAsia" w:asciiTheme="minorEastAsia" w:hAnsiTheme="minorEastAsia" w:eastAsiaTheme="minorEastAsia" w:cstheme="minorEastAsia"/>
                <w:color w:val="000000"/>
                <w:szCs w:val="21"/>
                <w:lang w:bidi="ar"/>
              </w:rPr>
              <w:t xml:space="preserve">RDM</w:t>
            </w:r>
            <w:r>
              <w:rPr>
                <w:rStyle w:val="716"/>
                <w:rFonts w:hint="default" w:asciiTheme="minorEastAsia" w:hAnsiTheme="minorEastAsia" w:eastAsiaTheme="minorEastAsia" w:cstheme="minorEastAsia"/>
                <w:sz w:val="21"/>
                <w:szCs w:val="21"/>
                <w:lang w:bidi="ar"/>
              </w:rPr>
              <w:t xml:space="preserve">协议</w:t>
            </w:r>
            <w:r>
              <w:rPr>
                <w:rFonts w:hint="eastAsia" w:asciiTheme="minorEastAsia" w:hAnsiTheme="minorEastAsia" w:eastAsiaTheme="minorEastAsia" w:cstheme="minorEastAsia"/>
                <w:color w:val="000000"/>
                <w:szCs w:val="21"/>
                <w:lang w:bidi="ar"/>
              </w:rPr>
              <w:br/>
            </w:r>
            <w:r>
              <w:rPr>
                <w:rStyle w:val="716"/>
                <w:rFonts w:hint="default" w:asciiTheme="minorEastAsia" w:hAnsiTheme="minorEastAsia" w:eastAsiaTheme="minorEastAsia" w:cstheme="minorEastAsia"/>
                <w:sz w:val="21"/>
                <w:szCs w:val="21"/>
                <w:lang w:bidi="ar"/>
              </w:rPr>
              <w:t xml:space="preserve">通道数量：≥</w:t>
            </w:r>
            <w:r>
              <w:rPr>
                <w:rFonts w:hint="eastAsia" w:asciiTheme="minorEastAsia" w:hAnsiTheme="minorEastAsia" w:eastAsiaTheme="minorEastAsia" w:cstheme="minorEastAsia"/>
                <w:color w:val="000000"/>
                <w:szCs w:val="21"/>
                <w:lang w:bidi="ar"/>
              </w:rPr>
              <w:t xml:space="preserve">2048</w:t>
            </w:r>
            <w:r>
              <w:rPr>
                <w:rStyle w:val="716"/>
                <w:rFonts w:hint="default" w:asciiTheme="minorEastAsia" w:hAnsiTheme="minorEastAsia" w:eastAsiaTheme="minorEastAsia" w:cstheme="minorEastAsia"/>
                <w:sz w:val="21"/>
                <w:szCs w:val="21"/>
                <w:lang w:bidi="ar"/>
              </w:rPr>
              <w:t xml:space="preserve">个</w:t>
            </w:r>
            <w:r>
              <w:rPr>
                <w:rFonts w:hint="eastAsia" w:asciiTheme="minorEastAsia" w:hAnsiTheme="minorEastAsia" w:eastAsiaTheme="minorEastAsia" w:cstheme="minorEastAsia"/>
                <w:color w:val="000000"/>
                <w:szCs w:val="21"/>
                <w:lang w:bidi="ar"/>
              </w:rPr>
              <w:t xml:space="preserve">DMX</w:t>
            </w:r>
            <w:r>
              <w:rPr>
                <w:rStyle w:val="716"/>
                <w:rFonts w:hint="default" w:asciiTheme="minorEastAsia" w:hAnsiTheme="minorEastAsia" w:eastAsiaTheme="minorEastAsia" w:cstheme="minorEastAsia"/>
                <w:sz w:val="21"/>
                <w:szCs w:val="21"/>
                <w:lang w:bidi="ar"/>
              </w:rPr>
              <w:t xml:space="preserve">通道</w:t>
            </w:r>
            <w:r>
              <w:rPr>
                <w:rFonts w:hint="eastAsia" w:asciiTheme="minorEastAsia" w:hAnsiTheme="minorEastAsia" w:eastAsiaTheme="minorEastAsia" w:cstheme="minorEastAsia"/>
                <w:color w:val="000000"/>
                <w:szCs w:val="21"/>
                <w:lang w:bidi="ar"/>
              </w:rPr>
              <w:br/>
            </w:r>
            <w:r>
              <w:rPr>
                <w:rStyle w:val="716"/>
                <w:rFonts w:hint="default" w:asciiTheme="minorEastAsia" w:hAnsiTheme="minorEastAsia" w:eastAsiaTheme="minorEastAsia" w:cstheme="minorEastAsia"/>
                <w:sz w:val="21"/>
                <w:szCs w:val="21"/>
                <w:lang w:bidi="ar"/>
              </w:rPr>
              <w:t xml:space="preserve">操作面板：面板自带</w:t>
            </w:r>
            <w:r>
              <w:rPr>
                <w:rFonts w:hint="eastAsia" w:asciiTheme="minorEastAsia" w:hAnsiTheme="minorEastAsia" w:eastAsiaTheme="minorEastAsia" w:cstheme="minorEastAsia"/>
                <w:color w:val="000000"/>
                <w:szCs w:val="21"/>
                <w:lang w:bidi="ar"/>
              </w:rPr>
              <w:t xml:space="preserve">5</w:t>
            </w:r>
            <w:r>
              <w:rPr>
                <w:rStyle w:val="716"/>
                <w:rFonts w:hint="default" w:asciiTheme="minorEastAsia" w:hAnsiTheme="minorEastAsia" w:eastAsiaTheme="minorEastAsia" w:cstheme="minorEastAsia"/>
                <w:sz w:val="21"/>
                <w:szCs w:val="21"/>
                <w:lang w:bidi="ar"/>
              </w:rPr>
              <w:t xml:space="preserve">向按键和液晶显示屏，可完成信息显示和设置等操作</w:t>
            </w:r>
            <w:r>
              <w:rPr>
                <w:rFonts w:hint="eastAsia" w:asciiTheme="minorEastAsia" w:hAnsiTheme="minorEastAsia" w:eastAsiaTheme="minorEastAsia" w:cstheme="minorEastAsia"/>
                <w:color w:val="000000"/>
                <w:szCs w:val="21"/>
                <w:lang w:bidi="ar"/>
              </w:rPr>
              <w:br/>
            </w:r>
            <w:r>
              <w:rPr>
                <w:rStyle w:val="716"/>
                <w:rFonts w:hint="default" w:asciiTheme="minorEastAsia" w:hAnsiTheme="minorEastAsia" w:eastAsiaTheme="minorEastAsia" w:cstheme="minorEastAsia"/>
                <w:sz w:val="21"/>
                <w:szCs w:val="21"/>
                <w:lang w:bidi="ar"/>
              </w:rPr>
              <w:t xml:space="preserve">操作语言：支持中英文操作语言切换</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w:t>
            </w:r>
            <w:r/>
          </w:p>
        </w:tc>
      </w:tr>
      <w:tr>
        <w:trPr>
          <w:jc w:val="center"/>
          <w:trHeight w:val="601"/>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DMX512</w:t>
            </w:r>
            <w:r>
              <w:rPr>
                <w:rStyle w:val="716"/>
                <w:rFonts w:hint="default" w:asciiTheme="minorEastAsia" w:hAnsiTheme="minorEastAsia" w:eastAsiaTheme="minorEastAsia" w:cstheme="minorEastAsia"/>
                <w:sz w:val="21"/>
                <w:szCs w:val="21"/>
                <w:lang w:bidi="ar"/>
              </w:rPr>
              <w:t xml:space="preserve">信号分配放大器</w:t>
            </w:r>
            <w:r/>
          </w:p>
        </w:tc>
        <w:tc>
          <w:tcPr>
            <w:shd w:val="clear" w:color="auto" w:fill="auto"/>
            <w:tcBorders>
              <w:top w:val="single" w:color="000000" w:sz="4" w:space="0"/>
              <w:left w:val="single" w:color="000000" w:sz="4" w:space="0"/>
              <w:bottom w:val="single" w:color="000000" w:sz="4" w:space="0"/>
              <w:right w:val="single" w:color="000000" w:sz="4" w:space="0"/>
            </w:tcBorders>
            <w:tcW w:w="6920" w:type="dxa"/>
            <w:vAlign w:val="center"/>
            <w:textDirection w:val="lrTb"/>
            <w:noWrap w:val="false"/>
          </w:tcPr>
          <w:p>
            <w:pPr>
              <w:jc w:val="left"/>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w:t>
            </w:r>
            <w:r>
              <w:rPr>
                <w:rStyle w:val="716"/>
                <w:rFonts w:hint="default" w:asciiTheme="minorEastAsia" w:hAnsiTheme="minorEastAsia" w:eastAsiaTheme="minorEastAsia" w:cstheme="minorEastAsia"/>
                <w:sz w:val="21"/>
                <w:szCs w:val="21"/>
                <w:lang w:bidi="ar"/>
              </w:rPr>
              <w:t xml:space="preserve">线路接口：</w:t>
            </w:r>
            <w:r>
              <w:rPr>
                <w:rFonts w:hint="eastAsia" w:asciiTheme="minorEastAsia" w:hAnsiTheme="minorEastAsia" w:eastAsiaTheme="minorEastAsia" w:cstheme="minorEastAsia"/>
                <w:b/>
                <w:bCs/>
                <w:color w:val="000000"/>
                <w:szCs w:val="21"/>
                <w:lang w:bidi="ar"/>
              </w:rPr>
              <w:t xml:space="preserve">≥</w:t>
            </w:r>
            <w:r>
              <w:rPr>
                <w:rFonts w:hint="eastAsia" w:asciiTheme="minorEastAsia" w:hAnsiTheme="minorEastAsia" w:eastAsiaTheme="minorEastAsia" w:cstheme="minorEastAsia"/>
                <w:color w:val="000000"/>
                <w:szCs w:val="21"/>
                <w:lang w:bidi="ar"/>
              </w:rPr>
              <w:t xml:space="preserve">2</w:t>
            </w:r>
            <w:r>
              <w:rPr>
                <w:rStyle w:val="716"/>
                <w:rFonts w:hint="default" w:asciiTheme="minorEastAsia" w:hAnsiTheme="minorEastAsia" w:eastAsiaTheme="minorEastAsia" w:cstheme="minorEastAsia"/>
                <w:sz w:val="21"/>
                <w:szCs w:val="21"/>
                <w:lang w:bidi="ar"/>
              </w:rPr>
              <w:t xml:space="preserve">个光电隔离标准</w:t>
            </w:r>
            <w:r>
              <w:rPr>
                <w:rFonts w:hint="eastAsia" w:asciiTheme="minorEastAsia" w:hAnsiTheme="minorEastAsia" w:eastAsiaTheme="minorEastAsia" w:cstheme="minorEastAsia"/>
                <w:color w:val="000000"/>
                <w:szCs w:val="21"/>
                <w:lang w:bidi="ar"/>
              </w:rPr>
              <w:t xml:space="preserve">DMX</w:t>
            </w:r>
            <w:r>
              <w:rPr>
                <w:rStyle w:val="716"/>
                <w:rFonts w:hint="default" w:asciiTheme="minorEastAsia" w:hAnsiTheme="minorEastAsia" w:eastAsiaTheme="minorEastAsia" w:cstheme="minorEastAsia"/>
                <w:sz w:val="21"/>
                <w:szCs w:val="21"/>
                <w:lang w:bidi="ar"/>
              </w:rPr>
              <w:t xml:space="preserve">输入口，</w:t>
            </w:r>
            <w:r>
              <w:rPr>
                <w:rFonts w:hint="eastAsia" w:asciiTheme="minorEastAsia" w:hAnsiTheme="minorEastAsia" w:eastAsiaTheme="minorEastAsia" w:cstheme="minorEastAsia"/>
                <w:color w:val="000000"/>
                <w:szCs w:val="21"/>
                <w:lang w:bidi="ar"/>
              </w:rPr>
              <w:t xml:space="preserve">8</w:t>
            </w:r>
            <w:r>
              <w:rPr>
                <w:rStyle w:val="716"/>
                <w:rFonts w:hint="default" w:asciiTheme="minorEastAsia" w:hAnsiTheme="minorEastAsia" w:eastAsiaTheme="minorEastAsia" w:cstheme="minorEastAsia"/>
                <w:sz w:val="21"/>
                <w:szCs w:val="21"/>
                <w:lang w:bidi="ar"/>
              </w:rPr>
              <w:t xml:space="preserve">个光电隔离标准</w:t>
            </w:r>
            <w:r>
              <w:rPr>
                <w:rFonts w:hint="eastAsia" w:asciiTheme="minorEastAsia" w:hAnsiTheme="minorEastAsia" w:eastAsiaTheme="minorEastAsia" w:cstheme="minorEastAsia"/>
                <w:color w:val="000000"/>
                <w:szCs w:val="21"/>
                <w:lang w:bidi="ar"/>
              </w:rPr>
              <w:t xml:space="preserve">DMX</w:t>
            </w:r>
            <w:r>
              <w:rPr>
                <w:rStyle w:val="716"/>
                <w:rFonts w:hint="default" w:asciiTheme="minorEastAsia" w:hAnsiTheme="minorEastAsia" w:eastAsiaTheme="minorEastAsia" w:cstheme="minorEastAsia"/>
                <w:sz w:val="21"/>
                <w:szCs w:val="21"/>
                <w:lang w:bidi="ar"/>
              </w:rPr>
              <w:t xml:space="preserve">输出口</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2.</w:t>
            </w:r>
            <w:r>
              <w:rPr>
                <w:rStyle w:val="716"/>
                <w:rFonts w:hint="default" w:asciiTheme="minorEastAsia" w:hAnsiTheme="minorEastAsia" w:eastAsiaTheme="minorEastAsia" w:cstheme="minorEastAsia"/>
                <w:sz w:val="21"/>
                <w:szCs w:val="21"/>
                <w:lang w:bidi="ar"/>
              </w:rPr>
              <w:t xml:space="preserve">通信协议：支持标准</w:t>
            </w:r>
            <w:r>
              <w:rPr>
                <w:rFonts w:hint="eastAsia" w:asciiTheme="minorEastAsia" w:hAnsiTheme="minorEastAsia" w:eastAsiaTheme="minorEastAsia" w:cstheme="minorEastAsia"/>
                <w:color w:val="000000"/>
                <w:szCs w:val="21"/>
                <w:lang w:bidi="ar"/>
              </w:rPr>
              <w:t xml:space="preserve">DMX</w:t>
            </w:r>
            <w:r>
              <w:rPr>
                <w:rStyle w:val="716"/>
                <w:rFonts w:hint="default" w:asciiTheme="minorEastAsia" w:hAnsiTheme="minorEastAsia" w:eastAsiaTheme="minorEastAsia" w:cstheme="minorEastAsia"/>
                <w:sz w:val="21"/>
                <w:szCs w:val="21"/>
                <w:lang w:bidi="ar"/>
              </w:rPr>
              <w:t xml:space="preserve">协议，支持标准</w:t>
            </w:r>
            <w:r>
              <w:rPr>
                <w:rFonts w:hint="eastAsia" w:asciiTheme="minorEastAsia" w:hAnsiTheme="minorEastAsia" w:eastAsiaTheme="minorEastAsia" w:cstheme="minorEastAsia"/>
                <w:color w:val="000000"/>
                <w:szCs w:val="21"/>
                <w:lang w:bidi="ar"/>
              </w:rPr>
              <w:t xml:space="preserve">RDM</w:t>
            </w:r>
            <w:r>
              <w:rPr>
                <w:rStyle w:val="716"/>
                <w:rFonts w:hint="default" w:asciiTheme="minorEastAsia" w:hAnsiTheme="minorEastAsia" w:eastAsiaTheme="minorEastAsia" w:cstheme="minorEastAsia"/>
                <w:sz w:val="21"/>
                <w:szCs w:val="21"/>
                <w:lang w:bidi="ar"/>
              </w:rPr>
              <w:t xml:space="preserve">协议</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w:t>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灯光接插件</w:t>
            </w:r>
            <w:r/>
          </w:p>
        </w:tc>
        <w:tc>
          <w:tcPr>
            <w:shd w:val="clear" w:color="auto" w:fill="auto"/>
            <w:tcBorders>
              <w:top w:val="single" w:color="000000" w:sz="4" w:space="0"/>
              <w:left w:val="single" w:color="000000" w:sz="4" w:space="0"/>
              <w:bottom w:val="single" w:color="000000" w:sz="4" w:space="0"/>
              <w:right w:val="single" w:color="000000" w:sz="4" w:space="0"/>
            </w:tcBorders>
            <w:tcW w:w="6920" w:type="dxa"/>
            <w:vAlign w:val="center"/>
            <w:textDirection w:val="lrTb"/>
            <w:noWrap w:val="false"/>
          </w:tcPr>
          <w:p>
            <w:pPr>
              <w:jc w:val="left"/>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含有灯具防火胶木插头、控制口接插头等</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批</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w:t>
            </w:r>
            <w:r/>
          </w:p>
        </w:tc>
      </w:tr>
      <w:tr>
        <w:trPr>
          <w:jc w:val="center"/>
          <w:trHeight w:val="601"/>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设备安装五金件</w:t>
            </w:r>
            <w:r/>
          </w:p>
        </w:tc>
        <w:tc>
          <w:tcPr>
            <w:shd w:val="clear" w:color="auto" w:fill="auto"/>
            <w:tcBorders>
              <w:top w:val="single" w:color="000000" w:sz="4" w:space="0"/>
              <w:left w:val="single" w:color="000000" w:sz="4" w:space="0"/>
              <w:bottom w:val="single" w:color="000000" w:sz="4" w:space="0"/>
              <w:right w:val="single" w:color="000000" w:sz="4" w:space="0"/>
            </w:tcBorders>
            <w:tcW w:w="6920" w:type="dxa"/>
            <w:vAlign w:val="center"/>
            <w:textDirection w:val="lrTb"/>
            <w:noWrap w:val="false"/>
          </w:tcPr>
          <w:p>
            <w:pPr>
              <w:jc w:val="left"/>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包含灯具的吊挂灯钩、保险绳、五金件等</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批</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w:t>
            </w:r>
            <w:r/>
          </w:p>
        </w:tc>
      </w:tr>
      <w:tr>
        <w:trPr>
          <w:jc w:val="center"/>
          <w:trHeight w:val="1488"/>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桁架灯杆</w:t>
            </w:r>
            <w:r/>
          </w:p>
        </w:tc>
        <w:tc>
          <w:tcPr>
            <w:shd w:val="clear" w:color="auto" w:fill="auto"/>
            <w:tcBorders>
              <w:top w:val="single" w:color="000000" w:sz="4" w:space="0"/>
              <w:left w:val="single" w:color="000000" w:sz="4" w:space="0"/>
              <w:bottom w:val="single" w:color="000000" w:sz="4" w:space="0"/>
              <w:right w:val="single" w:color="000000" w:sz="4" w:space="0"/>
            </w:tcBorders>
            <w:tcW w:w="6920" w:type="dxa"/>
            <w:vAlign w:val="center"/>
            <w:textDirection w:val="lrTb"/>
            <w:noWrap w:val="false"/>
          </w:tcPr>
          <w:p>
            <w:pPr>
              <w:jc w:val="left"/>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灯光设备采用天花吊装，但灯光桁架吊杆不能在天花上吊装，只能与墙面立柱和地面进行链接锚固安装，请根据现场条件自行进行设计安装方案, 推荐采用铝合金桁架规格：≥60*40(cm) 做大跨度吊挂，≥40*40(cm),做小跨度吊挂，桁架包括完整安全安装用的各种连接件、五金件等，必须满足国家相关标准和安全冗余。保证灯光设备的安全和稳固的安装 。</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54</w:t>
            </w:r>
            <w:r/>
          </w:p>
        </w:tc>
      </w:tr>
      <w:tr>
        <w:trPr>
          <w:jc w:val="center"/>
          <w:trHeight w:val="601"/>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桁架固定基座及材料</w:t>
            </w:r>
            <w:r/>
          </w:p>
        </w:tc>
        <w:tc>
          <w:tcPr>
            <w:shd w:val="clear" w:color="auto" w:fill="auto"/>
            <w:tcBorders>
              <w:top w:val="single" w:color="000000" w:sz="4" w:space="0"/>
              <w:left w:val="single" w:color="000000" w:sz="4" w:space="0"/>
              <w:bottom w:val="single" w:color="000000" w:sz="4" w:space="0"/>
              <w:right w:val="single" w:color="000000" w:sz="4" w:space="0"/>
            </w:tcBorders>
            <w:tcW w:w="6920" w:type="dxa"/>
            <w:vAlign w:val="center"/>
            <w:textDirection w:val="lrTb"/>
            <w:noWrap w:val="false"/>
          </w:tcPr>
          <w:p>
            <w:pPr>
              <w:jc w:val="left"/>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含桁架墙面的金属板材、金属胀栓、连接螺栓、或局部焊接工艺、墙面的恢复等</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4</w:t>
            </w:r>
            <w:r/>
          </w:p>
        </w:tc>
      </w:tr>
      <w:tr>
        <w:trPr>
          <w:jc w:val="center"/>
          <w:trHeight w:val="601"/>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灯光系统线缆及辅料</w:t>
            </w:r>
            <w:r/>
          </w:p>
        </w:tc>
        <w:tc>
          <w:tcPr>
            <w:shd w:val="clear" w:color="auto" w:fill="auto"/>
            <w:tcBorders>
              <w:top w:val="single" w:color="000000" w:sz="4" w:space="0"/>
              <w:left w:val="single" w:color="000000" w:sz="4" w:space="0"/>
              <w:bottom w:val="single" w:color="000000" w:sz="4" w:space="0"/>
              <w:right w:val="single" w:color="000000" w:sz="4" w:space="0"/>
            </w:tcBorders>
            <w:tcW w:w="6920" w:type="dxa"/>
            <w:vAlign w:val="center"/>
            <w:textDirection w:val="lrTb"/>
            <w:noWrap w:val="false"/>
          </w:tcPr>
          <w:p>
            <w:pPr>
              <w:jc w:val="left"/>
              <w:spacing w:line="300" w:lineRule="exact"/>
              <w:widowControl/>
              <w:rPr>
                <w:rFonts w:asciiTheme="minorEastAsia" w:hAnsiTheme="minorEastAsia" w:eastAsiaTheme="minorEastAsia" w:cstheme="minorEastAsia"/>
                <w:color w:val="000000"/>
                <w:szCs w:val="21"/>
              </w:rPr>
            </w:pPr>
            <w:r>
              <w:rPr>
                <w:rStyle w:val="716"/>
                <w:rFonts w:hint="default" w:asciiTheme="minorEastAsia" w:hAnsiTheme="minorEastAsia" w:eastAsiaTheme="minorEastAsia" w:cstheme="minorEastAsia"/>
                <w:sz w:val="21"/>
                <w:szCs w:val="21"/>
                <w:lang w:bidi="ar"/>
              </w:rPr>
              <w:t xml:space="preserve">满足灯光设备到舞台后面控制室所需的国标电源线、</w:t>
            </w:r>
            <w:r>
              <w:rPr>
                <w:rFonts w:hint="eastAsia" w:asciiTheme="minorEastAsia" w:hAnsiTheme="minorEastAsia" w:eastAsiaTheme="minorEastAsia" w:cstheme="minorEastAsia"/>
                <w:color w:val="000000"/>
                <w:szCs w:val="21"/>
                <w:lang w:bidi="ar"/>
              </w:rPr>
              <w:t xml:space="preserve">DMX512</w:t>
            </w:r>
            <w:r>
              <w:rPr>
                <w:rStyle w:val="716"/>
                <w:rFonts w:hint="default" w:asciiTheme="minorEastAsia" w:hAnsiTheme="minorEastAsia" w:eastAsiaTheme="minorEastAsia" w:cstheme="minorEastAsia"/>
                <w:sz w:val="21"/>
                <w:szCs w:val="21"/>
                <w:lang w:bidi="ar"/>
              </w:rPr>
              <w:t xml:space="preserve">控制线等</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批</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w:t>
            </w:r>
            <w:r/>
          </w:p>
        </w:tc>
      </w:tr>
      <w:tr>
        <w:trPr>
          <w:jc w:val="center"/>
          <w:trHeight w:val="4148"/>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41</w:t>
            </w:r>
            <w:r/>
          </w:p>
        </w:tc>
        <w:tc>
          <w:tcPr>
            <w:shd w:val="clear" w:color="auto" w:fill="auto"/>
            <w:tcBorders>
              <w:top w:val="none" w:color="000000" w:sz="4" w:space="0"/>
              <w:left w:val="none" w:color="000000" w:sz="4" w:space="0"/>
              <w:bottom w:val="none" w:color="000000" w:sz="4" w:space="0"/>
              <w:right w:val="none" w:color="000000" w:sz="4" w:space="0"/>
            </w:tcBorders>
            <w:tcW w:w="1093"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室内全彩屏</w:t>
            </w:r>
            <w:r/>
          </w:p>
          <w:p>
            <w:pPr>
              <w:jc w:val="center"/>
              <w:spacing w:line="300" w:lineRule="exact"/>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b/>
                <w:bCs/>
                <w:color w:val="000000"/>
                <w:szCs w:val="21"/>
                <w:lang w:bidi="ar"/>
              </w:rPr>
              <w:t xml:space="preserve">（核心产品、主要标的）</w:t>
            </w:r>
            <w:r/>
          </w:p>
        </w:tc>
        <w:tc>
          <w:tcPr>
            <w:shd w:val="clear" w:color="auto" w:fill="auto"/>
            <w:tcBorders>
              <w:top w:val="single" w:color="000000" w:sz="4" w:space="0"/>
              <w:left w:val="single" w:color="000000" w:sz="4" w:space="0"/>
              <w:bottom w:val="single" w:color="000000" w:sz="4" w:space="0"/>
              <w:right w:val="single" w:color="000000" w:sz="4" w:space="0"/>
            </w:tcBorders>
            <w:tcW w:w="6920" w:type="dxa"/>
            <w:vAlign w:val="center"/>
            <w:textDirection w:val="lrTb"/>
            <w:noWrap w:val="false"/>
          </w:tcPr>
          <w:p>
            <w:pPr>
              <w:jc w:val="left"/>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w:t>
            </w:r>
            <w:r>
              <w:rPr>
                <w:rStyle w:val="716"/>
                <w:rFonts w:hint="default" w:asciiTheme="minorEastAsia" w:hAnsiTheme="minorEastAsia" w:eastAsiaTheme="minorEastAsia" w:cstheme="minorEastAsia"/>
                <w:sz w:val="21"/>
                <w:szCs w:val="21"/>
                <w:lang w:bidi="ar"/>
              </w:rPr>
              <w:t xml:space="preserve">像素间距</w:t>
            </w:r>
            <w:r>
              <w:rPr>
                <w:rFonts w:hint="eastAsia" w:asciiTheme="minorEastAsia" w:hAnsiTheme="minorEastAsia" w:eastAsiaTheme="minorEastAsia" w:cstheme="minorEastAsia"/>
                <w:color w:val="000000"/>
                <w:szCs w:val="21"/>
                <w:lang w:bidi="ar"/>
              </w:rPr>
              <w:t xml:space="preserve">≤2.0mm</w:t>
            </w:r>
            <w:r>
              <w:rPr>
                <w:rStyle w:val="716"/>
                <w:rFonts w:hint="default" w:asciiTheme="minorEastAsia" w:hAnsiTheme="minorEastAsia" w:eastAsiaTheme="minorEastAsia" w:cstheme="minorEastAsia"/>
                <w:sz w:val="21"/>
                <w:szCs w:val="21"/>
                <w:lang w:bidi="ar"/>
              </w:rPr>
              <w:t xml:space="preserve">，采用</w:t>
            </w:r>
            <w:r>
              <w:rPr>
                <w:rFonts w:hint="eastAsia" w:asciiTheme="minorEastAsia" w:hAnsiTheme="minorEastAsia" w:eastAsiaTheme="minorEastAsia" w:cstheme="minorEastAsia"/>
                <w:color w:val="000000"/>
                <w:szCs w:val="21"/>
                <w:lang w:bidi="ar"/>
              </w:rPr>
              <w:t xml:space="preserve">SMD 1515</w:t>
            </w:r>
            <w:r>
              <w:rPr>
                <w:rStyle w:val="716"/>
                <w:rFonts w:hint="default" w:asciiTheme="minorEastAsia" w:hAnsiTheme="minorEastAsia" w:eastAsiaTheme="minorEastAsia" w:cstheme="minorEastAsia"/>
                <w:sz w:val="21"/>
                <w:szCs w:val="21"/>
                <w:lang w:bidi="ar"/>
              </w:rPr>
              <w:t xml:space="preserve">黑灯封装。</w:t>
            </w:r>
            <w:r>
              <w:rPr>
                <w:rFonts w:hint="eastAsia" w:asciiTheme="minorEastAsia" w:hAnsiTheme="minorEastAsia" w:eastAsiaTheme="minorEastAsia" w:cstheme="minorEastAsia"/>
                <w:b/>
                <w:bCs/>
                <w:color w:val="000000"/>
                <w:szCs w:val="21"/>
                <w:lang w:bidi="ar"/>
              </w:rPr>
              <w:t xml:space="preserve">响应时提供有效的符合国家检测标准的第三方检验检测报告。</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2.</w:t>
            </w:r>
            <w:r>
              <w:rPr>
                <w:rStyle w:val="716"/>
                <w:rFonts w:hint="default" w:asciiTheme="minorEastAsia" w:hAnsiTheme="minorEastAsia" w:eastAsiaTheme="minorEastAsia" w:cstheme="minorEastAsia"/>
                <w:sz w:val="21"/>
                <w:szCs w:val="21"/>
                <w:lang w:bidi="ar"/>
              </w:rPr>
              <w:t xml:space="preserve">整屏尺寸：宽</w:t>
            </w:r>
            <w:r>
              <w:rPr>
                <w:rFonts w:hint="eastAsia" w:asciiTheme="minorEastAsia" w:hAnsiTheme="minorEastAsia" w:eastAsiaTheme="minorEastAsia" w:cstheme="minorEastAsia"/>
                <w:color w:val="000000"/>
                <w:szCs w:val="21"/>
                <w:lang w:bidi="ar"/>
              </w:rPr>
              <w:t xml:space="preserve">≥9.6</w:t>
            </w:r>
            <w:r>
              <w:rPr>
                <w:rStyle w:val="716"/>
                <w:rFonts w:hint="default" w:asciiTheme="minorEastAsia" w:hAnsiTheme="minorEastAsia" w:eastAsiaTheme="minorEastAsia" w:cstheme="minorEastAsia"/>
                <w:sz w:val="21"/>
                <w:szCs w:val="21"/>
                <w:lang w:bidi="ar"/>
              </w:rPr>
              <w:t xml:space="preserve">米，高</w:t>
            </w:r>
            <w:r>
              <w:rPr>
                <w:rFonts w:hint="eastAsia" w:asciiTheme="minorEastAsia" w:hAnsiTheme="minorEastAsia" w:eastAsiaTheme="minorEastAsia" w:cstheme="minorEastAsia"/>
                <w:color w:val="000000"/>
                <w:szCs w:val="21"/>
                <w:lang w:bidi="ar"/>
              </w:rPr>
              <w:t xml:space="preserve">≥4.8</w:t>
            </w:r>
            <w:r>
              <w:rPr>
                <w:rStyle w:val="716"/>
                <w:rFonts w:hint="default" w:asciiTheme="minorEastAsia" w:hAnsiTheme="minorEastAsia" w:eastAsiaTheme="minorEastAsia" w:cstheme="minorEastAsia"/>
                <w:sz w:val="21"/>
                <w:szCs w:val="21"/>
                <w:lang w:bidi="ar"/>
              </w:rPr>
              <w:t xml:space="preserve">米，面积</w:t>
            </w:r>
            <w:r>
              <w:rPr>
                <w:rFonts w:hint="eastAsia" w:asciiTheme="minorEastAsia" w:hAnsiTheme="minorEastAsia" w:eastAsiaTheme="minorEastAsia" w:cstheme="minorEastAsia"/>
                <w:color w:val="000000"/>
                <w:szCs w:val="21"/>
                <w:lang w:bidi="ar"/>
              </w:rPr>
              <w:t xml:space="preserve">≥46.08</w:t>
            </w:r>
            <w:r>
              <w:rPr>
                <w:rStyle w:val="716"/>
                <w:rFonts w:hint="default" w:asciiTheme="minorEastAsia" w:hAnsiTheme="minorEastAsia" w:eastAsiaTheme="minorEastAsia" w:cstheme="minorEastAsia"/>
                <w:sz w:val="21"/>
                <w:szCs w:val="21"/>
                <w:lang w:bidi="ar"/>
              </w:rPr>
              <w:t xml:space="preserve">平方米，分辨率</w:t>
            </w:r>
            <w:r>
              <w:rPr>
                <w:rFonts w:hint="eastAsia" w:asciiTheme="minorEastAsia" w:hAnsiTheme="minorEastAsia" w:eastAsiaTheme="minorEastAsia" w:cstheme="minorEastAsia"/>
                <w:color w:val="000000"/>
                <w:szCs w:val="21"/>
                <w:lang w:bidi="ar"/>
              </w:rPr>
              <w:t xml:space="preserve">≥4800*2400</w:t>
            </w:r>
            <w:r>
              <w:rPr>
                <w:rStyle w:val="716"/>
                <w:rFonts w:hint="default" w:asciiTheme="minorEastAsia" w:hAnsiTheme="minorEastAsia" w:eastAsiaTheme="minorEastAsia" w:cstheme="minorEastAsia"/>
                <w:sz w:val="21"/>
                <w:szCs w:val="21"/>
                <w:lang w:bidi="ar"/>
              </w:rPr>
              <w:t xml:space="preserve">，面积允许向上偏差</w:t>
            </w:r>
            <w:r>
              <w:rPr>
                <w:rFonts w:hint="eastAsia" w:asciiTheme="minorEastAsia" w:hAnsiTheme="minorEastAsia" w:eastAsiaTheme="minorEastAsia" w:cstheme="minorEastAsia"/>
                <w:color w:val="000000"/>
                <w:szCs w:val="21"/>
                <w:lang w:bidi="ar"/>
              </w:rPr>
              <w:t xml:space="preserve">3%</w:t>
            </w:r>
            <w:r>
              <w:rPr>
                <w:rStyle w:val="716"/>
                <w:rFonts w:hint="default" w:asciiTheme="minorEastAsia" w:hAnsiTheme="minorEastAsia" w:eastAsiaTheme="minorEastAsia" w:cstheme="minorEastAsia"/>
                <w:sz w:val="21"/>
                <w:szCs w:val="21"/>
                <w:lang w:bidi="ar"/>
              </w:rPr>
              <w:t xml:space="preserve">以内。</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▲3.</w:t>
            </w:r>
            <w:r>
              <w:rPr>
                <w:rStyle w:val="716"/>
                <w:rFonts w:hint="default" w:asciiTheme="minorEastAsia" w:hAnsiTheme="minorEastAsia" w:eastAsiaTheme="minorEastAsia" w:cstheme="minorEastAsia"/>
                <w:sz w:val="21"/>
                <w:szCs w:val="21"/>
                <w:lang w:bidi="ar"/>
              </w:rPr>
              <w:t xml:space="preserve">要求原厂整机出厂方式供货，不接受市场组装机。</w:t>
            </w:r>
            <w:r>
              <w:rPr>
                <w:rFonts w:hint="eastAsia" w:asciiTheme="minorEastAsia" w:hAnsiTheme="minorEastAsia" w:eastAsiaTheme="minorEastAsia" w:cstheme="minorEastAsia"/>
                <w:b/>
                <w:bCs/>
                <w:color w:val="000000"/>
                <w:szCs w:val="21"/>
                <w:lang w:bidi="ar"/>
              </w:rPr>
              <w:t xml:space="preserve">响应时提供整机出厂承诺函（加盖响应供应商公章）并附带有显示屏制造商箱体和模组的logo图片。</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▲4.</w:t>
            </w:r>
            <w:r>
              <w:rPr>
                <w:rStyle w:val="716"/>
                <w:rFonts w:hint="default" w:asciiTheme="minorEastAsia" w:hAnsiTheme="minorEastAsia" w:eastAsiaTheme="minorEastAsia" w:cstheme="minorEastAsia"/>
                <w:sz w:val="21"/>
                <w:szCs w:val="21"/>
                <w:lang w:bidi="ar"/>
              </w:rPr>
              <w:t xml:space="preserve">一体压铸成型结构，拉伸强度</w:t>
            </w:r>
            <w:r>
              <w:rPr>
                <w:rFonts w:hint="eastAsia" w:asciiTheme="minorEastAsia" w:hAnsiTheme="minorEastAsia" w:eastAsiaTheme="minorEastAsia" w:cstheme="minorEastAsia"/>
                <w:color w:val="000000"/>
                <w:szCs w:val="21"/>
                <w:lang w:bidi="ar"/>
              </w:rPr>
              <w:t xml:space="preserve">≥300Mpa,</w:t>
            </w:r>
            <w:r>
              <w:rPr>
                <w:rStyle w:val="716"/>
                <w:rFonts w:hint="default" w:asciiTheme="minorEastAsia" w:hAnsiTheme="minorEastAsia" w:eastAsiaTheme="minorEastAsia" w:cstheme="minorEastAsia"/>
                <w:sz w:val="21"/>
                <w:szCs w:val="21"/>
                <w:lang w:bidi="ar"/>
              </w:rPr>
              <w:t xml:space="preserve">硬度</w:t>
            </w:r>
            <w:r>
              <w:rPr>
                <w:rFonts w:hint="eastAsia" w:asciiTheme="minorEastAsia" w:hAnsiTheme="minorEastAsia" w:eastAsiaTheme="minorEastAsia" w:cstheme="minorEastAsia"/>
                <w:color w:val="000000"/>
                <w:szCs w:val="21"/>
                <w:lang w:bidi="ar"/>
              </w:rPr>
              <w:t xml:space="preserve">≥80HB</w:t>
            </w:r>
            <w:r>
              <w:rPr>
                <w:rStyle w:val="716"/>
                <w:rFonts w:hint="default" w:asciiTheme="minorEastAsia" w:hAnsiTheme="minorEastAsia" w:eastAsiaTheme="minorEastAsia" w:cstheme="minorEastAsia"/>
                <w:sz w:val="21"/>
                <w:szCs w:val="21"/>
                <w:lang w:bidi="ar"/>
              </w:rPr>
              <w:t xml:space="preserve">。</w:t>
            </w:r>
            <w:r>
              <w:rPr>
                <w:rFonts w:hint="eastAsia" w:asciiTheme="minorEastAsia" w:hAnsiTheme="minorEastAsia" w:eastAsiaTheme="minorEastAsia" w:cstheme="minorEastAsia"/>
                <w:b/>
                <w:bCs/>
                <w:color w:val="000000"/>
                <w:szCs w:val="21"/>
                <w:lang w:bidi="ar"/>
              </w:rPr>
              <w:t xml:space="preserve">响应时提供有效的符合国家检测标准的第三方检验检测报告。</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▲5.电源模块与HUB模块集成设计，压降&lt;2%，电压稳定，无干扰等异常现象。模组采用网络级电源与驱动信号组合传输，传输接插件为板对板连接器。</w:t>
            </w:r>
            <w:r>
              <w:rPr>
                <w:rFonts w:hint="eastAsia" w:asciiTheme="minorEastAsia" w:hAnsiTheme="minorEastAsia" w:eastAsiaTheme="minorEastAsia" w:cstheme="minorEastAsia"/>
                <w:b/>
                <w:bCs/>
                <w:color w:val="000000"/>
                <w:szCs w:val="21"/>
                <w:lang w:bidi="ar"/>
              </w:rPr>
              <w:t xml:space="preserve">响应时提供有效的符合国家检测标准的第三方检验检测报告。</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6.</w:t>
            </w:r>
            <w:r>
              <w:rPr>
                <w:rStyle w:val="716"/>
                <w:rFonts w:hint="default" w:asciiTheme="minorEastAsia" w:hAnsiTheme="minorEastAsia" w:eastAsiaTheme="minorEastAsia" w:cstheme="minorEastAsia"/>
                <w:sz w:val="21"/>
                <w:szCs w:val="21"/>
                <w:lang w:bidi="ar"/>
              </w:rPr>
              <w:t xml:space="preserve">显示单元间隙（</w:t>
            </w:r>
            <w:r>
              <w:rPr>
                <w:rFonts w:hint="eastAsia" w:asciiTheme="minorEastAsia" w:hAnsiTheme="minorEastAsia" w:eastAsiaTheme="minorEastAsia" w:cstheme="minorEastAsia"/>
                <w:color w:val="000000"/>
                <w:szCs w:val="21"/>
                <w:lang w:bidi="ar"/>
              </w:rPr>
              <w:t xml:space="preserve">mm</w:t>
            </w:r>
            <w:r>
              <w:rPr>
                <w:rStyle w:val="716"/>
                <w:rFonts w:hint="default" w:asciiTheme="minorEastAsia" w:hAnsiTheme="minorEastAsia" w:eastAsiaTheme="minorEastAsia" w:cstheme="minorEastAsia"/>
                <w:sz w:val="21"/>
                <w:szCs w:val="21"/>
                <w:lang w:bidi="ar"/>
              </w:rPr>
              <w:t xml:space="preserve">）</w:t>
            </w:r>
            <w:r>
              <w:rPr>
                <w:rFonts w:hint="eastAsia" w:asciiTheme="minorEastAsia" w:hAnsiTheme="minorEastAsia" w:eastAsiaTheme="minorEastAsia" w:cstheme="minorEastAsia"/>
                <w:color w:val="000000"/>
                <w:szCs w:val="21"/>
                <w:lang w:bidi="ar"/>
              </w:rPr>
              <w:t xml:space="preserve">≤0.05</w:t>
            </w:r>
            <w:r>
              <w:rPr>
                <w:rStyle w:val="716"/>
                <w:rFonts w:hint="default" w:asciiTheme="minorEastAsia" w:hAnsiTheme="minorEastAsia" w:eastAsiaTheme="minorEastAsia" w:cstheme="minorEastAsia"/>
                <w:sz w:val="21"/>
                <w:szCs w:val="21"/>
                <w:lang w:bidi="ar"/>
              </w:rPr>
              <w:t xml:space="preserve">；显示单元平整度（</w:t>
            </w:r>
            <w:r>
              <w:rPr>
                <w:rFonts w:hint="eastAsia" w:asciiTheme="minorEastAsia" w:hAnsiTheme="minorEastAsia" w:eastAsiaTheme="minorEastAsia" w:cstheme="minorEastAsia"/>
                <w:color w:val="000000"/>
                <w:szCs w:val="21"/>
                <w:lang w:bidi="ar"/>
              </w:rPr>
              <w:t xml:space="preserve">mm</w:t>
            </w:r>
            <w:r>
              <w:rPr>
                <w:rStyle w:val="716"/>
                <w:rFonts w:hint="default" w:asciiTheme="minorEastAsia" w:hAnsiTheme="minorEastAsia" w:eastAsiaTheme="minorEastAsia" w:cstheme="minorEastAsia"/>
                <w:sz w:val="21"/>
                <w:szCs w:val="21"/>
                <w:lang w:bidi="ar"/>
              </w:rPr>
              <w:t xml:space="preserve">）</w:t>
            </w:r>
            <w:r>
              <w:rPr>
                <w:rFonts w:hint="eastAsia" w:asciiTheme="minorEastAsia" w:hAnsiTheme="minorEastAsia" w:eastAsiaTheme="minorEastAsia" w:cstheme="minorEastAsia"/>
                <w:color w:val="000000"/>
                <w:szCs w:val="21"/>
                <w:lang w:bidi="ar"/>
              </w:rPr>
              <w:t xml:space="preserve">≤0.05</w:t>
            </w:r>
            <w:r>
              <w:rPr>
                <w:rStyle w:val="716"/>
                <w:rFonts w:hint="default" w:asciiTheme="minorEastAsia" w:hAnsiTheme="minorEastAsia" w:eastAsiaTheme="minorEastAsia" w:cstheme="minorEastAsia"/>
                <w:sz w:val="21"/>
                <w:szCs w:val="21"/>
                <w:lang w:bidi="ar"/>
              </w:rPr>
              <w:t xml:space="preserve">；模组平整度（</w:t>
            </w:r>
            <w:r>
              <w:rPr>
                <w:rFonts w:hint="eastAsia" w:asciiTheme="minorEastAsia" w:hAnsiTheme="minorEastAsia" w:eastAsiaTheme="minorEastAsia" w:cstheme="minorEastAsia"/>
                <w:color w:val="000000"/>
                <w:szCs w:val="21"/>
                <w:lang w:bidi="ar"/>
              </w:rPr>
              <w:t xml:space="preserve">mm</w:t>
            </w:r>
            <w:r>
              <w:rPr>
                <w:rStyle w:val="716"/>
                <w:rFonts w:hint="default" w:asciiTheme="minorEastAsia" w:hAnsiTheme="minorEastAsia" w:eastAsiaTheme="minorEastAsia" w:cstheme="minorEastAsia"/>
                <w:sz w:val="21"/>
                <w:szCs w:val="21"/>
                <w:lang w:bidi="ar"/>
              </w:rPr>
              <w:t xml:space="preserve">）</w:t>
            </w:r>
            <w:r>
              <w:rPr>
                <w:rFonts w:hint="eastAsia" w:asciiTheme="minorEastAsia" w:hAnsiTheme="minorEastAsia" w:eastAsiaTheme="minorEastAsia" w:cstheme="minorEastAsia"/>
                <w:color w:val="000000"/>
                <w:szCs w:val="21"/>
                <w:lang w:bidi="ar"/>
              </w:rPr>
              <w:t xml:space="preserve">≤0.05</w:t>
            </w:r>
            <w:r>
              <w:rPr>
                <w:rStyle w:val="716"/>
                <w:rFonts w:hint="default" w:asciiTheme="minorEastAsia" w:hAnsiTheme="minorEastAsia" w:eastAsiaTheme="minorEastAsia" w:cstheme="minorEastAsia"/>
                <w:sz w:val="21"/>
                <w:szCs w:val="21"/>
                <w:lang w:bidi="ar"/>
              </w:rPr>
              <w:t xml:space="preserve">；模组间隙（</w:t>
            </w:r>
            <w:r>
              <w:rPr>
                <w:rFonts w:hint="eastAsia" w:asciiTheme="minorEastAsia" w:hAnsiTheme="minorEastAsia" w:eastAsiaTheme="minorEastAsia" w:cstheme="minorEastAsia"/>
                <w:color w:val="000000"/>
                <w:szCs w:val="21"/>
                <w:lang w:bidi="ar"/>
              </w:rPr>
              <w:t xml:space="preserve">mm</w:t>
            </w:r>
            <w:r>
              <w:rPr>
                <w:rStyle w:val="716"/>
                <w:rFonts w:hint="default" w:asciiTheme="minorEastAsia" w:hAnsiTheme="minorEastAsia" w:eastAsiaTheme="minorEastAsia" w:cstheme="minorEastAsia"/>
                <w:sz w:val="21"/>
                <w:szCs w:val="21"/>
                <w:lang w:bidi="ar"/>
              </w:rPr>
              <w:t xml:space="preserve">）</w:t>
            </w:r>
            <w:r>
              <w:rPr>
                <w:rFonts w:hint="eastAsia" w:asciiTheme="minorEastAsia" w:hAnsiTheme="minorEastAsia" w:eastAsiaTheme="minorEastAsia" w:cstheme="minorEastAsia"/>
                <w:color w:val="000000"/>
                <w:szCs w:val="21"/>
                <w:lang w:bidi="ar"/>
              </w:rPr>
              <w:t xml:space="preserve">≤0.05</w:t>
            </w:r>
            <w:r>
              <w:rPr>
                <w:rStyle w:val="716"/>
                <w:rFonts w:hint="default" w:asciiTheme="minorEastAsia" w:hAnsiTheme="minorEastAsia" w:eastAsiaTheme="minorEastAsia" w:cstheme="minorEastAsia"/>
                <w:sz w:val="21"/>
                <w:szCs w:val="21"/>
                <w:lang w:bidi="ar"/>
              </w:rPr>
              <w:t xml:space="preserve">；支持以模组为单位进行平整度调节。</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7.LED</w:t>
            </w:r>
            <w:r>
              <w:rPr>
                <w:rStyle w:val="716"/>
                <w:rFonts w:hint="default" w:asciiTheme="minorEastAsia" w:hAnsiTheme="minorEastAsia" w:eastAsiaTheme="minorEastAsia" w:cstheme="minorEastAsia"/>
                <w:sz w:val="21"/>
                <w:szCs w:val="21"/>
                <w:lang w:bidi="ar"/>
              </w:rPr>
              <w:t xml:space="preserve">像素失控率</w:t>
            </w:r>
            <w:r>
              <w:rPr>
                <w:rFonts w:hint="eastAsia" w:asciiTheme="minorEastAsia" w:hAnsiTheme="minorEastAsia" w:eastAsiaTheme="minorEastAsia" w:cstheme="minorEastAsia"/>
                <w:color w:val="000000"/>
                <w:szCs w:val="21"/>
                <w:lang w:bidi="ar"/>
              </w:rPr>
              <w:t xml:space="preserve">≤1/1500000</w:t>
            </w:r>
            <w:r>
              <w:rPr>
                <w:rStyle w:val="716"/>
                <w:rFonts w:hint="default" w:asciiTheme="minorEastAsia" w:hAnsiTheme="minorEastAsia" w:eastAsiaTheme="minorEastAsia" w:cstheme="minorEastAsia"/>
                <w:sz w:val="21"/>
                <w:szCs w:val="21"/>
                <w:lang w:bidi="ar"/>
              </w:rPr>
              <w:t xml:space="preserve">；像素中心距偏差</w:t>
            </w:r>
            <w:r>
              <w:rPr>
                <w:rFonts w:hint="eastAsia" w:asciiTheme="minorEastAsia" w:hAnsiTheme="minorEastAsia" w:eastAsiaTheme="minorEastAsia" w:cstheme="minorEastAsia"/>
                <w:color w:val="000000"/>
                <w:szCs w:val="21"/>
                <w:lang w:bidi="ar"/>
              </w:rPr>
              <w:t xml:space="preserve">0.82%</w:t>
            </w:r>
            <w:r>
              <w:rPr>
                <w:rStyle w:val="716"/>
                <w:rFonts w:hint="default" w:asciiTheme="minorEastAsia" w:hAnsiTheme="minorEastAsia" w:eastAsiaTheme="minorEastAsia" w:cstheme="minorEastAsia"/>
                <w:sz w:val="21"/>
                <w:szCs w:val="21"/>
                <w:lang w:bidi="ar"/>
              </w:rPr>
              <w:t xml:space="preserve">；色域</w:t>
            </w:r>
            <w:r>
              <w:rPr>
                <w:rFonts w:hint="eastAsia" w:asciiTheme="minorEastAsia" w:hAnsiTheme="minorEastAsia" w:eastAsiaTheme="minorEastAsia" w:cstheme="minorEastAsia"/>
                <w:color w:val="000000"/>
                <w:szCs w:val="21"/>
                <w:lang w:bidi="ar"/>
              </w:rPr>
              <w:t xml:space="preserve">/</w:t>
            </w:r>
            <w:r>
              <w:rPr>
                <w:rStyle w:val="716"/>
                <w:rFonts w:hint="default" w:asciiTheme="minorEastAsia" w:hAnsiTheme="minorEastAsia" w:eastAsiaTheme="minorEastAsia" w:cstheme="minorEastAsia"/>
                <w:sz w:val="21"/>
                <w:szCs w:val="21"/>
                <w:lang w:bidi="ar"/>
              </w:rPr>
              <w:t xml:space="preserve">色准：</w:t>
            </w:r>
            <w:r>
              <w:rPr>
                <w:rFonts w:hint="eastAsia" w:asciiTheme="minorEastAsia" w:hAnsiTheme="minorEastAsia" w:eastAsiaTheme="minorEastAsia" w:cstheme="minorEastAsia"/>
                <w:color w:val="000000"/>
                <w:szCs w:val="21"/>
                <w:lang w:bidi="ar"/>
              </w:rPr>
              <w:t xml:space="preserve">≥120% NTSC/</w:t>
            </w:r>
            <w:r>
              <w:rPr>
                <w:rStyle w:val="716"/>
                <w:rFonts w:hint="default" w:asciiTheme="minorEastAsia" w:hAnsiTheme="minorEastAsia" w:eastAsiaTheme="minorEastAsia" w:cstheme="minorEastAsia"/>
                <w:sz w:val="21"/>
                <w:szCs w:val="21"/>
                <w:lang w:bidi="ar"/>
              </w:rPr>
              <w:t xml:space="preserve">△</w:t>
            </w:r>
            <w:r>
              <w:rPr>
                <w:rFonts w:hint="eastAsia" w:asciiTheme="minorEastAsia" w:hAnsiTheme="minorEastAsia" w:eastAsiaTheme="minorEastAsia" w:cstheme="minorEastAsia"/>
                <w:color w:val="000000"/>
                <w:szCs w:val="21"/>
                <w:lang w:bidi="ar"/>
              </w:rPr>
              <w:t xml:space="preserve">E≤0.9</w:t>
            </w:r>
            <w:r>
              <w:rPr>
                <w:rStyle w:val="716"/>
                <w:rFonts w:hint="default" w:asciiTheme="minorEastAsia" w:hAnsiTheme="minorEastAsia" w:eastAsiaTheme="minorEastAsia" w:cstheme="minorEastAsia"/>
                <w:sz w:val="21"/>
                <w:szCs w:val="21"/>
                <w:lang w:bidi="ar"/>
              </w:rPr>
              <w:t xml:space="preserve">；色度均匀性在</w:t>
            </w:r>
            <w:r>
              <w:rPr>
                <w:rFonts w:hint="eastAsia" w:asciiTheme="minorEastAsia" w:hAnsiTheme="minorEastAsia" w:eastAsiaTheme="minorEastAsia" w:cstheme="minorEastAsia"/>
                <w:color w:val="000000"/>
                <w:szCs w:val="21"/>
                <w:lang w:bidi="ar"/>
              </w:rPr>
              <w:t xml:space="preserve">±0.001Cx,Cy</w:t>
            </w:r>
            <w:r>
              <w:rPr>
                <w:rStyle w:val="716"/>
                <w:rFonts w:hint="default" w:asciiTheme="minorEastAsia" w:hAnsiTheme="minorEastAsia" w:eastAsiaTheme="minorEastAsia" w:cstheme="minorEastAsia"/>
                <w:sz w:val="21"/>
                <w:szCs w:val="21"/>
                <w:lang w:bidi="ar"/>
              </w:rPr>
              <w:t xml:space="preserve">之内。</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8.</w:t>
            </w:r>
            <w:r>
              <w:rPr>
                <w:rStyle w:val="716"/>
                <w:rFonts w:hint="default" w:asciiTheme="minorEastAsia" w:hAnsiTheme="minorEastAsia" w:eastAsiaTheme="minorEastAsia" w:cstheme="minorEastAsia"/>
                <w:sz w:val="21"/>
                <w:szCs w:val="21"/>
                <w:lang w:bidi="ar"/>
              </w:rPr>
              <w:t xml:space="preserve">刷新率</w:t>
            </w:r>
            <w:r>
              <w:rPr>
                <w:rFonts w:hint="eastAsia" w:asciiTheme="minorEastAsia" w:hAnsiTheme="minorEastAsia" w:eastAsiaTheme="minorEastAsia" w:cstheme="minorEastAsia"/>
                <w:color w:val="000000"/>
                <w:szCs w:val="21"/>
                <w:lang w:bidi="ar"/>
              </w:rPr>
              <w:t xml:space="preserve">≥3840Hz</w:t>
            </w:r>
            <w:r>
              <w:rPr>
                <w:rStyle w:val="716"/>
                <w:rFonts w:hint="default" w:asciiTheme="minorEastAsia" w:hAnsiTheme="minorEastAsia" w:eastAsiaTheme="minorEastAsia" w:cstheme="minorEastAsia"/>
                <w:sz w:val="21"/>
                <w:szCs w:val="21"/>
                <w:lang w:bidi="ar"/>
              </w:rPr>
              <w:t xml:space="preserve">，支持通过配套控制软件调节刷新率设置，支持</w:t>
            </w:r>
            <w:r>
              <w:rPr>
                <w:rFonts w:hint="eastAsia" w:asciiTheme="minorEastAsia" w:hAnsiTheme="minorEastAsia" w:eastAsiaTheme="minorEastAsia" w:cstheme="minorEastAsia"/>
                <w:color w:val="000000"/>
                <w:szCs w:val="21"/>
                <w:lang w:bidi="ar"/>
              </w:rPr>
              <w:t xml:space="preserve">420Hz-3840Hz</w:t>
            </w:r>
            <w:r>
              <w:rPr>
                <w:rStyle w:val="716"/>
                <w:rFonts w:hint="default" w:asciiTheme="minorEastAsia" w:hAnsiTheme="minorEastAsia" w:eastAsiaTheme="minorEastAsia" w:cstheme="minorEastAsia"/>
                <w:sz w:val="21"/>
                <w:szCs w:val="21"/>
                <w:lang w:bidi="ar"/>
              </w:rPr>
              <w:t xml:space="preserve">调节，换帧频率</w:t>
            </w:r>
            <w:r>
              <w:rPr>
                <w:rFonts w:hint="eastAsia" w:asciiTheme="minorEastAsia" w:hAnsiTheme="minorEastAsia" w:eastAsiaTheme="minorEastAsia" w:cstheme="minorEastAsia"/>
                <w:color w:val="000000"/>
                <w:szCs w:val="21"/>
                <w:lang w:bidi="ar"/>
              </w:rPr>
              <w:t xml:space="preserve">50Hz&amp;60Hz</w:t>
            </w:r>
            <w:r>
              <w:rPr>
                <w:rStyle w:val="716"/>
                <w:rFonts w:hint="default" w:asciiTheme="minorEastAsia" w:hAnsiTheme="minorEastAsia" w:eastAsiaTheme="minorEastAsia" w:cstheme="minorEastAsia"/>
                <w:sz w:val="21"/>
                <w:szCs w:val="21"/>
                <w:lang w:bidi="ar"/>
              </w:rPr>
              <w:t xml:space="preserve">；画面延时</w:t>
            </w:r>
            <w:r>
              <w:rPr>
                <w:rFonts w:hint="eastAsia" w:asciiTheme="minorEastAsia" w:hAnsiTheme="minorEastAsia" w:eastAsiaTheme="minorEastAsia" w:cstheme="minorEastAsia"/>
                <w:color w:val="000000"/>
                <w:szCs w:val="21"/>
                <w:lang w:bidi="ar"/>
              </w:rPr>
              <w:t xml:space="preserve">≤2ms</w:t>
            </w:r>
            <w:r>
              <w:rPr>
                <w:rStyle w:val="716"/>
                <w:rFonts w:hint="default" w:asciiTheme="minorEastAsia" w:hAnsiTheme="minorEastAsia" w:eastAsiaTheme="minorEastAsia" w:cstheme="minorEastAsia"/>
                <w:sz w:val="21"/>
                <w:szCs w:val="21"/>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jc w:val="center"/>
              <w:spacing w:line="300" w:lineRule="exact"/>
              <w:widowControl/>
              <w:rPr>
                <w:rFonts w:asciiTheme="minorEastAsia" w:hAnsiTheme="minorEastAsia" w:eastAsiaTheme="minorEastAsia" w:cstheme="minorEastAsia"/>
                <w:color w:val="000000"/>
                <w:szCs w:val="21"/>
              </w:rPr>
            </w:pPr>
            <w:r>
              <w:rPr>
                <w:rStyle w:val="716"/>
                <w:rFonts w:hint="default" w:asciiTheme="minorEastAsia" w:hAnsiTheme="minorEastAsia" w:eastAsiaTheme="minorEastAsia" w:cstheme="minorEastAsia"/>
                <w:sz w:val="21"/>
                <w:szCs w:val="21"/>
                <w:lang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46.08</w:t>
            </w:r>
            <w:r/>
          </w:p>
        </w:tc>
      </w:tr>
      <w:tr>
        <w:trPr>
          <w:jc w:val="center"/>
          <w:trHeight w:val="1192"/>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开关电源</w:t>
            </w:r>
            <w:r/>
          </w:p>
        </w:tc>
        <w:tc>
          <w:tcPr>
            <w:shd w:val="clear" w:color="auto" w:fill="auto"/>
            <w:tcBorders>
              <w:top w:val="single" w:color="000000" w:sz="4" w:space="0"/>
              <w:left w:val="single" w:color="000000" w:sz="4" w:space="0"/>
              <w:bottom w:val="single" w:color="000000" w:sz="4" w:space="0"/>
              <w:right w:val="single" w:color="000000" w:sz="4" w:space="0"/>
            </w:tcBorders>
            <w:tcW w:w="6920" w:type="dxa"/>
            <w:vAlign w:val="center"/>
            <w:textDirection w:val="lrTb"/>
            <w:noWrap w:val="false"/>
          </w:tcPr>
          <w:p>
            <w:pPr>
              <w:jc w:val="left"/>
              <w:spacing w:line="300" w:lineRule="exact"/>
              <w:widowControl/>
              <w:rPr>
                <w:rFonts w:asciiTheme="minorEastAsia" w:hAnsiTheme="minorEastAsia" w:eastAsiaTheme="minorEastAsia" w:cstheme="minorEastAsia"/>
                <w:color w:val="000000"/>
                <w:szCs w:val="21"/>
              </w:rPr>
            </w:pPr>
            <w:r>
              <w:rPr>
                <w:rStyle w:val="716"/>
                <w:rFonts w:hint="default" w:asciiTheme="minorEastAsia" w:hAnsiTheme="minorEastAsia" w:eastAsiaTheme="minorEastAsia" w:cstheme="minorEastAsia"/>
                <w:sz w:val="21"/>
                <w:szCs w:val="21"/>
                <w:lang w:bidi="ar"/>
              </w:rPr>
              <w:t xml:space="preserve">产品特性</w:t>
            </w:r>
            <w:r>
              <w:rPr>
                <w:rFonts w:hint="eastAsia" w:asciiTheme="minorEastAsia" w:hAnsiTheme="minorEastAsia" w:eastAsiaTheme="minorEastAsia" w:cstheme="minorEastAsia"/>
                <w:color w:val="000000"/>
                <w:szCs w:val="21"/>
                <w:lang w:bidi="ar"/>
              </w:rPr>
              <w:br/>
            </w:r>
            <w:r>
              <w:rPr>
                <w:rStyle w:val="716"/>
                <w:rFonts w:hint="default" w:asciiTheme="minorEastAsia" w:hAnsiTheme="minorEastAsia" w:eastAsiaTheme="minorEastAsia" w:cstheme="minorEastAsia"/>
                <w:sz w:val="21"/>
                <w:szCs w:val="21"/>
                <w:lang w:bidi="ar"/>
              </w:rPr>
              <w:t xml:space="preserve">效率高、高可靠性</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-25~+60</w:t>
            </w:r>
            <w:r>
              <w:rPr>
                <w:rStyle w:val="716"/>
                <w:rFonts w:hint="default" w:asciiTheme="minorEastAsia" w:hAnsiTheme="minorEastAsia" w:eastAsiaTheme="minorEastAsia" w:cstheme="minorEastAsia"/>
                <w:sz w:val="21"/>
                <w:szCs w:val="21"/>
                <w:lang w:bidi="ar"/>
              </w:rPr>
              <w:t xml:space="preserve">℃工作温度</w:t>
            </w:r>
            <w:r>
              <w:rPr>
                <w:rFonts w:hint="eastAsia" w:asciiTheme="minorEastAsia" w:hAnsiTheme="minorEastAsia" w:eastAsiaTheme="minorEastAsia" w:cstheme="minorEastAsia"/>
                <w:color w:val="000000"/>
                <w:szCs w:val="21"/>
                <w:lang w:bidi="ar"/>
              </w:rPr>
              <w:t xml:space="preserve">(</w:t>
            </w:r>
            <w:r>
              <w:rPr>
                <w:rStyle w:val="716"/>
                <w:rFonts w:hint="default" w:asciiTheme="minorEastAsia" w:hAnsiTheme="minorEastAsia" w:eastAsiaTheme="minorEastAsia" w:cstheme="minorEastAsia"/>
                <w:sz w:val="21"/>
                <w:szCs w:val="21"/>
                <w:lang w:bidi="ar"/>
              </w:rPr>
              <w:t xml:space="preserve">具体查看降额曲线</w:t>
            </w:r>
            <w:r>
              <w:rPr>
                <w:rFonts w:hint="eastAsia" w:asciiTheme="minorEastAsia" w:hAnsiTheme="minorEastAsia" w:eastAsiaTheme="minorEastAsia" w:cstheme="minorEastAsia"/>
                <w:color w:val="000000"/>
                <w:szCs w:val="21"/>
                <w:lang w:bidi="ar"/>
              </w:rPr>
              <w:t xml:space="preserve">)</w:t>
            </w:r>
            <w:r>
              <w:rPr>
                <w:rStyle w:val="716"/>
                <w:rFonts w:hint="default" w:asciiTheme="minorEastAsia" w:hAnsiTheme="minorEastAsia" w:eastAsiaTheme="minorEastAsia" w:cstheme="minorEastAsia"/>
                <w:sz w:val="21"/>
                <w:szCs w:val="21"/>
                <w:lang w:bidi="ar"/>
              </w:rPr>
              <w:t xml:space="preserve">短路</w:t>
            </w:r>
            <w:r>
              <w:rPr>
                <w:rFonts w:hint="eastAsia" w:asciiTheme="minorEastAsia" w:hAnsiTheme="minorEastAsia" w:eastAsiaTheme="minorEastAsia" w:cstheme="minorEastAsia"/>
                <w:color w:val="000000"/>
                <w:szCs w:val="21"/>
                <w:lang w:bidi="ar"/>
              </w:rPr>
              <w:t xml:space="preserve">/</w:t>
            </w:r>
            <w:r>
              <w:rPr>
                <w:rStyle w:val="716"/>
                <w:rFonts w:hint="default" w:asciiTheme="minorEastAsia" w:hAnsiTheme="minorEastAsia" w:eastAsiaTheme="minorEastAsia" w:cstheme="minorEastAsia"/>
                <w:sz w:val="21"/>
                <w:szCs w:val="21"/>
                <w:lang w:bidi="ar"/>
              </w:rPr>
              <w:t xml:space="preserve">过载保护功能</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100%</w:t>
            </w:r>
            <w:r>
              <w:rPr>
                <w:rStyle w:val="716"/>
                <w:rFonts w:hint="default" w:asciiTheme="minorEastAsia" w:hAnsiTheme="minorEastAsia" w:eastAsiaTheme="minorEastAsia" w:cstheme="minorEastAsia"/>
                <w:sz w:val="21"/>
                <w:szCs w:val="21"/>
                <w:lang w:bidi="ar"/>
              </w:rPr>
              <w:t xml:space="preserve">满载老化</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w:t>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控制电脑</w:t>
            </w:r>
            <w:r/>
          </w:p>
          <w:p>
            <w:pPr>
              <w:jc w:val="center"/>
              <w:spacing w:line="300" w:lineRule="exact"/>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b/>
                <w:bCs/>
                <w:color w:val="000000"/>
                <w:szCs w:val="21"/>
                <w:lang w:bidi="ar"/>
              </w:rPr>
              <w:t xml:space="preserve">（强制节能产品）</w:t>
            </w:r>
            <w:r/>
          </w:p>
        </w:tc>
        <w:tc>
          <w:tcPr>
            <w:shd w:val="clear" w:color="auto" w:fill="auto"/>
            <w:tcBorders>
              <w:top w:val="single" w:color="000000" w:sz="4" w:space="0"/>
              <w:left w:val="single" w:color="000000" w:sz="4" w:space="0"/>
              <w:bottom w:val="single" w:color="000000" w:sz="4" w:space="0"/>
              <w:right w:val="single" w:color="000000" w:sz="4" w:space="0"/>
            </w:tcBorders>
            <w:tcW w:w="6920" w:type="dxa"/>
            <w:vAlign w:val="center"/>
            <w:textDirection w:val="lrTb"/>
            <w:noWrap w:val="false"/>
          </w:tcPr>
          <w:p>
            <w:pPr>
              <w:jc w:val="left"/>
              <w:spacing w:line="300" w:lineRule="exact"/>
              <w:widowControl/>
              <w:rPr>
                <w:rFonts w:asciiTheme="minorEastAsia" w:hAnsiTheme="minorEastAsia" w:eastAsiaTheme="minorEastAsia" w:cstheme="minorEastAsia"/>
                <w:b/>
                <w:bCs/>
                <w:color w:val="000000"/>
                <w:szCs w:val="21"/>
              </w:rPr>
            </w:pPr>
            <w:r>
              <w:rPr>
                <w:rFonts w:hint="eastAsia" w:asciiTheme="minorEastAsia" w:hAnsiTheme="minorEastAsia" w:eastAsiaTheme="minorEastAsia" w:cstheme="minorEastAsia"/>
                <w:b/>
                <w:bCs/>
                <w:color w:val="000000"/>
                <w:szCs w:val="21"/>
                <w:lang w:bidi="ar"/>
              </w:rPr>
              <w:t xml:space="preserve"> </w:t>
            </w:r>
            <w:r>
              <w:rPr>
                <w:rFonts w:hint="eastAsia" w:asciiTheme="minorEastAsia" w:hAnsiTheme="minorEastAsia" w:eastAsiaTheme="minorEastAsia" w:cstheme="minorEastAsia"/>
                <w:color w:val="000000"/>
                <w:szCs w:val="21"/>
                <w:lang w:bidi="ar"/>
              </w:rPr>
              <w:t xml:space="preserve">≥16G</w:t>
            </w:r>
            <w:r>
              <w:rPr>
                <w:rStyle w:val="716"/>
                <w:rFonts w:hint="default" w:asciiTheme="minorEastAsia" w:hAnsiTheme="minorEastAsia" w:eastAsiaTheme="minorEastAsia" w:cstheme="minorEastAsia"/>
                <w:sz w:val="21"/>
                <w:szCs w:val="21"/>
                <w:lang w:bidi="ar"/>
              </w:rPr>
              <w:t xml:space="preserve">内存</w:t>
            </w:r>
            <w:r>
              <w:rPr>
                <w:rFonts w:hint="eastAsia" w:asciiTheme="minorEastAsia" w:hAnsiTheme="minorEastAsia" w:eastAsiaTheme="minorEastAsia" w:cstheme="minorEastAsia"/>
                <w:color w:val="000000"/>
                <w:szCs w:val="21"/>
                <w:lang w:bidi="ar"/>
              </w:rPr>
              <w:t xml:space="preserve">/≥256G</w:t>
            </w:r>
            <w:r>
              <w:rPr>
                <w:rStyle w:val="716"/>
                <w:rFonts w:hint="default" w:asciiTheme="minorEastAsia" w:hAnsiTheme="minorEastAsia" w:eastAsiaTheme="minorEastAsia" w:cstheme="minorEastAsia"/>
                <w:sz w:val="21"/>
                <w:szCs w:val="21"/>
                <w:lang w:bidi="ar"/>
              </w:rPr>
              <w:t xml:space="preserve">固态</w:t>
            </w:r>
            <w:r>
              <w:rPr>
                <w:rFonts w:hint="eastAsia" w:asciiTheme="minorEastAsia" w:hAnsiTheme="minorEastAsia" w:eastAsiaTheme="minorEastAsia" w:cstheme="minorEastAsia"/>
                <w:color w:val="000000"/>
                <w:szCs w:val="21"/>
                <w:lang w:bidi="ar"/>
              </w:rPr>
              <w:t xml:space="preserve">+≥1T</w:t>
            </w:r>
            <w:r>
              <w:rPr>
                <w:rStyle w:val="716"/>
                <w:rFonts w:hint="default" w:asciiTheme="minorEastAsia" w:hAnsiTheme="minorEastAsia" w:eastAsiaTheme="minorEastAsia" w:cstheme="minorEastAsia"/>
                <w:sz w:val="21"/>
                <w:szCs w:val="21"/>
                <w:lang w:bidi="ar"/>
              </w:rPr>
              <w:t xml:space="preserve">机械硬盘</w:t>
            </w:r>
            <w:r>
              <w:rPr>
                <w:rFonts w:hint="eastAsia" w:asciiTheme="minorEastAsia" w:hAnsiTheme="minorEastAsia" w:eastAsiaTheme="minorEastAsia" w:cstheme="minorEastAsia"/>
                <w:color w:val="000000"/>
                <w:szCs w:val="21"/>
                <w:lang w:bidi="ar"/>
              </w:rPr>
              <w:t xml:space="preserve">/</w:t>
            </w:r>
            <w:r>
              <w:rPr>
                <w:rStyle w:val="716"/>
                <w:rFonts w:hint="default" w:asciiTheme="minorEastAsia" w:hAnsiTheme="minorEastAsia" w:eastAsiaTheme="minorEastAsia" w:cstheme="minorEastAsia"/>
                <w:sz w:val="21"/>
                <w:szCs w:val="21"/>
                <w:lang w:bidi="ar"/>
              </w:rPr>
              <w:t xml:space="preserve">支持</w:t>
            </w:r>
            <w:r>
              <w:rPr>
                <w:rFonts w:hint="eastAsia" w:asciiTheme="minorEastAsia" w:hAnsiTheme="minorEastAsia" w:eastAsiaTheme="minorEastAsia" w:cstheme="minorEastAsia"/>
                <w:color w:val="000000"/>
                <w:szCs w:val="21"/>
                <w:lang w:bidi="ar"/>
              </w:rPr>
              <w:t xml:space="preserve">4K</w:t>
            </w:r>
            <w:r>
              <w:rPr>
                <w:rStyle w:val="716"/>
                <w:rFonts w:hint="default" w:asciiTheme="minorEastAsia" w:hAnsiTheme="minorEastAsia" w:eastAsiaTheme="minorEastAsia" w:cstheme="minorEastAsia"/>
                <w:sz w:val="21"/>
                <w:szCs w:val="21"/>
                <w:lang w:bidi="ar"/>
              </w:rPr>
              <w:t xml:space="preserve">分辨率</w:t>
            </w:r>
            <w:r>
              <w:rPr>
                <w:rFonts w:hint="eastAsia" w:asciiTheme="minorEastAsia" w:hAnsiTheme="minorEastAsia" w:eastAsiaTheme="minorEastAsia" w:cstheme="minorEastAsia"/>
                <w:color w:val="000000"/>
                <w:szCs w:val="21"/>
                <w:lang w:bidi="ar"/>
              </w:rPr>
              <w:t xml:space="preserve"> 4G</w:t>
            </w:r>
            <w:r>
              <w:rPr>
                <w:rStyle w:val="716"/>
                <w:rFonts w:hint="default" w:asciiTheme="minorEastAsia" w:hAnsiTheme="minorEastAsia" w:eastAsiaTheme="minorEastAsia" w:cstheme="minorEastAsia"/>
                <w:sz w:val="21"/>
                <w:szCs w:val="21"/>
                <w:lang w:bidi="ar"/>
              </w:rPr>
              <w:t xml:space="preserve">显卡</w:t>
            </w:r>
            <w:r>
              <w:rPr>
                <w:rFonts w:hint="eastAsia" w:asciiTheme="minorEastAsia" w:hAnsiTheme="minorEastAsia" w:eastAsiaTheme="minorEastAsia" w:cstheme="minorEastAsia"/>
                <w:color w:val="000000"/>
                <w:szCs w:val="21"/>
                <w:lang w:bidi="ar"/>
              </w:rPr>
              <w:t xml:space="preserve">/23.8</w:t>
            </w:r>
            <w:r>
              <w:rPr>
                <w:rStyle w:val="716"/>
                <w:rFonts w:hint="default" w:asciiTheme="minorEastAsia" w:hAnsiTheme="minorEastAsia" w:eastAsiaTheme="minorEastAsia" w:cstheme="minorEastAsia"/>
                <w:sz w:val="21"/>
                <w:szCs w:val="21"/>
                <w:lang w:bidi="ar"/>
              </w:rPr>
              <w:t xml:space="preserve">寸显示器</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w:t>
            </w:r>
            <w:r/>
          </w:p>
        </w:tc>
      </w:tr>
      <w:tr>
        <w:trPr>
          <w:jc w:val="center"/>
          <w:trHeight w:val="267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接收卡</w:t>
            </w:r>
            <w:r/>
          </w:p>
        </w:tc>
        <w:tc>
          <w:tcPr>
            <w:shd w:val="clear" w:color="auto" w:fill="auto"/>
            <w:tcBorders>
              <w:top w:val="single" w:color="000000" w:sz="4" w:space="0"/>
              <w:left w:val="single" w:color="000000" w:sz="4" w:space="0"/>
              <w:bottom w:val="single" w:color="000000" w:sz="4" w:space="0"/>
              <w:right w:val="single" w:color="000000" w:sz="4" w:space="0"/>
            </w:tcBorders>
            <w:tcW w:w="6920" w:type="dxa"/>
            <w:vAlign w:val="center"/>
            <w:textDirection w:val="lrTb"/>
            <w:noWrap w:val="false"/>
          </w:tcPr>
          <w:p>
            <w:pPr>
              <w:jc w:val="left"/>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w:t>
            </w:r>
            <w:r>
              <w:rPr>
                <w:rStyle w:val="716"/>
                <w:rFonts w:hint="default" w:asciiTheme="minorEastAsia" w:hAnsiTheme="minorEastAsia" w:eastAsiaTheme="minorEastAsia" w:cstheme="minorEastAsia"/>
                <w:sz w:val="21"/>
                <w:szCs w:val="21"/>
                <w:lang w:bidi="ar"/>
              </w:rPr>
              <w:t xml:space="preserve">支持一键配置显示屏，输入模组调试代码，点击自动搜索，软件自动识别模组信息，包含模组分辨率大小，扫描数信息等，自动匹配最佳效果参数</w:t>
            </w:r>
            <w:r>
              <w:rPr>
                <w:rFonts w:hint="eastAsia" w:asciiTheme="minorEastAsia" w:hAnsiTheme="minorEastAsia" w:eastAsiaTheme="minorEastAsia" w:cstheme="minorEastAsia"/>
                <w:color w:val="000000"/>
                <w:szCs w:val="21"/>
                <w:lang w:bidi="ar"/>
              </w:rPr>
              <w:t xml:space="preserve">;</w:t>
            </w:r>
            <w:r>
              <w:rPr>
                <w:rStyle w:val="716"/>
                <w:rFonts w:hint="default" w:asciiTheme="minorEastAsia" w:hAnsiTheme="minorEastAsia" w:eastAsiaTheme="minorEastAsia" w:cstheme="minorEastAsia"/>
                <w:sz w:val="21"/>
                <w:szCs w:val="21"/>
                <w:lang w:bidi="ar"/>
              </w:rPr>
              <w:t xml:space="preserve">达到显示屏</w:t>
            </w:r>
            <w:r>
              <w:rPr>
                <w:rFonts w:hint="eastAsia" w:asciiTheme="minorEastAsia" w:hAnsiTheme="minorEastAsia" w:eastAsiaTheme="minorEastAsia" w:cstheme="minorEastAsia"/>
                <w:color w:val="000000"/>
                <w:szCs w:val="21"/>
                <w:lang w:bidi="ar"/>
              </w:rPr>
              <w:br/>
            </w:r>
            <w:r>
              <w:rPr>
                <w:rStyle w:val="716"/>
                <w:rFonts w:hint="default" w:asciiTheme="minorEastAsia" w:hAnsiTheme="minorEastAsia" w:eastAsiaTheme="minorEastAsia" w:cstheme="minorEastAsia"/>
                <w:sz w:val="21"/>
                <w:szCs w:val="21"/>
                <w:lang w:bidi="ar"/>
              </w:rPr>
              <w:t xml:space="preserve">一键调试</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2.</w:t>
            </w:r>
            <w:r>
              <w:rPr>
                <w:rStyle w:val="716"/>
                <w:rFonts w:hint="default" w:asciiTheme="minorEastAsia" w:hAnsiTheme="minorEastAsia" w:eastAsiaTheme="minorEastAsia" w:cstheme="minorEastAsia"/>
                <w:sz w:val="21"/>
                <w:szCs w:val="21"/>
                <w:lang w:bidi="ar"/>
              </w:rPr>
              <w:t xml:space="preserve">工作温度</w:t>
            </w:r>
            <w:r>
              <w:rPr>
                <w:rFonts w:hint="eastAsia" w:asciiTheme="minorEastAsia" w:hAnsiTheme="minorEastAsia" w:eastAsiaTheme="minorEastAsia" w:cstheme="minorEastAsia"/>
                <w:color w:val="000000"/>
                <w:szCs w:val="21"/>
                <w:lang w:bidi="ar"/>
              </w:rPr>
              <w:t xml:space="preserve">-20</w:t>
            </w:r>
            <w:r>
              <w:rPr>
                <w:rStyle w:val="716"/>
                <w:rFonts w:hint="default" w:asciiTheme="minorEastAsia" w:hAnsiTheme="minorEastAsia" w:eastAsiaTheme="minorEastAsia" w:cstheme="minorEastAsia"/>
                <w:sz w:val="21"/>
                <w:szCs w:val="21"/>
                <w:lang w:bidi="ar"/>
              </w:rPr>
              <w:t xml:space="preserve">℃</w:t>
            </w:r>
            <w:r>
              <w:rPr>
                <w:rFonts w:hint="eastAsia" w:asciiTheme="minorEastAsia" w:hAnsiTheme="minorEastAsia" w:eastAsiaTheme="minorEastAsia" w:cstheme="minorEastAsia"/>
                <w:color w:val="000000"/>
                <w:szCs w:val="21"/>
                <w:lang w:bidi="ar"/>
              </w:rPr>
              <w:t xml:space="preserve">-75</w:t>
            </w:r>
            <w:r>
              <w:rPr>
                <w:rStyle w:val="716"/>
                <w:rFonts w:hint="default" w:asciiTheme="minorEastAsia" w:hAnsiTheme="minorEastAsia" w:eastAsiaTheme="minorEastAsia" w:cstheme="minorEastAsia"/>
                <w:sz w:val="21"/>
                <w:szCs w:val="21"/>
                <w:lang w:bidi="ar"/>
              </w:rPr>
              <w:t xml:space="preserve">℃</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3.</w:t>
            </w:r>
            <w:r>
              <w:rPr>
                <w:rStyle w:val="716"/>
                <w:rFonts w:hint="default" w:asciiTheme="minorEastAsia" w:hAnsiTheme="minorEastAsia" w:eastAsiaTheme="minorEastAsia" w:cstheme="minorEastAsia"/>
                <w:sz w:val="21"/>
                <w:szCs w:val="21"/>
                <w:lang w:bidi="ar"/>
              </w:rPr>
              <w:t xml:space="preserve">工作电压</w:t>
            </w:r>
            <w:r>
              <w:rPr>
                <w:rFonts w:hint="eastAsia" w:asciiTheme="minorEastAsia" w:hAnsiTheme="minorEastAsia" w:eastAsiaTheme="minorEastAsia" w:cstheme="minorEastAsia"/>
                <w:color w:val="000000"/>
                <w:szCs w:val="21"/>
                <w:lang w:bidi="ar"/>
              </w:rPr>
              <w:t xml:space="preserve">DC3.8-5.5V</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4.</w:t>
            </w:r>
            <w:r>
              <w:rPr>
                <w:rStyle w:val="716"/>
                <w:rFonts w:hint="default" w:asciiTheme="minorEastAsia" w:hAnsiTheme="minorEastAsia" w:eastAsiaTheme="minorEastAsia" w:cstheme="minorEastAsia"/>
                <w:sz w:val="21"/>
                <w:szCs w:val="21"/>
                <w:lang w:bidi="ar"/>
              </w:rPr>
              <w:t xml:space="preserve">亮色度逐点校正，能有效消除灯点色差，保证整屏的颜色亮度的均匀性和一致性，提升整体显示效果</w:t>
            </w:r>
            <w:r>
              <w:rPr>
                <w:rFonts w:hint="eastAsia" w:asciiTheme="minorEastAsia" w:hAnsiTheme="minorEastAsia" w:eastAsiaTheme="minorEastAsia" w:cstheme="minorEastAsia"/>
                <w:color w:val="000000"/>
                <w:szCs w:val="21"/>
                <w:lang w:bidi="ar"/>
              </w:rPr>
              <w:t xml:space="preserve"> </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5.</w:t>
            </w:r>
            <w:r>
              <w:rPr>
                <w:rStyle w:val="716"/>
                <w:rFonts w:hint="default" w:asciiTheme="minorEastAsia" w:hAnsiTheme="minorEastAsia" w:eastAsiaTheme="minorEastAsia" w:cstheme="minorEastAsia"/>
                <w:sz w:val="21"/>
                <w:szCs w:val="21"/>
                <w:lang w:bidi="ar"/>
              </w:rPr>
              <w:t xml:space="preserve">环路备份</w:t>
            </w:r>
            <w:r>
              <w:rPr>
                <w:rFonts w:hint="eastAsia" w:asciiTheme="minorEastAsia" w:hAnsiTheme="minorEastAsia" w:eastAsiaTheme="minorEastAsia" w:cstheme="minorEastAsia"/>
                <w:color w:val="000000"/>
                <w:szCs w:val="21"/>
                <w:lang w:bidi="ar"/>
              </w:rPr>
              <w:t xml:space="preserve"> </w:t>
            </w:r>
            <w:r>
              <w:rPr>
                <w:rStyle w:val="716"/>
                <w:rFonts w:hint="default" w:asciiTheme="minorEastAsia" w:hAnsiTheme="minorEastAsia" w:eastAsiaTheme="minorEastAsia" w:cstheme="minorEastAsia"/>
                <w:sz w:val="21"/>
                <w:szCs w:val="21"/>
                <w:lang w:bidi="ar"/>
              </w:rPr>
              <w:t xml:space="preserve">利用冗余网口增加与发送设备之间的连接，增加设备之间级联的可靠性，当一路出现故障时可实现无缝切换至另一路，保障屏体正常显示。</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w:t>
            </w:r>
            <w:r/>
          </w:p>
        </w:tc>
      </w:tr>
      <w:tr>
        <w:trPr>
          <w:jc w:val="center"/>
          <w:trHeight w:val="2966"/>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视频处理器</w:t>
            </w:r>
            <w:r/>
          </w:p>
        </w:tc>
        <w:tc>
          <w:tcPr>
            <w:shd w:val="clear" w:color="auto" w:fill="auto"/>
            <w:tcBorders>
              <w:top w:val="single" w:color="000000" w:sz="4" w:space="0"/>
              <w:left w:val="single" w:color="000000" w:sz="4" w:space="0"/>
              <w:bottom w:val="single" w:color="000000" w:sz="4" w:space="0"/>
              <w:right w:val="single" w:color="000000" w:sz="4" w:space="0"/>
            </w:tcBorders>
            <w:tcW w:w="6920" w:type="dxa"/>
            <w:vAlign w:val="center"/>
            <w:textDirection w:val="lrTb"/>
            <w:noWrap w:val="false"/>
          </w:tcPr>
          <w:p>
            <w:pPr>
              <w:numPr>
                <w:ilvl w:val="0"/>
                <w:numId w:val="1"/>
              </w:numPr>
              <w:jc w:val="left"/>
              <w:spacing w:line="300" w:lineRule="exact"/>
              <w:widowControl/>
              <w:rPr>
                <w:rStyle w:val="716"/>
                <w:rFonts w:hint="default" w:asciiTheme="minorEastAsia" w:hAnsiTheme="minorEastAsia" w:eastAsiaTheme="minorEastAsia" w:cstheme="minorEastAsia"/>
                <w:sz w:val="21"/>
                <w:szCs w:val="21"/>
                <w:lang w:bidi="ar"/>
              </w:rPr>
            </w:pPr>
            <w:r>
              <w:rPr>
                <w:rStyle w:val="716"/>
                <w:rFonts w:hint="default" w:asciiTheme="minorEastAsia" w:hAnsiTheme="minorEastAsia" w:eastAsiaTheme="minorEastAsia" w:cstheme="minorEastAsia"/>
                <w:sz w:val="21"/>
                <w:szCs w:val="21"/>
                <w:lang w:bidi="ar"/>
              </w:rPr>
              <w:t xml:space="preserve">采用标准</w:t>
            </w:r>
            <w:r>
              <w:rPr>
                <w:rFonts w:hint="eastAsia" w:asciiTheme="minorEastAsia" w:hAnsiTheme="minorEastAsia" w:eastAsiaTheme="minorEastAsia" w:cstheme="minorEastAsia"/>
                <w:color w:val="000000"/>
                <w:szCs w:val="21"/>
                <w:lang w:bidi="ar"/>
              </w:rPr>
              <w:t xml:space="preserve"> 19 </w:t>
            </w:r>
            <w:r>
              <w:rPr>
                <w:rStyle w:val="716"/>
                <w:rFonts w:hint="default" w:asciiTheme="minorEastAsia" w:hAnsiTheme="minorEastAsia" w:eastAsiaTheme="minorEastAsia" w:cstheme="minorEastAsia"/>
                <w:sz w:val="21"/>
                <w:szCs w:val="21"/>
                <w:lang w:bidi="ar"/>
              </w:rPr>
              <w:t xml:space="preserve">英寸金属结构机箱，机箱为后挂耳结构，上盖无螺钉安装</w:t>
            </w:r>
            <w:r>
              <w:rPr>
                <w:rFonts w:hint="eastAsia" w:asciiTheme="minorEastAsia" w:hAnsiTheme="minorEastAsia" w:eastAsiaTheme="minorEastAsia" w:cstheme="minorEastAsia"/>
                <w:color w:val="000000"/>
                <w:szCs w:val="21"/>
                <w:lang w:bidi="ar"/>
              </w:rPr>
              <w:t xml:space="preserve">:</w:t>
            </w:r>
            <w:r>
              <w:rPr>
                <w:rStyle w:val="716"/>
                <w:rFonts w:hint="default" w:asciiTheme="minorEastAsia" w:hAnsiTheme="minorEastAsia" w:eastAsiaTheme="minorEastAsia" w:cstheme="minorEastAsia"/>
                <w:sz w:val="21"/>
                <w:szCs w:val="21"/>
                <w:lang w:bidi="ar"/>
              </w:rPr>
              <w:t xml:space="preserve">外壳防护等级符合</w:t>
            </w:r>
            <w:r>
              <w:rPr>
                <w:rFonts w:hint="eastAsia" w:asciiTheme="minorEastAsia" w:hAnsiTheme="minorEastAsia" w:eastAsiaTheme="minorEastAsia" w:cstheme="minorEastAsia"/>
                <w:color w:val="000000"/>
                <w:szCs w:val="21"/>
                <w:lang w:bidi="ar"/>
              </w:rPr>
              <w:t xml:space="preserve">GBIT 4280-2017</w:t>
            </w:r>
            <w:r>
              <w:rPr>
                <w:rStyle w:val="716"/>
                <w:rFonts w:hint="default" w:asciiTheme="minorEastAsia" w:hAnsiTheme="minorEastAsia" w:eastAsiaTheme="minorEastAsia" w:cstheme="minorEastAsia"/>
                <w:sz w:val="21"/>
                <w:szCs w:val="21"/>
                <w:lang w:bidi="ar"/>
              </w:rPr>
              <w:t xml:space="preserve">中</w:t>
            </w:r>
            <w:r>
              <w:rPr>
                <w:rFonts w:hint="eastAsia" w:asciiTheme="minorEastAsia" w:hAnsiTheme="minorEastAsia" w:eastAsiaTheme="minorEastAsia" w:cstheme="minorEastAsia"/>
                <w:color w:val="000000"/>
                <w:szCs w:val="21"/>
                <w:lang w:bidi="ar"/>
              </w:rPr>
              <w:t xml:space="preserve">IP20</w:t>
            </w:r>
            <w:r>
              <w:rPr>
                <w:rStyle w:val="716"/>
                <w:rFonts w:hint="default" w:asciiTheme="minorEastAsia" w:hAnsiTheme="minorEastAsia" w:eastAsiaTheme="minorEastAsia" w:cstheme="minorEastAsia"/>
                <w:sz w:val="21"/>
                <w:szCs w:val="21"/>
                <w:lang w:bidi="ar"/>
              </w:rPr>
              <w:t xml:space="preserve">的要求；采用纯硬件</w:t>
            </w:r>
            <w:r>
              <w:rPr>
                <w:rFonts w:hint="eastAsia" w:asciiTheme="minorEastAsia" w:hAnsiTheme="minorEastAsia" w:eastAsiaTheme="minorEastAsia" w:cstheme="minorEastAsia"/>
                <w:color w:val="000000"/>
                <w:szCs w:val="21"/>
                <w:lang w:bidi="ar"/>
              </w:rPr>
              <w:t xml:space="preserve"> FPGA </w:t>
            </w:r>
            <w:r>
              <w:rPr>
                <w:rStyle w:val="716"/>
                <w:rFonts w:hint="default" w:asciiTheme="minorEastAsia" w:hAnsiTheme="minorEastAsia" w:eastAsiaTheme="minorEastAsia" w:cstheme="minorEastAsia"/>
                <w:sz w:val="21"/>
                <w:szCs w:val="21"/>
                <w:lang w:bidi="ar"/>
              </w:rPr>
              <w:t xml:space="preserve">架构设计、运行稳定、可靠、高效。</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2</w:t>
            </w:r>
            <w:r>
              <w:rPr>
                <w:rStyle w:val="716"/>
                <w:rFonts w:hint="default" w:asciiTheme="minorEastAsia" w:hAnsiTheme="minorEastAsia" w:eastAsiaTheme="minorEastAsia" w:cstheme="minorEastAsia"/>
                <w:sz w:val="21"/>
                <w:szCs w:val="21"/>
                <w:lang w:bidi="ar"/>
              </w:rPr>
              <w:t xml:space="preserve">、输入接口至少包含</w:t>
            </w:r>
            <w:r>
              <w:rPr>
                <w:rFonts w:hint="eastAsia" w:asciiTheme="minorEastAsia" w:hAnsiTheme="minorEastAsia" w:eastAsiaTheme="minorEastAsia" w:cstheme="minorEastAsia"/>
                <w:color w:val="000000"/>
                <w:szCs w:val="21"/>
                <w:lang w:bidi="ar"/>
              </w:rPr>
              <w:t xml:space="preserve">2</w:t>
            </w:r>
            <w:r>
              <w:rPr>
                <w:rStyle w:val="716"/>
                <w:rFonts w:hint="default" w:asciiTheme="minorEastAsia" w:hAnsiTheme="minorEastAsia" w:eastAsiaTheme="minorEastAsia" w:cstheme="minorEastAsia"/>
                <w:sz w:val="21"/>
                <w:szCs w:val="21"/>
                <w:lang w:bidi="ar"/>
              </w:rPr>
              <w:t xml:space="preserve">路</w:t>
            </w:r>
            <w:r>
              <w:rPr>
                <w:rFonts w:hint="eastAsia" w:asciiTheme="minorEastAsia" w:hAnsiTheme="minorEastAsia" w:eastAsiaTheme="minorEastAsia" w:cstheme="minorEastAsia"/>
                <w:color w:val="000000"/>
                <w:szCs w:val="21"/>
                <w:lang w:bidi="ar"/>
              </w:rPr>
              <w:t xml:space="preserve"> HDMI2.0,1</w:t>
            </w:r>
            <w:r>
              <w:rPr>
                <w:rStyle w:val="716"/>
                <w:rFonts w:hint="default" w:asciiTheme="minorEastAsia" w:hAnsiTheme="minorEastAsia" w:eastAsiaTheme="minorEastAsia" w:cstheme="minorEastAsia"/>
                <w:sz w:val="21"/>
                <w:szCs w:val="21"/>
                <w:lang w:bidi="ar"/>
              </w:rPr>
              <w:t xml:space="preserve">路</w:t>
            </w:r>
            <w:r>
              <w:rPr>
                <w:rFonts w:hint="eastAsia" w:asciiTheme="minorEastAsia" w:hAnsiTheme="minorEastAsia" w:eastAsiaTheme="minorEastAsia" w:cstheme="minorEastAsia"/>
                <w:color w:val="000000"/>
                <w:szCs w:val="21"/>
                <w:lang w:bidi="ar"/>
              </w:rPr>
              <w:t xml:space="preserve"> DP1.2+HDMI 2.0</w:t>
            </w:r>
            <w:r>
              <w:rPr>
                <w:rStyle w:val="716"/>
                <w:rFonts w:hint="default" w:asciiTheme="minorEastAsia" w:hAnsiTheme="minorEastAsia" w:eastAsiaTheme="minorEastAsia" w:cstheme="minorEastAsia"/>
                <w:sz w:val="21"/>
                <w:szCs w:val="21"/>
                <w:lang w:bidi="ar"/>
              </w:rPr>
              <w:t xml:space="preserve">二选一</w:t>
            </w:r>
            <w:r>
              <w:rPr>
                <w:rFonts w:hint="eastAsia" w:asciiTheme="minorEastAsia" w:hAnsiTheme="minorEastAsia" w:eastAsiaTheme="minorEastAsia" w:cstheme="minorEastAsia"/>
                <w:color w:val="000000"/>
                <w:szCs w:val="21"/>
                <w:lang w:bidi="ar"/>
              </w:rPr>
              <w:t xml:space="preserve">,4</w:t>
            </w:r>
            <w:r>
              <w:rPr>
                <w:rStyle w:val="716"/>
                <w:rFonts w:hint="default" w:asciiTheme="minorEastAsia" w:hAnsiTheme="minorEastAsia" w:eastAsiaTheme="minorEastAsia" w:cstheme="minorEastAsia"/>
                <w:sz w:val="21"/>
                <w:szCs w:val="21"/>
                <w:lang w:bidi="ar"/>
              </w:rPr>
              <w:t xml:space="preserve">路</w:t>
            </w:r>
            <w:r>
              <w:rPr>
                <w:rFonts w:hint="eastAsia" w:asciiTheme="minorEastAsia" w:hAnsiTheme="minorEastAsia" w:eastAsiaTheme="minorEastAsia" w:cstheme="minorEastAsia"/>
                <w:color w:val="000000"/>
                <w:szCs w:val="21"/>
                <w:lang w:bidi="ar"/>
              </w:rPr>
              <w:t xml:space="preserve"> HDMI13,1</w:t>
            </w:r>
            <w:r>
              <w:rPr>
                <w:rStyle w:val="716"/>
                <w:rFonts w:hint="default" w:asciiTheme="minorEastAsia" w:hAnsiTheme="minorEastAsia" w:eastAsiaTheme="minorEastAsia" w:cstheme="minorEastAsia"/>
                <w:sz w:val="21"/>
                <w:szCs w:val="21"/>
                <w:lang w:bidi="ar"/>
              </w:rPr>
              <w:t xml:space="preserve">路</w:t>
            </w:r>
            <w:r>
              <w:rPr>
                <w:rFonts w:hint="eastAsia" w:asciiTheme="minorEastAsia" w:hAnsiTheme="minorEastAsia" w:eastAsiaTheme="minorEastAsia" w:cstheme="minorEastAsia"/>
                <w:color w:val="000000"/>
                <w:szCs w:val="21"/>
                <w:lang w:bidi="ar"/>
              </w:rPr>
              <w:t xml:space="preserve">USB3.0,</w:t>
            </w:r>
            <w:r>
              <w:rPr>
                <w:rStyle w:val="716"/>
                <w:rFonts w:hint="default" w:asciiTheme="minorEastAsia" w:hAnsiTheme="minorEastAsia" w:eastAsiaTheme="minorEastAsia" w:cstheme="minorEastAsia"/>
                <w:sz w:val="21"/>
                <w:szCs w:val="21"/>
                <w:lang w:bidi="ar"/>
              </w:rPr>
              <w:t xml:space="preserve">支持选配</w:t>
            </w:r>
            <w:r>
              <w:rPr>
                <w:rFonts w:hint="eastAsia" w:asciiTheme="minorEastAsia" w:hAnsiTheme="minorEastAsia" w:eastAsiaTheme="minorEastAsia" w:cstheme="minorEastAsia"/>
                <w:color w:val="000000"/>
                <w:szCs w:val="21"/>
                <w:lang w:bidi="ar"/>
              </w:rPr>
              <w:t xml:space="preserve">1</w:t>
            </w:r>
            <w:r>
              <w:rPr>
                <w:rStyle w:val="716"/>
                <w:rFonts w:hint="default" w:asciiTheme="minorEastAsia" w:hAnsiTheme="minorEastAsia" w:eastAsiaTheme="minorEastAsia" w:cstheme="minorEastAsia"/>
                <w:sz w:val="21"/>
                <w:szCs w:val="21"/>
                <w:lang w:bidi="ar"/>
              </w:rPr>
              <w:t xml:space="preserve">路</w:t>
            </w:r>
            <w:r>
              <w:rPr>
                <w:rFonts w:hint="eastAsia" w:asciiTheme="minorEastAsia" w:hAnsiTheme="minorEastAsia" w:eastAsiaTheme="minorEastAsia" w:cstheme="minorEastAsia"/>
                <w:color w:val="000000"/>
                <w:szCs w:val="21"/>
                <w:lang w:bidi="ar"/>
              </w:rPr>
              <w:t xml:space="preserve"> 3G-SDI(IN+LOOP)</w:t>
            </w:r>
            <w:r>
              <w:rPr>
                <w:rStyle w:val="716"/>
                <w:rFonts w:hint="default" w:asciiTheme="minorEastAsia" w:hAnsiTheme="minorEastAsia" w:eastAsiaTheme="minorEastAsia" w:cstheme="minorEastAsia"/>
                <w:sz w:val="21"/>
                <w:szCs w:val="21"/>
                <w:lang w:bidi="ar"/>
              </w:rPr>
              <w:t xml:space="preserve">，最大支持</w:t>
            </w:r>
            <w:r>
              <w:rPr>
                <w:rFonts w:hint="eastAsia" w:asciiTheme="minorEastAsia" w:hAnsiTheme="minorEastAsia" w:eastAsiaTheme="minorEastAsia" w:cstheme="minorEastAsia"/>
                <w:color w:val="000000"/>
                <w:szCs w:val="21"/>
                <w:lang w:bidi="ar"/>
              </w:rPr>
              <w:t xml:space="preserve">3</w:t>
            </w:r>
            <w:r>
              <w:rPr>
                <w:rStyle w:val="716"/>
                <w:rFonts w:hint="default" w:asciiTheme="minorEastAsia" w:hAnsiTheme="minorEastAsia" w:eastAsiaTheme="minorEastAsia" w:cstheme="minorEastAsia"/>
                <w:sz w:val="21"/>
                <w:szCs w:val="21"/>
                <w:lang w:bidi="ar"/>
              </w:rPr>
              <w:t xml:space="preserve">路</w:t>
            </w:r>
            <w:r>
              <w:rPr>
                <w:rFonts w:hint="eastAsia" w:asciiTheme="minorEastAsia" w:hAnsiTheme="minorEastAsia" w:eastAsiaTheme="minorEastAsia" w:cstheme="minorEastAsia"/>
                <w:color w:val="000000"/>
                <w:szCs w:val="21"/>
                <w:lang w:bidi="ar"/>
              </w:rPr>
              <w:t xml:space="preserve">4096*2160@60HZ</w:t>
            </w:r>
            <w:r>
              <w:rPr>
                <w:rStyle w:val="716"/>
                <w:rFonts w:hint="default" w:asciiTheme="minorEastAsia" w:hAnsiTheme="minorEastAsia" w:eastAsiaTheme="minorEastAsia" w:cstheme="minorEastAsia"/>
                <w:sz w:val="21"/>
                <w:szCs w:val="21"/>
                <w:lang w:bidi="ar"/>
              </w:rPr>
              <w:t xml:space="preserve">信号同时输入。</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3</w:t>
            </w:r>
            <w:r>
              <w:rPr>
                <w:rStyle w:val="716"/>
                <w:rFonts w:hint="default" w:asciiTheme="minorEastAsia" w:hAnsiTheme="minorEastAsia" w:eastAsiaTheme="minorEastAsia" w:cstheme="minorEastAsia"/>
                <w:sz w:val="21"/>
                <w:szCs w:val="21"/>
                <w:lang w:bidi="ar"/>
              </w:rPr>
              <w:t xml:space="preserve">、视频输出支持可达</w:t>
            </w:r>
            <w:r>
              <w:rPr>
                <w:rFonts w:hint="eastAsia" w:asciiTheme="minorEastAsia" w:hAnsiTheme="minorEastAsia" w:eastAsiaTheme="minorEastAsia" w:cstheme="minorEastAsia"/>
                <w:color w:val="000000"/>
                <w:szCs w:val="21"/>
                <w:lang w:bidi="ar"/>
              </w:rPr>
              <w:t xml:space="preserve">24</w:t>
            </w:r>
            <w:r>
              <w:rPr>
                <w:rStyle w:val="716"/>
                <w:rFonts w:hint="default" w:asciiTheme="minorEastAsia" w:hAnsiTheme="minorEastAsia" w:eastAsiaTheme="minorEastAsia" w:cstheme="minorEastAsia"/>
                <w:sz w:val="21"/>
                <w:szCs w:val="21"/>
                <w:lang w:bidi="ar"/>
              </w:rPr>
              <w:t xml:space="preserve">路千兆网口输出，</w:t>
            </w:r>
            <w:r>
              <w:rPr>
                <w:rFonts w:hint="eastAsia" w:asciiTheme="minorEastAsia" w:hAnsiTheme="minorEastAsia" w:eastAsiaTheme="minorEastAsia" w:cstheme="minorEastAsia"/>
                <w:color w:val="000000"/>
                <w:szCs w:val="21"/>
                <w:lang w:bidi="ar"/>
              </w:rPr>
              <w:t xml:space="preserve">4</w:t>
            </w:r>
            <w:r>
              <w:rPr>
                <w:rStyle w:val="716"/>
                <w:rFonts w:hint="default" w:asciiTheme="minorEastAsia" w:hAnsiTheme="minorEastAsia" w:eastAsiaTheme="minorEastAsia" w:cstheme="minorEastAsia"/>
                <w:sz w:val="21"/>
                <w:szCs w:val="21"/>
                <w:lang w:bidi="ar"/>
              </w:rPr>
              <w:t xml:space="preserve">路</w:t>
            </w:r>
            <w:r>
              <w:rPr>
                <w:rFonts w:hint="eastAsia" w:asciiTheme="minorEastAsia" w:hAnsiTheme="minorEastAsia" w:eastAsiaTheme="minorEastAsia" w:cstheme="minorEastAsia"/>
                <w:color w:val="000000"/>
                <w:szCs w:val="21"/>
                <w:lang w:bidi="ar"/>
              </w:rPr>
              <w:t xml:space="preserve">10G-OPT</w:t>
            </w:r>
            <w:r>
              <w:rPr>
                <w:rStyle w:val="716"/>
                <w:rFonts w:hint="default" w:asciiTheme="minorEastAsia" w:hAnsiTheme="minorEastAsia" w:eastAsiaTheme="minorEastAsia" w:cstheme="minorEastAsia"/>
                <w:sz w:val="21"/>
                <w:szCs w:val="21"/>
                <w:lang w:bidi="ar"/>
              </w:rPr>
              <w:t xml:space="preserve">光口，最大带载可达</w:t>
            </w:r>
            <w:r>
              <w:rPr>
                <w:rFonts w:hint="eastAsia" w:asciiTheme="minorEastAsia" w:hAnsiTheme="minorEastAsia" w:eastAsiaTheme="minorEastAsia" w:cstheme="minorEastAsia"/>
                <w:color w:val="000000"/>
                <w:szCs w:val="21"/>
                <w:lang w:bidi="ar"/>
              </w:rPr>
              <w:t xml:space="preserve">1560</w:t>
            </w:r>
            <w:r>
              <w:rPr>
                <w:rStyle w:val="716"/>
                <w:rFonts w:hint="default" w:asciiTheme="minorEastAsia" w:hAnsiTheme="minorEastAsia" w:eastAsiaTheme="minorEastAsia" w:cstheme="minorEastAsia"/>
                <w:sz w:val="21"/>
                <w:szCs w:val="21"/>
                <w:lang w:bidi="ar"/>
              </w:rPr>
              <w:t xml:space="preserve">万像素，最宽支持</w:t>
            </w:r>
            <w:r>
              <w:rPr>
                <w:rFonts w:hint="eastAsia" w:asciiTheme="minorEastAsia" w:hAnsiTheme="minorEastAsia" w:eastAsiaTheme="minorEastAsia" w:cstheme="minorEastAsia"/>
                <w:color w:val="000000"/>
                <w:szCs w:val="21"/>
                <w:lang w:bidi="ar"/>
              </w:rPr>
              <w:t xml:space="preserve">16384,</w:t>
            </w:r>
            <w:r>
              <w:rPr>
                <w:rStyle w:val="716"/>
                <w:rFonts w:hint="default" w:asciiTheme="minorEastAsia" w:hAnsiTheme="minorEastAsia" w:eastAsiaTheme="minorEastAsia" w:cstheme="minorEastAsia"/>
                <w:sz w:val="21"/>
                <w:szCs w:val="21"/>
                <w:lang w:bidi="ar"/>
              </w:rPr>
              <w:t xml:space="preserve">最高</w:t>
            </w:r>
            <w:r>
              <w:rPr>
                <w:rFonts w:hint="eastAsia" w:asciiTheme="minorEastAsia" w:hAnsiTheme="minorEastAsia" w:eastAsiaTheme="minorEastAsia" w:cstheme="minorEastAsia"/>
                <w:color w:val="000000"/>
                <w:szCs w:val="21"/>
                <w:lang w:bidi="ar"/>
              </w:rPr>
              <w:t xml:space="preserve">8192</w:t>
            </w:r>
            <w:r>
              <w:rPr>
                <w:rStyle w:val="716"/>
                <w:rFonts w:hint="default" w:asciiTheme="minorEastAsia" w:hAnsiTheme="minorEastAsia" w:eastAsiaTheme="minorEastAsia" w:cstheme="minorEastAsia"/>
                <w:sz w:val="21"/>
                <w:szCs w:val="21"/>
                <w:lang w:bidi="ar"/>
              </w:rPr>
              <w:t xml:space="preserve">。</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4</w:t>
            </w:r>
            <w:r>
              <w:rPr>
                <w:rStyle w:val="716"/>
                <w:rFonts w:hint="default" w:asciiTheme="minorEastAsia" w:hAnsiTheme="minorEastAsia" w:eastAsiaTheme="minorEastAsia" w:cstheme="minorEastAsia"/>
                <w:sz w:val="21"/>
                <w:szCs w:val="21"/>
                <w:lang w:bidi="ar"/>
              </w:rPr>
              <w:t xml:space="preserve">、可支持</w:t>
            </w:r>
            <w:r>
              <w:rPr>
                <w:rFonts w:hint="eastAsia" w:asciiTheme="minorEastAsia" w:hAnsiTheme="minorEastAsia" w:eastAsiaTheme="minorEastAsia" w:cstheme="minorEastAsia"/>
                <w:color w:val="000000"/>
                <w:szCs w:val="21"/>
                <w:lang w:bidi="ar"/>
              </w:rPr>
              <w:t xml:space="preserve">144HZ</w:t>
            </w:r>
            <w:r>
              <w:rPr>
                <w:rStyle w:val="716"/>
                <w:rFonts w:hint="default" w:asciiTheme="minorEastAsia" w:hAnsiTheme="minorEastAsia" w:eastAsiaTheme="minorEastAsia" w:cstheme="minorEastAsia"/>
                <w:sz w:val="21"/>
                <w:szCs w:val="21"/>
                <w:lang w:bidi="ar"/>
              </w:rPr>
              <w:t xml:space="preserve">高帧率输入输出，输出支持插帧、抽帧、倍频（</w:t>
            </w:r>
            <w:r>
              <w:rPr>
                <w:rFonts w:hint="eastAsia" w:asciiTheme="minorEastAsia" w:hAnsiTheme="minorEastAsia" w:eastAsiaTheme="minorEastAsia" w:cstheme="minorEastAsia"/>
                <w:color w:val="000000"/>
                <w:szCs w:val="21"/>
                <w:lang w:bidi="ar"/>
              </w:rPr>
              <w:t xml:space="preserve">2</w:t>
            </w:r>
            <w:r>
              <w:rPr>
                <w:rStyle w:val="716"/>
                <w:rFonts w:hint="default" w:asciiTheme="minorEastAsia" w:hAnsiTheme="minorEastAsia" w:eastAsiaTheme="minorEastAsia" w:cstheme="minorEastAsia"/>
                <w:sz w:val="21"/>
                <w:szCs w:val="21"/>
                <w:lang w:bidi="ar"/>
              </w:rPr>
              <w:t xml:space="preserve">倍频、</w:t>
            </w:r>
            <w:r>
              <w:rPr>
                <w:rFonts w:hint="eastAsia" w:asciiTheme="minorEastAsia" w:hAnsiTheme="minorEastAsia" w:eastAsiaTheme="minorEastAsia" w:cstheme="minorEastAsia"/>
                <w:color w:val="000000"/>
                <w:szCs w:val="21"/>
                <w:lang w:bidi="ar"/>
              </w:rPr>
              <w:t xml:space="preserve">3</w:t>
            </w:r>
            <w:r>
              <w:rPr>
                <w:rStyle w:val="716"/>
                <w:rFonts w:hint="default" w:asciiTheme="minorEastAsia" w:hAnsiTheme="minorEastAsia" w:eastAsiaTheme="minorEastAsia" w:cstheme="minorEastAsia"/>
                <w:sz w:val="21"/>
                <w:szCs w:val="21"/>
                <w:lang w:bidi="ar"/>
              </w:rPr>
              <w:t xml:space="preserve">倍频、</w:t>
            </w:r>
            <w:r>
              <w:rPr>
                <w:rFonts w:hint="eastAsia" w:asciiTheme="minorEastAsia" w:hAnsiTheme="minorEastAsia" w:eastAsiaTheme="minorEastAsia" w:cstheme="minorEastAsia"/>
                <w:color w:val="000000"/>
                <w:szCs w:val="21"/>
                <w:lang w:bidi="ar"/>
              </w:rPr>
              <w:t xml:space="preserve">4</w:t>
            </w:r>
            <w:r>
              <w:rPr>
                <w:rStyle w:val="716"/>
                <w:rFonts w:hint="default" w:asciiTheme="minorEastAsia" w:hAnsiTheme="minorEastAsia" w:eastAsiaTheme="minorEastAsia" w:cstheme="minorEastAsia"/>
                <w:sz w:val="21"/>
                <w:szCs w:val="21"/>
                <w:lang w:bidi="ar"/>
              </w:rPr>
              <w:t xml:space="preserve">倍频）功能，可将</w:t>
            </w:r>
            <w:r>
              <w:rPr>
                <w:rFonts w:hint="eastAsia" w:asciiTheme="minorEastAsia" w:hAnsiTheme="minorEastAsia" w:eastAsiaTheme="minorEastAsia" w:cstheme="minorEastAsia"/>
                <w:color w:val="000000"/>
                <w:szCs w:val="21"/>
                <w:lang w:bidi="ar"/>
              </w:rPr>
              <w:t xml:space="preserve">30HZ</w:t>
            </w:r>
            <w:r>
              <w:rPr>
                <w:rStyle w:val="716"/>
                <w:rFonts w:hint="default" w:asciiTheme="minorEastAsia" w:hAnsiTheme="minorEastAsia" w:eastAsiaTheme="minorEastAsia" w:cstheme="minorEastAsia"/>
                <w:sz w:val="21"/>
                <w:szCs w:val="21"/>
                <w:lang w:bidi="ar"/>
              </w:rPr>
              <w:t xml:space="preserve">信号，倍频至</w:t>
            </w:r>
            <w:r>
              <w:rPr>
                <w:rFonts w:hint="eastAsia" w:asciiTheme="minorEastAsia" w:hAnsiTheme="minorEastAsia" w:eastAsiaTheme="minorEastAsia" w:cstheme="minorEastAsia"/>
                <w:color w:val="000000"/>
                <w:szCs w:val="21"/>
                <w:lang w:bidi="ar"/>
              </w:rPr>
              <w:t xml:space="preserve">120HZ</w:t>
            </w:r>
            <w:r>
              <w:rPr>
                <w:rStyle w:val="716"/>
                <w:rFonts w:hint="default" w:asciiTheme="minorEastAsia" w:hAnsiTheme="minorEastAsia" w:eastAsiaTheme="minorEastAsia" w:cstheme="minorEastAsia"/>
                <w:sz w:val="21"/>
                <w:szCs w:val="21"/>
                <w:lang w:bidi="ar"/>
              </w:rPr>
              <w:t xml:space="preserve">输出。</w:t>
            </w:r>
            <w:r/>
          </w:p>
          <w:p>
            <w:pPr>
              <w:jc w:val="left"/>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b/>
                <w:bCs/>
                <w:color w:val="000000"/>
                <w:szCs w:val="21"/>
                <w:lang w:bidi="ar"/>
              </w:rPr>
              <w:t xml:space="preserve">5、与显示屏同一个品牌。</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w:t>
            </w:r>
            <w:r/>
          </w:p>
        </w:tc>
      </w:tr>
      <w:tr>
        <w:trPr>
          <w:jc w:val="center"/>
          <w:trHeight w:val="601"/>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钢结构制作</w:t>
            </w:r>
            <w:r/>
          </w:p>
        </w:tc>
        <w:tc>
          <w:tcPr>
            <w:shd w:val="clear" w:color="auto" w:fill="auto"/>
            <w:tcBorders>
              <w:top w:val="single" w:color="000000" w:sz="4" w:space="0"/>
              <w:left w:val="single" w:color="000000" w:sz="4" w:space="0"/>
              <w:bottom w:val="single" w:color="000000" w:sz="4" w:space="0"/>
              <w:right w:val="single" w:color="000000" w:sz="4" w:space="0"/>
            </w:tcBorders>
            <w:tcW w:w="6920" w:type="dxa"/>
            <w:vAlign w:val="center"/>
            <w:textDirection w:val="lrTb"/>
            <w:noWrap w:val="false"/>
          </w:tcPr>
          <w:p>
            <w:pPr>
              <w:numPr>
                <w:ilvl w:val="0"/>
                <w:numId w:val="2"/>
              </w:numPr>
              <w:jc w:val="left"/>
              <w:spacing w:line="300" w:lineRule="exact"/>
              <w:widowControl/>
              <w:rPr>
                <w:rFonts w:asciiTheme="minorEastAsia" w:hAnsiTheme="minorEastAsia" w:eastAsiaTheme="minorEastAsia" w:cstheme="minorEastAsia"/>
                <w:color w:val="000000"/>
                <w:szCs w:val="21"/>
              </w:rPr>
            </w:pPr>
            <w:r>
              <w:rPr>
                <w:rStyle w:val="716"/>
                <w:rFonts w:hint="default" w:asciiTheme="minorEastAsia" w:hAnsiTheme="minorEastAsia" w:eastAsiaTheme="minorEastAsia" w:cstheme="minorEastAsia"/>
                <w:sz w:val="21"/>
                <w:szCs w:val="21"/>
                <w:lang w:bidi="ar"/>
              </w:rPr>
              <w:t xml:space="preserve">显示屏钢结构</w:t>
            </w:r>
            <w:r>
              <w:rPr>
                <w:rFonts w:hint="eastAsia" w:asciiTheme="minorEastAsia" w:hAnsiTheme="minorEastAsia" w:eastAsiaTheme="minorEastAsia" w:cstheme="minorEastAsia"/>
                <w:color w:val="000000"/>
                <w:szCs w:val="21"/>
                <w:lang w:bidi="ar"/>
              </w:rPr>
              <w:t xml:space="preserve">                                              </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2</w:t>
            </w:r>
            <w:r>
              <w:rPr>
                <w:rStyle w:val="716"/>
                <w:rFonts w:hint="default" w:asciiTheme="minorEastAsia" w:hAnsiTheme="minorEastAsia" w:eastAsiaTheme="minorEastAsia" w:cstheme="minorEastAsia"/>
                <w:sz w:val="21"/>
                <w:szCs w:val="21"/>
                <w:lang w:bidi="ar"/>
              </w:rPr>
              <w:t xml:space="preserve">、参数：室内全彩显示屏配套钢结构骨架采用国标镀锌方管制作，按屏体实际尺寸定制，满足屏体承重与安装精度；屏体四周配置5CM 黑钛拉丝不锈钢装饰包边，钢结构镀锌防腐，焊接可靠，外形规整美观。</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jc w:val="center"/>
              <w:spacing w:line="300" w:lineRule="exact"/>
              <w:widowControl/>
              <w:rPr>
                <w:rFonts w:asciiTheme="minorEastAsia" w:hAnsiTheme="minorEastAsia" w:eastAsiaTheme="minorEastAsia" w:cstheme="minorEastAsia"/>
                <w:color w:val="000000"/>
                <w:szCs w:val="21"/>
              </w:rPr>
            </w:pPr>
            <w:r>
              <w:rPr>
                <w:rStyle w:val="716"/>
                <w:rFonts w:hint="default" w:asciiTheme="minorEastAsia" w:hAnsiTheme="minorEastAsia" w:eastAsiaTheme="minorEastAsia" w:cstheme="minorEastAsia"/>
                <w:sz w:val="21"/>
                <w:szCs w:val="21"/>
                <w:lang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46.08</w:t>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LED</w:t>
            </w:r>
            <w:r>
              <w:rPr>
                <w:rStyle w:val="716"/>
                <w:rFonts w:hint="default" w:asciiTheme="minorEastAsia" w:hAnsiTheme="minorEastAsia" w:eastAsiaTheme="minorEastAsia" w:cstheme="minorEastAsia"/>
                <w:sz w:val="21"/>
                <w:szCs w:val="21"/>
                <w:lang w:bidi="ar"/>
              </w:rPr>
              <w:t xml:space="preserve">系统线缆</w:t>
            </w:r>
            <w:r/>
          </w:p>
        </w:tc>
        <w:tc>
          <w:tcPr>
            <w:shd w:val="clear" w:color="auto" w:fill="auto"/>
            <w:tcBorders>
              <w:top w:val="single" w:color="000000" w:sz="4" w:space="0"/>
              <w:left w:val="single" w:color="000000" w:sz="4" w:space="0"/>
              <w:bottom w:val="single" w:color="000000" w:sz="4" w:space="0"/>
              <w:right w:val="single" w:color="000000" w:sz="4" w:space="0"/>
            </w:tcBorders>
            <w:tcW w:w="6920" w:type="dxa"/>
            <w:vAlign w:val="center"/>
            <w:textDirection w:val="lrTb"/>
            <w:noWrap w:val="false"/>
          </w:tcPr>
          <w:p>
            <w:pPr>
              <w:jc w:val="left"/>
              <w:spacing w:line="300" w:lineRule="exact"/>
              <w:widowControl/>
              <w:rPr>
                <w:rFonts w:asciiTheme="minorEastAsia" w:hAnsiTheme="minorEastAsia" w:eastAsiaTheme="minorEastAsia" w:cstheme="minorEastAsia"/>
                <w:color w:val="000000"/>
                <w:szCs w:val="21"/>
              </w:rPr>
            </w:pPr>
            <w:r>
              <w:rPr>
                <w:rStyle w:val="716"/>
                <w:rFonts w:hint="default" w:asciiTheme="minorEastAsia" w:hAnsiTheme="minorEastAsia" w:eastAsiaTheme="minorEastAsia" w:cstheme="minorEastAsia"/>
                <w:sz w:val="21"/>
                <w:szCs w:val="21"/>
                <w:lang w:bidi="ar"/>
              </w:rPr>
              <w:t xml:space="preserve">满足</w:t>
            </w:r>
            <w:r>
              <w:rPr>
                <w:rFonts w:hint="eastAsia" w:asciiTheme="minorEastAsia" w:hAnsiTheme="minorEastAsia" w:eastAsiaTheme="minorEastAsia" w:cstheme="minorEastAsia"/>
                <w:color w:val="000000"/>
                <w:szCs w:val="21"/>
                <w:lang w:bidi="ar"/>
              </w:rPr>
              <w:t xml:space="preserve">LED</w:t>
            </w:r>
            <w:r>
              <w:rPr>
                <w:rStyle w:val="716"/>
                <w:rFonts w:hint="default" w:asciiTheme="minorEastAsia" w:hAnsiTheme="minorEastAsia" w:eastAsiaTheme="minorEastAsia" w:cstheme="minorEastAsia"/>
                <w:sz w:val="21"/>
                <w:szCs w:val="21"/>
                <w:lang w:bidi="ar"/>
              </w:rPr>
              <w:t xml:space="preserve">大屏到舞台后面控制室安装需要的国标电源线、六类网线等</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批</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w:t>
            </w:r>
            <w:r/>
          </w:p>
        </w:tc>
      </w:tr>
      <w:tr>
        <w:trPr>
          <w:jc w:val="center"/>
          <w:trHeight w:val="1192"/>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AV</w:t>
            </w:r>
            <w:r>
              <w:rPr>
                <w:rStyle w:val="716"/>
                <w:rFonts w:hint="default" w:asciiTheme="minorEastAsia" w:hAnsiTheme="minorEastAsia" w:eastAsiaTheme="minorEastAsia" w:cstheme="minorEastAsia"/>
                <w:sz w:val="21"/>
                <w:szCs w:val="21"/>
                <w:lang w:bidi="ar"/>
              </w:rPr>
              <w:t xml:space="preserve">系统的金属管路线槽等</w:t>
            </w:r>
            <w:r/>
          </w:p>
        </w:tc>
        <w:tc>
          <w:tcPr>
            <w:shd w:val="clear" w:color="auto" w:fill="auto"/>
            <w:tcBorders>
              <w:top w:val="single" w:color="000000" w:sz="4" w:space="0"/>
              <w:left w:val="single" w:color="000000" w:sz="4" w:space="0"/>
              <w:bottom w:val="single" w:color="000000" w:sz="4" w:space="0"/>
              <w:right w:val="single" w:color="000000" w:sz="4" w:space="0"/>
            </w:tcBorders>
            <w:tcW w:w="6920" w:type="dxa"/>
            <w:vAlign w:val="center"/>
            <w:textDirection w:val="lrTb"/>
            <w:noWrap w:val="false"/>
          </w:tcPr>
          <w:p>
            <w:pPr>
              <w:jc w:val="left"/>
              <w:spacing w:line="300" w:lineRule="exact"/>
              <w:widowControl/>
              <w:rPr>
                <w:rFonts w:asciiTheme="minorEastAsia" w:hAnsiTheme="minorEastAsia" w:eastAsiaTheme="minorEastAsia" w:cstheme="minorEastAsia"/>
                <w:color w:val="000000"/>
                <w:szCs w:val="21"/>
              </w:rPr>
            </w:pPr>
            <w:r>
              <w:rPr>
                <w:rStyle w:val="716"/>
                <w:rFonts w:hint="default" w:asciiTheme="minorEastAsia" w:hAnsiTheme="minorEastAsia" w:eastAsiaTheme="minorEastAsia" w:cstheme="minorEastAsia"/>
                <w:sz w:val="21"/>
                <w:szCs w:val="21"/>
                <w:lang w:bidi="ar"/>
              </w:rPr>
              <w:t xml:space="preserve">根据现场房屋结构的特殊性，需要合理设计音响系统、舞台灯光系统、</w:t>
            </w:r>
            <w:r>
              <w:rPr>
                <w:rFonts w:hint="eastAsia" w:asciiTheme="minorEastAsia" w:hAnsiTheme="minorEastAsia" w:eastAsiaTheme="minorEastAsia" w:cstheme="minorEastAsia"/>
                <w:color w:val="000000"/>
                <w:szCs w:val="21"/>
                <w:lang w:bidi="ar"/>
              </w:rPr>
              <w:t xml:space="preserve">LED</w:t>
            </w:r>
            <w:r>
              <w:rPr>
                <w:rStyle w:val="716"/>
                <w:rFonts w:hint="default" w:asciiTheme="minorEastAsia" w:hAnsiTheme="minorEastAsia" w:eastAsiaTheme="minorEastAsia" w:cstheme="minorEastAsia"/>
                <w:sz w:val="21"/>
                <w:szCs w:val="21"/>
                <w:lang w:bidi="ar"/>
              </w:rPr>
              <w:t xml:space="preserve">系统、摄像系统等所需的布线方案和费用。满足舞台上所有设备到舞台后面控制和对面音响控制室所需的防火国标金属电源线槽、音频线槽、网络线槽、线槽横担、金属管、吊筋等，强弱电的线槽敷设必须按照相关标准实施。</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批</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w:t>
            </w:r>
            <w:r/>
          </w:p>
        </w:tc>
      </w:tr>
      <w:tr>
        <w:trPr>
          <w:jc w:val="center"/>
          <w:trHeight w:val="601"/>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配电柜</w:t>
            </w:r>
            <w:r/>
          </w:p>
        </w:tc>
        <w:tc>
          <w:tcPr>
            <w:shd w:val="clear" w:color="auto" w:fill="auto"/>
            <w:tcBorders>
              <w:top w:val="single" w:color="000000" w:sz="4" w:space="0"/>
              <w:left w:val="single" w:color="000000" w:sz="4" w:space="0"/>
              <w:bottom w:val="single" w:color="000000" w:sz="4" w:space="0"/>
              <w:right w:val="single" w:color="000000" w:sz="4" w:space="0"/>
            </w:tcBorders>
            <w:tcW w:w="6920" w:type="dxa"/>
            <w:vAlign w:val="center"/>
            <w:textDirection w:val="lrTb"/>
            <w:noWrap w:val="false"/>
          </w:tcPr>
          <w:p>
            <w:pPr>
              <w:jc w:val="left"/>
              <w:spacing w:line="300" w:lineRule="exact"/>
              <w:widowControl/>
              <w:rPr>
                <w:rFonts w:asciiTheme="minorEastAsia" w:hAnsiTheme="minorEastAsia" w:eastAsiaTheme="minorEastAsia" w:cstheme="minorEastAsia"/>
                <w:color w:val="000000"/>
                <w:szCs w:val="21"/>
              </w:rPr>
            </w:pPr>
            <w:r>
              <w:rPr>
                <w:rStyle w:val="716"/>
                <w:rFonts w:hint="default" w:asciiTheme="minorEastAsia" w:hAnsiTheme="minorEastAsia" w:eastAsiaTheme="minorEastAsia" w:cstheme="minorEastAsia"/>
                <w:sz w:val="21"/>
                <w:szCs w:val="21"/>
                <w:lang w:bidi="ar"/>
              </w:rPr>
              <w:t xml:space="preserve">配电箱的功率为</w:t>
            </w:r>
            <w:r>
              <w:rPr>
                <w:rFonts w:hint="eastAsia" w:asciiTheme="minorEastAsia" w:hAnsiTheme="minorEastAsia" w:eastAsiaTheme="minorEastAsia" w:cstheme="minorEastAsia"/>
                <w:color w:val="000000"/>
                <w:szCs w:val="21"/>
                <w:lang w:bidi="ar"/>
              </w:rPr>
              <w:t xml:space="preserve">45KW,PLC</w:t>
            </w:r>
            <w:r>
              <w:rPr>
                <w:rStyle w:val="716"/>
                <w:rFonts w:hint="default" w:asciiTheme="minorEastAsia" w:hAnsiTheme="minorEastAsia" w:eastAsiaTheme="minorEastAsia" w:cstheme="minorEastAsia"/>
                <w:sz w:val="21"/>
                <w:szCs w:val="21"/>
                <w:lang w:bidi="ar"/>
              </w:rPr>
              <w:t xml:space="preserve">款</w:t>
            </w:r>
            <w:r>
              <w:rPr>
                <w:rFonts w:hint="eastAsia" w:asciiTheme="minorEastAsia" w:hAnsiTheme="minorEastAsia" w:eastAsiaTheme="minorEastAsia" w:cstheme="minorEastAsia"/>
                <w:color w:val="000000"/>
                <w:szCs w:val="21"/>
                <w:lang w:bidi="ar"/>
              </w:rPr>
              <w:t xml:space="preserve">:</w:t>
            </w:r>
            <w:r>
              <w:rPr>
                <w:rStyle w:val="716"/>
                <w:rFonts w:hint="default" w:asciiTheme="minorEastAsia" w:hAnsiTheme="minorEastAsia" w:eastAsiaTheme="minorEastAsia" w:cstheme="minorEastAsia"/>
                <w:sz w:val="21"/>
                <w:szCs w:val="21"/>
                <w:lang w:bidi="ar"/>
              </w:rPr>
              <w:t xml:space="preserve">网口</w:t>
            </w:r>
            <w:r>
              <w:rPr>
                <w:rFonts w:hint="eastAsia" w:asciiTheme="minorEastAsia" w:hAnsiTheme="minorEastAsia" w:eastAsiaTheme="minorEastAsia" w:cstheme="minorEastAsia"/>
                <w:color w:val="000000"/>
                <w:szCs w:val="21"/>
                <w:lang w:bidi="ar"/>
              </w:rPr>
              <w:t xml:space="preserve">+</w:t>
            </w:r>
            <w:r>
              <w:rPr>
                <w:rStyle w:val="716"/>
                <w:rFonts w:hint="default" w:asciiTheme="minorEastAsia" w:hAnsiTheme="minorEastAsia" w:eastAsiaTheme="minorEastAsia" w:cstheme="minorEastAsia"/>
                <w:sz w:val="21"/>
                <w:szCs w:val="21"/>
                <w:lang w:bidi="ar"/>
              </w:rPr>
              <w:t xml:space="preserve">串口，</w:t>
            </w:r>
            <w:r>
              <w:rPr>
                <w:rFonts w:hint="eastAsia" w:asciiTheme="minorEastAsia" w:hAnsiTheme="minorEastAsia" w:eastAsiaTheme="minorEastAsia" w:cstheme="minorEastAsia"/>
                <w:color w:val="000000"/>
                <w:szCs w:val="21"/>
                <w:lang w:bidi="ar"/>
              </w:rPr>
              <w:t xml:space="preserve">PLC+</w:t>
            </w:r>
            <w:r>
              <w:rPr>
                <w:rStyle w:val="716"/>
                <w:rFonts w:hint="default" w:asciiTheme="minorEastAsia" w:hAnsiTheme="minorEastAsia" w:eastAsiaTheme="minorEastAsia" w:cstheme="minorEastAsia"/>
                <w:sz w:val="21"/>
                <w:szCs w:val="21"/>
                <w:lang w:bidi="ar"/>
              </w:rPr>
              <w:t xml:space="preserve">中控控制，高温断电</w:t>
            </w:r>
            <w:r>
              <w:rPr>
                <w:rFonts w:hint="eastAsia" w:asciiTheme="minorEastAsia" w:hAnsiTheme="minorEastAsia" w:eastAsiaTheme="minorEastAsia" w:cstheme="minorEastAsia"/>
                <w:color w:val="000000"/>
                <w:szCs w:val="21"/>
                <w:lang w:bidi="ar"/>
              </w:rPr>
              <w:t xml:space="preserve">+</w:t>
            </w:r>
            <w:r>
              <w:rPr>
                <w:rStyle w:val="716"/>
                <w:rFonts w:hint="default" w:asciiTheme="minorEastAsia" w:hAnsiTheme="minorEastAsia" w:eastAsiaTheme="minorEastAsia" w:cstheme="minorEastAsia"/>
                <w:sz w:val="21"/>
                <w:szCs w:val="21"/>
                <w:lang w:bidi="ar"/>
              </w:rPr>
              <w:t xml:space="preserve">烟雾断电</w:t>
            </w:r>
            <w:r>
              <w:rPr>
                <w:rFonts w:hint="eastAsia" w:asciiTheme="minorEastAsia" w:hAnsiTheme="minorEastAsia" w:eastAsiaTheme="minorEastAsia" w:cstheme="minorEastAsia"/>
                <w:color w:val="000000"/>
                <w:szCs w:val="21"/>
                <w:lang w:bidi="ar"/>
              </w:rPr>
              <w:t xml:space="preserve">+</w:t>
            </w:r>
            <w:r>
              <w:rPr>
                <w:rStyle w:val="716"/>
                <w:rFonts w:hint="default" w:asciiTheme="minorEastAsia" w:hAnsiTheme="minorEastAsia" w:eastAsiaTheme="minorEastAsia" w:cstheme="minorEastAsia"/>
                <w:sz w:val="21"/>
                <w:szCs w:val="21"/>
                <w:lang w:bidi="ar"/>
              </w:rPr>
              <w:t xml:space="preserve">故障警示</w:t>
            </w:r>
            <w:r>
              <w:rPr>
                <w:rFonts w:hint="eastAsia" w:asciiTheme="minorEastAsia" w:hAnsiTheme="minorEastAsia" w:eastAsiaTheme="minorEastAsia" w:cstheme="minorEastAsia"/>
                <w:color w:val="000000"/>
                <w:szCs w:val="21"/>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w:t>
            </w:r>
            <w:r/>
          </w:p>
        </w:tc>
      </w:tr>
      <w:tr>
        <w:trPr>
          <w:jc w:val="center"/>
          <w:trHeight w:val="897"/>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机柜</w:t>
            </w:r>
            <w:r/>
          </w:p>
        </w:tc>
        <w:tc>
          <w:tcPr>
            <w:shd w:val="clear" w:color="auto" w:fill="auto"/>
            <w:tcBorders>
              <w:top w:val="single" w:color="000000" w:sz="4" w:space="0"/>
              <w:left w:val="single" w:color="000000" w:sz="4" w:space="0"/>
              <w:bottom w:val="single" w:color="000000" w:sz="4" w:space="0"/>
              <w:right w:val="single" w:color="000000" w:sz="4" w:space="0"/>
            </w:tcBorders>
            <w:tcW w:w="6920" w:type="dxa"/>
            <w:vAlign w:val="center"/>
            <w:textDirection w:val="lrTb"/>
            <w:noWrap w:val="false"/>
          </w:tcPr>
          <w:p>
            <w:pPr>
              <w:jc w:val="left"/>
              <w:spacing w:line="300" w:lineRule="exact"/>
              <w:widowControl/>
              <w:rPr>
                <w:rFonts w:asciiTheme="minorEastAsia" w:hAnsiTheme="minorEastAsia" w:eastAsiaTheme="minorEastAsia" w:cstheme="minorEastAsia"/>
                <w:color w:val="000000"/>
                <w:szCs w:val="21"/>
              </w:rPr>
            </w:pPr>
            <w:r>
              <w:rPr>
                <w:rStyle w:val="716"/>
                <w:rFonts w:hint="default" w:asciiTheme="minorEastAsia" w:hAnsiTheme="minorEastAsia" w:eastAsiaTheme="minorEastAsia" w:cstheme="minorEastAsia"/>
                <w:sz w:val="21"/>
                <w:szCs w:val="21"/>
                <w:lang w:bidi="ar"/>
              </w:rPr>
              <w:t xml:space="preserve">规格：</w:t>
            </w:r>
            <w:r>
              <w:rPr>
                <w:rFonts w:hint="eastAsia" w:asciiTheme="minorEastAsia" w:hAnsiTheme="minorEastAsia" w:eastAsiaTheme="minorEastAsia" w:cstheme="minorEastAsia"/>
                <w:color w:val="000000"/>
                <w:szCs w:val="21"/>
                <w:lang w:bidi="ar"/>
              </w:rPr>
              <w:t xml:space="preserve">600*600*2000mm </w:t>
            </w:r>
            <w:r>
              <w:rPr>
                <w:rFonts w:hint="eastAsia" w:asciiTheme="minorEastAsia" w:hAnsiTheme="minorEastAsia" w:eastAsiaTheme="minorEastAsia" w:cstheme="minorEastAsia"/>
                <w:color w:val="000000"/>
                <w:szCs w:val="21"/>
                <w:lang w:bidi="ar"/>
              </w:rPr>
              <w:br/>
            </w:r>
            <w:r>
              <w:rPr>
                <w:rStyle w:val="716"/>
                <w:rFonts w:hint="default" w:asciiTheme="minorEastAsia" w:hAnsiTheme="minorEastAsia" w:eastAsiaTheme="minorEastAsia" w:cstheme="minorEastAsia"/>
                <w:sz w:val="21"/>
                <w:szCs w:val="21"/>
                <w:lang w:bidi="ar"/>
              </w:rPr>
              <w:t xml:space="preserve">材料：全部选用</w:t>
            </w:r>
            <w:r>
              <w:rPr>
                <w:rFonts w:hint="eastAsia" w:asciiTheme="minorEastAsia" w:hAnsiTheme="minorEastAsia" w:eastAsiaTheme="minorEastAsia" w:cstheme="minorEastAsia"/>
                <w:color w:val="000000"/>
                <w:szCs w:val="21"/>
                <w:lang w:bidi="ar"/>
              </w:rPr>
              <w:t xml:space="preserve">SPCC</w:t>
            </w:r>
            <w:r>
              <w:rPr>
                <w:rStyle w:val="716"/>
                <w:rFonts w:hint="default" w:asciiTheme="minorEastAsia" w:hAnsiTheme="minorEastAsia" w:eastAsiaTheme="minorEastAsia" w:cstheme="minorEastAsia"/>
                <w:sz w:val="21"/>
                <w:szCs w:val="21"/>
                <w:lang w:bidi="ar"/>
              </w:rPr>
              <w:t xml:space="preserve">优质冷轧钢板制作；</w:t>
            </w:r>
            <w:r>
              <w:rPr>
                <w:rFonts w:hint="eastAsia" w:asciiTheme="minorEastAsia" w:hAnsiTheme="minorEastAsia" w:eastAsiaTheme="minorEastAsia" w:cstheme="minorEastAsia"/>
                <w:color w:val="000000"/>
                <w:szCs w:val="21"/>
                <w:lang w:bidi="ar"/>
              </w:rPr>
              <w:br/>
            </w:r>
            <w:r>
              <w:rPr>
                <w:rStyle w:val="716"/>
                <w:rFonts w:hint="default" w:asciiTheme="minorEastAsia" w:hAnsiTheme="minorEastAsia" w:eastAsiaTheme="minorEastAsia" w:cstheme="minorEastAsia"/>
                <w:sz w:val="21"/>
                <w:szCs w:val="21"/>
                <w:lang w:bidi="ar"/>
              </w:rPr>
              <w:t xml:space="preserve">表面：喷塑处理、外型美观</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w:t>
            </w:r>
            <w:r/>
          </w:p>
        </w:tc>
      </w:tr>
      <w:tr>
        <w:trPr>
          <w:jc w:val="center"/>
          <w:trHeight w:val="601"/>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操作台</w:t>
            </w:r>
            <w:r/>
          </w:p>
        </w:tc>
        <w:tc>
          <w:tcPr>
            <w:shd w:val="clear" w:color="auto" w:fill="auto"/>
            <w:tcBorders>
              <w:top w:val="single" w:color="000000" w:sz="4" w:space="0"/>
              <w:left w:val="single" w:color="000000" w:sz="4" w:space="0"/>
              <w:bottom w:val="single" w:color="000000" w:sz="4" w:space="0"/>
              <w:right w:val="single" w:color="000000" w:sz="4" w:space="0"/>
            </w:tcBorders>
            <w:tcW w:w="6920" w:type="dxa"/>
            <w:vAlign w:val="center"/>
            <w:textDirection w:val="lrTb"/>
            <w:noWrap w:val="false"/>
          </w:tcPr>
          <w:p>
            <w:pPr>
              <w:jc w:val="left"/>
              <w:spacing w:line="300" w:lineRule="exact"/>
              <w:widowControl/>
              <w:rPr>
                <w:rFonts w:asciiTheme="minorEastAsia" w:hAnsiTheme="minorEastAsia" w:eastAsiaTheme="minorEastAsia" w:cstheme="minorEastAsia"/>
                <w:color w:val="000000"/>
                <w:szCs w:val="21"/>
              </w:rPr>
            </w:pPr>
            <w:r>
              <w:rPr>
                <w:rStyle w:val="716"/>
                <w:rFonts w:hint="default" w:asciiTheme="minorEastAsia" w:hAnsiTheme="minorEastAsia" w:eastAsiaTheme="minorEastAsia" w:cstheme="minorEastAsia"/>
                <w:sz w:val="21"/>
                <w:szCs w:val="21"/>
                <w:lang w:bidi="ar"/>
              </w:rPr>
              <w:t xml:space="preserve">两工位；定制（音控台、灯控台）加厚冷轧钢板，板材厚度为</w:t>
            </w:r>
            <w:r>
              <w:rPr>
                <w:rFonts w:hint="eastAsia" w:asciiTheme="minorEastAsia" w:hAnsiTheme="minorEastAsia" w:eastAsiaTheme="minorEastAsia" w:cstheme="minorEastAsia"/>
                <w:color w:val="000000"/>
                <w:szCs w:val="21"/>
                <w:lang w:bidi="ar"/>
              </w:rPr>
              <w:t xml:space="preserve">≥1.2mm</w:t>
            </w:r>
            <w:r>
              <w:rPr>
                <w:rStyle w:val="716"/>
                <w:rFonts w:hint="default" w:asciiTheme="minorEastAsia" w:hAnsiTheme="minorEastAsia" w:eastAsiaTheme="minorEastAsia" w:cstheme="minorEastAsia"/>
                <w:sz w:val="21"/>
                <w:szCs w:val="21"/>
                <w:lang w:bidi="ar"/>
              </w:rPr>
              <w:t xml:space="preserve">，台面</w:t>
            </w:r>
            <w:r>
              <w:rPr>
                <w:rFonts w:hint="eastAsia" w:asciiTheme="minorEastAsia" w:hAnsiTheme="minorEastAsia" w:eastAsiaTheme="minorEastAsia" w:cstheme="minorEastAsia"/>
                <w:color w:val="000000"/>
                <w:szCs w:val="21"/>
                <w:lang w:bidi="ar"/>
              </w:rPr>
              <w:t xml:space="preserve">≥900mm</w:t>
            </w:r>
            <w:r>
              <w:rPr>
                <w:rStyle w:val="716"/>
                <w:rFonts w:hint="default" w:asciiTheme="minorEastAsia" w:hAnsiTheme="minorEastAsia" w:eastAsiaTheme="minorEastAsia" w:cstheme="minorEastAsia"/>
                <w:sz w:val="21"/>
                <w:szCs w:val="21"/>
                <w:lang w:bidi="ar"/>
              </w:rPr>
              <w:t xml:space="preserve">，高度</w:t>
            </w:r>
            <w:r>
              <w:rPr>
                <w:rFonts w:hint="eastAsia" w:asciiTheme="minorEastAsia" w:hAnsiTheme="minorEastAsia" w:eastAsiaTheme="minorEastAsia" w:cstheme="minorEastAsia"/>
                <w:color w:val="000000"/>
                <w:szCs w:val="21"/>
                <w:lang w:bidi="ar"/>
              </w:rPr>
              <w:t xml:space="preserve">≥700mm</w:t>
            </w:r>
            <w:r>
              <w:rPr>
                <w:rStyle w:val="716"/>
                <w:rFonts w:hint="default" w:asciiTheme="minorEastAsia" w:hAnsiTheme="minorEastAsia" w:eastAsiaTheme="minorEastAsia" w:cstheme="minorEastAsia"/>
                <w:sz w:val="21"/>
                <w:szCs w:val="21"/>
                <w:lang w:bidi="ar"/>
              </w:rPr>
              <w:t xml:space="preserve">，长</w:t>
            </w:r>
            <w:r>
              <w:rPr>
                <w:rFonts w:hint="eastAsia" w:asciiTheme="minorEastAsia" w:hAnsiTheme="minorEastAsia" w:eastAsiaTheme="minorEastAsia" w:cstheme="minorEastAsia"/>
                <w:color w:val="000000"/>
                <w:szCs w:val="21"/>
                <w:lang w:bidi="ar"/>
              </w:rPr>
              <w:t xml:space="preserve">≥1200mm</w:t>
            </w:r>
            <w:r>
              <w:rPr>
                <w:rStyle w:val="716"/>
                <w:rFonts w:hint="default" w:asciiTheme="minorEastAsia" w:hAnsiTheme="minorEastAsia" w:eastAsiaTheme="minorEastAsia" w:cstheme="minorEastAsia"/>
                <w:sz w:val="21"/>
                <w:szCs w:val="21"/>
                <w:lang w:bidi="ar"/>
              </w:rPr>
              <w:t xml:space="preserve">，柜深</w:t>
            </w:r>
            <w:r>
              <w:rPr>
                <w:rFonts w:hint="eastAsia" w:asciiTheme="minorEastAsia" w:hAnsiTheme="minorEastAsia" w:eastAsiaTheme="minorEastAsia" w:cstheme="minorEastAsia"/>
                <w:color w:val="000000"/>
                <w:szCs w:val="21"/>
                <w:lang w:bidi="ar"/>
              </w:rPr>
              <w:t xml:space="preserve">≥640mm</w:t>
            </w:r>
            <w:r>
              <w:rPr>
                <w:rStyle w:val="716"/>
                <w:rFonts w:hint="default" w:asciiTheme="minorEastAsia" w:hAnsiTheme="minorEastAsia" w:eastAsiaTheme="minorEastAsia" w:cstheme="minorEastAsia"/>
                <w:sz w:val="21"/>
                <w:szCs w:val="21"/>
                <w:lang w:bidi="ar"/>
              </w:rPr>
              <w:t xml:space="preserve">，环保板材，抽拉键盘盘托及多排散热孔。</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w:t>
            </w:r>
            <w:r/>
          </w:p>
        </w:tc>
      </w:tr>
      <w:tr>
        <w:trPr>
          <w:jc w:val="center"/>
          <w:trHeight w:val="2079"/>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报告厅椅子（带桌板）</w:t>
            </w:r>
            <w:r/>
          </w:p>
        </w:tc>
        <w:tc>
          <w:tcPr>
            <w:shd w:val="clear" w:color="auto" w:fill="auto"/>
            <w:tcBorders>
              <w:top w:val="single" w:color="000000" w:sz="4" w:space="0"/>
              <w:left w:val="single" w:color="000000" w:sz="4" w:space="0"/>
              <w:bottom w:val="single" w:color="000000" w:sz="4" w:space="0"/>
              <w:right w:val="single" w:color="000000" w:sz="4" w:space="0"/>
            </w:tcBorders>
            <w:tcW w:w="6920" w:type="dxa"/>
            <w:vAlign w:val="center"/>
            <w:textDirection w:val="lrTb"/>
            <w:noWrap w:val="false"/>
          </w:tcPr>
          <w:p>
            <w:pPr>
              <w:jc w:val="left"/>
              <w:spacing w:line="300" w:lineRule="exact"/>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b/>
                <w:bCs/>
                <w:color w:val="000000"/>
                <w:szCs w:val="21"/>
                <w:lang w:bidi="ar"/>
              </w:rPr>
              <w:t xml:space="preserve">▲</w:t>
            </w:r>
            <w:r>
              <w:rPr>
                <w:rFonts w:hint="eastAsia" w:asciiTheme="minorEastAsia" w:hAnsiTheme="minorEastAsia" w:eastAsiaTheme="minorEastAsia" w:cstheme="minorEastAsia"/>
                <w:color w:val="000000"/>
                <w:szCs w:val="21"/>
                <w:lang w:bidi="ar"/>
              </w:rPr>
              <w:t xml:space="preserve">1、</w:t>
            </w:r>
            <w:r>
              <w:rPr>
                <w:rStyle w:val="716"/>
                <w:rFonts w:hint="default" w:asciiTheme="minorEastAsia" w:hAnsiTheme="minorEastAsia" w:eastAsiaTheme="minorEastAsia" w:cstheme="minorEastAsia"/>
                <w:sz w:val="21"/>
                <w:szCs w:val="21"/>
                <w:lang w:bidi="ar"/>
              </w:rPr>
              <w:t xml:space="preserve">座椅宽度≥</w:t>
            </w:r>
            <w:r>
              <w:rPr>
                <w:rFonts w:hint="eastAsia" w:asciiTheme="minorEastAsia" w:hAnsiTheme="minorEastAsia" w:eastAsiaTheme="minorEastAsia" w:cstheme="minorEastAsia"/>
                <w:color w:val="000000"/>
                <w:szCs w:val="21"/>
                <w:lang w:bidi="ar"/>
              </w:rPr>
              <w:t xml:space="preserve">570mm</w:t>
            </w:r>
            <w:r>
              <w:rPr>
                <w:rStyle w:val="716"/>
                <w:rFonts w:hint="default" w:asciiTheme="minorEastAsia" w:hAnsiTheme="minorEastAsia" w:eastAsiaTheme="minorEastAsia" w:cstheme="minorEastAsia"/>
                <w:sz w:val="21"/>
                <w:szCs w:val="21"/>
                <w:lang w:bidi="ar"/>
              </w:rPr>
              <w:t xml:space="preserve">（包括一个扶手）；椅背高度：≥</w:t>
            </w:r>
            <w:r>
              <w:rPr>
                <w:rFonts w:hint="eastAsia" w:asciiTheme="minorEastAsia" w:hAnsiTheme="minorEastAsia" w:eastAsiaTheme="minorEastAsia" w:cstheme="minorEastAsia"/>
                <w:color w:val="000000"/>
                <w:szCs w:val="21"/>
                <w:lang w:bidi="ar"/>
              </w:rPr>
              <w:t xml:space="preserve">970mm</w:t>
            </w:r>
            <w:r>
              <w:rPr>
                <w:rStyle w:val="716"/>
                <w:rFonts w:hint="default" w:asciiTheme="minorEastAsia" w:hAnsiTheme="minorEastAsia" w:eastAsiaTheme="minorEastAsia" w:cstheme="minorEastAsia"/>
                <w:sz w:val="21"/>
                <w:szCs w:val="21"/>
                <w:lang w:bidi="ar"/>
              </w:rPr>
              <w:t xml:space="preserve">；深度≥</w:t>
            </w:r>
            <w:r>
              <w:rPr>
                <w:rFonts w:hint="eastAsia" w:asciiTheme="minorEastAsia" w:hAnsiTheme="minorEastAsia" w:eastAsiaTheme="minorEastAsia" w:cstheme="minorEastAsia"/>
                <w:color w:val="000000"/>
                <w:szCs w:val="21"/>
                <w:lang w:bidi="ar"/>
              </w:rPr>
              <w:t xml:space="preserve">670mm</w:t>
            </w:r>
            <w:r>
              <w:rPr>
                <w:rStyle w:val="716"/>
                <w:rFonts w:hint="default" w:asciiTheme="minorEastAsia" w:hAnsiTheme="minorEastAsia" w:eastAsiaTheme="minorEastAsia" w:cstheme="minorEastAsia"/>
                <w:sz w:val="21"/>
                <w:szCs w:val="21"/>
                <w:lang w:bidi="ar"/>
              </w:rPr>
              <w:t xml:space="preserve">；坐垫高度≥</w:t>
            </w:r>
            <w:r>
              <w:rPr>
                <w:rFonts w:hint="eastAsia" w:asciiTheme="minorEastAsia" w:hAnsiTheme="minorEastAsia" w:eastAsiaTheme="minorEastAsia" w:cstheme="minorEastAsia"/>
                <w:color w:val="000000"/>
                <w:szCs w:val="21"/>
                <w:lang w:bidi="ar"/>
              </w:rPr>
              <w:t xml:space="preserve">440mm</w:t>
            </w:r>
            <w:r>
              <w:rPr>
                <w:rStyle w:val="716"/>
                <w:rFonts w:hint="default" w:asciiTheme="minorEastAsia" w:hAnsiTheme="minorEastAsia" w:eastAsiaTheme="minorEastAsia" w:cstheme="minorEastAsia"/>
                <w:sz w:val="21"/>
                <w:szCs w:val="21"/>
                <w:lang w:bidi="ar"/>
              </w:rPr>
              <w:t xml:space="preserve">；扶手框高≥</w:t>
            </w:r>
            <w:r>
              <w:rPr>
                <w:rFonts w:hint="eastAsia" w:asciiTheme="minorEastAsia" w:hAnsiTheme="minorEastAsia" w:eastAsiaTheme="minorEastAsia" w:cstheme="minorEastAsia"/>
                <w:color w:val="000000"/>
                <w:szCs w:val="21"/>
                <w:lang w:bidi="ar"/>
              </w:rPr>
              <w:t xml:space="preserve">610mm</w:t>
            </w:r>
            <w:r>
              <w:rPr>
                <w:rStyle w:val="716"/>
                <w:rFonts w:hint="default" w:asciiTheme="minorEastAsia" w:hAnsiTheme="minorEastAsia" w:eastAsiaTheme="minorEastAsia" w:cstheme="minorEastAsia"/>
                <w:sz w:val="21"/>
                <w:szCs w:val="21"/>
                <w:lang w:bidi="ar"/>
              </w:rPr>
              <w:t xml:space="preserve">；前后排距离≥</w:t>
            </w:r>
            <w:r>
              <w:rPr>
                <w:rFonts w:hint="eastAsia" w:asciiTheme="minorEastAsia" w:hAnsiTheme="minorEastAsia" w:eastAsiaTheme="minorEastAsia" w:cstheme="minorEastAsia"/>
                <w:color w:val="000000"/>
                <w:szCs w:val="21"/>
                <w:lang w:bidi="ar"/>
              </w:rPr>
              <w:t xml:space="preserve">900mm~1000mm</w:t>
            </w:r>
            <w:r>
              <w:rPr>
                <w:rStyle w:val="716"/>
                <w:rFonts w:hint="default" w:asciiTheme="minorEastAsia" w:hAnsiTheme="minorEastAsia" w:eastAsiaTheme="minorEastAsia" w:cstheme="minorEastAsia"/>
                <w:sz w:val="21"/>
                <w:szCs w:val="21"/>
                <w:lang w:bidi="ar"/>
              </w:rPr>
              <w:t xml:space="preserve">；扶手宽≥</w:t>
            </w:r>
            <w:r>
              <w:rPr>
                <w:rFonts w:hint="eastAsia" w:asciiTheme="minorEastAsia" w:hAnsiTheme="minorEastAsia" w:eastAsiaTheme="minorEastAsia" w:cstheme="minorEastAsia"/>
                <w:color w:val="000000"/>
                <w:szCs w:val="21"/>
                <w:lang w:bidi="ar"/>
              </w:rPr>
              <w:t xml:space="preserve">80mm；</w:t>
            </w:r>
            <w:r/>
          </w:p>
          <w:p>
            <w:pPr>
              <w:jc w:val="left"/>
              <w:spacing w:line="300" w:lineRule="exact"/>
              <w:widowControl/>
              <w:rPr>
                <w:rStyle w:val="716"/>
                <w:rFonts w:hint="default" w:asciiTheme="minorEastAsia" w:hAnsiTheme="minorEastAsia" w:eastAsiaTheme="minorEastAsia" w:cstheme="minorEastAsia"/>
                <w:sz w:val="21"/>
                <w:szCs w:val="21"/>
                <w:lang w:bidi="ar"/>
              </w:rPr>
            </w:pPr>
            <w:r>
              <w:rPr>
                <w:rFonts w:hint="eastAsia" w:asciiTheme="minorEastAsia" w:hAnsiTheme="minorEastAsia" w:eastAsiaTheme="minorEastAsia" w:cstheme="minorEastAsia"/>
                <w:b/>
                <w:bCs/>
                <w:color w:val="000000"/>
                <w:szCs w:val="21"/>
                <w:lang w:bidi="ar"/>
              </w:rPr>
              <w:t xml:space="preserve">▲</w:t>
            </w:r>
            <w:r>
              <w:rPr>
                <w:rFonts w:hint="eastAsia" w:asciiTheme="minorEastAsia" w:hAnsiTheme="minorEastAsia" w:eastAsiaTheme="minorEastAsia" w:cstheme="minorEastAsia"/>
                <w:color w:val="000000"/>
                <w:szCs w:val="21"/>
                <w:lang w:bidi="ar"/>
              </w:rPr>
              <w:t xml:space="preserve">2、扶手框和脚架：(1)上框：冷轧钢冲压焊接，防锈+静电喷涂，最宽处 447mm(±2mm)，连接处202mm(±2mm)；(2)脚架厚度≥1.6mm；(3)下脚：铝合金材质，无变形、裂纹；(4)下脚宽度 60mm(±2mm)、长度 500mm(±2mm)、高度242mm(±2mm)；(5)中间跨度最高点 30mm(±2mm)；(6)爱心内空80mm×60mm(±2mm)；(7)立柱跨度150-193mm。</w:t>
            </w:r>
            <w:r>
              <w:rPr>
                <w:rFonts w:hint="eastAsia" w:asciiTheme="minorEastAsia" w:hAnsiTheme="minorEastAsia" w:eastAsiaTheme="minorEastAsia" w:cstheme="minorEastAsia"/>
                <w:color w:val="000000"/>
                <w:szCs w:val="21"/>
                <w:highlight w:val="yellow"/>
                <w:lang w:bidi="ar"/>
              </w:rPr>
              <w:br/>
            </w:r>
            <w:r>
              <w:rPr>
                <w:rFonts w:hint="eastAsia" w:asciiTheme="minorEastAsia" w:hAnsiTheme="minorEastAsia" w:eastAsiaTheme="minorEastAsia" w:cstheme="minorEastAsia"/>
                <w:b/>
                <w:bCs/>
                <w:color w:val="000000"/>
                <w:szCs w:val="21"/>
                <w:lang w:bidi="ar"/>
              </w:rPr>
              <w:t xml:space="preserve">▲</w:t>
            </w:r>
            <w:r>
              <w:rPr>
                <w:rFonts w:hint="eastAsia" w:asciiTheme="minorEastAsia" w:hAnsiTheme="minorEastAsia" w:eastAsiaTheme="minorEastAsia" w:cstheme="minorEastAsia"/>
                <w:color w:val="000000"/>
                <w:szCs w:val="21"/>
                <w:lang w:bidi="ar"/>
              </w:rPr>
              <w:t xml:space="preserve">3、</w:t>
            </w:r>
            <w:r>
              <w:rPr>
                <w:rStyle w:val="716"/>
                <w:rFonts w:hint="default" w:asciiTheme="minorEastAsia" w:hAnsiTheme="minorEastAsia" w:eastAsiaTheme="minorEastAsia" w:cstheme="minorEastAsia"/>
                <w:sz w:val="21"/>
                <w:szCs w:val="21"/>
                <w:lang w:bidi="ar"/>
              </w:rPr>
              <w:t xml:space="preserve">椅座、椅背外壳：采用高密度硬木板（背板厚：≥</w:t>
            </w:r>
            <w:r>
              <w:rPr>
                <w:rFonts w:hint="eastAsia" w:asciiTheme="minorEastAsia" w:hAnsiTheme="minorEastAsia" w:eastAsiaTheme="minorEastAsia" w:cstheme="minorEastAsia"/>
                <w:color w:val="000000"/>
                <w:szCs w:val="21"/>
                <w:lang w:bidi="ar"/>
              </w:rPr>
              <w:t xml:space="preserve">17mm</w:t>
            </w:r>
            <w:r>
              <w:rPr>
                <w:rStyle w:val="716"/>
                <w:rFonts w:hint="default" w:asciiTheme="minorEastAsia" w:hAnsiTheme="minorEastAsia" w:eastAsiaTheme="minorEastAsia" w:cstheme="minorEastAsia"/>
                <w:sz w:val="21"/>
                <w:szCs w:val="21"/>
                <w:lang w:bidi="ar"/>
              </w:rPr>
              <w:t xml:space="preserve">，座板厚：≥</w:t>
            </w:r>
            <w:r>
              <w:rPr>
                <w:rFonts w:hint="eastAsia" w:asciiTheme="minorEastAsia" w:hAnsiTheme="minorEastAsia" w:eastAsiaTheme="minorEastAsia" w:cstheme="minorEastAsia"/>
                <w:color w:val="000000"/>
                <w:szCs w:val="21"/>
                <w:lang w:bidi="ar"/>
              </w:rPr>
              <w:t xml:space="preserve">12mm</w:t>
            </w:r>
            <w:r>
              <w:rPr>
                <w:rStyle w:val="716"/>
                <w:rFonts w:hint="default" w:asciiTheme="minorEastAsia" w:hAnsiTheme="minorEastAsia" w:eastAsiaTheme="minorEastAsia" w:cstheme="minorEastAsia"/>
                <w:sz w:val="21"/>
                <w:szCs w:val="21"/>
                <w:lang w:bidi="ar"/>
              </w:rPr>
              <w:t xml:space="preserve">），面板粘榉木孔，以保持良好的吸音效果。</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b/>
                <w:bCs/>
                <w:color w:val="000000"/>
                <w:szCs w:val="21"/>
                <w:lang w:bidi="ar"/>
              </w:rPr>
              <w:t xml:space="preserve">▲</w:t>
            </w:r>
            <w:r>
              <w:rPr>
                <w:rFonts w:hint="eastAsia" w:asciiTheme="minorEastAsia" w:hAnsiTheme="minorEastAsia" w:eastAsiaTheme="minorEastAsia" w:cstheme="minorEastAsia"/>
                <w:color w:val="000000"/>
                <w:szCs w:val="21"/>
                <w:lang w:bidi="ar"/>
              </w:rPr>
              <w:t xml:space="preserve">4、</w:t>
            </w:r>
            <w:r>
              <w:rPr>
                <w:rStyle w:val="716"/>
                <w:rFonts w:hint="default" w:asciiTheme="minorEastAsia" w:hAnsiTheme="minorEastAsia" w:eastAsiaTheme="minorEastAsia" w:cstheme="minorEastAsia"/>
                <w:sz w:val="21"/>
                <w:szCs w:val="21"/>
                <w:lang w:bidi="ar"/>
              </w:rPr>
              <w:t xml:space="preserve">甲醛释放量≤</w:t>
            </w:r>
            <w:r>
              <w:rPr>
                <w:rFonts w:hint="eastAsia" w:asciiTheme="minorEastAsia" w:hAnsiTheme="minorEastAsia" w:eastAsiaTheme="minorEastAsia" w:cstheme="minorEastAsia"/>
                <w:color w:val="000000"/>
                <w:szCs w:val="21"/>
                <w:lang w:bidi="ar"/>
              </w:rPr>
              <w:t xml:space="preserve">0.124mg/m³</w:t>
            </w:r>
            <w:r>
              <w:rPr>
                <w:rStyle w:val="716"/>
                <w:rFonts w:hint="default" w:asciiTheme="minorEastAsia" w:hAnsiTheme="minorEastAsia" w:eastAsiaTheme="minorEastAsia" w:cstheme="minorEastAsia"/>
                <w:sz w:val="21"/>
                <w:szCs w:val="21"/>
                <w:lang w:bidi="ar"/>
              </w:rPr>
              <w:t xml:space="preserve">，加强筋数量≥</w:t>
            </w:r>
            <w:r>
              <w:rPr>
                <w:rFonts w:hint="eastAsia" w:asciiTheme="minorEastAsia" w:hAnsiTheme="minorEastAsia" w:eastAsiaTheme="minorEastAsia" w:cstheme="minorEastAsia"/>
                <w:color w:val="000000"/>
                <w:szCs w:val="21"/>
                <w:lang w:bidi="ar"/>
              </w:rPr>
              <w:t xml:space="preserve">13 </w:t>
            </w:r>
            <w:r>
              <w:rPr>
                <w:rStyle w:val="716"/>
                <w:rFonts w:hint="default" w:asciiTheme="minorEastAsia" w:hAnsiTheme="minorEastAsia" w:eastAsiaTheme="minorEastAsia" w:cstheme="minorEastAsia"/>
                <w:sz w:val="21"/>
                <w:szCs w:val="21"/>
                <w:lang w:bidi="ar"/>
              </w:rPr>
              <w:t xml:space="preserve">根，跨度≥</w:t>
            </w:r>
            <w:r>
              <w:rPr>
                <w:rFonts w:hint="eastAsia" w:asciiTheme="minorEastAsia" w:hAnsiTheme="minorEastAsia" w:eastAsiaTheme="minorEastAsia" w:cstheme="minorEastAsia"/>
                <w:color w:val="000000"/>
                <w:szCs w:val="21"/>
                <w:lang w:bidi="ar"/>
              </w:rPr>
              <w:t xml:space="preserve">34cm</w:t>
            </w:r>
            <w:r>
              <w:rPr>
                <w:rStyle w:val="716"/>
                <w:rFonts w:hint="default" w:asciiTheme="minorEastAsia" w:hAnsiTheme="minorEastAsia" w:eastAsiaTheme="minorEastAsia" w:cstheme="minorEastAsia"/>
                <w:sz w:val="21"/>
                <w:szCs w:val="21"/>
                <w:lang w:bidi="ar"/>
              </w:rPr>
              <w:t xml:space="preserve">，焊接牢固无松动；耐磨：马丁代尔耐磨≥</w:t>
            </w:r>
            <w:r>
              <w:rPr>
                <w:rFonts w:hint="eastAsia" w:asciiTheme="minorEastAsia" w:hAnsiTheme="minorEastAsia" w:eastAsiaTheme="minorEastAsia" w:cstheme="minorEastAsia"/>
                <w:color w:val="000000"/>
                <w:szCs w:val="21"/>
                <w:lang w:bidi="ar"/>
              </w:rPr>
              <w:t xml:space="preserve">30000 </w:t>
            </w:r>
            <w:r>
              <w:rPr>
                <w:rStyle w:val="716"/>
                <w:rFonts w:hint="default" w:asciiTheme="minorEastAsia" w:hAnsiTheme="minorEastAsia" w:eastAsiaTheme="minorEastAsia" w:cstheme="minorEastAsia"/>
                <w:sz w:val="21"/>
                <w:szCs w:val="21"/>
                <w:lang w:bidi="ar"/>
              </w:rPr>
              <w:t xml:space="preserve">次；防褪色：耐光色牢度≥</w:t>
            </w:r>
            <w:r>
              <w:rPr>
                <w:rFonts w:hint="eastAsia" w:asciiTheme="minorEastAsia" w:hAnsiTheme="minorEastAsia" w:eastAsiaTheme="minorEastAsia" w:cstheme="minorEastAsia"/>
                <w:color w:val="000000"/>
                <w:szCs w:val="21"/>
                <w:lang w:bidi="ar"/>
              </w:rPr>
              <w:t xml:space="preserve">4 </w:t>
            </w:r>
            <w:r>
              <w:rPr>
                <w:rStyle w:val="716"/>
                <w:rFonts w:hint="default" w:asciiTheme="minorEastAsia" w:hAnsiTheme="minorEastAsia" w:eastAsiaTheme="minorEastAsia" w:cstheme="minorEastAsia"/>
                <w:sz w:val="21"/>
                <w:szCs w:val="21"/>
                <w:lang w:bidi="ar"/>
              </w:rPr>
              <w:t xml:space="preserve">级。</w:t>
            </w:r>
            <w:r/>
          </w:p>
          <w:p>
            <w:pPr>
              <w:jc w:val="left"/>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b/>
                <w:bCs/>
                <w:color w:val="000000"/>
                <w:szCs w:val="21"/>
                <w:lang w:bidi="ar"/>
              </w:rPr>
              <w:t xml:space="preserve">▲响应时提供有效的符合国家检测标准的第三方检验检测报告。</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278</w:t>
            </w:r>
            <w:r/>
          </w:p>
        </w:tc>
      </w:tr>
      <w:tr>
        <w:trPr>
          <w:jc w:val="center"/>
          <w:trHeight w:val="1488"/>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报告讲台</w:t>
            </w:r>
            <w:r/>
          </w:p>
        </w:tc>
        <w:tc>
          <w:tcPr>
            <w:shd w:val="clear" w:color="auto" w:fill="auto"/>
            <w:tcBorders>
              <w:top w:val="single" w:color="000000" w:sz="4" w:space="0"/>
              <w:left w:val="single" w:color="000000" w:sz="4" w:space="0"/>
              <w:bottom w:val="single" w:color="000000" w:sz="4" w:space="0"/>
              <w:right w:val="single" w:color="000000" w:sz="4" w:space="0"/>
            </w:tcBorders>
            <w:tcW w:w="6920" w:type="dxa"/>
            <w:vAlign w:val="center"/>
            <w:textDirection w:val="lrTb"/>
            <w:noWrap w:val="false"/>
          </w:tcPr>
          <w:p>
            <w:pPr>
              <w:jc w:val="left"/>
              <w:spacing w:line="300" w:lineRule="exact"/>
              <w:widowControl/>
              <w:rPr>
                <w:rStyle w:val="716"/>
                <w:rFonts w:hint="default" w:asciiTheme="minorEastAsia" w:hAnsiTheme="minorEastAsia" w:eastAsiaTheme="minorEastAsia" w:cstheme="minorEastAsia"/>
                <w:sz w:val="21"/>
                <w:szCs w:val="21"/>
                <w:lang w:bidi="ar"/>
              </w:rPr>
            </w:pPr>
            <w:r>
              <w:rPr>
                <w:rStyle w:val="716"/>
                <w:rFonts w:hint="default" w:asciiTheme="minorEastAsia" w:hAnsiTheme="minorEastAsia" w:eastAsiaTheme="minorEastAsia" w:cstheme="minorEastAsia"/>
                <w:sz w:val="21"/>
                <w:szCs w:val="21"/>
                <w:lang w:bidi="ar"/>
              </w:rPr>
              <w:t xml:space="preserve">尺寸：≥</w:t>
            </w:r>
            <w:r>
              <w:rPr>
                <w:rFonts w:hint="eastAsia" w:asciiTheme="minorEastAsia" w:hAnsiTheme="minorEastAsia" w:eastAsiaTheme="minorEastAsia" w:cstheme="minorEastAsia"/>
                <w:color w:val="000000"/>
                <w:szCs w:val="21"/>
                <w:lang w:bidi="ar"/>
              </w:rPr>
              <w:t xml:space="preserve">520*680*1150mm</w:t>
            </w:r>
            <w:r>
              <w:rPr>
                <w:rStyle w:val="716"/>
                <w:rFonts w:hint="default" w:asciiTheme="minorEastAsia" w:hAnsiTheme="minorEastAsia" w:eastAsiaTheme="minorEastAsia" w:cstheme="minorEastAsia"/>
                <w:sz w:val="21"/>
                <w:szCs w:val="21"/>
                <w:lang w:bidi="ar"/>
              </w:rPr>
              <w:t xml:space="preserve">，采用≥</w:t>
            </w:r>
            <w:r>
              <w:rPr>
                <w:rFonts w:hint="eastAsia" w:asciiTheme="minorEastAsia" w:hAnsiTheme="minorEastAsia" w:eastAsiaTheme="minorEastAsia" w:cstheme="minorEastAsia"/>
                <w:color w:val="000000"/>
                <w:szCs w:val="21"/>
                <w:lang w:bidi="ar"/>
              </w:rPr>
              <w:t xml:space="preserve">0.6mm</w:t>
            </w:r>
            <w:r>
              <w:rPr>
                <w:rStyle w:val="716"/>
                <w:rFonts w:hint="default" w:asciiTheme="minorEastAsia" w:hAnsiTheme="minorEastAsia" w:eastAsiaTheme="minorEastAsia" w:cstheme="minorEastAsia"/>
                <w:sz w:val="21"/>
                <w:szCs w:val="21"/>
                <w:lang w:bidi="ar"/>
              </w:rPr>
              <w:t xml:space="preserve">厚木皮贴面</w:t>
            </w:r>
            <w:r>
              <w:rPr>
                <w:rFonts w:hint="eastAsia" w:asciiTheme="minorEastAsia" w:hAnsiTheme="minorEastAsia" w:eastAsiaTheme="minorEastAsia" w:cstheme="minorEastAsia"/>
                <w:color w:val="000000"/>
                <w:szCs w:val="21"/>
                <w:lang w:bidi="ar"/>
              </w:rPr>
              <w:t xml:space="preserve">,</w:t>
            </w:r>
            <w:r>
              <w:rPr>
                <w:rStyle w:val="716"/>
                <w:rFonts w:hint="default" w:asciiTheme="minorEastAsia" w:hAnsiTheme="minorEastAsia" w:eastAsiaTheme="minorEastAsia" w:cstheme="minorEastAsia"/>
                <w:sz w:val="21"/>
                <w:szCs w:val="21"/>
                <w:lang w:bidi="ar"/>
              </w:rPr>
              <w:t xml:space="preserve">木皮平整度高</w:t>
            </w:r>
            <w:r>
              <w:rPr>
                <w:rFonts w:hint="eastAsia" w:asciiTheme="minorEastAsia" w:hAnsiTheme="minorEastAsia" w:eastAsiaTheme="minorEastAsia" w:cstheme="minorEastAsia"/>
                <w:color w:val="000000"/>
                <w:szCs w:val="21"/>
                <w:lang w:bidi="ar"/>
              </w:rPr>
              <w:t xml:space="preserve">,</w:t>
            </w:r>
            <w:r>
              <w:rPr>
                <w:rStyle w:val="716"/>
                <w:rFonts w:hint="default" w:asciiTheme="minorEastAsia" w:hAnsiTheme="minorEastAsia" w:eastAsiaTheme="minorEastAsia" w:cstheme="minorEastAsia"/>
                <w:sz w:val="21"/>
                <w:szCs w:val="21"/>
                <w:lang w:bidi="ar"/>
              </w:rPr>
              <w:t xml:space="preserve">稳定性好</w:t>
            </w:r>
            <w:r>
              <w:rPr>
                <w:rFonts w:hint="eastAsia" w:asciiTheme="minorEastAsia" w:hAnsiTheme="minorEastAsia" w:eastAsiaTheme="minorEastAsia" w:cstheme="minorEastAsia"/>
                <w:color w:val="000000"/>
                <w:szCs w:val="21"/>
                <w:lang w:bidi="ar"/>
              </w:rPr>
              <w:t xml:space="preserve">,</w:t>
            </w:r>
            <w:r>
              <w:rPr>
                <w:rStyle w:val="716"/>
                <w:rFonts w:hint="default" w:asciiTheme="minorEastAsia" w:hAnsiTheme="minorEastAsia" w:eastAsiaTheme="minorEastAsia" w:cstheme="minorEastAsia"/>
                <w:sz w:val="21"/>
                <w:szCs w:val="21"/>
                <w:lang w:bidi="ar"/>
              </w:rPr>
              <w:t xml:space="preserve">长期使用不变形</w:t>
            </w:r>
            <w:r>
              <w:rPr>
                <w:rFonts w:hint="eastAsia" w:asciiTheme="minorEastAsia" w:hAnsiTheme="minorEastAsia" w:eastAsiaTheme="minorEastAsia" w:cstheme="minorEastAsia"/>
                <w:color w:val="000000"/>
                <w:szCs w:val="21"/>
                <w:lang w:bidi="ar"/>
              </w:rPr>
              <w:t xml:space="preserve">,</w:t>
            </w:r>
            <w:r>
              <w:rPr>
                <w:rStyle w:val="716"/>
                <w:rFonts w:hint="default" w:asciiTheme="minorEastAsia" w:hAnsiTheme="minorEastAsia" w:eastAsiaTheme="minorEastAsia" w:cstheme="minorEastAsia"/>
                <w:sz w:val="21"/>
                <w:szCs w:val="21"/>
                <w:lang w:bidi="ar"/>
              </w:rPr>
              <w:t xml:space="preserve">纹理清晰自然，木材干燥至低于</w:t>
            </w:r>
            <w:r>
              <w:rPr>
                <w:rFonts w:hint="eastAsia" w:asciiTheme="minorEastAsia" w:hAnsiTheme="minorEastAsia" w:eastAsiaTheme="minorEastAsia" w:cstheme="minorEastAsia"/>
                <w:color w:val="000000"/>
                <w:szCs w:val="21"/>
                <w:lang w:bidi="ar"/>
              </w:rPr>
              <w:t xml:space="preserve">9%</w:t>
            </w:r>
            <w:r>
              <w:rPr>
                <w:rStyle w:val="716"/>
                <w:rFonts w:hint="default" w:asciiTheme="minorEastAsia" w:hAnsiTheme="minorEastAsia" w:eastAsiaTheme="minorEastAsia" w:cstheme="minorEastAsia"/>
                <w:sz w:val="21"/>
                <w:szCs w:val="21"/>
                <w:lang w:bidi="ar"/>
              </w:rPr>
              <w:t xml:space="preserve">的含水率。基材</w:t>
            </w:r>
            <w:r>
              <w:rPr>
                <w:rFonts w:hint="eastAsia" w:asciiTheme="minorEastAsia" w:hAnsiTheme="minorEastAsia" w:eastAsiaTheme="minorEastAsia" w:cstheme="minorEastAsia"/>
                <w:color w:val="000000"/>
                <w:szCs w:val="21"/>
                <w:lang w:bidi="ar"/>
              </w:rPr>
              <w:t xml:space="preserve">:</w:t>
            </w:r>
            <w:r>
              <w:rPr>
                <w:rStyle w:val="716"/>
                <w:rFonts w:hint="default" w:asciiTheme="minorEastAsia" w:hAnsiTheme="minorEastAsia" w:eastAsiaTheme="minorEastAsia" w:cstheme="minorEastAsia"/>
                <w:sz w:val="21"/>
                <w:szCs w:val="21"/>
                <w:lang w:bidi="ar"/>
              </w:rPr>
              <w:t xml:space="preserve">采用国家</w:t>
            </w:r>
            <w:r>
              <w:rPr>
                <w:rFonts w:hint="eastAsia" w:asciiTheme="minorEastAsia" w:hAnsiTheme="minorEastAsia" w:eastAsiaTheme="minorEastAsia" w:cstheme="minorEastAsia"/>
                <w:color w:val="000000"/>
                <w:szCs w:val="21"/>
                <w:lang w:bidi="ar"/>
              </w:rPr>
              <w:t xml:space="preserve">E1</w:t>
            </w:r>
            <w:r>
              <w:rPr>
                <w:rStyle w:val="716"/>
                <w:rFonts w:hint="default" w:asciiTheme="minorEastAsia" w:hAnsiTheme="minorEastAsia" w:eastAsiaTheme="minorEastAsia" w:cstheme="minorEastAsia"/>
                <w:sz w:val="21"/>
                <w:szCs w:val="21"/>
                <w:lang w:bidi="ar"/>
              </w:rPr>
              <w:t xml:space="preserve">级中密度纤维板</w:t>
            </w:r>
            <w:r>
              <w:rPr>
                <w:rFonts w:hint="eastAsia" w:asciiTheme="minorEastAsia" w:hAnsiTheme="minorEastAsia" w:eastAsiaTheme="minorEastAsia" w:cstheme="minorEastAsia"/>
                <w:color w:val="000000"/>
                <w:szCs w:val="21"/>
                <w:lang w:bidi="ar"/>
              </w:rPr>
              <w:t xml:space="preserve">,</w:t>
            </w:r>
            <w:r>
              <w:rPr>
                <w:rStyle w:val="716"/>
                <w:rFonts w:hint="default" w:asciiTheme="minorEastAsia" w:hAnsiTheme="minorEastAsia" w:eastAsiaTheme="minorEastAsia" w:cstheme="minorEastAsia"/>
                <w:sz w:val="21"/>
                <w:szCs w:val="21"/>
                <w:lang w:bidi="ar"/>
              </w:rPr>
              <w:t xml:space="preserve">经防虫、防腐化学处理。油漆：采用环保聚酯哑光漆，油漆无颗粒、气泡、渣点、附着性强。五金：采用优质五金配件。</w:t>
            </w:r>
            <w:r>
              <w:rPr>
                <w:rFonts w:hint="eastAsia" w:asciiTheme="minorEastAsia" w:hAnsiTheme="minorEastAsia" w:eastAsiaTheme="minorEastAsia" w:cstheme="minorEastAsia"/>
                <w:b/>
                <w:bCs/>
                <w:color w:val="000000"/>
                <w:szCs w:val="21"/>
                <w:lang w:bidi="ar"/>
              </w:rPr>
              <w:t xml:space="preserve">▲</w:t>
            </w:r>
            <w:r>
              <w:rPr>
                <w:rStyle w:val="716"/>
                <w:rFonts w:hint="default" w:asciiTheme="minorEastAsia" w:hAnsiTheme="minorEastAsia" w:eastAsiaTheme="minorEastAsia" w:cstheme="minorEastAsia"/>
                <w:sz w:val="21"/>
                <w:szCs w:val="21"/>
                <w:lang w:bidi="ar"/>
              </w:rPr>
              <w:t xml:space="preserve">甲醛释放量≤</w:t>
            </w:r>
            <w:r>
              <w:rPr>
                <w:rFonts w:hint="eastAsia" w:asciiTheme="minorEastAsia" w:hAnsiTheme="minorEastAsia" w:eastAsiaTheme="minorEastAsia" w:cstheme="minorEastAsia"/>
                <w:color w:val="000000"/>
                <w:szCs w:val="21"/>
                <w:lang w:bidi="ar"/>
              </w:rPr>
              <w:t xml:space="preserve">0.124mg/m³</w:t>
            </w:r>
            <w:r>
              <w:rPr>
                <w:rStyle w:val="716"/>
                <w:rFonts w:hint="default" w:asciiTheme="minorEastAsia" w:hAnsiTheme="minorEastAsia" w:eastAsiaTheme="minorEastAsia" w:cstheme="minorEastAsia"/>
                <w:sz w:val="21"/>
                <w:szCs w:val="21"/>
                <w:lang w:bidi="ar"/>
              </w:rPr>
              <w:t xml:space="preserve">。</w:t>
            </w:r>
            <w:r/>
          </w:p>
          <w:p>
            <w:pPr>
              <w:jc w:val="left"/>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b/>
                <w:bCs/>
                <w:color w:val="000000"/>
                <w:szCs w:val="21"/>
                <w:lang w:bidi="ar"/>
              </w:rPr>
              <w:t xml:space="preserve">▲响应时提供有效的符合国家检测标准的第三方检验检测报告。</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w:t>
            </w:r>
            <w:r/>
          </w:p>
        </w:tc>
      </w:tr>
      <w:tr>
        <w:trPr>
          <w:jc w:val="center"/>
          <w:trHeight w:val="1784"/>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合唱台</w:t>
            </w:r>
            <w:r/>
          </w:p>
        </w:tc>
        <w:tc>
          <w:tcPr>
            <w:shd w:val="clear" w:color="auto" w:fill="auto"/>
            <w:tcBorders>
              <w:top w:val="single" w:color="000000" w:sz="4" w:space="0"/>
              <w:left w:val="single" w:color="000000" w:sz="4" w:space="0"/>
              <w:bottom w:val="single" w:color="000000" w:sz="4" w:space="0"/>
              <w:right w:val="single" w:color="000000" w:sz="4" w:space="0"/>
            </w:tcBorders>
            <w:tcW w:w="6920" w:type="dxa"/>
            <w:vAlign w:val="center"/>
            <w:textDirection w:val="lrTb"/>
            <w:noWrap w:val="false"/>
          </w:tcPr>
          <w:p>
            <w:pPr>
              <w:jc w:val="left"/>
              <w:spacing w:line="300" w:lineRule="exact"/>
              <w:widowControl/>
              <w:rPr>
                <w:rStyle w:val="716"/>
                <w:rFonts w:hint="default" w:asciiTheme="minorEastAsia" w:hAnsiTheme="minorEastAsia" w:eastAsiaTheme="minorEastAsia" w:cstheme="minorEastAsia"/>
                <w:sz w:val="21"/>
                <w:szCs w:val="21"/>
                <w:lang w:bidi="ar"/>
              </w:rPr>
            </w:pPr>
            <w:r>
              <w:rPr>
                <w:rStyle w:val="716"/>
                <w:rFonts w:hint="default" w:asciiTheme="minorEastAsia" w:hAnsiTheme="minorEastAsia" w:eastAsiaTheme="minorEastAsia" w:cstheme="minorEastAsia"/>
                <w:sz w:val="21"/>
                <w:szCs w:val="21"/>
                <w:lang w:bidi="ar"/>
              </w:rPr>
              <w:t xml:space="preserve">尺寸：</w:t>
            </w:r>
            <w:r>
              <w:rPr>
                <w:rFonts w:hint="eastAsia" w:asciiTheme="minorEastAsia" w:hAnsiTheme="minorEastAsia" w:eastAsiaTheme="minorEastAsia" w:cstheme="minorEastAsia"/>
                <w:color w:val="000000"/>
                <w:szCs w:val="21"/>
                <w:lang w:bidi="ar"/>
              </w:rPr>
              <w:t xml:space="preserve">1</w:t>
            </w:r>
            <w:r>
              <w:rPr>
                <w:rStyle w:val="716"/>
                <w:rFonts w:hint="default" w:asciiTheme="minorEastAsia" w:hAnsiTheme="minorEastAsia" w:eastAsiaTheme="minorEastAsia" w:cstheme="minorEastAsia"/>
                <w:sz w:val="21"/>
                <w:szCs w:val="21"/>
                <w:lang w:bidi="ar"/>
              </w:rPr>
              <w:t xml:space="preserve">）三层合唱台结构（长</w:t>
            </w:r>
            <w:r>
              <w:rPr>
                <w:rFonts w:hint="eastAsia" w:asciiTheme="minorEastAsia" w:hAnsiTheme="minorEastAsia" w:eastAsiaTheme="minorEastAsia" w:cstheme="minorEastAsia"/>
                <w:color w:val="000000"/>
                <w:szCs w:val="21"/>
                <w:lang w:bidi="ar"/>
              </w:rPr>
              <w:t xml:space="preserve"> ≥1250mm</w:t>
            </w:r>
            <w:r>
              <w:rPr>
                <w:rStyle w:val="716"/>
                <w:rFonts w:hint="default" w:asciiTheme="minorEastAsia" w:hAnsiTheme="minorEastAsia" w:eastAsiaTheme="minorEastAsia" w:cstheme="minorEastAsia"/>
                <w:sz w:val="21"/>
                <w:szCs w:val="21"/>
                <w:lang w:bidi="ar"/>
              </w:rPr>
              <w:t xml:space="preserve">，台阶宽</w:t>
            </w:r>
            <w:r>
              <w:rPr>
                <w:rFonts w:hint="eastAsia" w:asciiTheme="minorEastAsia" w:hAnsiTheme="minorEastAsia" w:eastAsiaTheme="minorEastAsia" w:cstheme="minorEastAsia"/>
                <w:color w:val="000000"/>
                <w:szCs w:val="21"/>
                <w:lang w:bidi="ar"/>
              </w:rPr>
              <w:t xml:space="preserve"> ≥380mm</w:t>
            </w:r>
            <w:r>
              <w:rPr>
                <w:rStyle w:val="716"/>
                <w:rFonts w:hint="default" w:asciiTheme="minorEastAsia" w:hAnsiTheme="minorEastAsia" w:eastAsiaTheme="minorEastAsia" w:cstheme="minorEastAsia"/>
                <w:sz w:val="21"/>
                <w:szCs w:val="21"/>
                <w:lang w:bidi="ar"/>
              </w:rPr>
              <w:t xml:space="preserve">，层高</w:t>
            </w:r>
            <w:r>
              <w:rPr>
                <w:rFonts w:hint="eastAsia" w:asciiTheme="minorEastAsia" w:hAnsiTheme="minorEastAsia" w:eastAsiaTheme="minorEastAsia" w:cstheme="minorEastAsia"/>
                <w:color w:val="000000"/>
                <w:szCs w:val="21"/>
                <w:lang w:bidi="ar"/>
              </w:rPr>
              <w:t xml:space="preserve">≥ 210mm</w:t>
            </w:r>
            <w:r>
              <w:rPr>
                <w:rStyle w:val="716"/>
                <w:rFonts w:hint="default" w:asciiTheme="minorEastAsia" w:hAnsiTheme="minorEastAsia" w:eastAsiaTheme="minorEastAsia" w:cstheme="minorEastAsia"/>
                <w:sz w:val="21"/>
                <w:szCs w:val="21"/>
                <w:lang w:bidi="ar"/>
              </w:rPr>
              <w:t xml:space="preserve">）（</w:t>
            </w:r>
            <w:r>
              <w:rPr>
                <w:rFonts w:hint="eastAsia" w:asciiTheme="minorEastAsia" w:hAnsiTheme="minorEastAsia" w:eastAsiaTheme="minorEastAsia" w:cstheme="minorEastAsia"/>
                <w:color w:val="000000"/>
                <w:szCs w:val="21"/>
                <w:lang w:bidi="ar"/>
              </w:rPr>
              <w:t xml:space="preserve">2</w:t>
            </w:r>
            <w:r>
              <w:rPr>
                <w:rStyle w:val="716"/>
                <w:rFonts w:hint="default" w:asciiTheme="minorEastAsia" w:hAnsiTheme="minorEastAsia" w:eastAsiaTheme="minorEastAsia" w:cstheme="minorEastAsia"/>
                <w:sz w:val="21"/>
                <w:szCs w:val="21"/>
                <w:lang w:bidi="ar"/>
              </w:rPr>
              <w:t xml:space="preserve">）平面舞台结构（长</w:t>
            </w:r>
            <w:r>
              <w:rPr>
                <w:rFonts w:hint="eastAsia" w:asciiTheme="minorEastAsia" w:hAnsiTheme="minorEastAsia" w:eastAsiaTheme="minorEastAsia" w:cstheme="minorEastAsia"/>
                <w:color w:val="000000"/>
                <w:szCs w:val="21"/>
                <w:lang w:bidi="ar"/>
              </w:rPr>
              <w:t xml:space="preserve">≥ 1250mm</w:t>
            </w:r>
            <w:r>
              <w:rPr>
                <w:rStyle w:val="716"/>
                <w:rFonts w:hint="default" w:asciiTheme="minorEastAsia" w:hAnsiTheme="minorEastAsia" w:eastAsiaTheme="minorEastAsia" w:cstheme="minorEastAsia"/>
                <w:sz w:val="21"/>
                <w:szCs w:val="21"/>
                <w:lang w:bidi="ar"/>
              </w:rPr>
              <w:t xml:space="preserve">，宽</w:t>
            </w:r>
            <w:r>
              <w:rPr>
                <w:rFonts w:hint="eastAsia" w:asciiTheme="minorEastAsia" w:hAnsiTheme="minorEastAsia" w:eastAsiaTheme="minorEastAsia" w:cstheme="minorEastAsia"/>
                <w:color w:val="000000"/>
                <w:szCs w:val="21"/>
                <w:lang w:bidi="ar"/>
              </w:rPr>
              <w:t xml:space="preserve"> ≥1535mm</w:t>
            </w:r>
            <w:r>
              <w:rPr>
                <w:rStyle w:val="716"/>
                <w:rFonts w:hint="default" w:asciiTheme="minorEastAsia" w:hAnsiTheme="minorEastAsia" w:eastAsiaTheme="minorEastAsia" w:cstheme="minorEastAsia"/>
                <w:sz w:val="21"/>
                <w:szCs w:val="21"/>
                <w:lang w:bidi="ar"/>
              </w:rPr>
              <w:t xml:space="preserve">，高度</w:t>
            </w:r>
            <w:r>
              <w:rPr>
                <w:rFonts w:hint="eastAsia" w:asciiTheme="minorEastAsia" w:hAnsiTheme="minorEastAsia" w:eastAsiaTheme="minorEastAsia" w:cstheme="minorEastAsia"/>
                <w:color w:val="000000"/>
                <w:szCs w:val="21"/>
                <w:lang w:bidi="ar"/>
              </w:rPr>
              <w:t xml:space="preserve">≥ 310mm</w:t>
            </w:r>
            <w:r>
              <w:rPr>
                <w:rStyle w:val="716"/>
                <w:rFonts w:hint="default" w:asciiTheme="minorEastAsia" w:hAnsiTheme="minorEastAsia" w:eastAsiaTheme="minorEastAsia" w:cstheme="minorEastAsia"/>
                <w:sz w:val="21"/>
                <w:szCs w:val="21"/>
                <w:lang w:bidi="ar"/>
              </w:rPr>
              <w:t xml:space="preserve">），台面多条带防滑点的防滑条，符合国家标准和行业标准</w:t>
            </w:r>
            <w:r>
              <w:rPr>
                <w:rFonts w:hint="eastAsia" w:asciiTheme="minorEastAsia" w:hAnsiTheme="minorEastAsia" w:eastAsiaTheme="minorEastAsia" w:cstheme="minorEastAsia"/>
                <w:color w:val="000000"/>
                <w:szCs w:val="21"/>
                <w:lang w:bidi="ar"/>
              </w:rPr>
              <w:t xml:space="preserve">,</w:t>
            </w:r>
            <w:r>
              <w:rPr>
                <w:rStyle w:val="716"/>
                <w:rFonts w:hint="default" w:asciiTheme="minorEastAsia" w:hAnsiTheme="minorEastAsia" w:eastAsiaTheme="minorEastAsia" w:cstheme="minorEastAsia"/>
                <w:sz w:val="21"/>
                <w:szCs w:val="21"/>
                <w:lang w:bidi="ar"/>
              </w:rPr>
              <w:t xml:space="preserve">既造型美观，同时兼顾便于安装、维护和管理，环保，硬度高，韧性强，表面耐磨、耐划伤、抗污抗老化、抗压抗冲击。阻燃性能：达到</w:t>
            </w:r>
            <w:r>
              <w:rPr>
                <w:rFonts w:hint="eastAsia" w:asciiTheme="minorEastAsia" w:hAnsiTheme="minorEastAsia" w:eastAsiaTheme="minorEastAsia" w:cstheme="minorEastAsia"/>
                <w:color w:val="000000"/>
                <w:szCs w:val="21"/>
                <w:lang w:bidi="ar"/>
              </w:rPr>
              <w:t xml:space="preserve">B1</w:t>
            </w:r>
            <w:r>
              <w:rPr>
                <w:rStyle w:val="716"/>
                <w:rFonts w:hint="default" w:asciiTheme="minorEastAsia" w:hAnsiTheme="minorEastAsia" w:eastAsiaTheme="minorEastAsia" w:cstheme="minorEastAsia"/>
                <w:sz w:val="21"/>
                <w:szCs w:val="21"/>
                <w:lang w:bidi="ar"/>
              </w:rPr>
              <w:t xml:space="preserve">级氧指数</w:t>
            </w:r>
            <w:r>
              <w:rPr>
                <w:rFonts w:hint="eastAsia" w:asciiTheme="minorEastAsia" w:hAnsiTheme="minorEastAsia" w:eastAsiaTheme="minorEastAsia" w:cstheme="minorEastAsia"/>
                <w:color w:val="000000"/>
                <w:szCs w:val="21"/>
                <w:lang w:bidi="ar"/>
              </w:rPr>
              <w:t xml:space="preserve">≥32%</w:t>
            </w:r>
            <w:r>
              <w:rPr>
                <w:rStyle w:val="716"/>
                <w:rFonts w:hint="default" w:asciiTheme="minorEastAsia" w:hAnsiTheme="minorEastAsia" w:eastAsiaTheme="minorEastAsia" w:cstheme="minorEastAsia"/>
                <w:sz w:val="21"/>
                <w:szCs w:val="21"/>
                <w:lang w:bidi="ar"/>
              </w:rPr>
              <w:t xml:space="preserve">。</w:t>
            </w:r>
            <w:r>
              <w:rPr>
                <w:rFonts w:hint="eastAsia" w:asciiTheme="minorEastAsia" w:hAnsiTheme="minorEastAsia" w:eastAsiaTheme="minorEastAsia" w:cstheme="minorEastAsia"/>
                <w:b/>
                <w:bCs/>
                <w:color w:val="000000"/>
                <w:szCs w:val="21"/>
                <w:lang w:bidi="ar"/>
              </w:rPr>
              <w:t xml:space="preserve">▲</w:t>
            </w:r>
            <w:r>
              <w:rPr>
                <w:rStyle w:val="716"/>
                <w:rFonts w:hint="default" w:asciiTheme="minorEastAsia" w:hAnsiTheme="minorEastAsia" w:eastAsiaTheme="minorEastAsia" w:cstheme="minorEastAsia"/>
                <w:sz w:val="21"/>
                <w:szCs w:val="21"/>
                <w:lang w:bidi="ar"/>
              </w:rPr>
              <w:t xml:space="preserve">甲醛释放量</w:t>
            </w:r>
            <w:r>
              <w:rPr>
                <w:rFonts w:hint="eastAsia" w:asciiTheme="minorEastAsia" w:hAnsiTheme="minorEastAsia" w:eastAsiaTheme="minorEastAsia" w:cstheme="minorEastAsia"/>
                <w:color w:val="000000"/>
                <w:szCs w:val="21"/>
                <w:lang w:bidi="ar"/>
              </w:rPr>
              <w:t xml:space="preserve">≤0.124mg/m³</w:t>
            </w:r>
            <w:r>
              <w:rPr>
                <w:rStyle w:val="716"/>
                <w:rFonts w:hint="default" w:asciiTheme="minorEastAsia" w:hAnsiTheme="minorEastAsia" w:eastAsiaTheme="minorEastAsia" w:cstheme="minorEastAsia"/>
                <w:sz w:val="21"/>
                <w:szCs w:val="21"/>
                <w:lang w:bidi="ar"/>
              </w:rPr>
              <w:t xml:space="preserve">。</w:t>
            </w:r>
            <w:r/>
          </w:p>
          <w:p>
            <w:pPr>
              <w:jc w:val="left"/>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b/>
                <w:bCs/>
                <w:color w:val="000000"/>
                <w:szCs w:val="21"/>
                <w:lang w:bidi="ar"/>
              </w:rPr>
              <w:t xml:space="preserve">▲响应时提供有效的符合国家检测标准的第三方检验检测报告。</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5</w:t>
            </w:r>
            <w:r/>
          </w:p>
        </w:tc>
      </w:tr>
      <w:tr>
        <w:trPr>
          <w:jc w:val="center"/>
          <w:trHeight w:val="1192"/>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主席台</w:t>
            </w:r>
            <w:r/>
          </w:p>
        </w:tc>
        <w:tc>
          <w:tcPr>
            <w:shd w:val="clear" w:color="auto" w:fill="auto"/>
            <w:tcBorders>
              <w:top w:val="single" w:color="000000" w:sz="4" w:space="0"/>
              <w:left w:val="single" w:color="000000" w:sz="4" w:space="0"/>
              <w:bottom w:val="single" w:color="000000" w:sz="4" w:space="0"/>
              <w:right w:val="single" w:color="000000" w:sz="4" w:space="0"/>
            </w:tcBorders>
            <w:tcW w:w="6920" w:type="dxa"/>
            <w:vAlign w:val="center"/>
            <w:textDirection w:val="lrTb"/>
            <w:noWrap w:val="false"/>
          </w:tcPr>
          <w:p>
            <w:pPr>
              <w:jc w:val="left"/>
              <w:spacing w:line="300" w:lineRule="exact"/>
              <w:widowControl/>
              <w:rPr>
                <w:rStyle w:val="716"/>
                <w:rFonts w:hint="default" w:asciiTheme="minorEastAsia" w:hAnsiTheme="minorEastAsia" w:eastAsiaTheme="minorEastAsia" w:cstheme="minorEastAsia"/>
                <w:sz w:val="21"/>
                <w:szCs w:val="21"/>
                <w:lang w:bidi="ar"/>
              </w:rPr>
            </w:pPr>
            <w:r>
              <w:rPr>
                <w:rStyle w:val="716"/>
                <w:rFonts w:hint="default" w:asciiTheme="minorEastAsia" w:hAnsiTheme="minorEastAsia" w:eastAsiaTheme="minorEastAsia" w:cstheme="minorEastAsia"/>
                <w:sz w:val="21"/>
                <w:szCs w:val="21"/>
                <w:lang w:bidi="ar"/>
              </w:rPr>
              <w:t xml:space="preserve">尺寸：≥</w:t>
            </w:r>
            <w:r>
              <w:rPr>
                <w:rFonts w:hint="eastAsia" w:asciiTheme="minorEastAsia" w:hAnsiTheme="minorEastAsia" w:eastAsiaTheme="minorEastAsia" w:cstheme="minorEastAsia"/>
                <w:color w:val="000000"/>
                <w:szCs w:val="21"/>
                <w:lang w:bidi="ar"/>
              </w:rPr>
              <w:t xml:space="preserve">2100W*600D*750H</w:t>
            </w:r>
            <w:r>
              <w:rPr>
                <w:rFonts w:hint="eastAsia" w:asciiTheme="minorEastAsia" w:hAnsiTheme="minorEastAsia" w:eastAsiaTheme="minorEastAsia" w:cstheme="minorEastAsia"/>
                <w:color w:val="000000"/>
                <w:szCs w:val="21"/>
                <w:lang w:bidi="ar"/>
              </w:rPr>
              <w:br/>
            </w:r>
            <w:r>
              <w:rPr>
                <w:rStyle w:val="716"/>
                <w:rFonts w:hint="default" w:asciiTheme="minorEastAsia" w:hAnsiTheme="minorEastAsia" w:eastAsiaTheme="minorEastAsia" w:cstheme="minorEastAsia"/>
                <w:sz w:val="21"/>
                <w:szCs w:val="21"/>
                <w:lang w:bidi="ar"/>
              </w:rPr>
              <w:t xml:space="preserve">采用≥0.6mm厚木皮贴面</w:t>
            </w:r>
            <w:r>
              <w:rPr>
                <w:rFonts w:hint="eastAsia" w:asciiTheme="minorEastAsia" w:hAnsiTheme="minorEastAsia" w:eastAsiaTheme="minorEastAsia" w:cstheme="minorEastAsia"/>
                <w:color w:val="000000"/>
                <w:szCs w:val="21"/>
                <w:lang w:bidi="ar"/>
              </w:rPr>
              <w:t xml:space="preserve">,</w:t>
            </w:r>
            <w:r>
              <w:rPr>
                <w:rStyle w:val="716"/>
                <w:rFonts w:hint="default" w:asciiTheme="minorEastAsia" w:hAnsiTheme="minorEastAsia" w:eastAsiaTheme="minorEastAsia" w:cstheme="minorEastAsia"/>
                <w:sz w:val="21"/>
                <w:szCs w:val="21"/>
                <w:lang w:bidi="ar"/>
              </w:rPr>
              <w:t xml:space="preserve">木皮平整度高</w:t>
            </w:r>
            <w:r>
              <w:rPr>
                <w:rFonts w:hint="eastAsia" w:asciiTheme="minorEastAsia" w:hAnsiTheme="minorEastAsia" w:eastAsiaTheme="minorEastAsia" w:cstheme="minorEastAsia"/>
                <w:color w:val="000000"/>
                <w:szCs w:val="21"/>
                <w:lang w:bidi="ar"/>
              </w:rPr>
              <w:t xml:space="preserve">,</w:t>
            </w:r>
            <w:r>
              <w:rPr>
                <w:rStyle w:val="716"/>
                <w:rFonts w:hint="default" w:asciiTheme="minorEastAsia" w:hAnsiTheme="minorEastAsia" w:eastAsiaTheme="minorEastAsia" w:cstheme="minorEastAsia"/>
                <w:sz w:val="21"/>
                <w:szCs w:val="21"/>
                <w:lang w:bidi="ar"/>
              </w:rPr>
              <w:t xml:space="preserve">稳定性好</w:t>
            </w:r>
            <w:r>
              <w:rPr>
                <w:rFonts w:hint="eastAsia" w:asciiTheme="minorEastAsia" w:hAnsiTheme="minorEastAsia" w:eastAsiaTheme="minorEastAsia" w:cstheme="minorEastAsia"/>
                <w:color w:val="000000"/>
                <w:szCs w:val="21"/>
                <w:lang w:bidi="ar"/>
              </w:rPr>
              <w:t xml:space="preserve">,</w:t>
            </w:r>
            <w:r>
              <w:rPr>
                <w:rStyle w:val="716"/>
                <w:rFonts w:hint="default" w:asciiTheme="minorEastAsia" w:hAnsiTheme="minorEastAsia" w:eastAsiaTheme="minorEastAsia" w:cstheme="minorEastAsia"/>
                <w:sz w:val="21"/>
                <w:szCs w:val="21"/>
                <w:lang w:bidi="ar"/>
              </w:rPr>
              <w:t xml:space="preserve">长期使用不变形</w:t>
            </w:r>
            <w:r>
              <w:rPr>
                <w:rFonts w:hint="eastAsia" w:asciiTheme="minorEastAsia" w:hAnsiTheme="minorEastAsia" w:eastAsiaTheme="minorEastAsia" w:cstheme="minorEastAsia"/>
                <w:color w:val="000000"/>
                <w:szCs w:val="21"/>
                <w:lang w:bidi="ar"/>
              </w:rPr>
              <w:t xml:space="preserve">,</w:t>
            </w:r>
            <w:r>
              <w:rPr>
                <w:rStyle w:val="716"/>
                <w:rFonts w:hint="default" w:asciiTheme="minorEastAsia" w:hAnsiTheme="minorEastAsia" w:eastAsiaTheme="minorEastAsia" w:cstheme="minorEastAsia"/>
                <w:sz w:val="21"/>
                <w:szCs w:val="21"/>
                <w:lang w:bidi="ar"/>
              </w:rPr>
              <w:t xml:space="preserve">纹理清晰自然。</w:t>
            </w:r>
            <w:r>
              <w:rPr>
                <w:rFonts w:hint="eastAsia" w:asciiTheme="minorEastAsia" w:hAnsiTheme="minorEastAsia" w:eastAsiaTheme="minorEastAsia" w:cstheme="minorEastAsia"/>
                <w:b/>
                <w:bCs/>
                <w:color w:val="000000"/>
                <w:szCs w:val="21"/>
                <w:lang w:bidi="ar"/>
              </w:rPr>
              <w:t xml:space="preserve">▲</w:t>
            </w:r>
            <w:r>
              <w:rPr>
                <w:rStyle w:val="716"/>
                <w:rFonts w:hint="default" w:asciiTheme="minorEastAsia" w:hAnsiTheme="minorEastAsia" w:eastAsiaTheme="minorEastAsia" w:cstheme="minorEastAsia"/>
                <w:sz w:val="21"/>
                <w:szCs w:val="21"/>
                <w:lang w:bidi="ar"/>
              </w:rPr>
              <w:t xml:space="preserve">甲醛释放量≤</w:t>
            </w:r>
            <w:r>
              <w:rPr>
                <w:rFonts w:hint="eastAsia" w:asciiTheme="minorEastAsia" w:hAnsiTheme="minorEastAsia" w:eastAsiaTheme="minorEastAsia" w:cstheme="minorEastAsia"/>
                <w:color w:val="000000"/>
                <w:szCs w:val="21"/>
                <w:lang w:bidi="ar"/>
              </w:rPr>
              <w:t xml:space="preserve">0.124mg/m³</w:t>
            </w:r>
            <w:r>
              <w:rPr>
                <w:rStyle w:val="716"/>
                <w:rFonts w:hint="default" w:asciiTheme="minorEastAsia" w:hAnsiTheme="minorEastAsia" w:eastAsiaTheme="minorEastAsia" w:cstheme="minorEastAsia"/>
                <w:sz w:val="21"/>
                <w:szCs w:val="21"/>
                <w:lang w:bidi="ar"/>
              </w:rPr>
              <w:t xml:space="preserve">。</w:t>
            </w:r>
            <w:r/>
          </w:p>
          <w:p>
            <w:pPr>
              <w:jc w:val="left"/>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b/>
                <w:bCs/>
                <w:color w:val="000000"/>
                <w:szCs w:val="21"/>
                <w:lang w:bidi="ar"/>
              </w:rPr>
              <w:t xml:space="preserve">▲响应时提供有效的符合国家检测标准的第三方检验检测报告。</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w:t>
            </w:r>
            <w:r/>
          </w:p>
        </w:tc>
      </w:tr>
      <w:tr>
        <w:trPr>
          <w:jc w:val="center"/>
          <w:trHeight w:val="601"/>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实木会议椅</w:t>
            </w:r>
            <w:r/>
          </w:p>
        </w:tc>
        <w:tc>
          <w:tcPr>
            <w:shd w:val="clear" w:color="auto" w:fill="auto"/>
            <w:tcBorders>
              <w:top w:val="single" w:color="000000" w:sz="4" w:space="0"/>
              <w:left w:val="single" w:color="000000" w:sz="4" w:space="0"/>
              <w:bottom w:val="single" w:color="000000" w:sz="4" w:space="0"/>
              <w:right w:val="single" w:color="000000" w:sz="4" w:space="0"/>
            </w:tcBorders>
            <w:tcW w:w="6920" w:type="dxa"/>
            <w:vAlign w:val="center"/>
            <w:textDirection w:val="lrTb"/>
            <w:noWrap w:val="false"/>
          </w:tcPr>
          <w:p>
            <w:pPr>
              <w:jc w:val="left"/>
              <w:spacing w:line="300" w:lineRule="exact"/>
              <w:widowControl/>
              <w:rPr>
                <w:rStyle w:val="716"/>
                <w:rFonts w:hint="default" w:asciiTheme="minorEastAsia" w:hAnsiTheme="minorEastAsia" w:eastAsiaTheme="minorEastAsia" w:cstheme="minorEastAsia"/>
                <w:sz w:val="21"/>
                <w:szCs w:val="21"/>
                <w:lang w:bidi="ar"/>
              </w:rPr>
            </w:pPr>
            <w:r>
              <w:rPr>
                <w:rStyle w:val="716"/>
                <w:rFonts w:hint="default" w:asciiTheme="minorEastAsia" w:hAnsiTheme="minorEastAsia" w:eastAsiaTheme="minorEastAsia" w:cstheme="minorEastAsia"/>
                <w:sz w:val="21"/>
                <w:szCs w:val="21"/>
                <w:lang w:bidi="ar"/>
              </w:rPr>
              <w:t xml:space="preserve">尺寸：≥</w:t>
            </w:r>
            <w:r>
              <w:rPr>
                <w:rFonts w:hint="eastAsia" w:asciiTheme="minorEastAsia" w:hAnsiTheme="minorEastAsia" w:eastAsiaTheme="minorEastAsia" w:cstheme="minorEastAsia"/>
                <w:color w:val="000000"/>
                <w:szCs w:val="21"/>
                <w:lang w:bidi="ar"/>
              </w:rPr>
              <w:t xml:space="preserve">600*600*1000MM</w:t>
            </w:r>
            <w:r>
              <w:rPr>
                <w:rStyle w:val="716"/>
                <w:rFonts w:hint="default" w:asciiTheme="minorEastAsia" w:hAnsiTheme="minorEastAsia" w:eastAsiaTheme="minorEastAsia" w:cstheme="minorEastAsia"/>
                <w:sz w:val="21"/>
                <w:szCs w:val="21"/>
                <w:lang w:bidi="ar"/>
              </w:rPr>
              <w:t xml:space="preserve">：面料：优质西皮，皮面光泽度好，透气性强。</w:t>
            </w:r>
            <w:r>
              <w:rPr>
                <w:rFonts w:hint="eastAsia" w:asciiTheme="minorEastAsia" w:hAnsiTheme="minorEastAsia" w:eastAsiaTheme="minorEastAsia" w:cstheme="minorEastAsia"/>
                <w:b/>
                <w:bCs/>
                <w:color w:val="000000"/>
                <w:szCs w:val="21"/>
                <w:lang w:bidi="ar"/>
              </w:rPr>
              <w:t xml:space="preserve">▲</w:t>
            </w:r>
            <w:r>
              <w:rPr>
                <w:rStyle w:val="716"/>
                <w:rFonts w:hint="default" w:asciiTheme="minorEastAsia" w:hAnsiTheme="minorEastAsia" w:eastAsiaTheme="minorEastAsia" w:cstheme="minorEastAsia"/>
                <w:sz w:val="21"/>
                <w:szCs w:val="21"/>
                <w:lang w:bidi="ar"/>
              </w:rPr>
              <w:t xml:space="preserve">甲醛释放量≤</w:t>
            </w:r>
            <w:r>
              <w:rPr>
                <w:rFonts w:hint="eastAsia" w:asciiTheme="minorEastAsia" w:hAnsiTheme="minorEastAsia" w:eastAsiaTheme="minorEastAsia" w:cstheme="minorEastAsia"/>
                <w:color w:val="000000"/>
                <w:szCs w:val="21"/>
                <w:lang w:bidi="ar"/>
              </w:rPr>
              <w:t xml:space="preserve">0.124mg/m³</w:t>
            </w:r>
            <w:r>
              <w:rPr>
                <w:rStyle w:val="716"/>
                <w:rFonts w:hint="default" w:asciiTheme="minorEastAsia" w:hAnsiTheme="minorEastAsia" w:eastAsiaTheme="minorEastAsia" w:cstheme="minorEastAsia"/>
                <w:sz w:val="21"/>
                <w:szCs w:val="21"/>
                <w:lang w:bidi="ar"/>
              </w:rPr>
              <w:t xml:space="preserve">。</w:t>
            </w:r>
            <w:r/>
          </w:p>
          <w:p>
            <w:pPr>
              <w:jc w:val="left"/>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b/>
                <w:bCs/>
                <w:color w:val="000000"/>
                <w:szCs w:val="21"/>
                <w:lang w:bidi="ar"/>
              </w:rPr>
              <w:t xml:space="preserve">▲响应时提供有效的符合国家检测标准的第三方检验检测报告。</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6</w:t>
            </w:r>
            <w:r/>
          </w:p>
        </w:tc>
      </w:tr>
      <w:tr>
        <w:trPr>
          <w:jc w:val="center"/>
          <w:trHeight w:val="601"/>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主配电箱</w:t>
            </w:r>
            <w:r/>
          </w:p>
        </w:tc>
        <w:tc>
          <w:tcPr>
            <w:shd w:val="clear" w:color="auto" w:fill="auto"/>
            <w:tcBorders>
              <w:top w:val="single" w:color="000000" w:sz="4" w:space="0"/>
              <w:left w:val="single" w:color="000000" w:sz="4" w:space="0"/>
              <w:bottom w:val="single" w:color="000000" w:sz="4" w:space="0"/>
              <w:right w:val="single" w:color="000000" w:sz="4" w:space="0"/>
            </w:tcBorders>
            <w:tcW w:w="6920" w:type="dxa"/>
            <w:vAlign w:val="center"/>
            <w:textDirection w:val="lrTb"/>
            <w:noWrap w:val="false"/>
          </w:tcPr>
          <w:p>
            <w:pPr>
              <w:jc w:val="left"/>
              <w:spacing w:line="300" w:lineRule="exact"/>
              <w:widowControl/>
              <w:rPr>
                <w:rFonts w:asciiTheme="minorEastAsia" w:hAnsiTheme="minorEastAsia" w:eastAsiaTheme="minorEastAsia" w:cstheme="minorEastAsia"/>
                <w:color w:val="000000"/>
                <w:szCs w:val="21"/>
              </w:rPr>
            </w:pPr>
            <w:r>
              <w:rPr>
                <w:rStyle w:val="716"/>
                <w:rFonts w:hint="default" w:asciiTheme="minorEastAsia" w:hAnsiTheme="minorEastAsia" w:eastAsiaTheme="minorEastAsia" w:cstheme="minorEastAsia"/>
                <w:sz w:val="21"/>
                <w:szCs w:val="21"/>
                <w:lang w:bidi="ar"/>
              </w:rPr>
              <w:t xml:space="preserve">根据以上</w:t>
            </w:r>
            <w:r>
              <w:rPr>
                <w:rFonts w:hint="eastAsia" w:asciiTheme="minorEastAsia" w:hAnsiTheme="minorEastAsia" w:eastAsiaTheme="minorEastAsia" w:cstheme="minorEastAsia"/>
                <w:color w:val="000000"/>
                <w:szCs w:val="21"/>
                <w:lang w:bidi="ar"/>
              </w:rPr>
              <w:t xml:space="preserve">AVL</w:t>
            </w:r>
            <w:r>
              <w:rPr>
                <w:rStyle w:val="716"/>
                <w:rFonts w:hint="default" w:asciiTheme="minorEastAsia" w:hAnsiTheme="minorEastAsia" w:eastAsiaTheme="minorEastAsia" w:cstheme="minorEastAsia"/>
                <w:sz w:val="21"/>
                <w:szCs w:val="21"/>
                <w:lang w:bidi="ar"/>
              </w:rPr>
              <w:t xml:space="preserve">系统的用电需求，定制配置舞台后面控制室的总配电箱需要的总空气开关、各个系统的分控开关等，满足相关国家标准。</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w:t>
            </w:r>
            <w:r/>
          </w:p>
        </w:tc>
      </w:tr>
      <w:tr>
        <w:trPr>
          <w:jc w:val="center"/>
          <w:trHeight w:val="601"/>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音控室配电箱</w:t>
            </w:r>
            <w:r/>
          </w:p>
        </w:tc>
        <w:tc>
          <w:tcPr>
            <w:shd w:val="clear" w:color="auto" w:fill="auto"/>
            <w:tcBorders>
              <w:top w:val="single" w:color="000000" w:sz="4" w:space="0"/>
              <w:left w:val="single" w:color="000000" w:sz="4" w:space="0"/>
              <w:bottom w:val="single" w:color="000000" w:sz="4" w:space="0"/>
              <w:right w:val="single" w:color="000000" w:sz="4" w:space="0"/>
            </w:tcBorders>
            <w:tcW w:w="6920" w:type="dxa"/>
            <w:vAlign w:val="center"/>
            <w:textDirection w:val="lrTb"/>
            <w:noWrap w:val="false"/>
          </w:tcPr>
          <w:p>
            <w:pPr>
              <w:jc w:val="left"/>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根据音视频系统的用电需求，定制配置音响控制室的配电箱需要的总空气开关、分控开关</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w:t>
            </w:r>
            <w:r/>
          </w:p>
        </w:tc>
      </w:tr>
      <w:tr>
        <w:trPr>
          <w:jc w:val="center"/>
          <w:trHeight w:val="601"/>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音响控制室制作</w:t>
            </w:r>
            <w:r/>
          </w:p>
        </w:tc>
        <w:tc>
          <w:tcPr>
            <w:shd w:val="clear" w:color="auto" w:fill="auto"/>
            <w:tcBorders>
              <w:top w:val="single" w:color="000000" w:sz="4" w:space="0"/>
              <w:left w:val="single" w:color="000000" w:sz="4" w:space="0"/>
              <w:bottom w:val="single" w:color="000000" w:sz="4" w:space="0"/>
              <w:right w:val="single" w:color="000000" w:sz="4" w:space="0"/>
            </w:tcBorders>
            <w:tcW w:w="6920" w:type="dxa"/>
            <w:vAlign w:val="center"/>
            <w:textDirection w:val="lrTb"/>
            <w:noWrap w:val="false"/>
          </w:tcPr>
          <w:p>
            <w:pPr>
              <w:jc w:val="left"/>
              <w:spacing w:line="300" w:lineRule="exact"/>
              <w:widowControl/>
              <w:rPr>
                <w:rFonts w:asciiTheme="minorEastAsia" w:hAnsiTheme="minorEastAsia" w:eastAsiaTheme="minorEastAsia" w:cstheme="minorEastAsia"/>
                <w:color w:val="000000"/>
                <w:szCs w:val="21"/>
              </w:rPr>
            </w:pPr>
            <w:r>
              <w:rPr>
                <w:rStyle w:val="716"/>
                <w:rFonts w:hint="default" w:asciiTheme="minorEastAsia" w:hAnsiTheme="minorEastAsia" w:eastAsiaTheme="minorEastAsia" w:cstheme="minorEastAsia"/>
                <w:sz w:val="21"/>
                <w:szCs w:val="21"/>
                <w:lang w:bidi="ar"/>
              </w:rPr>
              <w:t xml:space="preserve">定制玻璃控制室，现场组装，玻璃幕墙，玻璃单开门，彩钢网顶。含电路，尺寸是</w:t>
            </w:r>
            <w:r>
              <w:rPr>
                <w:rFonts w:hint="eastAsia" w:asciiTheme="minorEastAsia" w:hAnsiTheme="minorEastAsia" w:eastAsiaTheme="minorEastAsia" w:cstheme="minorEastAsia"/>
                <w:color w:val="000000"/>
                <w:szCs w:val="21"/>
                <w:lang w:bidi="ar"/>
              </w:rPr>
              <w:t xml:space="preserve">5.5M*2.1M*2.8M</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w:t>
            </w:r>
            <w:r/>
          </w:p>
        </w:tc>
      </w:tr>
      <w:tr>
        <w:trPr>
          <w:jc w:val="center"/>
          <w:trHeight w:val="611"/>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配电箱主电缆</w:t>
            </w:r>
            <w:r/>
          </w:p>
        </w:tc>
        <w:tc>
          <w:tcPr>
            <w:shd w:val="clear" w:color="auto" w:fill="auto"/>
            <w:tcBorders>
              <w:top w:val="single" w:color="000000" w:sz="4" w:space="0"/>
              <w:left w:val="single" w:color="000000" w:sz="4" w:space="0"/>
              <w:bottom w:val="single" w:color="000000" w:sz="4" w:space="0"/>
              <w:right w:val="single" w:color="000000" w:sz="4" w:space="0"/>
            </w:tcBorders>
            <w:tcW w:w="6920" w:type="dxa"/>
            <w:vAlign w:val="center"/>
            <w:textDirection w:val="lrTb"/>
            <w:noWrap/>
          </w:tcPr>
          <w:p>
            <w:pPr>
              <w:jc w:val="left"/>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≥YJV 3×70+2×35mm²</w:t>
            </w:r>
            <w:r>
              <w:rPr>
                <w:rStyle w:val="716"/>
                <w:rFonts w:hint="default" w:asciiTheme="minorEastAsia" w:hAnsiTheme="minorEastAsia" w:eastAsiaTheme="minorEastAsia" w:cstheme="minorEastAsia"/>
                <w:sz w:val="21"/>
                <w:szCs w:val="21"/>
                <w:lang w:bidi="ar"/>
              </w:rPr>
              <w:t xml:space="preserve">国标铜缆</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w:t>
            </w:r>
            <w:r/>
          </w:p>
        </w:tc>
      </w:tr>
    </w:tbl>
    <w:p>
      <w:pPr>
        <w:ind w:firstLine="560"/>
        <w:jc w:val="left"/>
        <w:spacing w:line="500" w:lineRule="exact"/>
        <w:rPr>
          <w:rFonts w:ascii="方正仿宋_GBK" w:hAnsi="方正仿宋_GBK" w:eastAsia="方正仿宋_GBK" w:cs="方正仿宋_GBK"/>
          <w:sz w:val="28"/>
          <w:szCs w:val="28"/>
        </w:rPr>
      </w:pPr>
      <w:r>
        <w:rPr>
          <w:rFonts w:hint="eastAsia" w:ascii="方正黑体_GBK" w:hAnsi="方正黑体_GBK" w:eastAsia="方正黑体_GBK" w:cs="方正黑体_GBK"/>
          <w:sz w:val="28"/>
          <w:szCs w:val="28"/>
        </w:rPr>
        <w:t xml:space="preserve">二、供货与安装周期：</w:t>
      </w:r>
      <w:r>
        <w:rPr>
          <w:rFonts w:hint="eastAsia" w:ascii="方正仿宋_GBK" w:hAnsi="方正仿宋_GBK" w:eastAsia="方正仿宋_GBK" w:cs="方正仿宋_GBK"/>
          <w:sz w:val="28"/>
          <w:szCs w:val="28"/>
        </w:rPr>
        <w:t xml:space="preserve">签订合同之日起60个日历天内完成交货、安装、验收，确保正常使用。</w:t>
      </w:r>
      <w:r/>
    </w:p>
    <w:p>
      <w:pPr>
        <w:ind w:firstLine="560"/>
        <w:jc w:val="left"/>
        <w:spacing w:line="500" w:lineRule="exact"/>
        <w:rPr>
          <w:rFonts w:ascii="方正仿宋_GBK" w:hAnsi="方正仿宋_GBK" w:eastAsia="方正仿宋_GBK" w:cs="方正仿宋_GBK"/>
          <w:sz w:val="28"/>
          <w:szCs w:val="28"/>
        </w:rPr>
      </w:pPr>
      <w:r>
        <w:rPr>
          <w:rFonts w:hint="eastAsia" w:ascii="方正黑体_GBK" w:hAnsi="方正黑体_GBK" w:eastAsia="方正黑体_GBK" w:cs="方正黑体_GBK"/>
          <w:sz w:val="28"/>
          <w:szCs w:val="28"/>
        </w:rPr>
        <w:t xml:space="preserve">三、项目地点：</w:t>
      </w:r>
      <w:r>
        <w:rPr>
          <w:rFonts w:hint="eastAsia" w:ascii="方正仿宋_GBK" w:hAnsi="方正仿宋_GBK" w:eastAsia="方正仿宋_GBK" w:cs="方正仿宋_GBK"/>
          <w:sz w:val="28"/>
          <w:szCs w:val="28"/>
        </w:rPr>
        <w:t xml:space="preserve">启东市城南小学内。</w:t>
      </w:r>
      <w:r/>
    </w:p>
    <w:p>
      <w:pPr>
        <w:ind w:firstLine="560"/>
        <w:jc w:val="left"/>
        <w:spacing w:line="500" w:lineRule="exact"/>
        <w:rPr>
          <w:rFonts w:ascii="方正仿宋_GBK" w:hAnsi="方正仿宋_GBK" w:eastAsia="方正仿宋_GBK" w:cs="方正仿宋_GBK"/>
          <w:sz w:val="28"/>
          <w:szCs w:val="28"/>
        </w:rPr>
      </w:pPr>
      <w:r>
        <w:rPr>
          <w:rFonts w:hint="eastAsia" w:ascii="方正黑体_GBK" w:hAnsi="方正黑体_GBK" w:eastAsia="方正黑体_GBK" w:cs="方正黑体_GBK"/>
          <w:sz w:val="28"/>
          <w:szCs w:val="28"/>
        </w:rPr>
        <w:t xml:space="preserve">四、质量要求：</w:t>
      </w:r>
      <w:r>
        <w:rPr>
          <w:rFonts w:hint="eastAsia" w:ascii="方正仿宋_GBK" w:hAnsi="方正仿宋_GBK" w:eastAsia="方正仿宋_GBK" w:cs="方正仿宋_GBK"/>
          <w:sz w:val="28"/>
          <w:szCs w:val="28"/>
        </w:rPr>
        <w:t xml:space="preserve">所有货物必须是全新、未使用过的原装合格正品(包括零部件)，供应商须提供符合采购需求、符合国家质量检测标准的全新未使用过的原装合格产品，产品质量符合采购文件要求、行业及国家标准。</w:t>
      </w:r>
      <w:r/>
    </w:p>
    <w:p>
      <w:pPr>
        <w:ind w:firstLine="560"/>
        <w:jc w:val="left"/>
        <w:spacing w:line="500" w:lineRule="exact"/>
        <w:rPr>
          <w:rFonts w:ascii="方正仿宋_GBK" w:hAnsi="方正仿宋_GBK" w:eastAsia="方正仿宋_GBK" w:cs="方正仿宋_GBK"/>
          <w:sz w:val="28"/>
          <w:szCs w:val="28"/>
        </w:rPr>
      </w:pPr>
      <w:r>
        <w:rPr>
          <w:rFonts w:hint="eastAsia" w:ascii="方正黑体_GBK" w:hAnsi="方正黑体_GBK" w:eastAsia="方正黑体_GBK" w:cs="方正黑体_GBK"/>
          <w:sz w:val="28"/>
          <w:szCs w:val="28"/>
        </w:rPr>
        <w:t xml:space="preserve">五、质保要求：</w:t>
      </w:r>
      <w:r>
        <w:rPr>
          <w:rFonts w:hint="eastAsia" w:ascii="方正仿宋_GBK" w:hAnsi="方正仿宋_GBK" w:eastAsia="方正仿宋_GBK" w:cs="方正仿宋_GBK"/>
          <w:sz w:val="28"/>
          <w:szCs w:val="28"/>
        </w:rPr>
        <w:t xml:space="preserve">项目整体质保期五年（所有货物质保时间为自验收合格之日起计；货物原厂质保期高于供应商承诺质保期的，按原厂质保期计算）。</w:t>
      </w:r>
      <w:r/>
    </w:p>
    <w:p>
      <w:pPr>
        <w:ind w:firstLine="560"/>
        <w:jc w:val="left"/>
        <w:spacing w:line="500" w:lineRule="exact"/>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六、售后服务要求</w:t>
      </w:r>
      <w:r/>
    </w:p>
    <w:p>
      <w:pPr>
        <w:ind w:firstLine="560"/>
        <w:jc w:val="left"/>
        <w:spacing w:line="5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1.在保修期内，除不可抗力外，该项目出现材料及安装质量造成的问题，由成交供应商负责采取补救措施，免费维修。</w:t>
      </w:r>
      <w:r/>
    </w:p>
    <w:p>
      <w:pPr>
        <w:ind w:firstLine="560"/>
        <w:jc w:val="left"/>
        <w:spacing w:line="5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2.在质保期内，货物出现故障时，成交供应商在接到用户单位电话通知后，必须在2 小时之内响应，24小时之内上门服务，并在48小时内负责修复。如需更换货物或送修，必须在72小时内提供备用货物，并在7个工作日内负责维修完毕。如成交供应商在接到采购人通知后 4 小时内未实质性响应，采购单位可另行委托第三方开展维修工作，产生的相关费用由成交供应商承担。</w:t>
      </w:r>
      <w:r/>
    </w:p>
    <w:p>
      <w:pPr>
        <w:ind w:firstLine="560"/>
        <w:spacing w:line="500" w:lineRule="exact"/>
        <w:rPr>
          <w:rFonts w:ascii="方正黑体_GBK" w:hAnsi="方正黑体_GBK" w:eastAsia="方正黑体_GBK" w:cs="方正黑体_GBK"/>
          <w:sz w:val="28"/>
          <w:szCs w:val="28"/>
          <w:highlight w:val="yellow"/>
        </w:rPr>
      </w:pPr>
      <w:r>
        <w:rPr>
          <w:rFonts w:hint="eastAsia" w:ascii="方正黑体_GBK" w:hAnsi="方正黑体_GBK" w:eastAsia="方正黑体_GBK" w:cs="方正黑体_GBK"/>
          <w:sz w:val="28"/>
          <w:szCs w:val="28"/>
        </w:rPr>
        <w:t xml:space="preserve">七、验收要求</w:t>
      </w:r>
      <w:r/>
    </w:p>
    <w:p>
      <w:pPr>
        <w:ind w:firstLine="560"/>
        <w:spacing w:line="500" w:lineRule="exact"/>
        <w:rPr>
          <w:rFonts w:ascii="方正仿宋_GBK" w:hAnsi="方正仿宋_GBK" w:eastAsia="方正仿宋_GBK" w:cs="方正仿宋_GBK"/>
          <w:sz w:val="28"/>
          <w:szCs w:val="28"/>
          <w:highlight w:val="yellow"/>
        </w:rPr>
      </w:pPr>
      <w:r>
        <w:rPr>
          <w:rFonts w:hint="eastAsia" w:ascii="方正仿宋_GBK" w:hAnsi="方正仿宋_GBK" w:eastAsia="方正仿宋_GBK" w:cs="方正仿宋_GBK"/>
          <w:sz w:val="28"/>
          <w:szCs w:val="28"/>
        </w:rPr>
        <w:t xml:space="preserve">经启东市市场监督管理局（或采购人或采购人委托第三方机构，下同）组织抽样检验并取得合格的检测报告或有效的证明文件后方可安装，安装、调试完毕后，由成交供</w:t>
      </w:r>
      <w:r>
        <w:rPr>
          <w:rFonts w:hint="eastAsia" w:ascii="方正仿宋_GBK" w:hAnsi="方正仿宋_GBK" w:eastAsia="方正仿宋_GBK" w:cs="方正仿宋_GBK"/>
          <w:sz w:val="28"/>
          <w:szCs w:val="28"/>
        </w:rPr>
        <w:t xml:space="preserve">应商向采购单位提出书面验收申请，采购单位在收到成交供应商提交的书面项目验收申请后7个工作日内，将组织验收小组根据招标公告和供应商投标文件对供应商所供货物及相关产品合格证等进行验收。如验收时发现所供货物的数量、品牌、技术参数等低于招投标文件采购要求，或无有效产品合格证、存在安全隐患等，根据启东市市场监督管理局意见，采购单位将向成交供应商签发整改通知书。成交供应商在收到整改通知书后七日内必须按要求整改，如再次不符合要求或逾期，采购人将视作项目整体验收不合格，终止合同履行，履约保证金不予退还并报相关部门进行处理。</w:t>
      </w:r>
      <w:r/>
    </w:p>
    <w:p>
      <w:pPr>
        <w:ind w:firstLine="560"/>
        <w:spacing w:line="500" w:lineRule="exact"/>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八、采购标的的其他技术、服务等要求</w:t>
      </w:r>
      <w:r/>
    </w:p>
    <w:p>
      <w:pPr>
        <w:ind w:firstLine="560"/>
        <w:spacing w:line="500" w:lineRule="exact"/>
        <w:rPr>
          <w:rFonts w:ascii="方正楷体_GBK" w:hAnsi="方正楷体_GBK" w:eastAsia="方正楷体_GBK" w:cs="方正楷体_GBK"/>
          <w:sz w:val="28"/>
          <w:szCs w:val="28"/>
        </w:rPr>
      </w:pPr>
      <w:r>
        <w:rPr>
          <w:rFonts w:hint="eastAsia" w:ascii="方正楷体_GBK" w:hAnsi="方正楷体_GBK" w:eastAsia="方正楷体_GBK" w:cs="方正楷体_GBK"/>
          <w:sz w:val="28"/>
          <w:szCs w:val="28"/>
        </w:rPr>
        <w:t xml:space="preserve">（一）政府采购中实施本国产品标准及相关政策</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1.本项目对采购本国产品给予政策支持，具体内容见询价文件“第二部分 响应须知”。</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二）本次采购需切实履行绿色采购，参照《江苏省财政厅关于加强政府绿色采购有关事项的通知》（苏财购〔2023〕65号），严格落实节能环保产品采购政策，严格执行绿色采购需求标准，推广使用低挥发性有机化合物产品，确保绿色采购落实到位。</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品目清单见《关于印发环境标志产品政府采购品目清单的通知》（财库〔2019〕18号）、《关于印发节能产品政府采购品目清单的通知》（财库〔2019〕19号）。</w:t>
      </w:r>
      <w:r/>
    </w:p>
    <w:p>
      <w:pPr>
        <w:ind w:firstLine="560"/>
        <w:spacing w:line="500" w:lineRule="exact"/>
        <w:rPr>
          <w:rFonts w:ascii="Times New Roman" w:hAnsi="Times New Roman" w:eastAsia="方正仿宋_GBK"/>
          <w:sz w:val="28"/>
          <w:szCs w:val="28"/>
          <w:highlight w:val="yellow"/>
        </w:rPr>
      </w:pPr>
      <w:r>
        <w:rPr>
          <w:rFonts w:ascii="Times New Roman" w:hAnsi="Times New Roman" w:eastAsia="方正仿宋_GBK"/>
          <w:sz w:val="28"/>
          <w:szCs w:val="28"/>
        </w:rPr>
        <w:t xml:space="preserve">需求标准见《商品包装政府采购需求标准（试行）》《快递包装政府采购需求标准（试行）》（财办库〔2020〕123号）、《绿色数据中心政府采购需求标准（试行）》（财库〔2023〕7号）。</w:t>
      </w:r>
      <w:r/>
    </w:p>
    <w:p>
      <w:pPr>
        <w:ind w:firstLine="560"/>
        <w:spacing w:line="500" w:lineRule="exact"/>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九、其他注意事项</w:t>
      </w:r>
      <w:r/>
    </w:p>
    <w:p>
      <w:pPr>
        <w:ind w:firstLine="560"/>
        <w:spacing w:line="5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投标报价应包括完成本项目服务内容所需的一切费用，包括但不限于深化设计、拆除及外运、货物采购及制作、运输、装卸、安装、检验检测、验收、调试、各项措施费（脚手架、围网等）、二次搬运、成品保护、保管、保险、安全、管理费、税金、咨询费、材料价格涨跌风险等为完成本项目采购所需的一切费用。供应商报价时应充分考虑现场环境以及国家政策性调整等风险因素，在合同实施期间，合同价不随国家政策或法规、标准及任何市场因素的变化而进行调整。</w:t>
      </w:r>
      <w:r/>
    </w:p>
    <w:p>
      <w:pPr>
        <w:ind w:firstLine="560"/>
        <w:spacing w:line="5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2.所有货物的品种、数量应以采购人书面确认的合同货物清单为准，如需调整，应经采购人书面确认为准。</w:t>
      </w:r>
      <w:r/>
    </w:p>
    <w:p>
      <w:pPr>
        <w:ind w:firstLine="560"/>
        <w:spacing w:line="5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3.未交付采购方前，成交供应商应负责已完项目的成品保护工作，期间发生损坏，成交供应商自费负责修复。成品在供货过程中造成明显的损坏或磨损，成交供应商应负责修补或更换，并自行承担一切费用支出。</w:t>
      </w:r>
      <w:r/>
    </w:p>
    <w:p>
      <w:pPr>
        <w:ind w:firstLine="560"/>
        <w:spacing w:line="5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供应商在本项目货物运输、进场、安装、调试、售后等全过程中，自行承担全部安全生产主体责任。供应商所有进场作业人员的人身安全、劳动保护、工伤事故风险均由供应商全权负责，一切人身、财产损失及法律责任均由供应商自行承担，采购人不承担任何责任。</w:t>
      </w:r>
      <w:r/>
    </w:p>
    <w:p>
      <w:pPr>
        <w:ind w:firstLine="560"/>
        <w:spacing w:line="500" w:lineRule="exact"/>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十、付款方式</w:t>
      </w:r>
      <w:r/>
    </w:p>
    <w:p>
      <w:pPr>
        <w:ind w:firstLine="560"/>
        <w:spacing w:line="500" w:lineRule="exact"/>
        <w:rPr>
          <w:rFonts w:eastAsia="方正仿宋_GBK"/>
          <w:sz w:val="28"/>
          <w:szCs w:val="28"/>
        </w:rPr>
      </w:pPr>
      <w:r>
        <w:rPr>
          <w:rFonts w:hint="eastAsia" w:ascii="方正仿宋_GBK" w:hAnsi="方正仿宋_GBK" w:eastAsia="方正仿宋_GBK" w:cs="方正仿宋_GBK"/>
          <w:sz w:val="28"/>
          <w:szCs w:val="28"/>
        </w:rPr>
        <w:t xml:space="preserve">所有设备完成供货与安装，凭启东市市场监督管理局出具的检测报告（如有）和采购单位出具的验收合格单等相关证明材料，支付至合同价的90%，余款从验收合格之日算起至服务期（五年）满，且经采购单位确认后一次性付清。供应商申请付款的程序及税票应符合发包人的财务规定。</w:t>
      </w:r>
      <w:r>
        <w:rPr>
          <w:rFonts w:hint="eastAsia" w:eastAsia="方正仿宋_GBK"/>
          <w:sz w:val="28"/>
          <w:szCs w:val="28"/>
        </w:rPr>
        <w:t xml:space="preserve">（备注</w:t>
      </w:r>
      <w:r>
        <w:rPr>
          <w:rFonts w:eastAsia="方正仿宋_GBK"/>
          <w:sz w:val="28"/>
          <w:szCs w:val="28"/>
        </w:rPr>
        <w:t xml:space="preserve">：</w:t>
      </w:r>
      <w:r>
        <w:rPr>
          <w:rFonts w:hint="eastAsia" w:eastAsia="方正仿宋_GBK"/>
          <w:sz w:val="28"/>
          <w:szCs w:val="28"/>
        </w:rPr>
        <w:t xml:space="preserve">对</w:t>
      </w:r>
      <w:r>
        <w:rPr>
          <w:rFonts w:eastAsia="方正仿宋_GBK"/>
          <w:sz w:val="28"/>
          <w:szCs w:val="28"/>
        </w:rPr>
        <w:t xml:space="preserve">满足合同支付条件的</w:t>
      </w:r>
      <w:r>
        <w:rPr>
          <w:rFonts w:hint="eastAsia" w:eastAsia="方正仿宋_GBK"/>
          <w:sz w:val="28"/>
          <w:szCs w:val="28"/>
        </w:rPr>
        <w:t xml:space="preserve">，</w:t>
      </w:r>
      <w:r>
        <w:rPr>
          <w:rFonts w:eastAsia="方正仿宋_GBK"/>
          <w:sz w:val="28"/>
          <w:szCs w:val="28"/>
        </w:rPr>
        <w:t xml:space="preserve">采购人应当自收到</w:t>
      </w:r>
      <w:r>
        <w:rPr>
          <w:rFonts w:hint="eastAsia" w:eastAsia="方正仿宋_GBK"/>
          <w:sz w:val="28"/>
          <w:szCs w:val="28"/>
        </w:rPr>
        <w:t xml:space="preserve">发票</w:t>
      </w:r>
      <w:r>
        <w:rPr>
          <w:rFonts w:eastAsia="方正仿宋_GBK"/>
          <w:sz w:val="28"/>
          <w:szCs w:val="28"/>
        </w:rPr>
        <w:t xml:space="preserve">后</w:t>
      </w:r>
      <w:r>
        <w:rPr>
          <w:rFonts w:hint="eastAsia" w:eastAsia="方正仿宋_GBK"/>
          <w:sz w:val="28"/>
          <w:szCs w:val="28"/>
        </w:rPr>
        <w:t xml:space="preserve">30日</w:t>
      </w:r>
      <w:r>
        <w:rPr>
          <w:rFonts w:eastAsia="方正仿宋_GBK"/>
          <w:sz w:val="28"/>
          <w:szCs w:val="28"/>
        </w:rPr>
        <w:t xml:space="preserve">内支付资金</w:t>
      </w:r>
      <w:r>
        <w:rPr>
          <w:rFonts w:hint="eastAsia" w:eastAsia="方正仿宋_GBK"/>
          <w:sz w:val="28"/>
          <w:szCs w:val="28"/>
        </w:rPr>
        <w:t xml:space="preserve">）</w:t>
      </w:r>
      <w:r/>
    </w:p>
    <w:p>
      <w:pPr>
        <w:ind w:firstLine="560"/>
        <w:spacing w:line="500" w:lineRule="exact"/>
        <w:rPr>
          <w:rFonts w:ascii="Times New Roman" w:hAnsi="Times New Roman" w:eastAsia="方正仿宋_GBK"/>
          <w:sz w:val="28"/>
          <w:szCs w:val="28"/>
          <w:highlight w:val="yellow"/>
        </w:rPr>
      </w:pPr>
      <w:r>
        <w:rPr>
          <w:rFonts w:hint="eastAsia" w:ascii="方正黑体_GBK" w:hAnsi="方正黑体_GBK" w:eastAsia="方正黑体_GBK" w:cs="方正黑体_GBK"/>
          <w:sz w:val="28"/>
          <w:szCs w:val="28"/>
        </w:rPr>
        <w:t xml:space="preserve">十一、履约保证金</w:t>
      </w:r>
      <w:r/>
    </w:p>
    <w:p>
      <w:pPr>
        <w:ind w:firstLine="560"/>
        <w:spacing w:line="500" w:lineRule="exact"/>
        <w:rPr>
          <w:rFonts w:ascii="Times New Roman" w:hAnsi="Times New Roman" w:eastAsia="方正仿宋_GBK"/>
          <w:sz w:val="28"/>
          <w:szCs w:val="28"/>
        </w:rPr>
      </w:pPr>
      <w:r>
        <w:rPr>
          <w:rFonts w:hint="eastAsia" w:ascii="Times New Roman" w:hAnsi="Times New Roman" w:eastAsia="方正仿宋_GBK"/>
          <w:sz w:val="28"/>
          <w:szCs w:val="28"/>
        </w:rPr>
        <w:t xml:space="preserve">1.本项目成交后的履约保证金为项目成交价的</w:t>
      </w:r>
      <w:r>
        <w:rPr>
          <w:rFonts w:hint="eastAsia" w:ascii="Times New Roman" w:hAnsi="Times New Roman" w:eastAsia="方正仿宋_GBK"/>
          <w:sz w:val="28"/>
          <w:szCs w:val="28"/>
          <w:u w:val="single"/>
        </w:rPr>
        <w:t xml:space="preserve">10%</w:t>
      </w:r>
      <w:r>
        <w:rPr>
          <w:rFonts w:hint="eastAsia" w:ascii="Times New Roman" w:hAnsi="Times New Roman" w:eastAsia="方正仿宋_GBK"/>
          <w:sz w:val="28"/>
          <w:szCs w:val="28"/>
        </w:rPr>
        <w:t xml:space="preserve">，成交供应商的履约保证金须在成交通知书发出之日起至合同签订前汇入采购单位账户（应当以</w:t>
      </w:r>
      <w:r>
        <w:rPr>
          <w:rFonts w:hint="eastAsia" w:eastAsia="方正仿宋_GBK"/>
          <w:sz w:val="28"/>
          <w:szCs w:val="28"/>
        </w:rPr>
        <w:t xml:space="preserve">数字人民币、</w:t>
      </w:r>
      <w:r>
        <w:rPr>
          <w:rFonts w:hint="eastAsia" w:ascii="Times New Roman" w:hAnsi="Times New Roman" w:eastAsia="方正仿宋_GBK"/>
          <w:sz w:val="28"/>
          <w:szCs w:val="28"/>
        </w:rPr>
        <w:t xml:space="preserve">支票、汇票或者金融机构、担保机构出具的保函等非现金形式提交），成交供应商凭成交通知书与采购单位签订合同。超期或未协商一致，则视为自动放弃成交资格。</w:t>
      </w:r>
      <w:r/>
    </w:p>
    <w:p>
      <w:pPr>
        <w:ind w:firstLine="560"/>
        <w:spacing w:line="500" w:lineRule="exact"/>
        <w:rPr>
          <w:rFonts w:ascii="Times New Roman" w:hAnsi="Times New Roman" w:eastAsia="方正仿宋_GBK"/>
          <w:sz w:val="28"/>
          <w:szCs w:val="28"/>
        </w:rPr>
      </w:pPr>
      <w:r>
        <w:rPr>
          <w:rFonts w:hint="eastAsia" w:ascii="Times New Roman" w:hAnsi="Times New Roman" w:eastAsia="方正仿宋_GBK"/>
          <w:sz w:val="28"/>
          <w:szCs w:val="28"/>
        </w:rPr>
        <w:t xml:space="preserve">2.成交供应商全部履约合同义务，经采购单位验收合格无质量、进度等问题的，采购人在验收合格后一次性退还履约保证金，采购人若逾期退还履约保证金的，按照逾期部分的</w:t>
      </w:r>
      <w:r>
        <w:rPr>
          <w:rFonts w:hint="eastAsia" w:ascii="Times New Roman" w:hAnsi="Times New Roman" w:eastAsia="方正仿宋_GBK"/>
          <w:sz w:val="28"/>
          <w:szCs w:val="28"/>
          <w:u w:val="single"/>
        </w:rPr>
        <w:t xml:space="preserve">每日0.05%</w:t>
      </w:r>
      <w:r>
        <w:rPr>
          <w:rFonts w:hint="eastAsia" w:ascii="Times New Roman" w:hAnsi="Times New Roman" w:eastAsia="方正仿宋_GBK"/>
          <w:sz w:val="28"/>
          <w:szCs w:val="28"/>
        </w:rPr>
        <w:t xml:space="preserve">支付违约金。</w:t>
      </w:r>
      <w:r/>
    </w:p>
    <w:p>
      <w:pPr>
        <w:ind w:firstLine="560"/>
        <w:spacing w:line="500" w:lineRule="exact"/>
        <w:rPr>
          <w:rFonts w:ascii="Times New Roman" w:hAnsi="Times New Roman" w:eastAsia="方正仿宋_GBK"/>
          <w:sz w:val="28"/>
          <w:szCs w:val="28"/>
        </w:rPr>
      </w:pPr>
      <w:r>
        <w:rPr>
          <w:rFonts w:hint="eastAsia" w:ascii="Times New Roman" w:hAnsi="Times New Roman" w:eastAsia="方正仿宋_GBK"/>
          <w:sz w:val="28"/>
          <w:szCs w:val="28"/>
        </w:rPr>
        <w:t xml:space="preserve">3.</w:t>
      </w:r>
      <w:r>
        <w:rPr>
          <w:rFonts w:ascii="Times New Roman" w:hAnsi="Times New Roman" w:eastAsia="方正仿宋_GBK"/>
          <w:sz w:val="28"/>
          <w:szCs w:val="28"/>
        </w:rPr>
        <w:t xml:space="preserve">发生以下情况的，履约保证金不予退还或部分退还：</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a.签订合同后，成交供应商不履行合同义务的，采购单位有权全额扣除履约保证金，全额不予退还，同时采购单位亦有权终止合同，成交供应商还须承担相应的法律赔偿责任。</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b.成交供应商在履约过程中发生违约行为，给采购单位造成损失的，采购单位有权在成交供应商缴纳的履约保证金中予以扣款，以弥补采购单位经济损失，不足的部分成交供应商另外补齐。</w:t>
      </w:r>
      <w:r/>
    </w:p>
    <w:p>
      <w:pPr>
        <w:ind w:firstLine="560"/>
        <w:spacing w:line="500" w:lineRule="exact"/>
        <w:rPr>
          <w:rFonts w:ascii="Times New Roman" w:hAnsi="Times New Roman" w:eastAsia="方正仿宋_GBK"/>
          <w:sz w:val="28"/>
          <w:szCs w:val="28"/>
        </w:rPr>
      </w:pPr>
      <w:r>
        <w:rPr>
          <w:rFonts w:hint="eastAsia" w:ascii="Times New Roman" w:hAnsi="Times New Roman" w:eastAsia="方正仿宋_GBK"/>
          <w:sz w:val="28"/>
          <w:szCs w:val="28"/>
        </w:rPr>
        <w:t xml:space="preserve">4.</w:t>
      </w:r>
      <w:r>
        <w:rPr>
          <w:rFonts w:ascii="Times New Roman" w:hAnsi="Times New Roman" w:eastAsia="方正仿宋_GBK"/>
          <w:sz w:val="28"/>
          <w:szCs w:val="28"/>
        </w:rPr>
        <w:t xml:space="preserve">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p>
    <w:p>
      <w:pPr>
        <w:ind w:firstLine="560"/>
        <w:spacing w:line="500" w:lineRule="exact"/>
        <w:tabs>
          <w:tab w:val="left" w:pos="2520" w:leader="none"/>
        </w:tabs>
        <w:rPr>
          <w:rFonts w:ascii="Times New Roman" w:hAnsi="Times New Roman" w:eastAsia="方正仿宋_GBK"/>
          <w:sz w:val="28"/>
          <w:szCs w:val="28"/>
        </w:rPr>
      </w:pPr>
      <w:r>
        <w:rPr>
          <w:rFonts w:hint="eastAsia" w:ascii="方正黑体_GBK" w:hAnsi="方正黑体_GBK" w:eastAsia="方正黑体_GBK" w:cs="方正黑体_GBK"/>
          <w:bCs/>
          <w:sz w:val="28"/>
          <w:szCs w:val="28"/>
        </w:rPr>
        <w:t xml:space="preserve">十二、本项目（不接受）进口产品响应</w:t>
      </w:r>
      <w:r/>
    </w:p>
    <w:p>
      <w:pPr>
        <w:pStyle w:val="685"/>
        <w:ind w:firstLine="560"/>
        <w:spacing w:after="0" w:line="5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十三、合同条款</w:t>
      </w:r>
      <w:r/>
    </w:p>
    <w:p>
      <w:pPr>
        <w:spacing w:line="500" w:lineRule="exact"/>
        <w:rPr>
          <w:rFonts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供货方： </w:t>
      </w:r>
      <w:r>
        <w:rPr>
          <w:rFonts w:hint="eastAsia" w:ascii="方正仿宋_GBK" w:hAnsi="方正仿宋_GBK" w:eastAsia="方正仿宋_GBK" w:cs="方正仿宋_GBK"/>
          <w:sz w:val="28"/>
          <w:szCs w:val="28"/>
          <w:u w:val="single"/>
        </w:rPr>
        <w:t xml:space="preserve">                  </w:t>
      </w:r>
      <w:r/>
    </w:p>
    <w:p>
      <w:pPr>
        <w:spacing w:line="5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地址：</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（下称供方）</w:t>
      </w:r>
      <w:r/>
    </w:p>
    <w:p>
      <w:pPr>
        <w:spacing w:line="500" w:lineRule="exact"/>
        <w:rPr>
          <w:rFonts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采购方：</w:t>
      </w:r>
      <w:r>
        <w:rPr>
          <w:rFonts w:hint="eastAsia" w:ascii="方正仿宋_GBK" w:hAnsi="方正仿宋_GBK" w:eastAsia="方正仿宋_GBK" w:cs="方正仿宋_GBK"/>
          <w:sz w:val="28"/>
          <w:szCs w:val="28"/>
          <w:u w:val="single"/>
        </w:rPr>
        <w:t xml:space="preserve"> 启东市城南小学 </w:t>
      </w:r>
      <w:r/>
    </w:p>
    <w:p>
      <w:pPr>
        <w:spacing w:line="5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地址：</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（下称需方）</w:t>
      </w:r>
      <w:r/>
    </w:p>
    <w:p>
      <w:pPr>
        <w:spacing w:line="5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签订地点：</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w:t>
      </w:r>
      <w:r/>
    </w:p>
    <w:p>
      <w:pPr>
        <w:spacing w:line="5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签订时间：</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年</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月</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日</w:t>
      </w:r>
      <w:r/>
    </w:p>
    <w:p>
      <w:pPr>
        <w:ind w:firstLine="560"/>
        <w:spacing w:line="5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根据政府采购相关要求，</w:t>
      </w:r>
      <w:r>
        <w:rPr>
          <w:rFonts w:hint="eastAsia" w:ascii="方正仿宋_GBK" w:hAnsi="方正仿宋_GBK" w:eastAsia="方正仿宋_GBK" w:cs="方正仿宋_GBK"/>
          <w:sz w:val="28"/>
          <w:szCs w:val="28"/>
          <w:u w:val="single"/>
        </w:rPr>
        <w:t xml:space="preserve"> 启东市城南小学报告厅多媒体设备采购项目 </w:t>
      </w:r>
      <w:r>
        <w:rPr>
          <w:rFonts w:hint="eastAsia" w:ascii="方正仿宋_GBK" w:hAnsi="方正仿宋_GBK" w:eastAsia="方正仿宋_GBK" w:cs="方正仿宋_GBK"/>
          <w:sz w:val="28"/>
          <w:szCs w:val="28"/>
        </w:rPr>
        <w:t xml:space="preserve">项目（项目编号：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），通过</w:t>
      </w:r>
      <w:r>
        <w:rPr>
          <w:rFonts w:hint="eastAsia" w:ascii="方正仿宋_GBK" w:hAnsi="方正仿宋_GBK" w:eastAsia="方正仿宋_GBK" w:cs="方正仿宋_GBK"/>
          <w:sz w:val="28"/>
          <w:szCs w:val="28"/>
          <w:u w:val="single"/>
        </w:rPr>
        <w:t xml:space="preserve"> 询价 </w:t>
      </w:r>
      <w:r>
        <w:rPr>
          <w:rFonts w:hint="eastAsia" w:ascii="方正仿宋_GBK" w:hAnsi="方正仿宋_GBK" w:eastAsia="方正仿宋_GBK" w:cs="方正仿宋_GBK"/>
          <w:sz w:val="28"/>
          <w:szCs w:val="28"/>
        </w:rPr>
        <w:t xml:space="preserve">方式采购，经过评委的严格审核评定，确定供方为本项目成交供应商，现就本项目供货事宜订立如下合同：</w:t>
      </w:r>
      <w:r/>
    </w:p>
    <w:p>
      <w:pPr>
        <w:ind w:firstLine="560"/>
        <w:spacing w:line="500" w:lineRule="exact"/>
        <w:rPr>
          <w:rFonts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一、货物供应明细如下：</w:t>
      </w:r>
      <w:r/>
    </w:p>
    <w:p>
      <w:pPr>
        <w:ind w:firstLine="560"/>
        <w:spacing w:line="5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详见询价文件及供方的投标文件。</w:t>
      </w:r>
      <w:r/>
    </w:p>
    <w:p>
      <w:pPr>
        <w:ind w:firstLine="560"/>
        <w:spacing w:line="5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供货与安装周期：签订合同之日起60个日历天内完成交货、安装、验收，确保正常使用。</w:t>
      </w:r>
      <w:r/>
    </w:p>
    <w:p>
      <w:pPr>
        <w:ind w:firstLine="560"/>
        <w:spacing w:line="500" w:lineRule="exact"/>
        <w:rPr>
          <w:rFonts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二、质量要求及供方对质量负责的条件和期限：</w:t>
      </w:r>
      <w:r/>
    </w:p>
    <w:p>
      <w:pPr>
        <w:ind w:firstLine="560"/>
        <w:spacing w:line="5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1.质量要求：所有货物必须是全新、未使用过的原装合格正品(包括零部件)，供应商须提供符合采购需求、符合国家质量检测标准的全新未使用过的原装合格产品，产品质量符合采购文件要求、行业及国家标准。</w:t>
      </w:r>
      <w:r/>
    </w:p>
    <w:p>
      <w:pPr>
        <w:ind w:firstLine="560"/>
        <w:spacing w:line="5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2.质保要求：项目整体质保期五年（所有货物质保时间为自验收合格之日起计；货物原厂质保期高于供应商承诺质保期的，按原厂质保期计算）。</w:t>
      </w:r>
      <w:r/>
    </w:p>
    <w:p>
      <w:pPr>
        <w:ind w:firstLine="560"/>
        <w:spacing w:line="500" w:lineRule="exact"/>
        <w:rPr>
          <w:rFonts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三、交货地点及相关费用：</w:t>
      </w:r>
      <w:r/>
    </w:p>
    <w:p>
      <w:pPr>
        <w:ind w:firstLine="560"/>
        <w:spacing w:line="5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1.项目地点：启东市城南小学内。</w:t>
      </w:r>
      <w:r/>
    </w:p>
    <w:p>
      <w:pPr>
        <w:ind w:firstLine="560"/>
        <w:spacing w:line="5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2.交货方式：由供方送货至约定的交货地点，费用及商品在途中风</w:t>
      </w:r>
      <w:r/>
    </w:p>
    <w:p>
      <w:pPr>
        <w:spacing w:line="5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险由供方承担。</w:t>
      </w:r>
      <w:r/>
    </w:p>
    <w:p>
      <w:pPr>
        <w:ind w:firstLine="560"/>
        <w:spacing w:line="500" w:lineRule="exact"/>
        <w:rPr>
          <w:rFonts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四、验收方法及提出质量异议的期限：</w:t>
      </w:r>
      <w:r/>
    </w:p>
    <w:p>
      <w:pPr>
        <w:ind w:firstLine="560"/>
        <w:spacing w:line="5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经启东市市场监督管理局（或需方或需方委托第三方机构，下同）组织抽样检验并取得合格的检测报告或有效的证明</w:t>
      </w:r>
      <w:r>
        <w:rPr>
          <w:rFonts w:hint="eastAsia" w:ascii="方正仿宋_GBK" w:hAnsi="方正仿宋_GBK" w:eastAsia="方正仿宋_GBK" w:cs="方正仿宋_GBK"/>
          <w:sz w:val="28"/>
          <w:szCs w:val="28"/>
        </w:rPr>
        <w:t xml:space="preserve">文件后方可安装，安装、调试完毕后，由供方向需方提出书面验收申请，需方在收到供方提交的书面项目验收申请后7个工作日内，将组织验收小组根据招标公告和供方投标文件对供方所供货物及相关产品合格证等进行验收。如验收时发现所供货物的数量、品牌、技术参数等低于招投标文件采购要求，或无有效产品合格证、存在安全隐患等，根据启东市市场监督管理局意见，需方将向供方签发整改通知书。供方在收到整改通知书后七日内必须按要求整改，如再次不符合要求或逾期，需方将视作项目整体验收不合格，终止合同履行，履约保证金不予退还并报相关部门进行处理。</w:t>
      </w:r>
      <w:r/>
    </w:p>
    <w:p>
      <w:pPr>
        <w:ind w:firstLine="560"/>
        <w:spacing w:line="500" w:lineRule="exact"/>
        <w:rPr>
          <w:rFonts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五、结算方式和期限：</w:t>
      </w:r>
      <w:r/>
    </w:p>
    <w:p>
      <w:pPr>
        <w:ind w:firstLine="560"/>
        <w:spacing w:line="5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1.本项目合同金额为</w:t>
      </w:r>
      <w:r>
        <w:rPr>
          <w:rFonts w:hint="eastAsia" w:ascii="方正仿宋_GBK" w:hAnsi="方正仿宋_GBK" w:eastAsia="方正仿宋_GBK" w:cs="方正仿宋_GBK"/>
          <w:sz w:val="28"/>
          <w:szCs w:val="28"/>
          <w:u w:val="single"/>
        </w:rPr>
        <w:t xml:space="preserve">         元</w:t>
      </w:r>
      <w:r>
        <w:rPr>
          <w:rFonts w:hint="eastAsia" w:ascii="方正仿宋_GBK" w:hAnsi="方正仿宋_GBK" w:eastAsia="方正仿宋_GBK" w:cs="方正仿宋_GBK"/>
          <w:sz w:val="28"/>
          <w:szCs w:val="28"/>
        </w:rPr>
        <w:t xml:space="preserve">。合同价包括完成本项目服务内容所需的一切费用，包括但不限于深化设计、拆除及外运、货物采购及制作、运输、装卸、安装、检验检测、验收、调试、各项措施费（脚手架、围网等）、二次搬运、成品保护、保管、保险、安全、管理费、税金、咨询费、材料价格涨跌风险等为完成本项目采购所需的一切费用。在合同实施期间，合同价不随国家政策或法规、标准及任何市场因素的变化而进行调整。</w:t>
      </w:r>
      <w:r/>
    </w:p>
    <w:p>
      <w:pPr>
        <w:ind w:firstLine="560"/>
        <w:spacing w:line="5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付款方式：所有设备完成供货与安装，凭启东市市场监督管理局出具的检测报告（如有）和需方出具的验收合格单等相关证明材料，支付至合同价的90%，余款从验收合格之日算起至服务期（五年）满，且经需方确认后一次性付清。（备注：对满足合同支付条件的，需方应当自收到发票后30日内支付资金）</w:t>
      </w:r>
      <w:r/>
    </w:p>
    <w:p>
      <w:pPr>
        <w:ind w:firstLine="560"/>
        <w:spacing w:line="5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供方申请付款的程序及税票应符合需方的财务规定。</w:t>
      </w:r>
      <w:r/>
    </w:p>
    <w:p>
      <w:pPr>
        <w:ind w:firstLine="560"/>
        <w:spacing w:line="500" w:lineRule="exact"/>
        <w:rPr>
          <w:rFonts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六、履约保证金</w:t>
      </w:r>
      <w:r/>
    </w:p>
    <w:p>
      <w:pPr>
        <w:ind w:firstLine="560"/>
        <w:spacing w:line="5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本项目成交后的履约保证金为项目成交价的10%，供方的履约保证金须在成交通知书发出之日起至合同签订前汇入需方账户（应当以数字人民币、支票、汇票或者金融机构、担保机构出具的保函等非现金形式提交），供方凭成交通知书与需方签订合同。超期或未协商一致，则视为自动放弃成交资格。</w:t>
      </w:r>
      <w:r/>
    </w:p>
    <w:p>
      <w:pPr>
        <w:ind w:firstLine="560"/>
        <w:spacing w:line="5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2.供方全部履约合同义务，经需方验收合格无质量、进度等问题的，需方在验收合格后一次性退还履约保证金，需方若逾期退还履约保证金的，按照逾期部分的每日0.05%支付违约金。</w:t>
      </w:r>
      <w:r/>
    </w:p>
    <w:p>
      <w:pPr>
        <w:ind w:firstLine="560"/>
        <w:spacing w:line="5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3.发生以下情况的，履约保证金不予退还或部分退还：</w:t>
      </w:r>
      <w:r/>
    </w:p>
    <w:p>
      <w:pPr>
        <w:ind w:firstLine="560"/>
        <w:spacing w:line="5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a.签订合同后，供方不履行合同义务的，需方有权全额扣除履约保证金，全额不予退还，同时需方亦有权终止合同，供方还须承担相应的法律赔偿责任。</w:t>
      </w:r>
      <w:r/>
    </w:p>
    <w:p>
      <w:pPr>
        <w:ind w:firstLine="560"/>
        <w:spacing w:line="5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b.供方在履约过程中发生违约行为，给需方造成损失的，需方有权在供方缴纳的履约保证金中予以扣款，以弥补需方经济损失，不足的部分供方另外补齐。</w:t>
      </w:r>
      <w:r/>
    </w:p>
    <w:p>
      <w:pPr>
        <w:ind w:firstLine="560"/>
        <w:spacing w:line="500" w:lineRule="exact"/>
        <w:rPr>
          <w:rFonts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七、违约责任：</w:t>
      </w:r>
      <w:r>
        <w:rPr>
          <w:rFonts w:hint="eastAsia" w:ascii="方正仿宋_GBK" w:hAnsi="方正仿宋_GBK" w:eastAsia="方正仿宋_GBK" w:cs="方正仿宋_GBK"/>
          <w:sz w:val="28"/>
          <w:szCs w:val="28"/>
        </w:rPr>
        <w:t xml:space="preserve">任何一方违约，均需按照下列约定向对方支付违约金。</w:t>
      </w:r>
      <w:r/>
    </w:p>
    <w:p>
      <w:pPr>
        <w:ind w:firstLine="560"/>
        <w:spacing w:line="5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1.供方不能交货及需方中途无理由退货的违约金，执照违约部分货款总值的 </w:t>
      </w:r>
      <w:r>
        <w:rPr>
          <w:rFonts w:hint="eastAsia" w:ascii="方正仿宋_GBK" w:hAnsi="方正仿宋_GBK" w:eastAsia="方正仿宋_GBK" w:cs="方正仿宋_GBK"/>
          <w:sz w:val="28"/>
          <w:szCs w:val="28"/>
          <w:u w:val="single"/>
        </w:rPr>
        <w:t xml:space="preserve">每日 0.05% </w:t>
      </w:r>
      <w:r>
        <w:rPr>
          <w:rFonts w:hint="eastAsia" w:ascii="方正仿宋_GBK" w:hAnsi="方正仿宋_GBK" w:eastAsia="方正仿宋_GBK" w:cs="方正仿宋_GBK"/>
          <w:sz w:val="28"/>
          <w:szCs w:val="28"/>
        </w:rPr>
        <w:t xml:space="preserve">支付。</w:t>
      </w:r>
      <w:r/>
    </w:p>
    <w:p>
      <w:pPr>
        <w:ind w:firstLine="560"/>
        <w:spacing w:line="5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2.供方逾期交货及需方逾期付款的违约金，按照逾期部分的货款总值的</w:t>
      </w:r>
      <w:r>
        <w:rPr>
          <w:rFonts w:hint="eastAsia" w:ascii="方正仿宋_GBK" w:hAnsi="方正仿宋_GBK" w:eastAsia="方正仿宋_GBK" w:cs="方正仿宋_GBK"/>
          <w:sz w:val="28"/>
          <w:szCs w:val="28"/>
          <w:u w:val="single"/>
        </w:rPr>
        <w:t xml:space="preserve"> 每日 0.05% </w:t>
      </w:r>
      <w:r>
        <w:rPr>
          <w:rFonts w:hint="eastAsia" w:ascii="方正仿宋_GBK" w:hAnsi="方正仿宋_GBK" w:eastAsia="方正仿宋_GBK" w:cs="方正仿宋_GBK"/>
          <w:sz w:val="28"/>
          <w:szCs w:val="28"/>
        </w:rPr>
        <w:t xml:space="preserve">支付。</w:t>
      </w:r>
      <w:r/>
    </w:p>
    <w:p>
      <w:pPr>
        <w:ind w:firstLine="560"/>
        <w:spacing w:line="5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3.验收时，如果供方交付货物有不符合规定的，则需方有权要求供方限期更换、退货或减少价款等。由于需方原因造成供方逾期交货的需方按约定承担逾期交货违约金。</w:t>
      </w:r>
      <w:r/>
    </w:p>
    <w:p>
      <w:pPr>
        <w:ind w:firstLine="560"/>
        <w:spacing w:line="500" w:lineRule="exact"/>
        <w:rPr>
          <w:rFonts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八、保修及后续（售后）服务：</w:t>
      </w:r>
      <w:r/>
    </w:p>
    <w:p>
      <w:pPr>
        <w:ind w:firstLine="560"/>
        <w:spacing w:line="5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1.供方对所提供的货物免费进行集成安装安装调试和免费培训用户工作人员。</w:t>
      </w:r>
      <w:r/>
    </w:p>
    <w:p>
      <w:pPr>
        <w:ind w:firstLine="560"/>
        <w:spacing w:line="5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2.供方对所提供的所有货物所承诺的免费保修期限为</w:t>
      </w:r>
      <w:r>
        <w:rPr>
          <w:rFonts w:hint="eastAsia" w:ascii="方正仿宋_GBK" w:hAnsi="方正仿宋_GBK" w:eastAsia="方正仿宋_GBK" w:cs="方正仿宋_GBK"/>
          <w:sz w:val="28"/>
          <w:szCs w:val="28"/>
          <w:u w:val="single"/>
        </w:rPr>
        <w:t xml:space="preserve"> 五 </w:t>
      </w:r>
      <w:r>
        <w:rPr>
          <w:rFonts w:hint="eastAsia" w:ascii="方正仿宋_GBK" w:hAnsi="方正仿宋_GBK" w:eastAsia="方正仿宋_GBK" w:cs="方正仿宋_GBK"/>
          <w:sz w:val="28"/>
          <w:szCs w:val="28"/>
        </w:rPr>
        <w:t xml:space="preserve">年（若货物的制造商所规定或承诺的保修期限超过</w:t>
      </w:r>
      <w:r>
        <w:rPr>
          <w:rFonts w:hint="eastAsia" w:ascii="方正仿宋_GBK" w:hAnsi="方正仿宋_GBK" w:eastAsia="方正仿宋_GBK" w:cs="方正仿宋_GBK"/>
          <w:sz w:val="28"/>
          <w:szCs w:val="28"/>
          <w:u w:val="single"/>
        </w:rPr>
        <w:t xml:space="preserve"> 五 </w:t>
      </w:r>
      <w:r>
        <w:rPr>
          <w:rFonts w:hint="eastAsia" w:ascii="方正仿宋_GBK" w:hAnsi="方正仿宋_GBK" w:eastAsia="方正仿宋_GBK" w:cs="方正仿宋_GBK"/>
          <w:sz w:val="28"/>
          <w:szCs w:val="28"/>
        </w:rPr>
        <w:t xml:space="preserve">年的，则按照该规定的保修期执行）。</w:t>
      </w:r>
      <w:r/>
    </w:p>
    <w:p>
      <w:pPr>
        <w:ind w:firstLine="560"/>
        <w:spacing w:line="5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3.在质保期内，货物出现故障时，供方在接到用户单位电话通知后，必须在2 小时之内响应，24小时之内上门服务，并在48小时内负责修复。如需更换货物或送修，必须在72小时内提供备用货物，并在7个工作日内负责维修完毕。如供方在接到需方通知后 4 小时内未实质性响应，需方可另行委托第三方开展维修工作，产生的相关费用由供方承担。</w:t>
      </w:r>
      <w:r/>
    </w:p>
    <w:p>
      <w:pPr>
        <w:ind w:firstLine="560"/>
        <w:spacing w:line="5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4.在保修期内，除不可抗力外，该项目出现材料及安装质量造成的问题，由供方负责采取补救措施，免费维修。</w:t>
      </w:r>
      <w:r/>
    </w:p>
    <w:p>
      <w:pPr>
        <w:ind w:firstLine="560"/>
        <w:spacing w:line="5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5.如因同一质量问题连续两次维修后仍不能正常使用的，则供方应无条件给予调换零部件或退货（保修期自调换日重新计算）。</w:t>
      </w:r>
      <w:r/>
    </w:p>
    <w:p>
      <w:pPr>
        <w:ind w:firstLine="560"/>
        <w:spacing w:line="5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6.供方必须严格履行售后服务承诺。</w:t>
      </w:r>
      <w:r/>
    </w:p>
    <w:p>
      <w:pPr>
        <w:ind w:firstLine="560"/>
        <w:spacing w:line="500" w:lineRule="exact"/>
        <w:rPr>
          <w:rFonts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九、解决合同争议的方式：</w:t>
      </w:r>
      <w:r/>
    </w:p>
    <w:p>
      <w:pPr>
        <w:ind w:firstLine="560"/>
        <w:spacing w:line="5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本合同履行过程中如发生争议，供、需双方应协商解决，如协商不成，则任何一方均可向</w:t>
      </w:r>
      <w:r>
        <w:rPr>
          <w:rFonts w:hint="eastAsia" w:ascii="方正仿宋_GBK" w:hAnsi="方正仿宋_GBK" w:eastAsia="方正仿宋_GBK" w:cs="方正仿宋_GBK"/>
          <w:sz w:val="28"/>
          <w:szCs w:val="28"/>
          <w:u w:val="single"/>
        </w:rPr>
        <w:t xml:space="preserve"> 启东市 </w:t>
      </w:r>
      <w:r>
        <w:rPr>
          <w:rFonts w:hint="eastAsia" w:ascii="方正仿宋_GBK" w:hAnsi="方正仿宋_GBK" w:eastAsia="方正仿宋_GBK" w:cs="方正仿宋_GBK"/>
          <w:sz w:val="28"/>
          <w:szCs w:val="28"/>
        </w:rPr>
        <w:t xml:space="preserve">人民法院提起诉讼。</w:t>
      </w:r>
      <w:r/>
    </w:p>
    <w:p>
      <w:pPr>
        <w:ind w:firstLine="560"/>
        <w:spacing w:line="500" w:lineRule="exact"/>
        <w:rPr>
          <w:rFonts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十、其它约定事项：</w:t>
      </w:r>
      <w:r/>
    </w:p>
    <w:p>
      <w:pPr>
        <w:ind w:firstLine="560"/>
        <w:spacing w:line="5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1.供、需双方如在本合同的履行过程中，对标的物的质量问题发生争议时，以质量技术监督部门或有权鉴定部门的质量鉴定结果为准，由此所产生的一切费用由供方承担。</w:t>
      </w:r>
      <w:r/>
    </w:p>
    <w:p>
      <w:pPr>
        <w:ind w:firstLine="560"/>
        <w:spacing w:line="5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如供方不履行本合同第八条所规定的保修或后续（售后）服务，则需方有权另行聘请其他维修单位进行维修及后续服务，所支出的合理的维修和服务费用在供方的履约保证金中扣付或需方直接向供方索取，如供方的履约保证金不足以支付该维修及后续服务的费用，则需方有权继续向供方追偿。</w:t>
      </w:r>
      <w:r/>
    </w:p>
    <w:p>
      <w:pPr>
        <w:ind w:firstLine="560"/>
        <w:spacing w:line="5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除不可抗力的原因外，供方超过合同规定的履行期限十日内仍不能交付本合同项目货物的，则视为不能交货，需方有权选择决定是否继续履行本合同，如需方决定终止本合同的履行，则供方必须承担不能交货的违约责任，履约保证金不予退还，同时双方出具书面材料报鉴证机关备案。</w:t>
      </w:r>
      <w:r/>
    </w:p>
    <w:p>
      <w:pPr>
        <w:ind w:firstLine="560"/>
        <w:spacing w:line="5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4.供方对需方提出货物或服务有欺诈行为的，依照《中华人民共和国消费者权益保护法》的规定承担损害赔偿责任。</w:t>
      </w:r>
      <w:r/>
    </w:p>
    <w:p>
      <w:pPr>
        <w:ind w:firstLine="560"/>
        <w:spacing w:line="5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5.招投标文件也是本合同的组成部分。</w:t>
      </w:r>
      <w:r/>
    </w:p>
    <w:p>
      <w:pPr>
        <w:ind w:firstLine="560"/>
        <w:spacing w:line="5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6.所有货物的品种、数量应以需方书面确认的合同货物清单为准，如需调整，应经需方书面确认为准。</w:t>
      </w:r>
      <w:r/>
    </w:p>
    <w:p>
      <w:pPr>
        <w:ind w:firstLine="560"/>
        <w:spacing w:line="5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7.未交付需方前，供方应负责已完项目的成品保护工作，期间发生损坏，供方自费负责修复。成品在供货过程中造成明显的损坏或磨损，供方应负责修补或更换，并自行承担一切费用支出。</w:t>
      </w:r>
      <w:r/>
    </w:p>
    <w:p>
      <w:pPr>
        <w:ind w:firstLine="560"/>
        <w:spacing w:line="5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供方在本项目货物运输、进场、安装、调试、售后等全过程中，自行承担全部安全生产主体责任。供方所有进场作业人员的人身安全、劳动保护、工伤事故风险均由供方全权负责，一切人身、财产损失及法律责任均由供方自行承担，需方不承担任何责任。</w:t>
      </w:r>
      <w:r/>
    </w:p>
    <w:p>
      <w:pPr>
        <w:ind w:firstLine="560"/>
        <w:spacing w:line="5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十一、本合同由供、需双方签订并加盖公章，经供、需双方法定代表人或委托代理人签字或盖章后生效，合同一式</w:t>
      </w:r>
      <w:r>
        <w:rPr>
          <w:rFonts w:hint="eastAsia" w:ascii="方正仿宋_GBK" w:hAnsi="方正仿宋_GBK" w:eastAsia="方正仿宋_GBK" w:cs="方正仿宋_GBK"/>
          <w:sz w:val="28"/>
          <w:szCs w:val="28"/>
          <w:u w:val="single"/>
        </w:rPr>
        <w:t xml:space="preserve"> 六 </w:t>
      </w:r>
      <w:r>
        <w:rPr>
          <w:rFonts w:hint="eastAsia" w:ascii="方正仿宋_GBK" w:hAnsi="方正仿宋_GBK" w:eastAsia="方正仿宋_GBK" w:cs="方正仿宋_GBK"/>
          <w:sz w:val="28"/>
          <w:szCs w:val="28"/>
        </w:rPr>
        <w:t xml:space="preserve">份。</w:t>
      </w:r>
      <w:r/>
    </w:p>
    <w:p>
      <w:pPr>
        <w:ind w:firstLine="560"/>
        <w:spacing w:line="5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p>
      <w:pPr>
        <w:jc w:val="left"/>
        <w:widowControl/>
        <w:rPr>
          <w:rFonts w:ascii="方正仿宋_GBK" w:hAnsi="方正仿宋_GBK" w:eastAsia="方正仿宋_GBK" w:cs="方正仿宋_GBK"/>
          <w:color w:val="000000"/>
          <w:sz w:val="28"/>
          <w:szCs w:val="28"/>
          <w:lang w:bidi="ar"/>
        </w:rPr>
      </w:pPr>
      <w:r>
        <w:rPr>
          <w:rFonts w:hint="eastAsia" w:ascii="方正仿宋_GBK" w:hAnsi="方正仿宋_GBK" w:eastAsia="方正仿宋_GBK" w:cs="方正仿宋_GBK"/>
          <w:color w:val="000000"/>
          <w:sz w:val="28"/>
          <w:szCs w:val="28"/>
          <w:lang w:bidi="ar"/>
        </w:rPr>
        <w:t xml:space="preserve">供方（盖章）：                需方（盖章）：</w:t>
      </w:r>
      <w:r/>
    </w:p>
    <w:p>
      <w:pPr>
        <w:jc w:val="left"/>
        <w:widowControl/>
        <w:rPr>
          <w:rFonts w:ascii="方正仿宋_GBK" w:hAnsi="方正仿宋_GBK" w:eastAsia="方正仿宋_GBK" w:cs="方正仿宋_GBK"/>
          <w:color w:val="000000"/>
          <w:sz w:val="28"/>
          <w:szCs w:val="28"/>
          <w:lang w:bidi="ar"/>
        </w:rPr>
      </w:pPr>
      <w:r>
        <w:rPr>
          <w:rFonts w:hint="eastAsia" w:ascii="方正仿宋_GBK" w:hAnsi="方正仿宋_GBK" w:eastAsia="方正仿宋_GBK" w:cs="方正仿宋_GBK"/>
          <w:color w:val="000000"/>
          <w:sz w:val="28"/>
          <w:szCs w:val="28"/>
          <w:lang w:bidi="ar"/>
        </w:rPr>
        <w:t xml:space="preserve">法定代表人：                  法定代表人：</w:t>
      </w:r>
      <w:r/>
    </w:p>
    <w:p>
      <w:pPr>
        <w:jc w:val="left"/>
        <w:widowControl/>
        <w:rPr>
          <w:rFonts w:ascii="方正仿宋_GBK" w:hAnsi="方正仿宋_GBK" w:eastAsia="方正仿宋_GBK" w:cs="方正仿宋_GBK"/>
          <w:color w:val="000000"/>
          <w:sz w:val="28"/>
          <w:szCs w:val="28"/>
          <w:lang w:bidi="ar"/>
        </w:rPr>
      </w:pPr>
      <w:r>
        <w:rPr>
          <w:rFonts w:hint="eastAsia" w:ascii="方正仿宋_GBK" w:hAnsi="方正仿宋_GBK" w:eastAsia="方正仿宋_GBK" w:cs="方正仿宋_GBK"/>
          <w:color w:val="000000"/>
          <w:sz w:val="28"/>
          <w:szCs w:val="28"/>
          <w:lang w:bidi="ar"/>
        </w:rPr>
        <w:t xml:space="preserve">委托代理人：                  委托代理人：</w:t>
      </w:r>
      <w:r/>
    </w:p>
    <w:p>
      <w:pPr>
        <w:jc w:val="left"/>
        <w:widowControl/>
        <w:rPr>
          <w:rFonts w:ascii="方正仿宋_GBK" w:hAnsi="方正仿宋_GBK" w:eastAsia="方正仿宋_GBK" w:cs="方正仿宋_GBK"/>
          <w:color w:val="000000"/>
          <w:sz w:val="28"/>
          <w:szCs w:val="28"/>
          <w:lang w:bidi="ar"/>
        </w:rPr>
      </w:pPr>
      <w:r>
        <w:rPr>
          <w:rFonts w:hint="eastAsia" w:ascii="方正仿宋_GBK" w:hAnsi="方正仿宋_GBK" w:eastAsia="方正仿宋_GBK" w:cs="方正仿宋_GBK"/>
          <w:color w:val="000000"/>
          <w:sz w:val="28"/>
          <w:szCs w:val="28"/>
          <w:lang w:bidi="ar"/>
        </w:rPr>
        <w:t xml:space="preserve">联系电话：                    联系电话：</w:t>
      </w:r>
      <w:r/>
    </w:p>
    <w:p>
      <w:pPr>
        <w:jc w:val="left"/>
        <w:widowControl/>
        <w:rPr>
          <w:rFonts w:ascii="方正仿宋_GBK" w:hAnsi="方正仿宋_GBK" w:eastAsia="方正仿宋_GBK" w:cs="方正仿宋_GBK"/>
          <w:color w:val="000000"/>
          <w:sz w:val="28"/>
          <w:szCs w:val="28"/>
          <w:lang w:bidi="ar"/>
        </w:rPr>
      </w:pPr>
      <w:r>
        <w:rPr>
          <w:rFonts w:hint="eastAsia" w:ascii="方正仿宋_GBK" w:hAnsi="方正仿宋_GBK" w:eastAsia="方正仿宋_GBK" w:cs="方正仿宋_GBK"/>
          <w:color w:val="000000"/>
          <w:sz w:val="28"/>
          <w:szCs w:val="28"/>
          <w:lang w:bidi="ar"/>
        </w:rPr>
        <w:t xml:space="preserve">开户银行：                    开户银行：</w:t>
      </w:r>
      <w:r/>
    </w:p>
    <w:p>
      <w:pPr>
        <w:jc w:val="left"/>
        <w:widowControl/>
        <w:rPr>
          <w:rFonts w:ascii="方正仿宋_GBK" w:hAnsi="宋体" w:eastAsia="方正仿宋_GBK"/>
          <w:sz w:val="28"/>
          <w:szCs w:val="28"/>
        </w:rPr>
      </w:pPr>
      <w:r>
        <w:rPr>
          <w:rFonts w:hint="eastAsia" w:ascii="方正仿宋_GBK" w:hAnsi="方正仿宋_GBK" w:eastAsia="方正仿宋_GBK" w:cs="方正仿宋_GBK"/>
          <w:color w:val="000000"/>
          <w:sz w:val="28"/>
          <w:szCs w:val="28"/>
          <w:lang w:bidi="ar"/>
        </w:rPr>
        <w:t xml:space="preserve">银行账号：                    银行账号：</w:t>
      </w:r>
      <w:bookmarkEnd w:id="67"/>
      <w:r/>
    </w:p>
    <w:p>
      <w:pPr>
        <w:jc w:val="center"/>
        <w:spacing w:line="500" w:lineRule="exact"/>
        <w:rPr>
          <w:rFonts w:ascii="方正小标宋_GBK" w:hAnsi="宋体" w:eastAsia="方正小标宋_GBK"/>
          <w:sz w:val="36"/>
          <w:szCs w:val="36"/>
          <w:lang w:val="zh-CN"/>
        </w:rPr>
        <w:outlineLvl w:val="0"/>
      </w:pPr>
      <w:r/>
      <w:bookmarkStart w:id="68" w:name="_Toc82505665"/>
      <w:r>
        <w:rPr>
          <w:rFonts w:ascii="方正小标宋_GBK" w:hAnsi="宋体" w:eastAsia="方正小标宋_GBK" w:cs="宋体"/>
          <w:b/>
          <w:sz w:val="36"/>
          <w:szCs w:val="36"/>
        </w:rPr>
        <w:br w:type="page" w:clear="all"/>
      </w:r>
      <w:r>
        <w:rPr>
          <w:rFonts w:hint="eastAsia" w:ascii="方正小标宋_GBK" w:hAnsi="宋体" w:eastAsia="方正小标宋_GBK"/>
          <w:sz w:val="36"/>
          <w:szCs w:val="36"/>
          <w:lang w:val="zh-CN"/>
        </w:rPr>
        <w:t xml:space="preserve">第四部分  响应文件</w:t>
      </w:r>
      <w:bookmarkEnd w:id="66"/>
      <w:r/>
      <w:bookmarkEnd w:id="68"/>
      <w:r>
        <w:rPr>
          <w:rFonts w:hint="eastAsia" w:ascii="方正小标宋_GBK" w:hAnsi="宋体" w:eastAsia="方正小标宋_GBK"/>
          <w:sz w:val="36"/>
          <w:szCs w:val="36"/>
          <w:lang w:val="zh-CN"/>
        </w:rPr>
        <w:t xml:space="preserve">格式</w:t>
      </w:r>
      <w:r/>
    </w:p>
    <w:p>
      <w:pPr>
        <w:ind w:firstLine="560"/>
        <w:spacing w:line="500" w:lineRule="exact"/>
        <w:rPr>
          <w:rFonts w:ascii="Times New Roman" w:hAnsi="Times New Roman" w:eastAsia="方正仿宋_GBK"/>
          <w:sz w:val="28"/>
          <w:szCs w:val="28"/>
          <w:lang w:val="zh-CN"/>
        </w:rPr>
      </w:pPr>
      <w:r>
        <w:rPr>
          <w:rFonts w:ascii="Times New Roman" w:hAnsi="Times New Roman" w:eastAsia="方正仿宋_GBK"/>
          <w:sz w:val="28"/>
          <w:szCs w:val="28"/>
          <w:lang w:val="zh-CN"/>
        </w:rPr>
        <w:t xml:space="preserve">1.</w:t>
      </w:r>
      <w:r>
        <w:rPr>
          <w:rFonts w:ascii="Times New Roman" w:hAnsi="Times New Roman" w:eastAsia="方正仿宋_GBK"/>
          <w:sz w:val="28"/>
          <w:szCs w:val="28"/>
        </w:rPr>
        <w:t xml:space="preserve">响应人符合《中华人民共和国政府采购法》第二十二条规定条件的声明函</w:t>
      </w:r>
      <w:r>
        <w:rPr>
          <w:rFonts w:ascii="Times New Roman" w:hAnsi="Times New Roman" w:eastAsia="方正仿宋_GBK"/>
          <w:sz w:val="28"/>
          <w:szCs w:val="28"/>
          <w:lang w:val="zh-CN"/>
        </w:rPr>
        <w:t xml:space="preserve">（格式见附件1）（如分公司参加响应的，另需提供总公司的授权证明）；</w:t>
      </w:r>
      <w:r/>
    </w:p>
    <w:p>
      <w:pPr>
        <w:ind w:firstLine="560"/>
        <w:spacing w:line="500" w:lineRule="exact"/>
        <w:rPr>
          <w:rFonts w:ascii="Times New Roman" w:hAnsi="Times New Roman" w:eastAsia="方正仿宋_GBK"/>
          <w:sz w:val="28"/>
          <w:szCs w:val="28"/>
          <w:lang w:val="zh-CN"/>
        </w:rPr>
      </w:pPr>
      <w:r>
        <w:rPr>
          <w:rFonts w:ascii="Times New Roman" w:hAnsi="Times New Roman" w:eastAsia="方正仿宋_GBK"/>
          <w:sz w:val="28"/>
          <w:szCs w:val="28"/>
          <w:lang w:val="zh-CN"/>
        </w:rPr>
        <w:t xml:space="preserve">2.法人或者其他组织的营业执照等证明文件，自然人参加的提供身份证明</w:t>
      </w:r>
      <w:r>
        <w:rPr>
          <w:rFonts w:hint="eastAsia" w:ascii="Times New Roman" w:hAnsi="Times New Roman" w:eastAsia="方正仿宋_GBK"/>
          <w:sz w:val="28"/>
          <w:szCs w:val="28"/>
          <w:lang w:val="zh-CN"/>
        </w:rPr>
        <w:t xml:space="preserve">；</w:t>
      </w:r>
      <w:r/>
    </w:p>
    <w:p>
      <w:pPr>
        <w:ind w:firstLine="560"/>
        <w:spacing w:line="500" w:lineRule="exact"/>
        <w:rPr>
          <w:rFonts w:ascii="Times New Roman" w:hAnsi="Times New Roman" w:eastAsia="方正仿宋_GBK"/>
          <w:sz w:val="28"/>
          <w:szCs w:val="28"/>
          <w:lang w:val="zh-CN"/>
        </w:rPr>
      </w:pPr>
      <w:r>
        <w:rPr>
          <w:rFonts w:ascii="Times New Roman" w:hAnsi="Times New Roman" w:eastAsia="方正仿宋_GBK"/>
          <w:sz w:val="28"/>
          <w:szCs w:val="28"/>
          <w:lang w:val="zh-CN"/>
        </w:rPr>
        <w:t xml:space="preserve">3.法定代表人参加响应的提供法定代表人身份证明书（格式见附件2）；非法定代表人参加响应的提供法定代表人授权委托书原件（格式见附件3）</w:t>
      </w:r>
      <w:r>
        <w:rPr>
          <w:rFonts w:hint="eastAsia" w:ascii="Times New Roman" w:hAnsi="Times New Roman" w:eastAsia="方正仿宋_GBK"/>
          <w:sz w:val="28"/>
          <w:szCs w:val="28"/>
          <w:lang w:val="zh-CN"/>
        </w:rPr>
        <w:t xml:space="preserve">；</w:t>
      </w:r>
      <w:r/>
    </w:p>
    <w:p>
      <w:pPr>
        <w:ind w:firstLine="560"/>
        <w:spacing w:line="500" w:lineRule="exact"/>
        <w:rPr>
          <w:rFonts w:ascii="Times New Roman" w:hAnsi="Times New Roman" w:eastAsia="方正仿宋_GBK"/>
          <w:sz w:val="28"/>
          <w:szCs w:val="28"/>
          <w:lang w:val="zh-CN"/>
        </w:rPr>
      </w:pPr>
      <w:r>
        <w:rPr>
          <w:rFonts w:ascii="Times New Roman" w:hAnsi="Times New Roman" w:eastAsia="方正仿宋_GBK"/>
          <w:sz w:val="28"/>
          <w:szCs w:val="28"/>
        </w:rPr>
        <w:t xml:space="preserve">4.</w:t>
      </w:r>
      <w:r>
        <w:rPr>
          <w:rFonts w:ascii="Times New Roman" w:hAnsi="Times New Roman" w:eastAsia="方正仿宋_GBK"/>
          <w:sz w:val="28"/>
          <w:szCs w:val="28"/>
          <w:lang w:val="zh-CN"/>
        </w:rPr>
        <w:t xml:space="preserve">供应商信用承诺书（格式见附件</w:t>
      </w:r>
      <w:r>
        <w:rPr>
          <w:rFonts w:ascii="Times New Roman" w:hAnsi="Times New Roman" w:eastAsia="方正仿宋_GBK"/>
          <w:sz w:val="28"/>
          <w:szCs w:val="28"/>
        </w:rPr>
        <w:t xml:space="preserve">4</w:t>
      </w:r>
      <w:r>
        <w:rPr>
          <w:rFonts w:ascii="Times New Roman" w:hAnsi="Times New Roman" w:eastAsia="方正仿宋_GBK"/>
          <w:sz w:val="28"/>
          <w:szCs w:val="28"/>
          <w:lang w:val="zh-CN"/>
        </w:rPr>
        <w:t xml:space="preserve">）；</w:t>
      </w:r>
      <w:r/>
    </w:p>
    <w:p>
      <w:pPr>
        <w:ind w:firstLine="560"/>
        <w:spacing w:line="500" w:lineRule="exact"/>
        <w:rPr>
          <w:rFonts w:ascii="Times New Roman" w:hAnsi="Times New Roman" w:eastAsia="方正仿宋_GBK"/>
          <w:bCs/>
          <w:sz w:val="28"/>
          <w:szCs w:val="28"/>
          <w:lang w:val="zh-CN"/>
        </w:rPr>
      </w:pPr>
      <w:r>
        <w:rPr>
          <w:rFonts w:ascii="Times New Roman" w:hAnsi="Times New Roman" w:eastAsia="方正仿宋_GBK"/>
          <w:sz w:val="28"/>
          <w:szCs w:val="28"/>
        </w:rPr>
        <w:t xml:space="preserve">5</w:t>
      </w:r>
      <w:r>
        <w:rPr>
          <w:rFonts w:ascii="Times New Roman" w:hAnsi="Times New Roman" w:eastAsia="方正仿宋_GBK"/>
          <w:bCs/>
          <w:sz w:val="28"/>
          <w:szCs w:val="28"/>
          <w:lang w:val="zh-CN"/>
        </w:rPr>
        <w:t xml:space="preserve">.询价响应函（格式见附件5）；</w:t>
      </w:r>
      <w:r/>
    </w:p>
    <w:p>
      <w:pPr>
        <w:ind w:firstLine="560"/>
        <w:spacing w:line="500" w:lineRule="exact"/>
        <w:rPr>
          <w:rFonts w:ascii="Times New Roman" w:hAnsi="Times New Roman" w:eastAsia="方正仿宋_GBK"/>
          <w:bCs/>
          <w:sz w:val="28"/>
          <w:szCs w:val="28"/>
          <w:lang w:val="zh-CN"/>
        </w:rPr>
      </w:pPr>
      <w:r>
        <w:rPr>
          <w:rFonts w:ascii="Times New Roman" w:hAnsi="Times New Roman" w:eastAsia="方正仿宋_GBK"/>
          <w:sz w:val="28"/>
          <w:szCs w:val="28"/>
        </w:rPr>
        <w:t xml:space="preserve">6</w:t>
      </w:r>
      <w:r>
        <w:rPr>
          <w:rFonts w:ascii="Times New Roman" w:hAnsi="Times New Roman" w:eastAsia="方正仿宋_GBK"/>
          <w:bCs/>
          <w:sz w:val="28"/>
          <w:szCs w:val="28"/>
          <w:lang w:val="zh-CN"/>
        </w:rPr>
        <w:t xml:space="preserve">.商务部分正负偏离表（格式见附件6）、技术部分正负偏离表（格式见附件7）</w:t>
      </w:r>
      <w:r>
        <w:rPr>
          <w:rFonts w:hint="eastAsia" w:ascii="Times New Roman" w:hAnsi="Times New Roman" w:eastAsia="方正仿宋_GBK"/>
          <w:bCs/>
          <w:sz w:val="28"/>
          <w:szCs w:val="28"/>
          <w:lang w:val="zh-CN"/>
        </w:rPr>
        <w:t xml:space="preserve">；</w:t>
      </w:r>
      <w:r/>
    </w:p>
    <w:p>
      <w:pPr>
        <w:ind w:firstLine="560"/>
        <w:spacing w:line="500" w:lineRule="exact"/>
        <w:rPr>
          <w:rFonts w:ascii="Times New Roman" w:hAnsi="Times New Roman" w:eastAsia="方正仿宋_GBK"/>
          <w:bCs/>
          <w:sz w:val="28"/>
          <w:szCs w:val="28"/>
          <w:lang w:val="zh-CN"/>
        </w:rPr>
      </w:pPr>
      <w:r>
        <w:rPr>
          <w:rFonts w:ascii="Times New Roman" w:hAnsi="Times New Roman" w:eastAsia="方正仿宋_GBK"/>
          <w:bCs/>
          <w:sz w:val="28"/>
          <w:szCs w:val="28"/>
          <w:lang w:val="zh-CN"/>
        </w:rPr>
        <w:t xml:space="preserve">填制正负偏离表，完全响应的，请以空白表列示。不完全响应的，必须在偏离表中列示；列示不全的，视同故意隐瞒。</w:t>
      </w:r>
      <w:r/>
    </w:p>
    <w:p>
      <w:pPr>
        <w:ind w:firstLine="560"/>
        <w:spacing w:line="500" w:lineRule="exact"/>
        <w:rPr>
          <w:rFonts w:ascii="Times New Roman" w:hAnsi="Times New Roman" w:eastAsia="方正仿宋_GBK"/>
          <w:sz w:val="28"/>
          <w:szCs w:val="28"/>
          <w:lang w:val="zh-CN"/>
        </w:rPr>
      </w:pPr>
      <w:r>
        <w:rPr>
          <w:rFonts w:ascii="Times New Roman" w:hAnsi="Times New Roman" w:eastAsia="方正仿宋_GBK"/>
          <w:bCs/>
          <w:sz w:val="28"/>
          <w:szCs w:val="28"/>
          <w:lang w:val="zh-CN"/>
        </w:rPr>
        <w:t xml:space="preserve">7.询价</w:t>
      </w:r>
      <w:r>
        <w:rPr>
          <w:rFonts w:ascii="Times New Roman" w:hAnsi="Times New Roman" w:eastAsia="方正仿宋_GBK"/>
          <w:sz w:val="28"/>
          <w:szCs w:val="28"/>
        </w:rPr>
        <w:t xml:space="preserve">报价表</w:t>
      </w:r>
      <w:r>
        <w:rPr>
          <w:rFonts w:ascii="Times New Roman" w:hAnsi="Times New Roman" w:eastAsia="方正仿宋_GBK"/>
          <w:bCs/>
          <w:sz w:val="28"/>
          <w:szCs w:val="28"/>
          <w:lang w:val="zh-CN"/>
        </w:rPr>
        <w:t xml:space="preserve">[</w:t>
      </w:r>
      <w:r>
        <w:rPr>
          <w:rFonts w:eastAsia="方正仿宋_GBK"/>
          <w:sz w:val="28"/>
          <w:szCs w:val="28"/>
          <w:lang w:val="zh-CN"/>
        </w:rPr>
        <w:t xml:space="preserve">格式见</w:t>
      </w:r>
      <w:r>
        <w:rPr>
          <w:rFonts w:hint="eastAsia" w:eastAsia="方正仿宋_GBK"/>
          <w:sz w:val="28"/>
          <w:szCs w:val="28"/>
        </w:rPr>
        <w:t xml:space="preserve">“苏采云”</w:t>
      </w:r>
      <w:r>
        <w:rPr>
          <w:rFonts w:eastAsia="方正仿宋_GBK"/>
          <w:sz w:val="28"/>
          <w:szCs w:val="28"/>
          <w:lang w:val="zh-CN"/>
        </w:rPr>
        <w:t xml:space="preserve">系统</w:t>
      </w:r>
      <w:r>
        <w:rPr>
          <w:rFonts w:hint="eastAsia" w:eastAsia="方正仿宋_GBK"/>
          <w:sz w:val="28"/>
          <w:szCs w:val="28"/>
          <w:lang w:val="zh-CN"/>
        </w:rPr>
        <w:t xml:space="preserve">内</w:t>
      </w:r>
      <w:r>
        <w:rPr>
          <w:rFonts w:eastAsia="方正仿宋_GBK"/>
          <w:sz w:val="28"/>
          <w:szCs w:val="28"/>
          <w:lang w:val="zh-CN"/>
        </w:rPr>
        <w:t xml:space="preserve">电子投标</w:t>
      </w:r>
      <w:r>
        <w:rPr>
          <w:rFonts w:hint="eastAsia" w:eastAsia="方正仿宋_GBK"/>
          <w:sz w:val="28"/>
          <w:szCs w:val="28"/>
          <w:lang w:val="zh-CN"/>
        </w:rPr>
        <w:t xml:space="preserve">（</w:t>
      </w:r>
      <w:r>
        <w:rPr>
          <w:rFonts w:eastAsia="方正仿宋_GBK"/>
          <w:sz w:val="28"/>
          <w:szCs w:val="28"/>
          <w:lang w:val="zh-CN"/>
        </w:rPr>
        <w:t xml:space="preserve">响应</w:t>
      </w:r>
      <w:r>
        <w:rPr>
          <w:rFonts w:hint="eastAsia" w:eastAsia="方正仿宋_GBK"/>
          <w:sz w:val="28"/>
          <w:szCs w:val="28"/>
          <w:lang w:val="zh-CN"/>
        </w:rPr>
        <w:t xml:space="preserve">）</w:t>
      </w:r>
      <w:r>
        <w:rPr>
          <w:rFonts w:eastAsia="方正仿宋_GBK"/>
          <w:sz w:val="28"/>
          <w:szCs w:val="28"/>
          <w:lang w:val="zh-CN"/>
        </w:rPr>
        <w:t xml:space="preserve">文件</w:t>
      </w:r>
      <w:r>
        <w:rPr>
          <w:rFonts w:hint="eastAsia" w:eastAsia="方正仿宋_GBK"/>
          <w:sz w:val="28"/>
          <w:szCs w:val="28"/>
          <w:lang w:val="zh-CN"/>
        </w:rPr>
        <w:t xml:space="preserve">中表式</w:t>
      </w:r>
      <w:r>
        <w:rPr>
          <w:rFonts w:ascii="Times New Roman" w:hAnsi="Times New Roman" w:eastAsia="方正仿宋_GBK"/>
          <w:bCs/>
          <w:sz w:val="28"/>
          <w:szCs w:val="28"/>
          <w:lang w:val="zh-CN"/>
        </w:rPr>
        <w:t xml:space="preserve">]</w:t>
      </w:r>
      <w:r>
        <w:rPr>
          <w:rFonts w:eastAsia="方正仿宋_GBK"/>
          <w:sz w:val="28"/>
          <w:szCs w:val="28"/>
          <w:lang w:val="zh-CN"/>
        </w:rPr>
        <w:t xml:space="preserve">； </w:t>
      </w:r>
      <w:r/>
    </w:p>
    <w:p>
      <w:pPr>
        <w:ind w:firstLine="560"/>
        <w:spacing w:line="500" w:lineRule="exact"/>
        <w:rPr>
          <w:rFonts w:ascii="Times New Roman" w:hAnsi="Times New Roman" w:eastAsia="方正仿宋_GBK"/>
          <w:sz w:val="28"/>
          <w:szCs w:val="28"/>
          <w:lang w:val="zh-CN"/>
        </w:rPr>
      </w:pPr>
      <w:r>
        <w:rPr>
          <w:rFonts w:ascii="Times New Roman" w:hAnsi="Times New Roman" w:eastAsia="方正仿宋_GBK"/>
          <w:sz w:val="28"/>
          <w:szCs w:val="28"/>
          <w:lang w:val="zh-CN"/>
        </w:rPr>
        <w:t xml:space="preserve">8.分项报价明细表（格式见附件8）；</w:t>
      </w:r>
      <w:r/>
    </w:p>
    <w:p>
      <w:pPr>
        <w:ind w:firstLine="560"/>
        <w:spacing w:line="500" w:lineRule="exact"/>
        <w:rPr>
          <w:rFonts w:ascii="Times New Roman" w:hAnsi="Times New Roman" w:eastAsia="方正仿宋_GBK"/>
          <w:sz w:val="28"/>
          <w:szCs w:val="28"/>
          <w:lang w:val="zh-CN"/>
        </w:rPr>
      </w:pPr>
      <w:r>
        <w:rPr>
          <w:rFonts w:ascii="Times New Roman" w:hAnsi="Times New Roman" w:eastAsia="方正仿宋_GBK"/>
          <w:sz w:val="28"/>
          <w:szCs w:val="28"/>
          <w:lang w:val="zh-CN"/>
        </w:rPr>
        <w:t xml:space="preserve">9.</w:t>
      </w:r>
      <w:r>
        <w:rPr>
          <w:rFonts w:ascii="Times New Roman" w:hAnsi="Times New Roman" w:eastAsia="方正仿宋_GBK"/>
          <w:sz w:val="28"/>
          <w:szCs w:val="28"/>
        </w:rPr>
        <w:t xml:space="preserve">中小企业声明函（格式见附件9）；</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lang w:val="zh-CN"/>
        </w:rPr>
        <w:t xml:space="preserve">10.</w:t>
      </w:r>
      <w:r>
        <w:rPr>
          <w:rFonts w:ascii="Times New Roman" w:hAnsi="Times New Roman" w:eastAsia="方正仿宋_GBK"/>
          <w:sz w:val="28"/>
          <w:szCs w:val="28"/>
        </w:rPr>
        <w:t xml:space="preserve">残疾人福利性单位声明函（格式见附件10）；</w:t>
      </w:r>
      <w:r/>
    </w:p>
    <w:p>
      <w:pPr>
        <w:ind w:firstLine="560"/>
        <w:spacing w:line="500" w:lineRule="exact"/>
        <w:rPr>
          <w:rFonts w:ascii="Times New Roman" w:hAnsi="Times New Roman" w:eastAsia="方正仿宋_GBK"/>
          <w:bCs/>
          <w:sz w:val="28"/>
          <w:szCs w:val="28"/>
        </w:rPr>
      </w:pPr>
      <w:r>
        <w:rPr>
          <w:rFonts w:ascii="Times New Roman" w:hAnsi="Times New Roman" w:eastAsia="方正仿宋_GBK"/>
          <w:sz w:val="28"/>
          <w:szCs w:val="28"/>
        </w:rPr>
        <w:t xml:space="preserve">11.</w:t>
      </w:r>
      <w:r>
        <w:rPr>
          <w:rFonts w:ascii="Times New Roman" w:hAnsi="Times New Roman" w:eastAsia="方正仿宋_GBK"/>
          <w:bCs/>
          <w:sz w:val="28"/>
          <w:szCs w:val="28"/>
        </w:rPr>
        <w:t xml:space="preserve">监狱和戒毒企业证明材料（格式见附件11）</w:t>
      </w:r>
      <w:r>
        <w:rPr>
          <w:rFonts w:hint="eastAsia" w:ascii="Times New Roman" w:hAnsi="Times New Roman" w:eastAsia="方正仿宋_GBK"/>
          <w:bCs/>
          <w:sz w:val="28"/>
          <w:szCs w:val="28"/>
        </w:rPr>
        <w:t xml:space="preserve">；</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12.关于符合本国产品标准的声明函（格式见附件12，</w:t>
      </w:r>
      <w:r>
        <w:rPr>
          <w:rFonts w:ascii="Times New Roman" w:hAnsi="Times New Roman" w:eastAsia="方正仿宋_GBK"/>
          <w:bCs/>
          <w:sz w:val="28"/>
          <w:szCs w:val="28"/>
        </w:rPr>
        <w:t xml:space="preserve">如不提供将不享受本国产品价格评审优惠</w:t>
      </w:r>
      <w:r>
        <w:rPr>
          <w:rFonts w:ascii="Times New Roman" w:hAnsi="Times New Roman" w:eastAsia="方正仿宋_GBK"/>
          <w:sz w:val="28"/>
          <w:szCs w:val="28"/>
        </w:rPr>
        <w:t xml:space="preserve">）</w:t>
      </w:r>
      <w:r>
        <w:rPr>
          <w:rFonts w:ascii="Times New Roman" w:hAnsi="Times New Roman" w:eastAsia="方正仿宋_GBK"/>
          <w:bCs/>
          <w:sz w:val="28"/>
          <w:szCs w:val="28"/>
        </w:rPr>
        <w:t xml:space="preserve">。</w:t>
      </w:r>
      <w:r/>
    </w:p>
    <w:p>
      <w:pPr>
        <w:ind w:firstLine="560"/>
        <w:jc w:val="left"/>
        <w:spacing w:line="500" w:lineRule="exact"/>
        <w:rPr>
          <w:rFonts w:ascii="方正仿宋_GBK" w:hAnsi="Times New Roman" w:eastAsia="方正仿宋_GBK"/>
          <w:b/>
          <w:sz w:val="28"/>
          <w:szCs w:val="28"/>
        </w:rPr>
      </w:pPr>
      <w:r>
        <w:rPr>
          <w:rFonts w:ascii="方正仿宋_GBK" w:hAnsi="Times New Roman" w:eastAsia="方正仿宋_GBK"/>
          <w:b/>
          <w:sz w:val="28"/>
          <w:szCs w:val="28"/>
        </w:rPr>
      </w:r>
      <w:r/>
    </w:p>
    <w:p>
      <w:pPr>
        <w:ind w:firstLine="560"/>
        <w:jc w:val="left"/>
        <w:spacing w:line="500" w:lineRule="exact"/>
        <w:rPr>
          <w:rFonts w:ascii="方正仿宋_GBK" w:hAnsi="Times New Roman" w:eastAsia="方正仿宋_GBK"/>
          <w:b/>
          <w:sz w:val="28"/>
          <w:szCs w:val="28"/>
        </w:rPr>
      </w:pPr>
      <w:r>
        <w:rPr>
          <w:rFonts w:ascii="方正仿宋_GBK" w:hAnsi="Times New Roman" w:eastAsia="方正仿宋_GBK"/>
          <w:b/>
          <w:sz w:val="28"/>
          <w:szCs w:val="28"/>
        </w:rPr>
      </w:r>
      <w:r/>
    </w:p>
    <w:p>
      <w:pPr>
        <w:jc w:val="left"/>
        <w:widowControl/>
        <w:rPr>
          <w:rFonts w:eastAsia="方正黑体_GBK"/>
          <w:sz w:val="32"/>
          <w:szCs w:val="32"/>
          <w:lang w:val="zh-CN"/>
        </w:rPr>
      </w:pPr>
      <w:r>
        <w:rPr>
          <w:rFonts w:eastAsia="方正黑体_GBK"/>
          <w:sz w:val="32"/>
          <w:szCs w:val="32"/>
          <w:lang w:val="zh-CN"/>
        </w:rPr>
        <w:br w:type="page" w:clear="all"/>
      </w:r>
      <w:r>
        <w:rPr>
          <w:rFonts w:eastAsia="方正黑体_GBK"/>
          <w:sz w:val="32"/>
          <w:szCs w:val="32"/>
          <w:lang w:val="zh-CN"/>
        </w:rPr>
        <w:t xml:space="preserve">附件</w:t>
      </w:r>
      <w:r>
        <w:rPr>
          <w:rFonts w:ascii="Times New Roman" w:hAnsi="Times New Roman" w:eastAsia="方正黑体_GBK"/>
          <w:sz w:val="32"/>
          <w:szCs w:val="32"/>
          <w:lang w:val="zh-CN"/>
        </w:rPr>
        <w:t xml:space="preserve">1</w:t>
      </w:r>
      <w:r/>
    </w:p>
    <w:p>
      <w:pPr>
        <w:jc w:val="center"/>
        <w:rPr>
          <w:rFonts w:ascii="方正小标宋简体" w:hAnsi="方正小标宋简体" w:eastAsia="方正小标宋简体" w:cs="方正小标宋简体"/>
          <w:bCs/>
          <w:color w:val="000000"/>
          <w:sz w:val="30"/>
          <w:szCs w:val="30"/>
        </w:rPr>
      </w:pPr>
      <w:r>
        <w:rPr>
          <w:rFonts w:hint="eastAsia" w:ascii="方正小标宋简体" w:hAnsi="方正小标宋简体" w:eastAsia="方正小标宋简体" w:cs="方正小标宋简体"/>
          <w:bCs/>
          <w:color w:val="000000"/>
          <w:sz w:val="30"/>
          <w:szCs w:val="30"/>
        </w:rPr>
        <w:t xml:space="preserve">响应人符合《中华人民共和国政府采购法》第二十二条规定条件的声明函</w:t>
      </w:r>
      <w:r/>
    </w:p>
    <w:p>
      <w:pPr>
        <w:ind w:firstLine="480"/>
        <w:spacing w:line="520" w:lineRule="exact"/>
        <w:rPr>
          <w:rFonts w:ascii="宋体" w:hAnsi="宋体"/>
          <w:b/>
          <w:bCs/>
          <w:color w:val="000000"/>
          <w:sz w:val="24"/>
          <w:szCs w:val="21"/>
        </w:rPr>
      </w:pPr>
      <w:r>
        <w:rPr>
          <w:rFonts w:ascii="宋体" w:hAnsi="宋体"/>
          <w:b/>
          <w:bCs/>
          <w:color w:val="000000"/>
          <w:sz w:val="24"/>
          <w:szCs w:val="21"/>
        </w:rPr>
      </w:r>
      <w:r/>
    </w:p>
    <w:p>
      <w:pPr>
        <w:spacing w:line="520" w:lineRule="exact"/>
        <w:rPr>
          <w:rFonts w:eastAsia="仿宋"/>
          <w:b/>
          <w:bCs/>
          <w:color w:val="000000"/>
          <w:sz w:val="28"/>
          <w:szCs w:val="28"/>
        </w:rPr>
      </w:pPr>
      <w:r>
        <w:rPr>
          <w:rFonts w:eastAsia="仿宋"/>
          <w:bCs/>
          <w:color w:val="000000"/>
          <w:sz w:val="28"/>
          <w:szCs w:val="28"/>
        </w:rPr>
        <w:t xml:space="preserve">我单位参加</w:t>
      </w:r>
      <w:r>
        <w:rPr>
          <w:rFonts w:eastAsia="仿宋"/>
          <w:sz w:val="28"/>
          <w:szCs w:val="28"/>
          <w:u w:val="single"/>
        </w:rPr>
        <w:t xml:space="preserve">               </w:t>
      </w:r>
      <w:r>
        <w:rPr>
          <w:rFonts w:hint="eastAsia" w:eastAsia="仿宋"/>
          <w:sz w:val="28"/>
          <w:szCs w:val="28"/>
          <w:u w:val="single"/>
        </w:rPr>
        <w:t xml:space="preserve">          </w:t>
      </w:r>
      <w:r>
        <w:rPr>
          <w:rFonts w:eastAsia="仿宋"/>
          <w:sz w:val="28"/>
          <w:szCs w:val="28"/>
          <w:u w:val="single"/>
        </w:rPr>
        <w:t xml:space="preserve">                 </w:t>
      </w:r>
      <w:r>
        <w:rPr>
          <w:rFonts w:eastAsia="仿宋"/>
          <w:bCs/>
          <w:color w:val="000000"/>
          <w:sz w:val="28"/>
          <w:szCs w:val="28"/>
        </w:rPr>
        <w:t xml:space="preserve">（项目名称）</w:t>
      </w:r>
      <w:r>
        <w:rPr>
          <w:rFonts w:hint="eastAsia" w:ascii="仿宋" w:hAnsi="仿宋" w:eastAsia="仿宋" w:cs="仿宋"/>
          <w:sz w:val="28"/>
          <w:szCs w:val="28"/>
        </w:rPr>
        <w:t xml:space="preserve">（</w:t>
      </w:r>
      <w:r>
        <w:rPr>
          <w:rFonts w:hint="eastAsia" w:ascii="仿宋" w:hAnsi="仿宋" w:eastAsia="仿宋" w:cs="仿宋"/>
          <w:sz w:val="28"/>
          <w:szCs w:val="28"/>
          <w:u w:val="single"/>
        </w:rPr>
        <w:t xml:space="preserve">项目编号：                      </w:t>
      </w:r>
      <w:r>
        <w:rPr>
          <w:rFonts w:hint="eastAsia" w:ascii="仿宋" w:hAnsi="仿宋" w:eastAsia="仿宋" w:cs="仿宋"/>
          <w:sz w:val="28"/>
          <w:szCs w:val="28"/>
        </w:rPr>
        <w:t xml:space="preserve">）响应</w:t>
      </w:r>
      <w:r>
        <w:rPr>
          <w:rFonts w:eastAsia="仿宋"/>
          <w:bCs/>
          <w:color w:val="000000"/>
          <w:sz w:val="28"/>
          <w:szCs w:val="28"/>
        </w:rPr>
        <w:t xml:space="preserve">活动。针对《中华人民共和国政府采购法》第二十二条规定做出如下声明：</w:t>
      </w:r>
      <w:r/>
    </w:p>
    <w:p>
      <w:pPr>
        <w:ind w:firstLine="482"/>
        <w:spacing w:line="520" w:lineRule="exact"/>
        <w:rPr>
          <w:rFonts w:ascii="Times New Roman" w:hAnsi="Times New Roman" w:eastAsia="仿宋"/>
          <w:color w:val="000000"/>
          <w:sz w:val="28"/>
          <w:szCs w:val="28"/>
        </w:rPr>
      </w:pPr>
      <w:r>
        <w:rPr>
          <w:rFonts w:ascii="Times New Roman" w:hAnsi="Times New Roman" w:eastAsia="仿宋"/>
          <w:bCs/>
          <w:color w:val="000000"/>
          <w:sz w:val="28"/>
          <w:szCs w:val="28"/>
        </w:rPr>
        <w:t xml:space="preserve">1.我单位具有独立承担民事责任的能力；</w:t>
      </w:r>
      <w:r/>
    </w:p>
    <w:p>
      <w:pPr>
        <w:ind w:firstLine="482"/>
        <w:spacing w:line="520" w:lineRule="exact"/>
        <w:rPr>
          <w:rFonts w:ascii="Times New Roman" w:hAnsi="Times New Roman" w:eastAsia="仿宋"/>
          <w:color w:val="000000"/>
          <w:sz w:val="28"/>
          <w:szCs w:val="28"/>
        </w:rPr>
      </w:pPr>
      <w:r>
        <w:rPr>
          <w:rFonts w:ascii="Times New Roman" w:hAnsi="Times New Roman" w:eastAsia="仿宋"/>
          <w:color w:val="000000"/>
          <w:sz w:val="28"/>
          <w:szCs w:val="28"/>
        </w:rPr>
        <w:t xml:space="preserve">2.我单位具有良好的商业信誉和健全的财务会计制度；</w:t>
      </w:r>
      <w:r/>
    </w:p>
    <w:p>
      <w:pPr>
        <w:ind w:firstLine="482"/>
        <w:spacing w:line="520" w:lineRule="exact"/>
        <w:rPr>
          <w:rFonts w:ascii="Times New Roman" w:hAnsi="Times New Roman" w:eastAsia="仿宋"/>
          <w:color w:val="000000"/>
          <w:sz w:val="28"/>
          <w:szCs w:val="28"/>
        </w:rPr>
      </w:pPr>
      <w:r>
        <w:rPr>
          <w:rFonts w:ascii="Times New Roman" w:hAnsi="Times New Roman" w:eastAsia="仿宋"/>
          <w:color w:val="000000"/>
          <w:sz w:val="28"/>
          <w:szCs w:val="28"/>
        </w:rPr>
        <w:t xml:space="preserve">3.我单位具有履行合同所必需的设备和专业技术能力；</w:t>
      </w:r>
      <w:r/>
    </w:p>
    <w:p>
      <w:pPr>
        <w:ind w:firstLine="482"/>
        <w:spacing w:line="520" w:lineRule="exact"/>
        <w:rPr>
          <w:rFonts w:ascii="Times New Roman" w:hAnsi="Times New Roman" w:eastAsia="仿宋"/>
          <w:color w:val="000000"/>
          <w:sz w:val="28"/>
          <w:szCs w:val="28"/>
        </w:rPr>
      </w:pPr>
      <w:r>
        <w:rPr>
          <w:rFonts w:ascii="Times New Roman" w:hAnsi="Times New Roman" w:eastAsia="仿宋"/>
          <w:color w:val="000000"/>
          <w:sz w:val="28"/>
          <w:szCs w:val="28"/>
        </w:rPr>
        <w:t xml:space="preserve">4.我单位有依法缴纳税收和社会保障资金的良好记录；</w:t>
      </w:r>
      <w:r/>
    </w:p>
    <w:p>
      <w:pPr>
        <w:ind w:firstLine="482"/>
        <w:spacing w:line="520" w:lineRule="exact"/>
        <w:rPr>
          <w:rFonts w:ascii="Times New Roman" w:hAnsi="Times New Roman" w:eastAsia="仿宋"/>
          <w:color w:val="000000"/>
          <w:sz w:val="28"/>
          <w:szCs w:val="28"/>
        </w:rPr>
      </w:pPr>
      <w:r>
        <w:rPr>
          <w:rFonts w:ascii="Times New Roman" w:hAnsi="Times New Roman" w:eastAsia="仿宋"/>
          <w:color w:val="000000"/>
          <w:sz w:val="28"/>
          <w:szCs w:val="28"/>
        </w:rPr>
        <w:t xml:space="preserve">5.</w:t>
      </w:r>
      <w:r>
        <w:rPr>
          <w:rFonts w:eastAsia="仿宋"/>
          <w:color w:val="000000"/>
          <w:sz w:val="28"/>
          <w:szCs w:val="28"/>
        </w:rPr>
        <w:t xml:space="preserve">我单位参加政府采购活动前三年内，</w:t>
      </w:r>
      <w:r>
        <w:rPr>
          <w:rFonts w:hint="eastAsia" w:eastAsia="仿宋"/>
          <w:color w:val="000000"/>
          <w:sz w:val="28"/>
          <w:szCs w:val="28"/>
        </w:rPr>
        <w:t xml:space="preserve">没有</w:t>
      </w:r>
      <w:r>
        <w:rPr>
          <w:rFonts w:eastAsia="仿宋"/>
          <w:color w:val="000000"/>
          <w:sz w:val="28"/>
          <w:szCs w:val="28"/>
        </w:rPr>
        <w:t xml:space="preserve">因违法经营受到刑事处罚或者责令停产停业、吊销许可证或者执照、较大数额罚款等行政处罚</w:t>
      </w:r>
      <w:r>
        <w:rPr>
          <w:rFonts w:ascii="Times New Roman" w:hAnsi="Times New Roman" w:eastAsia="仿宋"/>
          <w:color w:val="000000"/>
          <w:sz w:val="28"/>
          <w:szCs w:val="28"/>
        </w:rPr>
        <w:t xml:space="preserve">；（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520" w:lineRule="exact"/>
        <w:rPr>
          <w:rFonts w:ascii="Times New Roman" w:hAnsi="Times New Roman" w:eastAsia="仿宋"/>
          <w:color w:val="000000"/>
          <w:sz w:val="28"/>
          <w:szCs w:val="28"/>
        </w:rPr>
      </w:pPr>
      <w:r>
        <w:rPr>
          <w:rFonts w:ascii="Times New Roman" w:hAnsi="Times New Roman" w:eastAsia="仿宋"/>
          <w:color w:val="000000"/>
          <w:sz w:val="28"/>
          <w:szCs w:val="28"/>
        </w:rPr>
        <w:t xml:space="preserve">6.我单位满足法律、行政法规规定的其他条件。</w:t>
      </w:r>
      <w:r/>
    </w:p>
    <w:p>
      <w:pPr>
        <w:spacing w:line="500" w:lineRule="exact"/>
        <w:rPr>
          <w:rFonts w:eastAsia="仿宋"/>
          <w:bCs/>
          <w:color w:val="000000"/>
          <w:sz w:val="28"/>
          <w:szCs w:val="28"/>
        </w:rPr>
      </w:pPr>
      <w:r>
        <w:rPr>
          <w:rFonts w:eastAsia="仿宋"/>
          <w:bCs/>
          <w:color w:val="000000"/>
          <w:sz w:val="28"/>
          <w:szCs w:val="28"/>
        </w:rPr>
      </w:r>
      <w:r/>
    </w:p>
    <w:p>
      <w:pPr>
        <w:spacing w:line="500" w:lineRule="exact"/>
        <w:rPr>
          <w:rFonts w:eastAsia="仿宋"/>
          <w:bCs/>
          <w:color w:val="000000"/>
          <w:sz w:val="28"/>
          <w:szCs w:val="28"/>
        </w:rPr>
      </w:pPr>
      <w:r>
        <w:rPr>
          <w:rFonts w:eastAsia="仿宋"/>
          <w:bCs/>
          <w:color w:val="000000"/>
          <w:sz w:val="28"/>
          <w:szCs w:val="28"/>
        </w:rPr>
      </w:r>
      <w:r/>
    </w:p>
    <w:p>
      <w:pPr>
        <w:jc w:val="center"/>
        <w:spacing w:line="460" w:lineRule="exact"/>
        <w:rPr>
          <w:rFonts w:eastAsia="仿宋"/>
          <w:bCs/>
          <w:color w:val="000000"/>
          <w:sz w:val="28"/>
          <w:szCs w:val="28"/>
        </w:rPr>
      </w:pPr>
      <w:r>
        <w:rPr>
          <w:rFonts w:eastAsia="仿宋"/>
          <w:bCs/>
          <w:color w:val="000000"/>
          <w:sz w:val="28"/>
          <w:szCs w:val="28"/>
        </w:rPr>
        <w:t xml:space="preserve"> 承诺人名称（</w:t>
      </w:r>
      <w:r>
        <w:rPr>
          <w:rFonts w:hint="eastAsia" w:eastAsia="仿宋"/>
          <w:bCs/>
          <w:color w:val="000000"/>
          <w:sz w:val="28"/>
          <w:szCs w:val="28"/>
        </w:rPr>
        <w:t xml:space="preserve">加盖</w:t>
      </w:r>
      <w:r>
        <w:rPr>
          <w:rFonts w:eastAsia="仿宋"/>
          <w:bCs/>
          <w:color w:val="000000"/>
          <w:sz w:val="28"/>
          <w:szCs w:val="28"/>
        </w:rPr>
        <w:t xml:space="preserve">公章）：</w:t>
      </w:r>
      <w:r>
        <w:rPr>
          <w:rFonts w:eastAsia="仿宋"/>
          <w:sz w:val="28"/>
          <w:szCs w:val="28"/>
          <w:u w:val="single"/>
        </w:rPr>
        <w:t xml:space="preserve">                   </w:t>
      </w:r>
      <w:r/>
    </w:p>
    <w:p>
      <w:pPr>
        <w:jc w:val="right"/>
        <w:spacing w:line="460" w:lineRule="exact"/>
        <w:rPr>
          <w:rFonts w:eastAsia="仿宋"/>
          <w:bCs/>
          <w:color w:val="000000"/>
          <w:sz w:val="28"/>
          <w:szCs w:val="28"/>
        </w:rPr>
      </w:pPr>
      <w:r>
        <w:rPr>
          <w:rFonts w:eastAsia="仿宋"/>
          <w:bCs/>
          <w:color w:val="000000"/>
          <w:sz w:val="28"/>
          <w:szCs w:val="28"/>
        </w:rPr>
        <w:t xml:space="preserve">    </w:t>
      </w:r>
      <w:r/>
    </w:p>
    <w:p>
      <w:pPr>
        <w:jc w:val="center"/>
        <w:spacing w:line="460" w:lineRule="exact"/>
        <w:rPr>
          <w:rFonts w:ascii="宋体" w:hAnsi="宋体"/>
          <w:bCs/>
          <w:color w:val="000000"/>
          <w:sz w:val="24"/>
          <w:szCs w:val="21"/>
        </w:rPr>
      </w:pPr>
      <w:r>
        <w:rPr>
          <w:rFonts w:eastAsia="仿宋"/>
          <w:bCs/>
          <w:color w:val="000000"/>
          <w:sz w:val="28"/>
          <w:szCs w:val="28"/>
        </w:rPr>
        <w:t xml:space="preserve">                                日期：</w:t>
      </w:r>
      <w:r>
        <w:rPr>
          <w:rFonts w:eastAsia="仿宋"/>
          <w:bCs/>
          <w:color w:val="000000"/>
          <w:sz w:val="28"/>
          <w:szCs w:val="28"/>
          <w:u w:val="single"/>
        </w:rPr>
        <w:t xml:space="preserve">        </w:t>
      </w:r>
      <w:r>
        <w:rPr>
          <w:rFonts w:eastAsia="仿宋"/>
          <w:bCs/>
          <w:color w:val="000000"/>
          <w:sz w:val="28"/>
          <w:szCs w:val="28"/>
        </w:rPr>
        <w:t xml:space="preserve">年</w:t>
      </w:r>
      <w:r>
        <w:rPr>
          <w:rFonts w:eastAsia="仿宋"/>
          <w:bCs/>
          <w:color w:val="000000"/>
          <w:sz w:val="28"/>
          <w:szCs w:val="28"/>
          <w:u w:val="single"/>
        </w:rPr>
        <w:t xml:space="preserve">    </w:t>
      </w:r>
      <w:r>
        <w:rPr>
          <w:rFonts w:eastAsia="仿宋"/>
          <w:bCs/>
          <w:color w:val="000000"/>
          <w:sz w:val="28"/>
          <w:szCs w:val="28"/>
        </w:rPr>
        <w:t xml:space="preserve">月</w:t>
      </w:r>
      <w:r>
        <w:rPr>
          <w:rFonts w:eastAsia="仿宋"/>
          <w:bCs/>
          <w:color w:val="000000"/>
          <w:sz w:val="28"/>
          <w:szCs w:val="28"/>
          <w:u w:val="single"/>
        </w:rPr>
        <w:t xml:space="preserve">    </w:t>
      </w:r>
      <w:r>
        <w:rPr>
          <w:rFonts w:eastAsia="仿宋"/>
          <w:bCs/>
          <w:color w:val="000000"/>
          <w:sz w:val="28"/>
          <w:szCs w:val="28"/>
        </w:rPr>
        <w:t xml:space="preserve">日</w:t>
      </w:r>
      <w:r/>
    </w:p>
    <w:p>
      <w:pPr>
        <w:contextualSpacing/>
        <w:spacing w:line="400" w:lineRule="exact"/>
        <w:rPr>
          <w:rFonts w:eastAsia="方正黑体_GBK"/>
          <w:sz w:val="32"/>
          <w:szCs w:val="32"/>
          <w:lang w:val="zh-CN"/>
        </w:rPr>
      </w:pPr>
      <w:r>
        <w:rPr>
          <w:rFonts w:eastAsia="方正黑体_GBK"/>
          <w:sz w:val="32"/>
          <w:szCs w:val="32"/>
          <w:lang w:val="zh-CN"/>
        </w:rPr>
        <w:t xml:space="preserve">附件</w:t>
      </w:r>
      <w:r>
        <w:rPr>
          <w:rFonts w:ascii="Times New Roman" w:hAnsi="Times New Roman" w:eastAsia="方正黑体_GBK"/>
          <w:sz w:val="32"/>
          <w:szCs w:val="32"/>
          <w:lang w:val="zh-CN"/>
        </w:rPr>
        <w:t xml:space="preserve">2</w:t>
      </w:r>
      <w:r/>
    </w:p>
    <w:p>
      <w:pPr>
        <w:jc w:val="center"/>
        <w:rPr>
          <w:rFonts w:ascii="宋体" w:hAnsi="宋体"/>
          <w:sz w:val="28"/>
          <w:szCs w:val="28"/>
        </w:rPr>
      </w:pPr>
      <w:r>
        <w:rPr>
          <w:rFonts w:hint="eastAsia" w:ascii="方正小标宋简体" w:hAnsi="方正小标宋简体" w:eastAsia="方正小标宋简体" w:cs="方正小标宋简体"/>
          <w:bCs/>
          <w:color w:val="000000"/>
          <w:sz w:val="30"/>
          <w:szCs w:val="30"/>
        </w:rPr>
        <w:t xml:space="preserve">法定代表人身份证明</w:t>
      </w:r>
      <w:r/>
    </w:p>
    <w:p>
      <w:pPr>
        <w:ind w:firstLine="560"/>
        <w:spacing w:line="480" w:lineRule="exact"/>
        <w:rPr>
          <w:rFonts w:ascii="仿宋" w:hAnsi="仿宋" w:eastAsia="仿宋" w:cs="仿宋"/>
          <w:sz w:val="28"/>
          <w:szCs w:val="28"/>
        </w:rPr>
      </w:pP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先生/女士，身份证号码：</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，现任我单位</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职务，为我单位法定代表人，特此证明。</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本证明用于参加</w:t>
      </w:r>
      <w:r>
        <w:rPr>
          <w:rFonts w:hint="eastAsia" w:ascii="仿宋" w:hAnsi="仿宋" w:eastAsia="仿宋" w:cs="仿宋"/>
          <w:sz w:val="28"/>
          <w:szCs w:val="28"/>
          <w:u w:val="single"/>
        </w:rPr>
        <w:t xml:space="preserve">              </w:t>
      </w:r>
      <w:r>
        <w:rPr>
          <w:rFonts w:eastAsia="仿宋"/>
          <w:sz w:val="28"/>
          <w:szCs w:val="28"/>
          <w:u w:val="single"/>
        </w:rPr>
        <w:t xml:space="preserve">                   </w:t>
      </w:r>
      <w:r>
        <w:rPr>
          <w:rFonts w:eastAsia="仿宋"/>
          <w:bCs/>
          <w:color w:val="000000"/>
          <w:sz w:val="28"/>
          <w:szCs w:val="28"/>
        </w:rPr>
        <w:t xml:space="preserve">（项目名称）</w:t>
      </w:r>
      <w:r>
        <w:rPr>
          <w:rFonts w:eastAsia="仿宋"/>
          <w:bCs/>
          <w:color w:val="000000"/>
          <w:sz w:val="28"/>
          <w:szCs w:val="28"/>
          <w:u w:val="single"/>
        </w:rPr>
        <w:t xml:space="preserve"> </w:t>
      </w:r>
      <w:r>
        <w:rPr>
          <w:rFonts w:eastAsia="仿宋"/>
          <w:bCs/>
          <w:color w:val="000000"/>
          <w:sz w:val="28"/>
          <w:szCs w:val="28"/>
        </w:rPr>
        <w:t xml:space="preserve">（</w:t>
      </w:r>
      <w:r>
        <w:rPr>
          <w:rFonts w:hint="eastAsia" w:ascii="仿宋" w:hAnsi="仿宋" w:eastAsia="仿宋" w:cs="仿宋"/>
          <w:sz w:val="28"/>
          <w:szCs w:val="28"/>
          <w:u w:val="single"/>
        </w:rPr>
        <w:t xml:space="preserve">项目编号：                    </w:t>
      </w:r>
      <w:r>
        <w:rPr>
          <w:rFonts w:eastAsia="仿宋"/>
          <w:bCs/>
          <w:color w:val="000000"/>
          <w:sz w:val="28"/>
          <w:szCs w:val="28"/>
        </w:rPr>
        <w:t xml:space="preserve">）</w:t>
      </w:r>
      <w:r>
        <w:rPr>
          <w:rFonts w:hint="eastAsia" w:eastAsia="仿宋"/>
          <w:bCs/>
          <w:color w:val="000000"/>
          <w:sz w:val="28"/>
          <w:szCs w:val="28"/>
        </w:rPr>
        <w:t xml:space="preserve">询价</w:t>
      </w:r>
      <w:r>
        <w:rPr>
          <w:rFonts w:hint="eastAsia" w:ascii="仿宋" w:hAnsi="仿宋" w:eastAsia="仿宋" w:cs="仿宋"/>
          <w:bCs/>
          <w:color w:val="000000"/>
          <w:sz w:val="28"/>
          <w:szCs w:val="28"/>
        </w:rPr>
        <w:t xml:space="preserve">活动。</w:t>
      </w:r>
      <w:r/>
    </w:p>
    <w:p>
      <w:pPr>
        <w:ind w:firstLine="480"/>
        <w:spacing w:line="480" w:lineRule="exact"/>
        <w:rPr>
          <w:rFonts w:ascii="仿宋" w:hAnsi="仿宋" w:eastAsia="仿宋" w:cs="仿宋"/>
          <w:sz w:val="28"/>
          <w:szCs w:val="28"/>
        </w:rPr>
      </w:pPr>
      <w:r>
        <w:rPr>
          <w:rFonts w:ascii="仿宋" w:hAnsi="仿宋" w:eastAsia="仿宋" w:cs="仿宋"/>
          <w:sz w:val="28"/>
          <w:szCs w:val="28"/>
        </w:rPr>
      </w:r>
      <w:r/>
    </w:p>
    <w:p>
      <w:pPr>
        <w:ind w:firstLine="480"/>
        <w:spacing w:line="480" w:lineRule="exact"/>
        <w:rPr>
          <w:rFonts w:ascii="仿宋" w:hAnsi="仿宋" w:eastAsia="仿宋" w:cs="仿宋"/>
          <w:sz w:val="28"/>
          <w:szCs w:val="28"/>
        </w:rPr>
      </w:pPr>
      <w:r>
        <w:rPr>
          <w:rFonts w:ascii="仿宋" w:hAnsi="仿宋" w:eastAsia="仿宋" w:cs="仿宋"/>
          <w:sz w:val="28"/>
          <w:szCs w:val="28"/>
        </w:rPr>
      </w:r>
      <w:r/>
    </w:p>
    <w:p>
      <w:pPr>
        <w:ind w:left="3255" w:firstLine="280"/>
        <w:spacing w:line="480" w:lineRule="auto"/>
        <w:rPr>
          <w:rFonts w:ascii="仿宋" w:hAnsi="仿宋" w:eastAsia="仿宋" w:cs="仿宋"/>
          <w:sz w:val="28"/>
          <w:szCs w:val="28"/>
        </w:rPr>
      </w:pPr>
      <w:r>
        <w:rPr>
          <w:rFonts w:ascii="仿宋" w:hAnsi="仿宋" w:eastAsia="仿宋" w:cs="仿宋"/>
          <w:sz w:val="28"/>
          <w:szCs w:val="28"/>
        </w:rPr>
      </w:r>
      <w:r/>
    </w:p>
    <w:p>
      <w:pPr>
        <w:ind w:left="3255" w:firstLine="280"/>
        <w:jc w:val="left"/>
        <w:spacing w:line="480" w:lineRule="auto"/>
        <w:rPr>
          <w:rFonts w:ascii="仿宋" w:hAnsi="仿宋" w:eastAsia="仿宋" w:cs="仿宋"/>
          <w:sz w:val="28"/>
          <w:szCs w:val="28"/>
          <w:u w:val="single"/>
        </w:rPr>
      </w:pPr>
      <w:r>
        <w:rPr>
          <w:rFonts w:hint="eastAsia" w:ascii="仿宋" w:hAnsi="仿宋" w:eastAsia="仿宋" w:cs="仿宋"/>
          <w:sz w:val="28"/>
          <w:szCs w:val="28"/>
        </w:rPr>
        <w:t xml:space="preserve">单位名称（</w:t>
      </w:r>
      <w:r>
        <w:rPr>
          <w:rFonts w:hint="eastAsia" w:eastAsia="仿宋"/>
          <w:bCs/>
          <w:color w:val="000000"/>
          <w:sz w:val="28"/>
          <w:szCs w:val="28"/>
        </w:rPr>
        <w:t xml:space="preserve">加盖</w:t>
      </w:r>
      <w:r>
        <w:rPr>
          <w:rFonts w:hint="eastAsia" w:ascii="仿宋" w:hAnsi="仿宋" w:eastAsia="仿宋" w:cs="仿宋"/>
          <w:sz w:val="28"/>
          <w:szCs w:val="28"/>
        </w:rPr>
        <w:t xml:space="preserve">公章）：</w:t>
      </w:r>
      <w:r>
        <w:rPr>
          <w:rFonts w:hint="eastAsia" w:ascii="仿宋" w:hAnsi="仿宋" w:eastAsia="仿宋" w:cs="仿宋"/>
          <w:sz w:val="28"/>
          <w:szCs w:val="28"/>
          <w:u w:val="single"/>
        </w:rPr>
        <w:t xml:space="preserve">                     </w:t>
      </w:r>
      <w:r/>
    </w:p>
    <w:p>
      <w:pPr>
        <w:ind w:left="3255" w:firstLine="280"/>
        <w:jc w:val="left"/>
        <w:spacing w:line="480" w:lineRule="auto"/>
        <w:rPr>
          <w:rFonts w:ascii="仿宋" w:hAnsi="仿宋" w:eastAsia="仿宋" w:cs="仿宋"/>
          <w:sz w:val="28"/>
          <w:szCs w:val="28"/>
          <w:u w:val="single"/>
        </w:rPr>
      </w:pPr>
      <w:r>
        <w:rPr>
          <w:rFonts w:hint="eastAsia" w:ascii="仿宋" w:hAnsi="仿宋" w:eastAsia="仿宋" w:cs="仿宋"/>
          <w:sz w:val="28"/>
          <w:szCs w:val="28"/>
        </w:rPr>
        <w:t xml:space="preserve">日 期：</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日</w:t>
      </w:r>
      <w:r/>
    </w:p>
    <w:p>
      <w:pPr>
        <w:jc w:val="left"/>
        <w:spacing w:line="480" w:lineRule="auto"/>
        <w:rPr>
          <w:rFonts w:ascii="仿宋" w:hAnsi="仿宋" w:eastAsia="仿宋" w:cs="仿宋"/>
          <w:sz w:val="28"/>
          <w:szCs w:val="28"/>
        </w:rPr>
      </w:pPr>
      <w:r>
        <w:rPr>
          <w:rFonts w:ascii="仿宋" w:hAnsi="仿宋" w:eastAsia="仿宋" w:cs="仿宋"/>
          <w:sz w:val="28"/>
          <w:szCs w:val="28"/>
        </w:rPr>
      </w:r>
      <w:r/>
    </w:p>
    <w:p>
      <w:pPr>
        <w:spacing w:line="360" w:lineRule="auto"/>
        <w:widowControl/>
        <w:rPr>
          <w:rFonts w:ascii="仿宋" w:hAnsi="仿宋" w:eastAsia="仿宋" w:cs="仿宋"/>
          <w:b/>
          <w:bCs/>
          <w:sz w:val="28"/>
          <w:szCs w:val="28"/>
        </w:rPr>
      </w:pPr>
      <w:r>
        <w:rPr>
          <w:rFonts w:hint="eastAsia" w:ascii="仿宋" w:hAnsi="仿宋" w:eastAsia="仿宋" w:cs="仿宋"/>
          <w:b/>
          <w:sz w:val="28"/>
          <w:szCs w:val="28"/>
        </w:rPr>
        <w:t xml:space="preserve">附：法定代表人的身份证复印件加盖单位公章</w:t>
      </w:r>
      <w:r/>
    </w:p>
    <w:p>
      <w:pPr>
        <w:jc w:val="left"/>
        <w:spacing w:line="312" w:lineRule="auto"/>
        <w:rPr>
          <w:rFonts w:ascii="宋体" w:hAnsi="宋体" w:cs="宋体"/>
          <w:b/>
          <w:sz w:val="28"/>
          <w:szCs w:val="28"/>
        </w:rPr>
      </w:pPr>
      <w:r>
        <w:rPr>
          <w:rFonts w:ascii="宋体" w:hAnsi="宋体" w:cs="宋体"/>
          <w:b/>
          <w:sz w:val="28"/>
          <w:szCs w:val="28"/>
        </w:rPr>
      </w:r>
      <w:r/>
    </w:p>
    <w:p>
      <w:pPr>
        <w:jc w:val="left"/>
        <w:spacing w:line="312" w:lineRule="auto"/>
        <w:rPr>
          <w:rFonts w:ascii="Times New Roman" w:hAnsi="Times New Roman" w:eastAsia="方正黑体_GBK"/>
          <w:sz w:val="32"/>
          <w:szCs w:val="32"/>
        </w:rPr>
      </w:pPr>
      <w:r>
        <w:rPr>
          <w:rFonts w:ascii="Times New Roman" w:hAnsi="Times New Roman" w:eastAsia="方正黑体_GBK"/>
          <w:sz w:val="32"/>
          <w:szCs w:val="32"/>
        </w:rPr>
      </w:r>
      <w:r/>
    </w:p>
    <w:p>
      <w:pPr>
        <w:jc w:val="left"/>
        <w:spacing w:line="312" w:lineRule="auto"/>
        <w:rPr>
          <w:rFonts w:ascii="Times New Roman" w:hAnsi="Times New Roman" w:eastAsia="方正黑体_GBK"/>
          <w:sz w:val="32"/>
          <w:szCs w:val="32"/>
        </w:rPr>
      </w:pPr>
      <w:r>
        <w:rPr>
          <w:rFonts w:ascii="Times New Roman" w:hAnsi="Times New Roman" w:eastAsia="方正黑体_GBK"/>
          <w:sz w:val="32"/>
          <w:szCs w:val="32"/>
        </w:rPr>
      </w:r>
      <w:r/>
    </w:p>
    <w:p>
      <w:pPr>
        <w:jc w:val="left"/>
        <w:spacing w:line="312" w:lineRule="auto"/>
        <w:rPr>
          <w:rFonts w:ascii="Times New Roman" w:hAnsi="Times New Roman" w:eastAsia="方正黑体_GBK"/>
          <w:sz w:val="32"/>
          <w:szCs w:val="32"/>
        </w:rPr>
      </w:pPr>
      <w:r>
        <w:rPr>
          <w:rFonts w:ascii="Times New Roman" w:hAnsi="Times New Roman" w:eastAsia="方正黑体_GBK"/>
          <w:sz w:val="32"/>
          <w:szCs w:val="32"/>
        </w:rPr>
      </w:r>
      <w:r/>
    </w:p>
    <w:p>
      <w:pPr>
        <w:jc w:val="left"/>
        <w:spacing w:line="312" w:lineRule="auto"/>
        <w:rPr>
          <w:rFonts w:ascii="Times New Roman" w:hAnsi="Times New Roman" w:eastAsia="方正黑体_GBK"/>
          <w:sz w:val="32"/>
          <w:szCs w:val="32"/>
        </w:rPr>
      </w:pPr>
      <w:r>
        <w:rPr>
          <w:rFonts w:ascii="Times New Roman" w:hAnsi="Times New Roman" w:eastAsia="方正黑体_GBK"/>
          <w:sz w:val="32"/>
          <w:szCs w:val="32"/>
        </w:rPr>
      </w:r>
      <w:r/>
    </w:p>
    <w:p>
      <w:pPr>
        <w:jc w:val="left"/>
        <w:spacing w:line="312" w:lineRule="auto"/>
        <w:rPr>
          <w:rFonts w:ascii="Times New Roman" w:hAnsi="Times New Roman" w:eastAsia="方正黑体_GBK"/>
          <w:sz w:val="32"/>
          <w:szCs w:val="32"/>
        </w:rPr>
      </w:pPr>
      <w:r>
        <w:rPr>
          <w:rFonts w:ascii="Times New Roman" w:hAnsi="Times New Roman" w:eastAsia="方正黑体_GBK"/>
          <w:sz w:val="32"/>
          <w:szCs w:val="32"/>
        </w:rPr>
      </w:r>
      <w:r/>
    </w:p>
    <w:p>
      <w:pPr>
        <w:jc w:val="left"/>
        <w:spacing w:line="312" w:lineRule="auto"/>
        <w:rPr>
          <w:rFonts w:ascii="Times New Roman" w:hAnsi="Times New Roman" w:eastAsia="方正黑体_GBK"/>
          <w:sz w:val="32"/>
          <w:szCs w:val="32"/>
        </w:rPr>
      </w:pPr>
      <w:r>
        <w:rPr>
          <w:rFonts w:ascii="Times New Roman" w:hAnsi="Times New Roman" w:eastAsia="方正黑体_GBK"/>
          <w:sz w:val="32"/>
          <w:szCs w:val="32"/>
        </w:rPr>
      </w:r>
      <w:r/>
    </w:p>
    <w:p>
      <w:pPr>
        <w:jc w:val="left"/>
        <w:spacing w:line="312" w:lineRule="auto"/>
        <w:rPr>
          <w:rFonts w:ascii="Times New Roman" w:hAnsi="Times New Roman" w:eastAsia="方正黑体_GBK"/>
          <w:sz w:val="32"/>
          <w:szCs w:val="32"/>
        </w:rPr>
      </w:pPr>
      <w:r>
        <w:rPr>
          <w:rFonts w:ascii="Times New Roman" w:hAnsi="Times New Roman" w:eastAsia="方正黑体_GBK"/>
          <w:sz w:val="32"/>
          <w:szCs w:val="32"/>
        </w:rPr>
      </w:r>
      <w:r/>
    </w:p>
    <w:p>
      <w:pPr>
        <w:jc w:val="left"/>
        <w:spacing w:line="312" w:lineRule="auto"/>
        <w:rPr>
          <w:rFonts w:ascii="Times New Roman" w:hAnsi="Times New Roman" w:eastAsia="方正黑体_GBK"/>
          <w:sz w:val="32"/>
          <w:szCs w:val="32"/>
        </w:rPr>
      </w:pPr>
      <w:r>
        <w:rPr>
          <w:rFonts w:ascii="Times New Roman" w:hAnsi="Times New Roman" w:eastAsia="方正黑体_GBK"/>
          <w:sz w:val="32"/>
          <w:szCs w:val="32"/>
        </w:rPr>
      </w:r>
      <w:r/>
    </w:p>
    <w:p>
      <w:pPr>
        <w:jc w:val="left"/>
        <w:spacing w:line="312" w:lineRule="auto"/>
        <w:rPr>
          <w:rFonts w:ascii="Times New Roman" w:hAnsi="Times New Roman" w:eastAsia="方正黑体_GBK"/>
          <w:sz w:val="32"/>
          <w:szCs w:val="32"/>
        </w:rPr>
      </w:pPr>
      <w:r>
        <w:rPr>
          <w:rFonts w:ascii="Times New Roman" w:hAnsi="Times New Roman" w:eastAsia="方正黑体_GBK"/>
          <w:sz w:val="32"/>
          <w:szCs w:val="32"/>
        </w:rPr>
      </w:r>
      <w:r/>
    </w:p>
    <w:p>
      <w:pPr>
        <w:jc w:val="left"/>
        <w:spacing w:line="312" w:lineRule="auto"/>
        <w:rPr>
          <w:rFonts w:ascii="Times New Roman" w:hAnsi="Times New Roman" w:eastAsia="方正黑体_GBK"/>
          <w:sz w:val="32"/>
          <w:szCs w:val="32"/>
        </w:rPr>
      </w:pPr>
      <w:r>
        <w:rPr>
          <w:rFonts w:ascii="Times New Roman" w:hAnsi="Times New Roman" w:eastAsia="方正黑体_GBK"/>
          <w:sz w:val="32"/>
          <w:szCs w:val="32"/>
        </w:rPr>
      </w:r>
      <w:r/>
    </w:p>
    <w:p>
      <w:pPr>
        <w:jc w:val="left"/>
        <w:spacing w:line="312" w:lineRule="auto"/>
        <w:rPr>
          <w:rFonts w:ascii="Times New Roman" w:hAnsi="Times New Roman" w:eastAsia="方正黑体_GBK"/>
          <w:sz w:val="32"/>
          <w:szCs w:val="32"/>
        </w:rPr>
      </w:pPr>
      <w:r>
        <w:rPr>
          <w:rFonts w:ascii="Times New Roman" w:hAnsi="Times New Roman" w:eastAsia="方正黑体_GBK"/>
          <w:sz w:val="32"/>
          <w:szCs w:val="32"/>
        </w:rPr>
      </w:r>
      <w:r/>
    </w:p>
    <w:p>
      <w:pPr>
        <w:contextualSpacing/>
        <w:spacing w:line="400" w:lineRule="exact"/>
        <w:rPr>
          <w:rFonts w:eastAsia="方正黑体_GBK"/>
          <w:sz w:val="32"/>
          <w:szCs w:val="32"/>
          <w:lang w:val="zh-CN"/>
        </w:rPr>
      </w:pPr>
      <w:r>
        <w:rPr>
          <w:rFonts w:eastAsia="方正黑体_GBK"/>
          <w:sz w:val="32"/>
          <w:szCs w:val="32"/>
          <w:lang w:val="zh-CN"/>
        </w:rPr>
        <w:t xml:space="preserve">附件</w:t>
      </w:r>
      <w:r>
        <w:rPr>
          <w:rFonts w:ascii="Times New Roman" w:hAnsi="Times New Roman" w:eastAsia="方正黑体_GBK"/>
          <w:sz w:val="32"/>
          <w:szCs w:val="32"/>
          <w:lang w:val="zh-CN"/>
        </w:rPr>
        <w:t xml:space="preserve">3</w:t>
      </w:r>
      <w:r/>
    </w:p>
    <w:p>
      <w:pPr>
        <w:jc w:val="center"/>
        <w:rPr>
          <w:sz w:val="32"/>
          <w:szCs w:val="32"/>
        </w:rPr>
      </w:pPr>
      <w:r>
        <w:rPr>
          <w:rFonts w:hint="eastAsia" w:ascii="方正小标宋简体" w:hAnsi="方正小标宋简体" w:eastAsia="方正小标宋简体" w:cs="方正小标宋简体"/>
          <w:bCs/>
          <w:color w:val="000000"/>
          <w:sz w:val="30"/>
          <w:szCs w:val="30"/>
        </w:rPr>
        <w:t xml:space="preserve">法定代表人授权委托书</w:t>
      </w:r>
      <w:r/>
    </w:p>
    <w:p>
      <w:pPr>
        <w:ind w:firstLine="560"/>
        <w:spacing w:line="480" w:lineRule="exact"/>
        <w:rPr>
          <w:rFonts w:ascii="仿宋" w:hAnsi="仿宋" w:eastAsia="仿宋" w:cs="仿宋"/>
          <w:sz w:val="28"/>
          <w:szCs w:val="28"/>
        </w:rPr>
      </w:pPr>
      <w:r>
        <w:rPr>
          <w:rFonts w:hint="eastAsia" w:ascii="仿宋" w:hAnsi="仿宋" w:eastAsia="仿宋" w:cs="仿宋"/>
          <w:sz w:val="28"/>
          <w:szCs w:val="28"/>
        </w:rPr>
        <w:t xml:space="preserve">本人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（姓名）系</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（授权单位名称）的法定代表人，现委托</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（姓名）（身份证号</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，联系电话</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）为我方代理人，以我方名义全权处理与</w:t>
      </w:r>
      <w:r>
        <w:rPr>
          <w:rFonts w:hint="eastAsia" w:ascii="仿宋" w:hAnsi="仿宋" w:eastAsia="仿宋" w:cs="仿宋"/>
          <w:sz w:val="28"/>
          <w:szCs w:val="28"/>
          <w:u w:val="single"/>
        </w:rPr>
        <w:t xml:space="preserve">                       （项目名称）</w:t>
      </w:r>
      <w:r>
        <w:rPr>
          <w:rFonts w:hint="eastAsia" w:ascii="仿宋" w:hAnsi="仿宋" w:eastAsia="仿宋" w:cs="仿宋"/>
          <w:sz w:val="28"/>
          <w:szCs w:val="28"/>
        </w:rPr>
        <w:t xml:space="preserve">（</w:t>
      </w:r>
      <w:r>
        <w:rPr>
          <w:rFonts w:hint="eastAsia" w:ascii="仿宋" w:hAnsi="仿宋" w:eastAsia="仿宋" w:cs="仿宋"/>
          <w:sz w:val="28"/>
          <w:szCs w:val="28"/>
          <w:u w:val="single"/>
        </w:rPr>
        <w:t xml:space="preserve">项目编号：                    </w:t>
      </w:r>
      <w:r>
        <w:rPr>
          <w:rFonts w:hint="eastAsia" w:ascii="仿宋" w:hAnsi="仿宋" w:eastAsia="仿宋" w:cs="仿宋"/>
          <w:sz w:val="28"/>
          <w:szCs w:val="28"/>
        </w:rPr>
        <w:t xml:space="preserve">）有关的一切事务，其法律后果由我方承担。</w:t>
      </w:r>
      <w:r/>
    </w:p>
    <w:p>
      <w:pPr>
        <w:ind w:firstLine="560"/>
        <w:spacing w:line="480" w:lineRule="exact"/>
        <w:rPr>
          <w:rFonts w:ascii="仿宋" w:hAnsi="仿宋" w:eastAsia="仿宋" w:cs="仿宋"/>
          <w:sz w:val="28"/>
          <w:szCs w:val="28"/>
        </w:rPr>
      </w:pPr>
      <w:r>
        <w:rPr>
          <w:rFonts w:hint="eastAsia" w:ascii="仿宋" w:hAnsi="仿宋" w:eastAsia="仿宋" w:cs="仿宋"/>
          <w:sz w:val="28"/>
          <w:szCs w:val="28"/>
        </w:rPr>
        <w:t xml:space="preserve">本授权书于</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日起生效。代理人无转委托权。</w:t>
      </w:r>
      <w:r/>
    </w:p>
    <w:p>
      <w:pPr>
        <w:ind w:firstLine="420"/>
        <w:spacing w:line="480" w:lineRule="exact"/>
        <w:rPr>
          <w:rFonts w:ascii="仿宋" w:hAnsi="仿宋" w:eastAsia="仿宋" w:cs="仿宋"/>
          <w:sz w:val="28"/>
          <w:szCs w:val="28"/>
        </w:rPr>
      </w:pPr>
      <w:r>
        <w:rPr>
          <w:rFonts w:ascii="仿宋" w:hAnsi="仿宋" w:eastAsia="仿宋" w:cs="仿宋"/>
          <w:sz w:val="28"/>
          <w:szCs w:val="28"/>
        </w:rPr>
      </w:r>
      <w:r/>
    </w:p>
    <w:p>
      <w:pPr>
        <w:ind w:firstLine="420"/>
        <w:spacing w:line="480" w:lineRule="exact"/>
        <w:rPr>
          <w:rFonts w:ascii="仿宋" w:hAnsi="仿宋" w:eastAsia="仿宋" w:cs="仿宋"/>
          <w:sz w:val="28"/>
          <w:szCs w:val="28"/>
        </w:rPr>
      </w:pPr>
      <w:r>
        <w:rPr>
          <w:rFonts w:hint="eastAsia" w:ascii="仿宋" w:hAnsi="仿宋" w:eastAsia="仿宋" w:cs="仿宋"/>
          <w:sz w:val="28"/>
          <w:szCs w:val="28"/>
        </w:rPr>
        <w:t xml:space="preserve">代理人（被授权人）签字：</w:t>
      </w:r>
      <w:r>
        <w:rPr>
          <w:rFonts w:hint="eastAsia" w:ascii="仿宋" w:hAnsi="仿宋" w:eastAsia="仿宋" w:cs="仿宋"/>
          <w:sz w:val="28"/>
          <w:szCs w:val="28"/>
          <w:u w:val="single"/>
        </w:rPr>
        <w:t xml:space="preserve">                                </w:t>
      </w:r>
      <w:r/>
    </w:p>
    <w:p>
      <w:pPr>
        <w:ind w:firstLine="420"/>
        <w:spacing w:line="480" w:lineRule="exact"/>
        <w:rPr>
          <w:rFonts w:ascii="仿宋" w:hAnsi="仿宋" w:eastAsia="仿宋" w:cs="仿宋"/>
          <w:sz w:val="28"/>
          <w:szCs w:val="28"/>
        </w:rPr>
      </w:pPr>
      <w:r>
        <w:rPr>
          <w:rFonts w:hint="eastAsia" w:ascii="仿宋" w:hAnsi="仿宋" w:eastAsia="仿宋" w:cs="仿宋"/>
          <w:sz w:val="28"/>
          <w:szCs w:val="28"/>
        </w:rPr>
        <w:t xml:space="preserve">授权单位名称（</w:t>
      </w:r>
      <w:r>
        <w:rPr>
          <w:rFonts w:hint="eastAsia" w:eastAsia="仿宋"/>
          <w:bCs/>
          <w:color w:val="000000"/>
          <w:sz w:val="28"/>
          <w:szCs w:val="28"/>
        </w:rPr>
        <w:t xml:space="preserve">加盖公章</w:t>
      </w:r>
      <w:r>
        <w:rPr>
          <w:rFonts w:hint="eastAsia" w:ascii="仿宋" w:hAnsi="仿宋" w:eastAsia="仿宋" w:cs="仿宋"/>
          <w:sz w:val="28"/>
          <w:szCs w:val="28"/>
        </w:rPr>
        <w:t xml:space="preserve">）：</w:t>
      </w:r>
      <w:r>
        <w:rPr>
          <w:rFonts w:hint="eastAsia" w:ascii="仿宋" w:hAnsi="仿宋" w:eastAsia="仿宋" w:cs="仿宋"/>
          <w:sz w:val="28"/>
          <w:szCs w:val="28"/>
          <w:u w:val="single"/>
        </w:rPr>
        <w:t xml:space="preserve">                                </w:t>
      </w:r>
      <w:r/>
    </w:p>
    <w:p>
      <w:pPr>
        <w:ind w:firstLine="420"/>
        <w:spacing w:line="480" w:lineRule="exact"/>
        <w:rPr>
          <w:rFonts w:ascii="仿宋" w:hAnsi="仿宋" w:eastAsia="仿宋" w:cs="仿宋"/>
          <w:sz w:val="28"/>
          <w:szCs w:val="28"/>
        </w:rPr>
      </w:pPr>
      <w:r>
        <w:rPr>
          <w:rFonts w:hint="eastAsia" w:ascii="仿宋" w:hAnsi="仿宋" w:eastAsia="仿宋" w:cs="仿宋"/>
          <w:sz w:val="28"/>
          <w:szCs w:val="28"/>
        </w:rPr>
        <w:t xml:space="preserve">授权单位法定代表人（签字或盖章）：</w:t>
      </w:r>
      <w:r>
        <w:rPr>
          <w:rFonts w:hint="eastAsia" w:ascii="仿宋" w:hAnsi="仿宋" w:eastAsia="仿宋" w:cs="仿宋"/>
          <w:sz w:val="28"/>
          <w:szCs w:val="28"/>
          <w:u w:val="single"/>
        </w:rPr>
        <w:t xml:space="preserve">                  </w:t>
      </w:r>
      <w:r/>
    </w:p>
    <w:p>
      <w:pPr>
        <w:jc w:val="right"/>
        <w:spacing w:line="480" w:lineRule="exact"/>
        <w:rPr>
          <w:rFonts w:ascii="仿宋" w:hAnsi="仿宋" w:eastAsia="仿宋" w:cs="仿宋"/>
          <w:sz w:val="28"/>
          <w:szCs w:val="28"/>
        </w:rPr>
      </w:pPr>
      <w:r>
        <w:rPr>
          <w:rFonts w:ascii="仿宋" w:hAnsi="仿宋" w:eastAsia="仿宋" w:cs="仿宋"/>
          <w:sz w:val="28"/>
          <w:szCs w:val="28"/>
        </w:rPr>
      </w:r>
      <w:r/>
    </w:p>
    <w:p>
      <w:pPr>
        <w:contextualSpacing/>
        <w:ind w:firstLine="3897"/>
        <w:spacing w:line="400" w:lineRule="exact"/>
        <w:rPr>
          <w:rFonts w:ascii="宋体" w:hAnsi="宋体" w:cs="宋体"/>
          <w:b/>
          <w:sz w:val="28"/>
          <w:szCs w:val="28"/>
        </w:rPr>
      </w:pPr>
      <w:r>
        <w:rPr>
          <w:rFonts w:hint="eastAsia" w:ascii="仿宋" w:hAnsi="仿宋" w:eastAsia="仿宋" w:cs="仿宋"/>
          <w:sz w:val="28"/>
          <w:szCs w:val="28"/>
        </w:rPr>
        <w:t xml:space="preserve">日期：</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日</w:t>
      </w:r>
      <w:r/>
    </w:p>
    <w:p>
      <w:pPr>
        <w:contextualSpacing/>
        <w:ind w:firstLine="537"/>
        <w:spacing w:line="400" w:lineRule="exact"/>
        <w:rPr>
          <w:rFonts w:ascii="仿宋" w:hAnsi="仿宋" w:eastAsia="仿宋" w:cs="仿宋"/>
          <w:b/>
          <w:sz w:val="28"/>
          <w:szCs w:val="28"/>
        </w:rPr>
      </w:pPr>
      <w:r>
        <w:rPr>
          <w:rFonts w:ascii="仿宋" w:hAnsi="仿宋" w:eastAsia="仿宋" w:cs="仿宋"/>
          <w:b/>
          <w:sz w:val="28"/>
          <w:szCs w:val="28"/>
        </w:rPr>
      </w:r>
      <w:r/>
    </w:p>
    <w:p>
      <w:pPr>
        <w:contextualSpacing/>
        <w:ind w:firstLine="537"/>
        <w:spacing w:line="400" w:lineRule="exact"/>
        <w:rPr>
          <w:rFonts w:ascii="仿宋" w:hAnsi="仿宋" w:eastAsia="仿宋" w:cs="仿宋"/>
          <w:b/>
          <w:sz w:val="28"/>
          <w:szCs w:val="28"/>
        </w:rPr>
      </w:pPr>
      <w:r>
        <w:rPr>
          <w:rFonts w:hint="eastAsia" w:ascii="仿宋" w:hAnsi="仿宋" w:eastAsia="仿宋" w:cs="仿宋"/>
          <w:b/>
          <w:sz w:val="28"/>
          <w:szCs w:val="28"/>
        </w:rPr>
        <w:t xml:space="preserve">附：代理人（被授权人）身份证复印件加盖单位公章</w:t>
      </w:r>
      <w:r/>
    </w:p>
    <w:p>
      <w:pPr>
        <w:jc w:val="left"/>
        <w:spacing w:line="312" w:lineRule="auto"/>
        <w:rPr>
          <w:rFonts w:ascii="Times New Roman" w:hAnsi="Times New Roman" w:eastAsia="方正黑体_GBK"/>
          <w:sz w:val="32"/>
          <w:szCs w:val="32"/>
        </w:rPr>
      </w:pPr>
      <w:r>
        <w:rPr>
          <w:rFonts w:ascii="Times New Roman" w:hAnsi="Times New Roman" w:eastAsia="方正黑体_GBK"/>
          <w:sz w:val="32"/>
          <w:szCs w:val="32"/>
        </w:rPr>
      </w:r>
      <w:r/>
    </w:p>
    <w:p>
      <w:pPr>
        <w:jc w:val="left"/>
        <w:spacing w:line="312" w:lineRule="auto"/>
        <w:rPr>
          <w:rFonts w:ascii="Times New Roman" w:hAnsi="Times New Roman" w:eastAsia="方正黑体_GBK"/>
          <w:sz w:val="32"/>
          <w:szCs w:val="32"/>
        </w:rPr>
      </w:pPr>
      <w:r>
        <w:rPr>
          <w:rFonts w:ascii="Times New Roman" w:hAnsi="Times New Roman" w:eastAsia="方正黑体_GBK"/>
          <w:sz w:val="32"/>
          <w:szCs w:val="32"/>
        </w:rPr>
      </w:r>
      <w:r/>
    </w:p>
    <w:p>
      <w:pPr>
        <w:jc w:val="left"/>
        <w:spacing w:line="312" w:lineRule="auto"/>
        <w:rPr>
          <w:rFonts w:ascii="Times New Roman" w:hAnsi="Times New Roman" w:eastAsia="方正黑体_GBK"/>
          <w:sz w:val="32"/>
          <w:szCs w:val="32"/>
        </w:rPr>
      </w:pPr>
      <w:r>
        <w:rPr>
          <w:rFonts w:ascii="Times New Roman" w:hAnsi="Times New Roman" w:eastAsia="方正黑体_GBK"/>
          <w:sz w:val="32"/>
          <w:szCs w:val="32"/>
        </w:rPr>
      </w:r>
      <w:r/>
    </w:p>
    <w:p>
      <w:pPr>
        <w:jc w:val="left"/>
        <w:spacing w:line="312" w:lineRule="auto"/>
        <w:rPr>
          <w:rFonts w:ascii="Times New Roman" w:hAnsi="Times New Roman" w:eastAsia="方正黑体_GBK"/>
          <w:sz w:val="32"/>
          <w:szCs w:val="32"/>
        </w:rPr>
      </w:pPr>
      <w:r>
        <w:rPr>
          <w:rFonts w:ascii="Times New Roman" w:hAnsi="Times New Roman" w:eastAsia="方正黑体_GBK"/>
          <w:sz w:val="32"/>
          <w:szCs w:val="32"/>
        </w:rPr>
      </w:r>
      <w:r/>
    </w:p>
    <w:p>
      <w:pPr>
        <w:jc w:val="left"/>
        <w:spacing w:line="312" w:lineRule="auto"/>
        <w:rPr>
          <w:rFonts w:ascii="Times New Roman" w:hAnsi="Times New Roman" w:eastAsia="方正黑体_GBK"/>
          <w:sz w:val="32"/>
          <w:szCs w:val="32"/>
        </w:rPr>
      </w:pPr>
      <w:r>
        <w:rPr>
          <w:rFonts w:ascii="Times New Roman" w:hAnsi="Times New Roman" w:eastAsia="方正黑体_GBK"/>
          <w:sz w:val="32"/>
          <w:szCs w:val="32"/>
        </w:rPr>
      </w:r>
      <w:r/>
    </w:p>
    <w:p>
      <w:pPr>
        <w:jc w:val="left"/>
        <w:spacing w:line="312" w:lineRule="auto"/>
        <w:rPr>
          <w:rFonts w:ascii="Times New Roman" w:hAnsi="Times New Roman" w:eastAsia="方正黑体_GBK"/>
          <w:sz w:val="32"/>
          <w:szCs w:val="32"/>
        </w:rPr>
      </w:pPr>
      <w:r>
        <w:rPr>
          <w:rFonts w:ascii="Times New Roman" w:hAnsi="Times New Roman" w:eastAsia="方正黑体_GBK"/>
          <w:sz w:val="32"/>
          <w:szCs w:val="32"/>
        </w:rPr>
      </w:r>
      <w:r/>
    </w:p>
    <w:p>
      <w:pPr>
        <w:jc w:val="left"/>
        <w:spacing w:line="312" w:lineRule="auto"/>
        <w:rPr>
          <w:rFonts w:ascii="Times New Roman" w:hAnsi="Times New Roman" w:eastAsia="方正黑体_GBK"/>
          <w:sz w:val="32"/>
          <w:szCs w:val="32"/>
        </w:rPr>
      </w:pPr>
      <w:r>
        <w:rPr>
          <w:rFonts w:ascii="Times New Roman" w:hAnsi="Times New Roman" w:eastAsia="方正黑体_GBK"/>
          <w:sz w:val="32"/>
          <w:szCs w:val="32"/>
        </w:rPr>
      </w:r>
      <w:r/>
    </w:p>
    <w:p>
      <w:pPr>
        <w:jc w:val="left"/>
        <w:spacing w:line="312" w:lineRule="auto"/>
        <w:rPr>
          <w:rFonts w:ascii="Times New Roman" w:hAnsi="Times New Roman" w:eastAsia="方正黑体_GBK"/>
          <w:sz w:val="32"/>
          <w:szCs w:val="32"/>
        </w:rPr>
      </w:pPr>
      <w:r>
        <w:rPr>
          <w:rFonts w:ascii="Times New Roman" w:hAnsi="Times New Roman" w:eastAsia="方正黑体_GBK"/>
          <w:sz w:val="32"/>
          <w:szCs w:val="32"/>
        </w:rPr>
      </w:r>
      <w:r/>
    </w:p>
    <w:p>
      <w:pPr>
        <w:jc w:val="left"/>
        <w:spacing w:line="312" w:lineRule="auto"/>
        <w:rPr>
          <w:rFonts w:ascii="Times New Roman" w:hAnsi="Times New Roman" w:eastAsia="方正黑体_GBK"/>
          <w:sz w:val="32"/>
          <w:szCs w:val="32"/>
        </w:rPr>
      </w:pPr>
      <w:r>
        <w:rPr>
          <w:rFonts w:ascii="Times New Roman" w:hAnsi="Times New Roman" w:eastAsia="方正黑体_GBK"/>
          <w:sz w:val="32"/>
          <w:szCs w:val="32"/>
        </w:rPr>
      </w:r>
      <w:r/>
    </w:p>
    <w:p>
      <w:pPr>
        <w:contextualSpacing/>
        <w:spacing w:line="400" w:lineRule="exact"/>
        <w:rPr>
          <w:rFonts w:eastAsia="方正黑体_GBK"/>
          <w:sz w:val="32"/>
          <w:szCs w:val="32"/>
        </w:rPr>
      </w:pPr>
      <w:r>
        <w:rPr>
          <w:rFonts w:eastAsia="方正黑体_GBK"/>
          <w:sz w:val="32"/>
          <w:szCs w:val="32"/>
        </w:rPr>
        <w:t xml:space="preserve">附件</w:t>
      </w:r>
      <w:r>
        <w:rPr>
          <w:rFonts w:ascii="Times New Roman" w:hAnsi="Times New Roman" w:eastAsia="方正黑体_GBK"/>
          <w:sz w:val="32"/>
          <w:szCs w:val="32"/>
        </w:rPr>
        <w:t xml:space="preserve">4</w:t>
      </w:r>
      <w:r/>
    </w:p>
    <w:p>
      <w:pPr>
        <w:jc w:val="center"/>
        <w:rPr>
          <w:rFonts w:ascii="方正小标宋简体" w:hAnsi="方正小标宋简体" w:eastAsia="方正小标宋简体" w:cs="方正小标宋简体"/>
          <w:bCs/>
          <w:color w:val="000000"/>
          <w:sz w:val="30"/>
          <w:szCs w:val="30"/>
        </w:rPr>
      </w:pPr>
      <w:r>
        <w:rPr>
          <w:rFonts w:hint="eastAsia" w:ascii="方正小标宋简体" w:hAnsi="方正小标宋简体" w:eastAsia="方正小标宋简体" w:cs="方正小标宋简体"/>
          <w:bCs/>
          <w:color w:val="000000"/>
          <w:sz w:val="30"/>
          <w:szCs w:val="30"/>
        </w:rPr>
        <w:t xml:space="preserve">供应商信用承诺书</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为营造公开、公平、公正的公共资源交易环境，树立诚信守法的投标人形象，本人代表本单位作出以下承诺：</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一、本单位对所提交的单位基本信息、单位负责人、项目负责人、技术负责人、从业资质和资格、业绩、财务状况、信誉等所有资料，均合法、真实、准确、有效，无任何伪造、修改、虚假成分；</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二、严格依照国家和省、市、县关于招标投标等方面的法律、法规、规章、规范性文件，参加公共资源交易招标投标活动；积极履行社会责任，促进廉政建设；</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三、严格遵守即时信息公示规定，及时更新公共资源交易中心主体信息库中信息；</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四、自我约束、自我管理，守合同、重信用，不参与围标串标、弄虚作假、骗取中标、干扰评标、违约毁约、恶意投诉等行为，主动维护公共资源交易招标投标的良好秩序；</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五、本单位自愿接受招标投标有关行政监督部门的依法检查。如发生违法违规或不良行为或存在其他法律法规对招标投标行为予以限制的情形，自愿接受招标投标有关行政监督部门依法给予的行政处罚（处理），并依法承担相应的法律责任；</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六、自觉接受政府部门、行业组织、社会公众、新闻舆论等监督；</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七、上述承诺已向本单位员工作了宣传教育。</w:t>
      </w:r>
      <w:r/>
    </w:p>
    <w:p>
      <w:pPr>
        <w:ind w:firstLine="560"/>
        <w:spacing w:line="480" w:lineRule="exact"/>
        <w:rPr>
          <w:rFonts w:ascii="仿宋" w:hAnsi="仿宋" w:eastAsia="仿宋" w:cs="仿宋"/>
          <w:b/>
          <w:sz w:val="28"/>
          <w:szCs w:val="28"/>
          <w:lang w:val="zh-CN"/>
        </w:rPr>
      </w:pPr>
      <w:r>
        <w:rPr>
          <w:rFonts w:hint="eastAsia" w:ascii="仿宋" w:hAnsi="仿宋" w:eastAsia="仿宋" w:cs="仿宋"/>
          <w:b/>
          <w:sz w:val="28"/>
          <w:szCs w:val="28"/>
          <w:lang w:val="zh-CN" w:bidi="ar"/>
        </w:rPr>
        <w:t xml:space="preserve">如有违反上述承诺的不良行为，本单位同意将其予以上网公示。</w:t>
      </w:r>
      <w:r/>
    </w:p>
    <w:p>
      <w:pPr>
        <w:spacing w:line="480" w:lineRule="exact"/>
        <w:rPr>
          <w:rFonts w:ascii="仿宋" w:hAnsi="仿宋" w:eastAsia="仿宋" w:cs="仿宋"/>
          <w:sz w:val="28"/>
          <w:szCs w:val="28"/>
          <w:lang w:val="zh-CN"/>
        </w:rPr>
      </w:pPr>
      <w:r>
        <w:rPr>
          <w:rFonts w:ascii="仿宋" w:hAnsi="仿宋" w:eastAsia="仿宋" w:cs="仿宋"/>
          <w:sz w:val="28"/>
          <w:szCs w:val="28"/>
          <w:lang w:val="zh-CN"/>
        </w:rPr>
      </w:r>
      <w:r/>
    </w:p>
    <w:p>
      <w:pPr>
        <w:ind w:firstLine="2800"/>
        <w:spacing w:line="480" w:lineRule="exact"/>
        <w:rPr>
          <w:rFonts w:ascii="仿宋" w:hAnsi="仿宋" w:eastAsia="仿宋" w:cs="仿宋"/>
          <w:sz w:val="28"/>
          <w:szCs w:val="28"/>
          <w:lang w:val="zh-CN" w:bidi="ar"/>
        </w:rPr>
      </w:pPr>
      <w:r>
        <w:rPr>
          <w:rFonts w:hint="eastAsia" w:ascii="仿宋" w:hAnsi="仿宋" w:eastAsia="仿宋" w:cs="仿宋"/>
          <w:sz w:val="28"/>
          <w:szCs w:val="28"/>
          <w:lang w:bidi="ar"/>
        </w:rPr>
        <w:t xml:space="preserve">响应</w:t>
      </w:r>
      <w:r>
        <w:rPr>
          <w:rFonts w:hint="eastAsia" w:ascii="仿宋" w:hAnsi="仿宋" w:eastAsia="仿宋" w:cs="仿宋"/>
          <w:sz w:val="28"/>
          <w:szCs w:val="28"/>
          <w:lang w:val="zh-CN" w:bidi="ar"/>
        </w:rPr>
        <w:t xml:space="preserve">供应商名称（</w:t>
      </w:r>
      <w:r>
        <w:rPr>
          <w:rFonts w:hint="eastAsia" w:eastAsia="仿宋"/>
          <w:bCs/>
          <w:color w:val="000000"/>
          <w:sz w:val="28"/>
          <w:szCs w:val="28"/>
        </w:rPr>
        <w:t xml:space="preserve">加盖</w:t>
      </w:r>
      <w:r>
        <w:rPr>
          <w:rFonts w:hint="eastAsia" w:ascii="仿宋" w:hAnsi="仿宋" w:eastAsia="仿宋" w:cs="仿宋"/>
          <w:sz w:val="28"/>
          <w:szCs w:val="28"/>
          <w:lang w:val="zh-CN" w:bidi="ar"/>
        </w:rPr>
        <w:t xml:space="preserve">公章）：</w:t>
      </w:r>
      <w:r>
        <w:rPr>
          <w:rFonts w:hint="eastAsia" w:ascii="仿宋" w:hAnsi="仿宋" w:eastAsia="仿宋" w:cs="仿宋"/>
          <w:sz w:val="28"/>
          <w:szCs w:val="28"/>
          <w:u w:val="single"/>
        </w:rPr>
        <w:t xml:space="preserve">                </w:t>
      </w:r>
      <w:r/>
    </w:p>
    <w:p>
      <w:pPr>
        <w:ind w:firstLine="2800"/>
        <w:spacing w:line="480" w:lineRule="exact"/>
        <w:rPr>
          <w:rFonts w:ascii="仿宋" w:hAnsi="仿宋" w:eastAsia="仿宋" w:cs="仿宋"/>
          <w:sz w:val="28"/>
          <w:szCs w:val="28"/>
          <w:lang w:val="zh-CN" w:bidi="ar"/>
        </w:rPr>
      </w:pPr>
      <w:r>
        <w:rPr>
          <w:rFonts w:hint="eastAsia" w:ascii="仿宋" w:hAnsi="仿宋" w:eastAsia="仿宋" w:cs="仿宋"/>
          <w:sz w:val="28"/>
          <w:szCs w:val="28"/>
          <w:lang w:val="zh-CN" w:bidi="ar"/>
        </w:rPr>
        <w:t xml:space="preserve">法定代表人（签字或盖章）：</w:t>
      </w:r>
      <w:r>
        <w:rPr>
          <w:rFonts w:hint="eastAsia" w:ascii="仿宋" w:hAnsi="仿宋" w:eastAsia="仿宋" w:cs="仿宋"/>
          <w:sz w:val="28"/>
          <w:szCs w:val="28"/>
          <w:u w:val="single"/>
        </w:rPr>
        <w:t xml:space="preserve">                    </w:t>
      </w:r>
      <w:r/>
    </w:p>
    <w:p>
      <w:pPr>
        <w:ind w:firstLine="3080"/>
        <w:spacing w:line="480" w:lineRule="exact"/>
        <w:rPr>
          <w:rFonts w:ascii="仿宋" w:hAnsi="仿宋" w:eastAsia="仿宋" w:cs="仿宋"/>
          <w:sz w:val="28"/>
          <w:szCs w:val="28"/>
          <w:lang w:val="zh-CN" w:bidi="ar"/>
        </w:rPr>
      </w:pPr>
      <w:r>
        <w:rPr>
          <w:rFonts w:hint="eastAsia" w:ascii="仿宋" w:hAnsi="仿宋" w:eastAsia="仿宋" w:cs="仿宋"/>
          <w:sz w:val="28"/>
          <w:szCs w:val="28"/>
          <w:lang w:val="zh-CN" w:bidi="ar"/>
        </w:rPr>
        <w:t xml:space="preserve">时间：</w:t>
      </w:r>
      <w:r>
        <w:rPr>
          <w:rFonts w:hint="eastAsia" w:ascii="仿宋" w:hAnsi="仿宋" w:eastAsia="仿宋" w:cs="仿宋"/>
          <w:sz w:val="28"/>
          <w:szCs w:val="28"/>
          <w:u w:val="single"/>
        </w:rPr>
        <w:t xml:space="preserve">       </w:t>
      </w:r>
      <w:r>
        <w:rPr>
          <w:rFonts w:hint="eastAsia" w:ascii="仿宋" w:hAnsi="仿宋" w:eastAsia="仿宋" w:cs="仿宋"/>
          <w:sz w:val="28"/>
          <w:szCs w:val="28"/>
          <w:lang w:val="zh-CN" w:bidi="ar"/>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lang w:val="zh-CN" w:bidi="ar"/>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lang w:val="zh-CN" w:bidi="ar"/>
        </w:rPr>
        <w:t xml:space="preserve">日</w:t>
      </w:r>
      <w:r/>
    </w:p>
    <w:p>
      <w:pPr>
        <w:contextualSpacing/>
        <w:spacing w:line="400" w:lineRule="exact"/>
        <w:rPr>
          <w:rFonts w:eastAsia="方正黑体_GBK"/>
          <w:sz w:val="32"/>
          <w:szCs w:val="32"/>
        </w:rPr>
      </w:pPr>
      <w:r>
        <w:rPr>
          <w:rFonts w:eastAsia="方正黑体_GBK"/>
          <w:sz w:val="32"/>
          <w:szCs w:val="32"/>
        </w:rPr>
        <w:t xml:space="preserve">附件</w:t>
      </w:r>
      <w:r>
        <w:rPr>
          <w:rFonts w:ascii="Times New Roman" w:hAnsi="Times New Roman" w:eastAsia="方正黑体_GBK"/>
          <w:sz w:val="32"/>
          <w:szCs w:val="32"/>
        </w:rPr>
        <w:t xml:space="preserve">5</w:t>
      </w:r>
      <w:r/>
    </w:p>
    <w:p>
      <w:pPr>
        <w:jc w:val="center"/>
        <w:rPr>
          <w:rFonts w:ascii="方正小标宋简体" w:hAnsi="方正小标宋简体" w:eastAsia="方正小标宋简体" w:cs="方正小标宋简体"/>
          <w:bCs/>
          <w:color w:val="000000"/>
          <w:sz w:val="30"/>
          <w:szCs w:val="30"/>
        </w:rPr>
      </w:pPr>
      <w:r>
        <w:rPr>
          <w:rFonts w:hint="eastAsia" w:ascii="方正小标宋简体" w:hAnsi="方正小标宋简体" w:eastAsia="方正小标宋简体" w:cs="方正小标宋简体"/>
          <w:bCs/>
          <w:color w:val="000000"/>
          <w:sz w:val="30"/>
          <w:szCs w:val="30"/>
        </w:rPr>
        <w:t xml:space="preserve">询价响应函</w:t>
      </w:r>
      <w:r/>
    </w:p>
    <w:p>
      <w:pPr>
        <w:jc w:val="left"/>
        <w:spacing w:line="480" w:lineRule="exact"/>
        <w:rPr>
          <w:rFonts w:ascii="仿宋" w:hAnsi="仿宋" w:eastAsia="仿宋" w:cs="仿宋"/>
          <w:sz w:val="28"/>
          <w:szCs w:val="28"/>
        </w:rPr>
      </w:pPr>
      <w:r>
        <w:rPr>
          <w:rFonts w:hint="eastAsia" w:ascii="仿宋" w:hAnsi="仿宋" w:eastAsia="仿宋" w:cs="仿宋"/>
          <w:sz w:val="28"/>
          <w:szCs w:val="28"/>
        </w:rPr>
        <w:t xml:space="preserve">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（采购人名称）</w:t>
      </w:r>
      <w:r/>
    </w:p>
    <w:p>
      <w:pPr>
        <w:ind w:firstLine="560"/>
        <w:jc w:val="left"/>
        <w:spacing w:line="480" w:lineRule="exact"/>
        <w:rPr>
          <w:rFonts w:ascii="仿宋" w:hAnsi="仿宋" w:eastAsia="仿宋" w:cs="仿宋"/>
          <w:sz w:val="28"/>
          <w:szCs w:val="28"/>
        </w:rPr>
      </w:pPr>
      <w:r>
        <w:rPr>
          <w:rFonts w:hint="eastAsia" w:ascii="仿宋" w:hAnsi="仿宋" w:eastAsia="仿宋" w:cs="仿宋"/>
          <w:sz w:val="28"/>
          <w:szCs w:val="28"/>
        </w:rPr>
        <w:t xml:space="preserve">根据贵方项目编号为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的询价文件，我方正式提交询价响应函，并宣布同意如下内容：</w:t>
      </w:r>
      <w:r/>
    </w:p>
    <w:p>
      <w:pPr>
        <w:ind w:firstLine="560"/>
        <w:jc w:val="left"/>
        <w:spacing w:line="480" w:lineRule="exact"/>
        <w:rPr>
          <w:rFonts w:ascii="Times New Roman" w:hAnsi="Times New Roman" w:eastAsia="仿宋"/>
          <w:sz w:val="28"/>
          <w:szCs w:val="28"/>
        </w:rPr>
      </w:pPr>
      <w:r>
        <w:rPr>
          <w:rFonts w:ascii="Times New Roman" w:hAnsi="Times New Roman" w:eastAsia="仿宋"/>
          <w:sz w:val="28"/>
          <w:szCs w:val="28"/>
        </w:rPr>
        <w:t xml:space="preserve">1.按</w:t>
      </w:r>
      <w:r>
        <w:rPr>
          <w:rFonts w:hint="eastAsia" w:ascii="Times New Roman" w:hAnsi="Times New Roman" w:eastAsia="仿宋"/>
          <w:sz w:val="28"/>
          <w:szCs w:val="28"/>
        </w:rPr>
        <w:t xml:space="preserve">询价</w:t>
      </w:r>
      <w:r>
        <w:rPr>
          <w:rFonts w:ascii="Times New Roman" w:hAnsi="Times New Roman" w:eastAsia="仿宋"/>
          <w:sz w:val="28"/>
          <w:szCs w:val="28"/>
        </w:rPr>
        <w:t xml:space="preserve">文件规定的各项要求，向买方提供所需货物、服务（包含与货物相关的服务及与服务相关的货物）。</w:t>
      </w:r>
      <w:r/>
    </w:p>
    <w:p>
      <w:pPr>
        <w:ind w:firstLine="560"/>
        <w:jc w:val="left"/>
        <w:spacing w:line="480" w:lineRule="exact"/>
        <w:rPr>
          <w:rFonts w:ascii="Times New Roman" w:hAnsi="Times New Roman" w:eastAsia="仿宋"/>
          <w:sz w:val="28"/>
          <w:szCs w:val="28"/>
        </w:rPr>
      </w:pPr>
      <w:r>
        <w:rPr>
          <w:rFonts w:hint="eastAsia" w:ascii="Times New Roman" w:hAnsi="Times New Roman" w:eastAsia="仿宋"/>
          <w:sz w:val="28"/>
          <w:szCs w:val="28"/>
        </w:rPr>
        <w:t xml:space="preserve">2</w:t>
      </w:r>
      <w:r>
        <w:rPr>
          <w:rFonts w:ascii="Times New Roman" w:hAnsi="Times New Roman" w:eastAsia="仿宋"/>
          <w:sz w:val="28"/>
          <w:szCs w:val="28"/>
        </w:rPr>
        <w:t xml:space="preserve">.我们已详细审核全部</w:t>
      </w:r>
      <w:r>
        <w:rPr>
          <w:rFonts w:hint="eastAsia" w:eastAsia="仿宋"/>
          <w:sz w:val="28"/>
          <w:szCs w:val="28"/>
        </w:rPr>
        <w:t xml:space="preserve">询价</w:t>
      </w:r>
      <w:r>
        <w:rPr>
          <w:rFonts w:ascii="Times New Roman" w:hAnsi="Times New Roman" w:eastAsia="仿宋"/>
          <w:sz w:val="28"/>
          <w:szCs w:val="28"/>
        </w:rPr>
        <w:t xml:space="preserve">文件及其有效补充文件，我们知道必须放弃提出含糊不清或误解问题的权利。</w:t>
      </w:r>
      <w:r/>
    </w:p>
    <w:p>
      <w:pPr>
        <w:ind w:firstLine="560"/>
        <w:jc w:val="left"/>
        <w:spacing w:line="480" w:lineRule="exact"/>
        <w:rPr>
          <w:rFonts w:ascii="Times New Roman" w:hAnsi="Times New Roman" w:eastAsia="仿宋"/>
          <w:sz w:val="28"/>
          <w:szCs w:val="28"/>
        </w:rPr>
      </w:pPr>
      <w:r>
        <w:rPr>
          <w:rFonts w:hint="eastAsia" w:ascii="Times New Roman" w:hAnsi="Times New Roman" w:eastAsia="仿宋"/>
          <w:sz w:val="28"/>
          <w:szCs w:val="28"/>
        </w:rPr>
        <w:t xml:space="preserve">3</w:t>
      </w:r>
      <w:r>
        <w:rPr>
          <w:rFonts w:ascii="Times New Roman" w:hAnsi="Times New Roman" w:eastAsia="仿宋"/>
          <w:sz w:val="28"/>
          <w:szCs w:val="28"/>
        </w:rPr>
        <w:t xml:space="preserve">.我们同意从规定的开标日期起遵循本</w:t>
      </w:r>
      <w:r>
        <w:rPr>
          <w:rFonts w:hint="eastAsia" w:eastAsia="仿宋"/>
          <w:sz w:val="28"/>
          <w:szCs w:val="28"/>
        </w:rPr>
        <w:t xml:space="preserve">响应</w:t>
      </w:r>
      <w:r>
        <w:rPr>
          <w:rFonts w:ascii="Times New Roman" w:hAnsi="Times New Roman" w:eastAsia="仿宋"/>
          <w:sz w:val="28"/>
          <w:szCs w:val="28"/>
        </w:rPr>
        <w:t xml:space="preserve">文件，并在规定的</w:t>
      </w:r>
      <w:r>
        <w:rPr>
          <w:rFonts w:hint="eastAsia" w:eastAsia="仿宋"/>
          <w:sz w:val="28"/>
          <w:szCs w:val="28"/>
        </w:rPr>
        <w:t xml:space="preserve">询价</w:t>
      </w:r>
      <w:r>
        <w:rPr>
          <w:rFonts w:ascii="Times New Roman" w:hAnsi="Times New Roman" w:eastAsia="仿宋"/>
          <w:sz w:val="28"/>
          <w:szCs w:val="28"/>
        </w:rPr>
        <w:t xml:space="preserve">有效期期满之前均具有约束力。</w:t>
      </w:r>
      <w:r/>
    </w:p>
    <w:p>
      <w:pPr>
        <w:ind w:firstLine="560"/>
        <w:jc w:val="left"/>
        <w:spacing w:line="480" w:lineRule="exact"/>
        <w:rPr>
          <w:rFonts w:ascii="Times New Roman" w:hAnsi="Times New Roman" w:eastAsia="仿宋"/>
          <w:sz w:val="28"/>
          <w:szCs w:val="28"/>
        </w:rPr>
      </w:pPr>
      <w:r>
        <w:rPr>
          <w:rFonts w:hint="eastAsia" w:ascii="Times New Roman" w:hAnsi="Times New Roman" w:eastAsia="仿宋"/>
          <w:sz w:val="28"/>
          <w:szCs w:val="28"/>
        </w:rPr>
        <w:t xml:space="preserve">4</w:t>
      </w:r>
      <w:r>
        <w:rPr>
          <w:rFonts w:ascii="Times New Roman" w:hAnsi="Times New Roman" w:eastAsia="仿宋"/>
          <w:sz w:val="28"/>
          <w:szCs w:val="28"/>
        </w:rPr>
        <w:t xml:space="preserve">.同意向贵方提供贵方可能另外要求的与</w:t>
      </w:r>
      <w:r>
        <w:rPr>
          <w:rFonts w:hint="eastAsia" w:eastAsia="仿宋"/>
          <w:sz w:val="28"/>
          <w:szCs w:val="28"/>
        </w:rPr>
        <w:t xml:space="preserve">询价</w:t>
      </w:r>
      <w:r>
        <w:rPr>
          <w:rFonts w:ascii="Times New Roman" w:hAnsi="Times New Roman" w:eastAsia="仿宋"/>
          <w:sz w:val="28"/>
          <w:szCs w:val="28"/>
        </w:rPr>
        <w:t xml:space="preserve">有关的任何证据或资料，并保证我方已提供和将要提供的文件是真实的、准确的。</w:t>
      </w:r>
      <w:r/>
    </w:p>
    <w:p>
      <w:pPr>
        <w:ind w:firstLine="560"/>
        <w:jc w:val="left"/>
        <w:spacing w:line="480" w:lineRule="exact"/>
        <w:rPr>
          <w:rFonts w:ascii="Times New Roman" w:hAnsi="Times New Roman" w:eastAsia="仿宋"/>
          <w:sz w:val="28"/>
          <w:szCs w:val="28"/>
        </w:rPr>
      </w:pPr>
      <w:r>
        <w:rPr>
          <w:rFonts w:hint="eastAsia" w:ascii="Times New Roman" w:hAnsi="Times New Roman" w:eastAsia="仿宋"/>
          <w:sz w:val="28"/>
          <w:szCs w:val="28"/>
        </w:rPr>
        <w:t xml:space="preserve">5</w:t>
      </w:r>
      <w:r>
        <w:rPr>
          <w:rFonts w:ascii="Times New Roman" w:hAnsi="Times New Roman" w:eastAsia="仿宋"/>
          <w:sz w:val="28"/>
          <w:szCs w:val="28"/>
        </w:rPr>
        <w:t xml:space="preserve">.一旦我方</w:t>
      </w:r>
      <w:r>
        <w:rPr>
          <w:rFonts w:hint="eastAsia" w:eastAsia="仿宋"/>
          <w:sz w:val="28"/>
          <w:szCs w:val="28"/>
        </w:rPr>
        <w:t xml:space="preserve">成交</w:t>
      </w:r>
      <w:r>
        <w:rPr>
          <w:rFonts w:ascii="Times New Roman" w:hAnsi="Times New Roman" w:eastAsia="仿宋"/>
          <w:sz w:val="28"/>
          <w:szCs w:val="28"/>
        </w:rPr>
        <w:t xml:space="preserve">，我方将根据</w:t>
      </w:r>
      <w:r>
        <w:rPr>
          <w:rFonts w:hint="eastAsia" w:ascii="Times New Roman" w:hAnsi="Times New Roman" w:eastAsia="仿宋"/>
          <w:sz w:val="28"/>
          <w:szCs w:val="28"/>
        </w:rPr>
        <w:t xml:space="preserve">询价</w:t>
      </w:r>
      <w:r>
        <w:rPr>
          <w:rFonts w:ascii="Times New Roman" w:hAnsi="Times New Roman" w:eastAsia="仿宋"/>
          <w:sz w:val="28"/>
          <w:szCs w:val="28"/>
        </w:rPr>
        <w:t xml:space="preserve">文件的规定，严格履行合同的责任和义务，并保证在</w:t>
      </w:r>
      <w:r>
        <w:rPr>
          <w:rFonts w:hint="eastAsia" w:ascii="Times New Roman" w:hAnsi="Times New Roman" w:eastAsia="仿宋"/>
          <w:sz w:val="28"/>
          <w:szCs w:val="28"/>
        </w:rPr>
        <w:t xml:space="preserve">询价</w:t>
      </w:r>
      <w:r>
        <w:rPr>
          <w:rFonts w:ascii="Times New Roman" w:hAnsi="Times New Roman" w:eastAsia="仿宋"/>
          <w:sz w:val="28"/>
          <w:szCs w:val="28"/>
        </w:rPr>
        <w:t xml:space="preserve">文件规定的时间内完成项目，交付买方验收、使用。</w:t>
      </w:r>
      <w:r/>
    </w:p>
    <w:p>
      <w:pPr>
        <w:ind w:firstLine="560"/>
        <w:jc w:val="left"/>
        <w:spacing w:line="480" w:lineRule="exact"/>
        <w:rPr>
          <w:rFonts w:ascii="Times New Roman" w:hAnsi="Times New Roman" w:eastAsia="仿宋"/>
          <w:sz w:val="28"/>
          <w:szCs w:val="28"/>
        </w:rPr>
      </w:pPr>
      <w:r>
        <w:rPr>
          <w:rFonts w:hint="eastAsia" w:ascii="Times New Roman" w:hAnsi="Times New Roman" w:eastAsia="仿宋"/>
          <w:sz w:val="28"/>
          <w:szCs w:val="28"/>
        </w:rPr>
        <w:t xml:space="preserve">6</w:t>
      </w:r>
      <w:r>
        <w:rPr>
          <w:rFonts w:ascii="Times New Roman" w:hAnsi="Times New Roman" w:eastAsia="仿宋"/>
          <w:sz w:val="28"/>
          <w:szCs w:val="28"/>
        </w:rPr>
        <w:t xml:space="preserve">.与本</w:t>
      </w:r>
      <w:r>
        <w:rPr>
          <w:rFonts w:hint="eastAsia" w:eastAsia="仿宋"/>
          <w:sz w:val="28"/>
          <w:szCs w:val="28"/>
        </w:rPr>
        <w:t xml:space="preserve">次询价</w:t>
      </w:r>
      <w:r>
        <w:rPr>
          <w:rFonts w:ascii="Times New Roman" w:hAnsi="Times New Roman" w:eastAsia="仿宋"/>
          <w:sz w:val="28"/>
          <w:szCs w:val="28"/>
        </w:rPr>
        <w:t xml:space="preserve">有关的正式通讯地址为：</w:t>
      </w:r>
      <w:r/>
    </w:p>
    <w:p>
      <w:pPr>
        <w:ind w:left="420" w:firstLine="560"/>
        <w:jc w:val="left"/>
        <w:spacing w:line="480" w:lineRule="exact"/>
        <w:rPr>
          <w:rFonts w:ascii="仿宋" w:hAnsi="仿宋" w:eastAsia="仿宋" w:cs="仿宋"/>
          <w:sz w:val="28"/>
          <w:szCs w:val="28"/>
        </w:rPr>
      </w:pPr>
      <w:r>
        <w:rPr>
          <w:rFonts w:hint="eastAsia" w:ascii="仿宋" w:hAnsi="仿宋" w:eastAsia="仿宋" w:cs="仿宋"/>
          <w:sz w:val="28"/>
          <w:szCs w:val="28"/>
        </w:rPr>
        <w:t xml:space="preserve">地          址：</w:t>
      </w:r>
      <w:r>
        <w:rPr>
          <w:rFonts w:hint="eastAsia" w:ascii="仿宋" w:hAnsi="仿宋" w:eastAsia="仿宋" w:cs="仿宋"/>
          <w:sz w:val="28"/>
          <w:szCs w:val="28"/>
          <w:u w:val="single"/>
        </w:rPr>
        <w:t xml:space="preserve">                  </w:t>
      </w:r>
      <w:r/>
    </w:p>
    <w:p>
      <w:pPr>
        <w:ind w:left="420" w:firstLine="560"/>
        <w:jc w:val="left"/>
        <w:spacing w:line="480" w:lineRule="exact"/>
        <w:rPr>
          <w:rFonts w:ascii="仿宋" w:hAnsi="仿宋" w:eastAsia="仿宋" w:cs="仿宋"/>
          <w:sz w:val="28"/>
          <w:szCs w:val="28"/>
        </w:rPr>
      </w:pPr>
      <w:r>
        <w:rPr>
          <w:rFonts w:hint="eastAsia" w:ascii="仿宋" w:hAnsi="仿宋" w:eastAsia="仿宋" w:cs="仿宋"/>
          <w:sz w:val="28"/>
          <w:szCs w:val="28"/>
        </w:rPr>
        <w:t xml:space="preserve">邮          编：</w:t>
      </w:r>
      <w:r>
        <w:rPr>
          <w:rFonts w:hint="eastAsia" w:ascii="仿宋" w:hAnsi="仿宋" w:eastAsia="仿宋" w:cs="仿宋"/>
          <w:sz w:val="28"/>
          <w:szCs w:val="28"/>
          <w:u w:val="single"/>
        </w:rPr>
        <w:t xml:space="preserve">                  </w:t>
      </w:r>
      <w:r/>
    </w:p>
    <w:p>
      <w:pPr>
        <w:ind w:left="420" w:firstLine="560"/>
        <w:jc w:val="left"/>
        <w:spacing w:line="480" w:lineRule="exact"/>
        <w:rPr>
          <w:rFonts w:ascii="仿宋" w:hAnsi="仿宋" w:eastAsia="仿宋" w:cs="仿宋"/>
          <w:sz w:val="28"/>
          <w:szCs w:val="28"/>
        </w:rPr>
      </w:pPr>
      <w:r>
        <w:rPr>
          <w:rFonts w:hint="eastAsia" w:ascii="仿宋" w:hAnsi="仿宋" w:eastAsia="仿宋" w:cs="仿宋"/>
          <w:sz w:val="28"/>
          <w:szCs w:val="28"/>
        </w:rPr>
        <w:t xml:space="preserve">电          话：</w:t>
      </w:r>
      <w:r>
        <w:rPr>
          <w:rFonts w:hint="eastAsia" w:ascii="仿宋" w:hAnsi="仿宋" w:eastAsia="仿宋" w:cs="仿宋"/>
          <w:sz w:val="28"/>
          <w:szCs w:val="28"/>
          <w:u w:val="single"/>
        </w:rPr>
        <w:t xml:space="preserve">                  </w:t>
      </w:r>
      <w:r/>
    </w:p>
    <w:p>
      <w:pPr>
        <w:ind w:left="420" w:firstLine="560"/>
        <w:jc w:val="left"/>
        <w:spacing w:line="480" w:lineRule="exact"/>
        <w:rPr>
          <w:rFonts w:ascii="仿宋" w:hAnsi="仿宋" w:eastAsia="仿宋" w:cs="仿宋"/>
          <w:sz w:val="28"/>
          <w:szCs w:val="28"/>
        </w:rPr>
      </w:pPr>
      <w:r>
        <w:rPr>
          <w:rFonts w:hint="eastAsia" w:ascii="仿宋" w:hAnsi="仿宋" w:eastAsia="仿宋" w:cs="仿宋"/>
          <w:sz w:val="28"/>
          <w:szCs w:val="28"/>
        </w:rPr>
        <w:t xml:space="preserve">电  子  邮  箱：</w:t>
      </w:r>
      <w:r>
        <w:rPr>
          <w:rFonts w:hint="eastAsia" w:ascii="仿宋" w:hAnsi="仿宋" w:eastAsia="仿宋" w:cs="仿宋"/>
          <w:sz w:val="28"/>
          <w:szCs w:val="28"/>
          <w:u w:val="single"/>
        </w:rPr>
        <w:t xml:space="preserve">                  </w:t>
      </w:r>
      <w:r/>
    </w:p>
    <w:p>
      <w:pPr>
        <w:spacing w:line="480" w:lineRule="exact"/>
        <w:rPr>
          <w:rFonts w:ascii="仿宋" w:hAnsi="仿宋" w:eastAsia="仿宋" w:cs="仿宋"/>
          <w:sz w:val="28"/>
          <w:szCs w:val="28"/>
        </w:rPr>
      </w:pPr>
      <w:r>
        <w:rPr>
          <w:rFonts w:ascii="仿宋" w:hAnsi="仿宋" w:eastAsia="仿宋" w:cs="仿宋"/>
          <w:sz w:val="28"/>
          <w:szCs w:val="28"/>
        </w:rPr>
      </w:r>
      <w:r/>
    </w:p>
    <w:p>
      <w:pPr>
        <w:ind w:right="181" w:firstLine="980"/>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供应商名称（</w:t>
      </w:r>
      <w:r>
        <w:rPr>
          <w:rFonts w:hint="eastAsia" w:eastAsia="仿宋"/>
          <w:bCs/>
          <w:color w:val="000000"/>
          <w:sz w:val="28"/>
          <w:szCs w:val="28"/>
        </w:rPr>
        <w:t xml:space="preserve">加盖</w:t>
      </w:r>
      <w:r>
        <w:rPr>
          <w:rFonts w:hint="eastAsia" w:ascii="仿宋" w:hAnsi="仿宋" w:eastAsia="仿宋" w:cs="仿宋"/>
          <w:color w:val="000000"/>
          <w:sz w:val="28"/>
          <w:szCs w:val="28"/>
        </w:rPr>
        <w:t xml:space="preserve">公章）：</w:t>
      </w:r>
      <w:r>
        <w:rPr>
          <w:rFonts w:hint="eastAsia" w:ascii="仿宋" w:hAnsi="仿宋" w:eastAsia="仿宋" w:cs="仿宋"/>
          <w:sz w:val="28"/>
          <w:szCs w:val="28"/>
          <w:u w:val="single"/>
        </w:rPr>
        <w:t xml:space="preserve">                  </w:t>
      </w:r>
      <w:r/>
    </w:p>
    <w:p>
      <w:pPr>
        <w:ind w:left="420" w:firstLine="560"/>
        <w:jc w:val="left"/>
        <w:spacing w:line="480" w:lineRule="exact"/>
        <w:rPr>
          <w:rFonts w:ascii="仿宋" w:hAnsi="仿宋" w:eastAsia="仿宋" w:cs="仿宋"/>
          <w:sz w:val="28"/>
          <w:szCs w:val="28"/>
        </w:rPr>
      </w:pPr>
      <w:r>
        <w:rPr>
          <w:rFonts w:ascii="仿宋" w:hAnsi="仿宋" w:eastAsia="仿宋" w:cs="仿宋"/>
          <w:sz w:val="28"/>
          <w:szCs w:val="28"/>
        </w:rPr>
      </w:r>
      <w:r/>
    </w:p>
    <w:p>
      <w:pPr>
        <w:ind w:left="420" w:firstLine="560"/>
        <w:jc w:val="left"/>
        <w:spacing w:line="480" w:lineRule="exact"/>
        <w:rPr>
          <w:rFonts w:ascii="宋体" w:hAnsi="宋体"/>
          <w:b/>
          <w:sz w:val="32"/>
          <w:szCs w:val="32"/>
        </w:rPr>
      </w:pPr>
      <w:r>
        <w:rPr>
          <w:rFonts w:hint="eastAsia" w:ascii="仿宋" w:hAnsi="仿宋" w:eastAsia="仿宋" w:cs="仿宋"/>
          <w:sz w:val="28"/>
          <w:szCs w:val="28"/>
        </w:rPr>
        <w:t xml:space="preserve">日          期：</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日</w:t>
      </w:r>
      <w:r/>
    </w:p>
    <w:p>
      <w:pPr>
        <w:rPr>
          <w:rFonts w:ascii="Times New Roman" w:hAnsi="Times New Roman" w:eastAsia="方正黑体_GBK"/>
          <w:sz w:val="32"/>
          <w:szCs w:val="32"/>
        </w:rPr>
      </w:pPr>
      <w:r>
        <w:rPr>
          <w:rFonts w:ascii="Times New Roman" w:hAnsi="Times New Roman" w:eastAsia="方正黑体_GBK"/>
          <w:sz w:val="32"/>
          <w:szCs w:val="32"/>
        </w:rPr>
      </w:r>
      <w:r/>
    </w:p>
    <w:p>
      <w:pPr>
        <w:contextualSpacing/>
        <w:spacing w:line="400" w:lineRule="exact"/>
        <w:rPr>
          <w:rFonts w:eastAsia="方正黑体_GBK"/>
          <w:sz w:val="32"/>
          <w:szCs w:val="32"/>
        </w:rPr>
      </w:pPr>
      <w:r>
        <w:rPr>
          <w:rFonts w:eastAsia="方正黑体_GBK"/>
          <w:sz w:val="32"/>
          <w:szCs w:val="32"/>
        </w:rPr>
        <w:t xml:space="preserve">附件</w:t>
      </w:r>
      <w:r>
        <w:rPr>
          <w:rFonts w:ascii="Times New Roman" w:hAnsi="Times New Roman" w:eastAsia="方正黑体_GBK"/>
          <w:sz w:val="32"/>
          <w:szCs w:val="32"/>
        </w:rPr>
        <w:t xml:space="preserve">6</w:t>
      </w:r>
      <w:r/>
    </w:p>
    <w:p>
      <w:pPr>
        <w:jc w:val="center"/>
        <w:rPr>
          <w:rFonts w:eastAsia="方正小标宋简体"/>
          <w:bCs/>
          <w:color w:val="000000"/>
          <w:sz w:val="30"/>
          <w:szCs w:val="30"/>
        </w:rPr>
      </w:pPr>
      <w:r>
        <w:rPr>
          <w:rFonts w:eastAsia="方正小标宋简体"/>
          <w:bCs/>
          <w:color w:val="000000"/>
          <w:sz w:val="30"/>
          <w:szCs w:val="30"/>
        </w:rPr>
        <w:t xml:space="preserve">商务部分正负偏离表</w:t>
      </w:r>
      <w:r/>
    </w:p>
    <w:p>
      <w:pPr>
        <w:spacing w:line="520" w:lineRule="exact"/>
        <w:rPr>
          <w:rFonts w:eastAsia="仿宋"/>
          <w:bCs/>
          <w:color w:val="000000"/>
          <w:sz w:val="28"/>
          <w:szCs w:val="28"/>
          <w:u w:val="single"/>
        </w:rPr>
      </w:pPr>
      <w:r>
        <w:rPr>
          <w:rFonts w:eastAsia="仿宋"/>
          <w:bCs/>
          <w:color w:val="000000"/>
          <w:sz w:val="28"/>
          <w:szCs w:val="28"/>
        </w:rPr>
        <w:t xml:space="preserve">项目编号：</w:t>
      </w:r>
      <w:r>
        <w:rPr>
          <w:rFonts w:eastAsia="仿宋"/>
          <w:bCs/>
          <w:color w:val="000000"/>
          <w:sz w:val="28"/>
          <w:szCs w:val="28"/>
          <w:u w:val="single"/>
        </w:rPr>
        <w:t xml:space="preserve">      </w:t>
      </w:r>
      <w:r>
        <w:rPr>
          <w:rFonts w:hint="eastAsia" w:eastAsia="仿宋"/>
          <w:bCs/>
          <w:color w:val="000000"/>
          <w:sz w:val="28"/>
          <w:szCs w:val="28"/>
          <w:u w:val="single"/>
        </w:rPr>
        <w:t xml:space="preserve">   </w:t>
      </w:r>
      <w:r>
        <w:rPr>
          <w:rFonts w:eastAsia="仿宋"/>
          <w:bCs/>
          <w:color w:val="000000"/>
          <w:sz w:val="28"/>
          <w:szCs w:val="28"/>
          <w:u w:val="single"/>
        </w:rPr>
        <w:t xml:space="preserve">       </w:t>
      </w:r>
      <w:r/>
    </w:p>
    <w:p>
      <w:pPr>
        <w:ind w:firstLine="560"/>
        <w:jc w:val="center"/>
        <w:spacing w:line="520" w:lineRule="exact"/>
        <w:rPr>
          <w:rFonts w:eastAsia="仿宋"/>
          <w:sz w:val="28"/>
          <w:szCs w:val="28"/>
        </w:rPr>
      </w:pPr>
      <w:r>
        <w:rPr>
          <w:rFonts w:eastAsia="仿宋"/>
          <w:sz w:val="28"/>
          <w:szCs w:val="28"/>
        </w:rPr>
        <w:t xml:space="preserve">（由</w:t>
      </w:r>
      <w:r>
        <w:rPr>
          <w:rFonts w:hint="eastAsia" w:eastAsia="仿宋"/>
          <w:sz w:val="28"/>
          <w:szCs w:val="28"/>
        </w:rPr>
        <w:t xml:space="preserve">响应供应商</w:t>
      </w:r>
      <w:r>
        <w:rPr>
          <w:rFonts w:eastAsia="仿宋"/>
          <w:sz w:val="28"/>
          <w:szCs w:val="28"/>
        </w:rPr>
        <w:t xml:space="preserve">据实填写，表格不够自行添加）</w:t>
      </w:r>
      <w:r/>
    </w:p>
    <w:tbl>
      <w:tblPr>
        <w:tblStyle w:val="682"/>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812"/>
        <w:gridCol w:w="2213"/>
        <w:gridCol w:w="1932"/>
        <w:gridCol w:w="2494"/>
        <w:gridCol w:w="1373"/>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eastAsia="黑体"/>
                <w:sz w:val="24"/>
              </w:rPr>
            </w:pPr>
            <w:r>
              <w:rPr>
                <w:rFonts w:eastAsia="黑体"/>
                <w:sz w:val="24"/>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eastAsia="黑体"/>
                <w:sz w:val="24"/>
              </w:rPr>
            </w:pPr>
            <w:r>
              <w:rPr>
                <w:rFonts w:eastAsia="黑体"/>
                <w:sz w:val="24"/>
              </w:rPr>
              <w:t xml:space="preserve">货物或服务名称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eastAsia="黑体"/>
                <w:sz w:val="24"/>
              </w:rPr>
            </w:pPr>
            <w:r>
              <w:rPr>
                <w:rFonts w:hint="eastAsia" w:eastAsia="黑体"/>
                <w:sz w:val="24"/>
              </w:rPr>
              <w:t xml:space="preserve">询价</w:t>
            </w:r>
            <w:r>
              <w:rPr>
                <w:rFonts w:eastAsia="黑体"/>
                <w:sz w:val="24"/>
              </w:rPr>
              <w:t xml:space="preserve">文件要求的商务条款</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rFonts w:eastAsia="黑体"/>
                <w:sz w:val="24"/>
              </w:rPr>
            </w:pPr>
            <w:r>
              <w:rPr>
                <w:rFonts w:hint="eastAsia" w:eastAsia="黑体"/>
                <w:sz w:val="24"/>
              </w:rPr>
              <w:t xml:space="preserve">响应</w:t>
            </w:r>
            <w:r>
              <w:rPr>
                <w:rFonts w:eastAsia="黑体"/>
                <w:sz w:val="24"/>
              </w:rPr>
              <w:t xml:space="preserve">文件响应情况</w:t>
            </w:r>
            <w:r/>
          </w:p>
        </w:tc>
        <w:tc>
          <w:tcPr>
            <w:tcBorders>
              <w:top w:val="single" w:color="auto" w:sz="12" w:space="0"/>
              <w:left w:val="single" w:color="auto" w:sz="6" w:space="0"/>
              <w:bottom w:val="single" w:color="auto" w:sz="6" w:space="0"/>
              <w:right w:val="single" w:color="auto" w:sz="12" w:space="0"/>
            </w:tcBorders>
            <w:tcW w:w="778" w:type="pct"/>
            <w:vAlign w:val="center"/>
            <w:textDirection w:val="lrTb"/>
            <w:noWrap w:val="false"/>
          </w:tcPr>
          <w:p>
            <w:pPr>
              <w:jc w:val="center"/>
              <w:spacing w:line="340" w:lineRule="exact"/>
              <w:rPr>
                <w:rFonts w:eastAsia="黑体"/>
                <w:sz w:val="24"/>
              </w:rPr>
            </w:pPr>
            <w:r>
              <w:rPr>
                <w:rFonts w:eastAsia="黑体"/>
                <w:sz w:val="24"/>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ascii="Times New Roman" w:hAnsi="Times New Roman"/>
                <w:sz w:val="24"/>
              </w:rPr>
            </w:pPr>
            <w:r>
              <w:rPr>
                <w:rFonts w:ascii="Times New Roman" w:hAnsi="Times New Roman"/>
                <w:sz w:val="24"/>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vAlign w:val="center"/>
            <w:textDirection w:val="lrTb"/>
            <w:noWrap w:val="false"/>
          </w:tcPr>
          <w:p>
            <w:pPr>
              <w:jc w:val="left"/>
              <w:spacing w:line="340" w:lineRule="exact"/>
              <w:rPr>
                <w:sz w:val="24"/>
              </w:rPr>
            </w:pPr>
            <w:r>
              <w:rPr>
                <w:sz w:val="24"/>
              </w:rPr>
            </w:r>
            <w:r/>
          </w:p>
        </w:tc>
      </w:tr>
      <w:tr>
        <w:trPr>
          <w:trHeight w:val="548"/>
        </w:trPr>
        <w:tc>
          <w:tcPr>
            <w:tcBorders>
              <w:top w:val="single" w:color="auto" w:sz="6"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ascii="Times New Roman" w:hAnsi="Times New Roman"/>
                <w:sz w:val="24"/>
              </w:rPr>
            </w:pPr>
            <w:r>
              <w:rPr>
                <w:rFonts w:ascii="Times New Roman" w:hAnsi="Times New Roman"/>
                <w:sz w:val="24"/>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vAlign w:val="center"/>
            <w:textDirection w:val="lrTb"/>
            <w:noWrap w:val="false"/>
          </w:tcPr>
          <w:p>
            <w:pPr>
              <w:jc w:val="left"/>
              <w:spacing w:line="340" w:lineRule="exact"/>
              <w:rPr>
                <w:sz w:val="24"/>
              </w:rPr>
            </w:pPr>
            <w:r>
              <w:rPr>
                <w:sz w:val="24"/>
              </w:rPr>
            </w:r>
            <w:r/>
          </w:p>
        </w:tc>
      </w:tr>
      <w:tr>
        <w:trPr>
          <w:trHeight w:val="400"/>
        </w:trPr>
        <w:tc>
          <w:tcPr>
            <w:tcBorders>
              <w:top w:val="single" w:color="auto" w:sz="6"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ascii="Times New Roman" w:hAnsi="Times New Roman"/>
                <w:sz w:val="24"/>
              </w:rPr>
            </w:pPr>
            <w:r>
              <w:rPr>
                <w:rFonts w:ascii="Times New Roman" w:hAnsi="Times New Roman"/>
                <w:sz w:val="24"/>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vAlign w:val="center"/>
            <w:textDirection w:val="lrTb"/>
            <w:noWrap w:val="false"/>
          </w:tcPr>
          <w:p>
            <w:pPr>
              <w:jc w:val="left"/>
              <w:spacing w:line="340" w:lineRule="exact"/>
              <w:rPr>
                <w:sz w:val="24"/>
              </w:rPr>
            </w:pPr>
            <w:r>
              <w:rPr>
                <w:sz w:val="24"/>
              </w:rPr>
            </w:r>
            <w:r/>
          </w:p>
        </w:tc>
      </w:tr>
      <w:tr>
        <w:trPr>
          <w:trHeight w:val="419"/>
        </w:trPr>
        <w:tc>
          <w:tcPr>
            <w:tcBorders>
              <w:top w:val="single" w:color="auto" w:sz="6"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ascii="Times New Roman" w:hAnsi="Times New Roman"/>
                <w:sz w:val="24"/>
              </w:rPr>
            </w:pPr>
            <w:r>
              <w:rPr>
                <w:rFonts w:ascii="Times New Roman" w:hAnsi="Times New Roman"/>
                <w:sz w:val="24"/>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vAlign w:val="center"/>
            <w:textDirection w:val="lrTb"/>
            <w:noWrap w:val="false"/>
          </w:tcPr>
          <w:p>
            <w:pPr>
              <w:jc w:val="left"/>
              <w:spacing w:line="340" w:lineRule="exact"/>
              <w:rPr>
                <w:sz w:val="24"/>
              </w:rPr>
            </w:pPr>
            <w:r>
              <w:rPr>
                <w:sz w:val="24"/>
              </w:rPr>
            </w:r>
            <w:r/>
          </w:p>
        </w:tc>
      </w:tr>
    </w:tbl>
    <w:p>
      <w:pPr>
        <w:contextualSpacing/>
        <w:spacing w:line="300" w:lineRule="auto"/>
        <w:rPr>
          <w:rFonts w:eastAsia="仿宋"/>
          <w:b/>
          <w:bCs/>
          <w:sz w:val="28"/>
          <w:szCs w:val="28"/>
        </w:rPr>
      </w:pPr>
      <w:r>
        <w:rPr>
          <w:rFonts w:eastAsia="仿宋"/>
          <w:b/>
          <w:bCs/>
          <w:sz w:val="28"/>
          <w:szCs w:val="28"/>
        </w:rPr>
        <w:t xml:space="preserve">注：</w:t>
      </w:r>
      <w:r/>
    </w:p>
    <w:p>
      <w:pPr>
        <w:contextualSpacing/>
        <w:ind w:firstLine="560"/>
        <w:spacing w:line="300" w:lineRule="auto"/>
        <w:rPr>
          <w:rFonts w:ascii="Times New Roman" w:hAnsi="Times New Roman" w:eastAsia="仿宋"/>
          <w:sz w:val="28"/>
          <w:szCs w:val="28"/>
        </w:rPr>
      </w:pPr>
      <w:r>
        <w:rPr>
          <w:rFonts w:ascii="Times New Roman" w:hAnsi="Times New Roman" w:eastAsia="仿宋"/>
          <w:sz w:val="28"/>
          <w:szCs w:val="28"/>
        </w:rPr>
        <w:t xml:space="preserve">1.未说明偏离的，将被认为响应</w:t>
      </w:r>
      <w:r>
        <w:rPr>
          <w:rFonts w:hint="eastAsia" w:ascii="Times New Roman" w:hAnsi="Times New Roman" w:eastAsia="仿宋"/>
          <w:sz w:val="28"/>
          <w:szCs w:val="28"/>
        </w:rPr>
        <w:t xml:space="preserve">询价</w:t>
      </w:r>
      <w:r>
        <w:rPr>
          <w:rFonts w:ascii="Times New Roman" w:hAnsi="Times New Roman" w:eastAsia="仿宋"/>
          <w:sz w:val="28"/>
          <w:szCs w:val="28"/>
        </w:rPr>
        <w:t xml:space="preserve">文件的规定，但该表不作为供应商对所响应内容关于商务部分等详细描述和说明的替代。</w:t>
      </w:r>
      <w:r/>
    </w:p>
    <w:p>
      <w:pPr>
        <w:contextualSpacing/>
        <w:ind w:firstLine="560"/>
        <w:spacing w:line="300" w:lineRule="auto"/>
        <w:rPr>
          <w:rFonts w:ascii="Times New Roman" w:hAnsi="Times New Roman" w:eastAsia="仿宋"/>
          <w:sz w:val="28"/>
          <w:szCs w:val="28"/>
        </w:rPr>
      </w:pPr>
      <w:r>
        <w:rPr>
          <w:rFonts w:ascii="Times New Roman" w:hAnsi="Times New Roman" w:eastAsia="仿宋"/>
          <w:sz w:val="28"/>
          <w:szCs w:val="28"/>
        </w:rPr>
        <w:t xml:space="preserve">2.如有偏离的，在“偏离说明”一栏选择“正偏离”</w:t>
      </w:r>
      <w:r>
        <w:rPr>
          <w:rFonts w:hint="eastAsia" w:eastAsia="仿宋"/>
          <w:sz w:val="28"/>
          <w:szCs w:val="28"/>
        </w:rPr>
        <w:t xml:space="preserve">或者</w:t>
      </w:r>
      <w:r>
        <w:rPr>
          <w:rFonts w:ascii="Times New Roman" w:hAnsi="Times New Roman" w:eastAsia="仿宋"/>
          <w:sz w:val="28"/>
          <w:szCs w:val="28"/>
        </w:rPr>
        <w:t xml:space="preserve">“负偏离”进行填写。正偏离、负偏离的确认和</w:t>
      </w:r>
      <w:r>
        <w:rPr>
          <w:rFonts w:ascii="Times New Roman" w:hAnsi="Times New Roman" w:eastAsia="仿宋"/>
          <w:color w:val="000000"/>
          <w:sz w:val="28"/>
          <w:szCs w:val="28"/>
        </w:rPr>
        <w:t xml:space="preserve">负偏离的是否响应</w:t>
      </w:r>
      <w:r>
        <w:rPr>
          <w:rFonts w:hint="eastAsia" w:ascii="Times New Roman" w:hAnsi="Times New Roman" w:eastAsia="仿宋"/>
          <w:color w:val="000000"/>
          <w:sz w:val="28"/>
          <w:szCs w:val="28"/>
        </w:rPr>
        <w:t xml:space="preserve">询价</w:t>
      </w:r>
      <w:r>
        <w:rPr>
          <w:rFonts w:ascii="Times New Roman" w:hAnsi="Times New Roman" w:eastAsia="仿宋"/>
          <w:color w:val="000000"/>
          <w:sz w:val="28"/>
          <w:szCs w:val="28"/>
        </w:rPr>
        <w:t xml:space="preserve">文件，由</w:t>
      </w:r>
      <w:r>
        <w:rPr>
          <w:rFonts w:hint="eastAsia" w:ascii="Times New Roman" w:hAnsi="Times New Roman" w:eastAsia="仿宋"/>
          <w:color w:val="000000"/>
          <w:sz w:val="28"/>
          <w:szCs w:val="28"/>
        </w:rPr>
        <w:t xml:space="preserve">询价</w:t>
      </w:r>
      <w:r>
        <w:rPr>
          <w:rFonts w:ascii="Times New Roman" w:hAnsi="Times New Roman" w:eastAsia="仿宋"/>
          <w:color w:val="000000"/>
          <w:sz w:val="28"/>
          <w:szCs w:val="28"/>
        </w:rPr>
        <w:t xml:space="preserve">小组认定。</w:t>
      </w:r>
      <w:r/>
    </w:p>
    <w:p>
      <w:pPr>
        <w:contextualSpacing/>
        <w:ind w:firstLine="560"/>
        <w:spacing w:line="300" w:lineRule="auto"/>
        <w:rPr>
          <w:rFonts w:ascii="Times New Roman" w:hAnsi="Times New Roman" w:eastAsia="仿宋"/>
          <w:bCs/>
          <w:sz w:val="28"/>
          <w:szCs w:val="28"/>
        </w:rPr>
      </w:pPr>
      <w:r>
        <w:rPr>
          <w:rFonts w:ascii="Times New Roman" w:hAnsi="Times New Roman" w:eastAsia="仿宋"/>
          <w:bCs/>
          <w:sz w:val="28"/>
          <w:szCs w:val="28"/>
        </w:rPr>
        <w:t xml:space="preserve">3.供应商若提供其他增值服务，可以在表中自行据实填写。</w:t>
      </w:r>
      <w:r/>
    </w:p>
    <w:p>
      <w:pPr>
        <w:contextualSpacing/>
        <w:ind w:firstLine="537"/>
        <w:spacing w:line="400" w:lineRule="exact"/>
        <w:rPr>
          <w:rFonts w:eastAsia="仿宋"/>
          <w:b/>
          <w:sz w:val="28"/>
          <w:szCs w:val="28"/>
        </w:rPr>
      </w:pPr>
      <w:r>
        <w:rPr>
          <w:rFonts w:eastAsia="仿宋"/>
          <w:b/>
          <w:sz w:val="28"/>
          <w:szCs w:val="28"/>
        </w:rPr>
      </w:r>
      <w:r/>
    </w:p>
    <w:p>
      <w:pPr>
        <w:contextualSpacing/>
        <w:ind w:firstLine="537"/>
        <w:spacing w:line="400" w:lineRule="exact"/>
        <w:rPr>
          <w:rFonts w:eastAsia="仿宋"/>
          <w:b/>
          <w:sz w:val="28"/>
          <w:szCs w:val="28"/>
        </w:rPr>
      </w:pPr>
      <w:r>
        <w:rPr>
          <w:rFonts w:eastAsia="仿宋"/>
          <w:b/>
          <w:sz w:val="28"/>
          <w:szCs w:val="28"/>
        </w:rPr>
      </w:r>
      <w:r/>
    </w:p>
    <w:p>
      <w:pPr>
        <w:contextualSpacing/>
        <w:ind w:firstLine="560"/>
        <w:spacing w:line="300" w:lineRule="auto"/>
        <w:rPr>
          <w:rFonts w:eastAsia="仿宋"/>
          <w:sz w:val="28"/>
          <w:szCs w:val="28"/>
        </w:rPr>
      </w:pPr>
      <w:r>
        <w:rPr>
          <w:rFonts w:eastAsia="仿宋"/>
          <w:sz w:val="28"/>
          <w:szCs w:val="28"/>
        </w:rPr>
      </w:r>
      <w:r/>
    </w:p>
    <w:p>
      <w:pPr>
        <w:contextualSpacing/>
        <w:ind w:firstLine="3080"/>
        <w:spacing w:line="300" w:lineRule="auto"/>
        <w:rPr>
          <w:rFonts w:eastAsia="仿宋"/>
          <w:sz w:val="28"/>
          <w:szCs w:val="28"/>
        </w:rPr>
      </w:pPr>
      <w:r>
        <w:rPr>
          <w:rFonts w:hint="eastAsia" w:eastAsia="仿宋"/>
          <w:sz w:val="28"/>
          <w:szCs w:val="28"/>
        </w:rPr>
        <w:t xml:space="preserve">供应商</w:t>
      </w:r>
      <w:r>
        <w:rPr>
          <w:rFonts w:eastAsia="仿宋"/>
          <w:sz w:val="28"/>
          <w:szCs w:val="28"/>
        </w:rPr>
        <w:t xml:space="preserve">名称（</w:t>
      </w:r>
      <w:r>
        <w:rPr>
          <w:rFonts w:hint="eastAsia" w:eastAsia="仿宋"/>
          <w:bCs/>
          <w:color w:val="000000"/>
          <w:sz w:val="28"/>
          <w:szCs w:val="28"/>
        </w:rPr>
        <w:t xml:space="preserve">加盖</w:t>
      </w:r>
      <w:r>
        <w:rPr>
          <w:rFonts w:eastAsia="仿宋"/>
          <w:sz w:val="28"/>
          <w:szCs w:val="28"/>
        </w:rPr>
        <w:t xml:space="preserve">公章）：</w:t>
      </w:r>
      <w:r>
        <w:rPr>
          <w:rFonts w:eastAsia="仿宋"/>
          <w:sz w:val="28"/>
          <w:szCs w:val="28"/>
          <w:u w:val="single"/>
        </w:rPr>
        <w:t xml:space="preserve">                  </w:t>
      </w:r>
      <w:r/>
    </w:p>
    <w:p>
      <w:pPr>
        <w:contextualSpacing/>
        <w:ind w:firstLine="3080"/>
        <w:spacing w:line="300" w:lineRule="auto"/>
        <w:rPr>
          <w:rFonts w:eastAsia="仿宋"/>
          <w:sz w:val="28"/>
          <w:szCs w:val="28"/>
        </w:rPr>
      </w:pPr>
      <w:r>
        <w:rPr>
          <w:rFonts w:eastAsia="仿宋"/>
          <w:sz w:val="28"/>
          <w:szCs w:val="28"/>
        </w:rPr>
        <w:t xml:space="preserve">日期：</w:t>
      </w:r>
      <w:r>
        <w:rPr>
          <w:rFonts w:eastAsia="仿宋"/>
          <w:sz w:val="28"/>
          <w:szCs w:val="28"/>
          <w:u w:val="single"/>
        </w:rPr>
        <w:t xml:space="preserve">       </w:t>
      </w:r>
      <w:r>
        <w:rPr>
          <w:rFonts w:eastAsia="仿宋"/>
          <w:sz w:val="28"/>
          <w:szCs w:val="28"/>
        </w:rPr>
        <w:t xml:space="preserve">年</w:t>
      </w:r>
      <w:r>
        <w:rPr>
          <w:rFonts w:eastAsia="仿宋"/>
          <w:sz w:val="28"/>
          <w:szCs w:val="28"/>
          <w:u w:val="single"/>
        </w:rPr>
        <w:t xml:space="preserve">   </w:t>
      </w:r>
      <w:r>
        <w:rPr>
          <w:rFonts w:eastAsia="仿宋"/>
          <w:sz w:val="28"/>
          <w:szCs w:val="28"/>
        </w:rPr>
        <w:t xml:space="preserve">月</w:t>
      </w:r>
      <w:r>
        <w:rPr>
          <w:rFonts w:eastAsia="仿宋"/>
          <w:sz w:val="28"/>
          <w:szCs w:val="28"/>
          <w:u w:val="single"/>
        </w:rPr>
        <w:t xml:space="preserve">    </w:t>
      </w:r>
      <w:r>
        <w:rPr>
          <w:rFonts w:eastAsia="仿宋"/>
          <w:sz w:val="28"/>
          <w:szCs w:val="28"/>
        </w:rPr>
        <w:t xml:space="preserve">日</w:t>
      </w:r>
      <w:r/>
    </w:p>
    <w:p>
      <w:pPr>
        <w:contextualSpacing/>
        <w:ind w:firstLine="480"/>
        <w:spacing w:line="300" w:lineRule="auto"/>
        <w:rPr>
          <w:sz w:val="24"/>
        </w:rPr>
      </w:pPr>
      <w:r>
        <w:rPr>
          <w:sz w:val="24"/>
        </w:rPr>
      </w:r>
      <w:r/>
    </w:p>
    <w:p>
      <w:pPr>
        <w:contextualSpacing/>
        <w:spacing w:line="400" w:lineRule="exact"/>
        <w:rPr>
          <w:rFonts w:eastAsia="方正黑体_GBK"/>
          <w:sz w:val="32"/>
          <w:szCs w:val="32"/>
        </w:rPr>
      </w:pPr>
      <w:r>
        <w:rPr>
          <w:rFonts w:eastAsia="方正黑体_GBK"/>
          <w:sz w:val="32"/>
          <w:szCs w:val="32"/>
        </w:rPr>
      </w:r>
      <w:r/>
    </w:p>
    <w:p>
      <w:pPr>
        <w:contextualSpacing/>
        <w:spacing w:line="400" w:lineRule="exact"/>
        <w:rPr>
          <w:rFonts w:eastAsia="方正黑体_GBK"/>
          <w:sz w:val="32"/>
          <w:szCs w:val="32"/>
        </w:rPr>
      </w:pPr>
      <w:r>
        <w:rPr>
          <w:rFonts w:eastAsia="方正黑体_GBK"/>
          <w:sz w:val="32"/>
          <w:szCs w:val="32"/>
        </w:rPr>
      </w:r>
      <w:r/>
    </w:p>
    <w:p>
      <w:pPr>
        <w:contextualSpacing/>
        <w:spacing w:line="400" w:lineRule="exact"/>
        <w:rPr>
          <w:rFonts w:eastAsia="方正黑体_GBK"/>
          <w:sz w:val="32"/>
          <w:szCs w:val="32"/>
        </w:rPr>
      </w:pPr>
      <w:r>
        <w:rPr>
          <w:rFonts w:eastAsia="方正黑体_GBK"/>
          <w:sz w:val="32"/>
          <w:szCs w:val="32"/>
        </w:rPr>
      </w:r>
      <w:r/>
    </w:p>
    <w:p>
      <w:pPr>
        <w:contextualSpacing/>
        <w:spacing w:line="400" w:lineRule="exact"/>
        <w:rPr>
          <w:rFonts w:eastAsia="方正黑体_GBK"/>
          <w:sz w:val="32"/>
          <w:szCs w:val="32"/>
        </w:rPr>
      </w:pPr>
      <w:r>
        <w:rPr>
          <w:rFonts w:eastAsia="方正黑体_GBK"/>
          <w:sz w:val="32"/>
          <w:szCs w:val="32"/>
        </w:rPr>
      </w:r>
      <w:r/>
    </w:p>
    <w:p>
      <w:pPr>
        <w:contextualSpacing/>
        <w:spacing w:line="400" w:lineRule="exact"/>
        <w:rPr>
          <w:rFonts w:eastAsia="方正黑体_GBK"/>
          <w:sz w:val="32"/>
          <w:szCs w:val="32"/>
        </w:rPr>
      </w:pPr>
      <w:r>
        <w:rPr>
          <w:rFonts w:eastAsia="方正黑体_GBK"/>
          <w:sz w:val="32"/>
          <w:szCs w:val="32"/>
        </w:rPr>
      </w:r>
      <w:r/>
    </w:p>
    <w:p>
      <w:pPr>
        <w:contextualSpacing/>
        <w:spacing w:line="400" w:lineRule="exact"/>
        <w:rPr>
          <w:rFonts w:ascii="Times New Roman" w:hAnsi="Times New Roman" w:eastAsia="方正黑体_GBK"/>
          <w:sz w:val="32"/>
          <w:szCs w:val="32"/>
        </w:rPr>
      </w:pPr>
      <w:r>
        <w:rPr>
          <w:rFonts w:ascii="Times New Roman" w:hAnsi="Times New Roman" w:eastAsia="方正黑体_GBK"/>
          <w:sz w:val="32"/>
          <w:szCs w:val="32"/>
        </w:rPr>
        <w:t xml:space="preserve">附件7</w:t>
      </w:r>
      <w:r/>
    </w:p>
    <w:p>
      <w:pPr>
        <w:jc w:val="center"/>
        <w:rPr>
          <w:rFonts w:eastAsia="方正小标宋简体"/>
          <w:bCs/>
          <w:color w:val="000000"/>
          <w:sz w:val="30"/>
          <w:szCs w:val="30"/>
        </w:rPr>
      </w:pPr>
      <w:r>
        <w:rPr>
          <w:rFonts w:eastAsia="方正小标宋简体"/>
          <w:bCs/>
          <w:color w:val="000000"/>
          <w:sz w:val="30"/>
          <w:szCs w:val="30"/>
        </w:rPr>
        <w:t xml:space="preserve">技术部分正负偏离表</w:t>
      </w:r>
      <w:r/>
    </w:p>
    <w:p>
      <w:pPr>
        <w:spacing w:line="520" w:lineRule="exact"/>
        <w:rPr>
          <w:rFonts w:eastAsia="仿宋"/>
          <w:sz w:val="28"/>
          <w:szCs w:val="28"/>
        </w:rPr>
      </w:pPr>
      <w:r>
        <w:rPr>
          <w:rFonts w:eastAsia="仿宋"/>
          <w:bCs/>
          <w:color w:val="000000"/>
          <w:sz w:val="28"/>
          <w:szCs w:val="28"/>
        </w:rPr>
        <w:t xml:space="preserve">项目</w:t>
      </w:r>
      <w:r>
        <w:rPr>
          <w:rFonts w:hint="eastAsia" w:eastAsia="仿宋"/>
          <w:bCs/>
          <w:color w:val="000000"/>
          <w:sz w:val="28"/>
          <w:szCs w:val="28"/>
        </w:rPr>
        <w:t xml:space="preserve">编号：</w:t>
      </w:r>
      <w:r>
        <w:rPr>
          <w:rFonts w:eastAsia="仿宋"/>
          <w:sz w:val="28"/>
          <w:szCs w:val="28"/>
          <w:u w:val="single"/>
        </w:rPr>
        <w:t xml:space="preserve">                    </w:t>
      </w:r>
      <w:r/>
    </w:p>
    <w:p>
      <w:pPr>
        <w:ind w:firstLine="560"/>
        <w:jc w:val="center"/>
        <w:spacing w:line="520" w:lineRule="exact"/>
        <w:rPr>
          <w:rFonts w:eastAsia="仿宋"/>
          <w:sz w:val="28"/>
          <w:szCs w:val="28"/>
        </w:rPr>
      </w:pPr>
      <w:r>
        <w:rPr>
          <w:rFonts w:eastAsia="仿宋"/>
          <w:sz w:val="28"/>
          <w:szCs w:val="28"/>
        </w:rPr>
        <w:t xml:space="preserve">（由</w:t>
      </w:r>
      <w:r>
        <w:rPr>
          <w:rFonts w:hint="eastAsia" w:eastAsia="仿宋"/>
          <w:sz w:val="28"/>
          <w:szCs w:val="28"/>
        </w:rPr>
        <w:t xml:space="preserve">响应供应商</w:t>
      </w:r>
      <w:r>
        <w:rPr>
          <w:rFonts w:eastAsia="仿宋"/>
          <w:sz w:val="28"/>
          <w:szCs w:val="28"/>
        </w:rPr>
        <w:t xml:space="preserve">据实填写，表格不够自行添加）</w:t>
      </w:r>
      <w:r/>
    </w:p>
    <w:tbl>
      <w:tblPr>
        <w:tblStyle w:val="682"/>
        <w:tblW w:w="5000"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812"/>
        <w:gridCol w:w="2213"/>
        <w:gridCol w:w="1932"/>
        <w:gridCol w:w="2494"/>
        <w:gridCol w:w="1373"/>
      </w:tblGrid>
      <w:tr>
        <w:trPr>
          <w:jc w:val="cente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eastAsia="黑体"/>
                <w:sz w:val="24"/>
              </w:rPr>
            </w:pPr>
            <w:r>
              <w:rPr>
                <w:rFonts w:eastAsia="黑体"/>
                <w:sz w:val="24"/>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eastAsia="黑体"/>
                <w:sz w:val="24"/>
              </w:rPr>
            </w:pPr>
            <w:r>
              <w:rPr>
                <w:rFonts w:eastAsia="黑体"/>
                <w:sz w:val="24"/>
              </w:rPr>
              <w:t xml:space="preserve">货物或服务名称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eastAsia="黑体"/>
                <w:sz w:val="24"/>
              </w:rPr>
            </w:pPr>
            <w:r>
              <w:rPr>
                <w:rFonts w:hint="eastAsia" w:eastAsia="黑体"/>
                <w:sz w:val="24"/>
              </w:rPr>
              <w:t xml:space="preserve">询价</w:t>
            </w:r>
            <w:r>
              <w:rPr>
                <w:rFonts w:eastAsia="黑体"/>
                <w:sz w:val="24"/>
              </w:rPr>
              <w:t xml:space="preserve">文件要求的技术要求</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rFonts w:eastAsia="黑体"/>
                <w:sz w:val="24"/>
              </w:rPr>
            </w:pPr>
            <w:r>
              <w:rPr>
                <w:rFonts w:hint="eastAsia" w:eastAsia="黑体"/>
                <w:sz w:val="24"/>
              </w:rPr>
              <w:t xml:space="preserve">响应</w:t>
            </w:r>
            <w:r>
              <w:rPr>
                <w:rFonts w:eastAsia="黑体"/>
                <w:sz w:val="24"/>
              </w:rPr>
              <w:t xml:space="preserve">文件响应情况</w:t>
            </w:r>
            <w:r/>
          </w:p>
        </w:tc>
        <w:tc>
          <w:tcPr>
            <w:tcBorders>
              <w:top w:val="single" w:color="auto" w:sz="12" w:space="0"/>
              <w:left w:val="single" w:color="auto" w:sz="6" w:space="0"/>
              <w:bottom w:val="single" w:color="auto" w:sz="6" w:space="0"/>
              <w:right w:val="single" w:color="auto" w:sz="12" w:space="0"/>
            </w:tcBorders>
            <w:tcW w:w="778" w:type="pct"/>
            <w:textDirection w:val="lrTb"/>
            <w:noWrap w:val="false"/>
          </w:tcPr>
          <w:p>
            <w:pPr>
              <w:jc w:val="center"/>
              <w:spacing w:line="340" w:lineRule="exact"/>
              <w:rPr>
                <w:rFonts w:eastAsia="黑体"/>
                <w:sz w:val="24"/>
              </w:rPr>
            </w:pPr>
            <w:r>
              <w:rPr>
                <w:rFonts w:eastAsia="黑体"/>
                <w:sz w:val="24"/>
              </w:rPr>
            </w:r>
            <w:r/>
          </w:p>
          <w:p>
            <w:pPr>
              <w:jc w:val="center"/>
              <w:spacing w:line="340" w:lineRule="exact"/>
              <w:rPr>
                <w:rFonts w:eastAsia="黑体"/>
                <w:sz w:val="24"/>
              </w:rPr>
            </w:pPr>
            <w:r>
              <w:rPr>
                <w:rFonts w:eastAsia="黑体"/>
                <w:sz w:val="24"/>
              </w:rPr>
              <w:t xml:space="preserve">偏离说明</w:t>
            </w:r>
            <w:r/>
          </w:p>
        </w:tc>
      </w:tr>
      <w:tr>
        <w:trPr>
          <w:jc w:val="center"/>
          <w:trHeight w:val="414"/>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ascii="Times New Roman" w:hAnsi="Times New Roman"/>
                <w:sz w:val="24"/>
              </w:rPr>
            </w:pPr>
            <w:r>
              <w:rPr>
                <w:rFonts w:ascii="Times New Roman" w:hAnsi="Times New Roman"/>
                <w:sz w:val="24"/>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r>
        <w:trPr>
          <w:jc w:val="center"/>
          <w:trHeight w:val="548"/>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ascii="Times New Roman" w:hAnsi="Times New Roman"/>
                <w:sz w:val="24"/>
              </w:rPr>
            </w:pPr>
            <w:r>
              <w:rPr>
                <w:rFonts w:ascii="Times New Roman" w:hAnsi="Times New Roman"/>
                <w:sz w:val="24"/>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r>
        <w:trPr>
          <w:jc w:val="center"/>
          <w:trHeight w:val="400"/>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ascii="Times New Roman" w:hAnsi="Times New Roman"/>
                <w:sz w:val="24"/>
              </w:rPr>
            </w:pPr>
            <w:r>
              <w:rPr>
                <w:rFonts w:ascii="Times New Roman" w:hAnsi="Times New Roman"/>
                <w:sz w:val="24"/>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r>
        <w:trPr>
          <w:jc w:val="center"/>
          <w:trHeight w:val="419"/>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ascii="Times New Roman" w:hAnsi="Times New Roman"/>
                <w:sz w:val="24"/>
              </w:rPr>
            </w:pPr>
            <w:r>
              <w:rPr>
                <w:rFonts w:ascii="Times New Roman" w:hAnsi="Times New Roman"/>
                <w:sz w:val="24"/>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bl>
    <w:p>
      <w:pPr>
        <w:contextualSpacing/>
        <w:spacing w:line="300" w:lineRule="auto"/>
        <w:rPr>
          <w:rFonts w:eastAsia="仿宋"/>
          <w:b/>
          <w:bCs/>
          <w:sz w:val="28"/>
          <w:szCs w:val="28"/>
        </w:rPr>
      </w:pPr>
      <w:r>
        <w:rPr>
          <w:rFonts w:eastAsia="仿宋"/>
          <w:b/>
          <w:bCs/>
          <w:sz w:val="28"/>
          <w:szCs w:val="28"/>
        </w:rPr>
        <w:t xml:space="preserve">注：</w:t>
      </w:r>
      <w:r/>
    </w:p>
    <w:p>
      <w:pPr>
        <w:contextualSpacing/>
        <w:ind w:firstLine="560"/>
        <w:spacing w:line="300" w:lineRule="auto"/>
        <w:rPr>
          <w:rFonts w:ascii="Times New Roman" w:hAnsi="Times New Roman" w:eastAsia="仿宋"/>
          <w:sz w:val="28"/>
          <w:szCs w:val="28"/>
        </w:rPr>
      </w:pPr>
      <w:r>
        <w:rPr>
          <w:rFonts w:ascii="Times New Roman" w:hAnsi="Times New Roman" w:eastAsia="仿宋"/>
          <w:sz w:val="28"/>
          <w:szCs w:val="28"/>
        </w:rPr>
        <w:t xml:space="preserve">1.未说明偏离的，将被认为响应</w:t>
      </w:r>
      <w:r>
        <w:rPr>
          <w:rFonts w:hint="eastAsia" w:ascii="Times New Roman" w:hAnsi="Times New Roman" w:eastAsia="仿宋"/>
          <w:sz w:val="28"/>
          <w:szCs w:val="28"/>
        </w:rPr>
        <w:t xml:space="preserve">询价</w:t>
      </w:r>
      <w:r>
        <w:rPr>
          <w:rFonts w:ascii="Times New Roman" w:hAnsi="Times New Roman" w:eastAsia="仿宋"/>
          <w:sz w:val="28"/>
          <w:szCs w:val="28"/>
        </w:rPr>
        <w:t xml:space="preserve">文件的规定，但该表不作为供应商对所响应内容关于技术部分等详细描述和说明的替代。</w:t>
      </w:r>
      <w:r/>
    </w:p>
    <w:p>
      <w:pPr>
        <w:contextualSpacing/>
        <w:ind w:firstLine="560"/>
        <w:spacing w:line="300" w:lineRule="auto"/>
        <w:rPr>
          <w:rFonts w:ascii="Times New Roman" w:hAnsi="Times New Roman" w:eastAsia="仿宋"/>
          <w:sz w:val="28"/>
          <w:szCs w:val="28"/>
        </w:rPr>
      </w:pPr>
      <w:r>
        <w:rPr>
          <w:rFonts w:ascii="Times New Roman" w:hAnsi="Times New Roman" w:eastAsia="仿宋"/>
          <w:sz w:val="28"/>
          <w:szCs w:val="28"/>
        </w:rPr>
        <w:t xml:space="preserve">2. 如有偏离的，在“偏离说明”一栏选择“正偏离”</w:t>
      </w:r>
      <w:r>
        <w:rPr>
          <w:rFonts w:hint="eastAsia" w:ascii="Times New Roman" w:hAnsi="Times New Roman" w:eastAsia="仿宋"/>
          <w:sz w:val="28"/>
          <w:szCs w:val="28"/>
        </w:rPr>
        <w:t xml:space="preserve">或者</w:t>
      </w:r>
      <w:r>
        <w:rPr>
          <w:rFonts w:ascii="Times New Roman" w:hAnsi="Times New Roman" w:eastAsia="仿宋"/>
          <w:sz w:val="28"/>
          <w:szCs w:val="28"/>
        </w:rPr>
        <w:t xml:space="preserve">“负偏离”进行填写。正偏离、负偏离的确认和负偏离的是否响应</w:t>
      </w:r>
      <w:r>
        <w:rPr>
          <w:rFonts w:hint="eastAsia" w:ascii="Times New Roman" w:hAnsi="Times New Roman" w:eastAsia="仿宋"/>
          <w:sz w:val="28"/>
          <w:szCs w:val="28"/>
        </w:rPr>
        <w:t xml:space="preserve">询价</w:t>
      </w:r>
      <w:r>
        <w:rPr>
          <w:rFonts w:ascii="Times New Roman" w:hAnsi="Times New Roman" w:eastAsia="仿宋"/>
          <w:sz w:val="28"/>
          <w:szCs w:val="28"/>
        </w:rPr>
        <w:t xml:space="preserve">文件，由</w:t>
      </w:r>
      <w:r>
        <w:rPr>
          <w:rFonts w:hint="eastAsia" w:ascii="Times New Roman" w:hAnsi="Times New Roman" w:eastAsia="仿宋"/>
          <w:sz w:val="28"/>
          <w:szCs w:val="28"/>
        </w:rPr>
        <w:t xml:space="preserve">询价</w:t>
      </w:r>
      <w:r>
        <w:rPr>
          <w:rFonts w:ascii="Times New Roman" w:hAnsi="Times New Roman" w:eastAsia="仿宋"/>
          <w:sz w:val="28"/>
          <w:szCs w:val="28"/>
        </w:rPr>
        <w:t xml:space="preserve">小组认定。</w:t>
      </w:r>
      <w:r/>
    </w:p>
    <w:p>
      <w:pPr>
        <w:contextualSpacing/>
        <w:ind w:firstLine="560"/>
        <w:spacing w:line="300" w:lineRule="auto"/>
        <w:rPr>
          <w:rFonts w:ascii="Times New Roman" w:hAnsi="Times New Roman" w:eastAsia="仿宋"/>
          <w:sz w:val="28"/>
          <w:szCs w:val="28"/>
        </w:rPr>
      </w:pPr>
      <w:r>
        <w:rPr>
          <w:rFonts w:ascii="Times New Roman" w:hAnsi="Times New Roman" w:eastAsia="仿宋"/>
          <w:sz w:val="28"/>
          <w:szCs w:val="28"/>
        </w:rPr>
        <w:t xml:space="preserve">3.供应商若提供其他增值服务，可以在表中自行据实填写。</w:t>
      </w:r>
      <w:r/>
    </w:p>
    <w:p>
      <w:pPr>
        <w:contextualSpacing/>
        <w:ind w:firstLine="537"/>
        <w:spacing w:line="400" w:lineRule="exact"/>
        <w:rPr>
          <w:b/>
          <w:sz w:val="28"/>
          <w:szCs w:val="28"/>
        </w:rPr>
      </w:pPr>
      <w:r>
        <w:rPr>
          <w:b/>
          <w:sz w:val="28"/>
          <w:szCs w:val="28"/>
        </w:rPr>
      </w:r>
      <w:r/>
    </w:p>
    <w:p>
      <w:pPr>
        <w:contextualSpacing/>
        <w:ind w:firstLine="537"/>
        <w:spacing w:line="400" w:lineRule="exact"/>
        <w:rPr>
          <w:b/>
          <w:sz w:val="28"/>
          <w:szCs w:val="28"/>
        </w:rPr>
      </w:pPr>
      <w:r>
        <w:rPr>
          <w:b/>
          <w:sz w:val="28"/>
          <w:szCs w:val="28"/>
        </w:rPr>
      </w:r>
      <w:r/>
    </w:p>
    <w:p>
      <w:pPr>
        <w:contextualSpacing/>
        <w:ind w:firstLine="537"/>
        <w:spacing w:line="400" w:lineRule="exact"/>
        <w:rPr>
          <w:b/>
          <w:sz w:val="28"/>
          <w:szCs w:val="28"/>
        </w:rPr>
      </w:pPr>
      <w:r>
        <w:rPr>
          <w:b/>
          <w:sz w:val="28"/>
          <w:szCs w:val="28"/>
        </w:rPr>
      </w:r>
      <w:r/>
    </w:p>
    <w:p>
      <w:pPr>
        <w:contextualSpacing/>
        <w:ind w:firstLine="537"/>
        <w:spacing w:line="400" w:lineRule="exact"/>
        <w:rPr>
          <w:b/>
          <w:sz w:val="28"/>
          <w:szCs w:val="28"/>
        </w:rPr>
      </w:pPr>
      <w:r>
        <w:rPr>
          <w:b/>
          <w:sz w:val="28"/>
          <w:szCs w:val="28"/>
        </w:rPr>
      </w:r>
      <w:r/>
    </w:p>
    <w:p>
      <w:pPr>
        <w:contextualSpacing/>
        <w:ind w:firstLine="3080"/>
        <w:spacing w:line="300" w:lineRule="auto"/>
        <w:rPr>
          <w:rFonts w:eastAsia="仿宋"/>
          <w:sz w:val="28"/>
          <w:szCs w:val="28"/>
        </w:rPr>
      </w:pPr>
      <w:r>
        <w:rPr>
          <w:rFonts w:hint="eastAsia" w:eastAsia="仿宋"/>
          <w:sz w:val="28"/>
          <w:szCs w:val="28"/>
        </w:rPr>
        <w:t xml:space="preserve">供应商</w:t>
      </w:r>
      <w:r>
        <w:rPr>
          <w:rFonts w:eastAsia="仿宋"/>
          <w:sz w:val="28"/>
          <w:szCs w:val="28"/>
        </w:rPr>
        <w:t xml:space="preserve">名称（</w:t>
      </w:r>
      <w:r>
        <w:rPr>
          <w:rFonts w:hint="eastAsia" w:eastAsia="仿宋"/>
          <w:bCs/>
          <w:color w:val="000000"/>
          <w:sz w:val="28"/>
          <w:szCs w:val="28"/>
        </w:rPr>
        <w:t xml:space="preserve">加盖</w:t>
      </w:r>
      <w:r>
        <w:rPr>
          <w:rFonts w:eastAsia="仿宋"/>
          <w:sz w:val="28"/>
          <w:szCs w:val="28"/>
        </w:rPr>
        <w:t xml:space="preserve">公章）：</w:t>
      </w:r>
      <w:r>
        <w:rPr>
          <w:rFonts w:eastAsia="仿宋"/>
          <w:sz w:val="28"/>
          <w:szCs w:val="28"/>
          <w:u w:val="single"/>
        </w:rPr>
        <w:t xml:space="preserve">                  </w:t>
      </w:r>
      <w:r/>
    </w:p>
    <w:p>
      <w:pPr>
        <w:contextualSpacing/>
        <w:ind w:firstLine="3080"/>
        <w:spacing w:line="300" w:lineRule="auto"/>
        <w:rPr>
          <w:rFonts w:eastAsia="方正黑体_GBK"/>
          <w:sz w:val="32"/>
          <w:szCs w:val="32"/>
        </w:rPr>
      </w:pPr>
      <w:r>
        <w:rPr>
          <w:rFonts w:eastAsia="仿宋"/>
          <w:sz w:val="28"/>
          <w:szCs w:val="28"/>
        </w:rPr>
        <w:t xml:space="preserve">日期：</w:t>
      </w:r>
      <w:r>
        <w:rPr>
          <w:rFonts w:eastAsia="仿宋"/>
          <w:sz w:val="28"/>
          <w:szCs w:val="28"/>
          <w:u w:val="single"/>
        </w:rPr>
        <w:t xml:space="preserve">       </w:t>
      </w:r>
      <w:r>
        <w:rPr>
          <w:rFonts w:eastAsia="仿宋"/>
          <w:sz w:val="28"/>
          <w:szCs w:val="28"/>
        </w:rPr>
        <w:t xml:space="preserve">年</w:t>
      </w:r>
      <w:r>
        <w:rPr>
          <w:rFonts w:eastAsia="仿宋"/>
          <w:sz w:val="28"/>
          <w:szCs w:val="28"/>
          <w:u w:val="single"/>
        </w:rPr>
        <w:t xml:space="preserve">   </w:t>
      </w:r>
      <w:r>
        <w:rPr>
          <w:rFonts w:eastAsia="仿宋"/>
          <w:sz w:val="28"/>
          <w:szCs w:val="28"/>
        </w:rPr>
        <w:t xml:space="preserve">月</w:t>
      </w:r>
      <w:r>
        <w:rPr>
          <w:rFonts w:eastAsia="仿宋"/>
          <w:sz w:val="28"/>
          <w:szCs w:val="28"/>
          <w:u w:val="single"/>
        </w:rPr>
        <w:t xml:space="preserve">    </w:t>
      </w:r>
      <w:r>
        <w:rPr>
          <w:rFonts w:eastAsia="仿宋"/>
          <w:sz w:val="28"/>
          <w:szCs w:val="28"/>
        </w:rPr>
        <w:t xml:space="preserve">日</w:t>
      </w:r>
      <w:r/>
    </w:p>
    <w:p>
      <w:pPr>
        <w:rPr>
          <w:rFonts w:ascii="Times New Roman" w:hAnsi="Times New Roman" w:eastAsia="方正黑体_GBK"/>
          <w:sz w:val="32"/>
          <w:szCs w:val="32"/>
        </w:rPr>
      </w:pPr>
      <w:r>
        <w:rPr>
          <w:rFonts w:ascii="Times New Roman" w:hAnsi="Times New Roman" w:eastAsia="方正黑体_GBK"/>
          <w:sz w:val="32"/>
          <w:szCs w:val="32"/>
        </w:rPr>
      </w:r>
      <w:r/>
    </w:p>
    <w:p>
      <w:pPr>
        <w:rPr>
          <w:rFonts w:ascii="Times New Roman" w:hAnsi="Times New Roman" w:eastAsia="方正黑体_GBK"/>
          <w:sz w:val="32"/>
          <w:szCs w:val="32"/>
        </w:rPr>
      </w:pPr>
      <w:r>
        <w:rPr>
          <w:rFonts w:ascii="Times New Roman" w:hAnsi="Times New Roman" w:eastAsia="方正黑体_GBK"/>
          <w:sz w:val="32"/>
          <w:szCs w:val="32"/>
        </w:rPr>
      </w:r>
      <w:r/>
    </w:p>
    <w:p>
      <w:pPr>
        <w:rPr>
          <w:rFonts w:ascii="Times New Roman" w:hAnsi="Times New Roman" w:eastAsia="方正黑体_GBK"/>
          <w:sz w:val="32"/>
          <w:szCs w:val="32"/>
        </w:rPr>
      </w:pPr>
      <w:r>
        <w:rPr>
          <w:rFonts w:ascii="Times New Roman" w:hAnsi="Times New Roman" w:eastAsia="方正黑体_GBK"/>
          <w:sz w:val="32"/>
          <w:szCs w:val="32"/>
        </w:rPr>
      </w:r>
      <w:r/>
    </w:p>
    <w:p>
      <w:pPr>
        <w:jc w:val="left"/>
        <w:widowControl/>
        <w:rPr>
          <w:rFonts w:ascii="Times New Roman" w:hAnsi="Times New Roman"/>
          <w:b/>
          <w:sz w:val="32"/>
          <w:szCs w:val="32"/>
        </w:rPr>
      </w:pPr>
      <w:r>
        <w:rPr>
          <w:rFonts w:ascii="Times New Roman" w:hAnsi="Times New Roman" w:eastAsia="方正黑体_GBK"/>
          <w:sz w:val="32"/>
          <w:szCs w:val="32"/>
        </w:rPr>
        <w:t xml:space="preserve">附件8</w:t>
      </w:r>
      <w:r/>
    </w:p>
    <w:p>
      <w:pPr>
        <w:jc w:val="center"/>
        <w:spacing w:line="400" w:lineRule="exact"/>
        <w:rPr>
          <w:rFonts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分项报价明细表（货物类）</w:t>
      </w:r>
      <w:r/>
    </w:p>
    <w:p>
      <w:pPr>
        <w:spacing w:line="400" w:lineRule="exact"/>
        <w:rPr>
          <w:rFonts w:eastAsia="仿宋"/>
          <w:sz w:val="28"/>
          <w:szCs w:val="28"/>
          <w:u w:val="single"/>
        </w:rPr>
      </w:pPr>
      <w:r>
        <w:rPr>
          <w:rFonts w:eastAsia="仿宋"/>
          <w:bCs/>
          <w:color w:val="000000"/>
          <w:sz w:val="28"/>
          <w:szCs w:val="28"/>
        </w:rPr>
        <w:t xml:space="preserve">项目编号：</w:t>
      </w:r>
      <w:r>
        <w:rPr>
          <w:rFonts w:eastAsia="仿宋"/>
          <w:sz w:val="28"/>
          <w:szCs w:val="28"/>
          <w:u w:val="single"/>
        </w:rPr>
        <w:t xml:space="preserve">                      </w:t>
      </w:r>
      <w:r/>
    </w:p>
    <w:p>
      <w:pPr>
        <w:spacing w:line="400" w:lineRule="exact"/>
        <w:rPr>
          <w:rFonts w:ascii="Times New Roman" w:hAnsi="Times New Roman" w:eastAsia="仿宋_GB2312"/>
          <w:color w:val="000000"/>
          <w:sz w:val="28"/>
          <w:szCs w:val="28"/>
        </w:rPr>
      </w:pPr>
      <w:r>
        <w:rPr>
          <w:rFonts w:hint="eastAsia" w:ascii="Times New Roman" w:hAnsi="Times New Roman" w:eastAsia="仿宋_GB2312"/>
          <w:sz w:val="28"/>
          <w:szCs w:val="28"/>
        </w:rPr>
        <w:t xml:space="preserve">供应商</w:t>
      </w:r>
      <w:r>
        <w:rPr>
          <w:rFonts w:ascii="Times New Roman" w:hAnsi="Times New Roman" w:eastAsia="仿宋_GB2312"/>
          <w:sz w:val="28"/>
          <w:szCs w:val="28"/>
        </w:rPr>
        <w:t xml:space="preserve">名称（</w:t>
      </w:r>
      <w:r>
        <w:rPr>
          <w:rFonts w:hint="eastAsia" w:eastAsia="仿宋"/>
          <w:bCs/>
          <w:color w:val="000000"/>
          <w:sz w:val="28"/>
          <w:szCs w:val="28"/>
        </w:rPr>
        <w:t xml:space="preserve">加盖公章</w:t>
      </w:r>
      <w:r>
        <w:rPr>
          <w:rFonts w:ascii="Times New Roman" w:hAnsi="Times New Roman" w:eastAsia="仿宋_GB2312"/>
          <w:sz w:val="28"/>
          <w:szCs w:val="28"/>
        </w:rPr>
        <w:t xml:space="preserve">）：            </w:t>
      </w:r>
      <w:r>
        <w:rPr>
          <w:rFonts w:hint="eastAsia" w:eastAsia="仿宋_GB2312"/>
          <w:sz w:val="28"/>
          <w:szCs w:val="28"/>
        </w:rPr>
        <w:t xml:space="preserve"> </w:t>
      </w:r>
      <w:r>
        <w:rPr>
          <w:rFonts w:ascii="Times New Roman" w:hAnsi="Times New Roman" w:eastAsia="仿宋_GB2312"/>
          <w:sz w:val="28"/>
          <w:szCs w:val="28"/>
        </w:rPr>
        <w:t xml:space="preserve">                 年  月  日</w:t>
      </w:r>
      <w:r/>
    </w:p>
    <w:tbl>
      <w:tblPr>
        <w:tblStyle w:val="682"/>
        <w:tblW w:w="108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6"/>
        <w:gridCol w:w="1566"/>
        <w:gridCol w:w="1091"/>
        <w:gridCol w:w="1077"/>
        <w:gridCol w:w="954"/>
        <w:gridCol w:w="982"/>
        <w:gridCol w:w="886"/>
        <w:gridCol w:w="914"/>
        <w:gridCol w:w="1677"/>
        <w:gridCol w:w="980"/>
      </w:tblGrid>
      <w:tr>
        <w:trPr>
          <w:cantSplit/>
          <w:jc w:val="center"/>
          <w:trHeight w:val="812" w:hRule="exact"/>
        </w:trPr>
        <w:tc>
          <w:tcPr>
            <w:tcW w:w="676"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序号</w:t>
            </w:r>
            <w:r/>
          </w:p>
        </w:tc>
        <w:tc>
          <w:tcPr>
            <w:tcW w:w="1566"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名称</w:t>
            </w:r>
            <w:r/>
          </w:p>
        </w:tc>
        <w:tc>
          <w:tcPr>
            <w:tcW w:w="1091"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规格型号</w:t>
            </w:r>
            <w:r/>
          </w:p>
        </w:tc>
        <w:tc>
          <w:tcPr>
            <w:tcW w:w="1077"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品牌</w:t>
            </w:r>
            <w:r/>
          </w:p>
        </w:tc>
        <w:tc>
          <w:tcPr>
            <w:tcW w:w="954"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生产厂家名称</w:t>
            </w:r>
            <w:r/>
          </w:p>
        </w:tc>
        <w:tc>
          <w:tcPr>
            <w:tcW w:w="982"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单位</w:t>
            </w:r>
            <w:r/>
          </w:p>
        </w:tc>
        <w:tc>
          <w:tcPr>
            <w:tcW w:w="886"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数量</w:t>
            </w:r>
            <w:r/>
          </w:p>
        </w:tc>
        <w:tc>
          <w:tcPr>
            <w:tcW w:w="914"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单价</w:t>
            </w:r>
            <w:r/>
          </w:p>
        </w:tc>
        <w:tc>
          <w:tcPr>
            <w:tcW w:w="1677"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金额小计</w:t>
            </w:r>
            <w:r/>
          </w:p>
        </w:tc>
        <w:tc>
          <w:tcPr>
            <w:tcW w:w="980" w:type="dxa"/>
            <w:vAlign w:val="center"/>
            <w:textDirection w:val="lrTb"/>
            <w:noWrap w:val="false"/>
          </w:tcPr>
          <w:p>
            <w:pPr>
              <w:ind w:firstLine="105"/>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备注</w:t>
            </w:r>
            <w:r/>
          </w:p>
        </w:tc>
      </w:tr>
      <w:tr>
        <w:trPr>
          <w:cantSplit/>
          <w:jc w:val="center"/>
          <w:trHeight w:val="479"/>
        </w:trPr>
        <w:tc>
          <w:tcPr>
            <w:shd w:val="clear" w:color="auto" w:fill="auto"/>
            <w:tcW w:w="67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w:t>
            </w:r>
            <w:r/>
          </w:p>
        </w:tc>
        <w:tc>
          <w:tcPr>
            <w:shd w:val="clear" w:color="auto" w:fill="auto"/>
            <w:tcW w:w="156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高清视频矩阵切换器</w:t>
            </w:r>
            <w:r/>
          </w:p>
        </w:tc>
        <w:tc>
          <w:tcPr>
            <w:tcW w:w="1091"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0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5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shd w:val="clear" w:color="auto" w:fill="auto"/>
            <w:tcW w:w="9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台</w:t>
            </w:r>
            <w:r/>
          </w:p>
        </w:tc>
        <w:tc>
          <w:tcPr>
            <w:shd w:val="clear" w:color="auto" w:fill="auto"/>
            <w:tcW w:w="88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w:t>
            </w:r>
            <w:r/>
          </w:p>
        </w:tc>
        <w:tc>
          <w:tcPr>
            <w:tcW w:w="91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6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80"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r>
      <w:tr>
        <w:trPr>
          <w:cantSplit/>
          <w:jc w:val="center"/>
          <w:trHeight w:val="502"/>
        </w:trPr>
        <w:tc>
          <w:tcPr>
            <w:shd w:val="clear" w:color="auto" w:fill="auto"/>
            <w:tcW w:w="67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w:t>
            </w:r>
            <w:r/>
          </w:p>
        </w:tc>
        <w:tc>
          <w:tcPr>
            <w:shd w:val="clear" w:color="auto" w:fill="auto"/>
            <w:tcW w:w="156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高清摄像机</w:t>
            </w:r>
            <w:r/>
          </w:p>
        </w:tc>
        <w:tc>
          <w:tcPr>
            <w:tcW w:w="1091"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0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5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shd w:val="clear" w:color="auto" w:fill="auto"/>
            <w:tcW w:w="9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台</w:t>
            </w:r>
            <w:r/>
          </w:p>
        </w:tc>
        <w:tc>
          <w:tcPr>
            <w:shd w:val="clear" w:color="auto" w:fill="auto"/>
            <w:tcW w:w="88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w:t>
            </w:r>
            <w:r/>
          </w:p>
        </w:tc>
        <w:tc>
          <w:tcPr>
            <w:tcW w:w="91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6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80"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r>
      <w:tr>
        <w:trPr>
          <w:cantSplit/>
          <w:jc w:val="center"/>
          <w:trHeight w:val="513"/>
        </w:trPr>
        <w:tc>
          <w:tcPr>
            <w:shd w:val="clear" w:color="auto" w:fill="auto"/>
            <w:tcW w:w="67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3</w:t>
            </w:r>
            <w:r/>
          </w:p>
        </w:tc>
        <w:tc>
          <w:tcPr>
            <w:shd w:val="clear" w:color="auto" w:fill="auto"/>
            <w:tcW w:w="156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图像分割器</w:t>
            </w:r>
            <w:r/>
          </w:p>
        </w:tc>
        <w:tc>
          <w:tcPr>
            <w:tcW w:w="1091"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0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5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shd w:val="clear" w:color="auto" w:fill="auto"/>
            <w:tcW w:w="9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台</w:t>
            </w:r>
            <w:r/>
          </w:p>
        </w:tc>
        <w:tc>
          <w:tcPr>
            <w:shd w:val="clear" w:color="auto" w:fill="auto"/>
            <w:tcW w:w="88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w:t>
            </w:r>
            <w:r/>
          </w:p>
        </w:tc>
        <w:tc>
          <w:tcPr>
            <w:tcW w:w="91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6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80"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r>
      <w:tr>
        <w:trPr>
          <w:cantSplit/>
          <w:jc w:val="center"/>
          <w:trHeight w:val="513"/>
        </w:trPr>
        <w:tc>
          <w:tcPr>
            <w:shd w:val="clear" w:color="auto" w:fill="auto"/>
            <w:tcW w:w="67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4</w:t>
            </w:r>
            <w:r/>
          </w:p>
        </w:tc>
        <w:tc>
          <w:tcPr>
            <w:shd w:val="clear" w:color="auto" w:fill="auto"/>
            <w:tcW w:w="156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机房监视器</w:t>
            </w:r>
            <w:r>
              <w:rPr>
                <w:rFonts w:hint="eastAsia" w:asciiTheme="minorEastAsia" w:hAnsiTheme="minorEastAsia" w:eastAsiaTheme="minorEastAsia" w:cstheme="minorEastAsia"/>
                <w:b/>
                <w:bCs/>
                <w:color w:val="000000"/>
                <w:szCs w:val="21"/>
                <w:lang w:bidi="ar"/>
              </w:rPr>
              <w:t xml:space="preserve">（强制节能产品）</w:t>
            </w:r>
            <w:r/>
          </w:p>
        </w:tc>
        <w:tc>
          <w:tcPr>
            <w:tcW w:w="1091"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0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5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shd w:val="clear" w:color="auto" w:fill="auto"/>
            <w:tcW w:w="9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台</w:t>
            </w:r>
            <w:r/>
          </w:p>
        </w:tc>
        <w:tc>
          <w:tcPr>
            <w:shd w:val="clear" w:color="auto" w:fill="auto"/>
            <w:tcW w:w="88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w:t>
            </w:r>
            <w:r/>
          </w:p>
        </w:tc>
        <w:tc>
          <w:tcPr>
            <w:tcW w:w="91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6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80"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r>
      <w:tr>
        <w:trPr>
          <w:cantSplit/>
          <w:jc w:val="center"/>
          <w:trHeight w:val="513"/>
        </w:trPr>
        <w:tc>
          <w:tcPr>
            <w:shd w:val="clear" w:color="auto" w:fill="auto"/>
            <w:tcW w:w="67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5</w:t>
            </w:r>
            <w:r/>
          </w:p>
        </w:tc>
        <w:tc>
          <w:tcPr>
            <w:shd w:val="clear" w:color="auto" w:fill="auto"/>
            <w:tcW w:w="156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录播机</w:t>
            </w:r>
            <w:r/>
          </w:p>
        </w:tc>
        <w:tc>
          <w:tcPr>
            <w:tcW w:w="1091"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0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5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shd w:val="clear" w:color="auto" w:fill="auto"/>
            <w:tcW w:w="9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台</w:t>
            </w:r>
            <w:r/>
          </w:p>
        </w:tc>
        <w:tc>
          <w:tcPr>
            <w:shd w:val="clear" w:color="auto" w:fill="auto"/>
            <w:tcW w:w="88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w:t>
            </w:r>
            <w:r/>
          </w:p>
        </w:tc>
        <w:tc>
          <w:tcPr>
            <w:tcW w:w="91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6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80"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r>
      <w:tr>
        <w:trPr>
          <w:cantSplit/>
          <w:jc w:val="center"/>
          <w:trHeight w:val="513"/>
        </w:trPr>
        <w:tc>
          <w:tcPr>
            <w:shd w:val="clear" w:color="auto" w:fill="auto"/>
            <w:tcW w:w="67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6</w:t>
            </w:r>
            <w:r/>
          </w:p>
        </w:tc>
        <w:tc>
          <w:tcPr>
            <w:shd w:val="clear" w:color="auto" w:fill="auto"/>
            <w:tcW w:w="156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Style w:val="716"/>
                <w:rFonts w:hint="default" w:asciiTheme="minorEastAsia" w:hAnsiTheme="minorEastAsia" w:eastAsiaTheme="minorEastAsia" w:cstheme="minorEastAsia"/>
                <w:sz w:val="21"/>
                <w:szCs w:val="21"/>
                <w:lang w:bidi="ar"/>
              </w:rPr>
              <w:t xml:space="preserve">双</w:t>
            </w:r>
            <w:r>
              <w:rPr>
                <w:rFonts w:hint="eastAsia" w:asciiTheme="minorEastAsia" w:hAnsiTheme="minorEastAsia" w:eastAsiaTheme="minorEastAsia" w:cstheme="minorEastAsia"/>
                <w:color w:val="000000"/>
                <w:szCs w:val="21"/>
                <w:lang w:bidi="ar"/>
              </w:rPr>
              <w:t xml:space="preserve">10</w:t>
            </w:r>
            <w:r>
              <w:rPr>
                <w:rStyle w:val="716"/>
                <w:rFonts w:hint="default" w:asciiTheme="minorEastAsia" w:hAnsiTheme="minorEastAsia" w:eastAsiaTheme="minorEastAsia" w:cstheme="minorEastAsia"/>
                <w:sz w:val="21"/>
                <w:szCs w:val="21"/>
                <w:lang w:bidi="ar"/>
              </w:rPr>
              <w:t xml:space="preserve">寸高音质线性阵列音箱及吊架</w:t>
            </w:r>
            <w:r/>
          </w:p>
        </w:tc>
        <w:tc>
          <w:tcPr>
            <w:tcW w:w="1091"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0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5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shd w:val="clear" w:color="auto" w:fill="auto"/>
            <w:tcW w:w="9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只</w:t>
            </w:r>
            <w:r/>
          </w:p>
        </w:tc>
        <w:tc>
          <w:tcPr>
            <w:shd w:val="clear" w:color="auto" w:fill="auto"/>
            <w:tcW w:w="88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8</w:t>
            </w:r>
            <w:r/>
          </w:p>
        </w:tc>
        <w:tc>
          <w:tcPr>
            <w:tcW w:w="91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6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80"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r>
      <w:tr>
        <w:trPr>
          <w:cantSplit/>
          <w:jc w:val="center"/>
          <w:trHeight w:val="513"/>
        </w:trPr>
        <w:tc>
          <w:tcPr>
            <w:shd w:val="clear" w:color="auto" w:fill="auto"/>
            <w:tcW w:w="67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7</w:t>
            </w:r>
            <w:r/>
          </w:p>
        </w:tc>
        <w:tc>
          <w:tcPr>
            <w:shd w:val="clear" w:color="auto" w:fill="auto"/>
            <w:tcW w:w="156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Style w:val="716"/>
                <w:rFonts w:hint="default" w:asciiTheme="minorEastAsia" w:hAnsiTheme="minorEastAsia" w:eastAsiaTheme="minorEastAsia" w:cstheme="minorEastAsia"/>
                <w:sz w:val="21"/>
                <w:szCs w:val="21"/>
                <w:lang w:bidi="ar"/>
              </w:rPr>
              <w:t xml:space="preserve">单</w:t>
            </w:r>
            <w:r>
              <w:rPr>
                <w:rFonts w:hint="eastAsia" w:asciiTheme="minorEastAsia" w:hAnsiTheme="minorEastAsia" w:eastAsiaTheme="minorEastAsia" w:cstheme="minorEastAsia"/>
                <w:color w:val="000000"/>
                <w:szCs w:val="21"/>
                <w:lang w:bidi="ar"/>
              </w:rPr>
              <w:t xml:space="preserve">18</w:t>
            </w:r>
            <w:r>
              <w:rPr>
                <w:rStyle w:val="716"/>
                <w:rFonts w:hint="default" w:asciiTheme="minorEastAsia" w:hAnsiTheme="minorEastAsia" w:eastAsiaTheme="minorEastAsia" w:cstheme="minorEastAsia"/>
                <w:sz w:val="21"/>
                <w:szCs w:val="21"/>
                <w:lang w:bidi="ar"/>
              </w:rPr>
              <w:t xml:space="preserve">寸线阵次低频音箱</w:t>
            </w:r>
            <w:r/>
          </w:p>
        </w:tc>
        <w:tc>
          <w:tcPr>
            <w:tcW w:w="1091"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0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5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shd w:val="clear" w:color="auto" w:fill="auto"/>
            <w:tcW w:w="9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只</w:t>
            </w:r>
            <w:r/>
          </w:p>
        </w:tc>
        <w:tc>
          <w:tcPr>
            <w:shd w:val="clear" w:color="auto" w:fill="auto"/>
            <w:tcW w:w="88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4</w:t>
            </w:r>
            <w:r/>
          </w:p>
        </w:tc>
        <w:tc>
          <w:tcPr>
            <w:tcW w:w="91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6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80"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r>
      <w:tr>
        <w:trPr>
          <w:cantSplit/>
          <w:jc w:val="center"/>
          <w:trHeight w:val="513"/>
        </w:trPr>
        <w:tc>
          <w:tcPr>
            <w:shd w:val="clear" w:color="auto" w:fill="auto"/>
            <w:tcW w:w="67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8</w:t>
            </w:r>
            <w:r/>
          </w:p>
        </w:tc>
        <w:tc>
          <w:tcPr>
            <w:shd w:val="clear" w:color="auto" w:fill="auto"/>
            <w:tcW w:w="156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舞台返送扬声器</w:t>
            </w:r>
            <w:r/>
          </w:p>
        </w:tc>
        <w:tc>
          <w:tcPr>
            <w:tcW w:w="1091"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0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5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shd w:val="clear" w:color="auto" w:fill="auto"/>
            <w:tcW w:w="9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只</w:t>
            </w:r>
            <w:r/>
          </w:p>
        </w:tc>
        <w:tc>
          <w:tcPr>
            <w:shd w:val="clear" w:color="auto" w:fill="auto"/>
            <w:tcW w:w="88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4</w:t>
            </w:r>
            <w:r/>
          </w:p>
        </w:tc>
        <w:tc>
          <w:tcPr>
            <w:tcW w:w="91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6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80"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r>
      <w:tr>
        <w:trPr>
          <w:cantSplit/>
          <w:jc w:val="center"/>
          <w:trHeight w:val="513"/>
        </w:trPr>
        <w:tc>
          <w:tcPr>
            <w:shd w:val="clear" w:color="auto" w:fill="auto"/>
            <w:tcW w:w="67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9</w:t>
            </w:r>
            <w:r/>
          </w:p>
        </w:tc>
        <w:tc>
          <w:tcPr>
            <w:shd w:val="clear" w:color="auto" w:fill="auto"/>
            <w:tcW w:w="156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线阵音箱、返送音箱功放</w:t>
            </w:r>
            <w:r/>
          </w:p>
        </w:tc>
        <w:tc>
          <w:tcPr>
            <w:tcW w:w="1091"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0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5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shd w:val="clear" w:color="auto" w:fill="auto"/>
            <w:tcW w:w="9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台</w:t>
            </w:r>
            <w:r/>
          </w:p>
        </w:tc>
        <w:tc>
          <w:tcPr>
            <w:shd w:val="clear" w:color="auto" w:fill="auto"/>
            <w:tcW w:w="88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3</w:t>
            </w:r>
            <w:r/>
          </w:p>
        </w:tc>
        <w:tc>
          <w:tcPr>
            <w:tcW w:w="91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6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80"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r>
      <w:tr>
        <w:trPr>
          <w:cantSplit/>
          <w:jc w:val="center"/>
          <w:trHeight w:val="513"/>
        </w:trPr>
        <w:tc>
          <w:tcPr>
            <w:shd w:val="clear" w:color="auto" w:fill="auto"/>
            <w:tcW w:w="67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10</w:t>
            </w:r>
            <w:r/>
          </w:p>
        </w:tc>
        <w:tc>
          <w:tcPr>
            <w:shd w:val="clear" w:color="auto" w:fill="auto"/>
            <w:tcW w:w="156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线阵次低音箱功放</w:t>
            </w:r>
            <w:r/>
          </w:p>
        </w:tc>
        <w:tc>
          <w:tcPr>
            <w:tcW w:w="1091"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0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5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shd w:val="clear" w:color="auto" w:fill="auto"/>
            <w:tcW w:w="9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台</w:t>
            </w:r>
            <w:r/>
          </w:p>
        </w:tc>
        <w:tc>
          <w:tcPr>
            <w:shd w:val="clear" w:color="auto" w:fill="auto"/>
            <w:tcW w:w="88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w:t>
            </w:r>
            <w:r/>
          </w:p>
        </w:tc>
        <w:tc>
          <w:tcPr>
            <w:tcW w:w="91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6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80"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r>
      <w:tr>
        <w:trPr>
          <w:cantSplit/>
          <w:jc w:val="center"/>
          <w:trHeight w:val="513"/>
        </w:trPr>
        <w:tc>
          <w:tcPr>
            <w:shd w:val="clear" w:color="auto" w:fill="auto"/>
            <w:tcW w:w="67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11</w:t>
            </w:r>
            <w:r/>
          </w:p>
        </w:tc>
        <w:tc>
          <w:tcPr>
            <w:shd w:val="clear" w:color="auto" w:fill="auto"/>
            <w:tcW w:w="156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数字调音台</w:t>
            </w:r>
            <w:r/>
          </w:p>
        </w:tc>
        <w:tc>
          <w:tcPr>
            <w:tcW w:w="1091"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0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5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shd w:val="clear" w:color="auto" w:fill="auto"/>
            <w:tcW w:w="9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台</w:t>
            </w:r>
            <w:r/>
          </w:p>
        </w:tc>
        <w:tc>
          <w:tcPr>
            <w:shd w:val="clear" w:color="auto" w:fill="auto"/>
            <w:tcW w:w="88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w:t>
            </w:r>
            <w:r/>
          </w:p>
        </w:tc>
        <w:tc>
          <w:tcPr>
            <w:tcW w:w="91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6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80"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r>
      <w:tr>
        <w:trPr>
          <w:cantSplit/>
          <w:jc w:val="center"/>
          <w:trHeight w:val="513"/>
        </w:trPr>
        <w:tc>
          <w:tcPr>
            <w:shd w:val="clear" w:color="auto" w:fill="auto"/>
            <w:tcW w:w="67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12</w:t>
            </w:r>
            <w:r/>
          </w:p>
        </w:tc>
        <w:tc>
          <w:tcPr>
            <w:shd w:val="clear" w:color="auto" w:fill="auto"/>
            <w:tcW w:w="156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数字音频处理器</w:t>
            </w:r>
            <w:r/>
          </w:p>
        </w:tc>
        <w:tc>
          <w:tcPr>
            <w:tcW w:w="1091"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0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5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shd w:val="clear" w:color="auto" w:fill="auto"/>
            <w:tcW w:w="9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台</w:t>
            </w:r>
            <w:r/>
          </w:p>
        </w:tc>
        <w:tc>
          <w:tcPr>
            <w:shd w:val="clear" w:color="auto" w:fill="auto"/>
            <w:tcW w:w="88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w:t>
            </w:r>
            <w:r/>
          </w:p>
        </w:tc>
        <w:tc>
          <w:tcPr>
            <w:tcW w:w="91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6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80"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r>
      <w:tr>
        <w:trPr>
          <w:cantSplit/>
          <w:jc w:val="center"/>
          <w:trHeight w:val="513"/>
        </w:trPr>
        <w:tc>
          <w:tcPr>
            <w:shd w:val="clear" w:color="auto" w:fill="auto"/>
            <w:tcW w:w="67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13</w:t>
            </w:r>
            <w:r/>
          </w:p>
        </w:tc>
        <w:tc>
          <w:tcPr>
            <w:shd w:val="clear" w:color="auto" w:fill="auto"/>
            <w:tcW w:w="156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真分集手持式无线话筒</w:t>
            </w:r>
            <w:r/>
          </w:p>
        </w:tc>
        <w:tc>
          <w:tcPr>
            <w:tcW w:w="1091"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0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5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shd w:val="clear" w:color="auto" w:fill="auto"/>
            <w:tcW w:w="9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套</w:t>
            </w:r>
            <w:r/>
          </w:p>
        </w:tc>
        <w:tc>
          <w:tcPr>
            <w:shd w:val="clear" w:color="auto" w:fill="auto"/>
            <w:tcW w:w="88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3</w:t>
            </w:r>
            <w:r/>
          </w:p>
        </w:tc>
        <w:tc>
          <w:tcPr>
            <w:tcW w:w="91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6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80"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r>
      <w:tr>
        <w:trPr>
          <w:cantSplit/>
          <w:jc w:val="center"/>
          <w:trHeight w:val="513"/>
        </w:trPr>
        <w:tc>
          <w:tcPr>
            <w:shd w:val="clear" w:color="auto" w:fill="auto"/>
            <w:tcW w:w="67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14</w:t>
            </w:r>
            <w:r/>
          </w:p>
        </w:tc>
        <w:tc>
          <w:tcPr>
            <w:shd w:val="clear" w:color="auto" w:fill="auto"/>
            <w:tcW w:w="156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真分集头戴式无线话筒</w:t>
            </w:r>
            <w:r/>
          </w:p>
        </w:tc>
        <w:tc>
          <w:tcPr>
            <w:tcW w:w="1091"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0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5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shd w:val="clear" w:color="auto" w:fill="auto"/>
            <w:tcW w:w="9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套</w:t>
            </w:r>
            <w:r/>
          </w:p>
        </w:tc>
        <w:tc>
          <w:tcPr>
            <w:shd w:val="clear" w:color="auto" w:fill="auto"/>
            <w:tcW w:w="88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4</w:t>
            </w:r>
            <w:r/>
          </w:p>
        </w:tc>
        <w:tc>
          <w:tcPr>
            <w:tcW w:w="91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6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80"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r>
      <w:tr>
        <w:trPr>
          <w:cantSplit/>
          <w:jc w:val="center"/>
          <w:trHeight w:val="513"/>
        </w:trPr>
        <w:tc>
          <w:tcPr>
            <w:shd w:val="clear" w:color="auto" w:fill="auto"/>
            <w:tcW w:w="67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15</w:t>
            </w:r>
            <w:r/>
          </w:p>
        </w:tc>
        <w:tc>
          <w:tcPr>
            <w:shd w:val="clear" w:color="auto" w:fill="auto"/>
            <w:tcW w:w="156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天线放大分配器</w:t>
            </w:r>
            <w:r/>
          </w:p>
        </w:tc>
        <w:tc>
          <w:tcPr>
            <w:tcW w:w="1091"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0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5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shd w:val="clear" w:color="auto" w:fill="auto"/>
            <w:tcW w:w="9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台</w:t>
            </w:r>
            <w:r/>
          </w:p>
        </w:tc>
        <w:tc>
          <w:tcPr>
            <w:shd w:val="clear" w:color="auto" w:fill="auto"/>
            <w:tcW w:w="88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w:t>
            </w:r>
            <w:r/>
          </w:p>
        </w:tc>
        <w:tc>
          <w:tcPr>
            <w:tcW w:w="91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6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80"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r>
      <w:tr>
        <w:trPr>
          <w:cantSplit/>
          <w:jc w:val="center"/>
          <w:trHeight w:val="513"/>
        </w:trPr>
        <w:tc>
          <w:tcPr>
            <w:shd w:val="clear" w:color="auto" w:fill="auto"/>
            <w:tcW w:w="67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16</w:t>
            </w:r>
            <w:r/>
          </w:p>
        </w:tc>
        <w:tc>
          <w:tcPr>
            <w:shd w:val="clear" w:color="auto" w:fill="auto"/>
            <w:tcW w:w="156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鹅颈传声器</w:t>
            </w:r>
            <w:r/>
          </w:p>
        </w:tc>
        <w:tc>
          <w:tcPr>
            <w:tcW w:w="1091"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0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5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shd w:val="clear" w:color="auto" w:fill="auto"/>
            <w:tcW w:w="9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只</w:t>
            </w:r>
            <w:r/>
          </w:p>
        </w:tc>
        <w:tc>
          <w:tcPr>
            <w:shd w:val="clear" w:color="auto" w:fill="auto"/>
            <w:tcW w:w="88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4</w:t>
            </w:r>
            <w:r/>
          </w:p>
        </w:tc>
        <w:tc>
          <w:tcPr>
            <w:tcW w:w="91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6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80"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r>
      <w:tr>
        <w:trPr>
          <w:cantSplit/>
          <w:jc w:val="center"/>
          <w:trHeight w:val="513"/>
        </w:trPr>
        <w:tc>
          <w:tcPr>
            <w:shd w:val="clear" w:color="auto" w:fill="auto"/>
            <w:tcW w:w="67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17</w:t>
            </w:r>
            <w:r/>
          </w:p>
        </w:tc>
        <w:tc>
          <w:tcPr>
            <w:shd w:val="clear" w:color="auto" w:fill="auto"/>
            <w:tcW w:w="156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监听耳机</w:t>
            </w:r>
            <w:r/>
          </w:p>
        </w:tc>
        <w:tc>
          <w:tcPr>
            <w:tcW w:w="1091"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0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5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shd w:val="clear" w:color="auto" w:fill="auto"/>
            <w:tcW w:w="9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副</w:t>
            </w:r>
            <w:r/>
          </w:p>
        </w:tc>
        <w:tc>
          <w:tcPr>
            <w:shd w:val="clear" w:color="auto" w:fill="auto"/>
            <w:tcW w:w="88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w:t>
            </w:r>
            <w:r/>
          </w:p>
        </w:tc>
        <w:tc>
          <w:tcPr>
            <w:tcW w:w="91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6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80"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r>
      <w:tr>
        <w:trPr>
          <w:cantSplit/>
          <w:jc w:val="center"/>
          <w:trHeight w:val="513"/>
        </w:trPr>
        <w:tc>
          <w:tcPr>
            <w:shd w:val="clear" w:color="auto" w:fill="auto"/>
            <w:tcW w:w="67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18</w:t>
            </w:r>
            <w:r/>
          </w:p>
        </w:tc>
        <w:tc>
          <w:tcPr>
            <w:shd w:val="clear" w:color="auto" w:fill="auto"/>
            <w:tcW w:w="156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智能控制主机</w:t>
            </w:r>
            <w:r/>
          </w:p>
        </w:tc>
        <w:tc>
          <w:tcPr>
            <w:tcW w:w="1091"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0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5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shd w:val="clear" w:color="auto" w:fill="auto"/>
            <w:tcW w:w="9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台</w:t>
            </w:r>
            <w:r/>
          </w:p>
        </w:tc>
        <w:tc>
          <w:tcPr>
            <w:shd w:val="clear" w:color="auto" w:fill="auto"/>
            <w:tcW w:w="88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w:t>
            </w:r>
            <w:r/>
          </w:p>
        </w:tc>
        <w:tc>
          <w:tcPr>
            <w:tcW w:w="91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6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80"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r>
      <w:tr>
        <w:trPr>
          <w:cantSplit/>
          <w:jc w:val="center"/>
          <w:trHeight w:val="513"/>
        </w:trPr>
        <w:tc>
          <w:tcPr>
            <w:shd w:val="clear" w:color="auto" w:fill="auto"/>
            <w:tcW w:w="67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19</w:t>
            </w:r>
            <w:r/>
          </w:p>
        </w:tc>
        <w:tc>
          <w:tcPr>
            <w:shd w:val="clear" w:color="auto" w:fill="auto"/>
            <w:tcW w:w="156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编程服务</w:t>
            </w:r>
            <w:r/>
          </w:p>
        </w:tc>
        <w:tc>
          <w:tcPr>
            <w:tcW w:w="1091"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0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5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shd w:val="clear" w:color="auto" w:fill="auto"/>
            <w:tcW w:w="9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项</w:t>
            </w:r>
            <w:r/>
          </w:p>
        </w:tc>
        <w:tc>
          <w:tcPr>
            <w:shd w:val="clear" w:color="auto" w:fill="auto"/>
            <w:tcW w:w="88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w:t>
            </w:r>
            <w:r/>
          </w:p>
        </w:tc>
        <w:tc>
          <w:tcPr>
            <w:tcW w:w="91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6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80"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r>
      <w:tr>
        <w:trPr>
          <w:cantSplit/>
          <w:jc w:val="center"/>
          <w:trHeight w:val="513"/>
        </w:trPr>
        <w:tc>
          <w:tcPr>
            <w:shd w:val="clear" w:color="auto" w:fill="auto"/>
            <w:tcW w:w="67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20</w:t>
            </w:r>
            <w:r/>
          </w:p>
        </w:tc>
        <w:tc>
          <w:tcPr>
            <w:shd w:val="clear" w:color="auto" w:fill="auto"/>
            <w:tcW w:w="156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无线触控屏</w:t>
            </w:r>
            <w:r/>
          </w:p>
        </w:tc>
        <w:tc>
          <w:tcPr>
            <w:tcW w:w="1091"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0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5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shd w:val="clear" w:color="auto" w:fill="auto"/>
            <w:tcW w:w="9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台</w:t>
            </w:r>
            <w:r/>
          </w:p>
        </w:tc>
        <w:tc>
          <w:tcPr>
            <w:shd w:val="clear" w:color="auto" w:fill="auto"/>
            <w:tcW w:w="88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w:t>
            </w:r>
            <w:r/>
          </w:p>
        </w:tc>
        <w:tc>
          <w:tcPr>
            <w:tcW w:w="91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6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80"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r>
      <w:tr>
        <w:trPr>
          <w:cantSplit/>
          <w:jc w:val="center"/>
          <w:trHeight w:val="513"/>
        </w:trPr>
        <w:tc>
          <w:tcPr>
            <w:shd w:val="clear" w:color="auto" w:fill="auto"/>
            <w:tcW w:w="67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21</w:t>
            </w:r>
            <w:r/>
          </w:p>
        </w:tc>
        <w:tc>
          <w:tcPr>
            <w:shd w:val="clear" w:color="auto" w:fill="auto"/>
            <w:tcW w:w="156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无线路由器</w:t>
            </w:r>
            <w:r/>
          </w:p>
        </w:tc>
        <w:tc>
          <w:tcPr>
            <w:tcW w:w="1091"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0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5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shd w:val="clear" w:color="auto" w:fill="auto"/>
            <w:tcW w:w="9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台</w:t>
            </w:r>
            <w:r/>
          </w:p>
        </w:tc>
        <w:tc>
          <w:tcPr>
            <w:shd w:val="clear" w:color="auto" w:fill="auto"/>
            <w:tcW w:w="88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w:t>
            </w:r>
            <w:r/>
          </w:p>
        </w:tc>
        <w:tc>
          <w:tcPr>
            <w:tcW w:w="91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6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80"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r>
      <w:tr>
        <w:trPr>
          <w:cantSplit/>
          <w:jc w:val="center"/>
          <w:trHeight w:val="513"/>
        </w:trPr>
        <w:tc>
          <w:tcPr>
            <w:shd w:val="clear" w:color="auto" w:fill="auto"/>
            <w:tcW w:w="67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22</w:t>
            </w:r>
            <w:r/>
          </w:p>
        </w:tc>
        <w:tc>
          <w:tcPr>
            <w:shd w:val="clear" w:color="auto" w:fill="auto"/>
            <w:tcW w:w="156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时序电源管理器</w:t>
            </w:r>
            <w:r/>
          </w:p>
        </w:tc>
        <w:tc>
          <w:tcPr>
            <w:tcW w:w="1091"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0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5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shd w:val="clear" w:color="auto" w:fill="auto"/>
            <w:tcW w:w="9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台</w:t>
            </w:r>
            <w:r/>
          </w:p>
        </w:tc>
        <w:tc>
          <w:tcPr>
            <w:shd w:val="clear" w:color="auto" w:fill="auto"/>
            <w:tcW w:w="88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w:t>
            </w:r>
            <w:r/>
          </w:p>
        </w:tc>
        <w:tc>
          <w:tcPr>
            <w:tcW w:w="91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6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80"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r>
      <w:tr>
        <w:trPr>
          <w:cantSplit/>
          <w:jc w:val="center"/>
          <w:trHeight w:val="513"/>
        </w:trPr>
        <w:tc>
          <w:tcPr>
            <w:shd w:val="clear" w:color="auto" w:fill="auto"/>
            <w:tcW w:w="67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23</w:t>
            </w:r>
            <w:r/>
          </w:p>
        </w:tc>
        <w:tc>
          <w:tcPr>
            <w:shd w:val="clear" w:color="auto" w:fill="auto"/>
            <w:tcW w:w="156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Style w:val="716"/>
                <w:rFonts w:hint="default" w:asciiTheme="minorEastAsia" w:hAnsiTheme="minorEastAsia" w:eastAsiaTheme="minorEastAsia" w:cstheme="minorEastAsia"/>
                <w:sz w:val="21"/>
                <w:szCs w:val="21"/>
                <w:lang w:bidi="ar"/>
              </w:rPr>
              <w:t xml:space="preserve">地面</w:t>
            </w:r>
            <w:r>
              <w:rPr>
                <w:rFonts w:hint="eastAsia" w:asciiTheme="minorEastAsia" w:hAnsiTheme="minorEastAsia" w:eastAsiaTheme="minorEastAsia" w:cstheme="minorEastAsia"/>
                <w:color w:val="000000"/>
                <w:szCs w:val="21"/>
                <w:lang w:bidi="ar"/>
              </w:rPr>
              <w:t xml:space="preserve">/</w:t>
            </w:r>
            <w:r>
              <w:rPr>
                <w:rStyle w:val="716"/>
                <w:rFonts w:hint="default" w:asciiTheme="minorEastAsia" w:hAnsiTheme="minorEastAsia" w:eastAsiaTheme="minorEastAsia" w:cstheme="minorEastAsia"/>
                <w:sz w:val="21"/>
                <w:szCs w:val="21"/>
                <w:lang w:bidi="ar"/>
              </w:rPr>
              <w:t xml:space="preserve">墙面信息盒</w:t>
            </w:r>
            <w:r/>
          </w:p>
        </w:tc>
        <w:tc>
          <w:tcPr>
            <w:tcW w:w="1091"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0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5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shd w:val="clear" w:color="auto" w:fill="auto"/>
            <w:tcW w:w="9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套</w:t>
            </w:r>
            <w:r/>
          </w:p>
        </w:tc>
        <w:tc>
          <w:tcPr>
            <w:shd w:val="clear" w:color="auto" w:fill="auto"/>
            <w:tcW w:w="88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4</w:t>
            </w:r>
            <w:r/>
          </w:p>
        </w:tc>
        <w:tc>
          <w:tcPr>
            <w:tcW w:w="91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6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80"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r>
      <w:tr>
        <w:trPr>
          <w:cantSplit/>
          <w:jc w:val="center"/>
          <w:trHeight w:val="513"/>
        </w:trPr>
        <w:tc>
          <w:tcPr>
            <w:shd w:val="clear" w:color="auto" w:fill="auto"/>
            <w:tcW w:w="67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24</w:t>
            </w:r>
            <w:r/>
          </w:p>
        </w:tc>
        <w:tc>
          <w:tcPr>
            <w:shd w:val="clear" w:color="auto" w:fill="auto"/>
            <w:tcW w:w="156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音视频接插件</w:t>
            </w:r>
            <w:r/>
          </w:p>
        </w:tc>
        <w:tc>
          <w:tcPr>
            <w:tcW w:w="1091"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0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5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shd w:val="clear" w:color="auto" w:fill="auto"/>
            <w:tcW w:w="9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批</w:t>
            </w:r>
            <w:r/>
          </w:p>
        </w:tc>
        <w:tc>
          <w:tcPr>
            <w:shd w:val="clear" w:color="auto" w:fill="auto"/>
            <w:tcW w:w="88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w:t>
            </w:r>
            <w:r/>
          </w:p>
        </w:tc>
        <w:tc>
          <w:tcPr>
            <w:tcW w:w="91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6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80"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r>
      <w:tr>
        <w:trPr>
          <w:cantSplit/>
          <w:jc w:val="center"/>
          <w:trHeight w:val="513"/>
        </w:trPr>
        <w:tc>
          <w:tcPr>
            <w:shd w:val="clear" w:color="auto" w:fill="auto"/>
            <w:tcW w:w="67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25</w:t>
            </w:r>
            <w:r/>
          </w:p>
        </w:tc>
        <w:tc>
          <w:tcPr>
            <w:shd w:val="clear" w:color="auto" w:fill="auto"/>
            <w:tcW w:w="156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设备安装五金件</w:t>
            </w:r>
            <w:r/>
          </w:p>
        </w:tc>
        <w:tc>
          <w:tcPr>
            <w:tcW w:w="1091"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0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5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shd w:val="clear" w:color="auto" w:fill="auto"/>
            <w:tcW w:w="9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批</w:t>
            </w:r>
            <w:r/>
          </w:p>
        </w:tc>
        <w:tc>
          <w:tcPr>
            <w:shd w:val="clear" w:color="auto" w:fill="auto"/>
            <w:tcW w:w="88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w:t>
            </w:r>
            <w:r/>
          </w:p>
        </w:tc>
        <w:tc>
          <w:tcPr>
            <w:tcW w:w="91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6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80"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r>
      <w:tr>
        <w:trPr>
          <w:cantSplit/>
          <w:jc w:val="center"/>
          <w:trHeight w:val="513"/>
        </w:trPr>
        <w:tc>
          <w:tcPr>
            <w:shd w:val="clear" w:color="auto" w:fill="auto"/>
            <w:tcW w:w="67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26</w:t>
            </w:r>
            <w:r/>
          </w:p>
        </w:tc>
        <w:tc>
          <w:tcPr>
            <w:shd w:val="clear" w:color="auto" w:fill="auto"/>
            <w:tcW w:w="156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音视频系统线缆</w:t>
            </w:r>
            <w:r/>
          </w:p>
        </w:tc>
        <w:tc>
          <w:tcPr>
            <w:tcW w:w="1091"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0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5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shd w:val="clear" w:color="auto" w:fill="auto"/>
            <w:tcW w:w="9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批</w:t>
            </w:r>
            <w:r/>
          </w:p>
        </w:tc>
        <w:tc>
          <w:tcPr>
            <w:shd w:val="clear" w:color="auto" w:fill="auto"/>
            <w:tcW w:w="88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w:t>
            </w:r>
            <w:r/>
          </w:p>
        </w:tc>
        <w:tc>
          <w:tcPr>
            <w:tcW w:w="91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6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80"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r>
      <w:tr>
        <w:trPr>
          <w:cantSplit/>
          <w:jc w:val="center"/>
          <w:trHeight w:val="513"/>
        </w:trPr>
        <w:tc>
          <w:tcPr>
            <w:shd w:val="clear" w:color="auto" w:fill="auto"/>
            <w:tcW w:w="67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27</w:t>
            </w:r>
            <w:r/>
          </w:p>
        </w:tc>
        <w:tc>
          <w:tcPr>
            <w:shd w:val="clear" w:color="auto" w:fill="auto"/>
            <w:tcW w:w="156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LED</w:t>
            </w:r>
            <w:r>
              <w:rPr>
                <w:rStyle w:val="716"/>
                <w:rFonts w:hint="default" w:asciiTheme="minorEastAsia" w:hAnsiTheme="minorEastAsia" w:eastAsiaTheme="minorEastAsia" w:cstheme="minorEastAsia"/>
                <w:sz w:val="21"/>
                <w:szCs w:val="21"/>
                <w:lang w:bidi="ar"/>
              </w:rPr>
              <w:t xml:space="preserve">平板会议灯</w:t>
            </w:r>
            <w:r/>
          </w:p>
        </w:tc>
        <w:tc>
          <w:tcPr>
            <w:tcW w:w="1091"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0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5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shd w:val="clear" w:color="auto" w:fill="auto"/>
            <w:tcW w:w="9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台</w:t>
            </w:r>
            <w:r/>
          </w:p>
        </w:tc>
        <w:tc>
          <w:tcPr>
            <w:shd w:val="clear" w:color="auto" w:fill="auto"/>
            <w:tcW w:w="88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9</w:t>
            </w:r>
            <w:r/>
          </w:p>
        </w:tc>
        <w:tc>
          <w:tcPr>
            <w:tcW w:w="91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6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80"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r>
      <w:tr>
        <w:trPr>
          <w:cantSplit/>
          <w:jc w:val="center"/>
          <w:trHeight w:val="513"/>
        </w:trPr>
        <w:tc>
          <w:tcPr>
            <w:shd w:val="clear" w:color="auto" w:fill="auto"/>
            <w:tcW w:w="67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28</w:t>
            </w:r>
            <w:r/>
          </w:p>
        </w:tc>
        <w:tc>
          <w:tcPr>
            <w:shd w:val="clear" w:color="auto" w:fill="auto"/>
            <w:tcW w:w="156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LED</w:t>
            </w:r>
            <w:r>
              <w:rPr>
                <w:rStyle w:val="716"/>
                <w:rFonts w:hint="default" w:asciiTheme="minorEastAsia" w:hAnsiTheme="minorEastAsia" w:eastAsiaTheme="minorEastAsia" w:cstheme="minorEastAsia"/>
                <w:sz w:val="21"/>
                <w:szCs w:val="21"/>
                <w:lang w:bidi="ar"/>
              </w:rPr>
              <w:t xml:space="preserve">染色灯</w:t>
            </w:r>
            <w:r/>
          </w:p>
        </w:tc>
        <w:tc>
          <w:tcPr>
            <w:tcW w:w="1091"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0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5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shd w:val="clear" w:color="auto" w:fill="auto"/>
            <w:tcW w:w="9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台</w:t>
            </w:r>
            <w:r/>
          </w:p>
        </w:tc>
        <w:tc>
          <w:tcPr>
            <w:shd w:val="clear" w:color="auto" w:fill="auto"/>
            <w:tcW w:w="88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25</w:t>
            </w:r>
            <w:r/>
          </w:p>
        </w:tc>
        <w:tc>
          <w:tcPr>
            <w:tcW w:w="91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6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80"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r>
      <w:tr>
        <w:trPr>
          <w:cantSplit/>
          <w:jc w:val="center"/>
          <w:trHeight w:val="513"/>
        </w:trPr>
        <w:tc>
          <w:tcPr>
            <w:shd w:val="clear" w:color="auto" w:fill="auto"/>
            <w:tcW w:w="67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29</w:t>
            </w:r>
            <w:r/>
          </w:p>
        </w:tc>
        <w:tc>
          <w:tcPr>
            <w:shd w:val="clear" w:color="auto" w:fill="auto"/>
            <w:tcW w:w="156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电脑光束灯</w:t>
            </w:r>
            <w:r/>
          </w:p>
        </w:tc>
        <w:tc>
          <w:tcPr>
            <w:tcW w:w="1091"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0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5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shd w:val="clear" w:color="auto" w:fill="auto"/>
            <w:tcW w:w="9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台</w:t>
            </w:r>
            <w:r/>
          </w:p>
        </w:tc>
        <w:tc>
          <w:tcPr>
            <w:shd w:val="clear" w:color="auto" w:fill="auto"/>
            <w:tcW w:w="88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6</w:t>
            </w:r>
            <w:r/>
          </w:p>
        </w:tc>
        <w:tc>
          <w:tcPr>
            <w:tcW w:w="91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6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80"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r>
      <w:tr>
        <w:trPr>
          <w:cantSplit/>
          <w:jc w:val="center"/>
          <w:trHeight w:val="513"/>
        </w:trPr>
        <w:tc>
          <w:tcPr>
            <w:shd w:val="clear" w:color="auto" w:fill="auto"/>
            <w:tcW w:w="67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30</w:t>
            </w:r>
            <w:r/>
          </w:p>
        </w:tc>
        <w:tc>
          <w:tcPr>
            <w:shd w:val="clear" w:color="auto" w:fill="auto"/>
            <w:tcW w:w="156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三合一摇头灯</w:t>
            </w:r>
            <w:r/>
          </w:p>
        </w:tc>
        <w:tc>
          <w:tcPr>
            <w:tcW w:w="1091"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0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5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shd w:val="clear" w:color="auto" w:fill="auto"/>
            <w:tcW w:w="9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台</w:t>
            </w:r>
            <w:r/>
          </w:p>
        </w:tc>
        <w:tc>
          <w:tcPr>
            <w:shd w:val="clear" w:color="auto" w:fill="auto"/>
            <w:tcW w:w="88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w:t>
            </w:r>
            <w:r/>
          </w:p>
        </w:tc>
        <w:tc>
          <w:tcPr>
            <w:tcW w:w="91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6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80"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r>
      <w:tr>
        <w:trPr>
          <w:cantSplit/>
          <w:jc w:val="center"/>
          <w:trHeight w:val="513"/>
        </w:trPr>
        <w:tc>
          <w:tcPr>
            <w:shd w:val="clear" w:color="auto" w:fill="auto"/>
            <w:tcW w:w="67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31</w:t>
            </w:r>
            <w:r/>
          </w:p>
        </w:tc>
        <w:tc>
          <w:tcPr>
            <w:shd w:val="clear" w:color="auto" w:fill="auto"/>
            <w:tcW w:w="156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面光灯</w:t>
            </w:r>
            <w:r/>
          </w:p>
        </w:tc>
        <w:tc>
          <w:tcPr>
            <w:tcW w:w="1091"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0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5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shd w:val="clear" w:color="auto" w:fill="auto"/>
            <w:tcW w:w="9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台</w:t>
            </w:r>
            <w:r/>
          </w:p>
        </w:tc>
        <w:tc>
          <w:tcPr>
            <w:shd w:val="clear" w:color="auto" w:fill="auto"/>
            <w:tcW w:w="88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14</w:t>
            </w:r>
            <w:r/>
          </w:p>
        </w:tc>
        <w:tc>
          <w:tcPr>
            <w:tcW w:w="91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6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80"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r>
      <w:tr>
        <w:trPr>
          <w:cantSplit/>
          <w:jc w:val="center"/>
          <w:trHeight w:val="513"/>
        </w:trPr>
        <w:tc>
          <w:tcPr>
            <w:shd w:val="clear" w:color="auto" w:fill="auto"/>
            <w:tcW w:w="67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32</w:t>
            </w:r>
            <w:r/>
          </w:p>
        </w:tc>
        <w:tc>
          <w:tcPr>
            <w:shd w:val="clear" w:color="auto" w:fill="auto"/>
            <w:tcW w:w="156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电源直通箱</w:t>
            </w:r>
            <w:r/>
          </w:p>
        </w:tc>
        <w:tc>
          <w:tcPr>
            <w:tcW w:w="1091"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0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5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shd w:val="clear" w:color="auto" w:fill="auto"/>
            <w:tcW w:w="9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台</w:t>
            </w:r>
            <w:r/>
          </w:p>
        </w:tc>
        <w:tc>
          <w:tcPr>
            <w:shd w:val="clear" w:color="auto" w:fill="auto"/>
            <w:tcW w:w="88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w:t>
            </w:r>
            <w:r/>
          </w:p>
        </w:tc>
        <w:tc>
          <w:tcPr>
            <w:tcW w:w="91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6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80"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r>
      <w:tr>
        <w:trPr>
          <w:cantSplit/>
          <w:jc w:val="center"/>
          <w:trHeight w:val="513"/>
        </w:trPr>
        <w:tc>
          <w:tcPr>
            <w:shd w:val="clear" w:color="auto" w:fill="auto"/>
            <w:tcW w:w="67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33</w:t>
            </w:r>
            <w:r/>
          </w:p>
        </w:tc>
        <w:tc>
          <w:tcPr>
            <w:shd w:val="clear" w:color="auto" w:fill="auto"/>
            <w:tcW w:w="156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数字调光台</w:t>
            </w:r>
            <w:r/>
          </w:p>
        </w:tc>
        <w:tc>
          <w:tcPr>
            <w:tcW w:w="1091"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0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5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shd w:val="clear" w:color="auto" w:fill="auto"/>
            <w:tcW w:w="9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台</w:t>
            </w:r>
            <w:r/>
          </w:p>
        </w:tc>
        <w:tc>
          <w:tcPr>
            <w:shd w:val="clear" w:color="auto" w:fill="auto"/>
            <w:tcW w:w="88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w:t>
            </w:r>
            <w:r/>
          </w:p>
        </w:tc>
        <w:tc>
          <w:tcPr>
            <w:tcW w:w="91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6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80"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r>
      <w:tr>
        <w:trPr>
          <w:cantSplit/>
          <w:jc w:val="center"/>
          <w:trHeight w:val="513"/>
        </w:trPr>
        <w:tc>
          <w:tcPr>
            <w:shd w:val="clear" w:color="auto" w:fill="auto"/>
            <w:tcW w:w="67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34</w:t>
            </w:r>
            <w:r/>
          </w:p>
        </w:tc>
        <w:tc>
          <w:tcPr>
            <w:shd w:val="clear" w:color="auto" w:fill="auto"/>
            <w:tcW w:w="156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DMX512</w:t>
            </w:r>
            <w:r>
              <w:rPr>
                <w:rStyle w:val="716"/>
                <w:rFonts w:hint="default" w:asciiTheme="minorEastAsia" w:hAnsiTheme="minorEastAsia" w:eastAsiaTheme="minorEastAsia" w:cstheme="minorEastAsia"/>
                <w:sz w:val="21"/>
                <w:szCs w:val="21"/>
                <w:lang w:bidi="ar"/>
              </w:rPr>
              <w:t xml:space="preserve">信号扩展器</w:t>
            </w:r>
            <w:r/>
          </w:p>
        </w:tc>
        <w:tc>
          <w:tcPr>
            <w:tcW w:w="1091"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0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5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shd w:val="clear" w:color="auto" w:fill="auto"/>
            <w:tcW w:w="9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台</w:t>
            </w:r>
            <w:r/>
          </w:p>
        </w:tc>
        <w:tc>
          <w:tcPr>
            <w:shd w:val="clear" w:color="auto" w:fill="auto"/>
            <w:tcW w:w="88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w:t>
            </w:r>
            <w:r/>
          </w:p>
        </w:tc>
        <w:tc>
          <w:tcPr>
            <w:tcW w:w="91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6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80"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r>
      <w:tr>
        <w:trPr>
          <w:cantSplit/>
          <w:jc w:val="center"/>
          <w:trHeight w:val="513"/>
        </w:trPr>
        <w:tc>
          <w:tcPr>
            <w:shd w:val="clear" w:color="auto" w:fill="auto"/>
            <w:tcW w:w="67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35</w:t>
            </w:r>
            <w:r/>
          </w:p>
        </w:tc>
        <w:tc>
          <w:tcPr>
            <w:shd w:val="clear" w:color="auto" w:fill="auto"/>
            <w:tcW w:w="156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DMX512</w:t>
            </w:r>
            <w:r>
              <w:rPr>
                <w:rStyle w:val="716"/>
                <w:rFonts w:hint="default" w:asciiTheme="minorEastAsia" w:hAnsiTheme="minorEastAsia" w:eastAsiaTheme="minorEastAsia" w:cstheme="minorEastAsia"/>
                <w:sz w:val="21"/>
                <w:szCs w:val="21"/>
                <w:lang w:bidi="ar"/>
              </w:rPr>
              <w:t xml:space="preserve">信号分配放大器</w:t>
            </w:r>
            <w:r/>
          </w:p>
        </w:tc>
        <w:tc>
          <w:tcPr>
            <w:tcW w:w="1091"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0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5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shd w:val="clear" w:color="auto" w:fill="auto"/>
            <w:tcW w:w="9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台</w:t>
            </w:r>
            <w:r/>
          </w:p>
        </w:tc>
        <w:tc>
          <w:tcPr>
            <w:shd w:val="clear" w:color="auto" w:fill="auto"/>
            <w:tcW w:w="88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w:t>
            </w:r>
            <w:r/>
          </w:p>
        </w:tc>
        <w:tc>
          <w:tcPr>
            <w:tcW w:w="91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6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80"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r>
      <w:tr>
        <w:trPr>
          <w:cantSplit/>
          <w:jc w:val="center"/>
          <w:trHeight w:val="513"/>
        </w:trPr>
        <w:tc>
          <w:tcPr>
            <w:shd w:val="clear" w:color="auto" w:fill="auto"/>
            <w:tcW w:w="67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36</w:t>
            </w:r>
            <w:r/>
          </w:p>
        </w:tc>
        <w:tc>
          <w:tcPr>
            <w:shd w:val="clear" w:color="auto" w:fill="auto"/>
            <w:tcW w:w="156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灯光接插件</w:t>
            </w:r>
            <w:r/>
          </w:p>
        </w:tc>
        <w:tc>
          <w:tcPr>
            <w:tcW w:w="1091"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0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5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shd w:val="clear" w:color="auto" w:fill="auto"/>
            <w:tcW w:w="9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批</w:t>
            </w:r>
            <w:r/>
          </w:p>
        </w:tc>
        <w:tc>
          <w:tcPr>
            <w:shd w:val="clear" w:color="auto" w:fill="auto"/>
            <w:tcW w:w="88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w:t>
            </w:r>
            <w:r/>
          </w:p>
        </w:tc>
        <w:tc>
          <w:tcPr>
            <w:tcW w:w="91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6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80"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r>
      <w:tr>
        <w:trPr>
          <w:cantSplit/>
          <w:jc w:val="center"/>
          <w:trHeight w:val="513"/>
        </w:trPr>
        <w:tc>
          <w:tcPr>
            <w:shd w:val="clear" w:color="auto" w:fill="auto"/>
            <w:tcW w:w="67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37</w:t>
            </w:r>
            <w:r/>
          </w:p>
        </w:tc>
        <w:tc>
          <w:tcPr>
            <w:shd w:val="clear" w:color="auto" w:fill="auto"/>
            <w:tcW w:w="156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设备安装五金件</w:t>
            </w:r>
            <w:r/>
          </w:p>
        </w:tc>
        <w:tc>
          <w:tcPr>
            <w:tcW w:w="1091"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0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5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shd w:val="clear" w:color="auto" w:fill="auto"/>
            <w:tcW w:w="9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批</w:t>
            </w:r>
            <w:r/>
          </w:p>
        </w:tc>
        <w:tc>
          <w:tcPr>
            <w:shd w:val="clear" w:color="auto" w:fill="auto"/>
            <w:tcW w:w="88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w:t>
            </w:r>
            <w:r/>
          </w:p>
        </w:tc>
        <w:tc>
          <w:tcPr>
            <w:tcW w:w="91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6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80"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r>
      <w:tr>
        <w:trPr>
          <w:cantSplit/>
          <w:jc w:val="center"/>
          <w:trHeight w:val="513"/>
        </w:trPr>
        <w:tc>
          <w:tcPr>
            <w:shd w:val="clear" w:color="auto" w:fill="auto"/>
            <w:tcW w:w="67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38</w:t>
            </w:r>
            <w:r/>
          </w:p>
        </w:tc>
        <w:tc>
          <w:tcPr>
            <w:shd w:val="clear" w:color="auto" w:fill="auto"/>
            <w:tcW w:w="156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桁架灯杆</w:t>
            </w:r>
            <w:r/>
          </w:p>
        </w:tc>
        <w:tc>
          <w:tcPr>
            <w:tcW w:w="1091"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0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5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shd w:val="clear" w:color="auto" w:fill="auto"/>
            <w:tcW w:w="9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米</w:t>
            </w:r>
            <w:r/>
          </w:p>
        </w:tc>
        <w:tc>
          <w:tcPr>
            <w:shd w:val="clear" w:color="auto" w:fill="auto"/>
            <w:tcW w:w="88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54</w:t>
            </w:r>
            <w:r/>
          </w:p>
        </w:tc>
        <w:tc>
          <w:tcPr>
            <w:tcW w:w="91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6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80"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r>
      <w:tr>
        <w:trPr>
          <w:cantSplit/>
          <w:jc w:val="center"/>
          <w:trHeight w:val="513"/>
        </w:trPr>
        <w:tc>
          <w:tcPr>
            <w:shd w:val="clear" w:color="auto" w:fill="auto"/>
            <w:tcW w:w="67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39</w:t>
            </w:r>
            <w:r/>
          </w:p>
        </w:tc>
        <w:tc>
          <w:tcPr>
            <w:shd w:val="clear" w:color="auto" w:fill="auto"/>
            <w:tcW w:w="156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桁架固定基座及材料</w:t>
            </w:r>
            <w:r/>
          </w:p>
        </w:tc>
        <w:tc>
          <w:tcPr>
            <w:tcW w:w="1091"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0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5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shd w:val="clear" w:color="auto" w:fill="auto"/>
            <w:tcW w:w="9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项</w:t>
            </w:r>
            <w:r/>
          </w:p>
        </w:tc>
        <w:tc>
          <w:tcPr>
            <w:shd w:val="clear" w:color="auto" w:fill="auto"/>
            <w:tcW w:w="88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4</w:t>
            </w:r>
            <w:r/>
          </w:p>
        </w:tc>
        <w:tc>
          <w:tcPr>
            <w:tcW w:w="91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6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80"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r>
      <w:tr>
        <w:trPr>
          <w:cantSplit/>
          <w:jc w:val="center"/>
          <w:trHeight w:val="513"/>
        </w:trPr>
        <w:tc>
          <w:tcPr>
            <w:shd w:val="clear" w:color="auto" w:fill="auto"/>
            <w:tcW w:w="67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40</w:t>
            </w:r>
            <w:r/>
          </w:p>
        </w:tc>
        <w:tc>
          <w:tcPr>
            <w:shd w:val="clear" w:color="auto" w:fill="auto"/>
            <w:tcW w:w="156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灯光系统线缆及辅料</w:t>
            </w:r>
            <w:r/>
          </w:p>
        </w:tc>
        <w:tc>
          <w:tcPr>
            <w:tcW w:w="1091"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0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5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shd w:val="clear" w:color="auto" w:fill="auto"/>
            <w:tcW w:w="9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批</w:t>
            </w:r>
            <w:r/>
          </w:p>
        </w:tc>
        <w:tc>
          <w:tcPr>
            <w:shd w:val="clear" w:color="auto" w:fill="auto"/>
            <w:tcW w:w="88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w:t>
            </w:r>
            <w:r/>
          </w:p>
        </w:tc>
        <w:tc>
          <w:tcPr>
            <w:tcW w:w="91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6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80"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r>
      <w:tr>
        <w:trPr>
          <w:cantSplit/>
          <w:jc w:val="center"/>
          <w:trHeight w:val="513"/>
        </w:trPr>
        <w:tc>
          <w:tcPr>
            <w:shd w:val="clear" w:color="auto" w:fill="auto"/>
            <w:tcW w:w="67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41</w:t>
            </w:r>
            <w:r/>
          </w:p>
        </w:tc>
        <w:tc>
          <w:tcPr>
            <w:shd w:val="clear" w:color="auto" w:fill="auto"/>
            <w:tcW w:w="156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室内全彩屏</w:t>
            </w:r>
            <w:r/>
          </w:p>
          <w:p>
            <w:pPr>
              <w:jc w:val="center"/>
              <w:spacing w:line="300" w:lineRule="exact"/>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b/>
                <w:bCs/>
                <w:color w:val="000000"/>
                <w:szCs w:val="21"/>
                <w:lang w:bidi="ar"/>
              </w:rPr>
              <w:t xml:space="preserve">（核心产品、主要标的）</w:t>
            </w:r>
            <w:r/>
          </w:p>
        </w:tc>
        <w:tc>
          <w:tcPr>
            <w:tcW w:w="1091"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0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5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shd w:val="clear" w:color="auto" w:fill="auto"/>
            <w:tcW w:w="9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Style w:val="716"/>
                <w:rFonts w:hint="default" w:asciiTheme="minorEastAsia" w:hAnsiTheme="minorEastAsia" w:eastAsiaTheme="minorEastAsia" w:cstheme="minorEastAsia"/>
                <w:sz w:val="21"/>
                <w:szCs w:val="21"/>
                <w:lang w:bidi="ar"/>
              </w:rPr>
              <w:t xml:space="preserve">平方</w:t>
            </w:r>
            <w:r/>
          </w:p>
        </w:tc>
        <w:tc>
          <w:tcPr>
            <w:shd w:val="clear" w:color="auto" w:fill="auto"/>
            <w:tcW w:w="88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46.08</w:t>
            </w:r>
            <w:r/>
          </w:p>
        </w:tc>
        <w:tc>
          <w:tcPr>
            <w:tcW w:w="91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6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80"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r>
      <w:tr>
        <w:trPr>
          <w:cantSplit/>
          <w:jc w:val="center"/>
          <w:trHeight w:val="513"/>
        </w:trPr>
        <w:tc>
          <w:tcPr>
            <w:shd w:val="clear" w:color="auto" w:fill="auto"/>
            <w:tcW w:w="67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42</w:t>
            </w:r>
            <w:r/>
          </w:p>
        </w:tc>
        <w:tc>
          <w:tcPr>
            <w:shd w:val="clear" w:color="auto" w:fill="auto"/>
            <w:tcW w:w="156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开关电源</w:t>
            </w:r>
            <w:r/>
          </w:p>
        </w:tc>
        <w:tc>
          <w:tcPr>
            <w:tcW w:w="1091"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0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5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shd w:val="clear" w:color="auto" w:fill="auto"/>
            <w:tcW w:w="9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套</w:t>
            </w:r>
            <w:r/>
          </w:p>
        </w:tc>
        <w:tc>
          <w:tcPr>
            <w:shd w:val="clear" w:color="auto" w:fill="auto"/>
            <w:tcW w:w="88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w:t>
            </w:r>
            <w:r/>
          </w:p>
        </w:tc>
        <w:tc>
          <w:tcPr>
            <w:tcW w:w="91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6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80"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r>
      <w:tr>
        <w:trPr>
          <w:cantSplit/>
          <w:jc w:val="center"/>
          <w:trHeight w:val="513"/>
        </w:trPr>
        <w:tc>
          <w:tcPr>
            <w:shd w:val="clear" w:color="auto" w:fill="auto"/>
            <w:tcW w:w="67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43</w:t>
            </w:r>
            <w:r/>
          </w:p>
        </w:tc>
        <w:tc>
          <w:tcPr>
            <w:shd w:val="clear" w:color="auto" w:fill="auto"/>
            <w:tcW w:w="156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控制电脑</w:t>
            </w:r>
            <w:r/>
          </w:p>
          <w:p>
            <w:pPr>
              <w:jc w:val="center"/>
              <w:spacing w:line="300" w:lineRule="exact"/>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b/>
                <w:bCs/>
                <w:color w:val="000000"/>
                <w:szCs w:val="21"/>
                <w:lang w:bidi="ar"/>
              </w:rPr>
              <w:t xml:space="preserve">（强制节能产品）</w:t>
            </w:r>
            <w:r/>
          </w:p>
        </w:tc>
        <w:tc>
          <w:tcPr>
            <w:tcW w:w="1091"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0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5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shd w:val="clear" w:color="auto" w:fill="auto"/>
            <w:tcW w:w="9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套</w:t>
            </w:r>
            <w:r/>
          </w:p>
        </w:tc>
        <w:tc>
          <w:tcPr>
            <w:shd w:val="clear" w:color="auto" w:fill="auto"/>
            <w:tcW w:w="88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w:t>
            </w:r>
            <w:r/>
          </w:p>
        </w:tc>
        <w:tc>
          <w:tcPr>
            <w:tcW w:w="91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6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80"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r>
      <w:tr>
        <w:trPr>
          <w:cantSplit/>
          <w:jc w:val="center"/>
          <w:trHeight w:val="513"/>
        </w:trPr>
        <w:tc>
          <w:tcPr>
            <w:shd w:val="clear" w:color="auto" w:fill="auto"/>
            <w:tcW w:w="67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44</w:t>
            </w:r>
            <w:r/>
          </w:p>
        </w:tc>
        <w:tc>
          <w:tcPr>
            <w:shd w:val="clear" w:color="auto" w:fill="auto"/>
            <w:tcW w:w="156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接收卡</w:t>
            </w:r>
            <w:r/>
          </w:p>
        </w:tc>
        <w:tc>
          <w:tcPr>
            <w:tcW w:w="1091"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0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5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shd w:val="clear" w:color="auto" w:fill="auto"/>
            <w:tcW w:w="9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套</w:t>
            </w:r>
            <w:r/>
          </w:p>
        </w:tc>
        <w:tc>
          <w:tcPr>
            <w:shd w:val="clear" w:color="auto" w:fill="auto"/>
            <w:tcW w:w="88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w:t>
            </w:r>
            <w:r/>
          </w:p>
        </w:tc>
        <w:tc>
          <w:tcPr>
            <w:tcW w:w="91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6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80"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r>
      <w:tr>
        <w:trPr>
          <w:cantSplit/>
          <w:jc w:val="center"/>
          <w:trHeight w:val="513"/>
        </w:trPr>
        <w:tc>
          <w:tcPr>
            <w:shd w:val="clear" w:color="auto" w:fill="auto"/>
            <w:tcW w:w="67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45</w:t>
            </w:r>
            <w:r/>
          </w:p>
        </w:tc>
        <w:tc>
          <w:tcPr>
            <w:shd w:val="clear" w:color="auto" w:fill="auto"/>
            <w:tcW w:w="156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视频处理器</w:t>
            </w:r>
            <w:r/>
          </w:p>
        </w:tc>
        <w:tc>
          <w:tcPr>
            <w:tcW w:w="1091"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0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5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shd w:val="clear" w:color="auto" w:fill="auto"/>
            <w:tcW w:w="9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套</w:t>
            </w:r>
            <w:r/>
          </w:p>
        </w:tc>
        <w:tc>
          <w:tcPr>
            <w:shd w:val="clear" w:color="auto" w:fill="auto"/>
            <w:tcW w:w="88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w:t>
            </w:r>
            <w:r/>
          </w:p>
        </w:tc>
        <w:tc>
          <w:tcPr>
            <w:tcW w:w="91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6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80"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r>
      <w:tr>
        <w:trPr>
          <w:cantSplit/>
          <w:jc w:val="center"/>
          <w:trHeight w:val="513"/>
        </w:trPr>
        <w:tc>
          <w:tcPr>
            <w:shd w:val="clear" w:color="auto" w:fill="auto"/>
            <w:tcW w:w="67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46</w:t>
            </w:r>
            <w:r/>
          </w:p>
        </w:tc>
        <w:tc>
          <w:tcPr>
            <w:shd w:val="clear" w:color="auto" w:fill="auto"/>
            <w:tcW w:w="156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钢结构制作</w:t>
            </w:r>
            <w:r/>
          </w:p>
        </w:tc>
        <w:tc>
          <w:tcPr>
            <w:tcW w:w="1091"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0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5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shd w:val="clear" w:color="auto" w:fill="auto"/>
            <w:tcW w:w="9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Style w:val="716"/>
                <w:rFonts w:hint="default" w:asciiTheme="minorEastAsia" w:hAnsiTheme="minorEastAsia" w:eastAsiaTheme="minorEastAsia" w:cstheme="minorEastAsia"/>
                <w:sz w:val="21"/>
                <w:szCs w:val="21"/>
                <w:lang w:bidi="ar"/>
              </w:rPr>
              <w:t xml:space="preserve">平方</w:t>
            </w:r>
            <w:r/>
          </w:p>
        </w:tc>
        <w:tc>
          <w:tcPr>
            <w:shd w:val="clear" w:color="auto" w:fill="auto"/>
            <w:tcW w:w="88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46.08</w:t>
            </w:r>
            <w:r/>
          </w:p>
        </w:tc>
        <w:tc>
          <w:tcPr>
            <w:tcW w:w="91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6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80"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r>
      <w:tr>
        <w:trPr>
          <w:cantSplit/>
          <w:jc w:val="center"/>
          <w:trHeight w:val="513"/>
        </w:trPr>
        <w:tc>
          <w:tcPr>
            <w:shd w:val="clear" w:color="auto" w:fill="auto"/>
            <w:tcW w:w="67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47</w:t>
            </w:r>
            <w:r/>
          </w:p>
        </w:tc>
        <w:tc>
          <w:tcPr>
            <w:shd w:val="clear" w:color="auto" w:fill="auto"/>
            <w:tcW w:w="156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LED</w:t>
            </w:r>
            <w:r>
              <w:rPr>
                <w:rStyle w:val="716"/>
                <w:rFonts w:hint="default" w:asciiTheme="minorEastAsia" w:hAnsiTheme="minorEastAsia" w:eastAsiaTheme="minorEastAsia" w:cstheme="minorEastAsia"/>
                <w:sz w:val="21"/>
                <w:szCs w:val="21"/>
                <w:lang w:bidi="ar"/>
              </w:rPr>
              <w:t xml:space="preserve">系统线缆</w:t>
            </w:r>
            <w:r/>
          </w:p>
        </w:tc>
        <w:tc>
          <w:tcPr>
            <w:tcW w:w="1091"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0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5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shd w:val="clear" w:color="auto" w:fill="auto"/>
            <w:tcW w:w="9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批</w:t>
            </w:r>
            <w:r/>
          </w:p>
        </w:tc>
        <w:tc>
          <w:tcPr>
            <w:shd w:val="clear" w:color="auto" w:fill="auto"/>
            <w:tcW w:w="88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w:t>
            </w:r>
            <w:r/>
          </w:p>
        </w:tc>
        <w:tc>
          <w:tcPr>
            <w:tcW w:w="91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6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80"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r>
      <w:tr>
        <w:trPr>
          <w:cantSplit/>
          <w:jc w:val="center"/>
          <w:trHeight w:val="513"/>
        </w:trPr>
        <w:tc>
          <w:tcPr>
            <w:shd w:val="clear" w:color="auto" w:fill="auto"/>
            <w:tcW w:w="67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48</w:t>
            </w:r>
            <w:r/>
          </w:p>
        </w:tc>
        <w:tc>
          <w:tcPr>
            <w:shd w:val="clear" w:color="auto" w:fill="auto"/>
            <w:tcW w:w="156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AV</w:t>
            </w:r>
            <w:r>
              <w:rPr>
                <w:rStyle w:val="716"/>
                <w:rFonts w:hint="default" w:asciiTheme="minorEastAsia" w:hAnsiTheme="minorEastAsia" w:eastAsiaTheme="minorEastAsia" w:cstheme="minorEastAsia"/>
                <w:sz w:val="21"/>
                <w:szCs w:val="21"/>
                <w:lang w:bidi="ar"/>
              </w:rPr>
              <w:t xml:space="preserve">系统的金属管路线槽等</w:t>
            </w:r>
            <w:r/>
          </w:p>
        </w:tc>
        <w:tc>
          <w:tcPr>
            <w:tcW w:w="1091"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0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5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shd w:val="clear" w:color="auto" w:fill="auto"/>
            <w:tcW w:w="9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批</w:t>
            </w:r>
            <w:r/>
          </w:p>
        </w:tc>
        <w:tc>
          <w:tcPr>
            <w:shd w:val="clear" w:color="auto" w:fill="auto"/>
            <w:tcW w:w="88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w:t>
            </w:r>
            <w:r/>
          </w:p>
        </w:tc>
        <w:tc>
          <w:tcPr>
            <w:tcW w:w="91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6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80"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r>
      <w:tr>
        <w:trPr>
          <w:cantSplit/>
          <w:jc w:val="center"/>
          <w:trHeight w:val="513"/>
        </w:trPr>
        <w:tc>
          <w:tcPr>
            <w:shd w:val="clear" w:color="auto" w:fill="auto"/>
            <w:tcW w:w="67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49</w:t>
            </w:r>
            <w:r/>
          </w:p>
        </w:tc>
        <w:tc>
          <w:tcPr>
            <w:shd w:val="clear" w:color="auto" w:fill="auto"/>
            <w:tcW w:w="156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配电柜</w:t>
            </w:r>
            <w:r/>
          </w:p>
        </w:tc>
        <w:tc>
          <w:tcPr>
            <w:tcW w:w="1091"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0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5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shd w:val="clear" w:color="auto" w:fill="auto"/>
            <w:tcW w:w="9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台</w:t>
            </w:r>
            <w:r/>
          </w:p>
        </w:tc>
        <w:tc>
          <w:tcPr>
            <w:shd w:val="clear" w:color="auto" w:fill="auto"/>
            <w:tcW w:w="88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w:t>
            </w:r>
            <w:r/>
          </w:p>
        </w:tc>
        <w:tc>
          <w:tcPr>
            <w:tcW w:w="91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6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80"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r>
      <w:tr>
        <w:trPr>
          <w:cantSplit/>
          <w:jc w:val="center"/>
          <w:trHeight w:val="513"/>
        </w:trPr>
        <w:tc>
          <w:tcPr>
            <w:shd w:val="clear" w:color="auto" w:fill="auto"/>
            <w:tcW w:w="67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50</w:t>
            </w:r>
            <w:r/>
          </w:p>
        </w:tc>
        <w:tc>
          <w:tcPr>
            <w:shd w:val="clear" w:color="auto" w:fill="auto"/>
            <w:tcW w:w="156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机柜</w:t>
            </w:r>
            <w:r/>
          </w:p>
        </w:tc>
        <w:tc>
          <w:tcPr>
            <w:tcW w:w="1091"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0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5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shd w:val="clear" w:color="auto" w:fill="auto"/>
            <w:tcW w:w="9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台</w:t>
            </w:r>
            <w:r/>
          </w:p>
        </w:tc>
        <w:tc>
          <w:tcPr>
            <w:shd w:val="clear" w:color="auto" w:fill="auto"/>
            <w:tcW w:w="88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w:t>
            </w:r>
            <w:r/>
          </w:p>
        </w:tc>
        <w:tc>
          <w:tcPr>
            <w:tcW w:w="91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6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80"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r>
      <w:tr>
        <w:trPr>
          <w:cantSplit/>
          <w:jc w:val="center"/>
          <w:trHeight w:val="513"/>
        </w:trPr>
        <w:tc>
          <w:tcPr>
            <w:shd w:val="clear" w:color="auto" w:fill="auto"/>
            <w:tcW w:w="67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51</w:t>
            </w:r>
            <w:r/>
          </w:p>
        </w:tc>
        <w:tc>
          <w:tcPr>
            <w:shd w:val="clear" w:color="auto" w:fill="auto"/>
            <w:tcW w:w="156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操作台</w:t>
            </w:r>
            <w:r/>
          </w:p>
        </w:tc>
        <w:tc>
          <w:tcPr>
            <w:tcW w:w="1091"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0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5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shd w:val="clear" w:color="auto" w:fill="auto"/>
            <w:tcW w:w="9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台</w:t>
            </w:r>
            <w:r/>
          </w:p>
        </w:tc>
        <w:tc>
          <w:tcPr>
            <w:shd w:val="clear" w:color="auto" w:fill="auto"/>
            <w:tcW w:w="88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w:t>
            </w:r>
            <w:r/>
          </w:p>
        </w:tc>
        <w:tc>
          <w:tcPr>
            <w:tcW w:w="91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6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80"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r>
      <w:tr>
        <w:trPr>
          <w:cantSplit/>
          <w:jc w:val="center"/>
          <w:trHeight w:val="513"/>
        </w:trPr>
        <w:tc>
          <w:tcPr>
            <w:shd w:val="clear" w:color="auto" w:fill="auto"/>
            <w:tcW w:w="67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52</w:t>
            </w:r>
            <w:r/>
          </w:p>
        </w:tc>
        <w:tc>
          <w:tcPr>
            <w:shd w:val="clear" w:color="auto" w:fill="auto"/>
            <w:tcW w:w="156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报告厅椅子（带桌板）</w:t>
            </w:r>
            <w:r/>
          </w:p>
        </w:tc>
        <w:tc>
          <w:tcPr>
            <w:tcW w:w="1091"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0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5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shd w:val="clear" w:color="auto" w:fill="auto"/>
            <w:tcW w:w="9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把</w:t>
            </w:r>
            <w:r/>
          </w:p>
        </w:tc>
        <w:tc>
          <w:tcPr>
            <w:shd w:val="clear" w:color="auto" w:fill="auto"/>
            <w:tcW w:w="88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278</w:t>
            </w:r>
            <w:r/>
          </w:p>
        </w:tc>
        <w:tc>
          <w:tcPr>
            <w:tcW w:w="91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6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80"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r>
      <w:tr>
        <w:trPr>
          <w:cantSplit/>
          <w:jc w:val="center"/>
          <w:trHeight w:val="513"/>
        </w:trPr>
        <w:tc>
          <w:tcPr>
            <w:shd w:val="clear" w:color="auto" w:fill="auto"/>
            <w:tcW w:w="67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53</w:t>
            </w:r>
            <w:r/>
          </w:p>
        </w:tc>
        <w:tc>
          <w:tcPr>
            <w:shd w:val="clear" w:color="auto" w:fill="auto"/>
            <w:tcW w:w="156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报告讲台</w:t>
            </w:r>
            <w:r/>
          </w:p>
        </w:tc>
        <w:tc>
          <w:tcPr>
            <w:tcW w:w="1091"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0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5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shd w:val="clear" w:color="auto" w:fill="auto"/>
            <w:tcW w:w="9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台</w:t>
            </w:r>
            <w:r/>
          </w:p>
        </w:tc>
        <w:tc>
          <w:tcPr>
            <w:shd w:val="clear" w:color="auto" w:fill="auto"/>
            <w:tcW w:w="88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w:t>
            </w:r>
            <w:r/>
          </w:p>
        </w:tc>
        <w:tc>
          <w:tcPr>
            <w:tcW w:w="91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6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80"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r>
      <w:tr>
        <w:trPr>
          <w:cantSplit/>
          <w:jc w:val="center"/>
          <w:trHeight w:val="513"/>
        </w:trPr>
        <w:tc>
          <w:tcPr>
            <w:shd w:val="clear" w:color="auto" w:fill="auto"/>
            <w:tcW w:w="67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54</w:t>
            </w:r>
            <w:r/>
          </w:p>
        </w:tc>
        <w:tc>
          <w:tcPr>
            <w:shd w:val="clear" w:color="auto" w:fill="auto"/>
            <w:tcW w:w="156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合唱台</w:t>
            </w:r>
            <w:r/>
          </w:p>
        </w:tc>
        <w:tc>
          <w:tcPr>
            <w:tcW w:w="1091"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0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5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shd w:val="clear" w:color="auto" w:fill="auto"/>
            <w:tcW w:w="9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张</w:t>
            </w:r>
            <w:r/>
          </w:p>
        </w:tc>
        <w:tc>
          <w:tcPr>
            <w:shd w:val="clear" w:color="auto" w:fill="auto"/>
            <w:tcW w:w="88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5</w:t>
            </w:r>
            <w:r/>
          </w:p>
        </w:tc>
        <w:tc>
          <w:tcPr>
            <w:tcW w:w="91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6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80"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r>
      <w:tr>
        <w:trPr>
          <w:cantSplit/>
          <w:jc w:val="center"/>
          <w:trHeight w:val="513"/>
        </w:trPr>
        <w:tc>
          <w:tcPr>
            <w:shd w:val="clear" w:color="auto" w:fill="auto"/>
            <w:tcW w:w="67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55</w:t>
            </w:r>
            <w:r/>
          </w:p>
        </w:tc>
        <w:tc>
          <w:tcPr>
            <w:shd w:val="clear" w:color="auto" w:fill="auto"/>
            <w:tcW w:w="156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主席台</w:t>
            </w:r>
            <w:r/>
          </w:p>
        </w:tc>
        <w:tc>
          <w:tcPr>
            <w:tcW w:w="1091"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0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5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shd w:val="clear" w:color="auto" w:fill="auto"/>
            <w:tcW w:w="9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张</w:t>
            </w:r>
            <w:r/>
          </w:p>
        </w:tc>
        <w:tc>
          <w:tcPr>
            <w:shd w:val="clear" w:color="auto" w:fill="auto"/>
            <w:tcW w:w="88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w:t>
            </w:r>
            <w:r/>
          </w:p>
        </w:tc>
        <w:tc>
          <w:tcPr>
            <w:tcW w:w="91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6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80"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r>
      <w:tr>
        <w:trPr>
          <w:cantSplit/>
          <w:jc w:val="center"/>
          <w:trHeight w:val="513"/>
        </w:trPr>
        <w:tc>
          <w:tcPr>
            <w:shd w:val="clear" w:color="auto" w:fill="auto"/>
            <w:tcW w:w="67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56</w:t>
            </w:r>
            <w:r/>
          </w:p>
        </w:tc>
        <w:tc>
          <w:tcPr>
            <w:shd w:val="clear" w:color="auto" w:fill="auto"/>
            <w:tcW w:w="156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实木会议椅</w:t>
            </w:r>
            <w:r/>
          </w:p>
        </w:tc>
        <w:tc>
          <w:tcPr>
            <w:tcW w:w="1091"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0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5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shd w:val="clear" w:color="auto" w:fill="auto"/>
            <w:tcW w:w="9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张</w:t>
            </w:r>
            <w:r/>
          </w:p>
        </w:tc>
        <w:tc>
          <w:tcPr>
            <w:shd w:val="clear" w:color="auto" w:fill="auto"/>
            <w:tcW w:w="88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6</w:t>
            </w:r>
            <w:r/>
          </w:p>
        </w:tc>
        <w:tc>
          <w:tcPr>
            <w:tcW w:w="91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6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80"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r>
      <w:tr>
        <w:trPr>
          <w:cantSplit/>
          <w:jc w:val="center"/>
          <w:trHeight w:val="513"/>
        </w:trPr>
        <w:tc>
          <w:tcPr>
            <w:shd w:val="clear" w:color="auto" w:fill="auto"/>
            <w:tcW w:w="67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57</w:t>
            </w:r>
            <w:r/>
          </w:p>
        </w:tc>
        <w:tc>
          <w:tcPr>
            <w:shd w:val="clear" w:color="auto" w:fill="auto"/>
            <w:tcW w:w="156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主配电箱</w:t>
            </w:r>
            <w:r/>
          </w:p>
        </w:tc>
        <w:tc>
          <w:tcPr>
            <w:tcW w:w="1091"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0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5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shd w:val="clear" w:color="auto" w:fill="auto"/>
            <w:tcW w:w="9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项</w:t>
            </w:r>
            <w:r/>
          </w:p>
        </w:tc>
        <w:tc>
          <w:tcPr>
            <w:shd w:val="clear" w:color="auto" w:fill="auto"/>
            <w:tcW w:w="88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w:t>
            </w:r>
            <w:r/>
          </w:p>
        </w:tc>
        <w:tc>
          <w:tcPr>
            <w:tcW w:w="91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6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80"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r>
      <w:tr>
        <w:trPr>
          <w:cantSplit/>
          <w:jc w:val="center"/>
          <w:trHeight w:val="513"/>
        </w:trPr>
        <w:tc>
          <w:tcPr>
            <w:shd w:val="clear" w:color="auto" w:fill="auto"/>
            <w:tcW w:w="67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58</w:t>
            </w:r>
            <w:r/>
          </w:p>
        </w:tc>
        <w:tc>
          <w:tcPr>
            <w:shd w:val="clear" w:color="auto" w:fill="auto"/>
            <w:tcW w:w="156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音控室配电箱</w:t>
            </w:r>
            <w:r/>
          </w:p>
        </w:tc>
        <w:tc>
          <w:tcPr>
            <w:tcW w:w="1091"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0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5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shd w:val="clear" w:color="auto" w:fill="auto"/>
            <w:tcW w:w="9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项</w:t>
            </w:r>
            <w:r/>
          </w:p>
        </w:tc>
        <w:tc>
          <w:tcPr>
            <w:shd w:val="clear" w:color="auto" w:fill="auto"/>
            <w:tcW w:w="88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w:t>
            </w:r>
            <w:r/>
          </w:p>
        </w:tc>
        <w:tc>
          <w:tcPr>
            <w:tcW w:w="91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6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80"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r>
      <w:tr>
        <w:trPr>
          <w:cantSplit/>
          <w:jc w:val="center"/>
          <w:trHeight w:val="513"/>
        </w:trPr>
        <w:tc>
          <w:tcPr>
            <w:shd w:val="clear" w:color="auto" w:fill="auto"/>
            <w:tcW w:w="67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59</w:t>
            </w:r>
            <w:r/>
          </w:p>
        </w:tc>
        <w:tc>
          <w:tcPr>
            <w:shd w:val="clear" w:color="auto" w:fill="auto"/>
            <w:tcW w:w="156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音响控制室制作</w:t>
            </w:r>
            <w:r/>
          </w:p>
        </w:tc>
        <w:tc>
          <w:tcPr>
            <w:tcW w:w="1091"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0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5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shd w:val="clear" w:color="auto" w:fill="auto"/>
            <w:tcW w:w="9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项</w:t>
            </w:r>
            <w:r/>
          </w:p>
        </w:tc>
        <w:tc>
          <w:tcPr>
            <w:shd w:val="clear" w:color="auto" w:fill="auto"/>
            <w:tcW w:w="88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w:t>
            </w:r>
            <w:r/>
          </w:p>
        </w:tc>
        <w:tc>
          <w:tcPr>
            <w:tcW w:w="91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6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80"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r>
      <w:tr>
        <w:trPr>
          <w:cantSplit/>
          <w:jc w:val="center"/>
          <w:trHeight w:val="513"/>
        </w:trPr>
        <w:tc>
          <w:tcPr>
            <w:shd w:val="clear" w:color="auto" w:fill="auto"/>
            <w:tcW w:w="67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60</w:t>
            </w:r>
            <w:r/>
          </w:p>
        </w:tc>
        <w:tc>
          <w:tcPr>
            <w:shd w:val="clear" w:color="auto" w:fill="auto"/>
            <w:tcW w:w="156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配电箱主电缆</w:t>
            </w:r>
            <w:r/>
          </w:p>
        </w:tc>
        <w:tc>
          <w:tcPr>
            <w:tcW w:w="1091"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0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5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shd w:val="clear" w:color="auto" w:fill="auto"/>
            <w:tcW w:w="9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项</w:t>
            </w:r>
            <w:r/>
          </w:p>
        </w:tc>
        <w:tc>
          <w:tcPr>
            <w:shd w:val="clear" w:color="auto" w:fill="auto"/>
            <w:tcW w:w="88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w:t>
            </w:r>
            <w:r/>
          </w:p>
        </w:tc>
        <w:tc>
          <w:tcPr>
            <w:tcW w:w="91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6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80"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r>
      <w:tr>
        <w:trPr>
          <w:cantSplit/>
          <w:jc w:val="center"/>
          <w:trHeight w:val="513"/>
        </w:trPr>
        <w:tc>
          <w:tcPr>
            <w:tcW w:w="676" w:type="dxa"/>
            <w:vAlign w:val="center"/>
            <w:textDirection w:val="lrTb"/>
            <w:noWrap w:val="false"/>
          </w:tcPr>
          <w:p>
            <w:pPr>
              <w:jc w:val="center"/>
              <w:spacing w:line="360" w:lineRule="auto"/>
              <w:rPr>
                <w:rFonts w:ascii="仿宋" w:hAnsi="仿宋" w:eastAsia="仿宋" w:cs="仿宋"/>
                <w:color w:val="000000"/>
                <w:sz w:val="24"/>
                <w:highlight w:val="yellow"/>
              </w:rPr>
            </w:pPr>
            <w:r>
              <w:rPr>
                <w:rFonts w:hint="eastAsia" w:ascii="仿宋" w:hAnsi="仿宋" w:eastAsia="仿宋" w:cs="仿宋"/>
                <w:color w:val="000000"/>
                <w:sz w:val="24"/>
              </w:rPr>
              <w:t xml:space="preserve">合计</w:t>
            </w:r>
            <w:r/>
          </w:p>
        </w:tc>
        <w:tc>
          <w:tcPr>
            <w:gridSpan w:val="7"/>
            <w:tcW w:w="7470" w:type="dxa"/>
            <w:vAlign w:val="center"/>
            <w:textDirection w:val="lrTb"/>
            <w:noWrap w:val="false"/>
          </w:tcPr>
          <w:p>
            <w:pPr>
              <w:spacing w:line="360" w:lineRule="auto"/>
              <w:rPr>
                <w:rFonts w:ascii="仿宋" w:hAnsi="仿宋" w:eastAsia="仿宋" w:cs="仿宋"/>
                <w:color w:val="000000"/>
                <w:szCs w:val="21"/>
                <w:highlight w:val="yellow"/>
              </w:rPr>
            </w:pPr>
            <w:r>
              <w:rPr>
                <w:rFonts w:hint="eastAsia" w:ascii="仿宋" w:hAnsi="仿宋" w:eastAsia="仿宋" w:cs="仿宋"/>
                <w:szCs w:val="21"/>
              </w:rPr>
              <w:t xml:space="preserve">人民币（大写）： </w:t>
            </w:r>
            <w:r/>
          </w:p>
        </w:tc>
        <w:tc>
          <w:tcPr>
            <w:gridSpan w:val="2"/>
            <w:tcW w:w="2657" w:type="dxa"/>
            <w:vAlign w:val="center"/>
            <w:textDirection w:val="lrTb"/>
            <w:noWrap w:val="false"/>
          </w:tcPr>
          <w:p>
            <w:pPr>
              <w:spacing w:line="360" w:lineRule="auto"/>
              <w:rPr>
                <w:rFonts w:ascii="仿宋" w:hAnsi="仿宋" w:eastAsia="仿宋" w:cs="仿宋"/>
                <w:color w:val="000000"/>
                <w:szCs w:val="21"/>
                <w:highlight w:val="yellow"/>
              </w:rPr>
            </w:pPr>
            <w:r>
              <w:rPr>
                <w:rFonts w:hint="eastAsia" w:ascii="仿宋" w:hAnsi="仿宋" w:eastAsia="仿宋" w:cs="仿宋"/>
                <w:szCs w:val="21"/>
              </w:rPr>
              <w:t xml:space="preserve">（小写）：¥</w:t>
            </w:r>
            <w:r/>
          </w:p>
        </w:tc>
      </w:tr>
      <w:tr>
        <w:trPr>
          <w:cantSplit/>
          <w:jc w:val="center"/>
          <w:trHeight w:val="441"/>
        </w:trPr>
        <w:tc>
          <w:tcPr>
            <w:gridSpan w:val="10"/>
            <w:tcW w:w="10803" w:type="dxa"/>
            <w:vAlign w:val="center"/>
            <w:textDirection w:val="lrTb"/>
            <w:noWrap w:val="false"/>
          </w:tcPr>
          <w:p>
            <w:pPr>
              <w:jc w:val="left"/>
              <w:spacing w:line="360" w:lineRule="auto"/>
              <w:rPr>
                <w:rFonts w:ascii="Times New Roman" w:hAnsi="Times New Roman" w:eastAsia="仿宋_GB2312"/>
                <w:b/>
                <w:bCs/>
                <w:color w:val="000000"/>
                <w:sz w:val="24"/>
                <w:highlight w:val="yellow"/>
              </w:rPr>
            </w:pPr>
            <w:r>
              <w:rPr>
                <w:rFonts w:hint="eastAsia" w:ascii="仿宋" w:hAnsi="仿宋" w:eastAsia="仿宋" w:cs="仿宋"/>
                <w:b/>
                <w:bCs/>
                <w:sz w:val="24"/>
              </w:rPr>
              <w:t xml:space="preserve">本采购包中提供的符合本国产品标准的产品成本之和占该采购包提供的全部产品成本之和的比例为</w:t>
            </w:r>
            <w:r>
              <w:rPr>
                <w:rFonts w:ascii="Times New Roman" w:hAnsi="Times New Roman" w:eastAsia="仿宋"/>
                <w:b/>
                <w:bCs/>
                <w:sz w:val="24"/>
                <w:u w:val="single"/>
              </w:rPr>
              <w:t xml:space="preserve">***</w:t>
            </w:r>
            <w:r>
              <w:rPr>
                <w:rFonts w:ascii="Times New Roman" w:hAnsi="Times New Roman" w:eastAsia="仿宋"/>
                <w:b/>
                <w:bCs/>
                <w:sz w:val="24"/>
              </w:rPr>
              <w:t xml:space="preserve">%</w:t>
            </w:r>
            <w:r>
              <w:rPr>
                <w:rFonts w:hint="eastAsia" w:ascii="仿宋" w:hAnsi="仿宋" w:eastAsia="仿宋" w:cs="仿宋"/>
                <w:b/>
                <w:bCs/>
                <w:sz w:val="24"/>
              </w:rPr>
              <w:t xml:space="preserve">。</w:t>
            </w:r>
            <w:r/>
          </w:p>
        </w:tc>
      </w:tr>
    </w:tbl>
    <w:p>
      <w:pPr>
        <w:ind w:left="984" w:hanging="980"/>
        <w:spacing w:line="400" w:lineRule="exact"/>
        <w:rPr>
          <w:rFonts w:ascii="Times New Roman" w:hAnsi="Times New Roman" w:eastAsia="仿宋_GB2312"/>
          <w:b/>
          <w:bCs/>
          <w:sz w:val="28"/>
          <w:szCs w:val="28"/>
          <w:highlight w:val="yellow"/>
        </w:rPr>
      </w:pPr>
      <w:r>
        <w:rPr>
          <w:rFonts w:ascii="Times New Roman" w:hAnsi="Times New Roman" w:eastAsia="仿宋_GB2312"/>
          <w:b/>
          <w:bCs/>
          <w:sz w:val="28"/>
          <w:szCs w:val="28"/>
          <w:highlight w:val="yellow"/>
        </w:rPr>
      </w:r>
      <w:r/>
    </w:p>
    <w:p>
      <w:pPr>
        <w:spacing w:line="360" w:lineRule="auto"/>
        <w:rPr>
          <w:rFonts w:ascii="Times New Roman" w:hAnsi="Times New Roman" w:eastAsia="仿宋"/>
          <w:bCs/>
          <w:sz w:val="24"/>
          <w:lang w:val="zh-CN"/>
        </w:rPr>
      </w:pPr>
      <w:r>
        <w:rPr>
          <w:rFonts w:ascii="Times New Roman" w:hAnsi="Times New Roman" w:eastAsia="仿宋"/>
          <w:bCs/>
          <w:sz w:val="24"/>
          <w:lang w:val="zh-CN"/>
        </w:rPr>
        <w:t xml:space="preserve">注：1.本项目一次性报价，响应供应商必须详细报出</w:t>
      </w:r>
      <w:r>
        <w:rPr>
          <w:rFonts w:hint="eastAsia" w:ascii="Times New Roman" w:hAnsi="Times New Roman" w:eastAsia="仿宋"/>
          <w:bCs/>
          <w:sz w:val="24"/>
          <w:lang w:val="zh-CN"/>
        </w:rPr>
        <w:t xml:space="preserve">分项报价</w:t>
      </w:r>
      <w:r>
        <w:rPr>
          <w:rFonts w:ascii="Times New Roman" w:hAnsi="Times New Roman" w:eastAsia="仿宋"/>
          <w:bCs/>
          <w:sz w:val="24"/>
          <w:lang w:val="zh-CN"/>
        </w:rPr>
        <w:t xml:space="preserve">明细表中各个子项的内容，且本表各分项报价合计应当与询价报价表中的响应总报价相等</w:t>
      </w:r>
      <w:r>
        <w:rPr>
          <w:rFonts w:hint="eastAsia" w:ascii="Times New Roman" w:hAnsi="Times New Roman" w:eastAsia="仿宋"/>
          <w:bCs/>
          <w:sz w:val="24"/>
          <w:lang w:val="zh-CN"/>
        </w:rPr>
        <w:t xml:space="preserve">，</w:t>
      </w:r>
      <w:r>
        <w:rPr>
          <w:rFonts w:ascii="Times New Roman" w:hAnsi="Times New Roman" w:eastAsia="仿宋"/>
          <w:bCs/>
          <w:sz w:val="24"/>
          <w:lang w:val="zh-CN"/>
        </w:rPr>
        <w:t xml:space="preserve">请各供应商务必按照以上要求填报。</w:t>
      </w:r>
      <w:r/>
    </w:p>
    <w:p>
      <w:pPr>
        <w:ind w:firstLine="480"/>
        <w:spacing w:line="360" w:lineRule="auto"/>
        <w:rPr>
          <w:rFonts w:ascii="Times New Roman" w:hAnsi="Times New Roman" w:eastAsia="仿宋"/>
          <w:bCs/>
          <w:sz w:val="24"/>
          <w:lang w:val="zh-CN"/>
        </w:rPr>
      </w:pPr>
      <w:r>
        <w:rPr>
          <w:rFonts w:ascii="Times New Roman" w:hAnsi="Times New Roman" w:eastAsia="仿宋"/>
          <w:bCs/>
          <w:sz w:val="24"/>
          <w:lang w:val="zh-CN"/>
        </w:rPr>
        <w:t xml:space="preserve">2.主要标的信息将随中标（成交）结果公告进行公示。内容不实的，属于提供虚假材料谋取中标、成交，依照《中华人民共和国政府采购法》等国家有关规定追究相应责任。</w:t>
      </w:r>
      <w:r/>
    </w:p>
    <w:p>
      <w:pPr>
        <w:ind w:firstLine="480"/>
        <w:spacing w:line="360" w:lineRule="auto"/>
        <w:rPr>
          <w:rFonts w:ascii="Times New Roman" w:hAnsi="Times New Roman" w:eastAsia="仿宋"/>
          <w:b/>
          <w:sz w:val="24"/>
          <w:lang w:val="zh-CN"/>
        </w:rPr>
      </w:pPr>
      <w:r>
        <w:rPr>
          <w:rFonts w:ascii="Times New Roman" w:hAnsi="Times New Roman" w:eastAsia="仿宋"/>
          <w:b/>
          <w:sz w:val="24"/>
          <w:lang w:val="zh-CN"/>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spacing w:line="312" w:lineRule="auto"/>
        <w:rPr>
          <w:rFonts w:ascii="Times New Roman" w:hAnsi="Times New Roman" w:eastAsia="方正黑体_GBK"/>
          <w:sz w:val="32"/>
          <w:szCs w:val="32"/>
        </w:rPr>
      </w:pPr>
      <w:r>
        <w:rPr>
          <w:rFonts w:eastAsia="方正黑体_GBK"/>
          <w:sz w:val="32"/>
          <w:szCs w:val="32"/>
          <w:lang w:val="zh-CN"/>
        </w:rPr>
        <w:br w:type="page" w:clear="all"/>
      </w:r>
      <w:r/>
    </w:p>
    <w:p>
      <w:pPr>
        <w:jc w:val="left"/>
        <w:widowControl/>
        <w:rPr>
          <w:rFonts w:ascii="Times New Roman" w:hAnsi="Times New Roman" w:eastAsia="方正黑体_GBK"/>
          <w:sz w:val="32"/>
          <w:szCs w:val="32"/>
        </w:rPr>
      </w:pPr>
      <w:r>
        <w:rPr>
          <w:rFonts w:ascii="Times New Roman" w:hAnsi="Times New Roman" w:eastAsia="方正黑体_GBK"/>
          <w:sz w:val="32"/>
          <w:szCs w:val="32"/>
        </w:rPr>
        <w:t xml:space="preserve">附件9</w:t>
      </w:r>
      <w:r/>
    </w:p>
    <w:p>
      <w:pPr>
        <w:jc w:val="center"/>
        <w:spacing w:line="400" w:lineRule="exact"/>
        <w:rPr>
          <w:rFonts w:ascii="方正小标宋简体" w:hAnsi="方正小标宋简体" w:eastAsia="方正小标宋简体" w:cs="方正小标宋简体"/>
          <w:bCs/>
          <w:color w:val="000000"/>
          <w:sz w:val="30"/>
          <w:szCs w:val="30"/>
        </w:rPr>
      </w:pPr>
      <w:r>
        <w:rPr>
          <w:rFonts w:ascii="方正小标宋简体" w:hAnsi="方正小标宋简体" w:eastAsia="方正小标宋简体" w:cs="方正小标宋简体"/>
          <w:bCs/>
          <w:color w:val="000000"/>
          <w:sz w:val="30"/>
          <w:szCs w:val="30"/>
        </w:rPr>
        <w:t xml:space="preserve">中小微企业声明函（货物类项目）（采购包号：**）</w:t>
      </w:r>
      <w:r/>
    </w:p>
    <w:p>
      <w:pPr>
        <w:ind w:firstLine="240"/>
        <w:jc w:val="center"/>
        <w:rPr>
          <w:rFonts w:ascii="Times New Roman" w:hAnsi="Times New Roman"/>
          <w:sz w:val="24"/>
        </w:rPr>
      </w:pPr>
      <w:r>
        <w:rPr>
          <w:rFonts w:ascii="Times New Roman" w:hAnsi="Times New Roman"/>
          <w:sz w:val="24"/>
        </w:rPr>
        <w:t xml:space="preserve"> </w:t>
      </w:r>
      <w:r/>
    </w:p>
    <w:p>
      <w:pPr>
        <w:ind w:firstLine="360"/>
        <w:spacing w:line="380" w:lineRule="exact"/>
        <w:rPr>
          <w:rFonts w:ascii="仿宋" w:hAnsi="仿宋" w:eastAsia="仿宋" w:cs="仿宋"/>
          <w:sz w:val="24"/>
        </w:rPr>
      </w:pPr>
      <w:r>
        <w:rPr>
          <w:rFonts w:hint="eastAsia" w:ascii="仿宋" w:hAnsi="仿宋" w:eastAsia="仿宋" w:cs="仿宋"/>
          <w:color w:val="000000"/>
          <w:sz w:val="24"/>
        </w:rPr>
        <w:t xml:space="preserve">本公司（联合体）郑重声明，根据《政府采购促进中小企业发展管理办法》（财库</w:t>
      </w:r>
      <w:r>
        <w:rPr>
          <w:rFonts w:ascii="Times New Roman" w:hAnsi="Times New Roman" w:eastAsia="仿宋"/>
          <w:color w:val="000000"/>
          <w:sz w:val="24"/>
        </w:rPr>
        <w:t xml:space="preserve">〔2020〕46号</w:t>
      </w:r>
      <w:r>
        <w:rPr>
          <w:rFonts w:hint="eastAsia" w:ascii="仿宋" w:hAnsi="仿宋" w:eastAsia="仿宋" w:cs="仿宋"/>
          <w:color w:val="000000"/>
          <w:sz w:val="24"/>
        </w:rPr>
        <w:t xml:space="preserve">）的规定，本公司（联合体）参加</w:t>
      </w:r>
      <w:r>
        <w:rPr>
          <w:rFonts w:hint="eastAsia" w:ascii="仿宋" w:hAnsi="仿宋" w:eastAsia="仿宋" w:cs="仿宋"/>
          <w:color w:val="000000"/>
          <w:sz w:val="24"/>
          <w:u w:val="single"/>
        </w:rPr>
        <w:t xml:space="preserve">（单位名称）</w:t>
      </w:r>
      <w:r>
        <w:rPr>
          <w:rFonts w:hint="eastAsia" w:ascii="仿宋" w:hAnsi="仿宋" w:eastAsia="仿宋" w:cs="仿宋"/>
          <w:color w:val="000000"/>
          <w:sz w:val="24"/>
        </w:rPr>
        <w:t xml:space="preserve">采购编号为</w:t>
      </w:r>
      <w:r>
        <w:rPr>
          <w:rFonts w:hint="eastAsia" w:ascii="仿宋" w:hAnsi="仿宋" w:eastAsia="仿宋" w:cs="仿宋"/>
          <w:color w:val="000000"/>
          <w:sz w:val="24"/>
          <w:u w:val="single"/>
        </w:rPr>
        <w:t xml:space="preserve">（采购编号）</w:t>
      </w:r>
      <w:r>
        <w:rPr>
          <w:rFonts w:hint="eastAsia" w:ascii="仿宋" w:hAnsi="仿宋" w:eastAsia="仿宋" w:cs="仿宋"/>
          <w:color w:val="000000"/>
          <w:sz w:val="24"/>
        </w:rPr>
        <w:t xml:space="preserve">，</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项目（项目名称）（采购包号：**）的采购活动，提供的货物全部由符合政策要求的中小微企业制造。相关企业（含联合体中的中小微企业、签订采购包意向协议的中小微企业）的具体情况如下：</w:t>
      </w:r>
      <w:r/>
    </w:p>
    <w:p>
      <w:pPr>
        <w:ind w:firstLine="360"/>
        <w:spacing w:line="380" w:lineRule="exact"/>
        <w:rPr>
          <w:rFonts w:ascii="仿宋" w:hAnsi="仿宋" w:eastAsia="仿宋" w:cs="仿宋"/>
          <w:sz w:val="24"/>
        </w:rPr>
      </w:pPr>
      <w:r>
        <w:rPr>
          <w:rFonts w:ascii="Times New Roman" w:hAnsi="Times New Roman" w:eastAsia="仿宋"/>
          <w:color w:val="000000"/>
          <w:sz w:val="24"/>
        </w:rPr>
        <w:t xml:space="preserve">1.</w:t>
      </w:r>
      <w:r>
        <w:rPr>
          <w:rFonts w:hint="eastAsia" w:ascii="仿宋" w:hAnsi="仿宋" w:eastAsia="仿宋" w:cs="仿宋"/>
          <w:color w:val="000000"/>
          <w:sz w:val="24"/>
          <w:u w:val="single"/>
        </w:rPr>
        <w:t xml:space="preserve">（标的名称）</w:t>
      </w:r>
      <w:r>
        <w:rPr>
          <w:rFonts w:hint="eastAsia" w:ascii="仿宋" w:hAnsi="仿宋" w:eastAsia="仿宋" w:cs="仿宋"/>
          <w:i/>
          <w:iCs/>
          <w:color w:val="000000"/>
          <w:sz w:val="24"/>
        </w:rPr>
        <w:t xml:space="preserve">，</w:t>
      </w:r>
      <w:r>
        <w:rPr>
          <w:rFonts w:hint="eastAsia" w:ascii="仿宋" w:hAnsi="仿宋" w:eastAsia="仿宋" w:cs="仿宋"/>
          <w:color w:val="000000"/>
          <w:sz w:val="24"/>
        </w:rPr>
        <w:t xml:space="preserve">属于</w:t>
      </w:r>
      <w:r>
        <w:rPr>
          <w:rFonts w:hint="eastAsia" w:ascii="仿宋" w:hAnsi="仿宋" w:eastAsia="仿宋" w:cs="仿宋"/>
          <w:color w:val="000000"/>
          <w:sz w:val="24"/>
          <w:u w:val="single"/>
        </w:rPr>
        <w:t xml:space="preserve">（供应商填写询价文件中明确的所属行业）</w:t>
      </w:r>
      <w:r>
        <w:rPr>
          <w:rFonts w:hint="eastAsia" w:ascii="仿宋" w:hAnsi="仿宋" w:eastAsia="仿宋" w:cs="仿宋"/>
          <w:color w:val="000000"/>
          <w:sz w:val="24"/>
        </w:rPr>
        <w:t xml:space="preserve">行业；响应产品制造商为</w:t>
      </w:r>
      <w:r>
        <w:rPr>
          <w:rFonts w:hint="eastAsia" w:ascii="仿宋" w:hAnsi="仿宋" w:eastAsia="仿宋" w:cs="仿宋"/>
          <w:color w:val="000000"/>
          <w:sz w:val="24"/>
          <w:u w:val="single"/>
        </w:rPr>
        <w:t xml:space="preserve">（企业名称）</w:t>
      </w:r>
      <w:r>
        <w:rPr>
          <w:rFonts w:hint="eastAsia" w:ascii="仿宋" w:hAnsi="仿宋" w:eastAsia="仿宋" w:cs="仿宋"/>
          <w:color w:val="000000"/>
          <w:sz w:val="24"/>
        </w:rPr>
        <w:t xml:space="preserve">，从业人员</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人，营业收入为</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万元，资产总额为</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万元，属于</w:t>
      </w:r>
      <w:r>
        <w:rPr>
          <w:rFonts w:hint="eastAsia" w:ascii="仿宋" w:hAnsi="仿宋" w:eastAsia="仿宋" w:cs="仿宋"/>
          <w:color w:val="000000"/>
          <w:sz w:val="24"/>
          <w:u w:val="single"/>
        </w:rPr>
        <w:t xml:space="preserve">（□中型企业 □小型企业 □微型企业）；</w:t>
      </w:r>
      <w:r/>
    </w:p>
    <w:p>
      <w:pPr>
        <w:ind w:firstLine="360"/>
        <w:spacing w:line="380" w:lineRule="exact"/>
        <w:rPr>
          <w:rFonts w:ascii="仿宋" w:hAnsi="仿宋" w:eastAsia="仿宋" w:cs="仿宋"/>
          <w:sz w:val="24"/>
        </w:rPr>
      </w:pPr>
      <w:r>
        <w:rPr>
          <w:rFonts w:hint="eastAsia" w:ascii="Times New Roman" w:hAnsi="Times New Roman" w:eastAsia="仿宋"/>
          <w:color w:val="000000"/>
          <w:sz w:val="24"/>
        </w:rPr>
        <w:t xml:space="preserve">2.</w:t>
      </w:r>
      <w:r>
        <w:rPr>
          <w:rFonts w:hint="eastAsia" w:ascii="仿宋" w:hAnsi="仿宋" w:eastAsia="仿宋" w:cs="仿宋"/>
          <w:color w:val="000000"/>
          <w:sz w:val="24"/>
          <w:u w:val="single"/>
        </w:rPr>
        <w:t xml:space="preserve">（标的名称）</w:t>
      </w:r>
      <w:r>
        <w:rPr>
          <w:rFonts w:hint="eastAsia" w:ascii="仿宋" w:hAnsi="仿宋" w:eastAsia="仿宋" w:cs="仿宋"/>
          <w:i/>
          <w:iCs/>
          <w:color w:val="000000"/>
          <w:sz w:val="24"/>
        </w:rPr>
        <w:t xml:space="preserve">，</w:t>
      </w:r>
      <w:r>
        <w:rPr>
          <w:rFonts w:hint="eastAsia" w:ascii="仿宋" w:hAnsi="仿宋" w:eastAsia="仿宋" w:cs="仿宋"/>
          <w:color w:val="000000"/>
          <w:sz w:val="24"/>
        </w:rPr>
        <w:t xml:space="preserve">属于</w:t>
      </w:r>
      <w:r>
        <w:rPr>
          <w:rFonts w:hint="eastAsia" w:ascii="仿宋" w:hAnsi="仿宋" w:eastAsia="仿宋" w:cs="仿宋"/>
          <w:color w:val="000000"/>
          <w:sz w:val="24"/>
          <w:u w:val="single"/>
        </w:rPr>
        <w:t xml:space="preserve">（供应商填写询价文件中明确的所属行业）</w:t>
      </w:r>
      <w:r>
        <w:rPr>
          <w:rFonts w:hint="eastAsia" w:ascii="仿宋" w:hAnsi="仿宋" w:eastAsia="仿宋" w:cs="仿宋"/>
          <w:color w:val="000000"/>
          <w:sz w:val="24"/>
        </w:rPr>
        <w:t xml:space="preserve">行业；响应产品制造商为</w:t>
      </w:r>
      <w:r>
        <w:rPr>
          <w:rFonts w:hint="eastAsia" w:ascii="仿宋" w:hAnsi="仿宋" w:eastAsia="仿宋" w:cs="仿宋"/>
          <w:color w:val="000000"/>
          <w:sz w:val="24"/>
          <w:u w:val="single"/>
        </w:rPr>
        <w:t xml:space="preserve">（企业名称）</w:t>
      </w:r>
      <w:r>
        <w:rPr>
          <w:rFonts w:hint="eastAsia" w:ascii="仿宋" w:hAnsi="仿宋" w:eastAsia="仿宋" w:cs="仿宋"/>
          <w:color w:val="000000"/>
          <w:sz w:val="24"/>
        </w:rPr>
        <w:t xml:space="preserve">，从业人员</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人，营业收入为</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万元，资产总额为</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万元，属于</w:t>
      </w:r>
      <w:r>
        <w:rPr>
          <w:rFonts w:hint="eastAsia" w:ascii="仿宋" w:hAnsi="仿宋" w:eastAsia="仿宋" w:cs="仿宋"/>
          <w:color w:val="000000"/>
          <w:sz w:val="24"/>
          <w:u w:val="single"/>
        </w:rPr>
        <w:t xml:space="preserve">（□中型企业 □小型企业 □微型企业）；</w:t>
      </w:r>
      <w:r/>
    </w:p>
    <w:p>
      <w:pPr>
        <w:ind w:firstLine="360"/>
        <w:spacing w:line="380" w:lineRule="exact"/>
        <w:rPr>
          <w:rFonts w:ascii="仿宋" w:hAnsi="仿宋" w:eastAsia="仿宋" w:cs="仿宋"/>
          <w:sz w:val="24"/>
        </w:rPr>
      </w:pPr>
      <w:r>
        <w:rPr>
          <w:rFonts w:hint="eastAsia" w:ascii="仿宋" w:hAnsi="仿宋" w:eastAsia="仿宋" w:cs="仿宋"/>
          <w:color w:val="000000"/>
          <w:sz w:val="24"/>
        </w:rPr>
        <w:t xml:space="preserve">……</w:t>
      </w:r>
      <w:r/>
    </w:p>
    <w:p>
      <w:pPr>
        <w:ind w:firstLine="360"/>
        <w:spacing w:line="380" w:lineRule="exact"/>
        <w:rPr>
          <w:rFonts w:ascii="仿宋" w:hAnsi="仿宋" w:eastAsia="仿宋" w:cs="仿宋"/>
          <w:sz w:val="24"/>
        </w:rPr>
      </w:pPr>
      <w:r>
        <w:rPr>
          <w:rFonts w:hint="eastAsia" w:ascii="仿宋" w:hAnsi="仿宋" w:eastAsia="仿宋" w:cs="仿宋"/>
          <w:color w:val="000000"/>
          <w:sz w:val="24"/>
        </w:rPr>
        <w:t xml:space="preserve">以上企业，不属于大企业的分支机构，不存在控股股东为大企业的情形，也不存在与大企业的负责人为同一人的情形。</w:t>
      </w:r>
      <w:r/>
    </w:p>
    <w:p>
      <w:pPr>
        <w:ind w:firstLine="360"/>
        <w:spacing w:line="380" w:lineRule="exact"/>
        <w:rPr>
          <w:rFonts w:ascii="仿宋" w:hAnsi="仿宋" w:eastAsia="仿宋" w:cs="仿宋"/>
          <w:sz w:val="24"/>
        </w:rPr>
      </w:pPr>
      <w:r>
        <w:rPr>
          <w:rFonts w:hint="eastAsia" w:ascii="仿宋" w:hAnsi="仿宋" w:eastAsia="仿宋" w:cs="仿宋"/>
          <w:color w:val="000000"/>
          <w:sz w:val="24"/>
        </w:rPr>
        <w:t xml:space="preserve">本企业对上述声明内容的真实性负责。如有虚假，将依法承担相应责任</w:t>
      </w:r>
      <w:r/>
    </w:p>
    <w:p>
      <w:pPr>
        <w:ind w:right="720"/>
        <w:spacing w:line="380" w:lineRule="exact"/>
        <w:rPr>
          <w:rFonts w:ascii="仿宋" w:hAnsi="仿宋" w:eastAsia="仿宋" w:cs="仿宋"/>
          <w:sz w:val="24"/>
        </w:rPr>
      </w:pPr>
      <w:r>
        <w:rPr>
          <w:rFonts w:hint="eastAsia" w:ascii="仿宋" w:hAnsi="仿宋" w:eastAsia="仿宋" w:cs="仿宋"/>
          <w:sz w:val="24"/>
        </w:rPr>
        <w:t xml:space="preserve"> </w:t>
      </w:r>
      <w:r/>
    </w:p>
    <w:p>
      <w:pPr>
        <w:ind w:right="180" w:firstLine="2570"/>
        <w:spacing w:line="380" w:lineRule="exact"/>
        <w:rPr>
          <w:rFonts w:ascii="仿宋" w:hAnsi="仿宋" w:eastAsia="仿宋" w:cs="仿宋"/>
          <w:sz w:val="24"/>
        </w:rPr>
      </w:pPr>
      <w:r>
        <w:rPr>
          <w:rFonts w:hint="eastAsia" w:ascii="仿宋" w:hAnsi="仿宋" w:eastAsia="仿宋" w:cs="仿宋"/>
          <w:color w:val="000000"/>
          <w:sz w:val="24"/>
        </w:rPr>
        <w:t xml:space="preserve">企业名称（加盖CA电子公章）：</w:t>
      </w:r>
      <w:r/>
    </w:p>
    <w:p>
      <w:pPr>
        <w:contextualSpacing/>
        <w:ind w:firstLine="2640"/>
        <w:spacing w:line="300" w:lineRule="auto"/>
        <w:rPr>
          <w:rFonts w:eastAsia="方正黑体_GBK"/>
          <w:sz w:val="24"/>
        </w:rPr>
      </w:pPr>
      <w:r>
        <w:rPr>
          <w:rFonts w:eastAsia="仿宋"/>
          <w:sz w:val="24"/>
        </w:rPr>
        <w:t xml:space="preserve">日期：</w:t>
      </w:r>
      <w:r>
        <w:rPr>
          <w:rFonts w:eastAsia="仿宋"/>
          <w:sz w:val="24"/>
          <w:u w:val="single"/>
        </w:rPr>
        <w:t xml:space="preserve">       </w:t>
      </w:r>
      <w:r>
        <w:rPr>
          <w:rFonts w:eastAsia="仿宋"/>
          <w:sz w:val="24"/>
        </w:rPr>
        <w:t xml:space="preserve">年</w:t>
      </w:r>
      <w:r>
        <w:rPr>
          <w:rFonts w:eastAsia="仿宋"/>
          <w:sz w:val="24"/>
          <w:u w:val="single"/>
        </w:rPr>
        <w:t xml:space="preserve">   </w:t>
      </w:r>
      <w:r>
        <w:rPr>
          <w:rFonts w:eastAsia="仿宋"/>
          <w:sz w:val="24"/>
        </w:rPr>
        <w:t xml:space="preserve">月</w:t>
      </w:r>
      <w:r>
        <w:rPr>
          <w:rFonts w:eastAsia="仿宋"/>
          <w:sz w:val="24"/>
          <w:u w:val="single"/>
        </w:rPr>
        <w:t xml:space="preserve">    </w:t>
      </w:r>
      <w:r>
        <w:rPr>
          <w:rFonts w:eastAsia="仿宋"/>
          <w:sz w:val="24"/>
        </w:rPr>
        <w:t xml:space="preserve">日</w:t>
      </w:r>
      <w:r/>
    </w:p>
    <w:p>
      <w:pPr>
        <w:spacing w:line="380" w:lineRule="exact"/>
        <w:rPr>
          <w:rFonts w:ascii="仿宋" w:hAnsi="仿宋" w:eastAsia="仿宋" w:cs="仿宋"/>
          <w:sz w:val="24"/>
        </w:rPr>
      </w:pPr>
      <w:r>
        <w:rPr>
          <w:rFonts w:hint="eastAsia" w:ascii="仿宋" w:hAnsi="仿宋" w:eastAsia="仿宋" w:cs="仿宋"/>
          <w:sz w:val="24"/>
        </w:rPr>
        <w:t xml:space="preserve"> </w:t>
      </w:r>
      <w:r/>
    </w:p>
    <w:p>
      <w:pPr>
        <w:ind w:firstLine="480"/>
        <w:spacing w:line="380" w:lineRule="exact"/>
        <w:rPr>
          <w:rFonts w:ascii="仿宋" w:hAnsi="仿宋" w:eastAsia="仿宋" w:cs="仿宋"/>
          <w:sz w:val="24"/>
        </w:rPr>
      </w:pPr>
      <w:r>
        <w:rPr>
          <w:rFonts w:hint="eastAsia" w:ascii="仿宋" w:hAnsi="仿宋" w:eastAsia="仿宋" w:cs="仿宋"/>
          <w:color w:val="000000"/>
          <w:sz w:val="24"/>
        </w:rPr>
        <w:t xml:space="preserve">备注：</w:t>
      </w:r>
      <w:r/>
    </w:p>
    <w:p>
      <w:pPr>
        <w:ind w:firstLine="480"/>
        <w:spacing w:line="380" w:lineRule="exact"/>
        <w:rPr>
          <w:rFonts w:ascii="仿宋" w:hAnsi="仿宋" w:eastAsia="仿宋" w:cs="仿宋"/>
          <w:sz w:val="24"/>
        </w:rPr>
      </w:pPr>
      <w:r>
        <w:rPr>
          <w:rFonts w:hint="eastAsia" w:ascii="Times New Roman" w:hAnsi="Times New Roman" w:eastAsia="仿宋"/>
          <w:color w:val="000000"/>
          <w:sz w:val="24"/>
        </w:rPr>
        <w:t xml:space="preserve">1.</w:t>
      </w:r>
      <w:r>
        <w:rPr>
          <w:rFonts w:hint="eastAsia" w:ascii="仿宋" w:hAnsi="仿宋" w:eastAsia="仿宋" w:cs="仿宋"/>
          <w:color w:val="000000"/>
          <w:sz w:val="24"/>
        </w:rPr>
        <w:t xml:space="preserve">从业人员、营业收入、资产总额填报上一年度数据，无上一年度数据的新成立企业可不填报。</w:t>
      </w:r>
      <w:r/>
    </w:p>
    <w:p>
      <w:pPr>
        <w:ind w:firstLine="480"/>
        <w:spacing w:line="380" w:lineRule="exact"/>
        <w:rPr>
          <w:rFonts w:ascii="仿宋" w:hAnsi="仿宋" w:eastAsia="仿宋" w:cs="仿宋"/>
          <w:sz w:val="24"/>
        </w:rPr>
      </w:pPr>
      <w:r>
        <w:rPr>
          <w:rFonts w:hint="eastAsia" w:ascii="Times New Roman" w:hAnsi="Times New Roman" w:eastAsia="仿宋"/>
          <w:color w:val="000000"/>
          <w:sz w:val="24"/>
        </w:rPr>
        <w:t xml:space="preserve">2.</w:t>
      </w:r>
      <w:r>
        <w:rPr>
          <w:rFonts w:hint="eastAsia" w:ascii="仿宋" w:hAnsi="仿宋" w:eastAsia="仿宋" w:cs="仿宋"/>
          <w:color w:val="000000"/>
          <w:sz w:val="24"/>
        </w:rPr>
        <w:t xml:space="preserve">专门面向中小微型企业采购的项目，供应商如不提供此声明函，则不能通过资格审查；非专门面向中小微型企业采购的项目，供应商如不提供此声明函，价格将不做相应扣除。</w:t>
      </w:r>
      <w:r/>
    </w:p>
    <w:p>
      <w:pPr>
        <w:ind w:left="540" w:hanging="120"/>
        <w:spacing w:line="380" w:lineRule="exact"/>
        <w:rPr>
          <w:rFonts w:ascii="仿宋" w:hAnsi="仿宋" w:eastAsia="仿宋" w:cs="仿宋"/>
          <w:sz w:val="24"/>
        </w:rPr>
      </w:pPr>
      <w:r>
        <w:rPr>
          <w:rFonts w:hint="eastAsia" w:ascii="Times New Roman" w:hAnsi="Times New Roman" w:eastAsia="仿宋"/>
          <w:color w:val="000000"/>
          <w:sz w:val="24"/>
        </w:rPr>
        <w:t xml:space="preserve">3.</w:t>
      </w:r>
      <w:r>
        <w:rPr>
          <w:rFonts w:hint="eastAsia" w:ascii="仿宋" w:hAnsi="仿宋" w:eastAsia="仿宋" w:cs="仿宋"/>
          <w:color w:val="000000"/>
          <w:sz w:val="24"/>
        </w:rPr>
        <w:t xml:space="preserve">供应商应对照《工业和信息化部、国家统计局、国家发展和改革委员会、</w:t>
      </w:r>
      <w:r/>
    </w:p>
    <w:p>
      <w:pPr>
        <w:spacing w:line="300" w:lineRule="auto"/>
        <w:rPr>
          <w:rFonts w:ascii="Times New Roman" w:hAnsi="Times New Roman" w:eastAsia="仿宋"/>
          <w:color w:val="000000"/>
          <w:sz w:val="24"/>
        </w:rPr>
        <w:outlineLvl w:val="0"/>
      </w:pPr>
      <w:r>
        <w:rPr>
          <w:rFonts w:hint="eastAsia" w:ascii="仿宋" w:hAnsi="仿宋" w:eastAsia="仿宋" w:cs="仿宋"/>
          <w:color w:val="000000"/>
          <w:sz w:val="24"/>
        </w:rPr>
        <w:t xml:space="preserve">财政部关于印发中小企业划型标准规定的通知》</w:t>
      </w:r>
      <w:r>
        <w:rPr>
          <w:rFonts w:ascii="Times New Roman" w:hAnsi="Times New Roman" w:eastAsia="仿宋"/>
          <w:color w:val="000000"/>
          <w:sz w:val="24"/>
        </w:rPr>
        <w:t xml:space="preserve">（工信部联企业〔2011〕300号）《国家统计局关于印发〈统计上大中小微型企业划分办法（2017）〉的通知》（国统字〔2017〕213号）的规定，自行勾选制造商的企业规模类型。</w:t>
      </w:r>
      <w:r/>
    </w:p>
    <w:p>
      <w:pPr>
        <w:ind w:firstLine="480"/>
        <w:spacing w:line="400" w:lineRule="exact"/>
        <w:rPr>
          <w:rFonts w:eastAsia="方正仿宋_GBK"/>
          <w:color w:val="000000"/>
          <w:sz w:val="24"/>
        </w:rPr>
      </w:pPr>
      <w:r>
        <w:rPr>
          <w:rFonts w:hint="eastAsia" w:ascii="Times New Roman" w:hAnsi="Times New Roman" w:eastAsia="方正仿宋_GBK"/>
          <w:color w:val="000000"/>
          <w:sz w:val="24"/>
        </w:rPr>
        <w:t xml:space="preserve">附：中小企业划型标准规定</w:t>
      </w:r>
      <w:r/>
    </w:p>
    <w:p>
      <w:pPr>
        <w:ind w:firstLine="480"/>
        <w:spacing w:line="400" w:lineRule="exact"/>
        <w:rPr>
          <w:rFonts w:eastAsia="方正仿宋_GBK"/>
          <w:color w:val="000000"/>
          <w:sz w:val="24"/>
        </w:rPr>
      </w:pPr>
      <w:r>
        <w:rPr>
          <w:rFonts w:hint="eastAsia" w:ascii="Times New Roman" w:hAnsi="Times New Roman" w:eastAsia="方正仿宋_GBK"/>
          <w:color w:val="000000"/>
          <w:sz w:val="24"/>
        </w:rPr>
        <w:t xml:space="preserve">（一）农、林、牧、渔业。营业收入20000万元以下的为中小微型企业。其中，营业收入500万元及以上的为中型企业，营业收入50万元及以上的为小型企业，营业收入50万元以下的为微型企业。</w:t>
      </w:r>
      <w:r/>
    </w:p>
    <w:p>
      <w:pPr>
        <w:ind w:firstLine="480"/>
        <w:spacing w:line="400" w:lineRule="exact"/>
        <w:rPr>
          <w:rFonts w:eastAsia="方正仿宋_GBK"/>
          <w:color w:val="000000"/>
          <w:sz w:val="24"/>
        </w:rPr>
      </w:pPr>
      <w:r>
        <w:rPr>
          <w:rFonts w:hint="eastAsia" w:ascii="Times New Roman" w:hAnsi="Times New Roman" w:eastAsia="方正仿宋_GBK"/>
          <w:color w:val="000000"/>
          <w:sz w:val="24"/>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0"/>
        <w:spacing w:line="400" w:lineRule="exact"/>
        <w:rPr>
          <w:rFonts w:eastAsia="方正仿宋_GBK"/>
          <w:color w:val="000000"/>
          <w:sz w:val="24"/>
        </w:rPr>
      </w:pPr>
      <w:r>
        <w:rPr>
          <w:rFonts w:hint="eastAsia" w:ascii="Times New Roman" w:hAnsi="Times New Roman" w:eastAsia="方正仿宋_GBK"/>
          <w:color w:val="000000"/>
          <w:sz w:val="24"/>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80"/>
        <w:spacing w:line="400" w:lineRule="exact"/>
        <w:rPr>
          <w:rFonts w:eastAsia="方正仿宋_GBK"/>
          <w:color w:val="000000"/>
          <w:sz w:val="24"/>
        </w:rPr>
      </w:pPr>
      <w:r>
        <w:rPr>
          <w:rFonts w:hint="eastAsia" w:ascii="Times New Roman" w:hAnsi="Times New Roman" w:eastAsia="方正仿宋_GBK"/>
          <w:color w:val="000000"/>
          <w:sz w:val="24"/>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80"/>
        <w:spacing w:line="400" w:lineRule="exact"/>
        <w:rPr>
          <w:rFonts w:eastAsia="方正仿宋_GBK"/>
          <w:color w:val="000000"/>
          <w:sz w:val="24"/>
        </w:rPr>
      </w:pPr>
      <w:r>
        <w:rPr>
          <w:rFonts w:hint="eastAsia" w:ascii="Times New Roman" w:hAnsi="Times New Roman" w:eastAsia="方正仿宋_GBK"/>
          <w:color w:val="000000"/>
          <w:sz w:val="24"/>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80"/>
        <w:spacing w:line="400" w:lineRule="exact"/>
        <w:rPr>
          <w:rFonts w:eastAsia="方正仿宋_GBK"/>
          <w:color w:val="000000"/>
          <w:sz w:val="24"/>
        </w:rPr>
      </w:pPr>
      <w:r>
        <w:rPr>
          <w:rFonts w:hint="eastAsia" w:ascii="Times New Roman" w:hAnsi="Times New Roman" w:eastAsia="方正仿宋_GBK"/>
          <w:color w:val="000000"/>
          <w:sz w:val="24"/>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80"/>
        <w:spacing w:line="400" w:lineRule="exact"/>
        <w:rPr>
          <w:rFonts w:eastAsia="方正仿宋_GBK"/>
          <w:color w:val="000000"/>
          <w:sz w:val="24"/>
        </w:rPr>
      </w:pPr>
      <w:r>
        <w:rPr>
          <w:rFonts w:hint="eastAsia" w:ascii="Times New Roman" w:hAnsi="Times New Roman" w:eastAsia="方正仿宋_GBK"/>
          <w:color w:val="000000"/>
          <w:sz w:val="24"/>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80"/>
        <w:spacing w:line="400" w:lineRule="exact"/>
        <w:rPr>
          <w:rFonts w:eastAsia="方正仿宋_GBK"/>
          <w:color w:val="000000"/>
          <w:sz w:val="24"/>
        </w:rPr>
      </w:pPr>
      <w:r>
        <w:rPr>
          <w:rFonts w:hint="eastAsia" w:ascii="Times New Roman" w:hAnsi="Times New Roman" w:eastAsia="方正仿宋_GBK"/>
          <w:color w:val="000000"/>
          <w:sz w:val="24"/>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80"/>
        <w:spacing w:line="400" w:lineRule="exact"/>
        <w:rPr>
          <w:rFonts w:eastAsia="方正仿宋_GBK"/>
          <w:color w:val="000000"/>
          <w:sz w:val="24"/>
        </w:rPr>
      </w:pPr>
      <w:r>
        <w:rPr>
          <w:rFonts w:hint="eastAsia" w:ascii="Times New Roman" w:hAnsi="Times New Roman" w:eastAsia="方正仿宋_GBK"/>
          <w:color w:val="000000"/>
          <w:sz w:val="24"/>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0"/>
        <w:spacing w:line="400" w:lineRule="exact"/>
        <w:rPr>
          <w:rFonts w:eastAsia="方正仿宋_GBK"/>
          <w:color w:val="000000"/>
          <w:sz w:val="24"/>
        </w:rPr>
      </w:pPr>
      <w:r>
        <w:rPr>
          <w:rFonts w:hint="eastAsia" w:ascii="Times New Roman" w:hAnsi="Times New Roman" w:eastAsia="方正仿宋_GBK"/>
          <w:color w:val="000000"/>
          <w:sz w:val="24"/>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0"/>
        <w:spacing w:line="400" w:lineRule="exact"/>
        <w:rPr>
          <w:rFonts w:eastAsia="方正仿宋_GBK"/>
          <w:color w:val="000000"/>
          <w:sz w:val="24"/>
        </w:rPr>
      </w:pPr>
      <w:r>
        <w:rPr>
          <w:rFonts w:hint="eastAsia" w:ascii="Times New Roman" w:hAnsi="Times New Roman" w:eastAsia="方正仿宋_GBK"/>
          <w:color w:val="000000"/>
          <w:sz w:val="24"/>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80"/>
        <w:spacing w:line="400" w:lineRule="exact"/>
        <w:rPr>
          <w:rFonts w:eastAsia="方正仿宋_GBK"/>
          <w:color w:val="000000"/>
          <w:sz w:val="24"/>
        </w:rPr>
      </w:pPr>
      <w:r>
        <w:rPr>
          <w:rFonts w:hint="eastAsia" w:ascii="Times New Roman" w:hAnsi="Times New Roman" w:eastAsia="方正仿宋_GBK"/>
          <w:color w:val="000000"/>
          <w:sz w:val="24"/>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80"/>
        <w:spacing w:line="400" w:lineRule="exact"/>
        <w:rPr>
          <w:rFonts w:eastAsia="方正仿宋_GBK"/>
          <w:color w:val="000000"/>
          <w:sz w:val="24"/>
        </w:rPr>
      </w:pPr>
      <w:r>
        <w:rPr>
          <w:rFonts w:hint="eastAsia" w:ascii="Times New Roman" w:hAnsi="Times New Roman" w:eastAsia="方正仿宋_GBK"/>
          <w:color w:val="000000"/>
          <w:sz w:val="24"/>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80"/>
        <w:spacing w:line="400" w:lineRule="exact"/>
        <w:rPr>
          <w:rFonts w:eastAsia="方正仿宋_GBK"/>
          <w:color w:val="000000"/>
          <w:sz w:val="24"/>
        </w:rPr>
      </w:pPr>
      <w:r>
        <w:rPr>
          <w:rFonts w:hint="eastAsia" w:ascii="Times New Roman" w:hAnsi="Times New Roman" w:eastAsia="方正仿宋_GBK"/>
          <w:color w:val="000000"/>
          <w:sz w:val="24"/>
        </w:rPr>
        <w:t xml:space="preserve">（十四）物业管理。从业人员1000人以下或营业收入5000万元以下的为中小微型企业。其中，从业人员</w:t>
      </w:r>
      <w:r/>
    </w:p>
    <w:p>
      <w:pPr>
        <w:ind w:firstLine="480"/>
        <w:spacing w:line="400" w:lineRule="exact"/>
        <w:rPr>
          <w:rFonts w:eastAsia="方正仿宋_GBK"/>
          <w:color w:val="000000"/>
          <w:sz w:val="24"/>
        </w:rPr>
      </w:pPr>
      <w:r>
        <w:rPr>
          <w:rFonts w:hint="eastAsia" w:ascii="Times New Roman" w:hAnsi="Times New Roman" w:eastAsia="方正仿宋_GBK"/>
          <w:color w:val="000000"/>
          <w:sz w:val="24"/>
        </w:rPr>
        <w:t xml:space="preserve">300人及以上，且营业收入1000万元及以上的为中型企业；从业人员100人及以上，且营业收入500万元及以上的为小型企业；从业人员100人以下或营业收入500万元以下的为微型企业。</w:t>
      </w:r>
      <w:r/>
    </w:p>
    <w:p>
      <w:pPr>
        <w:ind w:firstLine="480"/>
        <w:spacing w:line="400" w:lineRule="exact"/>
        <w:rPr>
          <w:rFonts w:eastAsia="方正仿宋_GBK"/>
          <w:color w:val="000000"/>
          <w:sz w:val="24"/>
        </w:rPr>
      </w:pPr>
      <w:r>
        <w:rPr>
          <w:rFonts w:hint="eastAsia" w:ascii="Times New Roman" w:hAnsi="Times New Roman" w:eastAsia="方正仿宋_GBK"/>
          <w:color w:val="000000"/>
          <w:sz w:val="24"/>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80"/>
        <w:spacing w:line="400" w:lineRule="exact"/>
        <w:rPr>
          <w:rFonts w:ascii="仿宋" w:hAnsi="仿宋" w:eastAsia="仿宋"/>
          <w:b/>
          <w:bCs/>
          <w:i/>
          <w:iCs/>
          <w:color w:val="000000"/>
          <w:sz w:val="28"/>
          <w:szCs w:val="28"/>
          <w:highlight w:val="cyan"/>
          <w:u w:val="single"/>
        </w:rPr>
      </w:pPr>
      <w:r>
        <w:rPr>
          <w:rFonts w:hint="eastAsia" w:ascii="Times New Roman" w:hAnsi="Times New Roman" w:eastAsia="方正仿宋_GBK"/>
          <w:color w:val="000000"/>
          <w:sz w:val="24"/>
        </w:rPr>
        <w:t xml:space="preserve">（十六）其他未列明行业。从业人员300人以下的为中小微型企业。其中，从业人员100人及以上的为中型企业；从业人员10人及以上的为小型企业；从业人员10人以下的为微型企业。</w:t>
      </w:r>
      <w:r/>
    </w:p>
    <w:p>
      <w:pPr>
        <w:spacing w:line="300" w:lineRule="auto"/>
        <w:rPr>
          <w:rFonts w:ascii="Times New Roman" w:hAnsi="Times New Roman" w:eastAsia="仿宋"/>
          <w:color w:val="000000"/>
          <w:sz w:val="24"/>
        </w:rPr>
        <w:outlineLvl w:val="0"/>
      </w:pPr>
      <w:r>
        <w:rPr>
          <w:rFonts w:ascii="Times New Roman" w:hAnsi="Times New Roman" w:eastAsia="仿宋"/>
          <w:color w:val="000000"/>
          <w:sz w:val="24"/>
        </w:rPr>
      </w:r>
      <w:r/>
    </w:p>
    <w:p>
      <w:pPr>
        <w:spacing w:line="300" w:lineRule="auto"/>
        <w:rPr>
          <w:rFonts w:ascii="Times New Roman" w:hAnsi="Times New Roman" w:eastAsia="仿宋"/>
          <w:color w:val="000000"/>
          <w:sz w:val="24"/>
        </w:rPr>
        <w:outlineLvl w:val="0"/>
      </w:pPr>
      <w:r>
        <w:rPr>
          <w:rFonts w:ascii="Times New Roman" w:hAnsi="Times New Roman" w:eastAsia="仿宋"/>
          <w:color w:val="000000"/>
          <w:sz w:val="24"/>
        </w:rPr>
      </w:r>
      <w:r/>
    </w:p>
    <w:p>
      <w:pPr>
        <w:spacing w:line="300" w:lineRule="auto"/>
        <w:rPr>
          <w:rFonts w:ascii="Times New Roman" w:hAnsi="Times New Roman" w:eastAsia="仿宋"/>
          <w:color w:val="000000"/>
          <w:sz w:val="24"/>
        </w:rPr>
        <w:outlineLvl w:val="0"/>
      </w:pPr>
      <w:r>
        <w:rPr>
          <w:rFonts w:ascii="Times New Roman" w:hAnsi="Times New Roman" w:eastAsia="仿宋"/>
          <w:color w:val="000000"/>
          <w:sz w:val="24"/>
        </w:rPr>
      </w:r>
      <w:r/>
    </w:p>
    <w:p>
      <w:pPr>
        <w:spacing w:line="300" w:lineRule="auto"/>
        <w:rPr>
          <w:rFonts w:ascii="Times New Roman" w:hAnsi="Times New Roman" w:eastAsia="仿宋"/>
          <w:color w:val="000000"/>
          <w:sz w:val="24"/>
        </w:rPr>
        <w:outlineLvl w:val="0"/>
      </w:pPr>
      <w:r>
        <w:rPr>
          <w:rFonts w:ascii="Times New Roman" w:hAnsi="Times New Roman" w:eastAsia="仿宋"/>
          <w:color w:val="000000"/>
          <w:sz w:val="24"/>
        </w:rPr>
      </w:r>
      <w:r/>
    </w:p>
    <w:p>
      <w:pPr>
        <w:spacing w:line="300" w:lineRule="auto"/>
        <w:rPr>
          <w:rFonts w:ascii="Times New Roman" w:hAnsi="Times New Roman" w:eastAsia="仿宋"/>
          <w:color w:val="000000"/>
          <w:sz w:val="24"/>
        </w:rPr>
        <w:outlineLvl w:val="0"/>
      </w:pPr>
      <w:r>
        <w:rPr>
          <w:rFonts w:ascii="Times New Roman" w:hAnsi="Times New Roman" w:eastAsia="仿宋"/>
          <w:color w:val="000000"/>
          <w:sz w:val="24"/>
        </w:rPr>
      </w:r>
      <w:r/>
    </w:p>
    <w:p>
      <w:pPr>
        <w:spacing w:line="300" w:lineRule="auto"/>
        <w:rPr>
          <w:rFonts w:ascii="Times New Roman" w:hAnsi="Times New Roman" w:eastAsia="仿宋"/>
          <w:color w:val="000000"/>
          <w:sz w:val="24"/>
        </w:rPr>
        <w:outlineLvl w:val="0"/>
      </w:pPr>
      <w:r>
        <w:rPr>
          <w:rFonts w:ascii="Times New Roman" w:hAnsi="Times New Roman" w:eastAsia="仿宋"/>
          <w:color w:val="000000"/>
          <w:sz w:val="24"/>
        </w:rPr>
      </w:r>
      <w:r/>
    </w:p>
    <w:p>
      <w:pPr>
        <w:spacing w:line="300" w:lineRule="auto"/>
        <w:rPr>
          <w:rFonts w:ascii="Times New Roman" w:hAnsi="Times New Roman" w:eastAsia="仿宋"/>
          <w:color w:val="000000"/>
          <w:sz w:val="24"/>
        </w:rPr>
        <w:outlineLvl w:val="0"/>
      </w:pPr>
      <w:r>
        <w:rPr>
          <w:rFonts w:ascii="Times New Roman" w:hAnsi="Times New Roman" w:eastAsia="仿宋"/>
          <w:color w:val="000000"/>
          <w:sz w:val="24"/>
        </w:rPr>
      </w:r>
      <w:r/>
    </w:p>
    <w:p>
      <w:pPr>
        <w:spacing w:line="300" w:lineRule="auto"/>
        <w:rPr>
          <w:rFonts w:ascii="Times New Roman" w:hAnsi="Times New Roman" w:eastAsia="仿宋"/>
          <w:color w:val="000000"/>
          <w:sz w:val="24"/>
        </w:rPr>
        <w:outlineLvl w:val="0"/>
      </w:pPr>
      <w:r>
        <w:rPr>
          <w:rFonts w:ascii="Times New Roman" w:hAnsi="Times New Roman" w:eastAsia="仿宋"/>
          <w:color w:val="000000"/>
          <w:sz w:val="24"/>
        </w:rPr>
      </w:r>
      <w:r/>
    </w:p>
    <w:p>
      <w:pPr>
        <w:spacing w:line="300" w:lineRule="auto"/>
        <w:rPr>
          <w:rFonts w:ascii="Times New Roman" w:hAnsi="Times New Roman" w:eastAsia="仿宋"/>
          <w:color w:val="000000"/>
          <w:sz w:val="24"/>
        </w:rPr>
        <w:outlineLvl w:val="0"/>
      </w:pPr>
      <w:r>
        <w:rPr>
          <w:rFonts w:ascii="Times New Roman" w:hAnsi="Times New Roman" w:eastAsia="仿宋"/>
          <w:color w:val="000000"/>
          <w:sz w:val="24"/>
        </w:rPr>
      </w:r>
      <w:r/>
    </w:p>
    <w:p>
      <w:pPr>
        <w:spacing w:line="300" w:lineRule="auto"/>
        <w:rPr>
          <w:rFonts w:ascii="Times New Roman" w:hAnsi="Times New Roman" w:eastAsia="仿宋"/>
          <w:color w:val="000000"/>
          <w:sz w:val="24"/>
        </w:rPr>
        <w:outlineLvl w:val="0"/>
      </w:pPr>
      <w:r>
        <w:rPr>
          <w:rFonts w:ascii="Times New Roman" w:hAnsi="Times New Roman" w:eastAsia="仿宋"/>
          <w:color w:val="000000"/>
          <w:sz w:val="24"/>
        </w:rPr>
      </w:r>
      <w:r/>
    </w:p>
    <w:p>
      <w:pPr>
        <w:spacing w:line="300" w:lineRule="auto"/>
        <w:rPr>
          <w:rFonts w:ascii="Times New Roman" w:hAnsi="Times New Roman" w:eastAsia="仿宋"/>
          <w:color w:val="000000"/>
          <w:sz w:val="24"/>
        </w:rPr>
        <w:outlineLvl w:val="0"/>
      </w:pPr>
      <w:r>
        <w:rPr>
          <w:rFonts w:ascii="Times New Roman" w:hAnsi="Times New Roman" w:eastAsia="仿宋"/>
          <w:color w:val="000000"/>
          <w:sz w:val="24"/>
        </w:rPr>
      </w:r>
      <w:r/>
    </w:p>
    <w:p>
      <w:pPr>
        <w:spacing w:line="300" w:lineRule="auto"/>
        <w:rPr>
          <w:rFonts w:ascii="Times New Roman" w:hAnsi="Times New Roman" w:eastAsia="仿宋"/>
          <w:color w:val="000000"/>
          <w:sz w:val="24"/>
        </w:rPr>
        <w:outlineLvl w:val="0"/>
      </w:pPr>
      <w:r>
        <w:rPr>
          <w:rFonts w:ascii="Times New Roman" w:hAnsi="Times New Roman" w:eastAsia="仿宋"/>
          <w:color w:val="000000"/>
          <w:sz w:val="24"/>
        </w:rPr>
      </w:r>
      <w:r/>
    </w:p>
    <w:p>
      <w:pPr>
        <w:spacing w:line="300" w:lineRule="auto"/>
        <w:rPr>
          <w:rFonts w:ascii="Times New Roman" w:hAnsi="Times New Roman" w:eastAsia="仿宋"/>
          <w:color w:val="000000"/>
          <w:sz w:val="24"/>
        </w:rPr>
        <w:outlineLvl w:val="0"/>
      </w:pPr>
      <w:r>
        <w:rPr>
          <w:rFonts w:ascii="Times New Roman" w:hAnsi="Times New Roman" w:eastAsia="仿宋"/>
          <w:color w:val="000000"/>
          <w:sz w:val="24"/>
        </w:rPr>
      </w:r>
      <w:r/>
    </w:p>
    <w:p>
      <w:pPr>
        <w:spacing w:line="300" w:lineRule="auto"/>
        <w:rPr>
          <w:rFonts w:ascii="Times New Roman" w:hAnsi="Times New Roman" w:eastAsia="仿宋"/>
          <w:color w:val="000000"/>
          <w:sz w:val="24"/>
        </w:rPr>
        <w:outlineLvl w:val="0"/>
      </w:pPr>
      <w:r>
        <w:rPr>
          <w:rFonts w:ascii="Times New Roman" w:hAnsi="Times New Roman" w:eastAsia="仿宋"/>
          <w:color w:val="000000"/>
          <w:sz w:val="24"/>
        </w:rPr>
      </w:r>
      <w:r/>
    </w:p>
    <w:p>
      <w:pPr>
        <w:spacing w:line="300" w:lineRule="auto"/>
        <w:rPr>
          <w:rFonts w:ascii="Times New Roman" w:hAnsi="Times New Roman" w:eastAsia="仿宋"/>
          <w:color w:val="000000"/>
          <w:sz w:val="24"/>
        </w:rPr>
        <w:outlineLvl w:val="0"/>
      </w:pPr>
      <w:r>
        <w:rPr>
          <w:rFonts w:ascii="Times New Roman" w:hAnsi="Times New Roman" w:eastAsia="仿宋"/>
          <w:color w:val="000000"/>
          <w:sz w:val="24"/>
        </w:rPr>
      </w:r>
      <w:r/>
    </w:p>
    <w:p>
      <w:pPr>
        <w:spacing w:line="300" w:lineRule="auto"/>
        <w:rPr>
          <w:rFonts w:ascii="Times New Roman" w:hAnsi="Times New Roman" w:eastAsia="仿宋"/>
          <w:color w:val="000000"/>
          <w:sz w:val="24"/>
        </w:rPr>
        <w:outlineLvl w:val="0"/>
      </w:pPr>
      <w:r>
        <w:rPr>
          <w:rFonts w:ascii="Times New Roman" w:hAnsi="Times New Roman" w:eastAsia="仿宋"/>
          <w:color w:val="000000"/>
          <w:sz w:val="24"/>
        </w:rPr>
      </w:r>
      <w:r/>
    </w:p>
    <w:p>
      <w:pPr>
        <w:spacing w:line="300" w:lineRule="auto"/>
        <w:rPr>
          <w:rFonts w:ascii="Times New Roman" w:hAnsi="Times New Roman" w:eastAsia="仿宋"/>
          <w:color w:val="000000"/>
          <w:sz w:val="24"/>
        </w:rPr>
        <w:outlineLvl w:val="0"/>
      </w:pPr>
      <w:r>
        <w:rPr>
          <w:rFonts w:ascii="Times New Roman" w:hAnsi="Times New Roman" w:eastAsia="仿宋"/>
          <w:color w:val="000000"/>
          <w:sz w:val="24"/>
        </w:rPr>
      </w:r>
      <w:r/>
    </w:p>
    <w:p>
      <w:pPr>
        <w:spacing w:line="300" w:lineRule="auto"/>
        <w:rPr>
          <w:rFonts w:ascii="Times New Roman" w:hAnsi="Times New Roman" w:eastAsia="仿宋"/>
          <w:color w:val="000000"/>
          <w:sz w:val="24"/>
        </w:rPr>
        <w:outlineLvl w:val="0"/>
      </w:pPr>
      <w:r>
        <w:rPr>
          <w:rFonts w:ascii="Times New Roman" w:hAnsi="Times New Roman" w:eastAsia="仿宋"/>
          <w:color w:val="000000"/>
          <w:sz w:val="24"/>
        </w:rPr>
      </w:r>
      <w:r/>
    </w:p>
    <w:p>
      <w:pPr>
        <w:spacing w:line="300" w:lineRule="auto"/>
        <w:rPr>
          <w:rFonts w:ascii="Times New Roman" w:hAnsi="Times New Roman" w:eastAsia="仿宋"/>
          <w:color w:val="000000"/>
          <w:sz w:val="24"/>
        </w:rPr>
        <w:outlineLvl w:val="0"/>
      </w:pPr>
      <w:r>
        <w:rPr>
          <w:rFonts w:ascii="Times New Roman" w:hAnsi="Times New Roman" w:eastAsia="仿宋"/>
          <w:color w:val="000000"/>
          <w:sz w:val="24"/>
        </w:rPr>
      </w:r>
      <w:r/>
    </w:p>
    <w:p>
      <w:pPr>
        <w:spacing w:line="300" w:lineRule="auto"/>
        <w:rPr>
          <w:rFonts w:ascii="Times New Roman" w:hAnsi="Times New Roman" w:eastAsia="仿宋"/>
          <w:color w:val="000000"/>
          <w:sz w:val="24"/>
        </w:rPr>
        <w:outlineLvl w:val="0"/>
      </w:pPr>
      <w:r>
        <w:rPr>
          <w:rFonts w:ascii="Times New Roman" w:hAnsi="Times New Roman" w:eastAsia="仿宋"/>
          <w:color w:val="000000"/>
          <w:sz w:val="24"/>
        </w:rPr>
      </w:r>
      <w:r/>
    </w:p>
    <w:p>
      <w:pPr>
        <w:spacing w:line="300" w:lineRule="auto"/>
        <w:rPr>
          <w:rFonts w:ascii="Times New Roman" w:hAnsi="Times New Roman" w:eastAsia="仿宋"/>
          <w:color w:val="000000"/>
          <w:sz w:val="24"/>
        </w:rPr>
        <w:outlineLvl w:val="0"/>
      </w:pPr>
      <w:r>
        <w:rPr>
          <w:rFonts w:ascii="Times New Roman" w:hAnsi="Times New Roman" w:eastAsia="仿宋"/>
          <w:color w:val="000000"/>
          <w:sz w:val="24"/>
        </w:rPr>
      </w:r>
      <w:r/>
    </w:p>
    <w:p>
      <w:pPr>
        <w:spacing w:line="300" w:lineRule="auto"/>
        <w:rPr>
          <w:rFonts w:ascii="Times New Roman" w:hAnsi="Times New Roman" w:eastAsia="仿宋"/>
          <w:color w:val="000000"/>
          <w:sz w:val="24"/>
        </w:rPr>
        <w:outlineLvl w:val="0"/>
      </w:pPr>
      <w:r>
        <w:rPr>
          <w:rFonts w:ascii="Times New Roman" w:hAnsi="Times New Roman" w:eastAsia="仿宋"/>
          <w:color w:val="000000"/>
          <w:sz w:val="24"/>
        </w:rPr>
      </w:r>
      <w:r/>
    </w:p>
    <w:p>
      <w:pPr>
        <w:spacing w:line="300" w:lineRule="auto"/>
        <w:rPr>
          <w:rFonts w:ascii="Times New Roman" w:hAnsi="Times New Roman" w:eastAsia="仿宋"/>
          <w:color w:val="000000"/>
          <w:sz w:val="24"/>
        </w:rPr>
        <w:outlineLvl w:val="0"/>
      </w:pPr>
      <w:r>
        <w:rPr>
          <w:rFonts w:ascii="Times New Roman" w:hAnsi="Times New Roman" w:eastAsia="仿宋"/>
          <w:color w:val="000000"/>
          <w:sz w:val="24"/>
        </w:rPr>
      </w:r>
      <w:r/>
    </w:p>
    <w:p>
      <w:pPr>
        <w:spacing w:line="300" w:lineRule="auto"/>
        <w:rPr>
          <w:rFonts w:ascii="Times New Roman" w:hAnsi="Times New Roman" w:eastAsia="仿宋"/>
          <w:color w:val="000000"/>
          <w:sz w:val="24"/>
        </w:rPr>
        <w:outlineLvl w:val="0"/>
      </w:pPr>
      <w:r>
        <w:rPr>
          <w:rFonts w:ascii="Times New Roman" w:hAnsi="Times New Roman" w:eastAsia="仿宋"/>
          <w:color w:val="000000"/>
          <w:sz w:val="24"/>
        </w:rPr>
      </w:r>
      <w:r/>
    </w:p>
    <w:p>
      <w:pPr>
        <w:spacing w:line="300" w:lineRule="auto"/>
        <w:rPr>
          <w:rFonts w:ascii="Times New Roman" w:hAnsi="Times New Roman" w:eastAsia="仿宋"/>
          <w:color w:val="000000"/>
          <w:sz w:val="24"/>
        </w:rPr>
        <w:outlineLvl w:val="0"/>
      </w:pPr>
      <w:r>
        <w:rPr>
          <w:rFonts w:ascii="Times New Roman" w:hAnsi="Times New Roman" w:eastAsia="仿宋"/>
          <w:color w:val="000000"/>
          <w:sz w:val="24"/>
        </w:rPr>
      </w:r>
      <w:r/>
    </w:p>
    <w:p>
      <w:pPr>
        <w:spacing w:line="300" w:lineRule="auto"/>
        <w:rPr>
          <w:rFonts w:ascii="Times New Roman" w:hAnsi="Times New Roman" w:eastAsia="仿宋"/>
          <w:color w:val="000000"/>
          <w:sz w:val="24"/>
        </w:rPr>
        <w:outlineLvl w:val="0"/>
      </w:pPr>
      <w:r>
        <w:rPr>
          <w:rFonts w:ascii="Times New Roman" w:hAnsi="Times New Roman" w:eastAsia="仿宋"/>
          <w:color w:val="000000"/>
          <w:sz w:val="24"/>
        </w:rPr>
      </w:r>
      <w:r/>
    </w:p>
    <w:p>
      <w:pPr>
        <w:spacing w:line="300" w:lineRule="auto"/>
        <w:rPr>
          <w:rFonts w:ascii="Times New Roman" w:hAnsi="Times New Roman" w:eastAsia="仿宋"/>
          <w:color w:val="000000"/>
          <w:sz w:val="24"/>
        </w:rPr>
        <w:outlineLvl w:val="0"/>
      </w:pPr>
      <w:r>
        <w:rPr>
          <w:rFonts w:ascii="Times New Roman" w:hAnsi="Times New Roman" w:eastAsia="仿宋"/>
          <w:color w:val="000000"/>
          <w:sz w:val="24"/>
        </w:rPr>
      </w:r>
      <w:r/>
    </w:p>
    <w:p>
      <w:pPr>
        <w:spacing w:line="300" w:lineRule="auto"/>
        <w:rPr>
          <w:rFonts w:ascii="Times New Roman" w:hAnsi="Times New Roman" w:eastAsia="仿宋"/>
          <w:color w:val="000000"/>
          <w:sz w:val="24"/>
        </w:rPr>
        <w:outlineLvl w:val="0"/>
      </w:pPr>
      <w:r>
        <w:rPr>
          <w:rFonts w:ascii="Times New Roman" w:hAnsi="Times New Roman" w:eastAsia="仿宋"/>
          <w:color w:val="000000"/>
          <w:sz w:val="24"/>
        </w:rPr>
      </w:r>
      <w:r/>
    </w:p>
    <w:p>
      <w:pPr>
        <w:spacing w:line="300" w:lineRule="auto"/>
        <w:rPr>
          <w:rFonts w:ascii="Times New Roman" w:hAnsi="Times New Roman" w:eastAsia="仿宋"/>
          <w:color w:val="000000"/>
          <w:sz w:val="24"/>
        </w:rPr>
        <w:outlineLvl w:val="0"/>
      </w:pPr>
      <w:r>
        <w:rPr>
          <w:rFonts w:ascii="Times New Roman" w:hAnsi="Times New Roman" w:eastAsia="仿宋"/>
          <w:color w:val="000000"/>
          <w:sz w:val="24"/>
        </w:rPr>
      </w:r>
      <w:r/>
    </w:p>
    <w:p>
      <w:pPr>
        <w:spacing w:line="300" w:lineRule="auto"/>
        <w:rPr>
          <w:rFonts w:ascii="Times New Roman" w:hAnsi="Times New Roman" w:eastAsia="仿宋"/>
          <w:color w:val="000000"/>
          <w:sz w:val="24"/>
        </w:rPr>
        <w:outlineLvl w:val="0"/>
      </w:pPr>
      <w:r>
        <w:rPr>
          <w:rFonts w:ascii="Times New Roman" w:hAnsi="Times New Roman" w:eastAsia="仿宋"/>
          <w:color w:val="000000"/>
          <w:sz w:val="24"/>
        </w:rPr>
      </w:r>
      <w:r/>
    </w:p>
    <w:p>
      <w:pPr>
        <w:spacing w:line="300" w:lineRule="auto"/>
        <w:rPr>
          <w:rFonts w:ascii="Times New Roman" w:hAnsi="Times New Roman" w:eastAsia="仿宋"/>
          <w:color w:val="000000"/>
          <w:sz w:val="24"/>
        </w:rPr>
        <w:outlineLvl w:val="0"/>
      </w:pPr>
      <w:r>
        <w:rPr>
          <w:rFonts w:ascii="Times New Roman" w:hAnsi="Times New Roman" w:eastAsia="仿宋"/>
          <w:color w:val="000000"/>
          <w:sz w:val="24"/>
        </w:rPr>
      </w:r>
      <w:r/>
    </w:p>
    <w:p>
      <w:pPr>
        <w:spacing w:line="300" w:lineRule="auto"/>
        <w:rPr>
          <w:rFonts w:ascii="Times New Roman" w:hAnsi="Times New Roman" w:eastAsia="仿宋"/>
          <w:color w:val="000000"/>
          <w:sz w:val="24"/>
        </w:rPr>
        <w:outlineLvl w:val="0"/>
      </w:pPr>
      <w:r>
        <w:rPr>
          <w:rFonts w:ascii="Times New Roman" w:hAnsi="Times New Roman" w:eastAsia="仿宋"/>
          <w:color w:val="000000"/>
          <w:sz w:val="24"/>
        </w:rPr>
      </w:r>
      <w:r/>
    </w:p>
    <w:p>
      <w:pPr>
        <w:spacing w:line="300" w:lineRule="auto"/>
        <w:rPr>
          <w:rFonts w:ascii="Times New Roman" w:hAnsi="Times New Roman" w:eastAsia="仿宋"/>
          <w:color w:val="000000"/>
          <w:sz w:val="24"/>
        </w:rPr>
        <w:outlineLvl w:val="0"/>
      </w:pPr>
      <w:r>
        <w:rPr>
          <w:rFonts w:ascii="Times New Roman" w:hAnsi="Times New Roman" w:eastAsia="仿宋"/>
          <w:color w:val="000000"/>
          <w:sz w:val="24"/>
        </w:rPr>
      </w:r>
      <w:r/>
    </w:p>
    <w:p>
      <w:pPr>
        <w:spacing w:line="300" w:lineRule="auto"/>
        <w:rPr>
          <w:rFonts w:ascii="Times New Roman" w:hAnsi="Times New Roman" w:eastAsia="仿宋"/>
          <w:color w:val="000000"/>
          <w:sz w:val="24"/>
        </w:rPr>
        <w:outlineLvl w:val="0"/>
      </w:pPr>
      <w:r>
        <w:rPr>
          <w:rFonts w:ascii="Times New Roman" w:hAnsi="Times New Roman" w:eastAsia="仿宋"/>
          <w:color w:val="000000"/>
          <w:sz w:val="24"/>
        </w:rPr>
      </w:r>
      <w:r/>
    </w:p>
    <w:p>
      <w:pPr>
        <w:spacing w:line="300" w:lineRule="auto"/>
        <w:rPr>
          <w:rFonts w:eastAsia="方正黑体_GBK"/>
          <w:sz w:val="32"/>
          <w:szCs w:val="32"/>
        </w:rPr>
        <w:outlineLvl w:val="0"/>
      </w:pPr>
      <w:r>
        <w:rPr>
          <w:rFonts w:eastAsia="方正黑体_GBK"/>
          <w:sz w:val="32"/>
          <w:szCs w:val="32"/>
        </w:rPr>
        <w:t xml:space="preserve">附</w:t>
      </w:r>
      <w:r>
        <w:rPr>
          <w:rFonts w:ascii="Times New Roman" w:hAnsi="Times New Roman" w:eastAsia="方正黑体_GBK"/>
          <w:sz w:val="32"/>
          <w:szCs w:val="32"/>
        </w:rPr>
        <w:t xml:space="preserve">件10</w:t>
      </w:r>
      <w:r/>
    </w:p>
    <w:p>
      <w:pPr>
        <w:jc w:val="center"/>
        <w:spacing w:line="400" w:lineRule="exact"/>
        <w:rPr>
          <w:rFonts w:ascii="方正小标宋简体" w:hAnsi="方正小标宋简体" w:eastAsia="方正小标宋简体" w:cs="方正小标宋简体"/>
          <w:bCs/>
          <w:color w:val="000000"/>
          <w:sz w:val="30"/>
          <w:szCs w:val="30"/>
        </w:rPr>
      </w:pPr>
      <w:r>
        <w:rPr>
          <w:rFonts w:hint="eastAsia" w:ascii="方正小标宋简体" w:hAnsi="方正小标宋简体" w:eastAsia="方正小标宋简体" w:cs="方正小标宋简体"/>
          <w:bCs/>
          <w:color w:val="000000"/>
          <w:sz w:val="30"/>
          <w:szCs w:val="30"/>
        </w:rPr>
        <w:t xml:space="preserve">残疾人福利性单位声明函</w:t>
      </w:r>
      <w:r>
        <w:rPr>
          <w:rFonts w:ascii="方正小标宋简体" w:hAnsi="方正小标宋简体" w:eastAsia="方正小标宋简体" w:cs="方正小标宋简体"/>
          <w:bCs/>
          <w:color w:val="000000"/>
          <w:sz w:val="30"/>
          <w:szCs w:val="30"/>
        </w:rPr>
        <w:t xml:space="preserve">（采购包号：**）</w:t>
      </w:r>
      <w:r>
        <w:rPr>
          <w:rFonts w:hint="eastAsia" w:ascii="方正小标宋简体" w:hAnsi="方正小标宋简体" w:eastAsia="方正小标宋简体" w:cs="方正小标宋简体"/>
          <w:bCs/>
          <w:color w:val="000000"/>
          <w:sz w:val="30"/>
          <w:szCs w:val="30"/>
        </w:rPr>
        <w:t xml:space="preserve">（货物类项目）</w:t>
      </w:r>
      <w:r/>
    </w:p>
    <w:p>
      <w:pPr>
        <w:pStyle w:val="690"/>
        <w:ind w:firstLine="480"/>
        <w:jc w:val="both"/>
        <w:spacing w:beforeAutospacing="0" w:afterAutospacing="0" w:line="360" w:lineRule="auto"/>
        <w:rPr>
          <w:rFonts w:hint="default" w:ascii="仿宋" w:hAnsi="仿宋" w:eastAsia="仿宋" w:cs="仿宋"/>
          <w:sz w:val="28"/>
          <w:szCs w:val="28"/>
        </w:rPr>
      </w:pPr>
      <w:r>
        <w:rPr>
          <w:rFonts w:ascii="仿宋" w:hAnsi="仿宋" w:eastAsia="仿宋" w:cs="仿宋"/>
          <w:sz w:val="28"/>
          <w:szCs w:val="28"/>
        </w:rPr>
        <w:t xml:space="preserve">本单位郑重声明，根据《财政部 民政部 中国残疾人联合会关于促进残疾人就业政府采购政策的通知》（财库〔2017〕141号）的规定，本单位为符合条件的残疾人福利性单位，且本单位参加（单位名称）采购编号为</w:t>
      </w:r>
      <w:r>
        <w:rPr>
          <w:rFonts w:ascii="仿宋" w:hAnsi="仿宋" w:eastAsia="仿宋" w:cs="仿宋"/>
          <w:sz w:val="28"/>
          <w:szCs w:val="28"/>
          <w:u w:val="single"/>
        </w:rPr>
        <w:t xml:space="preserve">（采购编号）</w:t>
      </w:r>
      <w:r>
        <w:rPr>
          <w:rFonts w:ascii="仿宋" w:hAnsi="仿宋" w:eastAsia="仿宋" w:cs="仿宋"/>
          <w:sz w:val="28"/>
          <w:szCs w:val="28"/>
        </w:rPr>
        <w:t xml:space="preserve">，</w:t>
      </w:r>
      <w:r>
        <w:rPr>
          <w:rFonts w:eastAsia="仿宋"/>
          <w:u w:val="single"/>
        </w:rPr>
        <w:t xml:space="preserve">            </w:t>
      </w:r>
      <w:r>
        <w:rPr>
          <w:rFonts w:ascii="仿宋" w:hAnsi="仿宋" w:eastAsia="仿宋" w:cs="仿宋"/>
          <w:sz w:val="28"/>
          <w:szCs w:val="28"/>
        </w:rPr>
        <w:t xml:space="preserve">项目（项目名称）（采购包号：**）采购活动提供本单位制造的货物，或者提供其他残疾人福利性单位制造的货物（不包括使用非残疾人福利性单位注册商标的货物）。</w:t>
      </w:r>
      <w:r/>
    </w:p>
    <w:p>
      <w:pPr>
        <w:pStyle w:val="690"/>
        <w:ind w:firstLine="480"/>
        <w:jc w:val="both"/>
        <w:spacing w:beforeAutospacing="0" w:afterAutospacing="0" w:line="360" w:lineRule="auto"/>
        <w:rPr>
          <w:rFonts w:hint="default" w:ascii="仿宋" w:hAnsi="仿宋" w:eastAsia="仿宋" w:cs="仿宋"/>
          <w:sz w:val="28"/>
          <w:szCs w:val="28"/>
        </w:rPr>
      </w:pPr>
      <w:r>
        <w:rPr>
          <w:rFonts w:ascii="仿宋" w:hAnsi="仿宋" w:eastAsia="仿宋" w:cs="仿宋"/>
          <w:sz w:val="28"/>
          <w:szCs w:val="28"/>
        </w:rPr>
        <w:t xml:space="preserve">本单位对上述声明的真实性负责。如有虚假，将依法承担相应责任。</w:t>
      </w:r>
      <w:r/>
    </w:p>
    <w:p>
      <w:pPr>
        <w:pStyle w:val="690"/>
        <w:ind w:firstLine="480"/>
        <w:jc w:val="both"/>
        <w:spacing w:beforeAutospacing="0" w:afterAutospacing="0" w:line="360" w:lineRule="auto"/>
        <w:rPr>
          <w:rFonts w:hint="default" w:ascii="仿宋" w:hAnsi="仿宋" w:eastAsia="仿宋" w:cs="仿宋"/>
          <w:sz w:val="28"/>
          <w:szCs w:val="28"/>
        </w:rPr>
      </w:pPr>
      <w:r>
        <w:rPr>
          <w:rFonts w:ascii="仿宋" w:hAnsi="仿宋" w:eastAsia="仿宋" w:cs="仿宋"/>
          <w:sz w:val="28"/>
          <w:szCs w:val="28"/>
        </w:rPr>
        <w:t xml:space="preserve">备注：</w:t>
      </w:r>
      <w:r/>
    </w:p>
    <w:p>
      <w:pPr>
        <w:pStyle w:val="690"/>
        <w:ind w:firstLine="480"/>
        <w:jc w:val="both"/>
        <w:spacing w:beforeAutospacing="0" w:afterAutospacing="0" w:line="360" w:lineRule="auto"/>
        <w:rPr>
          <w:rFonts w:hint="default" w:ascii="Times New Roman" w:hAnsi="Times New Roman" w:eastAsia="仿宋"/>
          <w:sz w:val="28"/>
          <w:szCs w:val="28"/>
        </w:rPr>
      </w:pPr>
      <w:r>
        <w:rPr>
          <w:rFonts w:ascii="Times New Roman" w:hAnsi="Times New Roman" w:eastAsia="仿宋"/>
          <w:sz w:val="28"/>
          <w:szCs w:val="28"/>
        </w:rPr>
        <w:t xml:space="preserve">1.专门面向中小微型企业采购的项目，供应商为残疾人福利性单位并提供本单位制造的货物，或者提供其他残疾人福利性单位制造的货物，必须提供此声明函，否则将不能通过资格审查。</w:t>
      </w:r>
      <w:r/>
    </w:p>
    <w:p>
      <w:pPr>
        <w:pStyle w:val="690"/>
        <w:ind w:firstLine="480"/>
        <w:jc w:val="both"/>
        <w:spacing w:beforeAutospacing="0" w:afterAutospacing="0" w:line="360" w:lineRule="auto"/>
        <w:rPr>
          <w:rFonts w:hint="default" w:ascii="Times New Roman" w:hAnsi="Times New Roman" w:eastAsia="仿宋"/>
          <w:sz w:val="28"/>
          <w:szCs w:val="28"/>
        </w:rPr>
      </w:pPr>
      <w:r>
        <w:rPr>
          <w:rFonts w:ascii="Times New Roman" w:hAnsi="Times New Roman" w:eastAsia="仿宋"/>
          <w:sz w:val="28"/>
          <w:szCs w:val="28"/>
        </w:rPr>
        <w:t xml:space="preserve">2. 非专门面向中小微型企业采购的项目，供应商如不提供此声明函，价格将不做相应扣除。</w:t>
      </w:r>
      <w:r/>
    </w:p>
    <w:p>
      <w:pPr>
        <w:pStyle w:val="690"/>
        <w:ind w:firstLine="480"/>
        <w:jc w:val="both"/>
        <w:spacing w:beforeAutospacing="0" w:afterAutospacing="0" w:line="360" w:lineRule="auto"/>
        <w:rPr>
          <w:rFonts w:hint="default" w:ascii="Times New Roman" w:hAnsi="Times New Roman" w:eastAsia="仿宋"/>
          <w:sz w:val="28"/>
          <w:szCs w:val="28"/>
        </w:rPr>
      </w:pPr>
      <w:r>
        <w:rPr>
          <w:rFonts w:ascii="Times New Roman" w:hAnsi="Times New Roman" w:eastAsia="仿宋"/>
          <w:sz w:val="28"/>
          <w:szCs w:val="28"/>
        </w:rPr>
        <w:t xml:space="preserve">3.中标/成交供应商为残疾人福利性单位的，此声明函将随中标/成交结果同时公告，接受社会监督。</w:t>
      </w:r>
      <w:r/>
    </w:p>
    <w:p>
      <w:pPr>
        <w:pStyle w:val="690"/>
        <w:ind w:firstLine="480"/>
        <w:jc w:val="both"/>
        <w:spacing w:beforeAutospacing="0" w:afterAutospacing="0" w:line="360" w:lineRule="auto"/>
        <w:rPr>
          <w:rFonts w:hint="default" w:ascii="Times New Roman" w:hAnsi="Times New Roman" w:eastAsia="仿宋"/>
          <w:sz w:val="28"/>
          <w:szCs w:val="28"/>
        </w:rPr>
      </w:pPr>
      <w:r>
        <w:rPr>
          <w:rFonts w:ascii="Times New Roman" w:hAnsi="Times New Roman" w:eastAsia="仿宋"/>
          <w:sz w:val="28"/>
          <w:szCs w:val="28"/>
        </w:rPr>
        <w:t xml:space="preserve">                供应商全称（加盖CA电子公章）：</w:t>
      </w:r>
      <w:r/>
    </w:p>
    <w:p>
      <w:pPr>
        <w:pStyle w:val="690"/>
        <w:ind w:firstLine="480"/>
        <w:jc w:val="both"/>
        <w:spacing w:beforeAutospacing="0" w:afterAutospacing="0" w:line="360" w:lineRule="auto"/>
        <w:rPr>
          <w:rFonts w:hint="default" w:ascii="Times New Roman" w:hAnsi="Times New Roman" w:eastAsia="仿宋"/>
          <w:sz w:val="28"/>
          <w:szCs w:val="28"/>
        </w:rPr>
      </w:pPr>
      <w:r>
        <w:rPr>
          <w:rFonts w:ascii="Times New Roman" w:hAnsi="Times New Roman" w:eastAsia="仿宋"/>
          <w:sz w:val="28"/>
          <w:szCs w:val="28"/>
        </w:rPr>
        <w:t xml:space="preserve">                 日  期：</w:t>
      </w:r>
      <w:r>
        <w:rPr>
          <w:rFonts w:eastAsia="仿宋"/>
          <w:sz w:val="28"/>
          <w:szCs w:val="28"/>
          <w:u w:val="single"/>
        </w:rPr>
        <w:t xml:space="preserve">       </w:t>
      </w:r>
      <w:r>
        <w:rPr>
          <w:rFonts w:eastAsia="仿宋"/>
          <w:sz w:val="28"/>
          <w:szCs w:val="28"/>
        </w:rPr>
        <w:t xml:space="preserve">年</w:t>
      </w:r>
      <w:r>
        <w:rPr>
          <w:rFonts w:eastAsia="仿宋"/>
          <w:sz w:val="28"/>
          <w:szCs w:val="28"/>
          <w:u w:val="single"/>
        </w:rPr>
        <w:t xml:space="preserve">   </w:t>
      </w:r>
      <w:r>
        <w:rPr>
          <w:rFonts w:eastAsia="仿宋"/>
          <w:sz w:val="28"/>
          <w:szCs w:val="28"/>
        </w:rPr>
        <w:t xml:space="preserve">月</w:t>
      </w:r>
      <w:r>
        <w:rPr>
          <w:rFonts w:eastAsia="仿宋"/>
          <w:sz w:val="28"/>
          <w:szCs w:val="28"/>
          <w:u w:val="single"/>
        </w:rPr>
        <w:t xml:space="preserve">    </w:t>
      </w:r>
      <w:r>
        <w:rPr>
          <w:rFonts w:eastAsia="仿宋"/>
          <w:sz w:val="28"/>
          <w:szCs w:val="28"/>
        </w:rPr>
        <w:t xml:space="preserve">日</w:t>
      </w:r>
      <w:r/>
    </w:p>
    <w:p>
      <w:pPr>
        <w:spacing w:line="300" w:lineRule="auto"/>
        <w:rPr>
          <w:rFonts w:eastAsia="方正黑体_GBK"/>
          <w:sz w:val="32"/>
          <w:szCs w:val="32"/>
        </w:rPr>
        <w:outlineLvl w:val="0"/>
      </w:pPr>
      <w:r>
        <w:rPr>
          <w:rFonts w:eastAsia="方正黑体_GBK"/>
          <w:sz w:val="32"/>
          <w:szCs w:val="32"/>
        </w:rPr>
        <w:t xml:space="preserve">附件</w:t>
      </w:r>
      <w:r>
        <w:rPr>
          <w:rFonts w:ascii="Times New Roman" w:hAnsi="Times New Roman" w:eastAsia="方正黑体_GBK"/>
          <w:sz w:val="32"/>
          <w:szCs w:val="32"/>
        </w:rPr>
        <w:t xml:space="preserve">11</w:t>
      </w:r>
      <w:r/>
    </w:p>
    <w:p>
      <w:pPr>
        <w:jc w:val="center"/>
        <w:spacing w:line="400" w:lineRule="exact"/>
        <w:rPr>
          <w:rFonts w:ascii="方正小标宋简体" w:hAnsi="方正小标宋简体" w:eastAsia="方正小标宋简体" w:cs="方正小标宋简体"/>
          <w:bCs/>
          <w:color w:val="000000"/>
          <w:sz w:val="30"/>
          <w:szCs w:val="30"/>
        </w:rPr>
      </w:pPr>
      <w:r>
        <w:rPr>
          <w:rFonts w:hint="eastAsia" w:ascii="方正小标宋简体" w:hAnsi="方正小标宋简体" w:eastAsia="方正小标宋简体" w:cs="方正小标宋简体"/>
          <w:bCs/>
          <w:color w:val="000000"/>
          <w:sz w:val="30"/>
          <w:szCs w:val="30"/>
        </w:rPr>
        <w:t xml:space="preserve">监狱和戒毒企业证明材料</w:t>
      </w:r>
      <w:r/>
    </w:p>
    <w:p>
      <w:pPr>
        <w:ind w:firstLine="495"/>
        <w:spacing w:line="420" w:lineRule="exact"/>
        <w:rPr>
          <w:rFonts w:ascii="宋体" w:hAnsi="宋体" w:cs="宋体"/>
          <w:sz w:val="28"/>
          <w:szCs w:val="28"/>
        </w:rPr>
      </w:pPr>
      <w:r>
        <w:rPr>
          <w:rFonts w:ascii="宋体" w:hAnsi="宋体" w:cs="宋体"/>
          <w:sz w:val="28"/>
          <w:szCs w:val="28"/>
        </w:rPr>
      </w:r>
      <w:r/>
    </w:p>
    <w:p>
      <w:pPr>
        <w:ind w:firstLine="495"/>
        <w:spacing w:line="420" w:lineRule="exact"/>
        <w:rPr>
          <w:rFonts w:ascii="仿宋" w:hAnsi="仿宋" w:eastAsia="仿宋" w:cs="仿宋"/>
          <w:b/>
          <w:sz w:val="28"/>
          <w:szCs w:val="28"/>
        </w:rPr>
      </w:pPr>
      <w:r>
        <w:rPr>
          <w:rFonts w:hint="eastAsia" w:ascii="仿宋" w:hAnsi="仿宋" w:eastAsia="仿宋" w:cs="仿宋"/>
          <w:b/>
          <w:sz w:val="28"/>
          <w:szCs w:val="28"/>
        </w:rPr>
        <w:t xml:space="preserve">（格式自拟）</w:t>
      </w:r>
      <w:r/>
    </w:p>
    <w:p>
      <w:pPr>
        <w:ind w:firstLine="495"/>
        <w:spacing w:line="420" w:lineRule="exact"/>
        <w:rPr>
          <w:rFonts w:ascii="宋体" w:hAnsi="宋体" w:cs="宋体"/>
          <w:sz w:val="28"/>
          <w:szCs w:val="28"/>
        </w:rPr>
      </w:pPr>
      <w:r>
        <w:rPr>
          <w:rFonts w:ascii="宋体" w:hAnsi="宋体" w:cs="宋体"/>
          <w:sz w:val="28"/>
          <w:szCs w:val="28"/>
        </w:rPr>
      </w:r>
      <w:r/>
    </w:p>
    <w:p>
      <w:pPr>
        <w:ind w:firstLine="660"/>
        <w:spacing w:line="420" w:lineRule="exact"/>
        <w:rPr>
          <w:rFonts w:ascii="Times New Roman" w:hAnsi="Times New Roman" w:eastAsia="仿宋"/>
          <w:sz w:val="28"/>
          <w:szCs w:val="28"/>
        </w:rPr>
      </w:pPr>
      <w:r>
        <w:rPr>
          <w:rFonts w:ascii="Times New Roman" w:hAnsi="Times New Roman" w:eastAsia="仿宋"/>
          <w:sz w:val="28"/>
          <w:szCs w:val="28"/>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spacing w:line="300" w:lineRule="auto"/>
        <w:rPr>
          <w:rFonts w:eastAsia="仿宋"/>
          <w:sz w:val="28"/>
          <w:szCs w:val="28"/>
        </w:rPr>
        <w:outlineLvl w:val="0"/>
      </w:pPr>
      <w:r>
        <w:rPr>
          <w:rFonts w:eastAsia="仿宋"/>
          <w:sz w:val="28"/>
          <w:szCs w:val="28"/>
        </w:rPr>
      </w:r>
      <w:r/>
    </w:p>
    <w:p>
      <w:pPr>
        <w:spacing w:line="300" w:lineRule="auto"/>
        <w:rPr>
          <w:rFonts w:eastAsia="仿宋"/>
          <w:sz w:val="28"/>
          <w:szCs w:val="28"/>
        </w:rPr>
        <w:outlineLvl w:val="0"/>
      </w:pPr>
      <w:r>
        <w:rPr>
          <w:rFonts w:eastAsia="仿宋"/>
          <w:sz w:val="28"/>
          <w:szCs w:val="28"/>
        </w:rPr>
      </w:r>
      <w:r/>
    </w:p>
    <w:p>
      <w:pPr>
        <w:spacing w:line="300" w:lineRule="auto"/>
        <w:rPr>
          <w:rFonts w:eastAsia="仿宋"/>
          <w:sz w:val="28"/>
          <w:szCs w:val="28"/>
        </w:rPr>
        <w:outlineLvl w:val="0"/>
      </w:pPr>
      <w:r>
        <w:rPr>
          <w:rFonts w:eastAsia="仿宋"/>
          <w:sz w:val="28"/>
          <w:szCs w:val="28"/>
        </w:rPr>
      </w:r>
      <w:r/>
    </w:p>
    <w:p>
      <w:pPr>
        <w:spacing w:line="300" w:lineRule="auto"/>
        <w:rPr>
          <w:rFonts w:ascii="Times New Roman" w:hAnsi="Times New Roman" w:eastAsia="仿宋"/>
          <w:sz w:val="28"/>
          <w:szCs w:val="28"/>
        </w:rPr>
        <w:outlineLvl w:val="0"/>
      </w:pPr>
      <w:r>
        <w:rPr>
          <w:rFonts w:ascii="Times New Roman" w:hAnsi="Times New Roman" w:eastAsia="仿宋"/>
          <w:sz w:val="28"/>
          <w:szCs w:val="28"/>
        </w:rPr>
      </w:r>
      <w:r/>
    </w:p>
    <w:p>
      <w:pPr>
        <w:spacing w:line="300" w:lineRule="auto"/>
        <w:rPr>
          <w:rFonts w:ascii="Times New Roman" w:hAnsi="Times New Roman" w:eastAsia="仿宋"/>
          <w:sz w:val="28"/>
          <w:szCs w:val="28"/>
          <w:lang w:bidi="zh-CN"/>
        </w:rPr>
        <w:outlineLvl w:val="0"/>
      </w:pPr>
      <w:r>
        <w:rPr>
          <w:rFonts w:ascii="Times New Roman" w:hAnsi="Times New Roman" w:eastAsia="仿宋"/>
          <w:sz w:val="28"/>
          <w:szCs w:val="28"/>
          <w:lang w:bidi="zh-CN"/>
        </w:rPr>
        <w:t xml:space="preserve">注：1.供应商如不提供此声明函，价格将不做相应扣除。</w:t>
      </w:r>
      <w:r/>
    </w:p>
    <w:p>
      <w:pPr>
        <w:ind w:firstLine="560"/>
        <w:spacing w:line="300" w:lineRule="auto"/>
        <w:rPr>
          <w:rFonts w:ascii="Times New Roman" w:hAnsi="Times New Roman" w:eastAsia="仿宋"/>
          <w:sz w:val="28"/>
          <w:szCs w:val="28"/>
        </w:rPr>
        <w:outlineLvl w:val="0"/>
      </w:pPr>
      <w:r>
        <w:rPr>
          <w:rFonts w:ascii="Times New Roman" w:hAnsi="Times New Roman" w:eastAsia="仿宋"/>
          <w:sz w:val="28"/>
          <w:szCs w:val="28"/>
          <w:lang w:bidi="zh-CN"/>
        </w:rPr>
        <w:t xml:space="preserve">2.中标（成交）供应商为监狱企业的，此声明函将随中标（成交）结果同时公告，接受社会监督。供应商按照本办法规定提供声明函内容不实的，属于提供虚假材料谋取中标、成交，依照《中华人民共和国政府采购法》等国家有关规定追究相应责任。</w:t>
      </w:r>
      <w:r/>
    </w:p>
    <w:p>
      <w:pPr>
        <w:spacing w:line="300" w:lineRule="auto"/>
        <w:rPr>
          <w:rFonts w:ascii="Times New Roman" w:hAnsi="Times New Roman"/>
          <w:sz w:val="28"/>
          <w:szCs w:val="28"/>
        </w:rPr>
        <w:outlineLvl w:val="0"/>
      </w:pPr>
      <w:r>
        <w:rPr>
          <w:rFonts w:ascii="Times New Roman" w:hAnsi="Times New Roman"/>
          <w:sz w:val="28"/>
          <w:szCs w:val="28"/>
        </w:rPr>
      </w:r>
      <w:r/>
    </w:p>
    <w:p>
      <w:pPr>
        <w:spacing w:line="300" w:lineRule="auto"/>
        <w:rPr>
          <w:rFonts w:ascii="Times New Roman" w:hAnsi="Times New Roman"/>
          <w:sz w:val="28"/>
          <w:szCs w:val="28"/>
        </w:rPr>
        <w:outlineLvl w:val="0"/>
      </w:pPr>
      <w:r>
        <w:rPr>
          <w:rFonts w:ascii="Times New Roman" w:hAnsi="Times New Roman"/>
          <w:sz w:val="28"/>
          <w:szCs w:val="28"/>
        </w:rPr>
      </w:r>
      <w:r/>
    </w:p>
    <w:p>
      <w:pPr>
        <w:spacing w:line="300" w:lineRule="auto"/>
        <w:rPr>
          <w:rFonts w:ascii="Times New Roman" w:hAnsi="Times New Roman"/>
          <w:sz w:val="28"/>
          <w:szCs w:val="28"/>
        </w:rPr>
        <w:outlineLvl w:val="0"/>
      </w:pPr>
      <w:r>
        <w:rPr>
          <w:rFonts w:ascii="Times New Roman" w:hAnsi="Times New Roman"/>
          <w:sz w:val="28"/>
          <w:szCs w:val="28"/>
        </w:rPr>
      </w:r>
      <w:r/>
    </w:p>
    <w:p>
      <w:pPr>
        <w:spacing w:line="300" w:lineRule="auto"/>
        <w:rPr>
          <w:rFonts w:ascii="Times New Roman" w:hAnsi="Times New Roman"/>
          <w:sz w:val="28"/>
          <w:szCs w:val="28"/>
        </w:rPr>
        <w:outlineLvl w:val="0"/>
      </w:pPr>
      <w:r>
        <w:rPr>
          <w:rFonts w:ascii="Times New Roman" w:hAnsi="Times New Roman"/>
          <w:sz w:val="28"/>
          <w:szCs w:val="28"/>
        </w:rPr>
      </w:r>
      <w:r/>
    </w:p>
    <w:p>
      <w:pPr>
        <w:spacing w:line="300" w:lineRule="auto"/>
        <w:rPr>
          <w:rFonts w:ascii="Times New Roman" w:hAnsi="Times New Roman"/>
          <w:sz w:val="28"/>
          <w:szCs w:val="28"/>
        </w:rPr>
        <w:outlineLvl w:val="0"/>
      </w:pPr>
      <w:r>
        <w:rPr>
          <w:rFonts w:ascii="Times New Roman" w:hAnsi="Times New Roman"/>
          <w:sz w:val="28"/>
          <w:szCs w:val="28"/>
        </w:rPr>
      </w:r>
      <w:r/>
    </w:p>
    <w:p>
      <w:pPr>
        <w:spacing w:line="300" w:lineRule="auto"/>
        <w:rPr>
          <w:rFonts w:ascii="Times New Roman" w:hAnsi="Times New Roman"/>
          <w:sz w:val="28"/>
          <w:szCs w:val="28"/>
        </w:rPr>
        <w:outlineLvl w:val="0"/>
      </w:pPr>
      <w:r>
        <w:rPr>
          <w:rFonts w:ascii="Times New Roman" w:hAnsi="Times New Roman"/>
          <w:sz w:val="28"/>
          <w:szCs w:val="28"/>
        </w:rPr>
      </w:r>
      <w:r/>
    </w:p>
    <w:p>
      <w:pPr>
        <w:spacing w:line="300" w:lineRule="auto"/>
        <w:rPr>
          <w:rFonts w:ascii="Times New Roman" w:hAnsi="Times New Roman"/>
          <w:sz w:val="28"/>
          <w:szCs w:val="28"/>
        </w:rPr>
        <w:outlineLvl w:val="0"/>
      </w:pPr>
      <w:r>
        <w:rPr>
          <w:rFonts w:ascii="Times New Roman" w:hAnsi="Times New Roman"/>
          <w:sz w:val="28"/>
          <w:szCs w:val="28"/>
        </w:rPr>
      </w:r>
      <w:r/>
    </w:p>
    <w:p>
      <w:pPr>
        <w:spacing w:line="300" w:lineRule="auto"/>
        <w:rPr>
          <w:rFonts w:ascii="Times New Roman" w:hAnsi="Times New Roman"/>
          <w:sz w:val="28"/>
          <w:szCs w:val="28"/>
        </w:rPr>
        <w:outlineLvl w:val="0"/>
      </w:pPr>
      <w:r>
        <w:rPr>
          <w:rFonts w:ascii="Times New Roman" w:hAnsi="Times New Roman"/>
          <w:sz w:val="28"/>
          <w:szCs w:val="28"/>
        </w:rPr>
      </w:r>
      <w:r/>
    </w:p>
    <w:p>
      <w:pPr>
        <w:spacing w:line="300" w:lineRule="auto"/>
        <w:rPr>
          <w:rFonts w:ascii="Times New Roman" w:hAnsi="Times New Roman"/>
          <w:sz w:val="28"/>
          <w:szCs w:val="28"/>
        </w:rPr>
        <w:outlineLvl w:val="0"/>
      </w:pPr>
      <w:r>
        <w:rPr>
          <w:rFonts w:ascii="Times New Roman" w:hAnsi="Times New Roman"/>
          <w:sz w:val="28"/>
          <w:szCs w:val="28"/>
        </w:rPr>
      </w:r>
      <w:r/>
    </w:p>
    <w:p>
      <w:pPr>
        <w:spacing w:line="300" w:lineRule="auto"/>
        <w:rPr>
          <w:rFonts w:ascii="Times New Roman" w:hAnsi="Times New Roman"/>
          <w:sz w:val="28"/>
          <w:szCs w:val="28"/>
        </w:rPr>
        <w:outlineLvl w:val="0"/>
      </w:pPr>
      <w:r>
        <w:rPr>
          <w:rFonts w:ascii="Times New Roman" w:hAnsi="Times New Roman"/>
          <w:sz w:val="28"/>
          <w:szCs w:val="28"/>
        </w:rPr>
      </w:r>
      <w:r/>
    </w:p>
    <w:p>
      <w:pPr>
        <w:spacing w:line="300" w:lineRule="auto"/>
        <w:rPr>
          <w:rFonts w:ascii="Times New Roman" w:hAnsi="Times New Roman"/>
          <w:sz w:val="28"/>
          <w:szCs w:val="28"/>
        </w:rPr>
        <w:outlineLvl w:val="0"/>
      </w:pPr>
      <w:r>
        <w:rPr>
          <w:rFonts w:ascii="Times New Roman" w:hAnsi="Times New Roman"/>
          <w:sz w:val="28"/>
          <w:szCs w:val="28"/>
        </w:rPr>
      </w:r>
      <w:r/>
    </w:p>
    <w:p>
      <w:pPr>
        <w:spacing w:line="300" w:lineRule="auto"/>
        <w:rPr>
          <w:rFonts w:ascii="Times New Roman" w:hAnsi="Times New Roman"/>
          <w:sz w:val="28"/>
          <w:szCs w:val="28"/>
        </w:rPr>
        <w:outlineLvl w:val="0"/>
      </w:pPr>
      <w:r>
        <w:rPr>
          <w:rFonts w:ascii="Times New Roman" w:hAnsi="Times New Roman"/>
          <w:sz w:val="28"/>
          <w:szCs w:val="28"/>
        </w:rPr>
      </w:r>
      <w:r/>
    </w:p>
    <w:p>
      <w:pPr>
        <w:spacing w:line="300" w:lineRule="auto"/>
        <w:rPr>
          <w:rFonts w:ascii="Times New Roman" w:hAnsi="Times New Roman" w:eastAsia="方正黑体_GBK"/>
          <w:sz w:val="32"/>
          <w:szCs w:val="32"/>
        </w:rPr>
        <w:outlineLvl w:val="0"/>
      </w:pPr>
      <w:r>
        <w:rPr>
          <w:rFonts w:ascii="Times New Roman" w:hAnsi="Times New Roman" w:eastAsia="方正黑体_GBK"/>
          <w:sz w:val="32"/>
          <w:szCs w:val="32"/>
        </w:rPr>
        <w:t xml:space="preserve">附件12  </w:t>
      </w:r>
      <w:r/>
    </w:p>
    <w:p>
      <w:pPr>
        <w:jc w:val="center"/>
        <w:spacing w:line="400" w:lineRule="exact"/>
        <w:rPr>
          <w:rFonts w:ascii="方正小标宋简体" w:hAnsi="方正小标宋简体" w:eastAsia="方正小标宋简体" w:cs="方正小标宋简体"/>
          <w:bCs/>
          <w:color w:val="000000"/>
          <w:sz w:val="30"/>
          <w:szCs w:val="30"/>
        </w:rPr>
      </w:pPr>
      <w:r>
        <w:rPr>
          <w:rFonts w:ascii="方正小标宋简体" w:hAnsi="方正小标宋简体" w:eastAsia="方正小标宋简体" w:cs="方正小标宋简体"/>
          <w:bCs/>
          <w:color w:val="000000"/>
          <w:sz w:val="30"/>
          <w:szCs w:val="30"/>
        </w:rPr>
        <w:t xml:space="preserve">关于符合本国产品标准的声明函</w:t>
      </w:r>
      <w:r/>
    </w:p>
    <w:p>
      <w:pPr>
        <w:ind w:firstLine="420"/>
        <w:jc w:val="left"/>
        <w:spacing w:before="15" w:after="15"/>
        <w:shd w:val="clear" w:color="auto" w:fill="ffffff"/>
        <w:widowControl/>
        <w:rPr>
          <w:rFonts w:ascii="Times New Roman" w:hAnsi="Times New Roman"/>
          <w:sz w:val="24"/>
        </w:rPr>
      </w:pPr>
      <w:r>
        <w:rPr>
          <w:rFonts w:ascii="Times New Roman" w:hAnsi="Times New Roman"/>
          <w:sz w:val="24"/>
        </w:rPr>
        <w:t xml:space="preserve"> </w:t>
      </w:r>
      <w:r/>
    </w:p>
    <w:p>
      <w:pPr>
        <w:ind w:firstLine="420"/>
        <w:jc w:val="left"/>
        <w:spacing w:line="440" w:lineRule="exact"/>
        <w:widowControl/>
        <w:rPr>
          <w:rFonts w:ascii="仿宋" w:hAnsi="仿宋" w:eastAsia="仿宋" w:cs="仿宋"/>
          <w:sz w:val="28"/>
          <w:szCs w:val="28"/>
        </w:rPr>
      </w:pPr>
      <w:r>
        <w:rPr>
          <w:rFonts w:hint="eastAsia" w:ascii="仿宋" w:hAnsi="仿宋" w:eastAsia="仿宋" w:cs="仿宋"/>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spacing w:line="440" w:lineRule="exact"/>
        <w:shd w:val="clear" w:color="auto" w:fill="ffffff"/>
        <w:widowControl/>
        <w:rPr>
          <w:rFonts w:ascii="仿宋" w:hAnsi="仿宋" w:eastAsia="仿宋" w:cs="仿宋"/>
          <w:sz w:val="28"/>
          <w:szCs w:val="28"/>
        </w:rPr>
      </w:pPr>
      <w:r>
        <w:rPr>
          <w:rFonts w:ascii="Times New Roman" w:hAnsi="Times New Roman" w:eastAsia="仿宋"/>
          <w:sz w:val="28"/>
          <w:szCs w:val="28"/>
          <w:shd w:val="clear" w:color="auto" w:fill="ffffff"/>
        </w:rPr>
        <w:t xml:space="preserve">1.</w:t>
      </w:r>
      <w:r>
        <w:rPr>
          <w:rFonts w:hint="eastAsia" w:ascii="仿宋" w:hAnsi="仿宋" w:eastAsia="仿宋" w:cs="仿宋"/>
          <w:sz w:val="28"/>
          <w:szCs w:val="28"/>
          <w:u w:val="single"/>
          <w:shd w:val="clear" w:color="auto" w:fill="ffffff"/>
        </w:rPr>
        <w:t xml:space="preserve">（产品名称1）</w:t>
      </w:r>
      <w:r>
        <w:rPr>
          <w:rFonts w:hint="eastAsia" w:ascii="仿宋" w:hAnsi="仿宋" w:eastAsia="仿宋" w:cs="仿宋"/>
          <w:sz w:val="28"/>
          <w:szCs w:val="28"/>
          <w:shd w:val="clear" w:color="auto" w:fill="ffffff"/>
          <w:vertAlign w:val="superscript"/>
        </w:rPr>
        <w:t xml:space="preserve">1</w:t>
      </w:r>
      <w:r>
        <w:rPr>
          <w:rFonts w:hint="eastAsia" w:ascii="仿宋" w:hAnsi="仿宋" w:eastAsia="仿宋" w:cs="仿宋"/>
          <w:sz w:val="28"/>
          <w:szCs w:val="28"/>
          <w:shd w:val="clear" w:color="auto" w:fill="ffffff"/>
        </w:rPr>
        <w:t xml:space="preserve">，生产厂为</w:t>
      </w:r>
      <w:r>
        <w:rPr>
          <w:rFonts w:hint="eastAsia" w:ascii="仿宋" w:hAnsi="仿宋" w:eastAsia="仿宋" w:cs="仿宋"/>
          <w:sz w:val="28"/>
          <w:szCs w:val="28"/>
          <w:u w:val="single"/>
          <w:shd w:val="clear" w:color="auto" w:fill="ffffff"/>
        </w:rPr>
        <w:t xml:space="preserve">（厂名）</w:t>
      </w:r>
      <w:r>
        <w:rPr>
          <w:rFonts w:hint="eastAsia" w:ascii="仿宋" w:hAnsi="仿宋" w:eastAsia="仿宋" w:cs="仿宋"/>
          <w:sz w:val="28"/>
          <w:szCs w:val="28"/>
          <w:shd w:val="clear" w:color="auto" w:fill="ffffff"/>
          <w:vertAlign w:val="superscript"/>
        </w:rPr>
        <w:t xml:space="preserve">2</w:t>
      </w:r>
      <w:r>
        <w:rPr>
          <w:rFonts w:hint="eastAsia" w:ascii="仿宋" w:hAnsi="仿宋" w:eastAsia="仿宋" w:cs="仿宋"/>
          <w:sz w:val="28"/>
          <w:szCs w:val="28"/>
          <w:shd w:val="clear" w:color="auto" w:fill="ffffff"/>
        </w:rPr>
        <w:t xml:space="preserve">，厂址为</w:t>
      </w:r>
      <w:r>
        <w:rPr>
          <w:rFonts w:hint="eastAsia" w:ascii="仿宋" w:hAnsi="仿宋" w:eastAsia="仿宋" w:cs="仿宋"/>
          <w:sz w:val="28"/>
          <w:szCs w:val="28"/>
          <w:u w:val="single"/>
          <w:shd w:val="clear" w:color="auto" w:fill="ffffff"/>
        </w:rPr>
        <w:t xml:space="preserve">（生产厂址）</w:t>
      </w:r>
      <w:r>
        <w:rPr>
          <w:rFonts w:hint="eastAsia" w:ascii="仿宋" w:hAnsi="仿宋" w:eastAsia="仿宋" w:cs="仿宋"/>
          <w:sz w:val="28"/>
          <w:szCs w:val="28"/>
          <w:shd w:val="clear" w:color="auto" w:fill="ffffff"/>
        </w:rPr>
        <w:t xml:space="preserve">。</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rPr>
        <w:t xml:space="preserve">的中国境内生产的组件成本占比≥</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vertAlign w:val="superscript"/>
        </w:rPr>
        <w:t xml:space="preserve">3</w:t>
      </w:r>
      <w:r>
        <w:rPr>
          <w:rFonts w:hint="eastAsia" w:ascii="仿宋" w:hAnsi="仿宋" w:eastAsia="仿宋" w:cs="仿宋"/>
          <w:sz w:val="28"/>
          <w:szCs w:val="28"/>
          <w:shd w:val="clear" w:color="auto" w:fill="ffffff"/>
        </w:rPr>
        <w:t xml:space="preserve">。</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rPr>
        <w:t xml:space="preserve">的</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vertAlign w:val="superscript"/>
        </w:rPr>
        <w:t xml:space="preserve">4</w:t>
      </w:r>
      <w:r>
        <w:rPr>
          <w:rFonts w:hint="eastAsia" w:ascii="仿宋" w:hAnsi="仿宋" w:eastAsia="仿宋" w:cs="仿宋"/>
          <w:sz w:val="28"/>
          <w:szCs w:val="28"/>
          <w:shd w:val="clear" w:color="auto" w:fill="ffffff"/>
        </w:rPr>
        <w:t xml:space="preserve">在中国境内生产。</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rPr>
        <w:t xml:space="preserve">的</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vertAlign w:val="superscript"/>
        </w:rPr>
        <w:t xml:space="preserve">5</w:t>
      </w:r>
      <w:r>
        <w:rPr>
          <w:rFonts w:hint="eastAsia" w:ascii="仿宋" w:hAnsi="仿宋" w:eastAsia="仿宋" w:cs="仿宋"/>
          <w:sz w:val="28"/>
          <w:szCs w:val="28"/>
          <w:shd w:val="clear" w:color="auto" w:fill="ffffff"/>
        </w:rPr>
        <w:t xml:space="preserve">在中国境内完成。</w:t>
      </w:r>
      <w:r/>
    </w:p>
    <w:p>
      <w:pPr>
        <w:ind w:firstLine="420"/>
        <w:spacing w:line="440" w:lineRule="exact"/>
        <w:shd w:val="clear" w:color="auto" w:fill="ffffff"/>
        <w:widowControl/>
        <w:rPr>
          <w:rFonts w:ascii="仿宋" w:hAnsi="仿宋" w:eastAsia="仿宋" w:cs="仿宋"/>
          <w:sz w:val="28"/>
          <w:szCs w:val="28"/>
        </w:rPr>
      </w:pPr>
      <w:r>
        <w:rPr>
          <w:rFonts w:hint="eastAsia" w:ascii="Times New Roman" w:hAnsi="Times New Roman" w:eastAsia="仿宋"/>
          <w:sz w:val="28"/>
          <w:szCs w:val="28"/>
          <w:shd w:val="clear" w:color="auto" w:fill="ffffff"/>
        </w:rPr>
        <w:t xml:space="preserve">2.</w:t>
      </w:r>
      <w:r>
        <w:rPr>
          <w:rFonts w:hint="eastAsia" w:ascii="仿宋" w:hAnsi="仿宋" w:eastAsia="仿宋" w:cs="仿宋"/>
          <w:sz w:val="28"/>
          <w:szCs w:val="28"/>
          <w:u w:val="single"/>
          <w:shd w:val="clear" w:color="auto" w:fill="ffffff"/>
        </w:rPr>
        <w:t xml:space="preserve">（产品名称2）</w:t>
      </w:r>
      <w:r>
        <w:rPr>
          <w:rFonts w:hint="eastAsia" w:ascii="仿宋" w:hAnsi="仿宋" w:eastAsia="仿宋" w:cs="仿宋"/>
          <w:sz w:val="28"/>
          <w:szCs w:val="28"/>
          <w:shd w:val="clear" w:color="auto" w:fill="ffffff"/>
        </w:rPr>
        <w:t xml:space="preserve">，生产厂为</w:t>
      </w:r>
      <w:r>
        <w:rPr>
          <w:rFonts w:hint="eastAsia" w:ascii="仿宋" w:hAnsi="仿宋" w:eastAsia="仿宋" w:cs="仿宋"/>
          <w:sz w:val="28"/>
          <w:szCs w:val="28"/>
          <w:u w:val="single"/>
          <w:shd w:val="clear" w:color="auto" w:fill="ffffff"/>
        </w:rPr>
        <w:t xml:space="preserve">（厂名）</w:t>
      </w:r>
      <w:r>
        <w:rPr>
          <w:rFonts w:hint="eastAsia" w:ascii="仿宋" w:hAnsi="仿宋" w:eastAsia="仿宋" w:cs="仿宋"/>
          <w:sz w:val="28"/>
          <w:szCs w:val="28"/>
          <w:shd w:val="clear" w:color="auto" w:fill="ffffff"/>
        </w:rPr>
        <w:t xml:space="preserve">，厂址为</w:t>
      </w:r>
      <w:r>
        <w:rPr>
          <w:rFonts w:hint="eastAsia" w:ascii="仿宋" w:hAnsi="仿宋" w:eastAsia="仿宋" w:cs="仿宋"/>
          <w:sz w:val="28"/>
          <w:szCs w:val="28"/>
          <w:u w:val="single"/>
          <w:shd w:val="clear" w:color="auto" w:fill="ffffff"/>
        </w:rPr>
        <w:t xml:space="preserve">（生产厂址）</w:t>
      </w:r>
      <w:r>
        <w:rPr>
          <w:rFonts w:hint="eastAsia" w:ascii="仿宋" w:hAnsi="仿宋" w:eastAsia="仿宋" w:cs="仿宋"/>
          <w:sz w:val="28"/>
          <w:szCs w:val="28"/>
          <w:shd w:val="clear" w:color="auto" w:fill="ffffff"/>
        </w:rPr>
        <w:t xml:space="preserve">。</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rPr>
        <w:t xml:space="preserve">的中国境内生产的组件成本占比≥</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rPr>
        <w:t xml:space="preserve">。</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rPr>
        <w:t xml:space="preserve">的</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rPr>
        <w:t xml:space="preserve">在中国境内生产。</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rPr>
        <w:t xml:space="preserve">的</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rPr>
        <w:t xml:space="preserve">在中国境内完成。</w:t>
      </w:r>
      <w:r/>
    </w:p>
    <w:p>
      <w:pPr>
        <w:ind w:firstLine="420"/>
        <w:jc w:val="left"/>
        <w:spacing w:line="440" w:lineRule="exact"/>
        <w:shd w:val="clear" w:color="auto" w:fill="ffffff"/>
        <w:widowControl/>
        <w:rPr>
          <w:rFonts w:ascii="仿宋" w:hAnsi="仿宋" w:eastAsia="仿宋" w:cs="仿宋"/>
          <w:sz w:val="28"/>
          <w:szCs w:val="28"/>
        </w:rPr>
      </w:pPr>
      <w:r>
        <w:rPr>
          <w:rFonts w:hint="eastAsia" w:ascii="仿宋" w:hAnsi="仿宋" w:eastAsia="仿宋" w:cs="仿宋"/>
          <w:sz w:val="28"/>
          <w:szCs w:val="28"/>
          <w:shd w:val="clear" w:color="auto" w:fill="ffffff"/>
        </w:rPr>
        <w:t xml:space="preserve">……</w:t>
      </w:r>
      <w:r/>
    </w:p>
    <w:p>
      <w:pPr>
        <w:ind w:firstLine="420"/>
        <w:jc w:val="left"/>
        <w:spacing w:line="440" w:lineRule="exact"/>
        <w:shd w:val="clear" w:color="auto" w:fill="ffffff"/>
        <w:widowControl/>
        <w:rPr>
          <w:rFonts w:ascii="仿宋" w:hAnsi="仿宋" w:eastAsia="仿宋" w:cs="仿宋"/>
          <w:sz w:val="28"/>
          <w:szCs w:val="28"/>
        </w:rPr>
      </w:pPr>
      <w:r>
        <w:rPr>
          <w:rFonts w:hint="eastAsia" w:ascii="仿宋" w:hAnsi="仿宋" w:eastAsia="仿宋" w:cs="仿宋"/>
          <w:sz w:val="28"/>
          <w:szCs w:val="28"/>
          <w:shd w:val="clear" w:color="auto" w:fill="ffffff"/>
        </w:rPr>
        <w:t xml:space="preserve">本公司（单位）对上述声明内容的真实性负责。如有虚假，愿承担相应法律责任。</w:t>
      </w:r>
      <w:r/>
    </w:p>
    <w:p>
      <w:pPr>
        <w:jc w:val="left"/>
        <w:spacing w:line="440" w:lineRule="exact"/>
        <w:shd w:val="clear" w:color="auto" w:fill="ffffff"/>
        <w:widowControl/>
        <w:rPr>
          <w:rFonts w:ascii="仿宋" w:hAnsi="仿宋" w:eastAsia="仿宋" w:cs="仿宋"/>
          <w:sz w:val="28"/>
          <w:szCs w:val="28"/>
        </w:rPr>
      </w:pPr>
      <w:r>
        <w:rPr>
          <w:rFonts w:hint="eastAsia" w:ascii="仿宋" w:hAnsi="仿宋" w:eastAsia="仿宋" w:cs="仿宋"/>
          <w:sz w:val="28"/>
          <w:szCs w:val="28"/>
        </w:rPr>
        <w:t xml:space="preserve"> </w:t>
      </w:r>
      <w:r/>
    </w:p>
    <w:p>
      <w:pPr>
        <w:ind w:firstLine="560"/>
        <w:jc w:val="center"/>
        <w:spacing w:line="440" w:lineRule="exact"/>
        <w:shd w:val="clear" w:color="auto" w:fill="ffffff"/>
        <w:widowControl/>
        <w:rPr>
          <w:rFonts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公司（单位）名称（加盖CA电子公章）：         </w:t>
      </w:r>
      <w:r/>
    </w:p>
    <w:p>
      <w:pPr>
        <w:ind w:firstLine="1862"/>
        <w:spacing w:line="440" w:lineRule="exact"/>
        <w:shd w:val="clear" w:color="auto" w:fill="ffffff"/>
        <w:widowControl/>
        <w:rPr>
          <w:rFonts w:eastAsia="方正黑体_GBK"/>
          <w:sz w:val="32"/>
          <w:szCs w:val="32"/>
        </w:rPr>
      </w:pPr>
      <w:r>
        <w:rPr>
          <w:rFonts w:eastAsia="仿宋"/>
          <w:sz w:val="28"/>
          <w:szCs w:val="28"/>
        </w:rPr>
        <w:t xml:space="preserve">日期：</w:t>
      </w:r>
      <w:r>
        <w:rPr>
          <w:rFonts w:eastAsia="仿宋"/>
          <w:sz w:val="28"/>
          <w:szCs w:val="28"/>
          <w:u w:val="single"/>
        </w:rPr>
        <w:t xml:space="preserve">       </w:t>
      </w:r>
      <w:r>
        <w:rPr>
          <w:rFonts w:eastAsia="仿宋"/>
          <w:sz w:val="28"/>
          <w:szCs w:val="28"/>
        </w:rPr>
        <w:t xml:space="preserve">年</w:t>
      </w:r>
      <w:r>
        <w:rPr>
          <w:rFonts w:eastAsia="仿宋"/>
          <w:sz w:val="28"/>
          <w:szCs w:val="28"/>
          <w:u w:val="single"/>
        </w:rPr>
        <w:t xml:space="preserve">   </w:t>
      </w:r>
      <w:r>
        <w:rPr>
          <w:rFonts w:eastAsia="仿宋"/>
          <w:sz w:val="28"/>
          <w:szCs w:val="28"/>
        </w:rPr>
        <w:t xml:space="preserve">月</w:t>
      </w:r>
      <w:r>
        <w:rPr>
          <w:rFonts w:eastAsia="仿宋"/>
          <w:sz w:val="28"/>
          <w:szCs w:val="28"/>
          <w:u w:val="single"/>
        </w:rPr>
        <w:t xml:space="preserve">    </w:t>
      </w:r>
      <w:r>
        <w:rPr>
          <w:rFonts w:eastAsia="仿宋"/>
          <w:sz w:val="28"/>
          <w:szCs w:val="28"/>
        </w:rPr>
        <w:t xml:space="preserve">日</w:t>
      </w:r>
      <w:r/>
    </w:p>
    <w:p>
      <w:pPr>
        <w:jc w:val="center"/>
        <w:spacing w:line="440" w:lineRule="exact"/>
        <w:shd w:val="clear" w:color="auto" w:fill="ffffff"/>
        <w:widowControl/>
        <w:rPr>
          <w:rFonts w:ascii="仿宋" w:hAnsi="仿宋" w:eastAsia="仿宋" w:cs="仿宋"/>
          <w:sz w:val="28"/>
          <w:szCs w:val="28"/>
        </w:rPr>
      </w:pPr>
      <w:r>
        <w:rPr>
          <w:rFonts w:hint="eastAsia" w:ascii="仿宋" w:hAnsi="仿宋" w:eastAsia="仿宋" w:cs="仿宋"/>
          <w:sz w:val="28"/>
          <w:szCs w:val="28"/>
          <w:shd w:val="clear" w:color="auto" w:fill="ffffff"/>
        </w:rPr>
        <w:t xml:space="preserve">         </w:t>
      </w:r>
      <w:r/>
    </w:p>
    <w:p>
      <w:pPr>
        <w:jc w:val="left"/>
        <w:spacing w:line="440" w:lineRule="exact"/>
        <w:shd w:val="clear" w:color="auto" w:fill="ffffff"/>
        <w:widowControl/>
        <w:rPr>
          <w:rFonts w:ascii="仿宋" w:hAnsi="仿宋" w:eastAsia="仿宋" w:cs="仿宋"/>
          <w:sz w:val="28"/>
          <w:szCs w:val="28"/>
        </w:rPr>
      </w:pPr>
      <w:r>
        <w:rPr>
          <w:rFonts w:hint="eastAsia" w:ascii="仿宋" w:hAnsi="仿宋" w:eastAsia="仿宋" w:cs="仿宋"/>
          <w:sz w:val="28"/>
          <w:szCs w:val="28"/>
        </w:rPr>
        <w:t xml:space="preserve"> </w:t>
      </w:r>
      <w:r/>
    </w:p>
    <w:p>
      <w:pPr>
        <w:jc w:val="left"/>
        <w:spacing w:line="440" w:lineRule="exact"/>
        <w:shd w:val="clear" w:color="auto" w:fill="ffffff"/>
        <w:widowControl/>
        <w:rPr>
          <w:rFonts w:ascii="Times New Roman" w:hAnsi="Times New Roman" w:eastAsia="仿宋"/>
          <w:sz w:val="28"/>
          <w:szCs w:val="28"/>
        </w:rPr>
      </w:pPr>
      <w:r>
        <w:rPr>
          <w:rFonts w:ascii="Times New Roman" w:hAnsi="Times New Roman" w:eastAsia="仿宋"/>
          <w:sz w:val="28"/>
          <w:szCs w:val="28"/>
          <w:shd w:val="clear" w:color="auto" w:fill="ffffff"/>
        </w:rPr>
        <w:t xml:space="preserve">_________________</w:t>
      </w:r>
      <w:r/>
    </w:p>
    <w:p>
      <w:pPr>
        <w:jc w:val="left"/>
        <w:spacing w:line="440" w:lineRule="exact"/>
        <w:shd w:val="clear" w:color="auto" w:fill="ffffff"/>
        <w:widowControl/>
        <w:rPr>
          <w:rFonts w:ascii="仿宋" w:hAnsi="仿宋" w:eastAsia="仿宋" w:cs="仿宋"/>
          <w:sz w:val="28"/>
          <w:szCs w:val="28"/>
        </w:rPr>
      </w:pPr>
      <w:r>
        <w:rPr>
          <w:rFonts w:hint="eastAsia" w:ascii="Times New Roman" w:hAnsi="Times New Roman" w:eastAsia="仿宋"/>
          <w:sz w:val="28"/>
          <w:szCs w:val="28"/>
          <w:shd w:val="clear" w:color="auto" w:fill="ffffff"/>
        </w:rPr>
        <w:t xml:space="preserve">1.</w:t>
      </w:r>
      <w:r>
        <w:rPr>
          <w:rFonts w:hint="eastAsia" w:ascii="仿宋" w:hAnsi="仿宋" w:eastAsia="仿宋" w:cs="仿宋"/>
          <w:sz w:val="28"/>
          <w:szCs w:val="28"/>
          <w:shd w:val="clear" w:color="auto" w:fill="ffffff"/>
        </w:rPr>
        <w:t xml:space="preserve">产品如有型号，请在“产品名称”栏一并填写。</w:t>
      </w:r>
      <w:r/>
    </w:p>
    <w:p>
      <w:pPr>
        <w:jc w:val="left"/>
        <w:spacing w:line="440" w:lineRule="exact"/>
        <w:shd w:val="clear" w:color="auto" w:fill="ffffff"/>
        <w:widowControl/>
        <w:rPr>
          <w:rFonts w:ascii="仿宋" w:hAnsi="仿宋" w:eastAsia="仿宋" w:cs="仿宋"/>
          <w:sz w:val="28"/>
          <w:szCs w:val="28"/>
        </w:rPr>
      </w:pPr>
      <w:r>
        <w:rPr>
          <w:rFonts w:hint="eastAsia" w:ascii="Times New Roman" w:hAnsi="Times New Roman" w:eastAsia="仿宋"/>
          <w:sz w:val="28"/>
          <w:szCs w:val="28"/>
          <w:shd w:val="clear" w:color="auto" w:fill="ffffff"/>
        </w:rPr>
        <w:t xml:space="preserve">2.</w:t>
      </w:r>
      <w:r>
        <w:rPr>
          <w:rFonts w:hint="eastAsia" w:ascii="仿宋" w:hAnsi="仿宋" w:eastAsia="仿宋" w:cs="仿宋"/>
          <w:sz w:val="28"/>
          <w:szCs w:val="28"/>
          <w:shd w:val="clear" w:color="auto" w:fill="ffffff"/>
        </w:rPr>
        <w:t xml:space="preserve">生产厂名与厂址应与生产厂营业执照载明的相关信息保持一致。</w:t>
      </w:r>
      <w:r/>
    </w:p>
    <w:p>
      <w:pPr>
        <w:jc w:val="left"/>
        <w:spacing w:line="440" w:lineRule="exact"/>
        <w:shd w:val="clear" w:color="auto" w:fill="ffffff"/>
        <w:widowControl/>
        <w:rPr>
          <w:rFonts w:ascii="仿宋" w:hAnsi="仿宋" w:eastAsia="仿宋" w:cs="仿宋"/>
          <w:sz w:val="28"/>
          <w:szCs w:val="28"/>
        </w:rPr>
      </w:pPr>
      <w:r>
        <w:rPr>
          <w:rFonts w:hint="eastAsia" w:ascii="Times New Roman" w:hAnsi="Times New Roman" w:eastAsia="仿宋"/>
          <w:sz w:val="28"/>
          <w:szCs w:val="28"/>
          <w:shd w:val="clear" w:color="auto" w:fill="ffffff"/>
        </w:rPr>
        <w:t xml:space="preserve">3.</w:t>
      </w:r>
      <w:r>
        <w:rPr>
          <w:rFonts w:hint="eastAsia" w:ascii="仿宋" w:hAnsi="仿宋" w:eastAsia="仿宋" w:cs="仿宋"/>
          <w:sz w:val="28"/>
          <w:szCs w:val="28"/>
          <w:shd w:val="clear" w:color="auto" w:fill="ffffff"/>
        </w:rPr>
        <w:t xml:space="preserve">该产品的中国境内生产的组件成本占比相关要求实施前，“规定比例”栏可不填，下同。</w:t>
      </w:r>
      <w:r/>
    </w:p>
    <w:p>
      <w:pPr>
        <w:jc w:val="left"/>
        <w:spacing w:line="440" w:lineRule="exact"/>
        <w:shd w:val="clear" w:color="auto" w:fill="ffffff"/>
        <w:widowControl/>
        <w:rPr>
          <w:rFonts w:ascii="仿宋" w:hAnsi="仿宋" w:eastAsia="仿宋" w:cs="仿宋"/>
          <w:sz w:val="28"/>
          <w:szCs w:val="28"/>
        </w:rPr>
      </w:pPr>
      <w:r>
        <w:rPr>
          <w:rFonts w:hint="eastAsia" w:ascii="Times New Roman" w:hAnsi="Times New Roman" w:eastAsia="仿宋"/>
          <w:sz w:val="28"/>
          <w:szCs w:val="28"/>
          <w:shd w:val="clear" w:color="auto" w:fill="ffffff"/>
        </w:rPr>
        <w:t xml:space="preserve">4.</w:t>
      </w:r>
      <w:r>
        <w:rPr>
          <w:rFonts w:hint="eastAsia" w:ascii="仿宋" w:hAnsi="仿宋" w:eastAsia="仿宋" w:cs="仿宋"/>
          <w:sz w:val="28"/>
          <w:szCs w:val="28"/>
          <w:shd w:val="clear" w:color="auto" w:fill="ffffff"/>
        </w:rPr>
        <w:t xml:space="preserve">该产品的关键组件要求实施前，“关键组件”栏可不填，下同。</w:t>
      </w:r>
      <w:r/>
    </w:p>
    <w:p>
      <w:pPr>
        <w:jc w:val="left"/>
        <w:spacing w:line="440" w:lineRule="exact"/>
        <w:shd w:val="clear" w:color="auto" w:fill="ffffff"/>
        <w:widowControl/>
        <w:rPr>
          <w:rFonts w:ascii="仿宋" w:hAnsi="仿宋" w:eastAsia="仿宋" w:cs="仿宋"/>
          <w:sz w:val="28"/>
          <w:szCs w:val="28"/>
        </w:rPr>
      </w:pPr>
      <w:r>
        <w:rPr>
          <w:rFonts w:hint="eastAsia" w:ascii="Times New Roman" w:hAnsi="Times New Roman" w:eastAsia="仿宋"/>
          <w:sz w:val="28"/>
          <w:szCs w:val="28"/>
          <w:shd w:val="clear" w:color="auto" w:fill="ffffff"/>
        </w:rPr>
        <w:t xml:space="preserve">5.</w:t>
      </w:r>
      <w:r>
        <w:rPr>
          <w:rFonts w:hint="eastAsia" w:ascii="仿宋" w:hAnsi="仿宋" w:eastAsia="仿宋" w:cs="仿宋"/>
          <w:sz w:val="28"/>
          <w:szCs w:val="28"/>
          <w:shd w:val="clear" w:color="auto" w:fill="ffffff"/>
        </w:rPr>
        <w:t xml:space="preserve">该产品的关键工序要求实施前，“关键工序”栏可不填，下同。</w:t>
      </w:r>
      <w:r/>
    </w:p>
    <w:p>
      <w:pPr>
        <w:spacing w:line="300" w:lineRule="auto"/>
        <w:rPr>
          <w:sz w:val="28"/>
          <w:szCs w:val="28"/>
        </w:rPr>
        <w:outlineLvl w:val="0"/>
      </w:pPr>
      <w:r>
        <w:rPr>
          <w:rFonts w:hint="eastAsia" w:ascii="Times New Roman" w:hAnsi="Times New Roman" w:eastAsia="仿宋"/>
          <w:sz w:val="28"/>
          <w:szCs w:val="28"/>
          <w:shd w:val="clear" w:color="auto" w:fill="ffffff"/>
        </w:rPr>
        <w:t xml:space="preserve">6.</w:t>
      </w:r>
      <w:r>
        <w:rPr>
          <w:rFonts w:hint="eastAsia" w:ascii="仿宋" w:hAnsi="仿宋" w:eastAsia="仿宋" w:cs="仿宋"/>
          <w:sz w:val="28"/>
          <w:szCs w:val="28"/>
          <w:shd w:val="clear" w:color="auto" w:fill="ffffff"/>
        </w:rPr>
        <w:t xml:space="preserve">《声明函》中标注“</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rPr>
        <w:t xml:space="preserve">”的地方无需填写。</w:t>
      </w:r>
      <w:r/>
    </w:p>
    <w:p>
      <w:pPr>
        <w:spacing w:line="300" w:lineRule="auto"/>
        <w:rPr>
          <w:sz w:val="28"/>
          <w:szCs w:val="28"/>
        </w:rPr>
        <w:outlineLvl w:val="0"/>
      </w:pPr>
      <w:r>
        <w:rPr>
          <w:sz w:val="28"/>
          <w:szCs w:val="28"/>
        </w:rPr>
      </w:r>
      <w:r/>
    </w:p>
    <w:p>
      <w:pPr>
        <w:rPr>
          <w:rFonts w:ascii="Times New Roman" w:hAnsi="Times New Roman" w:eastAsia="方正黑体_GBK"/>
          <w:bCs/>
          <w:sz w:val="32"/>
          <w:szCs w:val="32"/>
          <w:lang w:bidi="ar"/>
        </w:rPr>
      </w:pPr>
      <w:r>
        <w:rPr>
          <w:rFonts w:ascii="Times New Roman" w:hAnsi="Times New Roman" w:eastAsia="方正黑体_GBK"/>
          <w:bCs/>
          <w:sz w:val="32"/>
          <w:szCs w:val="32"/>
          <w:lang w:bidi="ar"/>
        </w:rPr>
        <w:t xml:space="preserve">附件13</w:t>
      </w:r>
      <w:r/>
    </w:p>
    <w:p>
      <w:pPr>
        <w:jc w:val="center"/>
        <w:rPr>
          <w:rFonts w:ascii="方正小标宋简体" w:hAnsi="方正小标宋简体" w:eastAsia="方正小标宋简体" w:cs="方正小标宋简体"/>
          <w:bCs/>
          <w:sz w:val="44"/>
          <w:szCs w:val="44"/>
        </w:rPr>
      </w:pPr>
      <w:r>
        <w:rPr>
          <w:rFonts w:hint="eastAsia" w:ascii="方正小标宋简体" w:hAnsi="方正小标宋简体" w:eastAsia="方正小标宋简体" w:cs="方正小标宋简体"/>
          <w:bCs/>
          <w:sz w:val="44"/>
          <w:szCs w:val="44"/>
        </w:rPr>
        <w:t xml:space="preserve">质疑函范本</w:t>
      </w:r>
      <w:r/>
    </w:p>
    <w:p>
      <w:pPr>
        <w:spacing w:line="560" w:lineRule="exact"/>
        <w:rPr>
          <w:rFonts w:ascii="Times New Roman" w:hAnsi="Times New Roman" w:eastAsia="黑体"/>
          <w:bCs/>
          <w:sz w:val="32"/>
          <w:szCs w:val="32"/>
        </w:rPr>
      </w:pPr>
      <w:r>
        <w:rPr>
          <w:rFonts w:ascii="Times New Roman" w:hAnsi="Times New Roman" w:eastAsia="黑体"/>
          <w:bCs/>
          <w:sz w:val="32"/>
          <w:szCs w:val="32"/>
        </w:rPr>
        <w:t xml:space="preserve">一、质疑供应商基本信息</w:t>
      </w:r>
      <w:r/>
    </w:p>
    <w:p>
      <w:pPr>
        <w:spacing w:line="560" w:lineRule="exact"/>
        <w:rPr>
          <w:rFonts w:ascii="Times New Roman" w:hAnsi="Times New Roman" w:eastAsia="仿宋"/>
          <w:sz w:val="32"/>
          <w:szCs w:val="32"/>
          <w:u w:val="single"/>
        </w:rPr>
      </w:pPr>
      <w:r>
        <w:rPr>
          <w:rFonts w:ascii="Times New Roman" w:hAnsi="Times New Roman" w:eastAsia="仿宋"/>
          <w:sz w:val="32"/>
          <w:szCs w:val="32"/>
        </w:rPr>
        <w:t xml:space="preserve">质疑供应商：</w:t>
      </w:r>
      <w:r/>
    </w:p>
    <w:p>
      <w:pPr>
        <w:spacing w:line="560" w:lineRule="exact"/>
        <w:rPr>
          <w:rFonts w:ascii="Times New Roman" w:hAnsi="Times New Roman" w:eastAsia="仿宋"/>
          <w:sz w:val="32"/>
          <w:szCs w:val="32"/>
        </w:rPr>
      </w:pPr>
      <w:r>
        <w:rPr>
          <w:rFonts w:ascii="Times New Roman" w:hAnsi="Times New Roman" w:eastAsia="仿宋"/>
          <w:sz w:val="32"/>
          <w:szCs w:val="32"/>
        </w:rPr>
        <w:t xml:space="preserve">地址：邮编：</w:t>
      </w:r>
      <w:r/>
    </w:p>
    <w:p>
      <w:pPr>
        <w:spacing w:line="560" w:lineRule="exact"/>
        <w:rPr>
          <w:rFonts w:ascii="Times New Roman" w:hAnsi="Times New Roman" w:eastAsia="仿宋"/>
          <w:sz w:val="32"/>
          <w:szCs w:val="32"/>
        </w:rPr>
      </w:pPr>
      <w:r>
        <w:rPr>
          <w:rFonts w:ascii="Times New Roman" w:hAnsi="Times New Roman" w:eastAsia="仿宋"/>
          <w:sz w:val="32"/>
          <w:szCs w:val="32"/>
        </w:rPr>
        <w:t xml:space="preserve">联系人：联系电话：</w:t>
      </w:r>
      <w:r/>
    </w:p>
    <w:p>
      <w:pPr>
        <w:spacing w:line="560" w:lineRule="exact"/>
        <w:rPr>
          <w:rFonts w:ascii="Times New Roman" w:hAnsi="Times New Roman" w:eastAsia="仿宋"/>
          <w:sz w:val="32"/>
          <w:szCs w:val="32"/>
          <w:u w:val="single"/>
        </w:rPr>
      </w:pPr>
      <w:r>
        <w:rPr>
          <w:rFonts w:ascii="Times New Roman" w:hAnsi="Times New Roman" w:eastAsia="仿宋"/>
          <w:sz w:val="32"/>
          <w:szCs w:val="32"/>
        </w:rPr>
        <w:t xml:space="preserve">授权代表：</w:t>
      </w:r>
      <w:r/>
    </w:p>
    <w:p>
      <w:pPr>
        <w:spacing w:line="560" w:lineRule="exact"/>
        <w:rPr>
          <w:rFonts w:ascii="Times New Roman" w:hAnsi="Times New Roman" w:eastAsia="仿宋"/>
          <w:sz w:val="32"/>
          <w:szCs w:val="32"/>
        </w:rPr>
      </w:pPr>
      <w:r>
        <w:rPr>
          <w:rFonts w:ascii="Times New Roman" w:hAnsi="Times New Roman" w:eastAsia="仿宋"/>
          <w:sz w:val="32"/>
          <w:szCs w:val="32"/>
        </w:rPr>
        <w:t xml:space="preserve">联系电话：</w:t>
      </w:r>
      <w:r/>
    </w:p>
    <w:p>
      <w:pPr>
        <w:spacing w:line="560" w:lineRule="exact"/>
        <w:rPr>
          <w:rFonts w:ascii="Times New Roman" w:hAnsi="Times New Roman" w:eastAsia="仿宋"/>
          <w:sz w:val="32"/>
          <w:szCs w:val="32"/>
        </w:rPr>
      </w:pPr>
      <w:r>
        <w:rPr>
          <w:rFonts w:ascii="Times New Roman" w:hAnsi="Times New Roman" w:eastAsia="仿宋"/>
          <w:sz w:val="32"/>
          <w:szCs w:val="32"/>
        </w:rPr>
        <w:t xml:space="preserve">地址：邮编：</w:t>
      </w:r>
      <w:r/>
    </w:p>
    <w:p>
      <w:pPr>
        <w:spacing w:line="560" w:lineRule="exact"/>
        <w:rPr>
          <w:rFonts w:ascii="Times New Roman" w:hAnsi="Times New Roman" w:eastAsia="黑体"/>
          <w:bCs/>
          <w:sz w:val="32"/>
          <w:szCs w:val="32"/>
        </w:rPr>
      </w:pPr>
      <w:r>
        <w:rPr>
          <w:rFonts w:ascii="Times New Roman" w:hAnsi="Times New Roman" w:eastAsia="黑体"/>
          <w:bCs/>
          <w:sz w:val="32"/>
          <w:szCs w:val="32"/>
        </w:rPr>
        <w:t xml:space="preserve">二、质疑项目基本情况</w:t>
      </w:r>
      <w:r/>
    </w:p>
    <w:p>
      <w:pPr>
        <w:spacing w:line="560" w:lineRule="exact"/>
        <w:rPr>
          <w:rFonts w:ascii="Times New Roman" w:hAnsi="Times New Roman" w:eastAsia="仿宋"/>
          <w:sz w:val="32"/>
          <w:szCs w:val="32"/>
        </w:rPr>
      </w:pPr>
      <w:r>
        <w:rPr>
          <w:rFonts w:ascii="Times New Roman" w:hAnsi="Times New Roman" w:eastAsia="仿宋"/>
          <w:sz w:val="32"/>
          <w:szCs w:val="32"/>
        </w:rPr>
        <w:t xml:space="preserve">质疑项目的名称：</w:t>
      </w:r>
      <w:r/>
    </w:p>
    <w:p>
      <w:pPr>
        <w:spacing w:line="560" w:lineRule="exact"/>
        <w:rPr>
          <w:rFonts w:ascii="Times New Roman" w:hAnsi="Times New Roman" w:eastAsia="仿宋"/>
          <w:sz w:val="32"/>
          <w:szCs w:val="32"/>
        </w:rPr>
      </w:pPr>
      <w:r>
        <w:rPr>
          <w:rFonts w:ascii="Times New Roman" w:hAnsi="Times New Roman" w:eastAsia="仿宋"/>
          <w:sz w:val="32"/>
          <w:szCs w:val="32"/>
        </w:rPr>
        <w:t xml:space="preserve">质疑项目的编号：包号：</w:t>
      </w:r>
      <w:r/>
    </w:p>
    <w:p>
      <w:pPr>
        <w:spacing w:line="560" w:lineRule="exact"/>
        <w:rPr>
          <w:rFonts w:ascii="Times New Roman" w:hAnsi="Times New Roman" w:eastAsia="仿宋"/>
          <w:sz w:val="32"/>
          <w:szCs w:val="32"/>
        </w:rPr>
      </w:pPr>
      <w:r>
        <w:rPr>
          <w:rFonts w:ascii="Times New Roman" w:hAnsi="Times New Roman" w:eastAsia="仿宋"/>
          <w:sz w:val="32"/>
          <w:szCs w:val="32"/>
        </w:rPr>
        <w:t xml:space="preserve">采购人名称：</w:t>
      </w:r>
      <w:r/>
    </w:p>
    <w:p>
      <w:pPr>
        <w:spacing w:line="560" w:lineRule="exact"/>
        <w:rPr>
          <w:rFonts w:ascii="Times New Roman" w:hAnsi="Times New Roman" w:eastAsia="仿宋"/>
          <w:sz w:val="32"/>
          <w:szCs w:val="32"/>
        </w:rPr>
      </w:pPr>
      <w:r>
        <w:rPr>
          <w:rFonts w:ascii="Times New Roman" w:hAnsi="Times New Roman" w:eastAsia="仿宋"/>
          <w:sz w:val="32"/>
          <w:szCs w:val="32"/>
        </w:rPr>
        <w:t xml:space="preserve">采购文件获取日期：</w:t>
      </w:r>
      <w:r/>
    </w:p>
    <w:p>
      <w:pPr>
        <w:spacing w:line="560" w:lineRule="exact"/>
        <w:rPr>
          <w:rFonts w:ascii="Times New Roman" w:hAnsi="Times New Roman" w:eastAsia="黑体"/>
          <w:bCs/>
          <w:sz w:val="32"/>
          <w:szCs w:val="32"/>
        </w:rPr>
      </w:pPr>
      <w:r>
        <w:rPr>
          <w:rFonts w:ascii="Times New Roman" w:hAnsi="Times New Roman" w:eastAsia="黑体"/>
          <w:bCs/>
          <w:sz w:val="32"/>
          <w:szCs w:val="32"/>
        </w:rPr>
        <w:t xml:space="preserve">三、质疑事项具体内容</w:t>
      </w:r>
      <w:r/>
    </w:p>
    <w:p>
      <w:pPr>
        <w:spacing w:line="560" w:lineRule="exact"/>
        <w:rPr>
          <w:rFonts w:ascii="Times New Roman" w:hAnsi="Times New Roman" w:eastAsia="仿宋"/>
          <w:sz w:val="32"/>
          <w:szCs w:val="32"/>
        </w:rPr>
      </w:pPr>
      <w:r>
        <w:rPr>
          <w:rFonts w:ascii="Times New Roman" w:hAnsi="Times New Roman" w:eastAsia="仿宋"/>
          <w:sz w:val="32"/>
          <w:szCs w:val="32"/>
        </w:rPr>
        <w:t xml:space="preserve">质疑事项1：</w:t>
      </w:r>
      <w:r/>
    </w:p>
    <w:p>
      <w:pPr>
        <w:spacing w:line="560" w:lineRule="exact"/>
        <w:rPr>
          <w:rFonts w:ascii="Times New Roman" w:hAnsi="Times New Roman" w:eastAsia="仿宋"/>
          <w:sz w:val="32"/>
          <w:szCs w:val="32"/>
        </w:rPr>
      </w:pPr>
      <w:r>
        <w:rPr>
          <w:rFonts w:ascii="Times New Roman" w:hAnsi="Times New Roman" w:eastAsia="仿宋"/>
          <w:sz w:val="32"/>
          <w:szCs w:val="32"/>
        </w:rPr>
        <w:t xml:space="preserve">事实依据：</w:t>
      </w:r>
      <w:r/>
    </w:p>
    <w:p>
      <w:pPr>
        <w:spacing w:line="560" w:lineRule="exact"/>
        <w:rPr>
          <w:rFonts w:ascii="Times New Roman" w:hAnsi="Times New Roman" w:eastAsia="仿宋"/>
          <w:sz w:val="32"/>
          <w:szCs w:val="32"/>
        </w:rPr>
      </w:pPr>
      <w:r>
        <w:rPr>
          <w:rFonts w:ascii="Times New Roman" w:hAnsi="Times New Roman" w:eastAsia="仿宋"/>
          <w:sz w:val="32"/>
          <w:szCs w:val="32"/>
        </w:rPr>
      </w:r>
      <w:r/>
    </w:p>
    <w:p>
      <w:pPr>
        <w:spacing w:line="560" w:lineRule="exact"/>
        <w:rPr>
          <w:rFonts w:ascii="Times New Roman" w:hAnsi="Times New Roman" w:eastAsia="仿宋"/>
          <w:sz w:val="32"/>
          <w:szCs w:val="32"/>
        </w:rPr>
      </w:pPr>
      <w:r>
        <w:rPr>
          <w:rFonts w:ascii="Times New Roman" w:hAnsi="Times New Roman" w:eastAsia="仿宋"/>
          <w:sz w:val="32"/>
          <w:szCs w:val="32"/>
        </w:rPr>
        <w:t xml:space="preserve">法律依据：</w:t>
      </w:r>
      <w:r/>
    </w:p>
    <w:p>
      <w:pPr>
        <w:spacing w:line="560" w:lineRule="exact"/>
        <w:rPr>
          <w:rFonts w:ascii="Times New Roman" w:hAnsi="Times New Roman" w:eastAsia="仿宋"/>
          <w:sz w:val="32"/>
          <w:szCs w:val="32"/>
        </w:rPr>
      </w:pPr>
      <w:r>
        <w:rPr>
          <w:rFonts w:ascii="Times New Roman" w:hAnsi="Times New Roman" w:eastAsia="仿宋"/>
          <w:sz w:val="32"/>
          <w:szCs w:val="32"/>
        </w:rPr>
      </w:r>
      <w:r/>
    </w:p>
    <w:p>
      <w:pPr>
        <w:spacing w:line="560" w:lineRule="exact"/>
        <w:rPr>
          <w:rFonts w:ascii="Times New Roman" w:hAnsi="Times New Roman" w:eastAsia="仿宋"/>
          <w:sz w:val="32"/>
          <w:szCs w:val="32"/>
        </w:rPr>
      </w:pPr>
      <w:r>
        <w:rPr>
          <w:rFonts w:ascii="Times New Roman" w:hAnsi="Times New Roman" w:eastAsia="仿宋"/>
          <w:sz w:val="32"/>
          <w:szCs w:val="32"/>
        </w:rPr>
        <w:t xml:space="preserve">质疑事项2</w:t>
      </w:r>
      <w:r/>
    </w:p>
    <w:p>
      <w:pPr>
        <w:spacing w:line="560" w:lineRule="exact"/>
        <w:rPr>
          <w:rFonts w:ascii="Times New Roman" w:hAnsi="Times New Roman" w:eastAsia="仿宋"/>
          <w:sz w:val="32"/>
          <w:szCs w:val="32"/>
        </w:rPr>
      </w:pPr>
      <w:r>
        <w:rPr>
          <w:rFonts w:ascii="Times New Roman" w:hAnsi="Times New Roman" w:eastAsia="仿宋"/>
          <w:sz w:val="32"/>
          <w:szCs w:val="32"/>
        </w:rPr>
        <w:t xml:space="preserve">……</w:t>
      </w:r>
      <w:r/>
    </w:p>
    <w:p>
      <w:pPr>
        <w:spacing w:line="560" w:lineRule="exact"/>
        <w:rPr>
          <w:rFonts w:ascii="Times New Roman" w:hAnsi="Times New Roman" w:eastAsia="黑体"/>
          <w:bCs/>
          <w:sz w:val="32"/>
          <w:szCs w:val="32"/>
        </w:rPr>
      </w:pPr>
      <w:r>
        <w:rPr>
          <w:rFonts w:ascii="Times New Roman" w:hAnsi="Times New Roman" w:eastAsia="黑体"/>
          <w:bCs/>
          <w:sz w:val="32"/>
          <w:szCs w:val="32"/>
        </w:rPr>
        <w:t xml:space="preserve">四、与质疑事项相关的质疑请求</w:t>
      </w:r>
      <w:r/>
    </w:p>
    <w:p>
      <w:pPr>
        <w:spacing w:line="560" w:lineRule="exact"/>
        <w:rPr>
          <w:rFonts w:ascii="Times New Roman" w:hAnsi="Times New Roman" w:eastAsia="仿宋"/>
          <w:sz w:val="32"/>
          <w:szCs w:val="32"/>
        </w:rPr>
      </w:pPr>
      <w:r>
        <w:rPr>
          <w:rFonts w:ascii="Times New Roman" w:hAnsi="Times New Roman" w:eastAsia="仿宋"/>
          <w:sz w:val="32"/>
          <w:szCs w:val="32"/>
        </w:rPr>
        <w:t xml:space="preserve">请求：</w:t>
      </w:r>
      <w:r/>
    </w:p>
    <w:p>
      <w:pPr>
        <w:spacing w:line="560" w:lineRule="exact"/>
        <w:rPr>
          <w:rFonts w:ascii="Times New Roman" w:hAnsi="Times New Roman" w:eastAsia="仿宋"/>
          <w:sz w:val="32"/>
          <w:szCs w:val="32"/>
        </w:rPr>
      </w:pPr>
      <w:r>
        <w:rPr>
          <w:rFonts w:ascii="Times New Roman" w:hAnsi="Times New Roman" w:eastAsia="仿宋"/>
          <w:sz w:val="32"/>
          <w:szCs w:val="32"/>
        </w:rPr>
        <w:t xml:space="preserve">签字（签章）：                   公章：                      </w:t>
      </w:r>
      <w:r/>
    </w:p>
    <w:p>
      <w:pPr>
        <w:spacing w:line="560" w:lineRule="exact"/>
        <w:rPr>
          <w:rFonts w:ascii="Times New Roman" w:hAnsi="Times New Roman" w:eastAsia="仿宋"/>
          <w:sz w:val="32"/>
          <w:szCs w:val="32"/>
        </w:rPr>
      </w:pPr>
      <w:r>
        <w:rPr>
          <w:rFonts w:ascii="Times New Roman" w:hAnsi="Times New Roman" w:eastAsia="仿宋"/>
          <w:sz w:val="32"/>
          <w:szCs w:val="32"/>
        </w:rPr>
        <w:t xml:space="preserve">日期：</w:t>
      </w:r>
      <w:r/>
    </w:p>
    <w:p>
      <w:pPr>
        <w:spacing w:line="560" w:lineRule="exact"/>
        <w:rPr>
          <w:rFonts w:ascii="Times New Roman" w:hAnsi="Times New Roman" w:eastAsia="黑体"/>
          <w:b/>
          <w:sz w:val="32"/>
          <w:szCs w:val="32"/>
        </w:rPr>
      </w:pPr>
      <w:r>
        <w:rPr>
          <w:rFonts w:ascii="Times New Roman" w:hAnsi="Times New Roman" w:eastAsia="黑体"/>
          <w:b/>
          <w:sz w:val="32"/>
          <w:szCs w:val="32"/>
        </w:rPr>
      </w:r>
      <w:r/>
    </w:p>
    <w:p>
      <w:pPr>
        <w:spacing w:line="560" w:lineRule="exact"/>
        <w:rPr>
          <w:rFonts w:ascii="Times New Roman" w:hAnsi="Times New Roman" w:eastAsia="黑体"/>
          <w:bCs/>
          <w:sz w:val="32"/>
          <w:szCs w:val="32"/>
        </w:rPr>
      </w:pPr>
      <w:r>
        <w:rPr>
          <w:rFonts w:ascii="Times New Roman" w:hAnsi="Times New Roman" w:eastAsia="黑体"/>
          <w:bCs/>
          <w:sz w:val="32"/>
          <w:szCs w:val="32"/>
        </w:rPr>
        <w:t xml:space="preserve">质疑函制作说明：</w:t>
      </w:r>
      <w:r/>
    </w:p>
    <w:p>
      <w:pPr>
        <w:ind w:firstLine="640"/>
        <w:spacing w:line="560" w:lineRule="exact"/>
        <w:rPr>
          <w:rFonts w:ascii="Times New Roman" w:hAnsi="Times New Roman" w:eastAsia="仿宋"/>
          <w:sz w:val="32"/>
          <w:szCs w:val="32"/>
        </w:rPr>
      </w:pPr>
      <w:r>
        <w:rPr>
          <w:rFonts w:ascii="Times New Roman" w:hAnsi="Times New Roman" w:eastAsia="仿宋"/>
          <w:sz w:val="32"/>
          <w:szCs w:val="32"/>
        </w:rPr>
        <w:t xml:space="preserve">1.供应商提出质疑时，应提交质疑函和必要的证明材料。</w:t>
      </w:r>
      <w:r/>
    </w:p>
    <w:p>
      <w:pPr>
        <w:ind w:firstLine="640"/>
        <w:spacing w:line="560" w:lineRule="exact"/>
        <w:rPr>
          <w:rFonts w:ascii="Times New Roman" w:hAnsi="Times New Roman" w:eastAsia="仿宋"/>
          <w:sz w:val="32"/>
          <w:szCs w:val="32"/>
        </w:rPr>
      </w:pPr>
      <w:r>
        <w:rPr>
          <w:rFonts w:ascii="Times New Roman" w:hAnsi="Times New Roman" w:eastAsia="仿宋"/>
          <w:sz w:val="32"/>
          <w:szCs w:val="32"/>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640"/>
        <w:spacing w:line="560" w:lineRule="exact"/>
        <w:rPr>
          <w:rFonts w:ascii="Times New Roman" w:hAnsi="Times New Roman" w:eastAsia="仿宋"/>
          <w:sz w:val="32"/>
          <w:szCs w:val="32"/>
        </w:rPr>
      </w:pPr>
      <w:r>
        <w:rPr>
          <w:rFonts w:ascii="Times New Roman" w:hAnsi="Times New Roman" w:eastAsia="仿宋"/>
          <w:sz w:val="32"/>
          <w:szCs w:val="32"/>
        </w:rPr>
        <w:t xml:space="preserve">3.质疑供应商若对项目的某一分包进行质疑，质疑函中应列明具体分包号。</w:t>
      </w:r>
      <w:r/>
    </w:p>
    <w:p>
      <w:pPr>
        <w:ind w:firstLine="640"/>
        <w:spacing w:line="560" w:lineRule="exact"/>
        <w:rPr>
          <w:rFonts w:ascii="Times New Roman" w:hAnsi="Times New Roman" w:eastAsia="仿宋"/>
          <w:sz w:val="32"/>
          <w:szCs w:val="32"/>
        </w:rPr>
      </w:pPr>
      <w:r>
        <w:rPr>
          <w:rFonts w:ascii="Times New Roman" w:hAnsi="Times New Roman" w:eastAsia="仿宋"/>
          <w:sz w:val="32"/>
          <w:szCs w:val="32"/>
        </w:rPr>
        <w:t xml:space="preserve">4.质疑函的质疑事项应具体、明确，并有必要的事实依据和法律依据。</w:t>
      </w:r>
      <w:r/>
    </w:p>
    <w:p>
      <w:pPr>
        <w:ind w:firstLine="640"/>
        <w:spacing w:line="560" w:lineRule="exact"/>
        <w:rPr>
          <w:rFonts w:ascii="Times New Roman" w:hAnsi="Times New Roman" w:eastAsia="仿宋"/>
          <w:sz w:val="32"/>
          <w:szCs w:val="32"/>
        </w:rPr>
      </w:pPr>
      <w:r>
        <w:rPr>
          <w:rFonts w:ascii="Times New Roman" w:hAnsi="Times New Roman" w:eastAsia="仿宋"/>
          <w:sz w:val="32"/>
          <w:szCs w:val="32"/>
        </w:rPr>
        <w:t xml:space="preserve">5.质疑函的质疑请求应与质疑事项相关。</w:t>
      </w:r>
      <w:r/>
    </w:p>
    <w:p>
      <w:pPr>
        <w:ind w:firstLine="640"/>
        <w:spacing w:line="560" w:lineRule="exact"/>
        <w:rPr>
          <w:rFonts w:ascii="Times New Roman" w:hAnsi="Times New Roman" w:eastAsia="仿宋"/>
          <w:sz w:val="32"/>
          <w:szCs w:val="32"/>
        </w:rPr>
      </w:pPr>
      <w:r>
        <w:rPr>
          <w:rFonts w:ascii="Times New Roman" w:hAnsi="Times New Roman" w:eastAsia="仿宋"/>
          <w:sz w:val="32"/>
          <w:szCs w:val="32"/>
        </w:rPr>
        <w:t xml:space="preserve">6.质疑供应商为自然人的，质疑函应由本人签字；质疑供应商为法人或者其他组织的，质疑函应由法定代表人、主要负责人，或者其授权代表签字或者盖章，并加盖公章。</w:t>
      </w:r>
      <w:r/>
    </w:p>
    <w:p>
      <w:pPr>
        <w:spacing w:line="300" w:lineRule="auto"/>
        <w:rPr>
          <w:rFonts w:ascii="宋体" w:hAnsi="宋体" w:cs="宋体"/>
          <w:sz w:val="28"/>
          <w:szCs w:val="28"/>
        </w:rPr>
        <w:outlineLvl w:val="0"/>
      </w:pPr>
      <w:r>
        <w:rPr>
          <w:rFonts w:ascii="宋体" w:hAnsi="宋体" w:cs="宋体"/>
          <w:sz w:val="28"/>
          <w:szCs w:val="28"/>
        </w:rPr>
      </w:r>
      <w:r/>
    </w:p>
    <w:p>
      <w:pPr>
        <w:spacing w:line="300" w:lineRule="auto"/>
        <w:rPr>
          <w:rFonts w:ascii="宋体" w:hAnsi="宋体" w:cs="宋体"/>
          <w:sz w:val="28"/>
          <w:szCs w:val="28"/>
        </w:rPr>
        <w:outlineLvl w:val="0"/>
      </w:pPr>
      <w:r>
        <w:rPr>
          <w:rFonts w:ascii="宋体" w:hAnsi="宋体" w:cs="宋体"/>
          <w:sz w:val="28"/>
          <w:szCs w:val="28"/>
        </w:rPr>
      </w:r>
      <w:r/>
    </w:p>
    <w:p>
      <w:pPr>
        <w:spacing w:line="312" w:lineRule="auto"/>
        <w:rPr>
          <w:rFonts w:ascii="宋体" w:hAnsi="宋体" w:cs="宋体"/>
          <w:sz w:val="28"/>
          <w:szCs w:val="28"/>
        </w:rPr>
      </w:pPr>
      <w:r>
        <w:rPr>
          <w:rFonts w:ascii="宋体" w:hAnsi="宋体" w:cs="宋体"/>
          <w:sz w:val="28"/>
          <w:szCs w:val="28"/>
        </w:rPr>
      </w:r>
      <w:r/>
    </w:p>
    <w:sectPr>
      <w:footerReference w:type="default" r:id="rId9"/>
      <w:footerReference w:type="even" r:id="rId10"/>
      <w:footnotePr/>
      <w:endnotePr/>
      <w:type w:val="nextPage"/>
      <w:pgSz w:w="11915" w:h="16840" w:orient="portrait"/>
      <w:pgMar w:top="2098" w:right="1474" w:bottom="1984" w:left="1587" w:header="851" w:footer="850"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黑体">
    <w:panose1 w:val="02010609060101010101"/>
  </w:font>
  <w:font w:name="仿宋">
    <w:panose1 w:val="02010609060101010101"/>
  </w:font>
  <w:font w:name="方正小标宋简体">
    <w:panose1 w:val="020B0503020202020204"/>
  </w:font>
  <w:font w:name="方正楷体_GBK">
    <w:panose1 w:val="020B0503020202020204"/>
  </w:font>
  <w:font w:name="方正仿宋_GBK">
    <w:panose1 w:val="020B0503020202020204"/>
  </w:font>
  <w:font w:name="方正黑体_GBK">
    <w:panose1 w:val="020B0503020202020204"/>
  </w:font>
  <w:font w:name="Wingdings">
    <w:panose1 w:val="05000000000000000000"/>
  </w:font>
  <w:font w:name="仿宋_GB2312">
    <w:panose1 w:val="02010609060101010101"/>
  </w:font>
  <w:font w:name="Courier New">
    <w:panose1 w:val="02070309020205020404"/>
  </w:font>
  <w:font w:name="楷体">
    <w:panose1 w:val="02010609060101010101"/>
  </w:font>
  <w:font w:name="新宋体">
    <w:panose1 w:val="02010609030101010101"/>
  </w:font>
  <w:font w:name="Symbol">
    <w:panose1 w:val="05050102010706020507"/>
  </w:font>
  <w:font w:name="Calibri">
    <w:panose1 w:val="020F0502020204030204"/>
  </w:font>
  <w:font w:name="Microsoft YaHei UI">
    <w:panose1 w:val="020B0503020204020204"/>
  </w:font>
  <w:font w:name="Arial Unicode MS">
    <w:panose1 w:val="020B0604020202020204"/>
  </w:font>
  <w:font w:name="Arial">
    <w:panose1 w:val="020B0604020202020204"/>
  </w:font>
  <w:font w:name="monospace">
    <w:panose1 w:val="020B0503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8"/>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88"/>
                            <w:rPr>
                              <w:rFonts w:ascii="Times New Roman" w:hAnsi="Times New Roman"/>
                              <w:sz w:val="28"/>
                              <w:szCs w:val="28"/>
                            </w:rPr>
                          </w:pPr>
                          <w:r>
                            <w:rPr>
                              <w:rFonts w:ascii="Times New Roman" w:hAnsi="Times New Roman"/>
                              <w:sz w:val="28"/>
                              <w:szCs w:val="28"/>
                            </w:rPr>
                            <w:t xml:space="preserve">— </w:t>
                          </w:r>
                          <w:r>
                            <w:rPr>
                              <w:rFonts w:ascii="Times New Roman" w:hAnsi="Times New Roman"/>
                              <w:sz w:val="28"/>
                              <w:szCs w:val="28"/>
                            </w:rPr>
                            <w:fldChar w:fldCharType="begin"/>
                          </w:r>
                          <w:r>
                            <w:rPr>
                              <w:rFonts w:ascii="Times New Roman" w:hAnsi="Times New Roman"/>
                              <w:sz w:val="28"/>
                              <w:szCs w:val="28"/>
                            </w:rPr>
                            <w:instrText xml:space="preserve"> PAGE  \* MERGEFORMAT </w:instrText>
                          </w:r>
                          <w:r>
                            <w:rPr>
                              <w:rFonts w:ascii="Times New Roman" w:hAnsi="Times New Roman"/>
                              <w:sz w:val="28"/>
                              <w:szCs w:val="28"/>
                            </w:rPr>
                            <w:fldChar w:fldCharType="separate"/>
                          </w:r>
                          <w:r>
                            <w:rPr>
                              <w:rFonts w:ascii="Times New Roman" w:hAnsi="Times New Roman"/>
                              <w:sz w:val="28"/>
                              <w:szCs w:val="28"/>
                            </w:rPr>
                            <w:t xml:space="preserve">1</w:t>
                          </w:r>
                          <w:r>
                            <w:rPr>
                              <w:rFonts w:ascii="Times New Roman" w:hAnsi="Times New Roman"/>
                              <w:sz w:val="28"/>
                              <w:szCs w:val="28"/>
                            </w:rPr>
                            <w:fldChar w:fldCharType="end"/>
                          </w:r>
                          <w:r>
                            <w:rPr>
                              <w:rFonts w:ascii="Times New Roman" w:hAnsi="Times New Roman"/>
                              <w:sz w:val="28"/>
                              <w:szCs w:val="28"/>
                            </w:rPr>
                            <w:t xml:space="preserve"> —</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688"/>
                      <w:rPr>
                        <w:rFonts w:ascii="Times New Roman" w:hAnsi="Times New Roman"/>
                        <w:sz w:val="28"/>
                        <w:szCs w:val="28"/>
                      </w:rPr>
                    </w:pPr>
                    <w:r>
                      <w:rPr>
                        <w:rFonts w:ascii="Times New Roman" w:hAnsi="Times New Roman"/>
                        <w:sz w:val="28"/>
                        <w:szCs w:val="28"/>
                      </w:rPr>
                      <w:t xml:space="preserve">— </w:t>
                    </w:r>
                    <w:r>
                      <w:rPr>
                        <w:rFonts w:ascii="Times New Roman" w:hAnsi="Times New Roman"/>
                        <w:sz w:val="28"/>
                        <w:szCs w:val="28"/>
                      </w:rPr>
                      <w:fldChar w:fldCharType="begin"/>
                    </w:r>
                    <w:r>
                      <w:rPr>
                        <w:rFonts w:ascii="Times New Roman" w:hAnsi="Times New Roman"/>
                        <w:sz w:val="28"/>
                        <w:szCs w:val="28"/>
                      </w:rPr>
                      <w:instrText xml:space="preserve"> PAGE  \* MERGEFORMAT </w:instrText>
                    </w:r>
                    <w:r>
                      <w:rPr>
                        <w:rFonts w:ascii="Times New Roman" w:hAnsi="Times New Roman"/>
                        <w:sz w:val="28"/>
                        <w:szCs w:val="28"/>
                      </w:rPr>
                      <w:fldChar w:fldCharType="separate"/>
                    </w:r>
                    <w:r>
                      <w:rPr>
                        <w:rFonts w:ascii="Times New Roman" w:hAnsi="Times New Roman"/>
                        <w:sz w:val="28"/>
                        <w:szCs w:val="28"/>
                      </w:rPr>
                      <w:t xml:space="preserve">1</w:t>
                    </w:r>
                    <w:r>
                      <w:rPr>
                        <w:rFonts w:ascii="Times New Roman" w:hAnsi="Times New Roman"/>
                        <w:sz w:val="28"/>
                        <w:szCs w:val="28"/>
                      </w:rPr>
                      <w:fldChar w:fldCharType="end"/>
                    </w:r>
                    <w:r>
                      <w:rPr>
                        <w:rFonts w:ascii="Times New Roman" w:hAnsi="Times New Roman"/>
                        <w:sz w:val="28"/>
                        <w:szCs w:val="28"/>
                      </w:rPr>
                      <w:t xml:space="preserve"> —</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8"/>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88"/>
                            <w:rPr>
                              <w:rFonts w:ascii="Times New Roman" w:hAnsi="Times New Roman"/>
                              <w:sz w:val="28"/>
                              <w:szCs w:val="28"/>
                            </w:rPr>
                          </w:pPr>
                          <w:r>
                            <w:rPr>
                              <w:rFonts w:ascii="Times New Roman" w:hAnsi="Times New Roman"/>
                              <w:sz w:val="28"/>
                              <w:szCs w:val="28"/>
                            </w:rPr>
                            <w:t xml:space="preserve">— </w:t>
                          </w:r>
                          <w:r>
                            <w:rPr>
                              <w:rFonts w:ascii="Times New Roman" w:hAnsi="Times New Roman"/>
                              <w:sz w:val="28"/>
                              <w:szCs w:val="28"/>
                            </w:rPr>
                            <w:fldChar w:fldCharType="begin"/>
                          </w:r>
                          <w:r>
                            <w:rPr>
                              <w:rFonts w:ascii="Times New Roman" w:hAnsi="Times New Roman"/>
                              <w:sz w:val="28"/>
                              <w:szCs w:val="28"/>
                            </w:rPr>
                            <w:instrText xml:space="preserve"> PAGE  \* MERGEFORMAT </w:instrText>
                          </w:r>
                          <w:r>
                            <w:rPr>
                              <w:rFonts w:ascii="Times New Roman" w:hAnsi="Times New Roman"/>
                              <w:sz w:val="28"/>
                              <w:szCs w:val="28"/>
                            </w:rPr>
                            <w:fldChar w:fldCharType="separate"/>
                          </w:r>
                          <w:r>
                            <w:rPr>
                              <w:rFonts w:ascii="Times New Roman" w:hAnsi="Times New Roman"/>
                              <w:sz w:val="28"/>
                              <w:szCs w:val="28"/>
                            </w:rPr>
                            <w:t xml:space="preserve">2</w:t>
                          </w:r>
                          <w:r>
                            <w:rPr>
                              <w:rFonts w:ascii="Times New Roman" w:hAnsi="Times New Roman"/>
                              <w:sz w:val="28"/>
                              <w:szCs w:val="28"/>
                            </w:rPr>
                            <w:fldChar w:fldCharType="end"/>
                          </w:r>
                          <w:r>
                            <w:rPr>
                              <w:rFonts w:ascii="Times New Roman" w:hAnsi="Times New Roman"/>
                              <w:sz w:val="28"/>
                              <w:szCs w:val="28"/>
                            </w:rPr>
                            <w:t xml:space="preserve"> —</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688"/>
                      <w:rPr>
                        <w:rFonts w:ascii="Times New Roman" w:hAnsi="Times New Roman"/>
                        <w:sz w:val="28"/>
                        <w:szCs w:val="28"/>
                      </w:rPr>
                    </w:pPr>
                    <w:r>
                      <w:rPr>
                        <w:rFonts w:ascii="Times New Roman" w:hAnsi="Times New Roman"/>
                        <w:sz w:val="28"/>
                        <w:szCs w:val="28"/>
                      </w:rPr>
                      <w:t xml:space="preserve">— </w:t>
                    </w:r>
                    <w:r>
                      <w:rPr>
                        <w:rFonts w:ascii="Times New Roman" w:hAnsi="Times New Roman"/>
                        <w:sz w:val="28"/>
                        <w:szCs w:val="28"/>
                      </w:rPr>
                      <w:fldChar w:fldCharType="begin"/>
                    </w:r>
                    <w:r>
                      <w:rPr>
                        <w:rFonts w:ascii="Times New Roman" w:hAnsi="Times New Roman"/>
                        <w:sz w:val="28"/>
                        <w:szCs w:val="28"/>
                      </w:rPr>
                      <w:instrText xml:space="preserve"> PAGE  \* MERGEFORMAT </w:instrText>
                    </w:r>
                    <w:r>
                      <w:rPr>
                        <w:rFonts w:ascii="Times New Roman" w:hAnsi="Times New Roman"/>
                        <w:sz w:val="28"/>
                        <w:szCs w:val="28"/>
                      </w:rPr>
                      <w:fldChar w:fldCharType="separate"/>
                    </w:r>
                    <w:r>
                      <w:rPr>
                        <w:rFonts w:ascii="Times New Roman" w:hAnsi="Times New Roman"/>
                        <w:sz w:val="28"/>
                        <w:szCs w:val="28"/>
                      </w:rPr>
                      <w:t xml:space="preserve">2</w:t>
                    </w:r>
                    <w:r>
                      <w:rPr>
                        <w:rFonts w:ascii="Times New Roman" w:hAnsi="Times New Roman"/>
                        <w:sz w:val="28"/>
                        <w:szCs w:val="28"/>
                      </w:rPr>
                      <w:fldChar w:fldCharType="end"/>
                    </w:r>
                    <w:r>
                      <w:rPr>
                        <w:rFonts w:ascii="Times New Roman" w:hAnsi="Times New Roman"/>
                        <w:sz w:val="28"/>
                        <w:szCs w:val="28"/>
                      </w:rPr>
                      <w:t xml:space="preserve"> —</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evenAndOddHeaders w:val="true"/>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81"/>
    <w:link w:val="677"/>
    <w:uiPriority w:val="9"/>
    <w:rPr>
      <w:rFonts w:ascii="Arial" w:hAnsi="Arial" w:eastAsia="Arial" w:cs="Arial"/>
      <w:sz w:val="40"/>
      <w:szCs w:val="40"/>
    </w:rPr>
  </w:style>
  <w:style w:type="paragraph" w:styleId="14">
    <w:name w:val="Heading 2"/>
    <w:basedOn w:val="676"/>
    <w:next w:val="676"/>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681"/>
    <w:link w:val="14"/>
    <w:uiPriority w:val="9"/>
    <w:rPr>
      <w:rFonts w:ascii="Arial" w:hAnsi="Arial" w:eastAsia="Arial" w:cs="Arial"/>
      <w:sz w:val="34"/>
    </w:rPr>
  </w:style>
  <w:style w:type="character" w:styleId="17">
    <w:name w:val="Heading 3 Char"/>
    <w:basedOn w:val="681"/>
    <w:link w:val="678"/>
    <w:uiPriority w:val="9"/>
    <w:rPr>
      <w:rFonts w:ascii="Arial" w:hAnsi="Arial" w:eastAsia="Arial" w:cs="Arial"/>
      <w:sz w:val="30"/>
      <w:szCs w:val="30"/>
    </w:rPr>
  </w:style>
  <w:style w:type="character" w:styleId="19">
    <w:name w:val="Heading 4 Char"/>
    <w:basedOn w:val="681"/>
    <w:link w:val="679"/>
    <w:uiPriority w:val="9"/>
    <w:rPr>
      <w:rFonts w:ascii="Arial" w:hAnsi="Arial" w:eastAsia="Arial" w:cs="Arial"/>
      <w:b/>
      <w:bCs/>
      <w:sz w:val="26"/>
      <w:szCs w:val="26"/>
    </w:rPr>
  </w:style>
  <w:style w:type="paragraph" w:styleId="20">
    <w:name w:val="Heading 5"/>
    <w:basedOn w:val="676"/>
    <w:next w:val="676"/>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81"/>
    <w:link w:val="20"/>
    <w:uiPriority w:val="9"/>
    <w:rPr>
      <w:rFonts w:ascii="Arial" w:hAnsi="Arial" w:eastAsia="Arial" w:cs="Arial"/>
      <w:b/>
      <w:bCs/>
      <w:sz w:val="24"/>
      <w:szCs w:val="24"/>
    </w:rPr>
  </w:style>
  <w:style w:type="character" w:styleId="23">
    <w:name w:val="Heading 6 Char"/>
    <w:basedOn w:val="681"/>
    <w:link w:val="680"/>
    <w:uiPriority w:val="9"/>
    <w:rPr>
      <w:rFonts w:ascii="Arial" w:hAnsi="Arial" w:eastAsia="Arial" w:cs="Arial"/>
      <w:b/>
      <w:bCs/>
      <w:sz w:val="22"/>
      <w:szCs w:val="22"/>
    </w:rPr>
  </w:style>
  <w:style w:type="paragraph" w:styleId="24">
    <w:name w:val="Heading 7"/>
    <w:basedOn w:val="676"/>
    <w:next w:val="676"/>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81"/>
    <w:link w:val="24"/>
    <w:uiPriority w:val="9"/>
    <w:rPr>
      <w:rFonts w:ascii="Arial" w:hAnsi="Arial" w:eastAsia="Arial" w:cs="Arial"/>
      <w:b/>
      <w:bCs/>
      <w:i/>
      <w:iCs/>
      <w:sz w:val="22"/>
      <w:szCs w:val="22"/>
    </w:rPr>
  </w:style>
  <w:style w:type="paragraph" w:styleId="26">
    <w:name w:val="Heading 8"/>
    <w:basedOn w:val="676"/>
    <w:next w:val="676"/>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81"/>
    <w:link w:val="26"/>
    <w:uiPriority w:val="9"/>
    <w:rPr>
      <w:rFonts w:ascii="Arial" w:hAnsi="Arial" w:eastAsia="Arial" w:cs="Arial"/>
      <w:i/>
      <w:iCs/>
      <w:sz w:val="22"/>
      <w:szCs w:val="22"/>
    </w:rPr>
  </w:style>
  <w:style w:type="paragraph" w:styleId="28">
    <w:name w:val="Heading 9"/>
    <w:basedOn w:val="676"/>
    <w:next w:val="676"/>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81"/>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676"/>
    <w:next w:val="676"/>
    <w:link w:val="34"/>
    <w:uiPriority w:val="10"/>
    <w:qFormat/>
    <w:pPr>
      <w:contextualSpacing/>
      <w:spacing w:before="300" w:after="200"/>
    </w:pPr>
    <w:rPr>
      <w:sz w:val="48"/>
      <w:szCs w:val="48"/>
    </w:rPr>
  </w:style>
  <w:style w:type="character" w:styleId="34">
    <w:name w:val="Title Char"/>
    <w:basedOn w:val="681"/>
    <w:link w:val="33"/>
    <w:uiPriority w:val="10"/>
    <w:rPr>
      <w:sz w:val="48"/>
      <w:szCs w:val="48"/>
    </w:rPr>
  </w:style>
  <w:style w:type="paragraph" w:styleId="35">
    <w:name w:val="Subtitle"/>
    <w:basedOn w:val="676"/>
    <w:next w:val="676"/>
    <w:link w:val="36"/>
    <w:uiPriority w:val="11"/>
    <w:qFormat/>
    <w:pPr>
      <w:spacing w:before="200" w:after="200"/>
    </w:pPr>
    <w:rPr>
      <w:sz w:val="24"/>
      <w:szCs w:val="24"/>
    </w:rPr>
  </w:style>
  <w:style w:type="character" w:styleId="36">
    <w:name w:val="Subtitle Char"/>
    <w:basedOn w:val="681"/>
    <w:link w:val="35"/>
    <w:uiPriority w:val="11"/>
    <w:rPr>
      <w:sz w:val="24"/>
      <w:szCs w:val="24"/>
    </w:rPr>
  </w:style>
  <w:style w:type="paragraph" w:styleId="37">
    <w:name w:val="Quote"/>
    <w:basedOn w:val="676"/>
    <w:next w:val="676"/>
    <w:link w:val="38"/>
    <w:uiPriority w:val="29"/>
    <w:qFormat/>
    <w:pPr>
      <w:ind w:left="720" w:right="720"/>
    </w:pPr>
    <w:rPr>
      <w:i/>
    </w:rPr>
  </w:style>
  <w:style w:type="character" w:styleId="38">
    <w:name w:val="Quote Char"/>
    <w:link w:val="37"/>
    <w:uiPriority w:val="29"/>
    <w:rPr>
      <w:i/>
    </w:rPr>
  </w:style>
  <w:style w:type="paragraph" w:styleId="39">
    <w:name w:val="Intense Quote"/>
    <w:basedOn w:val="676"/>
    <w:next w:val="676"/>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81"/>
    <w:link w:val="689"/>
    <w:uiPriority w:val="99"/>
  </w:style>
  <w:style w:type="character" w:styleId="44">
    <w:name w:val="Footer Char"/>
    <w:basedOn w:val="681"/>
    <w:link w:val="688"/>
    <w:uiPriority w:val="99"/>
  </w:style>
  <w:style w:type="paragraph" w:styleId="45">
    <w:name w:val="Caption"/>
    <w:basedOn w:val="676"/>
    <w:next w:val="676"/>
    <w:uiPriority w:val="35"/>
    <w:semiHidden/>
    <w:unhideWhenUsed/>
    <w:qFormat/>
    <w:pPr>
      <w:spacing w:line="276" w:lineRule="auto"/>
    </w:pPr>
    <w:rPr>
      <w:b/>
      <w:bCs/>
      <w:color w:val="4f81bd" w:themeColor="accent1"/>
      <w:sz w:val="18"/>
      <w:szCs w:val="18"/>
    </w:rPr>
  </w:style>
  <w:style w:type="character" w:styleId="46">
    <w:name w:val="Caption Char"/>
    <w:basedOn w:val="45"/>
    <w:link w:val="688"/>
    <w:uiPriority w:val="99"/>
  </w:style>
  <w:style w:type="table" w:styleId="47">
    <w:name w:val="Table Grid"/>
    <w:basedOn w:val="682"/>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68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8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8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8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8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8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8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8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8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8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8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8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8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8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8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8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8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8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8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8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8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8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8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8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8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8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8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8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8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8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8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
    <w:name w:val="Grid Table 5 Dark - Accent 2"/>
    <w:basedOn w:val="6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6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6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6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
    <w:name w:val="Grid Table 5 Dark - Accent 6"/>
    <w:basedOn w:val="6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68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8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8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8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8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8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8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
    <w:name w:val="Grid Table 7 Colorful"/>
    <w:basedOn w:val="68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8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8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8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8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8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8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8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82"/>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82"/>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82"/>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82"/>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82"/>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82"/>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8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8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8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8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8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8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8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8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8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9">
    <w:name w:val="List Table 3 - Accent 2"/>
    <w:basedOn w:val="68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68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68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68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3">
    <w:name w:val="List Table 3 - Accent 6"/>
    <w:basedOn w:val="68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68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8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6">
    <w:name w:val="List Table 4 - Accent 2"/>
    <w:basedOn w:val="68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68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68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68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0">
    <w:name w:val="List Table 4 - Accent 6"/>
    <w:basedOn w:val="68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68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8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8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8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8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8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8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8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8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0">
    <w:name w:val="List Table 6 Colorful - Accent 2"/>
    <w:basedOn w:val="68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68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68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68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4">
    <w:name w:val="List Table 6 Colorful - Accent 6"/>
    <w:basedOn w:val="68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68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8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7">
    <w:name w:val="List Table 7 Colorful - Accent 2"/>
    <w:basedOn w:val="68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68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68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68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1">
    <w:name w:val="List Table 7 Colorful - Accent 6"/>
    <w:basedOn w:val="68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6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4">
    <w:name w:val="Lined - Accent 2"/>
    <w:basedOn w:val="6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6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6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6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8">
    <w:name w:val="Lined - Accent 6"/>
    <w:basedOn w:val="6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68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8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1">
    <w:name w:val="Bordered &amp; Lined - Accent 2"/>
    <w:basedOn w:val="68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68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68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68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5">
    <w:name w:val="Bordered &amp; Lined - Accent 6"/>
    <w:basedOn w:val="68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68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8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8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8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8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8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8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676"/>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81"/>
    <w:uiPriority w:val="99"/>
    <w:unhideWhenUsed/>
    <w:rPr>
      <w:vertAlign w:val="superscript"/>
    </w:rPr>
  </w:style>
  <w:style w:type="paragraph" w:styleId="177">
    <w:name w:val="endnote text"/>
    <w:basedOn w:val="676"/>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81"/>
    <w:uiPriority w:val="99"/>
    <w:semiHidden/>
    <w:unhideWhenUsed/>
    <w:rPr>
      <w:vertAlign w:val="superscript"/>
    </w:rPr>
  </w:style>
  <w:style w:type="paragraph" w:styleId="180">
    <w:name w:val="toc 1"/>
    <w:basedOn w:val="676"/>
    <w:next w:val="676"/>
    <w:uiPriority w:val="39"/>
    <w:unhideWhenUsed/>
    <w:pPr>
      <w:ind w:left="0" w:right="0" w:firstLine="0"/>
      <w:spacing w:after="57"/>
    </w:pPr>
  </w:style>
  <w:style w:type="paragraph" w:styleId="181">
    <w:name w:val="toc 2"/>
    <w:basedOn w:val="676"/>
    <w:next w:val="676"/>
    <w:uiPriority w:val="39"/>
    <w:unhideWhenUsed/>
    <w:pPr>
      <w:ind w:left="283" w:right="0" w:firstLine="0"/>
      <w:spacing w:after="57"/>
    </w:pPr>
  </w:style>
  <w:style w:type="paragraph" w:styleId="182">
    <w:name w:val="toc 3"/>
    <w:basedOn w:val="676"/>
    <w:next w:val="676"/>
    <w:uiPriority w:val="39"/>
    <w:unhideWhenUsed/>
    <w:pPr>
      <w:ind w:left="567" w:right="0" w:firstLine="0"/>
      <w:spacing w:after="57"/>
    </w:pPr>
  </w:style>
  <w:style w:type="paragraph" w:styleId="183">
    <w:name w:val="toc 4"/>
    <w:basedOn w:val="676"/>
    <w:next w:val="676"/>
    <w:uiPriority w:val="39"/>
    <w:unhideWhenUsed/>
    <w:pPr>
      <w:ind w:left="850" w:right="0" w:firstLine="0"/>
      <w:spacing w:after="57"/>
    </w:pPr>
  </w:style>
  <w:style w:type="paragraph" w:styleId="184">
    <w:name w:val="toc 5"/>
    <w:basedOn w:val="676"/>
    <w:next w:val="676"/>
    <w:uiPriority w:val="39"/>
    <w:unhideWhenUsed/>
    <w:pPr>
      <w:ind w:left="1134" w:right="0" w:firstLine="0"/>
      <w:spacing w:after="57"/>
    </w:pPr>
  </w:style>
  <w:style w:type="paragraph" w:styleId="185">
    <w:name w:val="toc 6"/>
    <w:basedOn w:val="676"/>
    <w:next w:val="676"/>
    <w:uiPriority w:val="39"/>
    <w:unhideWhenUsed/>
    <w:pPr>
      <w:ind w:left="1417" w:right="0" w:firstLine="0"/>
      <w:spacing w:after="57"/>
    </w:pPr>
  </w:style>
  <w:style w:type="paragraph" w:styleId="186">
    <w:name w:val="toc 7"/>
    <w:basedOn w:val="676"/>
    <w:next w:val="676"/>
    <w:uiPriority w:val="39"/>
    <w:unhideWhenUsed/>
    <w:pPr>
      <w:ind w:left="1701" w:right="0" w:firstLine="0"/>
      <w:spacing w:after="57"/>
    </w:pPr>
  </w:style>
  <w:style w:type="paragraph" w:styleId="187">
    <w:name w:val="toc 8"/>
    <w:basedOn w:val="676"/>
    <w:next w:val="676"/>
    <w:uiPriority w:val="39"/>
    <w:unhideWhenUsed/>
    <w:pPr>
      <w:ind w:left="1984" w:right="0" w:firstLine="0"/>
      <w:spacing w:after="57"/>
    </w:pPr>
  </w:style>
  <w:style w:type="paragraph" w:styleId="188">
    <w:name w:val="toc 9"/>
    <w:basedOn w:val="676"/>
    <w:next w:val="676"/>
    <w:uiPriority w:val="39"/>
    <w:unhideWhenUsed/>
    <w:pPr>
      <w:ind w:left="2268" w:right="0" w:firstLine="0"/>
      <w:spacing w:after="57"/>
    </w:pPr>
  </w:style>
  <w:style w:type="paragraph" w:styleId="189">
    <w:name w:val="TOC Heading"/>
    <w:uiPriority w:val="39"/>
    <w:unhideWhenUsed/>
  </w:style>
  <w:style w:type="paragraph" w:styleId="190">
    <w:name w:val="table of figures"/>
    <w:basedOn w:val="676"/>
    <w:next w:val="676"/>
    <w:uiPriority w:val="99"/>
    <w:unhideWhenUsed/>
    <w:pPr>
      <w:spacing w:after="0" w:afterAutospacing="0"/>
    </w:pPr>
  </w:style>
  <w:style w:type="paragraph" w:styleId="676" w:default="1">
    <w:name w:val="Normal"/>
    <w:uiPriority w:val="0"/>
    <w:qFormat/>
    <w:pPr>
      <w:jc w:val="both"/>
      <w:widowControl w:val="off"/>
    </w:pPr>
    <w:rPr>
      <w:rFonts w:ascii="Calibri" w:hAnsi="Calibri" w:eastAsia="宋体" w:cs="Times New Roman"/>
      <w:sz w:val="21"/>
      <w:szCs w:val="24"/>
      <w:lang w:val="en-US" w:eastAsia="zh-CN" w:bidi="ar-SA"/>
    </w:rPr>
  </w:style>
  <w:style w:type="paragraph" w:styleId="677">
    <w:name w:val="Heading 1"/>
    <w:basedOn w:val="676"/>
    <w:next w:val="676"/>
    <w:link w:val="713"/>
    <w:uiPriority w:val="0"/>
    <w:qFormat/>
    <w:pPr>
      <w:keepLines/>
      <w:keepNext/>
      <w:spacing w:before="340" w:after="330" w:line="576" w:lineRule="auto"/>
      <w:outlineLvl w:val="0"/>
    </w:pPr>
    <w:rPr>
      <w:rFonts w:ascii="Times New Roman" w:hAnsi="Times New Roman"/>
      <w:b/>
      <w:sz w:val="44"/>
      <w:szCs w:val="20"/>
    </w:rPr>
  </w:style>
  <w:style w:type="paragraph" w:styleId="678">
    <w:name w:val="Heading 3"/>
    <w:basedOn w:val="676"/>
    <w:next w:val="676"/>
    <w:uiPriority w:val="0"/>
    <w:qFormat/>
    <w:pPr>
      <w:jc w:val="left"/>
      <w:keepLines/>
      <w:keepNext/>
      <w:spacing w:before="260" w:after="260" w:line="416" w:lineRule="atLeast"/>
      <w:outlineLvl w:val="2"/>
    </w:pPr>
    <w:rPr>
      <w:rFonts w:hint="eastAsia" w:ascii="宋体" w:hAnsi="宋体"/>
      <w:b/>
      <w:sz w:val="32"/>
      <w:szCs w:val="20"/>
    </w:rPr>
  </w:style>
  <w:style w:type="paragraph" w:styleId="679">
    <w:name w:val="Heading 4"/>
    <w:basedOn w:val="676"/>
    <w:next w:val="676"/>
    <w:uiPriority w:val="0"/>
    <w:qFormat/>
    <w:pPr>
      <w:jc w:val="center"/>
      <w:keepNext/>
      <w:outlineLvl w:val="3"/>
    </w:pPr>
    <w:rPr>
      <w:rFonts w:eastAsia="新宋体"/>
      <w:sz w:val="30"/>
      <w:szCs w:val="21"/>
    </w:rPr>
  </w:style>
  <w:style w:type="paragraph" w:styleId="680">
    <w:name w:val="Heading 6"/>
    <w:basedOn w:val="676"/>
    <w:next w:val="683"/>
    <w:uiPriority w:val="0"/>
    <w:semiHidden/>
    <w:unhideWhenUsed/>
    <w:qFormat/>
    <w:pPr>
      <w:keepLines/>
      <w:keepNext/>
      <w:spacing w:before="240" w:after="64" w:line="320" w:lineRule="auto"/>
      <w:outlineLvl w:val="5"/>
    </w:pPr>
    <w:rPr>
      <w:rFonts w:asciiTheme="majorHAnsi" w:hAnsiTheme="majorHAnsi" w:eastAsiaTheme="majorEastAsia" w:cstheme="majorBidi"/>
      <w:b/>
      <w:bCs/>
      <w:sz w:val="24"/>
    </w:rPr>
  </w:style>
  <w:style w:type="character" w:styleId="681" w:default="1">
    <w:name w:val="Default Paragraph Font"/>
    <w:uiPriority w:val="1"/>
    <w:semiHidden/>
    <w:unhideWhenUsed/>
  </w:style>
  <w:style w:type="table" w:styleId="682" w:default="1">
    <w:name w:val="Normal Table"/>
    <w:uiPriority w:val="99"/>
    <w:semiHidden/>
    <w:unhideWhenUsed/>
    <w:tblPr>
      <w:tblCellMar>
        <w:left w:w="108" w:type="dxa"/>
        <w:top w:w="0" w:type="dxa"/>
        <w:right w:w="108" w:type="dxa"/>
        <w:bottom w:w="0" w:type="dxa"/>
      </w:tblCellMar>
    </w:tblPr>
  </w:style>
  <w:style w:type="paragraph" w:styleId="683">
    <w:name w:val="Normal Indent"/>
    <w:basedOn w:val="676"/>
    <w:uiPriority w:val="0"/>
    <w:qFormat/>
    <w:pPr>
      <w:ind w:firstLine="420"/>
    </w:pPr>
    <w:rPr>
      <w:szCs w:val="20"/>
    </w:rPr>
  </w:style>
  <w:style w:type="paragraph" w:styleId="684">
    <w:name w:val="Document Map"/>
    <w:basedOn w:val="676"/>
    <w:link w:val="714"/>
    <w:uiPriority w:val="0"/>
    <w:semiHidden/>
    <w:unhideWhenUsed/>
    <w:qFormat/>
    <w:rPr>
      <w:rFonts w:ascii="Microsoft YaHei UI" w:eastAsia="Microsoft YaHei UI"/>
      <w:sz w:val="18"/>
      <w:szCs w:val="18"/>
    </w:rPr>
  </w:style>
  <w:style w:type="paragraph" w:styleId="685">
    <w:name w:val="Body Text"/>
    <w:basedOn w:val="676"/>
    <w:next w:val="676"/>
    <w:uiPriority w:val="0"/>
    <w:qFormat/>
    <w:pPr>
      <w:spacing w:after="120"/>
    </w:pPr>
    <w:rPr>
      <w:rFonts w:ascii="Times New Roman" w:hAnsi="Times New Roman"/>
      <w:szCs w:val="20"/>
    </w:rPr>
  </w:style>
  <w:style w:type="paragraph" w:styleId="686">
    <w:name w:val="Body Text Indent"/>
    <w:basedOn w:val="676"/>
    <w:uiPriority w:val="0"/>
    <w:qFormat/>
    <w:pPr>
      <w:ind w:left="420"/>
    </w:pPr>
  </w:style>
  <w:style w:type="paragraph" w:styleId="687">
    <w:name w:val="Plain Text"/>
    <w:basedOn w:val="676"/>
    <w:next w:val="676"/>
    <w:uiPriority w:val="0"/>
    <w:qFormat/>
    <w:rPr>
      <w:rFonts w:hint="eastAsia" w:ascii="宋体" w:hAnsi="Courier New"/>
      <w:szCs w:val="20"/>
    </w:rPr>
  </w:style>
  <w:style w:type="paragraph" w:styleId="688">
    <w:name w:val="Footer"/>
    <w:basedOn w:val="676"/>
    <w:link w:val="711"/>
    <w:uiPriority w:val="99"/>
    <w:qFormat/>
    <w:pPr>
      <w:jc w:val="left"/>
      <w:tabs>
        <w:tab w:val="center" w:pos="4153" w:leader="none"/>
        <w:tab w:val="right" w:pos="8306" w:leader="none"/>
      </w:tabs>
    </w:pPr>
    <w:rPr>
      <w:sz w:val="18"/>
    </w:rPr>
  </w:style>
  <w:style w:type="paragraph" w:styleId="689">
    <w:name w:val="Header"/>
    <w:basedOn w:val="676"/>
    <w:uiPriority w:val="0"/>
    <w:qFormat/>
    <w:pPr>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690">
    <w:name w:val="Normal (Web)"/>
    <w:basedOn w:val="676"/>
    <w:uiPriority w:val="0"/>
    <w:qFormat/>
    <w:pPr>
      <w:jc w:val="left"/>
      <w:spacing w:before="100" w:beforeAutospacing="1" w:after="100" w:afterAutospacing="1"/>
      <w:widowControl/>
    </w:pPr>
    <w:rPr>
      <w:rFonts w:hint="eastAsia" w:ascii="Arial Unicode MS" w:hAnsi="Arial Unicode MS"/>
      <w:sz w:val="24"/>
      <w:szCs w:val="20"/>
    </w:rPr>
  </w:style>
  <w:style w:type="paragraph" w:styleId="691">
    <w:name w:val="Body Text First Indent 2"/>
    <w:basedOn w:val="686"/>
    <w:next w:val="676"/>
    <w:uiPriority w:val="0"/>
    <w:qFormat/>
    <w:pPr>
      <w:ind w:firstLine="420"/>
      <w:spacing w:after="120"/>
    </w:pPr>
    <w:rPr>
      <w:rFonts w:ascii="Times New Roman" w:hAnsi="Times New Roman"/>
      <w:szCs w:val="20"/>
    </w:rPr>
  </w:style>
  <w:style w:type="character" w:styleId="692">
    <w:name w:val="FollowedHyperlink"/>
    <w:uiPriority w:val="0"/>
    <w:qFormat/>
    <w:rPr>
      <w:color w:val="800080"/>
      <w:u w:val="none"/>
    </w:rPr>
  </w:style>
  <w:style w:type="character" w:styleId="693">
    <w:name w:val="Emphasis"/>
    <w:uiPriority w:val="0"/>
    <w:qFormat/>
    <w:rPr>
      <w:i/>
    </w:rPr>
  </w:style>
  <w:style w:type="character" w:styleId="694">
    <w:name w:val="HTML Definition"/>
    <w:basedOn w:val="681"/>
    <w:uiPriority w:val="0"/>
    <w:qFormat/>
  </w:style>
  <w:style w:type="character" w:styleId="695">
    <w:name w:val="HTML Typewriter"/>
    <w:basedOn w:val="681"/>
    <w:uiPriority w:val="0"/>
    <w:qFormat/>
    <w:rPr>
      <w:rFonts w:hint="default" w:ascii="monospace" w:hAnsi="monospace" w:eastAsia="monospace" w:cs="monospace"/>
      <w:sz w:val="20"/>
    </w:rPr>
  </w:style>
  <w:style w:type="character" w:styleId="696">
    <w:name w:val="HTML Acronym"/>
    <w:basedOn w:val="681"/>
    <w:uiPriority w:val="0"/>
    <w:qFormat/>
  </w:style>
  <w:style w:type="character" w:styleId="697">
    <w:name w:val="HTML Variable"/>
    <w:basedOn w:val="681"/>
    <w:uiPriority w:val="0"/>
    <w:qFormat/>
  </w:style>
  <w:style w:type="character" w:styleId="698">
    <w:name w:val="Hyperlink"/>
    <w:basedOn w:val="681"/>
    <w:uiPriority w:val="0"/>
    <w:qFormat/>
    <w:rPr>
      <w:color w:val="0000ff"/>
      <w:u w:val="none"/>
    </w:rPr>
  </w:style>
  <w:style w:type="character" w:styleId="699">
    <w:name w:val="HTML Code"/>
    <w:basedOn w:val="681"/>
    <w:uiPriority w:val="0"/>
    <w:qFormat/>
    <w:rPr>
      <w:rFonts w:ascii="monospace" w:hAnsi="monospace" w:eastAsia="monospace" w:cs="monospace"/>
      <w:sz w:val="20"/>
    </w:rPr>
  </w:style>
  <w:style w:type="character" w:styleId="700">
    <w:name w:val="HTML Cite"/>
    <w:basedOn w:val="681"/>
    <w:uiPriority w:val="0"/>
    <w:qFormat/>
  </w:style>
  <w:style w:type="character" w:styleId="701">
    <w:name w:val="HTML Keyboard"/>
    <w:basedOn w:val="681"/>
    <w:uiPriority w:val="0"/>
    <w:qFormat/>
    <w:rPr>
      <w:rFonts w:hint="default" w:ascii="monospace" w:hAnsi="monospace" w:eastAsia="monospace" w:cs="monospace"/>
      <w:sz w:val="20"/>
    </w:rPr>
  </w:style>
  <w:style w:type="character" w:styleId="702">
    <w:name w:val="HTML Sample"/>
    <w:basedOn w:val="681"/>
    <w:uiPriority w:val="0"/>
    <w:qFormat/>
    <w:rPr>
      <w:rFonts w:hint="default" w:ascii="monospace" w:hAnsi="monospace" w:eastAsia="monospace" w:cs="monospace"/>
    </w:rPr>
  </w:style>
  <w:style w:type="paragraph" w:styleId="703" w:customStyle="1">
    <w:name w:val="二级目录"/>
    <w:basedOn w:val="676"/>
    <w:next w:val="676"/>
    <w:uiPriority w:val="0"/>
    <w:qFormat/>
    <w:pPr>
      <w:ind w:left="720" w:hanging="720"/>
      <w:jc w:val="left"/>
      <w:widowControl/>
      <w:tabs>
        <w:tab w:val="left" w:pos="720" w:leader="none"/>
      </w:tabs>
      <w:outlineLvl w:val="1"/>
    </w:pPr>
    <w:rPr>
      <w:rFonts w:ascii="Times New Roman" w:hAnsi="Times New Roman"/>
      <w:b/>
      <w:sz w:val="30"/>
      <w:szCs w:val="28"/>
    </w:rPr>
  </w:style>
  <w:style w:type="paragraph" w:styleId="704" w:customStyle="1">
    <w:name w:val="首行缩进"/>
    <w:basedOn w:val="676"/>
    <w:uiPriority w:val="0"/>
    <w:qFormat/>
    <w:pPr>
      <w:ind w:firstLine="480"/>
      <w:spacing w:line="360" w:lineRule="auto"/>
    </w:pPr>
    <w:rPr>
      <w:rFonts w:ascii="Times New Roman" w:hAnsi="Times New Roman"/>
      <w:szCs w:val="20"/>
    </w:rPr>
  </w:style>
  <w:style w:type="character" w:styleId="705" w:customStyle="1">
    <w:name w:val="first-child"/>
    <w:basedOn w:val="681"/>
    <w:uiPriority w:val="0"/>
    <w:qFormat/>
  </w:style>
  <w:style w:type="character" w:styleId="706" w:customStyle="1">
    <w:name w:val="hover2"/>
    <w:basedOn w:val="681"/>
    <w:uiPriority w:val="0"/>
    <w:qFormat/>
    <w:rPr>
      <w:color w:val="5fb878"/>
    </w:rPr>
  </w:style>
  <w:style w:type="character" w:styleId="707" w:customStyle="1">
    <w:name w:val="hover3"/>
    <w:basedOn w:val="681"/>
    <w:uiPriority w:val="0"/>
    <w:qFormat/>
    <w:rPr>
      <w:color w:val="5fb878"/>
    </w:rPr>
  </w:style>
  <w:style w:type="character" w:styleId="708" w:customStyle="1">
    <w:name w:val="hover4"/>
    <w:basedOn w:val="681"/>
    <w:uiPriority w:val="0"/>
    <w:qFormat/>
    <w:rPr>
      <w:color w:val="ffffff"/>
    </w:rPr>
  </w:style>
  <w:style w:type="character" w:styleId="709" w:customStyle="1">
    <w:name w:val="layui-this"/>
    <w:basedOn w:val="681"/>
    <w:uiPriority w:val="0"/>
    <w:qFormat/>
    <w:rPr>
      <w:shd w:val="clear" w:color="auto" w:fill="ffffff"/>
    </w:rPr>
  </w:style>
  <w:style w:type="paragraph" w:styleId="710" w:customStyle="1">
    <w:name w:val="正文缩进2格"/>
    <w:basedOn w:val="676"/>
    <w:uiPriority w:val="0"/>
    <w:qFormat/>
    <w:pPr>
      <w:ind w:firstLine="639"/>
      <w:spacing w:line="600" w:lineRule="exact"/>
    </w:pPr>
    <w:rPr>
      <w:rFonts w:ascii="仿宋_GB2312" w:hAnsi="宋体" w:eastAsia="仿宋_GB2312"/>
      <w:sz w:val="31"/>
      <w:szCs w:val="28"/>
    </w:rPr>
  </w:style>
  <w:style w:type="character" w:styleId="711" w:customStyle="1">
    <w:name w:val="页脚 字符"/>
    <w:basedOn w:val="681"/>
    <w:link w:val="688"/>
    <w:uiPriority w:val="99"/>
    <w:qFormat/>
    <w:rPr>
      <w:rFonts w:ascii="Calibri" w:hAnsi="Calibri"/>
      <w:sz w:val="18"/>
      <w:szCs w:val="24"/>
    </w:rPr>
  </w:style>
  <w:style w:type="paragraph" w:styleId="712">
    <w:name w:val="List Paragraph"/>
    <w:basedOn w:val="676"/>
    <w:uiPriority w:val="99"/>
    <w:qFormat/>
    <w:pPr>
      <w:ind w:firstLine="420"/>
    </w:pPr>
  </w:style>
  <w:style w:type="character" w:styleId="713" w:customStyle="1">
    <w:name w:val="标题 1 字符"/>
    <w:link w:val="677"/>
    <w:uiPriority w:val="0"/>
    <w:qFormat/>
    <w:rPr>
      <w:b/>
      <w:sz w:val="44"/>
    </w:rPr>
  </w:style>
  <w:style w:type="character" w:styleId="714" w:customStyle="1">
    <w:name w:val="文档结构图 字符"/>
    <w:basedOn w:val="681"/>
    <w:link w:val="684"/>
    <w:uiPriority w:val="0"/>
    <w:semiHidden/>
    <w:qFormat/>
    <w:rPr>
      <w:rFonts w:ascii="Microsoft YaHei UI" w:hAnsi="Calibri" w:eastAsia="Microsoft YaHei UI"/>
      <w:sz w:val="18"/>
      <w:szCs w:val="18"/>
    </w:rPr>
  </w:style>
  <w:style w:type="paragraph" w:styleId="715" w:customStyle="1">
    <w:name w:val="普通正文"/>
    <w:basedOn w:val="676"/>
    <w:uiPriority w:val="0"/>
    <w:qFormat/>
    <w:pPr>
      <w:ind w:left="-2" w:right="120" w:firstLine="480"/>
      <w:jc w:val="center"/>
      <w:spacing w:before="120" w:after="120" w:line="360" w:lineRule="auto"/>
    </w:pPr>
    <w:rPr>
      <w:rFonts w:ascii="Arial" w:hAnsi="Arial"/>
      <w:sz w:val="24"/>
    </w:rPr>
  </w:style>
  <w:style w:type="character" w:styleId="716" w:customStyle="1">
    <w:name w:val="font01"/>
    <w:basedOn w:val="681"/>
    <w:uiPriority w:val="0"/>
    <w:qFormat/>
    <w:rPr>
      <w:rFonts w:hint="eastAsia" w:ascii="宋体" w:hAnsi="宋体" w:eastAsia="宋体" w:cs="宋体"/>
      <w:color w:val="000000"/>
      <w:sz w:val="20"/>
      <w:szCs w:val="20"/>
      <w:u w:val="none"/>
    </w:rPr>
  </w:style>
  <w:style w:type="numbering" w:styleId="1639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customXml" Target="../customXml/item3.xml" /><Relationship Id="rId1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hpExts>
    <customShpInfo spid="_x0000_s1026" textRotate="1"/>
  </customShpExts>
</s:customData>
</file>

<file path=customXml/item3.xml><?xml version="1.0" encoding="utf-8"?>
<contractReview xmlns="http://schemas.wps.cn/vas-ai-hub/contract-review">
  <reviewItems>
    <reviewItem>
      <errorID>2d2e3a24-a78a-4de8-9ef3-28837d3940d5</errorID>
      <errorWord>(</errorWord>
      <group>L1_Format</group>
      <groupName>格式问题</groupName>
      <ability>L2_HalfPunc</ability>
      <abilityName>全半角检查</abilityName>
      <candidateList>
        <item>（</item>
      </candidateList>
      <explain>文本全半角错误。</explain>
      <paraID>7CC5EDC3</paraID>
      <start>29</start>
      <end>30</end>
      <status>modified</status>
      <modifiedWord>（</modifiedWord>
      <trackRevisions>false</trackRevisions>
    </reviewItem>
    <reviewItem>
      <errorID>6bc8735e-0a41-44ec-be26-de6eafb74666</errorID>
      <errorWord>:</errorWord>
      <group>L1_Format</group>
      <groupName>格式问题</groupName>
      <ability>L2_HalfPunc</ability>
      <abilityName>全半角检查</abilityName>
      <candidateList>
        <item>：</item>
      </candidateList>
      <explain>文本全半角错误。</explain>
      <paraID>7CC5EDC3</paraID>
      <start>34</start>
      <end>35</end>
      <status>modified</status>
      <modifiedWord>：</modifiedWord>
      <trackRevisions>false</trackRevisions>
    </reviewItem>
    <reviewItem>
      <errorID>ea9e2586-5b17-4f72-a5a1-bdb3de03ecf0</errorID>
      <errorWord>)</errorWord>
      <group>L1_Format</group>
      <groupName>格式问题</groupName>
      <ability>L2_HalfPunc</ability>
      <abilityName>全半角检查</abilityName>
      <candidateList>
        <item>）</item>
      </candidateList>
      <explain>文本全半角错误。</explain>
      <paraID>7CC5EDC3</paraID>
      <start>37</start>
      <end>38</end>
      <status>modified</status>
      <modifiedWord>）</modifiedWord>
      <trackRevisions>false</trackRevisions>
    </reviewItem>
    <reviewItem>
      <errorID>b842c925-c018-499f-a95a-e3d35100cfe2</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46B03DC0</paraID>
      <start>19</start>
      <end>20</end>
      <status>ignored</status>
      <modifiedWord/>
      <trackRevisions>false</trackRevisions>
    </reviewItem>
    <reviewItem>
      <errorID>9ffe786a-33f4-4ea3-ae1d-05f286cf7a11</errorID>
      <errorWord>(</errorWord>
      <group>L1_Format</group>
      <groupName>格式问题</groupName>
      <ability>L2_HalfPunc</ability>
      <abilityName>全半角检查</abilityName>
      <candidateList>
        <item>（</item>
      </candidateList>
      <explain>文本全半角错误。</explain>
      <paraID>46B03DC0</paraID>
      <start>236</start>
      <end>237</end>
      <status>modified</status>
      <modifiedWord>（</modifiedWord>
      <trackRevisions>false</trackRevisions>
    </reviewItem>
    <reviewItem>
      <errorID>fefa32b2-92eb-45e3-a87f-cd54cfad63e0</errorID>
      <errorWord>)</errorWord>
      <group>L1_Format</group>
      <groupName>格式问题</groupName>
      <ability>L2_HalfPunc</ability>
      <abilityName>全半角检查</abilityName>
      <candidateList>
        <item>）</item>
      </candidateList>
      <explain>文本全半角错误。</explain>
      <paraID>46B03DC0</paraID>
      <start>246</start>
      <end>247</end>
      <status>modified</status>
      <modifiedWord>）</modifiedWord>
      <trackRevisions>false</trackRevisions>
    </reviewItem>
    <reviewItem>
      <errorID>9764f052-a35b-4837-b718-3fad6ba34dad</errorID>
      <errorWord>。】</errorWord>
      <group>L1_Punc</group>
      <groupName>标点问题</groupName>
      <ability>L2_Punc</ability>
      <abilityName>标点符号检查</abilityName>
      <candidateList>
        <item>】</item>
      </candidateList>
      <explain/>
      <paraID>46B03DC0</paraID>
      <start>282</start>
      <end>284</end>
      <status>ignored</status>
      <modifiedWord/>
      <trackRevisions>false</trackRevisions>
    </reviewItem>
    <reviewItem>
      <errorID>9c773b78-4b74-40c2-8297-8661d8664487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7EAE0DE2</paraID>
      <start>0</start>
      <end>2</end>
      <status>modified</status>
      <modifiedWord>1.</modifiedWord>
      <trackRevisions>false</trackRevisions>
    </reviewItem>
    <reviewItem>
      <errorID>7722c50d-95e7-4ef3-8790-921a2068c1cd</errorID>
      <errorWord>“.</errorWord>
      <group>L1_Punc</group>
      <groupName>标点问题</groupName>
      <ability>L2_Punc</ability>
      <abilityName>标点符号检查</abilityName>
      <candidateList>
        <item>“</item>
      </candidateList>
      <explain/>
      <paraID>76578791</paraID>
      <start>63</start>
      <end>65</end>
      <status>ignored</status>
      <modifiedWord/>
      <trackRevisions>false</trackRevisions>
    </reviewItem>
    <reviewItem>
      <errorID>260e621b-d726-4c12-9c81-eac5a35afc97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16F8B83E</paraID>
      <start>0</start>
      <end>2</end>
      <status>modified</status>
      <modifiedWord>2.</modifiedWord>
      <trackRevisions>false</trackRevisions>
    </reviewItem>
    <reviewItem>
      <errorID>bd585f08-0f42-4724-b129-0041f306307d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5EC0F205</paraID>
      <start>0</start>
      <end>2</end>
      <status>modified</status>
      <modifiedWord>3.</modifiedWord>
      <trackRevisions>false</trackRevisions>
    </reviewItem>
    <reviewItem>
      <errorID>a16d6c91-c1fd-4097-a8f0-c1be1cf34199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5E1945FB</paraID>
      <start>0</start>
      <end>2</end>
      <status>modified</status>
      <modifiedWord>4.</modifiedWord>
      <trackRevisions>false</trackRevisions>
    </reviewItem>
    <reviewItem>
      <errorID>5cbab7b2-e8d6-4659-a402-078624154367</errorID>
      <errorWord>“.</errorWord>
      <group>L1_Punc</group>
      <groupName>标点问题</groupName>
      <ability>L2_Punc</ability>
      <abilityName>标点符号检查</abilityName>
      <candidateList>
        <item>“</item>
      </candidateList>
      <explain/>
      <paraID>5E1945FB</paraID>
      <start>11</start>
      <end>13</end>
      <status>ignored</status>
      <modifiedWord/>
      <trackRevisions>false</trackRevisions>
    </reviewItem>
    <reviewItem>
      <errorID>57b12cd0-724a-4286-b941-71a6d674ea92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A9E9570</paraID>
      <start>0</start>
      <end>2</end>
      <status>modified</status>
      <modifiedWord>5.</modifiedWord>
      <trackRevisions>false</trackRevisions>
    </reviewItem>
    <reviewItem>
      <errorID>052664ea-2f5b-44e7-8e08-b579d48385a4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D7A8B5</paraID>
      <start>0</start>
      <end>2</end>
      <status>modified</status>
      <modifiedWord>6.</modifiedWord>
      <trackRevisions>false</trackRevisions>
    </reviewItem>
    <reviewItem>
      <errorID>18b79485-5671-4082-befb-394ab42a9ff2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4AB26843</paraID>
      <start>0</start>
      <end>2</end>
      <status>modified</status>
      <modifiedWord>1.</modifiedWord>
      <trackRevisions>false</trackRevisions>
    </reviewItem>
    <reviewItem>
      <errorID>8eb54c27-21fc-4f99-81c5-9c500d430723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1915A891</paraID>
      <start>0</start>
      <end>2</end>
      <status>modified</status>
      <modifiedWord>2.</modifiedWord>
      <trackRevisions>false</trackRevisions>
    </reviewItem>
    <reviewItem>
      <errorID>371947fb-3712-40e5-8acd-f1880ed7dbb2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6EF07433</paraID>
      <start>0</start>
      <end>2</end>
      <status>modified</status>
      <modifiedWord>3.</modifiedWord>
      <trackRevisions>false</trackRevisions>
    </reviewItem>
    <reviewItem>
      <errorID>3c3346b2-f770-4f54-bc22-ecc3157c940d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463895F2</paraID>
      <start>0</start>
      <end>2</end>
      <status>modified</status>
      <modifiedWord>1.</modifiedWord>
      <trackRevisions>false</trackRevisions>
    </reviewItem>
    <reviewItem>
      <errorID>2dbbfe16-f822-4fe0-8efa-eeaca8956ab1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3DD2F8C</paraID>
      <start>0</start>
      <end>2</end>
      <status>modified</status>
      <modifiedWord>2.</modifiedWord>
      <trackRevisions>false</trackRevisions>
    </reviewItem>
    <reviewItem>
      <errorID>6c0af355-45b9-4033-9a6e-6991fd9b5199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5775BE0A</paraID>
      <start>0</start>
      <end>2</end>
      <status>modified</status>
      <modifiedWord>3.</modifiedWord>
      <trackRevisions>false</trackRevisions>
    </reviewItem>
    <reviewItem>
      <errorID>0c17404f-21b8-4560-83ba-653224a0c4c7</errorID>
      <errorWord>（</errorWord>
      <group>L1_Punc</group>
      <groupName>标点问题</groupName>
      <ability>L2_Punc</ability>
      <abilityName>标点符号检查</abilityName>
      <candidateList/>
      <explain>同一形式括号套用。</explain>
      <paraID>5775BE0A</paraID>
      <start>97</start>
      <end>98</end>
      <status>ignored</status>
      <modifiedWord/>
      <trackRevisions>false</trackRevisions>
    </reviewItem>
    <reviewItem>
      <errorID>9ac09881-d6b7-40c1-aea5-94517debe538</errorID>
      <errorWord>）</errorWord>
      <group>L1_Punc</group>
      <groupName>标点问题</groupName>
      <ability>L2_Punc</ability>
      <abilityName>标点符号检查</abilityName>
      <candidateList/>
      <explain>同一形式括号套用。</explain>
      <paraID>5775BE0A</paraID>
      <start>124</start>
      <end>125</end>
      <status>ignored</status>
      <modifiedWord/>
      <trackRevisions>false</trackRevisions>
    </reviewItem>
    <reviewItem>
      <errorID>bbf2b8c3-ab08-4f4d-baac-91f75d17535e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5B08579A</paraID>
      <start>0</start>
      <end>2</end>
      <status>modified</status>
      <modifiedWord>4.</modifiedWord>
      <trackRevisions>false</trackRevisions>
    </reviewItem>
    <reviewItem>
      <errorID>8822fdd3-5cb8-4a6e-abb4-047e75422535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6A15A435</paraID>
      <start>0</start>
      <end>2</end>
      <status>modified</status>
      <modifiedWord>5.</modifiedWord>
      <trackRevisions>false</trackRevisions>
    </reviewItem>
    <reviewItem>
      <errorID>37187574-7e66-4935-8330-dd73fa7bbc50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2A5BBBAD</paraID>
      <start>0</start>
      <end>2</end>
      <status>modified</status>
      <modifiedWord>1.</modifiedWord>
      <trackRevisions>false</trackRevisions>
    </reviewItem>
    <reviewItem>
      <errorID>6c9dc85f-65ac-4149-b1d5-0a86dc38c7a9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18D3A6C1</paraID>
      <start>0</start>
      <end>2</end>
      <status>modified</status>
      <modifiedWord>2.</modifiedWord>
      <trackRevisions>false</trackRevisions>
    </reviewItem>
    <reviewItem>
      <errorID>fd7995ef-d1e4-4c14-8a2d-7a088bb90c1c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4FFB4B26</paraID>
      <start>0</start>
      <end>2</end>
      <status>modified</status>
      <modifiedWord>3.</modifiedWord>
      <trackRevisions>false</trackRevisions>
    </reviewItem>
    <reviewItem>
      <errorID>c62024ce-eaaf-4c50-a4bb-cf9cc70d47aa</errorID>
      <errorWord>所有</errorWord>
      <group>L1_Word</group>
      <groupName>字词问题</groupName>
      <ability>L2_Typo</ability>
      <abilityName>字词错误</abilityName>
      <candidateList>
        <item>所</item>
      </candidateList>
      <explain/>
      <paraID>2EB51031</paraID>
      <start>43</start>
      <end>44</end>
      <status>modified</status>
      <modifiedWord>所</modifiedWord>
      <trackRevisions>false</trackRevisions>
    </reviewItem>
    <reviewItem>
      <errorID>f3065ace-9f3e-4231-bc4b-ed70efc6fc05</errorID>
      <errorWord>&lt;</errorWord>
      <group>L1_Format</group>
      <groupName>格式问题</groupName>
      <ability>L2_HalfPunc</ability>
      <abilityName>全半角检查</abilityName>
      <candidateList>
        <item>〈</item>
      </candidateList>
      <explain>文本全半角错误。</explain>
      <paraID>3E68D2F0</paraID>
      <start>48</start>
      <end>49</end>
      <status>ignored</status>
      <modifiedWord/>
      <trackRevisions>false</trackRevisions>
    </reviewItem>
    <reviewItem>
      <errorID>214bb17f-37b7-4aae-8684-98047c7ee30c</errorID>
      <errorWord>&lt;</errorWord>
      <group>L1_Format</group>
      <groupName>格式问题</groupName>
      <ability>L2_HalfPunc</ability>
      <abilityName>全半角检查</abilityName>
      <candidateList>
        <item>〈</item>
      </candidateList>
      <explain>文本全半角错误。</explain>
      <paraID>567121FE</paraID>
      <start>48</start>
      <end>49</end>
      <status>ignored</status>
      <modifiedWord/>
      <trackRevisions>false</trackRevisions>
    </reviewItem>
    <reviewItem>
      <errorID>4fe19785-c7ff-4b0e-8dd7-8cf1e38c5e92</errorID>
      <errorWord>&lt;</errorWord>
      <group>L1_Format</group>
      <groupName>格式问题</groupName>
      <ability>L2_HalfPunc</ability>
      <abilityName>全半角检查</abilityName>
      <candidateList>
        <item>〈</item>
      </candidateList>
      <explain>文本全半角错误。</explain>
      <paraID>4D320130</paraID>
      <start>33</start>
      <end>34</end>
      <status>ignored</status>
      <modifiedWord/>
      <trackRevisions>false</trackRevisions>
    </reviewItem>
    <reviewItem>
      <errorID>0819134d-c8d8-47e2-b989-eacc4ab2f7ba</errorID>
      <errorWord>（</errorWord>
      <group>L1_Punc</group>
      <groupName>标点问题</groupName>
      <ability>L2_Punc</ability>
      <abilityName>标点符号检查</abilityName>
      <candidateList/>
      <explain>同一形式括号套用。</explain>
      <paraID>30FE5D98</paraID>
      <start>39</start>
      <end>40</end>
      <status>ignored</status>
      <modifiedWord/>
      <trackRevisions>false</trackRevisions>
    </reviewItem>
    <reviewItem>
      <errorID>5fcb3c6d-9d4e-4e33-88f1-a9c89d4fc58a</errorID>
      <errorWord>）</errorWord>
      <group>L1_Punc</group>
      <groupName>标点问题</groupName>
      <ability>L2_Punc</ability>
      <abilityName>标点符号检查</abilityName>
      <candidateList/>
      <explain>同一形式括号套用。</explain>
      <paraID>30FE5D98</paraID>
      <start>42</start>
      <end>43</end>
      <status>ignored</status>
      <modifiedWord/>
      <trackRevisions>false</trackRevisions>
    </reviewItem>
    <reviewItem>
      <errorID>aabd81a0-1779-4d2d-b463-557af1858088</errorID>
      <errorWord>间</errorWord>
      <group>L1_Word</group>
      <groupName>字词问题</groupName>
      <ability>L2_Typo</ability>
      <abilityName>字词错误</abilityName>
      <candidateList>
        <item>间之</item>
      </candidateList>
      <explain/>
      <paraID>41E2FBCF</paraID>
      <start>9</start>
      <end>11</end>
      <status>modified</status>
      <modifiedWord>间之</modifiedWord>
      <trackRevisions>false</trackRevisions>
    </reviewItem>
    <reviewItem>
      <errorID>fa565e78-a140-4d17-910b-46962ce6fc49</errorID>
      <errorWord>(</errorWord>
      <group>L1_Format</group>
      <groupName>格式问题</groupName>
      <ability>L2_HalfPunc</ability>
      <abilityName>全半角检查</abilityName>
      <candidateList>
        <item>（</item>
      </candidateList>
      <explain>文本全半角错误。</explain>
      <paraID>5C4D754C</paraID>
      <start>36</start>
      <end>37</end>
      <status>modified</status>
      <modifiedWord>（</modifiedWord>
      <trackRevisions>false</trackRevisions>
    </reviewItem>
    <reviewItem>
      <errorID>ccf637e6-3bf3-4502-8f7b-fc072fc20384</errorID>
      <errorWord>)</errorWord>
      <group>L1_Format</group>
      <groupName>格式问题</groupName>
      <ability>L2_HalfPunc</ability>
      <abilityName>全半角检查</abilityName>
      <candidateList>
        <item>）</item>
      </candidateList>
      <explain>文本全半角错误。</explain>
      <paraID>5C4D754C</paraID>
      <start>39</start>
      <end>40</end>
      <status>modified</status>
      <modifiedWord>）</modifiedWord>
      <trackRevisions>false</trackRevisions>
    </reviewItem>
    <reviewItem>
      <errorID>77b21d77-f23c-4753-8789-c628ccc27e63</errorID>
      <errorWord>有助于对</errorWord>
      <group>L1_Grammar</group>
      <groupName>语法问题</groupName>
      <ability>L2_Grammar</ability>
      <abilityName>语法错误</abilityName>
      <candidateList>
        <item>有助于</item>
      </candidateList>
      <explain/>
      <paraID>48B7BA5E</paraID>
      <start>9</start>
      <end>12</end>
      <status>modified</status>
      <modifiedWord>有助于</modifiedWord>
      <trackRevisions>false</trackRevisions>
    </reviewItem>
    <reviewItem>
      <errorID>3052b5e0-2d27-47d9-8a4b-9378b2f52449</errorID>
      <errorWord>做出</errorWord>
      <group>L1_Word</group>
      <groupName>字词问题</groupName>
      <ability>L2_Typo</ability>
      <abilityName>字词错误</abilityName>
      <candidateList>
        <item>作出</item>
      </candidateList>
      <explain/>
      <paraID>75B25C75</paraID>
      <start>22</start>
      <end>24</end>
      <status>modified</status>
      <modifiedWord>作出</modifiedWord>
      <trackRevisions>false</trackRevisions>
    </reviewItem>
    <reviewItem>
      <errorID>869d5ced-111c-41d6-84d0-26c4565ffb55</errorID>
      <errorWord>,</errorWord>
      <group>L1_Format</group>
      <groupName>格式问题</groupName>
      <ability>L2_HalfPunc</ability>
      <abilityName>全半角检查</abilityName>
      <candidateList>
        <item>，</item>
      </candidateList>
      <explain>文本全半角错误。</explain>
      <paraID>3F391586</paraID>
      <start>54</start>
      <end>55</end>
      <status>modified</status>
      <modifiedWord>，</modifiedWord>
      <trackRevisions>false</trackRevisions>
    </reviewItem>
    <reviewItem>
      <errorID>23676018-5f52-4a27-9dde-4952bcd13125</errorID>
      <errorWord>保持通讯畅通</errorWord>
      <group>L1_Word</group>
      <groupName>字词问题</groupName>
      <ability>L2_Typo</ability>
      <abilityName>字词错误</abilityName>
      <candidateList>
        <item>保持通信畅通</item>
      </candidateList>
      <explain/>
      <paraID> E1DD804</paraID>
      <start>20</start>
      <end>26</end>
      <status>modified</status>
      <modifiedWord>保持通信畅通</modifiedWord>
      <trackRevisions>false</trackRevisions>
    </reviewItem>
    <reviewItem>
      <errorID>3fe9746d-0d60-4efa-b195-8f8b0d58b7e8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33358B5D</paraID>
      <start>43</start>
      <end>45</end>
      <status>modified</status>
      <modifiedWord>”“</modifiedWord>
      <trackRevisions>false</trackRevisions>
    </reviewItem>
    <reviewItem>
      <errorID>f53cbe49-e3c6-480c-b6ff-f43972b25ab6</errorID>
      <errorWord>法律、法规</errorWord>
      <group>L1_Word</group>
      <groupName>字词问题</groupName>
      <ability>L2_Typo</ability>
      <abilityName>字词错误</abilityName>
      <candidateList>
        <item>法律法规</item>
      </candidateList>
      <explain/>
      <paraID>5AC1B3AB</paraID>
      <start>6</start>
      <end>11</end>
      <status>ignored</status>
      <modifiedWord/>
      <trackRevisions>false</trackRevisions>
    </reviewItem>
    <reviewItem>
      <errorID>d7c25b2c-6b34-4369-9cd1-03bafddd7a63</errorID>
      <errorWord>，</errorWord>
      <group>L1_Word</group>
      <groupName>字词问题</groupName>
      <ability>L2_Typo</ability>
      <abilityName>字词错误</abilityName>
      <candidateList>
        <item>，在</item>
      </candidateList>
      <explain/>
      <paraID>50813520</paraID>
      <start>36</start>
      <end>37</end>
      <status>ignored</status>
      <modifiedWord/>
      <trackRevisions>false</trackRevisions>
    </reviewItem>
    <reviewItem>
      <errorID>170285ab-2747-40d8-a74e-007a3bcf5555</errorID>
      <errorWord>(</errorWord>
      <group>L1_Format</group>
      <groupName>格式问题</groupName>
      <ability>L2_HalfPunc</ability>
      <abilityName>全半角检查</abilityName>
      <candidateList>
        <item>（</item>
      </candidateList>
      <explain>文本全半角错误。</explain>
      <paraID>3FEDE9E9</paraID>
      <start>34</start>
      <end>35</end>
      <status>modified</status>
      <modifiedWord>（</modifiedWord>
      <trackRevisions>false</trackRevisions>
    </reviewItem>
    <reviewItem>
      <errorID>6ce8fc4c-1b5b-4dd9-9615-faf0ff3982d7</errorID>
      <errorWord>)</errorWord>
      <group>L1_Format</group>
      <groupName>格式问题</groupName>
      <ability>L2_HalfPunc</ability>
      <abilityName>全半角检查</abilityName>
      <candidateList>
        <item>）</item>
      </candidateList>
      <explain>文本全半角错误。</explain>
      <paraID>3FEDE9E9</paraID>
      <start>44</start>
      <end>45</end>
      <status>modified</status>
      <modifiedWord>）</modifiedWord>
      <trackRevisions>false</trackRevisions>
    </reviewItem>
    <reviewItem>
      <errorID>446ea166-6859-4bab-8eb7-abd985c0d311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1437C486</paraID>
      <start>126</start>
      <end>129</end>
      <status>ignored</status>
      <modifiedWord/>
      <trackRevisions>false</trackRevisions>
    </reviewItem>
    <reviewItem>
      <errorID>1aa2ba3d-6580-4a28-8cce-4f1257a637d0</errorID>
      <errorWord>》</errorWord>
      <group>L1_Word</group>
      <groupName>字词问题</groupName>
      <ability>L2_Typo</ability>
      <abilityName>字词错误</abilityName>
      <candidateList>
        <item>》等</item>
      </candidateList>
      <explain/>
      <paraID>1437C486</paraID>
      <start>154</start>
      <end>156</end>
      <status>modified</status>
      <modifiedWord>》等</modifiedWord>
      <trackRevisions>false</trackRevisions>
    </reviewItem>
    <reviewItem>
      <errorID>005db480-48c2-4c70-b04d-ee258aa46387</errorID>
      <errorWord>,</errorWord>
      <group>L1_Format</group>
      <groupName>格式问题</groupName>
      <ability>L2_HalfPunc</ability>
      <abilityName>全半角检查</abilityName>
      <candidateList>
        <item>，</item>
      </candidateList>
      <explain>文本全半角错误。</explain>
      <paraID>  AA5C07</paraID>
      <start>50</start>
      <end>51</end>
      <status>modified</status>
      <modifiedWord>，</modifiedWord>
      <trackRevisions>false</trackRevisions>
    </reviewItem>
    <reviewItem>
      <errorID>09ec0c82-c985-4728-b1f0-7058dc18c83f</errorID>
      <errorWord>,</errorWord>
      <group>L1_Format</group>
      <groupName>格式问题</groupName>
      <ability>L2_HalfPunc</ability>
      <abilityName>全半角检查</abilityName>
      <candidateList>
        <item>，</item>
      </candidateList>
      <explain>文本全半角错误。</explain>
      <paraID>  AA5C07</paraID>
      <start>127</start>
      <end>128</end>
      <status>modified</status>
      <modifiedWord>，</modifiedWord>
      <trackRevisions>false</trackRevisions>
    </reviewItem>
    <reviewItem>
      <errorID>f1e1ee86-baa1-43b3-b77f-568828bd2413</errorID>
      <errorWord>:</errorWord>
      <group>L1_Format</group>
      <groupName>格式问题</groupName>
      <ability>L2_HalfPunc</ability>
      <abilityName>全半角检查</abilityName>
      <candidateList>
        <item>：</item>
      </candidateList>
      <explain>文本全半角错误。</explain>
      <paraID>7EBE616D</paraID>
      <start>39</start>
      <end>40</end>
      <status>modified</status>
      <modifiedWord>：</modifiedWord>
      <trackRevisions>false</trackRevisions>
    </reviewItem>
    <reviewItem>
      <errorID>f832d288-4d2f-47c1-b7aa-75dc9ea08986</errorID>
      <errorWord>;</errorWord>
      <group>L1_Format</group>
      <groupName>格式问题</groupName>
      <ability>L2_HalfPunc</ability>
      <abilityName>全半角检查</abilityName>
      <candidateList>
        <item>；</item>
      </candidateList>
      <explain>文本全半角错误。</explain>
      <paraID>7EBE616D</paraID>
      <start>86</start>
      <end>87</end>
      <status>modified</status>
      <modifiedWord>；</modifiedWord>
      <trackRevisions>false</trackRevisions>
    </reviewItem>
    <reviewItem>
      <errorID>f85689e1-1fe8-4d5e-bfc5-59ab90783058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53175146</paraID>
      <start>0</start>
      <end>2</end>
      <status>modified</status>
      <modifiedWord>1.</modifiedWord>
      <trackRevisions>false</trackRevisions>
    </reviewItem>
    <reviewItem>
      <errorID>33d66915-dfad-4070-9745-740d5bec3c2a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4095D13B</paraID>
      <start>0</start>
      <end>2</end>
      <status>modified</status>
      <modifiedWord>2.</modifiedWord>
      <trackRevisions>false</trackRevisions>
    </reviewItem>
    <reviewItem>
      <errorID>a5cc86f7-163e-4bb7-9260-01fa8993197a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4E88A65D</paraID>
      <start>0</start>
      <end>2</end>
      <status>modified</status>
      <modifiedWord>3.</modifiedWord>
      <trackRevisions>false</trackRevisions>
    </reviewItem>
    <reviewItem>
      <errorID>59c736b8-52fb-45a0-a3ef-91dca7953e5e</errorID>
      <errorWord>须承担</errorWord>
      <group>L1_Word</group>
      <groupName>字词问题</groupName>
      <ability>L2_Typo</ability>
      <abilityName>字词错误</abilityName>
      <candidateList>
        <item>需承担</item>
      </candidateList>
      <explain>存在发音相同字词的误用。</explain>
      <paraID>6B632722</paraID>
      <start>65</start>
      <end>68</end>
      <status>ignored</status>
      <modifiedWord/>
      <trackRevisions>false</trackRevisions>
    </reviewItem>
    <reviewItem>
      <errorID>068a4fd8-662f-4a2f-ae1d-e9383d5ff2b9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3A62D8F1</paraID>
      <start>0</start>
      <end>2</end>
      <status>modified</status>
      <modifiedWord>4.</modifiedWord>
      <trackRevisions>false</trackRevisions>
    </reviewItem>
    <reviewItem>
      <errorID>dfb01d90-d4f4-428e-b853-54fc2c1b657e</errorID>
      <errorWord>（</errorWord>
      <group>L1_Format</group>
      <groupName>格式问题</groupName>
      <ability>L2_HalfPunc</ability>
      <abilityName>全半角检查</abilityName>
      <candidateList>
        <item>(</item>
      </candidateList>
      <explain>文本全半角错误。</explain>
      <paraID>6AC25AF5</paraID>
      <start>0</start>
      <end>1</end>
      <status>ignored</status>
      <modifiedWord/>
      <trackRevisions>false</trackRevisions>
    </reviewItem>
    <reviewItem>
      <errorID>0f5dd3a1-a817-423f-b726-a42d0fcc25d3</errorID>
      <errorWord>）</errorWord>
      <group>L1_Format</group>
      <groupName>格式问题</groupName>
      <ability>L2_HalfPunc</ability>
      <abilityName>全半角检查</abilityName>
      <candidateList>
        <item>)</item>
      </candidateList>
      <explain>文本全半角错误。</explain>
      <paraID>6AC25AF5</paraID>
      <start>2</start>
      <end>3</end>
      <status>ignored</status>
      <modifiedWord/>
      <trackRevisions>false</trackRevisions>
    </reviewItem>
    <reviewItem>
      <errorID>9cc8c95d-e0ac-4853-92ca-7cdbaa0b51a4</errorID>
      <errorWord>（</errorWord>
      <group>L1_Format</group>
      <groupName>格式问题</groupName>
      <ability>L2_HalfPunc</ability>
      <abilityName>全半角检查</abilityName>
      <candidateList>
        <item>(</item>
      </candidateList>
      <explain>文本全半角错误。</explain>
      <paraID>3D285234</paraID>
      <start>0</start>
      <end>1</end>
      <status>ignored</status>
      <modifiedWord/>
      <trackRevisions>false</trackRevisions>
    </reviewItem>
    <reviewItem>
      <errorID>f63325db-e287-439f-b9e7-2b90dcead440</errorID>
      <errorWord>）</errorWord>
      <group>L1_Format</group>
      <groupName>格式问题</groupName>
      <ability>L2_HalfPunc</ability>
      <abilityName>全半角检查</abilityName>
      <candidateList>
        <item>)</item>
      </candidateList>
      <explain>文本全半角错误。</explain>
      <paraID>3D285234</paraID>
      <start>2</start>
      <end>3</end>
      <status>ignored</status>
      <modifiedWord/>
      <trackRevisions>false</trackRevisions>
    </reviewItem>
    <reviewItem>
      <errorID>655a3fb7-17a4-43eb-8b2a-33e01dbb2a00</errorID>
      <errorWord>，，</errorWord>
      <group>L1_Punc</group>
      <groupName>标点问题</groupName>
      <ability>L2_Punc</ability>
      <abilityName>标点符号检查</abilityName>
      <candidateList>
        <item>，</item>
      </candidateList>
      <explain/>
      <paraID>5B6A80A1</paraID>
      <start>29</start>
      <end>30</end>
      <status>modified</status>
      <modifiedWord>，</modifiedWord>
      <trackRevisions>false</trackRevisions>
    </reviewItem>
    <reviewItem>
      <errorID>f4312f56-76e3-41af-9489-162b4ae89298</errorID>
      <errorWord>（</errorWord>
      <group>L1_Format</group>
      <groupName>格式问题</groupName>
      <ability>L2_HalfPunc</ability>
      <abilityName>全半角检查</abilityName>
      <candidateList>
        <item>(</item>
      </candidateList>
      <explain>文本全半角错误。</explain>
      <paraID>4D6EEAAA</paraID>
      <start>0</start>
      <end>1</end>
      <status>ignored</status>
      <modifiedWord/>
      <trackRevisions>false</trackRevisions>
    </reviewItem>
    <reviewItem>
      <errorID>fb27094a-40d7-4019-bf29-8e7a81921089</errorID>
      <errorWord>）</errorWord>
      <group>L1_Format</group>
      <groupName>格式问题</groupName>
      <ability>L2_HalfPunc</ability>
      <abilityName>全半角检查</abilityName>
      <candidateList>
        <item>)</item>
      </candidateList>
      <explain>文本全半角错误。</explain>
      <paraID>4D6EEAAA</paraID>
      <start>2</start>
      <end>3</end>
      <status>ignored</status>
      <modifiedWord/>
      <trackRevisions>false</trackRevisions>
    </reviewItem>
    <reviewItem>
      <errorID>395bb0ee-a6ba-414c-963b-cff66ff869a0</errorID>
      <errorWord>（</errorWord>
      <group>L1_Format</group>
      <groupName>格式问题</groupName>
      <ability>L2_HalfPunc</ability>
      <abilityName>全半角检查</abilityName>
      <candidateList>
        <item>(</item>
      </candidateList>
      <explain>文本全半角错误。</explain>
      <paraID>332D58E5</paraID>
      <start>0</start>
      <end>1</end>
      <status>ignored</status>
      <modifiedWord/>
      <trackRevisions>false</trackRevisions>
    </reviewItem>
    <reviewItem>
      <errorID>65f22d90-a471-444c-b366-ff892f721f76</errorID>
      <errorWord>）</errorWord>
      <group>L1_Format</group>
      <groupName>格式问题</groupName>
      <ability>L2_HalfPunc</ability>
      <abilityName>全半角检查</abilityName>
      <candidateList>
        <item>)</item>
      </candidateList>
      <explain>文本全半角错误。</explain>
      <paraID>332D58E5</paraID>
      <start>2</start>
      <end>3</end>
      <status>ignored</status>
      <modifiedWord/>
      <trackRevisions>false</trackRevisions>
    </reviewItem>
    <reviewItem>
      <errorID>a415f3b4-f598-466a-848a-853de4433589</errorID>
      <errorWord>（</errorWord>
      <group>L1_Format</group>
      <groupName>格式问题</groupName>
      <ability>L2_HalfPunc</ability>
      <abilityName>全半角检查</abilityName>
      <candidateList>
        <item>(</item>
      </candidateList>
      <explain>文本全半角错误。</explain>
      <paraID>6DB81A90</paraID>
      <start>0</start>
      <end>1</end>
      <status>ignored</status>
      <modifiedWord/>
      <trackRevisions>false</trackRevisions>
    </reviewItem>
    <reviewItem>
      <errorID>80cfc7e0-f61d-43e9-9c2f-0da7a3569155</errorID>
      <errorWord>）</errorWord>
      <group>L1_Format</group>
      <groupName>格式问题</groupName>
      <ability>L2_HalfPunc</ability>
      <abilityName>全半角检查</abilityName>
      <candidateList>
        <item>)</item>
      </candidateList>
      <explain>文本全半角错误。</explain>
      <paraID>6DB81A90</paraID>
      <start>2</start>
      <end>3</end>
      <status>ignored</status>
      <modifiedWord/>
      <trackRevisions>false</trackRevisions>
    </reviewItem>
    <reviewItem>
      <errorID>e206f68a-c71b-4e48-9a71-446b1e294292</errorID>
      <errorWord>(</errorWord>
      <group>L1_Format</group>
      <groupName>格式问题</groupName>
      <ability>L2_HalfPunc</ability>
      <abilityName>全半角检查</abilityName>
      <candidateList>
        <item>（</item>
      </candidateList>
      <explain>文本全半角错误。</explain>
      <paraID>27FFD2C3</paraID>
      <start>4</start>
      <end>5</end>
      <status>unmodified</status>
      <modifiedWord/>
      <trackRevisions>false</trackRevisions>
    </reviewItem>
    <reviewItem>
      <errorID>3d9dbab7-f1c3-4a19-a099-2c931f9fee9e</errorID>
      <errorWord>)</errorWord>
      <group>L1_Format</group>
      <groupName>格式问题</groupName>
      <ability>L2_HalfPunc</ability>
      <abilityName>全半角检查</abilityName>
      <candidateList>
        <item>）</item>
      </candidateList>
      <explain>文本全半角错误。</explain>
      <paraID>27FFD2C3</paraID>
      <start>7</start>
      <end>8</end>
      <status>unmodified</status>
      <modifiedWord/>
      <trackRevisions>false</trackRevisions>
    </reviewItem>
    <reviewItem>
      <errorID>b81cf090-63b0-4c75-b612-06f73c391356</errorID>
      <errorWord>(</errorWord>
      <group>L1_Format</group>
      <groupName>格式问题</groupName>
      <ability>L2_HalfPunc</ability>
      <abilityName>全半角检查</abilityName>
      <candidateList>
        <item>（</item>
      </candidateList>
      <explain>文本全半角错误。</explain>
      <paraID>347260B7</paraID>
      <start>3</start>
      <end>4</end>
      <status>unmodified</status>
      <modifiedWord/>
      <trackRevisions>false</trackRevisions>
    </reviewItem>
    <reviewItem>
      <errorID>c75975db-eb71-4578-9c8e-53f1d180dfab</errorID>
      <errorWord>)</errorWord>
      <group>L1_Format</group>
      <groupName>格式问题</groupName>
      <ability>L2_HalfPunc</ability>
      <abilityName>全半角检查</abilityName>
      <candidateList>
        <item>）</item>
      </candidateList>
      <explain>文本全半角错误。</explain>
      <paraID>347260B7</paraID>
      <start>8</start>
      <end>9</end>
      <status>unmodified</status>
      <modifiedWord/>
      <trackRevisions>false</trackRevisions>
    </reviewItem>
    <reviewItem>
      <errorID>72796b85-0c8e-4045-8cf5-46f543aa9930</errorID>
      <errorWord>(</errorWord>
      <group>L1_Format</group>
      <groupName>格式问题</groupName>
      <ability>L2_HalfPunc</ability>
      <abilityName>全半角检查</abilityName>
      <candidateList>
        <item>（</item>
      </candidateList>
      <explain>文本全半角错误。</explain>
      <paraID>264B994A</paraID>
      <start>5</start>
      <end>6</end>
      <status>unmodified</status>
      <modifiedWord/>
      <trackRevisions>false</trackRevisions>
    </reviewItem>
    <reviewItem>
      <errorID>15088328-53e6-47e7-9c6e-d11ba7f7e1f3</errorID>
      <errorWord>)</errorWord>
      <group>L1_Format</group>
      <groupName>格式问题</groupName>
      <ability>L2_HalfPunc</ability>
      <abilityName>全半角检查</abilityName>
      <candidateList>
        <item>）</item>
      </candidateList>
      <explain>文本全半角错误。</explain>
      <paraID>264B994A</paraID>
      <start>10</start>
      <end>11</end>
      <status>unmodified</status>
      <modifiedWord/>
      <trackRevisions>false</trackRevisions>
    </reviewItem>
    <reviewItem>
      <errorID>1e274124-5bd5-4511-8fd6-8907e6a937fe</errorID>
      <errorWord>法律、法规</errorWord>
      <group>L1_Word</group>
      <groupName>字词问题</groupName>
      <ability>L2_Typo</ability>
      <abilityName>字词错误</abilityName>
      <candidateList>
        <item>法律法规</item>
      </candidateList>
      <explain/>
      <paraID>6FBC32C4</paraID>
      <start>24</start>
      <end>29</end>
      <status>unmodified</status>
      <modifiedWord/>
      <trackRevisions>false</trackRevisions>
    </reviewItem>
    <reviewItem>
      <errorID>8e72ad76-18b1-44c8-8014-59092ef9e7e7</errorID>
      <errorWord>信息库中</errorWord>
      <group>L1_Word</group>
      <groupName>字词问题</groupName>
      <ability>L2_Typo</ability>
      <abilityName>字词错误</abilityName>
      <candidateList>
        <item>信息库</item>
      </candidateList>
      <explain/>
      <paraID>21F48ECD</paraID>
      <start>29</start>
      <end>33</end>
      <status>unmodified</status>
      <modifiedWord/>
      <trackRevisions>false</trackRevisions>
    </reviewItem>
    <reviewItem>
      <errorID>a4aa6886-7201-4834-bceb-56fdfa8afe4d</errorID>
      <errorWord>(</errorWord>
      <group>L1_Format</group>
      <groupName>格式问题</groupName>
      <ability>L2_HalfPunc</ability>
      <abilityName>全半角检查</abilityName>
      <candidateList>
        <item>（</item>
      </candidateList>
      <explain>文本全半角错误。</explain>
      <paraID>1F1D3D33</paraID>
      <start>7</start>
      <end>8</end>
      <status>unmodified</status>
      <modifiedWord/>
      <trackRevisions>false</trackRevisions>
    </reviewItem>
    <reviewItem>
      <errorID>82820a8d-642d-401a-aef3-6a90094d51b4</errorID>
      <errorWord>)</errorWord>
      <group>L1_Format</group>
      <groupName>格式问题</groupName>
      <ability>L2_HalfPunc</ability>
      <abilityName>全半角检查</abilityName>
      <candidateList>
        <item>）</item>
      </candidateList>
      <explain>文本全半角错误。</explain>
      <paraID>1F1D3D33</paraID>
      <start>10</start>
      <end>11</end>
      <status>unmodified</status>
      <modifiedWord/>
      <trackRevisions>false</trackRevisions>
    </reviewItem>
    <reviewItem>
      <errorID>f5b0dd09-331d-4586-918f-b775f4dfc6c1</errorID>
      <errorWord>,</errorWord>
      <group>L1_Format</group>
      <groupName>格式问题</groupName>
      <ability>L2_HalfPunc</ability>
      <abilityName>全半角检查</abilityName>
      <candidateList>
        <item>，</item>
      </candidateList>
      <explain>文本全半角错误。</explain>
      <paraID>7A769D59</paraID>
      <start>8</start>
      <end>9</end>
      <status>unmodified</status>
      <modifiedWord/>
      <trackRevisions>false</trackRevisions>
    </reviewItem>
    <reviewItem>
      <errorID>448fa880-8093-4279-8191-6f6b99761ef6</errorID>
      <errorWord>,</errorWord>
      <group>L1_Format</group>
      <groupName>格式问题</groupName>
      <ability>L2_HalfPunc</ability>
      <abilityName>全半角检查</abilityName>
      <candidateList>
        <item>，</item>
      </candidateList>
      <explain>文本全半角错误。</explain>
      <paraID>7A769D59</paraID>
      <start>34</start>
      <end>35</end>
      <status>unmodified</status>
      <modifiedWord/>
      <trackRevisions>false</trackRevisions>
    </reviewItem>
    <reviewItem>
      <errorID>9c066d5a-58b6-4e3c-bc83-298b8e4b09f9</errorID>
      <errorWord>间</errorWord>
      <group>L1_Word</group>
      <groupName>字词问题</groupName>
      <ability>L2_Typo</ability>
      <abilityName>字词错误</abilityName>
      <candidateList>
        <item>间内</item>
      </candidateList>
      <explain/>
      <paraID>7A769D59</paraID>
      <start>47</start>
      <end>48</end>
      <status>unmodified</status>
      <modifiedWord/>
      <trackRevisions>false</trackRevisions>
    </reviewItem>
    <reviewItem>
      <errorID>00266f0b-467c-4035-b8fd-2d0d227b137b</errorID>
      <errorWord>本</errorWord>
      <group>L1_Word</group>
      <groupName>字词问题</groupName>
      <ability>L2_Typo</ability>
      <abilityName>字词错误</abilityName>
      <candidateList>
        <item>本次</item>
      </candidateList>
      <explain/>
      <paraID>337F6215</paraID>
      <start>5</start>
      <end>6</end>
      <status>unmodified</status>
      <modifiedWord/>
      <trackRevisions>false</trackRevisions>
    </reviewItem>
    <reviewItem>
      <errorID>9d7add16-0f5f-4e60-a4ba-bc69b481739e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7DF60EF4</paraID>
      <start>23</start>
      <end>26</end>
      <status>unmodified</status>
      <modifiedWord/>
      <trackRevisions>false</trackRevisions>
    </reviewItem>
    <reviewItem>
      <errorID>3bd40962-a92d-4396-8a68-8b5febfdd191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4A67F4B3</paraID>
      <start>23</start>
      <end>26</end>
      <status>unmodified</status>
      <modifiedWord/>
      <trackRevisions>false</trackRevisions>
    </reviewItem>
    <reviewItem>
      <errorID>5b8ea71e-2a7c-4cdf-bdca-a4cb23f1795c</errorID>
      <errorWord>(</errorWord>
      <group>L1_Format</group>
      <groupName>格式问题</groupName>
      <ability>L2_HalfPunc</ability>
      <abilityName>全半角检查</abilityName>
      <candidateList>
        <item>（</item>
      </candidateList>
      <explain>文本全半角错误。</explain>
      <paraID>7A3DFAA1</paraID>
      <start>33</start>
      <end>34</end>
      <status>unmodified</status>
      <modifiedWord/>
      <trackRevisions>false</trackRevisions>
    </reviewItem>
    <reviewItem>
      <errorID>cfc77f61-98c2-40cf-9c8b-7601af9370f1</errorID>
      <errorWord>)</errorWord>
      <group>L1_Format</group>
      <groupName>格式问题</groupName>
      <ability>L2_HalfPunc</ability>
      <abilityName>全半角检查</abilityName>
      <candidateList>
        <item>）</item>
      </candidateList>
      <explain>文本全半角错误。</explain>
      <paraID>7A3DFAA1</paraID>
      <start>45</start>
      <end>46</end>
      <status>unmodified</status>
      <modifiedWord/>
      <trackRevisions>false</trackRevisions>
    </reviewItem>
    <reviewItem>
      <errorID>3a26300a-3887-455f-b023-9bc7596391ba</errorID>
      <errorWord>(</errorWord>
      <group>L1_Format</group>
      <groupName>格式问题</groupName>
      <ability>L2_HalfPunc</ability>
      <abilityName>全半角检查</abilityName>
      <candidateList>
        <item>（</item>
      </candidateList>
      <explain>文本全半角错误。</explain>
      <paraID>272083D2</paraID>
      <start>21</start>
      <end>22</end>
      <status>unmodified</status>
      <modifiedWord/>
      <trackRevisions>false</trackRevisions>
    </reviewItem>
    <reviewItem>
      <errorID>e542d10a-2275-4bbe-9427-db4e840ae446</errorID>
      <errorWord>)</errorWord>
      <group>L1_Format</group>
      <groupName>格式问题</groupName>
      <ability>L2_HalfPunc</ability>
      <abilityName>全半角检查</abilityName>
      <candidateList>
        <item>）</item>
      </candidateList>
      <explain>文本全半角错误。</explain>
      <paraID>272083D2</paraID>
      <start>38</start>
      <end>39</end>
      <status>unmodified</status>
      <modifiedWord/>
      <trackRevisions>false</trackRevisions>
    </reviewItem>
    <reviewItem>
      <errorID>6b4d58af-be20-4be3-99e1-32873218ad9b</errorID>
      <errorWord>〔2017〕 141号</errorWord>
      <group>L1_Knowledge</group>
      <groupName>知识性问题</groupName>
      <ability>L2_Knowledge</ability>
      <abilityName>其他知识</abilityName>
      <candidateList>
        <item>〔2017〕141号</item>
      </candidateList>
      <explain>发文字号格式错误。</explain>
      <paraID>7F9E11DA</paraID>
      <start>49</start>
      <end>60</end>
      <status>unmodified</status>
      <modifiedWord/>
      <trackRevisions>false</trackRevisions>
    </reviewItem>
    <reviewItem>
      <errorID>0bff045f-2b0e-499f-9fbb-7aca99bd29ec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20F98401</paraID>
      <start>0</start>
      <end>2</end>
      <status>unmodified</status>
      <modifiedWord/>
      <trackRevisions>false</trackRevisions>
    </reviewItem>
    <reviewItem>
      <errorID>5b90e54d-6092-46ab-aa67-5ab2a3270022</errorID>
      <errorWord>(</errorWord>
      <group>L1_Format</group>
      <groupName>格式问题</groupName>
      <ability>L2_HalfPunc</ability>
      <abilityName>全半角检查</abilityName>
      <candidateList>
        <item>（</item>
      </candidateList>
      <explain>文本全半角错误。</explain>
      <paraID>2EEC685C</paraID>
      <start>2</start>
      <end>3</end>
      <status>unmodified</status>
      <modifiedWord/>
      <trackRevisions>false</trackRevisions>
    </reviewItem>
    <reviewItem>
      <errorID>b6fbee27-0b1a-4c75-8d5c-f2934eaf2c5f</errorID>
      <errorWord>)</errorWord>
      <group>L1_Format</group>
      <groupName>格式问题</groupName>
      <ability>L2_HalfPunc</ability>
      <abilityName>全半角检查</abilityName>
      <candidateList>
        <item>）</item>
      </candidateList>
      <explain>文本全半角错误。</explain>
      <paraID>2EEC685C</paraID>
      <start>5</start>
      <end>6</end>
      <status>unmodified</status>
      <modifiedWord/>
      <trackRevisions>false</trackRevisions>
    </reviewItem>
  </reviewItems>
  <config/>
</contractReview>
</file>

<file path=customXml/itemProps1.xml><?xml version="1.0" encoding="utf-8"?>
<ds:datastoreItem xmlns:ds="http://schemas.openxmlformats.org/officeDocument/2006/customXml" ds:itemID="{FF6155BD-2FB9-47C5-B92B-89EE37A6606B}"/>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3.xml><?xml version="1.0" encoding="utf-8"?>
<ds:datastoreItem xmlns:ds="http://schemas.openxmlformats.org/officeDocument/2006/customXml" ds:itemID="{F5888A4B-0810-4D79-A626-7018E449BC39}"/>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张婕</cp:lastModifiedBy>
  <cp:revision>64</cp:revision>
  <dcterms:created xsi:type="dcterms:W3CDTF">2025-04-03T01:27:00Z</dcterms:created>
  <dcterms:modified xsi:type="dcterms:W3CDTF">2026-10-20T09:13:50Z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B04AB27B0E3646F1AA67DF491C0A1590</vt:lpwstr>
  </property>
  <property fmtid="{D5CDD505-2E9C-101B-9397-08002B2CF9AE}" pid="4" name="KSOTemplateDocerSaveRecord">
    <vt:lpwstr>eyJoZGlkIjoiMzVkN2E3MzAyNjU0NjQ4ODE5YWUwZjJiN2U0MDhiMjAiLCJ1c2VySWQiOiI1MTkyNzEzMTgifQ==</vt:lpwstr>
  </property>
</Properties>
</file>