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如皋市政府采购竞争性谈判文件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rPr>
          <w:rFonts w:ascii="SimSun" w:hAnsi="SimSun" w:eastAsia="SimSun" w:cs="SimSun"/>
          <w:b/>
          <w:color w:val="000000"/>
          <w:sz w:val="32"/>
          <w:u w:val="single"/>
        </w:rPr>
        <w:t xml:space="preserve">如皋市搬经镇董王社区居家养老服务站工程 </w:t>
      </w:r>
      <w:r/>
    </w:p>
    <w:p>
      <w:pPr>
        <w:ind w:left="0" w:right="0" w:firstLine="105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u w:val="single"/>
        </w:rPr>
        <w:t xml:space="preserve">JSZC-320682-JSHS-T2026-0037</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99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采购人名称：</w:t>
      </w:r>
      <w:r>
        <w:rPr>
          <w:rFonts w:ascii="SimSun" w:hAnsi="SimSun" w:eastAsia="SimSun" w:cs="SimSun"/>
          <w:b/>
          <w:color w:val="000000"/>
          <w:sz w:val="32"/>
          <w:u w:val="single"/>
        </w:rPr>
        <w:t xml:space="preserve">如皋市搬经镇人民政府 </w:t>
      </w:r>
      <w:r/>
    </w:p>
    <w:p>
      <w:pPr>
        <w:ind w:left="0" w:right="0" w:firstLine="99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采购代理机构名称：</w:t>
      </w:r>
      <w:r>
        <w:rPr>
          <w:rFonts w:ascii="SimSun" w:hAnsi="SimSun" w:eastAsia="SimSun" w:cs="SimSun"/>
          <w:b/>
          <w:color w:val="000000"/>
          <w:sz w:val="32"/>
          <w:u w:val="single"/>
        </w:rPr>
        <w:t xml:space="preserve">江苏海审工程咨询有限公司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10</w:t>
      </w:r>
      <w:r>
        <w:rPr>
          <w:rFonts w:ascii="SimSun" w:hAnsi="SimSun" w:eastAsia="SimSun" w:cs="SimSun"/>
          <w:b/>
          <w:color w:val="000000"/>
          <w:sz w:val="32"/>
        </w:rPr>
        <w:t xml:space="preserve">月</w:t>
      </w:r>
      <w:r>
        <w:rPr>
          <w:rFonts w:ascii="Arial" w:hAnsi="Arial" w:eastAsia="Arial" w:cs="Arial"/>
          <w:b/>
          <w:color w:val="000000"/>
          <w:sz w:val="32"/>
        </w:rPr>
        <w:t xml:space="preserve">15</w:t>
      </w:r>
      <w:r>
        <w:rPr>
          <w:rFonts w:ascii="SimSun" w:hAnsi="SimSun" w:eastAsia="SimSun" w:cs="SimSun"/>
          <w:b/>
          <w:color w:val="000000"/>
          <w:sz w:val="3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目 录</w:t>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217" w:history="1">
        <w:r>
          <w:rPr>
            <w:rStyle w:val="768"/>
            <w:rFonts w:ascii="SimHei" w:hAnsi="SimHei" w:eastAsia="SimHei" w:cs="SimHei"/>
            <w:color w:val="0000ee"/>
            <w:sz w:val="24"/>
            <w:u w:val="single"/>
          </w:rPr>
          <w:t xml:space="preserve">第1章 竞争性谈判公告</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1928" w:history="1">
        <w:r>
          <w:rPr>
            <w:rStyle w:val="768"/>
            <w:rFonts w:ascii="SimHei" w:hAnsi="SimHei" w:eastAsia="SimHei" w:cs="SimHei"/>
            <w:color w:val="0000ee"/>
            <w:sz w:val="24"/>
            <w:u w:val="single"/>
          </w:rPr>
          <w:t xml:space="preserve">一、项目基本情况</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15743" w:history="1">
        <w:r>
          <w:rPr>
            <w:rStyle w:val="768"/>
            <w:rFonts w:ascii="SimHei" w:hAnsi="SimHei" w:eastAsia="SimHei" w:cs="SimHei"/>
            <w:color w:val="0000ee"/>
            <w:sz w:val="24"/>
            <w:u w:val="single"/>
          </w:rPr>
          <w:t xml:space="preserve">二、响应人的资格要求：</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4791" w:history="1">
        <w:r>
          <w:rPr>
            <w:rStyle w:val="768"/>
            <w:rFonts w:ascii="SimHei" w:hAnsi="SimHei" w:eastAsia="SimHei" w:cs="SimHei"/>
            <w:color w:val="0000ee"/>
            <w:sz w:val="24"/>
            <w:u w:val="single"/>
          </w:rPr>
          <w:t xml:space="preserve">三、获取竞争性谈判文件</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14758" w:history="1">
        <w:r>
          <w:rPr>
            <w:rStyle w:val="768"/>
            <w:rFonts w:ascii="SimHei" w:hAnsi="SimHei" w:eastAsia="SimHei" w:cs="SimHei"/>
            <w:color w:val="0000ee"/>
            <w:sz w:val="24"/>
            <w:u w:val="single"/>
          </w:rPr>
          <w:t xml:space="preserve">四、竞争性谈判响应文件提交和开启</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11367" w:history="1">
        <w:r>
          <w:rPr>
            <w:rStyle w:val="768"/>
            <w:rFonts w:ascii="SimHei" w:hAnsi="SimHei" w:eastAsia="SimHei" w:cs="SimHei"/>
            <w:color w:val="0000ee"/>
            <w:sz w:val="24"/>
            <w:u w:val="single"/>
          </w:rPr>
          <w:t xml:space="preserve">五、公告期限</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19334" w:history="1">
        <w:r>
          <w:rPr>
            <w:rStyle w:val="768"/>
            <w:rFonts w:ascii="SimHei" w:hAnsi="SimHei" w:eastAsia="SimHei" w:cs="SimHei"/>
            <w:color w:val="0000ee"/>
            <w:sz w:val="24"/>
            <w:u w:val="single"/>
          </w:rPr>
          <w:t xml:space="preserve">六、其他补充事宜</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_Toc31537" w:history="1">
        <w:r>
          <w:rPr>
            <w:rStyle w:val="768"/>
            <w:rFonts w:ascii="SimHei" w:hAnsi="SimHei" w:eastAsia="SimHei" w:cs="SimHei"/>
            <w:color w:val="0000ee"/>
            <w:sz w:val="24"/>
            <w:u w:val="single"/>
          </w:rPr>
          <w:t xml:space="preserve">七、凡对本次采购提出询问，请按以下方式联系。</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_Toc11146" w:history="1">
        <w:r>
          <w:rPr>
            <w:rStyle w:val="768"/>
            <w:rFonts w:ascii="SimHei" w:hAnsi="SimHei" w:eastAsia="SimHei" w:cs="SimHei"/>
            <w:color w:val="0000ee"/>
            <w:sz w:val="24"/>
            <w:u w:val="single"/>
          </w:rPr>
          <w:t xml:space="preserve">第2章 谈判须知</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4" w:tooltip="https://jszfcg.jsczt.cn/jszc/onlyoffice/7.2.1-34/web-apps/apps/documenteditor/main/index_loader.html?_dc=7.2.1-34&amp;lang=zh&amp;customer=%20&amp;logo=%20&amp;headerlogo=%2Ffavicon.ico&amp;frameEditorId=iframePage&amp;compact=true&amp;parentOrigin=https://jszfcg.jsczt.cn#_Toc26909" w:history="1">
        <w:r>
          <w:rPr>
            <w:rStyle w:val="768"/>
            <w:rFonts w:ascii="SimHei" w:hAnsi="SimHei" w:eastAsia="SimHei" w:cs="SimHei"/>
            <w:color w:val="0000ee"/>
            <w:sz w:val="24"/>
            <w:u w:val="single"/>
          </w:rPr>
          <w:t xml:space="preserve">1. 参加谈判费用</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5" w:tooltip="https://jszfcg.jsczt.cn/jszc/onlyoffice/7.2.1-34/web-apps/apps/documenteditor/main/index_loader.html?_dc=7.2.1-34&amp;lang=zh&amp;customer=%20&amp;logo=%20&amp;headerlogo=%2Ffavicon.ico&amp;frameEditorId=iframePage&amp;compact=true&amp;parentOrigin=https://jszfcg.jsczt.cn#_Toc24189" w:history="1">
        <w:r>
          <w:rPr>
            <w:rStyle w:val="768"/>
            <w:rFonts w:ascii="SimHei" w:hAnsi="SimHei" w:eastAsia="SimHei" w:cs="SimHei"/>
            <w:color w:val="0000ee"/>
            <w:sz w:val="24"/>
            <w:u w:val="single"/>
          </w:rPr>
          <w:t xml:space="preserve">2. 谈判文件的约束力</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6" w:tooltip="https://jszfcg.jsczt.cn/jszc/onlyoffice/7.2.1-34/web-apps/apps/documenteditor/main/index_loader.html?_dc=7.2.1-34&amp;lang=zh&amp;customer=%20&amp;logo=%20&amp;headerlogo=%2Ffavicon.ico&amp;frameEditorId=iframePage&amp;compact=true&amp;parentOrigin=https://jszfcg.jsczt.cn#_Toc26183" w:history="1">
        <w:r>
          <w:rPr>
            <w:rStyle w:val="768"/>
            <w:rFonts w:ascii="SimHei" w:hAnsi="SimHei" w:eastAsia="SimHei" w:cs="SimHei"/>
            <w:color w:val="0000ee"/>
            <w:sz w:val="24"/>
            <w:u w:val="single"/>
          </w:rPr>
          <w:t xml:space="preserve">3.响应文件编制</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7" w:tooltip="https://jszfcg.jsczt.cn/jszc/onlyoffice/7.2.1-34/web-apps/apps/documenteditor/main/index_loader.html?_dc=7.2.1-34&amp;lang=zh&amp;customer=%20&amp;logo=%20&amp;headerlogo=%2Ffavicon.ico&amp;frameEditorId=iframePage&amp;compact=true&amp;parentOrigin=https://jszfcg.jsczt.cn#_Toc150" w:history="1">
        <w:r>
          <w:rPr>
            <w:rStyle w:val="768"/>
            <w:rFonts w:ascii="SimHei" w:hAnsi="SimHei" w:eastAsia="SimHei" w:cs="SimHei"/>
            <w:color w:val="0000ee"/>
            <w:sz w:val="24"/>
            <w:u w:val="single"/>
          </w:rPr>
          <w:t xml:space="preserve">4.响应文件提交、撤回和修改</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8" w:tooltip="https://jszfcg.jsczt.cn/jszc/onlyoffice/7.2.1-34/web-apps/apps/documenteditor/main/index_loader.html?_dc=7.2.1-34&amp;lang=zh&amp;customer=%20&amp;logo=%20&amp;headerlogo=%2Ffavicon.ico&amp;frameEditorId=iframePage&amp;compact=true&amp;parentOrigin=https://jszfcg.jsczt.cn#_Toc8275" w:history="1">
        <w:r>
          <w:rPr>
            <w:rStyle w:val="768"/>
            <w:rFonts w:ascii="SimHei" w:hAnsi="SimHei" w:eastAsia="SimHei" w:cs="SimHei"/>
            <w:color w:val="0000ee"/>
            <w:sz w:val="24"/>
            <w:u w:val="single"/>
          </w:rPr>
          <w:t xml:space="preserve">5. 谈判</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29" w:tooltip="https://jszfcg.jsczt.cn/jszc/onlyoffice/7.2.1-34/web-apps/apps/documenteditor/main/index_loader.html?_dc=7.2.1-34&amp;lang=zh&amp;customer=%20&amp;logo=%20&amp;headerlogo=%2Ffavicon.ico&amp;frameEditorId=iframePage&amp;compact=true&amp;parentOrigin=https://jszfcg.jsczt.cn#_Toc10768" w:history="1">
        <w:r>
          <w:rPr>
            <w:rStyle w:val="768"/>
            <w:rFonts w:ascii="SimHei" w:hAnsi="SimHei" w:eastAsia="SimHei" w:cs="SimHei"/>
            <w:color w:val="0000ee"/>
            <w:sz w:val="24"/>
            <w:u w:val="single"/>
          </w:rPr>
          <w:t xml:space="preserve">6.成交和合同</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0" w:tooltip="https://jszfcg.jsczt.cn/jszc/onlyoffice/7.2.1-34/web-apps/apps/documenteditor/main/index_loader.html?_dc=7.2.1-34&amp;lang=zh&amp;customer=%20&amp;logo=%20&amp;headerlogo=%2Ffavicon.ico&amp;frameEditorId=iframePage&amp;compact=true&amp;parentOrigin=https://jszfcg.jsczt.cn#_Toc29478" w:history="1">
        <w:r>
          <w:rPr>
            <w:rStyle w:val="768"/>
            <w:rFonts w:ascii="SimHei" w:hAnsi="SimHei" w:eastAsia="SimHei" w:cs="SimHei"/>
            <w:color w:val="0000ee"/>
            <w:sz w:val="24"/>
            <w:u w:val="single"/>
          </w:rPr>
          <w:t xml:space="preserve">7.政府采购政策功能落实</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1" w:tooltip="https://jszfcg.jsczt.cn/jszc/onlyoffice/7.2.1-34/web-apps/apps/documenteditor/main/index_loader.html?_dc=7.2.1-34&amp;lang=zh&amp;customer=%20&amp;logo=%20&amp;headerlogo=%2Ffavicon.ico&amp;frameEditorId=iframePage&amp;compact=true&amp;parentOrigin=https://jszfcg.jsczt.cn#_Toc16753" w:history="1">
        <w:r>
          <w:rPr>
            <w:rStyle w:val="768"/>
            <w:rFonts w:ascii="SimHei" w:hAnsi="SimHei" w:eastAsia="SimHei" w:cs="SimHei"/>
            <w:color w:val="0000ee"/>
            <w:sz w:val="24"/>
            <w:u w:val="single"/>
          </w:rPr>
          <w:t xml:space="preserve">8.无效响应和谈判活动终止</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2" w:tooltip="https://jszfcg.jsczt.cn/jszc/onlyoffice/7.2.1-34/web-apps/apps/documenteditor/main/index_loader.html?_dc=7.2.1-34&amp;lang=zh&amp;customer=%20&amp;logo=%20&amp;headerlogo=%2Ffavicon.ico&amp;frameEditorId=iframePage&amp;compact=true&amp;parentOrigin=https://jszfcg.jsczt.cn#_Toc1182" w:history="1">
        <w:r>
          <w:rPr>
            <w:rStyle w:val="768"/>
            <w:rFonts w:ascii="SimHei" w:hAnsi="SimHei" w:eastAsia="SimHei" w:cs="SimHei"/>
            <w:color w:val="0000ee"/>
            <w:sz w:val="24"/>
            <w:u w:val="single"/>
          </w:rPr>
          <w:t xml:space="preserve">9. 询问、质疑和投诉</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3" w:tooltip="https://jszfcg.jsczt.cn/jszc/onlyoffice/7.2.1-34/web-apps/apps/documenteditor/main/index_loader.html?_dc=7.2.1-34&amp;lang=zh&amp;customer=%20&amp;logo=%20&amp;headerlogo=%2Ffavicon.ico&amp;frameEditorId=iframePage&amp;compact=true&amp;parentOrigin=https://jszfcg.jsczt.cn#_Toc28889" w:history="1">
        <w:r>
          <w:rPr>
            <w:rStyle w:val="768"/>
            <w:rFonts w:ascii="SimHei" w:hAnsi="SimHei" w:eastAsia="SimHei" w:cs="SimHei"/>
            <w:color w:val="0000ee"/>
            <w:sz w:val="24"/>
            <w:u w:val="single"/>
          </w:rPr>
          <w:t xml:space="preserve">10. 政府采购合同信用融资扶持政策</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34" w:tooltip="https://jszfcg.jsczt.cn/jszc/onlyoffice/7.2.1-34/web-apps/apps/documenteditor/main/index_loader.html?_dc=7.2.1-34&amp;lang=zh&amp;customer=%20&amp;logo=%20&amp;headerlogo=%2Ffavicon.ico&amp;frameEditorId=iframePage&amp;compact=true&amp;parentOrigin=https://jszfcg.jsczt.cn#_Toc2833" w:history="1">
        <w:r>
          <w:rPr>
            <w:rStyle w:val="768"/>
            <w:rFonts w:ascii="SimHei" w:hAnsi="SimHei" w:eastAsia="SimHei" w:cs="SimHei"/>
            <w:color w:val="0000ee"/>
            <w:sz w:val="24"/>
            <w:u w:val="single"/>
          </w:rPr>
          <w:t xml:space="preserve">第3章 采购需求</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5" w:tooltip="https://jszfcg.jsczt.cn/jszc/onlyoffice/7.2.1-34/web-apps/apps/documenteditor/main/index_loader.html?_dc=7.2.1-34&amp;lang=zh&amp;customer=%20&amp;logo=%20&amp;headerlogo=%2Ffavicon.ico&amp;frameEditorId=iframePage&amp;compact=true&amp;parentOrigin=https://jszfcg.jsczt.cn#_Toc24350" w:history="1">
        <w:r>
          <w:rPr>
            <w:rStyle w:val="768"/>
            <w:rFonts w:ascii="SimHei" w:hAnsi="SimHei" w:eastAsia="SimHei" w:cs="SimHei"/>
            <w:color w:val="0000ee"/>
            <w:sz w:val="24"/>
            <w:u w:val="single"/>
          </w:rPr>
          <w:t xml:space="preserve">一、项目简介</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6" w:tooltip="https://jszfcg.jsczt.cn/jszc/onlyoffice/7.2.1-34/web-apps/apps/documenteditor/main/index_loader.html?_dc=7.2.1-34&amp;lang=zh&amp;customer=%20&amp;logo=%20&amp;headerlogo=%2Ffavicon.ico&amp;frameEditorId=iframePage&amp;compact=true&amp;parentOrigin=https://jszfcg.jsczt.cn#_Toc31881" w:history="1">
        <w:r>
          <w:rPr>
            <w:rStyle w:val="768"/>
            <w:rFonts w:ascii="SimHei" w:hAnsi="SimHei" w:eastAsia="SimHei" w:cs="SimHei"/>
            <w:color w:val="0000ee"/>
            <w:sz w:val="24"/>
            <w:u w:val="single"/>
          </w:rPr>
          <w:t xml:space="preserve">二、采购内容</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7" w:tooltip="https://jszfcg.jsczt.cn/jszc/onlyoffice/7.2.1-34/web-apps/apps/documenteditor/main/index_loader.html?_dc=7.2.1-34&amp;lang=zh&amp;customer=%20&amp;logo=%20&amp;headerlogo=%2Ffavicon.ico&amp;frameEditorId=iframePage&amp;compact=true&amp;parentOrigin=https://jszfcg.jsczt.cn#_Toc4737" w:history="1">
        <w:r>
          <w:rPr>
            <w:rStyle w:val="768"/>
            <w:rFonts w:ascii="SimHei" w:hAnsi="SimHei" w:eastAsia="SimHei" w:cs="SimHei"/>
            <w:color w:val="0000ee"/>
            <w:sz w:val="24"/>
            <w:u w:val="single"/>
          </w:rPr>
          <w:t xml:space="preserve">三、技术要求</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8" w:tooltip="https://jszfcg.jsczt.cn/jszc/onlyoffice/7.2.1-34/web-apps/apps/documenteditor/main/index_loader.html?_dc=7.2.1-34&amp;lang=zh&amp;customer=%20&amp;logo=%20&amp;headerlogo=%2Ffavicon.ico&amp;frameEditorId=iframePage&amp;compact=true&amp;parentOrigin=https://jszfcg.jsczt.cn#_Toc5403" w:history="1">
        <w:r>
          <w:rPr>
            <w:rStyle w:val="768"/>
            <w:rFonts w:ascii="SimHei" w:hAnsi="SimHei" w:eastAsia="SimHei" w:cs="SimHei"/>
            <w:color w:val="0000ee"/>
            <w:sz w:val="24"/>
            <w:u w:val="single"/>
          </w:rPr>
          <w:t xml:space="preserve">四、质量标准</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39" w:tooltip="https://jszfcg.jsczt.cn/jszc/onlyoffice/7.2.1-34/web-apps/apps/documenteditor/main/index_loader.html?_dc=7.2.1-34&amp;lang=zh&amp;customer=%20&amp;logo=%20&amp;headerlogo=%2Ffavicon.ico&amp;frameEditorId=iframePage&amp;compact=true&amp;parentOrigin=https://jszfcg.jsczt.cn#_Toc21049" w:history="1">
        <w:r>
          <w:rPr>
            <w:rStyle w:val="768"/>
            <w:rFonts w:ascii="SimHei" w:hAnsi="SimHei" w:eastAsia="SimHei" w:cs="SimHei"/>
            <w:color w:val="0000ee"/>
            <w:sz w:val="24"/>
            <w:u w:val="single"/>
          </w:rPr>
          <w:t xml:space="preserve">五、工期和地点</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0" w:tooltip="https://jszfcg.jsczt.cn/jszc/onlyoffice/7.2.1-34/web-apps/apps/documenteditor/main/index_loader.html?_dc=7.2.1-34&amp;lang=zh&amp;customer=%20&amp;logo=%20&amp;headerlogo=%2Ffavicon.ico&amp;frameEditorId=iframePage&amp;compact=true&amp;parentOrigin=https://jszfcg.jsczt.cn#_Toc21712" w:history="1">
        <w:r>
          <w:rPr>
            <w:rStyle w:val="768"/>
            <w:rFonts w:ascii="SimHei" w:hAnsi="SimHei" w:eastAsia="SimHei" w:cs="SimHei"/>
            <w:color w:val="0000ee"/>
            <w:sz w:val="24"/>
            <w:u w:val="single"/>
          </w:rPr>
          <w:t xml:space="preserve">六、验收方案</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1" w:tooltip="https://jszfcg.jsczt.cn/jszc/onlyoffice/7.2.1-34/web-apps/apps/documenteditor/main/index_loader.html?_dc=7.2.1-34&amp;lang=zh&amp;customer=%20&amp;logo=%20&amp;headerlogo=%2Ffavicon.ico&amp;frameEditorId=iframePage&amp;compact=true&amp;parentOrigin=https://jszfcg.jsczt.cn#_Toc17705" w:history="1">
        <w:r>
          <w:rPr>
            <w:rStyle w:val="768"/>
            <w:rFonts w:ascii="SimHei" w:hAnsi="SimHei" w:eastAsia="SimHei" w:cs="SimHei"/>
            <w:color w:val="0000ee"/>
            <w:sz w:val="24"/>
            <w:u w:val="single"/>
          </w:rPr>
          <w:t xml:space="preserve">七、缺陷责任期</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2" w:tooltip="https://jszfcg.jsczt.cn/jszc/onlyoffice/7.2.1-34/web-apps/apps/documenteditor/main/index_loader.html?_dc=7.2.1-34&amp;lang=zh&amp;customer=%20&amp;logo=%20&amp;headerlogo=%2Ffavicon.ico&amp;frameEditorId=iframePage&amp;compact=true&amp;parentOrigin=https://jszfcg.jsczt.cn#_Toc23029" w:history="1">
        <w:r>
          <w:rPr>
            <w:rStyle w:val="768"/>
            <w:rFonts w:ascii="SimHei" w:hAnsi="SimHei" w:eastAsia="SimHei" w:cs="SimHei"/>
            <w:color w:val="0000ee"/>
            <w:sz w:val="24"/>
            <w:u w:val="single"/>
          </w:rPr>
          <w:t xml:space="preserve">八、付款方式</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3" w:tooltip="https://jszfcg.jsczt.cn/jszc/onlyoffice/7.2.1-34/web-apps/apps/documenteditor/main/index_loader.html?_dc=7.2.1-34&amp;lang=zh&amp;customer=%20&amp;logo=%20&amp;headerlogo=%2Ffavicon.ico&amp;frameEditorId=iframePage&amp;compact=true&amp;parentOrigin=https://jszfcg.jsczt.cn#_Toc16253" w:history="1">
        <w:r>
          <w:rPr>
            <w:rStyle w:val="768"/>
            <w:rFonts w:ascii="SimHei" w:hAnsi="SimHei" w:eastAsia="SimHei" w:cs="SimHei"/>
            <w:color w:val="0000ee"/>
            <w:sz w:val="24"/>
            <w:u w:val="single"/>
          </w:rPr>
          <w:t xml:space="preserve">九、谈判过程中可能会实质性变动的内容</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4" w:tooltip="https://jszfcg.jsczt.cn/jszc/onlyoffice/7.2.1-34/web-apps/apps/documenteditor/main/index_loader.html?_dc=7.2.1-34&amp;lang=zh&amp;customer=%20&amp;logo=%20&amp;headerlogo=%2Ffavicon.ico&amp;frameEditorId=iframePage&amp;compact=true&amp;parentOrigin=https://jszfcg.jsczt.cn#_Toc32264" w:history="1">
        <w:r>
          <w:rPr>
            <w:rStyle w:val="768"/>
            <w:rFonts w:ascii="SimHei" w:hAnsi="SimHei" w:eastAsia="SimHei" w:cs="SimHei"/>
            <w:color w:val="0000ee"/>
            <w:sz w:val="24"/>
            <w:u w:val="single"/>
          </w:rPr>
          <w:t xml:space="preserve">十、安全文明施工</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5" w:tooltip="https://jszfcg.jsczt.cn/jszc/onlyoffice/7.2.1-34/web-apps/apps/documenteditor/main/index_loader.html?_dc=7.2.1-34&amp;lang=zh&amp;customer=%20&amp;logo=%20&amp;headerlogo=%2Ffavicon.ico&amp;frameEditorId=iframePage&amp;compact=true&amp;parentOrigin=https://jszfcg.jsczt.cn#_Toc23044" w:history="1">
        <w:r>
          <w:rPr>
            <w:rStyle w:val="768"/>
            <w:rFonts w:ascii="SimHei" w:hAnsi="SimHei" w:eastAsia="SimHei" w:cs="SimHei"/>
            <w:color w:val="0000ee"/>
            <w:sz w:val="24"/>
            <w:u w:val="single"/>
          </w:rPr>
          <w:t xml:space="preserve">十一、结算方式及报价要求</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46" w:tooltip="https://jszfcg.jsczt.cn/jszc/onlyoffice/7.2.1-34/web-apps/apps/documenteditor/main/index_loader.html?_dc=7.2.1-34&amp;lang=zh&amp;customer=%20&amp;logo=%20&amp;headerlogo=%2Ffavicon.ico&amp;frameEditorId=iframePage&amp;compact=true&amp;parentOrigin=https://jszfcg.jsczt.cn#_Toc17802" w:history="1">
        <w:r>
          <w:rPr>
            <w:rStyle w:val="768"/>
            <w:rFonts w:ascii="SimHei" w:hAnsi="SimHei" w:eastAsia="SimHei" w:cs="SimHei"/>
            <w:color w:val="0000ee"/>
            <w:sz w:val="24"/>
            <w:u w:val="single"/>
          </w:rPr>
          <w:t xml:space="preserve">十二、其他要求</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47" w:tooltip="https://jszfcg.jsczt.cn/jszc/onlyoffice/7.2.1-34/web-apps/apps/documenteditor/main/index_loader.html?_dc=7.2.1-34&amp;lang=zh&amp;customer=%20&amp;logo=%20&amp;headerlogo=%2Ffavicon.ico&amp;frameEditorId=iframePage&amp;compact=true&amp;parentOrigin=https://jszfcg.jsczt.cn#_Toc11065" w:history="1">
        <w:r>
          <w:rPr>
            <w:rStyle w:val="768"/>
            <w:rFonts w:ascii="SimHei" w:hAnsi="SimHei" w:eastAsia="SimHei" w:cs="SimHei"/>
            <w:color w:val="0000ee"/>
            <w:sz w:val="24"/>
            <w:u w:val="single"/>
          </w:rPr>
          <w:t xml:space="preserve">第4章 合同文本</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48" w:tooltip="https://jszfcg.jsczt.cn/jszc/onlyoffice/7.2.1-34/web-apps/apps/documenteditor/main/index_loader.html?_dc=7.2.1-34&amp;lang=zh&amp;customer=%20&amp;logo=%20&amp;headerlogo=%2Ffavicon.ico&amp;frameEditorId=iframePage&amp;compact=true&amp;parentOrigin=https://jszfcg.jsczt.cn#_Toc19797" w:history="1">
        <w:r>
          <w:rPr>
            <w:rStyle w:val="768"/>
            <w:rFonts w:ascii="SimHei" w:hAnsi="SimHei" w:eastAsia="SimHei" w:cs="SimHei"/>
            <w:color w:val="0000ee"/>
            <w:sz w:val="24"/>
            <w:u w:val="single"/>
          </w:rPr>
          <w:t xml:space="preserve">第5章 评标标准和方法</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49" w:tooltip="https://jszfcg.jsczt.cn/jszc/onlyoffice/7.2.1-34/web-apps/apps/documenteditor/main/index_loader.html?_dc=7.2.1-34&amp;lang=zh&amp;customer=%20&amp;logo=%20&amp;headerlogo=%2Ffavicon.ico&amp;frameEditorId=iframePage&amp;compact=true&amp;parentOrigin=https://jszfcg.jsczt.cn#_Toc18870" w:history="1">
        <w:r>
          <w:rPr>
            <w:rStyle w:val="768"/>
            <w:rFonts w:ascii="SimHei" w:hAnsi="SimHei" w:eastAsia="SimHei" w:cs="SimHei"/>
            <w:color w:val="0000ee"/>
            <w:sz w:val="24"/>
            <w:u w:val="single"/>
          </w:rPr>
          <w:t xml:space="preserve">第6章 竞争性谈判响应文件组成</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50" w:tooltip="https://jszfcg.jsczt.cn/jszc/onlyoffice/7.2.1-34/web-apps/apps/documenteditor/main/index_loader.html?_dc=7.2.1-34&amp;lang=zh&amp;customer=%20&amp;logo=%20&amp;headerlogo=%2Ffavicon.ico&amp;frameEditorId=iframePage&amp;compact=true&amp;parentOrigin=https://jszfcg.jsczt.cn#_Toc22501" w:history="1">
        <w:r>
          <w:rPr>
            <w:rStyle w:val="768"/>
            <w:rFonts w:ascii="SimHei" w:hAnsi="SimHei" w:eastAsia="SimHei" w:cs="SimHei"/>
            <w:color w:val="0000ee"/>
            <w:sz w:val="24"/>
            <w:u w:val="single"/>
          </w:rPr>
          <w:t xml:space="preserve">一、资格证明文件</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51" w:tooltip="https://jszfcg.jsczt.cn/jszc/onlyoffice/7.2.1-34/web-apps/apps/documenteditor/main/index_loader.html?_dc=7.2.1-34&amp;lang=zh&amp;customer=%20&amp;logo=%20&amp;headerlogo=%2Ffavicon.ico&amp;frameEditorId=iframePage&amp;compact=true&amp;parentOrigin=https://jszfcg.jsczt.cn#_Toc24845" w:history="1">
        <w:r>
          <w:rPr>
            <w:rStyle w:val="768"/>
            <w:rFonts w:ascii="SimHei" w:hAnsi="SimHei" w:eastAsia="SimHei" w:cs="SimHei"/>
            <w:color w:val="0000ee"/>
            <w:sz w:val="24"/>
            <w:u w:val="single"/>
          </w:rPr>
          <w:t xml:space="preserve">二、商务技术文件</w:t>
          <w:tab/>
        </w:r>
      </w:hyperlink>
      <w:r/>
      <w:r/>
    </w:p>
    <w:p>
      <w:pPr>
        <w:ind w:left="420" w:right="0" w:firstLine="0"/>
        <w:jc w:val="both"/>
        <w:spacing w:before="210" w:after="210" w:line="499" w:lineRule="atLeast"/>
        <w:tabs>
          <w:tab w:val="left" w:pos="8820" w:leader="none"/>
        </w:tabs>
        <w:pBdr>
          <w:top w:val="none" w:color="000000" w:sz="4" w:space="0"/>
          <w:left w:val="none" w:color="000000" w:sz="4" w:space="0"/>
          <w:bottom w:val="none" w:color="000000" w:sz="4" w:space="0"/>
          <w:right w:val="none" w:color="000000" w:sz="4" w:space="0"/>
        </w:pBdr>
      </w:pPr>
      <w:r/>
      <w:hyperlink r:id="rId52" w:tooltip="https://jszfcg.jsczt.cn/jszc/onlyoffice/7.2.1-34/web-apps/apps/documenteditor/main/index_loader.html?_dc=7.2.1-34&amp;lang=zh&amp;customer=%20&amp;logo=%20&amp;headerlogo=%2Ffavicon.ico&amp;frameEditorId=iframePage&amp;compact=true&amp;parentOrigin=https://jszfcg.jsczt.cn#_Toc12647" w:history="1">
        <w:r>
          <w:rPr>
            <w:rStyle w:val="768"/>
            <w:rFonts w:ascii="SimHei" w:hAnsi="SimHei" w:eastAsia="SimHei" w:cs="SimHei"/>
            <w:color w:val="0000ee"/>
            <w:sz w:val="24"/>
            <w:u w:val="single"/>
          </w:rPr>
          <w:t xml:space="preserve">三、报价文件</w:t>
          <w:tab/>
        </w:r>
      </w:hyperlink>
      <w:r/>
      <w:r/>
    </w:p>
    <w:p>
      <w:pPr>
        <w:ind w:left="0" w:right="0" w:firstLine="0"/>
        <w:jc w:val="both"/>
        <w:spacing w:before="0" w:after="0" w:line="499" w:lineRule="atLeast"/>
        <w:tabs>
          <w:tab w:val="left" w:pos="8820" w:leader="none"/>
        </w:tabs>
        <w:pBdr>
          <w:top w:val="none" w:color="000000" w:sz="4" w:space="0"/>
          <w:left w:val="none" w:color="000000" w:sz="4" w:space="0"/>
          <w:bottom w:val="none" w:color="000000" w:sz="4" w:space="0"/>
          <w:right w:val="none" w:color="000000" w:sz="4" w:space="0"/>
        </w:pBdr>
      </w:pPr>
      <w:r/>
      <w:hyperlink r:id="rId53" w:tooltip="https://jszfcg.jsczt.cn/jszc/onlyoffice/7.2.1-34/web-apps/apps/documenteditor/main/index_loader.html?_dc=7.2.1-34&amp;lang=zh&amp;customer=%20&amp;logo=%20&amp;headerlogo=%2Ffavicon.ico&amp;frameEditorId=iframePage&amp;compact=true&amp;parentOrigin=https://jszfcg.jsczt.cn#_Toc10263" w:history="1">
        <w:r>
          <w:rPr>
            <w:rStyle w:val="768"/>
            <w:rFonts w:ascii="SimHei" w:hAnsi="SimHei" w:eastAsia="SimHei" w:cs="SimHei"/>
            <w:color w:val="0000ee"/>
            <w:sz w:val="24"/>
            <w:u w:val="single"/>
          </w:rPr>
          <w:t xml:space="preserve">第7章</w:t>
        </w:r>
        <w:r>
          <w:rPr>
            <w:rStyle w:val="768"/>
            <w:rFonts w:ascii="SimHei" w:hAnsi="SimHei" w:eastAsia="SimHei" w:cs="SimHei"/>
            <w:color w:val="0000ee"/>
            <w:sz w:val="24"/>
            <w:u w:val="none"/>
          </w:rPr>
          <w:t xml:space="preserve"> </w:t>
        </w:r>
        <w:r>
          <w:rPr>
            <w:rStyle w:val="768"/>
            <w:rFonts w:ascii="SimHei" w:hAnsi="SimHei" w:eastAsia="SimHei" w:cs="SimHei"/>
            <w:color w:val="0000ee"/>
            <w:sz w:val="24"/>
            <w:u w:val="single"/>
          </w:rPr>
          <w:t xml:space="preserve">附</w:t>
        </w:r>
        <w:r>
          <w:rPr>
            <w:rStyle w:val="768"/>
            <w:rFonts w:ascii="SimHei" w:hAnsi="SimHei" w:eastAsia="SimHei" w:cs="SimHei"/>
            <w:color w:val="0000ee"/>
            <w:sz w:val="24"/>
            <w:u w:val="none"/>
          </w:rPr>
          <w:t xml:space="preserve"> </w:t>
        </w:r>
        <w:r>
          <w:rPr>
            <w:rStyle w:val="768"/>
            <w:rFonts w:ascii="SimHei" w:hAnsi="SimHei" w:eastAsia="SimHei" w:cs="SimHei"/>
            <w:color w:val="0000ee"/>
            <w:sz w:val="24"/>
            <w:u w:val="single"/>
          </w:rPr>
          <w:t xml:space="preserve">件</w:t>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第1章 竞争性谈判公告</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1.项目名称：如皋市搬经镇董王社区居家养老服务站工程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2.计划编号：JSZC-320682-JSHS-T2026-0037</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3.预算金额：人民币138.9万元（含暂列金2万元）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4.最高限价：人民币125万元（含暂列金2万元），报价超过最高限价视为无效响应。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5.采购需求：如皋市搬经镇董王社区居家养老服务站工程主要施工内容包含土建、安装、市政工程等；具体内容详见图纸和清单。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6.合同履行期限：自合同签订之日起90个日历天内完成，具体时间以采购人通知为准。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7.本项目是否接受进口产品：否。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8.本项目是否接受联合体：否。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9.本项目是否专门面向中小企业采购：是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10.项目类型：工程。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11.项目所属行业：建筑业</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二、响应人的资格要求：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1.《中华人民共和国政府采购法》第二十二条规定的条件：</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（1）具有独立承担民事责任的能力;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（6）法律、行政法规规定的其他条件。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落实政府采购政策需满足的资格要求：</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中小企业声明函》《残疾人福利性单位声明函》或监狱和省级以上监狱管理局、戒毒管理局（含新疆生产建设兵团）出具的属于监狱企业的证明文件。本项目为专门面向中小企业采购的项目，不提供的，按无效响应处理。</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FangSong" w:hAnsi="FangSong" w:eastAsia="FangSong" w:cs="FangSong"/>
          <w:b/>
          <w:color w:val="000000"/>
          <w:sz w:val="28"/>
        </w:rPr>
        <w:t xml:space="preserve">响应供应商须提供承诺函，格式自拟。不提供视为无效响应。</w:t>
      </w:r>
      <w:r/>
    </w:p>
    <w:p>
      <w:pPr>
        <w:ind w:left="0" w:right="0" w:firstLine="5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本项目的特定资格要求：</w:t>
      </w:r>
      <w:r/>
    </w:p>
    <w:p>
      <w:pPr>
        <w:ind w:left="0" w:right="0" w:firstLine="5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（1）响应供应商须具备建筑工程施工总承包叁级及以上资质，且具备有效的企业安全生产许可证，提供有效证书扫描件。</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响应供应商拟选派项目负责人须具备建筑工程专业注册建造师贰级及以上执业资格，并具备有效的安全生产考核合格证书,且必须为响应供应商单位正式员工，须提供相关证书扫描件以及提供响应文件提交截止日前最近1个月响应供应商为其缴纳社保的证明。新成立企业距响应文件提交截止日期不足30日的，可不提供缴纳社保的证明（以新办企业营业执照发放日期为准）。</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5.供应商的法定代表人参加竞争性谈判活动的，须在响应文件中提供法定代表人身份证明和身份证扫描件；委托代理人参加竞争性谈判活动的，还须在响应文件中提供法定代表人的授权委托书。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三、获取竞争性谈判文件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时间：公告发布之日起3个工作日内</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地点：江苏省政府采购网</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方式：通过“苏采云”系统网上注册登记后获取，具体详见《江苏省政府采购管理交易系统（苏采云）投标人操作手册》。</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w:t>
      </w:r>
      <w:r>
        <w:rPr>
          <w:rFonts w:ascii="SimHei" w:hAnsi="SimHei" w:eastAsia="SimHei" w:cs="SimHei"/>
          <w:color w:val="000000"/>
          <w:sz w:val="28"/>
        </w:rPr>
        <w:t xml:space="preserve">竞争性谈判响应文件提交和开启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 10月21日09点00分（北京时间）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地点：通过“苏采云”系统提交，具体详见《江苏省政府采购管理交易系统（苏采云）投标人操作手册》。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开启时间：2026年10月21日09点00分（北京时间）</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开启地点：“苏采云”系统（网址：http://jszfcg.jsczt.cn/）“开标大厅”。</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六、其他补充事宜</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1.本项目采用电子化交易模式，具体详见《江苏省政府采购管理交易系统（苏采云）投标人操作手册》，特别注意以下事项：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（1）“苏采云”系统的网址为：http://jszfcg.jsczt.cn/；</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（2）响应供应商需办理“CA 数字证书”的，可参阅“江苏省政府采购网/办事指南/资料下载”中有关资料（</w:t>
      </w:r>
      <w:hyperlink r:id="rId54" w:tooltip="http://jsxcmm.com/help/gys.html" w:history="1">
        <w:r>
          <w:rPr>
            <w:rStyle w:val="768"/>
            <w:rFonts w:ascii="FangSong" w:hAnsi="FangSong" w:eastAsia="FangSong" w:cs="FangSong"/>
            <w:color w:val="0000ee"/>
            <w:sz w:val="28"/>
            <w:u w:val="single"/>
          </w:rPr>
          <w:t xml:space="preserve">http://jsxcmm.com/help/gys.html</w:t>
        </w:r>
      </w:hyperlink>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（3）使用谷歌浏览器。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（4）提前准备好麦克风、音响，摄像头，并检查保证能够正常使用。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（5）操作系统至少win7以上，建议使用win10操作系统。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（6）供应商应当通过“苏采云”系统提交电子响应文件，响应文件不得超过150M。</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谈判保证金：免收。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履约保证金：中标（成交）结果公告期满后7个工作日内，成交供应商按照成交金额10%向采购单位缴纳履约保证金,成交供应商可以选择以转账、支票、汇票、本票、银行保函(见索即付)、保险保函(见索即付)等非现金形式缴纳履约保证金。履约验收完毕后，采购人在5个工作日内退还履约保证金。成交人未在规定时间内缴纳履约保证金将视为成交单位放弃成交资格。</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本项目为了保证响应供应商能全面了解本项目实际情况，避免盲目投标，特别提醒所有响应供应商需自行组织人员踏勘现场，踏勘前与采购人联系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p>
    <w:p>
      <w:pPr>
        <w:ind w:left="0" w:right="0" w:firstLine="560"/>
        <w:spacing w:before="21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七、凡对本次采购提出询问，请按</w:t>
      </w:r>
      <w:r>
        <w:rPr>
          <w:rFonts w:ascii="SimHei" w:hAnsi="SimHei" w:eastAsia="SimHei" w:cs="SimHei"/>
          <w:color w:val="000000"/>
          <w:sz w:val="28"/>
        </w:rPr>
        <w:t xml:space="preserve">以下方式联系。</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 采购人信息</w:t>
      </w:r>
      <w:r/>
    </w:p>
    <w:p>
      <w:pPr>
        <w:ind w:left="0" w:right="0" w:firstLine="84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名称：如皋市搬经镇人民政府</w:t>
      </w:r>
      <w:r/>
    </w:p>
    <w:p>
      <w:pPr>
        <w:ind w:left="0" w:right="0" w:firstLine="84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地址：如皋市搬经镇董王社区</w:t>
      </w:r>
      <w:r/>
    </w:p>
    <w:p>
      <w:pPr>
        <w:ind w:left="0" w:right="0" w:firstLine="84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项目经办人姓名：宗锋、章勇军</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项目经办人联系方式：18921689008、15190952905</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采购代理机构信息</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名称：江苏海审工程咨询有限公司</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址：如皋市大司马路惠政新村A区综合楼三楼</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项目经办人姓名：李洪霞 </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项目经办人联系方式：18921637230</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1.办理政采贷和履约保函（保险）告知函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2.谈判文件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3.采购人信用承诺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第2章 谈判须知</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 参加谈判费用</w:t>
      </w:r>
      <w:r/>
    </w:p>
    <w:p>
      <w:pPr>
        <w:ind w:left="0" w:right="0" w:firstLine="56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 谈判文件的约束力</w:t>
      </w:r>
      <w:r/>
    </w:p>
    <w:p>
      <w:pPr>
        <w:ind w:left="12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2.1供应商一旦参加本项目谈判活动，即被认为接受了本谈判文件的规定和约束。本谈判文件由谈判公告、谈判须知、采购需求、合同文本、响应文件组成、“苏采云”系统相关要求等部分组成。</w:t>
      </w:r>
      <w:r/>
    </w:p>
    <w:p>
      <w:pPr>
        <w:ind w:left="0" w:right="0" w:firstLine="69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right="0" w:firstLine="69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3.响应文件编制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 除技术性能另有规定外，响应文件所使用的度量衡单位，均须采用国家法定计量单位。</w:t>
      </w:r>
      <w:r/>
    </w:p>
    <w:p>
      <w:pPr>
        <w:ind w:left="0" w:right="0" w:firstLine="56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供应商编写的响应文件应包括资格审查文件、商务技术文件、报价文件等部分，具体按照 第5章响应文件组成”要求编写。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4.响应文件提交、撤回和修改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供应商对CA证书妥善保管，如被他人盗用投标，因此带来的结果均由供应商自行承担。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供应商应当按照采购文件和“苏采云”系统的要求编制并加密响应文件。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供应商应当对采购文件提出的实质性要求和条件作出实质性响应，并在电子投标系统逐条应答。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 供应商应对要求提供的资格证明文件（如资质证书、资格证书）、技术资料（如白皮书、彩页、手册、检测报告等）扫描上传至投标系统。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4.5 供应商须通过“苏采云”系统提供的政府采购客户端工具（使用“CA数字证书”）加盖电子签章，并对电子响应文件加密。未按规定加密的响应文件，“苏采云”系统拒收并提示。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4.8供应商可在响应文件提交截止时间前，对其电子响应文件进行修改。在响应文件提交截止时间之后，供应商不得对其电子响应文件作任何修改。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4.9 采购代理机构可以通过修改谈判文件，酌情延长响应文件提交截止时间。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4.10 响应文件的有效期：从提交响应文件截止日起90天。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5. 谈判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5.1 采购人或者代理机构将在竞争性谈判公告中规定的时间和地点组织竞争性谈判活动。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5.2竞争性谈判开始前，供应商使用CA数字证书登录“苏采云”系统，并根据开标会议区发出响应文件解密的指令，在30分钟之内使用CA数字证书解密各自响应文件。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5.4因采购人原因或网上招投标平台发生故障，导致无法按时完成响应文件解密或评审工作无法进行的，可根据实际情况相应延迟解密时间或调整评审时间。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5.6 谈判小组对响应文件的有效性、完整性和响应程度进行审查。谈判小组在审查分为资格审查和符合性审查。响应供应商未通过审查的，告知其具体原因。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5.7 谈判小组审查时，可以通过视频会议，要求供应商对响应文件中含义不明确、同类问题表述不一致或者有明显文字和计算错误的内容等作出必要的澄清、说明或者更正。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5.8 接到澄清要求的供应商，应在谈判小组规定的时间内作出澄清，澄清的内容作为响应文件的补充部分，但澄清、说明或者更正不得超出响应文件的范围或者改变响应文件的实质性内容。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5.9 供应商在评审全过程中应保持通信畅通，并安排专人与采购人或采购代理机构及评审小组联系。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5.13 在通过资格审查、符合性审查的供应商中，有多家供应商提供相同品牌的产品或者核心产品的，按一家响应供应商计算，评审后最后报价最低的供应商获得成交人推荐资格。</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5.14 当最后报价中具有最低报价的供应商多于1名时，组织报价最低的供应商进行现场竞价，直至报价出现差别时为止。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 有下列情形之一的，视为供应商串通，其响应无效：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5.15.1不同供应商的响应文件由同一单位或者个人编制；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5.15.2不同供应商的电子响应文件由同一台电子设备编制、打包、加密或者上传；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5.15.3 不同供应商的响应文件由同一供应商的电子设备打印、复印；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5.15.4不同供应商的响应报价用同一个预算编制软件密码锁制作或者出自同一供应商的电子文档；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5.15.5不同供应商从同一个单位或者同一个自然人的互联网协议地址下载竞争性谈判文件、上传响应文件；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5.15.6 不同供应商的响应文件异常一致或者响应报价呈规律性差异；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5.15.7 不同供应商委托同一单位或者个人办理谈判事宜；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5.15.8不同供应商的响应文件载明的项目管理成员或者联系人员为同一人；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5.15.9不同供应商的谈判保证金虽然经由供应商自己的基本账户转出，但所需资金来自同一单位或者个人的账户。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5.16出现下列情形之一的，评审小组应当启动异常低价响应审查程序：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5.16.1.响应报价低于全部通过符合性审查供应商响应报价平均值50%的，即响应报价&lt;全部通过符合性审查供应商响应报价平均值×50%；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5.16.2响应报价低于通过符合性审查的次低报价供应商响应报价50%的，即响应报价&lt;通过符合性审查的次低报价供应商响应报价×50%；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5.16.3响应报价低于采购项目最高限价45%的，即响应报价&lt;采购项目最高限价×45%；</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5.16.4谈判小组基于专业判断，认为供应商报价过低，有可能影响产品质量或者不能诚信履约的其他情形。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6.成交和合同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谈判小组从质量和服务均能满足采购文件实质性响应要求的供应商中，按照最后报价由低到高的顺序提出3名以上成交候选人。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除资格性审查认定错误和价格计算错误外，采购人或者采购代理机构不得以任何理由组织重新评审。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6.6采购人与成交供应商应当根据合同的约定依法履行合同义务。政府采购合同的履行、违约责任和解决争议的方法等适用《中华人民共和国民法典》。</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7.政府采购政策功能落实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本采购项目专门面向中小企业采购。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7.2下列情形不享受价格扣除政策：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 在货物采购项目中，供应商提供的货物既有中小企业制造货物，也有大型企业制造货物的。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7.2.2 响应供应商与大企业的负责人为同一人，或者与大企业存在直接控股、管理关系。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7.3《中小企业划型标准规定》（工信部联企业〔2011〕300号）</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68"/>
        <w:gridCol w:w="1585"/>
        <w:gridCol w:w="855"/>
        <w:gridCol w:w="1950"/>
        <w:gridCol w:w="1704"/>
        <w:gridCol w:w="1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微型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2000≤Y&lt;40000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6000≤Y&lt;80000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300≤Y&lt;6000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Y&lt;300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5000≤Z &lt;80000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5≤X&lt;20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5000≤Y&lt;50000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200≤Y&lt;3000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1000≤Y&lt;100000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1000≤Y&lt;200000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5000≤Z &lt;10000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Z&lt;2000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8000≤Z &lt;120000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100≤Z &lt;8000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bl>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说明：大型、中型和小型企业须同时满足所列指标的下限，否则下划一档；微型企业只需满足所列指标中的一项即可。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 残疾人福利单位价格扣除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7.2.1享受政府采购支持政策的残疾人福利性单位应当同时满足以下条件：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7.2.1.2 依法与安置的每位残疾人签订了一年以上（含一年）的劳动合同或服务协议；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7.2.1.3 为安置的每位残疾人按月足额缴纳了基本养老保险、基本医疗保险、失业保险、工伤保险和生育保险等社会保险费；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7.2.1.4 通过银行等金融机构向安置的每位残疾人，按月支付了不低于单位所在区县适用的经省级人民政府批准的月最低工资标准的工资；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7.2.1.5 提供本单位制造的货物、承担的工程或者服务（以下简称产品），或者提供其他残疾人福利性单位制造的货物（不包括使用非残疾人福利性单位注册商标的货物）。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7.2.3 残疾人福利单位需按照采购文件的要求提供《残疾人福利性单位声明函》，否则不予享受。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7.2.4 残疾人福利单位属于小型、微型企业的，不重复享受政策。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 监狱和戒毒企业价格扣除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7.3.2 监狱企业参加政府采购活动时，应当提供由省级以上监狱管理局、戒毒管理局(含新疆生产建设兵团)出具的属于监狱企业的证明文件。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7.3.3 在政府采购活动中，监狱企业视同小型、微型企业，享受预留份额、评审中价格扣除等政府采购促进中小企业发展的政府采购政策。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7.3.4 监狱企业属于小型、微型企业的，不重复享受政策。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 根据《财政部、发展改革委关于印发节能产品政府采购品目清单的通知》（</w:t>
      </w:r>
      <w:r>
        <w:rPr>
          <w:rFonts w:ascii="FangSong" w:hAnsi="FangSong" w:eastAsia="FangSong" w:cs="FangSong"/>
          <w:color w:val="000000"/>
          <w:sz w:val="26"/>
        </w:rPr>
        <w:t xml:space="preserve">财库〔2019〕19号</w:t>
      </w:r>
      <w:r>
        <w:rPr>
          <w:rFonts w:ascii="FangSong" w:hAnsi="FangSong" w:eastAsia="FangSong" w:cs="FangSong"/>
          <w:color w:val="000000"/>
          <w:sz w:val="28"/>
        </w:rPr>
        <w:t xml:space="preserve">）要求，下列产品实行强制采购或者优先采购：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 根据《财政部、生态环境部关于印发环境标志产品政府采购品目清单的通知》（财库〔2019〕18号）要求，对于</w:t>
      </w:r>
      <w:hyperlink r:id="rId55" w:tooltip="http://gks.mof.gov.cn/zhengfucaigouguanli/201903/P020190329702478575295.pdf" w:history="1">
        <w:r>
          <w:rPr>
            <w:rStyle w:val="768"/>
            <w:rFonts w:ascii="FangSong" w:hAnsi="FangSong" w:eastAsia="FangSong" w:cs="FangSong"/>
            <w:color w:val="0000ee"/>
            <w:sz w:val="28"/>
            <w:u w:val="single"/>
          </w:rPr>
          <w:t xml:space="preserve">环境标志产品政府采购品目清单</w:t>
        </w:r>
      </w:hyperlink>
      <w:r>
        <w:rPr>
          <w:rFonts w:ascii="FangSong" w:hAnsi="FangSong" w:eastAsia="FangSong" w:cs="FangSong"/>
          <w:color w:val="000000"/>
          <w:sz w:val="28"/>
        </w:rPr>
        <w:t xml:space="preserve">内的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w:t>
      </w:r>
      <w:r>
        <w:rPr>
          <w:rFonts w:ascii="FangSong" w:hAnsi="FangSong" w:eastAsia="FangSong" w:cs="FangSong"/>
          <w:color w:val="000000"/>
          <w:sz w:val="28"/>
        </w:rPr>
        <w:t xml:space="preserve">筑涂料、其他非金属建筑材料、墙面涂料、防水涂料、门、门槛、窗、涂料、密封用填料及类似品、塑料制品等产品，实行优先或强制采购。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7.6根据《国务院办公厅关于在政府采购中实施本国产品标准及相关政策的通知》（国办发〔2025〕34号）要求，落实对本国产品支持政策（本项目不适用）。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7.7 根据《江苏省政府采购供应商监督管理暂行办法》的规定，诚信记录分每减10分，给予本项目总分值2%的扣分，扣分最多不超过本项目总分值6%。</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7.8.商品包装环保要求：应当按《关于印发〈商品包装政府采购需求标准（试行）〉、〈快递包装政府采购需求标准（试行）〉的通知》（财办库〔2020〕123号）文件执行。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7.8.1商品包装层数不得超过 3 层，空隙率不大于 40%；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7.8.2商品包装尽可能使用单一材质的包装材料，如因功能需求必须使用不同材质，不同材质间应便于分离；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7.8.3商品包装中铅、汞、镉、六价铬的总含量应不大于100mg/kg；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7.8.4商品包装印刷使用的油墨中挥发性有机化合物（VOCs）含量应不大于 5%（以重量计）；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7.8.5塑料材质商品包装上呈现的印刷颜色不得超过 6 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7.8.6纸质商品包装应使用 75%以上的可再生纤维原料生产；</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7.8.7木质商品包装的原料应来源于可持续性森林。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（投标时供应商提供承诺函，承诺函需对以上要求逐一作出响应。采购人在必要时可要求中标供应商在履约验收环节出具检测报告。）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7.9快递包装环保要求：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7.9.1快递包装中重金属（铅、汞、镉、六价铬）总量应不大于 100mg/kg；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7.9.2快递包装印刷使用的油墨中不应添加邻苯二甲酸酯，其挥发性有机化合物（VOCs）含量应不大于5%（以重量计）；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7.9.3快递包装中使用纸基材的包装材料，纸基材中的有机氯的含量应不大于 150 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7.9.5快递中使用的塑料包装袋不得使用聚氯乙烯作为原料，且原料应为单一材质制成，生物分解率大于60%；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7.9.6快递中使用的充气类填充物不得使用聚氯乙烯作为原料，且原料为单一材质制成，生物分解率大于60%；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7.9.7快递中使用的集装袋应为单一材质制成，其重复使用次数应不小于 80 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7.9.8快递中应使用幅宽不大于45mm 的生物降解胶带；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7.9.9快递包装中不得使用溶剂型胶黏剂；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7.9.10快递应使用电子面单；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7.9.11直接使用商品包装作为快递包装的商品，其商品包装满足《商品包装政府采购需求标准（试行）》即可；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7.9.12快递包装产品质量和封装方式应符合相关国家或行业标准技术指标要求。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（投标时供应商提供承诺函，承诺函需对以上要求逐一作出响应。采购人在必要时可要求中标供应商在履约验收环节出具检测报告。）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7.10绿色数据中心（如有）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7.10.1采购数据中心相关设备、运维服务，应当有利于节约能源、环境保护和资源循环利用。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7.10.3成交供应商未按合同约定提供设备或服务的，采购人依法追究其违约责任。对供应商提供虚假材料谋取中标、成交的，依法由相关部门予以处理。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7.12绿色低碳管理目标和服务要求：在物业、合同能源管理等服务类采购项目中，要强化绿色低碳管理目标和服务要求，促进绿色产品和服务推广应用。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8.无效响应和谈判活动终止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出现下列情形之一的，作无效响应处理。</w:t>
        <w:tab/>
        <w:tab/>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 不具备竞争性谈判文件中规定的资格要求的。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8.1.2 最后报价超过了采购预算或最高限价的。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8.1.3 未通过符合性审查的。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8.1.4 不符合法律法规和竞争性谈判文件中规定的其他实质性要求的。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8.1.6 响应文件含有采购人不能接受的附加条件的。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8.1.7 本项目采购产品被财政部、国家发展改革委、生态环境部等列入“节能产品品目清单”“环境标志产品品目清单”强制采购范围，而供应商的响应产品不在强制采购范围内的。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8.1.8 响应文件未按照谈判文件要求加盖电子签章。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8.1.9 供应商在系统规定的时间内未成功解密电子响应文件的。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8.1.10 未完整上传响应文件电子文档的,或上传的文件打不开的。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8.1.11 不同的供应商响应文件制作机器码、文件创建标识码一致的。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8.1.12其他法律法规及本谈判文件规定的属于无效响应的情形。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出现下列情形之一的，本次竞争性谈判采购活动将被终止：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8.2.1 因情况变化，不再符合规定的竞争性谈判采购方式适用情形的；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8.2.2 出现影响采购公正的违法、违规行为的；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8.2.3在采购过程中符合竞争要求的供应商或者报价未超过采购预算的供应商不足3家的。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8.2.4 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9. 询问、质疑和投诉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供应商对政府采购活动事项有疑问的，可以向采购人或者采购代理机构提出询问，采购人或者采购代理机构应当在3个工作日内作出答复。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9.5 </w:t>
      </w:r>
      <w:r>
        <w:rPr>
          <w:rFonts w:ascii="FangSong" w:hAnsi="FangSong" w:eastAsia="FangSong" w:cs="FangSong"/>
          <w:b/>
          <w:color w:val="000000"/>
          <w:sz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9.6 </w:t>
      </w:r>
      <w:r>
        <w:rPr>
          <w:rFonts w:ascii="FangSong" w:hAnsi="FangSong" w:eastAsia="FangSong" w:cs="FangSong"/>
          <w:b/>
          <w:color w:val="000000"/>
          <w:sz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谈判文件第1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 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9.7.1 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9.7.2 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9.7.3未参加谈判活动的供应商或在谈判活动中自身权益未受到损害的供应商所提出的质疑。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9.7.4 供应商组成联合体参加谈判活动，联合体中任何一方或多方未按要求签字、盖章、加盖公章的质疑。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9.9 质疑函范本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              公章：                      </w:t>
      </w:r>
      <w:r/>
    </w:p>
    <w:p>
      <w:pPr>
        <w:ind w:left="0" w:right="56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9.10 质疑供应商对采购人、采购代理机构的答复不满意，或者采购人、采购代理机构未在规定时间内作出答复的，可以在答复期满后15个工作日内向财政部门提起投诉。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9.11 投诉人投诉时,应当提交投诉书和必要的证明材料，并按照被投诉采购人、采购代理机构（以下简称被投诉人）和与投诉事项有关的供应商数量提供投诉书的副本。</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9.13 投诉人应当将投诉书送达如皋市财政局政府采购管理科（如皋市解放路199号，行政中心A座710室，联系电话0513-87623860）。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9.14 投诉书范本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投诉书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一、投诉相关主体基本情况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法定代表人/主要负责人：联系电话：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被投诉人1：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被投诉人2</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二、投诉项目基本情况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采购项目名称：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采购项目编号：包号：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代理机构名称：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采购文件公告:是/否 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采购结果公告:是/否 公告期限：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三、质疑基本情况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投诉人于年月日,向提出质疑，质疑事项为：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采购人/代理机构</w:t>
      </w:r>
      <w:r>
        <w:rPr>
          <w:rFonts w:ascii="FangSong" w:hAnsi="FangSong" w:eastAsia="FangSong" w:cs="FangSong"/>
          <w:color w:val="000000"/>
          <w:sz w:val="28"/>
        </w:rPr>
        <w:t xml:space="preserve">于年月日,就质疑事项作出了答复/没有在法定期限内作出答复。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四、投诉事项具体内容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投诉事项 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投诉事项2</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五、与投诉事项相关的投诉请求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                   公章：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10. 政府采购合同信用融资扶持政策</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成交供应商如需获得合同信用融资支持，可凭政府采购合同办理“政采贷”融资贷款，详情请见南通市政府采购网 “易企服”综合服务平台-金融产品全周期-贷款产品专栏。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 采购代理服务费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w:t>
      </w:r>
      <w:r>
        <w:rPr>
          <w:rFonts w:ascii="FangSong" w:hAnsi="FangSong" w:eastAsia="FangSong" w:cs="FangSong"/>
          <w:color w:val="000000"/>
          <w:sz w:val="28"/>
        </w:rPr>
        <w:t xml:space="preserve">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 </w:t>
      </w:r>
      <w:r>
        <w:rPr>
          <w:rFonts w:ascii="FangSong" w:hAnsi="FangSong" w:eastAsia="FangSong" w:cs="FangSong"/>
          <w:color w:val="000000"/>
          <w:sz w:val="28"/>
        </w:rPr>
        <w:t xml:space="preserve">采购代理服务费由成交供应商支付。成交供应商领取中标通知书之前，向采购代理机构支付服务费。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w:t>
      </w:r>
      <w:r>
        <w:rPr>
          <w:rFonts w:ascii="FangSong" w:hAnsi="FangSong" w:eastAsia="FangSong" w:cs="FangSong"/>
          <w:color w:val="000000"/>
          <w:sz w:val="28"/>
        </w:rPr>
        <w:t xml:space="preserve"> 采购代理机构账户信息：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11.3.1</w:t>
      </w:r>
      <w:r>
        <w:rPr>
          <w:rFonts w:ascii="FangSong" w:hAnsi="FangSong" w:eastAsia="FangSong" w:cs="FangSong"/>
          <w:color w:val="000000"/>
          <w:sz w:val="28"/>
        </w:rPr>
        <w:t xml:space="preserve">收款单位名称为：江苏海审工程咨询有限公司如皋分公司；</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11.3.2</w:t>
      </w:r>
      <w:r>
        <w:rPr>
          <w:rFonts w:ascii="FangSong" w:hAnsi="FangSong" w:eastAsia="FangSong" w:cs="FangSong"/>
          <w:color w:val="000000"/>
          <w:sz w:val="28"/>
        </w:rPr>
        <w:t xml:space="preserve">账户号码：32050164723600011305；</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11.3.3</w:t>
      </w:r>
      <w:r>
        <w:rPr>
          <w:rFonts w:ascii="FangSong" w:hAnsi="FangSong" w:eastAsia="FangSong" w:cs="FangSong"/>
          <w:color w:val="000000"/>
          <w:sz w:val="28"/>
        </w:rPr>
        <w:t xml:space="preserve">开户行：中国建设银行股份有限公司如皋支行。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第3章 采购需求</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不能简单照搬照抄谈判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一、项目简介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如皋市搬经镇董王社区居家养老服务站工程，总建筑面积约419平方米，地上2层，框架结构，建筑高度8.75米；新建围墙大约120米。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二、采购内容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如皋市搬经镇董王社区居家养老服务站工程主要施工内容包含土建、安装、市政工程等；具体内容详见图纸和清单。</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响应供应商在谈判截止时间前须自行踏勘现场，清单中如有描述不到的参考现场实际情况，工程量清单准确性由响应供应商自行核查并承担风险，也包含在投标综合单价中。成交供应商进场后不得以不了解现场为由提出增加费用的要求，结算时除发包人要求变更外，其他一律不作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三、技术要求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（一）严格按图纸、相关规范及要求组织施工。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（二）施工要求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1.施工及安装要求：成交供应商应严格执行国家通用要求，按工程量清单(如有）、施工图纸（如有）及采购文件要求按时完工交付。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2.工程质量合格且符合国家相关标准。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成交供应商所用所有材料均须有产品合格证且进场须经采购单位验收，经采购单位验收合格同意后方可进场，否则按照违约处理。采购单位有权拒绝不合格且没有合格证的材料及产品进场。采购人有权对成交人提供的材料和设备进行复检，成交人应予以积极配合，对不符合设计要求及验收规范的材料和设备，有权终止使用，发生的一切损失和费用由成交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4.成交供应商必须按不低于采购文件要求的材料质量及技术要求等标准供货、施工、安装等。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5.成交供应商安装中必须按时清理场地，垃圾必须清理离场。竣工时对施工场所全面打扫。</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6.成交供应商在项目实施中做到项目负责人全程现场管理。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成交供应商在项目施工中必须严格遵守相关的法规、规范和现场采购人的规定，督促现场施工人员规范操作，采取严格有力的安全防护措施，做好安全防护工作（包括施工现场防护等），确保施工安装的人身安全，确保出入人员及车辆安全。相关专业技术岗位必须持证上岗，并接受采购人的定期或不定期检查，一切安全责任均由成交供应商自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8.成交供应商必须遵守政府有关主管部门对施工噪音、环境保护和安全生产等的管理规定，如因成交供应商的原因，导致扰民投诉及相关部门罚款的，均由成交供应商负责处理，费用自理。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9.成交人不得拒绝完成采购人在项目实施地点范围内变更或要求增加的工程内容。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10.成交供应商对服务缺陷不予更正，采购单位有权另请其他单位更正，所发生的费用由成交供应商承担。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成交人必须严格按照施工图纸、工程技术要求及有关工程施工规范、规格和标准施工，并接受采购人全方位、全过程的监督管理。无论是否进行并通过了各项检验，均不解除成交人对自己承包的工程的质量所负的责任，除非质量问题是由非成交人原因引起的，而此类质量问题成交人须及时通知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对造成质量未达到约定标准双方都有过错的，按各自责任大小承担损失。具体由双方友好协商，协商不成提交建设行政主管部门进行调解或向工程所在地人民法院提起诉讼。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双方对质量评定意见不一致时，由工程质量监督部门进行质量评定。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12.请响应供应商在响应文件中上传品牌选定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四、质量标准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响应供应商不能简单照搬谈判文件提供的需求，必须按谈判文件技术规格逐项作出实质性应答，如照搬照抄项目需求中的技术的，成交后成交人在同采购人签订合同和履约环节中不得提出异议，一切后果和损失由成交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量要求：合格；施工前需提供合格样品，需保证合同项目下所用材料是全新的、未使用过的，需与提供的样品一致且经检验是合格的。需按图纸设计要求做到安全文明施工，工完料尽，满足相关施工验收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（四）成交人应保证提供的产品不得侵犯第三方专利权、商标权和设计权、版权等。否则，成交人应负全部责任，并承担由此引起的一切后果。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（五）成交人应保证其货物在正确安装、正常使用下，在其使用寿命期内应具有满意的性能。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（六）成交人应采取必要的安全措施保证货物的运输及安装的安全，并承担货物的运输及安装过程中产生的风险。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（七）成交人必须保证所提供的产品符合国家相应质量要求，供货时必须随产品提供出厂材料，包括但不限于检验报告（复印件）、产品合格证（原件）。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（八）成交人所供货物最终验收后，成交人应对由于设计、工艺或材料的缺陷而发生的任何不足或故障负责，并承担由此引起的一切后果。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w:t>
      </w:r>
      <w:r>
        <w:rPr>
          <w:rFonts w:ascii="SimHei" w:hAnsi="SimHei" w:eastAsia="SimHei" w:cs="SimHei"/>
          <w:color w:val="000000"/>
          <w:sz w:val="28"/>
        </w:rPr>
        <w:t xml:space="preserve">工期和地点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工期：自合同签订之日起90个日历天内完成，具体时间以采购人通知为准。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地点：如皋市搬经镇董王社区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六、验收</w:t>
      </w:r>
      <w:r>
        <w:rPr>
          <w:rFonts w:ascii="SimHei" w:hAnsi="SimHei" w:eastAsia="SimHei" w:cs="SimHei"/>
          <w:color w:val="000000"/>
          <w:sz w:val="28"/>
        </w:rPr>
        <w:t xml:space="preserve">方案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成交人需按照工程量清单及技术要求完成本合同约定全部施工内容，工程具备验收条件时，以建设单位现场验收考核、工程竣工验收证明书为准。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在接到成交供应商以书面形式提出验收申请后，在 5 个工作日内及时组织相关专业技术人员，必要时邀请采购办等相关部门共同参与验收，并出具验收报告，作为支付货款的依据。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w:t>
      </w:r>
      <w:r>
        <w:rPr>
          <w:rFonts w:ascii="SimHei" w:hAnsi="SimHei" w:eastAsia="SimHei" w:cs="SimHei"/>
          <w:color w:val="000000"/>
          <w:sz w:val="28"/>
        </w:rPr>
        <w:t xml:space="preserve">缺陷责任期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自竣工并验收合格之日起2年。在工程保修期内，成交人应当根据有关法律规定以及工程质量保修书约定承担保修责任。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八、付款方式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工程竣工验收通过后付至合同价的50%，工程竣工验收通过满一年并经审计后付至本工程审计价的80%，余款待质量责任缺陷期结束并办理好移交手续后一次性支付。每次支付前，成交供应商均应出具相应金额的正式发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本工程结算审计双方协商一致结算金额以审计报告为准，扣减额超过8%部分的审计费用由中标单位支付。工程缺陷责任期为24个月，缺陷责任期自工程竣工验收合格之日起计算。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缺陷责任期内质量保修金为工程量审计价的3%，待工程缺陷责任期满后，验收无质量问题，双方办理缺陷责任期满工程移交书后退还。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本工程结算审计双方协商一致结算金额以审计报告为准，扣减额超过8%部分的审计费用由中标单位支付。工程缺陷责任期为24个月，缺陷责任期自工程竣工验收合格之日起计算。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缺陷责任期内质量保修金为工程量审计价的3%，待工程缺陷责任期满后，验收无质量问题，双方办理缺陷责任期满工程移交书后退还。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九、谈判过程中可能会实质性变动的内容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采购需求中的技术、服务要求以及合同草案条款。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十、安全文明施工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1.项目安全生产的达标目标及相应事项的约定：满足江苏省、南通市等安监部门安全文明生产的要求，做好安全技术教育及交底，落实所有安全技术措施和人身防护用品。</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2.建立安全制度、安全检查制度、安全教育制度、工地班前活动制度、文明施工检查制度。</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3.成交人应严格按《建设工程安全生产管理条例》等法律法规采取安全措施、组织施工，如发生事故，责任概由成交人承担。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4.成交人对施工现场的安全生产负责。成交人在工地现场必须配备专职安全员；安全员必须持证上岗。</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6.工程施工前，成交人应根据法律法规、规范、标准等要求，制定安全施工标准及要求，负责向施工作业班组、作业人员作出详细的说明，并由双方签字确认。</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8.特种作业人员，必须按照国家有关规定经过专门的安全作业培训，并取得特种作业操作资格证书后，方可上岗作业。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11.成交人负责施工期间施工区域内的安全保卫工作，包括在施工区域内提供和维护有利于工程和公众安全和方便的灯光、护板、格栅等警告警示信号和警卫。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12.成交人应对现场作业、施工方法及所施工工程的完备性、稳定性和安全性承担全部责任，并负责承担对工程的稳定、完整、安全、可靠及有效运行所必需的全部工作及相关费用。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14.环境保护：成交人应在施工组织设计中列明环境保护的具体措施。在合同履行期间，承包人应根据《南通市城乡建设局关于把环境保护纳入合同管理的通知》（通建工〔2018〕97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w:t>
      </w:r>
      <w:r>
        <w:rPr>
          <w:rFonts w:ascii="FangSong" w:hAnsi="FangSong" w:eastAsia="FangSong" w:cs="FangSong"/>
          <w:color w:val="000000"/>
          <w:sz w:val="28"/>
        </w:rPr>
        <w:t xml:space="preserve">秩序，实行标准化管理，施工场地（现场）干净整洁，材料堆放整齐，施工便道、道路、材料堆场和加工场进行硬化处理，现场围挡设置安全性和标准化。</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十一、结算方式及报价要求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（一）报价要求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注：（1）变更估价原则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注：投标下浮率为=（1-A1/A2）*100%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A1=投标（中标价-暂列金额-暂定价-规费-税金）;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A2=招标（招标控制价-暂列金额-暂定价-规费-税金）。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单价及总价措施项目费均为除税价格。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（2）因工程变更引起已标价工程量清单项目或其工程数量发生变化时，按照下列规定调整：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注：投标下浮率为=（1-A1/A2）*100%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A1=投标（中标价-暂列金额-暂定价-规费-税金）;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A2=招标（招标控制价-暂列金额-暂定价-规费-税金）。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注：（1）因非承包人原因引起工程量增减或已标价工程量清单项目变化时（如项目特征不符、工程量清单缺项或工程量偏差等），调整方法参照此条款执行。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（2）暂列金额及暂定价按除税价格计入。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（3）综合单价为除税价格。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（4）单价及总价措施项目费均为除税价格。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响应供应商所报价格中包含本项目施工中的所有措施项目费用，提请响应供应商自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5.响应供应商报价应根据本单位掌握的材料价格信息，结合企业综合情况自主报价，同时要充分考虑材料价格升降等风险因素，竣工结算时所报单价不得变动。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7.报价含交付使用前一切费用。不接受选择性报价。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（二）本项目成交后不允许转包或分包。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十二、其他要求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1.成交人须按政府主管部门要求及时支付农民工工资，满足施工所需要的资金安排，按时足额支付到农民工本人的银行账户。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2.在施工过程中，须加强绿色建造与环境管理，做好扬尘防治工作，减少噪声污染等工作。</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成交人应严格按照《建设工程安全生产管理条例》等法律、工程建设安全生产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4.建筑或生活垃圾，包括楼层原有的和施工产生的垃圾都需要清运出场，运距响应供应商自行考虑，费用包含在投标报价中。</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6.本工程水电费由成交人承担；本工程施工过程中如需其他单位配合（或配合其他单位），所需费用由响应供应商自行综合考虑在报价中，结算时不调整。</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第4章 合同文本</w:t>
      </w:r>
      <w:r/>
    </w:p>
    <w:p>
      <w:pPr>
        <w:ind w:left="0" w:right="0" w:firstLine="0"/>
        <w:jc w:val="center"/>
        <w:spacing w:before="156"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如皋市搬经镇董王社区居家养老服务站工程</w:t>
      </w:r>
      <w:r/>
    </w:p>
    <w:p>
      <w:pPr>
        <w:ind w:left="0" w:right="0" w:firstLine="0"/>
        <w:jc w:val="center"/>
        <w:spacing w:before="156"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center"/>
        <w:spacing w:before="156"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center"/>
        <w:spacing w:before="156"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center"/>
        <w:spacing w:before="156"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br/>
      </w: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pStyle w:val="72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2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如皋市搬经镇人民政府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如皋市搬经镇董王社区居家养老服务站工程</w:t>
      </w:r>
      <w:r>
        <w:rPr>
          <w:rFonts w:ascii="SimSun" w:hAnsi="SimSun" w:eastAsia="SimSun" w:cs="SimSun"/>
          <w:color w:val="000000"/>
          <w:sz w:val="21"/>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如皋市搬经镇董王社区居家养老服务站工程</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如皋市搬经镇董王社区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3.工程承包范围：如皋市搬经镇董王社区居家养老服务站工程：包含土建、安装、市政工程等。具体内容详见图纸及工程量清单。</w:t>
      </w:r>
      <w:r/>
    </w:p>
    <w:p>
      <w:pPr>
        <w:ind w:left="422" w:right="0" w:hanging="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rPr>
          <w:rFonts w:ascii="SimSun" w:hAnsi="SimSun" w:eastAsia="SimSun" w:cs="SimSun"/>
          <w:color w:val="000000"/>
          <w:sz w:val="21"/>
          <w:u w:val="single"/>
        </w:rPr>
        <w:t xml:space="preserve">   </w:t>
      </w:r>
      <w:r>
        <w:rPr>
          <w:rFonts w:ascii="SimSun" w:hAnsi="SimSun" w:eastAsia="SimSun" w:cs="SimSun"/>
          <w:color w:val="000000"/>
          <w:sz w:val="21"/>
        </w:rPr>
        <w:t xml:space="preserve">日历天；2026年  月开工，2026年   月竣工；实际开工日期以开工报告为准。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质量标准</w:t>
      </w:r>
      <w:r>
        <w:rPr>
          <w:rFonts w:ascii="SimSun" w:hAnsi="SimSun" w:eastAsia="SimSun" w:cs="SimSun"/>
          <w:color w:val="000000"/>
          <w:sz w:val="21"/>
        </w:rPr>
        <w:t xml:space="preserve">：合格</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四、工程结算价格及付款方式：</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签约合同价为</w:t>
      </w:r>
      <w:r>
        <w:rPr>
          <w:rFonts w:ascii="Times New Roman" w:hAnsi="Times New Roman" w:eastAsia="Times New Roman" w:cs="Times New Roman"/>
          <w:b/>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             （大写）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其中：</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）暂列金额：</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             （大写）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五、项目经理：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承包人项目经理：</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（1）本项目交易文件（含招标公告、答疑澄清文件等）；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（4）清单(技术要求)；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SimSun" w:hAnsi="SimSun" w:eastAsia="SimSun" w:cs="SimSun"/>
          <w:b/>
          <w:color w:val="000000"/>
          <w:sz w:val="21"/>
        </w:rPr>
        <w:t xml:space="preserve">、签订地点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 </w:t>
      </w:r>
      <w:r>
        <w:rPr>
          <w:rFonts w:ascii="SimSun" w:hAnsi="SimSun" w:eastAsia="SimSun" w:cs="SimSun"/>
          <w:b/>
          <w:color w:val="000000"/>
          <w:sz w:val="21"/>
          <w:u w:val="single"/>
        </w:rPr>
        <w:t xml:space="preserve">如皋市搬经镇董王社区</w:t>
      </w:r>
      <w:r>
        <w:rPr>
          <w:rFonts w:ascii="SimSun" w:hAnsi="SimSun" w:eastAsia="SimSun" w:cs="SimSun"/>
          <w:b/>
          <w:color w:val="000000"/>
          <w:sz w:val="21"/>
        </w:rPr>
        <w:t xml:space="preserve"> </w:t>
      </w:r>
      <w:r>
        <w:rPr>
          <w:rFonts w:ascii="SimSun" w:hAnsi="SimSun" w:eastAsia="SimSun" w:cs="SimSun"/>
          <w:color w:val="000000"/>
          <w:sz w:val="21"/>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b/>
          <w:color w:val="000000"/>
          <w:sz w:val="21"/>
          <w:u w:val="single"/>
        </w:rPr>
        <w:t xml:space="preserve">双方签字盖章，且承包人提交符合要求的履约担保后</w:t>
      </w:r>
      <w:r>
        <w:rPr>
          <w:rFonts w:ascii="SimSun" w:hAnsi="SimSun" w:eastAsia="SimSun" w:cs="SimSun"/>
          <w:color w:val="000000"/>
          <w:sz w:val="21"/>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份，均具有同等法律效力，发包人执</w:t>
      </w:r>
      <w:r>
        <w:rPr>
          <w:rFonts w:ascii="SimSun" w:hAnsi="SimSun" w:eastAsia="SimSun" w:cs="SimSun"/>
          <w:b/>
          <w:color w:val="000000"/>
          <w:sz w:val="21"/>
          <w:u w:val="single"/>
        </w:rPr>
        <w:t xml:space="preserve">叁</w:t>
      </w:r>
      <w:r>
        <w:rPr>
          <w:rFonts w:ascii="SimSun" w:hAnsi="SimSun" w:eastAsia="SimSun" w:cs="SimSun"/>
          <w:color w:val="000000"/>
          <w:sz w:val="21"/>
        </w:rPr>
        <w:t xml:space="preserve">份，承包人执</w:t>
      </w:r>
      <w:r>
        <w:rPr>
          <w:rFonts w:ascii="SimSun" w:hAnsi="SimSun" w:eastAsia="SimSun" w:cs="SimSun"/>
          <w:b/>
          <w:color w:val="000000"/>
          <w:sz w:val="21"/>
          <w:u w:val="single"/>
        </w:rPr>
        <w:t xml:space="preserve">叁</w:t>
      </w:r>
      <w:r>
        <w:rPr>
          <w:rFonts w:ascii="SimSun" w:hAnsi="SimSun" w:eastAsia="SimSun" w:cs="SimSun"/>
          <w:color w:val="000000"/>
          <w:sz w:val="21"/>
        </w:rPr>
        <w:t xml:space="preserve">份。</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1050" w:right="0" w:firstLine="3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            </w:t>
      </w:r>
      <w:r>
        <w:rPr>
          <w:rFonts w:ascii="SimSun" w:hAnsi="SimSun" w:eastAsia="SimSun" w:cs="SimSun"/>
          <w:color w:val="000000"/>
          <w:sz w:val="21"/>
        </w:rPr>
        <w:tab/>
        <w:tab/>
        <w:tab/>
        <w:tab/>
        <w:t xml:space="preserve">    承包人：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tab/>
        <w:tab/>
        <w:tab/>
        <w:tab/>
        <w:tab/>
        <w:t xml:space="preserve">法定代表人或其委托代理人：</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tab/>
        <w:tab/>
        <w:tab/>
        <w:tab/>
        <w:tab/>
        <w:tab/>
        <w:tab/>
        <w:tab/>
        <w:tab/>
        <w:t xml:space="preserve">   （签字）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采用《建设工程施工合同（示范文本）》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SimSun" w:hAnsi="SimSun" w:eastAsia="SimSun" w:cs="SimSun"/>
          <w:color w:val="000000"/>
          <w:sz w:val="21"/>
        </w:rPr>
        <w:t xml:space="preserve">其他合同文件包括：</w:t>
      </w:r>
      <w:r>
        <w:rPr>
          <w:rFonts w:ascii="SimSun" w:hAnsi="SimSun" w:eastAsia="SimSun" w:cs="SimSun"/>
          <w:b/>
          <w:color w:val="000000"/>
          <w:sz w:val="21"/>
          <w:u w:val="single"/>
        </w:rPr>
        <w:t xml:space="preserve">合同履行过程中双方法人代表或项目负责人书面确认的对合同内容有实质性影响的会议纪要、签证、设计变更等资料。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SimSun" w:hAnsi="SimSun" w:eastAsia="SimSun" w:cs="SimSun"/>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rPr>
          <w:rFonts w:ascii="SimSun" w:hAnsi="SimSun" w:eastAsia="SimSun" w:cs="SimSun"/>
          <w:color w:val="000000"/>
          <w:sz w:val="21"/>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 </w:t>
      </w:r>
      <w:r>
        <w:rPr>
          <w:rFonts w:ascii="SimSun" w:hAnsi="SimSun" w:eastAsia="SimSun" w:cs="SimSun"/>
          <w:color w:val="000000"/>
          <w:sz w:val="21"/>
        </w:rPr>
        <w:t xml:space="preserve">作为施工现场组成部分的其他场所包括：</w:t>
      </w:r>
      <w:r>
        <w:rPr>
          <w:rFonts w:ascii="SimSun" w:hAnsi="SimSun" w:eastAsia="SimSun" w:cs="SimSun"/>
          <w:b/>
          <w:color w:val="000000"/>
          <w:sz w:val="21"/>
          <w:u w:val="single"/>
        </w:rPr>
        <w:t xml:space="preserve">按本合同通用条款执行。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 </w:t>
      </w:r>
      <w:r>
        <w:rPr>
          <w:rFonts w:ascii="SimSun" w:hAnsi="SimSun" w:eastAsia="SimSun" w:cs="SimSun"/>
          <w:color w:val="000000"/>
          <w:sz w:val="21"/>
        </w:rPr>
        <w:t xml:space="preserve">永久占地包括：按设计图纸。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 </w:t>
      </w:r>
      <w:r>
        <w:rPr>
          <w:rFonts w:ascii="SimSun" w:hAnsi="SimSun" w:eastAsia="SimSun" w:cs="SimSun"/>
          <w:color w:val="000000"/>
          <w:sz w:val="21"/>
        </w:rPr>
        <w:t xml:space="preserve">临时占地包括：工程红线范围内土地。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法律</w:t>
      </w:r>
      <w:r/>
    </w:p>
    <w:p>
      <w:pPr>
        <w:ind w:left="0" w:right="0" w:firstLine="5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b/>
          <w:color w:val="000000"/>
          <w:sz w:val="21"/>
          <w:u w:val="single"/>
        </w:rPr>
        <w:t xml:space="preserve">《中华人民共和国建筑法》、《中华人民共和国民法典》、《中华人民共和国招标投标法》、七部委第</w:t>
      </w:r>
      <w:r>
        <w:rPr>
          <w:rFonts w:ascii="Times New Roman" w:hAnsi="Times New Roman" w:eastAsia="Times New Roman" w:cs="Times New Roman"/>
          <w:b/>
          <w:color w:val="000000"/>
          <w:sz w:val="21"/>
          <w:u w:val="single"/>
        </w:rPr>
        <w:t xml:space="preserve"> 12 </w:t>
      </w:r>
      <w:r>
        <w:rPr>
          <w:rFonts w:ascii="SimSun" w:hAnsi="SimSun" w:eastAsia="SimSun" w:cs="SimSun"/>
          <w:b/>
          <w:color w:val="000000"/>
          <w:sz w:val="21"/>
          <w:u w:val="single"/>
        </w:rPr>
        <w:t xml:space="preserve">号令《评标委员会和评标方法暂行规定》、建设部第</w:t>
      </w:r>
      <w:r>
        <w:rPr>
          <w:rFonts w:ascii="Times New Roman" w:hAnsi="Times New Roman" w:eastAsia="Times New Roman" w:cs="Times New Roman"/>
          <w:b/>
          <w:color w:val="000000"/>
          <w:sz w:val="21"/>
          <w:u w:val="single"/>
        </w:rPr>
        <w:t xml:space="preserve">89</w:t>
      </w:r>
      <w:r>
        <w:rPr>
          <w:rFonts w:ascii="SimSun" w:hAnsi="SimSun" w:eastAsia="SimSun" w:cs="SimSun"/>
          <w:b/>
          <w:color w:val="000000"/>
          <w:sz w:val="21"/>
          <w:u w:val="single"/>
        </w:rPr>
        <w:t xml:space="preserve">号令《房屋建筑和市政基础设施工程施工招标投标管理办法》、七部委第</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号令、《建设工程质量管理条例》（国务院第</w:t>
      </w:r>
      <w:r>
        <w:rPr>
          <w:rFonts w:ascii="Times New Roman" w:hAnsi="Times New Roman" w:eastAsia="Times New Roman" w:cs="Times New Roman"/>
          <w:b/>
          <w:color w:val="000000"/>
          <w:sz w:val="21"/>
          <w:u w:val="single"/>
        </w:rPr>
        <w:t xml:space="preserve">279</w:t>
      </w:r>
      <w:r>
        <w:rPr>
          <w:rFonts w:ascii="SimSun" w:hAnsi="SimSun" w:eastAsia="SimSun" w:cs="SimSun"/>
          <w:b/>
          <w:color w:val="000000"/>
          <w:sz w:val="21"/>
          <w:u w:val="single"/>
        </w:rPr>
        <w:t xml:space="preserve">号令）、《江苏省工程建设管理条例》、《江苏省建筑市场管理条例》、《建筑工程安全生产管理条例》等。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Sun" w:hAnsi="SimSun" w:eastAsia="SimSun" w:cs="SimSun"/>
          <w:color w:val="000000"/>
          <w:sz w:val="21"/>
        </w:rPr>
        <w:t xml:space="preserve">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适用于工程的标准规范包括：</w:t>
      </w:r>
      <w:r>
        <w:rPr>
          <w:rFonts w:ascii="SimSun" w:hAnsi="SimSun" w:eastAsia="SimSun" w:cs="SimSun"/>
          <w:b/>
          <w:color w:val="000000"/>
          <w:sz w:val="21"/>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发包人提供国外标准、规范的名称：</w:t>
      </w:r>
      <w:r>
        <w:rPr>
          <w:rFonts w:ascii="SimSun" w:hAnsi="SimSun" w:eastAsia="SimSun" w:cs="SimSun"/>
          <w:b/>
          <w:color w:val="000000"/>
          <w:sz w:val="21"/>
          <w:u w:val="single"/>
        </w:rPr>
        <w:t xml:space="preserve">发包人不提供，由承包人自行收集。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发包人对工程的技术标准和功能要求的特殊要求：</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Sun" w:hAnsi="SimSun" w:eastAsia="SimSun" w:cs="SimSun"/>
          <w:color w:val="000000"/>
          <w:sz w:val="21"/>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）合同协议书；（</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）中标通知书；（</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）投标书及其附件；（</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）招标文件及修改、补充文件；（</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）本合同专用条款及其附件；（</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）本合同通用条款；（</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）技术、规范及有关技术资料；（</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）图纸；（</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）已标价工程量清单或预算书；（</w:t>
      </w:r>
      <w:r>
        <w:rPr>
          <w:rFonts w:ascii="Times New Roman" w:hAnsi="Times New Roman" w:eastAsia="Times New Roman" w:cs="Times New Roman"/>
          <w:b/>
          <w:color w:val="000000"/>
          <w:sz w:val="21"/>
          <w:u w:val="single"/>
        </w:rPr>
        <w:t xml:space="preserve">10</w:t>
      </w:r>
      <w:r>
        <w:rPr>
          <w:rFonts w:ascii="SimSun" w:hAnsi="SimSun" w:eastAsia="SimSun" w:cs="SimSun"/>
          <w:b/>
          <w:color w:val="000000"/>
          <w:sz w:val="21"/>
          <w:u w:val="single"/>
        </w:rPr>
        <w:t xml:space="preserve">）发包人与监理单位签订的本工程《委托监理合同》；（</w:t>
      </w:r>
      <w:r>
        <w:rPr>
          <w:rFonts w:ascii="Times New Roman" w:hAnsi="Times New Roman" w:eastAsia="Times New Roman" w:cs="Times New Roman"/>
          <w:b/>
          <w:color w:val="000000"/>
          <w:sz w:val="21"/>
          <w:u w:val="single"/>
        </w:rPr>
        <w:t xml:space="preserve">11</w:t>
      </w:r>
      <w:r>
        <w:rPr>
          <w:rFonts w:ascii="SimSun" w:hAnsi="SimSun" w:eastAsia="SimSun" w:cs="SimSun"/>
          <w:b/>
          <w:color w:val="000000"/>
          <w:sz w:val="21"/>
          <w:u w:val="single"/>
        </w:rPr>
        <w:t xml:space="preserve">）其他合同文件。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Sun" w:hAnsi="SimSun" w:eastAsia="SimSun" w:cs="SimSun"/>
          <w:color w:val="000000"/>
          <w:sz w:val="21"/>
        </w:rPr>
        <w:t xml:space="preserve">图纸和承包人文件</w:t>
      </w:r>
      <w:r>
        <w:rPr>
          <w:rFonts w:ascii="Times New Roman" w:hAnsi="Times New Roman" w:eastAsia="Times New Roman" w:cs="Times New Roman"/>
          <w:color w:val="000000"/>
          <w:sz w:val="21"/>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b/>
          <w:color w:val="000000"/>
          <w:sz w:val="21"/>
          <w:u w:val="single"/>
        </w:rPr>
        <w:t xml:space="preserve">开工前；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b/>
          <w:color w:val="000000"/>
          <w:sz w:val="21"/>
          <w:u w:val="single"/>
        </w:rPr>
        <w:t xml:space="preserve">肆套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b/>
          <w:color w:val="000000"/>
          <w:sz w:val="21"/>
          <w:u w:val="single"/>
        </w:rPr>
        <w:t xml:space="preserve">本合同发包内容中的全部图纸。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b/>
          <w:color w:val="000000"/>
          <w:sz w:val="21"/>
          <w:u w:val="single"/>
        </w:rPr>
        <w:t xml:space="preserve">双方另行约定。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b/>
          <w:color w:val="000000"/>
          <w:sz w:val="21"/>
          <w:u w:val="single"/>
        </w:rPr>
        <w:t xml:space="preserve">双方另行约定。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b/>
          <w:color w:val="000000"/>
          <w:sz w:val="21"/>
          <w:u w:val="single"/>
        </w:rPr>
        <w:t xml:space="preserve">双方另行约定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b/>
          <w:color w:val="000000"/>
          <w:sz w:val="21"/>
          <w:u w:val="single"/>
        </w:rPr>
        <w:t xml:space="preserve">书面形式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b/>
          <w:color w:val="000000"/>
          <w:sz w:val="21"/>
          <w:u w:val="single"/>
        </w:rPr>
        <w:t xml:space="preserve">收到文件后</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rPr>
          <w:rFonts w:ascii="SimSun" w:hAnsi="SimSun" w:eastAsia="SimSun" w:cs="SimSun"/>
          <w:color w:val="000000"/>
          <w:sz w:val="21"/>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b/>
          <w:color w:val="000000"/>
          <w:sz w:val="21"/>
          <w:u w:val="single"/>
        </w:rPr>
        <w:t xml:space="preserve">施工现场保留一套完整图纸供发包人、监理人及有关人员使用。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Sun" w:hAnsi="SimSun" w:eastAsia="SimSun" w:cs="SimSun"/>
          <w:color w:val="000000"/>
          <w:sz w:val="21"/>
        </w:rPr>
        <w:t xml:space="preserve">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发包人和承包人应当在</w:t>
      </w:r>
      <w:r>
        <w:rPr>
          <w:rFonts w:ascii="Times New Roman" w:hAnsi="Times New Roman" w:eastAsia="Times New Roman" w:cs="Times New Roman"/>
          <w:b/>
          <w:color w:val="000000"/>
          <w:sz w:val="21"/>
          <w:u w:val="single"/>
        </w:rPr>
        <w:t xml:space="preserve">  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发包人接收文件的地点：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承包人接收文件的地点：本工程施工现场；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 </w:t>
      </w:r>
      <w:r>
        <w:rPr>
          <w:rFonts w:ascii="SimSun" w:hAnsi="SimSun" w:eastAsia="SimSun" w:cs="SimSun"/>
          <w:color w:val="000000"/>
          <w:sz w:val="21"/>
        </w:rPr>
        <w:t xml:space="preserve">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w:t>
      </w:r>
      <w:r>
        <w:rPr>
          <w:rFonts w:ascii="SimSun" w:hAnsi="SimSun" w:eastAsia="SimSun" w:cs="SimSun"/>
          <w:color w:val="000000"/>
          <w:sz w:val="21"/>
        </w:rPr>
        <w:t xml:space="preserve">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b/>
          <w:color w:val="000000"/>
          <w:sz w:val="21"/>
          <w:u w:val="single"/>
        </w:rPr>
        <w:t xml:space="preserve">按本合同通用条款执行。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w:t>
      </w:r>
      <w:r>
        <w:rPr>
          <w:rFonts w:ascii="SimSun" w:hAnsi="SimSun" w:eastAsia="SimSun" w:cs="SimSun"/>
          <w:color w:val="000000"/>
          <w:sz w:val="21"/>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b/>
          <w:color w:val="000000"/>
          <w:sz w:val="21"/>
          <w:u w:val="single"/>
        </w:rPr>
        <w:t xml:space="preserve">以本工程施工围墙为界。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b/>
          <w:color w:val="000000"/>
          <w:sz w:val="21"/>
          <w:u w:val="single"/>
        </w:rPr>
        <w:t xml:space="preserve">现状，未具备部分由承包人自行负责，费用已包含在合同价款内。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SimSun" w:hAnsi="SimSun" w:eastAsia="SimSun" w:cs="SimSun"/>
          <w:color w:val="000000"/>
          <w:sz w:val="21"/>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b/>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SimSun" w:hAnsi="SimSun" w:eastAsia="SimSun" w:cs="SimSun"/>
          <w:color w:val="000000"/>
          <w:sz w:val="21"/>
        </w:rPr>
        <w:t xml:space="preserve">关于发包人提供给承包人的图纸、发包人为实施工程自行编制或委托编制的技术规范以及反映发包人关于合同要求或其他类似性质的文件的著作权的归属：</w:t>
      </w:r>
      <w:r>
        <w:rPr>
          <w:rFonts w:ascii="SimSun" w:hAnsi="SimSun" w:eastAsia="SimSun" w:cs="SimSun"/>
          <w:b/>
          <w:color w:val="000000"/>
          <w:sz w:val="21"/>
          <w:u w:val="single"/>
        </w:rPr>
        <w:t xml:space="preserve">著作权属发包人。承包人未经发包人同意不得将本工程图纸转给第三人，不得进行复制，不得用于除本项目以外的其他项目，不得向承包人以外的人泄露有关图纸内容。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b/>
          <w:color w:val="000000"/>
          <w:sz w:val="21"/>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w:t>
      </w:r>
      <w:r>
        <w:rPr>
          <w:rFonts w:ascii="SimSun" w:hAnsi="SimSun" w:eastAsia="SimSun" w:cs="SimSun"/>
          <w:color w:val="000000"/>
          <w:sz w:val="21"/>
        </w:rPr>
        <w:t xml:space="preserve">关于承包人为实施工程所编制文件的著作权的归属：</w:t>
      </w:r>
      <w:r>
        <w:rPr>
          <w:rFonts w:ascii="SimSun" w:hAnsi="SimSun" w:eastAsia="SimSun" w:cs="SimSun"/>
          <w:b/>
          <w:color w:val="000000"/>
          <w:sz w:val="21"/>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b/>
          <w:color w:val="000000"/>
          <w:sz w:val="21"/>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承包人在施工过程中所采用的专利、专有技术、技术秘密的使用费的承担方式：</w:t>
      </w:r>
      <w:r>
        <w:rPr>
          <w:rFonts w:ascii="SimSun" w:hAnsi="SimSun" w:eastAsia="SimSun" w:cs="SimSun"/>
          <w:b/>
          <w:color w:val="000000"/>
          <w:sz w:val="21"/>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b/>
          <w:color w:val="000000"/>
          <w:sz w:val="21"/>
          <w:u w:val="single"/>
        </w:rPr>
        <w:t xml:space="preserve">：按通用条款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b/>
          <w:color w:val="000000"/>
          <w:sz w:val="21"/>
          <w:u w:val="single"/>
        </w:rPr>
        <w:t xml:space="preserve">当工程量清单的误差幅度以</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为界，详见本合同第</w:t>
      </w:r>
      <w:r>
        <w:rPr>
          <w:rFonts w:ascii="Times New Roman" w:hAnsi="Times New Roman" w:eastAsia="Times New Roman" w:cs="Times New Roman"/>
          <w:b/>
          <w:color w:val="000000"/>
          <w:sz w:val="21"/>
          <w:u w:val="single"/>
        </w:rPr>
        <w:t xml:space="preserve">12.1</w:t>
      </w:r>
      <w:r>
        <w:rPr>
          <w:rFonts w:ascii="SimSun" w:hAnsi="SimSun" w:eastAsia="SimSun" w:cs="SimSun"/>
          <w:b/>
          <w:color w:val="000000"/>
          <w:sz w:val="21"/>
          <w:u w:val="single"/>
        </w:rPr>
        <w:t xml:space="preserve">条款。</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负责人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b/>
          <w:color w:val="000000"/>
          <w:sz w:val="21"/>
          <w:u w:val="single"/>
        </w:rPr>
        <w:t xml:space="preserve">代表发包方行使本合同约定的发包方的权力和监理人需要取得发包人批准的权力。处理与协调工程施工中的重大问题及外部工作联系等事宜。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Sun" w:hAnsi="SimSun" w:eastAsia="SimSun" w:cs="SimSun"/>
          <w:color w:val="000000"/>
          <w:sz w:val="21"/>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b/>
          <w:color w:val="000000"/>
          <w:sz w:val="21"/>
          <w:u w:val="single"/>
        </w:rPr>
        <w:t xml:space="preserve">开工前七天。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）本工程施工所需的水、电、电讯线路由承包人自行解决，并承担相应费用。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）施工临时道路、便道由承包人负责，其费用已列入本合同价中。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）施工图会审前提供工程地质和地下管线资料。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）开工前提供水准点和坐标控制点，按施工图由发包人、承包人、监理人现场交验。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）图纸会审和设计交底在开工前完成。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现场或有关资料上已明确的地下管线和邻近建筑物、构筑物（含文物保护建筑）、古树名木由承包人负责保护。暂不明确的地下管线如需保护，承包人应提出具体保护措施方案，由发包人征得有关管理部门同意后，由承包人组织实施；所需费用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Sun" w:hAnsi="SimSun" w:eastAsia="SimSun" w:cs="SimSun"/>
          <w:color w:val="000000"/>
          <w:sz w:val="21"/>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承包人的一般义务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）施工单位必须认真核对施工图与工程量清单</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工程量清单项目有缺陷或者数量不准确，单项影响造价超过</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万元的必须书面报告发包单位，取得书面确认后方可施工。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）合同签订后一周内提供材料计划、详细的施工进度计划、承包人购材料清单、材料进场计划、劳动力及用款计划等资料。分项的施工组织设计在开工前向发包人提供。每月</w:t>
      </w:r>
      <w:r>
        <w:rPr>
          <w:rFonts w:ascii="Times New Roman" w:hAnsi="Times New Roman" w:eastAsia="Times New Roman" w:cs="Times New Roman"/>
          <w:b/>
          <w:color w:val="000000"/>
          <w:sz w:val="21"/>
          <w:u w:val="single"/>
        </w:rPr>
        <w:t xml:space="preserve">25</w:t>
      </w:r>
      <w:r>
        <w:rPr>
          <w:rFonts w:ascii="SimSun" w:hAnsi="SimSun" w:eastAsia="SimSun" w:cs="SimSun"/>
          <w:b/>
          <w:color w:val="000000"/>
          <w:sz w:val="21"/>
          <w:u w:val="single"/>
        </w:rPr>
        <w:t xml:space="preserve">日前分别向发包人及监理方提供已完工程量报表（含工程量变更及签证预算）及下月详细的施工进度计划、发包人供材料清单、承包人购材料清单、材料进场计划、劳动力及用款计划等资料。如有甲供材料须提前</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天提供计划，否则，引起的工期延误责任完全由承包人承担。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需承包人办理的有关施工场地交通、环卫环保和施工噪音管理等手续：①根据国家和工程所在地政府有关部门的规定，由承包人办理交通、环卫、环保手续，负责协调和处理因施工引起的周边地段民事纠纷，并承担由此发生的费用，包括因承包人责任造成的罚款。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w:t>
      </w:r>
      <w:r>
        <w:rPr>
          <w:rFonts w:ascii="SimSun" w:hAnsi="SimSun" w:eastAsia="SimSun" w:cs="SimSun"/>
          <w:b/>
          <w:color w:val="000000"/>
          <w:sz w:val="21"/>
          <w:u w:val="single"/>
        </w:rPr>
        <w:t xml:space="preserve">造成的一切责任和后果均由承包人承担。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工地大门处设置交通警示灯及减速慢行标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）承包人提交的竣工资料的内容：</w:t>
      </w:r>
      <w:r>
        <w:rPr>
          <w:rFonts w:ascii="SimSun" w:hAnsi="SimSun" w:eastAsia="SimSun" w:cs="SimSun"/>
          <w:b/>
          <w:color w:val="000000"/>
          <w:sz w:val="21"/>
          <w:u w:val="single"/>
        </w:rPr>
        <w:t xml:space="preserve">承包人向发包人提供的竣工图和资料，必须按照档案部门的要求进行编制。如承包人提供的竣工资料和竣工图不合格，在规定时间内整改后仍不符合有关规定要求的，发包人可扣除履约保证金金额。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b/>
          <w:color w:val="000000"/>
          <w:sz w:val="21"/>
          <w:u w:val="single"/>
        </w:rPr>
        <w:t xml:space="preserve">提供四套完整的竣工图和竣工结算及其他资料。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b/>
          <w:color w:val="000000"/>
          <w:sz w:val="21"/>
          <w:u w:val="single"/>
        </w:rPr>
        <w:t xml:space="preserve">由承包人自行负责</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b/>
          <w:color w:val="000000"/>
          <w:sz w:val="21"/>
          <w:u w:val="single"/>
        </w:rPr>
        <w:t xml:space="preserve">本工程竣工验收合格后</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b/>
          <w:color w:val="000000"/>
          <w:sz w:val="21"/>
          <w:u w:val="single"/>
        </w:rPr>
        <w:t xml:space="preserve">按照如皋市城建档案馆要求整理提交，包括电子文本与纸质资料。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承包人应履行的其他义务：</w:t>
      </w:r>
      <w:r>
        <w:rPr>
          <w:rFonts w:ascii="SimSun" w:hAnsi="SimSun" w:eastAsia="SimSun" w:cs="SimSun"/>
          <w:b/>
          <w:color w:val="000000"/>
          <w:sz w:val="21"/>
          <w:u w:val="single"/>
        </w:rPr>
        <w:t xml:space="preserve">①施工场地清洁卫生的要求：</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按安全文明施工要求实施；</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现场施工人员正确使用安全帽等个人防护用品；</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建立、健全安全生产责任制，有规章制度，有培训记录等；</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工地四周必须设置连续、整齐、牢固的硬质围档；</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出入口要设置大门，并有门卫和门卫制度；</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出入口及主要制作加工场地做硬化处理；</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安装冲洗设备、工程车辆不带泥上路；</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渣土车加盖密闭；</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食堂及职工生活区干净卫生），费用由承包人承担。若承包人现场施工作业面、办公区、生活区满足不了上述要求，发包人有权安排其它单位或个人实施，具体发生的费用从工程进度款中扣除。②承包人在接到发包人书面通知后</w:t>
      </w:r>
      <w:r>
        <w:rPr>
          <w:rFonts w:ascii="Times New Roman" w:hAnsi="Times New Roman" w:eastAsia="Times New Roman" w:cs="Times New Roman"/>
          <w:b/>
          <w:color w:val="000000"/>
          <w:sz w:val="21"/>
          <w:u w:val="single"/>
        </w:rPr>
        <w:t xml:space="preserve">14</w:t>
      </w:r>
      <w:r>
        <w:rPr>
          <w:rFonts w:ascii="SimSun" w:hAnsi="SimSun" w:eastAsia="SimSun" w:cs="SimSun"/>
          <w:b/>
          <w:color w:val="000000"/>
          <w:sz w:val="21"/>
          <w:u w:val="single"/>
        </w:rPr>
        <w:t xml:space="preserve">天内拆除现场所有临时设施，并将所有的机械设备、材料及建筑垃圾全部清理、运出现场，并将场地平整好；清理范围和标准应征得发包人认可；否则，如发生相关费用由发包人在工程款中扣除。③承包人应按发包人的指令，完成发包人要求的对工程内容任何的增加和删减。发包人对与本合同相关的不可预见的但又是必要的工程增加，承包人必须接受并予以施工。如承包人拒不执行发包人指令或工程变更，发包人有权另选施工单位，由此造成发包人在项目中的损失由承包人承担，同时承包人必须向发包人支付该变更项目造价费用</w:t>
      </w:r>
      <w:r>
        <w:rPr>
          <w:rFonts w:ascii="Times New Roman" w:hAnsi="Times New Roman" w:eastAsia="Times New Roman" w:cs="Times New Roman"/>
          <w:b/>
          <w:color w:val="000000"/>
          <w:sz w:val="21"/>
          <w:u w:val="single"/>
        </w:rPr>
        <w:t xml:space="preserve">10%</w:t>
      </w:r>
      <w:r>
        <w:rPr>
          <w:rFonts w:ascii="SimSun" w:hAnsi="SimSun" w:eastAsia="SimSun" w:cs="SimSun"/>
          <w:b/>
          <w:color w:val="000000"/>
          <w:sz w:val="21"/>
          <w:u w:val="single"/>
        </w:rPr>
        <w:t xml:space="preserve">的违约金。④对于施工过程中承包人不得因发包人前期手续而索赔或消极施工，需积极配合，保证工程按计划进行。⑤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⑥ 在施工过程中，承包人必须为发包人另行发包的其他专业和现场施工提供配合，服从发包人、监理人的协调，积极进行现场调整。⑦已完成工程成品在正式移交发包人前，</w:t>
      </w:r>
      <w:r>
        <w:rPr>
          <w:rFonts w:ascii="SimSun" w:hAnsi="SimSun" w:eastAsia="SimSun" w:cs="SimSun"/>
          <w:b/>
          <w:color w:val="000000"/>
          <w:sz w:val="21"/>
          <w:u w:val="single"/>
        </w:rPr>
        <w:t xml:space="preserve">由承包人负责保护，其费用由承包人承担。⑧承包人需在工程验收合格后三个月内，按照发包人工程结算管理办法要求如实报送工程结算资料，同时配合发包人开展工程结算审核工作，逾期未完成结算报送、审核工作的自行承担相关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b/>
          <w:color w:val="000000"/>
          <w:sz w:val="21"/>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交易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b/>
          <w:color w:val="000000"/>
          <w:sz w:val="21"/>
          <w:u w:val="single"/>
        </w:rPr>
        <w:t xml:space="preserve">工程开工（以开工令为准）起，项目负责人保证每周五天以上出勤，并且每天在施工现场工作不少于</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小时，不满</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小时视为缺勤一天，每缺勤一天扣违约金</w:t>
      </w:r>
      <w:r>
        <w:rPr>
          <w:rFonts w:ascii="Times New Roman" w:hAnsi="Times New Roman" w:eastAsia="Times New Roman" w:cs="Times New Roman"/>
          <w:b/>
          <w:color w:val="000000"/>
          <w:sz w:val="21"/>
          <w:u w:val="single"/>
        </w:rPr>
        <w:t xml:space="preserve">2000</w:t>
      </w:r>
      <w:r>
        <w:rPr>
          <w:rFonts w:ascii="SimSun" w:hAnsi="SimSun" w:eastAsia="SimSun" w:cs="SimSun"/>
          <w:b/>
          <w:color w:val="000000"/>
          <w:sz w:val="21"/>
          <w:u w:val="single"/>
        </w:rPr>
        <w:t xml:space="preserve">元，累计缺勤</w:t>
      </w:r>
      <w:r>
        <w:rPr>
          <w:rFonts w:ascii="Times New Roman" w:hAnsi="Times New Roman" w:eastAsia="Times New Roman" w:cs="Times New Roman"/>
          <w:b/>
          <w:color w:val="000000"/>
          <w:sz w:val="21"/>
          <w:u w:val="single"/>
        </w:rPr>
        <w:t xml:space="preserve">10</w:t>
      </w:r>
      <w:r>
        <w:rPr>
          <w:rFonts w:ascii="SimSun" w:hAnsi="SimSun" w:eastAsia="SimSun" w:cs="SimSun"/>
          <w:b/>
          <w:color w:val="000000"/>
          <w:sz w:val="21"/>
          <w:u w:val="single"/>
        </w:rPr>
        <w:t xml:space="preserve">天或连续缺勤</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天（书面请假，发包人同意除外），发包人有权终止合同，勒令退场，已完成工程量不予结算，并由承包人承担由此发生的全部责任和损失。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b/>
          <w:color w:val="000000"/>
          <w:sz w:val="21"/>
          <w:u w:val="single"/>
        </w:rPr>
        <w:t xml:space="preserve">在未递交前视同为项目经理缺勤，按项目经理缺勤违约处理办法执行。</w:t>
      </w:r>
      <w:r/>
    </w:p>
    <w:p>
      <w:pPr>
        <w:ind w:left="0" w:right="0" w:firstLine="510"/>
        <w:jc w:val="both"/>
        <w:spacing w:before="0" w:after="0" w:line="85"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b/>
          <w:color w:val="000000"/>
          <w:sz w:val="21"/>
          <w:u w:val="single"/>
        </w:rPr>
        <w:t xml:space="preserve">每发现一次扣处违约金</w:t>
      </w:r>
      <w:r>
        <w:rPr>
          <w:rFonts w:ascii="Times New Roman" w:hAnsi="Times New Roman" w:eastAsia="Times New Roman" w:cs="Times New Roman"/>
          <w:b/>
          <w:color w:val="000000"/>
          <w:sz w:val="21"/>
          <w:u w:val="single"/>
        </w:rPr>
        <w:t xml:space="preserve">2000</w:t>
      </w:r>
      <w:r>
        <w:rPr>
          <w:rFonts w:ascii="SimSun" w:hAnsi="SimSun" w:eastAsia="SimSun" w:cs="SimSun"/>
          <w:b/>
          <w:color w:val="000000"/>
          <w:sz w:val="21"/>
          <w:u w:val="single"/>
        </w:rPr>
        <w:t xml:space="preserve">元，且承包人须承担上述违约给发包人造成的一切损失。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rPr>
          <w:rFonts w:ascii="SimSun" w:hAnsi="SimSun" w:eastAsia="SimSun" w:cs="SimSun"/>
          <w:color w:val="000000"/>
          <w:sz w:val="21"/>
        </w:rPr>
        <w:t xml:space="preserve">承包人擅自更换项目经理的违约责任：</w:t>
      </w:r>
      <w:r>
        <w:rPr>
          <w:rFonts w:ascii="SimSun" w:hAnsi="SimSun" w:eastAsia="SimSun" w:cs="SimSun"/>
          <w:b/>
          <w:color w:val="000000"/>
          <w:sz w:val="21"/>
          <w:u w:val="single"/>
        </w:rPr>
        <w:t xml:space="preserve">承包人必须指派投标书中承诺的项目负责人到施工现场负责施工管理，不得更换（不可抗力除外）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承包人无正当理由拒绝更换项目经理的违约责任：</w:t>
      </w:r>
      <w:r>
        <w:rPr>
          <w:rFonts w:ascii="SimSun" w:hAnsi="SimSun" w:eastAsia="SimSun" w:cs="SimSun"/>
          <w:b/>
          <w:color w:val="000000"/>
          <w:sz w:val="21"/>
          <w:u w:val="single"/>
        </w:rPr>
        <w:t xml:space="preserve">发包人有权书面通知承包人更换其认为不称职的项目经理，承包人无正当理由拒绝的，在结算时发包人直接在合同款中扣违约金</w:t>
      </w:r>
      <w:r>
        <w:rPr>
          <w:rFonts w:ascii="Times New Roman" w:hAnsi="Times New Roman" w:eastAsia="Times New Roman" w:cs="Times New Roman"/>
          <w:b/>
          <w:color w:val="000000"/>
          <w:sz w:val="21"/>
          <w:u w:val="single"/>
        </w:rPr>
        <w:t xml:space="preserve">100000</w:t>
      </w:r>
      <w:r>
        <w:rPr>
          <w:rFonts w:ascii="SimSun" w:hAnsi="SimSun" w:eastAsia="SimSun" w:cs="SimSun"/>
          <w:b/>
          <w:color w:val="000000"/>
          <w:sz w:val="21"/>
          <w:u w:val="single"/>
        </w:rPr>
        <w:t xml:space="preserve">元；同时发包人有权终止合同，勒令承包人退场，已完成工程量不予结算，并由承包人承担由此发生的全部责任和损失。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rPr>
          <w:rFonts w:ascii="SimSun" w:hAnsi="SimSun" w:eastAsia="SimSun" w:cs="SimSun"/>
          <w:color w:val="000000"/>
          <w:sz w:val="21"/>
        </w:rPr>
        <w:t xml:space="preserve">承包人提交项目管理机构及施工现场管理人员安排报告的期限：</w:t>
      </w:r>
      <w:r>
        <w:rPr>
          <w:rFonts w:ascii="SimSun" w:hAnsi="SimSun" w:eastAsia="SimSun" w:cs="SimSun"/>
          <w:b/>
          <w:color w:val="000000"/>
          <w:sz w:val="21"/>
          <w:u w:val="single"/>
        </w:rPr>
        <w:t xml:space="preserve">工程开工前</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承包人无正当理由拒绝撤换主要施工管理人员的违约责任：</w:t>
      </w:r>
      <w:r>
        <w:rPr>
          <w:rFonts w:ascii="SimSun" w:hAnsi="SimSun" w:eastAsia="SimSun" w:cs="SimSun"/>
          <w:b/>
          <w:color w:val="000000"/>
          <w:sz w:val="21"/>
          <w:u w:val="single"/>
        </w:rPr>
        <w:t xml:space="preserve">发包人有权书面通知承包人更换其认为不称职的施工管理人员，承包人无正当理由拒绝的，每发生一次在结算时发包人直接在合同款中扣违约金</w:t>
      </w:r>
      <w:r>
        <w:rPr>
          <w:rFonts w:ascii="Times New Roman" w:hAnsi="Times New Roman" w:eastAsia="Times New Roman" w:cs="Times New Roman"/>
          <w:b/>
          <w:color w:val="000000"/>
          <w:sz w:val="21"/>
          <w:u w:val="single"/>
        </w:rPr>
        <w:t xml:space="preserve">10000</w:t>
      </w:r>
      <w:r>
        <w:rPr>
          <w:rFonts w:ascii="SimSun" w:hAnsi="SimSun" w:eastAsia="SimSun" w:cs="SimSun"/>
          <w:b/>
          <w:color w:val="000000"/>
          <w:sz w:val="21"/>
          <w:u w:val="single"/>
        </w:rPr>
        <w:t xml:space="preserve">元，且承包人须承担上述违约给发包人造成的一切损失；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rPr>
          <w:rFonts w:ascii="SimSun" w:hAnsi="SimSun" w:eastAsia="SimSun" w:cs="SimSun"/>
          <w:color w:val="000000"/>
          <w:sz w:val="21"/>
        </w:rPr>
        <w:t xml:space="preserve">承包人主要施工管理人员离开施工现场的批准要求：</w:t>
      </w:r>
      <w:r>
        <w:rPr>
          <w:rFonts w:ascii="SimSun" w:hAnsi="SimSun" w:eastAsia="SimSun" w:cs="SimSun"/>
          <w:b/>
          <w:color w:val="000000"/>
          <w:sz w:val="21"/>
          <w:u w:val="single"/>
        </w:rPr>
        <w:t xml:space="preserve">由总监和发包人批准后方可离开；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SimSun" w:hAnsi="SimSun" w:eastAsia="SimSun" w:cs="SimSun"/>
          <w:color w:val="000000"/>
          <w:sz w:val="21"/>
        </w:rPr>
        <w:t xml:space="preserve">承包人擅自更换主要施工管理人员的违约责任：</w:t>
      </w:r>
      <w:r>
        <w:rPr>
          <w:rFonts w:ascii="SimSun" w:hAnsi="SimSun" w:eastAsia="SimSun" w:cs="SimSun"/>
          <w:b/>
          <w:color w:val="000000"/>
          <w:sz w:val="21"/>
          <w:u w:val="single"/>
        </w:rPr>
        <w:t xml:space="preserve">承包人必须指派投标书中承诺的施工员、质检员、安全员到施工现场负责施工管理，不得更换。若未经发包人批准，擅自更换的，则按更换每人次扣违约金</w:t>
      </w:r>
      <w:r>
        <w:rPr>
          <w:rFonts w:ascii="Times New Roman" w:hAnsi="Times New Roman" w:eastAsia="Times New Roman" w:cs="Times New Roman"/>
          <w:b/>
          <w:color w:val="000000"/>
          <w:sz w:val="21"/>
          <w:u w:val="single"/>
        </w:rPr>
        <w:t xml:space="preserve">10000</w:t>
      </w:r>
      <w:r>
        <w:rPr>
          <w:rFonts w:ascii="SimSun" w:hAnsi="SimSun" w:eastAsia="SimSun" w:cs="SimSun"/>
          <w:b/>
          <w:color w:val="000000"/>
          <w:sz w:val="21"/>
          <w:u w:val="single"/>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b/>
          <w:color w:val="000000"/>
          <w:sz w:val="21"/>
          <w:u w:val="single"/>
        </w:rPr>
        <w:t xml:space="preserve">从工程开工（以开工令为准）起，承包人主要施工管理人员保证每周六天以上出勤，并且每天在施工现场工作不少于</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小时，不满</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小时视为缺勤一天，每缺勤一天扣违约金</w:t>
      </w:r>
      <w:r>
        <w:rPr>
          <w:rFonts w:ascii="Times New Roman" w:hAnsi="Times New Roman" w:eastAsia="Times New Roman" w:cs="Times New Roman"/>
          <w:b/>
          <w:color w:val="000000"/>
          <w:sz w:val="21"/>
          <w:u w:val="single"/>
        </w:rPr>
        <w:t xml:space="preserve">2000</w:t>
      </w:r>
      <w:r>
        <w:rPr>
          <w:rFonts w:ascii="SimSun" w:hAnsi="SimSun" w:eastAsia="SimSun" w:cs="SimSun"/>
          <w:b/>
          <w:color w:val="000000"/>
          <w:sz w:val="21"/>
          <w:u w:val="single"/>
        </w:rPr>
        <w:t xml:space="preserve">元，累计缺勤</w:t>
      </w:r>
      <w:r>
        <w:rPr>
          <w:rFonts w:ascii="Times New Roman" w:hAnsi="Times New Roman" w:eastAsia="Times New Roman" w:cs="Times New Roman"/>
          <w:b/>
          <w:color w:val="000000"/>
          <w:sz w:val="21"/>
          <w:u w:val="single"/>
        </w:rPr>
        <w:t xml:space="preserve">10</w:t>
      </w:r>
      <w:r>
        <w:rPr>
          <w:rFonts w:ascii="SimSun" w:hAnsi="SimSun" w:eastAsia="SimSun" w:cs="SimSun"/>
          <w:b/>
          <w:color w:val="000000"/>
          <w:sz w:val="21"/>
          <w:u w:val="single"/>
        </w:rPr>
        <w:t xml:space="preserve">天或连续缺勤</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天（书面请假，发包人同意除外），发包人有权终止合同，勒令退场，已完成工程量不予结算，并由承包人承担由此发生的全部责任和损失。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 </w:t>
      </w:r>
      <w:r>
        <w:rPr>
          <w:rFonts w:ascii="SimSun" w:hAnsi="SimSun" w:eastAsia="SimSun" w:cs="SimSun"/>
          <w:color w:val="000000"/>
          <w:sz w:val="21"/>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w:t>
      </w:r>
      <w:r>
        <w:rPr>
          <w:rFonts w:ascii="SimSun" w:hAnsi="SimSun" w:eastAsia="SimSun" w:cs="SimSun"/>
          <w:color w:val="000000"/>
          <w:sz w:val="21"/>
        </w:rPr>
        <w:t xml:space="preserve">分包的一般约定</w:t>
      </w:r>
      <w:r/>
    </w:p>
    <w:p>
      <w:pPr>
        <w:ind w:left="0" w:right="0" w:firstLine="3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u w:val="single"/>
        </w:rPr>
        <w:t xml:space="preserve">在履行合同过程中，承包人不得私自转包和分包，一经发现，取消承包资格，罚没全额履约保证金，并且已完成的工程量不予结算，所造成的责任与损失均由承包人负责。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b/>
          <w:color w:val="000000"/>
          <w:sz w:val="21"/>
          <w:u w:val="single"/>
        </w:rPr>
        <w:t xml:space="preserve">承包人具备相应承包资质范围内的工程及主体结构、关键性工作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b/>
          <w:color w:val="000000"/>
          <w:sz w:val="21"/>
          <w:u w:val="single"/>
        </w:rPr>
        <w:t xml:space="preserve">按相关法律法规及省市规定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3.5.2</w:t>
      </w:r>
      <w:r>
        <w:rPr>
          <w:rFonts w:ascii="SimSun" w:hAnsi="SimSun" w:eastAsia="SimSun" w:cs="SimSun"/>
          <w:color w:val="000000"/>
          <w:sz w:val="21"/>
        </w:rPr>
        <w:t xml:space="preserve">分包的确定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b/>
          <w:color w:val="000000"/>
          <w:sz w:val="21"/>
          <w:u w:val="single"/>
        </w:rPr>
        <w:t xml:space="preserve">本工程分包单位需经发包人书面审核批准。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b/>
          <w:color w:val="000000"/>
          <w:sz w:val="21"/>
          <w:u w:val="single"/>
        </w:rPr>
        <w:t xml:space="preserve">分包工程需承包人提出并经发包人书面审核批准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w:t>
      </w:r>
      <w:r>
        <w:rPr>
          <w:rFonts w:ascii="SimSun" w:hAnsi="SimSun" w:eastAsia="SimSun" w:cs="SimSun"/>
          <w:color w:val="000000"/>
          <w:sz w:val="21"/>
        </w:rPr>
        <w:t xml:space="preserve">分包合同价款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b/>
          <w:color w:val="000000"/>
          <w:sz w:val="21"/>
          <w:u w:val="single"/>
        </w:rPr>
        <w:t xml:space="preserve">由承包人自行支付。</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b/>
          <w:color w:val="000000"/>
          <w:sz w:val="21"/>
          <w:u w:val="single"/>
        </w:rPr>
        <w:t xml:space="preserve">设备、人员进场至验收交付使用前由承包人负责保修，费用由承包人承担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 </w:t>
      </w:r>
      <w:r>
        <w:rPr>
          <w:rFonts w:ascii="SimSun" w:hAnsi="SimSun" w:eastAsia="SimSun" w:cs="SimSun"/>
          <w:color w:val="000000"/>
          <w:sz w:val="21"/>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b/>
          <w:color w:val="000000"/>
          <w:sz w:val="21"/>
          <w:u w:val="single"/>
        </w:rPr>
        <w:t xml:space="preserve">提供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w:t>
      </w:r>
      <w:r>
        <w:rPr>
          <w:rFonts w:ascii="SimSun" w:hAnsi="SimSun" w:eastAsia="SimSun" w:cs="SimSun"/>
          <w:b/>
          <w:color w:val="000000"/>
          <w:sz w:val="21"/>
          <w:u w:val="single"/>
        </w:rPr>
        <w:t xml:space="preserve">形式：转账、支票、汇票、本票、银行保函</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见索即付</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、保险保函</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见索即付</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②金额：   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③承包人应按照招标文件规定的时间，将履约担保足额提供给发包人。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④承包人按期保质竣工并经验收合格后，发包人应一次性退还履约保证金（按合同应当扣除的除外）。承包人不能履行本合同或履行不符合本合同约定的，按本合同约定以履约保证金向发包人支付违约金。保证金不足以支付违约金时，承包人还应按本合同约定向发包人承担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⑤本工程为重点工程，安全、质量要求高，工程施工过程中施工单位应采取有效措施防止发生安全、质量事故，做到零事故，投标人承诺，如本工程施工过程中发生安全事故或未能按照约定工期竣工验收，同意招标人扣除</w:t>
      </w:r>
      <w:r>
        <w:rPr>
          <w:rFonts w:ascii="Times New Roman" w:hAnsi="Times New Roman" w:eastAsia="Times New Roman" w:cs="Times New Roman"/>
          <w:b/>
          <w:color w:val="000000"/>
          <w:sz w:val="21"/>
          <w:u w:val="single"/>
        </w:rPr>
        <w:t xml:space="preserve">70%</w:t>
      </w:r>
      <w:r>
        <w:rPr>
          <w:rFonts w:ascii="SimSun" w:hAnsi="SimSun" w:eastAsia="SimSun" w:cs="SimSun"/>
          <w:b/>
          <w:color w:val="000000"/>
          <w:sz w:val="21"/>
          <w:u w:val="single"/>
        </w:rPr>
        <w:t xml:space="preserve">履约保证金（施工中标价</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），如本工程发生质量缺陷的，同意招标人扣除</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的履约保证金（施工中标价</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w:t>
      </w:r>
      <w:r>
        <w:rPr>
          <w:rFonts w:ascii="SimSun" w:hAnsi="SimSun" w:eastAsia="SimSun" w:cs="SimSun"/>
          <w:b/>
          <w:color w:val="000000"/>
          <w:sz w:val="21"/>
        </w:rPr>
        <w:t xml:space="preserve">。</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b/>
          <w:color w:val="000000"/>
          <w:sz w:val="21"/>
          <w:u w:val="single"/>
        </w:rPr>
        <w:t xml:space="preserve">按监理合同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b/>
          <w:color w:val="000000"/>
          <w:sz w:val="21"/>
          <w:u w:val="single"/>
        </w:rPr>
        <w:t xml:space="preserve">按监理合同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b/>
          <w:color w:val="000000"/>
          <w:sz w:val="21"/>
          <w:u w:val="single"/>
        </w:rPr>
        <w:t xml:space="preserve">按监理合同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rPr>
          <w:rFonts w:ascii="SimSun" w:hAnsi="SimSun" w:eastAsia="SimSun" w:cs="SimSun"/>
          <w:color w:val="000000"/>
          <w:sz w:val="21"/>
          <w:u w:val="single"/>
        </w:rPr>
        <w:t xml:space="preserve">按监理合同。</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质量要求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必须严格按照施工图纸、工程技术要求及有关工程施工规范、规格和标准施工，并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对造成质量未达到约定标准双方都有过错的，按各自责任大小承担损失。具体由双方友好协商，协商不成提交建设行政主管部门进行调解或向南通仲裁委提出仲裁。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双方对质量评定意见不一致时，由工程质量监督部门进行质量评定。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特殊质量标准和要求：</w:t>
      </w:r>
      <w:r>
        <w:rPr>
          <w:rFonts w:ascii="SimSun" w:hAnsi="SimSun" w:eastAsia="SimSun" w:cs="SimSun"/>
          <w:b/>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b/>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SimSun" w:hAnsi="SimSun" w:eastAsia="SimSun" w:cs="SimSun"/>
          <w:color w:val="000000"/>
          <w:sz w:val="21"/>
        </w:rPr>
        <w:t xml:space="preserve">承包人提前通知监理人隐蔽工程检查的期限的约定：</w:t>
      </w:r>
      <w:r>
        <w:rPr>
          <w:rFonts w:ascii="SimSun" w:hAnsi="SimSun" w:eastAsia="SimSun" w:cs="SimSun"/>
          <w:b/>
          <w:color w:val="000000"/>
          <w:sz w:val="21"/>
          <w:u w:val="single"/>
        </w:rPr>
        <w:t xml:space="preserve">隐蔽工程检查前</w:t>
      </w:r>
      <w:r>
        <w:rPr>
          <w:rFonts w:ascii="Times New Roman" w:hAnsi="Times New Roman" w:eastAsia="Times New Roman" w:cs="Times New Roman"/>
          <w:b/>
          <w:color w:val="000000"/>
          <w:sz w:val="21"/>
          <w:u w:val="single"/>
        </w:rPr>
        <w:t xml:space="preserve">48</w:t>
      </w:r>
      <w:r>
        <w:rPr>
          <w:rFonts w:ascii="SimSun" w:hAnsi="SimSun" w:eastAsia="SimSun" w:cs="SimSun"/>
          <w:b/>
          <w:color w:val="000000"/>
          <w:sz w:val="21"/>
          <w:u w:val="single"/>
        </w:rPr>
        <w:t xml:space="preserve">小时书面通知监理人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Times New Roman" w:hAnsi="Times New Roman" w:eastAsia="Times New Roman" w:cs="Times New Roman"/>
          <w:b/>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b/>
          <w:color w:val="000000"/>
          <w:sz w:val="21"/>
          <w:u w:val="single"/>
        </w:rPr>
        <w:t xml:space="preserve"> 48</w:t>
      </w:r>
      <w:r>
        <w:rPr>
          <w:rFonts w:ascii="SimSun" w:hAnsi="SimSun" w:eastAsia="SimSun" w:cs="SimSun"/>
          <w:color w:val="000000"/>
          <w:sz w:val="21"/>
        </w:rPr>
        <w:t xml:space="preserve">小时。</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w:t>
      </w:r>
      <w:r>
        <w:rPr>
          <w:rFonts w:ascii="SimSun" w:hAnsi="SimSun" w:eastAsia="SimSun" w:cs="SimSun"/>
          <w:color w:val="000000"/>
          <w:sz w:val="21"/>
        </w:rPr>
        <w:t xml:space="preserve">项目安全生产的达标目标及相应事项的约定：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满足江苏省、南通市等安监部门安全文明生产的要求，做好安全技术教育及交底，落实所有安全技术措施和人身防护用品。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建立安全制度、安全检查制度、安全教育制度、工地班前活动制度、文明施工检查制度。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承包人应严格按《建设工程安全生产管理条例》等法律、法规采取安全措施、组织施工，如发生事故，责任概由承包人承担。但对由于承包人分包单位的责任造成的安全事故，总包单位负连带责任</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承包人对施工现场的安全生产负责。承包人在工地现场必须配备专职安全员；安全员必须持证上岗</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工程施工前，承包人应根据法律、法规、规范、标准等要求，制定安全施工标准及要求，负责向施工作业班组、作业人员作出详细的说明，并由双方签字确认</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施工前，承包人使用的安全防护用具、机械设备（特别是垂直运输机械）、施工机具及配件，应当具有生产（制造）许可证、产品合格证，并在进入施工现场前进行查验，进场安装经有权部门检测合格报监理工程师签字确认后方可使用</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特种作业人员，必须按照国家有关规定经过专门的安全作业培训，并取得特种作业操作资格证书后，方可上岗作业。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承包人负责施工期间施工区域内的安全保卫工作，包括在施工区域内提供和维护有利于工程和公众安全和方便的灯光、护板、格栅等警告警示信号和警卫。</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承包人应对现场作业、施工方法及所施工工程的完备性、稳定性和安全性承担全部责任，并负责承担对工程的稳定、完整、安全、可靠及有效运行所必需的全部工作及相关费用。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在施工期间，由于非发包人原因造成的事故，需承担全部责任及由此引起的一切费用，发包人不承担任何责任，造成事故严重或多次造成事故的，发包人有权单方解除合同并拒付工程款。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承包人提供的安全保证金为中标价的</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，承包人必须承诺：⑴若发生一般及以上生产安全事故（按照国务院</w:t>
      </w:r>
      <w:r>
        <w:rPr>
          <w:rFonts w:ascii="Times New Roman" w:hAnsi="Times New Roman" w:eastAsia="Times New Roman" w:cs="Times New Roman"/>
          <w:b/>
          <w:color w:val="000000"/>
          <w:sz w:val="21"/>
          <w:u w:val="single"/>
        </w:rPr>
        <w:t xml:space="preserve">493</w:t>
      </w:r>
      <w:r>
        <w:rPr>
          <w:rFonts w:ascii="SimSun" w:hAnsi="SimSun" w:eastAsia="SimSun" w:cs="SimSun"/>
          <w:b/>
          <w:color w:val="000000"/>
          <w:sz w:val="21"/>
          <w:u w:val="single"/>
        </w:rPr>
        <w:t xml:space="preserve">号令的等级标准，下同），施工单位须承担相应赔偿责任，并同意建设单位全额扣除安全保证金；⑵若发生较大及以上等级生产安全事故或再次发生一般生产安全、质量事故的，或在建设单位规定的整改期限内达不到整改要求或明显无法按期完工的，建设单位有权要求施工单位退场，并按经审计的应予计量工程量的</w:t>
      </w:r>
      <w:r>
        <w:rPr>
          <w:rFonts w:ascii="Times New Roman" w:hAnsi="Times New Roman" w:eastAsia="Times New Roman" w:cs="Times New Roman"/>
          <w:b/>
          <w:color w:val="000000"/>
          <w:sz w:val="21"/>
          <w:u w:val="single"/>
        </w:rPr>
        <w:t xml:space="preserve">70%</w:t>
      </w:r>
      <w:r>
        <w:rPr>
          <w:rFonts w:ascii="SimSun" w:hAnsi="SimSun" w:eastAsia="SimSun" w:cs="SimSun"/>
          <w:b/>
          <w:color w:val="000000"/>
          <w:sz w:val="21"/>
          <w:u w:val="single"/>
        </w:rPr>
        <w:t xml:space="preserve">款项结算，若抵扣部分无法赔偿造成损失的，发包方可要求承包人承担补充赔偿责任。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 </w:t>
      </w:r>
      <w:r>
        <w:rPr>
          <w:rFonts w:ascii="SimSun" w:hAnsi="SimSun" w:eastAsia="SimSun" w:cs="SimSun"/>
          <w:color w:val="000000"/>
          <w:sz w:val="21"/>
        </w:rPr>
        <w:t xml:space="preserve">关于治安保卫的特别约定：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关于编制施工场地治安管理计划的约定：承包人应落实安全保卫措施，对进场设备材料，已完成工作量进行实时治安保卫，因治安保卫措施不力导致承包人损失的，由承包人自行承担。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关于编制施工场地治安管理计划的约定：接到开工报告的</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天内提供施工场地治安管理计划。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w:t>
      </w:r>
      <w:r>
        <w:rPr>
          <w:rFonts w:ascii="SimSun" w:hAnsi="SimSun" w:eastAsia="SimSun" w:cs="SimSun"/>
          <w:color w:val="000000"/>
          <w:sz w:val="21"/>
        </w:rPr>
        <w:t xml:space="preserve">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b/>
          <w:color w:val="000000"/>
          <w:sz w:val="21"/>
          <w:u w:val="single"/>
        </w:rPr>
        <w:t xml:space="preserve">承包人必须按安全文明施工的要求做好场地清理及相关工作。施工现场的材料堆放要整齐，机械停放有序，做到工完料清；遵守环境卫生管理的有关规定，符合清洁卫生要求；定期地将所有建筑垃圾从施工场地清除，并运出场外，运距及弃置场地自行考虑；交工前，将所有剩余的建筑材料运出，将所有施工机械和设备从施工场地运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6.1.6</w:t>
      </w:r>
      <w:r>
        <w:rPr>
          <w:rFonts w:ascii="SimSun" w:hAnsi="SimSun" w:eastAsia="SimSun" w:cs="SimSun"/>
          <w:color w:val="000000"/>
          <w:sz w:val="21"/>
        </w:rPr>
        <w:t xml:space="preserve">关于安全文明施工费支付比例和支付期限的约定：</w:t>
      </w:r>
      <w:r>
        <w:rPr>
          <w:rFonts w:ascii="SimSun" w:hAnsi="SimSun" w:eastAsia="SimSun" w:cs="SimSun"/>
          <w:b/>
          <w:color w:val="000000"/>
          <w:sz w:val="21"/>
          <w:u w:val="single"/>
        </w:rPr>
        <w:t xml:space="preserve">按相关规定执行</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环境保护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承包人应在施工组织设计中列明环境保护的具体措施。在合同履行期间，承包人应根据《南通市城乡建设局关于把环境保护纳入合同管理的通知》（通建工〔</w:t>
      </w:r>
      <w:r>
        <w:rPr>
          <w:rFonts w:ascii="Times New Roman" w:hAnsi="Times New Roman" w:eastAsia="Times New Roman" w:cs="Times New Roman"/>
          <w:b/>
          <w:color w:val="000000"/>
          <w:sz w:val="21"/>
        </w:rPr>
        <w:t xml:space="preserve">2018</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97</w:t>
      </w:r>
      <w:r>
        <w:rPr>
          <w:rFonts w:ascii="SimSun" w:hAnsi="SimSun" w:eastAsia="SimSun" w:cs="SimSun"/>
          <w:b/>
          <w:color w:val="000000"/>
          <w:sz w:val="21"/>
        </w:rPr>
        <w:t xml:space="preserve">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若因承包人违反以上规定导致发包人任何损失（包括但不限于受到行政处罚、赔偿责任等问题）均须由承包人承担。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 </w:t>
      </w:r>
      <w:r>
        <w:rPr>
          <w:rFonts w:ascii="SimSun" w:hAnsi="SimSun" w:eastAsia="SimSun" w:cs="SimSun"/>
          <w:color w:val="000000"/>
          <w:sz w:val="21"/>
        </w:rPr>
        <w:t xml:space="preserve">合同当事人约定的施工组织设计应包括的其他内容：</w:t>
      </w:r>
      <w:r>
        <w:rPr>
          <w:rFonts w:ascii="SimSun" w:hAnsi="SimSun" w:eastAsia="SimSun" w:cs="SimSun"/>
          <w:b/>
          <w:color w:val="000000"/>
          <w:sz w:val="21"/>
          <w:u w:val="single"/>
        </w:rPr>
        <w:t xml:space="preserve">按发包人要求执行。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b/>
          <w:color w:val="000000"/>
          <w:sz w:val="21"/>
          <w:u w:val="single"/>
        </w:rPr>
        <w:t xml:space="preserve">开工前</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b/>
          <w:color w:val="000000"/>
          <w:sz w:val="21"/>
          <w:u w:val="single"/>
        </w:rPr>
        <w:t xml:space="preserve">承包人报送施工组织设计后</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w:t>
      </w:r>
      <w:r>
        <w:rPr>
          <w:rFonts w:ascii="SimSun" w:hAnsi="SimSun" w:eastAsia="SimSun" w:cs="SimSun"/>
          <w:color w:val="000000"/>
          <w:sz w:val="21"/>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承包人提供施工组织设计（施工方案）和进度计划的时间：</w:t>
      </w:r>
      <w:r>
        <w:rPr>
          <w:rFonts w:ascii="SimSun" w:hAnsi="SimSun" w:eastAsia="SimSun" w:cs="SimSun"/>
          <w:b/>
          <w:color w:val="000000"/>
          <w:sz w:val="21"/>
          <w:u w:val="single"/>
        </w:rPr>
        <w:t xml:space="preserve">每月</w:t>
      </w:r>
      <w:r>
        <w:rPr>
          <w:rFonts w:ascii="Times New Roman" w:hAnsi="Times New Roman" w:eastAsia="Times New Roman" w:cs="Times New Roman"/>
          <w:b/>
          <w:color w:val="000000"/>
          <w:sz w:val="21"/>
          <w:u w:val="single"/>
        </w:rPr>
        <w:t xml:space="preserve">25</w:t>
      </w:r>
      <w:r>
        <w:rPr>
          <w:rFonts w:ascii="SimSun" w:hAnsi="SimSun" w:eastAsia="SimSun" w:cs="SimSun"/>
          <w:b/>
          <w:color w:val="000000"/>
          <w:sz w:val="21"/>
          <w:u w:val="single"/>
        </w:rPr>
        <w:t xml:space="preserve">日之前将上月</w:t>
      </w:r>
      <w:r>
        <w:rPr>
          <w:rFonts w:ascii="Times New Roman" w:hAnsi="Times New Roman" w:eastAsia="Times New Roman" w:cs="Times New Roman"/>
          <w:b/>
          <w:color w:val="000000"/>
          <w:sz w:val="21"/>
          <w:u w:val="single"/>
        </w:rPr>
        <w:t xml:space="preserve">25</w:t>
      </w:r>
      <w:r>
        <w:rPr>
          <w:rFonts w:ascii="SimSun" w:hAnsi="SimSun" w:eastAsia="SimSun" w:cs="SimSun"/>
          <w:b/>
          <w:color w:val="000000"/>
          <w:sz w:val="21"/>
          <w:u w:val="single"/>
        </w:rPr>
        <w:t xml:space="preserve">日到本月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日的已完工的形象进度和本月</w:t>
      </w:r>
      <w:r>
        <w:rPr>
          <w:rFonts w:ascii="Times New Roman" w:hAnsi="Times New Roman" w:eastAsia="Times New Roman" w:cs="Times New Roman"/>
          <w:b/>
          <w:color w:val="000000"/>
          <w:sz w:val="21"/>
          <w:u w:val="single"/>
        </w:rPr>
        <w:t xml:space="preserve">25</w:t>
      </w:r>
      <w:r>
        <w:rPr>
          <w:rFonts w:ascii="SimSun" w:hAnsi="SimSun" w:eastAsia="SimSun" w:cs="SimSun"/>
          <w:b/>
          <w:color w:val="000000"/>
          <w:sz w:val="21"/>
          <w:u w:val="single"/>
        </w:rPr>
        <w:t xml:space="preserve">日到下月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日的月计划进度报监理部和发包人。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b/>
          <w:color w:val="000000"/>
          <w:sz w:val="21"/>
          <w:u w:val="single"/>
        </w:rPr>
        <w:t xml:space="preserve">承包人报送施工进度计划后</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w:t>
      </w:r>
      <w:r>
        <w:rPr>
          <w:rFonts w:ascii="SimSun" w:hAnsi="SimSun" w:eastAsia="SimSun" w:cs="SimSun"/>
          <w:color w:val="000000"/>
          <w:sz w:val="21"/>
        </w:rPr>
        <w:t xml:space="preserve">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b/>
          <w:color w:val="000000"/>
          <w:sz w:val="21"/>
          <w:u w:val="single"/>
        </w:rPr>
        <w:t xml:space="preserve">本合同签订并生效后七日内</w:t>
      </w:r>
      <w:r>
        <w:rPr>
          <w:rFonts w:ascii="SimSun" w:hAnsi="SimSun" w:eastAsia="SimSun" w:cs="SimSun"/>
          <w:b/>
          <w:color w:val="000000"/>
          <w:sz w:val="21"/>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b/>
          <w:color w:val="000000"/>
          <w:sz w:val="21"/>
          <w:u w:val="single"/>
        </w:rPr>
        <w:t xml:space="preserve">本合同签订并生效后七日内</w:t>
      </w:r>
      <w:r>
        <w:rPr>
          <w:rFonts w:ascii="SimSun" w:hAnsi="SimSun" w:eastAsia="SimSun" w:cs="SimSun"/>
          <w:b/>
          <w:color w:val="000000"/>
          <w:sz w:val="21"/>
        </w:rPr>
        <w:t xml:space="preserve">。</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b/>
          <w:color w:val="000000"/>
          <w:sz w:val="21"/>
          <w:u w:val="single"/>
        </w:rPr>
        <w:t xml:space="preserve">本合同签订并生效后七日内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SimSun" w:hAnsi="SimSun" w:eastAsia="SimSun" w:cs="SimSun"/>
          <w:color w:val="000000"/>
          <w:sz w:val="21"/>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Times New Roman" w:hAnsi="Times New Roman" w:eastAsia="Times New Roman" w:cs="Times New Roman"/>
          <w:color w:val="000000"/>
          <w:sz w:val="21"/>
          <w:u w:val="single"/>
        </w:rPr>
        <w:t xml:space="preserve">  90 </w:t>
      </w:r>
      <w:r>
        <w:rPr>
          <w:rFonts w:ascii="SimSun" w:hAnsi="SimSun" w:eastAsia="SimSun" w:cs="SimSun"/>
          <w:color w:val="000000"/>
          <w:sz w:val="21"/>
        </w:rPr>
        <w:t xml:space="preserve">天内发出开工通知的，承包人有权提出合理的价格调整要求或者解除合同，但在监理人重新发出开工通知前未提出价格调整要求或未提出解除合同要求的，视为承包人放弃本权利。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SimSun" w:hAnsi="SimSun" w:eastAsia="SimSun" w:cs="SimSun"/>
          <w:color w:val="000000"/>
          <w:sz w:val="21"/>
        </w:rPr>
        <w:t xml:space="preserve">发包人通过监理人向承包人提供测量基准点、基准线和水准点及其书面资料的期限：</w:t>
      </w:r>
      <w:r>
        <w:rPr>
          <w:rFonts w:ascii="SimSun" w:hAnsi="SimSun" w:eastAsia="SimSun" w:cs="SimSun"/>
          <w:b/>
          <w:color w:val="000000"/>
          <w:sz w:val="21"/>
          <w:u w:val="single"/>
        </w:rPr>
        <w:t xml:space="preserve">开工前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color w:val="000000"/>
          <w:sz w:val="21"/>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w:t>
      </w:r>
      <w:r>
        <w:rPr>
          <w:rFonts w:ascii="SimSun" w:hAnsi="SimSun" w:eastAsia="SimSun" w:cs="SimSun"/>
          <w:color w:val="000000"/>
          <w:sz w:val="21"/>
        </w:rPr>
        <w:t xml:space="preserve">因发包人原因导致工期延误</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）因发包人原因导致工期延误的其他情形：</w:t>
      </w:r>
      <w:r>
        <w:rPr>
          <w:rFonts w:ascii="SimSun" w:hAnsi="SimSun" w:eastAsia="SimSun" w:cs="SimSun"/>
          <w:b/>
          <w:color w:val="000000"/>
          <w:sz w:val="21"/>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w:t>
      </w:r>
      <w:r>
        <w:rPr>
          <w:rFonts w:ascii="SimSun" w:hAnsi="SimSun" w:eastAsia="SimSun" w:cs="SimSun"/>
          <w:color w:val="000000"/>
          <w:sz w:val="21"/>
        </w:rPr>
        <w:t xml:space="preserve">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）实际开工时间以总监理工程师签发的开工令为准，竣工日期以竣工验收报告日期为准。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）若承包人未按期开工，则按延期每天扣违约金 </w:t>
      </w:r>
      <w:r>
        <w:rPr>
          <w:rFonts w:ascii="Times New Roman" w:hAnsi="Times New Roman" w:eastAsia="Times New Roman" w:cs="Times New Roman"/>
          <w:b/>
          <w:color w:val="000000"/>
          <w:sz w:val="21"/>
          <w:u w:val="single"/>
        </w:rPr>
        <w:t xml:space="preserve">2000 </w:t>
      </w:r>
      <w:r>
        <w:rPr>
          <w:rFonts w:ascii="SimSun" w:hAnsi="SimSun" w:eastAsia="SimSun" w:cs="SimSun"/>
          <w:b/>
          <w:color w:val="000000"/>
          <w:sz w:val="21"/>
          <w:u w:val="single"/>
        </w:rPr>
        <w:t xml:space="preserve">元；若超过七天，则从第七天起按 延期每天扣违约金 </w:t>
      </w:r>
      <w:r>
        <w:rPr>
          <w:rFonts w:ascii="Times New Roman" w:hAnsi="Times New Roman" w:eastAsia="Times New Roman" w:cs="Times New Roman"/>
          <w:b/>
          <w:color w:val="000000"/>
          <w:sz w:val="21"/>
          <w:u w:val="single"/>
        </w:rPr>
        <w:t xml:space="preserve">5000 </w:t>
      </w:r>
      <w:r>
        <w:rPr>
          <w:rFonts w:ascii="SimSun" w:hAnsi="SimSun" w:eastAsia="SimSun" w:cs="SimSun"/>
          <w:b/>
          <w:color w:val="000000"/>
          <w:sz w:val="21"/>
          <w:u w:val="single"/>
        </w:rPr>
        <w:t xml:space="preserve">元；若超过十五天，则罚没全额工期履约保证金</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则发包人有权终止合同。 （</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）若承包人工程延期天数等于或大于 </w:t>
      </w:r>
      <w:r>
        <w:rPr>
          <w:rFonts w:ascii="Times New Roman" w:hAnsi="Times New Roman" w:eastAsia="Times New Roman" w:cs="Times New Roman"/>
          <w:b/>
          <w:color w:val="000000"/>
          <w:sz w:val="21"/>
          <w:u w:val="single"/>
        </w:rPr>
        <w:t xml:space="preserve">30 </w:t>
      </w:r>
      <w:r>
        <w:rPr>
          <w:rFonts w:ascii="SimSun" w:hAnsi="SimSun" w:eastAsia="SimSun" w:cs="SimSun"/>
          <w:b/>
          <w:color w:val="000000"/>
          <w:sz w:val="21"/>
          <w:u w:val="single"/>
        </w:rPr>
        <w:t xml:space="preserve">日历天的，则罚没全额工期履约保证金，并且按延期每天 </w:t>
      </w:r>
      <w:r>
        <w:rPr>
          <w:rFonts w:ascii="Times New Roman" w:hAnsi="Times New Roman" w:eastAsia="Times New Roman" w:cs="Times New Roman"/>
          <w:b/>
          <w:color w:val="000000"/>
          <w:sz w:val="21"/>
          <w:u w:val="single"/>
        </w:rPr>
        <w:t xml:space="preserve">1000 </w:t>
      </w:r>
      <w:r>
        <w:rPr>
          <w:rFonts w:ascii="SimSun" w:hAnsi="SimSun" w:eastAsia="SimSun" w:cs="SimSun"/>
          <w:b/>
          <w:color w:val="000000"/>
          <w:sz w:val="21"/>
          <w:u w:val="single"/>
        </w:rPr>
        <w:t xml:space="preserve">元加罚。且发包人有权终止合同。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不利物质条件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b/>
          <w:color w:val="000000"/>
          <w:sz w:val="21"/>
          <w:u w:val="single"/>
        </w:rPr>
        <w:t xml:space="preserve">双方在确定竣工日期、施工工期及各控制点工期时，已充分考虑可能出现设计变更原因、雨水季节，停水、停电、节假日、扰民和民扰、市政影响等不利因素及发包人分包工程的影响，因此施工过程中除本合同</w:t>
      </w:r>
      <w:r>
        <w:rPr>
          <w:rFonts w:ascii="Times New Roman" w:hAnsi="Times New Roman" w:eastAsia="Times New Roman" w:cs="Times New Roman"/>
          <w:b/>
          <w:color w:val="000000"/>
          <w:sz w:val="21"/>
          <w:u w:val="single"/>
        </w:rPr>
        <w:t xml:space="preserve">7.5.1</w:t>
      </w:r>
      <w:r>
        <w:rPr>
          <w:rFonts w:ascii="SimSun" w:hAnsi="SimSun" w:eastAsia="SimSun" w:cs="SimSun"/>
          <w:b/>
          <w:color w:val="000000"/>
          <w:sz w:val="21"/>
          <w:u w:val="single"/>
        </w:rPr>
        <w:t xml:space="preserve">规定的情况外，不管发生任何情况，均不顺延工期，费用均不予补偿</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rPr>
          <w:rFonts w:ascii="SimSun" w:hAnsi="SimSun" w:eastAsia="SimSun" w:cs="SimSun"/>
          <w:b/>
          <w:color w:val="000000"/>
          <w:sz w:val="21"/>
          <w:u w:val="single"/>
        </w:rPr>
        <w:t xml:space="preserve">按法定条件</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 </w:t>
      </w:r>
      <w:r>
        <w:rPr>
          <w:rFonts w:ascii="SimSun" w:hAnsi="SimSun" w:eastAsia="SimSun" w:cs="SimSun"/>
          <w:color w:val="000000"/>
          <w:sz w:val="21"/>
        </w:rPr>
        <w:t xml:space="preserve">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7.9.2</w:t>
      </w:r>
      <w:r>
        <w:rPr>
          <w:rFonts w:ascii="SimSun" w:hAnsi="SimSun" w:eastAsia="SimSun" w:cs="SimSun"/>
          <w:color w:val="000000"/>
          <w:sz w:val="21"/>
        </w:rPr>
        <w:t xml:space="preserve">提前竣工的奖励：</w:t>
      </w:r>
      <w:r>
        <w:rPr>
          <w:rFonts w:ascii="SimSun" w:hAnsi="SimSun" w:eastAsia="SimSun" w:cs="SimSun"/>
          <w:b/>
          <w:color w:val="000000"/>
          <w:sz w:val="21"/>
          <w:u w:val="single"/>
        </w:rPr>
        <w:t xml:space="preserve">无</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Sun" w:hAnsi="SimSun" w:eastAsia="SimSun" w:cs="SimSun"/>
          <w:color w:val="000000"/>
          <w:sz w:val="21"/>
        </w:rPr>
        <w:t xml:space="preserve">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承包人采购材料与工程设备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本工程主要材料，承包人应按招标文件规定、设计文件、施工验收规范要求进行采购与保管。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SimSun" w:hAnsi="SimSun" w:eastAsia="SimSun" w:cs="SimSun"/>
          <w:color w:val="000000"/>
          <w:sz w:val="21"/>
        </w:rPr>
        <w:t xml:space="preserve">发包人供应的材料设备的保管费用的承担：</w:t>
      </w:r>
      <w:r>
        <w:rPr>
          <w:rFonts w:ascii="SimSun" w:hAnsi="SimSun" w:eastAsia="SimSun" w:cs="SimSun"/>
          <w:b/>
          <w:color w:val="000000"/>
          <w:sz w:val="21"/>
          <w:u w:val="single"/>
        </w:rPr>
        <w:t xml:space="preserve">按甲供材料实际采购价的</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计取保管费。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 </w:t>
      </w:r>
      <w:r>
        <w:rPr>
          <w:rFonts w:ascii="SimSun" w:hAnsi="SimSun" w:eastAsia="SimSun" w:cs="SimSun"/>
          <w:color w:val="000000"/>
          <w:sz w:val="21"/>
        </w:rPr>
        <w:t xml:space="preserve">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r>
      <w:r>
        <w:rPr>
          <w:rFonts w:ascii="SimSun" w:hAnsi="SimSun" w:eastAsia="SimSun" w:cs="SimSun"/>
          <w:color w:val="000000"/>
          <w:sz w:val="21"/>
        </w:rPr>
        <w:t xml:space="preserve">样品的报送与封存</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b/>
          <w:color w:val="000000"/>
          <w:sz w:val="21"/>
          <w:u w:val="single"/>
        </w:rPr>
        <w:t xml:space="preserve">按管理部门规定和发包人要求确定。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 </w:t>
      </w:r>
      <w:r>
        <w:rPr>
          <w:rFonts w:ascii="SimSun" w:hAnsi="SimSun" w:eastAsia="SimSun" w:cs="SimSun"/>
          <w:color w:val="000000"/>
          <w:sz w:val="21"/>
        </w:rPr>
        <w:t xml:space="preserve">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w:t>
      </w:r>
      <w:r>
        <w:rPr>
          <w:rFonts w:ascii="SimSun" w:hAnsi="SimSun" w:eastAsia="SimSun" w:cs="SimSun"/>
          <w:color w:val="000000"/>
          <w:sz w:val="21"/>
        </w:rPr>
        <w:t xml:space="preserve">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b/>
          <w:color w:val="000000"/>
          <w:sz w:val="21"/>
          <w:u w:val="single"/>
        </w:rPr>
        <w:t xml:space="preserve">由承包人自行考虑，费用包含在合同价款内。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试验与检验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 </w:t>
      </w:r>
      <w:r>
        <w:rPr>
          <w:rFonts w:ascii="SimSun" w:hAnsi="SimSun" w:eastAsia="SimSun" w:cs="SimSun"/>
          <w:color w:val="000000"/>
          <w:sz w:val="21"/>
        </w:rPr>
        <w:t xml:space="preserve">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按发包人要求配备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Sun" w:hAnsi="SimSun" w:eastAsia="SimSun" w:cs="SimSun"/>
          <w:color w:val="000000"/>
          <w:sz w:val="21"/>
        </w:rPr>
        <w:t xml:space="preserve">现场工艺试验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按发包人现场要求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变更的范围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重要提醒：本工程涉及的变更相关内容必须符合《如皋市政府投资项目管理暂行办法》，详见皋政办发〔</w:t>
      </w:r>
      <w:r>
        <w:rPr>
          <w:rFonts w:ascii="Times New Roman" w:hAnsi="Times New Roman" w:eastAsia="Times New Roman" w:cs="Times New Roman"/>
          <w:b/>
          <w:color w:val="000000"/>
          <w:sz w:val="21"/>
        </w:rPr>
        <w:t xml:space="preserve">2020</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82 </w:t>
      </w:r>
      <w:r>
        <w:rPr>
          <w:rFonts w:ascii="SimSun" w:hAnsi="SimSun" w:eastAsia="SimSun" w:cs="SimSun"/>
          <w:b/>
          <w:color w:val="000000"/>
          <w:sz w:val="21"/>
        </w:rPr>
        <w:t xml:space="preserve">号“市政府办公室关于印发《如皋市政府投资项目管理暂行办法》的通知”。</w:t>
      </w:r>
      <w:r/>
    </w:p>
    <w:p>
      <w:pPr>
        <w:ind w:left="0" w:right="0" w:firstLine="411"/>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设计变更；</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具有完备手续的现场签证；</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其它变更：</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其他可能在本项目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变更需要延长工期时，应按本合同专用条款相关的规定办理；若变更使合同工作量减少，发包人认为应予提前变更项目的工期时，由发包人和承包人协商确定。</w:t>
      </w:r>
      <w:r/>
    </w:p>
    <w:p>
      <w:pPr>
        <w:ind w:left="0" w:right="0" w:firstLine="398"/>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u w:val="single"/>
        </w:rPr>
        <w:t xml:space="preserve">若承包人为了便于组织施工，或为了节省人工费用、材料费用、施工安全、避免干扰等原因需采取相应的技术措施而提出的局部变更设计，除应获得发包人、监理人的批准外，还须承担由此而增加的费用。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Sun" w:hAnsi="SimSun" w:eastAsia="SimSun" w:cs="SimSun"/>
          <w:color w:val="000000"/>
          <w:sz w:val="21"/>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w:t>
      </w:r>
      <w:r>
        <w:rPr>
          <w:rFonts w:ascii="SimSun" w:hAnsi="SimSun" w:eastAsia="SimSun" w:cs="SimSun"/>
          <w:color w:val="000000"/>
          <w:sz w:val="21"/>
        </w:rPr>
        <w:t xml:space="preserve">变更估价原则</w:t>
      </w:r>
      <w:r/>
    </w:p>
    <w:p>
      <w:pPr>
        <w:ind w:left="0" w:right="0" w:firstLine="411"/>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rPr>
          <w:rFonts w:ascii="Times New Roman" w:hAnsi="Times New Roman" w:eastAsia="Times New Roman" w:cs="Times New Roman"/>
          <w:color w:val="000000"/>
          <w:sz w:val="21"/>
        </w:rPr>
        <w:t xml:space="preserve">:</w:t>
      </w:r>
      <w:r>
        <w:rPr>
          <w:rFonts w:ascii="SimSun" w:hAnsi="SimSun" w:eastAsia="SimSun" w:cs="SimSun"/>
          <w:b/>
          <w:color w:val="000000"/>
          <w:sz w:val="21"/>
          <w:u w:val="single"/>
        </w:rPr>
        <w:t xml:space="preserve"> </w:t>
      </w:r>
      <w:r>
        <w:rPr>
          <w:rFonts w:ascii="Times New Roman" w:hAnsi="Times New Roman" w:eastAsia="Times New Roman" w:cs="Times New Roman"/>
          <w:b/>
          <w:color w:val="000000"/>
          <w:sz w:val="21"/>
          <w:u w:val="single"/>
        </w:rPr>
        <w:t xml:space="preserve">A</w:t>
      </w:r>
      <w:r>
        <w:rPr>
          <w:rFonts w:ascii="SimSun" w:hAnsi="SimSun" w:eastAsia="SimSun" w:cs="SimSun"/>
          <w:b/>
          <w:color w:val="000000"/>
          <w:sz w:val="21"/>
          <w:u w:val="single"/>
        </w:rPr>
        <w:t xml:space="preserve">、变更引起工程量增减（即投标报价中有与原工程量清单相同项目综合单价的），按以下办法执行：</w:t>
      </w:r>
      <w:r>
        <w:rPr>
          <w:rFonts w:ascii="Times New Roman" w:hAnsi="Times New Roman" w:eastAsia="Times New Roman" w:cs="Times New Roman"/>
          <w:b/>
          <w:color w:val="000000"/>
          <w:sz w:val="21"/>
          <w:u w:val="single"/>
        </w:rPr>
        <w:t xml:space="preserve">A-1</w:t>
      </w:r>
      <w:r>
        <w:rPr>
          <w:rFonts w:ascii="SimSun" w:hAnsi="SimSun" w:eastAsia="SimSun" w:cs="SimSun"/>
          <w:b/>
          <w:color w:val="000000"/>
          <w:sz w:val="21"/>
          <w:u w:val="single"/>
        </w:rPr>
        <w:t xml:space="preserve">、因变更引起工程量增减偏差在±</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（含</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）以内，按照投标综合单价（除税价格）执行。</w:t>
      </w:r>
      <w:r>
        <w:rPr>
          <w:rFonts w:ascii="Times New Roman" w:hAnsi="Times New Roman" w:eastAsia="Times New Roman" w:cs="Times New Roman"/>
          <w:b/>
          <w:color w:val="000000"/>
          <w:sz w:val="21"/>
          <w:u w:val="single"/>
        </w:rPr>
        <w:t xml:space="preserve">A-2</w:t>
      </w:r>
      <w:r>
        <w:rPr>
          <w:rFonts w:ascii="SimSun" w:hAnsi="SimSun" w:eastAsia="SimSun" w:cs="SimSun"/>
          <w:b/>
          <w:color w:val="000000"/>
          <w:sz w:val="21"/>
          <w:u w:val="single"/>
        </w:rPr>
        <w:t xml:space="preserve">、因变更引起工程量偏差幅度超过±</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（不含</w:t>
      </w:r>
      <w:r>
        <w:rPr>
          <w:rFonts w:ascii="Times New Roman" w:hAnsi="Times New Roman" w:eastAsia="Times New Roman" w:cs="Times New Roman"/>
          <w:b/>
          <w:color w:val="000000"/>
          <w:sz w:val="21"/>
          <w:u w:val="single"/>
        </w:rPr>
        <w:t xml:space="preserve">15%</w:t>
      </w:r>
      <w:r>
        <w:rPr>
          <w:rFonts w:ascii="SimSun" w:hAnsi="SimSun" w:eastAsia="SimSun" w:cs="SimSun"/>
          <w:b/>
          <w:color w:val="000000"/>
          <w:sz w:val="21"/>
          <w:u w:val="single"/>
        </w:rPr>
        <w:t xml:space="preserve">），其增加或减少部分的工程量单价参照招标文件“招标最高限价编制及复核依据”的口径计算</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投标下浮率）执行</w:t>
      </w:r>
      <w:r>
        <w:rPr>
          <w:rFonts w:ascii="SimSun" w:hAnsi="SimSun" w:eastAsia="SimSun" w:cs="SimSun"/>
          <w:color w:val="000000"/>
          <w:sz w:val="21"/>
          <w:u w:val="single"/>
        </w:rPr>
        <w:t xml:space="preserve">（其中认质认价材料不下浮）</w:t>
      </w:r>
      <w:r>
        <w:rPr>
          <w:rFonts w:ascii="SimSun" w:hAnsi="SimSun" w:eastAsia="SimSun" w:cs="SimSun"/>
          <w:b/>
          <w:color w:val="000000"/>
          <w:sz w:val="21"/>
          <w:u w:val="single"/>
        </w:rPr>
        <w:t xml:space="preserve">。</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B</w:t>
      </w:r>
      <w:r>
        <w:rPr>
          <w:rFonts w:ascii="SimSun" w:hAnsi="SimSun" w:eastAsia="SimSun" w:cs="SimSun"/>
          <w:b/>
          <w:color w:val="000000"/>
          <w:sz w:val="21"/>
          <w:u w:val="single"/>
        </w:rPr>
        <w:t xml:space="preserve">、变更引起新的工程量清单项目增加（即没有与原工程量清单相同或类似项目综合单价的）按以下办法执行：</w:t>
      </w:r>
      <w:r>
        <w:rPr>
          <w:rFonts w:ascii="Times New Roman" w:hAnsi="Times New Roman" w:eastAsia="Times New Roman" w:cs="Times New Roman"/>
          <w:b/>
          <w:color w:val="000000"/>
          <w:sz w:val="21"/>
          <w:u w:val="single"/>
        </w:rPr>
        <w:t xml:space="preserve">B-1</w:t>
      </w:r>
      <w:r>
        <w:rPr>
          <w:rFonts w:ascii="SimSun" w:hAnsi="SimSun" w:eastAsia="SimSun" w:cs="SimSun"/>
          <w:b/>
          <w:color w:val="000000"/>
          <w:sz w:val="21"/>
          <w:u w:val="single"/>
        </w:rPr>
        <w:t xml:space="preserve">、结算时工程量及组价参照本招标文件 “招标最高限价编制及复核依据”的相关条款计取，并依据投标下浮率下浮，作为结算依据</w:t>
      </w:r>
      <w:r>
        <w:rPr>
          <w:rFonts w:ascii="SimSun" w:hAnsi="SimSun" w:eastAsia="SimSun" w:cs="SimSun"/>
          <w:color w:val="000000"/>
          <w:sz w:val="21"/>
          <w:u w:val="single"/>
        </w:rPr>
        <w:t xml:space="preserve">（其中认质认价材料不下浮）</w:t>
      </w:r>
      <w:r>
        <w:rPr>
          <w:rFonts w:ascii="SimSun" w:hAnsi="SimSun" w:eastAsia="SimSun" w:cs="SimSun"/>
          <w:b/>
          <w:color w:val="000000"/>
          <w:sz w:val="21"/>
          <w:u w:val="single"/>
        </w:rPr>
        <w:t xml:space="preserve"> 。</w:t>
      </w:r>
      <w:r>
        <w:rPr>
          <w:rFonts w:ascii="Times New Roman" w:hAnsi="Times New Roman" w:eastAsia="Times New Roman" w:cs="Times New Roman"/>
          <w:b/>
          <w:color w:val="000000"/>
          <w:sz w:val="21"/>
          <w:u w:val="single"/>
        </w:rPr>
        <w:t xml:space="preserve">B-2</w:t>
      </w:r>
      <w:r>
        <w:rPr>
          <w:rFonts w:ascii="SimSun" w:hAnsi="SimSun" w:eastAsia="SimSun" w:cs="SimSun"/>
          <w:b/>
          <w:color w:val="000000"/>
          <w:sz w:val="21"/>
          <w:u w:val="single"/>
        </w:rPr>
        <w:t xml:space="preserve">、结算时无法按</w:t>
      </w:r>
      <w:r>
        <w:rPr>
          <w:rFonts w:ascii="Times New Roman" w:hAnsi="Times New Roman" w:eastAsia="Times New Roman" w:cs="Times New Roman"/>
          <w:b/>
          <w:color w:val="000000"/>
          <w:sz w:val="21"/>
          <w:u w:val="single"/>
        </w:rPr>
        <w:t xml:space="preserve">B-1</w:t>
      </w:r>
      <w:r>
        <w:rPr>
          <w:rFonts w:ascii="SimSun" w:hAnsi="SimSun" w:eastAsia="SimSun" w:cs="SimSun"/>
          <w:b/>
          <w:color w:val="000000"/>
          <w:sz w:val="21"/>
          <w:u w:val="single"/>
        </w:rPr>
        <w:t xml:space="preserve">条款组价的新增工程量清单项目（即无相同或类似计价定额执行的），施工中由承包人提出，发包人确认后作为依据，同时工程量经发包人确认按实计量。</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注：投标下浮率为</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1-A1/A2</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*100%</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A1=</w:t>
      </w:r>
      <w:r>
        <w:rPr>
          <w:rFonts w:ascii="SimSun" w:hAnsi="SimSun" w:eastAsia="SimSun" w:cs="SimSun"/>
          <w:b/>
          <w:color w:val="000000"/>
          <w:sz w:val="21"/>
          <w:u w:val="single"/>
        </w:rPr>
        <w:t xml:space="preserve">投标（中标价</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暂列金额</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暂定价</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规费</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税金）</w:t>
      </w:r>
      <w:r>
        <w:rPr>
          <w:rFonts w:ascii="Times New Roman" w:hAnsi="Times New Roman" w:eastAsia="Times New Roman" w:cs="Times New Roman"/>
          <w:b/>
          <w:color w:val="000000"/>
          <w:sz w:val="21"/>
          <w:u w:val="single"/>
        </w:rPr>
        <w:t xml:space="preserve">;</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A2=</w:t>
      </w:r>
      <w:r>
        <w:rPr>
          <w:rFonts w:ascii="SimSun" w:hAnsi="SimSun" w:eastAsia="SimSun" w:cs="SimSun"/>
          <w:b/>
          <w:color w:val="000000"/>
          <w:sz w:val="21"/>
          <w:u w:val="single"/>
        </w:rPr>
        <w:t xml:space="preserve">招标（标底价</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暂列金额</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暂定价</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规费</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税金）。</w:t>
      </w:r>
      <w:r/>
    </w:p>
    <w:p>
      <w:pPr>
        <w:ind w:left="0" w:right="0" w:firstLine="413"/>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C</w:t>
      </w:r>
      <w:r>
        <w:rPr>
          <w:rFonts w:ascii="SimSun" w:hAnsi="SimSun" w:eastAsia="SimSun" w:cs="SimSun"/>
          <w:b/>
          <w:color w:val="000000"/>
          <w:sz w:val="21"/>
          <w:u w:val="single"/>
        </w:rPr>
        <w:t xml:space="preserve">、因工程变更造成施工方案变更，引起措施项目发生变化时，承包人将拟实施的方案提交发包人确认，并详细说明与原方案措施项目相比的变化情况，双方确认后按下列原则调整：（</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）单价措施项目变更同分部分项工程；（</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）总价项目中以费率报价的，费率不变；（</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）总价项目中以费用报价的，按投标时口径折算成费率调整；（</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）原措施费中没有的措施项目按照本招标文件“招标最高限价编制及复核依据”的口径计算</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投标下浮率）执行或由承包人提出适当的措施费变更要求，经发包人确认后调整。</w:t>
      </w:r>
      <w:r/>
    </w:p>
    <w:p>
      <w:pPr>
        <w:ind w:left="0" w:right="0" w:firstLine="411"/>
        <w:jc w:val="both"/>
        <w:spacing w:before="0" w:after="0" w:line="85" w:lineRule="atLeast"/>
        <w:tabs>
          <w:tab w:val="left" w:pos="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单价及总价措施项目费均为除税价格。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Sun" w:hAnsi="SimSun" w:eastAsia="SimSun" w:cs="SimSun"/>
          <w:color w:val="000000"/>
          <w:sz w:val="21"/>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日内</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b/>
          <w:color w:val="000000"/>
          <w:sz w:val="21"/>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rPr>
          <w:rFonts w:ascii="SimSun" w:hAnsi="SimSun" w:eastAsia="SimSun" w:cs="SimSun"/>
          <w:color w:val="000000"/>
          <w:sz w:val="21"/>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w:t>
      </w:r>
      <w:r>
        <w:rPr>
          <w:rFonts w:ascii="SimSun" w:hAnsi="SimSun" w:eastAsia="SimSun" w:cs="SimSun"/>
          <w:color w:val="000000"/>
          <w:sz w:val="21"/>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发包人在工程量清单中给定的暂估价的材料、工程设备（见清单《材料暂估价格表》）属于依法必须招标的范围并达到规定的规模标准的，由承包人以法律法规及省市规定的方式选择供应商，有关招标文件只有经发包人同意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通用条款约定提供，报发包人确认材料的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w:t>
      </w:r>
      <w:r>
        <w:rPr>
          <w:rFonts w:ascii="SimSun" w:hAnsi="SimSun" w:eastAsia="SimSun" w:cs="SimSun"/>
          <w:color w:val="000000"/>
          <w:sz w:val="21"/>
        </w:rPr>
        <w:t xml:space="preserve">不属于依法必须招标的暂估价项目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Times New Roman" w:hAnsi="Times New Roman" w:eastAsia="Times New Roman" w:cs="Times New Roman"/>
          <w:b/>
          <w:color w:val="000000"/>
          <w:sz w:val="21"/>
          <w:u w:val="single"/>
        </w:rPr>
        <w:t xml:space="preserve"> 1 </w:t>
      </w:r>
      <w:r>
        <w:rPr>
          <w:rFonts w:ascii="SimSun" w:hAnsi="SimSun" w:eastAsia="SimSun" w:cs="SimSun"/>
          <w:color w:val="000000"/>
          <w:sz w:val="21"/>
        </w:rPr>
        <w:t xml:space="preserve">种方式确定。</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种方式：对于不属于依法必须招标的暂估价项目，按本项约定确认和批准：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）承包人应根据施工进度计划，在签订暂估价项目的采购合同、分包合同前</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天向监理人提出书面申请。监理人应当在收到申请后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天内报送发包人，发包人应当在收到申请后</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天内给予批准或提出修改意见，发包人逾期未予批准或提出修改意见的，视为该书面申请已获得同意；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）发包人认为承包人确定的供应商、分包人无法满足工程质量或合同要求的，发包人可以要求承包人重新确定暂估价项目的供应商、分包人；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）承包人应当在签订暂估价合同后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天内，将暂估价合同副本报送发包人留存。</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种方式：承包人按照第</w:t>
      </w:r>
      <w:r>
        <w:rPr>
          <w:rFonts w:ascii="Times New Roman" w:hAnsi="Times New Roman" w:eastAsia="Times New Roman" w:cs="Times New Roman"/>
          <w:color w:val="000000"/>
          <w:sz w:val="21"/>
        </w:rPr>
        <w:t xml:space="preserve">10.7.1</w:t>
      </w:r>
      <w:r>
        <w:rPr>
          <w:rFonts w:ascii="SimSun" w:hAnsi="SimSun" w:eastAsia="SimSun" w:cs="SimSun"/>
          <w:color w:val="000000"/>
          <w:sz w:val="21"/>
        </w:rPr>
        <w:t xml:space="preserve">项〔依法必须招标的暂估价项目〕约定的第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种方式确定暂估价项目。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种方式：承包人直接实施的暂估价项目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 </w:t>
      </w:r>
      <w:r>
        <w:rPr>
          <w:rFonts w:ascii="SimSun" w:hAnsi="SimSun" w:eastAsia="SimSun" w:cs="SimSun"/>
          <w:color w:val="000000"/>
          <w:sz w:val="21"/>
        </w:rPr>
        <w:t xml:space="preserve">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b/>
          <w:color w:val="000000"/>
          <w:sz w:val="21"/>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招标人自行确定设立的，承包商无权使用此笔费用。此费用按实际发生经招标人签证后确定全部使用、部分使用或不使用。暂列金额不计入工程款付款的基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）人工单价由投标人在投标报价时自行测算调整幅度，竣工结算时不作调整。（</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）材料价格风险：本工程材料价格风险由投标人控制，发包人不承担。投标人报价时应充分考虑施工期间各类建材的市场风险和国家政策性风险，竣工结算时不作调整。（</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）投标人报价时应充分考虑施工期间国家政策性风险，竣工结算时不作调整。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合同价格、计量与支付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合同价格形式：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b/>
          <w:color w:val="000000"/>
          <w:sz w:val="21"/>
          <w:u w:val="single"/>
        </w:rPr>
        <w:t xml:space="preserve">详见本招标文件第二章投标人须知中第</w:t>
      </w:r>
      <w:r>
        <w:rPr>
          <w:rFonts w:ascii="Times New Roman" w:hAnsi="Times New Roman" w:eastAsia="Times New Roman" w:cs="Times New Roman"/>
          <w:b/>
          <w:color w:val="000000"/>
          <w:sz w:val="21"/>
          <w:u w:val="single"/>
        </w:rPr>
        <w:t xml:space="preserve">3.2</w:t>
      </w:r>
      <w:r>
        <w:rPr>
          <w:rFonts w:ascii="SimSun" w:hAnsi="SimSun" w:eastAsia="SimSun" w:cs="SimSun"/>
          <w:b/>
          <w:color w:val="000000"/>
          <w:sz w:val="21"/>
          <w:u w:val="single"/>
        </w:rPr>
        <w:t xml:space="preserve">条相关条款。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b/>
          <w:color w:val="000000"/>
          <w:sz w:val="21"/>
          <w:u w:val="single"/>
        </w:rPr>
        <w:t xml:space="preserve">包含在合同价款中 </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b/>
          <w:color w:val="000000"/>
          <w:sz w:val="21"/>
          <w:u w:val="single"/>
        </w:rPr>
        <w:t xml:space="preserve">详见本招标文件第二章投标人须知中第</w:t>
      </w:r>
      <w:r>
        <w:rPr>
          <w:rFonts w:ascii="Times New Roman" w:hAnsi="Times New Roman" w:eastAsia="Times New Roman" w:cs="Times New Roman"/>
          <w:b/>
          <w:color w:val="000000"/>
          <w:sz w:val="21"/>
          <w:u w:val="single"/>
        </w:rPr>
        <w:t xml:space="preserve">3.2</w:t>
      </w:r>
      <w:r>
        <w:rPr>
          <w:rFonts w:ascii="SimSun" w:hAnsi="SimSun" w:eastAsia="SimSun" w:cs="SimSun"/>
          <w:b/>
          <w:color w:val="000000"/>
          <w:sz w:val="21"/>
          <w:u w:val="single"/>
        </w:rPr>
        <w:t xml:space="preserve">条相关条款。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12.1.1 </w:t>
      </w:r>
      <w:r>
        <w:rPr>
          <w:rFonts w:ascii="SimSun" w:hAnsi="SimSun" w:eastAsia="SimSun" w:cs="SimSun"/>
          <w:b/>
          <w:color w:val="000000"/>
          <w:sz w:val="21"/>
        </w:rPr>
        <w:t xml:space="preserve">承包人的投标报价必须承担自身的技术风险和管理风险（包括管理费和利润），除以下 明示风险因素为可调整之列，但因承包人原因导致工期延误除外，其余风险均由投标人综合考虑自主报价。 本工程中的计价风险内容及范围如下： （</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）人工单价由投标人在投标报价时自行测算调整幅度，竣工结算时不作调整。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）材料价格风险：本工程材料价格风险由投标人控制，发包人不承担。投标人报价时应 充分考虑施工期间各类建材的市场风险和国家政策性风险，竣工结算时不作调整。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）投标人报价时应充分考虑施工期间国家政策性风险，竣工结算时不作调整。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12.2.2 </w:t>
      </w:r>
      <w:r>
        <w:rPr>
          <w:rFonts w:ascii="SimSun" w:hAnsi="SimSun" w:eastAsia="SimSun" w:cs="SimSun"/>
          <w:b/>
          <w:color w:val="000000"/>
          <w:sz w:val="21"/>
        </w:rPr>
        <w:t xml:space="preserve">因工程变更引起已标价工程量清单项目或其工程数量发生变化时，按照下列规定调整：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A</w:t>
      </w:r>
      <w:r>
        <w:rPr>
          <w:rFonts w:ascii="SimSun" w:hAnsi="SimSun" w:eastAsia="SimSun" w:cs="SimSun"/>
          <w:b/>
          <w:color w:val="000000"/>
          <w:sz w:val="21"/>
        </w:rPr>
        <w:t xml:space="preserve">、变更引起工程量增减（投标报价中有与原工程量清单相同项目综合单价的），按以下办 法执行：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A-1</w:t>
      </w:r>
      <w:r>
        <w:rPr>
          <w:rFonts w:ascii="SimSun" w:hAnsi="SimSun" w:eastAsia="SimSun" w:cs="SimSun"/>
          <w:b/>
          <w:color w:val="000000"/>
          <w:sz w:val="21"/>
        </w:rPr>
        <w:t xml:space="preserve">、因变更引起工程量增减偏差在±</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（含 </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）以内，参照投标综合单价执行。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A-2</w:t>
      </w:r>
      <w:r>
        <w:rPr>
          <w:rFonts w:ascii="SimSun" w:hAnsi="SimSun" w:eastAsia="SimSun" w:cs="SimSun"/>
          <w:b/>
          <w:color w:val="000000"/>
          <w:sz w:val="21"/>
        </w:rPr>
        <w:t xml:space="preserve">、 因变更引起工程量偏差幅度超过±</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（不含 </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），其增加或减少部分的工程量单价参照本招标文件“标底编制复核依据”的口径计算</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投标下浮率）执行。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Times New Roman" w:hAnsi="Times New Roman" w:eastAsia="Times New Roman" w:cs="Times New Roman"/>
          <w:b/>
          <w:color w:val="000000"/>
          <w:sz w:val="21"/>
        </w:rPr>
        <w:t xml:space="preserve">B</w:t>
      </w:r>
      <w:r>
        <w:rPr>
          <w:rFonts w:ascii="SimSun" w:hAnsi="SimSun" w:eastAsia="SimSun" w:cs="SimSun"/>
          <w:b/>
          <w:color w:val="000000"/>
          <w:sz w:val="21"/>
        </w:rPr>
        <w:t xml:space="preserve">、变更引起新的工程量清单项目增加（没有与原工程量清单相同或类似项目综合单价的） 按以下办法执行：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B-1</w:t>
      </w:r>
      <w:r>
        <w:rPr>
          <w:rFonts w:ascii="SimSun" w:hAnsi="SimSun" w:eastAsia="SimSun" w:cs="SimSun"/>
          <w:b/>
          <w:color w:val="000000"/>
          <w:sz w:val="21"/>
        </w:rPr>
        <w:t xml:space="preserve">、结算时工程量及组价参照本招标文件“标底编制复核依据”的相关条款 计取，并依据投标下浮率下浮，作为结算依据。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C</w:t>
      </w:r>
      <w:r>
        <w:rPr>
          <w:rFonts w:ascii="SimSun" w:hAnsi="SimSun" w:eastAsia="SimSun" w:cs="SimSun"/>
          <w:b/>
          <w:color w:val="000000"/>
          <w:sz w:val="21"/>
        </w:rPr>
        <w:t xml:space="preserve">、因工程变更造成施工方案变更，引起措施项目发生变化时，承包人将拟实施的方案提交 发包人确认，并详细说明与原方案措施项目相比的变化情况，双方确认后按下列原则调整：（</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）单价措施项目变更同分部分项工程；（</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）总价项目中以费率报价的，费率不变；（</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）总价项目 中以费用报价的，按投标时口径折算成费率调整；（</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）原措施费中没有的措施项目按照本招标 文件“标底编制复核依据”的口径计算</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投标下浮率）执行或由承包人提出适当的措施费变 更要求，经发包人确认后调整。 注：投标下浮率为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1-A1/A2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*100% A1=</w:t>
      </w:r>
      <w:r>
        <w:rPr>
          <w:rFonts w:ascii="SimSun" w:hAnsi="SimSun" w:eastAsia="SimSun" w:cs="SimSun"/>
          <w:b/>
          <w:color w:val="000000"/>
          <w:sz w:val="21"/>
        </w:rPr>
        <w:t xml:space="preserve">投标（中标价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预留金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暂定价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规费</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税金）</w:t>
      </w:r>
      <w:r>
        <w:rPr>
          <w:rFonts w:ascii="Times New Roman" w:hAnsi="Times New Roman" w:eastAsia="Times New Roman" w:cs="Times New Roma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A2=</w:t>
      </w:r>
      <w:r>
        <w:rPr>
          <w:rFonts w:ascii="SimSun" w:hAnsi="SimSun" w:eastAsia="SimSun" w:cs="SimSun"/>
          <w:b/>
          <w:color w:val="000000"/>
          <w:sz w:val="21"/>
        </w:rPr>
        <w:t xml:space="preserve">招标（标底价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预留金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暂定价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规费</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税金）。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）因非承包人原因引起工程量增减或已标价工程量清单项目变化时（如项目特征不 符、工程量清单缺项或工程量偏差等），调整方法参照此条款执行。 （</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）预留金及暂定价按除税价格计入。 （</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）综合单价为除税价格。（</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）单价及总价措施项目费均为除税价格。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Sun" w:hAnsi="SimSun" w:eastAsia="SimSun" w:cs="SimSun"/>
          <w:color w:val="000000"/>
          <w:sz w:val="21"/>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w:t>
      </w:r>
      <w:r>
        <w:rPr>
          <w:rFonts w:ascii="SimSun" w:hAnsi="SimSun" w:eastAsia="SimSun" w:cs="SimSun"/>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b/>
          <w:color w:val="000000"/>
          <w:sz w:val="21"/>
          <w:u w:val="single"/>
        </w:rPr>
        <w:t xml:space="preserve">按本合同专用条款执行，本合同专业条款未明确的无预付款。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b/>
          <w:color w:val="000000"/>
          <w:sz w:val="21"/>
          <w:u w:val="single"/>
        </w:rPr>
        <w:t xml:space="preserve">按本合同专用条款执行。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b/>
          <w:color w:val="000000"/>
          <w:sz w:val="21"/>
          <w:u w:val="single"/>
        </w:rPr>
        <w:t xml:space="preserve">按</w:t>
      </w:r>
      <w:r>
        <w:rPr>
          <w:rFonts w:ascii="Times New Roman" w:hAnsi="Times New Roman" w:eastAsia="Times New Roman" w:cs="Times New Roman"/>
          <w:b/>
          <w:color w:val="000000"/>
          <w:sz w:val="21"/>
          <w:u w:val="single"/>
        </w:rPr>
        <w:t xml:space="preserve">12.4.1</w:t>
      </w:r>
      <w:r>
        <w:rPr>
          <w:rFonts w:ascii="SimSun" w:hAnsi="SimSun" w:eastAsia="SimSun" w:cs="SimSun"/>
          <w:b/>
          <w:color w:val="000000"/>
          <w:sz w:val="21"/>
          <w:u w:val="single"/>
        </w:rPr>
        <w:t xml:space="preserve">执行</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w:t>
      </w:r>
      <w:r>
        <w:rPr>
          <w:rFonts w:ascii="SimSun" w:hAnsi="SimSun" w:eastAsia="SimSun" w:cs="SimSun"/>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b/>
          <w:color w:val="000000"/>
          <w:sz w:val="21"/>
          <w:u w:val="single"/>
        </w:rPr>
        <w:t xml:space="preserve">承包人提交预付款担保的期限：预付款支付后</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个工作日内，且需按照（</w:t>
      </w:r>
      <w:r>
        <w:rPr>
          <w:rFonts w:ascii="Times New Roman" w:hAnsi="Times New Roman" w:eastAsia="Times New Roman" w:cs="Times New Roman"/>
          <w:b/>
          <w:color w:val="000000"/>
          <w:sz w:val="21"/>
          <w:u w:val="single"/>
        </w:rPr>
        <w:t xml:space="preserve">GF—2017—0201</w:t>
      </w:r>
      <w:r>
        <w:rPr>
          <w:rFonts w:ascii="SimSun" w:hAnsi="SimSun" w:eastAsia="SimSun" w:cs="SimSun"/>
          <w:b/>
          <w:color w:val="000000"/>
          <w:sz w:val="21"/>
          <w:u w:val="single"/>
        </w:rPr>
        <w:t xml:space="preserve">）附件范本格式提交或以现金形式提交</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Sun" w:hAnsi="SimSun" w:eastAsia="SimSun" w:cs="SimSun"/>
          <w:color w:val="000000"/>
          <w:sz w:val="21"/>
        </w:rPr>
        <w:t xml:space="preserve">计量</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计量原则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工程量计算规则：《建设工程工程量清单计价标准》（</w:t>
      </w:r>
      <w:r>
        <w:rPr>
          <w:rFonts w:ascii="Times New Roman" w:hAnsi="Times New Roman" w:eastAsia="Times New Roman" w:cs="Times New Roman"/>
          <w:b/>
          <w:color w:val="000000"/>
          <w:sz w:val="21"/>
          <w:u w:val="single"/>
        </w:rPr>
        <w:t xml:space="preserve">GB/T50500-2024</w:t>
      </w:r>
      <w:r>
        <w:rPr>
          <w:rFonts w:ascii="SimSun" w:hAnsi="SimSun" w:eastAsia="SimSun" w:cs="SimSun"/>
          <w:b/>
          <w:color w:val="000000"/>
          <w:sz w:val="21"/>
          <w:u w:val="single"/>
        </w:rPr>
        <w:t xml:space="preserve">）及《房屋建筑与装饰工程工程量计算标准》</w:t>
      </w:r>
      <w:r>
        <w:rPr>
          <w:rFonts w:ascii="Times New Roman" w:hAnsi="Times New Roman" w:eastAsia="Times New Roman" w:cs="Times New Roman"/>
          <w:b/>
          <w:color w:val="000000"/>
          <w:sz w:val="21"/>
          <w:u w:val="single"/>
        </w:rPr>
        <w:t xml:space="preserve">(GB/T50854-2024)</w:t>
      </w:r>
      <w:r>
        <w:rPr>
          <w:rFonts w:ascii="SimSun" w:hAnsi="SimSun" w:eastAsia="SimSun" w:cs="SimSun"/>
          <w:b/>
          <w:color w:val="000000"/>
          <w:sz w:val="21"/>
          <w:u w:val="single"/>
        </w:rPr>
        <w:t xml:space="preserve">、《通用安装工程工程量计算标准》</w:t>
      </w:r>
      <w:r>
        <w:rPr>
          <w:rFonts w:ascii="Times New Roman" w:hAnsi="Times New Roman" w:eastAsia="Times New Roman" w:cs="Times New Roman"/>
          <w:b/>
          <w:color w:val="000000"/>
          <w:sz w:val="21"/>
          <w:u w:val="single"/>
        </w:rPr>
        <w:t xml:space="preserve">(GB/T50856-2024)</w:t>
      </w:r>
      <w:r>
        <w:rPr>
          <w:rFonts w:ascii="SimSun" w:hAnsi="SimSun" w:eastAsia="SimSun" w:cs="SimSun"/>
          <w:b/>
          <w:color w:val="000000"/>
          <w:sz w:val="21"/>
          <w:u w:val="single"/>
        </w:rPr>
        <w:t xml:space="preserve">、《市政工程工程量计算标准》</w:t>
      </w:r>
      <w:r>
        <w:rPr>
          <w:rFonts w:ascii="Times New Roman" w:hAnsi="Times New Roman" w:eastAsia="Times New Roman" w:cs="Times New Roman"/>
          <w:b/>
          <w:color w:val="000000"/>
          <w:sz w:val="21"/>
          <w:u w:val="single"/>
        </w:rPr>
        <w:t xml:space="preserve">(GB/150857-2024)</w:t>
      </w:r>
      <w:r>
        <w:rPr>
          <w:rFonts w:ascii="SimSun" w:hAnsi="SimSun" w:eastAsia="SimSun" w:cs="SimSun"/>
          <w:b/>
          <w:color w:val="000000"/>
          <w:sz w:val="21"/>
          <w:u w:val="single"/>
        </w:rPr>
        <w:t xml:space="preserve">、《园林绿化工程工程量计算标准》</w:t>
      </w:r>
      <w:r>
        <w:rPr>
          <w:rFonts w:ascii="Times New Roman" w:hAnsi="Times New Roman" w:eastAsia="Times New Roman" w:cs="Times New Roman"/>
          <w:b/>
          <w:color w:val="000000"/>
          <w:sz w:val="21"/>
          <w:u w:val="single"/>
        </w:rPr>
        <w:t xml:space="preserve">(GB/T50858-2024)</w:t>
      </w:r>
      <w:r>
        <w:rPr>
          <w:rFonts w:ascii="SimSun" w:hAnsi="SimSun" w:eastAsia="SimSun" w:cs="SimSun"/>
          <w:b/>
          <w:color w:val="000000"/>
          <w:sz w:val="21"/>
          <w:u w:val="single"/>
        </w:rPr>
        <w:t xml:space="preserve">等</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本工程量计算标准；《省住房和城乡建设厅关于实施〈建设工程工程量清单计价标准》</w:t>
      </w:r>
      <w:r>
        <w:rPr>
          <w:rFonts w:ascii="Times New Roman" w:hAnsi="Times New Roman" w:eastAsia="Times New Roman" w:cs="Times New Roman"/>
          <w:b/>
          <w:color w:val="000000"/>
          <w:sz w:val="21"/>
          <w:u w:val="single"/>
        </w:rPr>
        <w:t xml:space="preserve">(GB/T50500-2024)</w:t>
      </w:r>
      <w:r>
        <w:rPr>
          <w:rFonts w:ascii="SimSun" w:hAnsi="SimSun" w:eastAsia="SimSun" w:cs="SimSun"/>
          <w:b/>
          <w:color w:val="000000"/>
          <w:sz w:val="21"/>
          <w:u w:val="single"/>
        </w:rPr>
        <w:t xml:space="preserve">及</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本工程量计算标准有关事宜的公告》</w:t>
      </w:r>
      <w:r>
        <w:rPr>
          <w:rFonts w:ascii="Times New Roman" w:hAnsi="Times New Roman" w:eastAsia="Times New Roman" w:cs="Times New Roman"/>
          <w:b/>
          <w:color w:val="000000"/>
          <w:sz w:val="21"/>
          <w:u w:val="single"/>
        </w:rPr>
        <w:t xml:space="preserve">([2025]</w:t>
      </w:r>
      <w:r>
        <w:rPr>
          <w:rFonts w:ascii="SimSun" w:hAnsi="SimSun" w:eastAsia="SimSun" w:cs="SimSun"/>
          <w:b/>
          <w:color w:val="000000"/>
          <w:sz w:val="21"/>
          <w:u w:val="single"/>
        </w:rPr>
        <w:t xml:space="preserve">第</w:t>
      </w:r>
      <w:r>
        <w:rPr>
          <w:rFonts w:ascii="Times New Roman" w:hAnsi="Times New Roman" w:eastAsia="Times New Roman" w:cs="Times New Roman"/>
          <w:b/>
          <w:color w:val="000000"/>
          <w:sz w:val="21"/>
          <w:u w:val="single"/>
        </w:rPr>
        <w:t xml:space="preserve">12</w:t>
      </w:r>
      <w:r>
        <w:rPr>
          <w:rFonts w:ascii="SimSun" w:hAnsi="SimSun" w:eastAsia="SimSun" w:cs="SimSun"/>
          <w:b/>
          <w:color w:val="000000"/>
          <w:sz w:val="21"/>
          <w:u w:val="single"/>
        </w:rPr>
        <w:t xml:space="preserve">号</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江苏省建筑与装饰工程消耗量》、《江苏省通用安装工程消耗量》、《江苏省市政工程消耗量》、《江苏省施工机具台班费用参考表》、《江苏省建设工程费用参考》以及相应的补充规定和省市颁布的有关工程造价文件；《省住房城乡建设厅关于建筑业实施营改增后江苏省建设工程计价依据调整的通知》（苏建价</w:t>
      </w:r>
      <w:r>
        <w:rPr>
          <w:rFonts w:ascii="Times New Roman" w:hAnsi="Times New Roman" w:eastAsia="Times New Roman" w:cs="Times New Roman"/>
          <w:b/>
          <w:color w:val="000000"/>
          <w:sz w:val="21"/>
          <w:u w:val="single"/>
        </w:rPr>
        <w:t xml:space="preserve">[2016]154</w:t>
      </w:r>
      <w:r>
        <w:rPr>
          <w:rFonts w:ascii="SimSun" w:hAnsi="SimSun" w:eastAsia="SimSun" w:cs="SimSun"/>
          <w:b/>
          <w:color w:val="000000"/>
          <w:sz w:val="21"/>
          <w:u w:val="single"/>
        </w:rPr>
        <w:t xml:space="preserve">号文）及《省住房城乡建设厅关于调整建设工程计价增值税税率的通知》（苏建函价</w:t>
      </w:r>
      <w:r>
        <w:rPr>
          <w:rFonts w:ascii="Times New Roman" w:hAnsi="Times New Roman" w:eastAsia="Times New Roman" w:cs="Times New Roman"/>
          <w:b/>
          <w:color w:val="000000"/>
          <w:sz w:val="21"/>
          <w:u w:val="single"/>
        </w:rPr>
        <w:t xml:space="preserve">[2019]178</w:t>
      </w:r>
      <w:r>
        <w:rPr>
          <w:rFonts w:ascii="SimSun" w:hAnsi="SimSun" w:eastAsia="SimSun" w:cs="SimSun"/>
          <w:b/>
          <w:color w:val="000000"/>
          <w:sz w:val="21"/>
          <w:u w:val="single"/>
        </w:rPr>
        <w:t xml:space="preserve">号文）。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本工程税率及相关规定详见“省住房城乡建设厅关于调整建设工程计价增值税税率的通知（详见苏建函价〔</w:t>
      </w:r>
      <w:r>
        <w:rPr>
          <w:rFonts w:ascii="Times New Roman" w:hAnsi="Times New Roman" w:eastAsia="Times New Roman" w:cs="Times New Roman"/>
          <w:b/>
          <w:color w:val="000000"/>
          <w:sz w:val="21"/>
          <w:u w:val="single"/>
        </w:rPr>
        <w:t xml:space="preserve">2019</w:t>
      </w:r>
      <w:r>
        <w:rPr>
          <w:rFonts w:ascii="SimSun" w:hAnsi="SimSun" w:eastAsia="SimSun" w:cs="SimSun"/>
          <w:b/>
          <w:color w:val="000000"/>
          <w:sz w:val="21"/>
          <w:u w:val="single"/>
        </w:rPr>
        <w:t xml:space="preserve">〕</w:t>
      </w:r>
      <w:r>
        <w:rPr>
          <w:rFonts w:ascii="Times New Roman" w:hAnsi="Times New Roman" w:eastAsia="Times New Roman" w:cs="Times New Roman"/>
          <w:b/>
          <w:color w:val="000000"/>
          <w:sz w:val="21"/>
          <w:u w:val="single"/>
        </w:rPr>
        <w:t xml:space="preserve">178</w:t>
      </w:r>
      <w:r>
        <w:rPr>
          <w:rFonts w:ascii="SimSun" w:hAnsi="SimSun" w:eastAsia="SimSun" w:cs="SimSun"/>
          <w:b/>
          <w:color w:val="000000"/>
          <w:sz w:val="21"/>
          <w:u w:val="single"/>
        </w:rPr>
        <w:t xml:space="preserve">号）”、工程所在地省市有关计价文件规定。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w:t>
      </w:r>
      <w:r>
        <w:rPr>
          <w:rFonts w:ascii="SimSun" w:hAnsi="SimSun" w:eastAsia="SimSun" w:cs="SimSun"/>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b/>
          <w:color w:val="000000"/>
          <w:sz w:val="21"/>
          <w:u w:val="single"/>
        </w:rPr>
        <w:t xml:space="preserve">按照合同付款节点同期计量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w:t>
      </w:r>
      <w:r>
        <w:rPr>
          <w:rFonts w:ascii="SimSun" w:hAnsi="SimSun" w:eastAsia="SimSun" w:cs="SimSun"/>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b/>
          <w:color w:val="000000"/>
          <w:sz w:val="21"/>
          <w:u w:val="single"/>
        </w:rPr>
        <w:t xml:space="preserve">工程量按发承包双方在合同中约定应予计量且实际完成的工程量确定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w:t>
      </w:r>
      <w:r>
        <w:rPr>
          <w:rFonts w:ascii="SimSun" w:hAnsi="SimSun" w:eastAsia="SimSun" w:cs="SimSun"/>
          <w:color w:val="000000"/>
          <w:sz w:val="21"/>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b/>
          <w:color w:val="000000"/>
          <w:sz w:val="21"/>
          <w:u w:val="single"/>
        </w:rPr>
        <w:t xml:space="preserve">验收合格后一次计量</w:t>
      </w:r>
      <w:r>
        <w:rPr>
          <w:rFonts w:ascii="SimSun" w:hAnsi="SimSun" w:eastAsia="SimSun" w:cs="SimSun"/>
          <w:b/>
          <w:color w:val="000000"/>
          <w:sz w:val="21"/>
        </w:rPr>
        <w:t xml:space="preserve">。</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47646" name=""/>
                        <pic:cNvPicPr>
                          <a:picLocks noChangeAspect="1"/>
                        </pic:cNvPicPr>
                        <pic:nvPr/>
                      </pic:nvPicPr>
                      <pic:blipFill>
                        <a:blip r:embed="rId5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56" o:title=""/>
              </v:shape>
            </w:pict>
          </mc:Fallback>
        </mc:AlternateContent>
      </w:r>
      <w:r/>
    </w:p>
    <w:p>
      <w:pPr>
        <w:ind w:left="0" w:right="0" w:firstLine="0"/>
        <w:jc w:val="both"/>
        <w:spacing w:before="60" w:after="60" w:line="9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12.4</w:t>
      </w:r>
      <w:r>
        <w:rPr>
          <w:rFonts w:ascii="SimHei" w:hAnsi="SimHei" w:eastAsia="SimHei" w:cs="SimHei"/>
          <w:b/>
          <w:color w:val="000000"/>
          <w:sz w:val="21"/>
        </w:rPr>
        <w:t xml:space="preserve">工程款支付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w:t>
      </w:r>
      <w:r>
        <w:rPr>
          <w:rFonts w:ascii="SimSun" w:hAnsi="SimSun" w:eastAsia="SimSun" w:cs="SimSun"/>
          <w:b/>
          <w:color w:val="000000"/>
          <w:sz w:val="21"/>
        </w:rPr>
        <w:t xml:space="preserve">工程竣工验收通过后付至合同价的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，工程竣工验收通过满一年并经审计后付至本工程审计价的</w:t>
      </w:r>
      <w:r>
        <w:rPr>
          <w:rFonts w:ascii="Times New Roman" w:hAnsi="Times New Roman" w:eastAsia="Times New Roman" w:cs="Times New Roman"/>
          <w:b/>
          <w:color w:val="000000"/>
          <w:sz w:val="21"/>
        </w:rPr>
        <w:t xml:space="preserve">80%</w:t>
      </w:r>
      <w:r>
        <w:rPr>
          <w:rFonts w:ascii="SimSun" w:hAnsi="SimSun" w:eastAsia="SimSun" w:cs="SimSun"/>
          <w:b/>
          <w:color w:val="000000"/>
          <w:sz w:val="21"/>
        </w:rPr>
        <w:t xml:space="preserve">，余款待质量责任缺陷期结束并办理好移交手续后一次性支付。每次支付前，成交供应商均应出具相应金额的正式发票。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本工程结算审计双方协商一致结算金额以审计报告为准，扣减额超过</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部分的审计费用由中标单位支付。工程缺陷责任期为</w:t>
      </w: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个月，缺陷责任期自工程竣工验收合格之日起计算。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缺陷责任期内质量保修金为工程量审计价的</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，待工程缺陷责任期满后，验收无质量问题，双方办理缺陷责任期满工程移交书后退还。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12.4.2 </w:t>
      </w:r>
      <w:r>
        <w:rPr>
          <w:rFonts w:ascii="SimSun" w:hAnsi="SimSun" w:eastAsia="SimSun" w:cs="SimSun"/>
          <w:b/>
          <w:color w:val="000000"/>
          <w:sz w:val="21"/>
        </w:rPr>
        <w:t xml:space="preserve">进度付款申请单的编制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12.4.3 </w:t>
      </w:r>
      <w:r>
        <w:rPr>
          <w:rFonts w:ascii="SimSun" w:hAnsi="SimSun" w:eastAsia="SimSun" w:cs="SimSun"/>
          <w:b/>
          <w:color w:val="000000"/>
          <w:sz w:val="21"/>
        </w:rPr>
        <w:t xml:space="preserve">进度付款申请单的提交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）单价合同进度付款申请单提交的约定：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）总价合同进度付款申请单提交的约定：</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）其他价格形式合同进度付款申请单提交的约定：</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12.4.4 </w:t>
      </w:r>
      <w:r>
        <w:rPr>
          <w:rFonts w:ascii="SimSun" w:hAnsi="SimSun" w:eastAsia="SimSun" w:cs="SimSun"/>
          <w:b/>
          <w:color w:val="000000"/>
          <w:sz w:val="21"/>
        </w:rPr>
        <w:t xml:space="preserve">进度款审核和支付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）监理人审查并报送发包人的期限：</w:t>
      </w:r>
      <w:r>
        <w:rPr>
          <w:rFonts w:ascii="SimSun" w:hAnsi="SimSun" w:eastAsia="SimSun" w:cs="SimSun"/>
          <w:b/>
          <w:color w:val="000000"/>
          <w:sz w:val="21"/>
          <w:u w:val="single"/>
        </w:rPr>
        <w:t xml:space="preserve">收到 </w:t>
      </w:r>
      <w:r>
        <w:rPr>
          <w:rFonts w:ascii="Times New Roman" w:hAnsi="Times New Roman" w:eastAsia="Times New Roman" w:cs="Times New Roman"/>
          <w:b/>
          <w:color w:val="000000"/>
          <w:sz w:val="21"/>
          <w:u w:val="single"/>
        </w:rPr>
        <w:t xml:space="preserve">3 </w:t>
      </w:r>
      <w:r>
        <w:rPr>
          <w:rFonts w:ascii="SimSun" w:hAnsi="SimSun" w:eastAsia="SimSun" w:cs="SimSun"/>
          <w:b/>
          <w:color w:val="000000"/>
          <w:sz w:val="21"/>
          <w:u w:val="single"/>
        </w:rPr>
        <w:t xml:space="preserve">个工作日内。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b/>
          <w:color w:val="000000"/>
          <w:sz w:val="21"/>
          <w:u w:val="single"/>
        </w:rPr>
        <w:t xml:space="preserve">收到 </w:t>
      </w:r>
      <w:r>
        <w:rPr>
          <w:rFonts w:ascii="Times New Roman" w:hAnsi="Times New Roman" w:eastAsia="Times New Roman" w:cs="Times New Roman"/>
          <w:b/>
          <w:color w:val="000000"/>
          <w:sz w:val="21"/>
          <w:u w:val="single"/>
        </w:rPr>
        <w:t xml:space="preserve">7 </w:t>
      </w:r>
      <w:r>
        <w:rPr>
          <w:rFonts w:ascii="SimSun" w:hAnsi="SimSun" w:eastAsia="SimSun" w:cs="SimSun"/>
          <w:b/>
          <w:color w:val="000000"/>
          <w:sz w:val="21"/>
          <w:u w:val="single"/>
        </w:rPr>
        <w:t xml:space="preserve">个工作日内</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）发包人支付进度款的期限：</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12.4.6 </w:t>
      </w:r>
      <w:r>
        <w:rPr>
          <w:rFonts w:ascii="SimSun" w:hAnsi="SimSun" w:eastAsia="SimSun" w:cs="SimSun"/>
          <w:b/>
          <w:color w:val="000000"/>
          <w:sz w:val="21"/>
        </w:rPr>
        <w:t xml:space="preserve">支付分解表的编制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单价合同的总价项目支付分解表的编制与审批：</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SimSun" w:hAnsi="SimSun" w:eastAsia="SimSun" w:cs="SimSun"/>
          <w:color w:val="000000"/>
          <w:sz w:val="21"/>
        </w:rPr>
        <w:t xml:space="preserve">监理人不能按时进行验收时，应提前</w:t>
      </w:r>
      <w:r>
        <w:rPr>
          <w:rFonts w:ascii="Times New Roman" w:hAnsi="Times New Roman" w:eastAsia="Times New Roman" w:cs="Times New Roman"/>
          <w:b/>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b/>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SimSun" w:hAnsi="SimSun" w:eastAsia="SimSun" w:cs="SimSun"/>
          <w:color w:val="000000"/>
          <w:sz w:val="21"/>
        </w:rPr>
        <w:t xml:space="preserve">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b/>
          <w:color w:val="000000"/>
          <w:sz w:val="21"/>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b/>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SimSun" w:hAnsi="SimSun" w:eastAsia="SimSun" w:cs="SimSun"/>
          <w:color w:val="000000"/>
          <w:sz w:val="21"/>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b/>
          <w:color w:val="000000"/>
          <w:sz w:val="21"/>
          <w:u w:val="single"/>
        </w:rPr>
        <w:t xml:space="preserve">工程竣工验收合格后</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b/>
          <w:color w:val="000000"/>
          <w:sz w:val="21"/>
          <w:u w:val="single"/>
        </w:rPr>
        <w:t xml:space="preserve">视同工程延期</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 </w:t>
      </w:r>
      <w:r>
        <w:rPr>
          <w:rFonts w:ascii="SimSun" w:hAnsi="SimSun" w:eastAsia="SimSun" w:cs="SimSun"/>
          <w:color w:val="000000"/>
          <w:sz w:val="21"/>
        </w:rPr>
        <w:t xml:space="preserve">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b/>
          <w:color w:val="000000"/>
          <w:sz w:val="21"/>
          <w:u w:val="single"/>
        </w:rPr>
        <w:t xml:space="preserve">按发包人要求</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）单机无负荷试车费用由承包人承担；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）无负荷联动试车费用由承包人承担。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 </w:t>
      </w:r>
      <w:r>
        <w:rPr>
          <w:rFonts w:ascii="SimSun" w:hAnsi="SimSun" w:eastAsia="SimSun" w:cs="SimSun"/>
          <w:color w:val="000000"/>
          <w:sz w:val="21"/>
        </w:rPr>
        <w:t xml:space="preserve">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b/>
          <w:color w:val="000000"/>
          <w:sz w:val="21"/>
          <w:u w:val="single"/>
        </w:rPr>
        <w:t xml:space="preserve">按发包人要求</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w:t>
      </w:r>
      <w:r>
        <w:rPr>
          <w:rFonts w:ascii="SimSun" w:hAnsi="SimSun" w:eastAsia="SimSun" w:cs="SimSun"/>
          <w:color w:val="000000"/>
          <w:sz w:val="21"/>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b/>
          <w:color w:val="000000"/>
          <w:sz w:val="21"/>
          <w:u w:val="single"/>
        </w:rPr>
        <w:t xml:space="preserve">承包人须在接到发包人书面通知后</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天内拆除现场所有临时设施，包括所有的建筑垃圾及剩余材料全部清运出现场，清理标准应得到发包人认可，否则，如发生相关费用则由发包人在工程结算价款中扣除。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工程竣工验收后，承包人的管理、施工人员，材料、设备必须在</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天内全部退出现场（发包人批准的除外）；人员全部撤离现场后仍然有配合监理和审计工作的义务，并能及时处理现场事务。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b/>
          <w:color w:val="000000"/>
          <w:sz w:val="21"/>
          <w:u w:val="single"/>
        </w:rPr>
        <w:t xml:space="preserve">工程验收合格后三个月内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b/>
          <w:color w:val="000000"/>
          <w:sz w:val="21"/>
          <w:u w:val="single"/>
        </w:rPr>
        <w:t xml:space="preserve">依据通用条款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b/>
          <w:color w:val="000000"/>
          <w:sz w:val="21"/>
          <w:u w:val="single"/>
        </w:rPr>
        <w:t xml:space="preserve">审计结束后</w:t>
      </w:r>
      <w:r>
        <w:rPr>
          <w:rFonts w:ascii="Times New Roman" w:hAnsi="Times New Roman" w:eastAsia="Times New Roman" w:cs="Times New Roman"/>
          <w:b/>
          <w:color w:val="000000"/>
          <w:sz w:val="21"/>
          <w:u w:val="single"/>
        </w:rPr>
        <w:t xml:space="preserve">180</w:t>
      </w:r>
      <w:r>
        <w:rPr>
          <w:rFonts w:ascii="SimSun" w:hAnsi="SimSun" w:eastAsia="SimSun" w:cs="SimSun"/>
          <w:b/>
          <w:color w:val="000000"/>
          <w:sz w:val="21"/>
          <w:u w:val="single"/>
        </w:rPr>
        <w:t xml:space="preserve">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b/>
          <w:color w:val="000000"/>
          <w:sz w:val="21"/>
          <w:u w:val="single"/>
        </w:rPr>
        <w:t xml:space="preserve">：审计结束后</w:t>
      </w:r>
      <w:r>
        <w:rPr>
          <w:rFonts w:ascii="Times New Roman" w:hAnsi="Times New Roman" w:eastAsia="Times New Roman" w:cs="Times New Roman"/>
          <w:b/>
          <w:color w:val="000000"/>
          <w:sz w:val="21"/>
          <w:u w:val="single"/>
        </w:rPr>
        <w:t xml:space="preserve">180</w:t>
      </w:r>
      <w:r>
        <w:rPr>
          <w:rFonts w:ascii="SimSun" w:hAnsi="SimSun" w:eastAsia="SimSun" w:cs="SimSun"/>
          <w:b/>
          <w:color w:val="000000"/>
          <w:sz w:val="21"/>
          <w:u w:val="single"/>
        </w:rPr>
        <w:t xml:space="preserve">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Times New Roman" w:hAnsi="Times New Roman" w:eastAsia="Times New Roman" w:cs="Times New Roman"/>
          <w:b/>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Sun" w:hAnsi="SimSun" w:eastAsia="SimSun" w:cs="SimSun"/>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b/>
          <w:color w:val="000000"/>
          <w:sz w:val="21"/>
          <w:u w:val="single"/>
        </w:rPr>
        <w:t xml:space="preserve">按发包人最终要求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b/>
          <w:color w:val="000000"/>
          <w:sz w:val="21"/>
          <w:u w:val="single"/>
        </w:rPr>
        <w:t xml:space="preserve">见通用条款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w:t>
      </w:r>
      <w:r>
        <w:rPr>
          <w:rFonts w:ascii="SimSun" w:hAnsi="SimSun" w:eastAsia="SimSun" w:cs="SimSun"/>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）发包人完成最终结清申请单的审批并颁发最终结清证书期限：</w:t>
      </w:r>
      <w:r>
        <w:rPr>
          <w:rFonts w:ascii="SimSun" w:hAnsi="SimSun" w:eastAsia="SimSun" w:cs="SimSun"/>
          <w:b/>
          <w:color w:val="000000"/>
          <w:sz w:val="21"/>
          <w:u w:val="single"/>
        </w:rPr>
        <w:t xml:space="preserve">：双方委托第三方审计机构或建设单位委托如皋市审计局建立的社会审计机构库中的社会审计机构审计报告书。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）发包人完成支付的期限：</w:t>
      </w:r>
      <w:r>
        <w:rPr>
          <w:rFonts w:ascii="SimSun" w:hAnsi="SimSun" w:eastAsia="SimSun" w:cs="SimSun"/>
          <w:b/>
          <w:color w:val="000000"/>
          <w:sz w:val="21"/>
          <w:u w:val="single"/>
        </w:rPr>
        <w:t xml:space="preserve">颁发最终结清证书后农历年底前</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b/>
          <w:color w:val="000000"/>
          <w:sz w:val="21"/>
          <w:u w:val="single"/>
        </w:rPr>
        <w:t xml:space="preserve">自通过竣工验收之日起 </w:t>
      </w:r>
      <w:r>
        <w:rPr>
          <w:rFonts w:ascii="Times New Roman" w:hAnsi="Times New Roman" w:eastAsia="Times New Roman" w:cs="Times New Roman"/>
          <w:b/>
          <w:color w:val="000000"/>
          <w:sz w:val="21"/>
          <w:u w:val="single"/>
        </w:rPr>
        <w:t xml:space="preserve">24 </w:t>
      </w:r>
      <w:r>
        <w:rPr>
          <w:rFonts w:ascii="SimSun" w:hAnsi="SimSun" w:eastAsia="SimSun" w:cs="SimSun"/>
          <w:b/>
          <w:color w:val="000000"/>
          <w:sz w:val="21"/>
          <w:u w:val="single"/>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15.3.1 </w:t>
      </w:r>
      <w:r>
        <w:rPr>
          <w:rFonts w:ascii="SimSun" w:hAnsi="SimSun" w:eastAsia="SimSun" w:cs="SimSun"/>
          <w:color w:val="000000"/>
          <w:sz w:val="21"/>
        </w:rPr>
        <w:t xml:space="preserve">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）质量保证金保函，保证金额为：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）审计价的</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）其他方式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 </w:t>
      </w:r>
      <w:r>
        <w:rPr>
          <w:rFonts w:ascii="SimSun" w:hAnsi="SimSun" w:eastAsia="SimSun" w:cs="SimSun"/>
          <w:color w:val="000000"/>
          <w:sz w:val="21"/>
        </w:rPr>
        <w:t xml:space="preserve">质量保证金的扣留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）在支付工程进度款时逐次扣留，在此情形下，质量保证金的计算基数不包括预付款的支付、扣回以及价格调整的金额；</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）履约保证金退还后，工程竣工结算时一次性扣留质量保证金；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）其他扣留方式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质量保修期满以后退还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w:t>
      </w:r>
      <w:r>
        <w:rPr>
          <w:rFonts w:ascii="SimSun" w:hAnsi="SimSun" w:eastAsia="SimSun" w:cs="SimSun"/>
          <w:color w:val="000000"/>
          <w:sz w:val="21"/>
        </w:rPr>
        <w:t xml:space="preserve">保修责任</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b/>
          <w:color w:val="000000"/>
          <w:sz w:val="21"/>
          <w:u w:val="single"/>
        </w:rPr>
        <w:t xml:space="preserve">工程保修期从工程竣工验收合格之日起算，具体分部分项工程的保修期由合同当事人在专用合同条款中约定，但不得低于法定最低保修年限。在工程保修期内，承包人应当根据有关法律规定以及工程质量保修书约定承担保修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本工程竣工图纸中所有内容，基础设施工程、房屋建筑的地基基础工程和主体结构工程，为设计文件规定的工程合理使用年限；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屋面防水工程、有防水要求的卫生间、房间和外墙面的防渗</w:t>
      </w:r>
      <w:r>
        <w:rPr>
          <w:rFonts w:ascii="Times New Roman" w:hAnsi="Times New Roman" w:eastAsia="Times New Roman" w:cs="Times New Roman"/>
          <w:b/>
          <w:color w:val="000000"/>
          <w:sz w:val="21"/>
          <w:u w:val="single"/>
        </w:rPr>
        <w:t xml:space="preserve">5 </w:t>
      </w:r>
      <w:r>
        <w:rPr>
          <w:rFonts w:ascii="SimSun" w:hAnsi="SimSun" w:eastAsia="SimSun" w:cs="SimSun"/>
          <w:b/>
          <w:color w:val="000000"/>
          <w:sz w:val="21"/>
          <w:u w:val="single"/>
        </w:rPr>
        <w:t xml:space="preserve">为年；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装修工程为 </w:t>
      </w:r>
      <w:r>
        <w:rPr>
          <w:rFonts w:ascii="Times New Roman" w:hAnsi="Times New Roman" w:eastAsia="Times New Roman" w:cs="Times New Roman"/>
          <w:b/>
          <w:color w:val="000000"/>
          <w:sz w:val="21"/>
          <w:u w:val="single"/>
        </w:rPr>
        <w:t xml:space="preserve">2 </w:t>
      </w:r>
      <w:r>
        <w:rPr>
          <w:rFonts w:ascii="SimSun" w:hAnsi="SimSun" w:eastAsia="SimSun" w:cs="SimSun"/>
          <w:b/>
          <w:color w:val="000000"/>
          <w:sz w:val="21"/>
          <w:u w:val="single"/>
        </w:rPr>
        <w:t xml:space="preserve">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电气管线、给排水管道、设备安装工程为 </w:t>
      </w:r>
      <w:r>
        <w:rPr>
          <w:rFonts w:ascii="Times New Roman" w:hAnsi="Times New Roman" w:eastAsia="Times New Roman" w:cs="Times New Roman"/>
          <w:b/>
          <w:color w:val="000000"/>
          <w:sz w:val="21"/>
          <w:u w:val="single"/>
        </w:rPr>
        <w:t xml:space="preserve">2 </w:t>
      </w:r>
      <w:r>
        <w:rPr>
          <w:rFonts w:ascii="SimSun" w:hAnsi="SimSun" w:eastAsia="SimSun" w:cs="SimSun"/>
          <w:b/>
          <w:color w:val="000000"/>
          <w:sz w:val="21"/>
          <w:u w:val="single"/>
        </w:rPr>
        <w:t xml:space="preserve">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供热与供冷系统为 </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个采暖期、供冷期；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住宅小区内的给排水设施、道路等配套工程为 </w:t>
      </w:r>
      <w:r>
        <w:rPr>
          <w:rFonts w:ascii="Times New Roman" w:hAnsi="Times New Roman" w:eastAsia="Times New Roman" w:cs="Times New Roman"/>
          <w:b/>
          <w:color w:val="000000"/>
          <w:sz w:val="21"/>
          <w:u w:val="single"/>
        </w:rPr>
        <w:t xml:space="preserve">2 </w:t>
      </w:r>
      <w:r>
        <w:rPr>
          <w:rFonts w:ascii="SimSun" w:hAnsi="SimSun" w:eastAsia="SimSun" w:cs="SimSun"/>
          <w:b/>
          <w:color w:val="000000"/>
          <w:sz w:val="21"/>
          <w:u w:val="single"/>
        </w:rPr>
        <w:t xml:space="preserve">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．其他项目保修期限约定如下：竣工验收合格质保期及质量缺陷期内（两年内）免费维修保养、维修</w:t>
      </w:r>
      <w:r>
        <w:rPr>
          <w:rFonts w:ascii="SimSun" w:hAnsi="SimSun" w:eastAsia="SimSun" w:cs="SimSun"/>
          <w:b/>
          <w:color w:val="000000"/>
          <w:sz w:val="21"/>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w:t>
      </w:r>
      <w:r>
        <w:rPr>
          <w:rFonts w:ascii="SimSun" w:hAnsi="SimSun" w:eastAsia="SimSun" w:cs="SimSun"/>
          <w:color w:val="000000"/>
          <w:sz w:val="21"/>
        </w:rPr>
        <w:t xml:space="preserve">修复通知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在保修期内，发包人在使用过程中，发现已接收的工程存在缺陷或损坏的，应书面通知承包人予以修复，但情况紧急必须立即修复缺陷或损坏的，发包人可以口头通知承包人并在口头通知后</w:t>
      </w:r>
      <w:r>
        <w:rPr>
          <w:rFonts w:ascii="Times New Roman" w:hAnsi="Times New Roman" w:eastAsia="Times New Roman" w:cs="Times New Roman"/>
          <w:b/>
          <w:color w:val="000000"/>
          <w:sz w:val="21"/>
          <w:u w:val="single"/>
        </w:rPr>
        <w:t xml:space="preserve">48</w:t>
      </w:r>
      <w:r>
        <w:rPr>
          <w:rFonts w:ascii="SimSun" w:hAnsi="SimSun" w:eastAsia="SimSun" w:cs="SimSun"/>
          <w:b/>
          <w:color w:val="000000"/>
          <w:sz w:val="21"/>
          <w:u w:val="single"/>
        </w:rPr>
        <w:t xml:space="preserve">小时内书面确认，承包人应在专用合同条款约定的合理期限内到达工程现场并修复缺陷或损坏。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15.4.4 </w:t>
      </w:r>
      <w:r>
        <w:rPr>
          <w:rFonts w:ascii="SimSun" w:hAnsi="SimSun" w:eastAsia="SimSun" w:cs="SimSun"/>
          <w:color w:val="000000"/>
          <w:sz w:val="21"/>
        </w:rPr>
        <w:t xml:space="preserve">未能修复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15.4.5 </w:t>
      </w:r>
      <w:r>
        <w:rPr>
          <w:rFonts w:ascii="SimSun" w:hAnsi="SimSun" w:eastAsia="SimSun" w:cs="SimSun"/>
          <w:color w:val="000000"/>
          <w:sz w:val="21"/>
        </w:rPr>
        <w:t xml:space="preserve">承包人出入权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在保修期内，为了修复缺陷或损坏，承包人有权出入工程现场，除情况紧急必须立即修复缺陷或损坏外，承包人应提前</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小时通知发包人进场修复的时间。承包人进入工程现场前应获得发包人同意，且不应影响发包人正常的生产经营，并应遵守发包人有关保安和保密等规定。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 </w:t>
      </w:r>
      <w:r>
        <w:rPr>
          <w:rFonts w:ascii="SimSun" w:hAnsi="SimSun" w:eastAsia="SimSun" w:cs="SimSun"/>
          <w:color w:val="000000"/>
          <w:sz w:val="21"/>
        </w:rPr>
        <w:t xml:space="preserve">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承包人违约的其他情形：未满足合同约定的所有行为。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SimSun" w:hAnsi="SimSun" w:eastAsia="SimSun" w:cs="SimSun"/>
          <w:color w:val="000000"/>
          <w:sz w:val="21"/>
        </w:rPr>
        <w:t xml:space="preserve">承包人违约的责任</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承包人违约责任的承担方式和计算方法： （</w:t>
      </w:r>
      <w:r>
        <w:rPr>
          <w:rFonts w:ascii="Times New Roman" w:hAnsi="Times New Roman" w:eastAsia="Times New Roman" w:cs="Times New Roman"/>
          <w:b/>
          <w:color w:val="000000"/>
          <w:sz w:val="21"/>
          <w:u w:val="single"/>
        </w:rPr>
        <w:t xml:space="preserve">1</w:t>
      </w:r>
      <w:r>
        <w:rPr>
          <w:rFonts w:ascii="SimSun" w:hAnsi="SimSun" w:eastAsia="SimSun" w:cs="SimSun"/>
          <w:b/>
          <w:color w:val="000000"/>
          <w:sz w:val="21"/>
          <w:u w:val="single"/>
        </w:rPr>
        <w:t xml:space="preserve">）承包人必须服从发包人和监理工程师的管理监督，施工中发生的质量问题必须及时整改， 因承包人原因被责令停工和返工，所造成的责任与损失均由承包人负责 。 （</w:t>
      </w:r>
      <w:r>
        <w:rPr>
          <w:rFonts w:ascii="Times New Roman" w:hAnsi="Times New Roman" w:eastAsia="Times New Roman" w:cs="Times New Roman"/>
          <w:b/>
          <w:color w:val="000000"/>
          <w:sz w:val="21"/>
          <w:u w:val="single"/>
        </w:rPr>
        <w:t xml:space="preserve">2</w:t>
      </w:r>
      <w:r>
        <w:rPr>
          <w:rFonts w:ascii="SimSun" w:hAnsi="SimSun" w:eastAsia="SimSun" w:cs="SimSun"/>
          <w:b/>
          <w:color w:val="000000"/>
          <w:sz w:val="21"/>
          <w:u w:val="single"/>
        </w:rPr>
        <w:t xml:space="preserve">）若承包人在施工过程中出现严重质量问题，则根据质量问题的严重程度按每起扣违约金 </w:t>
      </w:r>
      <w:r>
        <w:rPr>
          <w:rFonts w:ascii="Times New Roman" w:hAnsi="Times New Roman" w:eastAsia="Times New Roman" w:cs="Times New Roman"/>
          <w:b/>
          <w:color w:val="000000"/>
          <w:sz w:val="21"/>
          <w:u w:val="single"/>
        </w:rPr>
        <w:t xml:space="preserve">5000 </w:t>
      </w:r>
      <w:r>
        <w:rPr>
          <w:rFonts w:ascii="SimSun" w:hAnsi="SimSun" w:eastAsia="SimSun" w:cs="SimSun"/>
          <w:b/>
          <w:color w:val="000000"/>
          <w:sz w:val="21"/>
          <w:u w:val="single"/>
        </w:rPr>
        <w:t xml:space="preserve">元起处罚，并承担相应的一切损失。 （</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）若由于承包人原因造成施工质量存在严重缺陷，则发包人有权终止合同，勒令退场，除 工程质量保证金不予退还外，还应承担赔偿发包人损失的责任。 （</w:t>
      </w:r>
      <w:r>
        <w:rPr>
          <w:rFonts w:ascii="Times New Roman" w:hAnsi="Times New Roman" w:eastAsia="Times New Roman" w:cs="Times New Roman"/>
          <w:b/>
          <w:color w:val="000000"/>
          <w:sz w:val="21"/>
          <w:u w:val="single"/>
        </w:rPr>
        <w:t xml:space="preserve">4</w:t>
      </w:r>
      <w:r>
        <w:rPr>
          <w:rFonts w:ascii="SimSun" w:hAnsi="SimSun" w:eastAsia="SimSun" w:cs="SimSun"/>
          <w:b/>
          <w:color w:val="000000"/>
          <w:sz w:val="21"/>
          <w:u w:val="single"/>
        </w:rPr>
        <w:t xml:space="preserve">）若发包人按本合同专用条款第 </w:t>
      </w:r>
      <w:r>
        <w:rPr>
          <w:rFonts w:ascii="Times New Roman" w:hAnsi="Times New Roman" w:eastAsia="Times New Roman" w:cs="Times New Roman"/>
          <w:b/>
          <w:color w:val="000000"/>
          <w:sz w:val="21"/>
          <w:u w:val="single"/>
        </w:rPr>
        <w:t xml:space="preserve">12 </w:t>
      </w:r>
      <w:r>
        <w:rPr>
          <w:rFonts w:ascii="SimSun" w:hAnsi="SimSun" w:eastAsia="SimSun" w:cs="SimSun"/>
          <w:b/>
          <w:color w:val="000000"/>
          <w:sz w:val="21"/>
          <w:u w:val="single"/>
        </w:rPr>
        <w:t xml:space="preserve">款规定的付款方式及金额向承包人支付工程款后，承包 人的施工人员、材料供应商、机械与设备出租人、与本工程施工建设相关人员及单位等向发包人 索要工资、材料款、机械与设备出租费等，则承包人承担由此引起的一切责任与费用。并且按合 同价的 </w:t>
      </w:r>
      <w:r>
        <w:rPr>
          <w:rFonts w:ascii="Times New Roman" w:hAnsi="Times New Roman" w:eastAsia="Times New Roman" w:cs="Times New Roman"/>
          <w:b/>
          <w:color w:val="000000"/>
          <w:sz w:val="21"/>
          <w:u w:val="single"/>
        </w:rPr>
        <w:t xml:space="preserve">2 %</w:t>
      </w:r>
      <w:r>
        <w:rPr>
          <w:rFonts w:ascii="SimSun" w:hAnsi="SimSun" w:eastAsia="SimSun" w:cs="SimSun"/>
          <w:b/>
          <w:color w:val="000000"/>
          <w:sz w:val="21"/>
          <w:u w:val="single"/>
        </w:rPr>
        <w:t xml:space="preserve">向发包人缴纳罚款。 （</w:t>
      </w:r>
      <w:r>
        <w:rPr>
          <w:rFonts w:ascii="Times New Roman" w:hAnsi="Times New Roman" w:eastAsia="Times New Roman" w:cs="Times New Roman"/>
          <w:b/>
          <w:color w:val="000000"/>
          <w:sz w:val="21"/>
          <w:u w:val="single"/>
        </w:rPr>
        <w:t xml:space="preserve">5</w:t>
      </w:r>
      <w:r>
        <w:rPr>
          <w:rFonts w:ascii="SimSun" w:hAnsi="SimSun" w:eastAsia="SimSun" w:cs="SimSun"/>
          <w:b/>
          <w:color w:val="000000"/>
          <w:sz w:val="21"/>
          <w:u w:val="single"/>
        </w:rPr>
        <w:t xml:space="preserve">）承包人必须确保在施工期间 </w:t>
      </w:r>
      <w:r>
        <w:rPr>
          <w:rFonts w:ascii="Times New Roman" w:hAnsi="Times New Roman" w:eastAsia="Times New Roman" w:cs="Times New Roman"/>
          <w:b/>
          <w:color w:val="000000"/>
          <w:sz w:val="21"/>
          <w:u w:val="single"/>
        </w:rPr>
        <w:t xml:space="preserve">24 </w:t>
      </w:r>
      <w:r>
        <w:rPr>
          <w:rFonts w:ascii="SimSun" w:hAnsi="SimSun" w:eastAsia="SimSun" w:cs="SimSun"/>
          <w:b/>
          <w:color w:val="000000"/>
          <w:sz w:val="21"/>
          <w:u w:val="single"/>
        </w:rPr>
        <w:t xml:space="preserve">小时派驻指定管理人员进行现场指导管理，否则发包人有 权按 </w:t>
      </w:r>
      <w:r>
        <w:rPr>
          <w:rFonts w:ascii="Times New Roman" w:hAnsi="Times New Roman" w:eastAsia="Times New Roman" w:cs="Times New Roman"/>
          <w:b/>
          <w:color w:val="000000"/>
          <w:sz w:val="21"/>
          <w:u w:val="single"/>
        </w:rPr>
        <w:t xml:space="preserve">1000 </w:t>
      </w:r>
      <w:r>
        <w:rPr>
          <w:rFonts w:ascii="SimSun" w:hAnsi="SimSun" w:eastAsia="SimSun" w:cs="SimSun"/>
          <w:b/>
          <w:color w:val="000000"/>
          <w:sz w:val="21"/>
          <w:u w:val="single"/>
        </w:rPr>
        <w:t xml:space="preserve">元每次扣违约金。 （</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）承包人在本工程竣工验收后 </w:t>
      </w:r>
      <w:r>
        <w:rPr>
          <w:rFonts w:ascii="Times New Roman" w:hAnsi="Times New Roman" w:eastAsia="Times New Roman" w:cs="Times New Roman"/>
          <w:b/>
          <w:color w:val="000000"/>
          <w:sz w:val="21"/>
          <w:u w:val="single"/>
        </w:rPr>
        <w:t xml:space="preserve">30 </w:t>
      </w:r>
      <w:r>
        <w:rPr>
          <w:rFonts w:ascii="SimSun" w:hAnsi="SimSun" w:eastAsia="SimSun" w:cs="SimSun"/>
          <w:b/>
          <w:color w:val="000000"/>
          <w:sz w:val="21"/>
          <w:u w:val="single"/>
        </w:rPr>
        <w:t xml:space="preserve">日内向发包人提交符合要求的完整的竣工资料，经发包人 及城建档案馆验收合格后，退还竣工资料履约保证金，如承包人不能满足此要求，则罚没全部竣 工资料履约保证金，并且按延期每天 </w:t>
      </w:r>
      <w:r>
        <w:rPr>
          <w:rFonts w:ascii="Times New Roman" w:hAnsi="Times New Roman" w:eastAsia="Times New Roman" w:cs="Times New Roman"/>
          <w:b/>
          <w:color w:val="000000"/>
          <w:sz w:val="21"/>
          <w:u w:val="single"/>
        </w:rPr>
        <w:t xml:space="preserve">1000 </w:t>
      </w:r>
      <w:r>
        <w:rPr>
          <w:rFonts w:ascii="SimSun" w:hAnsi="SimSun" w:eastAsia="SimSun" w:cs="SimSun"/>
          <w:b/>
          <w:color w:val="000000"/>
          <w:sz w:val="21"/>
          <w:u w:val="single"/>
        </w:rPr>
        <w:t xml:space="preserve">元扣违约金。 （</w:t>
      </w:r>
      <w:r>
        <w:rPr>
          <w:rFonts w:ascii="Times New Roman" w:hAnsi="Times New Roman" w:eastAsia="Times New Roman" w:cs="Times New Roman"/>
          <w:b/>
          <w:color w:val="000000"/>
          <w:sz w:val="21"/>
          <w:u w:val="single"/>
        </w:rPr>
        <w:t xml:space="preserve">7</w:t>
      </w:r>
      <w:r>
        <w:rPr>
          <w:rFonts w:ascii="SimSun" w:hAnsi="SimSun" w:eastAsia="SimSun" w:cs="SimSun"/>
          <w:b/>
          <w:color w:val="000000"/>
          <w:sz w:val="21"/>
          <w:u w:val="single"/>
        </w:rPr>
        <w:t xml:space="preserve">）承包人在工程施工期间必须抓好安全生产工作，如在施工期间发生安全事故，则罚没全 部安全履约保证金，并且，由此所造成的损失由承包人承担。 （</w:t>
      </w:r>
      <w:r>
        <w:rPr>
          <w:rFonts w:ascii="Times New Roman" w:hAnsi="Times New Roman" w:eastAsia="Times New Roman" w:cs="Times New Roman"/>
          <w:b/>
          <w:color w:val="000000"/>
          <w:sz w:val="21"/>
          <w:u w:val="single"/>
        </w:rPr>
        <w:t xml:space="preserve">8</w:t>
      </w:r>
      <w:r>
        <w:rPr>
          <w:rFonts w:ascii="SimSun" w:hAnsi="SimSun" w:eastAsia="SimSun" w:cs="SimSun"/>
          <w:b/>
          <w:color w:val="000000"/>
          <w:sz w:val="21"/>
          <w:u w:val="single"/>
        </w:rPr>
        <w:t xml:space="preserve">）如经验收达不到国家合格验收标准，除返工合格后，质量履约保证金不退还，返工损失 费自付外，承包人还应按合同总价的 </w:t>
      </w:r>
      <w:r>
        <w:rPr>
          <w:rFonts w:ascii="Times New Roman" w:hAnsi="Times New Roman" w:eastAsia="Times New Roman" w:cs="Times New Roman"/>
          <w:b/>
          <w:color w:val="000000"/>
          <w:sz w:val="21"/>
          <w:u w:val="single"/>
        </w:rPr>
        <w:t xml:space="preserve">20%</w:t>
      </w:r>
      <w:r>
        <w:rPr>
          <w:rFonts w:ascii="SimSun" w:hAnsi="SimSun" w:eastAsia="SimSun" w:cs="SimSun"/>
          <w:b/>
          <w:color w:val="000000"/>
          <w:sz w:val="21"/>
          <w:u w:val="single"/>
        </w:rPr>
        <w:t xml:space="preserve">对发包人进行赔偿。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w:t>
      </w:r>
      <w:r>
        <w:rPr>
          <w:rFonts w:ascii="SimSun" w:hAnsi="SimSun" w:eastAsia="SimSun" w:cs="SimSun"/>
          <w:color w:val="000000"/>
          <w:sz w:val="21"/>
        </w:rPr>
        <w:t xml:space="preserve">因承包人违约解除合同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关于承包人违约解除合同的特别约定：</w:t>
      </w:r>
      <w:r>
        <w:rPr>
          <w:rFonts w:ascii="SimSun" w:hAnsi="SimSun" w:eastAsia="SimSun" w:cs="SimSun"/>
          <w:b/>
          <w:color w:val="000000"/>
          <w:sz w:val="21"/>
          <w:u w:val="single"/>
        </w:rPr>
        <w:t xml:space="preserve">关于承包人违约解除合同的特别约定：</w:t>
      </w:r>
      <w:r>
        <w:rPr>
          <w:rFonts w:ascii="Times New Roman" w:hAnsi="Times New Roman" w:eastAsia="Times New Roman" w:cs="Times New Roman"/>
          <w:b/>
          <w:color w:val="000000"/>
          <w:sz w:val="21"/>
          <w:u w:val="single"/>
        </w:rPr>
        <w:t xml:space="preserve">a.</w:t>
      </w:r>
      <w:r>
        <w:rPr>
          <w:rFonts w:ascii="SimSun" w:hAnsi="SimSun" w:eastAsia="SimSun" w:cs="SimSun"/>
          <w:b/>
          <w:color w:val="000000"/>
          <w:sz w:val="21"/>
          <w:u w:val="single"/>
        </w:rPr>
        <w:t xml:space="preserve">因承包人原因未按期开工超过 </w:t>
      </w:r>
      <w:r>
        <w:rPr>
          <w:rFonts w:ascii="Times New Roman" w:hAnsi="Times New Roman" w:eastAsia="Times New Roman" w:cs="Times New Roman"/>
          <w:b/>
          <w:color w:val="000000"/>
          <w:sz w:val="21"/>
          <w:u w:val="single"/>
        </w:rPr>
        <w:t xml:space="preserve">15 </w:t>
      </w:r>
      <w:r>
        <w:rPr>
          <w:rFonts w:ascii="SimSun" w:hAnsi="SimSun" w:eastAsia="SimSun" w:cs="SimSun"/>
          <w:b/>
          <w:color w:val="000000"/>
          <w:sz w:val="21"/>
          <w:u w:val="single"/>
        </w:rPr>
        <w:t xml:space="preserve">天</w:t>
      </w:r>
      <w:r>
        <w:rPr>
          <w:rFonts w:ascii="Times New Roman" w:hAnsi="Times New Roman" w:eastAsia="Times New Roman" w:cs="Times New Roman"/>
          <w:b/>
          <w:color w:val="000000"/>
          <w:sz w:val="21"/>
          <w:u w:val="single"/>
        </w:rPr>
        <w:t xml:space="preserve">;b. </w:t>
      </w:r>
      <w:r>
        <w:rPr>
          <w:rFonts w:ascii="SimSun" w:hAnsi="SimSun" w:eastAsia="SimSun" w:cs="SimSun"/>
          <w:b/>
          <w:color w:val="000000"/>
          <w:sz w:val="21"/>
          <w:u w:val="single"/>
        </w:rPr>
        <w:t xml:space="preserve">由于承包人原因造成施工质量存在严重缺陷</w:t>
      </w:r>
      <w:r>
        <w:rPr>
          <w:rFonts w:ascii="Times New Roman" w:hAnsi="Times New Roman" w:eastAsia="Times New Roman" w:cs="Times New Roman"/>
          <w:b/>
          <w:color w:val="000000"/>
          <w:sz w:val="21"/>
          <w:u w:val="single"/>
        </w:rPr>
        <w:t xml:space="preserve">;c </w:t>
      </w:r>
      <w:r>
        <w:rPr>
          <w:rFonts w:ascii="SimSun" w:hAnsi="SimSun" w:eastAsia="SimSun" w:cs="SimSun"/>
          <w:b/>
          <w:color w:val="000000"/>
          <w:sz w:val="21"/>
          <w:u w:val="single"/>
        </w:rPr>
        <w:t xml:space="preserve">承包人未经发包人许可擅自停工</w:t>
      </w:r>
      <w:r>
        <w:rPr>
          <w:rFonts w:ascii="Times New Roman" w:hAnsi="Times New Roman" w:eastAsia="Times New Roman" w:cs="Times New Roman"/>
          <w:b/>
          <w:color w:val="000000"/>
          <w:sz w:val="21"/>
          <w:u w:val="single"/>
        </w:rPr>
        <w:t xml:space="preserve">;d. </w:t>
      </w:r>
      <w:r>
        <w:rPr>
          <w:rFonts w:ascii="SimSun" w:hAnsi="SimSun" w:eastAsia="SimSun" w:cs="SimSun"/>
          <w:b/>
          <w:color w:val="000000"/>
          <w:sz w:val="21"/>
          <w:u w:val="single"/>
        </w:rPr>
        <w:t xml:space="preserve">承包人出现严重安全、质量事故，或在发包人规定的整改期限内达不到整改要求或明显无法按期完工的</w:t>
      </w:r>
      <w:r>
        <w:rPr>
          <w:rFonts w:ascii="Times New Roman" w:hAnsi="Times New Roman" w:eastAsia="Times New Roman" w:cs="Times New Roman"/>
          <w:b/>
          <w:color w:val="000000"/>
          <w:sz w:val="21"/>
          <w:u w:val="single"/>
        </w:rPr>
        <w:t xml:space="preserve">;e.</w:t>
      </w:r>
      <w:r>
        <w:rPr>
          <w:rFonts w:ascii="SimSun" w:hAnsi="SimSun" w:eastAsia="SimSun" w:cs="SimSun"/>
          <w:b/>
          <w:color w:val="000000"/>
          <w:sz w:val="21"/>
          <w:u w:val="single"/>
        </w:rPr>
        <w:t xml:space="preserve">未经发包人 同意，承包人将本工程转包或分包的；</w:t>
      </w:r>
      <w:r>
        <w:rPr>
          <w:rFonts w:ascii="Times New Roman" w:hAnsi="Times New Roman" w:eastAsia="Times New Roman" w:cs="Times New Roman"/>
          <w:b/>
          <w:color w:val="000000"/>
          <w:sz w:val="21"/>
          <w:u w:val="single"/>
        </w:rPr>
        <w:t xml:space="preserve">f.</w:t>
      </w:r>
      <w:r>
        <w:rPr>
          <w:rFonts w:ascii="SimSun" w:hAnsi="SimSun" w:eastAsia="SimSun" w:cs="SimSun"/>
          <w:b/>
          <w:color w:val="000000"/>
          <w:sz w:val="21"/>
          <w:u w:val="single"/>
        </w:rPr>
        <w:t xml:space="preserve">合同中规定的其他情形。 发包人继续使用承包人在施工现场的材料、设备、临时工程、承包人文件和由承包人或以其 名义编制的其他文件的费用承担方式： </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b/>
          <w:color w:val="000000"/>
          <w:sz w:val="21"/>
          <w:u w:val="single"/>
        </w:rPr>
        <w:t xml:space="preserve">由市级以上有关部门正式发布和认定的意外事故或自然灾害</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Sun" w:hAnsi="SimSun" w:eastAsia="SimSun" w:cs="SimSun"/>
          <w:color w:val="000000"/>
          <w:sz w:val="21"/>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Times New Roman" w:hAnsi="Times New Roman" w:eastAsia="Times New Roman" w:cs="Times New Roman"/>
          <w:color w:val="000000"/>
          <w:sz w:val="21"/>
          <w:u w:val="single"/>
        </w:rPr>
        <w:t xml:space="preserve">60</w:t>
      </w:r>
      <w:r>
        <w:rPr>
          <w:rFonts w:ascii="SimSun" w:hAnsi="SimSun" w:eastAsia="SimSun" w:cs="SimSun"/>
          <w:color w:val="000000"/>
          <w:sz w:val="21"/>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工程保险</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p>
    <w:p>
      <w:pPr>
        <w:ind w:left="0" w:right="0" w:firstLine="422"/>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发包人投保内容</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建设工程和施工场地内的自有人员生命财产险。</w:t>
      </w:r>
      <w:r/>
    </w:p>
    <w:p>
      <w:pPr>
        <w:ind w:left="0" w:right="0" w:firstLine="422"/>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承包人投保内容</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从事危险作业职工的意外伤害险、施工场地内自有人员的生命财产险、施工机械设备的财产险、第三人人员的生命财产险、运至施工场地内用于工程的材料和待安装设备的财产险。</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其他保险</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承包人投保内容：从事危险作业职工得意外伤害险、施工场地内自由人员得生命财产险、施工机械设备得财产险、第三方人员的生命财产险、运至施工场地内用于工程的材料和待安装设备的财产险，其保险费由承包人承担。</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b/>
          <w:color w:val="000000"/>
          <w:sz w:val="21"/>
          <w:u w:val="single"/>
        </w:rPr>
        <w:t xml:space="preserve">是</w:t>
      </w:r>
      <w:r>
        <w:rPr>
          <w:rFonts w:ascii="SimSun" w:hAnsi="SimSun" w:eastAsia="SimSun" w:cs="SimSun"/>
          <w:color w:val="000000"/>
          <w:sz w:val="21"/>
        </w:rPr>
        <w:t xml:space="preserve">。</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 </w:t>
      </w:r>
      <w:r>
        <w:rPr>
          <w:rFonts w:ascii="SimSun" w:hAnsi="SimSun" w:eastAsia="SimSun" w:cs="SimSun"/>
          <w:color w:val="000000"/>
          <w:sz w:val="21"/>
        </w:rPr>
        <w:t xml:space="preserve">通知义务</w:t>
      </w:r>
      <w:r/>
    </w:p>
    <w:p>
      <w:pPr>
        <w:ind w:left="0" w:right="0" w:firstLine="420"/>
        <w:jc w:val="both"/>
        <w:spacing w:before="0" w:after="0" w:line="85"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b/>
          <w:color w:val="000000"/>
          <w:sz w:val="21"/>
          <w:u w:val="single"/>
        </w:rPr>
        <w:t xml:space="preserve">按通用条款执行。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Sun" w:hAnsi="SimSun" w:eastAsia="SimSun" w:cs="SimSun"/>
          <w:color w:val="000000"/>
          <w:sz w:val="21"/>
        </w:rPr>
        <w:t xml:space="preserve">争议评审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b/>
          <w:color w:val="000000"/>
          <w:sz w:val="21"/>
          <w:u w:val="single"/>
        </w:rPr>
        <w:t xml:space="preserve">施工过程中具体协商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 </w:t>
      </w:r>
      <w:r>
        <w:rPr>
          <w:rFonts w:ascii="SimSun" w:hAnsi="SimSun" w:eastAsia="SimSun" w:cs="SimSun"/>
          <w:color w:val="000000"/>
          <w:sz w:val="21"/>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b/>
          <w:color w:val="000000"/>
          <w:sz w:val="21"/>
          <w:u w:val="single"/>
        </w:rPr>
        <w:t xml:space="preserve">按本合同通用条款执行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 </w:t>
      </w:r>
      <w:r>
        <w:rPr>
          <w:rFonts w:ascii="SimSun" w:hAnsi="SimSun" w:eastAsia="SimSun" w:cs="SimSun"/>
          <w:color w:val="000000"/>
          <w:sz w:val="21"/>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b/>
          <w:color w:val="000000"/>
          <w:sz w:val="21"/>
          <w:u w:val="single"/>
        </w:rPr>
        <w:t xml:space="preserve">按本合同通用条款执行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w:t>
      </w:r>
      <w:r>
        <w:rPr>
          <w:rFonts w:ascii="SimSun" w:hAnsi="SimSun" w:eastAsia="SimSun" w:cs="SimSun"/>
          <w:b/>
          <w:color w:val="000000"/>
          <w:sz w:val="21"/>
          <w:u w:val="single"/>
        </w:rPr>
        <w:t xml:space="preserve">项目所在地</w:t>
      </w:r>
      <w:r>
        <w:rPr>
          <w:rFonts w:ascii="SimSun" w:hAnsi="SimSun" w:eastAsia="SimSun" w:cs="SimSun"/>
          <w:color w:val="000000"/>
          <w:sz w:val="21"/>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．补充条款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、施工单位应自备发电机组，连续停电 </w:t>
      </w:r>
      <w:r>
        <w:rPr>
          <w:rFonts w:ascii="Times New Roman" w:hAnsi="Times New Roman" w:eastAsia="Times New Roman" w:cs="Times New Roman"/>
          <w:b/>
          <w:color w:val="000000"/>
          <w:sz w:val="21"/>
        </w:rPr>
        <w:t xml:space="preserve">48 </w:t>
      </w:r>
      <w:r>
        <w:rPr>
          <w:rFonts w:ascii="SimSun" w:hAnsi="SimSun" w:eastAsia="SimSun" w:cs="SimSun"/>
          <w:b/>
          <w:color w:val="000000"/>
          <w:sz w:val="21"/>
        </w:rPr>
        <w:t xml:space="preserve">小时以上的开机费用签证后进结算，停电造成工期延误及其他费用，甲方不予签证。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、工程验收合格后三个月内，项目建设单位会同监理单位监督施工单位如实编制工程结算， 由建设单位委托社会审计机构进行工程结算审计，并报如皋市固定资产投资审核中心备案，结算以审计报告为准。审计核减率超过</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以上部分的审计费用由施工单位承担。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、承包人必须严格执行如皋市人民政府皋政发</w:t>
      </w:r>
      <w:r>
        <w:rPr>
          <w:rFonts w:ascii="Times New Roman" w:hAnsi="Times New Roman" w:eastAsia="Times New Roman" w:cs="Times New Roman"/>
          <w:b/>
          <w:color w:val="000000"/>
          <w:sz w:val="21"/>
        </w:rPr>
        <w:t xml:space="preserve">[2006]29 </w:t>
      </w:r>
      <w:r>
        <w:rPr>
          <w:rFonts w:ascii="SimSun" w:hAnsi="SimSun" w:eastAsia="SimSun" w:cs="SimSun"/>
          <w:b/>
          <w:color w:val="000000"/>
          <w:sz w:val="21"/>
        </w:rPr>
        <w:t xml:space="preserve">号关于《市政府关于在建筑领域建立农民工工资保障金制度的意见》等有关文件规定，按合同及时支付经许可分包工程款，按规定采取有效措施，保证农民工工资及时足额兑付。承包人发工资必须直接发给农民工本人，也可以委托银行发放，但严禁发放给“包工头”或其他不具备用工主体资格的组织和个人。同时企业还要编制工资支付表，如实记录支付单位、支付时间、支付对象、支付数额等工资支付情况，并保存两年以上备查。如发生拖欠农民工工资现象，发包人有权从承包人应得工程进度款中扣除相应款项直接发给农民工本人，并处以应发款项 </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的罚款。因拖欠农民工工资而产生的一切后果由承包人承担。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、发包人对承包人的各项经济处罚，经工程监理签证、书面告知承包人即生效，发包人直接在承包人的履约保证金中扣除，如履约保证金不足以扣除，则在工程款中扣除。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、本工程如有安全文明施工措施费，施工单位必须按相关文件要求实施，并接受建设单位的考核和监督。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、履约担保如为保函形式的，履约保函必须按照中华人民共和国住房和城乡建设部（关于印发工程保函示范文本的通知）建市【</w:t>
      </w:r>
      <w:r>
        <w:rPr>
          <w:rFonts w:ascii="Times New Roman" w:hAnsi="Times New Roman" w:eastAsia="Times New Roman" w:cs="Times New Roman"/>
          <w:b/>
          <w:color w:val="000000"/>
          <w:sz w:val="21"/>
        </w:rPr>
        <w:t xml:space="preserve">2021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号附件</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格式开具，中标人不得进行更改。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、承包人需接受甲方现场管理，完全接受甲方《现场管理办法》。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、承包人不存在借用资质等不诚信行为，若在工程实施过程中发现承包人有上述不诚信行为的，承包人在承担法律责任的基础上还需承担中标价</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的违约金。</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农民工工资支付须严格执行《保障农民工工资支付条例》的相关规定，招标人应按照规定，满足施工所需要的资金安排，及时足额拨付人工费用至农民工工资专用账户，拨付周期不得超过一个月，并监督施工单位按时足额支付到农民工本人的银行账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方:(盖单位公章)                             乙 方:(盖单位公章)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法定代表人或授权代理人:(签名或盖章)            法定代表人或授权代理人:(签名或盖章)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廉政合同（一）</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工程廉政合同（一）</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（发包人与承包人）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甲方（发包人）：</w:t>
      </w:r>
      <w:r>
        <w:rPr>
          <w:rFonts w:ascii="SimSun" w:hAnsi="SimSun" w:eastAsia="SimSun" w:cs="SimSun"/>
          <w:b/>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w:t>
      </w:r>
      <w:r>
        <w:rPr>
          <w:rFonts w:ascii="SimSun" w:hAnsi="SimSun" w:eastAsia="SimSun" w:cs="SimSun"/>
          <w:b/>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工程建设中的党风廉政建设，保证建设优质、高效、有序地进行，（以下简称“甲方”），与承担合同的承包人（以下简称“乙方”），经双方协商一致，自愿签订以下廉政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                </w:t>
      </w:r>
      <w:r>
        <w:rPr>
          <w:rFonts w:ascii="SimSun" w:hAnsi="SimSun" w:eastAsia="SimSun" w:cs="SimSun"/>
          <w:color w:val="000000"/>
          <w:sz w:val="21"/>
        </w:rPr>
        <w:t xml:space="preserve">各项规定，自觉按合同办事。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（三）双方的业务活动坚持公开、公正、公平、诚信的原则（除法律认定的商业秘密和合同文件另有规定除外），严禁损害国家和集体利益、违反工程建设管理规章制度。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甲方在廉政建设方面的义务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准在乙方处安插亲友及介绍销售工程材料，不得指定需购物资设备的销售单位或部门；不得违反规定干预乙方的工程项目分包；不得挤占、截留、挪用工程款或超进度拨付工程款；严禁私设小金库。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（二）甲方及其工作人员不准利用职务之便索要或接受乙方的礼金、有价证券、支付凭证、贵重物品等财物。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（三）甲方及其工作人员不准让乙方报销应由甲方或个人支付的费用。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（五）甲方及其工作人员不准要求或者接受乙方为其住房装修、婚丧嫁娶、配偶、子女、亲友出国（境）旅游提供方便。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（六）甲方及其工作人员不准要求乙方为其配偶、子女及有利害关系的人员安排工作或劳务；不准违反规定从事与乙方施工项目有关的材料设备供应、工程分包等经济活动。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（一）乙方不准以任何形式向甲方及其工作人员馈赠现金、有价证券、支付凭证、贵重物品等财物。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（三）乙方不准以任何理由邀请甲方工作人员参加对承建的工程项目有影响的宴请及娱乐活动；不准为其提供通讯工具、交通工具、高档办公用品等。</w:t>
      </w:r>
      <w:r/>
    </w:p>
    <w:p>
      <w:pPr>
        <w:ind w:left="315" w:right="0" w:firstLine="10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（四）乙方不准为甲方工作人员住房装修、婚丧嫁娶、配偶、子女、亲友出国（境）旅游提供方便。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（五）乙方不准为甲方工作人员的配偶、子女、亲友安排工作或劳务。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（六）乙方及其工作人员必须严格履行施工合同条款，不准与甲方串通，损害业主的利益。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（一）甲方若违反本《廉政合同》有关规定的，对违法乱纪人员，由甲方主管部门依据有关规定查处，给乙方造成的损失，按有关规定予以赔偿。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（二）乙方若违反本《廉政合同》有关规定的，对违法乱纪人员，由乙方主管部门依据有关规定查处，构成犯罪的移交司法机关处理，给甲方造成的损失，按有关规定予以赔偿。</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督查部门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b/>
          <w:color w:val="000000"/>
          <w:sz w:val="21"/>
          <w:u w:val="single"/>
        </w:rPr>
        <w:t xml:space="preserve">发包人及其上级纪检监察部门</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本合同有效期为工程开工之日起至该合同段工程项目竣工验收合格后止</w:t>
      </w:r>
      <w:r>
        <w:rPr>
          <w:rFonts w:ascii="SimSun" w:hAnsi="SimSun" w:eastAsia="SimSun" w:cs="SimSun"/>
          <w:b/>
          <w:color w:val="000000"/>
          <w:sz w:val="21"/>
        </w:rPr>
        <w:t xml:space="preserve">。</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份，甲、乙双方各执</w:t>
      </w:r>
      <w:r>
        <w:rPr>
          <w:rFonts w:ascii="SimSun" w:hAnsi="SimSun" w:eastAsia="SimSun" w:cs="SimSun"/>
          <w:b/>
          <w:color w:val="000000"/>
          <w:sz w:val="21"/>
          <w:u w:val="single"/>
        </w:rPr>
        <w:t xml:space="preserve">叁</w:t>
      </w:r>
      <w:r>
        <w:rPr>
          <w:rFonts w:ascii="SimSun" w:hAnsi="SimSun" w:eastAsia="SimSun" w:cs="SimSun"/>
          <w:color w:val="000000"/>
          <w:sz w:val="21"/>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甲方:(盖单位公章)               </w:t>
      </w:r>
      <w:r>
        <w:rPr>
          <w:rFonts w:ascii="SimSun" w:hAnsi="SimSun" w:eastAsia="SimSun" w:cs="SimSun"/>
          <w:color w:val="000000"/>
          <w:sz w:val="21"/>
        </w:rPr>
        <w:t xml:space="preserve">         乙 方:(盖单位公章)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法定代表人或授权代理人:(签名)            法定代表人或授权代理人:(签名)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附件二：廉政合同（二）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工程廉政合同（二）</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（承包人与</w:t>
      </w:r>
      <w:r>
        <w:rPr>
          <w:rFonts w:ascii="SimSun" w:hAnsi="SimSun" w:eastAsia="SimSun" w:cs="SimSun"/>
          <w:color w:val="000000"/>
          <w:sz w:val="21"/>
        </w:rPr>
        <w:t xml:space="preserve">监理人）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甲方（监理人）：</w:t>
      </w:r>
      <w:r>
        <w:rPr>
          <w:rFonts w:ascii="SimSun" w:hAnsi="SimSun" w:eastAsia="SimSun" w:cs="SimSun"/>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 </w:t>
      </w:r>
      <w:r>
        <w:rPr>
          <w:rFonts w:ascii="SimSun" w:hAnsi="SimSun" w:eastAsia="SimSun" w:cs="SimSun"/>
          <w:b/>
          <w:color w:val="000000"/>
          <w:sz w:val="21"/>
          <w:u w:val="single"/>
        </w:rPr>
        <w:t xml:space="preserve">      </w:t>
      </w:r>
      <w:r>
        <w:rPr>
          <w:rFonts w:ascii="SimSun" w:hAnsi="SimSun" w:eastAsia="SimSun" w:cs="SimSun"/>
          <w:color w:val="000000"/>
          <w:sz w:val="21"/>
        </w:rPr>
        <w:t xml:space="preserve">为贯彻落实党中央、国务院《关于实行党风廉政建设责任制的规定》，进一步加强工程建设中的党风廉政建设，保证建设优质、高效、有序地进行，（以下简称“甲方”），与承担合同的承包人（以下简称“乙方”），经双方协商一致，自愿签订以下廉政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             </w:t>
      </w:r>
      <w:r>
        <w:rPr>
          <w:rFonts w:ascii="SimSun" w:hAnsi="SimSun" w:eastAsia="SimSun" w:cs="SimSun"/>
          <w:color w:val="000000"/>
          <w:sz w:val="21"/>
        </w:rPr>
        <w:t xml:space="preserve">各项规定，自觉按合同办事。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（三）双方的业务活动坚持公开、公正、公平、诚信的原则（除法律认定的商业秘密和合同文件另有规定除外），严禁损害国家和集体利益、违反工程建设管理规章制度。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（五）发现对方工作人员在业务活动中有违反廉政规定的行为，有及时提醒和督促对方纠正的权利和义务，并严肃查处本方工作人员的违纪违规行为。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甲方在廉政建设方面的义务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（一）甲方及其工作人员不准以任何形式向乙方索要或接受现金、有价证券、支付凭证、贵重物品等财物。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（二）甲方及其工作人员不准让乙方报销应由甲方或个人支付的费用。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（三）甲方及其工作人员不准参加对乙方承建的施工项目有影响的宴请、娱乐活动；不准要求乙方提供交通工具、通讯工具、高档办公用品等。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（四）甲方及其工作人员不准要求或者接受乙方为其住房装修、婚丧嫁娶、配偶、子女、亲友出国（境）旅游提供方便。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（五）甲方工作人员的配偶、子女、亲友不准从事与监理业务有关的材料设备供应、工程分包等经济活动。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（六）甲方及其工作人员不准无正当理由拖延签发工程量清单、资金支付，损害乙方利益，影响工程质量、进度和安全。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（一）乙方不准以任何形式向甲方及其工作人员馈赠现金、有价证券、支付凭证、贵重物品等财物。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（三）乙方不准以任何理由邀请甲方工作人员参加可能对公正执行监理业务有影响的宴请及娱乐活动；不准为甲方及其工作人员其提供通讯工具、交通工具、高档办公用品等。</w:t>
      </w:r>
      <w:r/>
    </w:p>
    <w:p>
      <w:pPr>
        <w:ind w:left="315" w:right="0" w:firstLine="10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（四）乙方不准为甲方及其工作人员住房装修、婚丧嫁娶、配偶、子女、亲友出国（境）旅游提供方便。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（五）乙方不准为甲方工作人员的配偶、子女、亲友安排工作或劳务。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（六）乙方及其工作人员必须严格履行施工合同条款，不准与甲方串通，损害业主的利益。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（一）甲方若违反本《廉政合同》有关规定的，对违法乱纪人员，由甲方主管部门依据有关规定查处，给乙方造成的损失，按有关规定予以赔偿。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（二）乙方若违反本《廉政合同》有关规定的，对违法乱纪人员，由乙方主管部门依据有关规定查处，构成犯罪的移交司法机关处理，给甲方造成的损失，按有关规定予以赔偿。</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督查部门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双方约定：双方各自在接受本单位上级主管部门监督检查的同时，自愿接受</w:t>
      </w:r>
      <w:r>
        <w:rPr>
          <w:rFonts w:ascii="SimSun" w:hAnsi="SimSun" w:eastAsia="SimSun" w:cs="SimSun"/>
          <w:b/>
          <w:color w:val="000000"/>
          <w:sz w:val="21"/>
          <w:u w:val="single"/>
        </w:rPr>
        <w:t xml:space="preserve">发包人及其上级纪检监察部门</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本合同有效期为甲乙双方签署之日起至该工程项目竣工验收合格后止</w:t>
      </w:r>
      <w:r>
        <w:rPr>
          <w:rFonts w:ascii="SimSun" w:hAnsi="SimSun" w:eastAsia="SimSun" w:cs="SimSun"/>
          <w:b/>
          <w:color w:val="000000"/>
          <w:sz w:val="21"/>
        </w:rPr>
        <w:t xml:space="preserve">。</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份，甲、乙双方各执</w:t>
      </w:r>
      <w:r>
        <w:rPr>
          <w:rFonts w:ascii="SimSun" w:hAnsi="SimSun" w:eastAsia="SimSun" w:cs="SimSun"/>
          <w:b/>
          <w:color w:val="000000"/>
          <w:sz w:val="21"/>
          <w:u w:val="single"/>
        </w:rPr>
        <w:t xml:space="preserve">叁</w:t>
      </w:r>
      <w:r>
        <w:rPr>
          <w:rFonts w:ascii="SimSun" w:hAnsi="SimSun" w:eastAsia="SimSun" w:cs="SimSun"/>
          <w:color w:val="000000"/>
          <w:sz w:val="21"/>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甲方:(盖单位公章)               </w:t>
      </w:r>
      <w:r>
        <w:rPr>
          <w:rFonts w:ascii="SimSun" w:hAnsi="SimSun" w:eastAsia="SimSun" w:cs="SimSun"/>
          <w:color w:val="000000"/>
          <w:sz w:val="21"/>
        </w:rPr>
        <w:t xml:space="preserve">            乙 方:(盖单位公章)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法定代表人或授权代理人:(签名)        法定代表人或授权代理人:(签名)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 年    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附件三：资金安全合同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资金安全合同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（发包人与承包人）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b/>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为确保实现工程建设“三个安全”目标，（发包人名称，以下简称“甲方”）与（以下简称“乙方”）协商一致，自愿签订以下资金安全合同。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甲方的权利和义务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（一）严格执行合同各项规定，自觉按合同办事，按照合同条款规定的时间和方式，及时支付预付款、工程进度款和保留金等。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（二）对乙方申报的经济合同结算审核坚持公开、公正、公平、诚信的原则，严禁损害国家和集体利益，违反工程建设管理制度。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（三）甲方不为乙方指定分包或指定原材料供应商。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（四）严格执行国家四部委《关于加强公益性建设工程建设管理的若干意见》规定，项目法人“负责对工程质量、进度、资金等进行管理、检查和监督”，加强对设备厂商合同专项资金安全的监督。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（五）发现乙方在业务活动中有违反资金安全的行为，及时提醒和督促乙方纠正，必要时停止资金支付，并向双方主管单位或行业管理部门及监督部门通报。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  乙方的权利和义务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（一）乙方从甲方取得的资金必须用于承接的本工程合同，专款专用。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（二）乙方从甲方取得的银行汇票、本票、支票不得转让给其他单位。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（三）乙方保证不外借、挪用、转移专项资金；不得通过权益转让、抵押、质押、担保等任何其他方式使用专项资金，确保资金安全。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（四）乙方专项资金支出的各项费用必须真实、合理并依据充分。费用支出要严格按内部相互牵制的审批流程操作，报销凭证要合法合理。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（五）专项资金支出结算原则上用银行转账，不得以大额现金支付。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施工过程中如使用农民工的，要保证不拖欠农民工工资。如甲方收到乙方拖欠农民工工资的举报，甲方有权从工程款中暂扣部分作为农民工工资保证金。待查清原因、分清责任、乙方支付完农民工工资后返还。如超过农民工工资保证金数额的，甲方可将乙方应得工程款直接发放给农民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（七）乙方不得违法转包和违规分包工程项目，否则甲方有权停止支付。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（八）乙方必须在项目所在地开设专门账户，并单独建账，做到专款专用。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（九）乙方资金收支使用情况接受甲方及甲方主管部门和监督部门的监督。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（一）甲方若违反本《资金安全合同》有关规定的，对违纪人员，由甲方主管部门依据有关规定查处，给乙方造成的损失的，按有关规定予以赔偿。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（二）乙方若违反本《资金安全合同》有关规定的，对违纪人员，由乙方主管部门或行业管理部门依据有关规定查处，给甲方造成的损失的，按有关规定予以赔偿。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（三）甲、乙双方都应履行保密责任，不得将业务支出具体情况透露给本合同双方以外的其他单位或个人，否则受害方将依法追究相关责任。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本合同有效期为工程合同签字之日起至该合同段工程项目竣工验收合格后止。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份，甲、乙双方各执</w:t>
      </w:r>
      <w:r>
        <w:rPr>
          <w:rFonts w:ascii="SimSun" w:hAnsi="SimSun" w:eastAsia="SimSun" w:cs="SimSun"/>
          <w:b/>
          <w:color w:val="000000"/>
          <w:sz w:val="21"/>
          <w:u w:val="single"/>
        </w:rPr>
        <w:t xml:space="preserve">叁</w:t>
      </w:r>
      <w:r>
        <w:rPr>
          <w:rFonts w:ascii="SimSun" w:hAnsi="SimSun" w:eastAsia="SimSun" w:cs="SimSun"/>
          <w:color w:val="000000"/>
          <w:sz w:val="21"/>
        </w:rPr>
        <w:t xml:space="preserve">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甲方:(盖单位公章)                </w:t>
      </w:r>
      <w:r>
        <w:rPr>
          <w:rFonts w:ascii="SimSun" w:hAnsi="SimSun" w:eastAsia="SimSun" w:cs="SimSun"/>
          <w:color w:val="000000"/>
          <w:sz w:val="21"/>
        </w:rPr>
        <w:t xml:space="preserve">           乙 方:(盖单位公章)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法定代表人或授权代理人:(签名)                法定代表人或授权代理人:(签名)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单位地址：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42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      日 期：    年  月  日</w:t>
      </w:r>
      <w:r/>
    </w:p>
    <w:p>
      <w:pPr>
        <w:ind w:left="0" w:right="0" w:firstLine="0"/>
        <w:jc w:val="both"/>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05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附件四：工程安全合同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工程安全合同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（发包人与承包人）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b/>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b/>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为在合同的实施过程中创造安全、高效的施工环境，切实搞好本项目的安全管理工作，特此签订安全生产合同。具体如下：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一、甲方职责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2．按照“安全第一、预防为主”和坚持“管生产必需管安全”的原则进行安全生产管理，做到生产与安全工作同时计划、布置、检查、总结和评比。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3．定期召开安全生产协调会，及时传达中央及地方有关安全生产的精神。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4．组织对乙方施工现场安全生产检查，建立安全生产责任制网络、汇总重要危险源、监督乙方及时处理发现的各种安全隐患。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二、乙方职责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1．严格遵守国家有关安全生产的法律法规、有关安全生产的规定，认真执行工程承包合同中的有关安全要求，接受甲方和监理工程师对安全生产工作的指导。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4．乙方在任何时候都应采取各种合理的预防措施，防止其人员发生任何违法、违禁、暴力、违规或妨碍治安的行为。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6．加强施工中交通运输安全管理，各种运输机械等需划定运输路线行驶。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7．对于易燃易爆的材料除应专门有效封闭、妥善保管之外，还应配备有足够的消防设施，所有施工人员都应熟悉消防设备的性能和使用方法。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10．施工现场必须具有相关的安全标志牌。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11．建立主要危险源备案制度，要明确潜在隐患、防范措施和落实责任人。</w:t>
      </w:r>
      <w:r/>
    </w:p>
    <w:p>
      <w:pPr>
        <w:ind w:left="0" w:right="0" w:firstLine="41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如因甲方或乙方违约造成安全事故，将报请有关部门依法追究责任。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本合同一式陆份，由双方法定代表人或其授权的代理人签署和加盖单位公章后生效，全部工程竣工验收合格后失效。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甲方:(盖单位公章)                </w:t>
      </w:r>
      <w:r>
        <w:rPr>
          <w:rFonts w:ascii="SimSun" w:hAnsi="SimSun" w:eastAsia="SimSun" w:cs="SimSun"/>
          <w:color w:val="000000"/>
          <w:sz w:val="21"/>
        </w:rPr>
        <w:t xml:space="preserve">           乙 方:(盖单位公章)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法定代表人或授权代理人:(签名)                法定代表人或授权代理人:(签名)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rPr>
          <w:rFonts w:ascii="Arial" w:hAnsi="Arial" w:eastAsia="Arial" w:cs="Arial"/>
          <w:color w:val="000000"/>
          <w:sz w:val="32"/>
          <w:u w:val="none"/>
        </w:rPr>
        <w:t xml:space="preserve">评标标准和方法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本项目采用最低评标价法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一、响应文件满足采购文件全部实质性要求，且响应报价最低的供应商为成交人。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二、评审过程中，不得去掉报价中的最高报价和最低报价。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第6章 竞争性谈判响应文件组成</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88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如皋市政府采购竞争性谈判响应文件</w:t>
      </w:r>
      <w:r/>
    </w:p>
    <w:p>
      <w:pPr>
        <w:ind w:left="0" w:right="0" w:firstLine="14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项目名称：如皋市搬经镇董王社区居家养老服务站工程</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计划编号：JSZC-320682-JSHS-T2026-0037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spacing w:before="210" w:after="200" w:line="22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spacing w:before="210" w:after="200" w:line="22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联系电话：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年月日</w:t>
      </w:r>
      <w:r/>
    </w:p>
    <w:p>
      <w:pPr>
        <w:ind w:left="0" w:right="0" w:firstLine="9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一、资格证明文件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（一）法人或者其他组织的营业执照，自然人的身份证（扫描件）。</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（二）参加本次政府采购活动前的会计报表（扫描件，成立不满一年不需提供）。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（三）参加本次政府采购活动前一年内至少一个月缴纳增值税、营业税或者企业所得税的凭据，以及缴纳社会保险的凭据（专用收据或者社会保险缴纳清单）（扫描件）。</w:t>
      </w:r>
      <w:r/>
    </w:p>
    <w:p>
      <w:pPr>
        <w:ind w:left="0" w:right="0" w:firstLine="560"/>
        <w:spacing w:before="50" w:after="0"/>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（四）根据项目需求提供履行合同必需的设备和专业技术能力的声明及证明材料。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声明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我公司郑重声明：我公司具备履行本项采购合同所必需的设备和专业技术能力，为履行本项采购合同我公司具备如下主要设备和主要专业技术能力：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主要设备有：________。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主要专业技术能力有：________。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授权代表签字：_________________</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日期：______年 月日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（五）参加本次政府采购活动前 3 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在响应文件提交截止时间前，没有被“信用中国”（www.creditchina.gov.cn）、“中国政府采购网”（www.ccgp.gov.cn）网站列入失信被执行人、重大税收违法案件当事人名单、政府采购严重违法失信行为记录名单。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授权代表签字：_________________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日期：______年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（六）项目实施所必须的许可资质证明材料。</w:t>
      </w:r>
      <w:r/>
    </w:p>
    <w:p>
      <w:pPr>
        <w:ind w:left="0" w:right="0" w:firstLine="567"/>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（1）响应供应商须具备建筑工程施工总承包叁级及以上资质，且具备有效的企业安全生产许可证，提供有效证书扫描件。</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响应供应商拟选派项目负责人须具备建筑工程专业注册建造师贰级及以上执业资格，并具备有效的安全生产考核合格证书,且必须为响应供应商单位正式员工，须提供相关证书扫描件以及提供响应文件提交截止日前最近1个月响应供应商为其缴纳社保的证明。新成立企业距响应文件提交截止日期不足30日的，可不提供缴纳社保的证明（以新办企业营业执照发放日期为准）。</w:t>
      </w:r>
      <w:r/>
    </w:p>
    <w:p>
      <w:pPr>
        <w:ind w:left="0" w:right="0" w:firstLine="567"/>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（七）法定代表人身份证明及身份证扫描件</w:t>
      </w:r>
      <w:r/>
    </w:p>
    <w:p>
      <w:pPr>
        <w:ind w:left="0" w:right="0" w:firstLine="562"/>
        <w:jc w:val="center"/>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法定代表人身份证明</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单位性质：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成立时间：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经营期限：</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性别：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（供应商名称）的法定代表人。 特此证明。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法定代表人身份证扫描件</w:t>
      </w:r>
      <w:r/>
    </w:p>
    <w:p>
      <w:pPr>
        <w:ind w:left="0" w:right="0" w:firstLine="560"/>
        <w:jc w:val="right"/>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right"/>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年   月   日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法定代表人授权委托书。（法定代表人参加谈判采购活动的，无需提供）</w:t>
      </w:r>
      <w:r/>
    </w:p>
    <w:p>
      <w:pPr>
        <w:ind w:left="0" w:right="0" w:firstLine="0"/>
        <w:jc w:val="center"/>
        <w:spacing w:before="5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法定代表人授权委托书</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（供应商名称）授权</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（代理人的姓名）为我方就项目名称：</w:t>
      </w:r>
      <w:r>
        <w:rPr>
          <w:rFonts w:ascii="FangSong" w:hAnsi="FangSong" w:eastAsia="FangSong" w:cs="FangSong"/>
          <w:color w:val="000000"/>
          <w:sz w:val="28"/>
          <w:u w:val="single"/>
        </w:rPr>
        <w:t xml:space="preserve">如皋市搬经镇董王社区居家养老服务站工程</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JSZC-320682-JSHS-T2026-0037</w:t>
      </w:r>
      <w:r>
        <w:rPr>
          <w:rFonts w:ascii="FangSong" w:hAnsi="FangSong" w:eastAsia="FangSong" w:cs="FangSong"/>
          <w:color w:val="000000"/>
          <w:sz w:val="28"/>
        </w:rPr>
        <w:t xml:space="preserve">采购活动的合法代理人，以本公司名义全权处理一切与该项目采购有关的事务。</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日起生效，特此声明。</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 </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身份证号码：</w:t>
      </w:r>
      <w:r/>
    </w:p>
    <w:p>
      <w:pPr>
        <w:ind w:left="0" w:right="0" w:firstLine="232"/>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联系电话（手机）：</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代理人姓名：</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身份证号码：</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联系电话（手机）：</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2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供应商名称（加盖公章）：</w:t>
      </w:r>
      <w:r/>
    </w:p>
    <w:p>
      <w:pPr>
        <w:ind w:left="0" w:right="0" w:firstLine="602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年月日</w:t>
      </w:r>
      <w:r/>
    </w:p>
    <w:p>
      <w:pPr>
        <w:ind w:left="0" w:right="0" w:firstLine="48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代理人身份证扫描件</w:t>
      </w:r>
      <w:r/>
    </w:p>
    <w:p>
      <w:pPr>
        <w:ind w:left="0" w:right="0" w:firstLine="480"/>
        <w:spacing w:before="5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5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（九）竞争性谈判响应函。</w:t>
      </w:r>
      <w:r/>
    </w:p>
    <w:p>
      <w:pPr>
        <w:ind w:left="0" w:right="0" w:firstLine="0"/>
        <w:jc w:val="center"/>
        <w:spacing w:before="5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竞争性谈判响应函</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如皋市搬经镇人民政府</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w:t>
      </w:r>
      <w:r>
        <w:rPr>
          <w:rFonts w:ascii="FangSong" w:hAnsi="FangSong" w:eastAsia="FangSong" w:cs="FangSong"/>
          <w:color w:val="000000"/>
          <w:sz w:val="28"/>
          <w:u w:val="single"/>
        </w:rPr>
        <w:t xml:space="preserve">如皋市搬经镇董王社区居家养老服务站工程</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JSZC-320682-JSHS-T2026-0037</w:t>
      </w:r>
      <w:r>
        <w:rPr>
          <w:rFonts w:ascii="FangSong" w:hAnsi="FangSong" w:eastAsia="FangSong" w:cs="FangSong"/>
          <w:color w:val="000000"/>
          <w:sz w:val="28"/>
        </w:rPr>
        <w:t xml:space="preserve">）竞争性谈判文件，正式授权下述签字人_________ (姓名和职务)代表我方______________（供应商的名称），全权处理本次项目谈判采购的有关事宜。</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1.按谈判文件规定的各项要求，向买方提供所需货物、服务。</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2.我们已详细审核全部谈判文件及其有效补充文件，我们知道必须放弃提出含糊不清或误解问题的权利。</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3.我们同意从规定的响应文件接收截止时间起遵循本响应文件，并在规定的谈判有效期期满之前均具有约束力。</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4.同意向贵方提供贵方可能另外要求的与竞争性谈判活动有关的任何证据或资料，并保证我方已提供和将要提供的文件是真实的、准确的。</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5.如果我方成交，我方将在法定期限内签订合同，否则将承担相应法律责任。</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6.我方将根据竞争性谈判文件的规定，严格履行合同的责任和义务，并保证在谈判文件规定的时间完成项目。</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7.遵守竞争性谈判文件中要求的收费项目和标准。</w:t>
      </w:r>
      <w:r/>
    </w:p>
    <w:p>
      <w:pPr>
        <w:ind w:left="0" w:right="0" w:firstLine="56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8.与本次竞争性谈判活动有关的正式通讯地址为：</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址：邮 编：</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话：传 真：</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供应商开户行：账 户： </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供应商名称（公章）：</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480"/>
        <w:spacing w:before="5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64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（十）中小企业声明函</w:t>
      </w:r>
      <w:r>
        <w:rPr>
          <w:rFonts w:ascii="FangSong" w:hAnsi="FangSong" w:eastAsia="FangSong" w:cs="FangSong"/>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中小企业声明函（工程、服务）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本公司（联合体）郑重声明，根据《政府采购促进中小企业发展管理办法》（财库﹝2020﹞46 号）的规定，本公司（联合体）参加</w:t>
      </w:r>
      <w:r>
        <w:rPr>
          <w:rFonts w:ascii="FangSong" w:hAnsi="FangSong" w:eastAsia="FangSong" w:cs="FangSong"/>
          <w:i/>
          <w:color w:val="000000"/>
          <w:sz w:val="32"/>
          <w:u w:val="single"/>
        </w:rPr>
        <w:t xml:space="preserve">（如皋市搬经镇人民政府）</w:t>
      </w:r>
      <w:r>
        <w:rPr>
          <w:rFonts w:ascii="FangSong" w:hAnsi="FangSong" w:eastAsia="FangSong" w:cs="FangSong"/>
          <w:color w:val="000000"/>
          <w:sz w:val="32"/>
        </w:rPr>
        <w:t xml:space="preserve"> 的</w:t>
      </w:r>
      <w:r>
        <w:rPr>
          <w:rFonts w:ascii="FangSong" w:hAnsi="FangSong" w:eastAsia="FangSong" w:cs="FangSong"/>
          <w:i/>
          <w:color w:val="000000"/>
          <w:sz w:val="32"/>
          <w:u w:val="single"/>
        </w:rPr>
        <w:t xml:space="preserve">（如皋市搬经镇董王社区居家养老服务站工程）</w:t>
      </w:r>
      <w:r>
        <w:rPr>
          <w:rFonts w:ascii="FangSong" w:hAnsi="FangSong" w:eastAsia="FangSong" w:cs="FangSong"/>
          <w:color w:val="000000"/>
          <w:sz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w:t>
      </w:r>
      <w:r>
        <w:rPr>
          <w:rFonts w:ascii="FangSong" w:hAnsi="FangSong" w:eastAsia="FangSong" w:cs="FangSong"/>
          <w:i/>
          <w:color w:val="000000"/>
          <w:sz w:val="32"/>
          <w:u w:val="single"/>
        </w:rPr>
        <w:t xml:space="preserve">（如皋市搬经镇董王社区居家养老服务站工程）</w:t>
      </w:r>
      <w:r>
        <w:rPr>
          <w:rFonts w:ascii="FangSong" w:hAnsi="FangSong" w:eastAsia="FangSong" w:cs="FangSong"/>
          <w:color w:val="000000"/>
          <w:sz w:val="32"/>
        </w:rPr>
        <w:t xml:space="preserve">，属于</w:t>
      </w:r>
      <w:r>
        <w:rPr>
          <w:rFonts w:ascii="FangSong" w:hAnsi="FangSong" w:eastAsia="FangSong" w:cs="FangSong"/>
          <w:i/>
          <w:color w:val="000000"/>
          <w:sz w:val="32"/>
          <w:u w:val="single"/>
        </w:rPr>
        <w:t xml:space="preserve">（建筑业）</w:t>
      </w:r>
      <w:r>
        <w:rPr>
          <w:rFonts w:ascii="FangSong" w:hAnsi="FangSong" w:eastAsia="FangSong" w:cs="FangSong"/>
          <w:color w:val="000000"/>
          <w:sz w:val="32"/>
        </w:rPr>
        <w:t xml:space="preserve"> ；承建（承接）企业为 </w:t>
      </w:r>
      <w:r>
        <w:rPr>
          <w:rFonts w:ascii="FangSong" w:hAnsi="FangSong" w:eastAsia="FangSong" w:cs="FangSong"/>
          <w:i/>
          <w:color w:val="000000"/>
          <w:sz w:val="32"/>
          <w:u w:val="single"/>
        </w:rPr>
        <w:t xml:space="preserve">（企业名称）</w:t>
      </w:r>
      <w:r>
        <w:rPr>
          <w:rFonts w:ascii="FangSong" w:hAnsi="FangSong" w:eastAsia="FangSong" w:cs="FangSong"/>
          <w:color w:val="000000"/>
          <w:sz w:val="32"/>
        </w:rPr>
        <w:t xml:space="preserve"> ，从业人员人，营业收入为万元，资产总额为万元</w:t>
      </w:r>
      <w:r>
        <w:rPr>
          <w:rFonts w:ascii="FangSong" w:hAnsi="FangSong" w:eastAsia="FangSong" w:cs="FangSong"/>
          <w:color w:val="000000"/>
          <w:sz w:val="32"/>
          <w:vertAlign w:val="superscript"/>
        </w:rPr>
        <w:t xml:space="preserve">1</w:t>
      </w:r>
      <w:r>
        <w:rPr>
          <w:rFonts w:ascii="FangSong" w:hAnsi="FangSong" w:eastAsia="FangSong" w:cs="FangSong"/>
          <w:color w:val="000000"/>
          <w:sz w:val="32"/>
        </w:rPr>
        <w:t xml:space="preserve"> ，属于</w:t>
      </w:r>
      <w:r>
        <w:rPr>
          <w:rFonts w:ascii="FangSong" w:hAnsi="FangSong" w:eastAsia="FangSong" w:cs="FangSong"/>
          <w:i/>
          <w:color w:val="000000"/>
          <w:sz w:val="32"/>
          <w:u w:val="single"/>
        </w:rPr>
        <w:t xml:space="preserve"> （中型企业、小型企业、微型企业） </w:t>
      </w:r>
      <w:r>
        <w:rPr>
          <w:rFonts w:ascii="FangSong" w:hAnsi="FangSong" w:eastAsia="FangSong" w:cs="FangSong"/>
          <w:color w:val="000000"/>
          <w:sz w:val="32"/>
        </w:rPr>
        <w:t xml:space="preserve">；</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以上企业，不属于大企业的分支机构，不存在控股股东为大企业的情形，也不存在与大企业的负责人为同一人的情形。</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本企业对上述声明内容的真实性负责。如有虚假，将依法承担相应责任。</w:t>
      </w:r>
      <w:r/>
    </w:p>
    <w:p>
      <w:pPr>
        <w:ind w:left="0" w:right="0" w:firstLine="64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企业名称（盖章）：</w:t>
      </w:r>
      <w:r/>
    </w:p>
    <w:p>
      <w:pPr>
        <w:ind w:left="0" w:right="0" w:firstLine="64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 期：</w:t>
      </w:r>
      <w:r/>
    </w:p>
    <w:p>
      <w:pPr>
        <w:ind w:left="0" w:right="56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（十一）其他资格证明材料</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FangSong" w:hAnsi="FangSong" w:eastAsia="FangSong" w:cs="FangSong"/>
          <w:b/>
          <w:color w:val="000000"/>
          <w:sz w:val="28"/>
        </w:rPr>
        <w:t xml:space="preserve">响应供应商须提供承诺函，格式自拟。不提供视为无效响应。</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注意：以上资格证明文件中要求加盖公章的，必须加盖公章；如供应商组成联合体参加谈判，则联合体各方均须加盖公章，否则视为无效谈判响应文件。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二、商务技术</w:t>
      </w:r>
      <w:r>
        <w:rPr>
          <w:rFonts w:ascii="SimHei" w:hAnsi="SimHei" w:eastAsia="SimHei" w:cs="SimHei"/>
          <w:color w:val="000000"/>
          <w:sz w:val="28"/>
        </w:rPr>
        <w:t xml:space="preserve">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（一）符合技术要求或者服务要求的相关证明材料</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请响应供应商在响应文件中上传品牌响应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（二）商务部分正负偏离表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商务部分正负偏离表</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7"/>
        <w:gridCol w:w="1751"/>
        <w:gridCol w:w="3613"/>
        <w:gridCol w:w="1192"/>
        <w:gridCol w:w="1205"/>
        <w:gridCol w:w="8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供应商响应具体情况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结论（正偏离、符合或负偏离）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自合同签订之日起90个日历天内完成，具体时间以采购人通知为准。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采购人指定地点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缺陷责任期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自竣工并验收合格之日起2年。在工程保修期内，成交人应当根据有关法律规定以及工程质量保修书约定承担保修责任。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成交人需按照工程量清单及技术要求完成本合同约定全部施工内容，工程具备验收条件时，以建设单位现场验收考核、工程竣工验收证明书为准。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在接到成交供应商以书面形式提出验收申请后，在 5 个工作日内及时组织相关专业技术人员，必要时邀请采购办等相关部门共同参与验收，并出具验收报告，作为支付货款的依据。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缺陷责任期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自竣工并验收合格之日起2年。在工程保修期内，成交人应当根据有关法律规定以及工程质量保修书约定承担保修责任。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工程竣工验收合格的当年春节前付至审核价的50%，第二年春节前付至审核价的80%，余款待质量责任缺陷期结束并办理好移交手续后春节前一次性支付。每次支付前，乙方均应出具相应金额的正式发票。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本工程结算审计双方协商一致结算金额以审计报告为准，扣减额超过8%部分的审计费用由中标单位支付。工程缺陷责任期为24个月，缺陷责任期自工程竣工验收合格之日起计算。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缺陷责任期内质量保修金为工程量审计价的3%，待工程缺陷责任期满后，验收无质量问题，双方办理缺陷责任期满工程移交书后退还。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谈判过程中可能会实质性变动的内容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采购需求中的技术、服务要求以及合同草案条款。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安全文明施工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1.项目安全生产的达标目标及相应事项的约定：满足江苏省、南通市等安监部门安全文明生产的要求，做好安全技术教育及交底，落实所有安全技术措施和人身防护用品。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2.建立安全制度、安全检查制度、安全教育制度、工地班前活动制度、文明施工检查制度。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3.成交人应严格按《建设工程安全生产管理条例》等法律法规采取安全措施、组织施工，如发生事故，责任概由成交人承担。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4.成交人对施工现场的安全生产负责。成交人在工地现场必须配备专职安全员；安全员必须持证上岗。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6.工程施工前，成交人应根据法律法规、规范、标准等要求，制定安全施工标准及要求，负责向施工作业班组、作业人员作出详细的说明，并由双方签字确认。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8.特种作业人员，必须按照国家有关规定经过专门的安全作业培训，并取得特种作业操作资格证书后，方可上岗作业。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11.成交人负责施工期间施工区域内的安全保卫工作，包括在施工区域内提供和维护有利于工程和公众安全和方便的灯光、护板、格栅等警告警示信号和警卫。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12.成交人应对现场作业、施工方法及所施工工程的完备性、稳定性和安全性承担全部责任，并负责承担对工程的稳定、完整、安全、可靠及有效运行所必需的全部工作及相关费用。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14.环境保护：成交人应在施工组织设计中列明环境保护的具体措施。在合同履行期间，承包人应根据《南通市城乡建设局关于把环境保护纳入合同管理的通知》（通建工〔2018〕97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w:t>
            </w:r>
            <w:r>
              <w:rPr>
                <w:rFonts w:ascii="FangSong" w:hAnsi="FangSong" w:eastAsia="FangSong" w:cs="FangSong"/>
                <w:color w:val="000000"/>
                <w:sz w:val="24"/>
              </w:rPr>
              <w:t xml:space="preserve">秩序，实行标准化管理，施工场地（现场）干净整洁，材料堆放整齐，施工便道、道路、材料堆场和加工场进行硬化处理，现场围挡设置安全性和标准化。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结算方式及报价要求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（一）报价要求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注：（1）变更估价原则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注：投标下浮率为=（1-A1/A2）*100%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A1=投标（中标价-暂列金额-暂定价-规费-税金）;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A2=招标（招标控制价-暂列金额-暂定价-规费-税金）。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单价及总价措施项目费均为除税价格。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（2）因工程变更引起已标价工程量清单项目或其工程数量发生变化时，按照下列规定调整：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注：投标下浮率为=（1-A1/A2）*100%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A1=投标（中标价-暂列金额-暂定价-规费-税金）;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A2=招标（招标控制价-暂列金额-暂定价-规费-税金）。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注：（1）因非承包人原因引起工程量增减或已标价工程量清单项目变化时（如项目特征不符、工程量清单缺项或工程量偏差等），调整方法参照此条款执行。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（2）暂列金额及暂定价按除税价格计入。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（3）综合单价为除税价格。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（4）单价及总价措施项目费均为除税价格。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响应供应商所报价格中包含本项目施工中的所有措施项目费用，提请响应供应商自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5.响应供应商报价应根据本单位掌握的材料价格信息，结合企业综合情况自主报价，同时要充分考虑材料价格升降等风险因素，竣工结算时所报单价不得变动。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7.报价含交付使用前一切费用。不接受选择性报价。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1.成交人须按政府主管部门要求及时支付农民工工资，满足施工所需要的资金安排，按时足额支付到农民工本人的银行账户。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2.在施工过程中，须加强绿色建造与环境管理，做好扬尘防治工作，减少噪声污染等工作。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成交人应严格按照《建设工程安全生产管理条例》等法律、工程建设安全生产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4.建筑或生活垃圾，包括楼层原有的和施工产生的垃圾都需要清运出场，运距响应供应商自行考虑，费用包含在投标报价中。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6.本工程水电费由成交人承担；本工程施工过程中如需其他单位配合（或配合其他单位），所需费用由响应供应商自行综合考虑在报价中，结算时不调整。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（三）竞争性谈判文件规定提交的其他材料（如有）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w:t>
      </w:r>
      <w:r>
        <w:rPr>
          <w:rFonts w:ascii="SimHei" w:hAnsi="SimHei" w:eastAsia="SimHei" w:cs="SimHei"/>
          <w:color w:val="000000"/>
          <w:sz w:val="28"/>
        </w:rPr>
        <w:t xml:space="preserve">报价文件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（一）竞争性谈判响应报价表</w:t>
      </w:r>
      <w:r/>
    </w:p>
    <w:p>
      <w:pPr>
        <w:ind w:left="0" w:right="0" w:firstLine="304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竞争性谈判响应报价表</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7"/>
        <w:gridCol w:w="2244"/>
        <w:gridCol w:w="2716"/>
      </w:tblGrid>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项目名称：如皋市搬经镇董王社区居家养老服务站工程</w:t>
            </w:r>
            <w:r/>
          </w:p>
        </w:tc>
      </w:tr>
      <w:tr>
        <w:trPr>
          <w:trHeight w:val="42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项目编号：JSZC-320682-JSHS-T2026-0037</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分包号：</w:t>
            </w:r>
            <w:r/>
          </w:p>
        </w:tc>
      </w:tr>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竞争性谈判响应报价（元）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4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（二）竞争性谈判响应报价明细表</w:t>
      </w:r>
      <w:r/>
    </w:p>
    <w:p>
      <w:pPr>
        <w:ind w:left="0" w:right="0" w:firstLine="304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竞争性谈判响应报价明细表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请供应商按清单进行报价</w:t>
      </w:r>
      <w:r/>
    </w:p>
    <w:p>
      <w:pPr>
        <w:ind w:left="80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1.根据提供的工程量清单进行报价，提供已标价工程量清单；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2.项目如有分包，请各谈判供应商按投报的分包分别列表。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3.报价包括完成本项目涉及的一切费用，采购人不再支付其他任何费用。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56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（三）残疾人福利性单位声明函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残疾人福利性单位声明函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中国残疾人联合会关于促进残疾人就业政府采购政策的通知》（财库〔2017〕141号）的规定，本单位为符合条件的残疾人福利性单位，且本单位参加</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单位的项目编号为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本单位在本次政府采购活动中提供的残疾人福利单位产品报价合计为人民币（大写）元整（￥：）。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60" w:firstLine="560"/>
        <w:jc w:val="center"/>
        <w:spacing w:before="0" w:after="0" w:line="49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供应商全称（盖章）：</w:t>
      </w:r>
      <w:r/>
    </w:p>
    <w:p>
      <w:pPr>
        <w:ind w:left="0" w:right="1560" w:firstLine="560"/>
        <w:jc w:val="center"/>
        <w:spacing w:before="0" w:after="0" w:line="49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注意： 成交供应商提供的《中小企业声明函》《残疾人福利性单位声明函》将随成交结果同时公告，接受社会监督。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第</w:t>
      </w:r>
      <w:r>
        <w:rPr>
          <w:rFonts w:ascii="Arial" w:hAnsi="Arial" w:eastAsia="Arial" w:cs="Arial"/>
          <w:color w:val="000000"/>
          <w:sz w:val="32"/>
        </w:rPr>
        <w:t xml:space="preserve">7章 附 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附件1：清单编制说明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附件2：图纸</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附件3：工程量清单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附件4：</w:t>
      </w:r>
      <w:r>
        <w:rPr>
          <w:rFonts w:ascii="SimSun" w:hAnsi="SimSun" w:eastAsia="SimSun" w:cs="SimSun"/>
          <w:b/>
          <w:color w:val="000000"/>
          <w:sz w:val="32"/>
          <w:u w:val="none"/>
        </w:rPr>
        <w:t xml:space="preserve">品牌</w:t>
      </w:r>
      <w:r>
        <w:rPr>
          <w:rFonts w:ascii="SimSun" w:hAnsi="SimSun" w:eastAsia="SimSun" w:cs="SimSun"/>
          <w:b/>
          <w:color w:val="000000"/>
          <w:sz w:val="32"/>
        </w:rPr>
        <w:t xml:space="preserve">选定表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品牌选定表</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979"/>
        <w:gridCol w:w="4057"/>
        <w:gridCol w:w="2073"/>
      </w:tblGrid>
      <w:tr>
        <w:trPr>
          <w:trHeight w:val="6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推荐品牌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选定品牌</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钢材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沙钢、宝钢、永钢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无机涂料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立邦、多乐士、三棵树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防滑地砖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威尔斯、马可波罗、蒙娜丽莎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墙瓷砖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威尔斯、马可波罗、蒙娜丽莎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轻钢龙骨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北新龙牌、阿姆斯壮、可耐福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室内门锁及五金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香港坚朗、山东国强、顶固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成品装饰木门（含门套）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圣象、美心、梦天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铝板扣板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帝博、可耐福、北新龙牌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纸面石膏板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龙牌、泰山、可耐福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矿棉吸声板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龙牌、阿姆斯壮、可耐福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玻璃(原厂合片)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上海耀皮、深圳南玻、昆山台玻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铝型材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凤铝、亚铝、坚美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铝合金门窗五金配件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香港坚朗、山东国强、顶固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防水卷材、防水涂料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东方雨虹、科顺、大禹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联塑、中财、日丰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远东、上上、奇鹰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远东、上上、奇鹰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照明灯具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雷士、欧普、佛山照明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卫生洁具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箭牌、恒洁、九牧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冰箱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美的、海尔、奥克斯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美的、海尔、格力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电磁灶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哈萨斯、美的、苏泊尔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油烟机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海尔、荣事达、美的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电热水器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海信、海尔、美的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品牌选定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br/>
        <w:t xml:space="preserve">  2、如未在品牌选定表里填写具体品牌，则中标后由招标人在推荐品牌中指定品牌。</w:t>
        <w:br/>
        <w:t xml:space="preserve">  3、在施工过程中，如中标人投标的材料及设备品种不能满足工程要求，将由业主在招标文件推荐品牌范围内另行选择，中标人不得就投</w:t>
      </w:r>
      <w:r>
        <w:rPr>
          <w:rFonts w:ascii="FangSong" w:hAnsi="FangSong" w:eastAsia="FangSong" w:cs="FangSong"/>
          <w:color w:val="000000"/>
          <w:sz w:val="24"/>
        </w:rPr>
        <w:t xml:space="preserve">标单价提出价格变更要求。</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4.合同执行过程中，以上品牌不能满足实际需求的，经甲方书面确认可以更换同档次品牌，但甲方拒绝更换的，乙方应当无条件拒绝。</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41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w:t>
      </w:r>
      <w:r>
        <w:rPr>
          <w:rFonts w:ascii="FangSong" w:hAnsi="FangSong" w:eastAsia="FangSong" w:cs="FangSong"/>
          <w:color w:val="000000"/>
          <w:sz w:val="21"/>
          <w:u w:val="single"/>
        </w:rPr>
        <w:t xml:space="preserve">（盖单位公章）</w:t>
      </w:r>
      <w:r/>
    </w:p>
    <w:p>
      <w:pPr>
        <w:ind w:left="0" w:right="0" w:firstLine="441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法定代表人或其委托代理人：</w:t>
      </w:r>
      <w:r>
        <w:rPr>
          <w:rFonts w:ascii="FangSong" w:hAnsi="FangSong" w:eastAsia="FangSong" w:cs="FangSong"/>
          <w:color w:val="000000"/>
          <w:sz w:val="21"/>
          <w:u w:val="single"/>
        </w:rPr>
        <w:t xml:space="preserve">（签字或盖章）</w:t>
      </w:r>
      <w:r/>
    </w:p>
    <w:p>
      <w:pPr>
        <w:ind w:left="0" w:right="0" w:firstLine="441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 ：年月日</w:t>
      </w:r>
      <w:r/>
    </w:p>
    <w:p>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STZhongsong">
    <w:panose1 w:val="0201060004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rPr>
                              <w:rStyle w:val="766"/>
                            </w:rPr>
                          </w:pPr>
                          <w:r>
                            <w:fldChar w:fldCharType="begin"/>
                          </w:r>
                          <w:r>
                            <w:rPr>
                              <w:rStyle w:val="766"/>
                            </w:rPr>
                            <w:instrText xml:space="preserve">PAGE  </w:instrText>
                          </w:r>
                          <w:r>
                            <w:fldChar w:fldCharType="separate"/>
                          </w:r>
                          <w:r>
                            <w:rPr>
                              <w:rStyle w:val="766"/>
                            </w:rP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rPr>
                        <w:rStyle w:val="766"/>
                      </w:rPr>
                    </w:pPr>
                    <w:r>
                      <w:fldChar w:fldCharType="begin"/>
                    </w:r>
                    <w:r>
                      <w:rPr>
                        <w:rStyle w:val="766"/>
                      </w:rPr>
                      <w:instrText xml:space="preserve">PAGE  </w:instrText>
                    </w:r>
                    <w:r>
                      <w:fldChar w:fldCharType="separate"/>
                    </w:r>
                    <w:r>
                      <w:rPr>
                        <w:rStyle w:val="766"/>
                      </w:rP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6"/>
      </w:rPr>
      <w:framePr w:wrap="around" w:vAnchor="text" w:hAnchor="margin" w:xAlign="center" w:y="1"/>
    </w:pPr>
    <w:r>
      <w:fldChar w:fldCharType="begin"/>
    </w:r>
    <w:r>
      <w:rPr>
        <w:rStyle w:val="766"/>
      </w:rPr>
      <w:instrText xml:space="preserve">PAGE  </w:instrTex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tab"/>
      <w:lvlText w:val="%1"/>
      <w:lvlJc w:val="left"/>
      <w:pPr>
        <w:ind w:left="720" w:hanging="720"/>
      </w:pPr>
      <w:rPr>
        <w:rFonts w:hint="default" w:cs="Times New Roman"/>
      </w:rPr>
    </w:lvl>
    <w:lvl w:ilvl="1">
      <w:start w:val="3"/>
      <w:numFmt w:val="decimal"/>
      <w:isLgl w:val="false"/>
      <w:suff w:val="tab"/>
      <w:lvlText w:val="%1.%2"/>
      <w:lvlJc w:val="left"/>
      <w:pPr>
        <w:ind w:left="960" w:hanging="720"/>
      </w:pPr>
      <w:rPr>
        <w:rFonts w:hint="default" w:cs="Times New Roman"/>
      </w:rPr>
    </w:lvl>
    <w:lvl w:ilvl="2">
      <w:start w:val="1"/>
      <w:numFmt w:val="decimal"/>
      <w:isLgl w:val="false"/>
      <w:suff w:val="tab"/>
      <w:lvlText w:val="%1.%2.%3"/>
      <w:lvlJc w:val="left"/>
      <w:pPr>
        <w:ind w:left="1200" w:hanging="720"/>
      </w:pPr>
      <w:rPr>
        <w:rFonts w:hint="default" w:cs="Times New Roman"/>
      </w:rPr>
    </w:lvl>
    <w:lvl w:ilvl="3">
      <w:start w:val="1"/>
      <w:numFmt w:val="decimal"/>
      <w:isLgl w:val="false"/>
      <w:suff w:val="tab"/>
      <w:lvlText w:val="%1.%2.%3.%4"/>
      <w:lvlJc w:val="left"/>
      <w:pPr>
        <w:ind w:left="1440" w:hanging="720"/>
      </w:pPr>
      <w:rPr>
        <w:rFonts w:hint="default" w:cs="Times New Roman"/>
      </w:rPr>
    </w:lvl>
    <w:lvl w:ilvl="4">
      <w:start w:val="1"/>
      <w:numFmt w:val="decimal"/>
      <w:isLgl w:val="false"/>
      <w:suff w:val="tab"/>
      <w:lvlText w:val="%1.%2.%3.%4.%5"/>
      <w:lvlJc w:val="left"/>
      <w:pPr>
        <w:ind w:left="2040" w:hanging="1080"/>
      </w:pPr>
      <w:rPr>
        <w:rFonts w:hint="default" w:cs="Times New Roman"/>
      </w:rPr>
    </w:lvl>
    <w:lvl w:ilvl="5">
      <w:start w:val="1"/>
      <w:numFmt w:val="decimal"/>
      <w:isLgl w:val="false"/>
      <w:suff w:val="tab"/>
      <w:lvlText w:val="%1.%2.%3.%4.%5.%6"/>
      <w:lvlJc w:val="left"/>
      <w:pPr>
        <w:ind w:left="2280" w:hanging="1080"/>
      </w:pPr>
      <w:rPr>
        <w:rFonts w:hint="default" w:cs="Times New Roman"/>
      </w:rPr>
    </w:lvl>
    <w:lvl w:ilvl="6">
      <w:start w:val="1"/>
      <w:numFmt w:val="decimal"/>
      <w:isLgl w:val="false"/>
      <w:suff w:val="tab"/>
      <w:lvlText w:val="%1.%2.%3.%4.%5.%6.%7"/>
      <w:lvlJc w:val="left"/>
      <w:pPr>
        <w:ind w:left="2880" w:hanging="1440"/>
      </w:pPr>
      <w:rPr>
        <w:rFonts w:hint="default" w:cs="Times New Roman"/>
      </w:rPr>
    </w:lvl>
    <w:lvl w:ilvl="7">
      <w:start w:val="1"/>
      <w:numFmt w:val="decimal"/>
      <w:isLgl w:val="false"/>
      <w:suff w:val="tab"/>
      <w:lvlText w:val="%1.%2.%3.%4.%5.%6.%7.%8"/>
      <w:lvlJc w:val="left"/>
      <w:pPr>
        <w:ind w:left="3120" w:hanging="1440"/>
      </w:pPr>
      <w:rPr>
        <w:rFonts w:hint="default" w:cs="Times New Roman"/>
      </w:rPr>
    </w:lvl>
    <w:lvl w:ilvl="8">
      <w:start w:val="1"/>
      <w:numFmt w:val="decimal"/>
      <w:isLgl w:val="false"/>
      <w:suff w:val="tab"/>
      <w:lvlText w:val="%1.%2.%3.%4.%5.%6.%7.%8.%9"/>
      <w:lvlJc w:val="left"/>
      <w:pPr>
        <w:ind w:left="3720" w:hanging="1800"/>
      </w:pPr>
      <w:rPr>
        <w:rFonts w:hint="default" w:cs="Times New Roman"/>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tab"/>
      <w:lvlText w:val="%1"/>
      <w:lvlJc w:val="left"/>
      <w:pPr>
        <w:ind w:left="720" w:hanging="720"/>
      </w:pPr>
    </w:lvl>
    <w:lvl w:ilvl="1">
      <w:start w:val="3"/>
      <w:numFmt w:val="decimal"/>
      <w:isLgl w:val="false"/>
      <w:suff w:val="tab"/>
      <w:lvlText w:val="%1.%2"/>
      <w:lvlJc w:val="left"/>
      <w:pPr>
        <w:ind w:left="960" w:hanging="720"/>
      </w:pPr>
    </w:lvl>
    <w:lvl w:ilvl="2">
      <w:start w:val="1"/>
      <w:numFmt w:val="decimal"/>
      <w:isLgl w:val="false"/>
      <w:suff w:val="tab"/>
      <w:lvlText w:val="%1.%2.%3"/>
      <w:lvlJc w:val="left"/>
      <w:pPr>
        <w:ind w:left="1200" w:hanging="720"/>
      </w:pPr>
    </w:lvl>
    <w:lvl w:ilvl="3">
      <w:start w:val="1"/>
      <w:numFmt w:val="decimal"/>
      <w:isLgl w:val="false"/>
      <w:suff w:val="tab"/>
      <w:lvlText w:val="%1.%2.%3.%4"/>
      <w:lvlJc w:val="left"/>
      <w:pPr>
        <w:ind w:left="1440" w:hanging="72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280" w:hanging="1080"/>
      </w:pPr>
    </w:lvl>
    <w:lvl w:ilvl="6">
      <w:start w:val="1"/>
      <w:numFmt w:val="decimal"/>
      <w:isLgl w:val="false"/>
      <w:suff w:val="tab"/>
      <w:lvlText w:val="%1.%2.%3.%4.%5.%6.%7"/>
      <w:lvlJc w:val="left"/>
      <w:pPr>
        <w:ind w:left="2880" w:hanging="1440"/>
      </w:pPr>
    </w:lvl>
    <w:lvl w:ilvl="7">
      <w:start w:val="1"/>
      <w:numFmt w:val="decimal"/>
      <w:isLgl w:val="false"/>
      <w:suff w:val="tab"/>
      <w:lvlText w:val="%1.%2.%3.%4.%5.%6.%7.%8"/>
      <w:lvlJc w:val="left"/>
      <w:pPr>
        <w:ind w:left="3120" w:hanging="1440"/>
      </w:pPr>
    </w:lvl>
    <w:lvl w:ilvl="8">
      <w:start w:val="1"/>
      <w:numFmt w:val="decimal"/>
      <w:isLgl w:val="false"/>
      <w:suff w:val="tab"/>
      <w:lvlText w:val="%1.%2.%3.%4.%5.%6.%7.%8.%9"/>
      <w:lvlJc w:val="left"/>
      <w:pPr>
        <w:ind w:left="3720" w:hanging="1800"/>
      </w:pPr>
    </w:lvl>
  </w:abstractNum>
  <w:abstractNum w:abstractNumId="6">
    <w:multiLevelType w:val="hybridMultilevel"/>
    <w:lvl w:ilvl="0">
      <w:start w:val="5"/>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name w:val="Heading 1"/>
    <w:basedOn w:val="723"/>
    <w:next w:val="723"/>
    <w:uiPriority w:val="0"/>
    <w:qFormat/>
    <w:pPr>
      <w:keepLines/>
      <w:keepNext/>
      <w:spacing w:before="340" w:after="330" w:line="578" w:lineRule="auto"/>
      <w:outlineLvl w:val="0"/>
    </w:pPr>
    <w:rPr>
      <w:b/>
      <w:bCs/>
      <w:sz w:val="44"/>
      <w:szCs w:val="44"/>
    </w:rPr>
  </w:style>
  <w:style w:type="paragraph" w:styleId="725">
    <w:name w:val="Heading 2"/>
    <w:basedOn w:val="723"/>
    <w:next w:val="723"/>
    <w:uiPriority w:val="0"/>
    <w:qFormat/>
    <w:pPr>
      <w:keepLines/>
      <w:keepNext/>
      <w:spacing w:before="260" w:after="260" w:line="416" w:lineRule="auto"/>
      <w:outlineLvl w:val="1"/>
    </w:pPr>
    <w:rPr>
      <w:rFonts w:ascii="Arial" w:hAnsi="Arial" w:eastAsia="黑体"/>
      <w:b/>
      <w:bCs/>
      <w:sz w:val="32"/>
      <w:szCs w:val="32"/>
    </w:rPr>
  </w:style>
  <w:style w:type="paragraph" w:styleId="726">
    <w:name w:val="Heading 3"/>
    <w:basedOn w:val="723"/>
    <w:next w:val="723"/>
    <w:link w:val="925"/>
    <w:uiPriority w:val="0"/>
    <w:qFormat/>
    <w:pPr>
      <w:keepLines/>
      <w:keepNext/>
      <w:spacing w:before="260" w:after="260" w:line="416" w:lineRule="auto"/>
      <w:outlineLvl w:val="2"/>
    </w:pPr>
    <w:rPr>
      <w:b/>
      <w:sz w:val="32"/>
      <w:szCs w:val="20"/>
    </w:rPr>
  </w:style>
  <w:style w:type="paragraph" w:styleId="727">
    <w:name w:val="Heading 4"/>
    <w:basedOn w:val="723"/>
    <w:next w:val="723"/>
    <w:link w:val="921"/>
    <w:uiPriority w:val="0"/>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23"/>
    <w:link w:val="774"/>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5"/>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7"/>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8"/>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footnote text"/>
    <w:basedOn w:val="723"/>
    <w:next w:val="736"/>
    <w:uiPriority w:val="0"/>
    <w:unhideWhenUsed/>
    <w:qFormat/>
    <w:pPr>
      <w:jc w:val="left"/>
      <w:spacing w:line="312" w:lineRule="atLeast"/>
    </w:pPr>
    <w:rPr>
      <w:rFonts w:hint="default"/>
      <w:sz w:val="18"/>
      <w:szCs w:val="22"/>
    </w:rPr>
  </w:style>
  <w:style w:type="paragraph" w:styleId="736">
    <w:name w:val="index 5"/>
    <w:basedOn w:val="723"/>
    <w:next w:val="723"/>
    <w:uiPriority w:val="0"/>
    <w:unhideWhenUsed/>
    <w:qFormat/>
    <w:pPr>
      <w:ind w:left="800"/>
    </w:pPr>
    <w:rPr>
      <w:rFonts w:hint="default"/>
      <w:sz w:val="21"/>
      <w:szCs w:val="24"/>
    </w:rPr>
  </w:style>
  <w:style w:type="paragraph" w:styleId="737">
    <w:name w:val="toc 7"/>
    <w:basedOn w:val="723"/>
    <w:next w:val="723"/>
    <w:uiPriority w:val="39"/>
    <w:unhideWhenUsed/>
    <w:qFormat/>
    <w:pPr>
      <w:ind w:left="1701" w:right="0" w:firstLine="0"/>
      <w:spacing w:after="57"/>
    </w:pPr>
  </w:style>
  <w:style w:type="paragraph" w:styleId="738">
    <w:name w:val="Normal Indent"/>
    <w:basedOn w:val="723"/>
    <w:link w:val="924"/>
    <w:uiPriority w:val="0"/>
    <w:qFormat/>
    <w:pPr>
      <w:ind w:firstLine="420"/>
    </w:pPr>
  </w:style>
  <w:style w:type="paragraph" w:styleId="739">
    <w:name w:val="Caption"/>
    <w:basedOn w:val="723"/>
    <w:next w:val="723"/>
    <w:uiPriority w:val="35"/>
    <w:semiHidden/>
    <w:unhideWhenUsed/>
    <w:qFormat/>
    <w:pPr>
      <w:spacing w:line="276" w:lineRule="auto"/>
    </w:pPr>
    <w:rPr>
      <w:b/>
      <w:bCs/>
      <w:color w:val="4f81bd" w:themeColor="accent1"/>
      <w:sz w:val="18"/>
      <w:szCs w:val="18"/>
    </w:rPr>
  </w:style>
  <w:style w:type="paragraph" w:styleId="740">
    <w:name w:val="Document Map"/>
    <w:basedOn w:val="723"/>
    <w:uiPriority w:val="0"/>
    <w:semiHidden/>
    <w:qFormat/>
    <w:pPr>
      <w:shd w:val="clear" w:color="auto" w:fill="000080"/>
    </w:pPr>
  </w:style>
  <w:style w:type="paragraph" w:styleId="741">
    <w:name w:val="Body Text"/>
    <w:basedOn w:val="723"/>
    <w:uiPriority w:val="0"/>
    <w:qFormat/>
    <w:pPr>
      <w:ind w:firstLine="560"/>
      <w:jc w:val="left"/>
      <w:spacing w:afterAutospacing="0" w:line="360" w:lineRule="auto"/>
    </w:pPr>
    <w:rPr>
      <w:rFonts w:ascii="宋体" w:hAnsi="宋体" w:eastAsia="宋体"/>
      <w:sz w:val="24"/>
      <w:szCs w:val="28"/>
    </w:rPr>
  </w:style>
  <w:style w:type="paragraph" w:styleId="742">
    <w:name w:val="Body Text Indent"/>
    <w:basedOn w:val="723"/>
    <w:uiPriority w:val="0"/>
    <w:qFormat/>
    <w:pPr>
      <w:ind w:left="420"/>
      <w:spacing w:after="120"/>
    </w:pPr>
  </w:style>
  <w:style w:type="paragraph" w:styleId="743">
    <w:name w:val="toc 5"/>
    <w:basedOn w:val="723"/>
    <w:next w:val="723"/>
    <w:uiPriority w:val="39"/>
    <w:unhideWhenUsed/>
    <w:qFormat/>
    <w:pPr>
      <w:ind w:left="1134" w:right="0" w:firstLine="0"/>
      <w:spacing w:after="57"/>
    </w:pPr>
  </w:style>
  <w:style w:type="paragraph" w:styleId="744">
    <w:name w:val="toc 3"/>
    <w:basedOn w:val="723"/>
    <w:next w:val="723"/>
    <w:uiPriority w:val="39"/>
    <w:unhideWhenUsed/>
    <w:qFormat/>
    <w:pPr>
      <w:ind w:left="567" w:right="0" w:firstLine="0"/>
      <w:spacing w:after="57"/>
    </w:pPr>
  </w:style>
  <w:style w:type="paragraph" w:styleId="745">
    <w:name w:val="Plain Text"/>
    <w:basedOn w:val="723"/>
    <w:link w:val="926"/>
    <w:uiPriority w:val="0"/>
    <w:qFormat/>
    <w:pPr>
      <w:jc w:val="left"/>
      <w:spacing w:after="200" w:line="252" w:lineRule="auto"/>
      <w:widowControl/>
    </w:pPr>
    <w:rPr>
      <w:rFonts w:ascii="宋体" w:hAnsi="Courier New"/>
      <w:szCs w:val="20"/>
    </w:rPr>
  </w:style>
  <w:style w:type="paragraph" w:styleId="746">
    <w:name w:val="toc 8"/>
    <w:basedOn w:val="723"/>
    <w:next w:val="723"/>
    <w:uiPriority w:val="39"/>
    <w:unhideWhenUsed/>
    <w:qFormat/>
    <w:pPr>
      <w:ind w:left="1984" w:right="0" w:firstLine="0"/>
      <w:spacing w:after="57"/>
    </w:pPr>
  </w:style>
  <w:style w:type="paragraph" w:styleId="747">
    <w:name w:val="Date"/>
    <w:basedOn w:val="723"/>
    <w:next w:val="723"/>
    <w:link w:val="934"/>
    <w:uiPriority w:val="0"/>
    <w:qFormat/>
    <w:rPr>
      <w:sz w:val="24"/>
      <w:szCs w:val="20"/>
    </w:rPr>
  </w:style>
  <w:style w:type="paragraph" w:styleId="748">
    <w:name w:val="Body Text Indent 2"/>
    <w:basedOn w:val="723"/>
    <w:uiPriority w:val="0"/>
    <w:qFormat/>
    <w:pPr>
      <w:ind w:left="420"/>
      <w:spacing w:after="120" w:line="480" w:lineRule="auto"/>
    </w:pPr>
  </w:style>
  <w:style w:type="paragraph" w:styleId="749">
    <w:name w:val="endnote text"/>
    <w:basedOn w:val="723"/>
    <w:link w:val="916"/>
    <w:uiPriority w:val="99"/>
    <w:semiHidden/>
    <w:unhideWhenUsed/>
    <w:qFormat/>
    <w:pPr>
      <w:spacing w:after="0" w:line="240" w:lineRule="auto"/>
    </w:pPr>
    <w:rPr>
      <w:sz w:val="20"/>
    </w:rPr>
  </w:style>
  <w:style w:type="paragraph" w:styleId="750">
    <w:name w:val="Balloon Text"/>
    <w:basedOn w:val="723"/>
    <w:link w:val="922"/>
    <w:uiPriority w:val="0"/>
    <w:qFormat/>
    <w:rPr>
      <w:sz w:val="18"/>
      <w:szCs w:val="18"/>
    </w:rPr>
  </w:style>
  <w:style w:type="paragraph" w:styleId="751">
    <w:name w:val="Footer"/>
    <w:basedOn w:val="723"/>
    <w:uiPriority w:val="0"/>
    <w:qFormat/>
    <w:pPr>
      <w:jc w:val="left"/>
      <w:tabs>
        <w:tab w:val="center" w:pos="4153" w:leader="none"/>
        <w:tab w:val="right" w:pos="8306" w:leader="none"/>
      </w:tabs>
    </w:pPr>
    <w:rPr>
      <w:sz w:val="18"/>
      <w:szCs w:val="18"/>
    </w:rPr>
  </w:style>
  <w:style w:type="paragraph" w:styleId="752">
    <w:name w:val="Header"/>
    <w:basedOn w:val="723"/>
    <w:link w:val="923"/>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3"/>
    <w:next w:val="723"/>
    <w:uiPriority w:val="0"/>
    <w:qFormat/>
  </w:style>
  <w:style w:type="paragraph" w:styleId="754">
    <w:name w:val="toc 4"/>
    <w:basedOn w:val="723"/>
    <w:next w:val="723"/>
    <w:uiPriority w:val="39"/>
    <w:unhideWhenUsed/>
    <w:qFormat/>
    <w:pPr>
      <w:ind w:left="850" w:right="0" w:firstLine="0"/>
      <w:spacing w:after="57"/>
    </w:pPr>
  </w:style>
  <w:style w:type="paragraph" w:styleId="755">
    <w:name w:val="Subtitle"/>
    <w:basedOn w:val="723"/>
    <w:next w:val="723"/>
    <w:link w:val="782"/>
    <w:uiPriority w:val="11"/>
    <w:qFormat/>
    <w:pPr>
      <w:spacing w:before="200" w:after="200"/>
    </w:pPr>
    <w:rPr>
      <w:sz w:val="24"/>
      <w:szCs w:val="24"/>
    </w:rPr>
  </w:style>
  <w:style w:type="paragraph" w:styleId="756">
    <w:name w:val="toc 6"/>
    <w:basedOn w:val="723"/>
    <w:next w:val="723"/>
    <w:uiPriority w:val="39"/>
    <w:unhideWhenUsed/>
    <w:qFormat/>
    <w:pPr>
      <w:ind w:left="1417" w:right="0" w:firstLine="0"/>
      <w:spacing w:after="57"/>
    </w:pPr>
  </w:style>
  <w:style w:type="paragraph" w:styleId="757">
    <w:name w:val="Body Text Indent 3"/>
    <w:basedOn w:val="723"/>
    <w:link w:val="933"/>
    <w:uiPriority w:val="0"/>
    <w:qFormat/>
    <w:pPr>
      <w:ind w:left="420"/>
      <w:spacing w:after="120"/>
    </w:pPr>
    <w:rPr>
      <w:sz w:val="16"/>
      <w:szCs w:val="16"/>
    </w:rPr>
  </w:style>
  <w:style w:type="paragraph" w:styleId="758">
    <w:name w:val="table of figures"/>
    <w:basedOn w:val="723"/>
    <w:next w:val="723"/>
    <w:uiPriority w:val="99"/>
    <w:unhideWhenUsed/>
    <w:qFormat/>
    <w:pPr>
      <w:spacing w:after="0" w:afterAutospacing="0"/>
    </w:pPr>
  </w:style>
  <w:style w:type="paragraph" w:styleId="759">
    <w:name w:val="toc 2"/>
    <w:basedOn w:val="723"/>
    <w:next w:val="723"/>
    <w:uiPriority w:val="0"/>
    <w:qFormat/>
    <w:pPr>
      <w:ind w:left="420"/>
    </w:pPr>
  </w:style>
  <w:style w:type="paragraph" w:styleId="760">
    <w:name w:val="toc 9"/>
    <w:basedOn w:val="723"/>
    <w:next w:val="723"/>
    <w:uiPriority w:val="39"/>
    <w:unhideWhenUsed/>
    <w:qFormat/>
    <w:pPr>
      <w:ind w:left="2268" w:right="0" w:firstLine="0"/>
      <w:spacing w:after="57"/>
    </w:pPr>
  </w:style>
  <w:style w:type="paragraph" w:styleId="761">
    <w:name w:val="Normal (Web)"/>
    <w:basedOn w:val="723"/>
    <w:uiPriority w:val="99"/>
    <w:unhideWhenUsed/>
    <w:qFormat/>
    <w:pPr>
      <w:jc w:val="left"/>
      <w:spacing w:before="100" w:beforeAutospacing="1" w:after="100" w:afterAutospacing="1"/>
      <w:widowControl/>
    </w:pPr>
    <w:rPr>
      <w:rFonts w:ascii="宋体" w:hAnsi="宋体" w:cs="宋体"/>
      <w:sz w:val="24"/>
    </w:rPr>
  </w:style>
  <w:style w:type="paragraph" w:styleId="762">
    <w:name w:val="Title"/>
    <w:basedOn w:val="723"/>
    <w:next w:val="723"/>
    <w:link w:val="781"/>
    <w:uiPriority w:val="10"/>
    <w:qFormat/>
    <w:pPr>
      <w:contextualSpacing/>
      <w:spacing w:before="300" w:after="200"/>
    </w:pPr>
    <w:rPr>
      <w:sz w:val="48"/>
      <w:szCs w:val="48"/>
    </w:rPr>
  </w:style>
  <w:style w:type="table" w:styleId="763">
    <w:name w:val="Table Grid"/>
    <w:basedOn w:val="7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3"/>
    <w:uiPriority w:val="22"/>
    <w:qFormat/>
    <w:rPr>
      <w:b/>
      <w:bCs/>
    </w:rPr>
  </w:style>
  <w:style w:type="character" w:styleId="765">
    <w:name w:val="endnote reference"/>
    <w:basedOn w:val="733"/>
    <w:uiPriority w:val="99"/>
    <w:semiHidden/>
    <w:unhideWhenUsed/>
    <w:qFormat/>
    <w:rPr>
      <w:vertAlign w:val="superscript"/>
    </w:rPr>
  </w:style>
  <w:style w:type="character" w:styleId="766">
    <w:name w:val="page number"/>
    <w:basedOn w:val="733"/>
    <w:uiPriority w:val="0"/>
    <w:qFormat/>
  </w:style>
  <w:style w:type="character" w:styleId="767">
    <w:name w:val="Emphasis"/>
    <w:basedOn w:val="733"/>
    <w:uiPriority w:val="20"/>
    <w:qFormat/>
    <w:rPr>
      <w:i/>
      <w:iCs/>
    </w:rPr>
  </w:style>
  <w:style w:type="character" w:styleId="768">
    <w:name w:val="Hyperlink"/>
    <w:basedOn w:val="733"/>
    <w:uiPriority w:val="0"/>
    <w:qFormat/>
    <w:rPr>
      <w:color w:val="0000ff"/>
      <w:u w:val="single"/>
    </w:rPr>
  </w:style>
  <w:style w:type="character" w:styleId="769">
    <w:name w:val="footnote reference"/>
    <w:basedOn w:val="733"/>
    <w:uiPriority w:val="99"/>
    <w:unhideWhenUsed/>
    <w:qFormat/>
    <w:rPr>
      <w:vertAlign w:val="superscript"/>
    </w:rPr>
  </w:style>
  <w:style w:type="character" w:styleId="770" w:customStyle="1">
    <w:name w:val="Heading 1 Char"/>
    <w:basedOn w:val="733"/>
    <w:uiPriority w:val="9"/>
    <w:qFormat/>
    <w:rPr>
      <w:rFonts w:ascii="Arial" w:hAnsi="Arial" w:eastAsia="Arial" w:cs="Arial"/>
      <w:sz w:val="40"/>
      <w:szCs w:val="40"/>
    </w:rPr>
  </w:style>
  <w:style w:type="character" w:styleId="771" w:customStyle="1">
    <w:name w:val="Heading 2 Char"/>
    <w:basedOn w:val="733"/>
    <w:uiPriority w:val="9"/>
    <w:qFormat/>
    <w:rPr>
      <w:rFonts w:ascii="Arial" w:hAnsi="Arial" w:eastAsia="Arial" w:cs="Arial"/>
      <w:sz w:val="34"/>
    </w:rPr>
  </w:style>
  <w:style w:type="character" w:styleId="772" w:customStyle="1">
    <w:name w:val="Heading 3 Char"/>
    <w:basedOn w:val="733"/>
    <w:uiPriority w:val="9"/>
    <w:qFormat/>
    <w:rPr>
      <w:rFonts w:ascii="Arial" w:hAnsi="Arial" w:eastAsia="Arial" w:cs="Arial"/>
      <w:sz w:val="30"/>
      <w:szCs w:val="30"/>
    </w:rPr>
  </w:style>
  <w:style w:type="character" w:styleId="773" w:customStyle="1">
    <w:name w:val="Heading 4 Char"/>
    <w:basedOn w:val="733"/>
    <w:uiPriority w:val="9"/>
    <w:qFormat/>
    <w:rPr>
      <w:rFonts w:ascii="Arial" w:hAnsi="Arial" w:eastAsia="Arial" w:cs="Arial"/>
      <w:b/>
      <w:bCs/>
      <w:sz w:val="26"/>
      <w:szCs w:val="26"/>
    </w:rPr>
  </w:style>
  <w:style w:type="character" w:styleId="774" w:customStyle="1">
    <w:name w:val="Heading 5 Char"/>
    <w:basedOn w:val="733"/>
    <w:link w:val="728"/>
    <w:uiPriority w:val="9"/>
    <w:qFormat/>
    <w:rPr>
      <w:rFonts w:ascii="Arial" w:hAnsi="Arial" w:eastAsia="Arial" w:cs="Arial"/>
      <w:b/>
      <w:bCs/>
      <w:sz w:val="24"/>
      <w:szCs w:val="24"/>
    </w:rPr>
  </w:style>
  <w:style w:type="character" w:styleId="775" w:customStyle="1">
    <w:name w:val="Heading 6 Char"/>
    <w:basedOn w:val="733"/>
    <w:link w:val="729"/>
    <w:uiPriority w:val="9"/>
    <w:qFormat/>
    <w:rPr>
      <w:rFonts w:ascii="Arial" w:hAnsi="Arial" w:eastAsia="Arial" w:cs="Arial"/>
      <w:b/>
      <w:bCs/>
      <w:sz w:val="22"/>
      <w:szCs w:val="22"/>
    </w:rPr>
  </w:style>
  <w:style w:type="character" w:styleId="776" w:customStyle="1">
    <w:name w:val="Heading 7 Char"/>
    <w:basedOn w:val="733"/>
    <w:link w:val="730"/>
    <w:uiPriority w:val="9"/>
    <w:qFormat/>
    <w:rPr>
      <w:rFonts w:ascii="Arial" w:hAnsi="Arial" w:eastAsia="Arial" w:cs="Arial"/>
      <w:b/>
      <w:bCs/>
      <w:i/>
      <w:iCs/>
      <w:sz w:val="22"/>
      <w:szCs w:val="22"/>
    </w:rPr>
  </w:style>
  <w:style w:type="character" w:styleId="777" w:customStyle="1">
    <w:name w:val="Heading 8 Char"/>
    <w:basedOn w:val="733"/>
    <w:link w:val="731"/>
    <w:uiPriority w:val="9"/>
    <w:qFormat/>
    <w:rPr>
      <w:rFonts w:ascii="Arial" w:hAnsi="Arial" w:eastAsia="Arial" w:cs="Arial"/>
      <w:i/>
      <w:iCs/>
      <w:sz w:val="22"/>
      <w:szCs w:val="22"/>
    </w:rPr>
  </w:style>
  <w:style w:type="character" w:styleId="778" w:customStyle="1">
    <w:name w:val="Heading 9 Char"/>
    <w:basedOn w:val="733"/>
    <w:link w:val="732"/>
    <w:uiPriority w:val="9"/>
    <w:qFormat/>
    <w:rPr>
      <w:rFonts w:ascii="Arial" w:hAnsi="Arial" w:eastAsia="Arial" w:cs="Arial"/>
      <w:i/>
      <w:iCs/>
      <w:sz w:val="21"/>
      <w:szCs w:val="21"/>
    </w:rPr>
  </w:style>
  <w:style w:type="paragraph" w:styleId="779">
    <w:name w:val="List Paragraph"/>
    <w:basedOn w:val="723"/>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basedOn w:val="733"/>
    <w:link w:val="762"/>
    <w:uiPriority w:val="10"/>
    <w:qFormat/>
    <w:rPr>
      <w:sz w:val="48"/>
      <w:szCs w:val="48"/>
    </w:rPr>
  </w:style>
  <w:style w:type="character" w:styleId="782" w:customStyle="1">
    <w:name w:val="Subtitle Char"/>
    <w:basedOn w:val="733"/>
    <w:link w:val="755"/>
    <w:uiPriority w:val="11"/>
    <w:qFormat/>
    <w:rPr>
      <w:sz w:val="24"/>
      <w:szCs w:val="24"/>
    </w:rPr>
  </w:style>
  <w:style w:type="paragraph" w:styleId="783">
    <w:name w:val="Quote"/>
    <w:basedOn w:val="723"/>
    <w:next w:val="723"/>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23"/>
    <w:next w:val="723"/>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33"/>
    <w:uiPriority w:val="99"/>
    <w:qFormat/>
  </w:style>
  <w:style w:type="character" w:styleId="788" w:customStyle="1">
    <w:name w:val="Footer Char"/>
    <w:basedOn w:val="733"/>
    <w:uiPriority w:val="99"/>
    <w:qFormat/>
  </w:style>
  <w:style w:type="character" w:styleId="789" w:customStyle="1">
    <w:name w:val="Caption Char"/>
    <w:uiPriority w:val="99"/>
    <w:qFormat/>
  </w:style>
  <w:style w:type="table" w:styleId="790" w:customStyle="1">
    <w:name w:val="Table Grid Light"/>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3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3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3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3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3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3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2" w:customStyle="1">
    <w:name w:val="Grid Table 6 Colorful - Accent 1"/>
    <w:basedOn w:val="73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3" w:customStyle="1">
    <w:name w:val="Grid Table 6 Colorful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4" w:customStyle="1">
    <w:name w:val="Grid Table 6 Colorful - Accent 3"/>
    <w:basedOn w:val="73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5" w:customStyle="1">
    <w:name w:val="Grid Table 6 Colorful - Accent 4"/>
    <w:basedOn w:val="73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6" w:customStyle="1">
    <w:name w:val="Grid Table 6 Colorful - Accent 5"/>
    <w:basedOn w:val="73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6 Colorful - Accent 6"/>
    <w:basedOn w:val="734"/>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34"/>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34"/>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3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3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3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34"/>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3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3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34"/>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3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3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3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3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3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3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3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3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3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3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3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3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34"/>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3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3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3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3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3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3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3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3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basedOn w:val="73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basedOn w:val="73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basedOn w:val="73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basedOn w:val="73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basedOn w:val="73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basedOn w:val="73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1" w:customStyle="1">
    <w:name w:val="List Table 6 Colorful - Accent 1"/>
    <w:basedOn w:val="73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2" w:customStyle="1">
    <w:name w:val="List Table 6 Colorful - Accent 2"/>
    <w:basedOn w:val="73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3" w:customStyle="1">
    <w:name w:val="List Table 6 Colorful - Accent 3"/>
    <w:basedOn w:val="73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4" w:customStyle="1">
    <w:name w:val="List Table 6 Colorful - Accent 4"/>
    <w:basedOn w:val="73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5" w:customStyle="1">
    <w:name w:val="List Table 6 Colorful - Accent 5"/>
    <w:basedOn w:val="73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6" w:customStyle="1">
    <w:name w:val="List Table 6 Colorful - Accent 6"/>
    <w:basedOn w:val="73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7"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3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34"/>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34"/>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3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34"/>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3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3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3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3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3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3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3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uiPriority w:val="99"/>
    <w:qFormat/>
    <w:rPr>
      <w:sz w:val="18"/>
    </w:rPr>
  </w:style>
  <w:style w:type="character" w:styleId="916" w:customStyle="1">
    <w:name w:val="Endnote Text Char"/>
    <w:link w:val="749"/>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正文缩进2格 Char"/>
    <w:link w:val="919"/>
    <w:uiPriority w:val="0"/>
    <w:qFormat/>
    <w:rPr>
      <w:rFonts w:ascii="仿宋_GB2312" w:hAnsi="宋体" w:eastAsia="仿宋_GB2312"/>
      <w:sz w:val="31"/>
      <w:szCs w:val="28"/>
      <w:lang w:bidi="ar-SA"/>
    </w:rPr>
  </w:style>
  <w:style w:type="paragraph" w:styleId="919" w:customStyle="1">
    <w:name w:val="正文缩进2格"/>
    <w:basedOn w:val="723"/>
    <w:link w:val="918"/>
    <w:uiPriority w:val="0"/>
    <w:qFormat/>
    <w:pPr>
      <w:ind w:firstLine="639"/>
      <w:spacing w:line="600" w:lineRule="exact"/>
    </w:pPr>
    <w:rPr>
      <w:rFonts w:ascii="仿宋_GB2312" w:hAnsi="宋体" w:eastAsia="仿宋_GB2312"/>
      <w:sz w:val="31"/>
      <w:szCs w:val="28"/>
    </w:rPr>
  </w:style>
  <w:style w:type="character" w:styleId="920" w:customStyle="1">
    <w:name w:val="纯文本 Char"/>
    <w:uiPriority w:val="99"/>
    <w:qFormat/>
    <w:rPr>
      <w:rFonts w:ascii="宋体" w:hAnsi="Courier New"/>
      <w:sz w:val="21"/>
    </w:rPr>
  </w:style>
  <w:style w:type="character" w:styleId="921" w:customStyle="1">
    <w:name w:val="标题 4 Char"/>
    <w:basedOn w:val="733"/>
    <w:link w:val="727"/>
    <w:uiPriority w:val="0"/>
    <w:qFormat/>
    <w:rPr>
      <w:rFonts w:ascii="Arial" w:hAnsi="Arial" w:eastAsia="黑体"/>
      <w:b/>
      <w:bCs/>
      <w:sz w:val="28"/>
      <w:szCs w:val="28"/>
    </w:rPr>
  </w:style>
  <w:style w:type="character" w:styleId="922" w:customStyle="1">
    <w:name w:val="批注框文本 Char"/>
    <w:basedOn w:val="733"/>
    <w:link w:val="750"/>
    <w:uiPriority w:val="0"/>
    <w:qFormat/>
    <w:rPr>
      <w:sz w:val="18"/>
      <w:szCs w:val="18"/>
    </w:rPr>
  </w:style>
  <w:style w:type="character" w:styleId="923" w:customStyle="1">
    <w:name w:val="页眉 Char"/>
    <w:link w:val="752"/>
    <w:uiPriority w:val="99"/>
    <w:qFormat/>
    <w:rPr>
      <w:sz w:val="18"/>
      <w:szCs w:val="18"/>
    </w:rPr>
  </w:style>
  <w:style w:type="character" w:styleId="924" w:customStyle="1">
    <w:name w:val="正文缩进 Char"/>
    <w:link w:val="738"/>
    <w:uiPriority w:val="0"/>
    <w:qFormat/>
    <w:rPr>
      <w:rFonts w:eastAsia="宋体"/>
      <w:sz w:val="21"/>
      <w:szCs w:val="24"/>
      <w:lang w:val="en-US" w:eastAsia="zh-CN" w:bidi="ar-SA"/>
    </w:rPr>
  </w:style>
  <w:style w:type="character" w:styleId="925" w:customStyle="1">
    <w:name w:val="标题 3 Char"/>
    <w:basedOn w:val="733"/>
    <w:link w:val="726"/>
    <w:uiPriority w:val="0"/>
    <w:qFormat/>
    <w:rPr>
      <w:b/>
      <w:sz w:val="32"/>
    </w:rPr>
  </w:style>
  <w:style w:type="character" w:styleId="926" w:customStyle="1">
    <w:name w:val="纯文本 Char1"/>
    <w:basedOn w:val="733"/>
    <w:link w:val="745"/>
    <w:uiPriority w:val="0"/>
    <w:qFormat/>
    <w:rPr>
      <w:rFonts w:ascii="宋体" w:hAnsi="Courier New" w:cs="Courier New"/>
      <w:sz w:val="21"/>
      <w:szCs w:val="21"/>
    </w:rPr>
  </w:style>
  <w:style w:type="paragraph" w:styleId="927" w:customStyle="1">
    <w:name w:val="msonormalcxspmiddle"/>
    <w:basedOn w:val="723"/>
    <w:uiPriority w:val="0"/>
    <w:qFormat/>
    <w:pPr>
      <w:jc w:val="left"/>
      <w:spacing w:before="100" w:beforeAutospacing="1" w:after="100" w:afterAutospacing="1"/>
      <w:widowControl/>
    </w:pPr>
    <w:rPr>
      <w:rFonts w:ascii="宋体" w:hAnsi="宋体" w:cs="宋体"/>
      <w:sz w:val="24"/>
    </w:rPr>
  </w:style>
  <w:style w:type="paragraph" w:styleId="928" w:customStyle="1">
    <w:name w:val="Char Char Char Char"/>
    <w:basedOn w:val="740"/>
    <w:uiPriority w:val="0"/>
    <w:qFormat/>
    <w:pPr>
      <w:spacing w:line="360" w:lineRule="auto"/>
    </w:pPr>
    <w:rPr>
      <w:szCs w:val="20"/>
    </w:rPr>
  </w:style>
  <w:style w:type="paragraph" w:styleId="929" w:customStyle="1">
    <w:name w:val="Char"/>
    <w:basedOn w:val="723"/>
    <w:uiPriority w:val="0"/>
    <w:qFormat/>
    <w:pPr>
      <w:tabs>
        <w:tab w:val="left" w:pos="360" w:leader="none"/>
      </w:tabs>
    </w:pPr>
    <w:rPr>
      <w:color w:val="000000"/>
      <w:sz w:val="24"/>
    </w:rPr>
  </w:style>
  <w:style w:type="paragraph" w:styleId="930" w:customStyle="1">
    <w:name w:val="普通正文"/>
    <w:basedOn w:val="723"/>
    <w:uiPriority w:val="0"/>
    <w:qFormat/>
    <w:pPr>
      <w:ind w:firstLine="480"/>
      <w:jc w:val="left"/>
      <w:spacing w:before="120" w:after="120" w:line="360" w:lineRule="auto"/>
    </w:pPr>
    <w:rPr>
      <w:rFonts w:ascii="Arial" w:hAnsi="Arial"/>
      <w:sz w:val="24"/>
    </w:rPr>
  </w:style>
  <w:style w:type="paragraph" w:styleId="931" w:customStyle="1">
    <w:name w:val="Char1"/>
    <w:basedOn w:val="740"/>
    <w:uiPriority w:val="0"/>
    <w:qFormat/>
    <w:rPr>
      <w:rFonts w:ascii="Tahoma" w:hAnsi="Tahoma"/>
      <w:sz w:val="24"/>
    </w:rPr>
  </w:style>
  <w:style w:type="character" w:styleId="932" w:customStyle="1">
    <w:name w:val="纯文本 Char2"/>
    <w:basedOn w:val="733"/>
    <w:uiPriority w:val="0"/>
    <w:qFormat/>
    <w:rPr>
      <w:rFonts w:ascii="宋体" w:hAnsi="Courier New" w:eastAsia="宋体"/>
      <w:sz w:val="24"/>
      <w:lang w:val="en-US" w:eastAsia="zh-CN" w:bidi="ar-SA"/>
    </w:rPr>
  </w:style>
  <w:style w:type="character" w:styleId="933" w:customStyle="1">
    <w:name w:val="正文文本缩进 3 Char"/>
    <w:basedOn w:val="733"/>
    <w:link w:val="757"/>
    <w:uiPriority w:val="0"/>
    <w:qFormat/>
    <w:rPr>
      <w:sz w:val="16"/>
      <w:szCs w:val="16"/>
    </w:rPr>
  </w:style>
  <w:style w:type="character" w:styleId="934" w:customStyle="1">
    <w:name w:val="日期 Char"/>
    <w:basedOn w:val="733"/>
    <w:link w:val="747"/>
    <w:uiPriority w:val="0"/>
    <w:qFormat/>
    <w:rPr>
      <w:sz w:val="24"/>
    </w:rPr>
  </w:style>
  <w:style w:type="paragraph" w:styleId="935" w:customStyle="1">
    <w:name w:val="正文1"/>
    <w:basedOn w:val="723"/>
    <w:uiPriority w:val="0"/>
    <w:qFormat/>
    <w:pPr>
      <w:ind w:firstLine="361"/>
      <w:spacing w:line="360" w:lineRule="auto"/>
    </w:pPr>
    <w:rPr>
      <w:rFonts w:ascii="宋体" w:hAnsi="宋体" w:eastAsia="仿宋_GB2312"/>
    </w:rPr>
  </w:style>
  <w:style w:type="character" w:styleId="936" w:customStyle="1">
    <w:name w:val="15"/>
    <w:basedOn w:val="733"/>
    <w:uiPriority w:val="0"/>
    <w:qFormat/>
    <w:rPr>
      <w:rFonts w:hint="default" w:ascii="Times New Roman" w:hAnsi="Times New Roman" w:cs="Times New Roman"/>
    </w:rPr>
  </w:style>
  <w:style w:type="character" w:styleId="937" w:customStyle="1">
    <w:name w:val="10"/>
    <w:basedOn w:val="733"/>
    <w:uiPriority w:val="0"/>
    <w:qFormat/>
    <w:rPr>
      <w:rFonts w:hint="default" w:ascii="Times New Roman" w:hAnsi="Times New Roman" w:cs="Times New Roman"/>
    </w:rPr>
  </w:style>
  <w:style w:type="paragraph" w:styleId="93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939" w:customStyle="1">
    <w:name w:val="Table Normal"/>
    <w:uiPriority w:val="0"/>
    <w:semiHidden/>
    <w:unhideWhenUsed/>
    <w:qFormat/>
    <w:tblPr>
      <w:tblCellMar>
        <w:left w:w="0" w:type="dxa"/>
        <w:top w:w="0" w:type="dxa"/>
        <w:right w:w="0" w:type="dxa"/>
        <w:bottom w:w="0" w:type="dxa"/>
      </w:tblCellMar>
    </w:tblPr>
  </w:style>
  <w:style w:type="paragraph" w:styleId="940" w:customStyle="1">
    <w:name w:val="Table Text"/>
    <w:basedOn w:val="723"/>
    <w:uiPriority w:val="0"/>
    <w:semiHidden/>
    <w:qFormat/>
    <w:rPr>
      <w:rFonts w:ascii="Arial" w:hAnsi="Arial" w:eastAsia="Arial" w:cs="Arial"/>
      <w:sz w:val="21"/>
      <w:szCs w:val="21"/>
      <w:lang w:val="en-US" w:eastAsia="en-US" w:bidi="ar-SA"/>
    </w:rPr>
  </w:style>
  <w:style w:type="numbering" w:styleId="14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17"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92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743"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91"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758"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367"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34"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37"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46"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909"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89"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183"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0"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75"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768"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478"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53"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2"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889"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33"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350"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881"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37"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03"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049"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12"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705"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29"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253"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264"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4"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02"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065"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797"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870" TargetMode="External"/><Relationship Id="rId5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501" TargetMode="External"/><Relationship Id="rId5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45" TargetMode="External"/><Relationship Id="rId5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647" TargetMode="External"/><Relationship Id="rId5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263" TargetMode="External"/><Relationship Id="rId54" Type="http://schemas.openxmlformats.org/officeDocument/2006/relationships/hyperlink" Target="http://jsxcmm.com/help/gys.html" TargetMode="External"/><Relationship Id="rId55" Type="http://schemas.openxmlformats.org/officeDocument/2006/relationships/hyperlink" Target="http://gks.mof.gov.cn/zhengfucaigouguanli/201903/P020190329702478575295.pdf" TargetMode="External"/><Relationship Id="rId5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4e289088-056b-45c8-a47a-8368edc90206</errorID>
      <errorWord>;</errorWord>
      <group>L1_Format</group>
      <groupName>格式问题</groupName>
      <ability>L2_HalfPunc_CN</ability>
      <abilityName>全半角问题</abilityName>
      <candidateList>
        <item>；</item>
      </candidateList>
      <explain>文本全半角错误。</explain>
      <paraID>451A8484</paraID>
      <start>16</start>
      <end>17</end>
      <status>unmodified</status>
      <modifiedWord/>
      <trackRevisions>false</trackRevisions>
    </reviewItem>
    <reviewItem>
      <errorID>8f5c816a-1bb8-475a-8108-15f9755e4498</errorID>
      <errorWord>;</errorWord>
      <group>L1_Format</group>
      <groupName>格式问题</groupName>
      <ability>L2_HalfPunc_CN</ability>
      <abilityName>全半角问题</abilityName>
      <candidateList>
        <item>；</item>
      </candidateList>
      <explain>文本全半角错误。</explain>
      <paraID>44E5AE96</paraID>
      <start>22</start>
      <end>23</end>
      <status>unmodified</status>
      <modifiedWord/>
      <trackRevisions>false</trackRevisions>
    </reviewItem>
    <reviewItem>
      <errorID>09a9c50e-b4b3-421f-87d8-3a3005134f50</errorID>
      <errorWord>;</errorWord>
      <group>L1_Format</group>
      <groupName>格式问题</groupName>
      <ability>L2_HalfPunc_CN</ability>
      <abilityName>全半角问题</abilityName>
      <candidateList>
        <item>；</item>
      </candidateList>
      <explain>文本全半角错误。</explain>
      <paraID>70AF4BFD</paraID>
      <start>22</start>
      <end>23</end>
      <status>unmodified</status>
      <modifiedWord/>
      <trackRevisions>false</trackRevisions>
    </reviewItem>
    <reviewItem>
      <errorID>bd773d5a-044e-49d3-b095-cbaa6d4e4a03</errorID>
      <errorWord>;</errorWord>
      <group>L1_Format</group>
      <groupName>格式问题</groupName>
      <ability>L2_HalfPunc_CN</ability>
      <abilityName>全半角问题</abilityName>
      <candidateList>
        <item>；</item>
      </candidateList>
      <explain>文本全半角错误。</explain>
      <paraID>64A84989</paraID>
      <start>22</start>
      <end>23</end>
      <status>unmodified</status>
      <modifiedWord/>
      <trackRevisions>false</trackRevisions>
    </reviewItem>
    <reviewItem>
      <errorID>fb61ed8e-76d0-42ed-899f-2e5c5aa8dfb9</errorID>
      <errorWord>;</errorWord>
      <group>L1_Format</group>
      <groupName>格式问题</groupName>
      <ability>L2_HalfPunc_CN</ability>
      <abilityName>全半角问题</abilityName>
      <candidateList>
        <item>；</item>
      </candidateList>
      <explain>文本全半角错误。</explain>
      <paraID>6FDCC261</paraID>
      <start>30</start>
      <end>31</end>
      <status>unmodified</status>
      <modifiedWord/>
      <trackRevisions>false</trackRevisions>
    </reviewItem>
    <reviewItem>
      <errorID>751a9904-61cd-4373-8d0a-84083316861a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1B4CDF76</paraID>
      <start>13</start>
      <end>15</end>
      <status>modified</status>
      <modifiedWord>》《</modifiedWord>
      <trackRevisions>false</trackRevisions>
    </reviewItem>
    <reviewItem>
      <errorID>d01b68ca-1fa8-482a-9356-f0810af3202a</errorID>
      <errorWord>国家发改委</errorWord>
      <group>L1_Knowledge</group>
      <groupName>知识性问题</groupName>
      <ability>L2_Knowledge</ability>
      <abilityName>其他知识</abilityName>
      <candidateList>
        <item>国家发展改革委</item>
      </candidateList>
      <explain/>
      <paraID>7A54CE3D</paraID>
      <start>13</start>
      <end>20</end>
      <status>modified</status>
      <modifiedWord>国家发展改革委</modifiedWord>
      <trackRevisions>false</trackRevisions>
    </reviewItem>
    <reviewItem>
      <errorID>c13c4140-aff6-439b-bb5d-66630100f916</errorID>
      <errorWord>,</errorWord>
      <group>L1_Format</group>
      <groupName>格式问题</groupName>
      <ability>L2_HalfPunc_CN</ability>
      <abilityName>全半角问题</abilityName>
      <candidateList>
        <item>，</item>
      </candidateList>
      <explain>文本全半角错误。</explain>
      <paraID>7A54CE3D</paraID>
      <start>73</start>
      <end>74</end>
      <status>unmodified</status>
      <modifiedWord/>
      <trackRevisions>false</trackRevisions>
    </reviewItem>
    <reviewItem>
      <errorID>29818bbf-7fdc-4d8a-9a9b-ac2a457b493a</errorID>
      <errorWord>,</errorWord>
      <group>L1_Format</group>
      <groupName>格式问题</groupName>
      <ability>L2_HalfPunc_CN</ability>
      <abilityName>全半角问题</abilityName>
      <candidateList>
        <item>，</item>
      </candidateList>
      <explain>文本全半角错误。</explain>
      <paraID>3E87549F</paraID>
      <start>75</start>
      <end>76</end>
      <status>unmodified</status>
      <modifiedWord/>
      <trackRevisions>false</trackRevisions>
    </reviewItem>
    <reviewItem>
      <errorID>747f7012-7754-4902-91bf-50ac027456b9</errorID>
      <errorWord>,</errorWord>
      <group>L1_Format</group>
      <groupName>格式问题</groupName>
      <ability>L2_HalfPunc_CN</ability>
      <abilityName>全半角问题</abilityName>
      <candidateList>
        <item>，</item>
      </candidateList>
      <explain>文本全半角错误。</explain>
      <paraID>68D9870C</paraID>
      <start>54</start>
      <end>55</end>
      <status>unmodified</status>
      <modifiedWord/>
      <trackRevisions>false</trackRevisions>
    </reviewItem>
    <reviewItem>
      <errorID>4642cbd6-fa60-4b60-b8a2-bf15661e3568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77279650</paraID>
      <start>33</start>
      <end>36</end>
      <status>unmodified</status>
      <modifiedWord/>
      <trackRevisions>false</trackRevisions>
    </reviewItem>
    <reviewItem>
      <errorID>19eff3f2-9d6d-4ad9-83c4-fba303e72fb1</errorID>
      <errorWord>:</errorWord>
      <group>L1_Format</group>
      <groupName>格式问题</groupName>
      <ability>L2_HalfPunc_CN</ability>
      <abilityName>全半角问题</abilityName>
      <candidateList>
        <item>：</item>
      </candidateList>
      <explain>文本全半角错误。</explain>
      <paraID>6BD709F7</paraID>
      <start>2</start>
      <end>3</end>
      <status>unmodified</status>
      <modifiedWord/>
      <trackRevisions>false</trackRevisions>
    </reviewItem>
    <reviewItem>
      <errorID>375589a9-5a1e-4ff5-a250-43590aacc9ca</errorID>
      <errorWord>、以及</errorWord>
      <group>L1_Grammar</group>
      <groupName>语法问题</groupName>
      <ability>L2_Redundancy</ability>
      <abilityName>成分冗余</abilityName>
      <candidateList>
        <item>、</item>
      </candidateList>
      <explain>句子中可能存在主语、谓语、定语等成分的赘余或重复。</explain>
      <paraID>3753FFE6</paraID>
      <start>69</start>
      <end>70</end>
      <status>modified</status>
      <modifiedWord>、</modifiedWord>
      <trackRevisions>false</trackRevisions>
    </reviewItem>
    <reviewItem>
      <errorID>7c1fc328-e56d-40e7-9174-d4abd82029b6</errorID>
      <errorWord>“.</errorWord>
      <group>L1_Punc</group>
      <groupName>标点问题</groupName>
      <ability>L2_Punc_CN</ability>
      <abilityName>标点符号问题</abilityName>
      <candidateList>
        <item>“</item>
      </candidateList>
      <explain/>
      <paraID>72507780</paraID>
      <start>183</start>
      <end>185</end>
      <status>unmodified</status>
      <modifiedWord/>
      <trackRevisions>false</trackRevisions>
    </reviewItem>
    <reviewItem>
      <errorID>1bc0f017-80f6-48b7-8bd4-b3968282b378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15D1FE5D</paraID>
      <start>53</start>
      <end>54</end>
      <status>unmodified</status>
      <modifiedWord/>
      <trackRevisions>false</trackRevisions>
    </reviewItem>
    <reviewItem>
      <errorID>434529f3-110c-4aef-8c03-7ac5ded3c087</errorID>
      <errorWord>小组在</errorWord>
      <group>L1_Word</group>
      <groupName>字词问题</groupName>
      <ability>L2_Typo</ability>
      <abilityName>字词错误</abilityName>
      <candidateList>
        <item>小组</item>
      </candidateList>
      <explain/>
      <paraID>29D0D614</paraID>
      <start>33</start>
      <end>36</end>
      <status>unmodified</status>
      <modifiedWord/>
      <trackRevisions>false</trackRevisions>
    </reviewItem>
    <reviewItem>
      <errorID>dfbe9758-3b0d-4671-a521-6bb50435864c</errorID>
      <errorWord>查</errorWord>
      <group>L1_Word</group>
      <groupName>字词问题</groupName>
      <ability>L2_Typo</ability>
      <abilityName>字词错误</abilityName>
      <candidateList>
        <item>查中</item>
      </candidateList>
      <explain/>
      <paraID>29D0D614</paraID>
      <start>37</start>
      <end>38</end>
      <status>unmodified</status>
      <modifiedWord/>
      <trackRevisions>false</trackRevisions>
    </reviewItem>
    <reviewItem>
      <errorID>5f41d343-2bca-41cd-bc58-409ab186ebef</errorID>
      <errorWord>做出</errorWord>
      <group>L1_Word</group>
      <groupName>字词问题</groupName>
      <ability>L2_Typo</ability>
      <abilityName>字词错误</abilityName>
      <candidateList>
        <item>作出</item>
      </candidateList>
      <explain/>
      <paraID>497D9152</paraID>
      <start>27</start>
      <end>29</end>
      <status>modified</status>
      <modifiedWord>作出</modifiedWord>
      <trackRevisions>false</trackRevisions>
    </reviewItem>
    <reviewItem>
      <errorID>c2b3ff8c-658f-4bfd-84a0-bc366ff43905</errorID>
      <errorWord>保持通讯畅通</errorWord>
      <group>L1_Word</group>
      <groupName>字词问题</groupName>
      <ability>L2_Typo</ability>
      <abilityName>字词错误</abilityName>
      <candidateList>
        <item>保持通信畅通</item>
      </candidateList>
      <explain/>
      <paraID>140121E7</paraID>
      <start>15</start>
      <end>21</end>
      <status>modified</status>
      <modifiedWord>保持通信畅通</modifiedWord>
      <trackRevisions>false</trackRevisions>
    </reviewItem>
    <reviewItem>
      <errorID>f1678094-68c1-4ae0-a857-fc847ac02b09</errorID>
      <errorWord>&lt;</errorWord>
      <group>L1_Format</group>
      <groupName>格式问题</groupName>
      <ability>L2_HalfPunc_CN</ability>
      <abilityName>全半角问题</abilityName>
      <candidateList>
        <item>〈</item>
      </candidateList>
      <explain>文本全半角错误。</explain>
      <paraID>7B32300A</paraID>
      <start>42</start>
      <end>43</end>
      <status>unmodified</status>
      <modifiedWord/>
      <trackRevisions>false</trackRevisions>
    </reviewItem>
    <reviewItem>
      <errorID>d31bd0ae-7ce9-4f7e-8300-07f93296e2b7</errorID>
      <errorWord>&lt;</errorWord>
      <group>L1_Format</group>
      <groupName>格式问题</groupName>
      <ability>L2_HalfPunc_CN</ability>
      <abilityName>全半角问题</abilityName>
      <candidateList>
        <item>〈</item>
      </candidateList>
      <explain>文本全半角错误。</explain>
      <paraID>409BF26A</paraID>
      <start>41</start>
      <end>42</end>
      <status>unmodified</status>
      <modifiedWord/>
      <trackRevisions>false</trackRevisions>
    </reviewItem>
    <reviewItem>
      <errorID>d1c710d6-b11b-455a-9bbb-ec97e9f695de</errorID>
      <errorWord>&lt;</errorWord>
      <group>L1_Format</group>
      <groupName>格式问题</groupName>
      <ability>L2_HalfPunc_CN</ability>
      <abilityName>全半角问题</abilityName>
      <candidateList>
        <item>〈</item>
      </candidateList>
      <explain>文本全半角错误。</explain>
      <paraID> 17DC728</paraID>
      <start>30</start>
      <end>31</end>
      <status>unmodified</status>
      <modifiedWord/>
      <trackRevisions>false</trackRevisions>
    </reviewItem>
    <reviewItem>
      <errorID>c1fff1c4-8189-493f-96e5-cae41aca9855</errorID>
      <errorWord>，</errorWord>
      <group>L1_Word</group>
      <groupName>字词问题</groupName>
      <ability>L2_Typo</ability>
      <abilityName>字词错误</abilityName>
      <candidateList>
        <item>，并</item>
      </candidateList>
      <explain/>
      <paraID>6090C7F6</paraID>
      <start>37</start>
      <end>39</end>
      <status>modified</status>
      <modifiedWord>，并</modifiedWord>
      <trackRevisions>false</trackRevisions>
    </reviewItem>
    <reviewItem>
      <errorID>90366bf2-9ff3-4227-9988-860021cddf2b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76</start>
      <end>83</end>
      <status>unmodified</status>
      <modifiedWord/>
      <trackRevisions>false</trackRevisions>
    </reviewItem>
    <reviewItem>
      <errorID>3566a9b8-4b0c-4965-abd0-32181bb6294a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97</start>
      <end>102</end>
      <status>unmodified</status>
      <modifiedWord/>
      <trackRevisions>false</trackRevisions>
    </reviewItem>
    <reviewItem>
      <errorID>7e7b661c-fce2-4642-abea-5a1953eda15a</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127</start>
      <end>132</end>
      <status>unmodified</status>
      <modifiedWord/>
      <trackRevisions>false</trackRevisions>
    </reviewItem>
    <reviewItem>
      <errorID>d0bf9e0c-129e-47c3-8010-c157cfd9effc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146</start>
      <end>151</end>
      <status>unmodified</status>
      <modifiedWord/>
      <trackRevisions>false</trackRevisions>
    </reviewItem>
    <reviewItem>
      <errorID>81d3df52-d07a-43f7-9245-406c506293a3</errorID>
      <errorWord>须</errorWord>
      <group>L1_Word</group>
      <groupName>字词问题</groupName>
      <ability>L2_Typo</ability>
      <abilityName>字词错误</abilityName>
      <candidateList>
        <item>需</item>
      </candidateList>
      <explain>存在发音相同字词的误用。</explain>
      <paraID>19116C46</paraID>
      <start>38</start>
      <end>39</end>
      <status>modified</status>
      <modifiedWord>需</modifiedWord>
      <trackRevisions>false</trackRevisions>
    </reviewItem>
    <reviewItem>
      <errorID>78acaf9e-ed29-45a3-8380-f9e24fb273b3</errorID>
      <errorWord>(</errorWord>
      <group>L1_Format</group>
      <groupName>格式问题</groupName>
      <ability>L2_HalfPunc_CN</ability>
      <abilityName>全半角问题</abilityName>
      <candidateList>
        <item>（</item>
      </candidateList>
      <explain>文本全半角错误。</explain>
      <paraID>4D17BE53</paraID>
      <start>93</start>
      <end>94</end>
      <status>unmodified</status>
      <modifiedWord/>
      <trackRevisions>false</trackRevisions>
    </reviewItem>
    <reviewItem>
      <errorID>daf8be04-3b79-4e5a-bf3f-1fc61aa7d6b4</errorID>
      <errorWord>)</errorWord>
      <group>L1_Format</group>
      <groupName>格式问题</groupName>
      <ability>L2_HalfPunc_CN</ability>
      <abilityName>全半角问题</abilityName>
      <candidateList>
        <item>）</item>
      </candidateList>
      <explain>文本全半角错误。</explain>
      <paraID>4D17BE53</paraID>
      <start>98</start>
      <end>99</end>
      <status>unmodified</status>
      <modifiedWord/>
      <trackRevisions>false</trackRevisions>
    </reviewItem>
    <reviewItem>
      <errorID>09836780-e031-4c31-8e67-0ad8f7f1b5d1</errorID>
      <errorWord>(</errorWord>
      <group>L1_Format</group>
      <groupName>格式问题</groupName>
      <ability>L2_HalfPunc_CN</ability>
      <abilityName>全半角问题</abilityName>
      <candidateList>
        <item>（</item>
      </candidateList>
      <explain>文本全半角错误。</explain>
      <paraID>7708007E</paraID>
      <start>40</start>
      <end>41</end>
      <status>unmodified</status>
      <modifiedWord/>
      <trackRevisions>false</trackRevisions>
    </reviewItem>
    <reviewItem>
      <errorID>443cb266-a074-47af-97aa-4669358ba994</errorID>
      <errorWord>)</errorWord>
      <group>L1_Format</group>
      <groupName>格式问题</groupName>
      <ability>L2_HalfPunc_CN</ability>
      <abilityName>全半角问题</abilityName>
      <candidateList>
        <item>）</item>
      </candidateList>
      <explain>文本全半角错误。</explain>
      <paraID>7708007E</paraID>
      <start>50</start>
      <end>51</end>
      <status>unmodified</status>
      <modifiedWord/>
      <trackRevisions>false</trackRevisions>
    </reviewItem>
    <reviewItem>
      <errorID>a92e64d5-ce4c-474f-8a9b-2749f721295b</errorID>
      <errorWord>胶粘剂</errorWord>
      <group>L1_Word</group>
      <groupName>字词问题</groupName>
      <ability>L2_Typo</ability>
      <abilityName>字词错误</abilityName>
      <candidateList>
        <item>胶黏剂</item>
      </candidateList>
      <explain/>
      <paraID>2A7765C9</paraID>
      <start>17</start>
      <end>20</end>
      <status>modified</status>
      <modifiedWord>胶黏剂</modifiedWord>
      <trackRevisions>false</trackRevisions>
    </reviewItem>
    <reviewItem>
      <errorID>c91c5f15-5243-4545-82c1-471c86a6fff6</errorID>
      <errorWord>法律、法规</errorWord>
      <group>L1_Word</group>
      <groupName>字词问题</groupName>
      <ability>L2_Typo</ability>
      <abilityName>字词错误</abilityName>
      <candidateList>
        <item>法律法规</item>
      </candidateList>
      <explain/>
      <paraID>47D108E1</paraID>
      <start>9</start>
      <end>13</end>
      <status>modified</status>
      <modifiedWord>法律法规</modifiedWord>
      <trackRevisions>false</trackRevisions>
    </reviewItem>
    <reviewItem>
      <errorID>0ab4095f-d460-4e1e-aafb-164b4b8f3ffe</errorID>
      <errorWord>国家发改委</errorWord>
      <group>L1_Knowledge</group>
      <groupName>知识性问题</groupName>
      <ability>L2_Knowledge</ability>
      <abilityName>其他知识</abilityName>
      <candidateList>
        <item>国家发展改革委</item>
      </candidateList>
      <explain/>
      <paraID>32999D7A</paraID>
      <start>18</start>
      <end>25</end>
      <status>modified</status>
      <modifiedWord>国家发展改革委</modifiedWord>
      <trackRevisions>false</trackRevisions>
    </reviewItem>
    <reviewItem>
      <errorID>f6a893c3-60ba-4df4-b3fb-21a18bf1a196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32999D7A</paraID>
      <start>43</start>
      <end>45</end>
      <status>modified</status>
      <modifiedWord>”“</modifiedWord>
      <trackRevisions>false</trackRevisions>
    </reviewItem>
    <reviewItem>
      <errorID>31a5a9ec-2733-49cd-a4ee-7ba07a42fe54</errorID>
      <errorWord>,</errorWord>
      <group>L1_Format</group>
      <groupName>格式问题</groupName>
      <ability>L2_HalfPunc_CN</ability>
      <abilityName>全半角问题</abilityName>
      <candidateList>
        <item>，</item>
      </candidateList>
      <explain>文本全半角错误。</explain>
      <paraID> E1E8467</paraID>
      <start>21</start>
      <end>22</end>
      <status>unmodified</status>
      <modifiedWord/>
      <trackRevisions>false</trackRevisions>
    </reviewItem>
    <reviewItem>
      <errorID>69eb351f-caaf-4f17-9a19-88d18fd4c1ed</errorID>
      <errorWord>法律、法规</errorWord>
      <group>L1_Word</group>
      <groupName>字词问题</groupName>
      <ability>L2_Typo</ability>
      <abilityName>字词错误</abilityName>
      <candidateList>
        <item>法律法规</item>
      </candidateList>
      <explain/>
      <paraID> 430C42A</paraID>
      <start>8</start>
      <end>12</end>
      <status>modified</status>
      <modifiedWord>法律法规</modifiedWord>
      <trackRevisions>false</trackRevisions>
    </reviewItem>
    <reviewItem>
      <errorID>0b0af168-a494-4d90-8f9b-825a3dfaff6d</errorID>
      <errorWord>规定的属无效</errorWord>
      <group>L1_Word</group>
      <groupName>字词问题</groupName>
      <ability>L2_Typo</ability>
      <abilityName>字词错误</abilityName>
      <candidateList>
        <item>规定的属于无效</item>
      </candidateList>
      <explain/>
      <paraID> 430C42A</paraID>
      <start>18</start>
      <end>25</end>
      <status>modified</status>
      <modifiedWord>规定的属于无效</modifiedWord>
      <trackRevisions>false</trackRevisions>
    </reviewItem>
    <reviewItem>
      <errorID>8c9c1485-af4a-4b81-b4b3-1ce8d6fc0492</errorID>
      <errorWord>(</errorWord>
      <group>L1_Format</group>
      <groupName>格式问题</groupName>
      <ability>L2_HalfPunc_CN</ability>
      <abilityName>全半角问题</abilityName>
      <candidateList>
        <item>（</item>
      </candidateList>
      <explain>文本全半角错误。</explain>
      <paraID>30A8178C</paraID>
      <start>2</start>
      <end>3</end>
      <status>unmodified</status>
      <modifiedWord/>
      <trackRevisions>false</trackRevisions>
    </reviewItem>
    <reviewItem>
      <errorID>9ecb3786-a650-4dc9-aaa7-769b2f3a8a1c</errorID>
      <errorWord>)</errorWord>
      <group>L1_Format</group>
      <groupName>格式问题</groupName>
      <ability>L2_HalfPunc_CN</ability>
      <abilityName>全半角问题</abilityName>
      <candidateList>
        <item>）</item>
      </candidateList>
      <explain>文本全半角错误。</explain>
      <paraID>30A8178C</paraID>
      <start>5</start>
      <end>6</end>
      <status>unmodified</status>
      <modifiedWord/>
      <trackRevisions>false</trackRevisions>
    </reviewItem>
    <reviewItem>
      <errorID>66ade6d8-5bb7-4677-a3dd-5fecec1561d6</errorID>
      <errorWord>,</errorWord>
      <group>L1_Format</group>
      <groupName>格式问题</groupName>
      <ability>L2_HalfPunc_CN</ability>
      <abilityName>全半角问题</abilityName>
      <candidateList>
        <item>，</item>
      </candidateList>
      <explain>文本全半角错误。</explain>
      <paraID>3C3C5881</paraID>
      <start>11</start>
      <end>12</end>
      <status>unmodified</status>
      <modifiedWord/>
      <trackRevisions>false</trackRevisions>
    </reviewItem>
    <reviewItem>
      <errorID>da115deb-5970-417c-8458-d491e26e960b</errorID>
      <errorWord>,</errorWord>
      <group>L1_Format</group>
      <groupName>格式问题</groupName>
      <ability>L2_HalfPunc_CN</ability>
      <abilityName>全半角问题</abilityName>
      <candidateList>
        <item>，</item>
      </candidateList>
      <explain>文本全半角错误。</explain>
      <paraID>2CA1478B</paraID>
      <start>11</start>
      <end>12</end>
      <status>unmodified</status>
      <modifiedWord/>
      <trackRevisions>false</trackRevisions>
    </reviewItem>
    <reviewItem>
      <errorID>26d16e4d-1b92-4b0a-b64c-48349dad2a57</errorID>
      <errorWord>:</errorWord>
      <group>L1_Format</group>
      <groupName>格式问题</groupName>
      <ability>L2_HalfPunc_CN</ability>
      <abilityName>全半角问题</abilityName>
      <candidateList>
        <item>：</item>
      </candidateList>
      <explain>文本全半角错误。</explain>
      <paraID>7E14A364</paraID>
      <start>6</start>
      <end>7</end>
      <status>unmodified</status>
      <modifiedWord/>
      <trackRevisions>false</trackRevisions>
    </reviewItem>
    <reviewItem>
      <errorID>7893e8ea-6f9d-4191-a2f8-9aba67f02a89</errorID>
      <errorWord>:</errorWord>
      <group>L1_Format</group>
      <groupName>格式问题</groupName>
      <ability>L2_HalfPunc_CN</ability>
      <abilityName>全半角问题</abilityName>
      <candidateList>
        <item>：</item>
      </candidateList>
      <explain>文本全半角错误。</explain>
      <paraID>2D4204AC</paraID>
      <start>6</start>
      <end>7</end>
      <status>unmodified</status>
      <modifiedWord/>
      <trackRevisions>false</trackRevisions>
    </reviewItem>
    <reviewItem>
      <errorID>9cde5f6c-b501-4e95-85df-fd87fc280560</errorID>
      <errorWord>,</errorWord>
      <group>L1_Format</group>
      <groupName>格式问题</groupName>
      <ability>L2_HalfPunc_CN</ability>
      <abilityName>全半角问题</abilityName>
      <candidateList>
        <item>，</item>
      </candidateList>
      <explain>文本全半角错误。</explain>
      <paraID>2341BA3E</paraID>
      <start>7</start>
      <end>8</end>
      <status>unmodified</status>
      <modifiedWord/>
      <trackRevisions>false</trackRevisions>
    </reviewItem>
    <reviewItem>
      <errorID>8ae758a5-376b-4f9b-b990-2273c1fec446</errorID>
      <errorWord>,</errorWord>
      <group>L1_Format</group>
      <groupName>格式问题</groupName>
      <ability>L2_HalfPunc_CN</ability>
      <abilityName>全半角问题</abilityName>
      <candidateList>
        <item>，</item>
      </candidateList>
      <explain>文本全半角错误。</explain>
      <paraID>72E28EEA</paraID>
      <start>12</start>
      <end>13</end>
      <status>unmodified</status>
      <modifiedWord/>
      <trackRevisions>false</trackRevisions>
    </reviewItem>
    <reviewItem>
      <errorID>abdf452c-2386-451d-b4d3-ae1432497a88</errorID>
      <errorWord>(</errorWord>
      <group>L1_Format</group>
      <groupName>格式问题</groupName>
      <ability>L2_HalfPunc_CN</ability>
      <abilityName>全半角问题</abilityName>
      <candidateList>
        <item>（</item>
      </candidateList>
      <explain>文本全半角错误。</explain>
      <paraID>5228B274</paraID>
      <start>2</start>
      <end>3</end>
      <status>unmodified</status>
      <modifiedWord/>
      <trackRevisions>false</trackRevisions>
    </reviewItem>
    <reviewItem>
      <errorID>d281a655-2d5e-4360-941c-949e88c45d49</errorID>
      <errorWord>)</errorWord>
      <group>L1_Format</group>
      <groupName>格式问题</groupName>
      <ability>L2_HalfPunc_CN</ability>
      <abilityName>全半角问题</abilityName>
      <candidateList>
        <item>）</item>
      </candidateList>
      <explain>文本全半角错误。</explain>
      <paraID>5228B274</paraID>
      <start>5</start>
      <end>6</end>
      <status>unmodified</status>
      <modifiedWord/>
      <trackRevisions>false</trackRevisions>
    </reviewItem>
    <reviewItem>
      <errorID>f14d25c9-55b1-4a86-9ab6-c2957b90dad9</errorID>
      <errorWord>-</errorWord>
      <group>L1_Format</group>
      <groupName>格式问题</groupName>
      <ability>L2_HalfPunc_CN</ability>
      <abilityName>全半角问题</abilityName>
      <candidateList>
        <item>－</item>
      </candidateList>
      <explain>文本全半角错误。</explain>
      <paraID>7A6C4331</paraID>
      <start>67</start>
      <end>68</end>
      <status>unmodified</status>
      <modifiedWord/>
      <trackRevisions>false</trackRevisions>
    </reviewItem>
    <reviewItem>
      <errorID>9d807483-16b3-431a-ad67-134e99dddb76</errorID>
      <errorWord>-</errorWord>
      <group>L1_Format</group>
      <groupName>格式问题</groupName>
      <ability>L2_HalfPunc_CN</ability>
      <abilityName>全半角问题</abilityName>
      <candidateList>
        <item>－</item>
      </candidateList>
      <explain>文本全半角错误。</explain>
      <paraID>7A6C4331</paraID>
      <start>75</start>
      <end>76</end>
      <status>unmodified</status>
      <modifiedWord/>
      <trackRevisions>false</trackRevisions>
    </reviewItem>
    <reviewItem>
      <errorID>430c816f-8702-4e6d-a640-a634ca9eb3e7</errorID>
      <errorWord>(</errorWord>
      <group>L1_Format</group>
      <groupName>格式问题</groupName>
      <ability>L2_HalfPunc_CN</ability>
      <abilityName>全半角问题</abilityName>
      <candidateList>
        <item>（</item>
      </candidateList>
      <explain>文本全半角错误。</explain>
      <paraID>1EE83C59</paraID>
      <start>32</start>
      <end>33</end>
      <status>unmodified</status>
      <modifiedWord/>
      <trackRevisions>false</trackRevisions>
    </reviewItem>
    <reviewItem>
      <errorID>d1565971-ac8c-4d12-889e-9fd412320c48</errorID>
      <errorWord>)</errorWord>
      <group>L1_Format</group>
      <groupName>格式问题</groupName>
      <ability>L2_HalfPunc_CN</ability>
      <abilityName>全半角问题</abilityName>
      <candidateList>
        <item>）</item>
      </candidateList>
      <explain>文本全半角错误。</explain>
      <paraID>1EE83C59</paraID>
      <start>43</start>
      <end>44</end>
      <status>unmodified</status>
      <modifiedWord/>
      <trackRevisions>false</trackRevisions>
    </reviewItem>
    <reviewItem>
      <errorID>e372a536-184d-4445-8beb-61dac5b3c611</errorID>
      <errorWord>~</errorWord>
      <group>L1_Format</group>
      <groupName>格式问题</groupName>
      <ability>L2_HalfPunc_CN</ability>
      <abilityName>全半角问题</abilityName>
      <candidateList>
        <item>～</item>
      </candidateList>
      <explain>文本全半角错误。</explain>
      <paraID>1EE83C59</paraID>
      <start>132</start>
      <end>133</end>
      <status>unmodified</status>
      <modifiedWord/>
      <trackRevisions>false</trackRevisions>
    </reviewItem>
    <reviewItem>
      <errorID>fe25e15b-8158-4cb4-8348-7c470008d58e</errorID>
      <errorWord>~</errorWord>
      <group>L1_Format</group>
      <groupName>格式问题</groupName>
      <ability>L2_HalfPunc_CN</ability>
      <abilityName>全半角问题</abilityName>
      <candidateList>
        <item>～</item>
      </candidateList>
      <explain>文本全半角错误。</explain>
      <paraID>1EE83C59</paraID>
      <start>158</start>
      <end>159</end>
      <status>unmodified</status>
      <modifiedWord/>
      <trackRevisions>false</trackRevisions>
    </reviewItem>
    <reviewItem>
      <errorID>1583a134-1969-4b33-a97c-aaaa9603b94a</errorID>
      <errorWord>,</errorWord>
      <group>L1_Format</group>
      <groupName>格式问题</groupName>
      <ability>L2_HalfPunc_CN</ability>
      <abilityName>全半角问题</abilityName>
      <candidateList>
        <item>，</item>
      </candidateList>
      <explain>文本全半角错误。</explain>
      <paraID>1EE83C59</paraID>
      <start>171</start>
      <end>172</end>
      <status>unmodified</status>
      <modifiedWord/>
      <trackRevisions>false</trackRevisions>
    </reviewItem>
    <reviewItem>
      <errorID>ff13cf9d-13fc-4753-856e-08b489581bb0</errorID>
      <errorWord>~</errorWord>
      <group>L1_Format</group>
      <groupName>格式问题</groupName>
      <ability>L2_HalfPunc_CN</ability>
      <abilityName>全半角问题</abilityName>
      <candidateList>
        <item>～</item>
      </candidateList>
      <explain>文本全半角错误。</explain>
      <paraID>1EE83C59</paraID>
      <start>186</start>
      <end>187</end>
      <status>unmodified</status>
      <modifiedWord/>
      <trackRevisions>false</trackRevisions>
    </reviewItem>
    <reviewItem>
      <errorID>99e188a9-7a02-49bb-8c90-e357b8520464</errorID>
      <errorWord>,</errorWord>
      <group>L1_Format</group>
      <groupName>格式问题</groupName>
      <ability>L2_HalfPunc_CN</ability>
      <abilityName>全半角问题</abilityName>
      <candidateList>
        <item>，</item>
      </candidateList>
      <explain>文本全半角错误。</explain>
      <paraID>1EE83C59</paraID>
      <start>199</start>
      <end>200</end>
      <status>unmodified</status>
      <modifiedWord/>
      <trackRevisions>false</trackRevisions>
    </reviewItem>
    <reviewItem>
      <errorID>1e9fb360-45e5-4f3c-b5a6-c64ed65e85b5</errorID>
      <errorWord>~</errorWord>
      <group>L1_Format</group>
      <groupName>格式问题</groupName>
      <ability>L2_HalfPunc_CN</ability>
      <abilityName>全半角问题</abilityName>
      <candidateList>
        <item>～</item>
      </candidateList>
      <explain>文本全半角错误。</explain>
      <paraID>1EE83C59</paraID>
      <start>214</start>
      <end>215</end>
      <status>unmodified</status>
      <modifiedWord/>
      <trackRevisions>false</trackRevisions>
    </reviewItem>
    <reviewItem>
      <errorID>8d9ba512-5354-4ca8-8524-b26d4c5f8be3</errorID>
      <errorWord>,</errorWord>
      <group>L1_Format</group>
      <groupName>格式问题</groupName>
      <ability>L2_HalfPunc_CN</ability>
      <abilityName>全半角问题</abilityName>
      <candidateList>
        <item>，</item>
      </candidateList>
      <explain>文本全半角错误。</explain>
      <paraID>1EE83C59</paraID>
      <start>223</start>
      <end>224</end>
      <status>unmodified</status>
      <modifiedWord/>
      <trackRevisions>false</trackRevisions>
    </reviewItem>
    <reviewItem>
      <errorID>f53c7f0e-9c72-4443-b31d-731f42df51bc</errorID>
      <errorWord>~</errorWord>
      <group>L1_Format</group>
      <groupName>格式问题</groupName>
      <ability>L2_HalfPunc_CN</ability>
      <abilityName>全半角问题</abilityName>
      <candidateList>
        <item>～</item>
      </candidateList>
      <explain>文本全半角错误。</explain>
      <paraID>1EE83C59</paraID>
      <start>236</start>
      <end>237</end>
      <status>unmodified</status>
      <modifiedWord/>
      <trackRevisions>false</trackRevisions>
    </reviewItem>
    <reviewItem>
      <errorID>5a269faa-0fb4-4274-978f-a3cf6cfeb0a4</errorID>
      <errorWord>,</errorWord>
      <group>L1_Format</group>
      <groupName>格式问题</groupName>
      <ability>L2_HalfPunc_CN</ability>
      <abilityName>全半角问题</abilityName>
      <candidateList>
        <item>，</item>
      </candidateList>
      <explain>文本全半角错误。</explain>
      <paraID>1EE83C59</paraID>
      <start>246</start>
      <end>247</end>
      <status>unmodified</status>
      <modifiedWord/>
      <trackRevisions>false</trackRevisions>
    </reviewItem>
    <reviewItem>
      <errorID>1cdfcf14-fbb1-45ed-a5c0-f445b37d892b</errorID>
      <errorWord>~</errorWord>
      <group>L1_Format</group>
      <groupName>格式问题</groupName>
      <ability>L2_HalfPunc_CN</ability>
      <abilityName>全半角问题</abilityName>
      <candidateList>
        <item>～</item>
      </candidateList>
      <explain>文本全半角错误。</explain>
      <paraID>1EE83C59</paraID>
      <start>260</start>
      <end>261</end>
      <status>unmodified</status>
      <modifiedWord/>
      <trackRevisions>false</trackRevisions>
    </reviewItem>
    <reviewItem>
      <errorID>a5d81eaf-291e-4a76-9801-1282cb29e36f</errorID>
      <errorWord>,</errorWord>
      <group>L1_Format</group>
      <groupName>格式问题</groupName>
      <ability>L2_HalfPunc_CN</ability>
      <abilityName>全半角问题</abilityName>
      <candidateList>
        <item>，</item>
      </candidateList>
      <explain>文本全半角错误。</explain>
      <paraID>1EE83C59</paraID>
      <start>270</start>
      <end>271</end>
      <status>unmodified</status>
      <modifiedWord/>
      <trackRevisions>false</trackRevisions>
    </reviewItem>
    <reviewItem>
      <errorID>9fce28af-0e4c-40d4-b656-8e9eb0279786</errorID>
      <errorWord>仟</errorWord>
      <group>L1_Word</group>
      <groupName>字词问题</groupName>
      <ability>L2_Typo</ability>
      <abilityName>字词错误</abilityName>
      <candidateList>
        <item>仟元</item>
      </candidateList>
      <explain/>
      <paraID>1EE83C59</paraID>
      <start>310</start>
      <end>311</end>
      <status>unmodified</status>
      <modifiedWord/>
      <trackRevisions>false</trackRevisions>
    </reviewItem>
    <reviewItem>
      <errorID>d783b03e-7cce-477a-a691-421b0b1bdbb1</errorID>
      <errorWord>仟</errorWord>
      <group>L1_Word</group>
      <groupName>字词问题</groupName>
      <ability>L2_Typo</ability>
      <abilityName>字词错误</abilityName>
      <candidateList>
        <item>仟元</item>
      </candidateList>
      <explain/>
      <paraID>5BBE3513</paraID>
      <start>19</start>
      <end>20</end>
      <status>unmodified</status>
      <modifiedWord/>
      <trackRevisions>false</trackRevisions>
    </reviewItem>
    <reviewItem>
      <errorID>d6fa9fb4-a504-4645-a280-0cb353bd9f1f</errorID>
      <errorWord>仟</errorWord>
      <group>L1_Word</group>
      <groupName>字词问题</groupName>
      <ability>L2_Typo</ability>
      <abilityName>字词错误</abilityName>
      <candidateList>
        <item>仟元</item>
      </candidateList>
      <explain/>
      <paraID>65E18C88</paraID>
      <start>21</start>
      <end>23</end>
      <status>modified</status>
      <modifiedWord>仟元</modifiedWord>
      <trackRevisions>false</trackRevisions>
    </reviewItem>
    <reviewItem>
      <errorID>df4f3b75-885b-4f1b-b1fb-c8a0af9d92b4</errorID>
      <errorWord>:</errorWord>
      <group>L1_Format</group>
      <groupName>格式问题</groupName>
      <ability>L2_HalfPunc_CN</ability>
      <abilityName>全半角问题</abilityName>
      <candidateList>
        <item>：</item>
      </candidateList>
      <explain>文本全半角错误。</explain>
      <paraID>7EFA1A89</paraID>
      <start>37</start>
      <end>38</end>
      <status>unmodified</status>
      <modifiedWord/>
      <trackRevisions>false</trackRevisions>
    </reviewItem>
    <reviewItem>
      <errorID>cd4640a1-9fdd-4456-be0e-e160e438f257</errorID>
      <errorWord>;</errorWord>
      <group>L1_Format</group>
      <groupName>格式问题</groupName>
      <ability>L2_HalfPunc_CN</ability>
      <abilityName>全半角问题</abilityName>
      <candidateList>
        <item>；</item>
      </candidateList>
      <explain>文本全半角错误。</explain>
      <paraID>7EFA1A89</paraID>
      <start>84</start>
      <end>85</end>
      <status>unmodified</status>
      <modifiedWord/>
      <trackRevisions>false</trackRevisions>
    </reviewItem>
    <reviewItem>
      <errorID>9c107aec-689b-4b40-ba94-07f2198e161a</errorID>
      <errorWord>须</errorWord>
      <group>L1_Word</group>
      <groupName>字词问题</groupName>
      <ability>L2_Typo</ability>
      <abilityName>字词错误</abilityName>
      <candidateList>
        <item>需</item>
      </candidateList>
      <explain>存在发音相同字词的误用。</explain>
      <paraID>6DC21FA4</paraID>
      <start>13</start>
      <end>14</end>
      <status>unmodified</status>
      <modifiedWord/>
      <trackRevisions>false</trackRevisions>
    </reviewItem>
    <reviewItem>
      <errorID>9ca6a0cd-8086-4699-9441-a3ed86b47c46</errorID>
      <errorWord>(</errorWord>
      <group>L1_Format</group>
      <groupName>格式问题</groupName>
      <ability>L2_HalfPunc_CN</ability>
      <abilityName>全半角问题</abilityName>
      <candidateList>
        <item>（</item>
      </candidateList>
      <explain>文本全半角错误。</explain>
      <paraID>6D032CE8</paraID>
      <start>33</start>
      <end>34</end>
      <status>unmodified</status>
      <modifiedWord/>
      <trackRevisions>false</trackRevisions>
    </reviewItem>
    <reviewItem>
      <errorID>b0135565-edc4-48e6-aa28-49c3f449f242</errorID>
      <errorWord>法律、法规</errorWord>
      <group>L1_Word</group>
      <groupName>字词问题</groupName>
      <ability>L2_Typo</ability>
      <abilityName>字词错误</abilityName>
      <candidateList>
        <item>法律法规</item>
      </candidateList>
      <explain/>
      <paraID>6231DA30</paraID>
      <start>89</start>
      <end>93</end>
      <status>modified</status>
      <modifiedWord>法律法规</modifiedWord>
      <trackRevisions>false</trackRevisions>
    </reviewItem>
    <reviewItem>
      <errorID>45d4b667-c73b-40a5-a56f-2530aaeae1af</errorID>
      <errorWord>后</errorWord>
      <group>L1_Word</group>
      <groupName>字词问题</groupName>
      <ability>L2_Typo</ability>
      <abilityName>字词错误</abilityName>
      <candidateList>
        <item>后支</item>
      </candidateList>
      <explain/>
      <paraID>5868E605</paraID>
      <start>40</start>
      <end>42</end>
      <status>modified</status>
      <modifiedWord>后支</modifiedWord>
      <trackRevisions>false</trackRevisions>
    </reviewItem>
    <reviewItem>
      <errorID>596eb6cb-7883-4fac-b0bf-0d8a9c8a8858</errorID>
      <errorWord>费</errorWord>
      <group>L1_Word</group>
      <groupName>字词问题</groupName>
      <ability>L2_Typo</ability>
      <abilityName>字词错误</abilityName>
      <candidateList>
        <item>费由</item>
      </candidateList>
      <explain/>
      <paraID>3BEA25B6</paraID>
      <start>95</start>
      <end>97</end>
      <status>modified</status>
      <modifiedWord>费由</modifiedWord>
      <trackRevisions>false</trackRevisions>
    </reviewItem>
    <reviewItem>
      <errorID>a6f1742d-d771-4a10-831e-abc9d230e5b8</errorID>
      <errorWord>法律、法规</errorWord>
      <group>L1_Word</group>
      <groupName>字词问题</groupName>
      <ability>L2_Typo</ability>
      <abilityName>字词错误</abilityName>
      <candidateList>
        <item>法律法规</item>
      </candidateList>
      <explain/>
      <paraID>6FB6BBE8</paraID>
      <start>24</start>
      <end>28</end>
      <status>modified</status>
      <modifiedWord>法律法规</modifiedWord>
      <trackRevisions>false</trackRevisions>
    </reviewItem>
    <reviewItem>
      <errorID>20dc0952-afb5-43c7-9007-8107ce07f4bf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20E716A4</paraID>
      <start>82</start>
      <end>87</end>
      <status>modified</status>
      <modifiedWord>及其他有关</modifiedWord>
      <trackRevisions>false</trackRevisions>
    </reviewItem>
    <reviewItem>
      <errorID>7134e681-fec8-4983-8a7c-508f33b4405f</errorID>
      <errorWord>法律、法规</errorWord>
      <group>L1_Word</group>
      <groupName>字词问题</groupName>
      <ability>L2_Typo</ability>
      <abilityName>字词错误</abilityName>
      <candidateList>
        <item>法律法规</item>
      </candidateList>
      <explain/>
      <paraID>766B01BD</paraID>
      <start>14</start>
      <end>18</end>
      <status>modified</status>
      <modifiedWord>法律法规</modifiedWord>
      <trackRevisions>false</trackRevisions>
    </reviewItem>
    <reviewItem>
      <errorID>74d011f1-72d2-4013-8557-2d33bb20a423</errorID>
      <errorWord>法律、法规</errorWord>
      <group>L1_Word</group>
      <groupName>字词问题</groupName>
      <ability>L2_Typo</ability>
      <abilityName>字词错误</abilityName>
      <candidateList>
        <item>法律法规</item>
      </candidateList>
      <explain/>
      <paraID>6C5C25D5</paraID>
      <start>58</start>
      <end>62</end>
      <status>modified</status>
      <modifiedWord>法律法规</modifiedWord>
      <trackRevisions>false</trackRevisions>
    </reviewItem>
    <reviewItem>
      <errorID>394c026e-8c3c-49c6-92a7-8a53a2d4e22a</errorID>
      <errorWord>文</errorWord>
      <group>L1_Word</group>
      <groupName>字词问题</groupName>
      <ability>L2_Typo</ability>
      <abilityName>字词错误</abilityName>
      <candidateList>
        <item>文件</item>
      </candidateList>
      <explain/>
      <paraID>43697295</paraID>
      <start>87</start>
      <end>89</end>
      <status>modified</status>
      <modifiedWord>文件</modifiedWord>
      <trackRevisions>false</trackRevisions>
    </reviewItem>
    <reviewItem>
      <errorID>f131d084-dbc6-4565-b98b-c8d369c88db7</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2BACF1FE</paraID>
      <start>34</start>
      <end>38</end>
      <status>modified</status>
      <modifiedWord>噪声污染</modifiedWord>
      <trackRevisions>false</trackRevisions>
    </reviewItem>
    <reviewItem>
      <errorID>8a9dc68b-e86f-477d-afad-48e21a954680</errorID>
      <errorWord>噪音</errorWord>
      <group>L1_Word</group>
      <groupName>字词问题</groupName>
      <ability>L2_Alias</ability>
      <abilityName>也作/曾用词</abilityName>
      <candidateList>
        <item>噪声</item>
      </candidateList>
      <explain>词汇[噪音]为不规范表述或旧称，其规范书面表述为[噪声]。</explain>
      <paraID>2BACF1FE</paraID>
      <start>130</start>
      <end>132</end>
      <status>modified</status>
      <modifiedWord>噪声</modifiedWord>
      <trackRevisions>false</trackRevisions>
    </reviewItem>
    <reviewItem>
      <errorID>3d52971d-7d92-403f-9ba6-cc396340557e</errorID>
      <errorWord>:</errorWord>
      <group>L1_Format</group>
      <groupName>格式问题</groupName>
      <ability>L2_HalfPunc_CN</ability>
      <abilityName>全半角问题</abilityName>
      <candidateList>
        <item>：</item>
      </candidateList>
      <explain>文本全半角错误。</explain>
      <paraID>36F65D47</paraID>
      <start>9</start>
      <end>10</end>
      <status>unmodified</status>
      <modifiedWord/>
      <trackRevisions>false</trackRevisions>
    </reviewItem>
    <reviewItem>
      <errorID>ba7d3141-aee7-4d4c-91ed-8241b32f8bc1</errorID>
      <errorWord>-</errorWord>
      <group>L1_Format</group>
      <groupName>格式问题</groupName>
      <ability>L2_HalfPunc_CN</ability>
      <abilityName>全半角问题</abilityName>
      <candidateList>
        <item>－</item>
      </candidateList>
      <explain>文本全半角错误。</explain>
      <paraID>36F65D47</paraID>
      <start>175</start>
      <end>176</end>
      <status>unmodified</status>
      <modifiedWord/>
      <trackRevisions>false</trackRevisions>
    </reviewItem>
    <reviewItem>
      <errorID>211beac6-7e5c-4249-bbb2-43194647907d</errorID>
      <errorWord>、</errorWord>
      <group>L1_Punc</group>
      <groupName>标点问题</groupName>
      <ability>L2_Punc_CN</ability>
      <abilityName>标点符号问题</abilityName>
      <candidateList>
        <item>.</item>
      </candidateList>
      <explain/>
      <paraID> 80244E7</paraID>
      <start>1</start>
      <end>2</end>
      <status>unmodified</status>
      <modifiedWord/>
      <trackRevisions>false</trackRevisions>
    </reviewItem>
    <reviewItem>
      <errorID>eddead6c-6799-41bb-be94-456e1111b81a</errorID>
      <errorWord>;</errorWord>
      <group>L1_Format</group>
      <groupName>格式问题</groupName>
      <ability>L2_HalfPunc_CN</ability>
      <abilityName>全半角问题</abilityName>
      <candidateList>
        <item>；</item>
      </candidateList>
      <explain>文本全半角错误。</explain>
      <paraID> F407068</paraID>
      <start>25</start>
      <end>26</end>
      <status>unmodified</status>
      <modifiedWord/>
      <trackRevisions>false</trackRevisions>
    </reviewItem>
    <reviewItem>
      <errorID>eb8f3a2a-5c17-4ca5-aa7a-29f971fac94f</errorID>
      <errorWord>、</errorWord>
      <group>L1_Punc</group>
      <groupName>标点问题</groupName>
      <ability>L2_Punc_CN</ability>
      <abilityName>标点符号问题</abilityName>
      <candidateList>
        <item>.</item>
      </candidateList>
      <explain/>
      <paraID>3E306F57</paraID>
      <start>1</start>
      <end>2</end>
      <status>unmodified</status>
      <modifiedWord/>
      <trackRevisions>false</trackRevisions>
    </reviewItem>
    <reviewItem>
      <errorID>f205244d-9ffd-4176-b03f-68d0b9fbb10f</errorID>
      <errorWord>-</errorWord>
      <group>L1_Format</group>
      <groupName>格式问题</groupName>
      <ability>L2_HalfPunc_CN</ability>
      <abilityName>全半角问题</abilityName>
      <candidateList>
        <item>－</item>
      </candidateList>
      <explain>文本全半角错误。</explain>
      <paraID>3E306F57</paraID>
      <start>192</start>
      <end>193</end>
      <status>unmodified</status>
      <modifiedWord/>
      <trackRevisions>false</trackRevisions>
    </reviewItem>
    <reviewItem>
      <errorID>aa0f86ab-6a7c-4d2a-86bf-27b1762f5ebb</errorID>
      <errorWord>、</errorWord>
      <group>L1_Punc</group>
      <groupName>标点问题</groupName>
      <ability>L2_Punc_CN</ability>
      <abilityName>标点符号问题</abilityName>
      <candidateList>
        <item>.</item>
      </candidateList>
      <explain/>
      <paraID>753EA3E7</paraID>
      <start>1</start>
      <end>2</end>
      <status>unmodified</status>
      <modifiedWord/>
      <trackRevisions>false</trackRevisions>
    </reviewItem>
    <reviewItem>
      <errorID>a9261067-0e0e-4e6a-9788-721d3c85ea2c</errorID>
      <errorWord>-</errorWord>
      <group>L1_Format</group>
      <groupName>格式问题</groupName>
      <ability>L2_HalfPunc_CN</ability>
      <abilityName>全半角问题</abilityName>
      <candidateList>
        <item>－</item>
      </candidateList>
      <explain>文本全半角错误。</explain>
      <paraID>753EA3E7</paraID>
      <start>159</start>
      <end>160</end>
      <status>unmodified</status>
      <modifiedWord/>
      <trackRevisions>false</trackRevisions>
    </reviewItem>
    <reviewItem>
      <errorID>588ad82f-5632-44ae-8bd6-2c41145d50c4</errorID>
      <errorWord>、</errorWord>
      <group>L1_Punc</group>
      <groupName>标点问题</groupName>
      <ability>L2_Punc_CN</ability>
      <abilityName>标点符号问题</abilityName>
      <candidateList>
        <item>.</item>
      </candidateList>
      <explain/>
      <paraID>2D8E6B06</paraID>
      <start>1</start>
      <end>2</end>
      <status>unmodified</status>
      <modifiedWord/>
      <trackRevisions>false</trackRevisions>
    </reviewItem>
    <reviewItem>
      <errorID>2987fd76-d203-4f17-b147-f3e02ce1bfd9</errorID>
      <errorWord>、</errorWord>
      <group>L1_Punc</group>
      <groupName>标点问题</groupName>
      <ability>L2_Punc_CN</ability>
      <abilityName>标点符号问题</abilityName>
      <candidateList>
        <item>.</item>
      </candidateList>
      <explain/>
      <paraID>12D95B99</paraID>
      <start>1</start>
      <end>2</end>
      <status>unmodified</status>
      <modifiedWord/>
      <trackRevisions>false</trackRevisions>
    </reviewItem>
    <reviewItem>
      <errorID>81a2c8b0-e2ed-4bad-966e-dcbff1f472cf</errorID>
      <errorWord>-</errorWord>
      <group>L1_Format</group>
      <groupName>格式问题</groupName>
      <ability>L2_HalfPunc_CN</ability>
      <abilityName>全半角问题</abilityName>
      <candidateList>
        <item>－</item>
      </candidateList>
      <explain>文本全半角错误。</explain>
      <paraID>12D95B99</paraID>
      <start>192</start>
      <end>193</end>
      <status>unmodified</status>
      <modifiedWord/>
      <trackRevisions>false</trackRevisions>
    </reviewItem>
    <reviewItem>
      <errorID>e3b4f603-0609-43b5-8093-b938bcdd8732</errorID>
      <errorWord>;</errorWord>
      <group>L1_Format</group>
      <groupName>格式问题</groupName>
      <ability>L2_HalfPunc_CN</ability>
      <abilityName>全半角问题</abilityName>
      <candidateList>
        <item>；</item>
      </candidateList>
      <explain>文本全半角错误。</explain>
      <paraID>3E127E4F</paraID>
      <start>25</start>
      <end>26</end>
      <status>unmodified</status>
      <modifiedWord/>
      <trackRevisions>false</trackRevisions>
    </reviewItem>
    <reviewItem>
      <errorID>cd608928-2ce7-4db6-84d7-713ab52642eb</errorID>
      <errorWord>作</errorWord>
      <group>L1_Word</group>
      <groupName>字词问题</groupName>
      <ability>L2_Typo</ability>
      <abilityName>字词错误</abilityName>
      <candidateList>
        <item>做</item>
      </candidateList>
      <explain>存在发音相同字词的误用。</explain>
      <paraID>2C15069D</paraID>
      <start>80</start>
      <end>81</end>
      <status>modified</status>
      <modifiedWord>做</modifiedWord>
      <trackRevisions>false</trackRevisions>
    </reviewItem>
    <reviewItem>
      <errorID>934b93a2-4a4d-4dae-abb4-1175128901a6</errorID>
      <errorWord>作</errorWord>
      <group>L1_Word</group>
      <groupName>字词问题</groupName>
      <ability>L2_Typo</ability>
      <abilityName>字词错误</abilityName>
      <candidateList>
        <item>做</item>
      </candidateList>
      <explain>存在发音相同字词的误用。</explain>
      <paraID>2C15069D</paraID>
      <start>134</start>
      <end>135</end>
      <status>modified</status>
      <modifiedWord>做</modifiedWord>
      <trackRevisions>false</trackRevisions>
    </reviewItem>
    <reviewItem>
      <errorID>d1cadce6-51d5-445b-914e-0a94be49f0ee</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292DACFB</paraID>
      <start>149</start>
      <end>157</end>
      <status>modified</status>
      <modifiedWord>住房和城乡建设厅</modifiedWord>
      <trackRevisions>false</trackRevisions>
    </reviewItem>
    <reviewItem>
      <errorID>59c1b2f8-62ee-466a-a0ff-eaa0067072cc</errorID>
      <errorWord>，</errorWord>
      <group>L1_Word</group>
      <groupName>字词问题</groupName>
      <ability>L2_Typo</ability>
      <abilityName>字词错误</abilityName>
      <candidateList>
        <item>，必</item>
      </candidateList>
      <explain/>
      <paraID> E00F97C</paraID>
      <start>8</start>
      <end>9</end>
      <status>unmodified</status>
      <modifiedWord/>
      <trackRevisions>false</trackRevisions>
    </reviewItem>
    <reviewItem>
      <errorID>09ba0358-b264-4530-9a93-137dbf510a03</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 E00F97C</paraID>
      <start>33</start>
      <end>37</end>
      <status>modified</status>
      <modifiedWord>噪声污染</modifiedWord>
      <trackRevisions>false</trackRevisions>
    </reviewItem>
    <reviewItem>
      <errorID>26b2e531-9bd9-4cdf-a408-5df9b65de093</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 9956EBC</paraID>
      <start>34</start>
      <end>36</end>
      <status>modified</status>
      <modifiedWord>生产</modifiedWord>
      <trackRevisions>false</trackRevisions>
    </reviewItem>
    <reviewItem>
      <errorID>d2439111-b291-443b-b2c8-c7e7f90d9ba4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9956EBC</paraID>
      <start>253</start>
      <end>254</end>
      <status>unmodified</status>
      <modifiedWord/>
      <trackRevisions>false</trackRevisions>
    </reviewItem>
    <reviewItem>
      <errorID>253f34e1-a931-485c-9d14-4c4c22497665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A4D20C</paraID>
      <start>13</start>
      <end>15</end>
      <status>modified</status>
      <modifiedWord>》《</modifiedWord>
      <trackRevisions>false</trackRevisions>
    </reviewItem>
    <reviewItem>
      <errorID>f28d83d2-ebd8-495e-99e0-060a5cd8ba0e</errorID>
      <errorWord>。</errorWord>
      <group>L1_Punc</group>
      <groupName>标点问题</groupName>
      <ability>L2_Punc_CN</ability>
      <abilityName>标点符号问题</abilityName>
      <candidateList/>
      <explain/>
      <paraID>7AB9652E</paraID>
      <start>20</start>
      <end>21</end>
      <status>unmodified</status>
      <modifiedWord/>
      <trackRevisions>false</trackRevisions>
    </reviewItem>
    <reviewItem>
      <errorID>95a9ea7f-3c6b-463a-a886-c26bad097bb4</errorID>
      <errorWord>(</errorWord>
      <group>L1_Format</group>
      <groupName>格式问题</groupName>
      <ability>L2_HalfPunc_CN</ability>
      <abilityName>全半角问题</abilityName>
      <candidateList>
        <item>（</item>
      </candidateList>
      <explain>文本全半角错误。</explain>
      <paraID>46500AD0</paraID>
      <start>11</start>
      <end>12</end>
      <status>unmodified</status>
      <modifiedWord/>
      <trackRevisions>false</trackRevisions>
    </reviewItem>
    <reviewItem>
      <errorID>483c2cdd-a3b2-41c0-b400-3eda407e79d5</errorID>
      <errorWord>)</errorWord>
      <group>L1_Format</group>
      <groupName>格式问题</groupName>
      <ability>L2_HalfPunc_CN</ability>
      <abilityName>全半角问题</abilityName>
      <candidateList>
        <item>）</item>
      </candidateList>
      <explain>文本全半角错误。</explain>
      <paraID>46500AD0</paraID>
      <start>17</start>
      <end>18</end>
      <status>unmodified</status>
      <modifiedWord/>
      <trackRevisions>false</trackRevisions>
    </reviewItem>
    <reviewItem>
      <errorID>4515a631-7385-4454-9e50-b5ae2dd3d638</errorID>
      <errorWord>(</errorWord>
      <group>L1_Format</group>
      <groupName>格式问题</groupName>
      <ability>L2_HalfPunc_CN</ability>
      <abilityName>全半角问题</abilityName>
      <candidateList>
        <item>（</item>
      </candidateList>
      <explain>文本全半角错误。</explain>
      <paraID>440FDDB3</paraID>
      <start>6</start>
      <end>7</end>
      <status>unmodified</status>
      <modifiedWord/>
      <trackRevisions>false</trackRevisions>
    </reviewItem>
    <reviewItem>
      <errorID>ae13dba8-db7b-480a-930e-13e0a9bf43e3</errorID>
      <errorWord>)</errorWord>
      <group>L1_Format</group>
      <groupName>格式问题</groupName>
      <ability>L2_HalfPunc_CN</ability>
      <abilityName>全半角问题</abilityName>
      <candidateList>
        <item>）</item>
      </candidateList>
      <explain>文本全半角错误。</explain>
      <paraID>440FDDB3</paraID>
      <start>9</start>
      <end>10</end>
      <status>unmodified</status>
      <modifiedWord/>
      <trackRevisions>false</trackRevisions>
    </reviewItem>
    <reviewItem>
      <errorID>ca645e58-3aa9-4170-9ceb-16c5890e9daf</errorID>
      <errorWord>(</errorWord>
      <group>L1_Format</group>
      <groupName>格式问题</groupName>
      <ability>L2_HalfPunc_CN</ability>
      <abilityName>全半角问题</abilityName>
      <candidateList>
        <item>（</item>
      </candidateList>
      <explain>文本全半角错误。</explain>
      <paraID>440FDDB3</paraID>
      <start>29</start>
      <end>30</end>
      <status>unmodified</status>
      <modifiedWord/>
      <trackRevisions>false</trackRevisions>
    </reviewItem>
    <reviewItem>
      <errorID>538dbb90-2b25-4d48-8875-c5effd05cd76</errorID>
      <errorWord>)</errorWord>
      <group>L1_Format</group>
      <groupName>格式问题</groupName>
      <ability>L2_HalfPunc_CN</ability>
      <abilityName>全半角问题</abilityName>
      <candidateList>
        <item>）</item>
      </candidateList>
      <explain>文本全半角错误。</explain>
      <paraID>440FDDB3</paraID>
      <start>32</start>
      <end>33</end>
      <status>unmodified</status>
      <modifiedWord/>
      <trackRevisions>false</trackRevisions>
    </reviewItem>
    <reviewItem>
      <errorID>165b992c-fe3a-4171-a871-5bf2992ea400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25</start>
      <end>27</end>
      <status>modified</status>
      <modifiedWord>》《</modifiedWord>
      <trackRevisions>false</trackRevisions>
    </reviewItem>
    <reviewItem>
      <errorID>b891a49d-0a2c-4a38-866a-3eaa4889d554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37</start>
      <end>39</end>
      <status>modified</status>
      <modifiedWord>》《</modifiedWord>
      <trackRevisions>false</trackRevisions>
    </reviewItem>
    <reviewItem>
      <errorID>39b0e3ba-f7ed-4475-b524-088e3c853853</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633B4F73</paraID>
      <start>146</start>
      <end>157</end>
      <status>unmodified</status>
      <modifiedWord/>
      <trackRevisions>false</trackRevisions>
    </reviewItem>
    <reviewItem>
      <errorID>84e7c5db-3263-4482-942c-092254f37678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157</start>
      <end>159</end>
      <status>modified</status>
      <modifiedWord>》《</modifiedWord>
      <trackRevisions>false</trackRevisions>
    </reviewItem>
    <reviewItem>
      <errorID>12dda0bb-d844-4524-9b44-a09c6748c6f4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170</start>
      <end>172</end>
      <status>modified</status>
      <modifiedWord>》《</modifiedWord>
      <trackRevisions>false</trackRevisions>
    </reviewItem>
    <reviewItem>
      <errorID>c94612b1-785a-4e44-bf50-5c0da884545f</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633B4F73</paraID>
      <start>172</start>
      <end>184</end>
      <status>unmodified</status>
      <modifiedWord/>
      <trackRevisions>false</trackRevisions>
    </reviewItem>
    <reviewItem>
      <errorID>f3d5d135-63b1-41be-a413-047264baf58c</errorID>
      <errorWord>计</errorWord>
      <group>L1_Word</group>
      <groupName>字词问题</groupName>
      <ability>L2_Typo</ability>
      <abilityName>字词错误</abilityName>
      <candidateList>
        <item>计和</item>
      </candidateList>
      <explain/>
      <paraID>55E79C8B</paraID>
      <start>61</start>
      <end>63</end>
      <status>modified</status>
      <modifiedWord>计和</modifiedWord>
      <trackRevisions>false</trackRevisions>
    </reviewItem>
    <reviewItem>
      <errorID>15eee72b-b226-4862-91af-4b063d369d76</errorID>
      <errorWord>,</errorWord>
      <group>L1_Format</group>
      <groupName>格式问题</groupName>
      <ability>L2_HalfPunc_CN</ability>
      <abilityName>全半角问题</abilityName>
      <candidateList>
        <item>，</item>
      </candidateList>
      <explain>文本全半角错误。</explain>
      <paraID>55E79C8B</paraID>
      <start>82</start>
      <end>83</end>
      <status>unmodified</status>
      <modifiedWord/>
      <trackRevisions>false</trackRevisions>
    </reviewItem>
    <reviewItem>
      <errorID>d1cd3b12-9875-4569-a871-6809ea295160</errorID>
      <errorWord>：/。</errorWord>
      <group>L1_Punc</group>
      <groupName>标点问题</groupName>
      <ability>L2_Punc_CN</ability>
      <abilityName>标点符号问题</abilityName>
      <candidateList>
        <item>：</item>
      </candidateList>
      <explain/>
      <paraID>1E6295BA</paraID>
      <start>16</start>
      <end>19</end>
      <status>unmodified</status>
      <modifiedWord/>
      <trackRevisions>false</trackRevisions>
    </reviewItem>
    <reviewItem>
      <errorID>170df36f-9599-420f-934d-b62ae8ca5e13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69464F6E</paraID>
      <start>11</start>
      <end>12</end>
      <status>modified</status>
      <modifiedWord>地</modifiedWord>
      <trackRevisions>false</trackRevisions>
    </reviewItem>
    <reviewItem>
      <errorID>daae10dc-8caf-46fd-b8bc-ad02e9ef096d</errorID>
      <errorWord>临近</errorWord>
      <group>L1_Word</group>
      <groupName>字词问题</groupName>
      <ability>L2_Typo</ability>
      <abilityName>字词错误</abilityName>
      <candidateList>
        <item>邻近</item>
      </candidateList>
      <explain>存在发音相同字词的误用。</explain>
      <paraID>5BE6058E</paraID>
      <start>78</start>
      <end>80</end>
      <status>modified</status>
      <modifiedWord>邻近</modifiedWord>
      <trackRevisions>false</trackRevisions>
    </reviewItem>
    <reviewItem>
      <errorID>9657789e-1c57-4cbc-9a27-7ff88f963ef6</errorID>
      <errorWord>建</errorWord>
      <group>L1_Word</group>
      <groupName>字词问题</groupName>
      <ability>L2_Typo</ability>
      <abilityName>字词错误</abilityName>
      <candidateList>
        <item>建筑</item>
      </candidateList>
      <explain/>
      <paraID>2703B3A9</paraID>
      <start>30</start>
      <end>32</end>
      <status>modified</status>
      <modifiedWord>建筑</modifiedWord>
      <trackRevisions>false</trackRevisions>
    </reviewItem>
    <reviewItem>
      <errorID>95086bb3-def3-4d9b-a7d3-dfc1ccb85d98</errorID>
      <errorWord>(</errorWord>
      <group>L1_Format</group>
      <groupName>格式问题</groupName>
      <ability>L2_HalfPunc_CN</ability>
      <abilityName>全半角问题</abilityName>
      <candidateList>
        <item>（</item>
      </candidateList>
      <explain>文本全半角错误。</explain>
      <paraID>42A16EEA</paraID>
      <start>9</start>
      <end>10</end>
      <status>unmodified</status>
      <modifiedWord/>
      <trackRevisions>false</trackRevisions>
    </reviewItem>
    <reviewItem>
      <errorID>8e6e9cd9-29ed-4cda-abc7-bfe365773efc</errorID>
      <errorWord>)</errorWord>
      <group>L1_Format</group>
      <groupName>格式问题</groupName>
      <ability>L2_HalfPunc_CN</ability>
      <abilityName>全半角问题</abilityName>
      <candidateList>
        <item>）</item>
      </candidateList>
      <explain>文本全半角错误。</explain>
      <paraID>42A16EEA</paraID>
      <start>34</start>
      <end>35</end>
      <status>unmodified</status>
      <modifiedWord/>
      <trackRevisions>false</trackRevisions>
    </reviewItem>
    <reviewItem>
      <errorID>eba4edcd-b609-4641-8247-c81320abae26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7E02B414</paraID>
      <start>101</start>
      <end>104</end>
      <status>unmodified</status>
      <modifiedWord/>
      <trackRevisions>false</trackRevisions>
    </reviewItem>
    <reviewItem>
      <errorID>d3426f40-4c1a-4b16-8d17-ab435b5d8c7f</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1DB55F6F</paraID>
      <start>33</start>
      <end>36</end>
      <status>modified</status>
      <modifiedWord>其他为</modifiedWord>
      <trackRevisions>false</trackRevisions>
    </reviewItem>
    <reviewItem>
      <errorID>9b352f81-a0ce-4b39-8fa8-c2dca060c14f</errorID>
      <errorWord>(</errorWord>
      <group>L1_Format</group>
      <groupName>格式问题</groupName>
      <ability>L2_HalfPunc_CN</ability>
      <abilityName>全半角问题</abilityName>
      <candidateList>
        <item>（</item>
      </candidateList>
      <explain>文本全半角错误。</explain>
      <paraID>3BE64DCB</paraID>
      <start>1</start>
      <end>2</end>
      <status>unmodified</status>
      <modifiedWord/>
      <trackRevisions>false</trackRevisions>
    </reviewItem>
    <reviewItem>
      <errorID>b458fb74-cf4b-4240-8601-f248afffe1c3</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288</start>
      <end>290</end>
      <status>modified</status>
      <modifiedWord>其他</modifiedWord>
      <trackRevisions>false</trackRevisions>
    </reviewItem>
    <reviewItem>
      <errorID>9753491e-a2d5-44e2-ab61-449a6d1e10ad</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445</start>
      <end>447</end>
      <status>modified</status>
      <modifiedWord>其他</modifiedWord>
      <trackRevisions>false</trackRevisions>
    </reviewItem>
    <reviewItem>
      <errorID>2ed24d7c-6485-4247-95d9-bbdb0b5bb211</errorID>
      <errorWord>(</errorWord>
      <group>L1_Format</group>
      <groupName>格式问题</groupName>
      <ability>L2_HalfPunc_CN</ability>
      <abilityName>全半角问题</abilityName>
      <candidateList>
        <item>（</item>
      </candidateList>
      <explain>文本全半角错误。</explain>
      <paraID>505A924B</paraID>
      <start>219</start>
      <end>220</end>
      <status>unmodified</status>
      <modifiedWord/>
      <trackRevisions>false</trackRevisions>
    </reviewItem>
    <reviewItem>
      <errorID>26e7316b-690a-4955-a2b4-5776db468e64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505A924B</paraID>
      <start>266</start>
      <end>267</end>
      <status>modified</status>
      <modifiedWord>及</modifiedWord>
      <trackRevisions>false</trackRevisions>
    </reviewItem>
    <reviewItem>
      <errorID>8b63ef38-79c0-4c59-b744-4b14d6ccabf4</errorID>
      <errorWord>)</errorWord>
      <group>L1_Format</group>
      <groupName>格式问题</groupName>
      <ability>L2_HalfPunc_CN</ability>
      <abilityName>全半角问题</abilityName>
      <candidateList>
        <item>）</item>
      </candidateList>
      <explain>文本全半角错误。</explain>
      <paraID>505A924B</paraID>
      <start>272</start>
      <end>273</end>
      <status>unmodified</status>
      <modifiedWord/>
      <trackRevisions>false</trackRevisions>
    </reviewItem>
    <reviewItem>
      <errorID>3aadd25b-e114-497e-84a2-47cd3fb01822</errorID>
      <errorWord>(</errorWord>
      <group>L1_Format</group>
      <groupName>格式问题</groupName>
      <ability>L2_HalfPunc_CN</ability>
      <abilityName>全半角问题</abilityName>
      <candidateList>
        <item>（</item>
      </candidateList>
      <explain>文本全半角错误。</explain>
      <paraID>505A924B</paraID>
      <start>284</start>
      <end>285</end>
      <status>unmodified</status>
      <modifiedWord/>
      <trackRevisions>false</trackRevisions>
    </reviewItem>
    <reviewItem>
      <errorID>7e6f9cda-b73e-4da3-b2a8-4b168746ed00</errorID>
      <errorWord>)</errorWord>
      <group>L1_Format</group>
      <groupName>格式问题</groupName>
      <ability>L2_HalfPunc_CN</ability>
      <abilityName>全半角问题</abilityName>
      <candidateList>
        <item>）</item>
      </candidateList>
      <explain>文本全半角错误。</explain>
      <paraID>505A924B</paraID>
      <start>301</start>
      <end>302</end>
      <status>unmodified</status>
      <modifiedWord/>
      <trackRevisions>false</trackRevisions>
    </reviewItem>
    <reviewItem>
      <errorID>b0b7007f-31cc-4932-92b4-0f22b617b0e6</errorID>
      <errorWord>堵付</errorWord>
      <group>L1_Word</group>
      <groupName>字词问题</groupName>
      <ability>L2_Typo</ability>
      <abilityName>字词错误</abilityName>
      <candidateList>
        <item>堵</item>
      </candidateList>
      <explain/>
      <paraID>627A9D8C</paraID>
      <start>77</start>
      <end>78</end>
      <status>modified</status>
      <modifiedWord>堵</modifiedWord>
      <trackRevisions>false</trackRevisions>
    </reviewItem>
    <reviewItem>
      <errorID>4aa0cdae-fa8a-469d-9903-ae2270d6ed52</errorID>
      <errorWord>抛洒</errorWord>
      <group>L1_Word</group>
      <groupName>字词问题</groupName>
      <ability>L2_Typo</ability>
      <abilityName>字词错误</abilityName>
      <candidateList>
        <item>抛撒</item>
      </candidateList>
      <explain>存在发音相同字词的误用。</explain>
      <paraID>627A9D8C</paraID>
      <start>88</start>
      <end>90</end>
      <status>modified</status>
      <modifiedWord>抛撒</modifiedWord>
      <trackRevisions>false</trackRevisions>
    </reviewItem>
    <reviewItem>
      <errorID>7e9bbb67-fd79-4f42-9eef-0b99c5d9bc27</errorID>
      <errorWord>得</errorWord>
      <group>L1_Word</group>
      <groupName>字词问题</groupName>
      <ability>L2_Typo</ability>
      <abilityName>字词错误</abilityName>
      <candidateList>
        <item>得以</item>
      </candidateList>
      <explain>〈动〉可以；能够：发扬民主，让大家的意见～充分发表出来。</explain>
      <paraID>255C2B6C</paraID>
      <start>53</start>
      <end>55</end>
      <status>modified</status>
      <modifiedWord>得以</modifiedWord>
      <trackRevisions>false</trackRevisions>
    </reviewItem>
    <reviewItem>
      <errorID>dab91d8f-a84b-4644-beef-4f3468c63ea1</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1E8B09D2</paraID>
      <start>35</start>
      <end>39</end>
      <status>modified</status>
      <modifiedWord>专用账户</modifiedWord>
      <trackRevisions>false</trackRevisions>
    </reviewItem>
    <reviewItem>
      <errorID>3c58690b-84fe-4b73-bcb6-c32bce47abcc</errorID>
      <errorWord>括</errorWord>
      <group>L1_Word</group>
      <groupName>字词问题</groupName>
      <ability>L2_Typo</ability>
      <abilityName>字词错误</abilityName>
      <candidateList>
        <item>括但</item>
      </candidateList>
      <explain/>
      <paraID>1E8B09D2</paraID>
      <start>55</start>
      <end>57</end>
      <status>modified</status>
      <modifiedWord>括但</modifiedWord>
      <trackRevisions>false</trackRevisions>
    </reviewItem>
    <reviewItem>
      <errorID>cce4de3c-ef00-402c-a1ef-58a57d85b81f</errorID>
      <errorWord>(</errorWord>
      <group>L1_Format</group>
      <groupName>格式问题</groupName>
      <ability>L2_HalfPunc_CN</ability>
      <abilityName>全半角问题</abilityName>
      <candidateList>
        <item>（</item>
      </candidateList>
      <explain>文本全半角错误。</explain>
      <paraID>1E8B09D2</paraID>
      <start>166</start>
      <end>167</end>
      <status>unmodified</status>
      <modifiedWord/>
      <trackRevisions>false</trackRevisions>
    </reviewItem>
    <reviewItem>
      <errorID>2e78871a-59bf-49cb-89ea-b789862161f2</errorID>
      <errorWord>)</errorWord>
      <group>L1_Format</group>
      <groupName>格式问题</groupName>
      <ability>L2_HalfPunc_CN</ability>
      <abilityName>全半角问题</abilityName>
      <candidateList>
        <item>）</item>
      </candidateList>
      <explain>文本全半角错误。</explain>
      <paraID>1E8B09D2</paraID>
      <start>175</start>
      <end>176</end>
      <status>unmodified</status>
      <modifiedWord/>
      <trackRevisions>false</trackRevisions>
    </reviewItem>
    <reviewItem>
      <errorID>9cb231cf-f25c-4c90-bbb2-7d9633887010</errorID>
      <errorWord>;</errorWord>
      <group>L1_Format</group>
      <groupName>格式问题</groupName>
      <ability>L2_HalfPunc_CN</ability>
      <abilityName>全半角问题</abilityName>
      <candidateList>
        <item>；</item>
      </candidateList>
      <explain>文本全半角错误。</explain>
      <paraID>21619DE8</paraID>
      <start>64</start>
      <end>65</end>
      <status>unmodified</status>
      <modifiedWord/>
      <trackRevisions>false</trackRevisions>
    </reviewItem>
    <reviewItem>
      <errorID>6a74c1a5-f023-4532-8609-3760ef46882b</errorID>
      <errorWord>人</errorWord>
      <group>L1_Word</group>
      <groupName>字词问题</groupName>
      <ability>L2_Typo</ability>
      <abilityName>字词错误</abilityName>
      <candidateList>
        <item>人在</item>
      </candidateList>
      <explain/>
      <paraID>21619DE8</paraID>
      <start>75</start>
      <end>77</end>
      <status>modified</status>
      <modifiedWord>人在</modifiedWord>
      <trackRevisions>false</trackRevisions>
    </reviewItem>
    <reviewItem>
      <errorID>ca512911-274d-454c-97af-6c4783cd68c8</errorID>
      <errorWord>应</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1EB0D089</paraID>
      <start>26</start>
      <end>27</end>
      <status>modified</status>
      <modifiedWord>由</modifiedWord>
      <trackRevisions>false</trackRevisions>
    </reviewItem>
    <reviewItem>
      <errorID>8e3977f5-edec-453b-abe4-9d9953ab4f04</errorID>
      <errorWord>~</errorWord>
      <group>L1_Format</group>
      <groupName>格式问题</groupName>
      <ability>L2_HalfPunc_CN</ability>
      <abilityName>全半角问题</abilityName>
      <candidateList>
        <item>～</item>
      </candidateList>
      <explain>文本全半角错误。</explain>
      <paraID>2DD51C71</paraID>
      <start>139</start>
      <end>140</end>
      <status>unmodified</status>
      <modifiedWord/>
      <trackRevisions>false</trackRevisions>
    </reviewItem>
    <reviewItem>
      <errorID>26ba8012-cb4f-49a9-aa0d-f9382524b33a</errorID>
      <errorWord>日以书面形式</errorWord>
      <group>L1_Word</group>
      <groupName>字词问题</groupName>
      <ability>L2_Typo</ability>
      <abilityName>字词错误</abilityName>
      <candidateList>
        <item>日内以书面形式</item>
      </candidateList>
      <explain/>
      <paraID>606DD31B</paraID>
      <start>32</start>
      <end>38</end>
      <status>unmodified</status>
      <modifiedWord/>
      <trackRevisions>false</trackRevisions>
    </reviewItem>
    <reviewItem>
      <errorID>d10e31bd-ce9d-41f0-bed9-51f0f8d98d00</errorID>
      <errorWord>&lt;</errorWord>
      <group>L1_Format</group>
      <groupName>格式问题</groupName>
      <ability>L2_HalfPunc_CN</ability>
      <abilityName>全半角问题</abilityName>
      <candidateList>
        <item>〈</item>
      </candidateList>
      <explain>文本全半角错误。</explain>
      <paraID>6621C73A</paraID>
      <start>61</start>
      <end>62</end>
      <status>unmodified</status>
      <modifiedWord/>
      <trackRevisions>false</trackRevisions>
    </reviewItem>
    <reviewItem>
      <errorID>95679e54-b325-472c-b2b8-b2d1f1b27ec8</errorID>
      <errorWord>&gt;</errorWord>
      <group>L1_Format</group>
      <groupName>格式问题</groupName>
      <ability>L2_HalfPunc_CN</ability>
      <abilityName>全半角问题</abilityName>
      <candidateList>
        <item>〉</item>
      </candidateList>
      <explain>文本全半角错误。</explain>
      <paraID>6621C73A</paraID>
      <start>83</start>
      <end>84</end>
      <status>unmodified</status>
      <modifiedWord/>
      <trackRevisions>false</trackRevisions>
    </reviewItem>
    <reviewItem>
      <errorID>12b3bc0c-f871-48b7-ae9e-a6f63bdf889d</errorID>
      <errorWord>；</errorWord>
      <group>L1_Format</group>
      <groupName>格式问题</groupName>
      <ability>L2_HalfPunc_CN</ability>
      <abilityName>全半角问题</abilityName>
      <candidateList>
        <item>;</item>
      </candidateList>
      <explain>文本全半角错误。</explain>
      <paraID>68DF707B</paraID>
      <start>38</start>
      <end>39</end>
      <status>unmodified</status>
      <modifiedWord/>
      <trackRevisions>false</trackRevisions>
    </reviewItem>
    <reviewItem>
      <errorID>d05f7885-e941-42bb-a916-552b2c1114d3</errorID>
      <errorWord>；</errorWord>
      <group>L1_Format</group>
      <groupName>格式问题</groupName>
      <ability>L2_HalfPunc_CN</ability>
      <abilityName>全半角问题</abilityName>
      <candidateList>
        <item>;</item>
      </candidateList>
      <explain>文本全半角错误。</explain>
      <paraID>7FEEDE10</paraID>
      <start>38</start>
      <end>39</end>
      <status>unmodified</status>
      <modifiedWord/>
      <trackRevisions>false</trackRevisions>
    </reviewItem>
    <reviewItem>
      <errorID>5eb7580a-e83a-4a77-9d8b-d6c24daae667</errorID>
      <errorWord>。</errorWord>
      <group>L1_Format</group>
      <groupName>格式问题</groupName>
      <ability>L2_HalfPunc_CN</ability>
      <abilityName>全半角问题</abilityName>
      <candidateList>
        <item>.</item>
      </candidateList>
      <explain>文本全半角错误。</explain>
      <paraID>6930F424</paraID>
      <start>38</start>
      <end>39</end>
      <status>unmodified</status>
      <modifiedWord/>
      <trackRevisions>false</trackRevisions>
    </reviewItem>
    <reviewItem>
      <errorID>773e9ae4-5c9a-4c97-9e9a-be70f830fe20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7251F0C8</paraID>
      <start>58</start>
      <end>59</end>
      <status>unmodified</status>
      <modifiedWord/>
      <trackRevisions>false</trackRevisions>
    </reviewItem>
    <reviewItem>
      <errorID>368218e0-049e-4a6b-a69f-4837b6cb1c94</errorID>
      <errorWord>：/。</errorWord>
      <group>L1_Punc</group>
      <groupName>标点问题</groupName>
      <ability>L2_Punc_CN</ability>
      <abilityName>标点符号问题</abilityName>
      <candidateList>
        <item>：</item>
      </candidateList>
      <explain/>
      <paraID>38BE45DE</paraID>
      <start>9</start>
      <end>12</end>
      <status>unmodified</status>
      <modifiedWord/>
      <trackRevisions>false</trackRevisions>
    </reviewItem>
    <reviewItem>
      <errorID>1d77c5fc-3d6e-442e-b455-3bdfca8e4dca</errorID>
      <errorWord>〔2020〕第11号</errorWord>
      <group>L1_Knowledge</group>
      <groupName>知识性问题</groupName>
      <ability>L2_Knowledge</ability>
      <abilityName>其他知识</abilityName>
      <candidateList>
        <item>〔2020〕11号</item>
      </candidateList>
      <explain>发文字号格式错误。</explain>
      <paraID>4E19C85C</paraID>
      <start>65</start>
      <end>74</end>
      <status>modified</status>
      <modifiedWord>〔2020〕11号</modifiedWord>
      <trackRevisions>false</trackRevisions>
    </reviewItem>
    <reviewItem>
      <errorID>18f3a49c-41c0-4507-bab1-023ddb7f513d</errorID>
      <errorWord>,</errorWord>
      <group>L1_Format</group>
      <groupName>格式问题</groupName>
      <ability>L2_HalfPunc_CN</ability>
      <abilityName>全半角问题</abilityName>
      <candidateList>
        <item>，</item>
      </candidateList>
      <explain>文本全半角错误。</explain>
      <paraID>4E19C85C</paraID>
      <start>117</start>
      <end>118</end>
      <status>unmodified</status>
      <modifiedWord/>
      <trackRevisions>false</trackRevisions>
    </reviewItem>
    <reviewItem>
      <errorID>04e8b7d1-1daa-4777-b1e6-6b09ba10ec84</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70E3E37C</paraID>
      <start>11</start>
      <end>13</end>
      <status>modified</status>
      <modifiedWord>设计</modifiedWord>
      <trackRevisions>false</trackRevisions>
    </reviewItem>
    <reviewItem>
      <errorID>253dd0af-1fd8-4e0d-8ea4-3a499bf78fc0</errorID>
      <errorWord>期限的</errorWord>
      <group>L1_Word</group>
      <groupName>字词问题</groupName>
      <ability>L2_Typo</ability>
      <abilityName>字词错误</abilityName>
      <candidateList>
        <item>期限</item>
      </candidateList>
      <explain/>
      <paraID>70E3E37C</paraID>
      <start>13</start>
      <end>15</end>
      <status>modified</status>
      <modifiedWord>期限</modifiedWord>
      <trackRevisions>false</trackRevisions>
    </reviewItem>
    <reviewItem>
      <errorID>d790fddc-d8f7-411f-9c53-d9d8d95104dc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27DEAE3C</paraID>
      <start>43</start>
      <end>44</end>
      <status>modified</status>
      <modifiedWord>内</modifiedWord>
      <trackRevisions>false</trackRevisions>
    </reviewItem>
    <reviewItem>
      <errorID>1635dfed-17bc-4b1f-8aed-aad9081d1dec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1A8A9899</paraID>
      <start>43</start>
      <end>44</end>
      <status>modified</status>
      <modifiedWord>内</modifiedWord>
      <trackRevisions>false</trackRevisions>
    </reviewItem>
    <reviewItem>
      <errorID>36772dff-57f7-4310-bb31-74db5ea4e6fd</errorID>
      <errorWord>面</errorWord>
      <group>L1_Word</group>
      <groupName>字词问题</groupName>
      <ability>L2_Typo</ability>
      <abilityName>字词错误</abilityName>
      <candidateList>
        <item>面签</item>
      </candidateList>
      <explain/>
      <paraID>2A9EBDAC</paraID>
      <start>19</start>
      <end>21</end>
      <status>modified</status>
      <modifiedWord>面签</modifiedWord>
      <trackRevisions>false</trackRevisions>
    </reviewItem>
    <reviewItem>
      <errorID>cd2619c7-e575-4508-a6a8-30c35bcbe6da</errorID>
      <errorWord>超过60日历日以上</errorWord>
      <group>L1_Grammar</group>
      <groupName>语法问题</groupName>
      <ability>L2_Grammar</ability>
      <abilityName>语法错误</abilityName>
      <candidateList>
        <item>超过60日历日</item>
      </candidateList>
      <explain>该表达中的“超过60日历日以上”存在语义重复。</explain>
      <paraID>2B34814D</paraID>
      <start>47</start>
      <end>56</end>
      <status>unmodified</status>
      <modifiedWord/>
      <trackRevisions>false</trackRevisions>
    </reviewItem>
    <reviewItem>
      <errorID>3dcd1106-7405-49bf-9dd2-335ac0414e24</errorID>
      <errorWord>其它</errorWord>
      <group>L1_Word</group>
      <groupName>字词问题</groupName>
      <ability>L2_Alias</ability>
      <abilityName>也作/曾用词</abilityName>
      <candidateList>
        <item>其他</item>
      </candidateList>
      <explain>词汇[其它]为不规范表述或旧称，其规范书面表述为[其他]。</explain>
      <paraID>67F1D173</paraID>
      <start>7</start>
      <end>9</end>
      <status>modified</status>
      <modifiedWord>其他</modifiedWord>
      <trackRevisions>false</trackRevisions>
    </reviewItem>
    <reviewItem>
      <errorID>779de3ba-cbc9-4187-bf73-95ee25e7f55e</errorID>
      <errorWord>,</errorWord>
      <group>L1_Format</group>
      <groupName>格式问题</groupName>
      <ability>L2_HalfPunc_CN</ability>
      <abilityName>全半角问题</abilityName>
      <candidateList>
        <item>，</item>
      </candidateList>
      <explain>文本全半角错误。</explain>
      <paraID>67F1D173</paraID>
      <start>41</start>
      <end>42</end>
      <status>unmodified</status>
      <modifiedWord/>
      <trackRevisions>false</trackRevisions>
    </reviewItem>
    <reviewItem>
      <errorID>b95aa723-5301-46cf-923e-fcfe44243968</errorID>
      <errorWord>括</errorWord>
      <group>L1_Word</group>
      <groupName>字词问题</groupName>
      <ability>L2_Typo</ability>
      <abilityName>字词错误</abilityName>
      <candidateList>
        <item>括但</item>
      </candidateList>
      <explain/>
      <paraID>67F1D173</paraID>
      <start>43</start>
      <end>45</end>
      <status>modified</status>
      <modifiedWord>括但</modifiedWord>
      <trackRevisions>false</trackRevisions>
    </reviewItem>
    <reviewItem>
      <errorID>a1ac7fe5-58fd-4469-b71b-d54327e1cd31</errorID>
      <errorWord>：/。</errorWord>
      <group>L1_Punc</group>
      <groupName>标点问题</groupName>
      <ability>L2_Punc_CN</ability>
      <abilityName>标点符号问题</abilityName>
      <candidateList>
        <item>：</item>
      </candidateList>
      <explain/>
      <paraID>11BADF58</paraID>
      <start>16</start>
      <end>19</end>
      <status>unmodified</status>
      <modifiedWord/>
      <trackRevisions>false</trackRevisions>
    </reviewItem>
    <reviewItem>
      <errorID>e85770dd-faa3-49f7-8d28-e02ca04613fc</errorID>
      <errorWord>。。</errorWord>
      <group>L1_Punc</group>
      <groupName>标点问题</groupName>
      <ability>L2_Punc_CN</ability>
      <abilityName>标点符号问题</abilityName>
      <candidateList>
        <item>。</item>
      </candidateList>
      <explain/>
      <paraID>3F281AA4</paraID>
      <start>122</start>
      <end>124</end>
      <status>unmodified</status>
      <modifiedWord/>
      <trackRevisions>false</trackRevisions>
    </reviewItem>
    <reviewItem>
      <errorID>ba7d985b-940b-42e7-8143-db30eeb65b3a</errorID>
      <errorWord>/。</errorWord>
      <group>L1_Punc</group>
      <groupName>标点问题</groupName>
      <ability>L2_Punc_CN</ability>
      <abilityName>标点符号问题</abilityName>
      <candidateList>
        <item>/</item>
      </candidateList>
      <explain/>
      <paraID>4CD1646F</paraID>
      <start>13</start>
      <end>15</end>
      <status>unmodified</status>
      <modifiedWord/>
      <trackRevisions>false</trackRevisions>
    </reviewItem>
    <reviewItem>
      <errorID>2b02598d-598c-4f11-bfbf-89d2a7247305</errorID>
      <errorWord>、以及</errorWord>
      <group>L1_Punc</group>
      <groupName>标点问题</groupName>
      <ability>L2_Punc_CN</ability>
      <abilityName>标点符号问题</abilityName>
      <candidateList>
        <item>，以及</item>
      </candidateList>
      <explain>连接词前后不宜使用顿号，建议使用逗号。</explain>
      <paraID>10F26491</paraID>
      <start>88</start>
      <end>91</end>
      <status>modified</status>
      <modifiedWord>，以及</modifiedWord>
      <trackRevisions>false</trackRevisions>
    </reviewItem>
    <reviewItem>
      <errorID>e66e61c6-fbf2-4275-9a0a-a295f380e20f</errorID>
      <errorWord>:</errorWord>
      <group>L1_Format</group>
      <groupName>格式问题</groupName>
      <ability>L2_HalfPunc_CN</ability>
      <abilityName>全半角问题</abilityName>
      <candidateList>
        <item>：</item>
      </candidateList>
      <explain>文本全半角错误。</explain>
      <paraID>1BF59DCA</paraID>
      <start>9</start>
      <end>10</end>
      <status>unmodified</status>
      <modifiedWord/>
      <trackRevisions>false</trackRevisions>
    </reviewItem>
    <reviewItem>
      <errorID>7d3470e4-4735-41a0-8090-a38441f6df62</errorID>
      <errorWord>-</errorWord>
      <group>L1_Format</group>
      <groupName>格式问题</groupName>
      <ability>L2_HalfPunc_CN</ability>
      <abilityName>全半角问题</abilityName>
      <candidateList>
        <item>－</item>
      </candidateList>
      <explain>文本全半角错误。</explain>
      <paraID>1BF59DCA</paraID>
      <start>175</start>
      <end>176</end>
      <status>unmodified</status>
      <modifiedWord/>
      <trackRevisions>false</trackRevisions>
    </reviewItem>
    <reviewItem>
      <errorID>556fc78f-1aae-4d0e-a14f-7f9678a28442</errorID>
      <errorWord>、</errorWord>
      <group>L1_Punc</group>
      <groupName>标点问题</groupName>
      <ability>L2_Punc_CN</ability>
      <abilityName>标点符号问题</abilityName>
      <candidateList>
        <item>.</item>
      </candidateList>
      <explain/>
      <paraID>31E873E1</paraID>
      <start>1</start>
      <end>2</end>
      <status>unmodified</status>
      <modifiedWord/>
      <trackRevisions>false</trackRevisions>
    </reviewItem>
    <reviewItem>
      <errorID>9efb3e87-fe2e-47ab-803b-10dd170eaed2</errorID>
      <errorWord>;</errorWord>
      <group>L1_Format</group>
      <groupName>格式问题</groupName>
      <ability>L2_HalfPunc_CN</ability>
      <abilityName>全半角问题</abilityName>
      <candidateList>
        <item>；</item>
      </candidateList>
      <explain>文本全半角错误。</explain>
      <paraID>63C5202A</paraID>
      <start>25</start>
      <end>26</end>
      <status>unmodified</status>
      <modifiedWord/>
      <trackRevisions>false</trackRevisions>
    </reviewItem>
    <reviewItem>
      <errorID>062b35dd-6781-4400-87b8-49b12eb74ac3</errorID>
      <errorWord>、</errorWord>
      <group>L1_Punc</group>
      <groupName>标点问题</groupName>
      <ability>L2_Punc_CN</ability>
      <abilityName>标点符号问题</abilityName>
      <candidateList>
        <item>.</item>
      </candidateList>
      <explain/>
      <paraID>7D7245B8</paraID>
      <start>1</start>
      <end>2</end>
      <status>unmodified</status>
      <modifiedWord/>
      <trackRevisions>false</trackRevisions>
    </reviewItem>
    <reviewItem>
      <errorID>f370d3ec-286b-411b-b916-155e55eee9c3</errorID>
      <errorWord>-</errorWord>
      <group>L1_Format</group>
      <groupName>格式问题</groupName>
      <ability>L2_HalfPunc_CN</ability>
      <abilityName>全半角问题</abilityName>
      <candidateList>
        <item>－</item>
      </candidateList>
      <explain>文本全半角错误。</explain>
      <paraID>7D7245B8</paraID>
      <start>192</start>
      <end>193</end>
      <status>unmodified</status>
      <modifiedWord/>
      <trackRevisions>false</trackRevisions>
    </reviewItem>
    <reviewItem>
      <errorID>41da821c-6739-42a7-a394-4efbe695b793</errorID>
      <errorWord>、</errorWord>
      <group>L1_Punc</group>
      <groupName>标点问题</groupName>
      <ability>L2_Punc_CN</ability>
      <abilityName>标点符号问题</abilityName>
      <candidateList>
        <item>.</item>
      </candidateList>
      <explain/>
      <paraID>18FB030A</paraID>
      <start>1</start>
      <end>2</end>
      <status>unmodified</status>
      <modifiedWord/>
      <trackRevisions>false</trackRevisions>
    </reviewItem>
    <reviewItem>
      <errorID>8d26882f-96f1-487a-aaf3-5f1169188416</errorID>
      <errorWord>-</errorWord>
      <group>L1_Format</group>
      <groupName>格式问题</groupName>
      <ability>L2_HalfPunc_CN</ability>
      <abilityName>全半角问题</abilityName>
      <candidateList>
        <item>－</item>
      </candidateList>
      <explain>文本全半角错误。</explain>
      <paraID>18FB030A</paraID>
      <start>159</start>
      <end>160</end>
      <status>unmodified</status>
      <modifiedWord/>
      <trackRevisions>false</trackRevisions>
    </reviewItem>
    <reviewItem>
      <errorID>3ef90c06-8d47-4192-86d6-ed7275a72f6d</errorID>
      <errorWord>、</errorWord>
      <group>L1_Punc</group>
      <groupName>标点问题</groupName>
      <ability>L2_Punc_CN</ability>
      <abilityName>标点符号问题</abilityName>
      <candidateList>
        <item>.</item>
      </candidateList>
      <explain/>
      <paraID>4A0C8340</paraID>
      <start>1</start>
      <end>2</end>
      <status>unmodified</status>
      <modifiedWord/>
      <trackRevisions>false</trackRevisions>
    </reviewItem>
    <reviewItem>
      <errorID>06dbafef-6a82-4ac0-a49a-7603fcf7d7b1</errorID>
      <errorWord>、</errorWord>
      <group>L1_Punc</group>
      <groupName>标点问题</groupName>
      <ability>L2_Punc_CN</ability>
      <abilityName>标点符号问题</abilityName>
      <candidateList>
        <item>.</item>
      </candidateList>
      <explain/>
      <paraID>1F096B54</paraID>
      <start>1</start>
      <end>2</end>
      <status>unmodified</status>
      <modifiedWord/>
      <trackRevisions>false</trackRevisions>
    </reviewItem>
    <reviewItem>
      <errorID>f26baca6-b3ef-44ed-b084-a1fb5aecab27</errorID>
      <errorWord>-</errorWord>
      <group>L1_Format</group>
      <groupName>格式问题</groupName>
      <ability>L2_HalfPunc_CN</ability>
      <abilityName>全半角问题</abilityName>
      <candidateList>
        <item>－</item>
      </candidateList>
      <explain>文本全半角错误。</explain>
      <paraID>1F096B54</paraID>
      <start>192</start>
      <end>193</end>
      <status>unmodified</status>
      <modifiedWord/>
      <trackRevisions>false</trackRevisions>
    </reviewItem>
    <reviewItem>
      <errorID>5d3ae9de-54c8-4b4a-b985-35464a5ba79d</errorID>
      <errorWord>;</errorWord>
      <group>L1_Format</group>
      <groupName>格式问题</groupName>
      <ability>L2_HalfPunc_CN</ability>
      <abilityName>全半角问题</abilityName>
      <candidateList>
        <item>；</item>
      </candidateList>
      <explain>文本全半角错误。</explain>
      <paraID>406ADE8C</paraID>
      <start>25</start>
      <end>26</end>
      <status>unmodified</status>
      <modifiedWord/>
      <trackRevisions>false</trackRevisions>
    </reviewItem>
    <reviewItem>
      <errorID>1a591c6e-c2a0-4c7b-8448-e3a126b59449</errorID>
      <errorWord>：/。</errorWord>
      <group>L1_Punc</group>
      <groupName>标点问题</groupName>
      <ability>L2_Punc_CN</ability>
      <abilityName>标点符号问题</abilityName>
      <candidateList>
        <item>：</item>
      </candidateList>
      <explain/>
      <paraID> 394784D</paraID>
      <start>16</start>
      <end>19</end>
      <status>unmodified</status>
      <modifiedWord/>
      <trackRevisions>false</trackRevisions>
    </reviewItem>
    <reviewItem>
      <errorID>60918030-e7c0-42d3-9c5d-7a54d0621d66</errorID>
      <errorWord>：/。</errorWord>
      <group>L1_Punc</group>
      <groupName>标点问题</groupName>
      <ability>L2_Punc_CN</ability>
      <abilityName>标点符号问题</abilityName>
      <candidateList>
        <item>：</item>
      </candidateList>
      <explain/>
      <paraID>10603D23</paraID>
      <start>16</start>
      <end>19</end>
      <status>unmodified</status>
      <modifiedWord/>
      <trackRevisions>false</trackRevisions>
    </reviewItem>
    <reviewItem>
      <errorID>cb432095-ce28-4a4d-958b-111fcae5b874</errorID>
      <errorWord>/。</errorWord>
      <group>L1_Punc</group>
      <groupName>标点问题</groupName>
      <ability>L2_Punc_CN</ability>
      <abilityName>标点符号问题</abilityName>
      <candidateList>
        <item>/</item>
      </candidateList>
      <explain/>
      <paraID>76FC5CB9</paraID>
      <start>0</start>
      <end>2</end>
      <status>unmodified</status>
      <modifiedWord/>
      <trackRevisions>false</trackRevisions>
    </reviewItem>
    <reviewItem>
      <errorID>285bd558-4ee9-4ead-8159-e5f936bd080d</errorID>
      <errorWord>金</errorWord>
      <group>L1_Word</group>
      <groupName>字词问题</groupName>
      <ability>L2_Typo</ability>
      <abilityName>字词错误</abilityName>
      <candidateList>
        <item>金额</item>
      </candidateList>
      <explain/>
      <paraID>3EBB08DF</paraID>
      <start>165</start>
      <end>166</end>
      <status>unmodified</status>
      <modifiedWord/>
      <trackRevisions>false</trackRevisions>
    </reviewItem>
    <reviewItem>
      <errorID>5b8efbb2-67bd-4d8e-9f7a-38e4cbc2e31c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134361C8</paraID>
      <start>0</start>
      <end>2</end>
      <status>unmodified</status>
      <modifiedWord/>
      <trackRevisions>false</trackRevisions>
    </reviewItem>
    <reviewItem>
      <errorID>e19fc22f-99bd-40c4-9927-7201ba15fdf0</errorID>
      <errorWord>进</errorWord>
      <group>L1_Word</group>
      <groupName>字词问题</groupName>
      <ability>L2_Typo</ability>
      <abilityName>字词错误</abilityName>
      <candidateList>
        <item>进入</item>
      </candidateList>
      <explain>〈动〉支进到某个范围或某个时期里：～学校｜～新阶段◇～角色。</explain>
      <paraID>21E3955C</paraID>
      <start>14</start>
      <end>15</end>
      <status>unmodified</status>
      <modifiedWord/>
      <trackRevisions>false</trackRevisions>
    </reviewItem>
    <reviewItem>
      <errorID>5f4a58c7-3fc1-461e-8a2c-829cac161317</errorID>
      <errorWord>/。</errorWord>
      <group>L1_Punc</group>
      <groupName>标点问题</groupName>
      <ability>L2_Punc_CN</ability>
      <abilityName>标点符号问题</abilityName>
      <candidateList>
        <item>/</item>
      </candidateList>
      <explain/>
      <paraID>73015FAF</paraID>
      <start>9</start>
      <end>11</end>
      <status>unmodified</status>
      <modifiedWord/>
      <trackRevisions>false</trackRevisions>
    </reviewItem>
    <reviewItem>
      <errorID>a6818edd-3426-4a4a-a980-f768c93feff2</errorID>
      <errorWord>：/。</errorWord>
      <group>L1_Punc</group>
      <groupName>标点问题</groupName>
      <ability>L2_Punc_CN</ability>
      <abilityName>标点符号问题</abilityName>
      <candidateList>
        <item>：</item>
      </candidateList>
      <explain/>
      <paraID> B0ECDED</paraID>
      <start>13</start>
      <end>16</end>
      <status>unmodified</status>
      <modifiedWord/>
      <trackRevisions>false</trackRevisions>
    </reviewItem>
    <reviewItem>
      <errorID>f98e2437-53f3-4f0d-9fda-7633498a9e5f</errorID>
      <errorWord>：/。</errorWord>
      <group>L1_Punc</group>
      <groupName>标点问题</groupName>
      <ability>L2_Punc_CN</ability>
      <abilityName>标点符号问题</abilityName>
      <candidateList>
        <item>：</item>
      </candidateList>
      <explain/>
      <paraID>722E324C</paraID>
      <start>9</start>
      <end>12</end>
      <status>unmodified</status>
      <modifiedWord/>
      <trackRevisions>false</trackRevisions>
    </reviewItem>
    <reviewItem>
      <errorID>9470dd88-457c-4118-93dd-23183d9ee759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34</start>
      <end>36</end>
      <status>modified</status>
      <modifiedWord>》《</modifiedWord>
      <trackRevisions>false</trackRevisions>
    </reviewItem>
    <reviewItem>
      <errorID>6452c19e-d508-4592-a081-81ccdc6921a4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63</start>
      <end>65</end>
      <status>modified</status>
      <modifiedWord>》《</modifiedWord>
      <trackRevisions>false</trackRevisions>
    </reviewItem>
    <reviewItem>
      <errorID>bbe4dcb9-dc58-494f-91f1-9eeb8e07ef94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90</start>
      <end>92</end>
      <status>modified</status>
      <modifiedWord>》《</modifiedWord>
      <trackRevisions>false</trackRevisions>
    </reviewItem>
    <reviewItem>
      <errorID>43373d5e-803b-474c-8172-d811078f1a44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119</start>
      <end>121</end>
      <status>modified</status>
      <modifiedWord>》《</modifiedWord>
      <trackRevisions>false</trackRevisions>
    </reviewItem>
    <reviewItem>
      <errorID>6c140a02-ec6b-4132-9c32-f8e246081309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74077375</paraID>
      <start>21</start>
      <end>23</end>
      <status>modified</status>
      <modifiedWord>》《</modifiedWord>
      <trackRevisions>false</trackRevisions>
    </reviewItem>
    <reviewItem>
      <errorID>03227423-0a2f-42d8-aa69-7dd110f3f93c</errorID>
      <errorWord>：/</errorWord>
      <group>L1_Punc</group>
      <groupName>标点问题</groupName>
      <ability>L2_Punc_CN</ability>
      <abilityName>标点符号问题</abilityName>
      <candidateList>
        <item>：</item>
      </candidateList>
      <explain/>
      <paraID>2567CB45</paraID>
      <start>11</start>
      <end>13</end>
      <status>unmodified</status>
      <modifiedWord/>
      <trackRevisions>false</trackRevisions>
    </reviewItem>
    <reviewItem>
      <errorID>472c9e56-9c19-4b4f-8f30-096e301fad78</errorID>
      <errorWord>：/。</errorWord>
      <group>L1_Punc</group>
      <groupName>标点问题</groupName>
      <ability>L2_Punc_CN</ability>
      <abilityName>标点符号问题</abilityName>
      <candidateList>
        <item>：</item>
      </candidateList>
      <explain/>
      <paraID>64637C6C</paraID>
      <start>51</start>
      <end>54</end>
      <status>unmodified</status>
      <modifiedWord/>
      <trackRevisions>false</trackRevisions>
    </reviewItem>
    <reviewItem>
      <errorID>b07c4465-dbc7-43a7-96d0-42e1f4ab3b16</errorID>
      <errorWord>：/</errorWord>
      <group>L1_Punc</group>
      <groupName>标点问题</groupName>
      <ability>L2_Punc_CN</ability>
      <abilityName>标点符号问题</abilityName>
      <candidateList>
        <item>：</item>
      </candidateList>
      <explain/>
      <paraID>63427C2F</paraID>
      <start>14</start>
      <end>16</end>
      <status>unmodified</status>
      <modifiedWord/>
      <trackRevisions>false</trackRevisions>
    </reviewItem>
    <reviewItem>
      <errorID>8aa4f305-4adc-40e5-b0f7-28c44dd50a68</errorID>
      <errorWord>：/。</errorWord>
      <group>L1_Punc</group>
      <groupName>标点问题</groupName>
      <ability>L2_Punc_CN</ability>
      <abilityName>标点符号问题</abilityName>
      <candidateList>
        <item>：</item>
      </candidateList>
      <explain/>
      <paraID> 96BAA71</paraID>
      <start>19</start>
      <end>22</end>
      <status>unmodified</status>
      <modifiedWord/>
      <trackRevisions>false</trackRevisions>
    </reviewItem>
    <reviewItem>
      <errorID>b9c56412-b201-475a-b183-2718dc5d4e43</errorID>
      <errorWord>：/。</errorWord>
      <group>L1_Punc</group>
      <groupName>标点问题</groupName>
      <ability>L2_Punc_CN</ability>
      <abilityName>标点符号问题</abilityName>
      <candidateList>
        <item>：</item>
      </candidateList>
      <explain/>
      <paraID>29AE6D91</paraID>
      <start>23</start>
      <end>26</end>
      <status>unmodified</status>
      <modifiedWord/>
      <trackRevisions>false</trackRevisions>
    </reviewItem>
    <reviewItem>
      <errorID>e9dccfa7-5f56-4aca-acf0-5b8551831f26</errorID>
      <errorWord>：/。</errorWord>
      <group>L1_Punc</group>
      <groupName>标点问题</groupName>
      <ability>L2_Punc_CN</ability>
      <abilityName>标点符号问题</abilityName>
      <candidateList>
        <item>：</item>
      </candidateList>
      <explain/>
      <paraID>61A62EB1</paraID>
      <start>19</start>
      <end>22</end>
      <status>unmodified</status>
      <modifiedWord/>
      <trackRevisions>false</trackRevisions>
    </reviewItem>
    <reviewItem>
      <errorID>b183c893-e8e4-4dce-b371-206c3485e30d</errorID>
      <errorWord>的</errorWord>
      <group>L1_Word</group>
      <groupName>字词问题</groupName>
      <ability>L2_Typo</ability>
      <abilityName>字词错误</abilityName>
      <candidateList>
        <item>的违</item>
      </candidateList>
      <explain/>
      <paraID>76FDEF87</paraID>
      <start>12</start>
      <end>14</end>
      <status>modified</status>
      <modifiedWord>的违</modifiedWord>
      <trackRevisions>false</trackRevisions>
    </reviewItem>
    <reviewItem>
      <errorID>40c25254-a97a-4ec7-bfcb-6d92818e1626</errorID>
      <errorWord>：/。</errorWord>
      <group>L1_Punc</group>
      <groupName>标点问题</groupName>
      <ability>L2_Punc_CN</ability>
      <abilityName>标点符号问题</abilityName>
      <candidateList>
        <item>：</item>
      </candidateList>
      <explain/>
      <paraID>172BF733</paraID>
      <start>17</start>
      <end>20</end>
      <status>unmodified</status>
      <modifiedWord/>
      <trackRevisions>false</trackRevisions>
    </reviewItem>
    <reviewItem>
      <errorID>e16c71d6-6fbd-4203-9bc2-d0a27be3333d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20D0F8E0</paraID>
      <start>0</start>
      <end>2</end>
      <status>unmodified</status>
      <modifiedWord/>
      <trackRevisions>false</trackRevisions>
    </reviewItem>
    <reviewItem>
      <errorID>70f68031-c255-4dfd-a667-42b62bdf6d36</errorID>
      <errorWord>：/。</errorWord>
      <group>L1_Punc</group>
      <groupName>标点问题</groupName>
      <ability>L2_Punc_CN</ability>
      <abilityName>标点符号问题</abilityName>
      <candidateList>
        <item>：</item>
      </candidateList>
      <explain/>
      <paraID>20D0F8E0</paraID>
      <start>22</start>
      <end>25</end>
      <status>unmodified</status>
      <modifiedWord/>
      <trackRevisions>false</trackRevisions>
    </reviewItem>
    <reviewItem>
      <errorID>44a7165a-6322-4244-97e4-cecdfd47e572</errorID>
      <errorWord>：/。</errorWord>
      <group>L1_Punc</group>
      <groupName>标点问题</groupName>
      <ability>L2_Punc_CN</ability>
      <abilityName>标点符号问题</abilityName>
      <candidateList>
        <item>：</item>
      </candidateList>
      <explain/>
      <paraID>132C4324</paraID>
      <start>34</start>
      <end>37</end>
      <status>unmodified</status>
      <modifiedWord/>
      <trackRevisions>false</trackRevisions>
    </reviewItem>
    <reviewItem>
      <errorID>cf585cee-c576-475b-aef9-09e9618067c3</errorID>
      <errorWord>：/。</errorWord>
      <group>L1_Punc</group>
      <groupName>标点问题</groupName>
      <ability>L2_Punc_CN</ability>
      <abilityName>标点符号问题</abilityName>
      <candidateList>
        <item>：</item>
      </candidateList>
      <explain/>
      <paraID> 824957A</paraID>
      <start>30</start>
      <end>33</end>
      <status>unmodified</status>
      <modifiedWord/>
      <trackRevisions>false</trackRevisions>
    </reviewItem>
    <reviewItem>
      <errorID>41dc48aa-91e8-415b-b70a-5a570c65ed9a</errorID>
      <errorWord>：/。</errorWord>
      <group>L1_Punc</group>
      <groupName>标点问题</groupName>
      <ability>L2_Punc_CN</ability>
      <abilityName>标点符号问题</abilityName>
      <candidateList>
        <item>：</item>
      </candidateList>
      <explain/>
      <paraID> BA405F5</paraID>
      <start>6</start>
      <end>9</end>
      <status>unmodified</status>
      <modifiedWord/>
      <trackRevisions>false</trackRevisions>
    </reviewItem>
    <reviewItem>
      <errorID>9682d293-5148-4385-860c-c276f2f8e182</errorID>
      <errorWord>：/。</errorWord>
      <group>L1_Punc</group>
      <groupName>标点问题</groupName>
      <ability>L2_Punc_CN</ability>
      <abilityName>标点符号问题</abilityName>
      <candidateList>
        <item>：</item>
      </candidateList>
      <explain/>
      <paraID>4A1E4FE1</paraID>
      <start>13</start>
      <end>16</end>
      <status>unmodified</status>
      <modifiedWord/>
      <trackRevisions>false</trackRevisions>
    </reviewItem>
    <reviewItem>
      <errorID>048a724f-2aa0-45a9-96b2-070beba79042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42</start>
      <end>44</end>
      <status>modified</status>
      <modifiedWord>》《</modifiedWord>
      <trackRevisions>false</trackRevisions>
    </reviewItem>
    <reviewItem>
      <errorID>074e3878-ed8b-4371-b8bd-ff9803f3a1a8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71</start>
      <end>73</end>
      <status>modified</status>
      <modifiedWord>》《</modifiedWord>
      <trackRevisions>false</trackRevisions>
    </reviewItem>
    <reviewItem>
      <errorID>dc0eb6d2-6a68-42b6-93e1-e73a111b4c96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98</start>
      <end>100</end>
      <status>modified</status>
      <modifiedWord>》《</modifiedWord>
      <trackRevisions>false</trackRevisions>
    </reviewItem>
    <reviewItem>
      <errorID>ed2996f8-ab7b-4e7e-80d1-e0a5afce193f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127</start>
      <end>129</end>
      <status>modified</status>
      <modifiedWord>》《</modifiedWord>
      <trackRevisions>false</trackRevisions>
    </reviewItem>
    <reviewItem>
      <errorID>eb295f2c-719e-4c92-99f0-8cbfea2dba69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50AC49A9</paraID>
      <start>46</start>
      <end>48</end>
      <status>modified</status>
      <modifiedWord>》《</modifiedWord>
      <trackRevisions>false</trackRevisions>
    </reviewItem>
    <reviewItem>
      <errorID>507b8bd4-b9ba-438b-ae28-19a1264eb7c0</errorID>
      <errorWord>其它</errorWord>
      <group>L1_Word</group>
      <groupName>字词问题</groupName>
      <ability>L2_Alias</ability>
      <abilityName>也作/曾用词</abilityName>
      <candidateList>
        <item>其他</item>
      </candidateList>
      <explain>词汇[其它]为不规范表述或旧称，其规范书面表述为[其他]。</explain>
      <paraID>50AC49A9</paraID>
      <start>80</start>
      <end>82</end>
      <status>modified</status>
      <modifiedWord>其他</modifiedWord>
      <trackRevisions>false</trackRevisions>
    </reviewItem>
    <reviewItem>
      <errorID>17f63c5f-3664-4b06-bde3-1486e2ef4877</errorID>
      <errorWord>甲方的</errorWord>
      <group>L1_Word</group>
      <groupName>字词问题</groupName>
      <ability>L2_Typo</ability>
      <abilityName>字词错误</abilityName>
      <candidateList>
        <item>甲方</item>
      </candidateList>
      <explain/>
      <paraID>5576D14F</paraID>
      <start>58</start>
      <end>60</end>
      <status>modified</status>
      <modifiedWord>甲方</modifiedWord>
      <trackRevisions>false</trackRevisions>
    </reviewItem>
    <reviewItem>
      <errorID>e2b921c9-f208-4758-b304-8c51297fc513</errorID>
      <errorWord>需加盖</errorWord>
      <group>L1_Word</group>
      <groupName>字词问题</groupName>
      <ability>L2_Typo</ability>
      <abilityName>字词错误</abilityName>
      <candidateList>
        <item>须加盖</item>
      </candidateList>
      <explain>存在发音相同字词的误用。</explain>
      <paraID>4AEF52BE</paraID>
      <start>84</start>
      <end>87</end>
      <status>modified</status>
      <modifiedWord>须加盖</modifiedWord>
      <trackRevisions>false</trackRevisions>
    </reviewItem>
    <reviewItem>
      <errorID>293c1b3c-6870-40d7-8ebc-156a2e047a0b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2C58010B</paraID>
      <start>0</start>
      <end>4</end>
      <status>unmodified</status>
      <modifiedWord/>
      <trackRevisions>false</trackRevisions>
    </reviewItem>
    <reviewItem>
      <errorID>02e4feba-1556-4b19-a632-d1a799b64512</errorID>
      <errorWord>：/。</errorWord>
      <group>L1_Punc</group>
      <groupName>标点问题</groupName>
      <ability>L2_Punc_CN</ability>
      <abilityName>标点符号问题</abilityName>
      <candidateList>
        <item>：</item>
      </candidateList>
      <explain/>
      <paraID> A1E5DA8</paraID>
      <start>15</start>
      <end>18</end>
      <status>unmodified</status>
      <modifiedWord/>
      <trackRevisions>false</trackRevisions>
    </reviewItem>
    <reviewItem>
      <errorID>ce4cc06b-6a0f-4e21-80b4-7c9560a4a46f</errorID>
      <errorWord>：/。</errorWord>
      <group>L1_Punc</group>
      <groupName>标点问题</groupName>
      <ability>L2_Punc_CN</ability>
      <abilityName>标点符号问题</abilityName>
      <candidateList>
        <item>：</item>
      </candidateList>
      <explain/>
      <paraID>685B2AFD</paraID>
      <start>12</start>
      <end>15</end>
      <status>unmodified</status>
      <modifiedWord/>
      <trackRevisions>false</trackRevisions>
    </reviewItem>
    <reviewItem>
      <errorID>ff6540d4-439a-4fa6-8e94-6170fdffcb48</errorID>
      <errorWord>：/。</errorWord>
      <group>L1_Punc</group>
      <groupName>标点问题</groupName>
      <ability>L2_Punc_CN</ability>
      <abilityName>标点符号问题</abilityName>
      <candidateList>
        <item>：</item>
      </candidateList>
      <explain/>
      <paraID>5F5C0520</paraID>
      <start>20</start>
      <end>23</end>
      <status>unmodified</status>
      <modifiedWord/>
      <trackRevisions>false</trackRevisions>
    </reviewItem>
    <reviewItem>
      <errorID>174b4242-2c0d-4d31-8dbe-70a2e17a0761</errorID>
      <errorWord>:</errorWord>
      <group>L1_Format</group>
      <groupName>格式问题</groupName>
      <ability>L2_HalfPunc_CN</ability>
      <abilityName>全半角问题</abilityName>
      <candidateList>
        <item>：</item>
      </candidateList>
      <explain>文本全半角错误。</explain>
      <paraID>3A194D9E</paraID>
      <start>7</start>
      <end>8</end>
      <status>unmodified</status>
      <modifiedWord/>
      <trackRevisions>false</trackRevisions>
    </reviewItem>
    <reviewItem>
      <errorID>2801cf68-f054-456f-b63b-212c4edd9494</errorID>
      <errorWord>:</errorWord>
      <group>L1_Format</group>
      <groupName>格式问题</groupName>
      <ability>L2_HalfPunc_CN</ability>
      <abilityName>全半角问题</abilityName>
      <candidateList>
        <item>：</item>
      </candidateList>
      <explain>文本全半角错误。</explain>
      <paraID>21082416</paraID>
      <start>9</start>
      <end>10</end>
      <status>unmodified</status>
      <modifiedWord/>
      <trackRevisions>false</trackRevisions>
    </reviewItem>
    <reviewItem>
      <errorID>85898099-9f93-4574-b821-fe263bb1cd9b</errorID>
      <errorWord>：/。</errorWord>
      <group>L1_Punc</group>
      <groupName>标点问题</groupName>
      <ability>L2_Punc_CN</ability>
      <abilityName>标点符号问题</abilityName>
      <candidateList>
        <item>：</item>
      </candidateList>
      <explain/>
      <paraID>39DBA75A</paraID>
      <start>12</start>
      <end>15</end>
      <status>unmodified</status>
      <modifiedWord/>
      <trackRevisions>false</trackRevisions>
    </reviewItem>
    <reviewItem>
      <errorID>ff9d296b-2a56-4584-876f-3132c476f031</errorID>
      <errorWord>叁年</errorWord>
      <group>L1_Word</group>
      <groupName>字词问题</groupName>
      <ability>L2_Typo</ability>
      <abilityName>字词错误</abilityName>
      <candidateList>
        <item>三年</item>
      </candidateList>
      <explain>存在发音相同字词的误用。</explain>
      <paraID>16B76C94</paraID>
      <start>23</start>
      <end>25</end>
      <status>unmodified</status>
      <modifiedWord/>
      <trackRevisions>false</trackRevisions>
    </reviewItem>
    <reviewItem>
      <errorID>7f72bff9-2214-4cd5-a8f4-f322a0500a76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4561A22</paraID>
      <start>0</start>
      <end>4</end>
      <status>unmodified</status>
      <modifiedWord/>
      <trackRevisions>false</trackRevisions>
    </reviewItem>
    <reviewItem>
      <errorID>e32ca369-7b3c-451e-8ed5-021b8ad6b8b7</errorID>
      <errorWord>《民法典》</errorWord>
      <group>L1_Word</group>
      <groupName>字词问题</groupName>
      <ability>L2_Typo</ability>
      <abilityName>字词错误</abilityName>
      <candidateList>
        <item>《中华人民共和国民法典》</item>
      </candidateList>
      <explain/>
      <paraID>626B34B0</paraID>
      <start>81</start>
      <end>93</end>
      <status>modified</status>
      <modifiedWord>《中华人民共和国民法典》</modifiedWord>
      <trackRevisions>false</trackRevisions>
    </reviewItem>
    <reviewItem>
      <errorID>39e64226-3003-4a26-b348-7a780755bbc9</errorID>
      <errorWord>/。</errorWord>
      <group>L1_Punc</group>
      <groupName>标点问题</groupName>
      <ability>L2_Punc_CN</ability>
      <abilityName>标点符号问题</abilityName>
      <candidateList>
        <item>/</item>
      </candidateList>
      <explain/>
      <paraID>36332D6A</paraID>
      <start>19</start>
      <end>21</end>
      <status>unmodified</status>
      <modifiedWord/>
      <trackRevisions>false</trackRevisions>
    </reviewItem>
    <reviewItem>
      <errorID>412758d5-fcf0-42ac-a50f-533ed692dd2c</errorID>
      <errorWord>/。</errorWord>
      <group>L1_Punc</group>
      <groupName>标点问题</groupName>
      <ability>L2_Punc_CN</ability>
      <abilityName>标点符号问题</abilityName>
      <candidateList>
        <item>/</item>
      </candidateList>
      <explain/>
      <paraID>18DD1945</paraID>
      <start>26</start>
      <end>28</end>
      <status>unmodified</status>
      <modifiedWord/>
      <trackRevisions>false</trackRevisions>
    </reviewItem>
    <reviewItem>
      <errorID>3aa9a49f-8b95-45f4-9bc6-821f65b30024</errorID>
      <errorWord>/。</errorWord>
      <group>L1_Punc</group>
      <groupName>标点问题</groupName>
      <ability>L2_Punc_CN</ability>
      <abilityName>标点符号问题</abilityName>
      <candidateList>
        <item>/</item>
      </candidateList>
      <explain/>
      <paraID>1521DE54</paraID>
      <start>13</start>
      <end>15</end>
      <status>unmodified</status>
      <modifiedWord/>
      <trackRevisions>false</trackRevisions>
    </reviewItem>
    <reviewItem>
      <errorID>88b3b8f0-4579-45c6-a9ed-abb2faebcd73</errorID>
      <errorWord>/。</errorWord>
      <group>L1_Punc</group>
      <groupName>标点问题</groupName>
      <ability>L2_Punc_CN</ability>
      <abilityName>标点符号问题</abilityName>
      <candidateList>
        <item>/</item>
      </candidateList>
      <explain/>
      <paraID>3A68D5D5</paraID>
      <start>12</start>
      <end>14</end>
      <status>unmodified</status>
      <modifiedWord/>
      <trackRevisions>false</trackRevisions>
    </reviewItem>
    <reviewItem>
      <errorID>6f77abb1-0c60-4b48-bb7a-e05f93d0be68</errorID>
      <errorWord>/。</errorWord>
      <group>L1_Punc</group>
      <groupName>标点问题</groupName>
      <ability>L2_Punc_CN</ability>
      <abilityName>标点符号问题</abilityName>
      <candidateList>
        <item>/</item>
      </candidateList>
      <explain/>
      <paraID>45DC306A</paraID>
      <start>17</start>
      <end>19</end>
      <status>unmodified</status>
      <modifiedWord/>
      <trackRevisions>false</trackRevisions>
    </reviewItem>
    <reviewItem>
      <errorID>6b083053-6c1e-4331-8197-9a745f65dbbf</errorID>
      <errorWord>/。</errorWord>
      <group>L1_Punc</group>
      <groupName>标点问题</groupName>
      <ability>L2_Punc_CN</ability>
      <abilityName>标点符号问题</abilityName>
      <candidateList>
        <item>/</item>
      </candidateList>
      <explain/>
      <paraID>6C1D1A8D</paraID>
      <start>9</start>
      <end>11</end>
      <status>unmodified</status>
      <modifiedWord/>
      <trackRevisions>false</trackRevisions>
    </reviewItem>
    <reviewItem>
      <errorID>5ad9f85b-6841-46d1-90b7-07d3eef265fb</errorID>
      <errorWord>/。</errorWord>
      <group>L1_Punc</group>
      <groupName>标点问题</groupName>
      <ability>L2_Punc_CN</ability>
      <abilityName>标点符号问题</abilityName>
      <candidateList>
        <item>/</item>
      </candidateList>
      <explain/>
      <paraID> 12ECB32</paraID>
      <start>14</start>
      <end>16</end>
      <status>unmodified</status>
      <modifiedWord/>
      <trackRevisions>false</trackRevisions>
    </reviewItem>
    <reviewItem>
      <errorID>dda20b53-bc1a-42bd-98f2-d7f0ea6d6331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29658915</paraID>
      <start>0</start>
      <end>2</end>
      <status>unmodified</status>
      <modifiedWord/>
      <trackRevisions>false</trackRevisions>
    </reviewItem>
    <reviewItem>
      <errorID>1389c0df-9856-403e-96b5-a1d579a4cbc3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163D1B23</paraID>
      <start>104</start>
      <end>107</end>
      <status>unmodified</status>
      <modifiedWord/>
      <trackRevisions>false</trackRevisions>
    </reviewItem>
    <reviewItem>
      <errorID>7b2ca2b5-bdf8-4935-907f-0513232a9dfd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51C607D2</paraID>
      <start>0</start>
      <end>2</end>
      <status>unmodified</status>
      <modifiedWord/>
      <trackRevisions>false</trackRevisions>
    </reviewItem>
    <reviewItem>
      <errorID>10003fd3-d3a5-44c2-b27b-6ad0543299b4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490F0711</paraID>
      <start>0</start>
      <end>2</end>
      <status>unmodified</status>
      <modifiedWord/>
      <trackRevisions>false</trackRevisions>
    </reviewItem>
    <reviewItem>
      <errorID>74ad031e-508e-4e65-9a9a-77a616667bef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2723551</paraID>
      <start>0</start>
      <end>2</end>
      <status>unmodified</status>
      <modifiedWord/>
      <trackRevisions>false</trackRevisions>
    </reviewItem>
    <reviewItem>
      <errorID>4b9215bb-ba68-4cbc-b758-6f84319476b9</errorID>
      <errorWord>接受</errorWord>
      <group>L1_Word</group>
      <groupName>字词问题</groupName>
      <ability>L2_Typo</ability>
      <abilityName>字词错误</abilityName>
      <candidateList>
        <item>接收</item>
      </candidateList>
      <explain>存在发音相同字词的误用。</explain>
      <paraID>60D0ADA8</paraID>
      <start>169</start>
      <end>171</end>
      <status>modified</status>
      <modifiedWord>接收</modifiedWord>
      <trackRevisions>false</trackRevisions>
    </reviewItem>
    <reviewItem>
      <errorID>c7e2e4f2-3afe-42ef-b0c4-7b0adca7634d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1840DCF7</paraID>
      <start>0</start>
      <end>2</end>
      <status>unmodified</status>
      <modifiedWord/>
      <trackRevisions>false</trackRevisions>
    </reviewItem>
    <reviewItem>
      <errorID>fe6dc889-a1cc-4b0a-ab09-23315926f182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63969F9D</paraID>
      <start>0</start>
      <end>2</end>
      <status>unmodified</status>
      <modifiedWord/>
      <trackRevisions>false</trackRevisions>
    </reviewItem>
    <reviewItem>
      <errorID>bdcf5282-d7e2-412c-9b98-e3b4af7c0688</errorID>
      <errorWord>(</errorWord>
      <group>L1_Format</group>
      <groupName>格式问题</groupName>
      <ability>L2_HalfPunc_CN</ability>
      <abilityName>全半角问题</abilityName>
      <candidateList>
        <item>（</item>
      </candidateList>
      <explain>文本全半角错误。</explain>
      <paraID>63969F9D</paraID>
      <start>18</start>
      <end>19</end>
      <status>unmodified</status>
      <modifiedWord/>
      <trackRevisions>false</trackRevisions>
    </reviewItem>
    <reviewItem>
      <errorID>70ab1cc4-a232-4dc0-9f89-aab865cc8c11</errorID>
      <errorWord>)</errorWord>
      <group>L1_Format</group>
      <groupName>格式问题</groupName>
      <ability>L2_HalfPunc_CN</ability>
      <abilityName>全半角问题</abilityName>
      <candidateList>
        <item>）</item>
      </candidateList>
      <explain>文本全半角错误。</explain>
      <paraID>63969F9D</paraID>
      <start>24</start>
      <end>25</end>
      <status>unmodified</status>
      <modifiedWord/>
      <trackRevisions>false</trackRevisions>
    </reviewItem>
    <reviewItem>
      <errorID>cc00acc3-33de-49af-8e7e-7a2a7ed0c7d7</errorID>
      <errorWord>,</errorWord>
      <group>L1_Format</group>
      <groupName>格式问题</groupName>
      <ability>L2_HalfPunc_CN</ability>
      <abilityName>全半角问题</abilityName>
      <candidateList>
        <item>，</item>
      </candidateList>
      <explain>文本全半角错误。</explain>
      <paraID>63969F9D</paraID>
      <start>42</start>
      <end>43</end>
      <status>unmodified</status>
      <modifiedWord/>
      <trackRevisions>false</trackRevisions>
    </reviewItem>
    <reviewItem>
      <errorID>d6ed7318-f6ab-4e0c-91ac-db8c6e82249b</errorID>
      <errorWord>(</errorWord>
      <group>L1_Format</group>
      <groupName>格式问题</groupName>
      <ability>L2_HalfPunc_CN</ability>
      <abilityName>全半角问题</abilityName>
      <candidateList>
        <item>（</item>
      </candidateList>
      <explain>文本全半角错误。</explain>
      <paraID>28C4F762</paraID>
      <start>4</start>
      <end>5</end>
      <status>unmodified</status>
      <modifiedWord/>
      <trackRevisions>false</trackRevisions>
    </reviewItem>
    <reviewItem>
      <errorID>3b24910e-0da1-476f-beb2-854e36eca164</errorID>
      <errorWord>)</errorWord>
      <group>L1_Format</group>
      <groupName>格式问题</groupName>
      <ability>L2_HalfPunc_CN</ability>
      <abilityName>全半角问题</abilityName>
      <candidateList>
        <item>）</item>
      </candidateList>
      <explain>文本全半角错误。</explain>
      <paraID>28C4F762</paraID>
      <start>8</start>
      <end>9</end>
      <status>unmodified</status>
      <modifiedWord/>
      <trackRevisions>false</trackRevisions>
    </reviewItem>
    <reviewItem>
      <errorID>ce1ce304-516b-4c69-a444-ad79186d4d20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1E02D00F</paraID>
      <start>0</start>
      <end>2</end>
      <status>unmodified</status>
      <modifiedWord/>
      <trackRevisions>false</trackRevisions>
    </reviewItem>
    <reviewItem>
      <errorID>67a80598-8bff-4ad5-a701-09970ec6189b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1639313A</paraID>
      <start>0</start>
      <end>2</end>
      <status>unmodified</status>
      <modifiedWord/>
      <trackRevisions>false</trackRevisions>
    </reviewItem>
    <reviewItem>
      <errorID>d6570912-641d-42ad-9366-70892a8b2628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4190EF9C</paraID>
      <start>0</start>
      <end>2</end>
      <status>unmodified</status>
      <modifiedWord/>
      <trackRevisions>false</trackRevisions>
    </reviewItem>
    <reviewItem>
      <errorID>f6b80d63-9f8a-4278-abe8-ee9523067c8d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6DA0C874</paraID>
      <start>0</start>
      <end>2</end>
      <status>unmodified</status>
      <modifiedWord/>
      <trackRevisions>false</trackRevisions>
    </reviewItem>
    <reviewItem>
      <errorID>60da44cf-7f90-4ae5-b6d7-0520804a37ac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61D4C6B</paraID>
      <start>0</start>
      <end>2</end>
      <status>unmodified</status>
      <modifiedWord/>
      <trackRevisions>false</trackRevisions>
    </reviewItem>
    <reviewItem>
      <errorID>11d4f194-bdaa-4df4-88c4-b7fd6903f4cf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482F7D09</paraID>
      <start>0</start>
      <end>2</end>
      <status>unmodified</status>
      <modifiedWord/>
      <trackRevisions>false</trackRevisions>
    </reviewItem>
    <reviewItem>
      <errorID>3aa5015f-a5f0-4054-8dbd-98d54d6dac58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7E0BF159</paraID>
      <start>0</start>
      <end>2</end>
      <status>unmodified</status>
      <modifiedWord/>
      <trackRevisions>false</trackRevisions>
    </reviewItem>
    <reviewItem>
      <errorID>dd0d2d6b-31bf-4935-b4ae-5a8b1e2521a1</errorID>
      <errorWord>叁年</errorWord>
      <group>L1_Word</group>
      <groupName>字词问题</groupName>
      <ability>L2_Typo</ability>
      <abilityName>字词错误</abilityName>
      <candidateList>
        <item>三年</item>
      </candidateList>
      <explain>存在发音相同字词的误用。</explain>
      <paraID>7E0BF159</paraID>
      <start>22</start>
      <end>24</end>
      <status>unmodified</status>
      <modifiedWord/>
      <trackRevisions>false</trackRevisions>
    </reviewItem>
    <reviewItem>
      <errorID>092a58a2-4502-4114-925d-47c8a9eb1525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5CD5FB40</paraID>
      <start>0</start>
      <end>2</end>
      <status>unmodified</status>
      <modifiedWord/>
      <trackRevisions>false</trackRevisions>
    </reviewItem>
    <reviewItem>
      <errorID>00839f58-bd35-402c-9f01-955b45bd3129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41B88014</paraID>
      <start>0</start>
      <end>2</end>
      <status>unmodified</status>
      <modifiedWord/>
      <trackRevisions>false</trackRevisions>
    </reviewItem>
    <reviewItem>
      <errorID>23f9f272-9121-4048-bfb5-f0763d883723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63A59F0E</paraID>
      <start>0</start>
      <end>2</end>
      <status>unmodified</status>
      <modifiedWord/>
      <trackRevisions>false</trackRevisions>
    </reviewItem>
    <reviewItem>
      <errorID>c5719167-54d5-4123-b82e-f7cd88da8a05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3AA825AF</paraID>
      <start>0</start>
      <end>2</end>
      <status>unmodified</status>
      <modifiedWord/>
      <trackRevisions>false</trackRevisions>
    </reviewItem>
    <reviewItem>
      <errorID>d9b2b894-6aea-4ee2-8624-2be574ab20c6</errorID>
      <errorWord>：。</errorWord>
      <group>L1_Punc</group>
      <groupName>标点问题</groupName>
      <ability>L2_Punc_CN</ability>
      <abilityName>标点符号问题</abilityName>
      <candidateList>
        <item>：</item>
      </candidateList>
      <explain/>
      <paraID>300F7EC4</paraID>
      <start>17</start>
      <end>19</end>
      <status>unmodified</status>
      <modifiedWord/>
      <trackRevisions>false</trackRevisions>
    </reviewItem>
    <reviewItem>
      <errorID>d63fb188-9816-448c-a3eb-76c96455f59d</errorID>
      <errorWord>(</errorWord>
      <group>L1_Format</group>
      <groupName>格式问题</groupName>
      <ability>L2_HalfPunc_CN</ability>
      <abilityName>全半角问题</abilityName>
      <candidateList>
        <item>（</item>
      </candidateList>
      <explain>文本全半角错误。</explain>
      <paraID>6A69D979</paraID>
      <start>3</start>
      <end>4</end>
      <status>unmodified</status>
      <modifiedWord/>
      <trackRevisions>false</trackRevisions>
    </reviewItem>
    <reviewItem>
      <errorID>40be908f-e2a2-4d0d-9185-724dfbce5a1a</errorID>
      <errorWord>)</errorWord>
      <group>L1_Format</group>
      <groupName>格式问题</groupName>
      <ability>L2_HalfPunc_CN</ability>
      <abilityName>全半角问题</abilityName>
      <candidateList>
        <item>）</item>
      </candidateList>
      <explain>文本全半角错误。</explain>
      <paraID>6A69D979</paraID>
      <start>6</start>
      <end>7</end>
      <status>unmodified</status>
      <modifiedWord/>
      <trackRevisions>false</trackRevisions>
    </reviewItem>
    <reviewItem>
      <errorID>69f9aab7-9414-40ca-8a42-fe73a7507f8f</errorID>
      <errorWord>(</errorWord>
      <group>L1_Format</group>
      <groupName>格式问题</groupName>
      <ability>L2_HalfPunc_CN</ability>
      <abilityName>全半角问题</abilityName>
      <candidateList>
        <item>（</item>
      </candidateList>
      <explain>文本全半角错误。</explain>
      <paraID>6A69D979</paraID>
      <start>33</start>
      <end>34</end>
      <status>unmodified</status>
      <modifiedWord/>
      <trackRevisions>false</trackRevisions>
    </reviewItem>
    <reviewItem>
      <errorID>357fca1f-4869-4348-94ff-5a3f70964c22</errorID>
      <errorWord>)</errorWord>
      <group>L1_Format</group>
      <groupName>格式问题</groupName>
      <ability>L2_HalfPunc_CN</ability>
      <abilityName>全半角问题</abilityName>
      <candidateList>
        <item>）</item>
      </candidateList>
      <explain>文本全半角错误。</explain>
      <paraID>6A69D979</paraID>
      <start>36</start>
      <end>37</end>
      <status>unmodified</status>
      <modifiedWord/>
      <trackRevisions>false</trackRevisions>
    </reviewItem>
    <reviewItem>
      <errorID>2c5e0d05-33bc-4611-9fde-f767bdb0b685</errorID>
      <errorWord>(</errorWord>
      <group>L1_Format</group>
      <groupName>格式问题</groupName>
      <ability>L2_HalfPunc_CN</ability>
      <abilityName>全半角问题</abilityName>
      <candidateList>
        <item>（</item>
      </candidateList>
      <explain>文本全半角错误。</explain>
      <paraID>690686A6</paraID>
      <start>5</start>
      <end>6</end>
      <status>unmodified</status>
      <modifiedWord/>
      <trackRevisions>false</trackRevisions>
    </reviewItem>
    <reviewItem>
      <errorID>ec8de9d0-37a9-453e-8ae5-9b3d61e458a8</errorID>
      <errorWord>)</errorWord>
      <group>L1_Format</group>
      <groupName>格式问题</groupName>
      <ability>L2_HalfPunc_CN</ability>
      <abilityName>全半角问题</abilityName>
      <candidateList>
        <item>）</item>
      </candidateList>
      <explain>文本全半角错误。</explain>
      <paraID>690686A6</paraID>
      <start>8</start>
      <end>9</end>
      <status>unmodified</status>
      <modifiedWord/>
      <trackRevisions>false</trackRevisions>
    </reviewItem>
    <reviewItem>
      <errorID>b0eda276-86a8-4bbf-a671-967c729c8340</errorID>
      <errorWord>(</errorWord>
      <group>L1_Format</group>
      <groupName>格式问题</groupName>
      <ability>L2_HalfPunc_CN</ability>
      <abilityName>全半角问题</abilityName>
      <candidateList>
        <item>（</item>
      </candidateList>
      <explain>文本全半角错误。</explain>
      <paraID>690686A6</paraID>
      <start>33</start>
      <end>34</end>
      <status>unmodified</status>
      <modifiedWord/>
      <trackRevisions>false</trackRevisions>
    </reviewItem>
    <reviewItem>
      <errorID>004237b2-d797-46e2-b56d-48974ffc6fe9</errorID>
      <errorWord>)</errorWord>
      <group>L1_Format</group>
      <groupName>格式问题</groupName>
      <ability>L2_HalfPunc_CN</ability>
      <abilityName>全半角问题</abilityName>
      <candidateList>
        <item>）</item>
      </candidateList>
      <explain>文本全半角错误。</explain>
      <paraID>690686A6</paraID>
      <start>36</start>
      <end>37</end>
      <status>unmodified</status>
      <modifiedWord/>
      <trackRevisions>false</trackRevisions>
    </reviewItem>
    <reviewItem>
      <errorID>8d5c6913-9ad0-40d3-91ff-36c2e92c10fe</errorID>
      <errorWord>(</errorWord>
      <group>L1_Format</group>
      <groupName>格式问题</groupName>
      <ability>L2_HalfPunc_CN</ability>
      <abilityName>全半角问题</abilityName>
      <candidateList>
        <item>（</item>
      </candidateList>
      <explain>文本全半角错误。</explain>
      <paraID>4D3F84C8</paraID>
      <start>5</start>
      <end>6</end>
      <status>unmodified</status>
      <modifiedWord/>
      <trackRevisions>false</trackRevisions>
    </reviewItem>
    <reviewItem>
      <errorID>d758c1c6-b870-4eaa-affd-718cece8feb4</errorID>
      <errorWord>)</errorWord>
      <group>L1_Format</group>
      <groupName>格式问题</groupName>
      <ability>L2_HalfPunc_CN</ability>
      <abilityName>全半角问题</abilityName>
      <candidateList>
        <item>）</item>
      </candidateList>
      <explain>文本全半角错误。</explain>
      <paraID>4D3F84C8</paraID>
      <start>8</start>
      <end>9</end>
      <status>unmodified</status>
      <modifiedWord/>
      <trackRevisions>false</trackRevisions>
    </reviewItem>
    <reviewItem>
      <errorID>0bca30ca-055b-4850-be5b-5da42bb32b06</errorID>
      <errorWord>(</errorWord>
      <group>L1_Format</group>
      <groupName>格式问题</groupName>
      <ability>L2_HalfPunc_CN</ability>
      <abilityName>全半角问题</abilityName>
      <candidateList>
        <item>（</item>
      </candidateList>
      <explain>文本全半角错误。</explain>
      <paraID>4D3F84C8</paraID>
      <start>32</start>
      <end>33</end>
      <status>unmodified</status>
      <modifiedWord/>
      <trackRevisions>false</trackRevisions>
    </reviewItem>
    <reviewItem>
      <errorID>3d5976a4-ea67-4a45-86b1-efacf5d22b5c</errorID>
      <errorWord>)</errorWord>
      <group>L1_Format</group>
      <groupName>格式问题</groupName>
      <ability>L2_HalfPunc_CN</ability>
      <abilityName>全半角问题</abilityName>
      <candidateList>
        <item>）</item>
      </candidateList>
      <explain>文本全半角错误。</explain>
      <paraID>4D3F84C8</paraID>
      <start>35</start>
      <end>36</end>
      <status>unmodified</status>
      <modifiedWord/>
      <trackRevisions>false</trackRevisions>
    </reviewItem>
    <reviewItem>
      <errorID>84c4f270-60bd-46a2-8324-12f5b56afe7c</errorID>
      <errorWord>(</errorWord>
      <group>L1_Format</group>
      <groupName>格式问题</groupName>
      <ability>L2_HalfPunc_CN</ability>
      <abilityName>全半角问题</abilityName>
      <candidateList>
        <item>（</item>
      </candidateList>
      <explain>文本全半角错误。</explain>
      <paraID>53878E24</paraID>
      <start>4</start>
      <end>5</end>
      <status>unmodified</status>
      <modifiedWord/>
      <trackRevisions>false</trackRevisions>
    </reviewItem>
    <reviewItem>
      <errorID>ac417ae3-7892-46e9-ade3-2857afd5ae84</errorID>
      <errorWord>)</errorWord>
      <group>L1_Format</group>
      <groupName>格式问题</groupName>
      <ability>L2_HalfPunc_CN</ability>
      <abilityName>全半角问题</abilityName>
      <candidateList>
        <item>）</item>
      </candidateList>
      <explain>文本全半角错误。</explain>
      <paraID>53878E24</paraID>
      <start>7</start>
      <end>8</end>
      <status>unmodified</status>
      <modifiedWord/>
      <trackRevisions>false</trackRevisions>
    </reviewItem>
    <reviewItem>
      <errorID>6f95e8e3-2029-4999-ab1c-453d00a160cb</errorID>
      <errorWord>下</errorWord>
      <group>L1_Word</group>
      <groupName>字词问题</groupName>
      <ability>L2_Typo</ability>
      <abilityName>字词错误</abilityName>
      <candidateList>
        <item>下简</item>
      </candidateList>
      <explain/>
      <paraID>3F925C46</paraID>
      <start>9</start>
      <end>11</end>
      <status>modified</status>
      <modifiedWord>下简</modifiedWord>
      <trackRevisions>false</trackRevisions>
    </reviewItem>
    <reviewItem>
      <errorID>1a786c35-7db9-43b5-a8b1-2d1283021001</errorID>
      <errorWord>，</errorWord>
      <group>L1_Word</group>
      <groupName>字词问题</groupName>
      <ability>L2_Typo</ability>
      <abilityName>字词错误</abilityName>
      <candidateList>
        <item>，并</item>
      </candidateList>
      <explain/>
      <paraID>3F925C46</paraID>
      <start>96</start>
      <end>98</end>
      <status>modified</status>
      <modifiedWord>，并</modifiedWord>
      <trackRevisions>false</trackRevisions>
    </reviewItem>
    <reviewItem>
      <errorID>282c4b9a-354c-4745-a3d3-24e64b4cdec5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F344555</paraID>
      <start>0</start>
      <end>2</end>
      <status>unmodified</status>
      <modifiedWord/>
      <trackRevisions>false</trackRevisions>
    </reviewItem>
    <reviewItem>
      <errorID>24505a1d-f41a-4154-ae58-f6403c2eceff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71DFE28F</paraID>
      <start>0</start>
      <end>2</end>
      <status>unmodified</status>
      <modifiedWord/>
      <trackRevisions>false</trackRevisions>
    </reviewItem>
    <reviewItem>
      <errorID>7ff12347-9bc7-41bf-abc5-3001c85a077b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2FED01DD</paraID>
      <start>0</start>
      <end>2</end>
      <status>unmodified</status>
      <modifiedWord/>
      <trackRevisions>false</trackRevisions>
    </reviewItem>
    <reviewItem>
      <errorID>1293744d-b72b-4f3b-a42c-06ed467cc006</errorID>
      <errorWord>安全生产负</errorWord>
      <group>L1_Word</group>
      <groupName>字词问题</groupName>
      <ability>L2_Typo</ability>
      <abilityName>字词错误</abilityName>
      <candidateList>
        <item>安全生产负有</item>
      </candidateList>
      <explain/>
      <paraID>2FED01DD</paraID>
      <start>22</start>
      <end>27</end>
      <status>unmodified</status>
      <modifiedWord/>
      <trackRevisions>false</trackRevisions>
    </reviewItem>
    <reviewItem>
      <errorID>caa626ee-13d5-4cc9-b0e3-56b439ba6737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74AC0555</paraID>
      <start>0</start>
      <end>2</end>
      <status>unmodified</status>
      <modifiedWord/>
      <trackRevisions>false</trackRevisions>
    </reviewItem>
    <reviewItem>
      <errorID>7e856c0f-f3cd-40c6-b651-a3a77a78f626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4A204C58</paraID>
      <start>0</start>
      <end>2</end>
      <status>unmodified</status>
      <modifiedWord/>
      <trackRevisions>false</trackRevisions>
    </reviewItem>
    <reviewItem>
      <errorID>e7a20dde-1ee3-4238-94ff-f4e540cb9a25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48C64D19</paraID>
      <start>0</start>
      <end>2</end>
      <status>unmodified</status>
      <modifiedWord/>
      <trackRevisions>false</trackRevisions>
    </reviewItem>
    <reviewItem>
      <errorID>1a262f8f-8a77-473e-8766-8cce6d2e033c</errorID>
      <errorWord>拦杆</errorWord>
      <group>L1_Word</group>
      <groupName>字词问题</groupName>
      <ability>L2_Typo</ability>
      <abilityName>字词错误</abilityName>
      <candidateList>
        <item>栏杆</item>
      </candidateList>
      <explain>〈名〉桥两侧或凉台、看台等边上起拦挡作用的东西：桥～｜石～。</explain>
      <paraID>48C64D19</paraID>
      <start>38</start>
      <end>40</end>
      <status>modified</status>
      <modifiedWord>栏杆</modifiedWord>
      <trackRevisions>false</trackRevisions>
    </reviewItem>
    <reviewItem>
      <errorID>4245ed0f-8777-4e45-8eb7-ec49f204f6ae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3C4D594C</paraID>
      <start>0</start>
      <end>2</end>
      <status>unmodified</status>
      <modifiedWord/>
      <trackRevisions>false</trackRevisions>
    </reviewItem>
    <reviewItem>
      <errorID>aa9c1517-9a07-44c1-a72c-64633d53bcec</errorID>
      <errorWord>程</errorWord>
      <group>L1_Word</group>
      <groupName>字词问题</groupName>
      <ability>L2_Typo</ability>
      <abilityName>字词错误</abilityName>
      <candidateList>
        <item>程中</item>
      </candidateList>
      <explain/>
      <paraID>3C4D594C</paraID>
      <start>21</start>
      <end>22</end>
      <status>unmodified</status>
      <modifiedWord/>
      <trackRevisions>false</trackRevisions>
    </reviewItem>
    <reviewItem>
      <errorID>3614df86-77d7-4b67-bd48-78c675e9d6c1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4FA01818</paraID>
      <start>0</start>
      <end>2</end>
      <status>unmodified</status>
      <modifiedWord/>
      <trackRevisions>false</trackRevisions>
    </reviewItem>
    <reviewItem>
      <errorID>f510ef55-49b5-4bd6-82af-1e1f2bb59136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7873C087</paraID>
      <start>0</start>
      <end>2</end>
      <status>unmodified</status>
      <modifiedWord/>
      <trackRevisions>false</trackRevisions>
    </reviewItem>
    <reviewItem>
      <errorID>b1d869c2-ad02-414a-95a0-931fcfc6bc62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51A51144</paraID>
      <start>0</start>
      <end>2</end>
      <status>unmodified</status>
      <modifiedWord/>
      <trackRevisions>false</trackRevisions>
    </reviewItem>
    <reviewItem>
      <errorID>e90ec71d-f550-48c1-b496-5610e0a21285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31D5769</paraID>
      <start>0</start>
      <end>2</end>
      <status>unmodified</status>
      <modifiedWord/>
      <trackRevisions>false</trackRevisions>
    </reviewItem>
    <reviewItem>
      <errorID>d5a87275-16c4-4a4e-99e9-879875a88be6</errorID>
      <errorWord>需持</errorWord>
      <group>L1_Word</group>
      <groupName>字词问题</groupName>
      <ability>L2_Typo</ability>
      <abilityName>字词错误</abilityName>
      <candidateList>
        <item>须持</item>
      </candidateList>
      <explain>存在发音相同字词的误用。</explain>
      <paraID> 31D5769</paraID>
      <start>42</start>
      <end>44</end>
      <status>modified</status>
      <modifiedWord>须持</modifiedWord>
      <trackRevisions>false</trackRevisions>
    </reviewItem>
    <reviewItem>
      <errorID>becbf69a-5ad4-4249-a46b-2cf45cd63e59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1C74D477</paraID>
      <start>0</start>
      <end>2</end>
      <status>unmodified</status>
      <modifiedWord/>
      <trackRevisions>false</trackRevisions>
    </reviewItem>
    <reviewItem>
      <errorID>7b5d3f0c-d84f-4bc9-9b4c-ae594ec45abf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4CD17479</paraID>
      <start>0</start>
      <end>2</end>
      <status>unmodified</status>
      <modifiedWord/>
      <trackRevisions>false</trackRevisions>
    </reviewItem>
    <reviewItem>
      <errorID>889dbc15-df11-4ebe-a2a0-022adb9da6b2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712EE8AF</paraID>
      <start>0</start>
      <end>2</end>
      <status>unmodified</status>
      <modifiedWord/>
      <trackRevisions>false</trackRevisions>
    </reviewItem>
    <reviewItem>
      <errorID>38201163-6a7d-4643-bd14-96afc318ca95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2BD30CFA</paraID>
      <start>0</start>
      <end>2</end>
      <status>unmodified</status>
      <modifiedWord/>
      <trackRevisions>false</trackRevisions>
    </reviewItem>
    <reviewItem>
      <errorID>80fce590-36cb-41f7-a9b4-d8231eb2804a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2ED34E0F</paraID>
      <start>0</start>
      <end>2</end>
      <status>unmodified</status>
      <modifiedWord/>
      <trackRevisions>false</trackRevisions>
    </reviewItem>
    <reviewItem>
      <errorID>4650825b-b669-4eb6-810f-35c705973349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1401A2AB</paraID>
      <start>0</start>
      <end>2</end>
      <status>unmodified</status>
      <modifiedWord/>
      <trackRevisions>false</trackRevisions>
    </reviewItem>
    <reviewItem>
      <errorID>a0de7d24-449f-43d7-bcf6-8eec3b2c704c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3380186A</paraID>
      <start>0</start>
      <end>2</end>
      <status>unmodified</status>
      <modifiedWord/>
      <trackRevisions>false</trackRevisions>
    </reviewItem>
    <reviewItem>
      <errorID>dde4ccb9-728a-4c58-b762-59770eff32f4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4E0351A3</paraID>
      <start>1</start>
      <end>3</end>
      <status>unmodified</status>
      <modifiedWord/>
      <trackRevisions>false</trackRevisions>
    </reviewItem>
    <reviewItem>
      <errorID>2502ee42-21c9-487b-a638-07d87b37bfcb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64E407FE</paraID>
      <start>1</start>
      <end>3</end>
      <status>unmodified</status>
      <modifiedWord/>
      <trackRevisions>false</trackRevisions>
    </reviewItem>
    <reviewItem>
      <errorID>31bc0fce-f238-4b41-8ac7-f62a8d73d680</errorID>
      <errorWord>后后</errorWord>
      <group>L1_Word</group>
      <groupName>字词问题</groupName>
      <ability>L2_Typo</ability>
      <abilityName>字词错误</abilityName>
      <candidateList>
        <item>后</item>
      </candidateList>
      <explain>❶君主的妻子：皇～｜～妃。❷古代称君主：商之先～。❸（Hòu）〈名〉姓。</explain>
      <paraID>792085FF</paraID>
      <start>129</start>
      <end>131</end>
      <status>unmodified</status>
      <modifiedWord/>
      <trackRevisions>false</trackRevisions>
    </reviewItem>
    <reviewItem>
      <errorID>a7e975b8-70cf-40b3-94a0-4c523f6cb262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792085FF</paraID>
      <start>257</start>
      <end>258</end>
      <status>modified</status>
      <modifiedWord>由</modifiedWord>
      <trackRevisions>false</trackRevisions>
    </reviewItem>
    <reviewItem>
      <errorID>3520c1a8-91d6-4300-a217-3a07d8e2521e</errorID>
      <errorWord>，</errorWord>
      <group>L1_Word</group>
      <groupName>字词问题</groupName>
      <ability>L2_Typo</ability>
      <abilityName>字词错误</abilityName>
      <candidateList>
        <item>，按</item>
      </candidateList>
      <explain/>
      <paraID>3DF62EDC</paraID>
      <start>31</start>
      <end>32</end>
      <status>unmodified</status>
      <modifiedWord/>
      <trackRevisions>false</trackRevisions>
    </reviewItem>
    <reviewItem>
      <errorID>4b494ed6-91c1-4d6c-a555-b23d7715e98a</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 449D2A7</paraID>
      <start>6</start>
      <end>7</end>
      <status>modified</status>
      <modifiedWord>是</modifiedWord>
      <trackRevisions>false</trackRevisions>
    </reviewItem>
    <reviewItem>
      <errorID>76517b82-7e50-4fb4-ab47-d033add07025</errorID>
      <errorWord>签字生</errorWord>
      <group>L1_Word</group>
      <groupName>字词问题</groupName>
      <ability>L2_Typo</ability>
      <abilityName>字词错误</abilityName>
      <candidateList>
        <item>签字</item>
      </candidateList>
      <explain/>
      <paraID>3E1ABC0E</paraID>
      <start>28</start>
      <end>31</end>
      <status>unmodified</status>
      <modifiedWord/>
      <trackRevisions>false</trackRevisions>
    </reviewItem>
    <reviewItem>
      <errorID>0117bd93-6219-441e-82ed-6a8a118aafca</errorID>
      <errorWord>二份</errorWord>
      <group>L1_Word</group>
      <groupName>字词问题</groupName>
      <ability>L2_Typo</ability>
      <abilityName>字词错误</abilityName>
      <candidateList>
        <item>两份</item>
      </candidateList>
      <explain/>
      <paraID>3E1ABC0E</paraID>
      <start>47</start>
      <end>49</end>
      <status>modified</status>
      <modifiedWord>两份</modifiedWord>
      <trackRevisions>false</trackRevisions>
    </reviewItem>
    <reviewItem>
      <errorID>b6fd5858-2333-4f51-8e64-6adfeda01ccd</errorID>
      <errorWord>,</errorWord>
      <group>L1_Format</group>
      <groupName>格式问题</groupName>
      <ability>L2_HalfPunc_CN</ability>
      <abilityName>全半角问题</abilityName>
      <candidateList>
        <item>，</item>
      </candidateList>
      <explain>文本全半角错误。</explain>
      <paraID>69B6DAC5</paraID>
      <start>54</start>
      <end>55</end>
      <status>unmodified</status>
      <modifiedWord/>
      <trackRevisions>false</trackRevisions>
    </reviewItem>
    <reviewItem>
      <errorID>294488b8-de15-48e5-95fc-58cf2831f855</errorID>
      <errorWord>:</errorWord>
      <group>L1_Format</group>
      <groupName>格式问题</groupName>
      <ability>L2_HalfPunc_CN</ability>
      <abilityName>全半角问题</abilityName>
      <candidateList>
        <item>：</item>
      </candidateList>
      <explain>文本全半角错误。</explain>
      <paraID>  8BD0C4</paraID>
      <start>83</start>
      <end>84</end>
      <status>unmodified</status>
      <modifiedWord/>
      <trackRevisions>false</trackRevisions>
    </reviewItem>
    <reviewItem>
      <errorID>7635827b-e7c5-4695-89e5-f840985a3b02</errorID>
      <errorWord>(</errorWord>
      <group>L1_Format</group>
      <groupName>格式问题</groupName>
      <ability>L2_HalfPunc_CN</ability>
      <abilityName>全半角问题</abilityName>
      <candidateList>
        <item>（</item>
      </candidateList>
      <explain>文本全半角错误。</explain>
      <paraID>19FEFEA7</paraID>
      <start>59</start>
      <end>60</end>
      <status>unmodified</status>
      <modifiedWord/>
      <trackRevisions>false</trackRevisions>
    </reviewItem>
    <reviewItem>
      <errorID>8249893a-1200-445c-8281-7bef2a272e76</errorID>
      <errorWord>)</errorWord>
      <group>L1_Format</group>
      <groupName>格式问题</groupName>
      <ability>L2_HalfPunc_CN</ability>
      <abilityName>全半角问题</abilityName>
      <candidateList>
        <item>）</item>
      </candidateList>
      <explain>文本全半角错误。</explain>
      <paraID>19FEFEA7</paraID>
      <start>65</start>
      <end>66</end>
      <status>unmodified</status>
      <modifiedWord/>
      <trackRevisions>false</trackRevisions>
    </reviewItem>
    <reviewItem>
      <errorID>a70caec4-c69c-4b62-9f25-30692efe4876</errorID>
      <errorWord>间</errorWord>
      <group>L1_Word</group>
      <groupName>字词问题</groupName>
      <ability>L2_Typo</ability>
      <abilityName>字词错误</abilityName>
      <candidateList>
        <item>间内</item>
      </candidateList>
      <explain/>
      <paraID>72F3FF06</paraID>
      <start>43</start>
      <end>44</end>
      <status>unmodified</status>
      <modifiedWord/>
      <trackRevisions>false</trackRevisions>
    </reviewItem>
    <reviewItem>
      <errorID>5da36bd2-4369-4934-8cca-721ad928c3ab</errorID>
      <errorWord>后</errorWord>
      <group>L1_Word</group>
      <groupName>字词问题</groupName>
      <ability>L2_Typo</ability>
      <abilityName>字词错误</abilityName>
      <candidateList>
        <item>后支</item>
      </candidateList>
      <explain/>
      <paraID>7429A628</paraID>
      <start>40</start>
      <end>41</end>
      <status>unmodified</status>
      <modifiedWord/>
      <trackRevisions>false</trackRevisions>
    </reviewItem>
    <reviewItem>
      <errorID>3a0260af-771d-4b47-b3fb-84a47784d40c</errorID>
      <errorWord>费</errorWord>
      <group>L1_Word</group>
      <groupName>字词问题</groupName>
      <ability>L2_Typo</ability>
      <abilityName>字词错误</abilityName>
      <candidateList>
        <item>费由</item>
      </candidateList>
      <explain/>
      <paraID>5DCF6816</paraID>
      <start>95</start>
      <end>97</end>
      <status>modified</status>
      <modifiedWord>费由</modifiedWord>
      <trackRevisions>false</trackRevisions>
    </reviewItem>
    <reviewItem>
      <errorID>76aaa665-9db5-45b3-a346-34fde6b9c44f</errorID>
      <errorWord>法律、法规</errorWord>
      <group>L1_Word</group>
      <groupName>字词问题</groupName>
      <ability>L2_Typo</ability>
      <abilityName>字词错误</abilityName>
      <candidateList>
        <item>法律法规</item>
      </candidateList>
      <explain/>
      <paraID>2C0C43B3</paraID>
      <start>24</start>
      <end>28</end>
      <status>modified</status>
      <modifiedWord>法律法规</modifiedWord>
      <trackRevisions>false</trackRevisions>
    </reviewItem>
    <reviewItem>
      <errorID>21861b67-e91e-45b5-9745-7a6e29bc1332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238C3EE4</paraID>
      <start>82</start>
      <end>87</end>
      <status>modified</status>
      <modifiedWord>及其他有关</modifiedWord>
      <trackRevisions>false</trackRevisions>
    </reviewItem>
    <reviewItem>
      <errorID>25ec8ce4-fd7a-4edc-8692-bb7b23c762ea</errorID>
      <errorWord>法律、法规</errorWord>
      <group>L1_Word</group>
      <groupName>字词问题</groupName>
      <ability>L2_Typo</ability>
      <abilityName>字词错误</abilityName>
      <candidateList>
        <item>法律法规</item>
      </candidateList>
      <explain/>
      <paraID>2B4F35C4</paraID>
      <start>14</start>
      <end>18</end>
      <status>modified</status>
      <modifiedWord>法律法规</modifiedWord>
      <trackRevisions>false</trackRevisions>
    </reviewItem>
    <reviewItem>
      <errorID>c326e371-9faf-4d12-b467-76c2bedc4b5e</errorID>
      <errorWord>法律、法规</errorWord>
      <group>L1_Word</group>
      <groupName>字词问题</groupName>
      <ability>L2_Typo</ability>
      <abilityName>字词错误</abilityName>
      <candidateList>
        <item>法律法规</item>
      </candidateList>
      <explain/>
      <paraID>2A8573AE</paraID>
      <start>58</start>
      <end>62</end>
      <status>modified</status>
      <modifiedWord>法律法规</modifiedWord>
      <trackRevisions>false</trackRevisions>
    </reviewItem>
    <reviewItem>
      <errorID>de74e352-a28c-464c-a238-c1a7c930f90a</errorID>
      <errorWord>文</errorWord>
      <group>L1_Word</group>
      <groupName>字词问题</groupName>
      <ability>L2_Typo</ability>
      <abilityName>字词错误</abilityName>
      <candidateList>
        <item>文件</item>
      </candidateList>
      <explain/>
      <paraID> 4EC4995</paraID>
      <start>87</start>
      <end>89</end>
      <status>modified</status>
      <modifiedWord>文件</modifiedWord>
      <trackRevisions>false</trackRevisions>
    </reviewItem>
    <reviewItem>
      <errorID>53e026b9-5087-4d60-bdc2-2ba494c2dd41</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3C27A6F4</paraID>
      <start>34</start>
      <end>38</end>
      <status>modified</status>
      <modifiedWord>噪声污染</modifiedWord>
      <trackRevisions>false</trackRevisions>
    </reviewItem>
    <reviewItem>
      <errorID>29a21114-94d3-4875-bdbe-08d1a8a626b9</errorID>
      <errorWord>噪音</errorWord>
      <group>L1_Word</group>
      <groupName>字词问题</groupName>
      <ability>L2_Alias</ability>
      <abilityName>也作/曾用词</abilityName>
      <candidateList>
        <item>噪声</item>
      </candidateList>
      <explain>词汇[噪音]为不规范表述或旧称，其规范书面表述为[噪声]。</explain>
      <paraID>3C27A6F4</paraID>
      <start>130</start>
      <end>132</end>
      <status>modified</status>
      <modifiedWord>噪声</modifiedWord>
      <trackRevisions>false</trackRevisions>
    </reviewItem>
    <reviewItem>
      <errorID>aba36616-535f-4176-98e6-834845743c4b</errorID>
      <errorWord>:</errorWord>
      <group>L1_Format</group>
      <groupName>格式问题</groupName>
      <ability>L2_HalfPunc_CN</ability>
      <abilityName>全半角问题</abilityName>
      <candidateList>
        <item>：</item>
      </candidateList>
      <explain>文本全半角错误。</explain>
      <paraID>5FB64C28</paraID>
      <start>9</start>
      <end>10</end>
      <status>unmodified</status>
      <modifiedWord/>
      <trackRevisions>false</trackRevisions>
    </reviewItem>
    <reviewItem>
      <errorID>df3e7958-4b38-47d2-91c7-bccd1539d0e3</errorID>
      <errorWord>-</errorWord>
      <group>L1_Format</group>
      <groupName>格式问题</groupName>
      <ability>L2_HalfPunc_CN</ability>
      <abilityName>全半角问题</abilityName>
      <candidateList>
        <item>－</item>
      </candidateList>
      <explain>文本全半角错误。</explain>
      <paraID>5FB64C28</paraID>
      <start>175</start>
      <end>176</end>
      <status>unmodified</status>
      <modifiedWord/>
      <trackRevisions>false</trackRevisions>
    </reviewItem>
    <reviewItem>
      <errorID>cb77ae48-51ca-4bcd-9966-a321639fa393</errorID>
      <errorWord>、</errorWord>
      <group>L1_Punc</group>
      <groupName>标点问题</groupName>
      <ability>L2_Punc_CN</ability>
      <abilityName>标点符号问题</abilityName>
      <candidateList>
        <item>.</item>
      </candidateList>
      <explain/>
      <paraID>49EA76E6</paraID>
      <start>1</start>
      <end>2</end>
      <status>unmodified</status>
      <modifiedWord/>
      <trackRevisions>false</trackRevisions>
    </reviewItem>
    <reviewItem>
      <errorID>55c2fba6-e3a0-4b47-9e96-74066445357c</errorID>
      <errorWord>;</errorWord>
      <group>L1_Format</group>
      <groupName>格式问题</groupName>
      <ability>L2_HalfPunc_CN</ability>
      <abilityName>全半角问题</abilityName>
      <candidateList>
        <item>；</item>
      </candidateList>
      <explain>文本全半角错误。</explain>
      <paraID>7BCD0F90</paraID>
      <start>25</start>
      <end>26</end>
      <status>unmodified</status>
      <modifiedWord/>
      <trackRevisions>false</trackRevisions>
    </reviewItem>
    <reviewItem>
      <errorID>9e8f3395-061f-45e9-9201-f0c67d1557d7</errorID>
      <errorWord>、</errorWord>
      <group>L1_Punc</group>
      <groupName>标点问题</groupName>
      <ability>L2_Punc_CN</ability>
      <abilityName>标点符号问题</abilityName>
      <candidateList>
        <item>.</item>
      </candidateList>
      <explain/>
      <paraID>3587CB3E</paraID>
      <start>1</start>
      <end>2</end>
      <status>unmodified</status>
      <modifiedWord/>
      <trackRevisions>false</trackRevisions>
    </reviewItem>
    <reviewItem>
      <errorID>d0464af5-b3ae-44da-8f83-b3484510ae2d</errorID>
      <errorWord>-</errorWord>
      <group>L1_Format</group>
      <groupName>格式问题</groupName>
      <ability>L2_HalfPunc_CN</ability>
      <abilityName>全半角问题</abilityName>
      <candidateList>
        <item>－</item>
      </candidateList>
      <explain>文本全半角错误。</explain>
      <paraID>3587CB3E</paraID>
      <start>192</start>
      <end>193</end>
      <status>unmodified</status>
      <modifiedWord/>
      <trackRevisions>false</trackRevisions>
    </reviewItem>
    <reviewItem>
      <errorID>fb723269-bcc6-4293-afb4-2f60590b8e90</errorID>
      <errorWord>、</errorWord>
      <group>L1_Punc</group>
      <groupName>标点问题</groupName>
      <ability>L2_Punc_CN</ability>
      <abilityName>标点符号问题</abilityName>
      <candidateList>
        <item>.</item>
      </candidateList>
      <explain/>
      <paraID>686D4F25</paraID>
      <start>1</start>
      <end>2</end>
      <status>unmodified</status>
      <modifiedWord/>
      <trackRevisions>false</trackRevisions>
    </reviewItem>
    <reviewItem>
      <errorID>9d52cc18-00ab-4c4a-b476-1132970cad98</errorID>
      <errorWord>-</errorWord>
      <group>L1_Format</group>
      <groupName>格式问题</groupName>
      <ability>L2_HalfPunc_CN</ability>
      <abilityName>全半角问题</abilityName>
      <candidateList>
        <item>－</item>
      </candidateList>
      <explain>文本全半角错误。</explain>
      <paraID>686D4F25</paraID>
      <start>159</start>
      <end>160</end>
      <status>unmodified</status>
      <modifiedWord/>
      <trackRevisions>false</trackRevisions>
    </reviewItem>
    <reviewItem>
      <errorID>65b8d4dc-981c-4488-8be1-d1c1421443b0</errorID>
      <errorWord>、</errorWord>
      <group>L1_Punc</group>
      <groupName>标点问题</groupName>
      <ability>L2_Punc_CN</ability>
      <abilityName>标点符号问题</abilityName>
      <candidateList>
        <item>.</item>
      </candidateList>
      <explain/>
      <paraID>1C452D14</paraID>
      <start>1</start>
      <end>2</end>
      <status>unmodified</status>
      <modifiedWord/>
      <trackRevisions>false</trackRevisions>
    </reviewItem>
    <reviewItem>
      <errorID>3d5578b1-d72e-4a44-8620-ee210ea805bd</errorID>
      <errorWord>、</errorWord>
      <group>L1_Punc</group>
      <groupName>标点问题</groupName>
      <ability>L2_Punc_CN</ability>
      <abilityName>标点符号问题</abilityName>
      <candidateList>
        <item>.</item>
      </candidateList>
      <explain/>
      <paraID>2F261AF2</paraID>
      <start>1</start>
      <end>2</end>
      <status>unmodified</status>
      <modifiedWord/>
      <trackRevisions>false</trackRevisions>
    </reviewItem>
    <reviewItem>
      <errorID>b1b08228-0eaf-46a7-af4d-7ce229a88dc4</errorID>
      <errorWord>-</errorWord>
      <group>L1_Format</group>
      <groupName>格式问题</groupName>
      <ability>L2_HalfPunc_CN</ability>
      <abilityName>全半角问题</abilityName>
      <candidateList>
        <item>－</item>
      </candidateList>
      <explain>文本全半角错误。</explain>
      <paraID>2F261AF2</paraID>
      <start>192</start>
      <end>193</end>
      <status>unmodified</status>
      <modifiedWord/>
      <trackRevisions>false</trackRevisions>
    </reviewItem>
    <reviewItem>
      <errorID>7e54d365-023b-41f1-bc3e-27327bf7fa11</errorID>
      <errorWord>;</errorWord>
      <group>L1_Format</group>
      <groupName>格式问题</groupName>
      <ability>L2_HalfPunc_CN</ability>
      <abilityName>全半角问题</abilityName>
      <candidateList>
        <item>；</item>
      </candidateList>
      <explain>文本全半角错误。</explain>
      <paraID>1199C976</paraID>
      <start>25</start>
      <end>26</end>
      <status>unmodified</status>
      <modifiedWord/>
      <trackRevisions>false</trackRevisions>
    </reviewItem>
    <reviewItem>
      <errorID>ac98a4e5-58b9-4320-a33c-6345df6d3cb9</errorID>
      <errorWord>作</errorWord>
      <group>L1_Word</group>
      <groupName>字词问题</groupName>
      <ability>L2_Typo</ability>
      <abilityName>字词错误</abilityName>
      <candidateList>
        <item>做</item>
      </candidateList>
      <explain>存在发音相同字词的误用。</explain>
      <paraID>6067E96E</paraID>
      <start>80</start>
      <end>81</end>
      <status>modified</status>
      <modifiedWord>做</modifiedWord>
      <trackRevisions>false</trackRevisions>
    </reviewItem>
    <reviewItem>
      <errorID>176e4443-fa51-4fdf-b391-a21c440ee1e2</errorID>
      <errorWord>作</errorWord>
      <group>L1_Word</group>
      <groupName>字词问题</groupName>
      <ability>L2_Typo</ability>
      <abilityName>字词错误</abilityName>
      <candidateList>
        <item>做</item>
      </candidateList>
      <explain>存在发音相同字词的误用。</explain>
      <paraID>6067E96E</paraID>
      <start>134</start>
      <end>135</end>
      <status>modified</status>
      <modifiedWord>做</modifiedWord>
      <trackRevisions>false</trackRevisions>
    </reviewItem>
    <reviewItem>
      <errorID>435eb8a7-7e0e-4335-8d63-cebcaccb3e33</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58679F82</paraID>
      <start>149</start>
      <end>157</end>
      <status>modified</status>
      <modifiedWord>住房和城乡建设厅</modifiedWord>
      <trackRevisions>false</trackRevisions>
    </reviewItem>
    <reviewItem>
      <errorID>0040bbc8-b005-4bfa-b9fe-8ffbf40cd1d1</errorID>
      <errorWord>，</errorWord>
      <group>L1_Word</group>
      <groupName>字词问题</groupName>
      <ability>L2_Typo</ability>
      <abilityName>字词错误</abilityName>
      <candidateList>
        <item>，必</item>
      </candidateList>
      <explain/>
      <paraID>7B9A1A90</paraID>
      <start>8</start>
      <end>9</end>
      <status>unmodified</status>
      <modifiedWord/>
      <trackRevisions>false</trackRevisions>
    </reviewItem>
    <reviewItem>
      <errorID>1ec3ae26-fad1-4fd1-bd46-ef0fb9820978</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7B9A1A90</paraID>
      <start>33</start>
      <end>37</end>
      <status>modified</status>
      <modifiedWord>噪声污染</modifiedWord>
      <trackRevisions>false</trackRevisions>
    </reviewItem>
    <reviewItem>
      <errorID>a85ed5b0-8f31-4ba4-b6cf-010ea7ecb02b</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5D5DAC2F</paraID>
      <start>34</start>
      <end>36</end>
      <status>modified</status>
      <modifiedWord>生产</modifiedWord>
      <trackRevisions>false</trackRevisions>
    </reviewItem>
    <reviewItem>
      <errorID>0264dd0c-dd6f-4145-b974-ff2287f37d22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5D5DAC2F</paraID>
      <start>253</start>
      <end>254</end>
      <status>unmodified</status>
      <modifiedWord/>
      <trackRevisions>false</trackRevisions>
    </reviewItem>
    <reviewItem>
      <errorID>eb60f327-ea6e-4268-a11b-e251d7af5c4e</errorID>
      <errorWord>〔2017〕 141号</errorWord>
      <group>L1_Knowledge</group>
      <groupName>知识性问题</groupName>
      <ability>L2_Knowledge</ability>
      <abilityName>其他知识</abilityName>
      <candidateList>
        <item>〔2017〕141号</item>
      </candidateList>
      <explain>发文字号格式错误。</explain>
      <paraID>5A04060A</paraID>
      <start>49</start>
      <end>59</end>
      <status>modified</status>
      <modifiedWord>〔2017〕141号</modifiedWord>
      <trackRevisions>false</trackRevisions>
    </reviewItem>
    <reviewItem>
      <errorID>95b63f1a-f81b-4b96-b6d2-4ee70fd1b852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417FD03D</paraID>
      <start>20</start>
      <end>22</end>
      <status>modified</status>
      <modifiedWord>》《</modifiedWord>
      <trackRevisions>false</trackRevisions>
    </reviewItem>
    <reviewItem>
      <errorID>c9dd0820-7203-4ad8-bc45-bd861105949f</errorID>
      <errorWord>)</errorWord>
      <group>L1_Format</group>
      <groupName>格式问题</groupName>
      <ability>L2_HalfPunc_CN</ability>
      <abilityName>全半角问题</abilityName>
      <candidateList>
        <item>）</item>
      </candidateList>
      <explain>文本全半角错误。</explain>
      <paraID>6BDEA040</paraID>
      <start>12</start>
      <end>13</end>
      <status>unmodified</status>
      <modifiedWord/>
      <trackRevisions>false</trackRevisions>
    </reviewItem>
    <reviewItem>
      <errorID>a43be597-182c-4ff6-978a-3e83ce5f84d7</errorID>
      <errorWord>情况做如下</errorWord>
      <group>L1_Word</group>
      <groupName>字词问题</groupName>
      <ability>L2_Typo</ability>
      <abilityName>字词错误</abilityName>
      <candidateList>
        <item>情况作如下</item>
      </candidateList>
      <explain/>
      <paraID>6BDEA040</paraID>
      <start>75</start>
      <end>80</end>
      <status>modified</status>
      <modifiedWord>情况作如下</modifiedWord>
      <trackRevisions>false</trackRevisions>
    </reviewItem>
    <reviewItem>
      <errorID>aafeb14b-309b-4593-a45f-19e3ca06164b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780ABD58</paraID>
      <start>0</start>
      <end>2</end>
      <status>unmodified</status>
      <modifiedWord/>
      <trackRevisions>false</trackRevisions>
    </reviewItem>
    <reviewItem>
      <errorID>dd4e513c-2fc9-4609-be64-ddc7e02b9434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B9A890F</paraID>
      <start>27</start>
      <end>31</end>
      <status>modified</status>
      <modifiedWord>勘查现场</modifiedWord>
      <trackRevisions>false</trackRevisions>
    </reviewItem>
    <reviewItem>
      <errorID>979fb72a-636c-455f-91e1-32de459542ec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37ED0F8C</paraID>
      <start>0</start>
      <end>2</end>
      <status>unmodified</status>
      <modifiedWord/>
      <trackRevisions>false</trackRevisions>
    </reviewItem>
    <reviewItem>
      <errorID>381145d2-beeb-4ccb-84e7-3085384b30fd</errorID>
      <errorWord>扣</errorWord>
      <group>L1_Word</group>
      <groupName>字词问题</groupName>
      <ability>L2_Typo</ability>
      <abilityName>字词错误</abilityName>
      <candidateList>
        <item>扣除</item>
      </candidateList>
      <explain/>
      <paraID>441BF06A</paraID>
      <start>92</start>
      <end>94</end>
      <status>modified</status>
      <modifiedWord>扣除</modifiedWord>
      <trackRevisions>false</trackRevisions>
    </reviewItem>
    <reviewItem>
      <errorID>9ab5687d-cb12-4df6-8658-2ef8ca8c7226</errorID>
      <errorWord>，并</errorWord>
      <group>L1_Word</group>
      <groupName>字词问题</groupName>
      <ability>L2_Typo</ability>
      <abilityName>字词错误</abilityName>
      <candidateList>
        <item>，</item>
      </candidateList>
      <explain/>
      <paraID>6886A316</paraID>
      <start>170</start>
      <end>172</end>
      <status>unmodified</status>
      <modifiedWord/>
      <trackRevisions>false</trackRevisions>
    </reviewItem>
    <reviewItem>
      <errorID>858acef8-4c80-4620-bf3e-cd2769e2b573</errorID>
      <errorWord>有</errorWord>
      <group>L1_Word</group>
      <groupName>字词问题</groupName>
      <ability>L2_Typo</ability>
      <abilityName>字词错误</abilityName>
      <candidateList>
        <item>由</item>
      </candidateList>
      <explain>存在发音相同字词的误用。</explain>
      <paraID> 2EC8822</paraID>
      <start>66</start>
      <end>67</end>
      <status>modified</status>
      <modifiedWord>由</modifiedWord>
      <trackRevisions>false</trackRevisions>
    </reviewItem>
    <reviewItem>
      <errorID>6e8fe738-eee4-46bd-bd6e-f301b1a24e61</errorID>
      <errorWord>改</errorWord>
      <group>L1_Word</group>
      <groupName>字词问题</groupName>
      <ability>L2_Typo</ability>
      <abilityName>字词错误</abilityName>
      <candidateList>
        <item>改和</item>
      </candidateList>
      <explain/>
      <paraID> 2EC8822</paraID>
      <start>115</start>
      <end>117</end>
      <status>modified</status>
      <modifiedWord>改和</modifiedWord>
      <trackRevisions>false</trackRevisions>
    </reviewItem>
    <reviewItem>
      <errorID>4516b813-9de3-4374-ba0d-8689ac996809</errorID>
      <errorWord>扣</errorWord>
      <group>L1_Word</group>
      <groupName>字词问题</groupName>
      <ability>L2_Typo</ability>
      <abilityName>字词错误</abilityName>
      <candidateList>
        <item>扣除</item>
      </candidateList>
      <explain/>
      <paraID>779ED38F</paraID>
      <start>22</start>
      <end>24</end>
      <status>modified</status>
      <modifiedWord>扣除</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61B8D55-DAE7-4A15-A901-CEF8C1EDAC56}"/>
</file>

<file path=customXml/itemProps2.xml><?xml version="1.0" encoding="utf-8"?>
<ds:datastoreItem xmlns:ds="http://schemas.openxmlformats.org/officeDocument/2006/customXml" ds:itemID="{E3AFE7FE-88DA-4944-B5DB-E41717E8ACF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曹丽</cp:lastModifiedBy>
  <cp:revision>3</cp:revision>
  <dcterms:created xsi:type="dcterms:W3CDTF">2023-07-31T00:19:00Z</dcterms:created>
  <dcterms:modified xsi:type="dcterms:W3CDTF">2026-10-15T02:24:52Z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D9009F60029141ADB79D3C810900E994_12</vt:lpwstr>
  </property>
  <property fmtid="{D5CDD505-2E9C-101B-9397-08002B2CF9AE}" pid="4" name="KSOTemplateDocerSaveRecord">
    <vt:lpwstr>eyJoZGlkIjoiY2IyZmNlNGUwMjg1MTQ0NDU2YmFjNDVhNmYzMGI5MTAiLCJ1c2VySWQiOiIzMTUwMDU5NDYifQ==</vt:lpwstr>
  </property>
</Properties>
</file>