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0"/>
        <w:jc w:val="right"/>
        <w:spacing w:line="360" w:lineRule="auto"/>
        <w:rPr>
          <w:rFonts w:ascii="宋体" w:hAnsi="宋体"/>
          <w:b/>
          <w:sz w:val="24"/>
        </w:rPr>
      </w:pPr>
      <w:r>
        <w:rPr>
          <w:rFonts w:hint="eastAsia" w:eastAsia="黑体"/>
          <w:b/>
          <w:sz w:val="32"/>
        </w:rPr>
        <w:t xml:space="preserve"> </w:t>
      </w:r>
      <w:r>
        <w:rPr>
          <w:rFonts w:ascii="宋体" w:hAnsi="宋体"/>
          <w:b/>
          <w:sz w:val="24"/>
        </w:rPr>
      </w:r>
      <w:r/>
    </w:p>
    <w:p>
      <w:pPr>
        <w:pStyle w:val="780"/>
        <w:spacing w:line="360" w:lineRule="auto"/>
        <w:rPr>
          <w:rFonts w:ascii="宋体" w:hAnsi="宋体"/>
          <w:b/>
          <w:sz w:val="28"/>
          <w:szCs w:val="28"/>
        </w:rPr>
      </w:pPr>
      <w:r>
        <w:rPr>
          <w:rFonts w:ascii="宋体" w:hAnsi="宋体"/>
          <w:b/>
          <w:sz w:val="28"/>
          <w:szCs w:val="28"/>
        </w:rPr>
      </w:r>
      <w:r/>
    </w:p>
    <w:p>
      <w:pPr>
        <w:pStyle w:val="780"/>
        <w:spacing w:line="360" w:lineRule="auto"/>
        <w:rPr>
          <w:rFonts w:ascii="宋体" w:hAnsi="宋体"/>
          <w:b/>
          <w:sz w:val="28"/>
          <w:szCs w:val="28"/>
        </w:rPr>
      </w:pPr>
      <w:r>
        <w:rPr>
          <w:rFonts w:ascii="宋体" w:hAnsi="宋体"/>
          <w:b/>
          <w:sz w:val="28"/>
          <w:szCs w:val="28"/>
        </w:rPr>
      </w:r>
      <w:r/>
    </w:p>
    <w:p>
      <w:pPr>
        <w:pStyle w:val="780"/>
        <w:jc w:val="center"/>
        <w:spacing w:line="360" w:lineRule="auto"/>
        <w:rPr>
          <w:rFonts w:hint="eastAsia" w:ascii="黑体" w:hAnsi="黑体" w:eastAsia="黑体" w:cs="黑体"/>
          <w:b/>
          <w:sz w:val="84"/>
        </w:rPr>
      </w:pPr>
      <w:r>
        <w:rPr>
          <w:rFonts w:hint="eastAsia" w:ascii="黑体" w:hAnsi="黑体" w:eastAsia="黑体" w:cs="黑体"/>
          <w:b/>
          <w:sz w:val="84"/>
        </w:rPr>
        <w:t xml:space="preserve">单一来源采购文件</w:t>
      </w:r>
      <w:r>
        <w:rPr>
          <w:rFonts w:hint="eastAsia" w:ascii="黑体" w:hAnsi="黑体" w:eastAsia="黑体" w:cs="黑体"/>
          <w:b/>
          <w:sz w:val="84"/>
        </w:rPr>
      </w:r>
      <w:r/>
    </w:p>
    <w:p>
      <w:pPr>
        <w:pStyle w:val="780"/>
        <w:jc w:val="center"/>
        <w:spacing w:line="360" w:lineRule="auto"/>
        <w:rPr>
          <w:rFonts w:ascii="宋体" w:hAnsi="宋体"/>
          <w:b/>
          <w:sz w:val="32"/>
        </w:rPr>
      </w:pPr>
      <w:r>
        <w:rPr>
          <w:rFonts w:ascii="宋体" w:hAnsi="宋体"/>
          <w:b/>
          <w:sz w:val="32"/>
        </w:rPr>
      </w:r>
      <w:r/>
    </w:p>
    <w:p>
      <w:pPr>
        <w:pStyle w:val="780"/>
        <w:jc w:val="center"/>
        <w:spacing w:line="360" w:lineRule="auto"/>
        <w:rPr>
          <w:rFonts w:ascii="宋体" w:hAnsi="宋体"/>
          <w:b/>
          <w:sz w:val="18"/>
          <w:szCs w:val="18"/>
        </w:rPr>
      </w:pPr>
      <w:r>
        <w:rPr>
          <w:rFonts w:ascii="宋体" w:hAnsi="宋体"/>
          <w:b/>
          <w:sz w:val="18"/>
          <w:szCs w:val="18"/>
        </w:rPr>
      </w:r>
      <w:r/>
    </w:p>
    <w:p>
      <w:pPr>
        <w:pStyle w:val="780"/>
        <w:jc w:val="center"/>
        <w:spacing w:line="360" w:lineRule="auto"/>
        <w:rPr>
          <w:rFonts w:ascii="宋体" w:hAnsi="宋体"/>
          <w:b/>
          <w:sz w:val="18"/>
          <w:szCs w:val="18"/>
        </w:rPr>
      </w:pPr>
      <w:r>
        <w:rPr>
          <w:rFonts w:ascii="宋体" w:hAnsi="宋体"/>
          <w:b/>
          <w:sz w:val="18"/>
          <w:szCs w:val="18"/>
        </w:rPr>
      </w:r>
      <w:r/>
    </w:p>
    <w:p>
      <w:pPr>
        <w:pStyle w:val="780"/>
        <w:jc w:val="center"/>
        <w:spacing w:line="360" w:lineRule="auto"/>
        <w:rPr>
          <w:rFonts w:ascii="宋体" w:hAnsi="宋体"/>
          <w:b/>
          <w:sz w:val="18"/>
          <w:szCs w:val="18"/>
        </w:rPr>
      </w:pPr>
      <w:r>
        <w:rPr>
          <w:rFonts w:ascii="宋体" w:hAnsi="宋体"/>
          <w:b/>
          <w:sz w:val="18"/>
          <w:szCs w:val="18"/>
        </w:rPr>
      </w:r>
      <w:r/>
    </w:p>
    <w:p>
      <w:pPr>
        <w:pStyle w:val="780"/>
        <w:jc w:val="center"/>
        <w:spacing w:line="360" w:lineRule="auto"/>
        <w:rPr>
          <w:rFonts w:ascii="宋体" w:hAnsi="宋体"/>
          <w:b/>
          <w:sz w:val="18"/>
          <w:szCs w:val="18"/>
        </w:rPr>
      </w:pPr>
      <w:r>
        <w:rPr>
          <w:rFonts w:ascii="宋体" w:hAnsi="宋体"/>
          <w:b/>
          <w:sz w:val="18"/>
          <w:szCs w:val="18"/>
        </w:rPr>
      </w:r>
      <w:r/>
    </w:p>
    <w:p>
      <w:pPr>
        <w:pStyle w:val="780"/>
        <w:jc w:val="center"/>
        <w:spacing w:line="360" w:lineRule="auto"/>
        <w:rPr>
          <w:rFonts w:ascii="宋体" w:hAnsi="宋体"/>
          <w:b/>
          <w:sz w:val="18"/>
          <w:szCs w:val="18"/>
        </w:rPr>
      </w:pPr>
      <w:r>
        <w:rPr>
          <w:rFonts w:ascii="宋体" w:hAnsi="宋体"/>
          <w:b/>
          <w:sz w:val="18"/>
          <w:szCs w:val="18"/>
        </w:rPr>
      </w:r>
      <w:r/>
    </w:p>
    <w:p>
      <w:pPr>
        <w:pStyle w:val="780"/>
        <w:ind w:firstLine="426"/>
        <w:jc w:val="left"/>
        <w:rPr>
          <w:rFonts w:ascii="宋体" w:hAnsi="宋体" w:eastAsia="黑体" w:cs="宋体"/>
          <w:b/>
          <w:bCs/>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JSZC-320000-SHCC-D2026-0020</w:t>
      </w:r>
      <w:r>
        <w:rPr>
          <w:rFonts w:ascii="宋体" w:hAnsi="宋体" w:eastAsia="黑体" w:cs="宋体"/>
          <w:b/>
          <w:bCs/>
          <w:sz w:val="36"/>
          <w:szCs w:val="36"/>
        </w:rPr>
      </w:r>
      <w:r/>
    </w:p>
    <w:p>
      <w:pPr>
        <w:pStyle w:val="780"/>
        <w:ind w:left="2269" w:hanging="1843"/>
        <w:jc w:val="left"/>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w:t>
      </w:r>
      <w:r>
        <w:rPr>
          <w:rFonts w:hint="eastAsia" w:ascii="黑体" w:hAnsi="黑体" w:eastAsia="黑体" w:cs="黑体"/>
          <w:b/>
          <w:color w:val="000000"/>
          <w:sz w:val="36"/>
          <w:szCs w:val="36"/>
        </w:rPr>
        <w:t xml:space="preserve">2027年度江苏省社会组织参与艾滋病防治项目（第</w:t>
      </w:r>
      <w:r>
        <w:rPr>
          <w:rFonts w:hint="eastAsia" w:ascii="黑体" w:hAnsi="黑体" w:eastAsia="黑体" w:cs="黑体"/>
          <w:b/>
          <w:color w:val="000000"/>
          <w:sz w:val="36"/>
          <w:szCs w:val="36"/>
        </w:rPr>
        <w:t xml:space="preserve">三</w:t>
      </w:r>
      <w:r>
        <w:rPr>
          <w:rFonts w:hint="eastAsia" w:ascii="黑体" w:hAnsi="黑体" w:eastAsia="黑体" w:cs="黑体"/>
          <w:b/>
          <w:color w:val="000000"/>
          <w:sz w:val="36"/>
          <w:szCs w:val="36"/>
        </w:rPr>
        <w:t xml:space="preserve">次）</w:t>
      </w:r>
      <w:r>
        <w:rPr>
          <w:rFonts w:ascii="黑体" w:hAnsi="黑体" w:eastAsia="黑体" w:cs="黑体"/>
          <w:b/>
          <w:color w:val="000000"/>
          <w:sz w:val="36"/>
          <w:szCs w:val="36"/>
        </w:rPr>
      </w:r>
      <w:r/>
    </w:p>
    <w:p>
      <w:pPr>
        <w:pStyle w:val="828"/>
        <w:ind w:firstLine="0"/>
      </w:pPr>
      <w:r/>
      <w:r/>
    </w:p>
    <w:p>
      <w:pPr>
        <w:pStyle w:val="828"/>
        <w:ind w:firstLine="480"/>
      </w:pPr>
      <w:r/>
      <w:r/>
    </w:p>
    <w:p>
      <w:pPr>
        <w:pStyle w:val="780"/>
        <w:spacing w:line="360" w:lineRule="auto"/>
        <w:rPr>
          <w:rFonts w:ascii="宋体" w:hAnsi="宋体"/>
          <w:b/>
          <w:sz w:val="32"/>
        </w:rPr>
      </w:pPr>
      <w:r>
        <w:rPr>
          <w:rFonts w:ascii="宋体" w:hAnsi="宋体"/>
          <w:b/>
          <w:sz w:val="32"/>
        </w:rPr>
      </w:r>
      <w:r/>
    </w:p>
    <w:p>
      <w:pPr>
        <w:pStyle w:val="780"/>
        <w:spacing w:line="360" w:lineRule="auto"/>
        <w:rPr>
          <w:rFonts w:ascii="宋体" w:hAnsi="宋体"/>
          <w:b/>
          <w:sz w:val="32"/>
        </w:rPr>
      </w:pPr>
      <w:r>
        <w:rPr>
          <w:rFonts w:ascii="宋体" w:hAnsi="宋体"/>
          <w:b/>
          <w:sz w:val="32"/>
        </w:rPr>
      </w:r>
      <w:r/>
    </w:p>
    <w:p>
      <w:pPr>
        <w:pStyle w:val="780"/>
        <w:spacing w:line="360" w:lineRule="auto"/>
        <w:rPr>
          <w:rFonts w:ascii="宋体" w:hAnsi="宋体"/>
          <w:b/>
          <w:sz w:val="32"/>
        </w:rPr>
      </w:pPr>
      <w:r>
        <w:rPr>
          <w:rFonts w:ascii="宋体" w:hAnsi="宋体"/>
          <w:b/>
          <w:sz w:val="32"/>
        </w:rPr>
      </w:r>
      <w:r/>
    </w:p>
    <w:p>
      <w:pPr>
        <w:pStyle w:val="780"/>
        <w:ind w:firstLine="707"/>
        <w:spacing w:line="360" w:lineRule="auto"/>
        <w:widowControl/>
        <w:rPr>
          <w:rFonts w:hint="eastAsia" w:ascii="黑体" w:hAnsi="黑体" w:eastAsia="黑体" w:cs="黑体"/>
          <w:b/>
          <w:sz w:val="32"/>
          <w:szCs w:val="32"/>
        </w:rPr>
      </w:pPr>
      <w:r>
        <w:rPr>
          <w:rFonts w:hint="eastAsia" w:ascii="黑体" w:hAnsi="黑体" w:eastAsia="黑体" w:cs="黑体"/>
          <w:b/>
          <w:sz w:val="32"/>
          <w:szCs w:val="32"/>
        </w:rPr>
        <w:t xml:space="preserve">采购人：江苏省疾病预防控制中心（江苏省预防医学科学院）</w:t>
      </w:r>
      <w:r>
        <w:rPr>
          <w:rFonts w:hint="eastAsia" w:ascii="黑体" w:hAnsi="黑体" w:eastAsia="黑体" w:cs="黑体"/>
          <w:b/>
          <w:sz w:val="32"/>
          <w:szCs w:val="32"/>
        </w:rPr>
      </w:r>
      <w:r/>
    </w:p>
    <w:p>
      <w:pPr>
        <w:pStyle w:val="780"/>
        <w:ind w:firstLine="1285"/>
        <w:spacing w:line="360" w:lineRule="auto"/>
        <w:rPr>
          <w:rFonts w:hint="eastAsia" w:ascii="黑体" w:hAnsi="黑体" w:eastAsia="黑体" w:cs="黑体"/>
          <w:b/>
          <w:sz w:val="32"/>
          <w:szCs w:val="32"/>
        </w:rPr>
      </w:pPr>
      <w:r>
        <w:rPr>
          <w:rFonts w:hint="eastAsia" w:ascii="黑体" w:hAnsi="黑体" w:eastAsia="黑体" w:cs="黑体"/>
          <w:b/>
          <w:sz w:val="32"/>
          <w:szCs w:val="32"/>
        </w:rPr>
        <w:t xml:space="preserve">采购代理机构：江苏苏豪长城股份有限公司</w:t>
      </w:r>
      <w:r>
        <w:rPr>
          <w:rFonts w:hint="eastAsia" w:ascii="黑体" w:hAnsi="黑体" w:eastAsia="黑体" w:cs="黑体"/>
          <w:b/>
          <w:sz w:val="32"/>
          <w:szCs w:val="32"/>
        </w:rPr>
      </w:r>
      <w:r/>
    </w:p>
    <w:p>
      <w:pPr>
        <w:pStyle w:val="780"/>
        <w:spacing w:line="360" w:lineRule="auto"/>
        <w:rPr>
          <w:rFonts w:ascii="宋体" w:hAnsi="宋体"/>
          <w:b/>
          <w:sz w:val="36"/>
        </w:rPr>
      </w:pPr>
      <w:r>
        <w:rPr>
          <w:rFonts w:ascii="宋体" w:hAnsi="宋体"/>
          <w:b/>
          <w:sz w:val="36"/>
        </w:rPr>
      </w:r>
      <w:r/>
    </w:p>
    <w:p>
      <w:pPr>
        <w:pStyle w:val="780"/>
        <w:spacing w:line="360" w:lineRule="auto"/>
        <w:rPr>
          <w:rFonts w:ascii="宋体" w:hAnsi="宋体"/>
          <w:b/>
          <w:sz w:val="36"/>
        </w:rPr>
      </w:pPr>
      <w:r>
        <w:rPr>
          <w:rFonts w:ascii="宋体" w:hAnsi="宋体"/>
          <w:b/>
          <w:sz w:val="36"/>
        </w:rPr>
      </w:r>
      <w:r/>
    </w:p>
    <w:p>
      <w:pPr>
        <w:pStyle w:val="780"/>
        <w:jc w:val="center"/>
        <w:spacing w:before="120" w:after="120" w:line="360" w:lineRule="auto"/>
        <w:rPr>
          <w:rFonts w:ascii="宋体" w:hAnsi="宋体" w:cs="宋体"/>
          <w:color w:val="000000"/>
          <w:sz w:val="32"/>
          <w:szCs w:val="32"/>
        </w:rPr>
      </w:pPr>
      <w:r>
        <w:rPr>
          <w:rFonts w:hint="eastAsia" w:ascii="黑体" w:hAnsi="宋体" w:eastAsia="黑体"/>
          <w:b/>
          <w:sz w:val="36"/>
          <w:szCs w:val="36"/>
        </w:rPr>
        <w:t xml:space="preserve">二〇二六年</w:t>
      </w:r>
      <w:r>
        <w:rPr>
          <w:rFonts w:hint="eastAsia" w:ascii="黑体" w:hAnsi="宋体" w:eastAsia="黑体"/>
          <w:b/>
          <w:sz w:val="36"/>
          <w:szCs w:val="36"/>
        </w:rPr>
        <w:t xml:space="preserve">九</w:t>
      </w:r>
      <w:r>
        <w:rPr>
          <w:rFonts w:hint="eastAsia" w:ascii="黑体" w:hAnsi="宋体" w:eastAsia="黑体"/>
          <w:b/>
          <w:sz w:val="36"/>
          <w:szCs w:val="36"/>
        </w:rPr>
        <w:t xml:space="preserve">月</w:t>
      </w:r>
      <w:r>
        <w:rPr>
          <w:rFonts w:ascii="宋体" w:hAnsi="宋体" w:cs="宋体"/>
          <w:color w:val="000000"/>
          <w:sz w:val="32"/>
          <w:szCs w:val="32"/>
        </w:rPr>
      </w:r>
      <w:r/>
    </w:p>
    <w:p>
      <w:pPr>
        <w:pStyle w:val="800"/>
        <w:spacing w:line="360" w:lineRule="auto"/>
        <w:rPr>
          <w:rFonts w:ascii="Times New Roman" w:hAnsi="Times New Roman"/>
          <w:color w:val="000000"/>
          <w:sz w:val="18"/>
        </w:rPr>
        <w:sectPr>
          <w:headerReference w:type="default" r:id="rId9"/>
          <w:footerReference w:type="default" r:id="rId11"/>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18"/>
        </w:rPr>
      </w:r>
      <w:r/>
    </w:p>
    <w:p>
      <w:pPr>
        <w:pStyle w:val="780"/>
        <w:jc w:val="center"/>
        <w:spacing w:line="360" w:lineRule="auto"/>
        <w:widowControl/>
        <w:rPr>
          <w:b/>
          <w:sz w:val="36"/>
          <w:szCs w:val="36"/>
        </w:rPr>
      </w:pPr>
      <w:r>
        <w:rPr>
          <w:b/>
          <w:sz w:val="36"/>
          <w:szCs w:val="36"/>
        </w:rPr>
        <w:t xml:space="preserve">目    录</w:t>
      </w:r>
      <w:r>
        <w:rPr>
          <w:b/>
          <w:sz w:val="36"/>
          <w:szCs w:val="36"/>
        </w:rPr>
      </w:r>
      <w:r/>
    </w:p>
    <w:p>
      <w:pPr>
        <w:pStyle w:val="808"/>
        <w:tabs>
          <w:tab w:val="right" w:pos="8948" w:leader="dot"/>
        </w:tabs>
        <w:rPr>
          <w:rFonts w:ascii="等线" w:hAnsi="等线" w:eastAsia="等线"/>
          <w:b/>
          <w:bCs/>
          <w:sz w:val="24"/>
          <w:szCs w:val="24"/>
        </w:rPr>
      </w:pPr>
      <w:r>
        <w:rPr>
          <w:b/>
          <w:bCs/>
          <w:sz w:val="24"/>
          <w:szCs w:val="24"/>
        </w:rPr>
        <w:fldChar w:fldCharType="begin"/>
      </w:r>
      <w:r>
        <w:rPr>
          <w:b/>
          <w:bCs/>
          <w:sz w:val="24"/>
          <w:szCs w:val="24"/>
        </w:rPr>
        <w:instrText xml:space="preserve"> TOC \o "1-3" \h \z \u </w:instrText>
      </w:r>
      <w:r>
        <w:rPr>
          <w:b/>
          <w:bCs/>
          <w:sz w:val="24"/>
          <w:szCs w:val="24"/>
        </w:rPr>
        <w:fldChar w:fldCharType="separate"/>
      </w: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"_Toc205302183"</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报价人须知前附表</w:t>
      </w:r>
      <w:r>
        <w:rPr>
          <w:b/>
          <w:bCs/>
          <w:sz w:val="24"/>
          <w:szCs w:val="24"/>
        </w:rPr>
        <w:tab/>
      </w:r>
      <w:r>
        <w:rPr>
          <w:b/>
          <w:bCs/>
          <w:sz w:val="24"/>
          <w:szCs w:val="24"/>
        </w:rPr>
        <w:fldChar w:fldCharType="begin"/>
      </w:r>
      <w:r>
        <w:rPr>
          <w:b/>
          <w:bCs/>
          <w:sz w:val="24"/>
          <w:szCs w:val="24"/>
        </w:rPr>
        <w:instrText xml:space="preserve"> PAGEREF _Toc205302183</w:instrText>
      </w:r>
      <w:r>
        <w:rPr>
          <w:b/>
          <w:bCs/>
          <w:sz w:val="24"/>
          <w:szCs w:val="24"/>
        </w:rPr>
        <w:instrText xml:space="preserve"> \h </w:instrText>
      </w:r>
      <w:r>
        <w:rPr>
          <w:b/>
          <w:bCs/>
          <w:sz w:val="24"/>
          <w:szCs w:val="24"/>
        </w:rPr>
        <w:fldChar w:fldCharType="separate"/>
      </w:r>
      <w:r>
        <w:rPr>
          <w:b/>
          <w:bCs/>
          <w:sz w:val="24"/>
          <w:szCs w:val="24"/>
        </w:rPr>
        <w:t xml:space="preserve">1</w:t>
      </w:r>
      <w:r>
        <w:rPr>
          <w:b/>
          <w:bCs/>
          <w:sz w:val="24"/>
          <w:szCs w:val="24"/>
        </w:rPr>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"_Toc205302184"</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第一章  协商邀请书</w:t>
      </w:r>
      <w:r>
        <w:rPr>
          <w:b/>
          <w:bCs/>
          <w:sz w:val="24"/>
          <w:szCs w:val="24"/>
        </w:rPr>
        <w:tab/>
      </w:r>
      <w:r>
        <w:rPr>
          <w:b/>
          <w:bCs/>
          <w:sz w:val="24"/>
          <w:szCs w:val="24"/>
        </w:rPr>
        <w:fldChar w:fldCharType="begin"/>
      </w:r>
      <w:r>
        <w:rPr>
          <w:b/>
          <w:bCs/>
          <w:sz w:val="24"/>
          <w:szCs w:val="24"/>
        </w:rPr>
        <w:instrText xml:space="preserve"> PAGEREF _Toc205302184 \h </w:instrText>
      </w:r>
      <w:r>
        <w:rPr>
          <w:b/>
          <w:bCs/>
          <w:sz w:val="24"/>
          <w:szCs w:val="24"/>
        </w:rPr>
        <w:fldChar w:fldCharType="separate"/>
      </w:r>
      <w:r>
        <w:rPr>
          <w:b/>
          <w:bCs/>
          <w:sz w:val="24"/>
          <w:szCs w:val="24"/>
        </w:rPr>
        <w:t xml:space="preserve">4</w:t>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"_Toc205302185"</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第二章  报价人须知</w:t>
      </w:r>
      <w:r>
        <w:rPr>
          <w:b/>
          <w:bCs/>
          <w:sz w:val="24"/>
          <w:szCs w:val="24"/>
        </w:rPr>
        <w:tab/>
      </w:r>
      <w:r>
        <w:rPr>
          <w:b/>
          <w:bCs/>
          <w:sz w:val="24"/>
          <w:szCs w:val="24"/>
        </w:rPr>
        <w:fldChar w:fldCharType="begin"/>
      </w:r>
      <w:r>
        <w:rPr>
          <w:b/>
          <w:bCs/>
          <w:sz w:val="24"/>
          <w:szCs w:val="24"/>
        </w:rPr>
        <w:instrText xml:space="preserve"> PAGEREF _Toc205302185 \h </w:instrText>
      </w:r>
      <w:r>
        <w:rPr>
          <w:b/>
          <w:bCs/>
          <w:sz w:val="24"/>
          <w:szCs w:val="24"/>
        </w:rPr>
        <w:fldChar w:fldCharType="separate"/>
      </w:r>
      <w:r>
        <w:rPr>
          <w:b/>
          <w:bCs/>
          <w:sz w:val="24"/>
          <w:szCs w:val="24"/>
        </w:rPr>
        <w:t xml:space="preserve">7</w:t>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"_Toc205302194"</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第三章  合同</w:t>
      </w:r>
      <w:bookmarkStart w:id="0" w:name="_Hlt205302286"/>
      <w:r>
        <w:rPr>
          <w:rStyle w:val="825"/>
          <w:b/>
          <w:bCs/>
          <w:sz w:val="24"/>
          <w:szCs w:val="24"/>
        </w:rPr>
        <w:t xml:space="preserve">条</w:t>
      </w:r>
      <w:bookmarkEnd w:id="0"/>
      <w:r>
        <w:rPr>
          <w:rStyle w:val="825"/>
          <w:b/>
          <w:bCs/>
          <w:sz w:val="24"/>
          <w:szCs w:val="24"/>
        </w:rPr>
        <w:t xml:space="preserve">款</w:t>
      </w:r>
      <w:r>
        <w:rPr>
          <w:b/>
          <w:bCs/>
          <w:sz w:val="24"/>
          <w:szCs w:val="24"/>
        </w:rPr>
        <w:tab/>
      </w:r>
      <w:r>
        <w:rPr>
          <w:b/>
          <w:bCs/>
          <w:sz w:val="24"/>
          <w:szCs w:val="24"/>
        </w:rPr>
        <w:fldChar w:fldCharType="begin"/>
      </w:r>
      <w:r>
        <w:rPr>
          <w:b/>
          <w:bCs/>
          <w:sz w:val="24"/>
          <w:szCs w:val="24"/>
        </w:rPr>
        <w:instrText xml:space="preserve"> PAGEREF _Toc205302194 \h </w:instrText>
      </w:r>
      <w:r>
        <w:rPr>
          <w:b/>
          <w:bCs/>
          <w:sz w:val="24"/>
          <w:szCs w:val="24"/>
        </w:rPr>
        <w:fldChar w:fldCharType="separate"/>
      </w:r>
      <w:r>
        <w:rPr>
          <w:b/>
          <w:bCs/>
          <w:sz w:val="24"/>
          <w:szCs w:val="24"/>
        </w:rPr>
        <w:t xml:space="preserve">14</w:t>
      </w:r>
      <w:r>
        <w:rPr>
          <w:b/>
          <w:bCs/>
          <w:sz w:val="24"/>
          <w:szCs w:val="24"/>
        </w:rPr>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w:instrText>
      </w:r>
      <w:r>
        <w:rPr>
          <w:b/>
          <w:bCs/>
          <w:sz w:val="24"/>
          <w:szCs w:val="24"/>
        </w:rPr>
        <w:instrText xml:space="preserve">5302196"</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第四</w:t>
      </w:r>
      <w:r>
        <w:rPr>
          <w:rStyle w:val="825"/>
          <w:b/>
          <w:bCs/>
          <w:sz w:val="24"/>
          <w:szCs w:val="24"/>
        </w:rPr>
        <w:t xml:space="preserve">章  采购</w:t>
      </w:r>
      <w:bookmarkStart w:id="1" w:name="_Hlt205302292"/>
      <w:r>
        <w:rPr>
          <w:rStyle w:val="825"/>
          <w:b/>
          <w:bCs/>
          <w:sz w:val="24"/>
          <w:szCs w:val="24"/>
        </w:rPr>
        <w:t xml:space="preserve">需</w:t>
      </w:r>
      <w:bookmarkEnd w:id="1"/>
      <w:r>
        <w:rPr>
          <w:rStyle w:val="825"/>
          <w:b/>
          <w:bCs/>
          <w:sz w:val="24"/>
          <w:szCs w:val="24"/>
        </w:rPr>
        <w:t xml:space="preserve">求</w:t>
      </w:r>
      <w:r>
        <w:rPr>
          <w:b/>
          <w:bCs/>
          <w:sz w:val="24"/>
          <w:szCs w:val="24"/>
        </w:rPr>
        <w:tab/>
      </w:r>
      <w:r>
        <w:rPr>
          <w:b/>
          <w:bCs/>
          <w:sz w:val="24"/>
          <w:szCs w:val="24"/>
        </w:rPr>
        <w:fldChar w:fldCharType="begin"/>
      </w:r>
      <w:r>
        <w:rPr>
          <w:b/>
          <w:bCs/>
          <w:sz w:val="24"/>
          <w:szCs w:val="24"/>
        </w:rPr>
        <w:instrText xml:space="preserve"> PAGEREF _Toc205302196 \h </w:instrText>
      </w:r>
      <w:r>
        <w:rPr>
          <w:b/>
          <w:bCs/>
          <w:sz w:val="24"/>
          <w:szCs w:val="24"/>
        </w:rPr>
        <w:fldChar w:fldCharType="separate"/>
      </w:r>
      <w:r>
        <w:rPr>
          <w:b/>
          <w:bCs/>
          <w:sz w:val="24"/>
          <w:szCs w:val="24"/>
        </w:rPr>
        <w:t xml:space="preserve">18</w:t>
      </w:r>
      <w:r>
        <w:rPr>
          <w:b/>
          <w:bCs/>
          <w:sz w:val="24"/>
          <w:szCs w:val="24"/>
        </w:rPr>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"_Toc205302203"</w:instrText>
      </w:r>
      <w:r>
        <w:rPr>
          <w:rStyle w:val="825"/>
          <w:b/>
          <w:bCs/>
          <w:sz w:val="24"/>
          <w:szCs w:val="24"/>
        </w:rPr>
        <w:instrText xml:space="preserve"> </w:instrText>
      </w:r>
      <w:r>
        <w:rPr>
          <w:rStyle w:val="825"/>
          <w:b/>
          <w:bCs/>
          <w:sz w:val="24"/>
          <w:szCs w:val="24"/>
        </w:rPr>
        <w:fldChar w:fldCharType="separate"/>
      </w:r>
      <w:r>
        <w:rPr>
          <w:rStyle w:val="825"/>
          <w:rFonts w:ascii="宋体" w:hAnsi="宋体" w:cs="宋体"/>
          <w:b/>
          <w:bCs/>
          <w:sz w:val="24"/>
          <w:szCs w:val="24"/>
        </w:rPr>
        <w:t xml:space="preserve">第五章  评审</w:t>
      </w:r>
      <w:bookmarkStart w:id="2" w:name="_Hlt205302297"/>
      <w:r>
        <w:rPr>
          <w:rStyle w:val="825"/>
          <w:rFonts w:ascii="宋体" w:hAnsi="宋体" w:cs="宋体"/>
          <w:b/>
          <w:bCs/>
          <w:sz w:val="24"/>
          <w:szCs w:val="24"/>
        </w:rPr>
        <w:t xml:space="preserve">办</w:t>
      </w:r>
      <w:bookmarkEnd w:id="2"/>
      <w:r>
        <w:rPr>
          <w:rStyle w:val="825"/>
          <w:rFonts w:ascii="宋体" w:hAnsi="宋体" w:cs="宋体"/>
          <w:b/>
          <w:bCs/>
          <w:sz w:val="24"/>
          <w:szCs w:val="24"/>
        </w:rPr>
        <w:t xml:space="preserve">法</w:t>
      </w:r>
      <w:r>
        <w:rPr>
          <w:b/>
          <w:bCs/>
          <w:sz w:val="24"/>
          <w:szCs w:val="24"/>
        </w:rPr>
        <w:tab/>
      </w:r>
      <w:r>
        <w:rPr>
          <w:b/>
          <w:bCs/>
          <w:sz w:val="24"/>
          <w:szCs w:val="24"/>
        </w:rPr>
        <w:fldChar w:fldCharType="begin"/>
      </w:r>
      <w:r>
        <w:rPr>
          <w:b/>
          <w:bCs/>
          <w:sz w:val="24"/>
          <w:szCs w:val="24"/>
        </w:rPr>
        <w:instrText xml:space="preserve"> PAGEREF _Toc205302203 \h </w:instrText>
      </w:r>
      <w:r>
        <w:rPr>
          <w:b/>
          <w:bCs/>
          <w:sz w:val="24"/>
          <w:szCs w:val="24"/>
        </w:rPr>
        <w:fldChar w:fldCharType="separate"/>
      </w:r>
      <w:r>
        <w:rPr>
          <w:b/>
          <w:bCs/>
          <w:sz w:val="24"/>
          <w:szCs w:val="24"/>
        </w:rPr>
        <w:t xml:space="preserve">22</w:t>
      </w:r>
      <w:r>
        <w:rPr>
          <w:b/>
          <w:bCs/>
          <w:sz w:val="24"/>
          <w:szCs w:val="24"/>
        </w:rPr>
        <w:fldChar w:fldCharType="end"/>
      </w:r>
      <w:r>
        <w:rPr>
          <w:rStyle w:val="825"/>
          <w:b/>
          <w:bCs/>
          <w:sz w:val="24"/>
          <w:szCs w:val="24"/>
        </w:rPr>
        <w:fldChar w:fldCharType="end"/>
      </w:r>
      <w:r>
        <w:rPr>
          <w:rFonts w:ascii="等线" w:hAnsi="等线" w:eastAsia="等线"/>
          <w:b/>
          <w:bCs/>
          <w:sz w:val="24"/>
          <w:szCs w:val="24"/>
        </w:rPr>
      </w:r>
      <w:r/>
    </w:p>
    <w:p>
      <w:pPr>
        <w:pStyle w:val="808"/>
        <w:tabs>
          <w:tab w:val="right" w:pos="8948" w:leader="dot"/>
        </w:tabs>
        <w:rPr>
          <w:rFonts w:ascii="等线" w:hAnsi="等线" w:eastAsia="等线"/>
          <w:b/>
          <w:bCs/>
          <w:sz w:val="24"/>
          <w:szCs w:val="24"/>
        </w:rPr>
      </w:pPr>
      <w:r>
        <w:rPr>
          <w:rStyle w:val="825"/>
          <w:b/>
          <w:bCs/>
          <w:sz w:val="24"/>
          <w:szCs w:val="24"/>
        </w:rPr>
        <w:fldChar w:fldCharType="begin"/>
      </w:r>
      <w:r>
        <w:rPr>
          <w:rStyle w:val="825"/>
          <w:b/>
          <w:bCs/>
          <w:sz w:val="24"/>
          <w:szCs w:val="24"/>
        </w:rPr>
        <w:instrText xml:space="preserve"> </w:instrText>
      </w:r>
      <w:r>
        <w:rPr>
          <w:b/>
          <w:bCs/>
          <w:sz w:val="24"/>
          <w:szCs w:val="24"/>
        </w:rPr>
        <w:instrText xml:space="preserve">HYPERLINK \l "_Toc205302207"</w:instrText>
      </w:r>
      <w:r>
        <w:rPr>
          <w:rStyle w:val="825"/>
          <w:b/>
          <w:bCs/>
          <w:sz w:val="24"/>
          <w:szCs w:val="24"/>
        </w:rPr>
        <w:instrText xml:space="preserve"> </w:instrText>
      </w:r>
      <w:r>
        <w:rPr>
          <w:rStyle w:val="825"/>
          <w:b/>
          <w:bCs/>
          <w:sz w:val="24"/>
          <w:szCs w:val="24"/>
        </w:rPr>
        <w:fldChar w:fldCharType="separate"/>
      </w:r>
      <w:r>
        <w:rPr>
          <w:rStyle w:val="825"/>
          <w:b/>
          <w:bCs/>
          <w:sz w:val="24"/>
          <w:szCs w:val="24"/>
        </w:rPr>
        <w:t xml:space="preserve">第六章  格</w:t>
      </w:r>
      <w:bookmarkStart w:id="3" w:name="_Hlt205302301"/>
      <w:r>
        <w:rPr>
          <w:rStyle w:val="825"/>
          <w:b/>
          <w:bCs/>
          <w:sz w:val="24"/>
          <w:szCs w:val="24"/>
        </w:rPr>
        <w:t xml:space="preserve">式</w:t>
      </w:r>
      <w:bookmarkEnd w:id="3"/>
      <w:r>
        <w:rPr>
          <w:rStyle w:val="825"/>
          <w:b/>
          <w:bCs/>
          <w:sz w:val="24"/>
          <w:szCs w:val="24"/>
        </w:rPr>
        <w:t xml:space="preserve">附件</w:t>
      </w:r>
      <w:r>
        <w:rPr>
          <w:b/>
          <w:bCs/>
          <w:sz w:val="24"/>
          <w:szCs w:val="24"/>
        </w:rPr>
        <w:tab/>
      </w:r>
      <w:r>
        <w:rPr>
          <w:b/>
          <w:bCs/>
          <w:sz w:val="24"/>
          <w:szCs w:val="24"/>
        </w:rPr>
        <w:fldChar w:fldCharType="begin"/>
      </w:r>
      <w:r>
        <w:rPr>
          <w:b/>
          <w:bCs/>
          <w:sz w:val="24"/>
          <w:szCs w:val="24"/>
        </w:rPr>
        <w:instrText xml:space="preserve"> PAGEREF _Toc205302207 \h </w:instrText>
      </w:r>
      <w:r>
        <w:rPr>
          <w:b/>
          <w:bCs/>
          <w:sz w:val="24"/>
          <w:szCs w:val="24"/>
        </w:rPr>
        <w:fldChar w:fldCharType="separate"/>
      </w:r>
      <w:r>
        <w:rPr>
          <w:b/>
          <w:bCs/>
          <w:sz w:val="24"/>
          <w:szCs w:val="24"/>
        </w:rPr>
        <w:t xml:space="preserve">23</w:t>
      </w:r>
      <w:r>
        <w:rPr>
          <w:b/>
          <w:bCs/>
          <w:sz w:val="24"/>
          <w:szCs w:val="24"/>
        </w:rPr>
        <w:fldChar w:fldCharType="end"/>
      </w:r>
      <w:r>
        <w:rPr>
          <w:rStyle w:val="825"/>
          <w:b/>
          <w:bCs/>
          <w:sz w:val="24"/>
          <w:szCs w:val="24"/>
        </w:rPr>
        <w:fldChar w:fldCharType="end"/>
      </w:r>
      <w:r>
        <w:rPr>
          <w:rFonts w:ascii="等线" w:hAnsi="等线" w:eastAsia="等线"/>
          <w:b/>
          <w:bCs/>
          <w:sz w:val="24"/>
          <w:szCs w:val="24"/>
        </w:rPr>
      </w:r>
      <w:r/>
    </w:p>
    <w:p>
      <w:pPr>
        <w:pStyle w:val="780"/>
      </w:pPr>
      <w:r>
        <w:rPr>
          <w:b/>
          <w:bCs/>
          <w:sz w:val="24"/>
          <w:szCs w:val="24"/>
          <w:lang w:val="zh-CN"/>
        </w:rPr>
        <w:fldChar w:fldCharType="end"/>
      </w:r>
      <w:r/>
    </w:p>
    <w:p>
      <w:pPr>
        <w:pStyle w:val="800"/>
        <w:jc w:val="center"/>
        <w:spacing w:line="360" w:lineRule="auto"/>
        <w:rPr>
          <w:rFonts w:ascii="Times New Roman" w:hAnsi="Times New Roman"/>
          <w:b/>
          <w:color w:val="000000"/>
          <w:sz w:val="52"/>
        </w:rPr>
      </w:pPr>
      <w:r>
        <w:rPr>
          <w:rFonts w:ascii="Times New Roman" w:hAnsi="Times New Roman"/>
          <w:b/>
          <w:color w:val="000000"/>
          <w:sz w:val="52"/>
        </w:rPr>
      </w:r>
      <w:r/>
    </w:p>
    <w:p>
      <w:pPr>
        <w:pStyle w:val="800"/>
        <w:spacing w:line="360" w:lineRule="auto"/>
        <w:rPr>
          <w:rFonts w:ascii="Times New Roman" w:hAnsi="Times New Roman"/>
          <w:b/>
          <w:color w:val="000000"/>
          <w:sz w:val="52"/>
        </w:rPr>
        <w:sectPr>
          <w:footerReference w:type="default" r:id="rId12"/>
          <w:footerReference w:type="even" r:id="rId13"/>
          <w:footnotePr/>
          <w:endnotePr/>
          <w:type w:val="nextPage"/>
          <w:pgSz w:w="11906" w:h="16838" w:orient="portrait"/>
          <w:pgMar w:top="1247" w:right="1474" w:bottom="1247" w:left="1474" w:header="851" w:footer="992" w:gutter="0"/>
          <w:pgNumType w:start="1"/>
          <w:cols w:num="1" w:sep="0" w:space="720" w:equalWidth="1"/>
          <w:docGrid w:linePitch="360"/>
        </w:sectPr>
      </w:pPr>
      <w:r>
        <w:rPr>
          <w:rFonts w:ascii="Times New Roman" w:hAnsi="Times New Roman"/>
          <w:b/>
          <w:color w:val="000000"/>
          <w:sz w:val="52"/>
        </w:rPr>
      </w:r>
      <w:r/>
    </w:p>
    <w:p>
      <w:pPr>
        <w:pStyle w:val="815"/>
        <w:spacing w:line="360" w:lineRule="auto"/>
        <w:rPr>
          <w:rFonts w:ascii="Times New Roman" w:hAnsi="Times New Roman"/>
          <w:sz w:val="28"/>
          <w:szCs w:val="28"/>
        </w:rPr>
      </w:pPr>
      <w:r/>
      <w:bookmarkStart w:id="4" w:name="_Toc205302183"/>
      <w:r>
        <w:rPr>
          <w:rFonts w:ascii="Times New Roman" w:hAnsi="Times New Roman"/>
          <w:sz w:val="28"/>
          <w:szCs w:val="28"/>
        </w:rPr>
        <w:t xml:space="preserve">报价人须知前附表</w:t>
      </w:r>
      <w:bookmarkEnd w:id="4"/>
      <w:r>
        <w:rPr>
          <w:rFonts w:ascii="Times New Roman" w:hAnsi="Times New Roman"/>
          <w:sz w:val="28"/>
          <w:szCs w:val="28"/>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18"/>
        <w:gridCol w:w="7371"/>
      </w:tblGrid>
      <w:tr>
        <w:trPr>
          <w:trHeight w:val="736"/>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序号</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内容</w:t>
            </w:r>
            <w:r>
              <w:rPr>
                <w:rFonts w:ascii="宋体" w:hAnsi="宋体"/>
                <w:szCs w:val="21"/>
              </w:rPr>
            </w:r>
            <w:r/>
          </w:p>
        </w:tc>
        <w:tc>
          <w:tcPr>
            <w:tcW w:w="7371"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说明与要求</w:t>
            </w:r>
            <w:r>
              <w:rPr>
                <w:rFonts w:ascii="宋体" w:hAnsi="宋体"/>
                <w:szCs w:val="21"/>
              </w:rPr>
            </w:r>
            <w:r/>
          </w:p>
        </w:tc>
      </w:tr>
      <w:tr>
        <w:trPr>
          <w:trHeight w:val="90"/>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1</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项目名称</w:t>
            </w:r>
            <w:r>
              <w:rPr>
                <w:rFonts w:ascii="宋体" w:hAnsi="宋体"/>
                <w:szCs w:val="21"/>
              </w:rPr>
            </w:r>
            <w:r/>
          </w:p>
        </w:tc>
        <w:tc>
          <w:tcPr>
            <w:tcW w:w="7371" w:type="dxa"/>
            <w:vAlign w:val="center"/>
            <w:textDirection w:val="lrTb"/>
            <w:noWrap w:val="false"/>
          </w:tcPr>
          <w:p>
            <w:pPr>
              <w:pStyle w:val="780"/>
              <w:spacing w:line="276" w:lineRule="auto"/>
              <w:rPr>
                <w:rFonts w:hint="eastAsia" w:ascii="宋体" w:hAnsi="宋体"/>
                <w:szCs w:val="21"/>
              </w:rPr>
            </w:pPr>
            <w:r/>
            <w:bookmarkStart w:id="5" w:name="_Hlk239080996"/>
            <w:r>
              <w:rPr>
                <w:rFonts w:hint="eastAsia" w:ascii="宋体" w:hAnsi="宋体"/>
                <w:szCs w:val="21"/>
              </w:rPr>
              <w:t xml:space="preserve">2027年度江苏省社会组织参与艾滋病防治项目（第</w:t>
            </w:r>
            <w:r>
              <w:rPr>
                <w:rFonts w:hint="eastAsia" w:ascii="宋体" w:hAnsi="宋体"/>
                <w:szCs w:val="21"/>
              </w:rPr>
              <w:t xml:space="preserve">三</w:t>
            </w:r>
            <w:r>
              <w:rPr>
                <w:rFonts w:hint="eastAsia" w:ascii="宋体" w:hAnsi="宋体"/>
                <w:szCs w:val="21"/>
              </w:rPr>
              <w:t xml:space="preserve">次）</w:t>
            </w:r>
            <w:bookmarkEnd w:id="5"/>
            <w:r>
              <w:rPr>
                <w:rFonts w:hint="eastAsia" w:ascii="宋体" w:hAnsi="宋体"/>
                <w:szCs w:val="21"/>
              </w:rPr>
            </w:r>
            <w:r/>
          </w:p>
        </w:tc>
      </w:tr>
      <w:tr>
        <w:trPr>
          <w:trHeight w:val="90"/>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2</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项目编号</w:t>
            </w:r>
            <w:r>
              <w:rPr>
                <w:rFonts w:ascii="宋体" w:hAnsi="宋体"/>
                <w:szCs w:val="21"/>
              </w:rPr>
            </w:r>
            <w:r/>
          </w:p>
        </w:tc>
        <w:tc>
          <w:tcPr>
            <w:tcW w:w="7371" w:type="dxa"/>
            <w:vAlign w:val="center"/>
            <w:textDirection w:val="lrTb"/>
            <w:noWrap w:val="false"/>
          </w:tcPr>
          <w:p>
            <w:pPr>
              <w:pStyle w:val="780"/>
              <w:jc w:val="left"/>
              <w:spacing w:line="360" w:lineRule="auto"/>
              <w:rPr>
                <w:rFonts w:hint="eastAsia" w:ascii="宋体" w:hAnsi="宋体"/>
                <w:szCs w:val="21"/>
              </w:rPr>
            </w:pPr>
            <w:r>
              <w:rPr>
                <w:rFonts w:ascii="宋体" w:hAnsi="宋体"/>
                <w:szCs w:val="21"/>
              </w:rPr>
              <w:t xml:space="preserve">JSZC-320000-SHCC-D2026-0020</w:t>
            </w:r>
            <w:r>
              <w:rPr>
                <w:rFonts w:hint="eastAsia" w:ascii="宋体" w:hAnsi="宋体"/>
                <w:szCs w:val="21"/>
              </w:rPr>
            </w:r>
            <w:r/>
          </w:p>
        </w:tc>
      </w:tr>
      <w:tr>
        <w:trPr>
          <w:trHeight w:val="453"/>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3</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预算金额</w:t>
            </w:r>
            <w:r>
              <w:rPr>
                <w:rFonts w:ascii="宋体" w:hAnsi="宋体"/>
                <w:szCs w:val="21"/>
              </w:rPr>
            </w:r>
            <w:r/>
          </w:p>
        </w:tc>
        <w:tc>
          <w:tcPr>
            <w:tcW w:w="7371" w:type="dxa"/>
            <w:vAlign w:val="center"/>
            <w:textDirection w:val="lrTb"/>
            <w:noWrap w:val="false"/>
          </w:tcPr>
          <w:p>
            <w:pPr>
              <w:pStyle w:val="780"/>
              <w:spacing w:line="360" w:lineRule="auto"/>
              <w:rPr>
                <w:rFonts w:ascii="宋体" w:hAnsi="宋体"/>
              </w:rPr>
            </w:pPr>
            <w:r>
              <w:rPr>
                <w:rFonts w:hint="eastAsia" w:ascii="宋体" w:hAnsi="宋体" w:cs="宋体"/>
              </w:rPr>
              <w:t xml:space="preserve">人民币</w:t>
            </w:r>
            <w:r>
              <w:rPr>
                <w:rFonts w:ascii="宋体" w:hAnsi="宋体" w:cs="宋体"/>
              </w:rPr>
              <w:t xml:space="preserve">370</w:t>
            </w:r>
            <w:r>
              <w:rPr>
                <w:rFonts w:hint="eastAsia" w:ascii="宋体" w:hAnsi="宋体" w:cs="宋体"/>
              </w:rPr>
              <w:t xml:space="preserve">万元</w:t>
            </w:r>
            <w:r>
              <w:rPr>
                <w:rFonts w:ascii="宋体" w:hAnsi="宋体"/>
              </w:rPr>
            </w:r>
            <w:r/>
          </w:p>
        </w:tc>
      </w:tr>
      <w:tr>
        <w:trPr>
          <w:trHeight w:val="453"/>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cs="宋体"/>
                <w:color w:val="000000"/>
                <w:lang w:bidi="ar"/>
              </w:rPr>
              <w:t xml:space="preserve">4</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hint="eastAsia" w:ascii="宋体" w:hAnsi="宋体" w:cs="宋体"/>
              </w:rPr>
              <w:t xml:space="preserve">最高限价</w:t>
            </w:r>
            <w:r>
              <w:rPr>
                <w:rFonts w:ascii="宋体" w:hAnsi="宋体"/>
                <w:szCs w:val="21"/>
              </w:rPr>
            </w:r>
            <w:r/>
          </w:p>
        </w:tc>
        <w:tc>
          <w:tcPr>
            <w:tcW w:w="7371" w:type="dxa"/>
            <w:vAlign w:val="center"/>
            <w:textDirection w:val="lrTb"/>
            <w:noWrap w:val="false"/>
          </w:tcPr>
          <w:p>
            <w:pPr>
              <w:pStyle w:val="780"/>
              <w:spacing w:line="360" w:lineRule="auto"/>
              <w:rPr>
                <w:rFonts w:hint="eastAsia" w:ascii="宋体" w:hAnsi="宋体"/>
              </w:rPr>
            </w:pPr>
            <w:r>
              <w:rPr>
                <w:rFonts w:hint="eastAsia" w:ascii="宋体" w:hAnsi="宋体" w:cs="宋体"/>
              </w:rPr>
              <w:t xml:space="preserve">本项目设定最高限价，最高限价为</w:t>
            </w:r>
            <w:r>
              <w:rPr>
                <w:rFonts w:ascii="宋体" w:hAnsi="宋体" w:cs="宋体"/>
              </w:rPr>
              <w:t xml:space="preserve">370</w:t>
            </w:r>
            <w:r>
              <w:rPr>
                <w:rFonts w:hint="eastAsia" w:ascii="宋体" w:hAnsi="宋体" w:cs="宋体"/>
              </w:rPr>
              <w:t xml:space="preserve">万元（报价人的报价超过最高限价的将作无效报价处理）。</w:t>
            </w:r>
            <w:r>
              <w:rPr>
                <w:rFonts w:hint="eastAsia" w:ascii="宋体" w:hAnsi="宋体"/>
              </w:rPr>
            </w:r>
            <w:r/>
          </w:p>
        </w:tc>
      </w:tr>
      <w:tr>
        <w:trPr>
          <w:trHeight w:val="748"/>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5</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采购资金的支付方式、时间、条件</w:t>
            </w:r>
            <w:r>
              <w:rPr>
                <w:rFonts w:ascii="宋体" w:hAnsi="宋体"/>
                <w:szCs w:val="21"/>
              </w:rPr>
            </w:r>
            <w:r/>
          </w:p>
        </w:tc>
        <w:tc>
          <w:tcPr>
            <w:tcW w:w="7371" w:type="dxa"/>
            <w:vAlign w:val="center"/>
            <w:textDirection w:val="lrTb"/>
            <w:noWrap w:val="false"/>
          </w:tcPr>
          <w:p>
            <w:pPr>
              <w:pStyle w:val="830"/>
              <w:ind w:firstLine="0"/>
              <w:spacing w:line="360" w:lineRule="auto"/>
              <w:rPr>
                <w:rFonts w:ascii="宋体" w:hAnsi="宋体" w:cs="宋体"/>
              </w:rPr>
            </w:pPr>
            <w:r/>
            <w:bookmarkStart w:id="6" w:name="_Hlk83229761"/>
            <w:r>
              <w:rPr>
                <w:rFonts w:hint="eastAsia" w:ascii="宋体" w:hAnsi="宋体" w:cs="宋体"/>
                <w:bCs/>
              </w:rPr>
              <w:t xml:space="preserve">合同签订后，支付合同总价的</w:t>
            </w:r>
            <w:r>
              <w:rPr>
                <w:rFonts w:ascii="宋体" w:hAnsi="宋体" w:cs="宋体"/>
                <w:bCs/>
              </w:rPr>
              <w:t xml:space="preserve">90</w:t>
            </w:r>
            <w:r>
              <w:rPr>
                <w:rFonts w:hint="eastAsia" w:ascii="宋体" w:hAnsi="宋体" w:cs="宋体"/>
                <w:bCs/>
              </w:rPr>
              <w:t xml:space="preserve">%；</w:t>
            </w:r>
            <w:bookmarkStart w:id="7" w:name="_Hlk47430718"/>
            <w:r>
              <w:rPr>
                <w:rFonts w:hint="eastAsia" w:ascii="宋体" w:hAnsi="宋体" w:cs="宋体"/>
                <w:bCs/>
              </w:rPr>
              <w:t xml:space="preserve">报价</w:t>
            </w:r>
            <w:r>
              <w:rPr>
                <w:rFonts w:hint="eastAsia" w:ascii="宋体" w:hAnsi="宋体" w:cs="宋体"/>
                <w:bCs/>
              </w:rPr>
              <w:t xml:space="preserve">人完成服务，经</w:t>
            </w:r>
            <w:r>
              <w:rPr>
                <w:rFonts w:hint="eastAsia" w:ascii="宋体" w:hAnsi="宋体" w:cs="宋体"/>
                <w:bCs/>
              </w:rPr>
              <w:t xml:space="preserve">采购</w:t>
            </w:r>
            <w:r>
              <w:rPr>
                <w:rFonts w:hint="eastAsia" w:ascii="宋体" w:hAnsi="宋体" w:cs="宋体"/>
                <w:bCs/>
              </w:rPr>
              <w:t xml:space="preserve">人验收合格后，支付合同总价的</w:t>
            </w:r>
            <w:r>
              <w:rPr>
                <w:rFonts w:ascii="宋体" w:hAnsi="宋体" w:cs="宋体"/>
                <w:bCs/>
              </w:rPr>
              <w:t xml:space="preserve">10</w:t>
            </w:r>
            <w:r>
              <w:rPr>
                <w:rFonts w:hint="eastAsia" w:ascii="宋体" w:hAnsi="宋体" w:cs="宋体"/>
                <w:bCs/>
              </w:rPr>
              <w:t xml:space="preserve">%</w:t>
            </w:r>
            <w:bookmarkEnd w:id="7"/>
            <w:r>
              <w:rPr>
                <w:rFonts w:hint="eastAsia" w:ascii="宋体" w:hAnsi="宋体" w:cs="宋体"/>
                <w:bCs/>
              </w:rPr>
              <w:t xml:space="preserve">。</w:t>
            </w:r>
            <w:r>
              <w:rPr>
                <w:rFonts w:ascii="宋体" w:hAnsi="宋体" w:cs="宋体"/>
              </w:rPr>
            </w:r>
            <w:r/>
          </w:p>
          <w:p>
            <w:pPr>
              <w:pStyle w:val="830"/>
              <w:ind w:firstLine="0"/>
              <w:spacing w:line="360" w:lineRule="auto"/>
              <w:rPr>
                <w:rFonts w:ascii="宋体" w:hAnsi="宋体"/>
                <w:szCs w:val="21"/>
              </w:rPr>
            </w:pPr>
            <w:r>
              <w:rPr>
                <w:rFonts w:hint="eastAsia" w:ascii="宋体" w:hAnsi="宋体" w:cs="宋体"/>
                <w:b/>
                <w:bCs/>
              </w:rPr>
              <w:t xml:space="preserve">注：若成交人为中小企业，本合同所约定的支付条款将按《保障中小企业款项支付条例》的规定作出相应调整</w:t>
            </w:r>
            <w:bookmarkEnd w:id="6"/>
            <w:r>
              <w:rPr>
                <w:rFonts w:hint="eastAsia" w:ascii="宋体" w:hAnsi="宋体" w:cs="宋体"/>
              </w:rPr>
              <w:t xml:space="preserve">。</w:t>
            </w:r>
            <w:r>
              <w:rPr>
                <w:rFonts w:ascii="宋体" w:hAnsi="宋体"/>
                <w:szCs w:val="21"/>
              </w:rPr>
            </w:r>
            <w:r/>
          </w:p>
        </w:tc>
      </w:tr>
      <w:tr>
        <w:trPr>
          <w:trHeight w:val="748"/>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szCs w:val="21"/>
              </w:rPr>
              <w:t xml:space="preserve">6</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采购概述</w:t>
            </w:r>
            <w:r>
              <w:rPr>
                <w:rFonts w:ascii="宋体" w:hAnsi="宋体"/>
                <w:szCs w:val="21"/>
              </w:rPr>
            </w:r>
            <w:r/>
          </w:p>
        </w:tc>
        <w:tc>
          <w:tcPr>
            <w:tcW w:w="7371" w:type="dxa"/>
            <w:vAlign w:val="center"/>
            <w:textDirection w:val="lrTb"/>
            <w:noWrap w:val="false"/>
          </w:tcPr>
          <w:p>
            <w:pPr>
              <w:pStyle w:val="830"/>
              <w:ind w:firstLine="0"/>
              <w:spacing w:line="360" w:lineRule="auto"/>
              <w:rPr>
                <w:rFonts w:hint="eastAsia" w:ascii="宋体" w:hAnsi="宋体" w:cs="宋体"/>
                <w:highlight w:val="yellow"/>
              </w:rPr>
            </w:pPr>
            <w:r>
              <w:rPr>
                <w:rFonts w:hint="eastAsia" w:ascii="宋体" w:hAnsi="宋体" w:cs="宋体"/>
              </w:rPr>
              <w:t xml:space="preserve">本次采购及由此产生的合同受中华人民共和国有关的法律法规制约和保护，本项目已具备采购条件，依法进行单一来源采购。</w:t>
            </w:r>
            <w:r>
              <w:rPr>
                <w:rFonts w:hint="eastAsia" w:ascii="宋体" w:hAnsi="宋体" w:cs="宋体"/>
                <w:highlight w:val="yellow"/>
              </w:rPr>
            </w:r>
            <w:r/>
          </w:p>
        </w:tc>
      </w:tr>
      <w:tr>
        <w:trPr>
          <w:trHeight w:val="520"/>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szCs w:val="21"/>
              </w:rPr>
              <w:t xml:space="preserve">7</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采购方式</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ascii="宋体" w:hAnsi="宋体"/>
                <w:szCs w:val="21"/>
              </w:rPr>
              <w:t xml:space="preserve">单一来源采购</w:t>
            </w:r>
            <w:r>
              <w:rPr>
                <w:rFonts w:ascii="宋体" w:hAnsi="宋体"/>
                <w:szCs w:val="21"/>
              </w:rPr>
            </w:r>
            <w:r/>
          </w:p>
        </w:tc>
      </w:tr>
      <w:tr>
        <w:trPr>
          <w:trHeight w:val="520"/>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cs="宋体"/>
                <w:color w:val="000000"/>
                <w:lang w:bidi="ar"/>
              </w:rPr>
              <w:t xml:space="preserve">8</w:t>
            </w:r>
            <w:r>
              <w:rPr>
                <w:rFonts w:ascii="宋体" w:hAnsi="宋体"/>
                <w:szCs w:val="21"/>
              </w:rPr>
            </w:r>
            <w:r/>
          </w:p>
        </w:tc>
        <w:tc>
          <w:tcPr>
            <w:tcW w:w="1418" w:type="dxa"/>
            <w:vAlign w:val="center"/>
            <w:textDirection w:val="lrTb"/>
            <w:noWrap w:val="false"/>
          </w:tcPr>
          <w:p>
            <w:pPr>
              <w:pStyle w:val="780"/>
              <w:jc w:val="center"/>
              <w:keepLines/>
              <w:spacing w:line="360" w:lineRule="auto"/>
              <w:rPr>
                <w:rFonts w:hint="eastAsia" w:ascii="宋体" w:hAnsi="宋体" w:cs="宋体"/>
              </w:rPr>
            </w:pPr>
            <w:r>
              <w:rPr>
                <w:rFonts w:hint="eastAsia" w:ascii="宋体" w:hAnsi="宋体" w:cs="宋体"/>
              </w:rPr>
              <w:t xml:space="preserve">包件</w:t>
            </w:r>
            <w:r>
              <w:rPr>
                <w:rFonts w:hint="eastAsia" w:ascii="宋体" w:hAnsi="宋体" w:cs="宋体"/>
              </w:rPr>
            </w:r>
            <w:r/>
          </w:p>
        </w:tc>
        <w:tc>
          <w:tcPr>
            <w:tcW w:w="7371" w:type="dxa"/>
            <w:vAlign w:val="center"/>
            <w:textDirection w:val="lrTb"/>
            <w:noWrap w:val="false"/>
          </w:tcPr>
          <w:p>
            <w:pPr>
              <w:pStyle w:val="780"/>
              <w:keepLines/>
              <w:spacing w:line="360" w:lineRule="auto"/>
              <w:rPr>
                <w:rFonts w:hint="eastAsia" w:ascii="宋体" w:hAnsi="宋体" w:cs="宋体"/>
                <w:highlight w:val="yellow"/>
                <w:u w:val="single"/>
              </w:rPr>
            </w:pPr>
            <w:r>
              <w:rPr>
                <w:rFonts w:hint="eastAsia" w:ascii="宋体" w:hAnsi="宋体" w:cs="宋体"/>
                <w:u w:val="single"/>
              </w:rPr>
              <w:t xml:space="preserve">不适用</w:t>
            </w:r>
            <w:r>
              <w:rPr>
                <w:rFonts w:hint="eastAsia" w:ascii="宋体" w:hAnsi="宋体" w:cs="宋体"/>
              </w:rPr>
              <w:t xml:space="preserve">，有关包件的所有条款均不适用本项目。</w:t>
            </w:r>
            <w:r>
              <w:rPr>
                <w:rFonts w:hint="eastAsia" w:ascii="宋体" w:hAnsi="宋体" w:cs="宋体"/>
                <w:highlight w:val="yellow"/>
                <w:u w:val="single"/>
              </w:rPr>
            </w:r>
            <w:r/>
          </w:p>
        </w:tc>
      </w:tr>
      <w:tr>
        <w:trPr>
          <w:trHeight w:val="520"/>
        </w:trPr>
        <w:tc>
          <w:tcPr>
            <w:tcW w:w="675" w:type="dxa"/>
            <w:vAlign w:val="center"/>
            <w:textDirection w:val="lrTb"/>
            <w:noWrap w:val="false"/>
          </w:tcPr>
          <w:p>
            <w:pPr>
              <w:pStyle w:val="780"/>
              <w:jc w:val="center"/>
              <w:spacing w:line="360" w:lineRule="auto"/>
              <w:rPr>
                <w:rFonts w:hint="eastAsia" w:ascii="宋体" w:hAnsi="宋体" w:cs="宋体"/>
                <w:color w:val="000000"/>
                <w:lang w:bidi="ar"/>
              </w:rPr>
            </w:pPr>
            <w:r>
              <w:rPr>
                <w:rFonts w:ascii="宋体" w:hAnsi="宋体" w:cs="宋体"/>
                <w:color w:val="000000"/>
                <w:lang w:bidi="ar"/>
              </w:rPr>
              <w:t xml:space="preserve">9</w:t>
            </w:r>
            <w:r>
              <w:rPr>
                <w:rFonts w:hint="eastAsia" w:ascii="宋体" w:hAnsi="宋体" w:cs="宋体"/>
                <w:color w:val="000000"/>
                <w:lang w:bidi="ar"/>
              </w:rPr>
            </w:r>
            <w:r/>
          </w:p>
        </w:tc>
        <w:tc>
          <w:tcPr>
            <w:tcW w:w="1418" w:type="dxa"/>
            <w:vAlign w:val="center"/>
            <w:textDirection w:val="lrTb"/>
            <w:noWrap w:val="false"/>
          </w:tcPr>
          <w:p>
            <w:pPr>
              <w:pStyle w:val="780"/>
              <w:jc w:val="center"/>
              <w:keepLines/>
              <w:spacing w:line="360" w:lineRule="auto"/>
              <w:rPr>
                <w:rFonts w:hint="eastAsia" w:ascii="宋体" w:hAnsi="宋体" w:cs="宋体"/>
              </w:rPr>
            </w:pPr>
            <w:r>
              <w:rPr>
                <w:rFonts w:hint="eastAsia" w:ascii="宋体" w:hAnsi="宋体" w:cs="宋体"/>
              </w:rPr>
              <w:t xml:space="preserve">是否专门面向中小企业采购</w:t>
            </w:r>
            <w:r>
              <w:rPr>
                <w:rFonts w:hint="eastAsia" w:ascii="宋体" w:hAnsi="宋体" w:cs="宋体"/>
              </w:rPr>
            </w:r>
            <w:r/>
          </w:p>
        </w:tc>
        <w:tc>
          <w:tcPr>
            <w:tcW w:w="7371" w:type="dxa"/>
            <w:vAlign w:val="center"/>
            <w:textDirection w:val="lrTb"/>
            <w:noWrap w:val="false"/>
          </w:tcPr>
          <w:p>
            <w:pPr>
              <w:pStyle w:val="780"/>
              <w:keepLines/>
              <w:spacing w:line="360" w:lineRule="auto"/>
              <w:rPr>
                <w:rFonts w:ascii="宋体" w:hAnsi="宋体" w:cs="宋体"/>
                <w:highlight w:val="yellow"/>
              </w:rPr>
            </w:pPr>
            <w:r>
              <w:rPr>
                <w:rFonts w:hint="eastAsia" w:ascii="宋体" w:hAnsi="宋体" w:cs="宋体"/>
                <w:u w:val="single"/>
              </w:rPr>
              <w:t xml:space="preserve">否</w:t>
            </w:r>
            <w:r>
              <w:rPr>
                <w:rFonts w:hint="eastAsia" w:ascii="宋体" w:hAnsi="宋体" w:cs="宋体"/>
              </w:rPr>
              <w:t xml:space="preserve">，本项目面向大、中、小、微型企业、事业法人等各类报价人进行采购。</w:t>
            </w:r>
            <w:r>
              <w:rPr>
                <w:rFonts w:ascii="宋体" w:hAnsi="宋体" w:cs="宋体"/>
                <w:highlight w:val="yellow"/>
              </w:rPr>
            </w:r>
            <w:r/>
          </w:p>
          <w:p>
            <w:pPr>
              <w:pStyle w:val="780"/>
              <w:spacing w:line="360" w:lineRule="auto"/>
              <w:rPr>
                <w:rFonts w:hint="eastAsia" w:ascii="宋体" w:hAnsi="宋体" w:cs="宋体"/>
                <w:bCs/>
                <w:szCs w:val="21"/>
              </w:rPr>
            </w:pPr>
            <w:r>
              <w:rPr>
                <w:rFonts w:hint="eastAsia" w:ascii="宋体" w:hAnsi="宋体" w:cs="宋体"/>
              </w:rPr>
              <w:t xml:space="preserve">可视为中小企业参与本项目的情形：服务由中小企业承接，即提供服务的人员为中小企业按照《中华人民共和国劳动合同法》订立劳动合同的从业人员，享受中小企业扶持政策。</w:t>
            </w:r>
            <w:r>
              <w:rPr>
                <w:rFonts w:hint="eastAsia" w:ascii="宋体" w:hAnsi="宋体" w:cs="宋体"/>
                <w:bCs/>
                <w:szCs w:val="21"/>
              </w:rPr>
            </w:r>
            <w:r/>
          </w:p>
        </w:tc>
      </w:tr>
      <w:tr>
        <w:trPr>
          <w:trHeight w:val="511"/>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szCs w:val="21"/>
              </w:rPr>
              <w:t xml:space="preserve">1</w:t>
            </w:r>
            <w:r>
              <w:rPr>
                <w:rFonts w:ascii="宋体" w:hAnsi="宋体"/>
                <w:szCs w:val="21"/>
              </w:rPr>
              <w:t xml:space="preserve">0</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报价货币</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u w:val="single"/>
              </w:rPr>
            </w:pPr>
            <w:r>
              <w:rPr>
                <w:rFonts w:ascii="宋体" w:hAnsi="宋体"/>
                <w:bCs/>
                <w:szCs w:val="21"/>
              </w:rPr>
              <w:t xml:space="preserve">报价文件须采用</w:t>
            </w:r>
            <w:r>
              <w:rPr>
                <w:rFonts w:ascii="宋体" w:hAnsi="宋体"/>
                <w:bCs/>
                <w:szCs w:val="21"/>
                <w:u w:val="single"/>
              </w:rPr>
              <w:t xml:space="preserve">人民币</w:t>
            </w:r>
            <w:r>
              <w:rPr>
                <w:rFonts w:ascii="宋体" w:hAnsi="宋体"/>
                <w:bCs/>
                <w:szCs w:val="21"/>
              </w:rPr>
              <w:t xml:space="preserve">报价。</w:t>
            </w:r>
            <w:r>
              <w:rPr>
                <w:rFonts w:ascii="宋体" w:hAnsi="宋体"/>
                <w:szCs w:val="21"/>
                <w:u w:val="single"/>
              </w:rPr>
            </w:r>
            <w:r/>
          </w:p>
        </w:tc>
      </w:tr>
      <w:tr>
        <w:trPr>
          <w:trHeight w:val="511"/>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szCs w:val="21"/>
              </w:rPr>
              <w:t xml:space="preserve">1</w:t>
            </w:r>
            <w:r>
              <w:rPr>
                <w:rFonts w:ascii="宋体" w:hAnsi="宋体"/>
                <w:szCs w:val="21"/>
              </w:rPr>
              <w:t xml:space="preserve">1</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bCs/>
                <w:szCs w:val="21"/>
              </w:rPr>
              <w:t xml:space="preserve">报价人</w:t>
            </w:r>
            <w:r>
              <w:rPr>
                <w:rFonts w:ascii="宋体" w:hAnsi="宋体"/>
                <w:szCs w:val="21"/>
              </w:rPr>
              <w:t xml:space="preserve">资格要求</w:t>
            </w:r>
            <w:r>
              <w:rPr>
                <w:rFonts w:ascii="宋体" w:hAnsi="宋体"/>
                <w:szCs w:val="21"/>
              </w:rPr>
            </w:r>
            <w:r/>
          </w:p>
        </w:tc>
        <w:tc>
          <w:tcPr>
            <w:tcW w:w="7371" w:type="dxa"/>
            <w:vAlign w:val="center"/>
            <w:textDirection w:val="lrTb"/>
            <w:noWrap w:val="false"/>
          </w:tcPr>
          <w:p>
            <w:pPr>
              <w:pStyle w:val="780"/>
              <w:jc w:val="left"/>
              <w:spacing w:line="360" w:lineRule="auto"/>
              <w:rPr>
                <w:rFonts w:hint="eastAsia" w:ascii="宋体" w:hAnsi="宋体"/>
                <w:szCs w:val="21"/>
              </w:rPr>
            </w:pPr>
            <w:r>
              <w:rPr>
                <w:rFonts w:hint="eastAsia" w:ascii="宋体" w:hAnsi="宋体"/>
                <w:szCs w:val="21"/>
              </w:rPr>
              <w:t xml:space="preserve">1.满足《中华人民共和国政府采购法》第二十二条规定：</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（一）具有独立承担民事责任的能力；</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（二）具有良好的商业信誉和健全的财务会计制度；</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（三）具有履行合同所必需的设备和专业技术能力；</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（四）有依法缴纳税收和社会保障资金的良好记录；</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（六）法律、行政法规规定的其他条件。</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3.本项目的特定资格要求：</w:t>
            </w:r>
            <w:r>
              <w:rPr>
                <w:rFonts w:hint="eastAsia" w:ascii="宋体" w:hAnsi="宋体"/>
                <w:szCs w:val="21"/>
              </w:rPr>
            </w:r>
            <w:r/>
          </w:p>
          <w:p>
            <w:pPr>
              <w:pStyle w:val="78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）拒绝下述报价人参加本次采购活动的情形：</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②为采购项目</w:t>
            </w:r>
            <w:r>
              <w:rPr>
                <w:rFonts w:hint="eastAsia" w:ascii="宋体" w:hAnsi="宋体"/>
                <w:szCs w:val="21"/>
              </w:rPr>
              <w:t xml:space="preserve">提供整体设计、规范编制或者项目管理、监</w:t>
            </w:r>
            <w:r>
              <w:rPr>
                <w:rFonts w:hint="eastAsia" w:ascii="宋体" w:hAnsi="宋体"/>
                <w:szCs w:val="21"/>
              </w:rPr>
              <w:t xml:space="preserve">理、检测等服务的报价人，不得再参加该采购项目的其他采购活动。</w:t>
            </w:r>
            <w:r>
              <w:rPr>
                <w:rFonts w:hint="eastAsia" w:ascii="宋体" w:hAnsi="宋体"/>
                <w:szCs w:val="21"/>
              </w:rPr>
            </w:r>
            <w:r/>
          </w:p>
          <w:p>
            <w:pPr>
              <w:pStyle w:val="78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）至</w:t>
            </w:r>
            <w:r>
              <w:rPr>
                <w:rFonts w:hint="eastAsia" w:ascii="宋体" w:hAnsi="宋体"/>
                <w:bCs/>
                <w:szCs w:val="21"/>
              </w:rPr>
              <w:t xml:space="preserve">报价</w:t>
            </w:r>
            <w:r>
              <w:rPr>
                <w:rFonts w:hint="eastAsia" w:ascii="宋体" w:hAnsi="宋体"/>
                <w:szCs w:val="21"/>
              </w:rPr>
              <w:t xml:space="preserve">截止时间查询，未被列入“信用中国”（www.creditchina.gov.cn）失信被执行人名单、重大税收违法案件当事人名单和“中国</w:t>
            </w:r>
            <w:r>
              <w:rPr>
                <w:rFonts w:hint="eastAsia" w:ascii="宋体" w:hAnsi="宋体"/>
                <w:szCs w:val="21"/>
              </w:rPr>
              <w:t xml:space="preserve">政府采购网”（www.ccgp.gov.cn）政府采购严重违法失信行为记录名单（此项内容采购代理机构将对参与单一来源协商的报价人进行信</w:t>
            </w:r>
            <w:r>
              <w:rPr>
                <w:rFonts w:hint="eastAsia" w:ascii="宋体" w:hAnsi="宋体"/>
                <w:szCs w:val="21"/>
              </w:rPr>
              <w:t xml:space="preserve">息查询，确认报价人截止报价文件递交截止时间，参加政府采购活动前</w:t>
            </w:r>
            <w:r>
              <w:rPr>
                <w:rFonts w:hint="eastAsia" w:ascii="宋体" w:hAnsi="宋体"/>
                <w:szCs w:val="21"/>
              </w:rPr>
              <w:t xml:space="preserve">三年内是否被列入失信被执行人名单、重大税收违法案件当事人名单、政府采购严重违法失信行为记录名单等）。</w:t>
            </w:r>
            <w:r>
              <w:rPr>
                <w:rFonts w:hint="eastAsia" w:ascii="宋体" w:hAnsi="宋体"/>
                <w:szCs w:val="21"/>
              </w:rPr>
            </w:r>
            <w:r/>
          </w:p>
        </w:tc>
      </w:tr>
      <w:tr>
        <w:trPr>
          <w:trHeight w:val="627"/>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1</w:t>
            </w:r>
            <w:r>
              <w:rPr>
                <w:rFonts w:ascii="宋体" w:hAnsi="宋体"/>
                <w:szCs w:val="21"/>
              </w:rPr>
              <w:t xml:space="preserve">2</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r>
            <w:r/>
          </w:p>
          <w:p>
            <w:pPr>
              <w:pStyle w:val="780"/>
              <w:jc w:val="center"/>
              <w:spacing w:line="360" w:lineRule="auto"/>
              <w:rPr>
                <w:rFonts w:ascii="宋体" w:hAnsi="宋体"/>
                <w:szCs w:val="21"/>
              </w:rPr>
            </w:pPr>
            <w:r>
              <w:rPr>
                <w:rFonts w:hint="eastAsia" w:ascii="宋体" w:hAnsi="宋体"/>
                <w:szCs w:val="21"/>
              </w:rPr>
              <w:t xml:space="preserve">转包、分包</w:t>
            </w:r>
            <w:r>
              <w:rPr>
                <w:rFonts w:ascii="宋体" w:hAnsi="宋体"/>
                <w:szCs w:val="21"/>
              </w:rPr>
            </w:r>
            <w:r/>
          </w:p>
        </w:tc>
        <w:tc>
          <w:tcPr>
            <w:tcW w:w="7371" w:type="dxa"/>
            <w:vAlign w:val="center"/>
            <w:textDirection w:val="lrTb"/>
            <w:noWrap w:val="false"/>
          </w:tcPr>
          <w:p>
            <w:pPr>
              <w:pStyle w:val="780"/>
              <w:jc w:val="left"/>
              <w:spacing w:line="360" w:lineRule="auto"/>
              <w:rPr>
                <w:rFonts w:ascii="宋体" w:hAnsi="宋体"/>
                <w:szCs w:val="21"/>
              </w:rPr>
            </w:pPr>
            <w:r>
              <w:rPr>
                <w:rFonts w:hint="eastAsia" w:ascii="宋体" w:hAnsi="宋体"/>
                <w:szCs w:val="21"/>
              </w:rPr>
              <w:t xml:space="preserve">不接受</w:t>
            </w:r>
            <w:r>
              <w:rPr>
                <w:rFonts w:ascii="宋体" w:hAnsi="宋体"/>
                <w:szCs w:val="21"/>
              </w:rPr>
            </w:r>
            <w:r/>
          </w:p>
        </w:tc>
      </w:tr>
      <w:tr>
        <w:trPr>
          <w:trHeight w:val="627"/>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cs="宋体"/>
                <w:color w:val="000000"/>
                <w:lang w:bidi="ar"/>
              </w:rPr>
              <w:t xml:space="preserve">1</w:t>
            </w:r>
            <w:r>
              <w:rPr>
                <w:rFonts w:ascii="宋体" w:hAnsi="宋体" w:cs="宋体"/>
                <w:color w:val="000000"/>
                <w:lang w:bidi="ar"/>
              </w:rPr>
              <w:t xml:space="preserve">3</w:t>
            </w:r>
            <w:r>
              <w:rPr>
                <w:rFonts w:ascii="宋体" w:hAnsi="宋体"/>
                <w:szCs w:val="21"/>
              </w:rPr>
            </w:r>
            <w:r/>
          </w:p>
        </w:tc>
        <w:tc>
          <w:tcPr>
            <w:tcW w:w="1418"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cs="宋体"/>
              </w:rPr>
              <w:t xml:space="preserve">现场踏勘</w:t>
            </w:r>
            <w:r>
              <w:rPr>
                <w:rFonts w:hint="eastAsia" w:ascii="宋体" w:hAnsi="宋体"/>
                <w:szCs w:val="21"/>
              </w:rPr>
            </w:r>
            <w:r/>
          </w:p>
        </w:tc>
        <w:tc>
          <w:tcPr>
            <w:tcW w:w="7371" w:type="dxa"/>
            <w:vAlign w:val="center"/>
            <w:textDirection w:val="lrTb"/>
            <w:noWrap w:val="false"/>
          </w:tcPr>
          <w:p>
            <w:pPr>
              <w:pStyle w:val="780"/>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rPr>
                <w:rFonts w:ascii="宋体" w:hAnsi="宋体" w:cs="宋体"/>
              </w:rPr>
            </w:r>
            <w:r/>
          </w:p>
          <w:p>
            <w:pPr>
              <w:pStyle w:val="780"/>
              <w:jc w:val="left"/>
              <w:spacing w:line="360" w:lineRule="auto"/>
              <w:rPr>
                <w:rFonts w:hint="eastAsia" w:ascii="宋体" w:hAnsi="宋体"/>
                <w:szCs w:val="21"/>
              </w:rPr>
            </w:pPr>
            <w:r>
              <w:rPr>
                <w:rFonts w:hint="eastAsia" w:ascii="宋体" w:hAnsi="宋体" w:cs="宋体"/>
              </w:rPr>
              <w:t xml:space="preserve">□组织  </w:t>
            </w:r>
            <w:r>
              <w:rPr>
                <w:rFonts w:hint="eastAsia" w:ascii="宋体" w:hAnsi="宋体"/>
                <w:szCs w:val="21"/>
              </w:rPr>
            </w:r>
            <w:r/>
          </w:p>
        </w:tc>
      </w:tr>
      <w:tr>
        <w:trPr>
          <w:trHeight w:val="627"/>
        </w:trPr>
        <w:tc>
          <w:tcPr>
            <w:tcW w:w="675" w:type="dxa"/>
            <w:vAlign w:val="center"/>
            <w:textDirection w:val="lrTb"/>
            <w:noWrap w:val="false"/>
          </w:tcPr>
          <w:p>
            <w:pPr>
              <w:pStyle w:val="780"/>
              <w:jc w:val="center"/>
              <w:spacing w:line="360" w:lineRule="auto"/>
              <w:rPr>
                <w:rFonts w:hint="eastAsia" w:ascii="宋体" w:hAnsi="宋体" w:cs="宋体"/>
                <w:color w:val="000000"/>
                <w:lang w:bidi="ar"/>
              </w:rPr>
            </w:pPr>
            <w:r>
              <w:rPr>
                <w:rFonts w:hint="eastAsia" w:ascii="宋体" w:hAnsi="宋体" w:cs="宋体"/>
                <w:color w:val="000000"/>
                <w:lang w:bidi="ar"/>
              </w:rPr>
              <w:t xml:space="preserve">1</w:t>
            </w:r>
            <w:r>
              <w:rPr>
                <w:rFonts w:ascii="宋体" w:hAnsi="宋体" w:cs="宋体"/>
                <w:color w:val="000000"/>
                <w:lang w:bidi="ar"/>
              </w:rPr>
              <w:t xml:space="preserve">4</w:t>
            </w:r>
            <w:r>
              <w:rPr>
                <w:rFonts w:hint="eastAsia" w:ascii="宋体" w:hAnsi="宋体" w:cs="宋体"/>
                <w:color w:val="000000"/>
                <w:lang w:bidi="ar"/>
              </w:rPr>
            </w:r>
            <w:r/>
          </w:p>
        </w:tc>
        <w:tc>
          <w:tcPr>
            <w:tcW w:w="1418" w:type="dxa"/>
            <w:vAlign w:val="center"/>
            <w:textDirection w:val="lrTb"/>
            <w:noWrap w:val="false"/>
          </w:tcPr>
          <w:p>
            <w:pPr>
              <w:pStyle w:val="780"/>
              <w:jc w:val="center"/>
              <w:keepLines/>
              <w:spacing w:line="360" w:lineRule="auto"/>
              <w:rPr>
                <w:rFonts w:ascii="宋体" w:hAnsi="宋体" w:cs="宋体"/>
              </w:rPr>
            </w:pPr>
            <w:r>
              <w:rPr>
                <w:rFonts w:hint="eastAsia" w:ascii="宋体" w:hAnsi="宋体" w:cs="宋体"/>
              </w:rPr>
              <w:t xml:space="preserve">提问方式</w:t>
            </w:r>
            <w:r>
              <w:rPr>
                <w:rFonts w:ascii="宋体" w:hAnsi="宋体" w:cs="宋体"/>
              </w:rPr>
            </w:r>
            <w:r/>
          </w:p>
          <w:p>
            <w:pPr>
              <w:pStyle w:val="780"/>
              <w:jc w:val="center"/>
              <w:spacing w:line="360" w:lineRule="auto"/>
              <w:rPr>
                <w:rFonts w:hint="eastAsia" w:ascii="宋体" w:hAnsi="宋体" w:cs="宋体"/>
              </w:rPr>
            </w:pPr>
            <w:r>
              <w:rPr>
                <w:rFonts w:hint="eastAsia" w:ascii="宋体" w:hAnsi="宋体" w:cs="宋体"/>
              </w:rPr>
              <w:t xml:space="preserve">及截止时间</w:t>
            </w:r>
            <w:r>
              <w:rPr>
                <w:rFonts w:hint="eastAsia" w:ascii="宋体" w:hAnsi="宋体" w:cs="宋体"/>
              </w:rPr>
            </w:r>
            <w:r/>
          </w:p>
        </w:tc>
        <w:tc>
          <w:tcPr>
            <w:tcW w:w="7371" w:type="dxa"/>
            <w:vAlign w:val="center"/>
            <w:textDirection w:val="lrTb"/>
            <w:noWrap w:val="false"/>
          </w:tcPr>
          <w:p>
            <w:pPr>
              <w:pStyle w:val="780"/>
              <w:keepLines/>
              <w:spacing w:line="360" w:lineRule="auto"/>
              <w:rPr>
                <w:rFonts w:ascii="宋体" w:hAnsi="宋体" w:cs="宋体"/>
              </w:rPr>
            </w:pPr>
            <w:r>
              <w:rPr>
                <w:rFonts w:hint="eastAsia" w:ascii="宋体" w:hAnsi="宋体" w:cs="宋体"/>
              </w:rPr>
              <w:t xml:space="preserve">书面提问须加盖报价人公章</w:t>
            </w:r>
            <w:r>
              <w:rPr>
                <w:rFonts w:ascii="宋体" w:hAnsi="宋体" w:cs="宋体"/>
              </w:rPr>
            </w:r>
            <w:r/>
          </w:p>
          <w:p>
            <w:pPr>
              <w:pStyle w:val="780"/>
              <w:keepLines/>
              <w:spacing w:line="360" w:lineRule="auto"/>
              <w:rPr>
                <w:rFonts w:ascii="宋体" w:hAnsi="宋体" w:cs="宋体"/>
              </w:rPr>
            </w:pPr>
            <w:r>
              <w:rPr>
                <w:rFonts w:hint="eastAsia" w:ascii="宋体" w:hAnsi="宋体" w:cs="宋体"/>
              </w:rPr>
              <w:t xml:space="preserve">邮箱：</w:t>
            </w:r>
            <w:r>
              <w:rPr>
                <w:rFonts w:hint="eastAsia" w:ascii="宋体" w:hAnsi="宋体" w:cs="等线"/>
              </w:rPr>
              <w:t xml:space="preserve">jennychen@jocgreatwall.com</w:t>
            </w:r>
            <w:r>
              <w:rPr>
                <w:rFonts w:ascii="宋体" w:hAnsi="宋体" w:cs="宋体"/>
              </w:rPr>
            </w:r>
            <w:r/>
          </w:p>
          <w:p>
            <w:pPr>
              <w:pStyle w:val="780"/>
              <w:keepLines/>
              <w:spacing w:line="360" w:lineRule="auto"/>
              <w:rPr>
                <w:rFonts w:hint="eastAsia" w:ascii="宋体" w:hAnsi="宋体" w:cs="宋体"/>
              </w:rPr>
            </w:pPr>
            <w:r>
              <w:rPr>
                <w:rFonts w:hint="eastAsia" w:ascii="宋体" w:hAnsi="宋体" w:cs="宋体"/>
              </w:rPr>
              <w:t xml:space="preserve">收件人：陈思</w:t>
            </w:r>
            <w:r>
              <w:rPr>
                <w:rFonts w:hint="eastAsia" w:ascii="宋体" w:hAnsi="宋体" w:cs="宋体"/>
              </w:rPr>
            </w:r>
            <w:r/>
          </w:p>
        </w:tc>
      </w:tr>
      <w:tr>
        <w:trPr>
          <w:trHeight w:val="627"/>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5</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领取采购补充文件</w:t>
            </w:r>
            <w:r>
              <w:rPr>
                <w:rFonts w:ascii="宋体" w:hAnsi="宋体"/>
                <w:szCs w:val="21"/>
              </w:rPr>
            </w:r>
            <w:r/>
          </w:p>
          <w:p>
            <w:pPr>
              <w:pStyle w:val="780"/>
              <w:jc w:val="center"/>
              <w:spacing w:line="360" w:lineRule="auto"/>
              <w:rPr>
                <w:rFonts w:ascii="宋体" w:hAnsi="宋体"/>
                <w:szCs w:val="21"/>
              </w:rPr>
            </w:pPr>
            <w:r>
              <w:rPr>
                <w:rFonts w:ascii="宋体" w:hAnsi="宋体"/>
                <w:szCs w:val="21"/>
              </w:rPr>
              <w:t xml:space="preserve">时间及地点</w:t>
            </w:r>
            <w:r>
              <w:rPr>
                <w:rFonts w:ascii="宋体" w:hAnsi="宋体"/>
                <w:szCs w:val="21"/>
              </w:rPr>
            </w:r>
            <w:r/>
          </w:p>
        </w:tc>
        <w:tc>
          <w:tcPr>
            <w:tcW w:w="7371" w:type="dxa"/>
            <w:vAlign w:val="center"/>
            <w:textDirection w:val="lrTb"/>
            <w:noWrap w:val="false"/>
          </w:tcPr>
          <w:p>
            <w:pPr>
              <w:pStyle w:val="780"/>
              <w:keepLines/>
              <w:spacing w:line="360" w:lineRule="auto"/>
              <w:rPr>
                <w:rFonts w:ascii="宋体" w:hAnsi="宋体" w:cs="宋体"/>
              </w:rPr>
            </w:pPr>
            <w:r>
              <w:rPr>
                <w:rFonts w:hint="eastAsia" w:ascii="宋体" w:hAnsi="宋体" w:cs="宋体"/>
              </w:rPr>
              <w:t xml:space="preserve">时间：如有，另行书面通知</w:t>
            </w:r>
            <w:r>
              <w:rPr>
                <w:rFonts w:ascii="宋体" w:hAnsi="宋体" w:cs="宋体"/>
              </w:rPr>
            </w:r>
            <w:r/>
          </w:p>
          <w:p>
            <w:pPr>
              <w:pStyle w:val="780"/>
              <w:keepLines/>
              <w:spacing w:line="360" w:lineRule="auto"/>
              <w:rPr>
                <w:rFonts w:ascii="宋体" w:hAnsi="宋体" w:cs="宋体"/>
                <w:u w:val="single"/>
              </w:rPr>
            </w:pPr>
            <w:r>
              <w:rPr>
                <w:rFonts w:hint="eastAsia" w:ascii="宋体" w:hAnsi="宋体" w:cs="宋体"/>
              </w:rPr>
              <w:t xml:space="preserve">地点：如有，另行书面通知</w:t>
            </w:r>
            <w:r>
              <w:rPr>
                <w:rFonts w:ascii="宋体" w:hAnsi="宋体" w:cs="宋体"/>
                <w:u w:val="single"/>
              </w:rPr>
            </w:r>
            <w:r/>
          </w:p>
          <w:p>
            <w:pPr>
              <w:pStyle w:val="780"/>
              <w:keepLines/>
              <w:spacing w:line="360" w:lineRule="auto"/>
              <w:rPr>
                <w:rFonts w:ascii="宋体" w:hAnsi="宋体"/>
                <w:szCs w:val="21"/>
              </w:rPr>
            </w:pPr>
            <w:r>
              <w:rPr>
                <w:rFonts w:hint="eastAsia" w:ascii="宋体" w:hAnsi="宋体" w:cs="宋体"/>
              </w:rPr>
              <w:t xml:space="preserve">（如有，将以书面形式统一发放所有报价人）</w:t>
            </w:r>
            <w:r>
              <w:rPr>
                <w:rFonts w:ascii="宋体" w:hAnsi="宋体"/>
                <w:szCs w:val="21"/>
              </w:rPr>
            </w:r>
            <w:r/>
          </w:p>
        </w:tc>
      </w:tr>
      <w:tr>
        <w:trPr>
          <w:trHeight w:val="417"/>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6</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报价有效期</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ascii="宋体" w:hAnsi="宋体"/>
                <w:szCs w:val="21"/>
              </w:rPr>
              <w:t xml:space="preserve">报价文件递交截止之日起</w:t>
            </w:r>
            <w:r>
              <w:rPr>
                <w:rFonts w:ascii="宋体" w:hAnsi="宋体"/>
                <w:szCs w:val="21"/>
                <w:u w:val="single"/>
              </w:rPr>
              <w:t xml:space="preserve">90</w:t>
            </w:r>
            <w:r>
              <w:rPr>
                <w:rFonts w:hint="eastAsia" w:ascii="宋体" w:hAnsi="宋体"/>
                <w:szCs w:val="21"/>
              </w:rPr>
              <w:t xml:space="preserve">个</w:t>
            </w:r>
            <w:r>
              <w:rPr>
                <w:rFonts w:ascii="宋体" w:hAnsi="宋体"/>
                <w:szCs w:val="21"/>
              </w:rPr>
              <w:t xml:space="preserve">日历日</w:t>
            </w:r>
            <w:r>
              <w:rPr>
                <w:rFonts w:ascii="宋体" w:hAnsi="宋体"/>
                <w:szCs w:val="21"/>
              </w:rPr>
            </w:r>
            <w:r/>
          </w:p>
        </w:tc>
      </w:tr>
      <w:tr>
        <w:trPr>
          <w:trHeight w:val="717"/>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报价文件组成</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ascii="宋体" w:hAnsi="宋体"/>
                <w:szCs w:val="21"/>
              </w:rPr>
              <w:t xml:space="preserve">报价文件按下列顺序应包括：</w:t>
            </w:r>
            <w:r>
              <w:rPr>
                <w:rFonts w:ascii="宋体" w:hAnsi="宋体"/>
                <w:szCs w:val="21"/>
              </w:rPr>
            </w:r>
            <w:r/>
          </w:p>
          <w:p>
            <w:pPr>
              <w:pStyle w:val="780"/>
              <w:spacing w:line="360" w:lineRule="auto"/>
              <w:rPr>
                <w:rFonts w:ascii="宋体" w:hAnsi="宋体"/>
                <w:szCs w:val="21"/>
              </w:rPr>
            </w:pPr>
            <w:r>
              <w:rPr>
                <w:rFonts w:ascii="宋体" w:hAnsi="宋体"/>
                <w:szCs w:val="21"/>
              </w:rPr>
              <w:t xml:space="preserve">1）报价函（见附件1）</w:t>
            </w:r>
            <w:r>
              <w:rPr>
                <w:rFonts w:ascii="宋体" w:hAnsi="宋体"/>
                <w:szCs w:val="21"/>
              </w:rPr>
            </w:r>
            <w:r/>
          </w:p>
          <w:p>
            <w:pPr>
              <w:pStyle w:val="780"/>
              <w:spacing w:line="360" w:lineRule="auto"/>
              <w:rPr>
                <w:rFonts w:ascii="宋体" w:hAnsi="宋体"/>
                <w:szCs w:val="21"/>
              </w:rPr>
            </w:pPr>
            <w:r>
              <w:rPr>
                <w:rFonts w:ascii="宋体" w:hAnsi="宋体"/>
                <w:szCs w:val="21"/>
              </w:rPr>
              <w:t xml:space="preserve">2）法定代表人证明书（见附件2）</w:t>
            </w:r>
            <w:r>
              <w:rPr>
                <w:rFonts w:ascii="宋体" w:hAnsi="宋体"/>
                <w:szCs w:val="21"/>
              </w:rPr>
            </w:r>
            <w:r/>
          </w:p>
          <w:p>
            <w:pPr>
              <w:pStyle w:val="780"/>
              <w:spacing w:line="360" w:lineRule="auto"/>
              <w:rPr>
                <w:rFonts w:ascii="宋体" w:hAnsi="宋体"/>
                <w:szCs w:val="21"/>
              </w:rPr>
            </w:pPr>
            <w:r>
              <w:rPr>
                <w:rFonts w:ascii="宋体" w:hAnsi="宋体"/>
                <w:szCs w:val="21"/>
              </w:rPr>
              <w:t xml:space="preserve">3）授权委托书（见附件3）</w:t>
            </w:r>
            <w:r>
              <w:rPr>
                <w:rFonts w:ascii="宋体" w:hAnsi="宋体"/>
                <w:szCs w:val="21"/>
              </w:rPr>
            </w:r>
            <w:r/>
          </w:p>
          <w:p>
            <w:pPr>
              <w:pStyle w:val="780"/>
              <w:spacing w:line="360" w:lineRule="auto"/>
              <w:rPr>
                <w:rFonts w:ascii="宋体" w:hAnsi="宋体"/>
                <w:szCs w:val="21"/>
              </w:rPr>
            </w:pPr>
            <w:r>
              <w:rPr>
                <w:rFonts w:ascii="宋体" w:hAnsi="宋体"/>
                <w:szCs w:val="21"/>
              </w:rPr>
              <w:t xml:space="preserve">4）报价一览表（见附件4）</w:t>
            </w:r>
            <w:r>
              <w:rPr>
                <w:rFonts w:ascii="宋体" w:hAnsi="宋体"/>
                <w:szCs w:val="21"/>
              </w:rPr>
            </w:r>
            <w:r/>
          </w:p>
          <w:p>
            <w:pPr>
              <w:pStyle w:val="780"/>
              <w:spacing w:line="360" w:lineRule="auto"/>
              <w:rPr>
                <w:rFonts w:ascii="宋体" w:hAnsi="宋体"/>
                <w:szCs w:val="21"/>
              </w:rPr>
            </w:pPr>
            <w:r>
              <w:rPr>
                <w:rFonts w:ascii="宋体" w:hAnsi="宋体"/>
                <w:szCs w:val="21"/>
              </w:rPr>
              <w:t xml:space="preserve">5）报价明细表（见附件5）</w:t>
            </w:r>
            <w:r>
              <w:rPr>
                <w:rFonts w:ascii="宋体" w:hAnsi="宋体"/>
                <w:szCs w:val="21"/>
              </w:rPr>
            </w:r>
            <w:r/>
          </w:p>
          <w:p>
            <w:pPr>
              <w:pStyle w:val="780"/>
              <w:spacing w:line="360" w:lineRule="auto"/>
              <w:rPr>
                <w:rFonts w:hint="eastAsia" w:ascii="宋体" w:hAnsi="宋体"/>
                <w:szCs w:val="21"/>
              </w:rPr>
            </w:pPr>
            <w:r>
              <w:rPr>
                <w:rFonts w:ascii="宋体" w:hAnsi="宋体"/>
                <w:szCs w:val="21"/>
              </w:rPr>
              <w:t xml:space="preserve">6）</w:t>
            </w:r>
            <w:r>
              <w:rPr>
                <w:rFonts w:hint="eastAsia" w:ascii="宋体" w:hAnsi="宋体" w:cs="宋体"/>
              </w:rPr>
              <w:t xml:space="preserve">偏离表（附件</w:t>
            </w:r>
            <w:r>
              <w:rPr>
                <w:rFonts w:ascii="宋体" w:hAnsi="宋体" w:cs="宋体"/>
              </w:rPr>
              <w:t xml:space="preserve">6</w:t>
            </w:r>
            <w:r>
              <w:rPr>
                <w:rFonts w:hint="eastAsia" w:ascii="宋体" w:hAnsi="宋体" w:cs="宋体"/>
              </w:rPr>
              <w:t xml:space="preserve">）</w:t>
            </w:r>
            <w:r>
              <w:rPr>
                <w:rFonts w:hint="eastAsia" w:ascii="宋体" w:hAnsi="宋体"/>
                <w:szCs w:val="21"/>
              </w:rPr>
            </w:r>
            <w:r/>
          </w:p>
          <w:p>
            <w:pPr>
              <w:pStyle w:val="780"/>
              <w:spacing w:line="360" w:lineRule="auto"/>
              <w:rPr>
                <w:rFonts w:ascii="宋体" w:hAnsi="宋体"/>
                <w:szCs w:val="21"/>
              </w:rPr>
            </w:pPr>
            <w:r>
              <w:rPr>
                <w:rFonts w:ascii="宋体" w:hAnsi="宋体"/>
                <w:szCs w:val="21"/>
              </w:rPr>
              <w:t xml:space="preserve">7）</w:t>
            </w:r>
            <w:r>
              <w:rPr>
                <w:rFonts w:hint="eastAsia" w:ascii="宋体" w:hAnsi="宋体" w:cs="宋体"/>
              </w:rPr>
              <w:t xml:space="preserve">服务内容（附件</w:t>
            </w:r>
            <w:r>
              <w:rPr>
                <w:rFonts w:ascii="宋体" w:hAnsi="宋体" w:cs="宋体"/>
              </w:rPr>
              <w:t xml:space="preserve">7</w:t>
            </w:r>
            <w:r>
              <w:rPr>
                <w:rFonts w:hint="eastAsia" w:ascii="宋体" w:hAnsi="宋体" w:cs="宋体"/>
              </w:rPr>
              <w:t xml:space="preserve">）</w:t>
            </w:r>
            <w:r>
              <w:rPr>
                <w:rFonts w:ascii="宋体" w:hAnsi="宋体"/>
                <w:szCs w:val="21"/>
              </w:rPr>
            </w:r>
            <w:r/>
          </w:p>
          <w:p>
            <w:pPr>
              <w:pStyle w:val="780"/>
              <w:spacing w:line="360" w:lineRule="auto"/>
              <w:rPr>
                <w:rFonts w:ascii="宋体" w:hAnsi="宋体"/>
                <w:szCs w:val="21"/>
              </w:rPr>
            </w:pPr>
            <w:r>
              <w:rPr>
                <w:rFonts w:ascii="宋体" w:hAnsi="宋体"/>
                <w:szCs w:val="21"/>
              </w:rPr>
              <w:t xml:space="preserve">8</w:t>
            </w:r>
            <w:r>
              <w:rPr>
                <w:rFonts w:ascii="宋体" w:hAnsi="宋体"/>
                <w:szCs w:val="21"/>
              </w:rPr>
              <w:t xml:space="preserve">）资格</w:t>
            </w:r>
            <w:r>
              <w:rPr>
                <w:rFonts w:ascii="宋体" w:hAnsi="宋体"/>
                <w:szCs w:val="21"/>
              </w:rPr>
              <w:t xml:space="preserve">证明文件（见附件</w:t>
            </w:r>
            <w:r>
              <w:rPr>
                <w:rFonts w:ascii="宋体" w:hAnsi="宋体"/>
                <w:szCs w:val="21"/>
              </w:rPr>
              <w:t xml:space="preserve">8</w:t>
            </w:r>
            <w:r>
              <w:rPr>
                <w:rFonts w:ascii="宋体" w:hAnsi="宋体"/>
                <w:szCs w:val="21"/>
              </w:rPr>
              <w:t xml:space="preserve">）</w:t>
            </w:r>
            <w:r>
              <w:rPr>
                <w:rFonts w:ascii="宋体" w:hAnsi="宋体"/>
                <w:szCs w:val="21"/>
              </w:rPr>
            </w:r>
            <w:r/>
          </w:p>
          <w:p>
            <w:pPr>
              <w:pStyle w:val="780"/>
              <w:spacing w:line="360" w:lineRule="auto"/>
              <w:rPr>
                <w:rFonts w:ascii="宋体" w:hAnsi="宋体"/>
                <w:szCs w:val="21"/>
              </w:rPr>
            </w:pPr>
            <w:r>
              <w:rPr>
                <w:rFonts w:ascii="宋体" w:hAnsi="宋体"/>
                <w:szCs w:val="21"/>
              </w:rPr>
              <w:t xml:space="preserve">9</w:t>
            </w:r>
            <w:r>
              <w:rPr>
                <w:rFonts w:ascii="宋体" w:hAnsi="宋体"/>
                <w:szCs w:val="21"/>
              </w:rPr>
              <w:t xml:space="preserve">）</w:t>
            </w:r>
            <w:r>
              <w:rPr>
                <w:rFonts w:ascii="宋体" w:hAnsi="宋体"/>
                <w:szCs w:val="21"/>
              </w:rPr>
              <w:t xml:space="preserve">企业声明函（见附件</w:t>
            </w:r>
            <w:r>
              <w:rPr>
                <w:rFonts w:ascii="宋体" w:hAnsi="宋体"/>
                <w:szCs w:val="21"/>
              </w:rPr>
              <w:t xml:space="preserve">9</w:t>
            </w:r>
            <w:r>
              <w:rPr>
                <w:rFonts w:ascii="宋体" w:hAnsi="宋体"/>
                <w:szCs w:val="21"/>
              </w:rPr>
              <w:t xml:space="preserve">）</w:t>
            </w:r>
            <w:r>
              <w:rPr>
                <w:rFonts w:ascii="宋体" w:hAnsi="宋体"/>
                <w:szCs w:val="21"/>
              </w:rPr>
            </w:r>
            <w:r/>
          </w:p>
          <w:p>
            <w:pPr>
              <w:pStyle w:val="780"/>
              <w:spacing w:line="360" w:lineRule="auto"/>
              <w:rPr>
                <w:rFonts w:hint="eastAsia" w:ascii="宋体" w:hAnsi="宋体"/>
                <w:szCs w:val="21"/>
              </w:rPr>
            </w:pPr>
            <w:r>
              <w:rPr>
                <w:rFonts w:ascii="宋体" w:hAnsi="宋体"/>
                <w:szCs w:val="21"/>
              </w:rPr>
              <w:t xml:space="preserve">1</w:t>
            </w:r>
            <w:r>
              <w:rPr>
                <w:rFonts w:ascii="宋体" w:hAnsi="宋体"/>
                <w:szCs w:val="21"/>
              </w:rPr>
              <w:t xml:space="preserve">0</w:t>
            </w:r>
            <w:r>
              <w:rPr>
                <w:rFonts w:hint="eastAsia" w:ascii="宋体" w:hAnsi="宋体"/>
                <w:szCs w:val="21"/>
              </w:rPr>
              <w:t xml:space="preserve">）关于符合本国产品标准的声明函（或财政部会同有关部门规定的有关证明文件）</w:t>
            </w:r>
            <w:r>
              <w:rPr>
                <w:rFonts w:ascii="宋体" w:hAnsi="宋体"/>
                <w:szCs w:val="21"/>
              </w:rPr>
              <w:t xml:space="preserve">（见附件1</w:t>
            </w:r>
            <w:r>
              <w:rPr>
                <w:rFonts w:ascii="宋体" w:hAnsi="宋体"/>
                <w:szCs w:val="21"/>
              </w:rPr>
              <w:t xml:space="preserve">0</w:t>
            </w:r>
            <w:r>
              <w:rPr>
                <w:rFonts w:ascii="宋体" w:hAnsi="宋体"/>
                <w:szCs w:val="21"/>
              </w:rPr>
              <w:t xml:space="preserve">）</w:t>
            </w:r>
            <w:r>
              <w:rPr>
                <w:rFonts w:hint="eastAsia" w:ascii="宋体" w:hAnsi="宋体"/>
                <w:szCs w:val="21"/>
              </w:rPr>
            </w:r>
            <w:r/>
          </w:p>
          <w:p>
            <w:pPr>
              <w:pStyle w:val="780"/>
              <w:spacing w:line="360" w:lineRule="auto"/>
              <w:rPr>
                <w:rFonts w:ascii="宋体" w:hAnsi="宋体"/>
                <w:szCs w:val="21"/>
              </w:rPr>
            </w:pPr>
            <w:r>
              <w:rPr>
                <w:rFonts w:ascii="宋体" w:hAnsi="宋体"/>
                <w:szCs w:val="21"/>
              </w:rPr>
              <w:t xml:space="preserve">1</w:t>
            </w:r>
            <w:r>
              <w:rPr>
                <w:rFonts w:ascii="宋体" w:hAnsi="宋体"/>
                <w:szCs w:val="21"/>
              </w:rPr>
              <w:t xml:space="preserve">1</w:t>
            </w:r>
            <w:r>
              <w:rPr>
                <w:rFonts w:ascii="宋体" w:hAnsi="宋体"/>
                <w:szCs w:val="21"/>
              </w:rPr>
              <w:t xml:space="preserve">) 残疾人福利性单位声明函（如有）（见附件</w:t>
            </w:r>
            <w:r>
              <w:rPr>
                <w:rFonts w:ascii="宋体" w:hAnsi="宋体"/>
                <w:szCs w:val="21"/>
              </w:rPr>
              <w:t xml:space="preserve">11</w:t>
            </w:r>
            <w:r>
              <w:rPr>
                <w:rFonts w:ascii="宋体" w:hAnsi="宋体"/>
                <w:szCs w:val="21"/>
              </w:rPr>
              <w:t xml:space="preserve">）</w:t>
            </w:r>
            <w:r>
              <w:rPr>
                <w:rFonts w:ascii="宋体" w:hAnsi="宋体"/>
                <w:szCs w:val="21"/>
              </w:rPr>
            </w:r>
            <w:r/>
          </w:p>
          <w:p>
            <w:pPr>
              <w:pStyle w:val="78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）属于监狱企业的证明文件（如有）（附件1</w:t>
            </w:r>
            <w:r>
              <w:rPr>
                <w:rFonts w:ascii="宋体" w:hAnsi="宋体"/>
                <w:szCs w:val="21"/>
              </w:rPr>
              <w:t xml:space="preserve">2</w:t>
            </w:r>
            <w:r>
              <w:rPr>
                <w:rFonts w:hint="eastAsia" w:ascii="宋体" w:hAnsi="宋体"/>
                <w:szCs w:val="21"/>
              </w:rPr>
              <w:t xml:space="preserve">）</w:t>
            </w:r>
            <w:r>
              <w:rPr>
                <w:rFonts w:hint="eastAsia" w:ascii="宋体" w:hAnsi="宋体"/>
                <w:szCs w:val="21"/>
              </w:rPr>
            </w:r>
            <w:r/>
          </w:p>
          <w:p>
            <w:pPr>
              <w:pStyle w:val="78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 报价人认为需加以说明的其他内容。</w:t>
            </w:r>
            <w:r>
              <w:rPr>
                <w:rFonts w:hint="eastAsia" w:ascii="宋体" w:hAnsi="宋体"/>
                <w:szCs w:val="21"/>
              </w:rPr>
            </w:r>
            <w:r/>
          </w:p>
        </w:tc>
      </w:tr>
      <w:tr>
        <w:trPr>
          <w:trHeight w:val="609"/>
        </w:trPr>
        <w:tc>
          <w:tcPr>
            <w:tcW w:w="675"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8</w:t>
            </w:r>
            <w:r>
              <w:rPr>
                <w:rFonts w:hint="eastAsia" w:ascii="宋体" w:hAnsi="宋体"/>
                <w:szCs w:val="21"/>
              </w:rPr>
            </w:r>
            <w:r/>
          </w:p>
        </w:tc>
        <w:tc>
          <w:tcPr>
            <w:tcW w:w="1418" w:type="dxa"/>
            <w:vAlign w:val="center"/>
            <w:textDirection w:val="lrTb"/>
            <w:noWrap w:val="false"/>
          </w:tcPr>
          <w:p>
            <w:pPr>
              <w:pStyle w:val="780"/>
              <w:jc w:val="center"/>
              <w:spacing w:line="360" w:lineRule="auto"/>
              <w:rPr>
                <w:rFonts w:ascii="宋体" w:hAnsi="宋体"/>
                <w:bCs/>
                <w:szCs w:val="21"/>
              </w:rPr>
            </w:pPr>
            <w:r>
              <w:rPr>
                <w:rFonts w:hint="eastAsia" w:ascii="宋体" w:hAnsi="宋体"/>
                <w:szCs w:val="21"/>
              </w:rPr>
              <w:t xml:space="preserve">协商</w:t>
            </w:r>
            <w:r>
              <w:rPr>
                <w:rFonts w:ascii="宋体" w:hAnsi="宋体"/>
                <w:szCs w:val="21"/>
              </w:rPr>
              <w:t xml:space="preserve">保证金</w:t>
            </w:r>
            <w:r>
              <w:rPr>
                <w:rFonts w:ascii="宋体" w:hAnsi="宋体"/>
                <w:bCs/>
                <w:szCs w:val="21"/>
              </w:rPr>
            </w:r>
            <w:r/>
          </w:p>
        </w:tc>
        <w:tc>
          <w:tcPr>
            <w:tcW w:w="7371" w:type="dxa"/>
            <w:vAlign w:val="center"/>
            <w:textDirection w:val="lrTb"/>
            <w:noWrap w:val="false"/>
          </w:tcPr>
          <w:p>
            <w:pPr>
              <w:pStyle w:val="780"/>
              <w:spacing w:line="360" w:lineRule="auto"/>
              <w:rPr>
                <w:rFonts w:hint="eastAsia" w:ascii="宋体" w:hAnsi="宋体" w:cs="宋体"/>
              </w:rPr>
            </w:pPr>
            <w:r>
              <w:rPr>
                <w:rFonts w:ascii="宋体" w:hAnsi="宋体"/>
                <w:szCs w:val="21"/>
              </w:rPr>
              <w:t xml:space="preserve">本项目</w:t>
            </w:r>
            <w:r>
              <w:rPr>
                <w:rFonts w:hint="eastAsia" w:ascii="宋体" w:hAnsi="宋体"/>
                <w:szCs w:val="21"/>
              </w:rPr>
              <w:t xml:space="preserve">无需</w:t>
            </w:r>
            <w:r>
              <w:rPr>
                <w:rFonts w:ascii="宋体" w:hAnsi="宋体"/>
                <w:szCs w:val="21"/>
              </w:rPr>
              <w:t xml:space="preserve">提交</w:t>
            </w:r>
            <w:r>
              <w:rPr>
                <w:rFonts w:hint="eastAsia" w:ascii="宋体" w:hAnsi="宋体"/>
                <w:szCs w:val="21"/>
              </w:rPr>
              <w:t xml:space="preserve">协商</w:t>
            </w:r>
            <w:r>
              <w:rPr>
                <w:rFonts w:ascii="宋体" w:hAnsi="宋体"/>
                <w:szCs w:val="21"/>
              </w:rPr>
              <w:t xml:space="preserve">保证金。</w:t>
            </w:r>
            <w:r>
              <w:rPr>
                <w:rFonts w:hint="eastAsia" w:ascii="宋体" w:hAnsi="宋体" w:cs="宋体"/>
              </w:rPr>
            </w:r>
            <w:r/>
          </w:p>
        </w:tc>
      </w:tr>
      <w:tr>
        <w:trPr>
          <w:trHeight w:val="609"/>
        </w:trPr>
        <w:tc>
          <w:tcPr>
            <w:tcW w:w="675" w:type="dxa"/>
            <w:vAlign w:val="center"/>
            <w:textDirection w:val="lrTb"/>
            <w:noWrap w:val="false"/>
          </w:tcPr>
          <w:p>
            <w:pPr>
              <w:pStyle w:val="780"/>
              <w:jc w:val="center"/>
              <w:spacing w:line="360" w:lineRule="auto"/>
              <w:rPr>
                <w:rFonts w:hint="eastAsia" w:ascii="宋体" w:hAnsi="宋体"/>
                <w:szCs w:val="21"/>
              </w:rPr>
            </w:pPr>
            <w:r>
              <w:rPr>
                <w:rFonts w:ascii="宋体" w:hAnsi="宋体" w:cs="宋体"/>
              </w:rPr>
              <w:t xml:space="preserve">19</w:t>
            </w:r>
            <w:r>
              <w:rPr>
                <w:rFonts w:hint="eastAsia" w:ascii="宋体" w:hAnsi="宋体"/>
                <w:szCs w:val="21"/>
              </w:rPr>
            </w:r>
            <w:r/>
          </w:p>
        </w:tc>
        <w:tc>
          <w:tcPr>
            <w:tcW w:w="1418"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cs="宋体"/>
                <w:bCs/>
              </w:rPr>
              <w:t xml:space="preserve">报价文件格式</w:t>
            </w:r>
            <w:r>
              <w:rPr>
                <w:rFonts w:hint="eastAsia"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hint="eastAsia" w:ascii="宋体" w:hAnsi="宋体" w:cs="宋体"/>
              </w:rPr>
              <w:t xml:space="preserve">详见第六章 格式附件。</w:t>
            </w:r>
            <w:r>
              <w:rPr>
                <w:rFonts w:ascii="宋体" w:hAnsi="宋体"/>
                <w:szCs w:val="21"/>
              </w:rPr>
            </w:r>
            <w:r/>
          </w:p>
        </w:tc>
      </w:tr>
      <w:tr>
        <w:trPr>
          <w:trHeight w:val="609"/>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2</w:t>
            </w:r>
            <w:r>
              <w:rPr>
                <w:rFonts w:ascii="宋体" w:hAnsi="宋体"/>
                <w:szCs w:val="21"/>
              </w:rPr>
              <w:t xml:space="preserve">0</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bCs/>
                <w:szCs w:val="21"/>
              </w:rPr>
              <w:t xml:space="preserve">报价文件</w:t>
            </w:r>
            <w:r>
              <w:rPr>
                <w:rFonts w:ascii="宋体" w:hAnsi="宋体"/>
                <w:szCs w:val="21"/>
              </w:rPr>
              <w:t xml:space="preserve">份数</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ascii="宋体" w:hAnsi="宋体" w:cs="宋体"/>
              </w:rPr>
              <w:t xml:space="preserve">/</w:t>
            </w:r>
            <w:r>
              <w:rPr>
                <w:rFonts w:ascii="宋体" w:hAnsi="宋体"/>
                <w:szCs w:val="21"/>
              </w:rPr>
            </w:r>
            <w:r/>
          </w:p>
        </w:tc>
      </w:tr>
      <w:tr>
        <w:trPr>
          <w:trHeight w:val="609"/>
        </w:trPr>
        <w:tc>
          <w:tcPr>
            <w:tcW w:w="675" w:type="dxa"/>
            <w:vAlign w:val="center"/>
            <w:textDirection w:val="lrTb"/>
            <w:noWrap w:val="false"/>
          </w:tcPr>
          <w:p>
            <w:pPr>
              <w:pStyle w:val="780"/>
              <w:jc w:val="center"/>
              <w:spacing w:line="360" w:lineRule="auto"/>
              <w:rPr>
                <w:rFonts w:ascii="宋体" w:hAnsi="宋体"/>
                <w:szCs w:val="21"/>
              </w:rPr>
            </w:pPr>
            <w:r>
              <w:rPr>
                <w:rFonts w:hint="eastAsia" w:ascii="宋体" w:hAnsi="宋体" w:cs="宋体"/>
              </w:rPr>
              <w:t xml:space="preserve">2</w:t>
            </w:r>
            <w:r>
              <w:rPr>
                <w:rFonts w:ascii="宋体" w:hAnsi="宋体" w:cs="宋体"/>
              </w:rPr>
              <w:t xml:space="preserve">1</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bCs/>
                <w:szCs w:val="21"/>
              </w:rPr>
            </w:pPr>
            <w:r>
              <w:rPr>
                <w:rFonts w:hint="eastAsia" w:ascii="宋体" w:hAnsi="宋体" w:cs="宋体"/>
              </w:rPr>
              <w:t xml:space="preserve">采购标的对应的中小企业划分标准所属行业</w:t>
            </w:r>
            <w:r>
              <w:rPr>
                <w:rFonts w:ascii="宋体" w:hAnsi="宋体"/>
                <w:bCs/>
                <w:szCs w:val="21"/>
              </w:rPr>
            </w:r>
            <w:r/>
          </w:p>
        </w:tc>
        <w:tc>
          <w:tcPr>
            <w:tcW w:w="7371" w:type="dxa"/>
            <w:vAlign w:val="center"/>
            <w:textDirection w:val="lrTb"/>
            <w:noWrap w:val="false"/>
          </w:tcPr>
          <w:p>
            <w:pPr>
              <w:pStyle w:val="780"/>
              <w:spacing w:line="360" w:lineRule="auto"/>
              <w:rPr>
                <w:rFonts w:hint="eastAsia" w:ascii="宋体" w:hAnsi="宋体" w:cs="宋体"/>
              </w:rPr>
            </w:pPr>
            <w:r>
              <w:rPr>
                <w:rFonts w:hint="eastAsia"/>
              </w:rPr>
              <w:t xml:space="preserve">其他未列明行业</w:t>
            </w:r>
            <w:r>
              <w:rPr>
                <w:rFonts w:hint="eastAsia" w:ascii="宋体" w:hAnsi="宋体" w:cs="宋体"/>
              </w:rPr>
              <w:t xml:space="preserve">。</w:t>
            </w:r>
            <w:r>
              <w:rPr>
                <w:rFonts w:hint="eastAsia" w:ascii="宋体" w:hAnsi="宋体" w:cs="宋体"/>
              </w:rPr>
            </w:r>
            <w:r/>
          </w:p>
        </w:tc>
      </w:tr>
      <w:tr>
        <w:trPr>
          <w:trHeight w:val="629"/>
        </w:trPr>
        <w:tc>
          <w:tcPr>
            <w:tcW w:w="675"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2</w:t>
            </w:r>
            <w:r>
              <w:rPr>
                <w:rFonts w:ascii="宋体" w:hAnsi="宋体"/>
                <w:szCs w:val="21"/>
              </w:rPr>
              <w:t xml:space="preserve">2</w:t>
            </w:r>
            <w:r>
              <w:rPr>
                <w:rFonts w:ascii="宋体" w:hAnsi="宋体"/>
                <w:szCs w:val="21"/>
              </w:rPr>
            </w:r>
            <w:r/>
          </w:p>
        </w:tc>
        <w:tc>
          <w:tcPr>
            <w:tcW w:w="1418" w:type="dxa"/>
            <w:vAlign w:val="center"/>
            <w:textDirection w:val="lrTb"/>
            <w:noWrap w:val="false"/>
          </w:tcPr>
          <w:p>
            <w:pPr>
              <w:pStyle w:val="780"/>
              <w:jc w:val="center"/>
              <w:spacing w:line="360" w:lineRule="auto"/>
              <w:rPr>
                <w:rFonts w:ascii="宋体" w:hAnsi="宋体"/>
                <w:szCs w:val="21"/>
              </w:rPr>
            </w:pPr>
            <w:r>
              <w:rPr>
                <w:rFonts w:ascii="宋体" w:hAnsi="宋体"/>
                <w:szCs w:val="21"/>
              </w:rPr>
              <w:t xml:space="preserve">政府采购政策落实</w:t>
            </w:r>
            <w:r>
              <w:rPr>
                <w:rFonts w:ascii="宋体" w:hAnsi="宋体"/>
                <w:szCs w:val="21"/>
              </w:rPr>
            </w:r>
            <w:r/>
          </w:p>
        </w:tc>
        <w:tc>
          <w:tcPr>
            <w:tcW w:w="7371" w:type="dxa"/>
            <w:vAlign w:val="center"/>
            <w:textDirection w:val="lrTb"/>
            <w:noWrap w:val="false"/>
          </w:tcPr>
          <w:p>
            <w:pPr>
              <w:pStyle w:val="780"/>
              <w:spacing w:line="360" w:lineRule="auto"/>
              <w:rPr>
                <w:rFonts w:ascii="宋体" w:hAnsi="宋体"/>
                <w:szCs w:val="21"/>
              </w:rPr>
            </w:pPr>
            <w:r>
              <w:rPr>
                <w:rFonts w:hint="eastAsia" w:ascii="宋体" w:hAnsi="宋体" w:cs="宋体"/>
              </w:rPr>
              <w:t xml:space="preserve">本项目若符合政府强制</w:t>
            </w:r>
            <w:r>
              <w:rPr>
                <w:rFonts w:hint="eastAsia" w:ascii="宋体" w:hAnsi="宋体" w:cs="宋体"/>
              </w:rPr>
              <w:t xml:space="preserve">采购节能产品、鼓励环保产品、扶持福利企业、促进残疾人就业、支持中小微企业、支持监狱和戒毒企业、支持本国产品等政策，将落实相关政策。</w:t>
            </w:r>
            <w:r>
              <w:rPr>
                <w:rFonts w:ascii="宋体" w:hAnsi="宋体"/>
                <w:szCs w:val="21"/>
              </w:rPr>
            </w:r>
            <w:r/>
          </w:p>
        </w:tc>
      </w:tr>
      <w:tr>
        <w:trPr>
          <w:trHeight w:val="706"/>
        </w:trPr>
        <w:tc>
          <w:tcPr>
            <w:tcW w:w="675" w:type="dxa"/>
            <w:vAlign w:val="center"/>
            <w:textDirection w:val="lrTb"/>
            <w:noWrap w:val="false"/>
          </w:tcPr>
          <w:p>
            <w:pPr>
              <w:pStyle w:val="780"/>
              <w:jc w:val="cente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r>
            <w:r/>
          </w:p>
        </w:tc>
        <w:tc>
          <w:tcPr>
            <w:tcW w:w="1418" w:type="dxa"/>
            <w:vAlign w:val="center"/>
            <w:textDirection w:val="lrTb"/>
            <w:noWrap w:val="false"/>
          </w:tcPr>
          <w:p>
            <w:pPr>
              <w:pStyle w:val="780"/>
              <w:jc w:val="center"/>
              <w:spacing w:line="360" w:lineRule="auto"/>
              <w:rPr>
                <w:rFonts w:hint="eastAsia" w:ascii="宋体" w:hAnsi="宋体" w:cs="宋体"/>
                <w:szCs w:val="21"/>
              </w:rPr>
            </w:pPr>
            <w:r>
              <w:rPr>
                <w:rFonts w:hint="eastAsia" w:ascii="宋体" w:hAnsi="宋体" w:cs="宋体"/>
              </w:rPr>
              <w:t xml:space="preserve">关于报价的特别说明</w:t>
            </w:r>
            <w:r>
              <w:rPr>
                <w:rFonts w:hint="eastAsia" w:ascii="宋体" w:hAnsi="宋体" w:cs="宋体"/>
                <w:szCs w:val="21"/>
              </w:rPr>
            </w:r>
            <w:r/>
          </w:p>
        </w:tc>
        <w:tc>
          <w:tcPr>
            <w:tcW w:w="7371" w:type="dxa"/>
            <w:vAlign w:val="center"/>
            <w:textDirection w:val="lrTb"/>
            <w:noWrap w:val="false"/>
          </w:tcPr>
          <w:p>
            <w:pPr>
              <w:pStyle w:val="780"/>
              <w:keepLines/>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 </w:t>
            </w:r>
            <w:r>
              <w:rPr>
                <w:rFonts w:hint="eastAsia" w:ascii="宋体" w:hAnsi="宋体" w:cs="宋体"/>
              </w:rPr>
              <w:t xml:space="preserve">所有</w:t>
            </w:r>
            <w:r>
              <w:rPr>
                <w:rFonts w:hint="eastAsia" w:ascii="宋体" w:hAnsi="宋体" w:cs="宋体"/>
              </w:rPr>
              <w:t xml:space="preserve">报价</w:t>
            </w:r>
            <w:r>
              <w:rPr>
                <w:rFonts w:hint="eastAsia" w:ascii="宋体" w:hAnsi="宋体" w:cs="宋体"/>
              </w:rPr>
              <w:t xml:space="preserve">均以人民币报价。</w:t>
            </w:r>
            <w:r>
              <w:rPr>
                <w:rFonts w:hint="eastAsia" w:ascii="宋体" w:hAnsi="宋体" w:cs="宋体"/>
              </w:rPr>
              <w:t xml:space="preserve">报价</w:t>
            </w:r>
            <w:r>
              <w:rPr>
                <w:rFonts w:hint="eastAsia" w:ascii="宋体" w:hAnsi="宋体" w:cs="宋体"/>
              </w:rPr>
              <w:t xml:space="preserve">人的</w:t>
            </w:r>
            <w:r>
              <w:rPr>
                <w:rFonts w:hint="eastAsia" w:ascii="宋体" w:hAnsi="宋体" w:cs="宋体"/>
              </w:rPr>
              <w:t xml:space="preserve">报价应遵守“中华人民共和国价格法”。该报价为</w:t>
            </w:r>
            <w:r>
              <w:rPr>
                <w:rFonts w:hint="eastAsia" w:ascii="宋体" w:hAnsi="宋体" w:cs="宋体"/>
              </w:rPr>
              <w:t xml:space="preserve">服务</w:t>
            </w:r>
            <w:r>
              <w:rPr>
                <w:rFonts w:hint="eastAsia" w:ascii="宋体" w:hAnsi="宋体" w:cs="宋体"/>
              </w:rPr>
              <w:t xml:space="preserve">采购</w:t>
            </w:r>
            <w:r>
              <w:rPr>
                <w:rFonts w:hint="eastAsia" w:ascii="宋体" w:hAnsi="宋体" w:cs="宋体"/>
              </w:rPr>
              <w:t xml:space="preserve">人</w:t>
            </w:r>
            <w:r>
              <w:rPr>
                <w:rFonts w:hint="eastAsia" w:ascii="宋体" w:hAnsi="宋体" w:cs="宋体"/>
              </w:rPr>
              <w:t xml:space="preserve">该项目所产生</w:t>
            </w:r>
            <w:r>
              <w:rPr>
                <w:rFonts w:hint="eastAsia" w:ascii="宋体" w:hAnsi="宋体" w:cs="宋体"/>
              </w:rPr>
              <w:t xml:space="preserve">的全部费用，含相关税费</w:t>
            </w:r>
            <w:r>
              <w:rPr>
                <w:rFonts w:hint="eastAsia" w:ascii="宋体" w:hAnsi="宋体" w:cs="宋体"/>
              </w:rPr>
              <w:t xml:space="preserve">、人工费、材料</w:t>
            </w:r>
            <w:r>
              <w:rPr>
                <w:rFonts w:hint="eastAsia" w:ascii="宋体" w:hAnsi="宋体" w:cs="宋体"/>
              </w:rPr>
              <w:t xml:space="preserve">费、</w:t>
            </w:r>
            <w:r>
              <w:rPr>
                <w:rFonts w:hint="eastAsia" w:ascii="宋体" w:hAnsi="宋体" w:cs="宋体"/>
              </w:rPr>
              <w:t xml:space="preserve">运输费</w:t>
            </w:r>
            <w:r>
              <w:rPr>
                <w:rFonts w:hint="eastAsia" w:ascii="宋体" w:hAnsi="宋体" w:cs="宋体"/>
              </w:rPr>
              <w:t xml:space="preserve">、</w:t>
            </w:r>
            <w:r>
              <w:rPr>
                <w:rFonts w:hint="eastAsia" w:ascii="宋体" w:hAnsi="宋体" w:cs="宋体"/>
              </w:rPr>
              <w:t xml:space="preserve">保险费</w:t>
            </w:r>
            <w:r>
              <w:rPr>
                <w:rFonts w:hint="eastAsia" w:ascii="宋体" w:hAnsi="宋体" w:cs="宋体"/>
              </w:rPr>
              <w:t xml:space="preserve">及</w:t>
            </w:r>
            <w:r>
              <w:rPr>
                <w:rFonts w:hint="eastAsia" w:ascii="宋体" w:hAnsi="宋体" w:cs="宋体"/>
              </w:rPr>
              <w:t xml:space="preserve">相关服务费等</w:t>
            </w:r>
            <w:r>
              <w:rPr>
                <w:rFonts w:hint="eastAsia" w:ascii="宋体" w:hAnsi="宋体" w:cs="宋体"/>
              </w:rPr>
              <w:t xml:space="preserve">一切可能发生的费用</w:t>
            </w:r>
            <w:r>
              <w:rPr>
                <w:rFonts w:hint="eastAsia" w:ascii="宋体" w:hAnsi="宋体" w:cs="宋体"/>
              </w:rPr>
              <w:t xml:space="preserve">，</w:t>
            </w:r>
            <w:r>
              <w:rPr>
                <w:rFonts w:hint="eastAsia" w:ascii="宋体" w:hAnsi="宋体" w:cs="宋体"/>
              </w:rPr>
              <w:t xml:space="preserve">报价</w:t>
            </w:r>
            <w:r>
              <w:rPr>
                <w:rFonts w:hint="eastAsia" w:ascii="宋体" w:hAnsi="宋体" w:cs="宋体"/>
              </w:rPr>
              <w:t xml:space="preserve">人应</w:t>
            </w:r>
            <w:r>
              <w:rPr>
                <w:rFonts w:hint="eastAsia" w:ascii="宋体" w:hAnsi="宋体" w:cs="宋体"/>
              </w:rPr>
              <w:t xml:space="preserve">对约定期限内的安装调试费、后续专用耗材、升级服务费用、废弃处置等全生命周期成本进行报价</w:t>
            </w:r>
            <w:r>
              <w:rPr>
                <w:rFonts w:hint="eastAsia" w:ascii="宋体" w:hAnsi="宋体" w:cs="宋体"/>
              </w:rPr>
              <w:t xml:space="preserve">。</w:t>
            </w:r>
            <w:r>
              <w:rPr>
                <w:rFonts w:hint="eastAsia" w:ascii="宋体" w:hAnsi="宋体" w:cs="宋体"/>
              </w:rPr>
            </w:r>
            <w:r/>
          </w:p>
          <w:p>
            <w:pPr>
              <w:pStyle w:val="780"/>
              <w:keepLines/>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报价时应充分考虑所有可能影响到报价的因素，一旦</w:t>
            </w:r>
            <w:r>
              <w:rPr>
                <w:rFonts w:hint="eastAsia" w:ascii="宋体" w:hAnsi="宋体" w:cs="宋体"/>
              </w:rPr>
              <w:t xml:space="preserve">评审</w:t>
            </w:r>
            <w:r>
              <w:rPr>
                <w:rFonts w:hint="eastAsia" w:ascii="宋体" w:hAnsi="宋体" w:cs="宋体"/>
              </w:rPr>
              <w:t xml:space="preserve">结束最终成交，如发生漏、缺、少项，都将被认为是</w:t>
            </w:r>
            <w:r>
              <w:rPr>
                <w:rFonts w:hint="eastAsia" w:ascii="宋体" w:hAnsi="宋体" w:cs="宋体"/>
              </w:rPr>
              <w:t xml:space="preserve">报价人</w:t>
            </w:r>
            <w:r>
              <w:rPr>
                <w:rFonts w:hint="eastAsia" w:ascii="宋体" w:hAnsi="宋体" w:cs="宋体"/>
              </w:rPr>
              <w:t xml:space="preserve">的报价让利行为，损失自负。</w:t>
            </w:r>
            <w:r>
              <w:rPr>
                <w:rFonts w:hint="eastAsia" w:ascii="宋体" w:hAnsi="宋体" w:cs="宋体"/>
              </w:rPr>
            </w:r>
            <w:r/>
          </w:p>
        </w:tc>
      </w:tr>
    </w:tbl>
    <w:p>
      <w:pPr>
        <w:pStyle w:val="800"/>
        <w:spacing w:line="360" w:lineRule="auto"/>
        <w:rPr>
          <w:rFonts w:ascii="Times New Roman" w:hAnsi="Times New Roman"/>
          <w:color w:val="000000"/>
          <w:sz w:val="44"/>
          <w:szCs w:val="44"/>
        </w:rPr>
      </w:pPr>
      <w:r>
        <w:rPr>
          <w:rFonts w:ascii="Times New Roman" w:hAnsi="Times New Roman"/>
          <w:color w:val="000000"/>
          <w:sz w:val="44"/>
          <w:szCs w:val="44"/>
        </w:rPr>
      </w:r>
      <w:r/>
    </w:p>
    <w:p>
      <w:pPr>
        <w:pStyle w:val="800"/>
        <w:jc w:val="center"/>
        <w:spacing w:line="360" w:lineRule="auto"/>
        <w:rPr>
          <w:rFonts w:ascii="Times New Roman" w:hAnsi="Times New Roman"/>
          <w:b/>
          <w:color w:val="000000"/>
        </w:rPr>
        <w:sectPr>
          <w:footerReference w:type="default" r:id="rId14"/>
          <w:footerReference w:type="even" r:id="rId15"/>
          <w:footnotePr/>
          <w:endnotePr/>
          <w:type w:val="nextPage"/>
          <w:pgSz w:w="11906" w:h="16838" w:orient="portrait"/>
          <w:pgMar w:top="993" w:right="1474" w:bottom="993" w:left="1474" w:header="851" w:footer="992" w:gutter="0"/>
          <w:pgNumType w:start="1"/>
          <w:cols w:num="1" w:sep="0" w:space="720" w:equalWidth="1"/>
          <w:docGrid w:linePitch="360"/>
        </w:sectPr>
      </w:pPr>
      <w:r>
        <w:rPr>
          <w:rFonts w:ascii="Times New Roman" w:hAnsi="Times New Roman"/>
          <w:b/>
          <w:color w:val="000000"/>
        </w:rPr>
      </w:r>
      <w:r/>
    </w:p>
    <w:p>
      <w:pPr>
        <w:pStyle w:val="815"/>
        <w:spacing w:line="360" w:lineRule="auto"/>
        <w:rPr>
          <w:rFonts w:ascii="Times New Roman" w:hAnsi="Times New Roman"/>
          <w:sz w:val="28"/>
          <w:szCs w:val="28"/>
        </w:rPr>
      </w:pPr>
      <w:r/>
      <w:bookmarkStart w:id="8" w:name="_Toc205302184"/>
      <w:r>
        <w:rPr>
          <w:rFonts w:ascii="Times New Roman" w:hAnsi="Times New Roman"/>
          <w:sz w:val="28"/>
          <w:szCs w:val="28"/>
        </w:rPr>
        <w:t xml:space="preserve">第一</w:t>
      </w:r>
      <w:r>
        <w:rPr>
          <w:rFonts w:hint="eastAsia" w:ascii="Times New Roman" w:hAnsi="Times New Roman"/>
          <w:sz w:val="28"/>
          <w:szCs w:val="28"/>
        </w:rPr>
        <w:t xml:space="preserve">章</w:t>
      </w:r>
      <w:r>
        <w:rPr>
          <w:rFonts w:ascii="Times New Roman" w:hAnsi="Times New Roman"/>
          <w:sz w:val="28"/>
          <w:szCs w:val="28"/>
        </w:rPr>
        <w:t xml:space="preserve">  </w:t>
      </w:r>
      <w:r>
        <w:rPr>
          <w:rFonts w:hint="eastAsia" w:ascii="Times New Roman" w:hAnsi="Times New Roman"/>
          <w:sz w:val="28"/>
          <w:szCs w:val="28"/>
        </w:rPr>
        <w:t xml:space="preserve">协商</w:t>
      </w:r>
      <w:r>
        <w:rPr>
          <w:rFonts w:ascii="Times New Roman" w:hAnsi="Times New Roman"/>
          <w:sz w:val="28"/>
          <w:szCs w:val="28"/>
        </w:rPr>
        <w:t xml:space="preserve">邀请书</w:t>
      </w:r>
      <w:bookmarkEnd w:id="8"/>
      <w:r>
        <w:rPr>
          <w:rFonts w:ascii="Times New Roman" w:hAnsi="Times New Roman"/>
          <w:sz w:val="28"/>
          <w:szCs w:val="28"/>
        </w:rPr>
      </w:r>
      <w:r/>
    </w:p>
    <w:p>
      <w:pPr>
        <w:pStyle w:val="780"/>
        <w:ind w:firstLine="420"/>
        <w:spacing w:line="360" w:lineRule="auto"/>
        <w:rPr>
          <w:szCs w:val="21"/>
        </w:rPr>
      </w:pPr>
      <w:r>
        <w:rPr>
          <w:rFonts w:hint="eastAsia"/>
          <w:szCs w:val="21"/>
          <w:u w:val="single"/>
        </w:rPr>
        <w:t xml:space="preserve">江苏苏豪长城股份有限公司</w:t>
      </w:r>
      <w:r>
        <w:rPr>
          <w:szCs w:val="21"/>
        </w:rPr>
        <w:t xml:space="preserve">受</w:t>
      </w:r>
      <w:r>
        <w:rPr>
          <w:rFonts w:hint="eastAsia" w:ascii="宋体" w:hAnsi="宋体" w:cs="宋体"/>
          <w:u w:val="single"/>
        </w:rPr>
        <w:t xml:space="preserve">江苏省疾病预防控制中心（江苏省预防医学科学院）</w:t>
      </w:r>
      <w:r>
        <w:rPr>
          <w:szCs w:val="21"/>
        </w:rPr>
        <w:t xml:space="preserve">的委托，现对</w:t>
      </w:r>
      <w:r>
        <w:rPr>
          <w:rFonts w:hint="eastAsia" w:ascii="宋体" w:hAnsi="宋体"/>
          <w:szCs w:val="21"/>
          <w:u w:val="single"/>
        </w:rPr>
        <w:t xml:space="preserve">2027年度江苏省社会组织参与艾滋病防治项目（第三次）</w:t>
      </w:r>
      <w:r>
        <w:rPr>
          <w:szCs w:val="21"/>
        </w:rPr>
        <w:t xml:space="preserve">进行单一来源采购。</w:t>
      </w:r>
      <w:r>
        <w:rPr>
          <w:szCs w:val="21"/>
        </w:rPr>
      </w:r>
      <w:r/>
    </w:p>
    <w:p>
      <w:pPr>
        <w:pStyle w:val="780"/>
        <w:ind w:left="527" w:hanging="527"/>
        <w:spacing w:line="360" w:lineRule="auto"/>
        <w:rPr>
          <w:b/>
          <w:bCs/>
          <w:szCs w:val="21"/>
        </w:rPr>
      </w:pPr>
      <w:r>
        <w:rPr>
          <w:b/>
          <w:bCs/>
          <w:szCs w:val="21"/>
        </w:rPr>
        <w:t xml:space="preserve">一、项目概况</w:t>
      </w:r>
      <w:r>
        <w:rPr>
          <w:b/>
          <w:bCs/>
          <w:szCs w:val="21"/>
        </w:rPr>
      </w:r>
      <w:r/>
    </w:p>
    <w:p>
      <w:pPr>
        <w:pStyle w:val="780"/>
        <w:ind w:left="284" w:firstLine="141"/>
        <w:spacing w:line="360" w:lineRule="auto"/>
        <w:rPr>
          <w:rFonts w:hint="eastAsia" w:ascii="宋体" w:hAnsi="宋体" w:cs="宋体"/>
          <w:szCs w:val="21"/>
          <w:highlight w:val="yellow"/>
        </w:rPr>
      </w:pPr>
      <w:r>
        <w:rPr>
          <w:rFonts w:hint="eastAsia" w:ascii="宋体" w:hAnsi="宋体" w:cs="宋体"/>
          <w:szCs w:val="21"/>
        </w:rPr>
        <w:t xml:space="preserve">项目名称：</w:t>
      </w:r>
      <w:r>
        <w:rPr>
          <w:rFonts w:hint="eastAsia" w:ascii="宋体" w:hAnsi="宋体"/>
          <w:szCs w:val="21"/>
        </w:rPr>
        <w:t xml:space="preserve">2027年度江苏省社会组织参与艾滋病防治项目（第</w:t>
      </w:r>
      <w:r>
        <w:rPr>
          <w:rFonts w:hint="eastAsia" w:ascii="宋体" w:hAnsi="宋体"/>
          <w:szCs w:val="21"/>
        </w:rPr>
        <w:t xml:space="preserve">三</w:t>
      </w:r>
      <w:r>
        <w:rPr>
          <w:rFonts w:hint="eastAsia" w:ascii="宋体" w:hAnsi="宋体"/>
          <w:szCs w:val="21"/>
        </w:rPr>
        <w:t xml:space="preserve">次）</w:t>
      </w:r>
      <w:r>
        <w:rPr>
          <w:rFonts w:hint="eastAsia" w:ascii="宋体" w:hAnsi="宋体" w:cs="宋体"/>
          <w:szCs w:val="21"/>
          <w:highlight w:val="yellow"/>
        </w:rPr>
      </w:r>
      <w:r/>
    </w:p>
    <w:p>
      <w:pPr>
        <w:pStyle w:val="780"/>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szCs w:val="21"/>
        </w:rPr>
        <w:t xml:space="preserve">JSZC-320000-SHCC-D2026-0020</w:t>
      </w:r>
      <w:r>
        <w:rPr>
          <w:rFonts w:hint="eastAsia" w:ascii="宋体" w:hAnsi="宋体" w:cs="宋体"/>
          <w:szCs w:val="21"/>
        </w:rPr>
      </w:r>
      <w:r/>
    </w:p>
    <w:p>
      <w:pPr>
        <w:pStyle w:val="780"/>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预算金额：人民币</w:t>
      </w:r>
      <w:r>
        <w:rPr>
          <w:rFonts w:ascii="宋体" w:hAnsi="宋体"/>
        </w:rPr>
        <w:t xml:space="preserve">370</w:t>
      </w:r>
      <w:r>
        <w:rPr>
          <w:rFonts w:hint="eastAsia" w:ascii="宋体" w:hAnsi="宋体" w:cs="宋体"/>
          <w:bCs/>
          <w:color w:val="000000"/>
          <w:szCs w:val="21"/>
        </w:rPr>
        <w:t xml:space="preserve">万元</w:t>
      </w:r>
      <w:r>
        <w:rPr>
          <w:rFonts w:hint="eastAsia" w:ascii="宋体" w:hAnsi="宋体" w:cs="宋体"/>
          <w:bCs/>
          <w:color w:val="000000"/>
          <w:szCs w:val="21"/>
        </w:rPr>
      </w:r>
      <w:r/>
    </w:p>
    <w:p>
      <w:pPr>
        <w:pStyle w:val="780"/>
        <w:ind w:firstLine="420"/>
        <w:spacing w:line="360" w:lineRule="auto"/>
        <w:rPr>
          <w:rFonts w:hint="eastAsia" w:ascii="宋体" w:hAnsi="宋体" w:cs="宋体"/>
        </w:rPr>
      </w:pPr>
      <w:r>
        <w:rPr>
          <w:rFonts w:hint="eastAsia" w:ascii="宋体" w:hAnsi="宋体" w:cs="宋体"/>
          <w:szCs w:val="21"/>
        </w:rPr>
        <w:t xml:space="preserve">最高限价：</w:t>
      </w:r>
      <w:r>
        <w:rPr>
          <w:rFonts w:hint="eastAsia" w:ascii="宋体" w:hAnsi="宋体" w:cs="宋体"/>
        </w:rPr>
        <w:t xml:space="preserve">本项目设定最高限价，最高限价为</w:t>
      </w:r>
      <w:r>
        <w:rPr>
          <w:rFonts w:ascii="宋体" w:hAnsi="宋体"/>
        </w:rPr>
        <w:t xml:space="preserve">370</w:t>
      </w:r>
      <w:r>
        <w:rPr>
          <w:rFonts w:hint="eastAsia" w:ascii="宋体" w:hAnsi="宋体" w:cs="宋体"/>
        </w:rPr>
        <w:t xml:space="preserve">万元（报价人的报价超过最高限价的将作无效报价处理）。</w:t>
      </w:r>
      <w:r>
        <w:rPr>
          <w:rFonts w:hint="eastAsia" w:ascii="宋体" w:hAnsi="宋体" w:cs="宋体"/>
        </w:rPr>
      </w:r>
      <w:r/>
    </w:p>
    <w:p>
      <w:pPr>
        <w:pStyle w:val="780"/>
        <w:ind w:firstLine="420"/>
        <w:spacing w:line="360" w:lineRule="auto"/>
        <w:rPr>
          <w:rFonts w:hint="eastAsia" w:ascii="宋体" w:hAnsi="宋体" w:cs="宋体"/>
          <w:szCs w:val="21"/>
        </w:rPr>
      </w:pPr>
      <w:r>
        <w:rPr>
          <w:rFonts w:hint="eastAsia" w:ascii="宋体" w:hAnsi="宋体" w:cs="宋体"/>
          <w:szCs w:val="21"/>
        </w:rPr>
        <w:t xml:space="preserve">采购内容：</w:t>
      </w:r>
      <w:r>
        <w:rPr>
          <w:rFonts w:hint="eastAsia"/>
        </w:rPr>
        <w:t xml:space="preserve">为</w:t>
      </w:r>
      <w:r>
        <w:rPr>
          <w:rFonts w:hint="eastAsia"/>
        </w:rPr>
        <w:t xml:space="preserve">采购</w:t>
      </w:r>
      <w:r>
        <w:rPr>
          <w:rFonts w:hint="eastAsia"/>
        </w:rPr>
        <w:t xml:space="preserve">人提供</w:t>
      </w:r>
      <w:r>
        <w:rPr>
          <w:rFonts w:hint="eastAsia" w:ascii="宋体" w:hAnsi="宋体"/>
        </w:rPr>
        <w:t xml:space="preserve">2027年度江苏</w:t>
      </w:r>
      <w:r>
        <w:rPr>
          <w:rFonts w:hint="eastAsia"/>
        </w:rPr>
        <w:t xml:space="preserve">省社会组织参与艾滋病防治工作的服务（详见</w:t>
      </w:r>
      <w:r>
        <w:rPr>
          <w:rFonts w:hint="eastAsia"/>
        </w:rPr>
        <w:t xml:space="preserve">采购</w:t>
      </w:r>
      <w:r>
        <w:rPr>
          <w:rFonts w:hint="eastAsia"/>
        </w:rPr>
        <w:t xml:space="preserve">文件第四章项目需求）。</w:t>
      </w:r>
      <w:r>
        <w:rPr>
          <w:rFonts w:hint="eastAsia" w:ascii="宋体" w:hAnsi="宋体" w:cs="宋体"/>
          <w:szCs w:val="21"/>
        </w:rPr>
      </w:r>
      <w:r/>
    </w:p>
    <w:p>
      <w:pPr>
        <w:pStyle w:val="780"/>
        <w:ind w:firstLine="420"/>
        <w:spacing w:line="360" w:lineRule="auto"/>
        <w:rPr>
          <w:rFonts w:hint="eastAsia" w:ascii="宋体" w:hAnsi="宋体" w:cs="宋体"/>
          <w:bCs/>
          <w:szCs w:val="21"/>
        </w:rPr>
      </w:pPr>
      <w:r>
        <w:rPr>
          <w:rFonts w:hint="eastAsia" w:ascii="宋体" w:hAnsi="宋体" w:cs="宋体"/>
          <w:szCs w:val="21"/>
        </w:rPr>
        <w:t xml:space="preserve">服务期限：2027年1月1日至2027年12月31日</w:t>
      </w:r>
      <w:r>
        <w:rPr>
          <w:rFonts w:hint="eastAsia" w:ascii="宋体" w:hAnsi="宋体" w:cs="宋体"/>
          <w:bCs/>
          <w:szCs w:val="21"/>
        </w:rPr>
      </w:r>
      <w:r/>
    </w:p>
    <w:p>
      <w:pPr>
        <w:pStyle w:val="780"/>
        <w:ind w:firstLine="420"/>
        <w:spacing w:line="360" w:lineRule="auto"/>
        <w:rPr>
          <w:rFonts w:ascii="宋体" w:hAnsi="宋体" w:cs="宋体"/>
        </w:rPr>
      </w:pPr>
      <w:r>
        <w:rPr>
          <w:rFonts w:hint="eastAsia" w:ascii="宋体" w:hAnsi="宋体" w:cs="宋体"/>
          <w:szCs w:val="21"/>
        </w:rPr>
        <w:t xml:space="preserve">是否专门面向中小企业采购：否，</w:t>
      </w:r>
      <w:r>
        <w:rPr>
          <w:rFonts w:hint="eastAsia" w:ascii="宋体" w:hAnsi="宋体" w:cs="宋体"/>
        </w:rPr>
        <w:t xml:space="preserve">本项目面向大、中、小、微型企业、事业法人等各类报价人进行采购。</w:t>
      </w:r>
      <w:r>
        <w:rPr>
          <w:rFonts w:ascii="宋体" w:hAnsi="宋体" w:cs="宋体"/>
        </w:rPr>
      </w:r>
      <w:r/>
    </w:p>
    <w:p>
      <w:pPr>
        <w:pStyle w:val="780"/>
        <w:ind w:firstLine="420"/>
        <w:spacing w:line="360" w:lineRule="auto"/>
        <w:rPr>
          <w:rFonts w:hint="eastAsia"/>
          <w:szCs w:val="21"/>
        </w:rPr>
      </w:pP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联合体报价，成交后不允许转包、分包。</w:t>
      </w:r>
      <w:r>
        <w:rPr>
          <w:rFonts w:hint="eastAsia"/>
          <w:szCs w:val="21"/>
        </w:rPr>
      </w:r>
      <w:r/>
    </w:p>
    <w:p>
      <w:pPr>
        <w:pStyle w:val="780"/>
        <w:ind w:left="527" w:hanging="527"/>
        <w:spacing w:line="360" w:lineRule="auto"/>
        <w:rPr>
          <w:rFonts w:hint="eastAsia"/>
          <w:b/>
          <w:bCs/>
          <w:szCs w:val="21"/>
        </w:rPr>
      </w:pPr>
      <w:r>
        <w:rPr>
          <w:b/>
          <w:bCs/>
          <w:szCs w:val="21"/>
        </w:rPr>
        <w:t xml:space="preserve">二、合格报价人</w:t>
      </w:r>
      <w:r>
        <w:rPr>
          <w:rFonts w:hint="eastAsia"/>
          <w:b/>
          <w:bCs/>
          <w:szCs w:val="21"/>
        </w:rPr>
        <w:t xml:space="preserve">的资格</w:t>
      </w:r>
      <w:r>
        <w:rPr>
          <w:b/>
          <w:bCs/>
          <w:szCs w:val="21"/>
        </w:rPr>
        <w:t xml:space="preserve">条件</w:t>
      </w:r>
      <w:r>
        <w:rPr>
          <w:rFonts w:hint="eastAsia"/>
          <w:b/>
          <w:bCs/>
          <w:szCs w:val="21"/>
        </w:rPr>
      </w:r>
      <w:r/>
    </w:p>
    <w:p>
      <w:pPr>
        <w:pStyle w:val="780"/>
        <w:ind w:left="424" w:firstLine="2"/>
        <w:spacing w:line="360" w:lineRule="auto"/>
        <w:rPr>
          <w:rFonts w:hint="eastAsia" w:ascii="宋体" w:hAnsi="宋体"/>
          <w:szCs w:val="21"/>
        </w:rPr>
      </w:pPr>
      <w:r>
        <w:rPr>
          <w:rFonts w:hint="eastAsia" w:ascii="宋体" w:hAnsi="宋体"/>
          <w:szCs w:val="21"/>
        </w:rPr>
        <w:t xml:space="preserve">1.满足</w:t>
      </w:r>
      <w:r>
        <w:rPr>
          <w:rFonts w:hint="eastAsia" w:ascii="宋体" w:hAnsi="宋体"/>
          <w:szCs w:val="21"/>
        </w:rPr>
        <w:t xml:space="preserve">《中华人民共和国政府采购法》第二十二条规定：</w:t>
      </w:r>
      <w:r>
        <w:rPr>
          <w:rFonts w:hint="eastAsia" w:ascii="宋体" w:hAnsi="宋体"/>
          <w:szCs w:val="21"/>
        </w:rPr>
      </w:r>
      <w:r/>
    </w:p>
    <w:p>
      <w:pPr>
        <w:pStyle w:val="780"/>
        <w:ind w:left="424" w:firstLine="2"/>
        <w:spacing w:line="360" w:lineRule="auto"/>
        <w:rPr>
          <w:rFonts w:hint="eastAsia" w:ascii="宋体" w:hAnsi="宋体"/>
          <w:szCs w:val="21"/>
        </w:rPr>
      </w:pPr>
      <w:r>
        <w:rPr>
          <w:rFonts w:hint="eastAsia" w:ascii="宋体" w:hAnsi="宋体"/>
          <w:szCs w:val="21"/>
        </w:rPr>
        <w:t xml:space="preserve">（一）具有独立承担民事责任的能力；</w:t>
      </w:r>
      <w:r>
        <w:rPr>
          <w:rFonts w:hint="eastAsia" w:ascii="宋体" w:hAnsi="宋体"/>
          <w:szCs w:val="21"/>
        </w:rPr>
      </w:r>
      <w:r/>
    </w:p>
    <w:p>
      <w:pPr>
        <w:pStyle w:val="780"/>
        <w:ind w:left="424" w:firstLine="2"/>
        <w:spacing w:line="360" w:lineRule="auto"/>
        <w:rPr>
          <w:rFonts w:hint="eastAsia" w:ascii="宋体" w:hAnsi="宋体"/>
          <w:szCs w:val="21"/>
        </w:rPr>
      </w:pPr>
      <w:r>
        <w:rPr>
          <w:rFonts w:hint="eastAsia" w:ascii="宋体" w:hAnsi="宋体"/>
          <w:szCs w:val="21"/>
        </w:rPr>
        <w:t xml:space="preserve">（二）具有良好的商业信誉和健全的财务会计制度；</w:t>
      </w:r>
      <w:r>
        <w:rPr>
          <w:rFonts w:hint="eastAsia" w:ascii="宋体" w:hAnsi="宋体"/>
          <w:szCs w:val="21"/>
        </w:rPr>
      </w:r>
      <w:r/>
    </w:p>
    <w:p>
      <w:pPr>
        <w:pStyle w:val="780"/>
        <w:ind w:left="424" w:firstLine="2"/>
        <w:spacing w:line="360" w:lineRule="auto"/>
        <w:rPr>
          <w:rFonts w:hint="eastAsia" w:ascii="宋体" w:hAnsi="宋体"/>
          <w:szCs w:val="21"/>
        </w:rPr>
      </w:pPr>
      <w:r>
        <w:rPr>
          <w:rFonts w:hint="eastAsia" w:ascii="宋体" w:hAnsi="宋体"/>
          <w:szCs w:val="21"/>
        </w:rPr>
        <w:t xml:space="preserve">（三）具有履</w:t>
      </w:r>
      <w:r>
        <w:rPr>
          <w:rFonts w:hint="eastAsia" w:ascii="宋体" w:hAnsi="宋体"/>
          <w:szCs w:val="21"/>
        </w:rPr>
        <w:t xml:space="preserve">行合同所必需</w:t>
      </w:r>
      <w:r>
        <w:rPr>
          <w:rFonts w:hint="eastAsia" w:ascii="宋体" w:hAnsi="宋体"/>
          <w:szCs w:val="21"/>
        </w:rPr>
        <w:t xml:space="preserve">的设备和专业技术能力；</w:t>
      </w:r>
      <w:r>
        <w:rPr>
          <w:rFonts w:hint="eastAsia" w:ascii="宋体" w:hAnsi="宋体"/>
          <w:szCs w:val="21"/>
        </w:rPr>
      </w:r>
      <w:r/>
    </w:p>
    <w:p>
      <w:pPr>
        <w:pStyle w:val="780"/>
        <w:ind w:left="424" w:firstLine="2"/>
        <w:spacing w:line="360" w:lineRule="auto"/>
        <w:rPr>
          <w:rFonts w:hint="eastAsia" w:ascii="宋体" w:hAnsi="宋体"/>
          <w:szCs w:val="21"/>
        </w:rPr>
      </w:pPr>
      <w:r>
        <w:rPr>
          <w:rFonts w:hint="eastAsia" w:ascii="宋体" w:hAnsi="宋体"/>
          <w:szCs w:val="21"/>
        </w:rPr>
        <w:t xml:space="preserve">（四）有依法缴纳税收和社会保障资金的良好记录；</w:t>
      </w:r>
      <w:r>
        <w:rPr>
          <w:rFonts w:hint="eastAsia" w:ascii="宋体" w:hAnsi="宋体"/>
          <w:szCs w:val="21"/>
        </w:rPr>
      </w:r>
      <w:r/>
    </w:p>
    <w:p>
      <w:pPr>
        <w:pStyle w:val="780"/>
        <w:ind w:left="424" w:firstLine="2"/>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rPr>
          <w:rFonts w:hint="eastAsia" w:ascii="宋体" w:hAnsi="宋体"/>
          <w:szCs w:val="21"/>
        </w:rPr>
      </w:r>
      <w:r/>
    </w:p>
    <w:p>
      <w:pPr>
        <w:pStyle w:val="780"/>
        <w:ind w:left="424" w:firstLine="2"/>
        <w:spacing w:line="360" w:lineRule="auto"/>
        <w:rPr>
          <w:rFonts w:hint="eastAsia" w:ascii="宋体" w:hAnsi="宋体"/>
          <w:szCs w:val="21"/>
        </w:rPr>
      </w:pPr>
      <w:r>
        <w:rPr>
          <w:rFonts w:hint="eastAsia" w:ascii="宋体" w:hAnsi="宋体"/>
          <w:szCs w:val="21"/>
        </w:rPr>
        <w:t xml:space="preserve">（六）法律、行政</w:t>
      </w:r>
      <w:r>
        <w:rPr>
          <w:rFonts w:hint="eastAsia" w:ascii="宋体" w:hAnsi="宋体"/>
          <w:szCs w:val="21"/>
        </w:rPr>
        <w:t xml:space="preserve">法规规定的其他条件。</w:t>
      </w:r>
      <w:r>
        <w:rPr>
          <w:rFonts w:hint="eastAsia" w:ascii="宋体" w:hAnsi="宋体"/>
          <w:szCs w:val="21"/>
        </w:rPr>
      </w:r>
      <w:r/>
    </w:p>
    <w:p>
      <w:pPr>
        <w:pStyle w:val="780"/>
        <w:ind w:left="424" w:firstLine="2"/>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szCs w:val="21"/>
        </w:rPr>
      </w:r>
      <w:r/>
    </w:p>
    <w:p>
      <w:pPr>
        <w:pStyle w:val="780"/>
        <w:ind w:left="424" w:firstLine="2"/>
        <w:spacing w:line="360" w:lineRule="auto"/>
        <w:rPr>
          <w:rFonts w:hint="eastAsia" w:ascii="宋体" w:hAnsi="宋体"/>
          <w:szCs w:val="21"/>
        </w:rPr>
      </w:pPr>
      <w:r>
        <w:rPr>
          <w:rFonts w:hint="eastAsia" w:ascii="宋体" w:hAnsi="宋体"/>
          <w:szCs w:val="21"/>
        </w:rPr>
        <w:t xml:space="preserve">3.本项目的特定资格要求：</w:t>
      </w:r>
      <w:r>
        <w:rPr>
          <w:rFonts w:hint="eastAsia" w:ascii="宋体" w:hAnsi="宋体"/>
          <w:szCs w:val="21"/>
        </w:rPr>
      </w:r>
      <w:r/>
    </w:p>
    <w:p>
      <w:pPr>
        <w:pStyle w:val="780"/>
        <w:ind w:firstLine="420"/>
        <w:jc w:val="left"/>
        <w:spacing w:line="360" w:lineRule="auto"/>
        <w:rPr>
          <w:rFonts w:hint="eastAsia" w:ascii="宋体" w:hAnsi="宋体" w:cs="宋体"/>
        </w:rPr>
      </w:pPr>
      <w:r>
        <w:rPr>
          <w:rFonts w:ascii="宋体" w:hAnsi="宋体" w:cs="宋体"/>
        </w:rPr>
        <w:t xml:space="preserve">1</w:t>
      </w:r>
      <w:r>
        <w:rPr>
          <w:rFonts w:hint="eastAsia" w:ascii="宋体" w:hAnsi="宋体" w:cs="宋体"/>
        </w:rPr>
        <w:t xml:space="preserve">）拒绝下述报价人参加本次采购活动的情形：</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①单位负责人为同一人或者存在直接控股、管理关系的不同报价人，不得参加</w:t>
      </w:r>
      <w:r>
        <w:rPr>
          <w:rFonts w:hint="eastAsia" w:ascii="宋体" w:hAnsi="宋体" w:cs="宋体"/>
        </w:rPr>
        <w:t xml:space="preserve">同一合同项下的政府采购活动；</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②为采购项目提</w:t>
      </w:r>
      <w:r>
        <w:rPr>
          <w:rFonts w:hint="eastAsia" w:ascii="宋体" w:hAnsi="宋体" w:cs="宋体"/>
        </w:rPr>
        <w:t xml:space="preserve">供整体设计、规范编制或者项目管理、监理、检测等服务的报价人，不得</w:t>
      </w:r>
      <w:r>
        <w:rPr>
          <w:rFonts w:hint="eastAsia" w:ascii="宋体" w:hAnsi="宋体" w:cs="宋体"/>
        </w:rPr>
        <w:t xml:space="preserve">再参加该采购项目的其他采购活动。</w:t>
      </w:r>
      <w:r>
        <w:rPr>
          <w:rFonts w:hint="eastAsia" w:ascii="宋体" w:hAnsi="宋体" w:cs="宋体"/>
        </w:rPr>
      </w:r>
      <w:r/>
    </w:p>
    <w:p>
      <w:pPr>
        <w:pStyle w:val="780"/>
        <w:ind w:firstLine="420"/>
        <w:jc w:val="left"/>
        <w:spacing w:line="360" w:lineRule="auto"/>
        <w:rPr>
          <w:rFonts w:hint="eastAsia" w:ascii="宋体" w:hAnsi="宋体" w:cs="宋体"/>
        </w:rPr>
      </w:pPr>
      <w:r>
        <w:rPr>
          <w:rFonts w:ascii="宋体" w:hAnsi="宋体" w:cs="宋体"/>
        </w:rPr>
        <w:t xml:space="preserve">2</w:t>
      </w:r>
      <w:r>
        <w:rPr>
          <w:rFonts w:hint="eastAsia" w:ascii="宋体" w:hAnsi="宋体" w:cs="宋体"/>
        </w:rPr>
        <w:t xml:space="preserve">）至报价截止时间查询，未被列入“信用中国”（www.creditchina.gov.cn）失信被执行人名单、重大税收违法案件当事人名单和“中国政府采购网”（www.ccgp.gov.cn）政府采购严重违</w:t>
      </w:r>
      <w:r>
        <w:rPr>
          <w:rFonts w:hint="eastAsia" w:ascii="宋体" w:hAnsi="宋体" w:cs="宋体"/>
        </w:rPr>
        <w:t xml:space="preserve">法失信行为记录名单（此项内容采购代理机构将对参与单一来源协商的报价人</w:t>
      </w:r>
      <w:r>
        <w:rPr>
          <w:rFonts w:hint="eastAsia" w:ascii="宋体" w:hAnsi="宋体" w:cs="宋体"/>
        </w:rPr>
        <w:t xml:space="preserve">进行信息查询，确认报价人截止报价文件递交截止时间，参加政府采购活动前三年内是否被列入失信被执行人名单、重大税收违法案件当事人名单</w:t>
      </w:r>
      <w:r>
        <w:rPr>
          <w:rFonts w:hint="eastAsia" w:ascii="宋体" w:hAnsi="宋体" w:cs="宋体"/>
        </w:rPr>
        <w:t xml:space="preserve">、政府采购严重违法失信行为记录名单等）。</w:t>
      </w:r>
      <w:r>
        <w:rPr>
          <w:rFonts w:hint="eastAsia" w:ascii="宋体" w:hAnsi="宋体" w:cs="宋体"/>
        </w:rPr>
      </w:r>
      <w:r/>
    </w:p>
    <w:p>
      <w:pPr>
        <w:pStyle w:val="780"/>
        <w:spacing w:line="360" w:lineRule="auto"/>
        <w:rPr>
          <w:b/>
          <w:bCs/>
          <w:szCs w:val="21"/>
        </w:rPr>
      </w:pPr>
      <w:r>
        <w:rPr>
          <w:b/>
          <w:bCs/>
          <w:szCs w:val="21"/>
        </w:rPr>
        <w:t xml:space="preserve">三、</w:t>
      </w:r>
      <w:r>
        <w:rPr>
          <w:rFonts w:hint="eastAsia" w:ascii="宋体" w:hAnsi="宋体" w:cs="Arial"/>
          <w:b/>
          <w:bCs/>
          <w:szCs w:val="21"/>
        </w:rPr>
        <w:t xml:space="preserve">报名和</w:t>
      </w:r>
      <w:r>
        <w:rPr>
          <w:b/>
          <w:bCs/>
          <w:szCs w:val="21"/>
        </w:rPr>
        <w:t xml:space="preserve">采购文件的领取</w:t>
      </w:r>
      <w:r>
        <w:rPr>
          <w:rFonts w:hint="eastAsia" w:ascii="宋体" w:hAnsi="宋体" w:cs="Arial"/>
          <w:b/>
          <w:bCs/>
          <w:szCs w:val="21"/>
        </w:rPr>
        <w:t xml:space="preserve">时间、地点</w:t>
      </w:r>
      <w:r>
        <w:rPr>
          <w:b/>
          <w:bCs/>
          <w:szCs w:val="21"/>
        </w:rPr>
        <w:t xml:space="preserve"> </w:t>
      </w:r>
      <w:r>
        <w:rPr>
          <w:b/>
          <w:bCs/>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报名时</w:t>
      </w:r>
      <w:r>
        <w:rPr>
          <w:rFonts w:hint="eastAsia" w:ascii="宋体" w:hAnsi="宋体" w:cs="宋体"/>
          <w:szCs w:val="21"/>
        </w:rPr>
        <w:t xml:space="preserve">间：</w:t>
      </w: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09</w:t>
      </w:r>
      <w:r>
        <w:rPr>
          <w:rFonts w:hint="eastAsia" w:ascii="宋体" w:hAnsi="宋体" w:cs="宋体"/>
          <w:szCs w:val="21"/>
        </w:rPr>
        <w:t xml:space="preserve">月</w:t>
      </w:r>
      <w:r>
        <w:rPr>
          <w:rFonts w:ascii="宋体" w:hAnsi="宋体" w:cs="宋体"/>
          <w:szCs w:val="21"/>
        </w:rPr>
        <w:t xml:space="preserve">24</w:t>
      </w:r>
      <w:r>
        <w:rPr>
          <w:rFonts w:hint="eastAsia" w:ascii="宋体" w:hAnsi="宋体" w:cs="宋体"/>
          <w:szCs w:val="21"/>
        </w:rPr>
        <w:t xml:space="preserve">日起至202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09</w:t>
      </w:r>
      <w:r>
        <w:rPr>
          <w:rFonts w:hint="eastAsia" w:ascii="宋体" w:hAnsi="宋体" w:cs="宋体"/>
          <w:szCs w:val="21"/>
        </w:rPr>
        <w:t xml:space="preserve">月</w:t>
      </w:r>
      <w:r>
        <w:rPr>
          <w:rFonts w:ascii="宋体" w:hAnsi="宋体" w:cs="宋体"/>
          <w:szCs w:val="21"/>
        </w:rPr>
        <w:t xml:space="preserve">30</w:t>
      </w:r>
      <w:r>
        <w:rPr>
          <w:rFonts w:hint="eastAsia" w:ascii="宋体" w:hAnsi="宋体" w:cs="宋体"/>
          <w:szCs w:val="21"/>
        </w:rPr>
        <w:t xml:space="preserve">日</w:t>
      </w:r>
      <w:r>
        <w:rPr>
          <w:rFonts w:hint="eastAsia" w:ascii="宋体" w:hAnsi="宋体" w:cs="宋体"/>
          <w:szCs w:val="21"/>
        </w:rPr>
        <w:t xml:space="preserve">（每</w:t>
      </w:r>
      <w:r>
        <w:rPr>
          <w:rFonts w:hint="eastAsia" w:ascii="宋体" w:hAnsi="宋体" w:cs="宋体"/>
          <w:szCs w:val="21"/>
        </w:rPr>
        <w:t xml:space="preserve">天上午9：00至11:30，下午13:30至17:00，北京时间，双休、节假日除外）,获取采购文件</w:t>
      </w:r>
      <w:r>
        <w:rPr>
          <w:rFonts w:hint="eastAsia" w:ascii="宋体" w:hAnsi="宋体" w:cs="宋体"/>
          <w:szCs w:val="21"/>
        </w:rPr>
        <w:t xml:space="preserve">时间截止后仍可下载采购文件，但不作为报价人权益受到损害的证明材料和依据。</w:t>
      </w:r>
      <w:r>
        <w:rPr>
          <w:rFonts w:hint="eastAsia" w:ascii="宋体" w:hAnsi="宋体" w:cs="宋体"/>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报名地点：</w:t>
      </w:r>
      <w:r>
        <w:rPr>
          <w:rFonts w:hint="eastAsia" w:ascii="宋体" w:hAnsi="宋体" w:cs="宋体"/>
          <w:szCs w:val="21"/>
          <w:u w:val="single"/>
        </w:rPr>
        <w:t xml:space="preserve">在“苏采云”系统自行免费下载采购文件</w:t>
      </w:r>
      <w:r>
        <w:rPr>
          <w:rFonts w:hint="eastAsia" w:ascii="宋体" w:hAnsi="宋体" w:cs="宋体"/>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报名方式：</w:t>
      </w:r>
      <w:r>
        <w:rPr>
          <w:rFonts w:hint="eastAsia" w:ascii="宋体" w:hAnsi="宋体" w:cs="宋体"/>
        </w:rPr>
        <w:t xml:space="preserve">本项目采用网上注册登记方式</w:t>
      </w:r>
      <w:r>
        <w:rPr>
          <w:rFonts w:hint="eastAsia" w:ascii="宋体" w:hAnsi="宋体" w:cs="宋体"/>
          <w:szCs w:val="21"/>
        </w:rPr>
      </w:r>
      <w:r/>
    </w:p>
    <w:p>
      <w:pPr>
        <w:pStyle w:val="780"/>
        <w:spacing w:line="360" w:lineRule="auto"/>
        <w:rPr>
          <w:rFonts w:hint="eastAsia"/>
          <w:b/>
          <w:bCs/>
          <w:szCs w:val="21"/>
        </w:rPr>
      </w:pPr>
      <w:r>
        <w:rPr>
          <w:rFonts w:hint="eastAsia"/>
          <w:b/>
          <w:bCs/>
          <w:szCs w:val="21"/>
        </w:rPr>
        <w:t xml:space="preserve">四</w:t>
      </w:r>
      <w:r>
        <w:rPr>
          <w:b/>
          <w:bCs/>
          <w:szCs w:val="21"/>
        </w:rPr>
        <w:t xml:space="preserve">、</w:t>
      </w:r>
      <w:r>
        <w:rPr>
          <w:rFonts w:hint="eastAsia" w:ascii="宋体" w:hAnsi="宋体" w:cs="宋体"/>
          <w:b/>
        </w:rPr>
        <w:t xml:space="preserve">提交报价文件截止时间、开启时间和地点</w:t>
      </w:r>
      <w:r>
        <w:rPr>
          <w:rFonts w:hint="eastAsia"/>
          <w:b/>
          <w:bCs/>
          <w:szCs w:val="21"/>
        </w:rPr>
      </w:r>
      <w:r/>
    </w:p>
    <w:p>
      <w:pPr>
        <w:pStyle w:val="780"/>
        <w:ind w:firstLine="420"/>
        <w:jc w:val="left"/>
        <w:spacing w:line="360" w:lineRule="auto"/>
        <w:rPr>
          <w:rFonts w:ascii="宋体" w:hAnsi="宋体" w:cs="宋体"/>
          <w:u w:val="single"/>
        </w:rPr>
      </w:pPr>
      <w:r>
        <w:rPr>
          <w:rFonts w:hint="eastAsia" w:ascii="宋体" w:hAnsi="宋体" w:cs="宋体"/>
        </w:rPr>
        <w:t xml:space="preserve">提交报价文件</w:t>
      </w:r>
      <w:r>
        <w:rPr>
          <w:rFonts w:hint="eastAsia" w:ascii="宋体" w:hAnsi="宋体" w:cs="宋体"/>
        </w:rPr>
        <w:t xml:space="preserve">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10</w:t>
      </w:r>
      <w:r>
        <w:rPr>
          <w:rFonts w:hint="eastAsia" w:ascii="宋体" w:hAnsi="宋体" w:cs="宋体"/>
          <w:u w:val="single"/>
        </w:rPr>
        <w:t xml:space="preserve">月</w:t>
      </w:r>
      <w:r>
        <w:rPr>
          <w:rFonts w:ascii="宋体" w:hAnsi="宋体" w:cs="宋体"/>
          <w:u w:val="single"/>
        </w:rPr>
        <w:t xml:space="preserve">08</w:t>
      </w:r>
      <w:r>
        <w:rPr>
          <w:rFonts w:hint="eastAsia" w:ascii="宋体" w:hAnsi="宋体" w:cs="宋体"/>
          <w:u w:val="single"/>
        </w:rPr>
        <w:t xml:space="preserve">日</w:t>
      </w:r>
      <w:r>
        <w:rPr>
          <w:rFonts w:ascii="宋体" w:hAnsi="宋体" w:cs="宋体"/>
          <w:u w:val="single"/>
        </w:rPr>
        <w:t xml:space="preserve">1</w:t>
      </w:r>
      <w:r>
        <w:rPr>
          <w:rFonts w:ascii="宋体" w:hAnsi="宋体" w:cs="宋体"/>
          <w:u w:val="single"/>
        </w:rPr>
        <w:t xml:space="preserve">0</w:t>
      </w:r>
      <w:r>
        <w:rPr>
          <w:rFonts w:hint="eastAsia" w:ascii="宋体" w:hAnsi="宋体" w:cs="宋体"/>
          <w:u w:val="single"/>
        </w:rPr>
        <w:t xml:space="preserve">点</w:t>
      </w:r>
      <w:r>
        <w:rPr>
          <w:rFonts w:ascii="宋体" w:hAnsi="宋体" w:cs="宋体"/>
          <w:u w:val="single"/>
        </w:rPr>
        <w:t xml:space="preserve">0</w:t>
      </w:r>
      <w:r>
        <w:rPr>
          <w:rFonts w:hint="eastAsia" w:ascii="宋体" w:hAnsi="宋体" w:cs="宋体"/>
          <w:u w:val="single"/>
        </w:rPr>
        <w:t xml:space="preserve">0分（北京时间）</w:t>
      </w:r>
      <w:r>
        <w:rPr>
          <w:rFonts w:ascii="宋体" w:hAnsi="宋体" w:cs="宋体"/>
          <w:u w:val="single"/>
        </w:rPr>
      </w:r>
      <w:r/>
    </w:p>
    <w:p>
      <w:pPr>
        <w:pStyle w:val="780"/>
        <w:ind w:firstLine="420"/>
        <w:jc w:val="left"/>
        <w:spacing w:line="360" w:lineRule="auto"/>
        <w:rPr>
          <w:rFonts w:hint="eastAsia" w:ascii="宋体" w:hAnsi="宋体" w:cs="宋体"/>
        </w:rPr>
      </w:pPr>
      <w:r>
        <w:rPr>
          <w:rFonts w:hint="eastAsia" w:ascii="宋体" w:hAnsi="宋体" w:cs="宋体"/>
        </w:rPr>
        <w:t xml:space="preserve">报价文件</w:t>
      </w:r>
      <w:r>
        <w:rPr>
          <w:rFonts w:ascii="宋体" w:hAnsi="宋体" w:cs="宋体"/>
          <w:szCs w:val="21"/>
        </w:rPr>
        <w:t xml:space="preserve">开启时间：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10</w:t>
      </w:r>
      <w:r>
        <w:rPr>
          <w:rFonts w:hint="eastAsia" w:ascii="宋体" w:hAnsi="宋体" w:cs="宋体"/>
          <w:u w:val="single"/>
        </w:rPr>
        <w:t xml:space="preserve">月</w:t>
      </w:r>
      <w:r>
        <w:rPr>
          <w:rFonts w:ascii="宋体" w:hAnsi="宋体" w:cs="宋体"/>
          <w:u w:val="single"/>
        </w:rPr>
        <w:t xml:space="preserve">08</w:t>
      </w:r>
      <w:r>
        <w:rPr>
          <w:rFonts w:hint="eastAsia" w:ascii="宋体" w:hAnsi="宋体" w:cs="宋体"/>
          <w:u w:val="single"/>
        </w:rPr>
        <w:t xml:space="preserve">日</w:t>
      </w:r>
      <w:r>
        <w:rPr>
          <w:rFonts w:ascii="宋体" w:hAnsi="宋体" w:cs="宋体"/>
          <w:u w:val="single"/>
        </w:rPr>
        <w:t xml:space="preserve">1</w:t>
      </w:r>
      <w:r>
        <w:rPr>
          <w:rFonts w:ascii="宋体" w:hAnsi="宋体" w:cs="宋体"/>
          <w:u w:val="single"/>
        </w:rPr>
        <w:t xml:space="preserve">0</w:t>
      </w:r>
      <w:r>
        <w:rPr>
          <w:rFonts w:hint="eastAsia" w:ascii="宋体" w:hAnsi="宋体" w:cs="宋体"/>
          <w:u w:val="single"/>
        </w:rPr>
        <w:t xml:space="preserve">点</w:t>
      </w:r>
      <w:r>
        <w:rPr>
          <w:rFonts w:ascii="宋体" w:hAnsi="宋体" w:cs="宋体"/>
          <w:u w:val="single"/>
        </w:rPr>
        <w:t xml:space="preserve">0</w:t>
      </w:r>
      <w:r>
        <w:rPr>
          <w:rFonts w:hint="eastAsia" w:ascii="宋体" w:hAnsi="宋体" w:cs="宋体"/>
          <w:u w:val="single"/>
        </w:rPr>
        <w:t xml:space="preserve">0分（北京时间）</w:t>
      </w:r>
      <w:r>
        <w:rPr>
          <w:rFonts w:hint="eastAsia" w:ascii="宋体" w:hAnsi="宋体" w:cs="宋体"/>
        </w:rPr>
      </w:r>
      <w:r/>
    </w:p>
    <w:p>
      <w:pPr>
        <w:pStyle w:val="780"/>
        <w:ind w:firstLine="420"/>
        <w:jc w:val="left"/>
        <w:spacing w:line="360" w:lineRule="auto"/>
        <w:rPr>
          <w:rFonts w:ascii="宋体" w:hAnsi="宋体" w:cs="宋体"/>
          <w:u w:val="single"/>
        </w:rPr>
      </w:pPr>
      <w:r>
        <w:rPr>
          <w:rFonts w:hint="eastAsia" w:ascii="宋体" w:hAnsi="宋体" w:cs="宋体"/>
        </w:rPr>
        <w:t xml:space="preserve">报价文件开启</w:t>
      </w:r>
      <w:r>
        <w:rPr>
          <w:rFonts w:hint="eastAsia" w:ascii="宋体" w:hAnsi="宋体" w:cs="宋体"/>
        </w:rPr>
        <w:t xml:space="preserve">地点：</w:t>
      </w:r>
      <w:r>
        <w:rPr>
          <w:rFonts w:hint="eastAsia" w:ascii="宋体" w:hAnsi="宋体" w:cs="宋体"/>
          <w:u w:val="single"/>
        </w:rPr>
        <w:t xml:space="preserve">“苏采云”系统（网址： http://jszfcg.jsczt.cn/）“开标大厅”，点击“苏采云”进入系统“开标大厅”。</w:t>
      </w:r>
      <w:r>
        <w:rPr>
          <w:rFonts w:ascii="宋体" w:hAnsi="宋体" w:cs="宋体"/>
          <w:u w:val="single"/>
        </w:rPr>
      </w:r>
      <w:r/>
    </w:p>
    <w:p>
      <w:pPr>
        <w:pStyle w:val="780"/>
        <w:spacing w:line="360" w:lineRule="auto"/>
        <w:rPr>
          <w:rFonts w:hint="eastAsia"/>
          <w:b/>
          <w:bCs/>
          <w:szCs w:val="21"/>
        </w:rPr>
      </w:pPr>
      <w:r>
        <w:rPr>
          <w:rFonts w:hint="eastAsia"/>
          <w:b/>
          <w:bCs/>
          <w:szCs w:val="21"/>
        </w:rPr>
        <w:t xml:space="preserve">五、公告期限</w:t>
      </w:r>
      <w:r>
        <w:rPr>
          <w:rFonts w:hint="eastAsia"/>
          <w:b/>
          <w:bCs/>
          <w:szCs w:val="21"/>
        </w:rPr>
      </w:r>
      <w:r/>
    </w:p>
    <w:p>
      <w:pPr>
        <w:pStyle w:val="780"/>
        <w:ind w:firstLine="420"/>
        <w:jc w:val="left"/>
        <w:spacing w:line="360" w:lineRule="auto"/>
        <w:rPr>
          <w:rFonts w:ascii="宋体" w:hAnsi="宋体" w:cs="宋体"/>
        </w:rPr>
      </w:pPr>
      <w:r>
        <w:rPr>
          <w:rFonts w:hint="eastAsia" w:ascii="宋体" w:hAnsi="宋体" w:cs="宋体"/>
        </w:rPr>
        <w:t xml:space="preserve">本项目在</w:t>
      </w:r>
      <w:r>
        <w:rPr>
          <w:rFonts w:hint="eastAsia" w:ascii="宋体" w:hAnsi="宋体" w:cs="宋体"/>
        </w:rPr>
        <w:t xml:space="preserve">江苏省政府采购网 (http：//www.ccgp-jiangsu.gov.cn/)发布公告，自本公告发布之日起</w:t>
      </w:r>
      <w:r>
        <w:rPr>
          <w:rFonts w:ascii="宋体" w:hAnsi="宋体" w:cs="宋体"/>
        </w:rPr>
        <w:t xml:space="preserve">3</w:t>
      </w:r>
      <w:r>
        <w:rPr>
          <w:rFonts w:hint="eastAsia" w:ascii="宋体" w:hAnsi="宋体" w:cs="宋体"/>
        </w:rPr>
        <w:t xml:space="preserve">个工作日。</w:t>
      </w:r>
      <w:r>
        <w:rPr>
          <w:rFonts w:ascii="宋体" w:hAnsi="宋体" w:cs="宋体"/>
        </w:rPr>
      </w:r>
      <w:r/>
    </w:p>
    <w:p>
      <w:pPr>
        <w:pStyle w:val="780"/>
        <w:spacing w:line="360" w:lineRule="auto"/>
        <w:rPr>
          <w:rFonts w:hint="eastAsia"/>
          <w:b/>
          <w:bCs/>
          <w:szCs w:val="21"/>
        </w:rPr>
      </w:pPr>
      <w:r>
        <w:rPr>
          <w:rFonts w:hint="eastAsia"/>
          <w:b/>
          <w:bCs/>
          <w:szCs w:val="21"/>
        </w:rPr>
        <w:t xml:space="preserve">六、其他补充事宜</w:t>
      </w:r>
      <w:r>
        <w:rPr>
          <w:rFonts w:hint="eastAsia"/>
          <w:b/>
          <w:bCs/>
          <w:szCs w:val="21"/>
        </w:rPr>
      </w:r>
      <w:r/>
    </w:p>
    <w:p>
      <w:pPr>
        <w:pStyle w:val="780"/>
        <w:ind w:firstLine="420"/>
        <w:jc w:val="left"/>
        <w:spacing w:line="360" w:lineRule="auto"/>
        <w:rPr>
          <w:rFonts w:hint="eastAsia" w:ascii="宋体" w:hAnsi="宋体" w:cs="宋体"/>
        </w:rPr>
      </w:pPr>
      <w:r>
        <w:rPr>
          <w:rFonts w:hint="eastAsia" w:ascii="宋体" w:hAnsi="宋体" w:cs="宋体"/>
        </w:rPr>
        <w:t xml:space="preserve">1．潜在报价人访问政府采购管理交易系统（苏采云）的网络地址和方法：</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（1）访问政</w:t>
      </w:r>
      <w:r>
        <w:rPr>
          <w:rFonts w:hint="eastAsia" w:ascii="宋体" w:hAnsi="宋体" w:cs="宋体"/>
        </w:rPr>
        <w:t xml:space="preserve">府采购管理交易系统（苏采云）的方</w:t>
      </w:r>
      <w:r>
        <w:rPr>
          <w:rFonts w:hint="eastAsia" w:ascii="宋体" w:hAnsi="宋体" w:cs="宋体"/>
        </w:rPr>
        <w:t xml:space="preserve">法：“苏采云”系统用户注册―获取“CA数字证书”―CA绑定与登录―网上报名―下载采购文件（后缀名为“.kedt”）―将后缀名为“.kedt”的采购文件导入政府采购客户端工具―制作报价文件―导出加密的报价文件（后缀名为zip）―通过“苏采云”系统上传报价文件。具体见《江苏省政府采购管理交易系统（苏采云）供应商操作手册》。</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（2）“CA数字证书”的获取：报价人需办理“CA数字证书”，“苏采云”系统目前仅支持“苏彩云”系统下的政务CA，省内各地区办理的“苏采云”系统下的政务CA全省通用。</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）“CA数字证书”的办理指南以及“苏采云”操作手册详见：江苏省政府采购网―办事指南―资料下载中心下载。</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潜在报价人访问</w:t>
      </w:r>
      <w:r>
        <w:rPr>
          <w:rFonts w:hint="eastAsia" w:ascii="宋体" w:hAnsi="宋体" w:cs="宋体"/>
        </w:rPr>
        <w:t xml:space="preserve">“苏采云”系统的网络地址和方法：通过苏采云系统首页（http://jszfcg.jscz.gov.cn/）的“苏采云控件驱动下载”，选择“政务CA、方正签章控件驱动安装包及安装说明”下载安装，具体安装方法详见下载文件内的《安装说明》。</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（6）采</w:t>
      </w:r>
      <w:r>
        <w:rPr>
          <w:rFonts w:hint="eastAsia" w:ascii="宋体" w:hAnsi="宋体" w:cs="宋体"/>
        </w:rPr>
        <w:t xml:space="preserve">购人或招标代理机构将数据电文形式的采购文件加载至“苏采云”系统，供潜在供应商下载或者查阅。</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（7）请潜在供应商提前安装相应的控件（详见《江苏省政府采购管理交易系统（苏采云）供应商操作手册》）并使用谷歌浏览器登录“苏采云”系统参与不见面开评标。</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2．本项目为不见面开标项目。</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3． 报价文件的解密：开启当天各报价人及时登录不见面开标大厅，报价文件递交截止时间后，采购人将在系统内公布报价人名单，然后通过开标会议区发出报价文件解密的指令，报价人在开标室按规定时间自行实施远程解密，报价人解密限定在开启后30分钟之内完成。因报价人网络与电源不稳定、未按操作手册要求配置软硬件、解密锁发生故障或用错、故意不在要求时限内完成解密等</w:t>
      </w:r>
      <w:r>
        <w:rPr>
          <w:rFonts w:hint="eastAsia" w:ascii="宋体" w:hAnsi="宋体" w:cs="宋体"/>
        </w:rPr>
        <w:t xml:space="preserve">自身原因，导致</w:t>
      </w:r>
      <w:r>
        <w:rPr>
          <w:rFonts w:hint="eastAsia" w:ascii="宋体" w:hAnsi="宋体" w:cs="宋体"/>
        </w:rPr>
        <w:t xml:space="preserve">报价文件在规定时间内未能解密、解密失败或解密超时，视为报价人撤销其报价文件，系统内报价文件将被退回；因采购人原因或网上招投标平台发生故障，导致无法按时完成报价文件解密或开、评审工作无法进行的，可根据实际情况相应延迟解密时间或调整开、评审时间。</w:t>
      </w:r>
      <w:r>
        <w:rPr>
          <w:rFonts w:hint="eastAsia" w:ascii="宋体" w:hAnsi="宋体" w:cs="宋体"/>
        </w:rPr>
      </w:r>
      <w:r/>
    </w:p>
    <w:p>
      <w:pPr>
        <w:pStyle w:val="780"/>
        <w:ind w:firstLine="420"/>
        <w:jc w:val="left"/>
        <w:spacing w:line="360" w:lineRule="auto"/>
        <w:rPr>
          <w:rFonts w:hint="eastAsia" w:ascii="宋体" w:hAnsi="宋体" w:cs="宋体"/>
        </w:rPr>
      </w:pPr>
      <w:r>
        <w:rPr>
          <w:rFonts w:hint="eastAsia" w:ascii="宋体" w:hAnsi="宋体" w:cs="宋体"/>
        </w:rPr>
        <w:t xml:space="preserve">注：如潜在报价人未按上述要求操作，将自行承担所产生的风险。</w:t>
      </w:r>
      <w:r>
        <w:rPr>
          <w:rFonts w:hint="eastAsia" w:ascii="宋体" w:hAnsi="宋体" w:cs="宋体"/>
        </w:rPr>
      </w:r>
      <w:r/>
    </w:p>
    <w:p>
      <w:pPr>
        <w:pStyle w:val="780"/>
        <w:spacing w:line="360" w:lineRule="auto"/>
        <w:rPr>
          <w:b/>
          <w:bCs/>
          <w:szCs w:val="21"/>
        </w:rPr>
      </w:pPr>
      <w:r>
        <w:rPr>
          <w:rFonts w:hint="eastAsia"/>
          <w:b/>
          <w:bCs/>
          <w:szCs w:val="21"/>
        </w:rPr>
        <w:t xml:space="preserve">七</w:t>
      </w:r>
      <w:r>
        <w:rPr>
          <w:b/>
          <w:bCs/>
          <w:szCs w:val="21"/>
        </w:rPr>
        <w:t xml:space="preserve">、</w:t>
      </w:r>
      <w:r>
        <w:rPr>
          <w:rFonts w:hint="eastAsia" w:ascii="宋体" w:hAnsi="宋体" w:cs="宋体"/>
          <w:b/>
        </w:rPr>
        <w:t xml:space="preserve">对本次采购提出询问，请按以下方式联系：</w:t>
      </w:r>
      <w:r>
        <w:rPr>
          <w:b/>
          <w:bCs/>
          <w:szCs w:val="21"/>
        </w:rPr>
      </w:r>
      <w:r/>
    </w:p>
    <w:p>
      <w:pPr>
        <w:pStyle w:val="780"/>
        <w:ind w:firstLine="424"/>
        <w:jc w:val="left"/>
        <w:spacing w:line="360" w:lineRule="auto"/>
        <w:rPr>
          <w:rFonts w:ascii="宋体" w:hAnsi="宋体" w:cs="宋体"/>
          <w:bCs/>
          <w:szCs w:val="21"/>
        </w:rPr>
      </w:pPr>
      <w:r/>
      <w:bookmarkStart w:id="9" w:name="_Toc28359019"/>
      <w:r/>
      <w:bookmarkStart w:id="10" w:name="_Toc28359096"/>
      <w:r/>
      <w:bookmarkStart w:id="11" w:name="_Toc35393637"/>
      <w:r/>
      <w:bookmarkStart w:id="12" w:name="_Toc35393806"/>
      <w:r>
        <w:rPr>
          <w:rFonts w:hint="eastAsia" w:ascii="宋体" w:hAnsi="宋体" w:cs="宋体"/>
          <w:bCs/>
          <w:szCs w:val="21"/>
        </w:rPr>
        <w:t xml:space="preserve">1.采购人信息</w:t>
      </w:r>
      <w:bookmarkEnd w:id="9"/>
      <w:r/>
      <w:bookmarkEnd w:id="10"/>
      <w:r/>
      <w:bookmarkEnd w:id="11"/>
      <w:r/>
      <w:bookmarkEnd w:id="12"/>
      <w:r>
        <w:rPr>
          <w:rFonts w:ascii="宋体" w:hAnsi="宋体" w:cs="宋体"/>
          <w:bCs/>
          <w:szCs w:val="21"/>
        </w:rPr>
      </w:r>
      <w:r/>
    </w:p>
    <w:p>
      <w:pPr>
        <w:pStyle w:val="780"/>
        <w:ind w:firstLine="424"/>
        <w:jc w:val="left"/>
        <w:spacing w:line="360" w:lineRule="auto"/>
        <w:rPr>
          <w:rFonts w:hint="eastAsia" w:ascii="宋体" w:hAnsi="宋体"/>
          <w:szCs w:val="21"/>
        </w:rPr>
      </w:pPr>
      <w:r/>
      <w:bookmarkStart w:id="13" w:name="_Toc28359097"/>
      <w:r/>
      <w:bookmarkStart w:id="14" w:name="_Toc28359020"/>
      <w:r/>
      <w:bookmarkStart w:id="15" w:name="_Toc35393638"/>
      <w:r/>
      <w:bookmarkStart w:id="16" w:name="_Toc35393807"/>
      <w:r>
        <w:rPr>
          <w:rFonts w:hint="eastAsia" w:ascii="宋体" w:hAnsi="宋体"/>
          <w:szCs w:val="21"/>
        </w:rPr>
        <w:t xml:space="preserve">单位名称：</w:t>
      </w:r>
      <w:r>
        <w:rPr>
          <w:rFonts w:hint="eastAsia" w:ascii="宋体" w:hAnsi="宋体" w:cs="宋体"/>
        </w:rPr>
        <w:t xml:space="preserve">江苏省疾病预防控制中心（</w:t>
      </w:r>
      <w:r>
        <w:rPr>
          <w:rFonts w:hint="eastAsia" w:ascii="宋体" w:hAnsi="宋体" w:cs="宋体"/>
        </w:rPr>
        <w:t xml:space="preserve">江苏省预防医学科学院）</w:t>
      </w:r>
      <w:r>
        <w:rPr>
          <w:rFonts w:hint="eastAsia" w:ascii="宋体" w:hAnsi="宋体"/>
          <w:szCs w:val="21"/>
        </w:rPr>
      </w:r>
      <w:r/>
    </w:p>
    <w:p>
      <w:pPr>
        <w:pStyle w:val="780"/>
        <w:ind w:firstLine="424"/>
        <w:jc w:val="left"/>
        <w:spacing w:line="360" w:lineRule="auto"/>
        <w:rPr>
          <w:rFonts w:hint="eastAsia" w:ascii="宋体" w:hAnsi="宋体"/>
          <w:szCs w:val="21"/>
        </w:rPr>
      </w:pPr>
      <w:r>
        <w:rPr>
          <w:rFonts w:hint="eastAsia" w:ascii="宋体" w:hAnsi="宋体"/>
          <w:szCs w:val="21"/>
        </w:rPr>
        <w:t xml:space="preserve">地    址：</w:t>
      </w:r>
      <w:r>
        <w:rPr>
          <w:rFonts w:hint="eastAsia" w:ascii="宋体" w:hAnsi="宋体" w:cs="宋体"/>
        </w:rPr>
        <w:t xml:space="preserve">南京市江苏路172号</w:t>
      </w:r>
      <w:r>
        <w:rPr>
          <w:rFonts w:hint="eastAsia" w:ascii="宋体" w:hAnsi="宋体"/>
          <w:szCs w:val="21"/>
        </w:rPr>
      </w:r>
      <w:r/>
    </w:p>
    <w:p>
      <w:pPr>
        <w:pStyle w:val="780"/>
        <w:ind w:firstLine="424"/>
        <w:jc w:val="left"/>
        <w:spacing w:line="360" w:lineRule="auto"/>
        <w:rPr>
          <w:rFonts w:hint="eastAsia" w:ascii="宋体" w:hAnsi="宋体"/>
          <w:szCs w:val="21"/>
        </w:rPr>
      </w:pPr>
      <w:r>
        <w:rPr>
          <w:rFonts w:hint="eastAsia" w:ascii="宋体" w:hAnsi="宋体"/>
          <w:szCs w:val="21"/>
        </w:rPr>
        <w:t xml:space="preserve">联 系 人：徐榕泽</w:t>
      </w:r>
      <w:r>
        <w:rPr>
          <w:rFonts w:hint="eastAsia" w:ascii="宋体" w:hAnsi="宋体"/>
          <w:szCs w:val="21"/>
        </w:rPr>
      </w:r>
      <w:r/>
    </w:p>
    <w:p>
      <w:pPr>
        <w:pStyle w:val="780"/>
        <w:ind w:firstLine="424"/>
        <w:jc w:val="left"/>
        <w:spacing w:line="360" w:lineRule="auto"/>
        <w:rPr>
          <w:rFonts w:hint="eastAsia" w:ascii="宋体" w:hAnsi="宋体"/>
          <w:szCs w:val="21"/>
        </w:rPr>
      </w:pPr>
      <w:r>
        <w:rPr>
          <w:rFonts w:hint="eastAsia" w:ascii="宋体" w:hAnsi="宋体"/>
          <w:szCs w:val="21"/>
        </w:rPr>
        <w:t xml:space="preserve">电    话：</w:t>
      </w:r>
      <w:r>
        <w:rPr>
          <w:rFonts w:ascii="宋体" w:hAnsi="宋体"/>
          <w:szCs w:val="21"/>
        </w:rPr>
        <w:t xml:space="preserve">025-83759</w:t>
      </w:r>
      <w:r>
        <w:rPr>
          <w:rFonts w:hint="eastAsia" w:ascii="宋体" w:hAnsi="宋体"/>
          <w:szCs w:val="21"/>
        </w:rPr>
        <w:t xml:space="preserve">340</w:t>
      </w:r>
      <w:r>
        <w:rPr>
          <w:rFonts w:hint="eastAsia" w:ascii="宋体" w:hAnsi="宋体"/>
          <w:szCs w:val="21"/>
        </w:rPr>
      </w:r>
      <w:r/>
    </w:p>
    <w:p>
      <w:pPr>
        <w:pStyle w:val="780"/>
        <w:ind w:firstLine="424"/>
        <w:jc w:val="left"/>
        <w:spacing w:line="360" w:lineRule="auto"/>
        <w:rPr>
          <w:rFonts w:ascii="宋体" w:hAnsi="宋体" w:cs="宋体"/>
          <w:bCs/>
          <w:szCs w:val="21"/>
        </w:rPr>
      </w:pPr>
      <w:r>
        <w:rPr>
          <w:rFonts w:hint="eastAsia" w:ascii="宋体" w:hAnsi="宋体" w:cs="宋体"/>
          <w:bCs/>
          <w:szCs w:val="21"/>
        </w:rPr>
        <w:t xml:space="preserve">2.采购代理机构信息</w:t>
      </w:r>
      <w:bookmarkEnd w:id="13"/>
      <w:r/>
      <w:bookmarkEnd w:id="14"/>
      <w:r/>
      <w:bookmarkEnd w:id="15"/>
      <w:r/>
      <w:bookmarkEnd w:id="16"/>
      <w:r>
        <w:rPr>
          <w:rFonts w:ascii="宋体" w:hAnsi="宋体" w:cs="宋体"/>
          <w:bCs/>
          <w:szCs w:val="21"/>
        </w:rPr>
      </w:r>
      <w:r/>
    </w:p>
    <w:p>
      <w:pPr>
        <w:pStyle w:val="780"/>
        <w:ind w:firstLine="424"/>
        <w:spacing w:line="360" w:lineRule="auto"/>
        <w:rPr>
          <w:rFonts w:ascii="宋体" w:hAnsi="宋体" w:cs="宋体"/>
        </w:rPr>
      </w:pPr>
      <w:r/>
      <w:bookmarkStart w:id="17" w:name="_Toc35393639"/>
      <w:r/>
      <w:bookmarkStart w:id="18" w:name="_Toc35393808"/>
      <w:r/>
      <w:bookmarkStart w:id="19" w:name="_Toc28359021"/>
      <w:r/>
      <w:bookmarkStart w:id="20" w:name="_Toc28359098"/>
      <w:r>
        <w:rPr>
          <w:rFonts w:hint="eastAsia" w:ascii="宋体" w:hAnsi="宋体" w:cs="宋体"/>
        </w:rPr>
        <w:t xml:space="preserve">名    称：</w:t>
      </w:r>
      <w:r>
        <w:rPr>
          <w:rFonts w:hint="eastAsia" w:ascii="宋体" w:hAnsi="宋体"/>
          <w:szCs w:val="24"/>
        </w:rPr>
        <w:t xml:space="preserve">江苏苏豪长城股份有限公司</w:t>
      </w:r>
      <w:r>
        <w:rPr>
          <w:rFonts w:ascii="宋体" w:hAnsi="宋体" w:cs="宋体"/>
        </w:rPr>
      </w:r>
      <w:r/>
    </w:p>
    <w:p>
      <w:pPr>
        <w:pStyle w:val="780"/>
        <w:ind w:firstLine="424"/>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rPr>
          <w:rFonts w:ascii="宋体" w:hAnsi="宋体" w:cs="宋体"/>
        </w:rPr>
      </w:r>
      <w:r/>
    </w:p>
    <w:p>
      <w:pPr>
        <w:pStyle w:val="780"/>
        <w:ind w:firstLine="424"/>
        <w:spacing w:line="360" w:lineRule="auto"/>
        <w:rPr>
          <w:rFonts w:ascii="宋体" w:hAnsi="宋体" w:cs="宋体"/>
        </w:rPr>
      </w:pPr>
      <w:r>
        <w:rPr>
          <w:rFonts w:hint="eastAsia" w:ascii="宋体" w:hAnsi="宋体" w:cs="宋体"/>
        </w:rPr>
        <w:t xml:space="preserve">联 系 人：陈思、刘小小、许晨晨</w:t>
      </w:r>
      <w:r>
        <w:rPr>
          <w:rFonts w:ascii="宋体" w:hAnsi="宋体" w:cs="宋体"/>
        </w:rPr>
      </w:r>
      <w:r/>
    </w:p>
    <w:p>
      <w:pPr>
        <w:pStyle w:val="780"/>
        <w:ind w:firstLine="424"/>
        <w:spacing w:line="360" w:lineRule="auto"/>
        <w:rPr>
          <w:rFonts w:hint="eastAsia" w:ascii="宋体" w:hAnsi="宋体" w:cs="宋体"/>
        </w:rPr>
      </w:pPr>
      <w:r>
        <w:rPr>
          <w:rFonts w:hint="eastAsia" w:ascii="宋体" w:hAnsi="宋体" w:cs="宋体"/>
        </w:rPr>
        <w:t xml:space="preserve">联系方式：025</w:t>
      </w:r>
      <w:r>
        <w:rPr>
          <w:rFonts w:hint="eastAsia" w:ascii="宋体" w:hAnsi="宋体" w:cs="宋体"/>
        </w:rPr>
        <w:t xml:space="preserve">-5277725</w:t>
      </w:r>
      <w:r>
        <w:rPr>
          <w:rFonts w:ascii="宋体" w:hAnsi="宋体" w:cs="宋体"/>
        </w:rPr>
        <w:t xml:space="preserve">7</w:t>
      </w:r>
      <w:r>
        <w:rPr>
          <w:rFonts w:hint="eastAsia" w:ascii="宋体" w:hAnsi="宋体" w:cs="宋体"/>
        </w:rPr>
      </w:r>
      <w:r/>
    </w:p>
    <w:p>
      <w:pPr>
        <w:pStyle w:val="780"/>
        <w:ind w:firstLine="424"/>
        <w:jc w:val="left"/>
        <w:spacing w:line="360" w:lineRule="auto"/>
        <w:rPr>
          <w:rFonts w:hint="eastAsia" w:ascii="宋体" w:hAnsi="宋体" w:cs="宋体"/>
        </w:rPr>
      </w:pPr>
      <w:r>
        <w:rPr>
          <w:rFonts w:hint="eastAsia" w:ascii="宋体" w:hAnsi="宋体" w:cs="宋体"/>
        </w:rPr>
        <w:t xml:space="preserve">邮    箱: </w:t>
      </w:r>
      <w:r>
        <w:rPr>
          <w:rFonts w:hint="eastAsia" w:ascii="宋体" w:hAnsi="宋体" w:cs="宋体"/>
          <w:szCs w:val="21"/>
        </w:rPr>
        <w:t xml:space="preserve">jennychen@jocgreatwall.com</w:t>
      </w:r>
      <w:r>
        <w:rPr>
          <w:rFonts w:hint="eastAsia" w:ascii="宋体" w:hAnsi="宋体" w:cs="宋体"/>
        </w:rPr>
      </w:r>
      <w:r/>
    </w:p>
    <w:p>
      <w:pPr>
        <w:pStyle w:val="780"/>
        <w:ind w:left="359" w:firstLine="105"/>
        <w:jc w:val="left"/>
        <w:spacing w:line="360" w:lineRule="auto"/>
        <w:widowControl/>
        <w:rPr>
          <w:szCs w:val="21"/>
        </w:rPr>
      </w:pPr>
      <w:r/>
      <w:bookmarkEnd w:id="17"/>
      <w:r/>
      <w:bookmarkEnd w:id="18"/>
      <w:r/>
      <w:bookmarkEnd w:id="19"/>
      <w:r/>
      <w:bookmarkEnd w:id="20"/>
      <w:r>
        <w:rPr>
          <w:szCs w:val="21"/>
        </w:rPr>
      </w:r>
      <w:r/>
    </w:p>
    <w:p>
      <w:pPr>
        <w:pStyle w:val="800"/>
        <w:jc w:val="center"/>
        <w:spacing w:line="360" w:lineRule="auto"/>
        <w:rPr>
          <w:b/>
        </w:rPr>
        <w:outlineLvl w:val="0"/>
      </w:pPr>
      <w:r>
        <w:rPr>
          <w:rFonts w:ascii="Times New Roman" w:hAnsi="Times New Roman"/>
          <w:b/>
          <w:color w:val="000000"/>
          <w:sz w:val="44"/>
          <w:szCs w:val="44"/>
        </w:rPr>
        <w:br w:type="page" w:clear="all"/>
      </w:r>
      <w:bookmarkStart w:id="21" w:name="_Toc9334865"/>
      <w:r/>
      <w:bookmarkStart w:id="22" w:name="_Toc205306073"/>
      <w:r>
        <w:rPr>
          <w:b/>
          <w:sz w:val="28"/>
          <w:szCs w:val="28"/>
        </w:rPr>
        <w:t xml:space="preserve">第二</w:t>
      </w:r>
      <w:r>
        <w:rPr>
          <w:rFonts w:hint="eastAsia"/>
          <w:b/>
          <w:sz w:val="28"/>
          <w:szCs w:val="28"/>
        </w:rPr>
        <w:t xml:space="preserve">章</w:t>
      </w:r>
      <w:r>
        <w:rPr>
          <w:b/>
          <w:sz w:val="28"/>
          <w:szCs w:val="28"/>
        </w:rPr>
        <w:t xml:space="preserve"> </w:t>
      </w:r>
      <w:r>
        <w:rPr>
          <w:rFonts w:hint="eastAsia"/>
          <w:b/>
          <w:sz w:val="28"/>
          <w:szCs w:val="28"/>
        </w:rPr>
        <w:t xml:space="preserve"> </w:t>
      </w:r>
      <w:r>
        <w:rPr>
          <w:b/>
          <w:sz w:val="28"/>
          <w:szCs w:val="28"/>
        </w:rPr>
        <w:t xml:space="preserve">报价人须知</w:t>
      </w:r>
      <w:bookmarkEnd w:id="21"/>
      <w:r/>
      <w:bookmarkEnd w:id="22"/>
      <w:r>
        <w:rPr>
          <w:b/>
        </w:rPr>
      </w:r>
      <w:r/>
    </w:p>
    <w:p>
      <w:pPr>
        <w:pStyle w:val="780"/>
        <w:ind w:firstLine="422"/>
        <w:spacing w:line="360" w:lineRule="auto"/>
        <w:rPr>
          <w:rFonts w:hint="eastAsia"/>
          <w:b/>
          <w:bCs/>
        </w:rPr>
        <w:outlineLvl w:val="1"/>
      </w:pPr>
      <w:r/>
      <w:bookmarkStart w:id="23" w:name="_Toc120614214"/>
      <w:r/>
      <w:bookmarkStart w:id="24" w:name="_Toc16938519"/>
      <w:r/>
      <w:bookmarkStart w:id="25" w:name="_Toc513029203"/>
      <w:r/>
      <w:bookmarkStart w:id="26" w:name="_Toc20823275"/>
      <w:r/>
      <w:bookmarkStart w:id="27" w:name="_Toc205302186"/>
      <w:r/>
      <w:bookmarkStart w:id="28" w:name="_Toc205306074"/>
      <w:r>
        <w:rPr>
          <w:rFonts w:hint="eastAsia"/>
          <w:b/>
          <w:bCs/>
        </w:rPr>
        <w:t xml:space="preserve">一、总则</w:t>
      </w:r>
      <w:bookmarkEnd w:id="23"/>
      <w:r/>
      <w:bookmarkEnd w:id="24"/>
      <w:r/>
      <w:bookmarkEnd w:id="25"/>
      <w:r/>
      <w:bookmarkEnd w:id="26"/>
      <w:r/>
      <w:bookmarkEnd w:id="27"/>
      <w:r/>
      <w:bookmarkEnd w:id="28"/>
      <w:r>
        <w:rPr>
          <w:rFonts w:hint="eastAsia"/>
          <w:b/>
          <w:bCs/>
        </w:rPr>
      </w:r>
      <w:r/>
    </w:p>
    <w:p>
      <w:pPr>
        <w:pStyle w:val="780"/>
        <w:ind w:firstLine="420"/>
        <w:jc w:val="left"/>
        <w:keepLines/>
        <w:keepNext/>
        <w:spacing w:line="360" w:lineRule="auto"/>
        <w:rPr>
          <w:rFonts w:hint="eastAsia" w:ascii="宋体" w:hAnsi="宋体" w:cs="宋体"/>
          <w:szCs w:val="21"/>
        </w:rPr>
      </w:pPr>
      <w:r/>
      <w:bookmarkStart w:id="29" w:name="_Toc458694821"/>
      <w:r/>
      <w:bookmarkStart w:id="30" w:name="_Toc513029204"/>
      <w:r/>
      <w:bookmarkStart w:id="31" w:name="_Toc16938520"/>
      <w:r/>
      <w:bookmarkStart w:id="32" w:name="_Toc20823276"/>
      <w:r/>
      <w:bookmarkStart w:id="33" w:name="_Hlt16619475"/>
      <w:r/>
      <w:bookmarkEnd w:id="33"/>
      <w:r>
        <w:rPr>
          <w:rFonts w:hint="eastAsia" w:ascii="宋体" w:hAnsi="宋体" w:cs="宋体"/>
          <w:szCs w:val="21"/>
        </w:rPr>
        <w:t xml:space="preserve">1</w:t>
      </w:r>
      <w:bookmarkEnd w:id="29"/>
      <w:r>
        <w:rPr>
          <w:rFonts w:hint="eastAsia" w:ascii="宋体" w:hAnsi="宋体" w:cs="宋体"/>
          <w:szCs w:val="21"/>
        </w:rPr>
        <w:t xml:space="preserve">、采购方式</w:t>
      </w:r>
      <w:bookmarkEnd w:id="30"/>
      <w:r/>
      <w:bookmarkEnd w:id="31"/>
      <w:r/>
      <w:bookmarkEnd w:id="32"/>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1.1本次政府采购活动采取单一来源采购方式。</w:t>
      </w:r>
      <w:r/>
    </w:p>
    <w:p>
      <w:pPr>
        <w:pStyle w:val="780"/>
        <w:ind w:firstLine="420"/>
        <w:jc w:val="left"/>
        <w:keepLines/>
        <w:keepNext/>
        <w:spacing w:line="360" w:lineRule="auto"/>
        <w:rPr>
          <w:rFonts w:hint="eastAsia" w:ascii="宋体" w:hAnsi="宋体" w:cs="宋体"/>
          <w:szCs w:val="21"/>
        </w:rPr>
      </w:pPr>
      <w:r/>
      <w:bookmarkStart w:id="34" w:name="_Toc513029205"/>
      <w:r/>
      <w:bookmarkStart w:id="35" w:name="_Toc20823277"/>
      <w:r/>
      <w:bookmarkStart w:id="36" w:name="_Toc16938521"/>
      <w:r>
        <w:rPr>
          <w:rFonts w:hint="eastAsia" w:ascii="宋体" w:hAnsi="宋体" w:cs="宋体"/>
          <w:szCs w:val="21"/>
        </w:rPr>
        <w:t xml:space="preserve">2、合格的</w:t>
      </w:r>
      <w:bookmarkEnd w:id="34"/>
      <w:r/>
      <w:bookmarkEnd w:id="35"/>
      <w:r/>
      <w:bookmarkEnd w:id="36"/>
      <w:r>
        <w:rPr>
          <w:rFonts w:hint="eastAsia" w:ascii="宋体" w:hAnsi="宋体" w:cs="宋体"/>
          <w:szCs w:val="21"/>
        </w:rPr>
        <w:t xml:space="preserve">报价人</w:t>
      </w:r>
      <w:r/>
    </w:p>
    <w:p>
      <w:pPr>
        <w:pStyle w:val="780"/>
        <w:ind w:firstLine="420"/>
        <w:jc w:val="left"/>
        <w:spacing w:line="360" w:lineRule="auto"/>
        <w:rPr>
          <w:rFonts w:hint="eastAsia" w:ascii="宋体" w:hAnsi="宋体" w:cs="宋体"/>
          <w:szCs w:val="21"/>
        </w:rPr>
      </w:pPr>
      <w:r/>
      <w:bookmarkStart w:id="37" w:name="_Toc513029206"/>
      <w:r/>
      <w:bookmarkStart w:id="38" w:name="_Toc20823278"/>
      <w:r/>
      <w:bookmarkStart w:id="39" w:name="_Toc16938522"/>
      <w:r>
        <w:rPr>
          <w:rFonts w:hint="eastAsia" w:ascii="宋体" w:hAnsi="宋体" w:cs="宋体"/>
          <w:szCs w:val="21"/>
        </w:rPr>
        <w:t xml:space="preserve">2.1满足采购文件中</w:t>
      </w:r>
      <w:r>
        <w:rPr>
          <w:rFonts w:hint="eastAsia" w:ascii="宋体" w:hAnsi="宋体" w:cs="宋体"/>
          <w:szCs w:val="21"/>
        </w:rPr>
        <w:t xml:space="preserve">合格单一来源报价人资格要求的规定</w:t>
      </w:r>
      <w:r>
        <w:rPr>
          <w:rFonts w:hint="eastAsia" w:ascii="宋体" w:hAnsi="宋体" w:cs="宋体"/>
          <w:szCs w:val="21"/>
        </w:rPr>
        <w:t xml:space="preserve">。</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2.2满足本采购文件实质性要求的规定。</w:t>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3、适用法律</w:t>
      </w:r>
      <w:bookmarkEnd w:id="37"/>
      <w:r/>
      <w:bookmarkEnd w:id="38"/>
      <w:r/>
      <w:bookmarkEnd w:id="39"/>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3.1本次采购及由此产生的合</w:t>
      </w:r>
      <w:r>
        <w:rPr>
          <w:rFonts w:hint="eastAsia" w:ascii="宋体" w:hAnsi="宋体" w:cs="宋体"/>
          <w:szCs w:val="21"/>
        </w:rPr>
        <w:t xml:space="preserve">同受中华人民共和国有关的法律法规制约和保护。</w:t>
      </w:r>
      <w:r/>
    </w:p>
    <w:p>
      <w:pPr>
        <w:pStyle w:val="780"/>
        <w:ind w:firstLine="420"/>
        <w:jc w:val="left"/>
        <w:keepLines/>
        <w:keepNext/>
        <w:spacing w:line="360" w:lineRule="auto"/>
        <w:rPr>
          <w:rFonts w:hint="eastAsia" w:ascii="宋体" w:hAnsi="宋体" w:cs="宋体"/>
          <w:szCs w:val="21"/>
        </w:rPr>
      </w:pPr>
      <w:r/>
      <w:bookmarkStart w:id="40" w:name="_Toc462564067"/>
      <w:r/>
      <w:bookmarkStart w:id="41" w:name="_Toc20823279"/>
      <w:r/>
      <w:bookmarkStart w:id="42" w:name="_Toc513029207"/>
      <w:r/>
      <w:bookmarkStart w:id="43" w:name="_Toc16938523"/>
      <w:r>
        <w:rPr>
          <w:rFonts w:hint="eastAsia" w:ascii="宋体" w:hAnsi="宋体" w:cs="宋体"/>
          <w:szCs w:val="21"/>
        </w:rPr>
        <w:t xml:space="preserve">4、相关费用</w:t>
      </w:r>
      <w:bookmarkEnd w:id="40"/>
      <w:r/>
      <w:bookmarkEnd w:id="41"/>
      <w:r/>
      <w:bookmarkEnd w:id="42"/>
      <w:r/>
      <w:bookmarkEnd w:id="43"/>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4.1</w:t>
      </w:r>
      <w:r>
        <w:rPr>
          <w:rFonts w:hint="eastAsia" w:ascii="宋体" w:hAnsi="宋体" w:cs="宋体"/>
          <w:szCs w:val="21"/>
        </w:rPr>
        <w:t xml:space="preserve">报价人应自行承担所有与参加本次采购有关的费用，无论采购过程中的做法和结果如何，采购代理机构在任何情况下均无义务和责任承担这些费用。</w:t>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5、采购文件的约束力</w:t>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报价人一旦接收了本项</w:t>
      </w:r>
      <w:r>
        <w:rPr>
          <w:rFonts w:hint="eastAsia" w:ascii="宋体" w:hAnsi="宋体" w:cs="宋体"/>
          <w:szCs w:val="21"/>
        </w:rPr>
        <w:t xml:space="preserve">目单一来源采购文件（以下简称“采购文件”）并决定参加单一来源采购活动，即被认为接受了本采购文件的规定和约束，并且视为自接收本采购</w:t>
      </w:r>
      <w:r>
        <w:rPr>
          <w:rFonts w:hint="eastAsia" w:ascii="宋体" w:hAnsi="宋体" w:cs="宋体"/>
          <w:szCs w:val="21"/>
        </w:rPr>
        <w:t xml:space="preserve">文件之日起已</w:t>
      </w:r>
      <w:r>
        <w:rPr>
          <w:rFonts w:hint="eastAsia" w:ascii="宋体" w:hAnsi="宋体" w:cs="宋体"/>
          <w:szCs w:val="21"/>
        </w:rPr>
        <w:t xml:space="preserve">经知道或应当知道自身权益是否</w:t>
      </w:r>
      <w:r>
        <w:rPr>
          <w:rFonts w:hint="eastAsia" w:ascii="宋体" w:hAnsi="宋体" w:cs="宋体"/>
          <w:szCs w:val="21"/>
        </w:rPr>
        <w:t xml:space="preserve">受到了损害。</w:t>
      </w:r>
      <w:r/>
    </w:p>
    <w:p>
      <w:pPr>
        <w:pStyle w:val="780"/>
        <w:ind w:firstLine="422"/>
        <w:spacing w:line="360" w:lineRule="auto"/>
        <w:rPr>
          <w:rFonts w:hint="eastAsia"/>
          <w:b/>
          <w:bCs/>
        </w:rPr>
        <w:outlineLvl w:val="1"/>
      </w:pPr>
      <w:r/>
      <w:bookmarkStart w:id="44" w:name="_Toc120614215"/>
      <w:r/>
      <w:bookmarkStart w:id="45" w:name="_Toc20823281"/>
      <w:r/>
      <w:bookmarkStart w:id="46" w:name="_Toc16938525"/>
      <w:r/>
      <w:bookmarkStart w:id="47" w:name="_Toc513029209"/>
      <w:r/>
      <w:bookmarkStart w:id="48" w:name="_Toc205302187"/>
      <w:r/>
      <w:bookmarkStart w:id="49" w:name="_Toc205306075"/>
      <w:r>
        <w:rPr>
          <w:rFonts w:hint="eastAsia"/>
          <w:b/>
          <w:bCs/>
        </w:rPr>
        <w:t xml:space="preserve">二、</w:t>
      </w:r>
      <w:bookmarkEnd w:id="44"/>
      <w:r/>
      <w:bookmarkEnd w:id="45"/>
      <w:r/>
      <w:bookmarkEnd w:id="46"/>
      <w:r/>
      <w:bookmarkEnd w:id="47"/>
      <w:r>
        <w:rPr>
          <w:rFonts w:hint="eastAsia"/>
          <w:b/>
          <w:bCs/>
        </w:rPr>
        <w:t xml:space="preserve">采购文件</w:t>
      </w:r>
      <w:bookmarkEnd w:id="48"/>
      <w:r/>
      <w:bookmarkEnd w:id="49"/>
      <w:r>
        <w:rPr>
          <w:rFonts w:hint="eastAsia"/>
          <w:b/>
          <w:bCs/>
        </w:rPr>
      </w:r>
      <w:r/>
    </w:p>
    <w:p>
      <w:pPr>
        <w:pStyle w:val="780"/>
        <w:ind w:firstLine="420"/>
        <w:jc w:val="left"/>
        <w:keepLines/>
        <w:keepNext/>
        <w:spacing w:line="360" w:lineRule="auto"/>
        <w:rPr>
          <w:rFonts w:hint="eastAsia" w:ascii="宋体" w:hAnsi="宋体" w:cs="宋体"/>
          <w:szCs w:val="21"/>
        </w:rPr>
      </w:pPr>
      <w:r/>
      <w:bookmarkStart w:id="50" w:name="_Toc20823282"/>
      <w:r/>
      <w:bookmarkStart w:id="51" w:name="_Toc513029210"/>
      <w:r/>
      <w:bookmarkStart w:id="52" w:name="_Toc16938526"/>
      <w:r>
        <w:rPr>
          <w:rFonts w:hint="eastAsia" w:ascii="宋体" w:hAnsi="宋体" w:cs="宋体"/>
          <w:szCs w:val="21"/>
        </w:rPr>
        <w:t xml:space="preserve">6、采购文件构成</w:t>
      </w:r>
      <w:bookmarkEnd w:id="50"/>
      <w:r/>
      <w:bookmarkEnd w:id="51"/>
      <w:r/>
      <w:bookmarkEnd w:id="52"/>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采购文件由</w:t>
      </w:r>
      <w:r>
        <w:rPr>
          <w:rFonts w:hint="eastAsia" w:ascii="宋体" w:hAnsi="宋体" w:cs="宋体"/>
          <w:szCs w:val="21"/>
        </w:rPr>
        <w:t xml:space="preserve">以下部分组成：</w:t>
      </w:r>
      <w:r/>
    </w:p>
    <w:p>
      <w:pPr>
        <w:pStyle w:val="780"/>
        <w:ind w:firstLine="420"/>
        <w:jc w:val="left"/>
        <w:spacing w:line="360" w:lineRule="auto"/>
        <w:rPr>
          <w:rFonts w:ascii="宋体" w:hAnsi="宋体" w:cs="宋体"/>
          <w:szCs w:val="21"/>
        </w:rPr>
      </w:pPr>
      <w:r>
        <w:rPr>
          <w:rFonts w:hint="eastAsia" w:ascii="宋体" w:hAnsi="宋体" w:cs="宋体"/>
          <w:szCs w:val="21"/>
        </w:rPr>
        <w:t xml:space="preserve">报价人须知前附表</w:t>
      </w:r>
      <w:r>
        <w:rPr>
          <w:rFonts w:ascii="宋体" w:hAnsi="宋体" w:cs="宋体"/>
          <w:szCs w:val="21"/>
        </w:rPr>
      </w:r>
      <w:r/>
    </w:p>
    <w:p>
      <w:pPr>
        <w:pStyle w:val="780"/>
        <w:ind w:firstLine="420"/>
        <w:jc w:val="left"/>
        <w:spacing w:line="360" w:lineRule="auto"/>
        <w:rPr>
          <w:rFonts w:ascii="宋体" w:hAnsi="宋体" w:cs="宋体"/>
          <w:szCs w:val="21"/>
        </w:rPr>
      </w:pPr>
      <w:r>
        <w:rPr>
          <w:rFonts w:hint="eastAsia" w:ascii="宋体" w:hAnsi="宋体" w:cs="宋体"/>
          <w:szCs w:val="21"/>
        </w:rPr>
        <w:t xml:space="preserve">（1）协商邀请书</w:t>
      </w:r>
      <w:r>
        <w:rPr>
          <w:rFonts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（2）报价人须知</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（3）合同条款</w:t>
      </w:r>
      <w:r/>
    </w:p>
    <w:p>
      <w:pPr>
        <w:pStyle w:val="780"/>
        <w:ind w:firstLine="420"/>
        <w:jc w:val="left"/>
        <w:spacing w:line="360" w:lineRule="auto"/>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780"/>
        <w:ind w:firstLine="420"/>
        <w:jc w:val="left"/>
        <w:spacing w:line="360" w:lineRule="auto"/>
        <w:rPr>
          <w:rFonts w:ascii="宋体" w:hAnsi="宋体" w:cs="宋体"/>
          <w:szCs w:val="21"/>
        </w:rPr>
      </w:pPr>
      <w:r>
        <w:rPr>
          <w:rFonts w:hint="eastAsia" w:ascii="宋体" w:hAnsi="宋体" w:cs="宋体"/>
          <w:szCs w:val="21"/>
        </w:rPr>
        <w:t xml:space="preserve">（5）评审办法</w:t>
      </w:r>
      <w:r>
        <w:rPr>
          <w:rFonts w:ascii="宋体" w:hAnsi="宋体" w:cs="宋体"/>
          <w:szCs w:val="21"/>
        </w:rPr>
      </w:r>
      <w:r/>
    </w:p>
    <w:p>
      <w:pPr>
        <w:pStyle w:val="780"/>
        <w:ind w:firstLine="420"/>
        <w:jc w:val="left"/>
        <w:spacing w:line="360" w:lineRule="auto"/>
        <w:rPr>
          <w:rFonts w:ascii="宋体" w:hAnsi="宋体" w:cs="宋体"/>
          <w:szCs w:val="21"/>
        </w:rPr>
      </w:pPr>
      <w:r>
        <w:rPr>
          <w:rFonts w:hint="eastAsia" w:ascii="宋体" w:hAnsi="宋体" w:cs="宋体"/>
          <w:szCs w:val="21"/>
        </w:rPr>
        <w:t xml:space="preserve">（6）格式附件</w:t>
      </w:r>
      <w:r>
        <w:rPr>
          <w:rFonts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请仔细检查采购文件是否齐全，如有缺漏请立即与代理机构联系解决。</w:t>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 报价人应认真阅读采购文件中所有的事项、格式、条款</w:t>
      </w:r>
      <w:r>
        <w:rPr>
          <w:rFonts w:hint="eastAsia" w:ascii="宋体" w:hAnsi="宋体" w:cs="宋体"/>
          <w:szCs w:val="21"/>
        </w:rPr>
        <w:t xml:space="preserve">和规范等要求。按采购文件要求和规定编</w:t>
      </w:r>
      <w:r>
        <w:rPr>
          <w:rFonts w:hint="eastAsia" w:ascii="宋体" w:hAnsi="宋体" w:cs="宋体"/>
          <w:szCs w:val="21"/>
        </w:rPr>
        <w:t xml:space="preserve">制单一来源报价文件（以下简称“</w:t>
      </w:r>
      <w:r>
        <w:rPr>
          <w:rFonts w:hint="eastAsia" w:ascii="宋体" w:hAnsi="宋体" w:cs="宋体"/>
          <w:szCs w:val="21"/>
        </w:rPr>
        <w:t xml:space="preserve">报价文件”），并保证所提供的全部资料的真实性，以使其</w:t>
      </w:r>
      <w:r>
        <w:rPr>
          <w:rFonts w:hint="eastAsia" w:ascii="宋体" w:hAnsi="宋体" w:cs="宋体"/>
          <w:szCs w:val="21"/>
        </w:rPr>
        <w:t xml:space="preserve">报价文件对采购文件作出实质性响应，否则其风险由报价人自行承担。</w:t>
      </w:r>
      <w:r/>
    </w:p>
    <w:p>
      <w:pPr>
        <w:pStyle w:val="780"/>
        <w:ind w:firstLine="420"/>
        <w:jc w:val="left"/>
        <w:keepLines/>
        <w:keepNext/>
        <w:spacing w:line="360" w:lineRule="auto"/>
        <w:rPr>
          <w:rFonts w:hint="eastAsia" w:ascii="宋体" w:hAnsi="宋体" w:cs="宋体"/>
          <w:szCs w:val="21"/>
        </w:rPr>
      </w:pPr>
      <w:r/>
      <w:bookmarkStart w:id="53" w:name="_Toc20823285"/>
      <w:r/>
      <w:bookmarkStart w:id="54" w:name="_Toc513029213"/>
      <w:r/>
      <w:bookmarkStart w:id="55" w:name="_Toc120614216"/>
      <w:r/>
      <w:bookmarkStart w:id="56" w:name="_Toc16938529"/>
      <w:r/>
      <w:bookmarkStart w:id="57" w:name="_Toc462564072"/>
      <w:r>
        <w:rPr>
          <w:rFonts w:hint="eastAsia" w:ascii="宋体" w:hAnsi="宋体" w:cs="宋体"/>
          <w:szCs w:val="21"/>
        </w:rPr>
        <w:t xml:space="preserve">7、采购文件的修改</w:t>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在</w:t>
      </w:r>
      <w:r>
        <w:rPr>
          <w:rFonts w:hint="eastAsia" w:ascii="宋体" w:hAnsi="宋体" w:cs="宋体"/>
          <w:bCs/>
          <w:szCs w:val="21"/>
        </w:rPr>
        <w:t xml:space="preserve">截止时间</w:t>
      </w:r>
      <w:r>
        <w:rPr>
          <w:rFonts w:hint="eastAsia" w:ascii="宋体" w:hAnsi="宋体" w:cs="宋体"/>
          <w:szCs w:val="21"/>
        </w:rPr>
        <w:t xml:space="preserve">前，代理机构可以以补充文件的方式对采购文件进行修改。</w:t>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7.2</w:t>
      </w:r>
      <w:r>
        <w:rPr>
          <w:rFonts w:hint="eastAsia" w:ascii="宋体" w:hAnsi="宋体" w:cs="宋体"/>
          <w:szCs w:val="21"/>
        </w:rPr>
        <w:t xml:space="preserve">代理机构有权按</w:t>
      </w:r>
      <w:r>
        <w:rPr>
          <w:rFonts w:hint="eastAsia" w:ascii="宋体" w:hAnsi="宋体" w:cs="宋体"/>
          <w:szCs w:val="21"/>
        </w:rPr>
        <w:t xml:space="preserve">照政府采购的有关要求推迟</w:t>
      </w:r>
      <w:r>
        <w:rPr>
          <w:rFonts w:hint="eastAsia" w:ascii="宋体" w:hAnsi="宋体" w:cs="宋体"/>
          <w:bCs/>
          <w:szCs w:val="21"/>
        </w:rPr>
        <w:t xml:space="preserve">截止时间</w:t>
      </w:r>
      <w:r>
        <w:rPr>
          <w:rFonts w:hint="eastAsia" w:ascii="宋体" w:hAnsi="宋体" w:cs="宋体"/>
          <w:szCs w:val="21"/>
        </w:rPr>
        <w:t xml:space="preserve">。</w:t>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7.3</w:t>
      </w:r>
      <w:r>
        <w:rPr>
          <w:rFonts w:hint="eastAsia" w:ascii="宋体" w:hAnsi="宋体" w:cs="宋体"/>
          <w:szCs w:val="21"/>
        </w:rPr>
        <w:t xml:space="preserve">采购文件的补充文件将作为采购文件的组成部分，并对报价人具有约束力。</w:t>
      </w:r>
      <w:r/>
    </w:p>
    <w:p>
      <w:pPr>
        <w:pStyle w:val="780"/>
        <w:ind w:firstLine="422"/>
        <w:spacing w:line="360" w:lineRule="auto"/>
        <w:rPr>
          <w:rFonts w:hint="eastAsia"/>
          <w:b/>
          <w:bCs/>
        </w:rPr>
        <w:outlineLvl w:val="1"/>
      </w:pPr>
      <w:r/>
      <w:bookmarkStart w:id="58" w:name="_Toc205302188"/>
      <w:r/>
      <w:bookmarkStart w:id="59" w:name="_Toc205306076"/>
      <w:r>
        <w:rPr>
          <w:rFonts w:hint="eastAsia"/>
          <w:b/>
          <w:bCs/>
        </w:rPr>
        <w:t xml:space="preserve">三、报价文件的编制</w:t>
      </w:r>
      <w:bookmarkEnd w:id="53"/>
      <w:r/>
      <w:bookmarkEnd w:id="54"/>
      <w:r/>
      <w:bookmarkEnd w:id="55"/>
      <w:r/>
      <w:bookmarkEnd w:id="56"/>
      <w:r/>
      <w:bookmarkEnd w:id="57"/>
      <w:r/>
      <w:bookmarkEnd w:id="58"/>
      <w:r/>
      <w:bookmarkEnd w:id="59"/>
      <w:r>
        <w:rPr>
          <w:rFonts w:hint="eastAsia"/>
          <w:b/>
          <w:bCs/>
        </w:rPr>
      </w:r>
      <w:r/>
    </w:p>
    <w:p>
      <w:pPr>
        <w:pStyle w:val="780"/>
        <w:ind w:firstLine="420"/>
        <w:jc w:val="left"/>
        <w:keepLines/>
        <w:keepNext/>
        <w:spacing w:line="360" w:lineRule="auto"/>
        <w:rPr>
          <w:rFonts w:hint="eastAsia" w:ascii="宋体" w:hAnsi="宋体" w:cs="宋体"/>
          <w:szCs w:val="21"/>
        </w:rPr>
      </w:pPr>
      <w:r/>
      <w:bookmarkStart w:id="60" w:name="_Toc16938530"/>
      <w:r/>
      <w:bookmarkStart w:id="61" w:name="_Toc20823286"/>
      <w:r/>
      <w:bookmarkStart w:id="62" w:name="_Toc462564073"/>
      <w:r/>
      <w:bookmarkStart w:id="63" w:name="_Toc513029214"/>
      <w:r>
        <w:rPr>
          <w:rFonts w:hint="eastAsia" w:ascii="宋体" w:hAnsi="宋体" w:cs="宋体"/>
          <w:szCs w:val="21"/>
        </w:rPr>
        <w:t xml:space="preserve">8、报价文件组成与签署</w:t>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8.1报价人应严格按照协商邀请书要求准备报价文件，报价文件递交时必须编制目录和页码。</w:t>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8.2</w:t>
      </w:r>
      <w:r>
        <w:rPr>
          <w:rFonts w:hint="eastAsia" w:ascii="宋体" w:hAnsi="宋体" w:cs="宋体"/>
        </w:rPr>
        <w:t xml:space="preserve">如标书制作工具中格式和内容与“江苏政府采购网”发布的采购文件不一致，以“江苏政府采购网”发布的采购文件为准。</w:t>
      </w:r>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8.3除报价人对错处做必要修改外，报价文件不得行</w:t>
      </w:r>
      <w:r>
        <w:rPr>
          <w:rFonts w:hint="eastAsia" w:ascii="宋体" w:hAnsi="宋体" w:cs="宋体"/>
          <w:szCs w:val="21"/>
        </w:rPr>
        <w:t xml:space="preserve">间插字、涂改或增删。如有修改错漏处，必须由报价人授权代表签字且加盖报价人</w:t>
      </w:r>
      <w:r>
        <w:rPr>
          <w:rFonts w:hint="eastAsia" w:ascii="宋体" w:hAnsi="宋体" w:cs="宋体"/>
          <w:szCs w:val="21"/>
        </w:rPr>
        <w:t xml:space="preserve">公章。</w:t>
      </w:r>
      <w:r/>
    </w:p>
    <w:p>
      <w:pPr>
        <w:pStyle w:val="780"/>
        <w:ind w:firstLine="420"/>
        <w:jc w:val="left"/>
        <w:keepLines/>
        <w:keepNext/>
        <w:spacing w:line="360" w:lineRule="auto"/>
        <w:rPr>
          <w:rFonts w:hint="eastAsia" w:ascii="宋体" w:hAnsi="宋体" w:cs="宋体"/>
          <w:b/>
          <w:szCs w:val="21"/>
        </w:rPr>
      </w:pPr>
      <w:r>
        <w:rPr>
          <w:rFonts w:hint="eastAsia" w:ascii="宋体" w:hAnsi="宋体" w:cs="宋体"/>
          <w:szCs w:val="21"/>
        </w:rPr>
        <w:t xml:space="preserve">9、报价文件的语言及度量衡单位</w:t>
      </w:r>
      <w:bookmarkEnd w:id="60"/>
      <w:r/>
      <w:bookmarkEnd w:id="61"/>
      <w:r/>
      <w:bookmarkEnd w:id="62"/>
      <w:r/>
      <w:bookmarkEnd w:id="63"/>
      <w:r>
        <w:rPr>
          <w:rFonts w:hint="eastAsia" w:ascii="宋体" w:hAnsi="宋体" w:cs="宋体"/>
          <w:b/>
          <w:szCs w:val="21"/>
        </w:rPr>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报价人提交的报价文件以及报价人与代理机构就有关采购活动的所有来往通知、函件和文件均应使用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除技术性能另有规定外，报价文件所使用的度量衡单位，均须采用国家法定计量单位。</w:t>
      </w:r>
      <w:r/>
    </w:p>
    <w:p>
      <w:pPr>
        <w:pStyle w:val="780"/>
        <w:ind w:firstLine="420"/>
        <w:jc w:val="left"/>
        <w:keepLines/>
        <w:keepNext/>
        <w:spacing w:line="360" w:lineRule="auto"/>
        <w:rPr>
          <w:rFonts w:hint="eastAsia" w:ascii="宋体" w:hAnsi="宋体" w:cs="宋体"/>
          <w:szCs w:val="21"/>
        </w:rPr>
      </w:pPr>
      <w:r/>
      <w:bookmarkStart w:id="64" w:name="_Toc513029215"/>
      <w:r/>
      <w:bookmarkStart w:id="65" w:name="_Toc20823287"/>
      <w:r/>
      <w:bookmarkStart w:id="66" w:name="_Toc462564074"/>
      <w:r/>
      <w:bookmarkStart w:id="67" w:name="_Toc16938531"/>
      <w:r>
        <w:rPr>
          <w:rFonts w:hint="eastAsia" w:ascii="宋体" w:hAnsi="宋体" w:cs="宋体"/>
          <w:szCs w:val="21"/>
        </w:rPr>
        <w:t xml:space="preserve">10、报价文件构成</w:t>
      </w:r>
      <w:bookmarkEnd w:id="64"/>
      <w:r/>
      <w:bookmarkEnd w:id="65"/>
      <w:r/>
      <w:bookmarkEnd w:id="66"/>
      <w:r/>
      <w:bookmarkEnd w:id="67"/>
      <w:r>
        <w:rPr>
          <w:rFonts w:hint="eastAsia" w:ascii="宋体" w:hAnsi="宋体" w:cs="宋体"/>
          <w:szCs w:val="21"/>
        </w:rPr>
      </w:r>
      <w:r/>
    </w:p>
    <w:p>
      <w:pPr>
        <w:pStyle w:val="780"/>
        <w:ind w:firstLine="420"/>
        <w:jc w:val="left"/>
        <w:spacing w:line="360" w:lineRule="auto"/>
        <w:rPr>
          <w:rFonts w:hint="eastAsia" w:ascii="宋体" w:hAnsi="宋体" w:cs="宋体"/>
          <w:szCs w:val="21"/>
        </w:rPr>
      </w:pPr>
      <w:r/>
      <w:bookmarkStart w:id="68" w:name="_Hlt26668975"/>
      <w:r/>
      <w:bookmarkEnd w:id="68"/>
      <w:r/>
      <w:bookmarkStart w:id="69" w:name="_Hlt26954838"/>
      <w:r/>
      <w:bookmarkEnd w:id="69"/>
      <w:r/>
      <w:bookmarkStart w:id="70" w:name="_Hlt26670360"/>
      <w:r/>
      <w:bookmarkEnd w:id="70"/>
      <w:r/>
      <w:bookmarkStart w:id="71" w:name="_Toc513029219"/>
      <w:r/>
      <w:bookmarkStart w:id="72" w:name="_Toc49090507"/>
      <w:r/>
      <w:bookmarkStart w:id="73" w:name="_Toc513029216"/>
      <w:r/>
      <w:bookmarkStart w:id="74" w:name="_Toc49090509"/>
      <w:r/>
      <w:bookmarkStart w:id="75" w:name="_Toc14577354"/>
      <w:r/>
      <w:bookmarkStart w:id="76" w:name="_Toc14577355"/>
      <w:r/>
      <w:bookmarkStart w:id="77" w:name="_Toc14577357"/>
      <w:r/>
      <w:bookmarkStart w:id="78" w:name="_Toc49090508"/>
      <w:r>
        <w:rPr>
          <w:rFonts w:hint="eastAsia" w:ascii="宋体" w:hAnsi="宋体" w:cs="宋体"/>
          <w:bCs/>
          <w:szCs w:val="21"/>
        </w:rPr>
        <w:t xml:space="preserve">10</w:t>
      </w:r>
      <w:r>
        <w:rPr>
          <w:rFonts w:hint="eastAsia" w:ascii="宋体" w:hAnsi="宋体" w:cs="宋体"/>
          <w:bCs/>
          <w:szCs w:val="21"/>
        </w:rPr>
        <w:t xml:space="preserve">.1</w:t>
      </w:r>
      <w:r>
        <w:rPr>
          <w:rFonts w:hint="eastAsia" w:ascii="宋体" w:hAnsi="宋体" w:cs="宋体"/>
          <w:szCs w:val="21"/>
        </w:rPr>
        <w:t xml:space="preserve">报价人编写的报价文件应包括资</w:t>
      </w:r>
      <w:r>
        <w:rPr>
          <w:rFonts w:hint="eastAsia" w:ascii="宋体" w:hAnsi="宋体" w:cs="宋体"/>
          <w:szCs w:val="21"/>
        </w:rPr>
        <w:t xml:space="preserve">格证明文件、技术和商务响应及偏离表</w:t>
      </w:r>
      <w:r>
        <w:rPr>
          <w:rFonts w:hint="eastAsia" w:ascii="宋体" w:hAnsi="宋体" w:cs="宋体"/>
          <w:szCs w:val="21"/>
        </w:rPr>
        <w:t xml:space="preserve">、分项报价表、其他证明文件、报价函等部分。</w:t>
      </w:r>
      <w:bookmarkEnd w:id="71"/>
      <w:r/>
      <w:bookmarkEnd w:id="72"/>
      <w:r/>
      <w:bookmarkEnd w:id="73"/>
      <w:r/>
      <w:bookmarkEnd w:id="74"/>
      <w:r/>
      <w:bookmarkEnd w:id="75"/>
      <w:r/>
      <w:bookmarkEnd w:id="76"/>
      <w:r/>
      <w:bookmarkEnd w:id="77"/>
      <w:r/>
      <w:bookmarkEnd w:id="78"/>
      <w:r>
        <w:rPr>
          <w:rFonts w:hint="eastAsia" w:ascii="宋体" w:hAnsi="宋体" w:cs="宋体"/>
          <w:szCs w:val="21"/>
        </w:rPr>
      </w:r>
      <w:r/>
    </w:p>
    <w:p>
      <w:pPr>
        <w:pStyle w:val="881"/>
        <w:ind w:firstLine="420"/>
        <w:jc w:val="left"/>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11、证明报价人及</w:t>
      </w:r>
      <w:r>
        <w:rPr>
          <w:rFonts w:hint="eastAsia" w:ascii="宋体" w:hAnsi="宋体" w:eastAsia="宋体" w:cs="宋体"/>
          <w:b w:val="0"/>
          <w:bCs w:val="0"/>
          <w:sz w:val="21"/>
          <w:szCs w:val="21"/>
        </w:rPr>
        <w:t xml:space="preserve">报价</w:t>
      </w:r>
      <w:r>
        <w:rPr>
          <w:rFonts w:hint="eastAsia" w:ascii="宋体" w:hAnsi="宋体" w:eastAsia="宋体" w:cs="宋体"/>
          <w:b w:val="0"/>
          <w:bCs w:val="0"/>
          <w:sz w:val="21"/>
          <w:szCs w:val="21"/>
        </w:rPr>
        <w:t xml:space="preserve">标的符合采购文件规定的文件</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11.1报价人应按照法律、法规、规章和规范性</w:t>
      </w:r>
      <w:r>
        <w:rPr>
          <w:rFonts w:hint="eastAsia" w:ascii="宋体" w:hAnsi="宋体" w:cs="宋体"/>
          <w:szCs w:val="21"/>
        </w:rPr>
        <w:t xml:space="preserve">文件以及采购文件要求提交证明文件，证明其及</w:t>
      </w:r>
      <w:r>
        <w:rPr>
          <w:rFonts w:hint="eastAsia"/>
          <w:bCs/>
          <w:szCs w:val="21"/>
        </w:rPr>
        <w:t xml:space="preserve">报价</w:t>
      </w:r>
      <w:r>
        <w:rPr>
          <w:rFonts w:hint="eastAsia" w:ascii="宋体" w:hAnsi="宋体" w:cs="宋体"/>
          <w:szCs w:val="21"/>
        </w:rPr>
        <w:t xml:space="preserve">标的符合采购文件规定。</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11.2采购文件对证</w:t>
      </w:r>
      <w:r>
        <w:rPr>
          <w:rFonts w:hint="eastAsia" w:ascii="宋体" w:hAnsi="宋体" w:cs="宋体"/>
          <w:szCs w:val="21"/>
        </w:rPr>
        <w:t xml:space="preserve">明文件无明确形式要求的，证明文件可以以文字资料、图纸和数据等形式提交。</w:t>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12、分项报价表</w:t>
      </w:r>
      <w:r/>
    </w:p>
    <w:p>
      <w:pPr>
        <w:pStyle w:val="780"/>
        <w:ind w:firstLine="420"/>
        <w:jc w:val="left"/>
        <w:spacing w:line="360" w:lineRule="auto"/>
        <w:rPr>
          <w:rFonts w:hint="eastAsia" w:ascii="宋体" w:hAnsi="宋体" w:cs="宋体"/>
          <w:bCs/>
          <w:szCs w:val="21"/>
        </w:rPr>
      </w:pPr>
      <w:r/>
      <w:bookmarkStart w:id="79" w:name="_Hlt26954731"/>
      <w:r/>
      <w:bookmarkEnd w:id="79"/>
      <w:r/>
      <w:bookmarkStart w:id="80" w:name="_Hlt26670486"/>
      <w:r/>
      <w:bookmarkEnd w:id="80"/>
      <w:r/>
      <w:bookmarkStart w:id="81" w:name="_Hlt26954846"/>
      <w:r/>
      <w:bookmarkEnd w:id="81"/>
      <w:r/>
      <w:bookmarkStart w:id="82" w:name="_Hlt26670482"/>
      <w:r/>
      <w:bookmarkEnd w:id="82"/>
      <w:r/>
      <w:bookmarkStart w:id="83" w:name="_Hlt26954848"/>
      <w:r/>
      <w:bookmarkEnd w:id="83"/>
      <w:r>
        <w:rPr>
          <w:rFonts w:hint="eastAsia" w:ascii="宋体" w:hAnsi="宋体" w:cs="宋体"/>
          <w:bCs/>
          <w:szCs w:val="21"/>
        </w:rPr>
        <w:t xml:space="preserve">12.1</w:t>
      </w:r>
      <w:r>
        <w:rPr>
          <w:rFonts w:hint="eastAsia" w:ascii="宋体" w:hAnsi="宋体" w:cs="宋体"/>
          <w:szCs w:val="21"/>
        </w:rPr>
        <w:t xml:space="preserve">报价人应按照采购文件规定格式填报分项报价表。</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报价货币。报价文件中的单价和总价无特殊规定的采用人民币报价，以元为单位标注。</w:t>
      </w:r>
      <w:r>
        <w:rPr>
          <w:rFonts w:hint="eastAsia" w:ascii="宋体" w:hAnsi="宋体" w:cs="宋体"/>
          <w:szCs w:val="21"/>
        </w:rPr>
        <w:t xml:space="preserve">采购文件中另有规</w:t>
      </w:r>
      <w:r>
        <w:rPr>
          <w:rFonts w:hint="eastAsia" w:ascii="宋体" w:hAnsi="宋体" w:cs="宋体"/>
          <w:szCs w:val="21"/>
        </w:rPr>
        <w:t xml:space="preserve">定的按规定执行。</w:t>
      </w:r>
      <w:r>
        <w:rPr>
          <w:rFonts w:hint="eastAsia" w:ascii="宋体" w:hAnsi="宋体" w:cs="宋体"/>
          <w:bCs/>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13、技术和商务要求响应及偏离表</w:t>
      </w:r>
      <w:r/>
    </w:p>
    <w:p>
      <w:pPr>
        <w:pStyle w:val="780"/>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w:t>
      </w:r>
      <w:r>
        <w:rPr>
          <w:rFonts w:hint="eastAsia" w:ascii="宋体" w:hAnsi="宋体" w:cs="宋体"/>
          <w:bCs/>
          <w:szCs w:val="21"/>
        </w:rPr>
        <w:t xml:space="preserve">3</w:t>
      </w:r>
      <w:r>
        <w:rPr>
          <w:rFonts w:hint="eastAsia" w:ascii="宋体" w:hAnsi="宋体" w:cs="宋体"/>
          <w:bCs/>
          <w:szCs w:val="21"/>
          <w:lang w:val="zh-CN"/>
        </w:rPr>
        <w:t xml:space="preserve">.1</w:t>
      </w:r>
      <w:r>
        <w:rPr>
          <w:rFonts w:hint="eastAsia" w:ascii="宋体" w:hAnsi="宋体" w:cs="宋体"/>
          <w:szCs w:val="21"/>
          <w:lang w:val="zh-CN"/>
        </w:rPr>
        <w:t xml:space="preserve">报价人需对采</w:t>
      </w:r>
      <w:r>
        <w:rPr>
          <w:rFonts w:hint="eastAsia" w:ascii="宋体" w:hAnsi="宋体" w:cs="宋体"/>
          <w:szCs w:val="21"/>
          <w:lang w:val="zh-CN"/>
        </w:rPr>
        <w:t xml:space="preserve">购文件中的技术</w:t>
      </w:r>
      <w:r>
        <w:rPr>
          <w:rFonts w:hint="eastAsia" w:ascii="宋体" w:hAnsi="宋体" w:cs="宋体"/>
          <w:szCs w:val="21"/>
        </w:rPr>
        <w:t xml:space="preserve">和</w:t>
      </w:r>
      <w:r>
        <w:rPr>
          <w:rFonts w:hint="eastAsia" w:ascii="宋体" w:hAnsi="宋体" w:cs="宋体"/>
          <w:szCs w:val="21"/>
          <w:lang w:val="zh-CN"/>
        </w:rPr>
        <w:t xml:space="preserve">商务要求逐项作出响应或偏离，并说明原因。</w:t>
      </w:r>
      <w:r/>
    </w:p>
    <w:p>
      <w:pPr>
        <w:pStyle w:val="780"/>
        <w:ind w:firstLine="420"/>
        <w:jc w:val="left"/>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.2报价人需</w:t>
      </w:r>
      <w:r>
        <w:rPr>
          <w:rFonts w:hint="eastAsia" w:ascii="宋体" w:hAnsi="宋体" w:cs="宋体"/>
          <w:szCs w:val="21"/>
          <w:lang w:val="zh-CN"/>
        </w:rPr>
        <w:t xml:space="preserve">按照采购文件要求，在报价文件中提</w:t>
      </w:r>
      <w:r>
        <w:rPr>
          <w:rFonts w:hint="eastAsia" w:ascii="宋体" w:hAnsi="宋体" w:cs="宋体"/>
          <w:szCs w:val="21"/>
          <w:lang w:val="zh-CN"/>
        </w:rPr>
        <w:t xml:space="preserve">供与技术和商务要求相关的证明材料。</w:t>
      </w:r>
      <w:r>
        <w:rPr>
          <w:rFonts w:ascii="宋体" w:hAnsi="宋体" w:cs="宋体"/>
          <w:szCs w:val="21"/>
          <w:lang w:val="zh-CN"/>
        </w:rPr>
      </w:r>
      <w:r/>
    </w:p>
    <w:p>
      <w:pPr>
        <w:pStyle w:val="780"/>
        <w:ind w:firstLine="420"/>
        <w:spacing w:line="360" w:lineRule="auto"/>
        <w:rPr>
          <w:rStyle w:val="879"/>
          <w:rFonts w:hint="eastAsia" w:ascii="宋体" w:hAnsi="宋体" w:cs="宋体"/>
        </w:rPr>
      </w:pPr>
      <w:r>
        <w:rPr>
          <w:rStyle w:val="879"/>
          <w:rFonts w:hint="eastAsia" w:ascii="宋体" w:hAnsi="宋体" w:cs="宋体"/>
        </w:rPr>
        <w:t xml:space="preserve">13.3</w:t>
      </w:r>
      <w:r>
        <w:rPr>
          <w:rFonts w:hint="eastAsia" w:ascii="宋体" w:hAnsi="宋体" w:cs="宋体"/>
          <w:szCs w:val="21"/>
          <w:lang w:val="zh-CN"/>
        </w:rPr>
        <w:t xml:space="preserve">报价</w:t>
      </w:r>
      <w:r>
        <w:rPr>
          <w:rStyle w:val="879"/>
          <w:rFonts w:hint="eastAsia" w:ascii="宋体" w:hAnsi="宋体" w:cs="宋体"/>
        </w:rPr>
        <w:t xml:space="preserve">文件的</w:t>
      </w:r>
      <w:r>
        <w:rPr>
          <w:rStyle w:val="879"/>
          <w:rFonts w:hint="eastAsia" w:ascii="宋体" w:hAnsi="宋体" w:cs="宋体"/>
        </w:rPr>
        <w:t xml:space="preserve">编制要求和签署要求</w:t>
      </w:r>
      <w:r/>
    </w:p>
    <w:p>
      <w:pPr>
        <w:pStyle w:val="780"/>
        <w:ind w:firstLine="420"/>
        <w:spacing w:line="360" w:lineRule="auto"/>
        <w:rPr>
          <w:rStyle w:val="879"/>
          <w:rFonts w:hint="eastAsia" w:ascii="宋体" w:hAnsi="宋体" w:cs="宋体"/>
          <w:color w:val="000000"/>
        </w:rPr>
      </w:pPr>
      <w:r>
        <w:rPr>
          <w:rStyle w:val="879"/>
          <w:rFonts w:hint="eastAsia" w:ascii="宋体" w:hAnsi="宋体" w:cs="宋体"/>
        </w:rPr>
        <w:t xml:space="preserve">13.3</w:t>
      </w:r>
      <w:r>
        <w:rPr>
          <w:rStyle w:val="879"/>
          <w:rFonts w:hint="eastAsia" w:ascii="宋体" w:hAnsi="宋体" w:cs="宋体"/>
          <w:color w:val="000000"/>
        </w:rPr>
        <w:t xml:space="preserve">.1</w:t>
      </w:r>
      <w:r>
        <w:rPr>
          <w:rFonts w:hint="eastAsia" w:ascii="宋体" w:hAnsi="宋体" w:cs="宋体"/>
          <w:szCs w:val="21"/>
          <w:lang w:val="zh-CN"/>
        </w:rPr>
        <w:t xml:space="preserve">报价</w:t>
      </w:r>
      <w:r>
        <w:rPr>
          <w:rStyle w:val="879"/>
          <w:rFonts w:hint="eastAsia" w:ascii="宋体" w:hAnsi="宋体" w:cs="宋体"/>
          <w:color w:val="000000"/>
        </w:rPr>
        <w:t xml:space="preserve">人应由其法定代表人或法定代表人授权代表按照《操作手册》在规定的网上</w:t>
      </w:r>
      <w:r>
        <w:rPr>
          <w:rStyle w:val="879"/>
          <w:rFonts w:hint="eastAsia" w:ascii="宋体" w:hAnsi="宋体" w:cs="宋体"/>
          <w:color w:val="000000"/>
        </w:rPr>
        <w:t xml:space="preserve">评审</w:t>
      </w:r>
      <w:r>
        <w:rPr>
          <w:rStyle w:val="879"/>
          <w:rFonts w:hint="eastAsia" w:ascii="宋体" w:hAnsi="宋体" w:cs="宋体"/>
          <w:color w:val="000000"/>
        </w:rPr>
        <w:t xml:space="preserve">时间，凭CA证书登陆“苏采云”系统在线编制</w:t>
      </w:r>
      <w:r>
        <w:rPr>
          <w:rFonts w:hint="eastAsia" w:ascii="宋体" w:hAnsi="宋体" w:cs="宋体"/>
          <w:szCs w:val="21"/>
          <w:lang w:val="zh-CN"/>
        </w:rPr>
        <w:t xml:space="preserve">报价</w:t>
      </w:r>
      <w:r>
        <w:rPr>
          <w:rStyle w:val="879"/>
          <w:rFonts w:hint="eastAsia" w:ascii="宋体" w:hAnsi="宋体" w:cs="宋体"/>
          <w:color w:val="000000"/>
        </w:rPr>
        <w:t xml:space="preserve">文件（电子数据），并在</w:t>
      </w:r>
      <w:r>
        <w:rPr>
          <w:rFonts w:hint="eastAsia" w:ascii="宋体" w:hAnsi="宋体" w:cs="宋体"/>
          <w:szCs w:val="21"/>
          <w:lang w:val="zh-CN"/>
        </w:rPr>
        <w:t xml:space="preserve">报价</w:t>
      </w:r>
      <w:r>
        <w:rPr>
          <w:rStyle w:val="879"/>
          <w:rFonts w:hint="eastAsia" w:ascii="宋体" w:hAnsi="宋体" w:cs="宋体"/>
          <w:color w:val="000000"/>
        </w:rPr>
        <w:t xml:space="preserve">截止时间之前上传</w:t>
      </w:r>
      <w:r>
        <w:rPr>
          <w:rFonts w:hint="eastAsia" w:ascii="宋体" w:hAnsi="宋体" w:cs="宋体"/>
          <w:szCs w:val="21"/>
          <w:lang w:val="zh-CN"/>
        </w:rPr>
        <w:t xml:space="preserve">报价</w:t>
      </w:r>
      <w:r>
        <w:rPr>
          <w:rStyle w:val="879"/>
          <w:rFonts w:hint="eastAsia" w:ascii="宋体" w:hAnsi="宋体" w:cs="宋体"/>
          <w:color w:val="000000"/>
        </w:rPr>
        <w:t xml:space="preserve">文件。</w:t>
      </w:r>
      <w:r/>
    </w:p>
    <w:p>
      <w:pPr>
        <w:pStyle w:val="780"/>
        <w:ind w:firstLine="420"/>
        <w:spacing w:line="360" w:lineRule="auto"/>
        <w:rPr>
          <w:rStyle w:val="879"/>
          <w:rFonts w:hint="eastAsia" w:ascii="宋体" w:hAnsi="宋体" w:cs="宋体"/>
          <w:color w:val="000000"/>
        </w:rPr>
      </w:pPr>
      <w:r>
        <w:rPr>
          <w:rStyle w:val="879"/>
          <w:rFonts w:hint="eastAsia" w:ascii="宋体" w:hAnsi="宋体" w:cs="宋体"/>
        </w:rPr>
        <w:t xml:space="preserve">13.3</w:t>
      </w:r>
      <w:r>
        <w:rPr>
          <w:rStyle w:val="879"/>
          <w:rFonts w:hint="eastAsia" w:ascii="宋体" w:hAnsi="宋体" w:cs="宋体"/>
          <w:color w:val="000000"/>
        </w:rPr>
        <w:t xml:space="preserve">.2</w:t>
      </w:r>
      <w:r>
        <w:rPr>
          <w:rFonts w:hint="eastAsia" w:ascii="宋体" w:hAnsi="宋体" w:cs="宋体"/>
          <w:szCs w:val="21"/>
          <w:lang w:val="zh-CN"/>
        </w:rPr>
        <w:t xml:space="preserve">报价</w:t>
      </w:r>
      <w:r>
        <w:rPr>
          <w:rStyle w:val="879"/>
          <w:rFonts w:hint="eastAsia" w:ascii="宋体" w:hAnsi="宋体" w:cs="宋体"/>
          <w:color w:val="000000"/>
        </w:rPr>
        <w:t xml:space="preserve">人应充分考虑网络环境、网络带宽等</w:t>
      </w:r>
      <w:r>
        <w:rPr>
          <w:rStyle w:val="879"/>
          <w:rFonts w:hint="eastAsia" w:ascii="宋体" w:hAnsi="宋体" w:cs="宋体"/>
          <w:color w:val="000000"/>
        </w:rPr>
        <w:t xml:space="preserve">因素可能对</w:t>
      </w:r>
      <w:r>
        <w:rPr>
          <w:rFonts w:hint="eastAsia" w:ascii="宋体" w:hAnsi="宋体" w:cs="宋体"/>
          <w:szCs w:val="21"/>
          <w:lang w:val="zh-CN"/>
        </w:rPr>
        <w:t xml:space="preserve">报价</w:t>
      </w:r>
      <w:r>
        <w:rPr>
          <w:rStyle w:val="879"/>
          <w:rFonts w:hint="eastAsia" w:ascii="宋体" w:hAnsi="宋体" w:cs="宋体"/>
          <w:color w:val="000000"/>
        </w:rPr>
        <w:t xml:space="preserve">产生的影</w:t>
      </w:r>
      <w:r>
        <w:rPr>
          <w:rStyle w:val="879"/>
          <w:rFonts w:hint="eastAsia" w:ascii="宋体" w:hAnsi="宋体" w:cs="宋体"/>
          <w:color w:val="000000"/>
        </w:rPr>
        <w:t xml:space="preserve">响，如因</w:t>
      </w:r>
      <w:r>
        <w:rPr>
          <w:rFonts w:hint="eastAsia" w:ascii="宋体" w:hAnsi="宋体" w:cs="宋体"/>
          <w:szCs w:val="21"/>
          <w:lang w:val="zh-CN"/>
        </w:rPr>
        <w:t xml:space="preserve">报价</w:t>
      </w:r>
      <w:r>
        <w:rPr>
          <w:rStyle w:val="879"/>
          <w:rFonts w:hint="eastAsia" w:ascii="宋体" w:hAnsi="宋体" w:cs="宋体"/>
          <w:color w:val="000000"/>
        </w:rPr>
        <w:t xml:space="preserve">人自身原因造成的电子</w:t>
      </w:r>
      <w:r>
        <w:rPr>
          <w:rFonts w:hint="eastAsia" w:ascii="宋体" w:hAnsi="宋体" w:cs="宋体"/>
          <w:szCs w:val="21"/>
          <w:lang w:val="zh-CN"/>
        </w:rPr>
        <w:t xml:space="preserve">报价</w:t>
      </w:r>
      <w:r>
        <w:rPr>
          <w:rStyle w:val="879"/>
          <w:rFonts w:hint="eastAsia" w:ascii="宋体" w:hAnsi="宋体" w:cs="宋体"/>
          <w:color w:val="000000"/>
        </w:rPr>
        <w:t xml:space="preserve">文件上传不成功的，按照做无效</w:t>
      </w:r>
      <w:r>
        <w:rPr>
          <w:rFonts w:hint="eastAsia" w:ascii="宋体" w:hAnsi="宋体" w:cs="宋体"/>
          <w:szCs w:val="21"/>
          <w:lang w:val="zh-CN"/>
        </w:rPr>
        <w:t xml:space="preserve">报价</w:t>
      </w:r>
      <w:r>
        <w:rPr>
          <w:rStyle w:val="879"/>
          <w:rFonts w:hint="eastAsia" w:ascii="宋体" w:hAnsi="宋体" w:cs="宋体"/>
          <w:color w:val="000000"/>
        </w:rPr>
        <w:t xml:space="preserve">处理</w:t>
      </w:r>
      <w:r>
        <w:rPr>
          <w:rStyle w:val="879"/>
          <w:rFonts w:hint="eastAsia" w:ascii="宋体" w:hAnsi="宋体" w:cs="宋体"/>
          <w:color w:val="000000"/>
        </w:rPr>
        <w:t xml:space="preserve">。</w:t>
      </w:r>
      <w:r/>
    </w:p>
    <w:p>
      <w:pPr>
        <w:pStyle w:val="780"/>
        <w:ind w:firstLine="420"/>
        <w:spacing w:line="360" w:lineRule="auto"/>
        <w:rPr>
          <w:rStyle w:val="879"/>
          <w:rFonts w:hint="eastAsia" w:ascii="宋体" w:hAnsi="宋体" w:cs="宋体"/>
          <w:color w:val="000000"/>
        </w:rPr>
      </w:pPr>
      <w:r>
        <w:rPr>
          <w:rStyle w:val="879"/>
          <w:rFonts w:hint="eastAsia" w:ascii="宋体" w:hAnsi="宋体" w:cs="宋体"/>
        </w:rPr>
        <w:t xml:space="preserve">13.3</w:t>
      </w:r>
      <w:r>
        <w:rPr>
          <w:rStyle w:val="879"/>
          <w:rFonts w:hint="eastAsia" w:ascii="宋体" w:hAnsi="宋体" w:cs="宋体"/>
          <w:color w:val="000000"/>
        </w:rPr>
        <w:t xml:space="preserve">.3</w:t>
      </w:r>
      <w:r>
        <w:rPr>
          <w:rFonts w:hint="eastAsia" w:ascii="宋体" w:hAnsi="宋体" w:cs="宋体"/>
          <w:szCs w:val="21"/>
          <w:lang w:val="zh-CN"/>
        </w:rPr>
        <w:t xml:space="preserve">报价</w:t>
      </w:r>
      <w:r>
        <w:rPr>
          <w:rStyle w:val="879"/>
          <w:rFonts w:hint="eastAsia" w:ascii="宋体" w:hAnsi="宋体" w:cs="宋体"/>
          <w:color w:val="000000"/>
        </w:rPr>
        <w:t xml:space="preserve">人应对CA证书妥善保管，如被他人盗用</w:t>
      </w:r>
      <w:r>
        <w:rPr>
          <w:rFonts w:hint="eastAsia" w:ascii="宋体" w:hAnsi="宋体" w:cs="宋体"/>
          <w:szCs w:val="21"/>
          <w:lang w:val="zh-CN"/>
        </w:rPr>
        <w:t xml:space="preserve">报价</w:t>
      </w:r>
      <w:r>
        <w:rPr>
          <w:rStyle w:val="879"/>
          <w:rFonts w:hint="eastAsia" w:ascii="宋体" w:hAnsi="宋体" w:cs="宋体"/>
          <w:color w:val="000000"/>
        </w:rPr>
        <w:t xml:space="preserve">，因此带来的结果</w:t>
      </w:r>
      <w:r>
        <w:rPr>
          <w:rStyle w:val="879"/>
          <w:rFonts w:hint="eastAsia" w:ascii="宋体" w:hAnsi="宋体" w:cs="宋体"/>
          <w:color w:val="000000"/>
        </w:rPr>
        <w:t xml:space="preserve">均由</w:t>
      </w:r>
      <w:r>
        <w:rPr>
          <w:rFonts w:hint="eastAsia" w:ascii="宋体" w:hAnsi="宋体" w:cs="宋体"/>
          <w:szCs w:val="21"/>
          <w:lang w:val="zh-CN"/>
        </w:rPr>
        <w:t xml:space="preserve">报价</w:t>
      </w:r>
      <w:r>
        <w:rPr>
          <w:rStyle w:val="879"/>
          <w:rFonts w:hint="eastAsia" w:ascii="宋体" w:hAnsi="宋体" w:cs="宋体"/>
          <w:color w:val="000000"/>
        </w:rPr>
        <w:t xml:space="preserve">人自行承</w:t>
      </w:r>
      <w:r>
        <w:rPr>
          <w:rStyle w:val="879"/>
          <w:rFonts w:hint="eastAsia" w:ascii="宋体" w:hAnsi="宋体" w:cs="宋体"/>
          <w:color w:val="000000"/>
        </w:rPr>
        <w:t xml:space="preserve">担。</w:t>
      </w:r>
      <w:r/>
    </w:p>
    <w:p>
      <w:pPr>
        <w:pStyle w:val="780"/>
        <w:ind w:firstLine="420"/>
        <w:spacing w:line="360" w:lineRule="auto"/>
        <w:rPr>
          <w:rStyle w:val="879"/>
          <w:rFonts w:hint="eastAsia" w:ascii="宋体" w:hAnsi="宋体" w:cs="宋体"/>
          <w:color w:val="000000"/>
        </w:rPr>
      </w:pPr>
      <w:r>
        <w:rPr>
          <w:rStyle w:val="879"/>
          <w:rFonts w:hint="eastAsia" w:ascii="宋体" w:hAnsi="宋体" w:cs="宋体"/>
        </w:rPr>
        <w:t xml:space="preserve">13.3</w:t>
      </w:r>
      <w:r>
        <w:rPr>
          <w:rStyle w:val="879"/>
          <w:rFonts w:hint="eastAsia" w:ascii="宋体" w:hAnsi="宋体" w:cs="宋体"/>
          <w:color w:val="000000"/>
        </w:rPr>
        <w:t xml:space="preserve">.4</w:t>
      </w:r>
      <w:r>
        <w:rPr>
          <w:rFonts w:hint="eastAsia" w:ascii="宋体" w:hAnsi="宋体" w:cs="宋体"/>
          <w:szCs w:val="21"/>
          <w:lang w:val="zh-CN"/>
        </w:rPr>
        <w:t xml:space="preserve">报价</w:t>
      </w:r>
      <w:r>
        <w:rPr>
          <w:rStyle w:val="879"/>
          <w:rFonts w:hint="eastAsia" w:ascii="宋体" w:hAnsi="宋体" w:cs="宋体"/>
          <w:color w:val="000000"/>
        </w:rPr>
        <w:t xml:space="preserve">人应当对</w:t>
      </w:r>
      <w:r>
        <w:rPr>
          <w:rStyle w:val="879"/>
          <w:rFonts w:hint="eastAsia" w:ascii="宋体" w:hAnsi="宋体" w:cs="宋体"/>
          <w:color w:val="000000"/>
        </w:rPr>
        <w:t xml:space="preserve">采购</w:t>
      </w:r>
      <w:r>
        <w:rPr>
          <w:rStyle w:val="879"/>
          <w:rFonts w:hint="eastAsia" w:ascii="宋体" w:hAnsi="宋体" w:cs="宋体"/>
          <w:color w:val="000000"/>
        </w:rPr>
        <w:t xml:space="preserve">文件提出的要求和条件作出实质性响应，并在电子</w:t>
      </w:r>
      <w:r>
        <w:rPr>
          <w:rFonts w:hint="eastAsia" w:ascii="宋体" w:hAnsi="宋体" w:cs="宋体"/>
          <w:szCs w:val="21"/>
          <w:lang w:val="zh-CN"/>
        </w:rPr>
        <w:t xml:space="preserve">报价</w:t>
      </w:r>
      <w:r>
        <w:rPr>
          <w:rStyle w:val="879"/>
          <w:rFonts w:hint="eastAsia" w:ascii="宋体" w:hAnsi="宋体" w:cs="宋体"/>
          <w:color w:val="000000"/>
        </w:rPr>
        <w:t xml:space="preserve">系统逐条应答。</w:t>
      </w:r>
      <w:r/>
    </w:p>
    <w:p>
      <w:pPr>
        <w:pStyle w:val="780"/>
        <w:ind w:firstLine="420"/>
        <w:spacing w:line="360" w:lineRule="auto"/>
        <w:rPr>
          <w:rFonts w:hint="eastAsia" w:ascii="宋体" w:hAnsi="宋体" w:cs="宋体"/>
          <w:bCs/>
          <w:color w:val="000000"/>
        </w:rPr>
      </w:pPr>
      <w:r>
        <w:rPr>
          <w:rStyle w:val="879"/>
          <w:rFonts w:hint="eastAsia" w:ascii="宋体" w:hAnsi="宋体" w:cs="宋体"/>
        </w:rPr>
        <w:t xml:space="preserve">13.3</w:t>
      </w:r>
      <w:r>
        <w:rPr>
          <w:rStyle w:val="879"/>
          <w:rFonts w:hint="eastAsia" w:ascii="宋体" w:hAnsi="宋体" w:cs="宋体"/>
          <w:color w:val="000000"/>
        </w:rPr>
        <w:t xml:space="preserve">.</w:t>
      </w:r>
      <w:r>
        <w:rPr>
          <w:rStyle w:val="879"/>
          <w:rFonts w:hint="eastAsia" w:ascii="宋体" w:hAnsi="宋体" w:cs="宋体"/>
          <w:color w:val="000000"/>
        </w:rPr>
        <w:t xml:space="preserve">5</w:t>
      </w:r>
      <w:r>
        <w:rPr>
          <w:rFonts w:hint="eastAsia" w:ascii="宋体" w:hAnsi="宋体" w:cs="宋体"/>
          <w:szCs w:val="21"/>
          <w:lang w:val="zh-CN"/>
        </w:rPr>
        <w:t xml:space="preserve">报价</w:t>
      </w:r>
      <w:r>
        <w:rPr>
          <w:rStyle w:val="879"/>
          <w:rFonts w:hint="eastAsia" w:ascii="宋体" w:hAnsi="宋体" w:cs="宋体"/>
          <w:color w:val="000000"/>
        </w:rPr>
        <w:t xml:space="preserve">人应对要求提供的资格证明文件（如资质证书、资格证书）、技术资料（如白皮书、彩页、手册、检测报告等）扫描上传至</w:t>
      </w:r>
      <w:r>
        <w:rPr>
          <w:rFonts w:hint="eastAsia" w:ascii="宋体" w:hAnsi="宋体" w:cs="宋体"/>
          <w:szCs w:val="21"/>
          <w:lang w:val="zh-CN"/>
        </w:rPr>
        <w:t xml:space="preserve">报价</w:t>
      </w:r>
      <w:r>
        <w:rPr>
          <w:rStyle w:val="879"/>
          <w:rFonts w:hint="eastAsia" w:ascii="宋体" w:hAnsi="宋体" w:cs="宋体"/>
          <w:color w:val="000000"/>
        </w:rPr>
        <w:t xml:space="preserve">系统。</w:t>
      </w:r>
      <w:r>
        <w:rPr>
          <w:rFonts w:hint="eastAsia" w:ascii="宋体" w:hAnsi="宋体" w:cs="宋体"/>
          <w:bCs/>
          <w:color w:val="000000"/>
        </w:rPr>
      </w:r>
      <w:r/>
    </w:p>
    <w:p>
      <w:pPr>
        <w:pStyle w:val="780"/>
        <w:ind w:firstLine="422"/>
        <w:spacing w:line="360" w:lineRule="auto"/>
        <w:rPr>
          <w:rFonts w:hint="eastAsia"/>
          <w:b/>
          <w:bCs/>
        </w:rPr>
        <w:outlineLvl w:val="1"/>
      </w:pPr>
      <w:r/>
      <w:bookmarkStart w:id="84" w:name="_Hlt26954852"/>
      <w:r/>
      <w:bookmarkEnd w:id="84"/>
      <w:r/>
      <w:bookmarkStart w:id="85" w:name="_Hlt26954739"/>
      <w:r/>
      <w:bookmarkEnd w:id="85"/>
      <w:r/>
      <w:bookmarkStart w:id="86" w:name="_Toc513029224"/>
      <w:r/>
      <w:bookmarkStart w:id="87" w:name="_Toc120614217"/>
      <w:r/>
      <w:bookmarkStart w:id="88" w:name="_Toc16938540"/>
      <w:r/>
      <w:bookmarkStart w:id="89" w:name="_Toc20823296"/>
      <w:r/>
      <w:bookmarkStart w:id="90" w:name="_Toc205302189"/>
      <w:r/>
      <w:bookmarkStart w:id="91" w:name="_Toc205306077"/>
      <w:r>
        <w:rPr>
          <w:rFonts w:hint="eastAsia"/>
          <w:b/>
          <w:bCs/>
        </w:rPr>
        <w:t xml:space="preserve">四、报价文件的递交</w:t>
      </w:r>
      <w:bookmarkEnd w:id="86"/>
      <w:r/>
      <w:bookmarkEnd w:id="87"/>
      <w:r/>
      <w:bookmarkEnd w:id="88"/>
      <w:r/>
      <w:bookmarkEnd w:id="89"/>
      <w:r/>
      <w:bookmarkEnd w:id="90"/>
      <w:r/>
      <w:bookmarkEnd w:id="91"/>
      <w:r>
        <w:rPr>
          <w:rFonts w:hint="eastAsia"/>
          <w:b/>
          <w:bCs/>
        </w:rPr>
      </w:r>
      <w:r/>
    </w:p>
    <w:p>
      <w:pPr>
        <w:pStyle w:val="780"/>
        <w:ind w:firstLine="420"/>
        <w:spacing w:line="360" w:lineRule="auto"/>
        <w:rPr>
          <w:rFonts w:ascii="宋体" w:hAnsi="宋体" w:cs="宋体"/>
          <w:szCs w:val="21"/>
        </w:rPr>
      </w:pPr>
      <w:r/>
      <w:bookmarkStart w:id="92" w:name="_Toc513029229"/>
      <w:r/>
      <w:bookmarkStart w:id="93" w:name="_Toc120614218"/>
      <w:r/>
      <w:bookmarkStart w:id="94" w:name="_Toc20823301"/>
      <w:r/>
      <w:bookmarkStart w:id="95" w:name="_Toc16938545"/>
      <w:r>
        <w:rPr>
          <w:rFonts w:hint="eastAsia" w:ascii="宋体" w:hAnsi="宋体" w:cs="宋体"/>
          <w:szCs w:val="21"/>
        </w:rPr>
        <w:t xml:space="preserve">14、</w:t>
      </w:r>
      <w:r>
        <w:rPr>
          <w:rStyle w:val="879"/>
          <w:rFonts w:hint="eastAsia" w:ascii="宋体" w:hAnsi="宋体" w:cs="宋体"/>
        </w:rPr>
        <w:t xml:space="preserve">报价截止日期</w:t>
      </w:r>
      <w:r>
        <w:rPr>
          <w:rFonts w:ascii="宋体" w:hAnsi="宋体" w:cs="宋体"/>
          <w:szCs w:val="21"/>
        </w:rPr>
      </w:r>
      <w:r/>
    </w:p>
    <w:p>
      <w:pPr>
        <w:pStyle w:val="780"/>
        <w:ind w:firstLine="420"/>
        <w:spacing w:line="360" w:lineRule="auto"/>
        <w:rPr>
          <w:rStyle w:val="879"/>
          <w:rFonts w:hint="eastAsia" w:ascii="宋体" w:hAnsi="宋体" w:cs="宋体"/>
          <w:bCs/>
        </w:rPr>
      </w:pPr>
      <w:r>
        <w:rPr>
          <w:rStyle w:val="879"/>
          <w:rFonts w:hint="eastAsia" w:ascii="宋体" w:hAnsi="宋体" w:cs="宋体"/>
        </w:rPr>
        <w:t xml:space="preserve">14.1</w:t>
      </w:r>
      <w:r>
        <w:rPr>
          <w:rStyle w:val="879"/>
          <w:rFonts w:ascii="宋体" w:hAnsi="宋体" w:cs="宋体"/>
        </w:rPr>
        <w:t xml:space="preserve"> </w:t>
      </w:r>
      <w:r>
        <w:rPr>
          <w:rStyle w:val="879"/>
          <w:rFonts w:hint="eastAsia" w:ascii="宋体" w:hAnsi="宋体" w:cs="宋体"/>
        </w:rPr>
        <w:t xml:space="preserve">报价人上传电子报价文件的时间不得迟于采购公告中规定的报价截止时间</w:t>
      </w:r>
      <w:r>
        <w:rPr>
          <w:rStyle w:val="879"/>
          <w:rFonts w:hint="eastAsia" w:ascii="宋体" w:hAnsi="宋体" w:cs="宋体"/>
          <w:bCs/>
        </w:rPr>
        <w:t xml:space="preserve">。</w:t>
      </w:r>
      <w:r/>
    </w:p>
    <w:p>
      <w:pPr>
        <w:pStyle w:val="780"/>
        <w:ind w:firstLine="420"/>
        <w:spacing w:line="360" w:lineRule="auto"/>
        <w:rPr>
          <w:rFonts w:ascii="宋体" w:hAnsi="宋体" w:cs="宋体"/>
          <w:szCs w:val="21"/>
        </w:rPr>
      </w:pPr>
      <w:r>
        <w:rPr>
          <w:rStyle w:val="879"/>
          <w:rFonts w:hint="eastAsia" w:ascii="宋体" w:hAnsi="宋体" w:cs="宋体"/>
        </w:rPr>
        <w:t xml:space="preserve">14.2采购</w:t>
      </w:r>
      <w:r>
        <w:rPr>
          <w:rStyle w:val="879"/>
          <w:rFonts w:hint="eastAsia" w:ascii="宋体" w:hAnsi="宋体" w:cs="宋体"/>
          <w:bCs/>
        </w:rPr>
        <w:t xml:space="preserve">代理机构有权通过修改采购文件酌情延长</w:t>
      </w:r>
      <w:r>
        <w:rPr>
          <w:rStyle w:val="879"/>
          <w:rFonts w:hint="eastAsia" w:ascii="宋体" w:hAnsi="宋体" w:cs="宋体"/>
        </w:rPr>
        <w:t xml:space="preserve">报价</w:t>
      </w:r>
      <w:r>
        <w:rPr>
          <w:rStyle w:val="879"/>
          <w:rFonts w:hint="eastAsia" w:ascii="宋体" w:hAnsi="宋体" w:cs="宋体"/>
          <w:bCs/>
        </w:rPr>
        <w:t xml:space="preserve">截止日期，在此情况下，</w:t>
      </w:r>
      <w:r>
        <w:rPr>
          <w:rStyle w:val="879"/>
          <w:rFonts w:hint="eastAsia" w:ascii="宋体" w:hAnsi="宋体" w:cs="宋体"/>
        </w:rPr>
        <w:t xml:space="preserve">报价</w:t>
      </w:r>
      <w:r>
        <w:rPr>
          <w:rStyle w:val="879"/>
          <w:rFonts w:hint="eastAsia" w:ascii="宋体" w:hAnsi="宋体" w:cs="宋体"/>
          <w:bCs/>
        </w:rPr>
        <w:t xml:space="preserve">人的所有权利和义务以及</w:t>
      </w:r>
      <w:r>
        <w:rPr>
          <w:rStyle w:val="879"/>
          <w:rFonts w:hint="eastAsia" w:ascii="宋体" w:hAnsi="宋体" w:cs="宋体"/>
        </w:rPr>
        <w:t xml:space="preserve">报价</w:t>
      </w:r>
      <w:r>
        <w:rPr>
          <w:rStyle w:val="879"/>
          <w:rFonts w:hint="eastAsia" w:ascii="宋体" w:hAnsi="宋体" w:cs="宋体"/>
          <w:bCs/>
        </w:rPr>
        <w:t xml:space="preserve">人受制的截止日期均应以延长后新的截止日期为准。</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、如发生下列情况之一，报价人的</w:t>
      </w:r>
      <w:r>
        <w:rPr>
          <w:rFonts w:hint="eastAsia"/>
          <w:bCs/>
          <w:szCs w:val="21"/>
        </w:rPr>
        <w:t xml:space="preserve">报价</w:t>
      </w:r>
      <w:r>
        <w:rPr>
          <w:rFonts w:hint="eastAsia" w:ascii="宋体" w:hAnsi="宋体" w:cs="宋体"/>
          <w:szCs w:val="21"/>
        </w:rPr>
        <w:t xml:space="preserve">将被拒绝：</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.1未按规定获取采购文件的</w:t>
      </w:r>
      <w:r>
        <w:rPr>
          <w:rFonts w:hint="eastAsia" w:ascii="宋体" w:hAnsi="宋体" w:cs="宋体"/>
          <w:szCs w:val="21"/>
        </w:rPr>
        <w:t xml:space="preserve">。</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.2报价人名称与报名时不一致的。</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.3未在递交截止时间前递交的报价文件。</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6</w:t>
      </w:r>
      <w:r>
        <w:rPr>
          <w:rFonts w:hint="eastAsia" w:ascii="宋体" w:hAnsi="宋体" w:cs="宋体"/>
          <w:szCs w:val="21"/>
        </w:rPr>
        <w:t xml:space="preserve">、报价文件的修改和撤回</w:t>
      </w:r>
      <w:r>
        <w:rPr>
          <w:rFonts w:ascii="宋体" w:hAnsi="宋体" w:cs="宋体"/>
          <w:szCs w:val="21"/>
        </w:rPr>
      </w:r>
      <w:r/>
    </w:p>
    <w:p>
      <w:pPr>
        <w:pStyle w:val="780"/>
        <w:ind w:firstLine="420"/>
        <w:spacing w:line="360" w:lineRule="auto"/>
        <w:rPr>
          <w:rStyle w:val="879"/>
          <w:rFonts w:hint="eastAsia" w:ascii="宋体" w:hAnsi="宋体" w:cs="宋体"/>
          <w:color w:val="000000"/>
        </w:rPr>
      </w:pPr>
      <w:r>
        <w:rPr>
          <w:rStyle w:val="879"/>
          <w:rFonts w:hint="eastAsia" w:ascii="宋体" w:hAnsi="宋体" w:cs="宋体"/>
          <w:color w:val="000000"/>
        </w:rPr>
        <w:t xml:space="preserve">16</w:t>
      </w:r>
      <w:r>
        <w:rPr>
          <w:rStyle w:val="879"/>
          <w:rFonts w:hint="eastAsia" w:ascii="宋体" w:hAnsi="宋体" w:cs="宋体"/>
          <w:color w:val="000000"/>
        </w:rPr>
        <w:t xml:space="preserve">.1</w:t>
      </w:r>
      <w:r>
        <w:rPr>
          <w:rFonts w:hint="eastAsia" w:ascii="宋体" w:hAnsi="宋体" w:cs="宋体"/>
          <w:szCs w:val="21"/>
        </w:rPr>
        <w:t xml:space="preserve">报价</w:t>
      </w:r>
      <w:r>
        <w:rPr>
          <w:rStyle w:val="879"/>
          <w:rFonts w:hint="eastAsia" w:ascii="宋体" w:hAnsi="宋体" w:cs="宋体"/>
          <w:color w:val="000000"/>
        </w:rPr>
        <w:t xml:space="preserve">文件的撤回</w:t>
      </w:r>
      <w:r/>
    </w:p>
    <w:p>
      <w:pPr>
        <w:pStyle w:val="780"/>
        <w:ind w:firstLine="420"/>
        <w:spacing w:line="360" w:lineRule="auto"/>
        <w:rPr>
          <w:rStyle w:val="879"/>
          <w:rFonts w:hint="eastAsia" w:ascii="宋体" w:hAnsi="宋体" w:cs="宋体"/>
          <w:color w:val="000000"/>
        </w:rPr>
      </w:pPr>
      <w:r>
        <w:rPr>
          <w:rStyle w:val="879"/>
          <w:rFonts w:hint="eastAsia" w:ascii="宋体" w:hAnsi="宋体" w:cs="宋体"/>
          <w:color w:val="000000"/>
        </w:rPr>
        <w:t xml:space="preserve">16</w:t>
      </w:r>
      <w:r>
        <w:rPr>
          <w:rStyle w:val="879"/>
          <w:rFonts w:hint="eastAsia" w:ascii="宋体" w:hAnsi="宋体" w:cs="宋体"/>
          <w:color w:val="000000"/>
        </w:rPr>
        <w:t xml:space="preserve">.1.1</w:t>
      </w:r>
      <w:r>
        <w:rPr>
          <w:rFonts w:hint="eastAsia" w:ascii="宋体" w:hAnsi="宋体" w:cs="宋体"/>
          <w:szCs w:val="21"/>
        </w:rPr>
        <w:t xml:space="preserve">报价</w:t>
      </w:r>
      <w:r>
        <w:rPr>
          <w:rStyle w:val="879"/>
          <w:rFonts w:hint="eastAsia" w:ascii="宋体" w:hAnsi="宋体" w:cs="宋体"/>
          <w:color w:val="000000"/>
        </w:rPr>
        <w:t xml:space="preserve">人可在</w:t>
      </w:r>
      <w:r>
        <w:rPr>
          <w:rFonts w:hint="eastAsia" w:ascii="宋体" w:hAnsi="宋体" w:cs="宋体"/>
          <w:szCs w:val="21"/>
        </w:rPr>
        <w:t xml:space="preserve">报价</w:t>
      </w:r>
      <w:r>
        <w:rPr>
          <w:rStyle w:val="879"/>
          <w:rFonts w:hint="eastAsia" w:ascii="宋体" w:hAnsi="宋体" w:cs="宋体"/>
          <w:color w:val="000000"/>
        </w:rPr>
        <w:t xml:space="preserve">截止时间前撤回其电子</w:t>
      </w:r>
      <w:r>
        <w:rPr>
          <w:rFonts w:hint="eastAsia" w:ascii="宋体" w:hAnsi="宋体" w:cs="宋体"/>
          <w:szCs w:val="21"/>
        </w:rPr>
        <w:t xml:space="preserve">报价</w:t>
      </w:r>
      <w:r>
        <w:rPr>
          <w:rStyle w:val="879"/>
          <w:rFonts w:hint="eastAsia" w:ascii="宋体" w:hAnsi="宋体" w:cs="宋体"/>
          <w:color w:val="000000"/>
        </w:rPr>
        <w:t xml:space="preserve">文件，具体操作方法见《操作手册》。</w:t>
      </w:r>
      <w:r/>
    </w:p>
    <w:p>
      <w:pPr>
        <w:pStyle w:val="780"/>
        <w:ind w:firstLine="420"/>
        <w:spacing w:line="360" w:lineRule="auto"/>
        <w:rPr>
          <w:rStyle w:val="879"/>
          <w:rFonts w:hint="eastAsia" w:ascii="宋体" w:hAnsi="宋体" w:cs="宋体"/>
          <w:color w:val="000000"/>
        </w:rPr>
      </w:pPr>
      <w:r>
        <w:rPr>
          <w:rStyle w:val="879"/>
          <w:rFonts w:hint="eastAsia" w:ascii="宋体" w:hAnsi="宋体" w:cs="宋体"/>
          <w:color w:val="000000"/>
        </w:rPr>
        <w:t xml:space="preserve">16</w:t>
      </w:r>
      <w:r>
        <w:rPr>
          <w:rStyle w:val="879"/>
          <w:rFonts w:hint="eastAsia" w:ascii="宋体" w:hAnsi="宋体" w:cs="宋体"/>
          <w:color w:val="000000"/>
        </w:rPr>
        <w:t xml:space="preserve">.1.2</w:t>
      </w:r>
      <w:r>
        <w:rPr>
          <w:rFonts w:hint="eastAsia" w:ascii="宋体" w:hAnsi="宋体" w:cs="宋体"/>
          <w:szCs w:val="21"/>
        </w:rPr>
        <w:t xml:space="preserve">报价</w:t>
      </w:r>
      <w:r>
        <w:rPr>
          <w:rStyle w:val="879"/>
          <w:rFonts w:hint="eastAsia" w:ascii="宋体" w:hAnsi="宋体" w:cs="宋体"/>
          <w:color w:val="000000"/>
        </w:rPr>
        <w:t xml:space="preserve">人撤回电子</w:t>
      </w:r>
      <w:r>
        <w:rPr>
          <w:rFonts w:hint="eastAsia" w:ascii="宋体" w:hAnsi="宋体" w:cs="宋体"/>
          <w:szCs w:val="21"/>
        </w:rPr>
        <w:t xml:space="preserve">报价</w:t>
      </w:r>
      <w:r>
        <w:rPr>
          <w:rStyle w:val="879"/>
          <w:rFonts w:hint="eastAsia" w:ascii="宋体" w:hAnsi="宋体" w:cs="宋体"/>
          <w:color w:val="000000"/>
        </w:rPr>
        <w:t xml:space="preserve">文件，则认为其不再参与本项目</w:t>
      </w:r>
      <w:r>
        <w:rPr>
          <w:rFonts w:hint="eastAsia" w:ascii="宋体" w:hAnsi="宋体" w:cs="宋体"/>
          <w:szCs w:val="21"/>
        </w:rPr>
        <w:t xml:space="preserve">报价</w:t>
      </w:r>
      <w:r>
        <w:rPr>
          <w:rStyle w:val="879"/>
          <w:rFonts w:hint="eastAsia" w:ascii="宋体" w:hAnsi="宋体" w:cs="宋体"/>
          <w:color w:val="000000"/>
        </w:rPr>
        <w:t xml:space="preserve">活动。</w:t>
      </w:r>
      <w:r/>
    </w:p>
    <w:p>
      <w:pPr>
        <w:pStyle w:val="780"/>
        <w:ind w:firstLine="420"/>
        <w:spacing w:line="360" w:lineRule="auto"/>
        <w:rPr>
          <w:rStyle w:val="879"/>
          <w:rFonts w:hint="eastAsia" w:ascii="宋体" w:hAnsi="宋体" w:cs="宋体"/>
          <w:color w:val="000000"/>
        </w:rPr>
      </w:pPr>
      <w:r>
        <w:rPr>
          <w:rStyle w:val="879"/>
          <w:rFonts w:hint="eastAsia" w:ascii="宋体" w:hAnsi="宋体" w:cs="宋体"/>
          <w:color w:val="000000"/>
        </w:rPr>
        <w:t xml:space="preserve">16</w:t>
      </w:r>
      <w:r>
        <w:rPr>
          <w:rStyle w:val="879"/>
          <w:rFonts w:hint="eastAsia" w:ascii="宋体" w:hAnsi="宋体" w:cs="宋体"/>
          <w:color w:val="000000"/>
        </w:rPr>
        <w:t xml:space="preserve">.2</w:t>
      </w:r>
      <w:r>
        <w:rPr>
          <w:rFonts w:hint="eastAsia" w:ascii="宋体" w:hAnsi="宋体" w:cs="宋体"/>
          <w:szCs w:val="21"/>
        </w:rPr>
        <w:t xml:space="preserve">报价</w:t>
      </w:r>
      <w:r>
        <w:rPr>
          <w:rStyle w:val="879"/>
          <w:rFonts w:hint="eastAsia" w:ascii="宋体" w:hAnsi="宋体" w:cs="宋体"/>
          <w:color w:val="000000"/>
        </w:rPr>
        <w:t xml:space="preserve">文件的修改</w:t>
      </w:r>
      <w:r/>
    </w:p>
    <w:p>
      <w:pPr>
        <w:pStyle w:val="780"/>
        <w:ind w:firstLine="420"/>
        <w:spacing w:line="360" w:lineRule="auto"/>
        <w:rPr>
          <w:rStyle w:val="879"/>
          <w:rFonts w:hint="eastAsia" w:ascii="宋体" w:hAnsi="宋体" w:cs="宋体"/>
          <w:color w:val="000000"/>
        </w:rPr>
      </w:pPr>
      <w:r>
        <w:rPr>
          <w:rStyle w:val="879"/>
          <w:rFonts w:hint="eastAsia" w:ascii="宋体" w:hAnsi="宋体" w:cs="宋体"/>
          <w:color w:val="000000"/>
        </w:rPr>
        <w:t xml:space="preserve">16</w:t>
      </w:r>
      <w:r>
        <w:rPr>
          <w:rStyle w:val="879"/>
          <w:rFonts w:hint="eastAsia" w:ascii="宋体" w:hAnsi="宋体" w:cs="宋体"/>
          <w:color w:val="000000"/>
        </w:rPr>
        <w:t xml:space="preserve">.2.1</w:t>
      </w:r>
      <w:r>
        <w:rPr>
          <w:rFonts w:hint="eastAsia" w:ascii="宋体" w:hAnsi="宋体" w:cs="宋体"/>
          <w:szCs w:val="21"/>
        </w:rPr>
        <w:t xml:space="preserve">报价</w:t>
      </w:r>
      <w:r>
        <w:rPr>
          <w:rStyle w:val="879"/>
          <w:rFonts w:hint="eastAsia" w:ascii="宋体" w:hAnsi="宋体" w:cs="宋体"/>
          <w:color w:val="000000"/>
        </w:rPr>
        <w:t xml:space="preserve">人可在</w:t>
      </w:r>
      <w:r>
        <w:rPr>
          <w:rFonts w:hint="eastAsia" w:ascii="宋体" w:hAnsi="宋体" w:cs="宋体"/>
          <w:szCs w:val="21"/>
        </w:rPr>
        <w:t xml:space="preserve">报价</w:t>
      </w:r>
      <w:r>
        <w:rPr>
          <w:rStyle w:val="879"/>
          <w:rFonts w:hint="eastAsia" w:ascii="宋体" w:hAnsi="宋体" w:cs="宋体"/>
          <w:color w:val="000000"/>
        </w:rPr>
        <w:t xml:space="preserve">截止</w:t>
      </w:r>
      <w:r>
        <w:rPr>
          <w:rStyle w:val="879"/>
          <w:rFonts w:hint="eastAsia" w:ascii="宋体" w:hAnsi="宋体" w:cs="宋体"/>
          <w:color w:val="000000"/>
        </w:rPr>
        <w:t xml:space="preserve">时间前对其电子</w:t>
      </w:r>
      <w:r>
        <w:rPr>
          <w:rFonts w:hint="eastAsia" w:ascii="宋体" w:hAnsi="宋体" w:cs="宋体"/>
          <w:szCs w:val="21"/>
        </w:rPr>
        <w:t xml:space="preserve">报价</w:t>
      </w:r>
      <w:r>
        <w:rPr>
          <w:rStyle w:val="879"/>
          <w:rFonts w:hint="eastAsia" w:ascii="宋体" w:hAnsi="宋体" w:cs="宋体"/>
          <w:color w:val="000000"/>
        </w:rPr>
        <w:t xml:space="preserve">文件进行修改，具体操作方法见《操作手册》。</w:t>
      </w:r>
      <w:r/>
    </w:p>
    <w:p>
      <w:pPr>
        <w:pStyle w:val="780"/>
        <w:ind w:firstLine="420"/>
        <w:spacing w:line="360" w:lineRule="auto"/>
        <w:rPr>
          <w:rStyle w:val="879"/>
          <w:rFonts w:hint="eastAsia" w:ascii="宋体" w:hAnsi="宋体" w:cs="宋体"/>
          <w:color w:val="000000"/>
        </w:rPr>
      </w:pPr>
      <w:r>
        <w:rPr>
          <w:rStyle w:val="879"/>
          <w:rFonts w:hint="eastAsia" w:ascii="宋体" w:hAnsi="宋体" w:cs="宋体"/>
          <w:color w:val="000000"/>
        </w:rPr>
        <w:t xml:space="preserve">16</w:t>
      </w:r>
      <w:r>
        <w:rPr>
          <w:rStyle w:val="879"/>
          <w:rFonts w:hint="eastAsia" w:ascii="宋体" w:hAnsi="宋体" w:cs="宋体"/>
          <w:color w:val="000000"/>
        </w:rPr>
        <w:t xml:space="preserve">.2.2在</w:t>
      </w:r>
      <w:r>
        <w:rPr>
          <w:rFonts w:hint="eastAsia" w:ascii="宋体" w:hAnsi="宋体" w:cs="宋体"/>
          <w:szCs w:val="21"/>
        </w:rPr>
        <w:t xml:space="preserve">报价</w:t>
      </w:r>
      <w:r>
        <w:rPr>
          <w:rStyle w:val="879"/>
          <w:rFonts w:hint="eastAsia" w:ascii="宋体" w:hAnsi="宋体" w:cs="宋体"/>
          <w:color w:val="000000"/>
        </w:rPr>
        <w:t xml:space="preserve">截止时间之后，</w:t>
      </w:r>
      <w:r>
        <w:rPr>
          <w:rFonts w:hint="eastAsia" w:ascii="宋体" w:hAnsi="宋体" w:cs="宋体"/>
          <w:szCs w:val="21"/>
        </w:rPr>
        <w:t xml:space="preserve">报价</w:t>
      </w:r>
      <w:r>
        <w:rPr>
          <w:rStyle w:val="879"/>
          <w:rFonts w:hint="eastAsia" w:ascii="宋体" w:hAnsi="宋体" w:cs="宋体"/>
          <w:color w:val="000000"/>
        </w:rPr>
        <w:t xml:space="preserve">人不得对其电子</w:t>
      </w:r>
      <w:r>
        <w:rPr>
          <w:rFonts w:hint="eastAsia" w:ascii="宋体" w:hAnsi="宋体" w:cs="宋体"/>
          <w:szCs w:val="21"/>
        </w:rPr>
        <w:t xml:space="preserve">报价</w:t>
      </w:r>
      <w:r>
        <w:rPr>
          <w:rStyle w:val="879"/>
          <w:rFonts w:hint="eastAsia" w:ascii="宋体" w:hAnsi="宋体" w:cs="宋体"/>
          <w:color w:val="000000"/>
        </w:rPr>
        <w:t xml:space="preserve">文件作任何修改</w:t>
      </w:r>
      <w:r/>
    </w:p>
    <w:p>
      <w:pPr>
        <w:pStyle w:val="780"/>
        <w:ind w:firstLine="420"/>
        <w:spacing w:line="360" w:lineRule="auto"/>
        <w:rPr>
          <w:rStyle w:val="879"/>
          <w:rFonts w:hint="eastAsia" w:ascii="宋体" w:hAnsi="宋体" w:cs="宋体"/>
          <w:color w:val="000000"/>
        </w:rPr>
      </w:pPr>
      <w:r>
        <w:rPr>
          <w:rStyle w:val="879"/>
          <w:rFonts w:hint="eastAsia" w:ascii="宋体" w:hAnsi="宋体" w:cs="宋体"/>
          <w:color w:val="000000"/>
        </w:rPr>
        <w:t xml:space="preserve">16</w:t>
      </w:r>
      <w:r>
        <w:rPr>
          <w:rStyle w:val="879"/>
          <w:rFonts w:hint="eastAsia" w:ascii="宋体" w:hAnsi="宋体" w:cs="宋体"/>
          <w:color w:val="000000"/>
        </w:rPr>
        <w:t xml:space="preserve">.3在</w:t>
      </w:r>
      <w:r>
        <w:rPr>
          <w:rFonts w:hint="eastAsia" w:ascii="宋体" w:hAnsi="宋体" w:cs="宋体"/>
          <w:szCs w:val="21"/>
        </w:rPr>
        <w:t xml:space="preserve">报价</w:t>
      </w:r>
      <w:r>
        <w:rPr>
          <w:rStyle w:val="879"/>
          <w:rFonts w:hint="eastAsia" w:ascii="宋体" w:hAnsi="宋体" w:cs="宋体"/>
          <w:color w:val="000000"/>
        </w:rPr>
        <w:t xml:space="preserve">截止时间之后，</w:t>
      </w:r>
      <w:r>
        <w:rPr>
          <w:rFonts w:hint="eastAsia" w:ascii="宋体" w:hAnsi="宋体" w:cs="宋体"/>
          <w:szCs w:val="21"/>
        </w:rPr>
        <w:t xml:space="preserve">报价</w:t>
      </w:r>
      <w:r>
        <w:rPr>
          <w:rStyle w:val="879"/>
          <w:rFonts w:hint="eastAsia" w:ascii="宋体" w:hAnsi="宋体" w:cs="宋体"/>
          <w:color w:val="000000"/>
        </w:rPr>
        <w:t xml:space="preserve">人不得对其</w:t>
      </w:r>
      <w:r>
        <w:rPr>
          <w:rFonts w:hint="eastAsia" w:ascii="宋体" w:hAnsi="宋体" w:cs="宋体"/>
          <w:szCs w:val="21"/>
        </w:rPr>
        <w:t xml:space="preserve">报价</w:t>
      </w:r>
      <w:r>
        <w:rPr>
          <w:rStyle w:val="879"/>
          <w:rFonts w:hint="eastAsia" w:ascii="宋体" w:hAnsi="宋体" w:cs="宋体"/>
          <w:color w:val="000000"/>
        </w:rPr>
        <w:t xml:space="preserve">文件作任何修改。</w:t>
      </w:r>
      <w:r/>
    </w:p>
    <w:p>
      <w:pPr>
        <w:pStyle w:val="780"/>
        <w:ind w:firstLine="420"/>
        <w:spacing w:line="360" w:lineRule="auto"/>
        <w:rPr>
          <w:rFonts w:ascii="宋体" w:hAnsi="宋体" w:cs="宋体"/>
          <w:szCs w:val="21"/>
        </w:rPr>
      </w:pPr>
      <w:r>
        <w:rPr>
          <w:rStyle w:val="879"/>
          <w:rFonts w:hint="eastAsia" w:ascii="宋体" w:hAnsi="宋体" w:cs="宋体"/>
          <w:color w:val="000000"/>
        </w:rPr>
        <w:t xml:space="preserve">16</w:t>
      </w:r>
      <w:r>
        <w:rPr>
          <w:rStyle w:val="879"/>
          <w:rFonts w:hint="eastAsia" w:ascii="宋体" w:hAnsi="宋体" w:cs="宋体"/>
          <w:color w:val="000000"/>
        </w:rPr>
        <w:t xml:space="preserve">.4在</w:t>
      </w:r>
      <w:r>
        <w:rPr>
          <w:rFonts w:hint="eastAsia" w:ascii="宋体" w:hAnsi="宋体" w:cs="宋体"/>
          <w:szCs w:val="21"/>
        </w:rPr>
        <w:t xml:space="preserve">报价</w:t>
      </w:r>
      <w:r>
        <w:rPr>
          <w:rStyle w:val="879"/>
          <w:rFonts w:hint="eastAsia" w:ascii="宋体" w:hAnsi="宋体" w:cs="宋体"/>
          <w:color w:val="000000"/>
        </w:rPr>
        <w:t xml:space="preserve">截止时间至</w:t>
      </w:r>
      <w:r>
        <w:rPr>
          <w:rStyle w:val="879"/>
          <w:rFonts w:hint="eastAsia" w:ascii="宋体" w:hAnsi="宋体" w:cs="宋体"/>
          <w:color w:val="000000"/>
        </w:rPr>
        <w:t xml:space="preserve">采购</w:t>
      </w:r>
      <w:r>
        <w:rPr>
          <w:rStyle w:val="879"/>
          <w:rFonts w:hint="eastAsia" w:ascii="宋体" w:hAnsi="宋体" w:cs="宋体"/>
          <w:color w:val="000000"/>
        </w:rPr>
        <w:t xml:space="preserve">文件中规定的</w:t>
      </w:r>
      <w:r>
        <w:rPr>
          <w:rFonts w:hint="eastAsia" w:ascii="宋体" w:hAnsi="宋体" w:cs="宋体"/>
          <w:szCs w:val="21"/>
        </w:rPr>
        <w:t xml:space="preserve">报价</w:t>
      </w:r>
      <w:r>
        <w:rPr>
          <w:rStyle w:val="879"/>
          <w:rFonts w:hint="eastAsia" w:ascii="宋体" w:hAnsi="宋体" w:cs="宋体"/>
          <w:color w:val="000000"/>
        </w:rPr>
        <w:t xml:space="preserve">有效期满之间的这段时间内，</w:t>
      </w:r>
      <w:r>
        <w:rPr>
          <w:rFonts w:hint="eastAsia" w:ascii="宋体" w:hAnsi="宋体" w:cs="宋体"/>
          <w:szCs w:val="21"/>
        </w:rPr>
        <w:t xml:space="preserve">报价</w:t>
      </w:r>
      <w:r>
        <w:rPr>
          <w:rStyle w:val="879"/>
          <w:rFonts w:hint="eastAsia" w:ascii="宋体" w:hAnsi="宋体" w:cs="宋体"/>
          <w:color w:val="000000"/>
        </w:rPr>
        <w:t xml:space="preserve">人不得撤回其</w:t>
      </w:r>
      <w:r>
        <w:rPr>
          <w:rFonts w:hint="eastAsia" w:ascii="宋体" w:hAnsi="宋体" w:cs="宋体"/>
          <w:szCs w:val="21"/>
        </w:rPr>
        <w:t xml:space="preserve">报价</w:t>
      </w:r>
      <w:r>
        <w:rPr>
          <w:rStyle w:val="879"/>
          <w:rFonts w:hint="eastAsia" w:ascii="宋体" w:hAnsi="宋体" w:cs="宋体"/>
          <w:color w:val="000000"/>
        </w:rPr>
        <w:t xml:space="preserve">。</w:t>
      </w:r>
      <w:r>
        <w:rPr>
          <w:rFonts w:ascii="宋体" w:hAnsi="宋体" w:cs="宋体"/>
          <w:szCs w:val="21"/>
        </w:rPr>
      </w:r>
      <w:r/>
    </w:p>
    <w:p>
      <w:pPr>
        <w:pStyle w:val="780"/>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、报价有效期</w:t>
      </w:r>
      <w:r>
        <w:rPr>
          <w:rFonts w:ascii="宋体" w:hAnsi="宋体" w:cs="宋体"/>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.1报价有效期：同报价人须知前附表报价有效期。报价有效期比规定短的将被视为非实质性响应而予以拒绝。</w:t>
      </w:r>
      <w:r/>
    </w:p>
    <w:p>
      <w:pPr>
        <w:pStyle w:val="780"/>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.2 在特殊情况下，采购人于原报价有效期</w:t>
      </w:r>
      <w:r>
        <w:rPr>
          <w:rFonts w:hint="eastAsia" w:ascii="宋体" w:hAnsi="宋体" w:cs="宋体"/>
          <w:szCs w:val="21"/>
        </w:rPr>
        <w:t xml:space="preserve">满之前，可向报价人提出延长报价有效期的要求。这种要求与答复均应采用书面形式。报价人可以拒绝采购人的这一要求而</w:t>
      </w:r>
      <w:r>
        <w:rPr>
          <w:rFonts w:hint="eastAsia" w:ascii="宋体" w:hAnsi="宋体" w:cs="宋体"/>
          <w:szCs w:val="21"/>
        </w:rPr>
        <w:t xml:space="preserve">放弃报价。同意延长报价有效期的报</w:t>
      </w:r>
      <w:r>
        <w:rPr>
          <w:rFonts w:hint="eastAsia" w:ascii="宋体" w:hAnsi="宋体" w:cs="宋体"/>
          <w:szCs w:val="21"/>
        </w:rPr>
        <w:t xml:space="preserve">价人既不</w:t>
      </w:r>
      <w:r>
        <w:rPr>
          <w:rFonts w:hint="eastAsia" w:ascii="宋体" w:hAnsi="宋体" w:cs="宋体"/>
          <w:szCs w:val="21"/>
        </w:rPr>
        <w:t xml:space="preserve">能要求也不允许修改其报价文件，同时受报价有效期约束的所有权利与义务均延长</w:t>
      </w:r>
      <w:r>
        <w:rPr>
          <w:rFonts w:hint="eastAsia" w:ascii="宋体" w:hAnsi="宋体" w:cs="宋体"/>
          <w:szCs w:val="21"/>
        </w:rPr>
        <w:t xml:space="preserve">至新的有效期。</w:t>
      </w:r>
      <w:r>
        <w:rPr>
          <w:rFonts w:ascii="宋体" w:hAnsi="宋体" w:cs="宋体"/>
          <w:szCs w:val="21"/>
        </w:rPr>
      </w:r>
      <w:r/>
    </w:p>
    <w:p>
      <w:pPr>
        <w:pStyle w:val="780"/>
        <w:ind w:firstLine="420"/>
        <w:spacing w:line="360" w:lineRule="auto"/>
        <w:rPr>
          <w:rStyle w:val="879"/>
          <w:rFonts w:hint="eastAsia" w:ascii="宋体" w:hAnsi="宋体" w:cs="宋体"/>
        </w:rPr>
      </w:pPr>
      <w:r>
        <w:rPr>
          <w:rFonts w:hint="eastAsia" w:ascii="宋体" w:hAnsi="宋体" w:cs="宋体"/>
          <w:szCs w:val="21"/>
        </w:rPr>
        <w:t xml:space="preserve">18、</w:t>
      </w:r>
      <w:r>
        <w:rPr>
          <w:rStyle w:val="879"/>
          <w:rFonts w:hint="eastAsia" w:ascii="宋体" w:hAnsi="宋体" w:cs="宋体"/>
        </w:rPr>
        <w:t xml:space="preserve">解密</w:t>
      </w:r>
      <w:r/>
    </w:p>
    <w:p>
      <w:pPr>
        <w:pStyle w:val="780"/>
        <w:ind w:firstLine="420"/>
        <w:spacing w:line="360" w:lineRule="auto"/>
        <w:rPr>
          <w:rStyle w:val="879"/>
          <w:rFonts w:hint="eastAsia" w:ascii="宋体" w:hAnsi="宋体" w:cs="宋体"/>
          <w:color w:val="000000"/>
        </w:rPr>
      </w:pPr>
      <w:r>
        <w:rPr>
          <w:rStyle w:val="879"/>
          <w:rFonts w:hint="eastAsia" w:ascii="宋体" w:hAnsi="宋体" w:cs="宋体"/>
          <w:color w:val="000000"/>
        </w:rPr>
        <w:t xml:space="preserve">18</w:t>
      </w:r>
      <w:r>
        <w:rPr>
          <w:rStyle w:val="879"/>
          <w:rFonts w:hint="eastAsia" w:ascii="宋体" w:hAnsi="宋体" w:cs="宋体"/>
          <w:color w:val="000000"/>
        </w:rPr>
        <w:t xml:space="preserve">.1</w:t>
      </w:r>
      <w:r>
        <w:rPr>
          <w:rStyle w:val="879"/>
          <w:rFonts w:hint="eastAsia" w:ascii="宋体" w:hAnsi="宋体" w:cs="宋体"/>
          <w:color w:val="000000"/>
        </w:rPr>
        <w:t xml:space="preserve">采购</w:t>
      </w:r>
      <w:r>
        <w:rPr>
          <w:rStyle w:val="879"/>
          <w:rFonts w:hint="eastAsia" w:ascii="宋体" w:hAnsi="宋体" w:cs="宋体"/>
          <w:color w:val="000000"/>
        </w:rPr>
        <w:t xml:space="preserve">代理机构将在</w:t>
      </w:r>
      <w:r>
        <w:rPr>
          <w:rStyle w:val="879"/>
          <w:rFonts w:hint="eastAsia" w:ascii="宋体" w:hAnsi="宋体" w:cs="宋体"/>
          <w:color w:val="000000"/>
        </w:rPr>
        <w:t xml:space="preserve">采购</w:t>
      </w:r>
      <w:r>
        <w:rPr>
          <w:rStyle w:val="879"/>
          <w:rFonts w:hint="eastAsia" w:ascii="宋体" w:hAnsi="宋体" w:cs="宋体"/>
          <w:color w:val="000000"/>
        </w:rPr>
        <w:t xml:space="preserve">公告中规定的时间和地点组织</w:t>
      </w:r>
      <w:r>
        <w:rPr>
          <w:rStyle w:val="879"/>
          <w:rFonts w:hint="eastAsia" w:ascii="宋体" w:hAnsi="宋体" w:cs="宋体"/>
          <w:color w:val="000000"/>
        </w:rPr>
        <w:t xml:space="preserve">评审</w:t>
      </w:r>
      <w:r>
        <w:rPr>
          <w:rStyle w:val="879"/>
          <w:rFonts w:hint="eastAsia" w:ascii="宋体" w:hAnsi="宋体" w:cs="宋体"/>
          <w:color w:val="000000"/>
        </w:rPr>
        <w:t xml:space="preserve">。</w:t>
      </w:r>
      <w:r>
        <w:rPr>
          <w:rStyle w:val="879"/>
          <w:rFonts w:hint="eastAsia" w:ascii="宋体" w:hAnsi="宋体" w:cs="宋体"/>
          <w:color w:val="000000"/>
        </w:rPr>
        <w:t xml:space="preserve">报价</w:t>
      </w:r>
      <w:r>
        <w:rPr>
          <w:rStyle w:val="879"/>
          <w:rFonts w:hint="eastAsia" w:ascii="宋体" w:hAnsi="宋体" w:cs="宋体"/>
          <w:color w:val="000000"/>
        </w:rPr>
        <w:t xml:space="preserve">人按照《操作手册》规定参加</w:t>
      </w:r>
      <w:r>
        <w:rPr>
          <w:rStyle w:val="879"/>
          <w:rFonts w:hint="eastAsia" w:ascii="宋体" w:hAnsi="宋体" w:cs="宋体"/>
          <w:color w:val="000000"/>
        </w:rPr>
        <w:t xml:space="preserve">评审</w:t>
      </w:r>
      <w:r>
        <w:rPr>
          <w:rStyle w:val="879"/>
          <w:rFonts w:hint="eastAsia" w:ascii="宋体" w:hAnsi="宋体" w:cs="宋体"/>
          <w:color w:val="000000"/>
        </w:rPr>
        <w:t xml:space="preserve">活动，并在苏采云系统规定的时间内对</w:t>
      </w:r>
      <w:r>
        <w:rPr>
          <w:rStyle w:val="879"/>
          <w:rFonts w:hint="eastAsia" w:ascii="宋体" w:hAnsi="宋体" w:cs="宋体"/>
          <w:color w:val="000000"/>
        </w:rPr>
        <w:t xml:space="preserve">报价</w:t>
      </w:r>
      <w:r>
        <w:rPr>
          <w:rStyle w:val="879"/>
          <w:rFonts w:hint="eastAsia" w:ascii="宋体" w:hAnsi="宋体" w:cs="宋体"/>
          <w:color w:val="000000"/>
        </w:rPr>
        <w:t xml:space="preserve">文件进行解密。</w:t>
      </w:r>
      <w:r/>
    </w:p>
    <w:p>
      <w:pPr>
        <w:pStyle w:val="780"/>
        <w:ind w:firstLine="420"/>
        <w:spacing w:line="360" w:lineRule="auto"/>
        <w:rPr>
          <w:rStyle w:val="879"/>
          <w:rFonts w:hint="eastAsia" w:ascii="宋体" w:hAnsi="宋体" w:cs="宋体"/>
          <w:color w:val="000000"/>
        </w:rPr>
      </w:pPr>
      <w:r>
        <w:rPr>
          <w:rStyle w:val="879"/>
          <w:rFonts w:hint="eastAsia" w:ascii="宋体" w:hAnsi="宋体" w:cs="宋体"/>
          <w:color w:val="000000"/>
        </w:rPr>
        <w:t xml:space="preserve">18</w:t>
      </w:r>
      <w:r>
        <w:rPr>
          <w:rStyle w:val="879"/>
          <w:rFonts w:hint="eastAsia" w:ascii="宋体" w:hAnsi="宋体" w:cs="宋体"/>
          <w:color w:val="000000"/>
        </w:rPr>
        <w:t xml:space="preserve">.2</w:t>
      </w:r>
      <w:r>
        <w:rPr>
          <w:rStyle w:val="879"/>
          <w:rFonts w:hint="eastAsia" w:ascii="宋体" w:hAnsi="宋体" w:cs="宋体"/>
          <w:color w:val="000000"/>
        </w:rPr>
        <w:t xml:space="preserve"> 报价</w:t>
      </w:r>
      <w:r>
        <w:rPr>
          <w:rStyle w:val="879"/>
          <w:rFonts w:hint="eastAsia" w:ascii="宋体" w:hAnsi="宋体" w:cs="宋体"/>
          <w:color w:val="000000"/>
        </w:rPr>
        <w:t xml:space="preserve">人在</w:t>
      </w:r>
      <w:r>
        <w:rPr>
          <w:rStyle w:val="879"/>
          <w:rFonts w:hint="eastAsia" w:ascii="宋体" w:hAnsi="宋体" w:cs="宋体"/>
          <w:color w:val="000000"/>
        </w:rPr>
        <w:t xml:space="preserve">评审</w:t>
      </w:r>
      <w:r>
        <w:rPr>
          <w:rStyle w:val="879"/>
          <w:rFonts w:hint="eastAsia" w:ascii="宋体" w:hAnsi="宋体" w:cs="宋体"/>
          <w:color w:val="000000"/>
        </w:rPr>
        <w:t xml:space="preserve">过程中涉及到的</w:t>
      </w:r>
      <w:r>
        <w:rPr>
          <w:rStyle w:val="879"/>
          <w:rFonts w:hint="eastAsia" w:ascii="宋体" w:hAnsi="宋体" w:cs="宋体"/>
          <w:color w:val="000000"/>
        </w:rPr>
        <w:t xml:space="preserve">报价</w:t>
      </w:r>
      <w:r>
        <w:rPr>
          <w:rStyle w:val="879"/>
          <w:rFonts w:hint="eastAsia" w:ascii="宋体" w:hAnsi="宋体" w:cs="宋体"/>
          <w:color w:val="000000"/>
        </w:rPr>
        <w:t xml:space="preserve">文件解密、结果确认等工作，应按照《操作</w:t>
      </w:r>
      <w:r>
        <w:rPr>
          <w:rStyle w:val="879"/>
          <w:rFonts w:hint="eastAsia" w:ascii="宋体" w:hAnsi="宋体" w:cs="宋体"/>
          <w:color w:val="000000"/>
        </w:rPr>
        <w:t xml:space="preserve">手册》规定执行。</w:t>
      </w:r>
      <w:r/>
    </w:p>
    <w:p>
      <w:pPr>
        <w:pStyle w:val="780"/>
        <w:ind w:firstLine="420"/>
        <w:spacing w:line="360" w:lineRule="auto"/>
        <w:rPr>
          <w:rFonts w:hint="eastAsia" w:ascii="宋体" w:hAnsi="宋体" w:cs="宋体"/>
          <w:szCs w:val="21"/>
        </w:rPr>
      </w:pPr>
      <w:r>
        <w:rPr>
          <w:rStyle w:val="879"/>
          <w:rFonts w:hint="eastAsia" w:ascii="宋体" w:hAnsi="宋体" w:cs="宋体"/>
          <w:color w:val="000000"/>
        </w:rPr>
        <w:t xml:space="preserve">18</w:t>
      </w:r>
      <w:r>
        <w:rPr>
          <w:rStyle w:val="879"/>
          <w:rFonts w:hint="eastAsia" w:ascii="宋体" w:hAnsi="宋体" w:cs="宋体"/>
          <w:color w:val="000000"/>
        </w:rPr>
        <w:t xml:space="preserve">.3</w:t>
      </w:r>
      <w:r>
        <w:rPr>
          <w:rStyle w:val="879"/>
          <w:rFonts w:hint="eastAsia" w:ascii="宋体" w:hAnsi="宋体" w:cs="宋体"/>
          <w:color w:val="000000"/>
        </w:rPr>
        <w:t xml:space="preserve">报价</w:t>
      </w:r>
      <w:r>
        <w:rPr>
          <w:rStyle w:val="879"/>
          <w:rFonts w:hint="eastAsia" w:ascii="宋体" w:hAnsi="宋体" w:cs="宋体"/>
          <w:color w:val="000000"/>
        </w:rPr>
        <w:t xml:space="preserve">人如果对</w:t>
      </w:r>
      <w:r>
        <w:rPr>
          <w:rStyle w:val="879"/>
          <w:rFonts w:hint="eastAsia" w:ascii="宋体" w:hAnsi="宋体" w:cs="宋体"/>
          <w:color w:val="000000"/>
        </w:rPr>
        <w:t xml:space="preserve">评审</w:t>
      </w:r>
      <w:r>
        <w:rPr>
          <w:rStyle w:val="879"/>
          <w:rFonts w:hint="eastAsia" w:ascii="宋体" w:hAnsi="宋体" w:cs="宋体"/>
          <w:color w:val="000000"/>
        </w:rPr>
        <w:t xml:space="preserve">过程和结果有疑义，应当根据《操作手册》规定提出。</w:t>
      </w:r>
      <w:r>
        <w:rPr>
          <w:rFonts w:hint="eastAsia" w:ascii="宋体" w:hAnsi="宋体" w:cs="宋体"/>
          <w:szCs w:val="21"/>
        </w:rPr>
      </w:r>
      <w:r/>
    </w:p>
    <w:p>
      <w:pPr>
        <w:pStyle w:val="780"/>
        <w:ind w:firstLine="422"/>
        <w:spacing w:line="360" w:lineRule="auto"/>
        <w:rPr>
          <w:rFonts w:hint="eastAsia"/>
          <w:b/>
          <w:bCs/>
        </w:rPr>
        <w:outlineLvl w:val="1"/>
      </w:pPr>
      <w:r/>
      <w:bookmarkStart w:id="96" w:name="_Toc205302190"/>
      <w:r/>
      <w:bookmarkStart w:id="97" w:name="_Toc205306078"/>
      <w:r>
        <w:rPr>
          <w:rFonts w:hint="eastAsia"/>
          <w:b/>
          <w:bCs/>
        </w:rPr>
        <w:t xml:space="preserve">五、报价文件评审</w:t>
      </w:r>
      <w:bookmarkEnd w:id="92"/>
      <w:r/>
      <w:bookmarkEnd w:id="93"/>
      <w:r/>
      <w:bookmarkEnd w:id="94"/>
      <w:r/>
      <w:bookmarkEnd w:id="95"/>
      <w:r/>
      <w:bookmarkEnd w:id="96"/>
      <w:r/>
      <w:bookmarkEnd w:id="97"/>
      <w:r>
        <w:rPr>
          <w:rFonts w:hint="eastAsia"/>
          <w:b/>
          <w:bCs/>
        </w:rPr>
      </w:r>
      <w:r/>
    </w:p>
    <w:p>
      <w:pPr>
        <w:pStyle w:val="780"/>
        <w:ind w:firstLine="420"/>
        <w:jc w:val="left"/>
        <w:keepLines/>
        <w:keepNext/>
        <w:spacing w:line="360" w:lineRule="auto"/>
        <w:rPr>
          <w:rFonts w:hint="eastAsia" w:ascii="宋体" w:hAnsi="宋体" w:cs="宋体"/>
          <w:szCs w:val="21"/>
        </w:rPr>
      </w:pPr>
      <w:r/>
      <w:bookmarkStart w:id="98" w:name="_Toc16938547"/>
      <w:r/>
      <w:bookmarkStart w:id="99" w:name="_Toc513029231"/>
      <w:r/>
      <w:bookmarkStart w:id="100" w:name="_Toc20823303"/>
      <w:r>
        <w:rPr>
          <w:rFonts w:hint="eastAsia" w:ascii="宋体" w:hAnsi="宋体" w:cs="宋体"/>
          <w:szCs w:val="21"/>
        </w:rPr>
        <w:t xml:space="preserve">19、单一来源协商小组</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19.1单一来源协商小组（以下简称“协商小组”）由政府采</w:t>
      </w:r>
      <w:r>
        <w:rPr>
          <w:rFonts w:hint="eastAsia" w:ascii="宋体" w:hAnsi="宋体" w:cs="宋体"/>
          <w:szCs w:val="21"/>
        </w:rPr>
        <w:t xml:space="preserve">购评审专家、采购人代表组成，且人员构成符合政府采购有关规定。</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19.2协商小组应当按照客观、公正、审慎的</w:t>
      </w:r>
      <w:r>
        <w:rPr>
          <w:rFonts w:hint="eastAsia" w:ascii="宋体" w:hAnsi="宋体" w:cs="宋体"/>
          <w:szCs w:val="21"/>
        </w:rPr>
        <w:t xml:space="preserve">原则评审报价人的报价文件，并与</w:t>
      </w:r>
      <w:r>
        <w:rPr>
          <w:rFonts w:hint="eastAsia" w:ascii="宋体" w:hAnsi="宋体" w:cs="宋体"/>
          <w:bCs/>
          <w:szCs w:val="21"/>
        </w:rPr>
        <w:t xml:space="preserve">报价人协商采购标的的价格</w:t>
      </w:r>
      <w:r>
        <w:rPr>
          <w:rFonts w:hint="eastAsia" w:ascii="宋体" w:hAnsi="宋体" w:cs="宋体"/>
          <w:szCs w:val="21"/>
        </w:rPr>
        <w:t xml:space="preserve">。</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20、单一来源采购过程的保密与公正</w:t>
      </w:r>
      <w:bookmarkEnd w:id="98"/>
      <w:r/>
      <w:bookmarkEnd w:id="99"/>
      <w:r/>
      <w:bookmarkEnd w:id="100"/>
      <w:r>
        <w:rPr>
          <w:rFonts w:hint="eastAsia" w:ascii="宋体" w:hAnsi="宋体" w:cs="宋体"/>
          <w:szCs w:val="21"/>
        </w:rPr>
      </w:r>
      <w:r/>
    </w:p>
    <w:p>
      <w:pPr>
        <w:pStyle w:val="780"/>
        <w:ind w:firstLine="420"/>
        <w:jc w:val="left"/>
        <w:spacing w:line="360" w:lineRule="auto"/>
        <w:rPr>
          <w:rFonts w:hint="eastAsia" w:ascii="宋体" w:hAnsi="宋体" w:cs="宋体"/>
          <w:bCs/>
          <w:szCs w:val="21"/>
        </w:rPr>
      </w:pPr>
      <w:r/>
      <w:bookmarkStart w:id="101" w:name="_Toc20823304"/>
      <w:r/>
      <w:bookmarkStart w:id="102" w:name="_Toc16938548"/>
      <w:r/>
      <w:bookmarkStart w:id="103" w:name="_Toc513029232"/>
      <w:r>
        <w:rPr>
          <w:rFonts w:hint="eastAsia" w:ascii="宋体" w:hAnsi="宋体" w:cs="宋体"/>
          <w:bCs/>
          <w:szCs w:val="21"/>
        </w:rPr>
        <w:t xml:space="preserve">20.1协商小组、采购人和代理机构工作人员，对评审、单一来源采购情况以及在评审、单一来源协商过程（以下简称“协商过程”）中获悉的国家秘密、商业秘密负有保密责任。</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20.2在协商过程中，报价人不得以任何行为影响评审及协商过程，否则将会导致其报价文件被拒绝。</w:t>
      </w:r>
      <w:r/>
    </w:p>
    <w:p>
      <w:pPr>
        <w:pStyle w:val="780"/>
        <w:ind w:firstLine="420"/>
        <w:jc w:val="left"/>
        <w:spacing w:line="360" w:lineRule="auto"/>
        <w:rPr>
          <w:rFonts w:hint="eastAsia" w:ascii="宋体" w:hAnsi="宋体" w:cs="宋体"/>
          <w:szCs w:val="21"/>
        </w:rPr>
      </w:pPr>
      <w:r/>
      <w:bookmarkEnd w:id="101"/>
      <w:r/>
      <w:bookmarkEnd w:id="102"/>
      <w:r/>
      <w:bookmarkEnd w:id="103"/>
      <w:r>
        <w:rPr>
          <w:rFonts w:hint="eastAsia" w:ascii="宋体" w:hAnsi="宋体" w:cs="宋体"/>
          <w:szCs w:val="21"/>
        </w:rPr>
        <w:t xml:space="preserve">21、评审过程的澄清、说明和更正</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21.1</w:t>
      </w:r>
      <w:r>
        <w:rPr>
          <w:rStyle w:val="879"/>
          <w:rFonts w:hint="eastAsia" w:ascii="宋体" w:hAnsi="宋体" w:cs="宋体"/>
          <w:color w:val="000000"/>
        </w:rPr>
        <w:t xml:space="preserve">在</w:t>
      </w:r>
      <w:r>
        <w:rPr>
          <w:rStyle w:val="879"/>
          <w:rFonts w:hint="eastAsia" w:ascii="宋体" w:hAnsi="宋体" w:cs="宋体"/>
          <w:color w:val="000000"/>
        </w:rPr>
        <w:t xml:space="preserve">评审</w:t>
      </w:r>
      <w:r>
        <w:rPr>
          <w:rStyle w:val="879"/>
          <w:rFonts w:hint="eastAsia" w:ascii="宋体" w:hAnsi="宋体" w:cs="宋体"/>
          <w:color w:val="000000"/>
        </w:rPr>
        <w:t xml:space="preserve">期间</w:t>
      </w:r>
      <w:r>
        <w:rPr>
          <w:rStyle w:val="879"/>
          <w:rFonts w:hint="eastAsia" w:ascii="宋体" w:hAnsi="宋体" w:cs="宋体"/>
          <w:color w:val="000000"/>
        </w:rPr>
        <w:t xml:space="preserve">，</w:t>
      </w:r>
      <w:r>
        <w:rPr>
          <w:rFonts w:hint="eastAsia" w:ascii="宋体" w:hAnsi="宋体" w:cs="宋体"/>
          <w:szCs w:val="21"/>
        </w:rPr>
        <w:t xml:space="preserve">协商小组</w:t>
      </w:r>
      <w:r>
        <w:rPr>
          <w:rStyle w:val="879"/>
          <w:rFonts w:hint="eastAsia" w:ascii="宋体" w:hAnsi="宋体" w:cs="宋体"/>
          <w:color w:val="000000"/>
        </w:rPr>
        <w:t xml:space="preserve">有权要求</w:t>
      </w:r>
      <w:r>
        <w:rPr>
          <w:rStyle w:val="879"/>
          <w:rFonts w:hint="eastAsia" w:ascii="宋体" w:hAnsi="宋体" w:cs="宋体"/>
          <w:color w:val="000000"/>
        </w:rPr>
        <w:t xml:space="preserve">报价</w:t>
      </w:r>
      <w:r>
        <w:rPr>
          <w:rStyle w:val="879"/>
          <w:rFonts w:hint="eastAsia" w:ascii="宋体" w:hAnsi="宋体" w:cs="宋体"/>
          <w:color w:val="000000"/>
        </w:rPr>
        <w:t xml:space="preserve">人对</w:t>
      </w:r>
      <w:r>
        <w:rPr>
          <w:rStyle w:val="879"/>
          <w:rFonts w:hint="eastAsia" w:ascii="宋体" w:hAnsi="宋体" w:cs="宋体"/>
          <w:color w:val="000000"/>
        </w:rPr>
        <w:t xml:space="preserve">报价</w:t>
      </w:r>
      <w:r>
        <w:rPr>
          <w:rStyle w:val="879"/>
          <w:rFonts w:hint="eastAsia" w:ascii="宋体" w:hAnsi="宋体" w:cs="宋体"/>
          <w:color w:val="000000"/>
        </w:rPr>
        <w:t xml:space="preserve">文件中含义不明确、对同类问题表述不一致或者有</w:t>
      </w:r>
      <w:r>
        <w:rPr>
          <w:rStyle w:val="879"/>
          <w:rFonts w:hint="eastAsia" w:ascii="宋体" w:hAnsi="宋体" w:cs="宋体"/>
          <w:color w:val="000000"/>
        </w:rPr>
        <w:t xml:space="preserve">明显文字和计算错误等内容作必要的澄清、说明或者补正。需要</w:t>
      </w:r>
      <w:r>
        <w:rPr>
          <w:rStyle w:val="879"/>
          <w:rFonts w:hint="eastAsia" w:ascii="宋体" w:hAnsi="宋体" w:cs="宋体"/>
          <w:color w:val="000000"/>
        </w:rPr>
        <w:t xml:space="preserve">报价</w:t>
      </w:r>
      <w:r>
        <w:rPr>
          <w:rStyle w:val="879"/>
          <w:rFonts w:hint="eastAsia" w:ascii="宋体" w:hAnsi="宋体" w:cs="宋体"/>
          <w:color w:val="000000"/>
        </w:rPr>
        <w:t xml:space="preserve">人进行澄清、说明和补正的，</w:t>
      </w:r>
      <w:r>
        <w:rPr>
          <w:rFonts w:hint="eastAsia" w:ascii="宋体" w:hAnsi="宋体" w:cs="宋体"/>
          <w:szCs w:val="21"/>
        </w:rPr>
        <w:t xml:space="preserve">协商小组</w:t>
      </w:r>
      <w:r>
        <w:rPr>
          <w:rStyle w:val="879"/>
          <w:rFonts w:hint="eastAsia" w:ascii="宋体" w:hAnsi="宋体" w:cs="宋体"/>
          <w:color w:val="000000"/>
        </w:rPr>
        <w:t xml:space="preserve">将通过苏采云系统向</w:t>
      </w:r>
      <w:r>
        <w:rPr>
          <w:rStyle w:val="879"/>
          <w:rFonts w:hint="eastAsia" w:ascii="宋体" w:hAnsi="宋体" w:cs="宋体"/>
          <w:color w:val="000000"/>
        </w:rPr>
        <w:t xml:space="preserve">报价</w:t>
      </w:r>
      <w:r>
        <w:rPr>
          <w:rStyle w:val="879"/>
          <w:rFonts w:hint="eastAsia" w:ascii="宋体" w:hAnsi="宋体" w:cs="宋体"/>
          <w:color w:val="000000"/>
        </w:rPr>
        <w:t xml:space="preserve">人发出“澄清要求函”，接到“澄清要求函”的</w:t>
      </w:r>
      <w:r>
        <w:rPr>
          <w:rStyle w:val="879"/>
          <w:rFonts w:hint="eastAsia" w:ascii="宋体" w:hAnsi="宋体" w:cs="宋体"/>
          <w:color w:val="000000"/>
        </w:rPr>
        <w:t xml:space="preserve">报价</w:t>
      </w:r>
      <w:r>
        <w:rPr>
          <w:rStyle w:val="879"/>
          <w:rFonts w:hint="eastAsia" w:ascii="宋体" w:hAnsi="宋体" w:cs="宋体"/>
          <w:color w:val="000000"/>
        </w:rPr>
        <w:t xml:space="preserve">人应当按照要求在苏采云系统中提交“澄清响应函”并加盖CA电子公章。澄清、说明和补正的内容作为</w:t>
      </w:r>
      <w:r>
        <w:rPr>
          <w:rStyle w:val="879"/>
          <w:rFonts w:hint="eastAsia" w:ascii="宋体" w:hAnsi="宋体" w:cs="宋体"/>
          <w:color w:val="000000"/>
        </w:rPr>
        <w:t xml:space="preserve">报价</w:t>
      </w:r>
      <w:r>
        <w:rPr>
          <w:rStyle w:val="879"/>
          <w:rFonts w:hint="eastAsia" w:ascii="宋体" w:hAnsi="宋体" w:cs="宋体"/>
          <w:color w:val="000000"/>
        </w:rPr>
        <w:t xml:space="preserve">文件的补充部分。</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21.2</w:t>
      </w:r>
      <w:r>
        <w:rPr>
          <w:rFonts w:hint="eastAsia" w:ascii="宋体" w:hAnsi="宋体" w:cs="宋体"/>
          <w:szCs w:val="21"/>
        </w:rPr>
        <w:t xml:space="preserve">协商小组</w:t>
      </w:r>
      <w:r>
        <w:rPr>
          <w:rStyle w:val="879"/>
          <w:rFonts w:hint="eastAsia" w:ascii="宋体" w:hAnsi="宋体" w:cs="宋体"/>
          <w:color w:val="000000"/>
        </w:rPr>
        <w:t xml:space="preserve">应当通过“苏采云”系统要求</w:t>
      </w:r>
      <w:r>
        <w:rPr>
          <w:rStyle w:val="879"/>
          <w:rFonts w:hint="eastAsia" w:ascii="宋体" w:hAnsi="宋体" w:cs="宋体"/>
          <w:color w:val="000000"/>
        </w:rPr>
        <w:t xml:space="preserve">报价</w:t>
      </w:r>
      <w:r>
        <w:rPr>
          <w:rStyle w:val="879"/>
          <w:rFonts w:hint="eastAsia" w:ascii="宋体" w:hAnsi="宋体" w:cs="宋体"/>
          <w:color w:val="000000"/>
        </w:rPr>
        <w:t xml:space="preserve">人作出澄清、说明或者补正</w:t>
      </w:r>
      <w:r>
        <w:rPr>
          <w:rStyle w:val="879"/>
          <w:rFonts w:hint="eastAsia" w:ascii="宋体" w:hAnsi="宋体" w:cs="宋体"/>
          <w:color w:val="000000"/>
        </w:rPr>
        <w:t xml:space="preserve">，并规定回复时间。</w:t>
      </w:r>
      <w:r>
        <w:rPr>
          <w:rStyle w:val="879"/>
          <w:rFonts w:hint="eastAsia" w:ascii="宋体" w:hAnsi="宋体" w:cs="宋体"/>
          <w:color w:val="000000"/>
        </w:rPr>
        <w:t xml:space="preserve">报价</w:t>
      </w:r>
      <w:r>
        <w:rPr>
          <w:rStyle w:val="879"/>
          <w:rFonts w:hint="eastAsia" w:ascii="宋体" w:hAnsi="宋体" w:cs="宋体"/>
          <w:color w:val="000000"/>
        </w:rPr>
        <w:t xml:space="preserve">人回复应当采用通过“苏采云”系统（使用“CA数字证书”,加盖电子签章）形式，将作为</w:t>
      </w:r>
      <w:r>
        <w:rPr>
          <w:rStyle w:val="879"/>
          <w:rFonts w:hint="eastAsia" w:ascii="宋体" w:hAnsi="宋体" w:cs="宋体"/>
          <w:color w:val="000000"/>
        </w:rPr>
        <w:t xml:space="preserve">报价</w:t>
      </w:r>
      <w:r>
        <w:rPr>
          <w:rStyle w:val="879"/>
          <w:rFonts w:hint="eastAsia" w:ascii="宋体" w:hAnsi="宋体" w:cs="宋体"/>
          <w:color w:val="000000"/>
        </w:rPr>
        <w:t xml:space="preserve">文件内容的一部分。具体操作方式见《操作手册》。</w:t>
      </w:r>
      <w:r>
        <w:rPr>
          <w:rFonts w:hint="eastAsia" w:ascii="宋体" w:hAnsi="宋体" w:cs="宋体"/>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21.3接到协商小组澄清要求的报价人如未按规定</w:t>
      </w:r>
      <w:r>
        <w:rPr>
          <w:rFonts w:hint="eastAsia" w:ascii="宋体" w:hAnsi="宋体" w:cs="宋体"/>
          <w:szCs w:val="21"/>
        </w:rPr>
        <w:t xml:space="preserve">做出澄清，其风险由报价人自行承担。</w:t>
      </w:r>
      <w:r/>
    </w:p>
    <w:p>
      <w:pPr>
        <w:pStyle w:val="780"/>
        <w:ind w:firstLine="420"/>
        <w:jc w:val="left"/>
        <w:keepLines/>
        <w:keepNext/>
        <w:spacing w:line="360" w:lineRule="auto"/>
        <w:rPr>
          <w:rFonts w:hint="eastAsia" w:ascii="宋体" w:hAnsi="宋体" w:cs="宋体"/>
          <w:szCs w:val="21"/>
        </w:rPr>
      </w:pPr>
      <w:r/>
      <w:bookmarkStart w:id="104" w:name="_Toc20823305"/>
      <w:r/>
      <w:bookmarkStart w:id="105" w:name="_Toc513029233"/>
      <w:r/>
      <w:bookmarkStart w:id="106" w:name="_Toc16938549"/>
      <w:r>
        <w:rPr>
          <w:rFonts w:hint="eastAsia" w:ascii="宋体" w:hAnsi="宋体" w:cs="宋体"/>
          <w:szCs w:val="21"/>
        </w:rPr>
        <w:t xml:space="preserve">22、对报价文件的审</w:t>
      </w:r>
      <w:bookmarkEnd w:id="104"/>
      <w:r/>
      <w:bookmarkEnd w:id="105"/>
      <w:r/>
      <w:bookmarkEnd w:id="106"/>
      <w:r>
        <w:rPr>
          <w:rFonts w:hint="eastAsia" w:ascii="宋体" w:hAnsi="宋体" w:cs="宋体"/>
          <w:szCs w:val="21"/>
        </w:rPr>
        <w:t xml:space="preserve">查</w:t>
      </w:r>
      <w:r/>
    </w:p>
    <w:p>
      <w:pPr>
        <w:pStyle w:val="780"/>
        <w:ind w:firstLine="420"/>
        <w:jc w:val="left"/>
        <w:spacing w:line="360" w:lineRule="auto"/>
        <w:rPr>
          <w:rFonts w:hint="eastAsia" w:ascii="宋体" w:hAnsi="宋体" w:cs="宋体"/>
          <w:bCs/>
          <w:szCs w:val="21"/>
        </w:rPr>
      </w:pPr>
      <w:r>
        <w:rPr>
          <w:rFonts w:hint="eastAsia" w:ascii="宋体" w:hAnsi="宋体" w:cs="宋体"/>
          <w:szCs w:val="21"/>
        </w:rPr>
        <w:t xml:space="preserve">22.1</w:t>
      </w:r>
      <w:r>
        <w:rPr>
          <w:rFonts w:hint="eastAsia" w:ascii="宋体" w:hAnsi="宋体" w:cs="宋体"/>
          <w:bCs/>
          <w:szCs w:val="21"/>
        </w:rPr>
        <w:t xml:space="preserve">报价文件审查分为资格审查和符合性审查。</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22.1.1资格审查：由协商小组依据法律法规和采购文件的规定，对报价文件中的资格证明文件进行审查，以确定报价人是否具备参加单一来源的资格。</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协商小组在进行资格审查的同时，将对报价人须知前附表报价人资格要求相关内容进行查询，确定报价人是否具备参加协商的资格。查询结果</w:t>
      </w:r>
      <w:r>
        <w:rPr>
          <w:rFonts w:hint="eastAsia" w:ascii="宋体" w:hAnsi="宋体" w:cs="宋体"/>
          <w:bCs/>
          <w:szCs w:val="21"/>
        </w:rPr>
        <w:t xml:space="preserve">将以网页打印的形</w:t>
      </w:r>
      <w:r>
        <w:rPr>
          <w:rFonts w:hint="eastAsia" w:ascii="宋体" w:hAnsi="宋体" w:cs="宋体"/>
          <w:bCs/>
          <w:szCs w:val="21"/>
        </w:rPr>
        <w:t xml:space="preserve">式留存并归档。</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w:t>
      </w:r>
      <w:r>
        <w:rPr>
          <w:rFonts w:hint="eastAsia" w:ascii="宋体" w:hAnsi="宋体" w:cs="宋体"/>
          <w:bCs/>
          <w:szCs w:val="21"/>
        </w:rPr>
        <w:t xml:space="preserve">个报价人的身份共同参加政府采购活动的,联合体成员中任何一方存在不良信用记录的，视同联合体存在不良应用记录。</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22.1.2符合性审查：依据采购文件的规定，由协商小组从报价文件的有效性、完整性和对采购文件的响应程度进行审查，以确定是否对采购文件的实质性要求作</w:t>
      </w:r>
      <w:r>
        <w:rPr>
          <w:rFonts w:hint="eastAsia" w:ascii="宋体" w:hAnsi="宋体" w:cs="宋体"/>
          <w:bCs/>
          <w:szCs w:val="21"/>
        </w:rPr>
        <w:t xml:space="preserve">出响应。</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22.2在正式协商之前，协商小组将首先审查报价文件是否实质性响应了采购文件的要求。</w:t>
      </w:r>
      <w:r>
        <w:rPr>
          <w:rFonts w:hint="eastAsia" w:ascii="宋体" w:hAnsi="宋体" w:cs="宋体"/>
          <w:bCs/>
          <w:szCs w:val="21"/>
        </w:rPr>
        <w:t xml:space="preserve">实质性响应的报价文件应该是与采购文件要求的条款、条件和规格相符，没有重大偏离或保留。</w:t>
      </w:r>
      <w:r/>
    </w:p>
    <w:p>
      <w:pPr>
        <w:pStyle w:val="780"/>
        <w:ind w:firstLine="420"/>
        <w:jc w:val="left"/>
        <w:spacing w:line="360" w:lineRule="auto"/>
        <w:rPr>
          <w:rFonts w:ascii="宋体" w:hAnsi="宋体" w:cs="宋体"/>
          <w:bCs/>
          <w:szCs w:val="21"/>
        </w:rPr>
      </w:pPr>
      <w:r>
        <w:rPr>
          <w:rFonts w:hint="eastAsia" w:ascii="宋体" w:hAnsi="宋体" w:cs="宋体"/>
          <w:bCs/>
          <w:szCs w:val="21"/>
        </w:rPr>
        <w:t xml:space="preserve">所谓重大</w:t>
      </w:r>
      <w:r>
        <w:rPr>
          <w:rFonts w:hint="eastAsia" w:ascii="宋体" w:hAnsi="宋体" w:cs="宋体"/>
          <w:bCs/>
          <w:szCs w:val="21"/>
        </w:rPr>
        <w:t xml:space="preserve">偏离或保留是指与采购文件规定的实质性要求存在负偏离，或者在实质上与采购文件不一致，而且限制了合同中买方和见证</w:t>
      </w:r>
      <w:r>
        <w:rPr>
          <w:rFonts w:hint="eastAsia" w:ascii="宋体" w:hAnsi="宋体" w:cs="宋体"/>
          <w:bCs/>
          <w:szCs w:val="21"/>
        </w:rPr>
        <w:t xml:space="preserve">方的权利或报价人的义务。是否属于重大偏离由协商小组按照少数服从多数的原则作出结论。协商小组决定报价文件的响应性只根据报价文件本身的内容，而不寻求外部的证据。</w:t>
      </w:r>
      <w:r>
        <w:rPr>
          <w:rFonts w:ascii="宋体" w:hAnsi="宋体" w:cs="宋体"/>
          <w:bCs/>
          <w:szCs w:val="21"/>
        </w:rPr>
      </w:r>
      <w:r/>
    </w:p>
    <w:p>
      <w:pPr>
        <w:pStyle w:val="780"/>
        <w:ind w:firstLine="420"/>
        <w:spacing w:line="360" w:lineRule="auto"/>
        <w:rPr>
          <w:rStyle w:val="879"/>
          <w:rFonts w:ascii="宋体" w:hAnsi="宋体" w:cs="宋体"/>
          <w:bCs/>
          <w:color w:val="000000"/>
        </w:rPr>
      </w:pPr>
      <w:r>
        <w:rPr>
          <w:rFonts w:hint="eastAsia" w:ascii="宋体" w:hAnsi="宋体" w:cs="宋体"/>
          <w:bCs/>
          <w:szCs w:val="21"/>
        </w:rPr>
        <w:t xml:space="preserve">2</w:t>
      </w:r>
      <w:r>
        <w:rPr>
          <w:rFonts w:ascii="宋体" w:hAnsi="宋体" w:cs="宋体"/>
          <w:bCs/>
          <w:szCs w:val="21"/>
        </w:rPr>
        <w:t xml:space="preserve">2.3 </w:t>
      </w:r>
      <w:r>
        <w:rPr>
          <w:rFonts w:hint="eastAsia" w:ascii="宋体" w:hAnsi="宋体" w:cs="宋体"/>
          <w:bCs/>
          <w:szCs w:val="21"/>
        </w:rPr>
        <w:t xml:space="preserve">协商小组</w:t>
      </w:r>
      <w:r>
        <w:rPr>
          <w:rStyle w:val="879"/>
          <w:rFonts w:hint="eastAsia" w:ascii="宋体" w:hAnsi="宋体" w:cs="宋体"/>
          <w:bCs/>
          <w:color w:val="000000"/>
        </w:rPr>
        <w:t xml:space="preserve">启动异常低价</w:t>
      </w:r>
      <w:r>
        <w:rPr>
          <w:rStyle w:val="879"/>
          <w:rFonts w:hint="eastAsia" w:ascii="宋体" w:hAnsi="宋体" w:cs="宋体"/>
          <w:bCs/>
          <w:color w:val="000000"/>
        </w:rPr>
        <w:t xml:space="preserve">报价</w:t>
      </w:r>
      <w:r>
        <w:rPr>
          <w:rStyle w:val="879"/>
          <w:rFonts w:hint="eastAsia" w:ascii="宋体" w:hAnsi="宋体" w:cs="宋体"/>
          <w:bCs/>
          <w:color w:val="000000"/>
        </w:rPr>
        <w:t xml:space="preserve">审查的情形和要求</w:t>
      </w:r>
      <w:r>
        <w:rPr>
          <w:rStyle w:val="879"/>
          <w:rFonts w:hint="eastAsia" w:ascii="宋体" w:hAnsi="宋体" w:cs="宋体"/>
          <w:bCs/>
          <w:color w:val="000000"/>
        </w:rPr>
        <w:t xml:space="preserve">：</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w:t>
      </w:r>
      <w:r>
        <w:rPr>
          <w:rStyle w:val="879"/>
          <w:rFonts w:ascii="宋体" w:hAnsi="宋体" w:cs="宋体"/>
          <w:bCs/>
          <w:color w:val="000000"/>
        </w:rPr>
        <w:t xml:space="preserve">3.1</w:t>
      </w:r>
      <w:r>
        <w:rPr>
          <w:rStyle w:val="879"/>
          <w:rFonts w:hint="eastAsia" w:ascii="宋体" w:hAnsi="宋体" w:cs="宋体"/>
          <w:bCs/>
          <w:color w:val="000000"/>
        </w:rPr>
        <w:t xml:space="preserve">评审</w:t>
      </w:r>
      <w:r>
        <w:rPr>
          <w:rStyle w:val="879"/>
          <w:rFonts w:hint="eastAsia" w:ascii="宋体" w:hAnsi="宋体" w:cs="宋体"/>
          <w:bCs/>
          <w:color w:val="000000"/>
        </w:rPr>
        <w:t xml:space="preserve">过程中出现下列情</w:t>
      </w:r>
      <w:r>
        <w:rPr>
          <w:rStyle w:val="879"/>
          <w:rFonts w:hint="eastAsia" w:ascii="宋体" w:hAnsi="宋体" w:cs="宋体"/>
          <w:bCs/>
          <w:color w:val="000000"/>
        </w:rPr>
        <w:t xml:space="preserve">形之一的，</w:t>
      </w:r>
      <w:r>
        <w:rPr>
          <w:rFonts w:hint="eastAsia" w:ascii="宋体" w:hAnsi="宋体" w:cs="宋体"/>
          <w:bCs/>
          <w:szCs w:val="21"/>
        </w:rPr>
        <w:t xml:space="preserve">协商小组</w:t>
      </w:r>
      <w:r>
        <w:rPr>
          <w:rStyle w:val="879"/>
          <w:rFonts w:hint="eastAsia" w:ascii="宋体" w:hAnsi="宋体" w:cs="宋体"/>
          <w:bCs/>
          <w:color w:val="000000"/>
        </w:rPr>
        <w:t xml:space="preserve">应当启动异常低价</w:t>
      </w:r>
      <w:r>
        <w:rPr>
          <w:rStyle w:val="879"/>
          <w:rFonts w:hint="eastAsia" w:ascii="宋体" w:hAnsi="宋体" w:cs="宋体"/>
          <w:bCs/>
          <w:color w:val="000000"/>
        </w:rPr>
        <w:t xml:space="preserve">报价</w:t>
      </w:r>
      <w:r>
        <w:rPr>
          <w:rStyle w:val="879"/>
          <w:rFonts w:hint="eastAsia" w:ascii="宋体" w:hAnsi="宋体" w:cs="宋体"/>
          <w:bCs/>
          <w:color w:val="000000"/>
        </w:rPr>
        <w:t xml:space="preserve">审查程序：</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22.3</w:t>
      </w:r>
      <w:r>
        <w:rPr>
          <w:rStyle w:val="879"/>
          <w:rFonts w:ascii="宋体" w:hAnsi="宋体" w:cs="宋体"/>
          <w:color w:val="000000"/>
        </w:rPr>
        <w:t xml:space="preserve">.1</w:t>
      </w:r>
      <w:r>
        <w:rPr>
          <w:rStyle w:val="879"/>
          <w:rFonts w:hint="eastAsia" w:ascii="宋体" w:hAnsi="宋体" w:cs="宋体"/>
          <w:color w:val="000000"/>
        </w:rPr>
        <w:t xml:space="preserve">响应</w:t>
      </w:r>
      <w:r>
        <w:rPr>
          <w:rStyle w:val="879"/>
          <w:rFonts w:hint="eastAsia" w:ascii="宋体" w:hAnsi="宋体" w:cs="宋体"/>
          <w:color w:val="000000"/>
        </w:rPr>
        <w:t xml:space="preserve">报价低于全部通过符合性审查</w:t>
      </w:r>
      <w:r>
        <w:rPr>
          <w:rStyle w:val="879"/>
          <w:rFonts w:hint="eastAsia" w:ascii="宋体" w:hAnsi="宋体" w:cs="宋体"/>
          <w:color w:val="000000"/>
        </w:rPr>
        <w:t xml:space="preserve">报价人响应</w:t>
      </w:r>
      <w:r>
        <w:rPr>
          <w:rStyle w:val="879"/>
          <w:rFonts w:hint="eastAsia" w:ascii="宋体" w:hAnsi="宋体" w:cs="宋体"/>
          <w:color w:val="000000"/>
        </w:rPr>
        <w:t xml:space="preserve">报价平均值50%的，即</w:t>
      </w:r>
      <w:r>
        <w:rPr>
          <w:rStyle w:val="879"/>
          <w:rFonts w:hint="eastAsia" w:ascii="宋体" w:hAnsi="宋体" w:cs="宋体"/>
          <w:color w:val="000000"/>
        </w:rPr>
        <w:t xml:space="preserve">响应</w:t>
      </w:r>
      <w:r>
        <w:rPr>
          <w:rStyle w:val="879"/>
          <w:rFonts w:hint="eastAsia" w:ascii="宋体" w:hAnsi="宋体" w:cs="宋体"/>
          <w:color w:val="000000"/>
        </w:rPr>
        <w:t xml:space="preserve">报价&lt;全部通过符</w:t>
      </w:r>
      <w:r>
        <w:rPr>
          <w:rStyle w:val="879"/>
          <w:rFonts w:hint="eastAsia" w:ascii="宋体" w:hAnsi="宋体" w:cs="宋体"/>
          <w:color w:val="000000"/>
        </w:rPr>
        <w:t xml:space="preserve">合性审查</w:t>
      </w:r>
      <w:r>
        <w:rPr>
          <w:rStyle w:val="879"/>
          <w:rFonts w:hint="eastAsia" w:ascii="宋体" w:hAnsi="宋体" w:cs="宋体"/>
          <w:color w:val="000000"/>
        </w:rPr>
        <w:t xml:space="preserve">报价人响</w:t>
      </w:r>
      <w:r>
        <w:rPr>
          <w:rStyle w:val="879"/>
          <w:rFonts w:hint="eastAsia" w:ascii="宋体" w:hAnsi="宋体" w:cs="宋体"/>
          <w:color w:val="000000"/>
        </w:rPr>
        <w:t xml:space="preserve">应报价</w:t>
      </w:r>
      <w:r>
        <w:rPr>
          <w:rStyle w:val="879"/>
          <w:rFonts w:hint="eastAsia" w:ascii="宋体" w:hAnsi="宋体" w:cs="宋体"/>
          <w:color w:val="000000"/>
        </w:rPr>
        <w:t xml:space="preserve">平均值×50%</w:t>
      </w:r>
      <w:r>
        <w:rPr>
          <w:rStyle w:val="879"/>
          <w:rFonts w:hint="eastAsia" w:ascii="宋体" w:hAnsi="宋体" w:cs="宋体"/>
          <w:color w:val="000000"/>
        </w:rPr>
        <w:t xml:space="preserve">。</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22.3</w:t>
      </w:r>
      <w:r>
        <w:rPr>
          <w:rStyle w:val="879"/>
          <w:rFonts w:ascii="宋体" w:hAnsi="宋体" w:cs="宋体"/>
          <w:color w:val="000000"/>
        </w:rPr>
        <w:t xml:space="preserve">.2</w:t>
      </w:r>
      <w:r>
        <w:rPr>
          <w:rStyle w:val="879"/>
          <w:rFonts w:hint="eastAsia" w:ascii="宋体" w:hAnsi="宋体" w:cs="宋体"/>
          <w:color w:val="000000"/>
        </w:rPr>
        <w:t xml:space="preserve">响应报价</w:t>
      </w:r>
      <w:r>
        <w:rPr>
          <w:rStyle w:val="879"/>
          <w:rFonts w:hint="eastAsia" w:ascii="宋体" w:hAnsi="宋体" w:cs="宋体"/>
          <w:color w:val="000000"/>
        </w:rPr>
        <w:t xml:space="preserve">低于通过符合性审查的次低报价</w:t>
      </w:r>
      <w:r>
        <w:rPr>
          <w:rStyle w:val="879"/>
          <w:rFonts w:hint="eastAsia" w:ascii="宋体" w:hAnsi="宋体" w:cs="宋体"/>
          <w:color w:val="000000"/>
        </w:rPr>
        <w:t xml:space="preserve">报价人响应报价</w:t>
      </w:r>
      <w:r>
        <w:rPr>
          <w:rStyle w:val="879"/>
          <w:rFonts w:hint="eastAsia" w:ascii="宋体" w:hAnsi="宋体" w:cs="宋体"/>
          <w:color w:val="000000"/>
        </w:rPr>
        <w:t xml:space="preserve">50%的，即</w:t>
      </w:r>
      <w:r>
        <w:rPr>
          <w:rStyle w:val="879"/>
          <w:rFonts w:hint="eastAsia" w:ascii="宋体" w:hAnsi="宋体" w:cs="宋体"/>
          <w:color w:val="000000"/>
        </w:rPr>
        <w:t xml:space="preserve">响应报价</w:t>
      </w:r>
      <w:r>
        <w:rPr>
          <w:rStyle w:val="879"/>
          <w:rFonts w:hint="eastAsia" w:ascii="宋体" w:hAnsi="宋体" w:cs="宋体"/>
          <w:color w:val="000000"/>
        </w:rPr>
        <w:t xml:space="preserve">&lt;通过符合性审查的次低报价</w:t>
      </w:r>
      <w:r>
        <w:rPr>
          <w:rStyle w:val="879"/>
          <w:rFonts w:hint="eastAsia" w:ascii="宋体" w:hAnsi="宋体" w:cs="宋体"/>
          <w:color w:val="000000"/>
        </w:rPr>
        <w:t xml:space="preserve">报价人响应报价</w:t>
      </w:r>
      <w:r>
        <w:rPr>
          <w:rStyle w:val="879"/>
          <w:rFonts w:hint="eastAsia" w:ascii="宋体" w:hAnsi="宋体" w:cs="宋体"/>
          <w:color w:val="000000"/>
        </w:rPr>
        <w:t xml:space="preserve">×50%</w:t>
      </w:r>
      <w:r>
        <w:rPr>
          <w:rStyle w:val="879"/>
          <w:rFonts w:hint="eastAsia" w:ascii="宋体" w:hAnsi="宋体" w:cs="宋体"/>
          <w:color w:val="000000"/>
        </w:rPr>
        <w:t xml:space="preserve">。</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22.3</w:t>
      </w:r>
      <w:r>
        <w:rPr>
          <w:rStyle w:val="879"/>
          <w:rFonts w:ascii="宋体" w:hAnsi="宋体" w:cs="宋体"/>
          <w:color w:val="000000"/>
        </w:rPr>
        <w:t xml:space="preserve">.3</w:t>
      </w:r>
      <w:r>
        <w:rPr>
          <w:rStyle w:val="879"/>
          <w:rFonts w:hint="eastAsia" w:ascii="宋体" w:hAnsi="宋体" w:cs="宋体"/>
          <w:color w:val="000000"/>
        </w:rPr>
        <w:t xml:space="preserve">响应报价</w:t>
      </w:r>
      <w:r>
        <w:rPr>
          <w:rStyle w:val="879"/>
          <w:rFonts w:hint="eastAsia" w:ascii="宋体" w:hAnsi="宋体" w:cs="宋体"/>
          <w:color w:val="000000"/>
        </w:rPr>
        <w:t xml:space="preserve">低于采购项目最高限价45%的，即</w:t>
      </w:r>
      <w:r>
        <w:rPr>
          <w:rStyle w:val="879"/>
          <w:rFonts w:hint="eastAsia" w:ascii="宋体" w:hAnsi="宋体" w:cs="宋体"/>
          <w:color w:val="000000"/>
        </w:rPr>
        <w:t xml:space="preserve">响应报价</w:t>
      </w:r>
      <w:r>
        <w:rPr>
          <w:rStyle w:val="879"/>
          <w:rFonts w:hint="eastAsia" w:ascii="宋体" w:hAnsi="宋体" w:cs="宋体"/>
          <w:color w:val="000000"/>
        </w:rPr>
        <w:t xml:space="preserve">&lt;采购项目最高限价×45%</w:t>
      </w:r>
      <w:r>
        <w:rPr>
          <w:rStyle w:val="879"/>
          <w:rFonts w:hint="eastAsia" w:ascii="宋体" w:hAnsi="宋体" w:cs="宋体"/>
          <w:color w:val="000000"/>
        </w:rPr>
        <w:t xml:space="preserve">。</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22.3</w:t>
      </w:r>
      <w:r>
        <w:rPr>
          <w:rStyle w:val="879"/>
          <w:rFonts w:ascii="宋体" w:hAnsi="宋体" w:cs="宋体"/>
          <w:color w:val="000000"/>
        </w:rPr>
        <w:t xml:space="preserve">.</w:t>
      </w:r>
      <w:r>
        <w:rPr>
          <w:rStyle w:val="879"/>
          <w:rFonts w:hint="eastAsia" w:ascii="宋体" w:hAnsi="宋体" w:cs="宋体"/>
          <w:color w:val="000000"/>
        </w:rPr>
        <w:t xml:space="preserve">4</w:t>
      </w:r>
      <w:r>
        <w:rPr>
          <w:rStyle w:val="879"/>
          <w:rFonts w:hint="eastAsia" w:ascii="宋体" w:hAnsi="宋体" w:cs="宋体"/>
          <w:color w:val="000000"/>
        </w:rPr>
        <w:t xml:space="preserve">协商小组</w:t>
      </w:r>
      <w:r>
        <w:rPr>
          <w:rStyle w:val="879"/>
          <w:rFonts w:hint="eastAsia" w:ascii="宋体" w:hAnsi="宋体" w:cs="宋体"/>
          <w:color w:val="000000"/>
        </w:rPr>
        <w:t xml:space="preserve">基于专业判断，认为</w:t>
      </w:r>
      <w:r>
        <w:rPr>
          <w:rStyle w:val="879"/>
          <w:rFonts w:hint="eastAsia" w:ascii="宋体" w:hAnsi="宋体" w:cs="宋体"/>
          <w:color w:val="000000"/>
        </w:rPr>
        <w:t xml:space="preserve">报价人</w:t>
      </w:r>
      <w:r>
        <w:rPr>
          <w:rStyle w:val="879"/>
          <w:rFonts w:hint="eastAsia" w:ascii="宋体" w:hAnsi="宋体" w:cs="宋体"/>
          <w:color w:val="000000"/>
        </w:rPr>
        <w:t xml:space="preserve">报价过低，有可能影响产品质量或者不能诚信履约的其他情形。</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bCs/>
          <w:color w:val="000000"/>
        </w:rPr>
        <w:t xml:space="preserve">22.3</w:t>
      </w:r>
      <w:r>
        <w:rPr>
          <w:rStyle w:val="879"/>
          <w:rFonts w:ascii="宋体" w:hAnsi="宋体" w:cs="宋体"/>
          <w:color w:val="000000"/>
        </w:rPr>
        <w:t xml:space="preserve">.5</w:t>
      </w:r>
      <w:r>
        <w:rPr>
          <w:rStyle w:val="879"/>
          <w:rFonts w:hint="eastAsia" w:ascii="宋体" w:hAnsi="宋体" w:cs="宋体"/>
          <w:color w:val="000000"/>
        </w:rPr>
        <w:t xml:space="preserve">协商小组</w:t>
      </w:r>
      <w:r>
        <w:rPr>
          <w:rStyle w:val="879"/>
          <w:rFonts w:hint="eastAsia" w:ascii="宋体" w:hAnsi="宋体" w:cs="宋体"/>
          <w:color w:val="000000"/>
        </w:rPr>
        <w:t xml:space="preserve">启动异常低价</w:t>
      </w:r>
      <w:r>
        <w:rPr>
          <w:rStyle w:val="879"/>
          <w:rFonts w:hint="eastAsia" w:ascii="宋体" w:hAnsi="宋体" w:cs="宋体"/>
          <w:bCs/>
          <w:color w:val="000000"/>
        </w:rPr>
        <w:t xml:space="preserve">报价</w:t>
      </w:r>
      <w:r>
        <w:rPr>
          <w:rStyle w:val="879"/>
          <w:rFonts w:hint="eastAsia" w:ascii="宋体" w:hAnsi="宋体" w:cs="宋体"/>
          <w:color w:val="000000"/>
        </w:rPr>
        <w:t xml:space="preserve">审查后，属于前述第1项至第4项情形的，应当要求相关</w:t>
      </w:r>
      <w:r>
        <w:rPr>
          <w:rStyle w:val="879"/>
          <w:rFonts w:hint="eastAsia" w:ascii="宋体" w:hAnsi="宋体" w:cs="宋体"/>
          <w:color w:val="000000"/>
        </w:rPr>
        <w:t xml:space="preserve">报价人</w:t>
      </w:r>
      <w:r>
        <w:rPr>
          <w:rStyle w:val="879"/>
          <w:rFonts w:hint="eastAsia" w:ascii="宋体" w:hAnsi="宋体" w:cs="宋体"/>
          <w:color w:val="000000"/>
        </w:rPr>
        <w:t xml:space="preserve">在</w:t>
      </w:r>
      <w:r>
        <w:rPr>
          <w:rStyle w:val="879"/>
          <w:rFonts w:hint="eastAsia" w:ascii="宋体" w:hAnsi="宋体" w:cs="宋体"/>
          <w:color w:val="000000"/>
        </w:rPr>
        <w:t xml:space="preserve">评审</w:t>
      </w:r>
      <w:r>
        <w:rPr>
          <w:rStyle w:val="879"/>
          <w:rFonts w:hint="eastAsia" w:ascii="宋体" w:hAnsi="宋体" w:cs="宋体"/>
          <w:color w:val="000000"/>
        </w:rPr>
        <w:t xml:space="preserve">现场合理的时间内对</w:t>
      </w:r>
      <w:r>
        <w:rPr>
          <w:rStyle w:val="879"/>
          <w:rFonts w:hint="eastAsia" w:ascii="宋体" w:hAnsi="宋体" w:cs="宋体"/>
          <w:color w:val="000000"/>
        </w:rPr>
        <w:t xml:space="preserve">响应</w:t>
      </w:r>
      <w:r>
        <w:rPr>
          <w:rStyle w:val="879"/>
          <w:rFonts w:hint="eastAsia" w:ascii="宋体" w:hAnsi="宋体" w:cs="宋体"/>
          <w:color w:val="000000"/>
        </w:rPr>
        <w:t xml:space="preserve">价格作出解释，提供项目具体成本测算等</w:t>
      </w:r>
      <w:r>
        <w:rPr>
          <w:rStyle w:val="879"/>
          <w:rFonts w:hint="eastAsia" w:ascii="宋体" w:hAnsi="宋体" w:cs="宋体"/>
          <w:color w:val="000000"/>
        </w:rPr>
        <w:t xml:space="preserve">与报</w:t>
      </w:r>
      <w:r>
        <w:rPr>
          <w:rStyle w:val="879"/>
          <w:rFonts w:hint="eastAsia" w:ascii="宋体" w:hAnsi="宋体" w:cs="宋体"/>
          <w:color w:val="000000"/>
        </w:rPr>
        <w:t xml:space="preserve">价合理性相关的书面说明及必要的证明材料，包括但不限于原材料成本、人工成本、制造费用等，给予相关</w:t>
      </w:r>
      <w:r>
        <w:rPr>
          <w:rStyle w:val="879"/>
          <w:rFonts w:hint="eastAsia" w:ascii="宋体" w:hAnsi="宋体" w:cs="宋体"/>
          <w:color w:val="000000"/>
        </w:rPr>
        <w:t xml:space="preserve">报价人</w:t>
      </w:r>
      <w:r>
        <w:rPr>
          <w:rStyle w:val="879"/>
          <w:rFonts w:hint="eastAsia" w:ascii="宋体" w:hAnsi="宋体" w:cs="宋体"/>
          <w:color w:val="000000"/>
        </w:rPr>
        <w:t xml:space="preserve">的合理时间</w:t>
      </w:r>
      <w:r>
        <w:rPr>
          <w:rStyle w:val="879"/>
          <w:rFonts w:hint="eastAsia" w:ascii="宋体" w:hAnsi="宋体" w:cs="宋体"/>
          <w:color w:val="000000"/>
        </w:rPr>
        <w:t xml:space="preserve">一般不少于30分钟。其中，属于第3项情形，</w:t>
      </w:r>
      <w:r>
        <w:rPr>
          <w:rStyle w:val="879"/>
          <w:rFonts w:hint="eastAsia" w:ascii="宋体" w:hAnsi="宋体" w:cs="宋体"/>
          <w:color w:val="000000"/>
        </w:rPr>
        <w:t xml:space="preserve">报价人</w:t>
      </w:r>
      <w:r>
        <w:rPr>
          <w:rStyle w:val="879"/>
          <w:rFonts w:hint="eastAsia" w:ascii="宋体" w:hAnsi="宋体" w:cs="宋体"/>
          <w:color w:val="000000"/>
        </w:rPr>
        <w:t xml:space="preserve">已随</w:t>
      </w:r>
      <w:r>
        <w:rPr>
          <w:rStyle w:val="879"/>
          <w:rFonts w:hint="eastAsia" w:ascii="宋体" w:hAnsi="宋体" w:cs="宋体"/>
          <w:color w:val="000000"/>
        </w:rPr>
        <w:t xml:space="preserve">报价文件</w:t>
      </w:r>
      <w:r>
        <w:rPr>
          <w:rStyle w:val="879"/>
          <w:rFonts w:hint="eastAsia" w:ascii="宋体" w:hAnsi="宋体" w:cs="宋体"/>
          <w:color w:val="000000"/>
        </w:rPr>
        <w:t xml:space="preserve">一并提交相关书面说明及必要的证明材料的，在</w:t>
      </w:r>
      <w:r>
        <w:rPr>
          <w:rStyle w:val="879"/>
          <w:rFonts w:hint="eastAsia" w:ascii="宋体" w:hAnsi="宋体" w:cs="宋体"/>
          <w:color w:val="000000"/>
        </w:rPr>
        <w:t xml:space="preserve">评审</w:t>
      </w:r>
      <w:r>
        <w:rPr>
          <w:rStyle w:val="879"/>
          <w:rFonts w:hint="eastAsia" w:ascii="宋体" w:hAnsi="宋体" w:cs="宋体"/>
          <w:color w:val="000000"/>
        </w:rPr>
        <w:t xml:space="preserve">现场可不再重复提交。</w:t>
      </w:r>
      <w:r>
        <w:rPr>
          <w:rStyle w:val="879"/>
          <w:rFonts w:ascii="宋体" w:hAnsi="宋体" w:cs="宋体"/>
          <w:bCs/>
          <w:color w:val="000000"/>
        </w:rPr>
      </w:r>
      <w:r/>
    </w:p>
    <w:p>
      <w:pPr>
        <w:pStyle w:val="780"/>
        <w:ind w:firstLine="420"/>
        <w:jc w:val="left"/>
        <w:spacing w:line="360" w:lineRule="auto"/>
        <w:rPr>
          <w:rFonts w:hint="eastAsia" w:ascii="宋体" w:hAnsi="宋体" w:cs="宋体"/>
          <w:szCs w:val="21"/>
        </w:rPr>
      </w:pPr>
      <w:r>
        <w:rPr>
          <w:rStyle w:val="879"/>
          <w:rFonts w:hint="eastAsia" w:ascii="宋体" w:hAnsi="宋体" w:cs="宋体"/>
          <w:color w:val="000000"/>
        </w:rPr>
        <w:t xml:space="preserve">协商小组</w:t>
      </w:r>
      <w:r>
        <w:rPr>
          <w:rStyle w:val="879"/>
          <w:rFonts w:hint="eastAsia" w:ascii="宋体" w:hAnsi="宋体" w:cs="宋体"/>
          <w:color w:val="000000"/>
        </w:rPr>
        <w:t xml:space="preserve">依据专业经验，参考同类项目</w:t>
      </w:r>
      <w:r>
        <w:rPr>
          <w:rStyle w:val="879"/>
          <w:rFonts w:hint="eastAsia" w:ascii="宋体" w:hAnsi="宋体" w:cs="宋体"/>
          <w:color w:val="000000"/>
        </w:rPr>
        <w:t xml:space="preserve">成交</w:t>
      </w:r>
      <w:r>
        <w:rPr>
          <w:rStyle w:val="879"/>
          <w:rFonts w:hint="eastAsia" w:ascii="宋体" w:hAnsi="宋体" w:cs="宋体"/>
          <w:color w:val="000000"/>
        </w:rPr>
        <w:t xml:space="preserve">价格、类似产品市场价格水平、行业人工费用标准、</w:t>
      </w:r>
      <w:r>
        <w:rPr>
          <w:rStyle w:val="879"/>
          <w:rFonts w:hint="eastAsia" w:ascii="宋体" w:hAnsi="宋体" w:cs="宋体"/>
          <w:color w:val="000000"/>
        </w:rPr>
        <w:t xml:space="preserve">国家有</w:t>
      </w:r>
      <w:r>
        <w:rPr>
          <w:rStyle w:val="879"/>
          <w:rFonts w:hint="eastAsia" w:ascii="宋体" w:hAnsi="宋体" w:cs="宋体"/>
          <w:color w:val="000000"/>
        </w:rPr>
        <w:t xml:space="preserve">关部门指导行业协会发布的行业平均成本</w:t>
      </w:r>
      <w:r>
        <w:rPr>
          <w:rStyle w:val="879"/>
          <w:rFonts w:hint="eastAsia" w:ascii="宋体" w:hAnsi="宋体" w:cs="宋体"/>
          <w:color w:val="000000"/>
        </w:rPr>
        <w:t xml:space="preserve">等情况，对报价合理性进行判断。</w:t>
      </w:r>
      <w:r>
        <w:rPr>
          <w:rStyle w:val="879"/>
          <w:rFonts w:hint="eastAsia" w:ascii="宋体" w:hAnsi="宋体" w:cs="宋体"/>
          <w:color w:val="000000"/>
        </w:rPr>
        <w:t xml:space="preserve">报价人</w:t>
      </w:r>
      <w:r>
        <w:rPr>
          <w:rStyle w:val="879"/>
          <w:rFonts w:hint="eastAsia" w:ascii="宋体" w:hAnsi="宋体" w:cs="宋体"/>
          <w:color w:val="000000"/>
        </w:rPr>
        <w:t xml:space="preserve">不能提供书面说明、证明材料，或者提供的书</w:t>
      </w:r>
      <w:r>
        <w:rPr>
          <w:rStyle w:val="879"/>
          <w:rFonts w:hint="eastAsia" w:ascii="宋体" w:hAnsi="宋体" w:cs="宋体"/>
          <w:color w:val="000000"/>
        </w:rPr>
        <w:t xml:space="preserve">面说明、证明材料不能证明其报价合理性的，</w:t>
      </w:r>
      <w:r>
        <w:rPr>
          <w:rStyle w:val="879"/>
          <w:rFonts w:hint="eastAsia" w:ascii="宋体" w:hAnsi="宋体" w:cs="宋体"/>
          <w:color w:val="000000"/>
        </w:rPr>
        <w:t xml:space="preserve">协商小组</w:t>
      </w:r>
      <w:r>
        <w:rPr>
          <w:rStyle w:val="879"/>
          <w:rFonts w:hint="eastAsia" w:ascii="宋体" w:hAnsi="宋体" w:cs="宋体"/>
          <w:color w:val="000000"/>
        </w:rPr>
        <w:t xml:space="preserve">应当</w:t>
      </w:r>
      <w:r>
        <w:rPr>
          <w:rStyle w:val="879"/>
          <w:rFonts w:hint="eastAsia" w:ascii="宋体" w:hAnsi="宋体" w:cs="宋体"/>
          <w:color w:val="000000"/>
        </w:rPr>
        <w:t xml:space="preserve">将其</w:t>
      </w:r>
      <w:r>
        <w:rPr>
          <w:rStyle w:val="879"/>
          <w:rFonts w:hint="eastAsia" w:ascii="宋体" w:hAnsi="宋体" w:cs="宋体"/>
          <w:color w:val="000000"/>
        </w:rPr>
        <w:t xml:space="preserve">作为无效</w:t>
      </w:r>
      <w:r>
        <w:rPr>
          <w:rStyle w:val="879"/>
          <w:rFonts w:hint="eastAsia" w:ascii="宋体" w:hAnsi="宋体" w:cs="宋体"/>
          <w:color w:val="000000"/>
        </w:rPr>
        <w:t xml:space="preserve">响应</w:t>
      </w:r>
      <w:r>
        <w:rPr>
          <w:rStyle w:val="879"/>
          <w:rFonts w:hint="eastAsia" w:ascii="宋体" w:hAnsi="宋体" w:cs="宋体"/>
          <w:color w:val="000000"/>
        </w:rPr>
        <w:t xml:space="preserve">处理</w:t>
      </w:r>
      <w:r>
        <w:rPr>
          <w:rStyle w:val="879"/>
          <w:rFonts w:hint="eastAsia" w:ascii="宋体" w:hAnsi="宋体" w:cs="宋体"/>
          <w:color w:val="000000"/>
        </w:rPr>
        <w:t xml:space="preserve">。</w:t>
      </w:r>
      <w:r>
        <w:rPr>
          <w:rFonts w:hint="eastAsia" w:ascii="宋体" w:hAnsi="宋体" w:cs="宋体"/>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未实质性响应采购文件的情形：</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.1</w:t>
      </w:r>
      <w:r>
        <w:rPr>
          <w:rFonts w:hint="eastAsia" w:ascii="宋体" w:hAnsi="宋体" w:cs="宋体"/>
          <w:bCs/>
          <w:szCs w:val="21"/>
        </w:rPr>
        <w:t xml:space="preserve">报价</w:t>
      </w:r>
      <w:r>
        <w:rPr>
          <w:rStyle w:val="879"/>
          <w:rFonts w:hint="eastAsia" w:ascii="宋体" w:hAnsi="宋体" w:cs="宋体"/>
        </w:rPr>
        <w:t xml:space="preserve">人未按照采购文件</w:t>
      </w:r>
      <w:r>
        <w:rPr>
          <w:rStyle w:val="879"/>
          <w:rFonts w:hint="eastAsia" w:ascii="宋体" w:hAnsi="宋体" w:cs="宋体"/>
        </w:rPr>
        <w:t xml:space="preserve">要求上传电子</w:t>
      </w:r>
      <w:r>
        <w:rPr>
          <w:rFonts w:hint="eastAsia" w:ascii="宋体" w:hAnsi="宋体" w:cs="宋体"/>
          <w:bCs/>
          <w:szCs w:val="21"/>
        </w:rPr>
        <w:t xml:space="preserve">报价</w:t>
      </w:r>
      <w:r>
        <w:rPr>
          <w:rStyle w:val="879"/>
          <w:rFonts w:hint="eastAsia" w:ascii="宋体" w:hAnsi="宋体" w:cs="宋体"/>
        </w:rPr>
        <w:t xml:space="preserve">文件的；</w:t>
      </w:r>
      <w:r>
        <w:rPr>
          <w:rFonts w:hint="eastAsia" w:ascii="宋体" w:hAnsi="宋体" w:cs="宋体"/>
          <w:bCs/>
          <w:szCs w:val="21"/>
        </w:rPr>
        <w:t xml:space="preserve">报价</w:t>
      </w:r>
      <w:r>
        <w:rPr>
          <w:rStyle w:val="879"/>
          <w:rFonts w:hint="eastAsia" w:ascii="宋体" w:hAnsi="宋体" w:cs="宋体"/>
        </w:rPr>
        <w:t xml:space="preserve">人在苏采云系统规定的时间内未成功解密电子</w:t>
      </w:r>
      <w:r>
        <w:rPr>
          <w:rFonts w:hint="eastAsia" w:ascii="宋体" w:hAnsi="宋体" w:cs="宋体"/>
          <w:bCs/>
          <w:szCs w:val="21"/>
        </w:rPr>
        <w:t xml:space="preserve">报价</w:t>
      </w:r>
      <w:r>
        <w:rPr>
          <w:rStyle w:val="879"/>
          <w:rFonts w:hint="eastAsia" w:ascii="宋体" w:hAnsi="宋体" w:cs="宋体"/>
        </w:rPr>
        <w:t xml:space="preserve">文件的。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.2报价人不具备采购文件中规定资格要求的。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.3报价人的报价超过了采购预算或最高限价的。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.4明显不符合采购文件规定的项目需求以及商务条款要求的。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.5不满足采购文件中</w:t>
      </w:r>
      <w:r>
        <w:rPr>
          <w:rFonts w:hint="eastAsia" w:ascii="宋体" w:hAnsi="宋体" w:cs="宋体"/>
          <w:bCs/>
          <w:szCs w:val="21"/>
        </w:rPr>
        <w:t xml:space="preserve">“★”号条款的或采购文件规定的其他实质性要求的。 </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.6报价有效期少于采购文件规定有效期的。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.7报价文件含有采购人不能接受的附加条件的。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.8其他法律、法规及本采购文件规定的属无效响应的情形。</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22.</w:t>
      </w:r>
      <w:r>
        <w:rPr>
          <w:rFonts w:ascii="宋体" w:hAnsi="宋体" w:cs="宋体"/>
          <w:szCs w:val="21"/>
        </w:rPr>
        <w:t xml:space="preserve">5</w:t>
      </w:r>
      <w:r>
        <w:rPr>
          <w:rFonts w:hint="eastAsia" w:ascii="宋体" w:hAnsi="宋体" w:cs="宋体"/>
          <w:bCs/>
          <w:szCs w:val="21"/>
        </w:rPr>
        <w:t xml:space="preserve">如果报价文件实质上没有响应采购文件的要</w:t>
      </w:r>
      <w:r>
        <w:rPr>
          <w:rFonts w:hint="eastAsia" w:ascii="宋体" w:hAnsi="宋体" w:cs="宋体"/>
          <w:bCs/>
          <w:szCs w:val="21"/>
        </w:rPr>
        <w:t xml:space="preserve">求，协商小组将予以拒绝。</w:t>
      </w:r>
      <w:bookmarkStart w:id="107" w:name="_Toc513029234"/>
      <w:r/>
      <w:bookmarkStart w:id="108" w:name="_Toc20823306"/>
      <w:r/>
      <w:bookmarkStart w:id="109" w:name="_Toc16938550"/>
      <w:r>
        <w:rPr>
          <w:rFonts w:hint="eastAsia" w:ascii="宋体" w:hAnsi="宋体" w:cs="宋体"/>
          <w:szCs w:val="21"/>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23、</w:t>
      </w:r>
      <w:bookmarkEnd w:id="107"/>
      <w:r/>
      <w:bookmarkEnd w:id="108"/>
      <w:r/>
      <w:bookmarkEnd w:id="109"/>
      <w:r>
        <w:rPr>
          <w:rFonts w:hint="eastAsia" w:ascii="宋体" w:hAnsi="宋体" w:cs="宋体"/>
          <w:szCs w:val="21"/>
        </w:rPr>
        <w:t xml:space="preserve">单一来源协商及成交原则</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23.1单一来源协商</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23.1.1 对于通过资格审查和符合性审查的报价人，协商小组将与其就采购标的的价格、服务等内容进行协商。</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23.1.2</w:t>
      </w:r>
      <w:r>
        <w:rPr>
          <w:rFonts w:hint="eastAsia" w:ascii="宋体" w:hAnsi="宋体" w:cs="宋体"/>
          <w:szCs w:val="21"/>
        </w:rPr>
        <w:t xml:space="preserve">报价人应当以书面形式对采购过程中做出的承诺与澄清进行确认，并在协商小组规定的时间</w:t>
      </w:r>
      <w:r>
        <w:rPr>
          <w:rFonts w:hint="eastAsia" w:ascii="宋体" w:hAnsi="宋体" w:cs="宋体"/>
          <w:szCs w:val="21"/>
        </w:rPr>
        <w:t xml:space="preserve">内完成最后报价。</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23.1.3 </w:t>
      </w:r>
      <w:r>
        <w:rPr>
          <w:rFonts w:hint="eastAsia" w:ascii="宋体" w:hAnsi="宋体" w:cs="宋体"/>
          <w:szCs w:val="21"/>
        </w:rPr>
        <w:t xml:space="preserve">报价</w:t>
      </w:r>
      <w:r>
        <w:rPr>
          <w:rFonts w:hint="eastAsia" w:ascii="宋体" w:hAnsi="宋体" w:cs="宋体"/>
          <w:szCs w:val="21"/>
        </w:rPr>
        <w:t xml:space="preserve">人的最后报价在</w:t>
      </w:r>
      <w:r>
        <w:rPr>
          <w:rFonts w:hint="eastAsia"/>
          <w:bCs/>
          <w:szCs w:val="21"/>
        </w:rPr>
        <w:t xml:space="preserve">报价</w:t>
      </w:r>
      <w:r>
        <w:rPr>
          <w:rFonts w:hint="eastAsia" w:ascii="宋体" w:hAnsi="宋体" w:cs="宋体"/>
          <w:szCs w:val="21"/>
        </w:rPr>
        <w:t xml:space="preserve">产品数量没有增加，配置、服务没有重大提高的情况下，一般不允许高于第一次报价（</w:t>
      </w:r>
      <w:r>
        <w:rPr>
          <w:rFonts w:hint="eastAsia" w:ascii="宋体" w:hAnsi="宋体" w:cs="宋体"/>
          <w:szCs w:val="21"/>
        </w:rPr>
        <w:t xml:space="preserve">即单一来源协商分项报价表</w:t>
      </w:r>
      <w:r>
        <w:rPr>
          <w:rFonts w:hint="eastAsia" w:ascii="宋体" w:hAnsi="宋体" w:cs="宋体"/>
          <w:bCs/>
          <w:szCs w:val="21"/>
        </w:rPr>
        <w:t xml:space="preserve">中的</w:t>
      </w:r>
      <w:r>
        <w:rPr>
          <w:rFonts w:hint="eastAsia" w:ascii="宋体" w:hAnsi="宋体" w:cs="宋体"/>
          <w:szCs w:val="21"/>
        </w:rPr>
        <w:t xml:space="preserve">报价）。否则，协商小组有权拒绝该最后报价并</w:t>
      </w:r>
      <w:r>
        <w:rPr>
          <w:rFonts w:hint="eastAsia" w:ascii="宋体" w:hAnsi="宋体" w:cs="宋体"/>
          <w:szCs w:val="21"/>
        </w:rPr>
        <w:t xml:space="preserve">不再给予报价补救机会。</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23.2成交原则</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协商小组根据政府采购相关法律、规章的规定，在报价人的响应情况能保证采购项目质量且最后报价合理的基础上确定其为成交报价人。</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23.3单一来源采购终止情形处理</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出现下列情形之一的，代理机构将终止采购活动，发布项目终止</w:t>
      </w:r>
      <w:r>
        <w:rPr>
          <w:rFonts w:hint="eastAsia" w:ascii="宋体" w:hAnsi="宋体" w:cs="宋体"/>
          <w:bCs/>
          <w:szCs w:val="21"/>
        </w:rPr>
        <w:t xml:space="preserve">公告并说明原因，重新开展采购活动：</w:t>
      </w:r>
      <w:r>
        <w:rPr>
          <w:rFonts w:hint="eastAsia" w:ascii="宋体" w:hAnsi="宋体" w:cs="宋体"/>
          <w:bCs/>
          <w:szCs w:val="21"/>
        </w:rPr>
        <w:br w:type="textWrapping" w:clear="all"/>
      </w:r>
      <w:r>
        <w:rPr>
          <w:rFonts w:hint="eastAsia" w:ascii="宋体" w:hAnsi="宋体" w:cs="宋体"/>
          <w:bCs/>
          <w:szCs w:val="21"/>
        </w:rPr>
        <w:t xml:space="preserve">　　23.3.1 因情况变化，不再符合规定的单一来源采购方式适用情形的。</w:t>
      </w:r>
      <w:r>
        <w:rPr>
          <w:rFonts w:hint="eastAsia" w:ascii="宋体" w:hAnsi="宋体" w:cs="宋体"/>
          <w:bCs/>
          <w:szCs w:val="21"/>
        </w:rPr>
        <w:br w:type="textWrapping" w:clear="all"/>
      </w:r>
      <w:r>
        <w:rPr>
          <w:rFonts w:hint="eastAsia" w:ascii="宋体" w:hAnsi="宋体" w:cs="宋体"/>
          <w:bCs/>
          <w:szCs w:val="21"/>
        </w:rPr>
        <w:t xml:space="preserve">　　23.3.2 </w:t>
      </w:r>
      <w:r>
        <w:rPr>
          <w:rFonts w:hint="eastAsia" w:ascii="宋体" w:hAnsi="宋体" w:cs="宋体"/>
          <w:szCs w:val="21"/>
        </w:rPr>
        <w:t xml:space="preserve">因重大变故，采购任务取消的。</w:t>
      </w:r>
      <w:r>
        <w:rPr>
          <w:rFonts w:hint="eastAsia" w:ascii="宋体" w:hAnsi="宋体" w:cs="宋体"/>
          <w:bCs/>
          <w:szCs w:val="21"/>
        </w:rPr>
        <w:br w:type="textWrapping" w:clear="all"/>
      </w:r>
      <w:r>
        <w:rPr>
          <w:rFonts w:hint="eastAsia" w:ascii="宋体" w:hAnsi="宋体" w:cs="宋体"/>
          <w:bCs/>
          <w:szCs w:val="21"/>
        </w:rPr>
        <w:t xml:space="preserve">　　23</w:t>
      </w:r>
      <w:r>
        <w:rPr>
          <w:rFonts w:hint="eastAsia" w:ascii="宋体" w:hAnsi="宋体" w:cs="宋体"/>
          <w:bCs/>
          <w:szCs w:val="21"/>
        </w:rPr>
        <w:t xml:space="preserve">.3.3</w:t>
      </w:r>
      <w:r>
        <w:rPr>
          <w:rFonts w:hint="eastAsia" w:ascii="宋体" w:hAnsi="宋体" w:cs="宋体"/>
          <w:szCs w:val="21"/>
        </w:rPr>
        <w:t xml:space="preserve">出现影响采购公正</w:t>
      </w:r>
      <w:r>
        <w:rPr>
          <w:rFonts w:hint="eastAsia" w:ascii="宋体" w:hAnsi="宋体" w:cs="宋体"/>
          <w:szCs w:val="21"/>
        </w:rPr>
        <w:t xml:space="preserve">的违法、违规行为的。</w:t>
      </w:r>
      <w:r>
        <w:rPr>
          <w:rFonts w:hint="eastAsia" w:ascii="宋体" w:hAnsi="宋体" w:cs="宋体"/>
          <w:bCs/>
          <w:szCs w:val="21"/>
        </w:rPr>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23.3.4</w:t>
      </w:r>
      <w:r>
        <w:rPr>
          <w:rFonts w:hint="eastAsia" w:ascii="宋体" w:hAnsi="宋体" w:cs="宋体"/>
          <w:szCs w:val="21"/>
        </w:rPr>
        <w:t xml:space="preserve">报价人的报价均超过了预算金额，采购人不能支付的。</w:t>
      </w:r>
      <w:r>
        <w:rPr>
          <w:rFonts w:hint="eastAsia" w:ascii="宋体" w:hAnsi="宋体" w:cs="宋体"/>
          <w:bCs/>
          <w:szCs w:val="21"/>
        </w:rPr>
      </w:r>
      <w:r/>
    </w:p>
    <w:p>
      <w:pPr>
        <w:pStyle w:val="780"/>
        <w:ind w:firstLine="422"/>
        <w:spacing w:line="360" w:lineRule="auto"/>
        <w:rPr>
          <w:rFonts w:hint="eastAsia"/>
          <w:b/>
          <w:bCs/>
        </w:rPr>
        <w:outlineLvl w:val="1"/>
      </w:pPr>
      <w:r/>
      <w:bookmarkStart w:id="110" w:name="_Toc205302191"/>
      <w:r/>
      <w:bookmarkStart w:id="111" w:name="_Toc205306079"/>
      <w:r>
        <w:rPr>
          <w:rFonts w:hint="eastAsia"/>
          <w:b/>
          <w:bCs/>
        </w:rPr>
        <w:t xml:space="preserve">六、成交</w:t>
      </w:r>
      <w:bookmarkEnd w:id="110"/>
      <w:r/>
      <w:bookmarkEnd w:id="111"/>
      <w:r>
        <w:rPr>
          <w:rFonts w:hint="eastAsia"/>
          <w:b/>
          <w:bCs/>
        </w:rPr>
      </w:r>
      <w:r/>
    </w:p>
    <w:p>
      <w:pPr>
        <w:pStyle w:val="780"/>
        <w:ind w:firstLine="420"/>
        <w:jc w:val="left"/>
        <w:keepLines/>
        <w:keepNext/>
        <w:spacing w:line="360" w:lineRule="auto"/>
        <w:rPr>
          <w:rFonts w:hint="eastAsia" w:ascii="宋体" w:hAnsi="宋体" w:cs="宋体"/>
          <w:szCs w:val="21"/>
        </w:rPr>
      </w:pPr>
      <w:r>
        <w:rPr>
          <w:rFonts w:hint="eastAsia" w:ascii="宋体" w:hAnsi="宋体" w:cs="宋体"/>
          <w:szCs w:val="21"/>
        </w:rPr>
        <w:t xml:space="preserve">24、确定</w:t>
      </w:r>
      <w:r>
        <w:rPr>
          <w:rFonts w:hint="eastAsia" w:ascii="宋体" w:hAnsi="宋体" w:cs="宋体"/>
          <w:szCs w:val="21"/>
        </w:rPr>
        <w:t xml:space="preserve">成交人</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24.1协商小组根据单一来源协商情况编写单一来源协商报告，推荐成交候选人。</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24.2 采购人根据协商小组推荐的成交候选人确定成交人。</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 若有充分证据证明，成交人出现下列情况之一的，一经查实，将被取消成交资格：</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24.3.1提供虚假材料谋取成交的。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24.3.2与评审专家、采购人、其他报价人或者代理机构工作人员恶意串通的。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24.3.3向评审专家、采购人或代理机构工作人员行贿或者提供其他不</w:t>
      </w:r>
      <w:r>
        <w:rPr>
          <w:rFonts w:hint="eastAsia" w:ascii="宋体" w:hAnsi="宋体" w:cs="宋体"/>
          <w:bCs/>
          <w:szCs w:val="21"/>
        </w:rPr>
        <w:t xml:space="preserve">正当利益的。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24.3.4最后报价明显低于其自身合理成本且又无法提供证</w:t>
      </w:r>
      <w:r>
        <w:rPr>
          <w:rFonts w:hint="eastAsia" w:ascii="宋体" w:hAnsi="宋体" w:cs="宋体"/>
          <w:bCs/>
          <w:szCs w:val="21"/>
        </w:rPr>
        <w:t xml:space="preserve">明的。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24.3.5不满足本采购文件规定的实质性要求，但在评审过程中又未被协商小组发现的。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24.3.6成交后无正当理由拒不与采购人签订政府采购合同或者未按照采购文件确定的事项签订政府采购合同的。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24.3.7将采购合同转包的。</w:t>
      </w:r>
      <w:r/>
    </w:p>
    <w:p>
      <w:pPr>
        <w:pStyle w:val="780"/>
        <w:ind w:firstLine="420"/>
        <w:jc w:val="left"/>
        <w:spacing w:line="360" w:lineRule="auto"/>
        <w:rPr>
          <w:rFonts w:hint="eastAsia" w:ascii="宋体" w:hAnsi="宋体" w:cs="宋体"/>
          <w:bCs/>
          <w:szCs w:val="21"/>
        </w:rPr>
      </w:pPr>
      <w:r>
        <w:rPr>
          <w:rFonts w:hint="eastAsia" w:ascii="宋体" w:hAnsi="宋体" w:cs="宋体"/>
          <w:bCs/>
          <w:szCs w:val="21"/>
        </w:rPr>
        <w:t xml:space="preserve">成交人被取消成交资格后，</w:t>
      </w:r>
      <w:r>
        <w:rPr>
          <w:rFonts w:hint="eastAsia" w:ascii="宋体" w:hAnsi="宋体" w:cs="宋体"/>
          <w:bCs/>
          <w:szCs w:val="21"/>
        </w:rPr>
        <w:t xml:space="preserve">代理机构有权重新组织采购。</w:t>
      </w:r>
      <w:r/>
    </w:p>
    <w:p>
      <w:pPr>
        <w:pStyle w:val="780"/>
        <w:ind w:firstLine="422"/>
        <w:spacing w:line="360" w:lineRule="auto"/>
        <w:rPr>
          <w:rFonts w:hint="eastAsia"/>
          <w:b/>
          <w:bCs/>
        </w:rPr>
        <w:outlineLvl w:val="1"/>
      </w:pPr>
      <w:r/>
      <w:bookmarkStart w:id="112" w:name="_Toc120614220"/>
      <w:r/>
      <w:bookmarkStart w:id="113" w:name="_Toc20823308"/>
      <w:r/>
      <w:bookmarkStart w:id="114" w:name="_Toc16938552"/>
      <w:r/>
      <w:bookmarkStart w:id="115" w:name="_Toc513029236"/>
      <w:r/>
      <w:bookmarkStart w:id="116" w:name="_Toc205302192"/>
      <w:r/>
      <w:bookmarkStart w:id="117" w:name="_Toc205306080"/>
      <w:r>
        <w:rPr>
          <w:rFonts w:hint="eastAsia"/>
          <w:b/>
          <w:bCs/>
        </w:rPr>
        <w:t xml:space="preserve">七、</w:t>
      </w:r>
      <w:bookmarkEnd w:id="112"/>
      <w:r/>
      <w:bookmarkEnd w:id="113"/>
      <w:r/>
      <w:bookmarkEnd w:id="114"/>
      <w:r/>
      <w:bookmarkEnd w:id="115"/>
      <w:r>
        <w:rPr>
          <w:rFonts w:hint="eastAsia" w:ascii="宋体" w:hAnsi="宋体" w:cs="宋体"/>
          <w:b/>
          <w:bCs/>
          <w:color w:val="000000"/>
        </w:rPr>
        <w:t xml:space="preserve">合同签订相关事项</w:t>
      </w:r>
      <w:bookmarkEnd w:id="116"/>
      <w:r/>
      <w:bookmarkEnd w:id="117"/>
      <w:r>
        <w:rPr>
          <w:rFonts w:hint="eastAsia"/>
          <w:b/>
          <w:bCs/>
        </w:rPr>
      </w:r>
      <w:r/>
    </w:p>
    <w:p>
      <w:pPr>
        <w:pStyle w:val="780"/>
        <w:ind w:firstLine="420"/>
        <w:jc w:val="left"/>
        <w:keepLines/>
        <w:keepNext/>
        <w:spacing w:line="360" w:lineRule="auto"/>
        <w:rPr>
          <w:rFonts w:hint="eastAsia" w:ascii="宋体" w:hAnsi="宋体" w:cs="宋体"/>
          <w:bCs/>
          <w:szCs w:val="21"/>
        </w:rPr>
      </w:pPr>
      <w:r/>
      <w:bookmarkStart w:id="118" w:name="_Toc16938553"/>
      <w:r/>
      <w:bookmarkStart w:id="119" w:name="_Toc513029237"/>
      <w:r/>
      <w:bookmarkStart w:id="120" w:name="_Toc20823309"/>
      <w:r>
        <w:rPr>
          <w:rFonts w:hint="eastAsia" w:ascii="宋体" w:hAnsi="宋体" w:cs="宋体"/>
          <w:bCs/>
          <w:szCs w:val="21"/>
        </w:rPr>
        <w:t xml:space="preserve">25. 签订合同</w:t>
      </w:r>
      <w:r/>
    </w:p>
    <w:p>
      <w:pPr>
        <w:pStyle w:val="780"/>
        <w:ind w:firstLine="420"/>
        <w:jc w:val="left"/>
        <w:spacing w:line="360" w:lineRule="auto"/>
        <w:rPr>
          <w:rFonts w:hint="eastAsia" w:ascii="宋体" w:hAnsi="宋体" w:cs="宋体"/>
          <w:szCs w:val="21"/>
        </w:rPr>
      </w:pPr>
      <w:r>
        <w:rPr>
          <w:rFonts w:hint="eastAsia" w:ascii="宋体" w:hAnsi="宋体" w:cs="宋体"/>
          <w:bCs/>
          <w:szCs w:val="21"/>
        </w:rPr>
        <w:t xml:space="preserve">25.</w:t>
      </w:r>
      <w:r>
        <w:rPr>
          <w:rFonts w:hint="eastAsia" w:ascii="宋体" w:hAnsi="宋体" w:cs="宋体"/>
          <w:szCs w:val="21"/>
        </w:rPr>
        <w:t xml:space="preserve">l成交人确定后，采购代理机构将向成交</w:t>
      </w:r>
      <w:r>
        <w:rPr>
          <w:rFonts w:hint="eastAsia" w:ascii="宋体" w:hAnsi="宋体" w:cs="宋体"/>
          <w:szCs w:val="21"/>
        </w:rPr>
        <w:t xml:space="preserve">人发出成交通知书。成交人应按成交通知书规定的时间、地点,按照采购文件确定的事项与采购人签订政府采购合同，</w:t>
      </w:r>
      <w:r>
        <w:rPr>
          <w:rFonts w:hint="eastAsia" w:ascii="宋体" w:hAnsi="宋体" w:cs="宋体"/>
          <w:szCs w:val="21"/>
        </w:rPr>
        <w:t xml:space="preserve">且不得迟于成交通知书发出之日起三十日，由此给采购人造成损失的，成交人还应承担赔偿</w:t>
      </w:r>
      <w:r>
        <w:rPr>
          <w:rFonts w:hint="eastAsia" w:ascii="宋体" w:hAnsi="宋体" w:cs="宋体"/>
          <w:szCs w:val="21"/>
        </w:rPr>
        <w:t xml:space="preserve">责任。</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25.2采购文件、成交人的报价文件及采购过程中有关澄清、承诺文件均应作为合同附件。</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25.3 签订合同后，成交人不得将合同标的进行转包。未经采购人同意，成交人也不得采用采购包形式履行合同,否则采购人有权终止合同。转包或采购包造成采购人损失的，成交人应承担相应赔偿责任。</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26、标的物的追加</w:t>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26.1政府采购合同履行</w:t>
      </w:r>
      <w:r>
        <w:rPr>
          <w:rFonts w:hint="eastAsia" w:ascii="宋体" w:hAnsi="宋体" w:cs="宋体"/>
          <w:szCs w:val="21"/>
        </w:rPr>
        <w:t xml:space="preserve">中，采购人需追加与合同标的相同的货物、服务（包含与货物相关的服务及与服务相关的货物）</w:t>
      </w:r>
      <w:r>
        <w:rPr>
          <w:rFonts w:hint="eastAsia" w:ascii="宋体" w:hAnsi="宋体" w:cs="宋体"/>
          <w:szCs w:val="21"/>
        </w:rPr>
        <w:t xml:space="preserve">的，在不改变合同其他条款的前提下，可以与成交人协商签订补充合同，但所有</w:t>
      </w:r>
      <w:r>
        <w:rPr>
          <w:rFonts w:hint="eastAsia" w:ascii="宋体" w:hAnsi="宋体" w:cs="宋体"/>
          <w:szCs w:val="21"/>
        </w:rPr>
        <w:t xml:space="preserve">补充合同的采购金额不超过原合同金额10%。</w:t>
      </w:r>
      <w:bookmarkEnd w:id="118"/>
      <w:r/>
      <w:bookmarkEnd w:id="119"/>
      <w:r/>
      <w:bookmarkEnd w:id="120"/>
      <w:r>
        <w:rPr>
          <w:rFonts w:hint="eastAsia" w:ascii="宋体" w:hAnsi="宋体" w:cs="宋体"/>
          <w:szCs w:val="21"/>
        </w:rPr>
      </w:r>
      <w:r/>
    </w:p>
    <w:p>
      <w:pPr>
        <w:pStyle w:val="780"/>
        <w:ind w:firstLine="422"/>
        <w:spacing w:line="360" w:lineRule="auto"/>
        <w:rPr>
          <w:rFonts w:ascii="宋体" w:hAnsi="宋体" w:cs="宋体"/>
          <w:b/>
          <w:bCs/>
          <w:szCs w:val="21"/>
        </w:rPr>
        <w:outlineLvl w:val="1"/>
      </w:pPr>
      <w:r/>
      <w:bookmarkStart w:id="121" w:name="_Toc205302193"/>
      <w:r>
        <w:rPr>
          <w:rFonts w:hint="eastAsia" w:ascii="宋体" w:hAnsi="宋体" w:cs="宋体"/>
          <w:b/>
          <w:bCs/>
          <w:szCs w:val="21"/>
        </w:rPr>
        <w:t xml:space="preserve">八</w:t>
      </w:r>
      <w:r>
        <w:rPr>
          <w:rFonts w:hint="eastAsia" w:ascii="宋体" w:hAnsi="宋体" w:cs="宋体"/>
          <w:b/>
          <w:bCs/>
          <w:szCs w:val="21"/>
        </w:rPr>
        <w:t xml:space="preserve">、采购代理服务费</w:t>
      </w:r>
      <w:bookmarkEnd w:id="121"/>
      <w:r>
        <w:rPr>
          <w:rFonts w:ascii="宋体" w:hAnsi="宋体" w:cs="宋体"/>
          <w:b/>
          <w:bCs/>
          <w:szCs w:val="21"/>
        </w:rPr>
      </w:r>
      <w:r/>
    </w:p>
    <w:p>
      <w:pPr>
        <w:pStyle w:val="780"/>
        <w:ind w:firstLine="420"/>
        <w:spacing w:line="360" w:lineRule="auto"/>
        <w:rPr>
          <w:rStyle w:val="879"/>
          <w:rFonts w:ascii="宋体" w:hAnsi="宋体" w:cs="宋体"/>
          <w:bCs/>
          <w:color w:val="000000"/>
        </w:rPr>
      </w:pPr>
      <w:r>
        <w:rPr>
          <w:rFonts w:hint="eastAsia" w:ascii="宋体" w:hAnsi="宋体" w:cs="宋体"/>
          <w:szCs w:val="21"/>
        </w:rPr>
        <w:t xml:space="preserve">2</w:t>
      </w:r>
      <w:r>
        <w:rPr>
          <w:rFonts w:ascii="宋体" w:hAnsi="宋体" w:cs="宋体"/>
          <w:szCs w:val="21"/>
        </w:rPr>
        <w:t xml:space="preserve">7</w:t>
      </w:r>
      <w:r>
        <w:rPr>
          <w:rFonts w:hint="eastAsia" w:ascii="宋体" w:hAnsi="宋体" w:cs="宋体"/>
          <w:szCs w:val="21"/>
        </w:rPr>
        <w:t xml:space="preserve">、</w:t>
      </w:r>
      <w:r>
        <w:rPr>
          <w:rStyle w:val="879"/>
          <w:rFonts w:hint="eastAsia" w:ascii="宋体" w:hAnsi="宋体" w:cs="宋体"/>
          <w:color w:val="000000"/>
        </w:rPr>
        <w:t xml:space="preserve">支付主体和报价要求：本项目采购代理服务费由成交人支付，供应商在报价时应将代理服务费全额包含在响应总价中，采购人不再另行支付。</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color w:val="000000"/>
        </w:rPr>
        <w:t xml:space="preserve">28</w:t>
      </w:r>
      <w:r>
        <w:rPr>
          <w:rStyle w:val="879"/>
          <w:rFonts w:hint="eastAsia" w:ascii="宋体" w:hAnsi="宋体" w:cs="宋体"/>
          <w:color w:val="000000"/>
        </w:rPr>
        <w:t xml:space="preserve">、原因：为优化采购资金使用效率，依据《政府采购代理机构管理暂行办法》（财库〔2018〕2号）第十五条规定，经采购人研究确定，本项目代理服务费由成交人支付。</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color w:val="000000"/>
        </w:rPr>
        <w:t xml:space="preserve">29</w:t>
      </w:r>
      <w:r>
        <w:rPr>
          <w:rStyle w:val="879"/>
          <w:rFonts w:hint="eastAsia" w:ascii="宋体" w:hAnsi="宋体" w:cs="宋体"/>
          <w:color w:val="000000"/>
        </w:rPr>
        <w:t xml:space="preserve">、收取标准及方式：成交人在领取</w:t>
      </w:r>
      <w:r>
        <w:rPr>
          <w:rStyle w:val="879"/>
          <w:rFonts w:hint="eastAsia" w:ascii="宋体" w:hAnsi="宋体" w:cs="宋体"/>
          <w:color w:val="000000"/>
        </w:rPr>
        <w:t xml:space="preserve">成交</w:t>
      </w:r>
      <w:r>
        <w:rPr>
          <w:rStyle w:val="879"/>
          <w:rFonts w:hint="eastAsia" w:ascii="宋体" w:hAnsi="宋体" w:cs="宋体"/>
          <w:color w:val="000000"/>
        </w:rPr>
        <w:t xml:space="preserve">通知书前按照《江苏省招标代理服务收费的指导意见》（苏</w:t>
      </w:r>
      <w:r>
        <w:rPr>
          <w:rStyle w:val="879"/>
          <w:rFonts w:hint="eastAsia" w:ascii="宋体" w:hAnsi="宋体" w:cs="宋体"/>
          <w:color w:val="000000"/>
        </w:rPr>
        <w:t xml:space="preserve">招协[2022]002号）收费标</w:t>
      </w:r>
      <w:r>
        <w:rPr>
          <w:rStyle w:val="879"/>
          <w:rFonts w:hint="eastAsia" w:ascii="宋体" w:hAnsi="宋体" w:cs="宋体"/>
          <w:color w:val="000000"/>
        </w:rPr>
        <w:t xml:space="preserve">准的</w:t>
      </w:r>
      <w:r>
        <w:rPr>
          <w:rStyle w:val="879"/>
          <w:rFonts w:ascii="宋体" w:hAnsi="宋体" w:cs="宋体"/>
          <w:color w:val="000000"/>
        </w:rPr>
        <w:t xml:space="preserve">65</w:t>
      </w:r>
      <w:r>
        <w:rPr>
          <w:rStyle w:val="879"/>
          <w:rFonts w:hint="eastAsia" w:ascii="宋体" w:hAnsi="宋体" w:cs="宋体"/>
          <w:color w:val="000000"/>
        </w:rPr>
        <w:t xml:space="preserve">%一次性足额向采购代理机构缴纳采购代理服务费用；如需开具增值税</w:t>
      </w:r>
      <w:r>
        <w:rPr>
          <w:rStyle w:val="879"/>
          <w:rFonts w:hint="eastAsia" w:ascii="宋体" w:hAnsi="宋体" w:cs="宋体"/>
          <w:color w:val="000000"/>
        </w:rPr>
        <w:t xml:space="preserve">专用发票，必须提交增值税专用发票开票信息采集表、三证合一营业执照或老税务登记证、开户许可证（银行开具）、增值税一般纳税人证明（税务开具）。</w:t>
      </w:r>
      <w:r>
        <w:rPr>
          <w:rStyle w:val="879"/>
          <w:rFonts w:ascii="宋体" w:hAnsi="宋体" w:cs="宋体"/>
          <w:bCs/>
          <w:color w:val="000000"/>
        </w:rPr>
      </w:r>
      <w:r/>
    </w:p>
    <w:p>
      <w:pPr>
        <w:pStyle w:val="780"/>
        <w:ind w:firstLine="420"/>
        <w:spacing w:line="360" w:lineRule="auto"/>
        <w:rPr>
          <w:rStyle w:val="879"/>
          <w:rFonts w:ascii="宋体" w:hAnsi="宋体" w:cs="宋体"/>
          <w:bCs/>
          <w:color w:val="000000"/>
        </w:rPr>
      </w:pPr>
      <w:r>
        <w:rPr>
          <w:rStyle w:val="879"/>
          <w:rFonts w:ascii="宋体" w:hAnsi="宋体" w:cs="宋体"/>
          <w:color w:val="000000"/>
        </w:rPr>
        <w:t xml:space="preserve">30</w:t>
      </w:r>
      <w:r>
        <w:rPr>
          <w:rStyle w:val="879"/>
          <w:rFonts w:hint="eastAsia" w:ascii="宋体" w:hAnsi="宋体" w:cs="宋体"/>
          <w:color w:val="000000"/>
        </w:rPr>
        <w:t xml:space="preserve">、确定标准的依据：《政府采购代理机构管理暂行办</w:t>
      </w:r>
      <w:r>
        <w:rPr>
          <w:rStyle w:val="879"/>
          <w:rFonts w:hint="eastAsia" w:ascii="宋体" w:hAnsi="宋体" w:cs="宋体"/>
          <w:color w:val="000000"/>
        </w:rPr>
        <w:t xml:space="preserve">法》（财库〔2018〕2号）、《江苏省招标代理服务收费的指导意见》(苏招协〔2022〕002号)、本项目委托代理协议。</w:t>
      </w:r>
      <w:r>
        <w:rPr>
          <w:rStyle w:val="879"/>
          <w:rFonts w:ascii="宋体" w:hAnsi="宋体" w:cs="宋体"/>
          <w:bCs/>
          <w:color w:val="000000"/>
        </w:rPr>
      </w:r>
      <w:r/>
    </w:p>
    <w:p>
      <w:pPr>
        <w:pStyle w:val="883"/>
        <w:ind w:firstLine="400"/>
        <w:spacing w:after="0" w:line="360" w:lineRule="auto"/>
        <w:rPr>
          <w:rFonts w:hint="eastAsia" w:ascii="宋体" w:hAnsi="宋体" w:cs="宋体"/>
          <w:sz w:val="21"/>
          <w:szCs w:val="21"/>
        </w:rPr>
      </w:pPr>
      <w:r>
        <w:rPr>
          <w:rStyle w:val="879"/>
          <w:rFonts w:ascii="宋体" w:hAnsi="宋体" w:cs="宋体"/>
          <w:color w:val="000000"/>
        </w:rPr>
        <w:t xml:space="preserve">31</w:t>
      </w:r>
      <w:r>
        <w:rPr>
          <w:rStyle w:val="879"/>
          <w:rFonts w:hint="eastAsia" w:ascii="宋体" w:hAnsi="宋体" w:cs="宋体"/>
          <w:color w:val="000000"/>
        </w:rPr>
        <w:t xml:space="preserve">、服务费缴纳账号信息：</w:t>
      </w:r>
      <w:r>
        <w:rPr>
          <w:rFonts w:hint="eastAsia" w:ascii="宋体" w:hAnsi="宋体" w:cs="宋体"/>
          <w:sz w:val="21"/>
          <w:szCs w:val="21"/>
        </w:rPr>
      </w:r>
      <w:r/>
    </w:p>
    <w:p>
      <w:pPr>
        <w:pStyle w:val="883"/>
        <w:ind w:firstLine="422"/>
        <w:spacing w:after="0" w:line="360" w:lineRule="auto"/>
        <w:rPr>
          <w:rFonts w:ascii="宋体" w:hAnsi="宋体" w:cs="宋体"/>
          <w:b/>
          <w:bCs/>
          <w:sz w:val="21"/>
          <w:szCs w:val="21"/>
        </w:rPr>
      </w:pPr>
      <w:r>
        <w:rPr>
          <w:rFonts w:hint="eastAsia" w:ascii="宋体" w:hAnsi="宋体" w:cs="宋体"/>
          <w:b/>
          <w:bCs/>
          <w:sz w:val="21"/>
          <w:szCs w:val="21"/>
        </w:rPr>
        <w:t xml:space="preserve">账 </w:t>
      </w:r>
      <w:r>
        <w:rPr>
          <w:rFonts w:ascii="宋体" w:hAnsi="宋体" w:cs="宋体"/>
          <w:b/>
          <w:bCs/>
          <w:sz w:val="21"/>
          <w:szCs w:val="21"/>
        </w:rPr>
        <w:t xml:space="preserve"> </w:t>
      </w:r>
      <w:r>
        <w:rPr>
          <w:rFonts w:hint="eastAsia" w:ascii="宋体" w:hAnsi="宋体" w:cs="宋体"/>
          <w:b/>
          <w:bCs/>
          <w:sz w:val="21"/>
          <w:szCs w:val="21"/>
        </w:rPr>
        <w:t xml:space="preserve">号</w:t>
      </w:r>
      <w:r>
        <w:rPr>
          <w:rFonts w:ascii="宋体" w:hAnsi="宋体" w:cs="宋体"/>
          <w:b/>
          <w:bCs/>
          <w:sz w:val="21"/>
          <w:szCs w:val="21"/>
        </w:rPr>
      </w:r>
      <w:r/>
    </w:p>
    <w:p>
      <w:pPr>
        <w:pStyle w:val="883"/>
        <w:spacing w:after="0" w:line="360" w:lineRule="auto"/>
        <w:rPr>
          <w:rFonts w:ascii="宋体" w:hAnsi="宋体" w:cs="宋体"/>
          <w:sz w:val="21"/>
          <w:szCs w:val="21"/>
        </w:rPr>
      </w:pPr>
      <w:r>
        <w:rPr>
          <w:rFonts w:hint="eastAsia" w:ascii="宋体" w:hAnsi="宋体" w:cs="宋体"/>
          <w:sz w:val="21"/>
          <w:szCs w:val="21"/>
        </w:rPr>
        <w:t xml:space="preserve">开户名：</w:t>
      </w:r>
      <w:r>
        <w:rPr>
          <w:rFonts w:hint="eastAsia" w:ascii="宋体" w:hAnsi="宋体" w:cs="宋体"/>
          <w:sz w:val="21"/>
          <w:szCs w:val="21"/>
        </w:rPr>
        <w:t xml:space="preserve">江苏苏豪长城股份有限公司</w:t>
      </w:r>
      <w:r>
        <w:rPr>
          <w:rFonts w:ascii="宋体" w:hAnsi="宋体" w:cs="宋体"/>
          <w:sz w:val="21"/>
          <w:szCs w:val="21"/>
        </w:rPr>
      </w:r>
      <w:r/>
    </w:p>
    <w:p>
      <w:pPr>
        <w:pStyle w:val="883"/>
        <w:spacing w:after="0" w:line="360" w:lineRule="auto"/>
        <w:rPr>
          <w:rFonts w:ascii="宋体" w:hAnsi="宋体" w:cs="宋体"/>
          <w:sz w:val="21"/>
          <w:szCs w:val="21"/>
        </w:rPr>
      </w:pPr>
      <w:r>
        <w:rPr>
          <w:rFonts w:hint="eastAsia" w:ascii="宋体" w:hAnsi="宋体" w:cs="宋体"/>
          <w:sz w:val="21"/>
          <w:szCs w:val="21"/>
        </w:rPr>
        <w:t xml:space="preserve">开户</w:t>
      </w:r>
      <w:r>
        <w:rPr>
          <w:rFonts w:hint="eastAsia" w:ascii="宋体" w:hAnsi="宋体" w:cs="宋体"/>
          <w:sz w:val="21"/>
          <w:szCs w:val="21"/>
        </w:rPr>
        <w:t xml:space="preserve">行：江苏银行南京新街口支行</w:t>
      </w:r>
      <w:r>
        <w:rPr>
          <w:rFonts w:ascii="宋体" w:hAnsi="宋体" w:cs="宋体"/>
          <w:sz w:val="21"/>
          <w:szCs w:val="21"/>
        </w:rPr>
      </w:r>
      <w:r/>
    </w:p>
    <w:p>
      <w:pPr>
        <w:pStyle w:val="780"/>
        <w:ind w:firstLine="420"/>
        <w:jc w:val="left"/>
        <w:spacing w:line="360" w:lineRule="auto"/>
        <w:rPr>
          <w:rFonts w:hint="eastAsia" w:ascii="宋体" w:hAnsi="宋体" w:cs="宋体"/>
          <w:szCs w:val="21"/>
        </w:rPr>
      </w:pPr>
      <w:r>
        <w:rPr>
          <w:rFonts w:hint="eastAsia" w:ascii="宋体" w:hAnsi="宋体" w:cs="宋体"/>
          <w:szCs w:val="21"/>
        </w:rPr>
        <w:t xml:space="preserve">账  号：3114 0188 0000 69661</w:t>
      </w:r>
      <w:r>
        <w:rPr>
          <w:rFonts w:hint="eastAsia" w:ascii="宋体" w:hAnsi="宋体" w:cs="宋体"/>
          <w:szCs w:val="21"/>
        </w:rPr>
      </w:r>
      <w:r/>
    </w:p>
    <w:p>
      <w:pPr>
        <w:pStyle w:val="780"/>
        <w:jc w:val="center"/>
        <w:spacing w:line="360" w:lineRule="auto"/>
        <w:widowControl/>
        <w:rPr>
          <w:b/>
          <w:sz w:val="28"/>
          <w:szCs w:val="21"/>
        </w:rPr>
        <w:outlineLvl w:val="0"/>
      </w:pPr>
      <w:r>
        <w:rPr>
          <w:rFonts w:hint="eastAsia" w:ascii="宋体" w:hAnsi="宋体" w:cs="宋体"/>
          <w:szCs w:val="21"/>
        </w:rPr>
        <w:br w:type="page" w:clear="all"/>
      </w:r>
      <w:bookmarkStart w:id="122" w:name="_Toc9334867"/>
      <w:r/>
      <w:bookmarkStart w:id="123" w:name="_Toc205302194"/>
      <w:r>
        <w:rPr>
          <w:b/>
          <w:sz w:val="28"/>
          <w:szCs w:val="21"/>
        </w:rPr>
        <w:t xml:space="preserve">第</w:t>
      </w:r>
      <w:r>
        <w:rPr>
          <w:rFonts w:hint="eastAsia"/>
          <w:b/>
          <w:sz w:val="28"/>
          <w:szCs w:val="21"/>
        </w:rPr>
        <w:t xml:space="preserve">三章</w:t>
      </w:r>
      <w:r>
        <w:rPr>
          <w:b/>
          <w:sz w:val="28"/>
          <w:szCs w:val="21"/>
        </w:rPr>
        <w:t xml:space="preserve">  合同条款</w:t>
      </w:r>
      <w:bookmarkEnd w:id="122"/>
      <w:r/>
      <w:bookmarkEnd w:id="123"/>
      <w:r>
        <w:rPr>
          <w:b/>
          <w:sz w:val="28"/>
          <w:szCs w:val="21"/>
        </w:rPr>
      </w:r>
      <w:r/>
    </w:p>
    <w:p>
      <w:pPr>
        <w:pStyle w:val="780"/>
        <w:ind w:firstLine="420"/>
        <w:jc w:val="center"/>
        <w:spacing w:line="360" w:lineRule="auto"/>
        <w:rPr>
          <w:rFonts w:ascii="宋体" w:hAnsi="宋体" w:cs="宋体"/>
          <w:bCs/>
          <w:color w:val="000000"/>
        </w:rPr>
      </w:pPr>
      <w:r/>
      <w:bookmarkStart w:id="124" w:name="_Toc16938559"/>
      <w:r/>
      <w:bookmarkStart w:id="125" w:name="_Toc20823315"/>
      <w:r/>
      <w:bookmarkStart w:id="126" w:name="_Toc513029243"/>
      <w:r>
        <w:rPr>
          <w:rFonts w:hint="eastAsia" w:ascii="宋体" w:hAnsi="宋体" w:cs="宋体"/>
          <w:bCs/>
          <w:color w:val="000000"/>
        </w:rPr>
        <w:t xml:space="preserve">本合同仅为合同的参考文本，合同签订双方可根据项目的</w:t>
      </w:r>
      <w:r>
        <w:rPr>
          <w:rFonts w:hint="eastAsia" w:ascii="宋体" w:hAnsi="宋体" w:cs="宋体"/>
          <w:bCs/>
          <w:color w:val="000000"/>
        </w:rPr>
        <w:t xml:space="preserve">具体要求进行修订。</w:t>
      </w:r>
      <w:r>
        <w:rPr>
          <w:rFonts w:ascii="宋体" w:hAnsi="宋体" w:cs="宋体"/>
          <w:bCs/>
          <w:color w:val="000000"/>
        </w:rPr>
      </w:r>
      <w:r/>
    </w:p>
    <w:p>
      <w:pPr>
        <w:pStyle w:val="780"/>
        <w:jc w:val="center"/>
        <w:rPr>
          <w:rFonts w:eastAsia="黑体"/>
          <w:color w:val="000000"/>
          <w:sz w:val="52"/>
        </w:rPr>
      </w:pPr>
      <w:r/>
      <w:bookmarkEnd w:id="124"/>
      <w:r/>
      <w:bookmarkEnd w:id="125"/>
      <w:r/>
      <w:bookmarkEnd w:id="126"/>
      <w:r>
        <w:rPr>
          <w:rFonts w:eastAsia="黑体"/>
          <w:color w:val="000000"/>
          <w:sz w:val="52"/>
        </w:rPr>
      </w:r>
      <w:r/>
    </w:p>
    <w:p>
      <w:pPr>
        <w:pStyle w:val="780"/>
        <w:jc w:val="center"/>
        <w:rPr>
          <w:rFonts w:eastAsia="黑体"/>
          <w:color w:val="000000"/>
          <w:sz w:val="44"/>
          <w:szCs w:val="16"/>
        </w:rPr>
      </w:pPr>
      <w:r>
        <w:rPr>
          <w:rFonts w:eastAsia="黑体"/>
          <w:color w:val="000000"/>
          <w:sz w:val="44"/>
          <w:szCs w:val="16"/>
        </w:rPr>
      </w:r>
      <w:r/>
    </w:p>
    <w:p>
      <w:pPr>
        <w:pStyle w:val="780"/>
        <w:jc w:val="center"/>
        <w:rPr>
          <w:rFonts w:ascii="宋体" w:hAnsi="宋体" w:cs="宋体"/>
          <w:b/>
          <w:bCs/>
          <w:color w:val="000000"/>
          <w:sz w:val="44"/>
          <w:szCs w:val="44"/>
        </w:rPr>
        <w:outlineLvl w:val="1"/>
      </w:pPr>
      <w:r/>
      <w:bookmarkStart w:id="127" w:name="_Toc205302195"/>
      <w:r>
        <w:rPr>
          <w:rFonts w:ascii="宋体" w:hAnsi="宋体" w:cs="宋体"/>
          <w:b/>
          <w:bCs/>
          <w:color w:val="000000"/>
          <w:sz w:val="44"/>
          <w:szCs w:val="44"/>
        </w:rPr>
        <w:t xml:space="preserve">政府采购合同</w:t>
      </w:r>
      <w:bookmarkEnd w:id="127"/>
      <w:r>
        <w:rPr>
          <w:rFonts w:ascii="宋体" w:hAnsi="宋体" w:cs="宋体"/>
          <w:b/>
          <w:bCs/>
          <w:color w:val="000000"/>
          <w:sz w:val="44"/>
          <w:szCs w:val="44"/>
        </w:rPr>
      </w:r>
      <w:r/>
    </w:p>
    <w:p>
      <w:pPr>
        <w:pStyle w:val="864"/>
        <w:ind w:firstLine="480"/>
        <w:rPr>
          <w:sz w:val="32"/>
        </w:rPr>
      </w:pPr>
      <w:r>
        <w:t xml:space="preserve">              </w:t>
      </w:r>
      <w:r>
        <w:rPr>
          <w:sz w:val="32"/>
        </w:rPr>
      </w:r>
      <w:r/>
    </w:p>
    <w:p>
      <w:pPr>
        <w:pStyle w:val="780"/>
        <w:ind w:firstLine="1606"/>
        <w:rPr>
          <w:rFonts w:ascii="宋体" w:hAnsi="宋体"/>
          <w:b/>
          <w:color w:val="000000"/>
          <w:sz w:val="32"/>
          <w:szCs w:val="18"/>
        </w:rPr>
      </w:pPr>
      <w:r>
        <w:rPr>
          <w:rFonts w:ascii="宋体" w:hAnsi="宋体"/>
          <w:b/>
          <w:color w:val="000000"/>
          <w:sz w:val="32"/>
          <w:szCs w:val="18"/>
        </w:rPr>
      </w:r>
      <w:r/>
    </w:p>
    <w:p>
      <w:pPr>
        <w:pStyle w:val="780"/>
        <w:ind w:firstLine="1606"/>
        <w:rPr>
          <w:rFonts w:ascii="宋体" w:hAnsi="宋体"/>
          <w:b/>
          <w:color w:val="000000"/>
          <w:sz w:val="32"/>
          <w:szCs w:val="18"/>
        </w:rPr>
      </w:pPr>
      <w:r>
        <w:rPr>
          <w:rFonts w:ascii="宋体" w:hAnsi="宋体"/>
          <w:b/>
          <w:color w:val="000000"/>
          <w:sz w:val="32"/>
          <w:szCs w:val="18"/>
        </w:rPr>
      </w:r>
      <w:r/>
    </w:p>
    <w:p>
      <w:pPr>
        <w:pStyle w:val="780"/>
        <w:ind w:firstLine="1918"/>
        <w:rPr>
          <w:rFonts w:ascii="宋体" w:hAnsi="宋体"/>
          <w:b/>
          <w:color w:val="000000"/>
          <w:sz w:val="28"/>
          <w:szCs w:val="28"/>
        </w:rPr>
      </w:pPr>
      <w:r>
        <w:rPr>
          <w:rFonts w:ascii="宋体" w:hAnsi="宋体"/>
          <w:b/>
          <w:color w:val="000000"/>
          <w:sz w:val="28"/>
          <w:szCs w:val="28"/>
        </w:rPr>
        <w:t xml:space="preserve">合同编号 ：</w:t>
      </w:r>
      <w:r>
        <w:rPr>
          <w:rFonts w:ascii="宋体" w:hAnsi="宋体"/>
          <w:b/>
          <w:color w:val="000000"/>
          <w:sz w:val="28"/>
          <w:szCs w:val="28"/>
          <w:u w:val="single"/>
        </w:rPr>
        <w:t xml:space="preserve">                    </w:t>
      </w:r>
      <w:r>
        <w:rPr>
          <w:rFonts w:ascii="宋体" w:hAnsi="宋体"/>
          <w:b/>
          <w:color w:val="000000"/>
          <w:sz w:val="28"/>
          <w:szCs w:val="28"/>
        </w:rPr>
      </w:r>
      <w:r/>
    </w:p>
    <w:p>
      <w:pPr>
        <w:pStyle w:val="780"/>
        <w:ind w:firstLine="1918"/>
        <w:rPr>
          <w:rFonts w:ascii="宋体" w:hAnsi="宋体"/>
          <w:b/>
          <w:color w:val="000000"/>
          <w:sz w:val="28"/>
          <w:szCs w:val="28"/>
          <w:u w:val="single"/>
        </w:rPr>
      </w:pPr>
      <w:r>
        <w:rPr>
          <w:rFonts w:ascii="宋体" w:hAnsi="宋体"/>
          <w:b/>
          <w:color w:val="000000"/>
          <w:sz w:val="28"/>
          <w:szCs w:val="28"/>
        </w:rPr>
        <w:t xml:space="preserve">项目名称 ：</w:t>
      </w:r>
      <w:r>
        <w:rPr>
          <w:rFonts w:ascii="宋体" w:hAnsi="宋体"/>
          <w:b/>
          <w:color w:val="000000"/>
          <w:sz w:val="28"/>
          <w:szCs w:val="28"/>
          <w:u w:val="single"/>
        </w:rPr>
        <w:t xml:space="preserve">                    </w:t>
      </w:r>
      <w:r>
        <w:rPr>
          <w:rFonts w:ascii="宋体" w:hAnsi="宋体"/>
          <w:b/>
          <w:color w:val="000000"/>
          <w:sz w:val="28"/>
          <w:szCs w:val="28"/>
          <w:u w:val="single"/>
        </w:rPr>
      </w:r>
      <w:r/>
    </w:p>
    <w:p>
      <w:pPr>
        <w:pStyle w:val="780"/>
        <w:ind w:firstLine="1918"/>
        <w:rPr>
          <w:rFonts w:ascii="宋体" w:hAnsi="宋体"/>
          <w:b/>
          <w:color w:val="000000"/>
          <w:sz w:val="28"/>
          <w:szCs w:val="28"/>
          <w:u w:val="single"/>
        </w:rPr>
      </w:pPr>
      <w:r>
        <w:rPr>
          <w:rFonts w:ascii="宋体" w:hAnsi="宋体"/>
          <w:b/>
          <w:color w:val="000000"/>
          <w:sz w:val="28"/>
          <w:szCs w:val="28"/>
        </w:rPr>
        <w:t xml:space="preserve">使用单位 ：</w:t>
      </w:r>
      <w:r>
        <w:rPr>
          <w:rFonts w:ascii="宋体" w:hAnsi="宋体"/>
          <w:b/>
          <w:color w:val="000000"/>
          <w:sz w:val="28"/>
          <w:szCs w:val="28"/>
          <w:u w:val="single"/>
        </w:rPr>
        <w:t xml:space="preserve">                    </w:t>
      </w:r>
      <w:r>
        <w:rPr>
          <w:rFonts w:ascii="宋体" w:hAnsi="宋体"/>
          <w:b/>
          <w:color w:val="000000"/>
          <w:sz w:val="28"/>
          <w:szCs w:val="28"/>
          <w:u w:val="single"/>
        </w:rPr>
      </w:r>
      <w:r/>
    </w:p>
    <w:p>
      <w:pPr>
        <w:pStyle w:val="780"/>
        <w:ind w:firstLine="1916"/>
        <w:rPr>
          <w:rFonts w:ascii="宋体" w:hAnsi="宋体"/>
          <w:b/>
          <w:color w:val="000000"/>
          <w:sz w:val="28"/>
          <w:szCs w:val="28"/>
        </w:rPr>
      </w:pPr>
      <w:r>
        <w:rPr>
          <w:rFonts w:hint="eastAsia" w:ascii="宋体" w:hAnsi="宋体"/>
          <w:b/>
          <w:color w:val="000000"/>
          <w:sz w:val="28"/>
          <w:szCs w:val="28"/>
        </w:rPr>
        <w:t xml:space="preserve">服务</w:t>
      </w:r>
      <w:r>
        <w:rPr>
          <w:rFonts w:ascii="宋体" w:hAnsi="宋体"/>
          <w:b/>
          <w:color w:val="000000"/>
          <w:sz w:val="28"/>
          <w:szCs w:val="28"/>
        </w:rPr>
        <w:t xml:space="preserve">单位 ：</w:t>
      </w:r>
      <w:r>
        <w:rPr>
          <w:rFonts w:ascii="宋体" w:hAnsi="宋体"/>
          <w:b/>
          <w:color w:val="000000"/>
          <w:sz w:val="28"/>
          <w:szCs w:val="28"/>
          <w:u w:val="single"/>
        </w:rPr>
        <w:t xml:space="preserve">                    </w:t>
      </w:r>
      <w:r>
        <w:rPr>
          <w:rFonts w:ascii="宋体" w:hAnsi="宋体"/>
          <w:b/>
          <w:color w:val="000000"/>
          <w:sz w:val="28"/>
          <w:szCs w:val="28"/>
        </w:rPr>
      </w:r>
      <w:r/>
    </w:p>
    <w:p>
      <w:pPr>
        <w:pStyle w:val="780"/>
        <w:ind w:firstLine="1916"/>
        <w:rPr>
          <w:rFonts w:ascii="宋体" w:hAnsi="宋体"/>
          <w:b/>
          <w:color w:val="000000"/>
          <w:sz w:val="28"/>
          <w:szCs w:val="28"/>
        </w:rPr>
      </w:pPr>
      <w:r>
        <w:rPr>
          <w:rFonts w:ascii="宋体" w:hAnsi="宋体"/>
          <w:b/>
          <w:color w:val="000000"/>
          <w:sz w:val="28"/>
          <w:szCs w:val="28"/>
        </w:rPr>
        <w:t xml:space="preserve">签订日期 ：</w:t>
      </w:r>
      <w:r>
        <w:rPr>
          <w:rFonts w:ascii="宋体" w:hAnsi="宋体"/>
          <w:b/>
          <w:color w:val="000000"/>
          <w:sz w:val="28"/>
          <w:szCs w:val="28"/>
          <w:u w:val="single"/>
        </w:rPr>
        <w:t xml:space="preserve">       </w:t>
      </w:r>
      <w:r>
        <w:rPr>
          <w:rFonts w:ascii="宋体" w:hAnsi="宋体"/>
          <w:b/>
          <w:color w:val="000000"/>
          <w:sz w:val="28"/>
          <w:szCs w:val="28"/>
          <w:u w:val="single"/>
        </w:rPr>
        <w:t xml:space="preserve">      </w:t>
      </w:r>
      <w:r>
        <w:rPr>
          <w:rFonts w:ascii="宋体" w:hAnsi="宋体"/>
          <w:b/>
          <w:color w:val="000000"/>
          <w:sz w:val="28"/>
          <w:szCs w:val="28"/>
          <w:u w:val="single"/>
        </w:rPr>
        <w:t xml:space="preserve">       </w:t>
      </w:r>
      <w:r>
        <w:rPr>
          <w:rFonts w:ascii="宋体" w:hAnsi="宋体"/>
          <w:b/>
          <w:color w:val="000000"/>
          <w:sz w:val="28"/>
          <w:szCs w:val="28"/>
        </w:rPr>
      </w:r>
      <w:r/>
    </w:p>
    <w:p>
      <w:pPr>
        <w:pStyle w:val="780"/>
        <w:rPr>
          <w:rFonts w:eastAsia="黑体"/>
          <w:color w:val="000000"/>
          <w:sz w:val="36"/>
        </w:rPr>
      </w:pPr>
      <w:r>
        <w:rPr>
          <w:rFonts w:eastAsia="黑体"/>
          <w:color w:val="000000"/>
          <w:sz w:val="36"/>
        </w:rPr>
        <w:t xml:space="preserve">       </w:t>
      </w:r>
      <w:r>
        <w:rPr>
          <w:rFonts w:eastAsia="黑体"/>
          <w:color w:val="000000"/>
          <w:sz w:val="36"/>
        </w:rPr>
      </w:r>
      <w:r/>
    </w:p>
    <w:p>
      <w:pPr>
        <w:pStyle w:val="780"/>
        <w:rPr>
          <w:rFonts w:eastAsia="黑体"/>
          <w:color w:val="000000"/>
          <w:sz w:val="36"/>
        </w:rPr>
      </w:pPr>
      <w:r>
        <w:rPr>
          <w:rFonts w:eastAsia="黑体"/>
          <w:color w:val="000000"/>
          <w:sz w:val="36"/>
        </w:rPr>
      </w:r>
      <w:r/>
    </w:p>
    <w:p>
      <w:pPr>
        <w:pStyle w:val="780"/>
        <w:rPr>
          <w:rFonts w:eastAsia="黑体"/>
          <w:color w:val="000000"/>
          <w:sz w:val="36"/>
        </w:rPr>
      </w:pPr>
      <w:r>
        <w:rPr>
          <w:rFonts w:eastAsia="黑体"/>
          <w:color w:val="000000"/>
          <w:sz w:val="36"/>
        </w:rPr>
      </w:r>
      <w:r/>
    </w:p>
    <w:p>
      <w:pPr>
        <w:pStyle w:val="780"/>
        <w:rPr>
          <w:rFonts w:eastAsia="黑体"/>
          <w:color w:val="000000"/>
          <w:sz w:val="36"/>
        </w:rPr>
      </w:pPr>
      <w:r>
        <w:rPr>
          <w:rFonts w:eastAsia="黑体"/>
          <w:color w:val="000000"/>
          <w:sz w:val="36"/>
        </w:rPr>
      </w:r>
      <w:r/>
    </w:p>
    <w:p>
      <w:pPr>
        <w:pStyle w:val="780"/>
        <w:spacing w:line="360" w:lineRule="auto"/>
        <w:rPr>
          <w:rFonts w:ascii="宋体" w:hAnsi="宋体" w:cs="宋体"/>
          <w:lang w:val="zh-CN"/>
        </w:rPr>
      </w:pPr>
      <w:r>
        <w:rPr>
          <w:rFonts w:eastAsia="黑体"/>
          <w:b/>
          <w:color w:val="000000"/>
          <w:sz w:val="36"/>
        </w:rPr>
        <w:br w:type="page" w:clear="all"/>
      </w:r>
      <w:bookmarkStart w:id="128" w:name="OLE_LINK1"/>
      <w:r>
        <w:rPr>
          <w:rFonts w:hint="eastAsia" w:ascii="宋体" w:hAnsi="宋体" w:cs="宋体"/>
          <w:lang w:val="zh-CN"/>
        </w:rPr>
        <w:t xml:space="preserve">合同编号：</w:t>
      </w:r>
      <w:r>
        <w:rPr>
          <w:rFonts w:ascii="宋体" w:hAnsi="宋体" w:cs="宋体"/>
          <w:lang w:val="zh-CN"/>
        </w:rPr>
      </w:r>
      <w:r/>
    </w:p>
    <w:p>
      <w:pPr>
        <w:pStyle w:val="780"/>
        <w:spacing w:line="360" w:lineRule="auto"/>
        <w:rPr>
          <w:rFonts w:ascii="宋体" w:hAnsi="宋体" w:cs="宋体"/>
        </w:rPr>
      </w:pPr>
      <w:r>
        <w:rPr>
          <w:rFonts w:hint="eastAsia" w:ascii="宋体" w:hAnsi="宋体" w:cs="宋体"/>
          <w:lang w:val="zh-CN"/>
        </w:rPr>
        <w:t xml:space="preserve">政府采购计划号：</w:t>
      </w:r>
      <w:r>
        <w:rPr>
          <w:rFonts w:ascii="宋体" w:hAnsi="宋体" w:cs="宋体"/>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ind w:left="107"/>
              <w:jc w:val="left"/>
              <w:spacing w:line="360" w:lineRule="auto"/>
              <w:rPr>
                <w:rFonts w:ascii="宋体" w:hAnsi="宋体" w:cs="宋体"/>
                <w:lang w:val="zh-CN"/>
              </w:rPr>
            </w:pPr>
            <w:r>
              <w:rPr>
                <w:rFonts w:hint="eastAsia" w:ascii="宋体" w:hAnsi="宋体" w:cs="宋体"/>
                <w:lang w:val="zh-CN"/>
              </w:rPr>
              <w:t xml:space="preserve">采购人</w:t>
            </w:r>
            <w:r>
              <w:rPr>
                <w:rFonts w:hint="eastAsia" w:ascii="宋体" w:hAnsi="宋体" w:cs="宋体"/>
                <w:lang w:val="zh-CN"/>
              </w:rPr>
              <w:t xml:space="preserve">（以下称甲方）</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rPr>
                <w:rFonts w:ascii="宋体" w:hAnsi="宋体" w:cs="宋体"/>
                <w:lang w:val="zh-CN"/>
              </w:rPr>
            </w:pPr>
            <w:r>
              <w:rPr>
                <w:rFonts w:hint="eastAsia" w:ascii="宋体" w:hAnsi="宋体" w:cs="宋体"/>
                <w:lang w:val="zh-CN"/>
              </w:rPr>
              <w:t xml:space="preserve">供应商：（以下称乙方）</w:t>
            </w: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ind w:left="107"/>
              <w:jc w:val="left"/>
              <w:spacing w:line="360" w:lineRule="auto"/>
              <w:rPr>
                <w:rFonts w:ascii="宋体" w:hAnsi="宋体" w:cs="宋体"/>
              </w:rPr>
            </w:pPr>
            <w:r>
              <w:rPr>
                <w:rFonts w:hint="eastAsia" w:ascii="宋体" w:hAnsi="宋体" w:cs="宋体"/>
                <w:lang w:val="zh-CN"/>
              </w:rPr>
              <w:t xml:space="preserve">住所地：</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rPr>
                <w:rFonts w:ascii="宋体" w:hAnsi="宋体" w:cs="宋体"/>
              </w:rPr>
            </w:pPr>
            <w:r>
              <w:rPr>
                <w:rFonts w:hint="eastAsia" w:ascii="宋体" w:hAnsi="宋体" w:cs="宋体"/>
                <w:lang w:val="zh-CN"/>
              </w:rPr>
              <w:t xml:space="preserve">住所地：</w:t>
            </w:r>
            <w:r>
              <w:rPr>
                <w:rFonts w:ascii="宋体" w:hAnsi="宋体" w:cs="宋体"/>
              </w:rPr>
            </w:r>
            <w:r/>
          </w:p>
        </w:tc>
      </w:tr>
    </w:tbl>
    <w:p>
      <w:pPr>
        <w:pStyle w:val="780"/>
        <w:ind w:firstLine="420"/>
        <w:jc w:val="left"/>
        <w:spacing w:line="276" w:lineRule="auto"/>
        <w:rPr>
          <w:rFonts w:ascii="宋体" w:hAnsi="宋体" w:cs="宋体"/>
        </w:rPr>
      </w:pPr>
      <w:r>
        <w:rPr>
          <w:rFonts w:hint="eastAsia" w:ascii="宋体" w:hAnsi="宋体" w:cs="宋体"/>
          <w:lang w:val="zh-CN"/>
        </w:rPr>
        <w:t xml:space="preserve">根据《中华人民共和国政府采购法》、《中华人民共和国合同法》等法律法规的规定，甲乙双方按照招标结果签订本合同。</w:t>
      </w:r>
      <w:r>
        <w:rPr>
          <w:rFonts w:ascii="宋体" w:hAnsi="宋体" w:cs="宋体"/>
        </w:rPr>
      </w:r>
      <w:r/>
    </w:p>
    <w:p>
      <w:pPr>
        <w:pStyle w:val="780"/>
        <w:ind w:firstLine="420"/>
        <w:spacing w:line="276" w:lineRule="auto"/>
        <w:rPr>
          <w:rFonts w:ascii="宋体" w:hAnsi="宋体" w:cs="宋体"/>
          <w:lang w:val="zh-CN"/>
        </w:rPr>
      </w:pPr>
      <w:r>
        <w:rPr>
          <w:rFonts w:hint="eastAsia" w:ascii="宋体" w:hAnsi="宋体" w:cs="宋体"/>
          <w:b/>
          <w:bCs/>
          <w:lang w:val="zh-CN"/>
        </w:rPr>
        <w:t xml:space="preserve">第一条 合同标的</w:t>
      </w:r>
      <w:r>
        <w:rPr>
          <w:rFonts w:hint="eastAsia" w:ascii="宋体" w:hAnsi="宋体" w:cs="宋体"/>
          <w:lang w:val="zh-CN"/>
        </w:rPr>
        <w:t xml:space="preserve">  乙方根据甲方需求提供下列服务：</w:t>
      </w:r>
      <w:r>
        <w:rPr>
          <w:rFonts w:hint="eastAsia" w:ascii="宋体" w:hAnsi="宋体" w:cs="宋体"/>
          <w:u w:val="single"/>
          <w:lang w:val="zh-CN"/>
        </w:rPr>
        <w:t xml:space="preserve">                    </w:t>
      </w:r>
      <w:r>
        <w:rPr>
          <w:rFonts w:hint="eastAsia" w:ascii="宋体" w:hAnsi="宋体" w:cs="宋体"/>
          <w:lang w:val="zh-CN"/>
        </w:rPr>
        <w:t xml:space="preserve">，详见乙方响应文件。</w:t>
      </w:r>
      <w:r>
        <w:rPr>
          <w:rFonts w:ascii="宋体" w:hAnsi="宋体" w:cs="宋体"/>
          <w:lang w:val="zh-CN"/>
        </w:rPr>
      </w:r>
      <w:r/>
    </w:p>
    <w:p>
      <w:pPr>
        <w:pStyle w:val="780"/>
        <w:ind w:firstLine="420"/>
        <w:jc w:val="left"/>
        <w:spacing w:line="276" w:lineRule="auto"/>
        <w:rPr>
          <w:rFonts w:ascii="宋体" w:hAnsi="宋体" w:cs="宋体"/>
          <w:lang w:val="zh-CN"/>
        </w:rPr>
      </w:pPr>
      <w:r>
        <w:rPr>
          <w:rFonts w:hint="eastAsia" w:ascii="宋体" w:hAnsi="宋体" w:cs="宋体"/>
          <w:b/>
          <w:bCs/>
          <w:lang w:val="zh-CN"/>
        </w:rPr>
        <w:t xml:space="preserve">第二条 合同总价款</w:t>
      </w:r>
      <w:r>
        <w:rPr>
          <w:rFonts w:hint="eastAsia" w:ascii="宋体" w:hAnsi="宋体" w:cs="宋体"/>
          <w:lang w:val="zh-CN"/>
        </w:rPr>
        <w:t xml:space="preserve">  本合同项下服务单价为___________（大写）人民币总价款为___________（大写）人民币，分项价款在“响应报价表”中有明确规定。</w:t>
      </w:r>
      <w:r>
        <w:rPr>
          <w:rFonts w:ascii="宋体" w:hAnsi="宋体" w:cs="宋体"/>
          <w:lang w:val="zh-CN"/>
        </w:rPr>
      </w:r>
      <w:r/>
    </w:p>
    <w:p>
      <w:pPr>
        <w:pStyle w:val="780"/>
        <w:ind w:firstLine="420"/>
        <w:spacing w:line="276" w:lineRule="auto"/>
        <w:rPr>
          <w:rFonts w:ascii="宋体" w:hAnsi="宋体" w:cs="宋体"/>
          <w:b/>
        </w:rPr>
      </w:pPr>
      <w:r>
        <w:rPr>
          <w:rFonts w:hint="eastAsia" w:ascii="宋体" w:hAnsi="宋体" w:cs="宋体"/>
          <w:lang w:val="zh-CN"/>
        </w:rPr>
        <w:t xml:space="preserve">本合同总价款是完成本项目所发生的所有</w:t>
      </w:r>
      <w:r>
        <w:rPr>
          <w:rFonts w:hint="eastAsia" w:ascii="宋体" w:hAnsi="宋体" w:cs="宋体"/>
          <w:lang w:val="zh-CN"/>
        </w:rPr>
        <w:t xml:space="preserve">含税费用、支付给员工的工资和国家</w:t>
      </w:r>
      <w:r>
        <w:rPr>
          <w:rFonts w:hint="eastAsia" w:ascii="宋体" w:hAnsi="宋体" w:cs="宋体"/>
          <w:lang w:val="zh-CN"/>
        </w:rPr>
        <w:t xml:space="preserve">强制缴纳的各种社会保障资金，以及响应人认为需要的其他费用等。</w:t>
      </w:r>
      <w:r>
        <w:rPr>
          <w:rFonts w:ascii="宋体" w:hAnsi="宋体" w:cs="宋体"/>
          <w:b/>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本合同总价款还包含乙方应当提供的伴随服务/售后服务费用。</w:t>
      </w:r>
      <w:r>
        <w:rPr>
          <w:rFonts w:ascii="宋体" w:hAnsi="宋体" w:cs="宋体"/>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本合同执行期间合同总价款不变。</w:t>
      </w:r>
      <w:r>
        <w:rPr>
          <w:rFonts w:ascii="宋体" w:hAnsi="宋体" w:cs="宋体"/>
          <w:lang w:val="zh-CN"/>
        </w:rPr>
      </w:r>
      <w:r/>
    </w:p>
    <w:p>
      <w:pPr>
        <w:pStyle w:val="780"/>
        <w:ind w:firstLine="413"/>
        <w:spacing w:line="276" w:lineRule="auto"/>
        <w:rPr>
          <w:rFonts w:ascii="宋体" w:hAnsi="宋体" w:cs="宋体"/>
          <w:lang w:val="zh-CN"/>
        </w:rPr>
      </w:pPr>
      <w:r>
        <w:rPr>
          <w:rFonts w:hint="eastAsia" w:ascii="宋体" w:hAnsi="宋体" w:cs="宋体"/>
          <w:b/>
          <w:bCs/>
          <w:lang w:val="zh-CN"/>
        </w:rPr>
        <w:t xml:space="preserve">第三条 组成本合同的有关文件</w:t>
      </w:r>
      <w:r>
        <w:rPr>
          <w:rFonts w:hint="eastAsia" w:ascii="宋体" w:hAnsi="宋体" w:cs="宋体"/>
          <w:lang w:val="zh-CN"/>
        </w:rPr>
        <w:t xml:space="preserve">  下列关于</w:t>
      </w:r>
      <w:r>
        <w:rPr>
          <w:rFonts w:hint="eastAsia" w:ascii="宋体" w:hAnsi="宋体" w:cs="宋体"/>
          <w:u w:val="single"/>
        </w:rPr>
        <w:t xml:space="preserve">           </w:t>
      </w:r>
      <w:r>
        <w:rPr>
          <w:rFonts w:hint="eastAsia" w:ascii="宋体" w:hAnsi="宋体" w:cs="宋体"/>
          <w:lang w:val="zh-CN"/>
        </w:rPr>
        <w:t xml:space="preserve">标的</w:t>
      </w:r>
      <w:r>
        <w:rPr>
          <w:rFonts w:hint="eastAsia" w:ascii="宋体" w:hAnsi="宋体" w:cs="宋体"/>
        </w:rPr>
        <w:t xml:space="preserve">采购文件</w:t>
      </w:r>
      <w:r>
        <w:rPr>
          <w:rFonts w:hint="eastAsia" w:ascii="宋体" w:hAnsi="宋体" w:cs="宋体"/>
        </w:rPr>
        <w:t xml:space="preserve">和响应文件</w:t>
      </w:r>
      <w:r>
        <w:rPr>
          <w:rFonts w:hint="eastAsia" w:ascii="宋体" w:hAnsi="宋体" w:cs="宋体"/>
          <w:lang w:val="zh-CN"/>
        </w:rPr>
        <w:t xml:space="preserve">或与本次采购活动方式相适应的文件及有关附件是本合同不可分割的组成部分，与本合同具有同等法律效力，这些文件包括但不限于：</w:t>
      </w:r>
      <w:r>
        <w:rPr>
          <w:rFonts w:ascii="宋体" w:hAnsi="宋体" w:cs="宋体"/>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（1）乙方提供的响应文件和响应报价表；           （2）服务一览表；</w:t>
      </w:r>
      <w:r>
        <w:rPr>
          <w:rFonts w:ascii="宋体" w:hAnsi="宋体" w:cs="宋体"/>
          <w:lang w:val="zh-CN"/>
        </w:rPr>
      </w:r>
      <w:r/>
    </w:p>
    <w:p>
      <w:pPr>
        <w:pStyle w:val="780"/>
        <w:ind w:left="420"/>
        <w:jc w:val="left"/>
        <w:spacing w:line="276" w:lineRule="auto"/>
        <w:rPr>
          <w:rFonts w:ascii="宋体" w:hAnsi="宋体" w:cs="宋体"/>
          <w:lang w:val="zh-CN"/>
        </w:rPr>
      </w:pPr>
      <w:r>
        <w:rPr>
          <w:rFonts w:hint="eastAsia" w:ascii="宋体" w:hAnsi="宋体" w:cs="宋体"/>
          <w:lang w:val="zh-CN"/>
        </w:rPr>
        <w:t xml:space="preserve">（</w:t>
      </w:r>
      <w:r>
        <w:rPr>
          <w:rFonts w:ascii="宋体" w:hAnsi="宋体" w:cs="宋体"/>
          <w:lang w:val="zh-CN"/>
        </w:rPr>
        <w:t xml:space="preserve">3</w:t>
      </w:r>
      <w:r>
        <w:rPr>
          <w:rFonts w:hint="eastAsia" w:ascii="宋体" w:hAnsi="宋体" w:cs="宋体"/>
          <w:lang w:val="zh-CN"/>
        </w:rPr>
        <w:t xml:space="preserve">）服务承诺； </w:t>
      </w:r>
      <w:r>
        <w:rPr>
          <w:rFonts w:ascii="宋体" w:hAnsi="宋体" w:cs="宋体"/>
          <w:lang w:val="zh-CN"/>
        </w:rPr>
        <w:t xml:space="preserve">    </w:t>
      </w:r>
      <w:r>
        <w:rPr>
          <w:rFonts w:ascii="宋体" w:hAnsi="宋体" w:cs="宋体"/>
          <w:lang w:val="zh-CN"/>
        </w:rPr>
        <w:t xml:space="preserve">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4</w:t>
      </w:r>
      <w:r>
        <w:rPr>
          <w:rFonts w:hint="eastAsia" w:ascii="宋体" w:hAnsi="宋体" w:cs="宋体"/>
          <w:lang w:val="zh-CN"/>
        </w:rPr>
        <w:t xml:space="preserve">）响应承诺；                                 （</w:t>
      </w:r>
      <w:r>
        <w:rPr>
          <w:rFonts w:ascii="宋体" w:hAnsi="宋体" w:cs="宋体"/>
          <w:lang w:val="zh-CN"/>
        </w:rPr>
        <w:t xml:space="preserve">5</w:t>
      </w:r>
      <w:r>
        <w:rPr>
          <w:rFonts w:hint="eastAsia" w:ascii="宋体" w:hAnsi="宋体" w:cs="宋体"/>
          <w:lang w:val="zh-CN"/>
        </w:rPr>
        <w:t xml:space="preserve">）</w:t>
      </w:r>
      <w:r>
        <w:rPr>
          <w:rFonts w:hint="eastAsia" w:ascii="宋体" w:hAnsi="宋体" w:cs="宋体"/>
          <w:lang w:val="zh-CN"/>
        </w:rPr>
        <w:t xml:space="preserve">成交</w:t>
      </w:r>
      <w:r>
        <w:rPr>
          <w:rFonts w:hint="eastAsia" w:ascii="宋体" w:hAnsi="宋体" w:cs="宋体"/>
          <w:lang w:val="zh-CN"/>
        </w:rPr>
        <w:t xml:space="preserve">通知书；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6</w:t>
      </w:r>
      <w:r>
        <w:rPr>
          <w:rFonts w:hint="eastAsia" w:ascii="宋体" w:hAnsi="宋体" w:cs="宋体"/>
          <w:lang w:val="zh-CN"/>
        </w:rPr>
        <w:t xml:space="preserve">）甲乙双方商定的其他文件等。</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第四条 权利保证</w:t>
      </w:r>
      <w:r>
        <w:rPr>
          <w:rFonts w:ascii="宋体" w:hAnsi="宋体" w:cs="宋体"/>
          <w:b/>
          <w:bCs/>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乙方应保证甲方在服务时不受第三方提出侵犯其专利权、版权、商标权或其他权利的起诉。一旦出现侵权，乙方应承担全部责任。</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第五条 质量保证</w:t>
      </w:r>
      <w:r>
        <w:rPr>
          <w:rFonts w:ascii="宋体" w:hAnsi="宋体" w:cs="宋体"/>
          <w:b/>
          <w:bCs/>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1、乙方所提供的服务的技术规格应与</w:t>
      </w:r>
      <w:r>
        <w:rPr>
          <w:rFonts w:hint="eastAsia" w:ascii="宋体" w:hAnsi="宋体" w:cs="宋体"/>
          <w:lang w:val="zh-CN"/>
        </w:rPr>
        <w:t xml:space="preserve">采购文件</w:t>
      </w:r>
      <w:r>
        <w:rPr>
          <w:rFonts w:hint="eastAsia" w:ascii="宋体" w:hAnsi="宋体" w:cs="宋体"/>
          <w:lang w:val="zh-CN"/>
        </w:rPr>
        <w:t xml:space="preserve">规定的技术规格及所附的</w:t>
      </w:r>
      <w:r>
        <w:rPr>
          <w:rFonts w:hint="eastAsia" w:ascii="宋体" w:hAnsi="宋体" w:cs="宋体"/>
        </w:rPr>
        <w:t xml:space="preserve">技术规格、参数</w:t>
      </w:r>
      <w:r>
        <w:rPr>
          <w:rFonts w:hint="eastAsia" w:ascii="宋体" w:hAnsi="宋体" w:cs="宋体"/>
          <w:lang w:val="zh-CN"/>
        </w:rPr>
        <w:t xml:space="preserve">相一致；若技术性能无特殊说明，则按国家有关部门最新颁布的标准</w:t>
      </w:r>
      <w:r>
        <w:rPr>
          <w:rFonts w:hint="eastAsia" w:ascii="宋体" w:hAnsi="宋体" w:cs="宋体"/>
          <w:lang w:val="zh-CN"/>
        </w:rPr>
        <w:t xml:space="preserve">及规范为准。</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第六条 交付和验收</w:t>
      </w:r>
      <w:r>
        <w:rPr>
          <w:rFonts w:ascii="宋体" w:hAnsi="宋体" w:cs="宋体"/>
          <w:b/>
          <w:bCs/>
          <w:lang w:val="zh-CN"/>
        </w:rPr>
      </w:r>
      <w:r/>
    </w:p>
    <w:p>
      <w:pPr>
        <w:pStyle w:val="780"/>
        <w:ind w:firstLine="420"/>
        <w:jc w:val="left"/>
        <w:spacing w:line="276" w:lineRule="auto"/>
        <w:rPr>
          <w:rFonts w:ascii="宋体" w:hAnsi="宋体" w:cs="宋体"/>
          <w:u w:val="single"/>
          <w:lang w:val="zh-CN"/>
        </w:rPr>
      </w:pPr>
      <w:r>
        <w:rPr>
          <w:rFonts w:hint="eastAsia" w:ascii="宋体" w:hAnsi="宋体" w:cs="宋体"/>
          <w:lang w:val="zh-CN"/>
        </w:rPr>
        <w:t xml:space="preserve">1、乙方应当在合同签订后  天内完成服务事项。</w:t>
      </w:r>
      <w:r>
        <w:rPr>
          <w:rFonts w:ascii="宋体" w:hAnsi="宋体" w:cs="宋体"/>
          <w:u w:val="single"/>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2、验收标准：按行业通行标准和乙方响应文件的承诺（详见合同附件载明的标准，并不低于国家相关标准）。</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第七条 伴随服务／售后服务</w:t>
      </w:r>
      <w:r>
        <w:rPr>
          <w:rFonts w:ascii="宋体" w:hAnsi="宋体" w:cs="宋体"/>
          <w:b/>
          <w:bCs/>
          <w:lang w:val="zh-CN"/>
        </w:rPr>
      </w:r>
      <w:r/>
    </w:p>
    <w:p>
      <w:pPr>
        <w:pStyle w:val="780"/>
        <w:ind w:firstLine="420"/>
        <w:jc w:val="left"/>
        <w:spacing w:line="276" w:lineRule="auto"/>
        <w:tabs>
          <w:tab w:val="left" w:pos="1620" w:leader="none"/>
        </w:tabs>
        <w:rPr>
          <w:rFonts w:ascii="宋体" w:hAnsi="宋体" w:cs="宋体"/>
          <w:lang w:val="zh-CN"/>
        </w:rPr>
      </w:pPr>
      <w:r>
        <w:rPr>
          <w:rFonts w:hint="eastAsia" w:ascii="宋体" w:hAnsi="宋体" w:cs="宋体"/>
          <w:lang w:val="zh-CN"/>
        </w:rPr>
        <w:t xml:space="preserve">1、乙方应按照国家有关法律法规规章和合同所附的“服务承诺”提供服务。</w:t>
      </w:r>
      <w:r>
        <w:rPr>
          <w:rFonts w:ascii="宋体" w:hAnsi="宋体" w:cs="宋体"/>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2、除前款规定外，乙方还应提供下列服务：</w:t>
      </w:r>
      <w:r>
        <w:rPr>
          <w:rFonts w:ascii="宋体" w:hAnsi="宋体" w:cs="宋体"/>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（1）对甲方人员进行免费培训。</w:t>
      </w:r>
      <w:r>
        <w:rPr>
          <w:rFonts w:ascii="宋体" w:hAnsi="宋体" w:cs="宋体"/>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3、有关伴随服务或售后服务的承诺，双方作如下约定：</w:t>
      </w:r>
      <w:r>
        <w:rPr>
          <w:rFonts w:ascii="宋体" w:hAnsi="宋体" w:cs="宋体"/>
          <w:lang w:val="zh-CN"/>
        </w:rPr>
      </w:r>
      <w:r/>
    </w:p>
    <w:p>
      <w:pPr>
        <w:pStyle w:val="780"/>
        <w:ind w:left="420"/>
        <w:jc w:val="left"/>
        <w:spacing w:line="276" w:lineRule="auto"/>
        <w:rPr>
          <w:rFonts w:ascii="宋体" w:hAnsi="宋体" w:cs="宋体"/>
          <w:lang w:val="zh-CN"/>
        </w:rPr>
      </w:pP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 </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第八条 履约保证金</w:t>
      </w:r>
      <w:r>
        <w:rPr>
          <w:rFonts w:ascii="宋体" w:hAnsi="宋体" w:cs="宋体"/>
          <w:b/>
          <w:bCs/>
          <w:lang w:val="zh-CN"/>
        </w:rPr>
      </w:r>
      <w:r/>
    </w:p>
    <w:p>
      <w:pPr>
        <w:pStyle w:val="780"/>
        <w:ind w:firstLine="420"/>
        <w:jc w:val="left"/>
        <w:spacing w:line="276" w:lineRule="auto"/>
        <w:rPr>
          <w:rFonts w:ascii="宋体" w:hAnsi="宋体" w:cs="宋体"/>
          <w:i/>
          <w:iCs/>
        </w:rPr>
      </w:pPr>
      <w:r>
        <w:rPr>
          <w:rFonts w:hint="eastAsia" w:ascii="宋体" w:hAnsi="宋体" w:cs="宋体"/>
        </w:rPr>
        <w:t xml:space="preserve">本项目不设置</w:t>
      </w:r>
      <w:r>
        <w:rPr>
          <w:rFonts w:hint="eastAsia" w:ascii="宋体" w:hAnsi="宋体" w:cs="宋体"/>
          <w:lang w:val="zh-CN"/>
        </w:rPr>
        <w:t xml:space="preserve">履约保证金。</w:t>
      </w:r>
      <w:r>
        <w:rPr>
          <w:rFonts w:ascii="宋体" w:hAnsi="宋体" w:cs="宋体"/>
          <w:i/>
          <w:iCs/>
        </w:rPr>
      </w:r>
      <w:r/>
    </w:p>
    <w:p>
      <w:pPr>
        <w:pStyle w:val="780"/>
        <w:ind w:firstLine="413"/>
        <w:spacing w:line="276" w:lineRule="auto"/>
        <w:rPr>
          <w:rFonts w:ascii="宋体" w:hAnsi="宋体" w:cs="宋体"/>
          <w:b/>
          <w:bCs/>
          <w:i/>
          <w:iCs/>
          <w:lang w:val="zh-CN"/>
        </w:rPr>
      </w:pPr>
      <w:r>
        <w:rPr>
          <w:rFonts w:hint="eastAsia" w:ascii="宋体" w:hAnsi="宋体" w:cs="宋体"/>
          <w:b/>
          <w:bCs/>
          <w:lang w:val="zh-CN"/>
        </w:rPr>
        <w:t xml:space="preserve">第九条 合同款支付</w:t>
      </w:r>
      <w:r>
        <w:rPr>
          <w:rFonts w:ascii="宋体" w:hAnsi="宋体" w:cs="宋体"/>
          <w:b/>
          <w:bCs/>
          <w:i/>
          <w:iCs/>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1、本合同项下所有款项均以人民币支付。</w:t>
      </w:r>
      <w:r>
        <w:rPr>
          <w:rFonts w:ascii="宋体" w:hAnsi="宋体" w:cs="宋体"/>
          <w:lang w:val="zh-CN"/>
        </w:rPr>
      </w:r>
      <w:r/>
    </w:p>
    <w:p>
      <w:pPr>
        <w:pStyle w:val="780"/>
        <w:ind w:firstLine="420"/>
        <w:jc w:val="left"/>
        <w:spacing w:line="276" w:lineRule="auto"/>
        <w:rPr>
          <w:rFonts w:ascii="宋体" w:hAnsi="宋体" w:cs="宋体"/>
          <w:lang w:val="zh-CN"/>
        </w:rPr>
      </w:pPr>
      <w:r>
        <w:rPr>
          <w:rFonts w:hint="eastAsia" w:ascii="宋体" w:hAnsi="宋体" w:cs="宋体"/>
          <w:lang w:val="zh-CN"/>
        </w:rPr>
        <w:t xml:space="preserve">2、本合同项下的采购资金由甲方自行支付，乙方向甲方开具发票。</w:t>
      </w:r>
      <w:r>
        <w:rPr>
          <w:rFonts w:ascii="宋体" w:hAnsi="宋体" w:cs="宋体"/>
          <w:lang w:val="zh-CN"/>
        </w:rPr>
      </w:r>
      <w:r/>
    </w:p>
    <w:p>
      <w:pPr>
        <w:pStyle w:val="780"/>
        <w:ind w:firstLine="420"/>
        <w:spacing w:line="276" w:lineRule="auto"/>
        <w:rPr>
          <w:rFonts w:ascii="宋体" w:hAnsi="宋体" w:cs="宋体"/>
        </w:rPr>
      </w:pPr>
      <w:r>
        <w:rPr>
          <w:rFonts w:hint="eastAsia" w:ascii="宋体" w:hAnsi="宋体" w:cs="宋体"/>
        </w:rPr>
        <w:t xml:space="preserve">3、付款内容：</w:t>
      </w:r>
      <w:r>
        <w:rPr>
          <w:rFonts w:ascii="宋体" w:hAnsi="宋体" w:cs="宋体"/>
        </w:rPr>
      </w:r>
      <w:r/>
    </w:p>
    <w:tbl>
      <w:tblPr>
        <w:tblW w:w="888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1539"/>
        <w:gridCol w:w="2285"/>
        <w:gridCol w:w="2067"/>
        <w:gridCol w:w="2139"/>
      </w:tblGrid>
      <w:tr>
        <w:trPr>
          <w:tblCellSpacing w:w="0" w:type="dxa"/>
          <w:tblHeader/>
        </w:trPr>
        <w:tc>
          <w:tcPr>
            <w:tcW w:w="858" w:type="dxa"/>
            <w:vAlign w:val="center"/>
            <w:textDirection w:val="lrTb"/>
            <w:noWrap w:val="false"/>
          </w:tcPr>
          <w:p>
            <w:pPr>
              <w:pStyle w:val="780"/>
              <w:ind w:left="105"/>
              <w:jc w:val="center"/>
              <w:spacing w:line="276" w:lineRule="auto"/>
              <w:rPr>
                <w:rFonts w:ascii="宋体" w:hAnsi="宋体" w:cs="宋体"/>
              </w:rPr>
            </w:pPr>
            <w:r>
              <w:rPr>
                <w:rFonts w:hint="eastAsia" w:ascii="宋体" w:hAnsi="宋体" w:cs="宋体"/>
              </w:rPr>
              <w:t xml:space="preserve">期次</w:t>
            </w:r>
            <w:r>
              <w:rPr>
                <w:rFonts w:ascii="宋体" w:hAnsi="宋体" w:cs="宋体"/>
              </w:rPr>
            </w:r>
            <w:r/>
          </w:p>
        </w:tc>
        <w:tc>
          <w:tcPr>
            <w:tcW w:w="1539" w:type="dxa"/>
            <w:vAlign w:val="center"/>
            <w:textDirection w:val="lrTb"/>
            <w:noWrap w:val="false"/>
          </w:tcPr>
          <w:p>
            <w:pPr>
              <w:pStyle w:val="780"/>
              <w:ind w:left="105"/>
              <w:jc w:val="center"/>
              <w:spacing w:line="276" w:lineRule="auto"/>
              <w:rPr>
                <w:rFonts w:ascii="宋体" w:hAnsi="宋体" w:cs="宋体"/>
              </w:rPr>
            </w:pPr>
            <w:r>
              <w:rPr>
                <w:rFonts w:hint="eastAsia" w:ascii="宋体" w:hAnsi="宋体" w:cs="宋体"/>
              </w:rPr>
              <w:t xml:space="preserve">支付条件</w:t>
            </w:r>
            <w:r>
              <w:rPr>
                <w:rFonts w:ascii="宋体" w:hAnsi="宋体" w:cs="宋体"/>
              </w:rPr>
            </w:r>
            <w:r/>
          </w:p>
        </w:tc>
        <w:tc>
          <w:tcPr>
            <w:tcW w:w="2285" w:type="dxa"/>
            <w:vAlign w:val="center"/>
            <w:textDirection w:val="lrTb"/>
            <w:noWrap w:val="false"/>
          </w:tcPr>
          <w:p>
            <w:pPr>
              <w:pStyle w:val="780"/>
              <w:ind w:left="105"/>
              <w:jc w:val="center"/>
              <w:spacing w:line="276" w:lineRule="auto"/>
              <w:rPr>
                <w:rFonts w:ascii="宋体" w:hAnsi="宋体" w:cs="宋体"/>
              </w:rPr>
            </w:pPr>
            <w:r>
              <w:rPr>
                <w:rFonts w:hint="eastAsia" w:ascii="宋体" w:hAnsi="宋体" w:cs="宋体"/>
              </w:rPr>
              <w:t xml:space="preserve">支付金额（元）</w:t>
            </w:r>
            <w:r>
              <w:rPr>
                <w:rFonts w:ascii="宋体" w:hAnsi="宋体" w:cs="宋体"/>
              </w:rPr>
            </w:r>
            <w:r/>
          </w:p>
        </w:tc>
        <w:tc>
          <w:tcPr>
            <w:tcW w:w="2067" w:type="dxa"/>
            <w:vAlign w:val="center"/>
            <w:textDirection w:val="lrTb"/>
            <w:noWrap w:val="false"/>
          </w:tcPr>
          <w:p>
            <w:pPr>
              <w:pStyle w:val="780"/>
              <w:ind w:left="105"/>
              <w:jc w:val="center"/>
              <w:spacing w:line="276" w:lineRule="auto"/>
              <w:rPr>
                <w:rFonts w:ascii="宋体" w:hAnsi="宋体" w:cs="宋体"/>
              </w:rPr>
            </w:pPr>
            <w:r>
              <w:rPr>
                <w:rFonts w:hint="eastAsia" w:ascii="宋体" w:hAnsi="宋体" w:cs="宋体"/>
              </w:rPr>
              <w:t xml:space="preserve">支付比例（%）</w:t>
            </w:r>
            <w:r>
              <w:rPr>
                <w:rFonts w:ascii="宋体" w:hAnsi="宋体" w:cs="宋体"/>
              </w:rPr>
            </w:r>
            <w:r/>
          </w:p>
        </w:tc>
        <w:tc>
          <w:tcPr>
            <w:tcW w:w="2139" w:type="dxa"/>
            <w:vAlign w:val="center"/>
            <w:textDirection w:val="lrTb"/>
            <w:noWrap w:val="false"/>
          </w:tcPr>
          <w:p>
            <w:pPr>
              <w:pStyle w:val="780"/>
              <w:ind w:left="105"/>
              <w:jc w:val="center"/>
              <w:spacing w:line="276" w:lineRule="auto"/>
              <w:rPr>
                <w:rFonts w:ascii="宋体" w:hAnsi="宋体" w:cs="宋体"/>
              </w:rPr>
            </w:pPr>
            <w:r>
              <w:rPr>
                <w:rFonts w:hint="eastAsia" w:ascii="宋体" w:hAnsi="宋体" w:cs="宋体"/>
              </w:rPr>
              <w:t xml:space="preserve">支付日期</w:t>
            </w:r>
            <w:r>
              <w:rPr>
                <w:rFonts w:ascii="宋体" w:hAnsi="宋体" w:cs="宋体"/>
              </w:rPr>
            </w:r>
            <w:r/>
          </w:p>
        </w:tc>
      </w:tr>
      <w:tr>
        <w:trPr>
          <w:tblCellSpacing w:w="0" w:type="dxa"/>
          <w:trHeight w:val="90"/>
        </w:trPr>
        <w:tc>
          <w:tcPr>
            <w:tcW w:w="858" w:type="dxa"/>
            <w:vAlign w:val="center"/>
            <w:textDirection w:val="lrTb"/>
            <w:noWrap w:val="false"/>
          </w:tcPr>
          <w:p>
            <w:pPr>
              <w:pStyle w:val="780"/>
              <w:ind w:left="105"/>
              <w:jc w:val="center"/>
              <w:spacing w:line="276" w:lineRule="auto"/>
              <w:rPr>
                <w:rFonts w:ascii="宋体" w:hAnsi="宋体" w:cs="宋体"/>
              </w:rPr>
            </w:pPr>
            <w:r>
              <w:rPr>
                <w:rFonts w:ascii="宋体" w:hAnsi="宋体" w:cs="宋体"/>
              </w:rPr>
            </w:r>
            <w:r/>
          </w:p>
        </w:tc>
        <w:tc>
          <w:tcPr>
            <w:tcW w:w="1539" w:type="dxa"/>
            <w:vAlign w:val="center"/>
            <w:textDirection w:val="lrTb"/>
            <w:noWrap w:val="false"/>
          </w:tcPr>
          <w:p>
            <w:pPr>
              <w:pStyle w:val="780"/>
              <w:ind w:left="105"/>
              <w:jc w:val="center"/>
              <w:spacing w:line="276" w:lineRule="auto"/>
              <w:rPr>
                <w:rFonts w:ascii="宋体" w:hAnsi="宋体" w:cs="宋体"/>
              </w:rPr>
            </w:pPr>
            <w:r>
              <w:rPr>
                <w:rFonts w:ascii="宋体" w:hAnsi="宋体" w:cs="宋体"/>
              </w:rPr>
            </w:r>
            <w:r/>
          </w:p>
        </w:tc>
        <w:tc>
          <w:tcPr>
            <w:tcW w:w="2285" w:type="dxa"/>
            <w:vAlign w:val="center"/>
            <w:textDirection w:val="lrTb"/>
            <w:noWrap w:val="false"/>
          </w:tcPr>
          <w:p>
            <w:pPr>
              <w:pStyle w:val="780"/>
              <w:ind w:left="105"/>
              <w:jc w:val="center"/>
              <w:spacing w:line="276" w:lineRule="auto"/>
              <w:rPr>
                <w:rFonts w:ascii="宋体" w:hAnsi="宋体" w:cs="宋体"/>
              </w:rPr>
            </w:pPr>
            <w:r>
              <w:rPr>
                <w:rFonts w:ascii="宋体" w:hAnsi="宋体" w:cs="宋体"/>
              </w:rPr>
            </w:r>
            <w:r/>
          </w:p>
        </w:tc>
        <w:tc>
          <w:tcPr>
            <w:tcW w:w="2067" w:type="dxa"/>
            <w:vAlign w:val="center"/>
            <w:textDirection w:val="lrTb"/>
            <w:noWrap w:val="false"/>
          </w:tcPr>
          <w:p>
            <w:pPr>
              <w:pStyle w:val="780"/>
              <w:ind w:left="105"/>
              <w:jc w:val="center"/>
              <w:spacing w:line="276" w:lineRule="auto"/>
              <w:rPr>
                <w:rFonts w:ascii="宋体" w:hAnsi="宋体" w:cs="宋体"/>
              </w:rPr>
            </w:pPr>
            <w:r>
              <w:rPr>
                <w:rFonts w:ascii="宋体" w:hAnsi="宋体" w:cs="宋体"/>
              </w:rPr>
            </w:r>
            <w:r/>
          </w:p>
        </w:tc>
        <w:tc>
          <w:tcPr>
            <w:tcW w:w="2139" w:type="dxa"/>
            <w:vAlign w:val="center"/>
            <w:textDirection w:val="lrTb"/>
            <w:noWrap w:val="false"/>
          </w:tcPr>
          <w:p>
            <w:pPr>
              <w:pStyle w:val="780"/>
              <w:ind w:left="105"/>
              <w:jc w:val="center"/>
              <w:spacing w:line="276" w:lineRule="auto"/>
              <w:rPr>
                <w:rFonts w:ascii="宋体" w:hAnsi="宋体" w:cs="宋体"/>
              </w:rPr>
            </w:pPr>
            <w:r>
              <w:rPr>
                <w:rFonts w:ascii="宋体" w:hAnsi="宋体" w:cs="宋体"/>
              </w:rPr>
            </w:r>
            <w:r/>
          </w:p>
        </w:tc>
      </w:tr>
    </w:tbl>
    <w:p>
      <w:pPr>
        <w:pStyle w:val="780"/>
        <w:ind w:firstLine="420"/>
        <w:jc w:val="left"/>
        <w:spacing w:line="276"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、付款条件：</w:t>
      </w:r>
      <w:r>
        <w:rPr>
          <w:rFonts w:ascii="宋体" w:hAnsi="宋体" w:cs="宋体"/>
          <w:lang w:val="zh-CN"/>
        </w:rPr>
      </w:r>
      <w:r/>
    </w:p>
    <w:p>
      <w:pPr>
        <w:pStyle w:val="780"/>
        <w:ind w:left="105"/>
        <w:spacing w:line="276" w:lineRule="auto"/>
        <w:rPr>
          <w:rFonts w:ascii="宋体" w:hAnsi="宋体" w:cs="宋体"/>
        </w:rPr>
      </w:pPr>
      <w:r>
        <w:rPr>
          <w:rFonts w:hint="eastAsia" w:ascii="宋体" w:hAnsi="宋体" w:cs="宋体"/>
        </w:rPr>
        <w:t xml:space="preserve">  （1）本合同付款按照上述付款内容付款。</w:t>
      </w:r>
      <w:r>
        <w:rPr>
          <w:rFonts w:ascii="宋体" w:hAnsi="宋体" w:cs="宋体"/>
        </w:rPr>
      </w:r>
      <w:r/>
    </w:p>
    <w:p>
      <w:pPr>
        <w:pStyle w:val="780"/>
        <w:ind w:left="105" w:firstLine="420"/>
        <w:spacing w:line="276" w:lineRule="auto"/>
        <w:rPr>
          <w:rFonts w:ascii="宋体" w:hAnsi="宋体" w:cs="宋体"/>
        </w:rPr>
      </w:pPr>
      <w:r>
        <w:rPr>
          <w:rFonts w:hint="eastAsia" w:ascii="宋体" w:hAnsi="宋体" w:cs="宋体"/>
        </w:rPr>
        <w:t xml:space="preserve">（2）最终验收付款：服务完成且合格，甲方在十个工作日内支付全部货款。</w:t>
      </w:r>
      <w:r>
        <w:rPr>
          <w:rFonts w:ascii="宋体" w:hAnsi="宋体" w:cs="宋体"/>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第十条 违约责任</w:t>
      </w:r>
      <w:r>
        <w:rPr>
          <w:rFonts w:ascii="宋体" w:hAnsi="宋体" w:cs="宋体"/>
          <w:b/>
          <w:bCs/>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1、甲方无正当理由拒收服务、拒付服务款的，由</w:t>
      </w:r>
      <w:r>
        <w:rPr>
          <w:rFonts w:hint="eastAsia" w:ascii="宋体" w:hAnsi="宋体" w:cs="宋体"/>
          <w:lang w:val="zh-CN"/>
        </w:rPr>
        <w:t xml:space="preserve">甲方向乙方偿付合同总价的5%违约</w:t>
      </w:r>
      <w:r>
        <w:rPr>
          <w:rFonts w:hint="eastAsia" w:ascii="宋体" w:hAnsi="宋体" w:cs="宋体"/>
          <w:lang w:val="zh-CN"/>
        </w:rPr>
        <w:t xml:space="preserve">金。</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2、甲方未按合同规定的期限向乙方支付货款的，每逾期1天甲方向乙方偿付欠款总额的5‰滞纳金，但累计滞纳金总额不超过欠款总额的5% 。</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3、如乙方不能交付服务、完成安装调试的，甲方有权扣留全部履约保证金；同时乙方应向甲方支付合同总价5%的违约金。</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4、乙方逾期交付的，每逾期1天，乙方向甲方偿付合同总额的5‰的滞纳金。如乙方逾期交付达10天，甲方有权解除合同，解除合同的通知自到达乙方时生效。</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5、乙方所交付的服务不符合合同规定的，甲方有权拒收。甲方拒收的，乙方应向甲方支付合同总款5%的违约金。甲方未拒收的，交易中心</w:t>
      </w:r>
      <w:r>
        <w:rPr>
          <w:rFonts w:hint="eastAsia" w:ascii="宋体" w:hAnsi="宋体" w:cs="宋体"/>
          <w:lang w:val="zh-CN"/>
        </w:rPr>
        <w:t xml:space="preserve">发现后将向有关部门反映，并责成乙</w:t>
      </w:r>
      <w:r>
        <w:rPr>
          <w:rFonts w:hint="eastAsia" w:ascii="宋体" w:hAnsi="宋体" w:cs="宋体"/>
          <w:lang w:val="zh-CN"/>
        </w:rPr>
        <w:t xml:space="preserve">方按照采购结果提供服务，同时视情给予不退还部分或全部履约保证金处理。</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6、在乙方承诺的或国家规定的质量保证期内（取两者中最长的期限），如经乙方两次整改仍不能达到合同约定的质量标准，乙方应退回全部合同价款，并按第3款处理，同时，乙方还须赔偿甲方因此</w:t>
      </w:r>
      <w:r>
        <w:rPr>
          <w:rFonts w:hint="eastAsia" w:ascii="宋体" w:hAnsi="宋体" w:cs="宋体"/>
          <w:lang w:val="zh-CN"/>
        </w:rPr>
        <w:t xml:space="preserve">遭受的损失。</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7、乙方未按本合同的规定和“服务承诺”提供伴随服务/售后服务的，应按合同总价款的5 %向甲方承担违约责任。</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8、乙方在承担上述4-7款一项或多项违约责任后，仍应继续履行合同规定的义务（甲方解除合同的除外）。甲</w:t>
      </w:r>
      <w:r>
        <w:rPr>
          <w:rFonts w:hint="eastAsia" w:ascii="宋体" w:hAnsi="宋体" w:cs="宋体"/>
          <w:lang w:val="zh-CN"/>
        </w:rPr>
        <w:t xml:space="preserve">方未能及时追究乙方的任何一项违约</w:t>
      </w:r>
      <w:r>
        <w:rPr>
          <w:rFonts w:hint="eastAsia" w:ascii="宋体" w:hAnsi="宋体" w:cs="宋体"/>
          <w:lang w:val="zh-CN"/>
        </w:rPr>
        <w:t xml:space="preserve">责任并不表明甲方放弃追究乙方该项或其他违约责任。</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9、乙方响应属虚假承诺，或经权威部门监测提供的服务不能满足</w:t>
      </w:r>
      <w:r>
        <w:rPr>
          <w:rFonts w:hint="eastAsia" w:ascii="宋体" w:hAnsi="宋体" w:cs="宋体"/>
          <w:lang w:val="zh-CN"/>
        </w:rPr>
        <w:t xml:space="preserve">采购文件</w:t>
      </w:r>
      <w:r>
        <w:rPr>
          <w:rFonts w:hint="eastAsia" w:ascii="宋体" w:hAnsi="宋体" w:cs="宋体"/>
          <w:lang w:val="zh-CN"/>
        </w:rPr>
        <w:t xml:space="preserve">要求，或是由于乙方的过错造成合同无法继续履行的，乙方履约保证金不予退还外，还应向甲方支付不少于合同总价30%赔偿金。</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第十一条 合同的变更和终止</w:t>
      </w:r>
      <w:r>
        <w:rPr>
          <w:rFonts w:ascii="宋体" w:hAnsi="宋体" w:cs="宋体"/>
          <w:b/>
          <w:bCs/>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1、除《政府采购法》第50条第二款规定的情形外，本合同一经签订，甲乙双方不得擅自变更、中止或终止合同。</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除发生法律规定的不能预见、不能避免并不能克服的客观情况外，甲乙双方不得放弃或拒绝履行合同。</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第十二条 合同的转让</w:t>
      </w:r>
      <w:r>
        <w:rPr>
          <w:rFonts w:ascii="宋体" w:hAnsi="宋体" w:cs="宋体"/>
          <w:b/>
          <w:bCs/>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乙方不得擅自部分或全部转让其应履行的合同义务。</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第十三条 争议的解决</w:t>
      </w:r>
      <w:r>
        <w:rPr>
          <w:rFonts w:ascii="宋体" w:hAnsi="宋体" w:cs="宋体"/>
          <w:b/>
          <w:bCs/>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1、因服务的质量问题发生争议的，应当邀请国家认可的质量检测机构对服务质量进行鉴定。符合标准的，鉴定费由甲方承担；不符合质量标准的，鉴定费由乙方承担。</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2、因履行本合同引起的或与本合同有关的争议，甲、乙双方应首先通过友</w:t>
      </w:r>
      <w:r>
        <w:rPr>
          <w:rFonts w:hint="eastAsia" w:ascii="宋体" w:hAnsi="宋体" w:cs="宋体"/>
          <w:lang w:val="zh-CN"/>
        </w:rPr>
        <w:t xml:space="preserve">好协商解决，如果协商不能解决争议，则采取以下第（ ）种方式解决争议：</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（1）向甲方所在地有管辖权的人民法院提起诉讼；</w:t>
      </w:r>
      <w:r>
        <w:rPr>
          <w:rFonts w:ascii="宋体" w:hAnsi="宋体" w:cs="宋体"/>
          <w:lang w:val="zh-CN"/>
        </w:rPr>
      </w:r>
      <w:r/>
    </w:p>
    <w:p>
      <w:pPr>
        <w:pStyle w:val="780"/>
        <w:ind w:firstLine="420"/>
        <w:jc w:val="left"/>
        <w:spacing w:line="276" w:lineRule="auto"/>
        <w:widowControl/>
      </w:pPr>
      <w:r>
        <w:rPr>
          <w:rFonts w:hint="eastAsia" w:ascii="宋体" w:hAnsi="宋体" w:cs="宋体"/>
          <w:lang w:val="zh-CN"/>
        </w:rPr>
        <w:t xml:space="preserve">（2）向南京仲裁委员会按其仲裁规则申请仲裁。</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如没有约定，默认</w:t>
      </w:r>
      <w:r>
        <w:rPr>
          <w:rFonts w:hint="eastAsia" w:ascii="宋体" w:hAnsi="宋体" w:cs="宋体"/>
          <w:lang w:val="zh-CN"/>
        </w:rPr>
        <w:t xml:space="preserve">采取第2种方式解决争议。</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3、在仲裁期间，本合同应继续履行。</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第十四条 诚实信用 </w:t>
      </w:r>
      <w:r>
        <w:rPr>
          <w:rFonts w:ascii="宋体" w:hAnsi="宋体" w:cs="宋体"/>
          <w:b/>
          <w:bCs/>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乙方应诚实信用，严格按照</w:t>
      </w:r>
      <w:r>
        <w:rPr>
          <w:rFonts w:hint="eastAsia" w:ascii="宋体" w:hAnsi="宋体" w:cs="宋体"/>
          <w:lang w:val="zh-CN"/>
        </w:rPr>
        <w:t xml:space="preserve">采购文件</w:t>
      </w:r>
      <w:r>
        <w:rPr>
          <w:rFonts w:hint="eastAsia" w:ascii="宋体" w:hAnsi="宋体" w:cs="宋体"/>
          <w:lang w:val="zh-CN"/>
        </w:rPr>
        <w:t xml:space="preserve">要求和响应承诺履行合同，不向甲方进行商业贿赂或者提供不正当利益。</w:t>
      </w:r>
      <w:r>
        <w:rPr>
          <w:rFonts w:ascii="宋体" w:hAnsi="宋体" w:cs="宋体"/>
          <w:lang w:val="zh-CN"/>
        </w:rPr>
      </w:r>
      <w:r/>
    </w:p>
    <w:p>
      <w:pPr>
        <w:pStyle w:val="780"/>
        <w:ind w:firstLine="413"/>
        <w:spacing w:line="276" w:lineRule="auto"/>
        <w:rPr>
          <w:rFonts w:ascii="宋体" w:hAnsi="宋体" w:cs="宋体"/>
          <w:b/>
          <w:bCs/>
          <w:lang w:val="zh-CN"/>
        </w:rPr>
      </w:pPr>
      <w:r>
        <w:rPr>
          <w:rFonts w:hint="eastAsia" w:ascii="宋体" w:hAnsi="宋体" w:cs="宋体"/>
          <w:b/>
          <w:bCs/>
          <w:lang w:val="zh-CN"/>
        </w:rPr>
        <w:t xml:space="preserve">第十五条 合同生效及其他</w:t>
      </w:r>
      <w:r>
        <w:rPr>
          <w:rFonts w:ascii="宋体" w:hAnsi="宋体" w:cs="宋体"/>
          <w:b/>
          <w:bCs/>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1、本合同自签订之日起生效。</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2、本合同一式</w:t>
      </w:r>
      <w:r>
        <w:rPr>
          <w:rFonts w:hint="eastAsia" w:ascii="宋体" w:hAnsi="宋体" w:cs="宋体"/>
          <w:u w:val="single"/>
        </w:rPr>
        <w:t xml:space="preserve">      </w:t>
      </w:r>
      <w:r>
        <w:rPr>
          <w:rFonts w:hint="eastAsia" w:ascii="宋体" w:hAnsi="宋体" w:cs="宋体"/>
          <w:lang w:val="zh-CN"/>
        </w:rPr>
        <w:t xml:space="preserve">份，甲乙双方各执</w:t>
      </w:r>
      <w:r>
        <w:rPr>
          <w:rFonts w:hint="eastAsia" w:ascii="宋体" w:hAnsi="宋体" w:cs="宋体"/>
          <w:u w:val="single"/>
        </w:rPr>
        <w:t xml:space="preserve">      </w:t>
      </w:r>
      <w:r>
        <w:rPr>
          <w:rFonts w:hint="eastAsia" w:ascii="宋体" w:hAnsi="宋体" w:cs="宋体"/>
          <w:lang w:val="zh-CN"/>
        </w:rPr>
        <w:t xml:space="preserve">份。</w:t>
      </w:r>
      <w:r>
        <w:rPr>
          <w:rFonts w:ascii="宋体" w:hAnsi="宋体" w:cs="宋体"/>
          <w:lang w:val="zh-CN"/>
        </w:rPr>
      </w:r>
      <w:r/>
    </w:p>
    <w:p>
      <w:pPr>
        <w:pStyle w:val="780"/>
        <w:ind w:firstLine="420"/>
        <w:jc w:val="left"/>
        <w:spacing w:line="276" w:lineRule="auto"/>
        <w:widowControl/>
        <w:rPr>
          <w:rFonts w:ascii="宋体" w:hAnsi="宋体" w:cs="宋体"/>
          <w:lang w:val="zh-CN"/>
        </w:rPr>
      </w:pPr>
      <w:r>
        <w:rPr>
          <w:rFonts w:hint="eastAsia" w:ascii="宋体" w:hAnsi="宋体" w:cs="宋体"/>
          <w:lang w:val="zh-CN"/>
        </w:rPr>
        <w:t xml:space="preserve">3、本合同应按照中华人民共和国的现行法律进行解释。</w:t>
      </w:r>
      <w:r>
        <w:rPr>
          <w:rFonts w:ascii="宋体" w:hAnsi="宋体" w:cs="宋体"/>
          <w:lang w:val="zh-CN"/>
        </w:rPr>
      </w:r>
      <w:r/>
    </w:p>
    <w:p>
      <w:pPr>
        <w:pStyle w:val="780"/>
        <w:ind w:firstLine="420"/>
        <w:jc w:val="left"/>
        <w:spacing w:line="360" w:lineRule="auto"/>
        <w:widowControl/>
        <w:rPr>
          <w:rFonts w:ascii="宋体" w:hAnsi="宋体" w:cs="宋体"/>
          <w:lang w:val="zh-CN"/>
        </w:rPr>
      </w:pPr>
      <w:r>
        <w:rPr>
          <w:rFonts w:ascii="宋体" w:hAnsi="宋体" w:cs="宋体"/>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lang w:val="zh-CN"/>
              </w:rPr>
            </w:pPr>
            <w:r>
              <w:rPr>
                <w:rFonts w:hint="eastAsia" w:ascii="宋体" w:hAnsi="宋体" w:cs="宋体"/>
                <w:lang w:val="zh-CN"/>
              </w:rPr>
              <w:t xml:space="preserve">甲方（</w:t>
            </w:r>
            <w:r>
              <w:rPr>
                <w:rFonts w:hint="eastAsia" w:ascii="宋体" w:hAnsi="宋体" w:cs="宋体"/>
                <w:lang w:val="zh-CN"/>
              </w:rPr>
              <w:t xml:space="preserve">采购人</w:t>
            </w:r>
            <w:r>
              <w:rPr>
                <w:rFonts w:hint="eastAsia" w:ascii="宋体" w:hAnsi="宋体" w:cs="宋体"/>
                <w:lang w:val="zh-CN"/>
              </w:rPr>
              <w:t xml:space="preserve">）：（盖章）</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lang w:val="zh-CN"/>
              </w:rPr>
            </w:pPr>
            <w:r>
              <w:rPr>
                <w:rFonts w:hint="eastAsia" w:ascii="宋体" w:hAnsi="宋体" w:cs="宋体"/>
                <w:lang w:val="zh-CN"/>
              </w:rPr>
              <w:t xml:space="preserve">乙方（</w:t>
            </w:r>
            <w:r>
              <w:rPr>
                <w:rFonts w:hint="eastAsia" w:ascii="宋体" w:hAnsi="宋体" w:cs="宋体"/>
                <w:lang w:val="zh-CN"/>
              </w:rPr>
              <w:t xml:space="preserve">报价人</w:t>
            </w:r>
            <w:r>
              <w:rPr>
                <w:rFonts w:hint="eastAsia" w:ascii="宋体" w:hAnsi="宋体" w:cs="宋体"/>
                <w:lang w:val="zh-CN"/>
              </w:rPr>
              <w:t xml:space="preserve">）：（盖章）</w:t>
            </w: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rPr>
            </w:pPr>
            <w:r>
              <w:rPr>
                <w:rFonts w:hint="eastAsia" w:ascii="宋体" w:hAnsi="宋体" w:cs="宋体"/>
                <w:lang w:val="zh-CN"/>
              </w:rPr>
              <w:t xml:space="preserve">代表人：</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rPr>
            </w:pPr>
            <w:r>
              <w:rPr>
                <w:rFonts w:hint="eastAsia" w:ascii="宋体" w:hAnsi="宋体" w:cs="宋体"/>
                <w:lang w:val="zh-CN"/>
              </w:rPr>
              <w:t xml:space="preserve">开户银行：</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rPr>
            </w:pPr>
            <w:r>
              <w:rPr>
                <w:rFonts w:hint="eastAsia" w:ascii="宋体" w:hAnsi="宋体" w:cs="宋体"/>
                <w:lang w:val="zh-CN"/>
              </w:rPr>
              <w:t xml:space="preserve">开户银行：</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lang w:val="zh-CN"/>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rPr>
                <w:rFonts w:ascii="宋体" w:hAnsi="宋体" w:cs="宋体"/>
                <w:lang w:val="zh-CN"/>
              </w:rPr>
            </w:r>
            <w:r/>
          </w:p>
          <w:p>
            <w:pPr>
              <w:pStyle w:val="780"/>
              <w:jc w:val="left"/>
              <w:spacing w:line="360" w:lineRule="auto"/>
              <w:widowControl/>
              <w:rPr>
                <w:rFonts w:ascii="宋体" w:hAnsi="宋体" w:cs="宋体"/>
                <w:lang w:val="zh-CN"/>
              </w:rPr>
            </w:pP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lang w:val="zh-CN"/>
              </w:rPr>
            </w:pPr>
            <w:r>
              <w:rPr>
                <w:rFonts w:hint="eastAsia" w:ascii="宋体" w:hAnsi="宋体" w:cs="宋体"/>
                <w:lang w:val="zh-CN"/>
              </w:rPr>
              <w:t xml:space="preserve">日      期：     年    月    日</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0"/>
              <w:jc w:val="left"/>
              <w:spacing w:line="360" w:lineRule="auto"/>
              <w:widowControl/>
              <w:rPr>
                <w:rFonts w:ascii="宋体" w:hAnsi="宋体" w:cs="宋体"/>
                <w:lang w:val="zh-CN"/>
              </w:rPr>
            </w:pPr>
            <w:r>
              <w:rPr>
                <w:rFonts w:hint="eastAsia" w:ascii="宋体" w:hAnsi="宋体" w:cs="宋体"/>
                <w:lang w:val="zh-CN"/>
              </w:rPr>
              <w:t xml:space="preserve">日      期：     年    月    日</w:t>
            </w:r>
            <w:bookmarkEnd w:id="128"/>
            <w:r>
              <w:rPr>
                <w:rFonts w:ascii="宋体" w:hAnsi="宋体" w:cs="宋体"/>
                <w:lang w:val="zh-CN"/>
              </w:rPr>
            </w:r>
            <w:r/>
          </w:p>
        </w:tc>
      </w:tr>
    </w:tbl>
    <w:p>
      <w:pPr>
        <w:pStyle w:val="780"/>
        <w:spacing w:line="360" w:lineRule="auto"/>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rPr>
          <w:rFonts w:ascii="宋体" w:hAnsi="宋体" w:cs="宋体"/>
          <w:b/>
          <w:bCs/>
          <w:szCs w:val="21"/>
          <w:lang w:val="zh-CN"/>
        </w:rPr>
      </w:pPr>
      <w:r>
        <w:rPr>
          <w:rFonts w:ascii="宋体" w:hAnsi="宋体" w:cs="宋体"/>
          <w:b/>
          <w:bCs/>
          <w:szCs w:val="21"/>
          <w:lang w:val="zh-CN"/>
        </w:rPr>
      </w:r>
      <w:r/>
    </w:p>
    <w:p>
      <w:pPr>
        <w:pStyle w:val="780"/>
        <w:jc w:val="center"/>
        <w:spacing w:line="360" w:lineRule="auto"/>
        <w:widowControl/>
        <w:rPr>
          <w:b/>
          <w:sz w:val="28"/>
          <w:szCs w:val="21"/>
        </w:rPr>
        <w:outlineLvl w:val="0"/>
      </w:pPr>
      <w:r>
        <w:rPr>
          <w:rFonts w:ascii="宋体" w:hAnsi="宋体" w:cs="宋体"/>
          <w:b/>
          <w:bCs/>
          <w:szCs w:val="21"/>
          <w:lang w:val="zh-CN"/>
        </w:rPr>
        <w:br w:type="page" w:clear="all"/>
      </w:r>
      <w:bookmarkStart w:id="129" w:name="_Toc205302196"/>
      <w:r>
        <w:rPr>
          <w:b/>
          <w:sz w:val="28"/>
          <w:szCs w:val="21"/>
        </w:rPr>
        <w:t xml:space="preserve">第</w:t>
      </w:r>
      <w:r>
        <w:rPr>
          <w:rFonts w:hint="eastAsia"/>
          <w:b/>
          <w:sz w:val="28"/>
          <w:szCs w:val="21"/>
        </w:rPr>
        <w:t xml:space="preserve">四章</w:t>
      </w:r>
      <w:r>
        <w:rPr>
          <w:b/>
          <w:sz w:val="28"/>
          <w:szCs w:val="21"/>
        </w:rPr>
        <w:t xml:space="preserve">  </w:t>
      </w:r>
      <w:r>
        <w:rPr>
          <w:rFonts w:hint="eastAsia"/>
          <w:b/>
          <w:sz w:val="28"/>
          <w:szCs w:val="21"/>
        </w:rPr>
        <w:t xml:space="preserve">项目</w:t>
      </w:r>
      <w:r>
        <w:rPr>
          <w:b/>
          <w:sz w:val="28"/>
          <w:szCs w:val="21"/>
        </w:rPr>
        <w:t xml:space="preserve">需求</w:t>
      </w:r>
      <w:bookmarkEnd w:id="129"/>
      <w:r>
        <w:rPr>
          <w:b/>
          <w:sz w:val="28"/>
          <w:szCs w:val="21"/>
        </w:rPr>
      </w:r>
      <w:r/>
    </w:p>
    <w:p>
      <w:pPr>
        <w:pStyle w:val="780"/>
        <w:jc w:val="left"/>
        <w:spacing w:line="360" w:lineRule="auto"/>
        <w:rPr>
          <w:rFonts w:ascii="宋体" w:hAnsi="宋体" w:cs="宋体"/>
        </w:rPr>
        <w:outlineLvl w:val="1"/>
      </w:pPr>
      <w:r/>
      <w:bookmarkStart w:id="130" w:name="_Toc9417301"/>
      <w:r>
        <w:rPr>
          <w:rFonts w:hint="eastAsia" w:ascii="宋体" w:hAnsi="宋体" w:cs="宋体"/>
          <w:b/>
          <w:bCs/>
        </w:rPr>
        <w:t xml:space="preserve">一、</w:t>
      </w:r>
      <w:r>
        <w:rPr>
          <w:rFonts w:hint="eastAsia" w:ascii="宋体" w:hAnsi="宋体" w:cs="宋体"/>
          <w:b/>
          <w:bCs/>
        </w:rPr>
        <w:t xml:space="preserve">采购</w:t>
      </w:r>
      <w:r>
        <w:rPr>
          <w:rFonts w:hint="eastAsia" w:ascii="宋体" w:hAnsi="宋体" w:cs="宋体"/>
          <w:b/>
          <w:bCs/>
        </w:rPr>
        <w:t xml:space="preserve">说明</w:t>
      </w:r>
      <w:r>
        <w:rPr>
          <w:rFonts w:ascii="宋体" w:hAnsi="宋体" w:cs="宋体"/>
        </w:rPr>
      </w:r>
      <w:r/>
    </w:p>
    <w:p>
      <w:pPr>
        <w:pStyle w:val="880"/>
        <w:ind w:firstLine="420"/>
        <w:rPr>
          <w:rFonts w:hAnsi="宋体"/>
          <w:bCs/>
          <w:sz w:val="21"/>
          <w:szCs w:val="21"/>
        </w:rPr>
      </w:pPr>
      <w:r>
        <w:rPr>
          <w:rFonts w:hint="eastAsia" w:hAnsi="宋体"/>
          <w:bCs/>
          <w:sz w:val="21"/>
          <w:szCs w:val="21"/>
        </w:rPr>
        <w:t xml:space="preserve">1、本章打“★”内容为实质性要求，不允许负偏离，否则视为无效。</w:t>
      </w:r>
      <w:r>
        <w:rPr>
          <w:rFonts w:hAnsi="宋体"/>
          <w:bCs/>
          <w:sz w:val="21"/>
          <w:szCs w:val="21"/>
        </w:rPr>
      </w:r>
      <w:r/>
    </w:p>
    <w:p>
      <w:pPr>
        <w:pStyle w:val="880"/>
        <w:ind w:firstLine="420"/>
        <w:rPr>
          <w:rFonts w:hAnsi="宋体"/>
          <w:bCs/>
          <w:sz w:val="21"/>
          <w:szCs w:val="21"/>
        </w:rPr>
      </w:pPr>
      <w:r>
        <w:rPr>
          <w:rFonts w:hAnsi="宋体"/>
          <w:bCs/>
          <w:sz w:val="21"/>
          <w:szCs w:val="21"/>
        </w:rPr>
        <w:t xml:space="preserve">2</w:t>
      </w:r>
      <w:r>
        <w:rPr>
          <w:rFonts w:hint="eastAsia" w:hAnsi="宋体"/>
          <w:bCs/>
          <w:sz w:val="21"/>
          <w:szCs w:val="21"/>
        </w:rPr>
        <w:t xml:space="preserve">、针对下述项目需求在偏离表（见附件）中逐条表述及承诺。</w:t>
      </w:r>
      <w:r>
        <w:rPr>
          <w:rFonts w:hAnsi="宋体"/>
          <w:bCs/>
          <w:sz w:val="21"/>
          <w:szCs w:val="21"/>
        </w:rPr>
      </w:r>
      <w:r/>
    </w:p>
    <w:p>
      <w:pPr>
        <w:pStyle w:val="880"/>
        <w:ind w:firstLine="420"/>
        <w:rPr>
          <w:rFonts w:hAnsi="宋体"/>
          <w:bCs/>
          <w:sz w:val="21"/>
          <w:szCs w:val="21"/>
        </w:rPr>
      </w:pPr>
      <w:r>
        <w:rPr>
          <w:rFonts w:hAnsi="宋体"/>
          <w:bCs/>
          <w:sz w:val="21"/>
          <w:szCs w:val="21"/>
        </w:rPr>
        <w:t xml:space="preserve">3</w:t>
      </w:r>
      <w:r>
        <w:rPr>
          <w:rFonts w:hint="eastAsia" w:hAnsi="宋体"/>
          <w:bCs/>
          <w:sz w:val="21"/>
          <w:szCs w:val="21"/>
        </w:rPr>
        <w:t xml:space="preserve">、如无特别说明，每个项目只允许有一个报价，任何有选择的报价将不予接受。</w:t>
      </w:r>
      <w:r>
        <w:rPr>
          <w:rFonts w:hAnsi="宋体"/>
          <w:bCs/>
          <w:sz w:val="21"/>
          <w:szCs w:val="21"/>
        </w:rPr>
      </w:r>
      <w:r/>
    </w:p>
    <w:p>
      <w:pPr>
        <w:pStyle w:val="780"/>
        <w:jc w:val="left"/>
        <w:spacing w:line="360" w:lineRule="auto"/>
        <w:rPr>
          <w:rFonts w:ascii="宋体" w:hAnsi="宋体" w:cs="宋体"/>
          <w:b/>
          <w:bCs/>
        </w:rPr>
        <w:outlineLvl w:val="1"/>
      </w:pPr>
      <w:r/>
      <w:bookmarkStart w:id="131" w:name="_Toc156293246"/>
      <w:r>
        <w:rPr>
          <w:rFonts w:hint="eastAsia" w:ascii="宋体" w:hAnsi="宋体" w:cs="宋体"/>
          <w:b/>
          <w:bCs/>
        </w:rPr>
        <w:t xml:space="preserve">二、项目需求</w:t>
      </w:r>
      <w:bookmarkEnd w:id="131"/>
      <w:r>
        <w:rPr>
          <w:rFonts w:ascii="宋体" w:hAnsi="宋体" w:cs="宋体"/>
          <w:b/>
          <w:bCs/>
        </w:rPr>
      </w:r>
      <w:r/>
    </w:p>
    <w:p>
      <w:pPr>
        <w:pStyle w:val="880"/>
        <w:ind w:firstLine="422"/>
        <w:rPr>
          <w:rFonts w:hAnsi="宋体"/>
          <w:b/>
          <w:sz w:val="21"/>
          <w:szCs w:val="21"/>
        </w:rPr>
      </w:pPr>
      <w:r>
        <w:rPr>
          <w:rFonts w:hint="eastAsia" w:hAnsi="宋体"/>
          <w:b/>
          <w:sz w:val="21"/>
          <w:szCs w:val="21"/>
        </w:rPr>
        <w:t xml:space="preserve">1、基本资质要求</w:t>
      </w:r>
      <w:r>
        <w:rPr>
          <w:rFonts w:hAnsi="宋体"/>
          <w:b/>
          <w:sz w:val="21"/>
          <w:szCs w:val="21"/>
        </w:rPr>
      </w:r>
      <w:r/>
    </w:p>
    <w:p>
      <w:pPr>
        <w:pStyle w:val="880"/>
        <w:ind w:firstLine="420"/>
        <w:rPr>
          <w:rFonts w:hAnsi="宋体"/>
          <w:bCs/>
          <w:sz w:val="21"/>
          <w:szCs w:val="21"/>
        </w:rPr>
      </w:pPr>
      <w:r>
        <w:rPr>
          <w:rFonts w:hint="eastAsia" w:hAnsi="宋体"/>
          <w:bCs/>
          <w:sz w:val="21"/>
          <w:szCs w:val="21"/>
        </w:rPr>
        <w:t xml:space="preserve">（1）</w:t>
      </w:r>
      <w:r>
        <w:rPr>
          <w:rFonts w:hint="eastAsia" w:hAnsi="宋体"/>
          <w:bCs/>
          <w:sz w:val="21"/>
          <w:szCs w:val="21"/>
        </w:rPr>
        <w:t xml:space="preserve">报价人</w:t>
      </w:r>
      <w:r>
        <w:rPr>
          <w:rFonts w:hint="eastAsia" w:hAnsi="宋体"/>
          <w:bCs/>
          <w:sz w:val="21"/>
          <w:szCs w:val="21"/>
        </w:rPr>
        <w:t xml:space="preserve">须具备至少一年以上的卫生健康相关项目管理经验。</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w:t>
      </w:r>
      <w:r>
        <w:rPr>
          <w:rFonts w:hint="eastAsia" w:hAnsi="宋体"/>
          <w:bCs/>
          <w:sz w:val="21"/>
          <w:szCs w:val="21"/>
        </w:rPr>
        <w:t xml:space="preserve">报价人</w:t>
      </w:r>
      <w:r>
        <w:rPr>
          <w:rFonts w:hint="eastAsia" w:hAnsi="宋体"/>
          <w:bCs/>
          <w:sz w:val="21"/>
          <w:szCs w:val="21"/>
        </w:rPr>
        <w:t xml:space="preserve">须为省级民政厅登记注册的社会组织培育基地（培育基地是指在民政部门登记的社会组织和从事艾滋病防治工作的医疗卫生机构，由省级民政和卫生健康行政部门共同确定）。</w:t>
      </w:r>
      <w:r>
        <w:rPr>
          <w:rFonts w:hAnsi="宋体"/>
          <w:bCs/>
          <w:sz w:val="21"/>
          <w:szCs w:val="21"/>
        </w:rPr>
      </w:r>
      <w:r/>
    </w:p>
    <w:p>
      <w:pPr>
        <w:pStyle w:val="880"/>
        <w:ind w:firstLine="422"/>
        <w:rPr>
          <w:rFonts w:hAnsi="宋体"/>
          <w:b/>
          <w:sz w:val="21"/>
          <w:szCs w:val="21"/>
        </w:rPr>
      </w:pPr>
      <w:r>
        <w:rPr>
          <w:rFonts w:hint="eastAsia" w:hAnsi="宋体"/>
          <w:b/>
          <w:sz w:val="21"/>
          <w:szCs w:val="21"/>
        </w:rPr>
        <w:t xml:space="preserve">2、人员配备要求</w:t>
      </w:r>
      <w:r>
        <w:rPr>
          <w:rFonts w:hAnsi="宋体"/>
          <w:b/>
          <w:sz w:val="21"/>
          <w:szCs w:val="21"/>
        </w:rPr>
      </w:r>
      <w:r/>
    </w:p>
    <w:p>
      <w:pPr>
        <w:pStyle w:val="880"/>
        <w:ind w:firstLine="420"/>
        <w:rPr>
          <w:rFonts w:hAnsi="宋体"/>
          <w:bCs/>
          <w:sz w:val="21"/>
          <w:szCs w:val="21"/>
        </w:rPr>
      </w:pPr>
      <w:r>
        <w:rPr>
          <w:rFonts w:hint="eastAsia" w:hAnsi="宋体"/>
          <w:bCs/>
          <w:sz w:val="21"/>
          <w:szCs w:val="21"/>
        </w:rPr>
        <w:t xml:space="preserve">（1）</w:t>
      </w:r>
      <w:r>
        <w:rPr>
          <w:rFonts w:hint="eastAsia" w:hAnsi="宋体"/>
          <w:bCs/>
          <w:sz w:val="21"/>
          <w:szCs w:val="21"/>
        </w:rPr>
        <w:t xml:space="preserve">报价人</w:t>
      </w:r>
      <w:r>
        <w:rPr>
          <w:rFonts w:hint="eastAsia" w:hAnsi="宋体"/>
          <w:bCs/>
          <w:sz w:val="21"/>
          <w:szCs w:val="21"/>
        </w:rPr>
        <w:t xml:space="preserve">需为本项目配备至少1名项目负责人。</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w:t>
      </w:r>
      <w:r>
        <w:rPr>
          <w:rFonts w:hint="eastAsia" w:hAnsi="宋体"/>
          <w:bCs/>
          <w:sz w:val="21"/>
          <w:szCs w:val="21"/>
        </w:rPr>
        <w:t xml:space="preserve">报价人</w:t>
      </w:r>
      <w:r>
        <w:rPr>
          <w:rFonts w:hint="eastAsia" w:hAnsi="宋体"/>
          <w:bCs/>
          <w:sz w:val="21"/>
          <w:szCs w:val="21"/>
        </w:rPr>
        <w:t xml:space="preserve">需为本项目配备2名及以上的专职管理人员从事项目管理工作，同时配备1名财务管理人员负责项目经费管理。</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w:t>
      </w:r>
      <w:r>
        <w:rPr>
          <w:rFonts w:hint="eastAsia" w:hAnsi="宋体"/>
          <w:bCs/>
          <w:sz w:val="21"/>
          <w:szCs w:val="21"/>
        </w:rPr>
        <w:t xml:space="preserve">报价人</w:t>
      </w:r>
      <w:r>
        <w:rPr>
          <w:rFonts w:hint="eastAsia" w:hAnsi="宋体"/>
          <w:bCs/>
          <w:sz w:val="21"/>
          <w:szCs w:val="21"/>
        </w:rPr>
        <w:t xml:space="preserve">为本项目配备的所有人员需具备较强的责任心、协调与沟通能力。</w:t>
      </w:r>
      <w:r>
        <w:rPr>
          <w:rFonts w:hAnsi="宋体"/>
          <w:bCs/>
          <w:sz w:val="21"/>
          <w:szCs w:val="21"/>
        </w:rPr>
      </w:r>
      <w:r/>
    </w:p>
    <w:p>
      <w:pPr>
        <w:pStyle w:val="880"/>
        <w:ind w:firstLine="422"/>
        <w:rPr>
          <w:rFonts w:hAnsi="宋体"/>
          <w:b/>
          <w:sz w:val="21"/>
          <w:szCs w:val="21"/>
        </w:rPr>
      </w:pPr>
      <w:r>
        <w:rPr>
          <w:rFonts w:hint="eastAsia" w:hAnsi="宋体"/>
          <w:b/>
          <w:sz w:val="21"/>
          <w:szCs w:val="21"/>
        </w:rPr>
        <w:t xml:space="preserve">3、专业能力要求</w:t>
      </w:r>
      <w:r>
        <w:rPr>
          <w:rFonts w:hAnsi="宋体"/>
          <w:b/>
          <w:sz w:val="21"/>
          <w:szCs w:val="21"/>
        </w:rPr>
      </w:r>
      <w:r/>
    </w:p>
    <w:p>
      <w:pPr>
        <w:pStyle w:val="880"/>
        <w:ind w:firstLine="420"/>
        <w:rPr>
          <w:rFonts w:hAnsi="宋体"/>
          <w:bCs/>
          <w:sz w:val="21"/>
          <w:szCs w:val="21"/>
        </w:rPr>
      </w:pPr>
      <w:r>
        <w:rPr>
          <w:rFonts w:hint="eastAsia" w:hAnsi="宋体"/>
          <w:bCs/>
          <w:sz w:val="21"/>
          <w:szCs w:val="21"/>
        </w:rPr>
        <w:t xml:space="preserve">★（1）</w:t>
      </w:r>
      <w:r>
        <w:rPr>
          <w:rFonts w:hint="eastAsia" w:hAnsi="宋体"/>
          <w:bCs/>
          <w:sz w:val="21"/>
          <w:szCs w:val="21"/>
        </w:rPr>
        <w:t xml:space="preserve">报价人</w:t>
      </w:r>
      <w:r>
        <w:rPr>
          <w:rFonts w:hint="eastAsia" w:hAnsi="宋体"/>
          <w:bCs/>
          <w:sz w:val="21"/>
          <w:szCs w:val="21"/>
        </w:rPr>
        <w:t xml:space="preserve">需具备独立开展并指导社会组织参与艾滋病防治工作的能力。</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w:t>
      </w:r>
      <w:r>
        <w:rPr>
          <w:rFonts w:hint="eastAsia" w:hAnsi="宋体"/>
          <w:bCs/>
          <w:sz w:val="21"/>
          <w:szCs w:val="21"/>
        </w:rPr>
        <w:t xml:space="preserve">报价人</w:t>
      </w:r>
      <w:r>
        <w:rPr>
          <w:rFonts w:hint="eastAsia" w:hAnsi="宋体"/>
          <w:bCs/>
          <w:sz w:val="21"/>
          <w:szCs w:val="21"/>
        </w:rPr>
        <w:t xml:space="preserve">需具有持续运行管理本项目的日常工作能力。</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w:t>
      </w:r>
      <w:r>
        <w:rPr>
          <w:rFonts w:hint="eastAsia" w:hAnsi="宋体"/>
          <w:bCs/>
          <w:sz w:val="21"/>
          <w:szCs w:val="21"/>
        </w:rPr>
        <w:t xml:space="preserve">报价人</w:t>
      </w:r>
      <w:r>
        <w:rPr>
          <w:rFonts w:hint="eastAsia" w:hAnsi="宋体"/>
          <w:bCs/>
          <w:sz w:val="21"/>
          <w:szCs w:val="21"/>
        </w:rPr>
        <w:t xml:space="preserve">需具有激发促进更多的社会组织参与本项目合作的能力。</w:t>
      </w:r>
      <w:r>
        <w:rPr>
          <w:rFonts w:hAnsi="宋体"/>
          <w:bCs/>
          <w:sz w:val="21"/>
          <w:szCs w:val="21"/>
        </w:rPr>
      </w:r>
      <w:r/>
    </w:p>
    <w:p>
      <w:pPr>
        <w:pStyle w:val="880"/>
        <w:ind w:firstLine="422"/>
        <w:rPr>
          <w:rFonts w:hAnsi="宋体"/>
          <w:b/>
          <w:sz w:val="21"/>
          <w:szCs w:val="21"/>
        </w:rPr>
      </w:pPr>
      <w:r>
        <w:rPr>
          <w:rFonts w:hint="eastAsia" w:hAnsi="宋体"/>
          <w:b/>
          <w:sz w:val="21"/>
          <w:szCs w:val="21"/>
        </w:rPr>
        <w:t xml:space="preserve">4、履约能力要求：</w:t>
      </w:r>
      <w:r>
        <w:rPr>
          <w:rFonts w:hAnsi="宋体"/>
          <w:b/>
          <w:sz w:val="21"/>
          <w:szCs w:val="21"/>
        </w:rPr>
      </w:r>
      <w:r/>
    </w:p>
    <w:p>
      <w:pPr>
        <w:pStyle w:val="880"/>
        <w:ind w:firstLine="420"/>
        <w:rPr>
          <w:rFonts w:hAnsi="宋体"/>
          <w:bCs/>
          <w:sz w:val="21"/>
          <w:szCs w:val="21"/>
        </w:rPr>
      </w:pPr>
      <w:r>
        <w:rPr>
          <w:rFonts w:hint="eastAsia" w:hAnsi="宋体"/>
          <w:bCs/>
          <w:sz w:val="21"/>
          <w:szCs w:val="21"/>
        </w:rPr>
        <w:t xml:space="preserve">报价人</w:t>
      </w:r>
      <w:r>
        <w:rPr>
          <w:rFonts w:hint="eastAsia" w:hAnsi="宋体"/>
          <w:bCs/>
          <w:sz w:val="21"/>
          <w:szCs w:val="21"/>
        </w:rPr>
        <w:t xml:space="preserve">需在规定时间内完成本项目工作内容，</w:t>
      </w:r>
      <w:r>
        <w:rPr>
          <w:rFonts w:hint="eastAsia" w:hAnsi="宋体"/>
          <w:bCs/>
          <w:sz w:val="21"/>
          <w:szCs w:val="21"/>
        </w:rPr>
        <w:t xml:space="preserve">组织并开展实际工作。</w:t>
      </w:r>
      <w:r>
        <w:rPr>
          <w:rFonts w:hAnsi="宋体"/>
          <w:bCs/>
          <w:sz w:val="21"/>
          <w:szCs w:val="21"/>
        </w:rPr>
      </w:r>
      <w:r/>
    </w:p>
    <w:p>
      <w:pPr>
        <w:pStyle w:val="880"/>
        <w:ind w:firstLine="422"/>
        <w:rPr>
          <w:rFonts w:hAnsi="宋体"/>
          <w:b/>
          <w:sz w:val="21"/>
          <w:szCs w:val="21"/>
        </w:rPr>
      </w:pPr>
      <w:r>
        <w:rPr>
          <w:rFonts w:hint="eastAsia" w:hAnsi="宋体"/>
          <w:b/>
          <w:sz w:val="21"/>
          <w:szCs w:val="21"/>
        </w:rPr>
        <w:t xml:space="preserve">5、项目基本工作内容</w:t>
      </w:r>
      <w:r>
        <w:rPr>
          <w:rFonts w:hAnsi="宋体"/>
          <w:b/>
          <w:sz w:val="21"/>
          <w:szCs w:val="21"/>
        </w:rPr>
      </w:r>
      <w:r/>
    </w:p>
    <w:p>
      <w:pPr>
        <w:pStyle w:val="880"/>
        <w:ind w:firstLine="420"/>
        <w:rPr>
          <w:rFonts w:hAnsi="宋体"/>
          <w:bCs/>
          <w:sz w:val="21"/>
          <w:szCs w:val="21"/>
        </w:rPr>
      </w:pPr>
      <w:r>
        <w:rPr>
          <w:rFonts w:hint="eastAsia" w:hAnsi="宋体"/>
          <w:bCs/>
          <w:sz w:val="21"/>
          <w:szCs w:val="21"/>
        </w:rPr>
        <w:t xml:space="preserve">（1）制定《2027年度江苏省社会组织参与艾滋病防治项目申请指南》，组织实施覆盖全省社会组织的项目招投标工作。</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）组织专家评审项目申请书，通过公开申请、平等竞争、同行评审、择优支持的方式确定支持项目，公示中标机构名称和支持项目内容。</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）下拨中标社会组织的项目工作经费，组织对各实施机构的能力建设培训，对项目执行情况和经费使用情况进行检查督导。</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4</w:t>
      </w:r>
      <w:r>
        <w:rPr>
          <w:rFonts w:hint="eastAsia" w:hAnsi="宋体"/>
          <w:bCs/>
          <w:sz w:val="21"/>
          <w:szCs w:val="21"/>
        </w:rPr>
        <w:t xml:space="preserve">）指导社会组织合理使用经费。在项目开展过程中，对社会组织出现的财务问题给与及时的建议，审核社会组织提交的季度报告和完工报告中的财务报表。</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5</w:t>
      </w:r>
      <w:r>
        <w:rPr>
          <w:rFonts w:hint="eastAsia" w:hAnsi="宋体"/>
          <w:bCs/>
          <w:sz w:val="21"/>
          <w:szCs w:val="21"/>
        </w:rPr>
        <w:t xml:space="preserve">）督促社会组织按时提交季度报告和完工报告，动态掌握小组项目实施情况。</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6</w:t>
      </w:r>
      <w:r>
        <w:rPr>
          <w:rFonts w:hint="eastAsia" w:hAnsi="宋体"/>
          <w:bCs/>
          <w:sz w:val="21"/>
          <w:szCs w:val="21"/>
        </w:rPr>
        <w:t xml:space="preserve">）审核社会组织提交的新闻稿件，并及时地发布在官网上。</w:t>
      </w:r>
      <w:r>
        <w:rPr>
          <w:rFonts w:hAnsi="宋体"/>
          <w:bCs/>
          <w:sz w:val="21"/>
          <w:szCs w:val="21"/>
        </w:rPr>
      </w:r>
      <w:r/>
    </w:p>
    <w:p>
      <w:pPr>
        <w:pStyle w:val="880"/>
        <w:ind w:firstLine="422"/>
        <w:rPr>
          <w:rFonts w:hAnsi="宋体"/>
          <w:b/>
          <w:sz w:val="21"/>
          <w:szCs w:val="21"/>
        </w:rPr>
      </w:pPr>
      <w:r>
        <w:rPr>
          <w:rFonts w:hint="eastAsia" w:hAnsi="宋体"/>
          <w:b/>
          <w:sz w:val="21"/>
          <w:szCs w:val="21"/>
        </w:rPr>
        <w:t xml:space="preserve">6、项目预算</w:t>
      </w:r>
      <w:r>
        <w:rPr>
          <w:rFonts w:hAnsi="宋体"/>
          <w:b/>
          <w:sz w:val="21"/>
          <w:szCs w:val="21"/>
        </w:rPr>
      </w:r>
      <w:r/>
    </w:p>
    <w:p>
      <w:pPr>
        <w:pStyle w:val="880"/>
        <w:ind w:firstLine="420"/>
        <w:rPr>
          <w:rFonts w:hAnsi="宋体"/>
          <w:bCs/>
          <w:sz w:val="21"/>
          <w:szCs w:val="21"/>
        </w:rPr>
      </w:pPr>
      <w:r>
        <w:rPr>
          <w:rFonts w:hint="eastAsia" w:hAnsi="宋体"/>
          <w:bCs/>
          <w:sz w:val="21"/>
          <w:szCs w:val="21"/>
        </w:rPr>
        <w:t xml:space="preserve">本项目合同金额中至少预留8</w:t>
      </w:r>
      <w:r>
        <w:rPr>
          <w:rFonts w:hAnsi="宋体"/>
          <w:bCs/>
          <w:sz w:val="21"/>
          <w:szCs w:val="21"/>
        </w:rPr>
        <w:t xml:space="preserve">3</w:t>
      </w:r>
      <w:r>
        <w:rPr>
          <w:rFonts w:hint="eastAsia" w:hAnsi="宋体"/>
          <w:bCs/>
          <w:sz w:val="21"/>
          <w:szCs w:val="21"/>
        </w:rPr>
        <w:t xml:space="preserve">%作为项目招投标下拨经费，剩余合同金额作为第三方管理机构的项目服务经费（包括但不限于流转等税费、专家劳务费、评审费、项目启动和总结（培训）会费用、督导差旅费、办公经费、印刷宣传费、网络维护费、人力资源费等）。</w:t>
      </w:r>
      <w:r>
        <w:rPr>
          <w:rFonts w:hAnsi="宋体"/>
          <w:bCs/>
          <w:sz w:val="21"/>
          <w:szCs w:val="21"/>
        </w:rPr>
      </w:r>
      <w:r/>
    </w:p>
    <w:p>
      <w:pPr>
        <w:pStyle w:val="780"/>
        <w:jc w:val="left"/>
        <w:spacing w:line="360" w:lineRule="auto"/>
        <w:rPr>
          <w:rFonts w:ascii="宋体" w:hAnsi="宋体" w:cs="宋体"/>
          <w:b/>
          <w:bCs/>
        </w:rPr>
        <w:outlineLvl w:val="1"/>
      </w:pPr>
      <w:r>
        <w:rPr>
          <w:rFonts w:hint="eastAsia" w:ascii="宋体" w:hAnsi="宋体" w:cs="宋体"/>
          <w:b/>
          <w:bCs/>
        </w:rPr>
        <w:t xml:space="preserve">三、服务要求</w:t>
      </w:r>
      <w:r>
        <w:rPr>
          <w:rFonts w:ascii="宋体" w:hAnsi="宋体" w:cs="宋体"/>
          <w:b/>
          <w:bCs/>
        </w:rPr>
      </w:r>
      <w:r/>
    </w:p>
    <w:p>
      <w:pPr>
        <w:pStyle w:val="880"/>
        <w:ind w:firstLine="420"/>
        <w:rPr>
          <w:rFonts w:hAnsi="宋体"/>
          <w:bCs/>
          <w:sz w:val="21"/>
          <w:szCs w:val="21"/>
        </w:rPr>
      </w:pPr>
      <w:r>
        <w:rPr>
          <w:rFonts w:hint="eastAsia" w:hAnsi="宋体"/>
          <w:bCs/>
          <w:sz w:val="21"/>
          <w:szCs w:val="21"/>
        </w:rPr>
        <w:t xml:space="preserve">1、本项目至少完成</w:t>
      </w:r>
      <w:r>
        <w:rPr>
          <w:rFonts w:hAnsi="宋体"/>
          <w:bCs/>
          <w:sz w:val="21"/>
          <w:szCs w:val="21"/>
        </w:rPr>
        <w:t xml:space="preserve">1</w:t>
      </w:r>
      <w:r>
        <w:rPr>
          <w:rFonts w:hint="eastAsia" w:hAnsi="宋体"/>
          <w:bCs/>
          <w:sz w:val="21"/>
          <w:szCs w:val="21"/>
        </w:rPr>
        <w:t xml:space="preserve">1</w:t>
      </w:r>
      <w:r>
        <w:rPr>
          <w:rFonts w:hAnsi="宋体"/>
          <w:bCs/>
          <w:sz w:val="21"/>
          <w:szCs w:val="21"/>
        </w:rPr>
        <w:t xml:space="preserve">0</w:t>
      </w:r>
      <w:r>
        <w:rPr>
          <w:rFonts w:hint="eastAsia" w:hAnsi="宋体"/>
          <w:bCs/>
          <w:sz w:val="21"/>
          <w:szCs w:val="21"/>
        </w:rPr>
        <w:t xml:space="preserve">个社会组织参与艾滋病防治项目，并负责管理江苏省社会组织参与艾滋病</w:t>
      </w:r>
      <w:r>
        <w:rPr>
          <w:rFonts w:hint="eastAsia" w:hAnsi="宋体"/>
          <w:bCs/>
          <w:sz w:val="21"/>
          <w:szCs w:val="21"/>
        </w:rPr>
        <w:t xml:space="preserve">防治项目（包括动员申报、数据审核、半年报、项目总结、项目验收、项目评估及督导），其中包括121世界艾滋病日主题宣传工作。</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2、</w:t>
      </w:r>
      <w:r>
        <w:rPr>
          <w:rFonts w:hint="eastAsia" w:hAnsi="宋体"/>
          <w:bCs/>
          <w:sz w:val="21"/>
          <w:szCs w:val="21"/>
        </w:rPr>
        <w:t xml:space="preserve">本项目覆盖艾滋病高危人群行为干预及动员检测，艾滋病病毒感染者随访管理和关怀救助等工作，高危行为干预覆盖至少4.8万人次以上，完成艾滋病检测至少1.6万人，其中完成男男同性性行为人群艾滋病检测至少1.2万人。感染者关怀覆盖至少1200人，其中至少80%为未治疗、治疗脱失、6个月内新入组或服药依从性差者，且50岁以上老年人占比不低于30%。</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3、</w:t>
      </w:r>
      <w:r>
        <w:rPr>
          <w:rFonts w:hint="eastAsia" w:hAnsi="宋体"/>
          <w:bCs/>
          <w:sz w:val="21"/>
          <w:szCs w:val="21"/>
        </w:rPr>
        <w:t xml:space="preserve">报价人</w:t>
      </w:r>
      <w:r>
        <w:rPr>
          <w:rFonts w:hint="eastAsia" w:hAnsi="宋体"/>
          <w:bCs/>
          <w:sz w:val="21"/>
          <w:szCs w:val="21"/>
        </w:rPr>
        <w:t xml:space="preserve">须设立健全工作机制，有明确的负责人且成员分工明确，推动责任落实。</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4、本项目对艾滋病高危人群开展高危行为的干预工作，包括免费提供安全套、预防艾滋病的咨询和检测服务以及新检测出艾滋病抗体阳性者转介治疗等服务，</w:t>
      </w:r>
      <w:r>
        <w:rPr>
          <w:rFonts w:hint="eastAsia" w:hAnsi="宋体"/>
          <w:bCs/>
          <w:sz w:val="21"/>
          <w:szCs w:val="21"/>
        </w:rPr>
        <w:t xml:space="preserve">成交</w:t>
      </w:r>
      <w:r>
        <w:rPr>
          <w:rFonts w:hint="eastAsia" w:hAnsi="宋体"/>
          <w:bCs/>
          <w:sz w:val="21"/>
          <w:szCs w:val="21"/>
        </w:rPr>
        <w:t xml:space="preserve">人需按要求上报相关工作数据。</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5、本项目需提高所覆盖高危人群的艾滋病知识知晓率。</w:t>
      </w:r>
      <w:r>
        <w:rPr>
          <w:rFonts w:hAnsi="宋体"/>
          <w:bCs/>
          <w:sz w:val="21"/>
          <w:szCs w:val="21"/>
        </w:rPr>
      </w:r>
      <w:r/>
    </w:p>
    <w:p>
      <w:pPr>
        <w:pStyle w:val="880"/>
        <w:ind w:firstLine="420"/>
        <w:rPr>
          <w:rFonts w:hAnsi="宋体"/>
          <w:bCs/>
          <w:sz w:val="21"/>
          <w:szCs w:val="21"/>
        </w:rPr>
      </w:pPr>
      <w:r>
        <w:rPr>
          <w:rFonts w:hAnsi="宋体"/>
          <w:bCs/>
          <w:sz w:val="21"/>
          <w:szCs w:val="21"/>
        </w:rPr>
        <w:t xml:space="preserve">6</w:t>
      </w:r>
      <w:r>
        <w:rPr>
          <w:rFonts w:hint="eastAsia" w:hAnsi="宋体"/>
          <w:bCs/>
          <w:sz w:val="21"/>
          <w:szCs w:val="21"/>
        </w:rPr>
        <w:t xml:space="preserve">、</w:t>
      </w:r>
      <w:r>
        <w:rPr>
          <w:rFonts w:hint="eastAsia" w:hAnsi="宋体"/>
          <w:bCs/>
          <w:sz w:val="21"/>
          <w:szCs w:val="21"/>
        </w:rPr>
        <w:t xml:space="preserve">本项目需包含青年学生等重点人群艾滋病宣传教育工作。对青年学生等重点人群艾滋病宣传教育覆盖至少13万人，且至少覆盖75所（含）以上普通高校、职业技术院校及技工类学校，鼓励创新性开展工作，包括能力建设培训、同伴干预、互联网干预以及协助开展艾滋病检测咨询等。</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7、</w:t>
      </w:r>
      <w:r>
        <w:rPr>
          <w:rFonts w:hint="eastAsia" w:hAnsi="宋体"/>
          <w:bCs/>
          <w:sz w:val="21"/>
          <w:szCs w:val="21"/>
        </w:rPr>
        <w:t xml:space="preserve">成交</w:t>
      </w:r>
      <w:r>
        <w:rPr>
          <w:rFonts w:hint="eastAsia" w:hAnsi="宋体"/>
          <w:bCs/>
          <w:sz w:val="21"/>
          <w:szCs w:val="21"/>
        </w:rPr>
        <w:t xml:space="preserve">人应依据公平、公开、公正原则，对应招的社会组织材料进行审核。采用择优竞争方式，从中优先挑选机构较完善、信誉良好、有一定艾滋病防治项目工作经验的社会组织开展工作。</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8、项目实施过程中，对实施机构（社会组织）进行技术培训、技术指导、项目督导和质量控制等；对每个实施项目的社会组织执行情况进行项目验收；项目完成后要提供完整的工作报告。同时需为没有登记注册的实施机构给予经费托管。</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w:t>
      </w:r>
      <w:r>
        <w:rPr>
          <w:rFonts w:hAnsi="宋体"/>
          <w:bCs/>
          <w:sz w:val="21"/>
          <w:szCs w:val="21"/>
        </w:rPr>
        <w:t xml:space="preserve">9</w:t>
      </w:r>
      <w:r>
        <w:rPr>
          <w:rFonts w:hint="eastAsia" w:hAnsi="宋体"/>
          <w:bCs/>
          <w:sz w:val="21"/>
          <w:szCs w:val="21"/>
        </w:rPr>
        <w:t xml:space="preserve">、项目经费的使用，要符合国家和省有关财务规定。</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1</w:t>
      </w:r>
      <w:r>
        <w:rPr>
          <w:rFonts w:hAnsi="宋体"/>
          <w:bCs/>
          <w:sz w:val="21"/>
          <w:szCs w:val="21"/>
        </w:rPr>
        <w:t xml:space="preserve">0</w:t>
      </w:r>
      <w:r>
        <w:rPr>
          <w:rFonts w:hint="eastAsia" w:hAnsi="宋体"/>
          <w:bCs/>
          <w:sz w:val="21"/>
          <w:szCs w:val="21"/>
        </w:rPr>
        <w:t xml:space="preserve">、质量保证体系及措施：</w:t>
      </w:r>
      <w:r>
        <w:rPr>
          <w:rFonts w:hint="eastAsia" w:hAnsi="宋体"/>
          <w:bCs/>
          <w:sz w:val="21"/>
          <w:szCs w:val="21"/>
        </w:rPr>
        <w:t xml:space="preserve">报价人</w:t>
      </w:r>
      <w:r>
        <w:rPr>
          <w:rFonts w:hint="eastAsia" w:hAnsi="宋体"/>
          <w:bCs/>
          <w:sz w:val="21"/>
          <w:szCs w:val="21"/>
        </w:rPr>
        <w:t xml:space="preserve">应根据</w:t>
      </w:r>
      <w:r>
        <w:rPr>
          <w:rFonts w:hint="eastAsia" w:hAnsi="宋体"/>
          <w:bCs/>
          <w:sz w:val="21"/>
          <w:szCs w:val="21"/>
        </w:rPr>
        <w:t xml:space="preserve">采购</w:t>
      </w:r>
      <w:r>
        <w:rPr>
          <w:rFonts w:hint="eastAsia" w:hAnsi="宋体"/>
          <w:bCs/>
          <w:sz w:val="21"/>
          <w:szCs w:val="21"/>
        </w:rPr>
        <w:t xml:space="preserve">文件要求提供质量保证措施，包括质量管理体系、质量控制措施等：措施应具体明确，条理性强、效果达到</w:t>
      </w:r>
      <w:r>
        <w:rPr>
          <w:rFonts w:hint="eastAsia" w:hAnsi="宋体"/>
          <w:bCs/>
          <w:sz w:val="21"/>
          <w:szCs w:val="21"/>
        </w:rPr>
        <w:t xml:space="preserve">采购人</w:t>
      </w:r>
      <w:r>
        <w:rPr>
          <w:rFonts w:hint="eastAsia" w:hAnsi="宋体"/>
          <w:bCs/>
          <w:sz w:val="21"/>
          <w:szCs w:val="21"/>
        </w:rPr>
        <w:t xml:space="preserve">要求，确保项目的顺利实施。</w:t>
      </w:r>
      <w:r>
        <w:rPr>
          <w:rFonts w:hint="eastAsia" w:hAnsi="宋体"/>
          <w:bCs/>
          <w:sz w:val="21"/>
          <w:szCs w:val="21"/>
        </w:rPr>
        <w:t xml:space="preserve">成交</w:t>
      </w:r>
      <w:r>
        <w:rPr>
          <w:rFonts w:hint="eastAsia" w:hAnsi="宋体"/>
          <w:bCs/>
          <w:sz w:val="21"/>
          <w:szCs w:val="21"/>
        </w:rPr>
        <w:t xml:space="preserve">人和参与的社会组织应制定详细工作计划，活动进程计划和经费预算。</w:t>
      </w:r>
      <w:r>
        <w:rPr>
          <w:rFonts w:hint="eastAsia" w:hAnsi="宋体"/>
          <w:bCs/>
          <w:sz w:val="21"/>
          <w:szCs w:val="21"/>
        </w:rPr>
        <w:t xml:space="preserve">成交</w:t>
      </w:r>
      <w:r>
        <w:rPr>
          <w:rFonts w:hint="eastAsia" w:hAnsi="宋体"/>
          <w:bCs/>
          <w:sz w:val="21"/>
          <w:szCs w:val="21"/>
        </w:rPr>
        <w:t xml:space="preserve">人应按要求开展相关培训、项目督导和验收，并保留工作痕迹备查。</w:t>
      </w:r>
      <w:r>
        <w:rPr>
          <w:rFonts w:hAnsi="宋体"/>
          <w:bCs/>
          <w:sz w:val="21"/>
          <w:szCs w:val="21"/>
        </w:rPr>
      </w:r>
      <w:r/>
    </w:p>
    <w:p>
      <w:pPr>
        <w:pStyle w:val="880"/>
        <w:ind w:firstLine="420"/>
        <w:rPr>
          <w:rFonts w:hAnsi="宋体"/>
          <w:bCs/>
          <w:sz w:val="21"/>
          <w:szCs w:val="21"/>
        </w:rPr>
      </w:pPr>
      <w:r>
        <w:rPr>
          <w:rFonts w:hint="eastAsia" w:hAnsi="宋体"/>
          <w:bCs/>
          <w:sz w:val="21"/>
          <w:szCs w:val="21"/>
        </w:rPr>
        <w:t xml:space="preserve">1</w:t>
      </w:r>
      <w:r>
        <w:rPr>
          <w:rFonts w:hAnsi="宋体"/>
          <w:bCs/>
          <w:sz w:val="21"/>
          <w:szCs w:val="21"/>
        </w:rPr>
        <w:t xml:space="preserve">1</w:t>
      </w:r>
      <w:r>
        <w:rPr>
          <w:rFonts w:hint="eastAsia" w:hAnsi="宋体"/>
          <w:bCs/>
          <w:sz w:val="21"/>
          <w:szCs w:val="21"/>
        </w:rPr>
        <w:t xml:space="preserve">、</w:t>
      </w:r>
      <w:r>
        <w:rPr>
          <w:rFonts w:hint="eastAsia" w:hAnsi="宋体"/>
          <w:bCs/>
          <w:sz w:val="21"/>
          <w:szCs w:val="21"/>
        </w:rPr>
        <w:t xml:space="preserve">报价人</w:t>
      </w:r>
      <w:r>
        <w:rPr>
          <w:rFonts w:hint="eastAsia" w:hAnsi="宋体"/>
          <w:bCs/>
          <w:sz w:val="21"/>
          <w:szCs w:val="21"/>
        </w:rPr>
        <w:t xml:space="preserve">需提供本地化服务支持力量，设有全省24小时全天候的技术支持或响应服务。</w:t>
      </w:r>
      <w:bookmarkEnd w:id="130"/>
      <w:r>
        <w:rPr>
          <w:rFonts w:hAnsi="宋体"/>
          <w:bCs/>
          <w:sz w:val="21"/>
          <w:szCs w:val="21"/>
        </w:rPr>
      </w:r>
      <w:r/>
    </w:p>
    <w:p>
      <w:pPr>
        <w:pStyle w:val="880"/>
        <w:ind w:firstLine="420"/>
        <w:rPr>
          <w:rFonts w:hAnsi="宋体"/>
          <w:bCs/>
          <w:sz w:val="21"/>
          <w:szCs w:val="21"/>
        </w:rPr>
      </w:pPr>
      <w:r>
        <w:rPr>
          <w:rFonts w:hint="eastAsia" w:hAnsi="宋体"/>
          <w:bCs/>
          <w:sz w:val="21"/>
          <w:szCs w:val="21"/>
        </w:rPr>
        <w:t xml:space="preserve">1</w:t>
      </w:r>
      <w:r>
        <w:rPr>
          <w:rFonts w:hAnsi="宋体"/>
          <w:bCs/>
          <w:sz w:val="21"/>
          <w:szCs w:val="21"/>
        </w:rPr>
        <w:t xml:space="preserve">2</w:t>
      </w:r>
      <w:r>
        <w:rPr>
          <w:rFonts w:hint="eastAsia" w:hAnsi="宋体"/>
          <w:bCs/>
          <w:sz w:val="21"/>
          <w:szCs w:val="21"/>
        </w:rPr>
        <w:t xml:space="preserve">、</w:t>
      </w:r>
      <w:r>
        <w:rPr>
          <w:rFonts w:hint="eastAsia" w:hAnsi="宋体"/>
          <w:bCs/>
          <w:sz w:val="21"/>
          <w:szCs w:val="21"/>
        </w:rPr>
        <w:t xml:space="preserve">制订项目整</w:t>
      </w:r>
      <w:r>
        <w:rPr>
          <w:rFonts w:hint="eastAsia" w:hAnsi="宋体"/>
          <w:bCs/>
          <w:sz w:val="21"/>
          <w:szCs w:val="21"/>
        </w:rPr>
        <w:t xml:space="preserve">体服务方案：</w:t>
      </w:r>
      <w:r>
        <w:rPr>
          <w:rFonts w:hint="eastAsia" w:hAnsi="宋体"/>
          <w:bCs/>
          <w:sz w:val="21"/>
          <w:szCs w:val="21"/>
        </w:rPr>
        <w:t xml:space="preserve">报价人</w:t>
      </w:r>
      <w:r>
        <w:rPr>
          <w:rFonts w:hint="eastAsia" w:hAnsi="宋体"/>
          <w:bCs/>
          <w:sz w:val="21"/>
          <w:szCs w:val="21"/>
        </w:rPr>
        <w:t xml:space="preserve">应根据</w:t>
      </w:r>
      <w:r>
        <w:rPr>
          <w:rFonts w:hint="eastAsia" w:hAnsi="宋体"/>
          <w:bCs/>
          <w:sz w:val="21"/>
          <w:szCs w:val="21"/>
        </w:rPr>
        <w:t xml:space="preserve">采购</w:t>
      </w:r>
      <w:r>
        <w:rPr>
          <w:rFonts w:hint="eastAsia" w:hAnsi="宋体"/>
          <w:bCs/>
          <w:sz w:val="21"/>
          <w:szCs w:val="21"/>
        </w:rPr>
        <w:t xml:space="preserve">文件要求及本项目特点，制订项目服务方案，</w:t>
      </w:r>
      <w:bookmarkStart w:id="132" w:name="_Hlk47438545"/>
      <w:r>
        <w:rPr>
          <w:rFonts w:hint="eastAsia" w:hAnsi="宋体"/>
          <w:bCs/>
          <w:sz w:val="21"/>
          <w:szCs w:val="21"/>
        </w:rPr>
        <w:t xml:space="preserve">包括对江苏省艾滋病防治项目的理解、项目实施的背景、整体服务流程计划、进度保障措施、人员配备方案、应急方案等</w:t>
      </w:r>
      <w:bookmarkEnd w:id="132"/>
      <w:r>
        <w:rPr>
          <w:rFonts w:hint="eastAsia" w:hAnsi="宋体"/>
          <w:bCs/>
          <w:sz w:val="21"/>
          <w:szCs w:val="21"/>
        </w:rPr>
        <w:t xml:space="preserve">。服务方案应做</w:t>
      </w:r>
      <w:r>
        <w:rPr>
          <w:rFonts w:hint="eastAsia" w:hAnsi="宋体"/>
          <w:bCs/>
          <w:sz w:val="21"/>
          <w:szCs w:val="21"/>
        </w:rPr>
        <w:t xml:space="preserve">到完整全面、科学可行，并有针对性，配备具有相应资质和经验的项目负责人及技术服务人员，服从</w:t>
      </w:r>
      <w:r>
        <w:rPr>
          <w:rFonts w:hint="eastAsia" w:hAnsi="宋体"/>
          <w:bCs/>
          <w:sz w:val="21"/>
          <w:szCs w:val="21"/>
        </w:rPr>
        <w:t xml:space="preserve">采购人</w:t>
      </w:r>
      <w:r>
        <w:rPr>
          <w:rFonts w:hint="eastAsia" w:hAnsi="宋体"/>
          <w:bCs/>
          <w:sz w:val="21"/>
          <w:szCs w:val="21"/>
        </w:rPr>
        <w:t xml:space="preserve">管理要求，确保本项目的顺利完成。</w:t>
      </w:r>
      <w:r>
        <w:rPr>
          <w:rFonts w:hAnsi="宋体"/>
          <w:bCs/>
          <w:sz w:val="21"/>
          <w:szCs w:val="21"/>
        </w:rPr>
      </w:r>
      <w:r/>
    </w:p>
    <w:p>
      <w:pPr>
        <w:pStyle w:val="880"/>
        <w:ind w:firstLine="420"/>
        <w:rPr>
          <w:rFonts w:hAnsi="宋体"/>
          <w:bCs/>
          <w:sz w:val="21"/>
          <w:szCs w:val="21"/>
        </w:rPr>
      </w:pPr>
      <w:r>
        <w:rPr>
          <w:rFonts w:hAnsi="宋体"/>
          <w:bCs/>
          <w:sz w:val="21"/>
          <w:szCs w:val="21"/>
        </w:rPr>
        <w:t xml:space="preserve">13</w:t>
      </w:r>
      <w:r>
        <w:rPr>
          <w:rFonts w:hint="eastAsia" w:hAnsi="宋体"/>
          <w:bCs/>
          <w:sz w:val="21"/>
          <w:szCs w:val="21"/>
        </w:rPr>
        <w:t xml:space="preserve">、对本项目的重点难点分析：</w:t>
      </w:r>
      <w:r>
        <w:rPr>
          <w:rFonts w:hint="eastAsia" w:hAnsi="宋体"/>
          <w:bCs/>
          <w:sz w:val="21"/>
          <w:szCs w:val="21"/>
        </w:rPr>
        <w:t xml:space="preserve">报价人</w:t>
      </w:r>
      <w:r>
        <w:rPr>
          <w:rFonts w:hint="eastAsia" w:hAnsi="宋体"/>
          <w:bCs/>
          <w:sz w:val="21"/>
          <w:szCs w:val="21"/>
        </w:rPr>
        <w:t xml:space="preserve">应根据</w:t>
      </w:r>
      <w:r>
        <w:rPr>
          <w:rFonts w:hint="eastAsia" w:hAnsi="宋体"/>
          <w:bCs/>
          <w:sz w:val="21"/>
          <w:szCs w:val="21"/>
        </w:rPr>
        <w:t xml:space="preserve">采购</w:t>
      </w:r>
      <w:r>
        <w:rPr>
          <w:rFonts w:hint="eastAsia" w:hAnsi="宋体"/>
          <w:bCs/>
          <w:sz w:val="21"/>
          <w:szCs w:val="21"/>
        </w:rPr>
        <w:t xml:space="preserve">文件要求，并结合本项目特点，提供针对本项目的重点难点分析以及对应的解决方案措施。</w:t>
      </w:r>
      <w:bookmarkStart w:id="133" w:name="_Hlk47438576"/>
      <w:r>
        <w:rPr>
          <w:rFonts w:hint="eastAsia" w:hAnsi="宋体"/>
          <w:bCs/>
          <w:sz w:val="21"/>
          <w:szCs w:val="21"/>
        </w:rPr>
        <w:t xml:space="preserve">报价人</w:t>
      </w:r>
      <w:r>
        <w:rPr>
          <w:rFonts w:hint="eastAsia" w:hAnsi="宋体"/>
          <w:bCs/>
          <w:sz w:val="21"/>
          <w:szCs w:val="21"/>
        </w:rPr>
        <w:t xml:space="preserve">应对本项目理解全面清晰、重点难点分析有针对性，解决方案具备科学合理性和可行性</w:t>
      </w:r>
      <w:bookmarkEnd w:id="133"/>
      <w:r>
        <w:rPr>
          <w:rFonts w:hint="eastAsia" w:hAnsi="宋体"/>
          <w:bCs/>
          <w:sz w:val="21"/>
          <w:szCs w:val="21"/>
        </w:rPr>
        <w:t xml:space="preserve">。</w:t>
      </w:r>
      <w:r>
        <w:rPr>
          <w:rFonts w:hAnsi="宋体"/>
          <w:bCs/>
          <w:sz w:val="21"/>
          <w:szCs w:val="21"/>
        </w:rPr>
      </w:r>
      <w:r/>
    </w:p>
    <w:p>
      <w:pPr>
        <w:pStyle w:val="780"/>
        <w:jc w:val="left"/>
        <w:spacing w:line="360" w:lineRule="auto"/>
        <w:rPr>
          <w:rFonts w:ascii="宋体" w:hAnsi="宋体" w:cs="宋体"/>
          <w:b/>
          <w:bCs/>
        </w:rPr>
        <w:outlineLvl w:val="1"/>
      </w:pPr>
      <w:r>
        <w:rPr>
          <w:rFonts w:hint="eastAsia" w:ascii="宋体" w:hAnsi="宋体" w:cs="宋体"/>
          <w:b/>
          <w:bCs/>
        </w:rPr>
        <w:t xml:space="preserve">四、商务要求</w:t>
      </w:r>
      <w:r>
        <w:rPr>
          <w:rFonts w:ascii="宋体" w:hAnsi="宋体" w:cs="宋体"/>
          <w:b/>
          <w:bCs/>
        </w:rPr>
      </w:r>
      <w:r/>
    </w:p>
    <w:p>
      <w:pPr>
        <w:pStyle w:val="880"/>
        <w:ind w:firstLine="422"/>
        <w:rPr>
          <w:rFonts w:hAnsi="宋体"/>
          <w:bCs/>
          <w:sz w:val="21"/>
          <w:szCs w:val="21"/>
        </w:rPr>
      </w:pPr>
      <w:r>
        <w:rPr>
          <w:rFonts w:hint="eastAsia" w:hAnsi="宋体"/>
          <w:b/>
          <w:sz w:val="21"/>
          <w:szCs w:val="21"/>
        </w:rPr>
        <w:t xml:space="preserve">1、服务期限</w:t>
      </w:r>
      <w:r>
        <w:rPr>
          <w:rFonts w:hint="eastAsia" w:hAnsi="宋体"/>
          <w:bCs/>
          <w:sz w:val="21"/>
          <w:szCs w:val="21"/>
        </w:rPr>
        <w:t xml:space="preserve">：</w:t>
      </w:r>
      <w:r>
        <w:rPr>
          <w:rFonts w:hint="eastAsia" w:hAnsi="宋体" w:cs="宋体"/>
          <w:sz w:val="21"/>
          <w:szCs w:val="21"/>
        </w:rPr>
        <w:t xml:space="preserve">202</w:t>
      </w:r>
      <w:r>
        <w:rPr>
          <w:rFonts w:hAnsi="宋体" w:cs="宋体"/>
          <w:sz w:val="21"/>
          <w:szCs w:val="21"/>
        </w:rPr>
        <w:t xml:space="preserve">7</w:t>
      </w:r>
      <w:r>
        <w:rPr>
          <w:rFonts w:hint="eastAsia" w:hAnsi="宋体" w:cs="宋体"/>
          <w:sz w:val="21"/>
          <w:szCs w:val="21"/>
        </w:rPr>
        <w:t xml:space="preserve">年1月1日至202</w:t>
      </w:r>
      <w:r>
        <w:rPr>
          <w:rFonts w:hAnsi="宋体" w:cs="宋体"/>
          <w:sz w:val="21"/>
          <w:szCs w:val="21"/>
        </w:rPr>
        <w:t xml:space="preserve">7</w:t>
      </w:r>
      <w:r>
        <w:rPr>
          <w:rFonts w:hint="eastAsia" w:hAnsi="宋体" w:cs="宋体"/>
          <w:sz w:val="21"/>
          <w:szCs w:val="21"/>
        </w:rPr>
        <w:t xml:space="preserve">年12月31日</w:t>
      </w:r>
      <w:r>
        <w:rPr>
          <w:rFonts w:hAnsi="宋体"/>
          <w:bCs/>
          <w:sz w:val="21"/>
          <w:szCs w:val="21"/>
        </w:rPr>
      </w:r>
      <w:r/>
    </w:p>
    <w:p>
      <w:pPr>
        <w:pStyle w:val="880"/>
        <w:ind w:firstLine="422"/>
        <w:rPr>
          <w:rFonts w:hAnsi="宋体" w:cs="宋体"/>
          <w:b/>
          <w:bCs/>
        </w:rPr>
      </w:pPr>
      <w:r>
        <w:rPr>
          <w:rFonts w:hint="eastAsia" w:hAnsi="宋体"/>
          <w:b/>
          <w:sz w:val="21"/>
          <w:szCs w:val="21"/>
        </w:rPr>
        <w:t xml:space="preserve">2、付款方式：</w:t>
      </w:r>
      <w:r>
        <w:rPr>
          <w:rFonts w:hint="eastAsia" w:hAnsi="宋体" w:cs="宋体"/>
          <w:bCs/>
          <w:sz w:val="21"/>
          <w:szCs w:val="21"/>
        </w:rPr>
        <w:t xml:space="preserve">合同签订后，支付合同总价的90%；</w:t>
      </w:r>
      <w:r>
        <w:rPr>
          <w:rFonts w:hint="eastAsia" w:hAnsi="宋体" w:cs="宋体"/>
          <w:bCs/>
          <w:sz w:val="21"/>
          <w:szCs w:val="21"/>
        </w:rPr>
        <w:t xml:space="preserve">报价人</w:t>
      </w:r>
      <w:r>
        <w:rPr>
          <w:rFonts w:hint="eastAsia" w:hAnsi="宋体" w:cs="宋体"/>
          <w:bCs/>
          <w:sz w:val="21"/>
          <w:szCs w:val="21"/>
        </w:rPr>
        <w:t xml:space="preserve">完成服务，经</w:t>
      </w:r>
      <w:r>
        <w:rPr>
          <w:rFonts w:hint="eastAsia" w:hAnsi="宋体" w:cs="宋体"/>
          <w:bCs/>
          <w:sz w:val="21"/>
          <w:szCs w:val="21"/>
        </w:rPr>
        <w:t xml:space="preserve">采购人</w:t>
      </w:r>
      <w:r>
        <w:rPr>
          <w:rFonts w:hint="eastAsia" w:hAnsi="宋体" w:cs="宋体"/>
          <w:bCs/>
          <w:sz w:val="21"/>
          <w:szCs w:val="21"/>
        </w:rPr>
        <w:t xml:space="preserve">验收合格后，支付合同总价的10%。</w:t>
      </w:r>
      <w:r>
        <w:rPr>
          <w:rFonts w:hAnsi="宋体" w:cs="宋体"/>
          <w:b/>
          <w:bCs/>
        </w:rPr>
      </w:r>
      <w:r/>
    </w:p>
    <w:p>
      <w:pPr>
        <w:pStyle w:val="780"/>
        <w:ind w:firstLine="422"/>
        <w:jc w:val="left"/>
        <w:spacing w:line="360" w:lineRule="auto"/>
        <w:rPr>
          <w:rFonts w:ascii="宋体" w:hAnsi="宋体" w:cs="宋体"/>
          <w:b/>
          <w:bCs/>
        </w:rPr>
      </w:pPr>
      <w:r>
        <w:rPr>
          <w:rFonts w:hint="eastAsia" w:ascii="宋体" w:hAnsi="宋体" w:cs="宋体"/>
          <w:b/>
          <w:bCs/>
        </w:rPr>
        <w:t xml:space="preserve">3、验收要求</w:t>
      </w:r>
      <w:r>
        <w:rPr>
          <w:rFonts w:ascii="宋体" w:hAnsi="宋体" w:cs="宋体"/>
          <w:b/>
          <w:bCs/>
        </w:rPr>
      </w:r>
      <w:r/>
    </w:p>
    <w:p>
      <w:pPr>
        <w:pStyle w:val="780"/>
        <w:ind w:firstLine="420"/>
        <w:jc w:val="left"/>
        <w:spacing w:line="360" w:lineRule="auto"/>
        <w:rPr>
          <w:rFonts w:ascii="宋体" w:hAnsi="宋体" w:cs="宋体"/>
        </w:rPr>
      </w:pPr>
      <w:r>
        <w:rPr>
          <w:rFonts w:hint="eastAsia" w:ascii="宋体" w:hAnsi="宋体" w:cs="宋体"/>
        </w:rPr>
        <w:t xml:space="preserve">（1）验收内容</w:t>
      </w:r>
      <w:r>
        <w:rPr>
          <w:rFonts w:ascii="宋体" w:hAnsi="宋体" w:cs="宋体"/>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5244"/>
        <w:gridCol w:w="1582"/>
      </w:tblGrid>
      <w:tr>
        <w:trPr/>
        <w:tc>
          <w:tcPr>
            <w:tcW w:w="2122" w:type="dxa"/>
            <w:vAlign w:val="center"/>
            <w:textDirection w:val="lrTb"/>
            <w:noWrap w:val="false"/>
          </w:tcPr>
          <w:p>
            <w:pPr>
              <w:pStyle w:val="780"/>
              <w:jc w:val="center"/>
              <w:spacing w:line="360" w:lineRule="auto"/>
              <w:rPr>
                <w:rFonts w:ascii="宋体" w:hAnsi="宋体" w:cs="宋体"/>
                <w:b/>
                <w:bCs/>
              </w:rPr>
            </w:pPr>
            <w:r>
              <w:rPr>
                <w:rFonts w:hint="eastAsia" w:ascii="宋体" w:hAnsi="宋体" w:cs="宋体"/>
                <w:b/>
                <w:bCs/>
              </w:rPr>
              <w:t xml:space="preserve">验收项目</w:t>
            </w:r>
            <w:r>
              <w:rPr>
                <w:rFonts w:ascii="宋体" w:hAnsi="宋体" w:cs="宋体"/>
                <w:b/>
                <w:bCs/>
              </w:rPr>
            </w:r>
            <w:r/>
          </w:p>
        </w:tc>
        <w:tc>
          <w:tcPr>
            <w:tcW w:w="5244" w:type="dxa"/>
            <w:vAlign w:val="center"/>
            <w:textDirection w:val="lrTb"/>
            <w:noWrap w:val="false"/>
          </w:tcPr>
          <w:p>
            <w:pPr>
              <w:pStyle w:val="780"/>
              <w:jc w:val="center"/>
              <w:spacing w:line="360" w:lineRule="auto"/>
              <w:rPr>
                <w:rFonts w:ascii="宋体" w:hAnsi="宋体" w:cs="宋体"/>
                <w:b/>
                <w:bCs/>
              </w:rPr>
            </w:pPr>
            <w:r>
              <w:rPr>
                <w:rFonts w:hint="eastAsia" w:ascii="宋体" w:hAnsi="宋体" w:cs="宋体"/>
                <w:b/>
                <w:bCs/>
              </w:rPr>
              <w:t xml:space="preserve">验收内容</w:t>
            </w:r>
            <w:r>
              <w:rPr>
                <w:rFonts w:ascii="宋体" w:hAnsi="宋体" w:cs="宋体"/>
                <w:b/>
                <w:bCs/>
              </w:rPr>
            </w:r>
            <w:r/>
          </w:p>
        </w:tc>
        <w:tc>
          <w:tcPr>
            <w:tcW w:w="1582" w:type="dxa"/>
            <w:vAlign w:val="center"/>
            <w:textDirection w:val="lrTb"/>
            <w:noWrap w:val="false"/>
          </w:tcPr>
          <w:p>
            <w:pPr>
              <w:pStyle w:val="780"/>
              <w:jc w:val="center"/>
              <w:spacing w:line="360" w:lineRule="auto"/>
              <w:rPr>
                <w:rFonts w:ascii="宋体" w:hAnsi="宋体" w:cs="宋体"/>
                <w:b/>
                <w:bCs/>
              </w:rPr>
            </w:pPr>
            <w:r>
              <w:rPr>
                <w:rFonts w:hint="eastAsia" w:ascii="宋体" w:hAnsi="宋体" w:cs="宋体"/>
                <w:b/>
                <w:bCs/>
              </w:rPr>
              <w:t xml:space="preserve">验收指标</w:t>
            </w:r>
            <w:r>
              <w:rPr>
                <w:rFonts w:ascii="宋体" w:hAnsi="宋体" w:cs="宋体"/>
                <w:b/>
                <w:bCs/>
              </w:rPr>
            </w:r>
            <w:r/>
          </w:p>
        </w:tc>
      </w:tr>
      <w:tr>
        <w:trPr>
          <w:cantSplit/>
          <w:trHeight w:val="308"/>
        </w:trPr>
        <w:tc>
          <w:tcPr>
            <w:tcW w:w="2122" w:type="dxa"/>
            <w:vAlign w:val="center"/>
            <w:vMerge w:val="restart"/>
            <w:textDirection w:val="lrTb"/>
            <w:noWrap w:val="false"/>
          </w:tcPr>
          <w:p>
            <w:pPr>
              <w:pStyle w:val="780"/>
              <w:jc w:val="center"/>
              <w:spacing w:line="360" w:lineRule="auto"/>
              <w:rPr>
                <w:rFonts w:ascii="宋体" w:hAnsi="宋体" w:cs="宋体"/>
              </w:rPr>
            </w:pPr>
            <w:r>
              <w:rPr>
                <w:rFonts w:hint="eastAsia" w:ascii="宋体" w:hAnsi="宋体" w:cs="宋体"/>
              </w:rPr>
              <w:t xml:space="preserve">社会组织招募</w:t>
            </w: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社会组织招募个数</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w:t>
            </w:r>
            <w:r>
              <w:rPr>
                <w:rFonts w:ascii="宋体" w:hAnsi="宋体" w:cs="宋体"/>
              </w:rPr>
              <w:t xml:space="preserve">110</w:t>
            </w:r>
            <w:r>
              <w:rPr>
                <w:rFonts w:hint="eastAsia" w:ascii="宋体" w:hAnsi="宋体" w:cs="宋体"/>
              </w:rPr>
              <w:t xml:space="preserve">个</w:t>
            </w:r>
            <w:r>
              <w:rPr>
                <w:rFonts w:ascii="宋体" w:hAnsi="宋体" w:cs="宋体"/>
              </w:rPr>
            </w:r>
            <w:r/>
          </w:p>
        </w:tc>
      </w:tr>
      <w:tr>
        <w:trPr>
          <w:cantSplit/>
        </w:trPr>
        <w:tc>
          <w:tcPr>
            <w:tcW w:w="2122" w:type="dxa"/>
            <w:vAlign w:val="center"/>
            <w:vMerge w:val="continue"/>
            <w:textDirection w:val="lrTb"/>
            <w:noWrap w:val="false"/>
          </w:tcPr>
          <w:p>
            <w:pPr>
              <w:pStyle w:val="780"/>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按照公平、公正的原则组织评审，选取社会组织参与艾滋病防治项目</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有</w:t>
            </w:r>
            <w:r>
              <w:rPr>
                <w:rFonts w:ascii="宋体" w:hAnsi="宋体" w:cs="宋体"/>
              </w:rPr>
            </w:r>
            <w:r/>
          </w:p>
        </w:tc>
      </w:tr>
      <w:tr>
        <w:trPr>
          <w:cantSplit/>
        </w:trPr>
        <w:tc>
          <w:tcPr>
            <w:tcW w:w="2122" w:type="dxa"/>
            <w:vAlign w:val="center"/>
            <w:vMerge w:val="restart"/>
            <w:textDirection w:val="lrTb"/>
            <w:noWrap w:val="false"/>
          </w:tcPr>
          <w:p>
            <w:pPr>
              <w:pStyle w:val="780"/>
              <w:jc w:val="center"/>
              <w:spacing w:line="360" w:lineRule="auto"/>
              <w:rPr>
                <w:rFonts w:ascii="宋体" w:hAnsi="宋体" w:cs="宋体"/>
              </w:rPr>
            </w:pPr>
            <w:r>
              <w:rPr>
                <w:rFonts w:hint="eastAsia" w:ascii="宋体" w:hAnsi="宋体" w:cs="宋体"/>
              </w:rPr>
              <w:t xml:space="preserve">社会组织质量管理</w:t>
            </w: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对实施机构（社会组织）进行技术培训、技术指导、项目督导和质量控制等</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有</w:t>
            </w:r>
            <w:r>
              <w:rPr>
                <w:rFonts w:ascii="宋体" w:hAnsi="宋体" w:cs="宋体"/>
              </w:rPr>
            </w:r>
            <w:r/>
          </w:p>
        </w:tc>
      </w:tr>
      <w:tr>
        <w:trPr>
          <w:cantSplit/>
        </w:trPr>
        <w:tc>
          <w:tcPr>
            <w:tcW w:w="2122" w:type="dxa"/>
            <w:vAlign w:val="center"/>
            <w:vMerge w:val="continue"/>
            <w:textDirection w:val="lrTb"/>
            <w:noWrap w:val="false"/>
          </w:tcPr>
          <w:p>
            <w:pPr>
              <w:pStyle w:val="780"/>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对每个实施项目的社会组织执行情况进行项目验收</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有</w:t>
            </w:r>
            <w:r>
              <w:rPr>
                <w:rFonts w:ascii="宋体" w:hAnsi="宋体" w:cs="宋体"/>
              </w:rPr>
            </w:r>
            <w:r/>
          </w:p>
        </w:tc>
      </w:tr>
      <w:tr>
        <w:trPr>
          <w:cantSplit/>
        </w:trPr>
        <w:tc>
          <w:tcPr>
            <w:tcW w:w="2122" w:type="dxa"/>
            <w:vAlign w:val="center"/>
            <w:vMerge w:val="continue"/>
            <w:textDirection w:val="lrTb"/>
            <w:noWrap w:val="false"/>
          </w:tcPr>
          <w:p>
            <w:pPr>
              <w:pStyle w:val="780"/>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项目完成后提供完整的工作报告</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有</w:t>
            </w:r>
            <w:r>
              <w:rPr>
                <w:rFonts w:ascii="宋体" w:hAnsi="宋体" w:cs="宋体"/>
              </w:rPr>
            </w:r>
            <w:r/>
          </w:p>
        </w:tc>
      </w:tr>
      <w:tr>
        <w:trPr/>
        <w:tc>
          <w:tcPr>
            <w:tcW w:w="212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项目经费管理</w:t>
            </w: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财务报表、经费使用情况等提供合法合规且完整的报告</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有</w:t>
            </w:r>
            <w:r>
              <w:rPr>
                <w:rFonts w:ascii="宋体" w:hAnsi="宋体" w:cs="宋体"/>
              </w:rPr>
            </w:r>
            <w:r/>
          </w:p>
        </w:tc>
      </w:tr>
      <w:tr>
        <w:trPr/>
        <w:tc>
          <w:tcPr>
            <w:tcW w:w="212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本地化服务支持力量</w:t>
            </w: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设有全省24小时全天候的技术支持或服务响应</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有</w:t>
            </w:r>
            <w:r>
              <w:rPr>
                <w:rFonts w:ascii="宋体" w:hAnsi="宋体" w:cs="宋体"/>
              </w:rPr>
            </w:r>
            <w:r/>
          </w:p>
        </w:tc>
      </w:tr>
      <w:tr>
        <w:trPr/>
        <w:tc>
          <w:tcPr>
            <w:tcW w:w="212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高危人群干预</w:t>
            </w: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高危行为人群干预人次数</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≥48000人次</w:t>
            </w:r>
            <w:r>
              <w:rPr>
                <w:rFonts w:ascii="宋体" w:hAnsi="宋体" w:cs="宋体"/>
              </w:rPr>
            </w:r>
            <w:r/>
          </w:p>
        </w:tc>
      </w:tr>
      <w:tr>
        <w:trPr/>
        <w:tc>
          <w:tcPr>
            <w:tcW w:w="212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感染者随访管理和关怀救助</w:t>
            </w: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通过线上服务的形式，为HIV阳性人群提供便捷、个性化干预教育</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≥1200人</w:t>
            </w:r>
            <w:r>
              <w:rPr>
                <w:rFonts w:ascii="宋体" w:hAnsi="宋体" w:cs="宋体"/>
              </w:rPr>
            </w:r>
            <w:r/>
          </w:p>
        </w:tc>
      </w:tr>
      <w:tr>
        <w:trPr/>
        <w:tc>
          <w:tcPr>
            <w:tcW w:w="212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高危人群检测</w:t>
            </w: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高危行为人群HIV检测</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≥16000人</w:t>
            </w:r>
            <w:r>
              <w:rPr>
                <w:rFonts w:ascii="宋体" w:hAnsi="宋体" w:cs="宋体"/>
              </w:rPr>
            </w:r>
            <w:r/>
          </w:p>
        </w:tc>
      </w:tr>
      <w:tr>
        <w:trPr>
          <w:cantSplit/>
        </w:trPr>
        <w:tc>
          <w:tcPr>
            <w:tcW w:w="2122" w:type="dxa"/>
            <w:vAlign w:val="center"/>
            <w:vMerge w:val="restart"/>
            <w:textDirection w:val="lrTb"/>
            <w:noWrap w:val="false"/>
          </w:tcPr>
          <w:p>
            <w:pPr>
              <w:pStyle w:val="780"/>
              <w:jc w:val="center"/>
              <w:spacing w:line="360" w:lineRule="auto"/>
              <w:rPr>
                <w:rFonts w:ascii="宋体" w:hAnsi="宋体" w:cs="宋体"/>
              </w:rPr>
            </w:pPr>
            <w:r>
              <w:rPr>
                <w:rFonts w:hint="eastAsia" w:ascii="宋体" w:hAnsi="宋体" w:cs="宋体"/>
              </w:rPr>
              <w:t xml:space="preserve">宣传教育</w:t>
            </w: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青年学生等重点人群艾滋病宣传教育</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≥1300</w:t>
            </w:r>
            <w:r>
              <w:rPr>
                <w:rFonts w:ascii="宋体" w:hAnsi="宋体" w:cs="宋体"/>
              </w:rPr>
              <w:t xml:space="preserve">0</w:t>
            </w:r>
            <w:r>
              <w:rPr>
                <w:rFonts w:hint="eastAsia" w:ascii="宋体" w:hAnsi="宋体" w:cs="宋体"/>
              </w:rPr>
              <w:t xml:space="preserve">0人</w:t>
            </w:r>
            <w:r>
              <w:rPr>
                <w:rFonts w:ascii="宋体" w:hAnsi="宋体" w:cs="宋体"/>
              </w:rPr>
            </w:r>
            <w:r/>
          </w:p>
        </w:tc>
      </w:tr>
      <w:tr>
        <w:trPr>
          <w:cantSplit/>
        </w:trPr>
        <w:tc>
          <w:tcPr>
            <w:tcW w:w="2122" w:type="dxa"/>
            <w:vAlign w:val="center"/>
            <w:vMerge w:val="continue"/>
            <w:textDirection w:val="lrTb"/>
            <w:noWrap w:val="false"/>
          </w:tcPr>
          <w:p>
            <w:pPr>
              <w:pStyle w:val="780"/>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pStyle w:val="780"/>
              <w:jc w:val="left"/>
              <w:spacing w:line="360" w:lineRule="auto"/>
              <w:rPr>
                <w:rFonts w:ascii="宋体" w:hAnsi="宋体" w:cs="宋体"/>
              </w:rPr>
            </w:pPr>
            <w:r>
              <w:rPr>
                <w:rFonts w:hint="eastAsia" w:ascii="宋体" w:hAnsi="宋体" w:cs="宋体"/>
              </w:rPr>
              <w:t xml:space="preserve">艾滋病日宣传</w:t>
            </w:r>
            <w:r>
              <w:rPr>
                <w:rFonts w:ascii="宋体" w:hAnsi="宋体" w:cs="宋体"/>
              </w:rPr>
            </w:r>
            <w:r/>
          </w:p>
        </w:tc>
        <w:tc>
          <w:tcPr>
            <w:tcW w:w="1582"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有</w:t>
            </w:r>
            <w:r>
              <w:rPr>
                <w:rFonts w:ascii="宋体" w:hAnsi="宋体" w:cs="宋体"/>
              </w:rPr>
            </w:r>
            <w:r/>
          </w:p>
        </w:tc>
      </w:tr>
    </w:tbl>
    <w:p>
      <w:pPr>
        <w:pStyle w:val="780"/>
        <w:ind w:firstLine="420"/>
        <w:spacing w:line="360" w:lineRule="auto"/>
        <w:rPr>
          <w:rFonts w:ascii="宋体" w:hAnsi="宋体"/>
          <w:bCs/>
        </w:rPr>
      </w:pPr>
      <w:r>
        <w:rPr>
          <w:rFonts w:hint="eastAsia" w:ascii="宋体" w:hAnsi="宋体"/>
          <w:bCs/>
        </w:rPr>
        <w:t xml:space="preserve">注：考核指标内容需提供有效的佐证材料，如项目报告、视频、网站截图等。</w:t>
      </w:r>
      <w:r>
        <w:rPr>
          <w:rFonts w:ascii="宋体" w:hAnsi="宋体"/>
          <w:bCs/>
        </w:rPr>
      </w:r>
      <w:r/>
    </w:p>
    <w:p>
      <w:pPr>
        <w:pStyle w:val="780"/>
        <w:ind w:firstLine="420"/>
        <w:spacing w:line="360" w:lineRule="auto"/>
        <w:rPr>
          <w:rFonts w:ascii="宋体" w:hAnsi="宋体"/>
          <w:bCs/>
        </w:rPr>
      </w:pPr>
      <w:r>
        <w:rPr>
          <w:rFonts w:hint="eastAsia" w:ascii="宋体" w:hAnsi="宋体"/>
          <w:bCs/>
        </w:rPr>
        <w:t xml:space="preserve">高危人群干预检测和青年学生等重点人群艾滋病宣传教育可采用线下</w:t>
      </w:r>
      <w:r>
        <w:rPr>
          <w:rFonts w:ascii="宋体" w:hAnsi="宋体"/>
          <w:bCs/>
        </w:rPr>
        <w:t xml:space="preserve">+</w:t>
      </w:r>
      <w:r>
        <w:rPr>
          <w:rFonts w:hint="eastAsia" w:ascii="宋体" w:hAnsi="宋体"/>
          <w:bCs/>
        </w:rPr>
        <w:t xml:space="preserve">线上方式，覆盖人数界定标准为：高危人群干预数以社会组织志愿者在干预活动记录表中记录的每次干预活动参与的人数（线上宣教则以互联网平台参与互动的人数截图为计算标准），检测数为志愿者在“项目检测登记表”中记录的人数；青年学生宣传教育以接受艾滋病防治培训的同伴教育主持人在周围同学中开展同伴教育，学生在“江苏疾控”微信公众号上参与“主持人考评”及“学生自测”答题的学生数为计算标准。感染者随访管理和关怀救助项目覆盖人数为每个季度在“项目服务对象个案登记表”中记录的感染者数。</w:t>
      </w:r>
      <w:r>
        <w:rPr>
          <w:rFonts w:ascii="宋体" w:hAnsi="宋体"/>
          <w:bCs/>
        </w:rPr>
      </w:r>
      <w:r/>
    </w:p>
    <w:p>
      <w:pPr>
        <w:pStyle w:val="780"/>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）验收频率：在合同期内分别进行中期验收和终期验收各一次项目验收评估，</w:t>
      </w:r>
      <w:r>
        <w:rPr>
          <w:rFonts w:hint="eastAsia" w:ascii="宋体" w:hAnsi="宋体" w:cs="宋体"/>
        </w:rPr>
        <w:t xml:space="preserve">成交</w:t>
      </w:r>
      <w:r>
        <w:rPr>
          <w:rFonts w:hint="eastAsia" w:ascii="宋体" w:hAnsi="宋体" w:cs="宋体"/>
        </w:rPr>
        <w:t xml:space="preserve">人须在完成项目中期和终期后的</w:t>
      </w:r>
      <w:r>
        <w:rPr>
          <w:rFonts w:ascii="宋体" w:hAnsi="宋体" w:cs="宋体"/>
        </w:rPr>
        <w:t xml:space="preserve">20</w:t>
      </w:r>
      <w:r>
        <w:rPr>
          <w:rFonts w:hint="eastAsia" w:ascii="宋体" w:hAnsi="宋体" w:cs="宋体"/>
        </w:rPr>
        <w:t xml:space="preserve">个工作日内向</w:t>
      </w:r>
      <w:r>
        <w:rPr>
          <w:rFonts w:hint="eastAsia" w:ascii="宋体" w:hAnsi="宋体" w:cs="宋体"/>
        </w:rPr>
        <w:t xml:space="preserve">采购人</w:t>
      </w:r>
      <w:r>
        <w:rPr>
          <w:rFonts w:hint="eastAsia" w:ascii="宋体" w:hAnsi="宋体" w:cs="宋体"/>
        </w:rPr>
        <w:t xml:space="preserve">提交项目中期报告和终期报告（包括自我评估）。</w:t>
      </w:r>
      <w:r>
        <w:rPr>
          <w:rFonts w:ascii="宋体" w:hAnsi="宋体" w:cs="宋体"/>
        </w:rPr>
      </w:r>
      <w:r/>
    </w:p>
    <w:p>
      <w:pPr>
        <w:pStyle w:val="780"/>
        <w:ind w:left="141" w:firstLine="277"/>
        <w:jc w:val="left"/>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验收方法：包括审阅文件、面谈、观察、抽查、听取情况汇报等方法。审阅文件包括涉及项目的有关政策、程序、服务指标、标准等文件；面谈包括与服务对象、社会组织及机构项目负责人的单独面谈或小组座谈；观察包含对机构、服务站点工作的实地探访；抽查包含调查问卷</w:t>
      </w:r>
      <w:r>
        <w:rPr>
          <w:rFonts w:hint="eastAsia" w:ascii="宋体" w:hAnsi="宋体" w:cs="宋体"/>
        </w:rPr>
        <w:t xml:space="preserve">、对机构计划、工作记录的随机调阅。</w:t>
      </w:r>
      <w:r>
        <w:rPr>
          <w:rFonts w:ascii="宋体" w:hAnsi="宋体" w:cs="宋体"/>
        </w:rPr>
      </w:r>
      <w:r/>
    </w:p>
    <w:p>
      <w:pPr>
        <w:pStyle w:val="780"/>
        <w:ind w:left="141" w:firstLine="277"/>
        <w:jc w:val="left"/>
        <w:spacing w:line="360" w:lineRule="auto"/>
        <w:rPr>
          <w:rFonts w:ascii="宋体" w:hAnsi="宋体" w:cs="宋体"/>
        </w:rPr>
      </w:pPr>
      <w:r>
        <w:rPr>
          <w:rFonts w:hint="eastAsia" w:ascii="宋体" w:hAnsi="宋体" w:cs="宋体"/>
        </w:rPr>
        <w:t xml:space="preserve">（4）验收结果应用：项目评估采用否决计分法（完成得分，未完成不得分），</w:t>
      </w:r>
      <w:r>
        <w:rPr>
          <w:rFonts w:hint="eastAsia" w:ascii="宋体" w:hAnsi="宋体" w:cs="宋体"/>
        </w:rPr>
        <w:t xml:space="preserve">成交</w:t>
      </w:r>
      <w:r>
        <w:rPr>
          <w:rFonts w:hint="eastAsia" w:ascii="宋体" w:hAnsi="宋体" w:cs="宋体"/>
        </w:rPr>
        <w:t xml:space="preserve">人服务项目中期、终期评估结果合格或以上，即视为通过验收考核；不合格的，</w:t>
      </w:r>
      <w:r>
        <w:rPr>
          <w:rFonts w:hint="eastAsia" w:ascii="宋体" w:hAnsi="宋体" w:cs="宋体"/>
        </w:rPr>
        <w:t xml:space="preserve">采购人</w:t>
      </w:r>
      <w:r>
        <w:rPr>
          <w:rFonts w:hint="eastAsia" w:ascii="宋体" w:hAnsi="宋体" w:cs="宋体"/>
        </w:rPr>
        <w:t xml:space="preserve">敦促</w:t>
      </w:r>
      <w:r>
        <w:rPr>
          <w:rFonts w:hint="eastAsia" w:ascii="宋体" w:hAnsi="宋体" w:cs="宋体"/>
        </w:rPr>
        <w:t xml:space="preserve">成交</w:t>
      </w:r>
      <w:r>
        <w:rPr>
          <w:rFonts w:hint="eastAsia" w:ascii="宋体" w:hAnsi="宋体" w:cs="宋体"/>
        </w:rPr>
        <w:t xml:space="preserve">人进行整改，直至达到合格为止。拒不整改的，</w:t>
      </w:r>
      <w:r>
        <w:rPr>
          <w:rFonts w:hint="eastAsia" w:ascii="宋体" w:hAnsi="宋体" w:cs="宋体"/>
        </w:rPr>
        <w:t xml:space="preserve">采购人</w:t>
      </w:r>
      <w:r>
        <w:rPr>
          <w:rFonts w:hint="eastAsia" w:ascii="宋体" w:hAnsi="宋体" w:cs="宋体"/>
        </w:rPr>
        <w:t xml:space="preserve">将报政府采购监督管理部门,并追究相关法律责任。</w:t>
      </w:r>
      <w:r>
        <w:rPr>
          <w:rFonts w:hint="eastAsia" w:ascii="宋体" w:hAnsi="宋体" w:cs="宋体"/>
        </w:rPr>
        <w:t xml:space="preserve">采购人</w:t>
      </w:r>
      <w:r>
        <w:rPr>
          <w:rFonts w:hint="eastAsia" w:ascii="宋体" w:hAnsi="宋体" w:cs="宋体"/>
        </w:rPr>
        <w:t xml:space="preserve">可根据上级部门工作要求进行考核方案及考核标准的调整，</w:t>
      </w:r>
      <w:r>
        <w:rPr>
          <w:rFonts w:hint="eastAsia" w:ascii="宋体" w:hAnsi="宋体" w:cs="宋体"/>
        </w:rPr>
        <w:t xml:space="preserve">成交</w:t>
      </w:r>
      <w:r>
        <w:rPr>
          <w:rFonts w:hint="eastAsia" w:ascii="宋体" w:hAnsi="宋体" w:cs="宋体"/>
        </w:rPr>
        <w:t xml:space="preserve">人须无条件配合。</w:t>
      </w:r>
      <w:r>
        <w:rPr>
          <w:rFonts w:ascii="宋体" w:hAnsi="宋体" w:cs="宋体"/>
        </w:rPr>
      </w:r>
      <w:r/>
    </w:p>
    <w:p>
      <w:pPr>
        <w:pStyle w:val="830"/>
        <w:jc w:val="left"/>
        <w:spacing w:line="360" w:lineRule="auto"/>
        <w:rPr>
          <w:szCs w:val="21"/>
        </w:rPr>
      </w:pPr>
      <w:r>
        <w:rPr>
          <w:szCs w:val="21"/>
        </w:rPr>
      </w:r>
      <w:r/>
    </w:p>
    <w:p>
      <w:pPr>
        <w:pStyle w:val="830"/>
        <w:jc w:val="left"/>
        <w:spacing w:line="360" w:lineRule="auto"/>
        <w:rPr>
          <w:szCs w:val="21"/>
        </w:rPr>
      </w:pPr>
      <w:r>
        <w:rPr>
          <w:szCs w:val="21"/>
        </w:rPr>
      </w:r>
      <w:r/>
    </w:p>
    <w:p>
      <w:pPr>
        <w:pStyle w:val="830"/>
        <w:jc w:val="left"/>
        <w:spacing w:line="360" w:lineRule="auto"/>
        <w:rPr>
          <w:szCs w:val="21"/>
        </w:rPr>
      </w:pPr>
      <w:r>
        <w:rPr>
          <w:szCs w:val="21"/>
        </w:rPr>
      </w:r>
      <w:r/>
    </w:p>
    <w:p>
      <w:pPr>
        <w:pStyle w:val="800"/>
        <w:jc w:val="both"/>
        <w:spacing w:line="360" w:lineRule="auto"/>
        <w:rPr>
          <w:rFonts w:ascii="Times New Roman" w:hAnsi="Times New Roman"/>
          <w:b/>
          <w:bCs/>
          <w:color w:val="000000"/>
          <w:sz w:val="52"/>
          <w:szCs w:val="52"/>
        </w:rPr>
      </w:pPr>
      <w:r>
        <w:rPr>
          <w:rFonts w:ascii="Times New Roman" w:hAnsi="Times New Roman"/>
          <w:b/>
          <w:bCs/>
          <w:color w:val="000000"/>
          <w:sz w:val="52"/>
          <w:szCs w:val="52"/>
        </w:rPr>
      </w:r>
      <w:r/>
    </w:p>
    <w:p>
      <w:pPr>
        <w:pStyle w:val="800"/>
        <w:spacing w:line="360" w:lineRule="auto"/>
        <w:rPr>
          <w:rFonts w:ascii="Times New Roman" w:hAnsi="Times New Roman"/>
          <w:bCs/>
          <w:color w:val="000000"/>
          <w:sz w:val="52"/>
          <w:szCs w:val="52"/>
        </w:rPr>
        <w:sectPr>
          <w:headerReference w:type="default" r:id="rId10"/>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bCs/>
          <w:color w:val="000000"/>
          <w:sz w:val="52"/>
          <w:szCs w:val="52"/>
        </w:rPr>
      </w:r>
      <w:r/>
    </w:p>
    <w:p>
      <w:pPr>
        <w:pStyle w:val="815"/>
        <w:spacing w:line="360" w:lineRule="auto"/>
        <w:rPr>
          <w:rFonts w:hint="eastAsia" w:ascii="宋体" w:hAnsi="宋体" w:cs="宋体"/>
          <w:sz w:val="28"/>
          <w:szCs w:val="28"/>
        </w:rPr>
      </w:pPr>
      <w:r/>
      <w:bookmarkStart w:id="134" w:name="_Toc205302203"/>
      <w:r>
        <w:rPr>
          <w:rFonts w:hint="eastAsia" w:ascii="宋体" w:hAnsi="宋体" w:cs="宋体"/>
          <w:sz w:val="28"/>
          <w:szCs w:val="28"/>
        </w:rPr>
        <w:t xml:space="preserve">第五章  评审办法</w:t>
      </w:r>
      <w:bookmarkEnd w:id="134"/>
      <w:r>
        <w:rPr>
          <w:rFonts w:hint="eastAsia" w:ascii="宋体" w:hAnsi="宋体" w:cs="宋体"/>
          <w:sz w:val="28"/>
          <w:szCs w:val="28"/>
        </w:rPr>
      </w:r>
      <w:r/>
    </w:p>
    <w:p>
      <w:pPr>
        <w:pStyle w:val="800"/>
        <w:spacing w:line="360" w:lineRule="auto"/>
        <w:rPr>
          <w:rFonts w:hint="eastAsia" w:cs="宋体"/>
          <w:color w:val="000000"/>
          <w:sz w:val="21"/>
          <w:szCs w:val="21"/>
        </w:rPr>
      </w:pPr>
      <w:r>
        <w:rPr>
          <w:rFonts w:ascii="Times New Roman" w:hAnsi="Times New Roman"/>
          <w:color w:val="000000"/>
          <w:szCs w:val="24"/>
        </w:rPr>
        <w:t xml:space="preserve">   </w:t>
      </w:r>
      <w:r>
        <w:rPr>
          <w:rFonts w:hint="eastAsia" w:cs="宋体"/>
          <w:color w:val="000000"/>
          <w:szCs w:val="24"/>
        </w:rPr>
        <w:t xml:space="preserve"> </w:t>
      </w:r>
      <w:bookmarkStart w:id="135" w:name="_Toc205302207"/>
      <w:r>
        <w:rPr>
          <w:rFonts w:hint="eastAsia" w:cs="宋体"/>
          <w:color w:val="000000"/>
          <w:sz w:val="21"/>
          <w:szCs w:val="21"/>
        </w:rPr>
        <w:t xml:space="preserve">综合本项目的特点，根据相关法律法规的规定，本着保护竞争，维护采购工作公开、公平、公正原则，特制定本评审办法，作为选定本次采购成交人的依据。</w:t>
      </w:r>
      <w:r>
        <w:rPr>
          <w:rFonts w:hint="eastAsia" w:cs="宋体"/>
          <w:color w:val="000000"/>
          <w:sz w:val="21"/>
          <w:szCs w:val="21"/>
        </w:rPr>
      </w:r>
      <w:r/>
    </w:p>
    <w:p>
      <w:pPr>
        <w:pStyle w:val="780"/>
        <w:spacing w:line="360" w:lineRule="auto"/>
        <w:rPr>
          <w:rFonts w:hint="eastAsia" w:ascii="宋体" w:hAnsi="宋体" w:cs="宋体"/>
          <w:b/>
          <w:bCs/>
          <w:szCs w:val="21"/>
        </w:rPr>
        <w:outlineLvl w:val="1"/>
      </w:pPr>
      <w:r/>
      <w:bookmarkStart w:id="136" w:name="_Toc455156302"/>
      <w:r/>
      <w:bookmarkStart w:id="137" w:name="_Toc205306093"/>
      <w:r/>
      <w:bookmarkStart w:id="138" w:name="_Hlk233897485"/>
      <w:r>
        <w:rPr>
          <w:rFonts w:hint="eastAsia" w:ascii="宋体" w:hAnsi="宋体" w:cs="宋体"/>
          <w:b/>
          <w:bCs/>
          <w:szCs w:val="21"/>
        </w:rPr>
        <w:t xml:space="preserve">一、协商程序</w:t>
      </w:r>
      <w:bookmarkEnd w:id="136"/>
      <w:r/>
      <w:bookmarkEnd w:id="137"/>
      <w:r>
        <w:rPr>
          <w:rFonts w:hint="eastAsia" w:ascii="宋体" w:hAnsi="宋体" w:cs="宋体"/>
          <w:b/>
          <w:bCs/>
          <w:szCs w:val="21"/>
        </w:rPr>
      </w:r>
      <w:r/>
    </w:p>
    <w:p>
      <w:pPr>
        <w:pStyle w:val="780"/>
        <w:ind w:firstLine="372"/>
        <w:spacing w:line="360" w:lineRule="auto"/>
        <w:rPr>
          <w:rFonts w:hint="eastAsia" w:ascii="宋体" w:hAnsi="宋体" w:cs="宋体"/>
          <w:szCs w:val="21"/>
        </w:rPr>
      </w:pPr>
      <w:r/>
      <w:bookmarkStart w:id="139" w:name="_Toc455156303"/>
      <w:r>
        <w:rPr>
          <w:rFonts w:hint="eastAsia" w:ascii="宋体" w:hAnsi="宋体" w:cs="宋体"/>
          <w:szCs w:val="21"/>
        </w:rPr>
        <w:t xml:space="preserve">1、</w:t>
      </w:r>
      <w:r>
        <w:rPr>
          <w:rFonts w:hint="eastAsia" w:ascii="宋体" w:hAnsi="宋体" w:cs="宋体"/>
          <w:szCs w:val="21"/>
        </w:rPr>
        <w:t xml:space="preserve">组织</w:t>
      </w:r>
      <w:r>
        <w:rPr>
          <w:rFonts w:hint="eastAsia" w:ascii="宋体" w:hAnsi="宋体" w:cs="宋体"/>
          <w:szCs w:val="21"/>
        </w:rPr>
        <w:t xml:space="preserve">协商小组</w:t>
      </w:r>
      <w:bookmarkEnd w:id="139"/>
      <w:r>
        <w:rPr>
          <w:rFonts w:hint="eastAsia" w:ascii="宋体" w:hAnsi="宋体" w:cs="宋体"/>
          <w:szCs w:val="21"/>
        </w:rPr>
        <w:t xml:space="preserve">：</w:t>
      </w:r>
      <w:r>
        <w:rPr>
          <w:rFonts w:hint="eastAsia" w:ascii="宋体" w:hAnsi="宋体" w:cs="宋体"/>
          <w:szCs w:val="21"/>
        </w:rPr>
      </w:r>
      <w:r/>
    </w:p>
    <w:p>
      <w:pPr>
        <w:pStyle w:val="780"/>
        <w:ind w:firstLine="420"/>
        <w:spacing w:line="360" w:lineRule="auto"/>
        <w:rPr>
          <w:rFonts w:hint="eastAsia" w:ascii="宋体" w:hAnsi="宋体" w:cs="宋体"/>
          <w:szCs w:val="21"/>
        </w:rPr>
      </w:pPr>
      <w:r/>
      <w:bookmarkStart w:id="140" w:name="_Toc455156304"/>
      <w:r>
        <w:rPr>
          <w:rFonts w:hint="eastAsia" w:ascii="宋体" w:hAnsi="宋体" w:cs="宋体"/>
          <w:szCs w:val="21"/>
        </w:rPr>
        <w:t xml:space="preserve">1.1采购人、采购代理机构将根据采购服务的特点，依法组织协商小组，其成员由技术、经济等方面的专家和采购人的代表组成，其中外聘专家人数不少于单一来源采购人员总人数的2/3。协商小组对报价文件进行审查、质疑、评估和比较。</w:t>
      </w:r>
      <w:bookmarkEnd w:id="140"/>
      <w:r>
        <w:rPr>
          <w:rFonts w:hint="eastAsia" w:ascii="宋体" w:hAnsi="宋体" w:cs="宋体"/>
          <w:szCs w:val="21"/>
        </w:rPr>
      </w:r>
      <w:r/>
    </w:p>
    <w:p>
      <w:pPr>
        <w:pStyle w:val="780"/>
        <w:ind w:firstLine="420"/>
        <w:spacing w:line="360" w:lineRule="auto"/>
        <w:rPr>
          <w:rFonts w:hint="eastAsia" w:ascii="宋体" w:hAnsi="宋体" w:cs="宋体"/>
          <w:szCs w:val="21"/>
        </w:rPr>
      </w:pPr>
      <w:r/>
      <w:bookmarkStart w:id="141" w:name="_Toc455156305"/>
      <w:r>
        <w:rPr>
          <w:rFonts w:hint="eastAsia" w:ascii="宋体" w:hAnsi="宋体" w:cs="宋体"/>
          <w:szCs w:val="21"/>
        </w:rPr>
        <w:t xml:space="preserve">1.2协商</w:t>
      </w:r>
      <w:r>
        <w:rPr>
          <w:rFonts w:hint="eastAsia" w:ascii="宋体" w:hAnsi="宋体" w:cs="宋体"/>
          <w:szCs w:val="21"/>
        </w:rPr>
        <w:t xml:space="preserve">小组履行下列职责：</w:t>
      </w:r>
      <w:bookmarkEnd w:id="141"/>
      <w:r>
        <w:rPr>
          <w:rFonts w:hint="eastAsia" w:ascii="宋体" w:hAnsi="宋体" w:cs="宋体"/>
          <w:szCs w:val="21"/>
        </w:rPr>
      </w:r>
      <w:r/>
    </w:p>
    <w:p>
      <w:pPr>
        <w:pStyle w:val="780"/>
        <w:ind w:firstLine="424"/>
        <w:spacing w:line="360" w:lineRule="auto"/>
        <w:rPr>
          <w:rFonts w:hint="eastAsia" w:ascii="宋体" w:hAnsi="宋体" w:cs="宋体"/>
          <w:szCs w:val="21"/>
        </w:rPr>
      </w:pPr>
      <w:r/>
      <w:bookmarkStart w:id="142" w:name="_Toc455156306"/>
      <w:r>
        <w:rPr>
          <w:rFonts w:hint="eastAsia" w:ascii="宋体" w:hAnsi="宋体" w:cs="宋体"/>
          <w:szCs w:val="21"/>
        </w:rPr>
        <w:t xml:space="preserve">1.2.1按采购文件确定的有关规定对报价文件进行初步评审及详细评审</w:t>
      </w:r>
      <w:bookmarkEnd w:id="142"/>
      <w:r>
        <w:rPr>
          <w:rFonts w:hint="eastAsia" w:ascii="宋体" w:hAnsi="宋体" w:cs="宋体"/>
          <w:szCs w:val="21"/>
        </w:rPr>
        <w:t xml:space="preserve">。</w:t>
      </w:r>
      <w:r>
        <w:rPr>
          <w:rFonts w:hint="eastAsia" w:ascii="宋体" w:hAnsi="宋体" w:cs="宋体"/>
          <w:szCs w:val="21"/>
        </w:rPr>
      </w:r>
      <w:r/>
    </w:p>
    <w:p>
      <w:pPr>
        <w:pStyle w:val="780"/>
        <w:ind w:firstLine="424"/>
        <w:spacing w:line="360" w:lineRule="auto"/>
        <w:rPr>
          <w:rFonts w:hint="eastAsia" w:ascii="宋体" w:hAnsi="宋体" w:cs="宋体"/>
          <w:szCs w:val="21"/>
        </w:rPr>
      </w:pPr>
      <w:r/>
      <w:bookmarkStart w:id="143" w:name="_Toc455156307"/>
      <w:r>
        <w:rPr>
          <w:rFonts w:hint="eastAsia" w:ascii="宋体" w:hAnsi="宋体" w:cs="宋体"/>
          <w:szCs w:val="21"/>
        </w:rPr>
        <w:t xml:space="preserve">1.2.2审查报价文件是否符合采购文件要求，作出评价</w:t>
      </w:r>
      <w:bookmarkEnd w:id="143"/>
      <w:r>
        <w:rPr>
          <w:rFonts w:hint="eastAsia" w:ascii="宋体" w:hAnsi="宋体" w:cs="宋体"/>
          <w:szCs w:val="21"/>
        </w:rPr>
        <w:t xml:space="preserve">。</w:t>
      </w:r>
      <w:r>
        <w:rPr>
          <w:rFonts w:hint="eastAsia" w:ascii="宋体" w:hAnsi="宋体" w:cs="宋体"/>
          <w:szCs w:val="21"/>
        </w:rPr>
      </w:r>
      <w:r/>
    </w:p>
    <w:p>
      <w:pPr>
        <w:pStyle w:val="780"/>
        <w:ind w:firstLine="424"/>
        <w:spacing w:line="360" w:lineRule="auto"/>
        <w:rPr>
          <w:rFonts w:hint="eastAsia" w:ascii="宋体" w:hAnsi="宋体" w:cs="宋体"/>
          <w:szCs w:val="21"/>
        </w:rPr>
      </w:pPr>
      <w:r/>
      <w:bookmarkStart w:id="144" w:name="_Toc455156308"/>
      <w:r>
        <w:rPr>
          <w:rFonts w:hint="eastAsia" w:ascii="宋体" w:hAnsi="宋体" w:cs="宋体"/>
          <w:szCs w:val="21"/>
        </w:rPr>
        <w:t xml:space="preserve">1.2.3要求报价人对报价文件有关事项作出解释或者澄清</w:t>
      </w:r>
      <w:bookmarkEnd w:id="144"/>
      <w:r>
        <w:rPr>
          <w:rFonts w:hint="eastAsia" w:ascii="宋体" w:hAnsi="宋体" w:cs="宋体"/>
          <w:szCs w:val="21"/>
        </w:rPr>
        <w:t xml:space="preserve">。</w:t>
      </w:r>
      <w:r>
        <w:rPr>
          <w:rFonts w:hint="eastAsia" w:ascii="宋体" w:hAnsi="宋体" w:cs="宋体"/>
          <w:szCs w:val="21"/>
        </w:rPr>
      </w:r>
      <w:r/>
    </w:p>
    <w:p>
      <w:pPr>
        <w:pStyle w:val="780"/>
        <w:ind w:firstLine="424"/>
        <w:spacing w:line="360" w:lineRule="auto"/>
        <w:rPr>
          <w:rFonts w:hint="eastAsia" w:ascii="宋体" w:hAnsi="宋体" w:cs="宋体"/>
          <w:szCs w:val="21"/>
        </w:rPr>
      </w:pPr>
      <w:r/>
      <w:bookmarkStart w:id="145" w:name="_Toc455156309"/>
      <w:r>
        <w:rPr>
          <w:rFonts w:hint="eastAsia" w:ascii="宋体" w:hAnsi="宋体" w:cs="宋体"/>
          <w:szCs w:val="21"/>
        </w:rPr>
        <w:t xml:space="preserve">1.2.4向</w:t>
      </w:r>
      <w:r>
        <w:rPr>
          <w:rFonts w:hint="eastAsia" w:ascii="宋体" w:hAnsi="宋体" w:cs="宋体"/>
          <w:szCs w:val="21"/>
        </w:rPr>
        <w:t xml:space="preserve">采购人或者有关部门报告非法干预评审工作的行为。</w:t>
      </w:r>
      <w:bookmarkEnd w:id="145"/>
      <w:r>
        <w:rPr>
          <w:rFonts w:hint="eastAsia" w:ascii="宋体" w:hAnsi="宋体" w:cs="宋体"/>
          <w:szCs w:val="21"/>
        </w:rPr>
      </w:r>
      <w:r/>
    </w:p>
    <w:p>
      <w:pPr>
        <w:pStyle w:val="780"/>
        <w:ind w:firstLine="372"/>
        <w:spacing w:line="360" w:lineRule="auto"/>
        <w:rPr>
          <w:rFonts w:hint="eastAsia" w:ascii="宋体" w:hAnsi="宋体" w:cs="宋体"/>
          <w:szCs w:val="21"/>
        </w:rPr>
      </w:pPr>
      <w:r/>
      <w:bookmarkStart w:id="146" w:name="_Toc455156311"/>
      <w:r>
        <w:rPr>
          <w:rFonts w:hint="eastAsia" w:ascii="宋体" w:hAnsi="宋体" w:cs="宋体"/>
          <w:szCs w:val="21"/>
        </w:rPr>
        <w:t xml:space="preserve">2、本项目不唱标，直接协商。</w:t>
      </w:r>
      <w:bookmarkEnd w:id="146"/>
      <w:r>
        <w:rPr>
          <w:rFonts w:hint="eastAsia" w:ascii="宋体" w:hAnsi="宋体" w:cs="宋体"/>
          <w:szCs w:val="21"/>
        </w:rPr>
      </w:r>
      <w:r/>
    </w:p>
    <w:p>
      <w:pPr>
        <w:pStyle w:val="780"/>
        <w:spacing w:line="360" w:lineRule="auto"/>
        <w:rPr>
          <w:rFonts w:hint="eastAsia" w:ascii="宋体" w:hAnsi="宋体" w:cs="宋体"/>
          <w:b/>
          <w:bCs/>
          <w:szCs w:val="21"/>
        </w:rPr>
        <w:outlineLvl w:val="1"/>
      </w:pPr>
      <w:r/>
      <w:bookmarkStart w:id="147" w:name="_Toc455156312"/>
      <w:r/>
      <w:bookmarkStart w:id="148" w:name="_Toc205306094"/>
      <w:r>
        <w:rPr>
          <w:rFonts w:hint="eastAsia" w:ascii="宋体" w:hAnsi="宋体" w:cs="宋体"/>
          <w:b/>
          <w:bCs/>
          <w:szCs w:val="21"/>
        </w:rPr>
        <w:t xml:space="preserve">二、协商要求</w:t>
      </w:r>
      <w:bookmarkEnd w:id="147"/>
      <w:r/>
      <w:bookmarkEnd w:id="148"/>
      <w:r>
        <w:rPr>
          <w:rFonts w:hint="eastAsia" w:ascii="宋体" w:hAnsi="宋体" w:cs="宋体"/>
          <w:b/>
          <w:bCs/>
          <w:szCs w:val="21"/>
        </w:rPr>
      </w:r>
      <w:r/>
    </w:p>
    <w:p>
      <w:pPr>
        <w:pStyle w:val="780"/>
        <w:ind w:left="96" w:firstLine="330"/>
        <w:spacing w:line="360" w:lineRule="auto"/>
        <w:rPr>
          <w:rFonts w:hint="eastAsia" w:ascii="宋体" w:hAnsi="宋体" w:cs="宋体"/>
          <w:szCs w:val="21"/>
        </w:rPr>
      </w:pPr>
      <w:r/>
      <w:bookmarkStart w:id="149" w:name="_Toc455156313"/>
      <w:r>
        <w:rPr>
          <w:rFonts w:hint="eastAsia" w:ascii="宋体" w:hAnsi="宋体" w:cs="宋体"/>
          <w:szCs w:val="21"/>
        </w:rPr>
        <w:t xml:space="preserve">1、协商小组与报价人进行协商的内容，应对协商中所涉及的澄清、达成的修改或报价资料等在规定的时间内在苏采云系统提交至协商小组，否则以上资料视为无效报价。</w:t>
      </w:r>
      <w:bookmarkEnd w:id="149"/>
      <w:r>
        <w:rPr>
          <w:rFonts w:hint="eastAsia" w:ascii="宋体" w:hAnsi="宋体" w:cs="宋体"/>
          <w:szCs w:val="21"/>
        </w:rPr>
      </w:r>
      <w:r/>
    </w:p>
    <w:p>
      <w:pPr>
        <w:pStyle w:val="780"/>
        <w:ind w:firstLine="420"/>
        <w:spacing w:line="360" w:lineRule="auto"/>
        <w:rPr>
          <w:rFonts w:hint="eastAsia" w:ascii="宋体" w:hAnsi="宋体" w:cs="宋体"/>
          <w:b/>
          <w:bCs/>
          <w:szCs w:val="21"/>
        </w:rPr>
      </w:pPr>
      <w:r/>
      <w:bookmarkStart w:id="150" w:name="_Toc455156314"/>
      <w:r>
        <w:rPr>
          <w:rFonts w:hint="eastAsia" w:ascii="宋体" w:hAnsi="宋体" w:cs="宋体"/>
          <w:szCs w:val="21"/>
        </w:rPr>
        <w:t xml:space="preserve">2、协商的结果以苏采云系统为准，报价文件必须由报价人在苏采云系统上使用CA锁进行电子签章，经报价人和协商小组确认后，替代报价文</w:t>
      </w:r>
      <w:r>
        <w:rPr>
          <w:rFonts w:hint="eastAsia" w:ascii="宋体" w:hAnsi="宋体" w:cs="宋体"/>
          <w:szCs w:val="21"/>
        </w:rPr>
        <w:t xml:space="preserve">件中相应的内容，并构成采购文件的一部分和选择成交的依据。如成交，则作为合同的组成部分。</w:t>
      </w:r>
      <w:bookmarkEnd w:id="150"/>
      <w:r>
        <w:rPr>
          <w:rFonts w:hint="eastAsia" w:ascii="宋体" w:hAnsi="宋体" w:cs="宋体"/>
          <w:b/>
          <w:bCs/>
          <w:szCs w:val="21"/>
        </w:rPr>
      </w:r>
      <w:r/>
    </w:p>
    <w:p>
      <w:pPr>
        <w:pStyle w:val="780"/>
        <w:spacing w:line="360" w:lineRule="auto"/>
        <w:rPr>
          <w:rFonts w:hint="eastAsia" w:ascii="宋体" w:hAnsi="宋体" w:cs="宋体"/>
          <w:szCs w:val="21"/>
        </w:rPr>
        <w:outlineLvl w:val="1"/>
      </w:pPr>
      <w:r/>
      <w:bookmarkStart w:id="151" w:name="_Toc205306095"/>
      <w:r>
        <w:rPr>
          <w:rFonts w:hint="eastAsia" w:ascii="宋体" w:hAnsi="宋体" w:cs="宋体"/>
          <w:b/>
          <w:bCs/>
          <w:szCs w:val="21"/>
        </w:rPr>
        <w:t xml:space="preserve">三、评审总则</w:t>
      </w:r>
      <w:bookmarkEnd w:id="151"/>
      <w:r>
        <w:rPr>
          <w:rFonts w:hint="eastAsia" w:ascii="宋体" w:hAnsi="宋体" w:cs="宋体"/>
          <w:szCs w:val="21"/>
        </w:rPr>
      </w:r>
      <w:r/>
    </w:p>
    <w:p>
      <w:pPr>
        <w:pStyle w:val="780"/>
        <w:ind w:firstLine="420"/>
        <w:spacing w:line="360" w:lineRule="auto"/>
        <w:rPr>
          <w:rFonts w:hint="eastAsia" w:ascii="宋体" w:hAnsi="宋体" w:cs="宋体"/>
          <w:szCs w:val="21"/>
        </w:rPr>
      </w:pPr>
      <w:r>
        <w:rPr>
          <w:rFonts w:hint="eastAsia" w:ascii="宋体" w:hAnsi="宋体" w:cs="宋体"/>
          <w:szCs w:val="21"/>
        </w:rPr>
        <w:t xml:space="preserve">1、协商小组根据符合单一来源采购的服务要求和质量，且报价合理的原则确定是否成交。</w:t>
      </w:r>
      <w:r>
        <w:rPr>
          <w:rFonts w:hint="eastAsia" w:ascii="宋体" w:hAnsi="宋体" w:cs="宋体"/>
          <w:szCs w:val="21"/>
        </w:rPr>
      </w:r>
      <w:r/>
    </w:p>
    <w:p>
      <w:pPr>
        <w:pStyle w:val="780"/>
        <w:ind w:firstLine="420"/>
        <w:spacing w:line="360" w:lineRule="auto"/>
        <w:rPr>
          <w:rFonts w:hint="eastAsia" w:ascii="宋体" w:hAnsi="宋体" w:cs="宋体"/>
          <w:bCs/>
          <w:szCs w:val="21"/>
        </w:rPr>
      </w:pPr>
      <w:r>
        <w:rPr>
          <w:rFonts w:hint="eastAsia" w:ascii="宋体" w:hAnsi="宋体" w:cs="宋体"/>
          <w:szCs w:val="21"/>
        </w:rPr>
        <w:t xml:space="preserve">2、如果协商小组经过协商认为报价人的报价或者某些分项报价明显不合理或者低于成本，有可能影响服务质量和不能诚信履约时，将要求其在规定的期限内在苏采云系统中提供文件予以解释说明，并提交相关的证明材料。如果该报价人不能在规定的期限内作出合理的解释说明并提交相关</w:t>
      </w:r>
      <w:r>
        <w:rPr>
          <w:rFonts w:hint="eastAsia" w:ascii="宋体" w:hAnsi="宋体" w:cs="宋体"/>
          <w:szCs w:val="21"/>
        </w:rPr>
        <w:t xml:space="preserve">的证明材料，协商小组可以取消其被评定为成交人的资格。</w:t>
      </w:r>
      <w:r>
        <w:rPr>
          <w:rFonts w:hint="eastAsia" w:ascii="宋体" w:hAnsi="宋体" w:cs="宋体"/>
          <w:bCs/>
          <w:szCs w:val="21"/>
        </w:rPr>
      </w:r>
      <w:r/>
    </w:p>
    <w:p>
      <w:pPr>
        <w:pStyle w:val="800"/>
        <w:ind w:firstLine="420"/>
        <w:spacing w:before="0" w:beforeAutospacing="0" w:after="0" w:afterAutospacing="0" w:line="360" w:lineRule="auto"/>
        <w:tabs>
          <w:tab w:val="left" w:pos="720" w:leader="none"/>
        </w:tabs>
        <w:rPr>
          <w:rFonts w:hint="eastAsia" w:ascii="Times New Roman" w:hAnsi="Times New Roman"/>
          <w:color w:val="000000"/>
          <w:sz w:val="18"/>
        </w:rPr>
        <w:sectPr>
          <w:footerReference w:type="even" r:id="rId16"/>
          <w:footnotePr/>
          <w:endnotePr/>
          <w:type w:val="nextPage"/>
          <w:pgSz w:w="11906" w:h="16838" w:orient="portrait"/>
          <w:pgMar w:top="1247" w:right="1474" w:bottom="1247" w:left="1474" w:header="851" w:footer="992" w:gutter="0"/>
          <w:cols w:num="1" w:sep="0" w:space="720" w:equalWidth="1"/>
          <w:docGrid w:linePitch="360"/>
        </w:sectPr>
      </w:pPr>
      <w:r>
        <w:rPr>
          <w:rFonts w:hint="eastAsia" w:cs="宋体"/>
          <w:color w:val="000000"/>
          <w:sz w:val="21"/>
          <w:szCs w:val="21"/>
        </w:rPr>
        <w:t xml:space="preserve">3、协商小组</w:t>
      </w:r>
      <w:r>
        <w:rPr>
          <w:rFonts w:ascii="Times New Roman" w:hAnsi="Times New Roman"/>
          <w:color w:val="000000"/>
          <w:sz w:val="21"/>
          <w:szCs w:val="21"/>
        </w:rPr>
        <w:t xml:space="preserve">将根据采购项目</w:t>
      </w:r>
      <w:r>
        <w:rPr>
          <w:rFonts w:hint="eastAsia" w:ascii="Times New Roman" w:hAnsi="Times New Roman"/>
          <w:color w:val="000000"/>
          <w:sz w:val="21"/>
          <w:szCs w:val="21"/>
        </w:rPr>
        <w:t xml:space="preserve">协商</w:t>
      </w:r>
      <w:r>
        <w:rPr>
          <w:rFonts w:ascii="Times New Roman" w:hAnsi="Times New Roman"/>
          <w:color w:val="000000"/>
          <w:sz w:val="21"/>
          <w:szCs w:val="21"/>
        </w:rPr>
        <w:t xml:space="preserve">的具体情况评定成交人</w:t>
      </w:r>
      <w:r>
        <w:rPr>
          <w:rFonts w:hint="eastAsia" w:ascii="Times New Roman" w:hAnsi="Times New Roman"/>
          <w:color w:val="000000"/>
          <w:sz w:val="21"/>
          <w:szCs w:val="21"/>
        </w:rPr>
        <w:t xml:space="preserve">。</w:t>
      </w:r>
      <w:bookmarkEnd w:id="138"/>
      <w:r>
        <w:rPr>
          <w:rFonts w:hint="eastAsia" w:ascii="Times New Roman" w:hAnsi="Times New Roman"/>
          <w:color w:val="000000"/>
          <w:sz w:val="18"/>
        </w:rPr>
      </w:r>
      <w:r/>
    </w:p>
    <w:p>
      <w:pPr>
        <w:pStyle w:val="815"/>
        <w:spacing w:line="360" w:lineRule="auto"/>
        <w:rPr>
          <w:rFonts w:ascii="宋体" w:hAnsi="宋体" w:cs="宋体"/>
          <w:sz w:val="28"/>
          <w:szCs w:val="28"/>
        </w:rPr>
      </w:pPr>
      <w:r>
        <w:rPr>
          <w:rFonts w:ascii="宋体" w:hAnsi="宋体" w:cs="宋体"/>
          <w:sz w:val="28"/>
          <w:szCs w:val="28"/>
        </w:rPr>
        <w:t xml:space="preserve">第六</w:t>
      </w:r>
      <w:r>
        <w:rPr>
          <w:rFonts w:hint="eastAsia" w:ascii="宋体" w:hAnsi="宋体" w:cs="宋体"/>
          <w:sz w:val="28"/>
          <w:szCs w:val="28"/>
        </w:rPr>
        <w:t xml:space="preserve">章</w:t>
      </w:r>
      <w:r>
        <w:rPr>
          <w:rFonts w:ascii="宋体" w:hAnsi="宋体" w:cs="宋体"/>
          <w:sz w:val="28"/>
          <w:szCs w:val="28"/>
        </w:rPr>
        <w:t xml:space="preserve">  格式附件</w:t>
      </w:r>
      <w:bookmarkEnd w:id="135"/>
      <w:r>
        <w:rPr>
          <w:rFonts w:ascii="宋体" w:hAnsi="宋体" w:cs="宋体"/>
          <w:sz w:val="28"/>
          <w:szCs w:val="28"/>
        </w:rPr>
      </w:r>
      <w:r/>
    </w:p>
    <w:p>
      <w:pPr>
        <w:pStyle w:val="780"/>
        <w:jc w:val="center"/>
        <w:spacing w:line="360" w:lineRule="auto"/>
        <w:widowControl/>
        <w:rPr>
          <w:rFonts w:hint="eastAsia" w:ascii="宋体" w:hAnsi="宋体" w:cs="宋体"/>
          <w:b/>
          <w:sz w:val="72"/>
          <w:szCs w:val="72"/>
        </w:rPr>
      </w:pPr>
      <w:r/>
      <w:bookmarkStart w:id="152" w:name="_Toc20237035"/>
      <w:r/>
      <w:bookmarkStart w:id="153" w:name="_Toc507789864"/>
      <w:r>
        <w:rPr>
          <w:rFonts w:hint="eastAsia" w:ascii="宋体" w:hAnsi="宋体" w:cs="宋体"/>
          <w:b/>
          <w:sz w:val="72"/>
          <w:szCs w:val="72"/>
        </w:rPr>
      </w:r>
      <w:r/>
    </w:p>
    <w:p>
      <w:pPr>
        <w:pStyle w:val="780"/>
        <w:jc w:val="center"/>
        <w:spacing w:line="360" w:lineRule="auto"/>
        <w:widowControl/>
        <w:rPr>
          <w:rFonts w:ascii="宋体" w:hAnsi="宋体" w:cs="宋体"/>
          <w:b/>
          <w:sz w:val="72"/>
          <w:szCs w:val="72"/>
        </w:rPr>
        <w:outlineLvl w:val="1"/>
      </w:pPr>
      <w:r/>
      <w:bookmarkStart w:id="154" w:name="_Toc205302208"/>
      <w:r>
        <w:rPr>
          <w:rFonts w:hint="eastAsia" w:ascii="宋体" w:hAnsi="宋体" w:cs="宋体"/>
          <w:b/>
          <w:sz w:val="72"/>
          <w:szCs w:val="72"/>
        </w:rPr>
        <w:t xml:space="preserve">报价文件</w:t>
      </w:r>
      <w:bookmarkEnd w:id="154"/>
      <w:r>
        <w:rPr>
          <w:rFonts w:ascii="宋体" w:hAnsi="宋体" w:cs="宋体"/>
          <w:b/>
          <w:sz w:val="72"/>
          <w:szCs w:val="72"/>
        </w:rPr>
      </w:r>
      <w:r/>
    </w:p>
    <w:p>
      <w:pPr>
        <w:pStyle w:val="780"/>
        <w:jc w:val="center"/>
        <w:spacing w:line="360" w:lineRule="auto"/>
        <w:rPr>
          <w:rFonts w:ascii="宋体" w:hAnsi="宋体" w:cs="宋体"/>
          <w:bCs/>
          <w:color w:val="000000"/>
          <w:sz w:val="36"/>
          <w:szCs w:val="36"/>
        </w:rPr>
      </w:pPr>
      <w:r>
        <w:rPr>
          <w:rFonts w:ascii="宋体" w:hAnsi="宋体" w:cs="宋体"/>
          <w:bCs/>
          <w:color w:val="000000"/>
          <w:sz w:val="36"/>
          <w:szCs w:val="36"/>
        </w:rPr>
      </w:r>
      <w:r/>
    </w:p>
    <w:p>
      <w:pPr>
        <w:pStyle w:val="780"/>
        <w:jc w:val="center"/>
        <w:spacing w:line="360" w:lineRule="auto"/>
        <w:rPr>
          <w:rFonts w:ascii="宋体" w:hAnsi="宋体" w:cs="宋体"/>
          <w:b/>
          <w:color w:val="000000"/>
          <w:sz w:val="72"/>
        </w:rPr>
      </w:pPr>
      <w:r>
        <w:rPr>
          <w:rFonts w:ascii="宋体" w:hAnsi="宋体" w:cs="宋体"/>
          <w:b/>
          <w:color w:val="000000"/>
          <w:sz w:val="72"/>
        </w:rPr>
      </w:r>
      <w:r/>
    </w:p>
    <w:p>
      <w:pPr>
        <w:pStyle w:val="780"/>
        <w:jc w:val="center"/>
        <w:spacing w:line="360" w:lineRule="auto"/>
        <w:rPr>
          <w:rFonts w:ascii="宋体" w:hAnsi="宋体" w:cs="宋体"/>
          <w:b/>
          <w:color w:val="000000"/>
          <w:sz w:val="36"/>
        </w:rPr>
      </w:pPr>
      <w:r>
        <w:rPr>
          <w:rFonts w:ascii="宋体" w:hAnsi="宋体" w:cs="宋体"/>
          <w:b/>
          <w:color w:val="000000"/>
          <w:sz w:val="36"/>
        </w:rPr>
      </w:r>
      <w:r/>
    </w:p>
    <w:p>
      <w:pPr>
        <w:pStyle w:val="780"/>
        <w:jc w:val="center"/>
        <w:spacing w:line="360" w:lineRule="auto"/>
        <w:rPr>
          <w:rFonts w:ascii="宋体" w:hAnsi="宋体" w:cs="宋体"/>
          <w:b/>
          <w:color w:val="000000"/>
          <w:sz w:val="36"/>
        </w:rPr>
      </w:pPr>
      <w:r>
        <w:rPr>
          <w:rFonts w:ascii="宋体" w:hAnsi="宋体" w:cs="宋体"/>
          <w:b/>
          <w:color w:val="000000"/>
          <w:sz w:val="36"/>
        </w:rPr>
      </w:r>
      <w:r/>
    </w:p>
    <w:p>
      <w:pPr>
        <w:pStyle w:val="780"/>
        <w:jc w:val="center"/>
        <w:spacing w:line="360" w:lineRule="auto"/>
        <w:rPr>
          <w:rFonts w:ascii="宋体" w:hAnsi="宋体" w:cs="宋体"/>
          <w:b/>
          <w:color w:val="000000"/>
          <w:sz w:val="36"/>
        </w:rPr>
      </w:pPr>
      <w:r>
        <w:rPr>
          <w:rFonts w:ascii="宋体" w:hAnsi="宋体" w:cs="宋体"/>
          <w:b/>
          <w:color w:val="000000"/>
          <w:sz w:val="36"/>
        </w:rPr>
      </w:r>
      <w:r/>
    </w:p>
    <w:p>
      <w:pPr>
        <w:pStyle w:val="780"/>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rPr>
          <w:rFonts w:ascii="宋体" w:hAnsi="宋体" w:cs="宋体"/>
          <w:bCs/>
          <w:color w:val="000000"/>
          <w:sz w:val="36"/>
        </w:rPr>
      </w:r>
      <w:r/>
    </w:p>
    <w:p>
      <w:pPr>
        <w:pStyle w:val="780"/>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项 目 编 号：</w:t>
      </w:r>
      <w:r>
        <w:rPr>
          <w:rFonts w:hint="eastAsia" w:ascii="宋体" w:hAnsi="宋体" w:cs="宋体"/>
          <w:bCs/>
          <w:color w:val="000000"/>
          <w:sz w:val="36"/>
          <w:u w:val="single"/>
        </w:rPr>
        <w:t xml:space="preserve"> </w:t>
      </w:r>
      <w:r>
        <w:rPr>
          <w:rFonts w:hint="eastAsia" w:ascii="宋体" w:hAnsi="宋体" w:cs="宋体"/>
          <w:bCs/>
          <w:color w:val="000000"/>
          <w:sz w:val="36"/>
          <w:u w:val="single"/>
        </w:rPr>
        <w:t xml:space="preserve">              </w:t>
      </w:r>
      <w:r>
        <w:rPr>
          <w:rFonts w:ascii="宋体" w:hAnsi="宋体" w:cs="宋体"/>
          <w:bCs/>
          <w:color w:val="000000"/>
          <w:sz w:val="36"/>
          <w:u w:val="single"/>
        </w:rPr>
      </w:r>
      <w:r/>
    </w:p>
    <w:p>
      <w:pPr>
        <w:pStyle w:val="780"/>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报价人名称 ：</w:t>
      </w:r>
      <w:r>
        <w:rPr>
          <w:rFonts w:hint="eastAsia" w:ascii="宋体" w:hAnsi="宋体" w:cs="宋体"/>
          <w:bCs/>
          <w:color w:val="000000"/>
          <w:sz w:val="36"/>
          <w:u w:val="single"/>
        </w:rPr>
        <w:t xml:space="preserve">（加盖C</w:t>
      </w:r>
      <w:r>
        <w:rPr>
          <w:rFonts w:ascii="宋体" w:hAnsi="宋体" w:cs="宋体"/>
          <w:bCs/>
          <w:color w:val="000000"/>
          <w:sz w:val="36"/>
          <w:u w:val="single"/>
        </w:rPr>
        <w:t xml:space="preserve">A</w:t>
      </w:r>
      <w:r>
        <w:rPr>
          <w:rFonts w:hint="eastAsia" w:ascii="宋体" w:hAnsi="宋体" w:cs="宋体"/>
          <w:bCs/>
          <w:color w:val="000000"/>
          <w:sz w:val="36"/>
          <w:u w:val="single"/>
        </w:rPr>
        <w:t xml:space="preserve">公章） </w:t>
      </w:r>
      <w:r>
        <w:rPr>
          <w:rFonts w:ascii="宋体" w:hAnsi="宋体" w:cs="宋体"/>
          <w:bCs/>
          <w:color w:val="000000"/>
          <w:sz w:val="36"/>
          <w:u w:val="single"/>
        </w:rPr>
      </w:r>
      <w:r/>
    </w:p>
    <w:p>
      <w:pPr>
        <w:pStyle w:val="780"/>
        <w:ind w:firstLine="1620"/>
        <w:spacing w:line="360" w:lineRule="auto"/>
      </w:pPr>
      <w:r>
        <w:rPr>
          <w:rFonts w:hint="eastAsia" w:ascii="宋体" w:hAnsi="宋体" w:cs="宋体"/>
          <w:bCs/>
          <w:color w:val="000000"/>
          <w:sz w:val="36"/>
        </w:rPr>
        <w:t xml:space="preserve">报价人地址 ：</w:t>
      </w:r>
      <w:r>
        <w:rPr>
          <w:rFonts w:hint="eastAsia" w:ascii="宋体" w:hAnsi="宋体" w:cs="宋体"/>
          <w:bCs/>
          <w:color w:val="000000"/>
          <w:sz w:val="36"/>
          <w:u w:val="single"/>
        </w:rPr>
        <w:t xml:space="preserve">               </w:t>
      </w:r>
      <w:r/>
    </w:p>
    <w:p>
      <w:pPr>
        <w:pStyle w:val="780"/>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rPr>
          <w:rFonts w:ascii="宋体" w:hAnsi="宋体" w:cs="宋体"/>
          <w:bCs/>
          <w:color w:val="000000"/>
          <w:sz w:val="36"/>
        </w:rPr>
      </w:r>
      <w:r/>
    </w:p>
    <w:p>
      <w:pPr>
        <w:pStyle w:val="780"/>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pStyle w:val="780"/>
        <w:ind w:firstLine="480"/>
        <w:spacing w:line="360" w:lineRule="auto"/>
        <w:rPr>
          <w:rFonts w:ascii="宋体" w:hAnsi="宋体" w:cs="宋体"/>
          <w:color w:val="000000"/>
          <w:sz w:val="24"/>
        </w:rPr>
      </w:pPr>
      <w:r>
        <w:rPr>
          <w:rFonts w:ascii="宋体" w:hAnsi="宋体" w:cs="宋体"/>
          <w:color w:val="000000"/>
          <w:sz w:val="24"/>
        </w:rPr>
      </w:r>
      <w:r/>
    </w:p>
    <w:p>
      <w:pPr>
        <w:pStyle w:val="815"/>
        <w:spacing w:line="360" w:lineRule="auto"/>
        <w:rPr>
          <w:rFonts w:ascii="Times New Roman" w:hAnsi="Times New Roman"/>
          <w:sz w:val="21"/>
          <w:szCs w:val="21"/>
        </w:rPr>
      </w:pPr>
      <w:r>
        <w:rPr>
          <w:rFonts w:ascii="Times New Roman" w:hAnsi="Times New Roman"/>
          <w:sz w:val="21"/>
          <w:szCs w:val="21"/>
        </w:rPr>
        <w:br w:type="page" w:clear="all"/>
      </w:r>
      <w:bookmarkStart w:id="155" w:name="_Toc205302209"/>
      <w:r>
        <w:rPr>
          <w:rFonts w:ascii="Times New Roman" w:hAnsi="Times New Roman"/>
          <w:sz w:val="21"/>
          <w:szCs w:val="21"/>
        </w:rPr>
        <w:t xml:space="preserve">附件1  报价函（格式）</w:t>
      </w:r>
      <w:bookmarkEnd w:id="152"/>
      <w:r/>
      <w:bookmarkEnd w:id="153"/>
      <w:r/>
      <w:bookmarkEnd w:id="155"/>
      <w:r>
        <w:rPr>
          <w:rFonts w:ascii="Times New Roman" w:hAnsi="Times New Roman"/>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bCs/>
          <w:color w:val="000000"/>
          <w:sz w:val="21"/>
          <w:szCs w:val="21"/>
        </w:rPr>
      </w:r>
      <w:r/>
    </w:p>
    <w:p>
      <w:pPr>
        <w:pStyle w:val="780"/>
        <w:spacing w:line="360" w:lineRule="auto"/>
        <w:rPr>
          <w:szCs w:val="21"/>
        </w:rPr>
      </w:pPr>
      <w:r>
        <w:rPr>
          <w:szCs w:val="21"/>
        </w:rPr>
        <w:t xml:space="preserve">   根据</w:t>
      </w:r>
      <w:r>
        <w:rPr>
          <w:szCs w:val="21"/>
        </w:rPr>
        <w:t xml:space="preserve">贵方为</w:t>
      </w:r>
      <w:r>
        <w:rPr>
          <w:szCs w:val="21"/>
          <w:u w:val="single"/>
        </w:rPr>
        <w:t xml:space="preserve">                   </w:t>
      </w:r>
      <w:r>
        <w:rPr>
          <w:szCs w:val="21"/>
        </w:rPr>
        <w:t xml:space="preserve">项目（项目</w:t>
      </w:r>
      <w:r>
        <w:rPr>
          <w:bCs/>
          <w:szCs w:val="21"/>
        </w:rPr>
        <w:t xml:space="preserve">编号：</w:t>
      </w:r>
      <w:r>
        <w:rPr>
          <w:bCs/>
          <w:szCs w:val="21"/>
          <w:u w:val="single"/>
        </w:rPr>
        <w:t xml:space="preserve">       </w:t>
      </w:r>
      <w:r>
        <w:rPr>
          <w:szCs w:val="21"/>
        </w:rPr>
        <w:t xml:space="preserve">）的</w:t>
      </w:r>
      <w:r>
        <w:rPr>
          <w:rFonts w:hint="eastAsia"/>
          <w:szCs w:val="21"/>
        </w:rPr>
        <w:t xml:space="preserve">协商</w:t>
      </w:r>
      <w:r>
        <w:rPr>
          <w:szCs w:val="21"/>
        </w:rPr>
        <w:t xml:space="preserve">邀请，签字代表</w:t>
      </w:r>
      <w:r>
        <w:rPr>
          <w:szCs w:val="21"/>
          <w:u w:val="single"/>
        </w:rPr>
        <w:t xml:space="preserve">          </w:t>
      </w:r>
      <w:r>
        <w:rPr>
          <w:szCs w:val="21"/>
        </w:rPr>
        <w:t xml:space="preserve">（全名职务</w:t>
      </w:r>
      <w:r>
        <w:rPr>
          <w:szCs w:val="21"/>
        </w:rPr>
        <w:t xml:space="preserve">）经正式授权并代表</w:t>
      </w:r>
      <w:r>
        <w:rPr>
          <w:bCs/>
          <w:szCs w:val="21"/>
        </w:rPr>
        <w:t xml:space="preserve">报价人</w:t>
      </w:r>
      <w:r>
        <w:rPr>
          <w:szCs w:val="21"/>
        </w:rPr>
        <w:t xml:space="preserve"> </w:t>
      </w:r>
      <w:r>
        <w:rPr>
          <w:szCs w:val="21"/>
          <w:u w:val="single"/>
        </w:rPr>
        <w:t xml:space="preserve">        </w:t>
      </w:r>
      <w:r>
        <w:rPr>
          <w:szCs w:val="21"/>
        </w:rPr>
        <w:t xml:space="preserve">（</w:t>
      </w:r>
      <w:r>
        <w:rPr>
          <w:bCs/>
          <w:szCs w:val="21"/>
        </w:rPr>
        <w:t xml:space="preserve">报价人</w:t>
      </w:r>
      <w:r>
        <w:rPr>
          <w:szCs w:val="21"/>
        </w:rPr>
        <w:t xml:space="preserve">名称、地址）提交报价文件正本</w:t>
      </w:r>
      <w:r>
        <w:rPr>
          <w:szCs w:val="21"/>
          <w:u w:val="single"/>
        </w:rPr>
        <w:t xml:space="preserve">   </w:t>
      </w:r>
      <w:r>
        <w:rPr>
          <w:szCs w:val="21"/>
        </w:rPr>
        <w:t xml:space="preserve">份、副本</w:t>
      </w:r>
      <w:r>
        <w:rPr>
          <w:szCs w:val="21"/>
          <w:u w:val="single"/>
        </w:rPr>
        <w:t xml:space="preserve">   </w:t>
      </w:r>
      <w:r>
        <w:rPr>
          <w:szCs w:val="21"/>
        </w:rPr>
        <w:t xml:space="preserve">份和其他附件</w:t>
      </w:r>
      <w:r>
        <w:rPr>
          <w:szCs w:val="21"/>
          <w:u w:val="single"/>
        </w:rPr>
        <w:t xml:space="preserve">    </w:t>
      </w:r>
      <w:r>
        <w:rPr>
          <w:szCs w:val="21"/>
        </w:rPr>
        <w:t xml:space="preserve">份。</w:t>
      </w:r>
      <w:r>
        <w:rPr>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   </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代表宣布如下：</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（1）</w:t>
      </w:r>
      <w:r>
        <w:rPr>
          <w:rFonts w:ascii="Times New Roman" w:hAnsi="Times New Roman"/>
          <w:bCs/>
          <w:color w:val="000000"/>
          <w:sz w:val="21"/>
          <w:szCs w:val="21"/>
        </w:rPr>
        <w:t xml:space="preserve">我方针对本次项目的报价为</w:t>
      </w:r>
      <w:r>
        <w:rPr>
          <w:rFonts w:hint="eastAsia" w:ascii="Times New Roman" w:hAnsi="Times New Roman"/>
          <w:bCs/>
          <w:color w:val="000000"/>
          <w:sz w:val="21"/>
          <w:szCs w:val="21"/>
        </w:rPr>
        <w:t xml:space="preserve">：</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rPr>
        <w:t xml:space="preserve">（注明币种，并用文字和数字表示的总报价）。</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（2）我方接受采购文件中规定的合同条款的全部内容。</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（3）我方已详细研究了全部采购文件，包括采购文件的澄清和修改文件（如果有的话）、参考资料及有关附件，我们已完全理解并接受采购文件的各项规定和要求</w:t>
      </w:r>
      <w:r>
        <w:rPr>
          <w:rFonts w:ascii="Times New Roman" w:hAnsi="Times New Roman"/>
          <w:bCs/>
          <w:color w:val="000000"/>
          <w:sz w:val="21"/>
          <w:szCs w:val="21"/>
        </w:rPr>
        <w:t xml:space="preserve">，对采购文件的合理性、合法性不再有异议。</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（4）</w:t>
      </w:r>
      <w:r>
        <w:rPr>
          <w:rFonts w:ascii="Times New Roman" w:hAnsi="Times New Roman"/>
          <w:color w:val="000000"/>
          <w:sz w:val="21"/>
          <w:szCs w:val="21"/>
        </w:rPr>
        <w:t xml:space="preserve">我方承诺在</w:t>
      </w:r>
      <w:r>
        <w:rPr>
          <w:rFonts w:hint="eastAsia" w:ascii="Times New Roman" w:hAnsi="Times New Roman"/>
          <w:color w:val="000000"/>
          <w:sz w:val="21"/>
          <w:szCs w:val="21"/>
        </w:rPr>
        <w:t xml:space="preserve">报价有效期</w:t>
      </w:r>
      <w:r>
        <w:rPr>
          <w:rFonts w:ascii="Times New Roman" w:hAnsi="Times New Roman"/>
          <w:color w:val="000000"/>
          <w:sz w:val="21"/>
          <w:szCs w:val="21"/>
        </w:rPr>
        <w:t xml:space="preserve">内（报价文件递交截止之日起90</w:t>
      </w:r>
      <w:r>
        <w:rPr>
          <w:rFonts w:hint="eastAsia" w:ascii="Times New Roman" w:hAnsi="Times New Roman"/>
          <w:color w:val="000000"/>
          <w:sz w:val="21"/>
          <w:szCs w:val="21"/>
        </w:rPr>
        <w:t xml:space="preserve">个</w:t>
      </w:r>
      <w:r>
        <w:rPr>
          <w:rFonts w:ascii="Times New Roman" w:hAnsi="Times New Roman"/>
          <w:color w:val="000000"/>
          <w:sz w:val="21"/>
          <w:szCs w:val="21"/>
        </w:rPr>
        <w:t xml:space="preserve">日历日）不修改、撤销报价文件</w:t>
      </w:r>
      <w:r>
        <w:rPr>
          <w:rFonts w:ascii="Times New Roman" w:hAnsi="Times New Roman"/>
          <w:bCs/>
          <w:color w:val="000000"/>
          <w:sz w:val="21"/>
          <w:szCs w:val="21"/>
        </w:rPr>
        <w:t xml:space="preserve">。   </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（5）我方按照采购文件要求递交保证金人民币</w:t>
      </w:r>
      <w:r>
        <w:rPr>
          <w:bCs/>
          <w:color w:val="000000"/>
          <w:sz w:val="21"/>
          <w:szCs w:val="21"/>
          <w:u w:val="single"/>
        </w:rPr>
        <w:t xml:space="preserve"> / </w:t>
      </w:r>
      <w:r>
        <w:rPr>
          <w:rFonts w:ascii="Times New Roman" w:hAnsi="Times New Roman"/>
          <w:bCs/>
          <w:color w:val="000000"/>
          <w:sz w:val="21"/>
          <w:szCs w:val="21"/>
        </w:rPr>
        <w:t xml:space="preserve">元整。</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（6）如果在规定的</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截止时间后，我方在</w:t>
      </w:r>
      <w:r>
        <w:rPr>
          <w:rFonts w:hint="eastAsia" w:ascii="Times New Roman" w:hAnsi="Times New Roman"/>
          <w:bCs/>
          <w:color w:val="000000"/>
          <w:sz w:val="21"/>
          <w:szCs w:val="21"/>
        </w:rPr>
        <w:t xml:space="preserve">报价有效期</w:t>
      </w:r>
      <w:r>
        <w:rPr>
          <w:rFonts w:ascii="Times New Roman" w:hAnsi="Times New Roman"/>
          <w:bCs/>
          <w:color w:val="000000"/>
          <w:sz w:val="21"/>
          <w:szCs w:val="21"/>
        </w:rPr>
        <w:t xml:space="preserve">内撤回报价文件的，保证金将被贵方没收。</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（7）我方同意提供按照贵方可能要求的与</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有关的一切数据或资料，完全理解贵方不一定要接受最低价的报价或收到的任何报价。</w:t>
      </w:r>
      <w:r>
        <w:rPr>
          <w:rFonts w:ascii="Times New Roman" w:hAnsi="Times New Roman"/>
          <w:bCs/>
          <w:color w:val="000000"/>
          <w:sz w:val="21"/>
          <w:szCs w:val="21"/>
        </w:rPr>
      </w:r>
      <w:r/>
    </w:p>
    <w:p>
      <w:pPr>
        <w:pStyle w:val="800"/>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（8）与本</w:t>
      </w:r>
      <w:r>
        <w:rPr>
          <w:rFonts w:hint="eastAsia" w:ascii="Times New Roman" w:hAnsi="Times New Roman"/>
          <w:bCs/>
          <w:color w:val="000000"/>
          <w:sz w:val="21"/>
          <w:szCs w:val="21"/>
        </w:rPr>
        <w:t xml:space="preserve">协商</w:t>
      </w:r>
      <w:r>
        <w:rPr>
          <w:rFonts w:ascii="Times New Roman" w:hAnsi="Times New Roman"/>
          <w:bCs/>
          <w:color w:val="000000"/>
          <w:sz w:val="21"/>
          <w:szCs w:val="21"/>
        </w:rPr>
        <w:t xml:space="preserve">有关的一切正式往来通讯请寄：</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地址：</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邮编：</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电话：</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传真：</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48"/>
        <w:spacing w:before="0" w:beforeAutospacing="0" w:after="0" w:afterAutospacing="0" w:line="360" w:lineRule="auto"/>
        <w:rPr>
          <w:rFonts w:ascii="Times New Roman" w:hAnsi="Times New Roman"/>
          <w:bCs/>
          <w:color w:val="000000"/>
          <w:sz w:val="21"/>
          <w:szCs w:val="21"/>
          <w:u w:val="single"/>
        </w:rPr>
      </w:pPr>
      <w:r>
        <w:rPr>
          <w:rFonts w:ascii="Times New Roman" w:hAnsi="Times New Roman"/>
          <w:bCs/>
          <w:color w:val="000000"/>
          <w:sz w:val="21"/>
          <w:szCs w:val="21"/>
        </w:rPr>
        <w:t xml:space="preserve">报价人</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代表姓名、职务</w:t>
      </w:r>
      <w:r>
        <w:rPr>
          <w:rFonts w:ascii="Times New Roman" w:hAnsi="Times New Roman"/>
          <w:bCs/>
          <w:color w:val="000000"/>
          <w:sz w:val="21"/>
          <w:szCs w:val="21"/>
          <w:u w:val="single"/>
        </w:rPr>
        <w:t xml:space="preserve">             </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r>
      <w:r/>
    </w:p>
    <w:p>
      <w:pPr>
        <w:pStyle w:val="800"/>
        <w:ind w:firstLine="248"/>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报价人名称：</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（公章）：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（法定代表人</w:t>
      </w:r>
      <w:r>
        <w:rPr>
          <w:rFonts w:hint="eastAsia" w:ascii="Times New Roman" w:hAnsi="Times New Roman"/>
          <w:bCs/>
          <w:color w:val="000000"/>
          <w:sz w:val="21"/>
          <w:szCs w:val="21"/>
        </w:rPr>
        <w:t xml:space="preserve">签字或盖</w:t>
      </w:r>
      <w:r>
        <w:rPr>
          <w:rFonts w:ascii="Times New Roman" w:hAnsi="Times New Roman"/>
          <w:bCs/>
          <w:color w:val="000000"/>
          <w:sz w:val="21"/>
          <w:szCs w:val="21"/>
        </w:rPr>
        <w:t xml:space="preserve">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48"/>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代表签字</w:t>
      </w:r>
      <w:r>
        <w:rPr>
          <w:rFonts w:ascii="Times New Roman" w:hAnsi="Times New Roman"/>
          <w:bCs/>
          <w:color w:val="000000"/>
          <w:sz w:val="21"/>
          <w:szCs w:val="21"/>
        </w:rPr>
        <w:t xml:space="preserve">：</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800"/>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日期：</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年</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月</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日</w:t>
      </w:r>
      <w:r>
        <w:rPr>
          <w:rFonts w:ascii="Times New Roman" w:hAnsi="Times New Roman"/>
          <w:bCs/>
          <w:color w:val="000000"/>
          <w:sz w:val="21"/>
          <w:szCs w:val="21"/>
        </w:rPr>
      </w:r>
      <w:r/>
    </w:p>
    <w:p>
      <w:pPr>
        <w:pStyle w:val="813"/>
        <w:spacing w:before="0" w:beforeAutospacing="0" w:after="0" w:afterAutospacing="0" w:line="360" w:lineRule="auto"/>
        <w:rPr>
          <w:rFonts w:ascii="Times New Roman" w:hAnsi="Times New Roman"/>
          <w:color w:val="000000"/>
          <w:sz w:val="21"/>
          <w:szCs w:val="21"/>
        </w:rPr>
        <w:sectPr>
          <w:footerReference w:type="even" r:id="rId17"/>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21"/>
          <w:szCs w:val="21"/>
        </w:rPr>
      </w:r>
      <w:r/>
    </w:p>
    <w:p>
      <w:pPr>
        <w:pStyle w:val="815"/>
        <w:spacing w:line="360" w:lineRule="auto"/>
        <w:rPr>
          <w:rFonts w:ascii="Times New Roman" w:hAnsi="Times New Roman"/>
          <w:sz w:val="21"/>
          <w:szCs w:val="21"/>
        </w:rPr>
      </w:pPr>
      <w:r/>
      <w:bookmarkStart w:id="156" w:name="_Toc205302210"/>
      <w:r/>
      <w:bookmarkStart w:id="157" w:name="_Toc9334871"/>
      <w:r/>
      <w:bookmarkStart w:id="158" w:name="_Toc20237036"/>
      <w:r/>
      <w:bookmarkStart w:id="159" w:name="_Toc9332612"/>
      <w:r/>
      <w:bookmarkStart w:id="160" w:name="_Toc507789865"/>
      <w:r>
        <w:rPr>
          <w:rFonts w:ascii="Times New Roman" w:hAnsi="Times New Roman"/>
          <w:sz w:val="21"/>
          <w:szCs w:val="21"/>
        </w:rPr>
        <w:t xml:space="preserve">附件2  法定代表人证明书（格式）</w:t>
      </w:r>
      <w:bookmarkEnd w:id="156"/>
      <w:r/>
      <w:bookmarkEnd w:id="157"/>
      <w:r/>
      <w:bookmarkEnd w:id="158"/>
      <w:r/>
      <w:bookmarkEnd w:id="159"/>
      <w:r/>
      <w:bookmarkEnd w:id="160"/>
      <w:r>
        <w:rPr>
          <w:rFonts w:ascii="Times New Roman" w:hAnsi="Times New Roman"/>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兹证明</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（姓名），</w:t>
      </w:r>
      <w:r>
        <w:rPr>
          <w:rFonts w:ascii="Times New Roman" w:hAnsi="Times New Roman"/>
          <w:color w:val="000000"/>
          <w:sz w:val="21"/>
          <w:szCs w:val="21"/>
        </w:rPr>
        <w:t xml:space="preserve">性别</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身份证号码</w:t>
      </w:r>
      <w:r>
        <w:rPr>
          <w:rFonts w:ascii="Times New Roman" w:hAnsi="Times New Roman"/>
          <w:color w:val="000000"/>
          <w:sz w:val="21"/>
          <w:szCs w:val="21"/>
          <w:u w:val="single"/>
        </w:rPr>
        <w:t xml:space="preserve">           </w:t>
      </w:r>
      <w:r>
        <w:rPr>
          <w:rFonts w:ascii="Times New Roman" w:hAnsi="Times New Roman"/>
          <w:color w:val="000000"/>
          <w:sz w:val="21"/>
          <w:szCs w:val="21"/>
        </w:rPr>
        <w:t xml:space="preserve">现任我单位 </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职务，系本公司法定代表人（负责人）。</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附：社会统一信用代码：             单位类型：</w:t>
      </w:r>
      <w:r>
        <w:rPr>
          <w:rFonts w:ascii="Times New Roman" w:hAnsi="Times New Roman"/>
          <w:color w:val="000000"/>
          <w:sz w:val="21"/>
          <w:szCs w:val="21"/>
        </w:rPr>
      </w:r>
      <w:r/>
    </w:p>
    <w:p>
      <w:pPr>
        <w:pStyle w:val="813"/>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经营范围：</w:t>
      </w:r>
      <w:r>
        <w:rPr>
          <w:rFonts w:ascii="Times New Roman" w:hAnsi="Times New Roman"/>
          <w:color w:val="000000"/>
          <w:sz w:val="21"/>
          <w:szCs w:val="21"/>
        </w:rPr>
      </w:r>
      <w:r/>
    </w:p>
    <w:p>
      <w:pPr>
        <w:pStyle w:val="813"/>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报价人名称：（盖章）</w:t>
      </w:r>
      <w:r>
        <w:rPr>
          <w:rFonts w:ascii="Times New Roman" w:hAnsi="Times New Roman"/>
          <w:color w:val="000000"/>
          <w:sz w:val="21"/>
          <w:szCs w:val="21"/>
        </w:rPr>
      </w:r>
      <w:r/>
    </w:p>
    <w:p>
      <w:pPr>
        <w:pStyle w:val="813"/>
        <w:spacing w:line="360" w:lineRule="auto"/>
        <w:tabs>
          <w:tab w:val="left" w:pos="6120" w:leader="none"/>
          <w:tab w:val="left" w:pos="6300" w:leader="none"/>
        </w:tabs>
        <w:rPr>
          <w:rFonts w:ascii="Times New Roman" w:hAnsi="Times New Roman"/>
          <w:bCs/>
          <w:color w:val="000000"/>
          <w:sz w:val="21"/>
          <w:szCs w:val="21"/>
        </w:rPr>
      </w:pPr>
      <w:r>
        <w:rPr>
          <w:rFonts w:ascii="Times New Roman" w:hAnsi="Times New Roman"/>
          <w:color w:val="000000"/>
          <w:sz w:val="21"/>
          <w:szCs w:val="21"/>
        </w:rPr>
        <w:t xml:space="preserve">                      </w:t>
      </w:r>
      <w:r>
        <w:rPr>
          <w:rFonts w:ascii="Times New Roman" w:hAnsi="Times New Roman"/>
          <w:color w:val="000000"/>
          <w:sz w:val="21"/>
          <w:szCs w:val="21"/>
        </w:rPr>
        <w:t xml:space="preserve">                       日期：       年    月   日</w:t>
      </w:r>
      <w:r>
        <w:rPr>
          <w:rFonts w:ascii="Times New Roman" w:hAnsi="Times New Roman"/>
          <w:bCs/>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213"/>
        </w:trPr>
        <w:tc>
          <w:tcPr>
            <w:tcW w:w="5040" w:type="dxa"/>
            <w:vAlign w:val="top"/>
            <w:textDirection w:val="lrTb"/>
            <w:noWrap w:val="false"/>
          </w:tcPr>
          <w:p>
            <w:pPr>
              <w:pStyle w:val="780"/>
              <w:ind w:firstLine="210"/>
              <w:rPr>
                <w:rFonts w:ascii="宋体" w:hAnsi="宋体" w:cs="等线"/>
                <w:szCs w:val="21"/>
              </w:rPr>
            </w:pPr>
            <w:r>
              <w:rPr>
                <w:rFonts w:hint="eastAsia" w:ascii="宋体" w:hAnsi="宋体" w:cs="等线"/>
                <w:szCs w:val="21"/>
              </w:rPr>
              <w:t xml:space="preserve">法定代表人（身份证复印件，正反面）</w:t>
            </w:r>
            <w:r>
              <w:rPr>
                <w:rFonts w:ascii="宋体" w:hAnsi="宋体" w:cs="等线"/>
                <w:szCs w:val="21"/>
              </w:rPr>
            </w:r>
            <w:r/>
          </w:p>
        </w:tc>
      </w:tr>
    </w:tbl>
    <w:p>
      <w:pPr>
        <w:pStyle w:val="813"/>
        <w:spacing w:line="360" w:lineRule="auto"/>
        <w:rPr>
          <w:rFonts w:ascii="Times New Roman" w:hAnsi="Times New Roman"/>
          <w:b/>
          <w:bCs/>
          <w:color w:val="000000"/>
        </w:rPr>
      </w:pPr>
      <w:r>
        <w:rPr>
          <w:rFonts w:ascii="Times New Roman" w:hAnsi="Times New Roman"/>
          <w:b/>
          <w:bCs/>
          <w:color w:val="000000"/>
        </w:rPr>
      </w:r>
      <w:r/>
    </w:p>
    <w:p>
      <w:pPr>
        <w:pStyle w:val="800"/>
        <w:ind w:firstLine="480"/>
        <w:spacing w:line="360" w:lineRule="auto"/>
        <w:rPr>
          <w:rFonts w:ascii="Times New Roman" w:hAnsi="Times New Roman"/>
          <w:color w:val="000000"/>
        </w:rPr>
        <w:sectPr>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rPr>
      </w:r>
      <w:r/>
    </w:p>
    <w:p>
      <w:pPr>
        <w:pStyle w:val="815"/>
        <w:spacing w:line="360" w:lineRule="auto"/>
        <w:rPr>
          <w:rFonts w:ascii="Times New Roman" w:hAnsi="Times New Roman"/>
          <w:sz w:val="21"/>
          <w:szCs w:val="21"/>
        </w:rPr>
      </w:pPr>
      <w:r/>
      <w:bookmarkStart w:id="161" w:name="_Toc20237037"/>
      <w:r/>
      <w:bookmarkStart w:id="162" w:name="_Toc507789866"/>
      <w:r/>
      <w:bookmarkStart w:id="163" w:name="_Toc205302211"/>
      <w:r>
        <w:rPr>
          <w:rFonts w:ascii="Times New Roman" w:hAnsi="Times New Roman"/>
          <w:sz w:val="21"/>
          <w:szCs w:val="21"/>
        </w:rPr>
        <w:t xml:space="preserve">附件3  法定代表人委托书（格式）</w:t>
      </w:r>
      <w:bookmarkEnd w:id="161"/>
      <w:r/>
      <w:bookmarkEnd w:id="162"/>
      <w:r/>
      <w:bookmarkEnd w:id="163"/>
      <w:r>
        <w:rPr>
          <w:rFonts w:ascii="Times New Roman" w:hAnsi="Times New Roman"/>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  </w:t>
      </w:r>
      <w:r>
        <w:rPr>
          <w:rFonts w:ascii="Times New Roman" w:hAnsi="Times New Roman"/>
          <w:color w:val="000000"/>
          <w:sz w:val="21"/>
          <w:szCs w:val="21"/>
        </w:rPr>
        <w:t xml:space="preserve">现委派</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参加贵方组织的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项目（项目</w:t>
      </w:r>
      <w:r>
        <w:rPr>
          <w:rFonts w:ascii="Times New Roman" w:hAnsi="Times New Roman"/>
          <w:bCs/>
          <w:color w:val="000000"/>
          <w:sz w:val="21"/>
          <w:szCs w:val="21"/>
        </w:rPr>
        <w:t xml:space="preserve">编号：</w:t>
      </w:r>
      <w:r>
        <w:rPr>
          <w:rFonts w:ascii="Times New Roman" w:hAnsi="Times New Roman"/>
          <w:bCs/>
          <w:color w:val="000000"/>
          <w:sz w:val="21"/>
          <w:szCs w:val="21"/>
          <w:u w:val="single"/>
        </w:rPr>
        <w:t xml:space="preserve">       </w:t>
      </w:r>
      <w:r>
        <w:rPr>
          <w:rFonts w:ascii="Times New Roman" w:hAnsi="Times New Roman"/>
          <w:color w:val="000000"/>
          <w:sz w:val="21"/>
          <w:szCs w:val="21"/>
        </w:rPr>
        <w:t xml:space="preserve">）采购活动，</w:t>
      </w:r>
      <w:r>
        <w:rPr>
          <w:rFonts w:hint="eastAsia" w:ascii="Times New Roman" w:hAnsi="Times New Roman"/>
          <w:bCs/>
          <w:color w:val="000000"/>
          <w:sz w:val="21"/>
          <w:szCs w:val="21"/>
        </w:rPr>
        <w:t xml:space="preserve">授权</w:t>
      </w:r>
      <w:r>
        <w:rPr>
          <w:rFonts w:ascii="Times New Roman" w:hAnsi="Times New Roman"/>
          <w:color w:val="000000"/>
          <w:sz w:val="21"/>
          <w:szCs w:val="21"/>
        </w:rPr>
        <w:t xml:space="preserve">代表我单位处理</w:t>
      </w:r>
      <w:r>
        <w:rPr>
          <w:rFonts w:hint="eastAsia" w:ascii="Times New Roman" w:hAnsi="Times New Roman"/>
          <w:bCs/>
          <w:color w:val="000000"/>
          <w:sz w:val="21"/>
          <w:szCs w:val="21"/>
        </w:rPr>
        <w:t xml:space="preserve">报价</w:t>
      </w:r>
      <w:r>
        <w:rPr>
          <w:rFonts w:ascii="Times New Roman" w:hAnsi="Times New Roman"/>
          <w:color w:val="000000"/>
          <w:sz w:val="21"/>
          <w:szCs w:val="21"/>
        </w:rPr>
        <w:t xml:space="preserve">的有关事宜。</w:t>
      </w:r>
      <w:r>
        <w:rPr>
          <w:rFonts w:ascii="Times New Roman" w:hAnsi="Times New Roman"/>
          <w:color w:val="000000"/>
          <w:sz w:val="21"/>
          <w:szCs w:val="21"/>
        </w:rPr>
      </w:r>
      <w:r/>
    </w:p>
    <w:p>
      <w:pPr>
        <w:pStyle w:val="813"/>
        <w:ind w:firstLine="465"/>
        <w:spacing w:before="0" w:beforeAutospacing="0" w:after="0" w:afterAutospacing="0" w:line="360" w:lineRule="auto"/>
        <w:rPr>
          <w:rFonts w:ascii="Times New Roman" w:hAnsi="Times New Roman"/>
          <w:color w:val="000000"/>
          <w:sz w:val="21"/>
          <w:szCs w:val="21"/>
          <w:u w:val="single"/>
        </w:rPr>
      </w:pPr>
      <w:r>
        <w:rPr>
          <w:rFonts w:ascii="Times New Roman" w:hAnsi="Times New Roman"/>
          <w:color w:val="000000"/>
          <w:sz w:val="21"/>
          <w:szCs w:val="21"/>
        </w:rPr>
        <w:t xml:space="preserve">附授权代表情况：</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姓</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名：_______________年　龄：_______________性　别：_____________</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身份证号：________________________________</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职</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务：_______________邮　编：__________________ ________________</w:t>
      </w:r>
      <w:r>
        <w:rPr>
          <w:rFonts w:ascii="Times New Roman" w:hAnsi="Times New Roman"/>
          <w:color w:val="000000"/>
          <w:sz w:val="21"/>
          <w:szCs w:val="21"/>
          <w:u w:val="single"/>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通讯地址：</w:t>
      </w:r>
      <w:r>
        <w:rPr>
          <w:rFonts w:ascii="Times New Roman" w:hAnsi="Times New Roman"/>
          <w:color w:val="000000"/>
          <w:sz w:val="21"/>
          <w:szCs w:val="21"/>
          <w:u w:val="single"/>
        </w:rPr>
        <w:t xml:space="preserve">                                                          </w:t>
      </w:r>
      <w:r>
        <w:rPr>
          <w:rFonts w:ascii="Times New Roman" w:hAnsi="Times New Roman"/>
          <w:color w:val="000000"/>
          <w:sz w:val="21"/>
          <w:szCs w:val="21"/>
          <w:u w:val="single"/>
        </w:rPr>
      </w:r>
      <w:r/>
    </w:p>
    <w:p>
      <w:pPr>
        <w:pStyle w:val="813"/>
        <w:ind w:firstLine="21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电</w:t>
      </w:r>
      <w:r>
        <w:rPr>
          <w:rFonts w:hint="eastAsia" w:ascii="Times New Roman" w:hAnsi="Times New Roman"/>
          <w:color w:val="000000"/>
          <w:sz w:val="21"/>
          <w:szCs w:val="21"/>
        </w:rPr>
        <w:t xml:space="preserve">  </w:t>
      </w:r>
      <w:r>
        <w:rPr>
          <w:rFonts w:ascii="Times New Roman" w:hAnsi="Times New Roman"/>
          <w:color w:val="000000"/>
          <w:sz w:val="21"/>
          <w:szCs w:val="21"/>
        </w:rPr>
        <w:t xml:space="preserve">话：_______________________传  真：_________________________</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ind w:firstLine="420"/>
        <w:spacing w:before="0" w:beforeAutospacing="0" w:after="0" w:afterAutospacing="0" w:line="360" w:lineRule="auto"/>
        <w:rPr>
          <w:rFonts w:hint="eastAsia" w:ascii="Times New Roman" w:hAnsi="Times New Roman"/>
          <w:color w:val="000000"/>
          <w:sz w:val="21"/>
          <w:szCs w:val="21"/>
        </w:rPr>
      </w:pPr>
      <w:r>
        <w:rPr>
          <w:rFonts w:ascii="Times New Roman" w:hAnsi="Times New Roman"/>
          <w:color w:val="000000"/>
          <w:sz w:val="21"/>
          <w:szCs w:val="21"/>
        </w:rPr>
        <w:t xml:space="preserve">报价人名称： （公章）</w:t>
      </w:r>
      <w:r>
        <w:rPr>
          <w:rFonts w:hint="eastAsia" w:ascii="Times New Roman" w:hAnsi="Times New Roman"/>
          <w:color w:val="000000"/>
          <w:sz w:val="21"/>
          <w:szCs w:val="21"/>
        </w:rPr>
        <w:t xml:space="preserve">          </w:t>
      </w:r>
      <w:r>
        <w:rPr>
          <w:rFonts w:hint="eastAsia" w:ascii="Times New Roman" w:hAnsi="Times New Roman"/>
          <w:color w:val="000000"/>
          <w:sz w:val="21"/>
          <w:szCs w:val="21"/>
        </w:rPr>
      </w:r>
      <w:r/>
    </w:p>
    <w:p>
      <w:pPr>
        <w:pStyle w:val="813"/>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法定代表人： （签字或盖章）</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本授权书有效期：______年_____月_____日至_____年_____月_____日</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018"/>
        </w:trPr>
        <w:tc>
          <w:tcPr>
            <w:tcW w:w="5040" w:type="dxa"/>
            <w:vAlign w:val="top"/>
            <w:textDirection w:val="lrTb"/>
            <w:noWrap w:val="false"/>
          </w:tcPr>
          <w:p>
            <w:pPr>
              <w:pStyle w:val="780"/>
              <w:ind w:firstLine="210"/>
              <w:rPr>
                <w:rFonts w:ascii="宋体" w:hAnsi="宋体" w:cs="等线"/>
                <w:szCs w:val="21"/>
              </w:rPr>
            </w:pPr>
            <w:r>
              <w:rPr>
                <w:rFonts w:hint="eastAsia" w:ascii="宋体" w:hAnsi="宋体" w:cs="等线"/>
                <w:szCs w:val="21"/>
              </w:rPr>
              <w:t xml:space="preserve">被授权人（身份证复印件，正反面）</w:t>
            </w:r>
            <w:r>
              <w:rPr>
                <w:rFonts w:ascii="宋体" w:hAnsi="宋体" w:cs="等线"/>
                <w:szCs w:val="21"/>
              </w:rPr>
            </w:r>
            <w:r/>
          </w:p>
          <w:p>
            <w:pPr>
              <w:pStyle w:val="780"/>
              <w:ind w:firstLine="210"/>
              <w:rPr>
                <w:rFonts w:ascii="等线" w:hAnsi="等线" w:eastAsia="等线" w:cs="等线"/>
                <w:szCs w:val="21"/>
              </w:rPr>
            </w:pPr>
            <w:r>
              <w:rPr>
                <w:rFonts w:ascii="等线" w:hAnsi="等线" w:eastAsia="等线" w:cs="等线"/>
                <w:szCs w:val="21"/>
              </w:rPr>
            </w:r>
            <w:r/>
          </w:p>
          <w:p>
            <w:pPr>
              <w:pStyle w:val="780"/>
              <w:ind w:firstLine="210"/>
              <w:rPr>
                <w:rFonts w:ascii="等线" w:hAnsi="等线" w:eastAsia="等线" w:cs="等线"/>
                <w:szCs w:val="21"/>
              </w:rPr>
            </w:pPr>
            <w:r>
              <w:rPr>
                <w:rFonts w:ascii="等线" w:hAnsi="等线" w:eastAsia="等线" w:cs="等线"/>
                <w:szCs w:val="21"/>
              </w:rPr>
            </w:r>
            <w:r/>
          </w:p>
          <w:p>
            <w:pPr>
              <w:pStyle w:val="780"/>
              <w:ind w:firstLine="210"/>
              <w:rPr>
                <w:rFonts w:ascii="等线" w:hAnsi="等线" w:eastAsia="等线" w:cs="等线"/>
                <w:szCs w:val="21"/>
              </w:rPr>
            </w:pPr>
            <w:r>
              <w:rPr>
                <w:rFonts w:ascii="等线" w:hAnsi="等线" w:eastAsia="等线" w:cs="等线"/>
                <w:szCs w:val="21"/>
              </w:rPr>
            </w:r>
            <w:r/>
          </w:p>
        </w:tc>
      </w:tr>
    </w:tbl>
    <w:p>
      <w:pPr>
        <w:pStyle w:val="813"/>
        <w:spacing w:line="360" w:lineRule="auto"/>
        <w:rPr>
          <w:rFonts w:ascii="Times New Roman" w:hAnsi="Times New Roman"/>
          <w:b/>
          <w:color w:val="000000"/>
          <w:sz w:val="21"/>
          <w:szCs w:val="21"/>
        </w:rPr>
      </w:pPr>
      <w:r>
        <w:rPr>
          <w:rFonts w:ascii="Times New Roman" w:hAnsi="Times New Roman"/>
          <w:b/>
          <w:color w:val="000000"/>
          <w:sz w:val="21"/>
          <w:szCs w:val="21"/>
        </w:rPr>
      </w:r>
      <w:r/>
    </w:p>
    <w:p>
      <w:pPr>
        <w:pStyle w:val="815"/>
        <w:spacing w:line="360" w:lineRule="auto"/>
        <w:rPr>
          <w:rFonts w:ascii="Times New Roman" w:hAnsi="Times New Roman"/>
          <w:sz w:val="21"/>
          <w:szCs w:val="21"/>
        </w:rPr>
      </w:pPr>
      <w:r>
        <w:rPr>
          <w:rFonts w:ascii="Times New Roman" w:hAnsi="Times New Roman"/>
        </w:rPr>
        <w:br w:type="page" w:clear="all"/>
      </w:r>
      <w:bookmarkStart w:id="164" w:name="_Toc205302212"/>
      <w:r/>
      <w:bookmarkStart w:id="165" w:name="_Toc507789867"/>
      <w:r/>
      <w:bookmarkStart w:id="166" w:name="_Toc20237038"/>
      <w:r>
        <w:rPr>
          <w:rFonts w:ascii="Times New Roman" w:hAnsi="Times New Roman"/>
          <w:sz w:val="21"/>
          <w:szCs w:val="21"/>
        </w:rPr>
        <w:t xml:space="preserve">附件4  报价一览表（格式）</w:t>
      </w:r>
      <w:bookmarkEnd w:id="164"/>
      <w:r/>
      <w:bookmarkEnd w:id="165"/>
      <w:r/>
      <w:bookmarkEnd w:id="166"/>
      <w:r>
        <w:rPr>
          <w:rFonts w:ascii="Times New Roman" w:hAnsi="Times New Roman"/>
          <w:sz w:val="21"/>
          <w:szCs w:val="21"/>
        </w:rPr>
      </w:r>
      <w:r/>
    </w:p>
    <w:p>
      <w:pPr>
        <w:pStyle w:val="813"/>
        <w:jc w:val="right"/>
        <w:spacing w:line="360" w:lineRule="auto"/>
        <w:tabs>
          <w:tab w:val="left" w:pos="5580" w:leader="none"/>
          <w:tab w:val="left" w:pos="7020" w:leader="none"/>
        </w:tabs>
        <w:rPr>
          <w:rFonts w:ascii="Times New Roman" w:hAnsi="Times New Roman"/>
          <w:bCs/>
          <w:color w:val="000000"/>
          <w:sz w:val="21"/>
          <w:szCs w:val="21"/>
        </w:rPr>
      </w:pPr>
      <w:r>
        <w:rPr>
          <w:rFonts w:hint="eastAsia"/>
          <w:bCs/>
          <w:color w:val="000000"/>
          <w:sz w:val="21"/>
          <w:szCs w:val="21"/>
          <w:lang w:val="zh-CN"/>
        </w:rPr>
        <w:t xml:space="preserve">货币单位：元（人民币）</w:t>
      </w:r>
      <w:r>
        <w:rPr>
          <w:rFonts w:ascii="Times New Roman" w:hAnsi="Times New Roman"/>
          <w:bCs/>
          <w:color w:val="000000"/>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1216"/>
        <w:gridCol w:w="5535"/>
      </w:tblGrid>
      <w:tr>
        <w:trPr>
          <w:trHeight w:val="1054"/>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813"/>
              <w:jc w:val="center"/>
              <w:spacing w:before="62" w:line="360" w:lineRule="auto"/>
              <w:rPr>
                <w:rFonts w:hint="eastAsia"/>
                <w:bCs/>
                <w:color w:val="000000"/>
                <w:sz w:val="21"/>
                <w:szCs w:val="21"/>
              </w:rPr>
            </w:pPr>
            <w:r>
              <w:rPr>
                <w:rFonts w:hint="eastAsia"/>
                <w:bCs/>
                <w:color w:val="000000"/>
                <w:sz w:val="21"/>
                <w:szCs w:val="21"/>
              </w:rPr>
              <w:t xml:space="preserve">项目名称、项目编号</w:t>
            </w:r>
            <w:r>
              <w:rPr>
                <w:rFonts w:hint="eastAsia"/>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6751" w:type="dxa"/>
            <w:vAlign w:val="center"/>
            <w:textDirection w:val="lrTb"/>
            <w:noWrap w:val="false"/>
          </w:tcPr>
          <w:p>
            <w:pPr>
              <w:pStyle w:val="813"/>
              <w:spacing w:before="62" w:line="360" w:lineRule="auto"/>
              <w:rPr>
                <w:rFonts w:hint="eastAsia"/>
                <w:bCs/>
                <w:color w:val="000000"/>
                <w:sz w:val="21"/>
                <w:szCs w:val="21"/>
              </w:rPr>
            </w:pPr>
            <w:r>
              <w:rPr>
                <w:rFonts w:hint="eastAsia"/>
                <w:bCs/>
                <w:color w:val="000000"/>
                <w:sz w:val="21"/>
                <w:szCs w:val="21"/>
              </w:rPr>
              <w:t xml:space="preserve"> </w:t>
            </w:r>
            <w:r>
              <w:rPr>
                <w:rFonts w:hint="eastAsia"/>
                <w:bCs/>
                <w:color w:val="000000"/>
                <w:sz w:val="21"/>
                <w:szCs w:val="21"/>
              </w:rPr>
            </w:r>
            <w:r/>
          </w:p>
        </w:tc>
      </w:tr>
      <w:tr>
        <w:trPr>
          <w:cantSplit/>
          <w:trHeight w:val="915"/>
        </w:trPr>
        <w:tc>
          <w:tcPr>
            <w:tcW w:w="2288" w:type="dxa"/>
            <w:vAlign w:val="center"/>
            <w:vMerge w:val="restart"/>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报价</w:t>
            </w:r>
            <w:r>
              <w:rPr>
                <w:rFonts w:hint="eastAsia" w:ascii="宋体" w:hAnsi="宋体"/>
                <w:bCs/>
                <w:szCs w:val="21"/>
              </w:rPr>
            </w:r>
            <w:r/>
          </w:p>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（包括所有采购内容）</w:t>
            </w:r>
            <w:r>
              <w:rPr>
                <w:rFonts w:hint="eastAsia" w:ascii="宋体" w:hAnsi="宋体"/>
                <w:bCs/>
                <w:szCs w:val="21"/>
              </w:rPr>
            </w:r>
            <w:r/>
          </w:p>
        </w:tc>
        <w:tc>
          <w:tcPr>
            <w:tcW w:w="1216" w:type="dxa"/>
            <w:vAlign w:val="center"/>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小写</w:t>
            </w:r>
            <w:r>
              <w:rPr>
                <w:rFonts w:hint="eastAsia" w:ascii="宋体" w:hAnsi="宋体"/>
                <w:bCs/>
                <w:szCs w:val="21"/>
              </w:rPr>
            </w:r>
            <w:r/>
          </w:p>
        </w:tc>
        <w:tc>
          <w:tcPr>
            <w:tcW w:w="5535" w:type="dxa"/>
            <w:vAlign w:val="center"/>
            <w:textDirection w:val="lrTb"/>
            <w:noWrap w:val="false"/>
          </w:tcPr>
          <w:p>
            <w:pPr>
              <w:pStyle w:val="780"/>
              <w:spacing w:line="360" w:lineRule="auto"/>
              <w:tabs>
                <w:tab w:val="left" w:pos="12285" w:leader="none"/>
              </w:tabs>
              <w:rPr>
                <w:rFonts w:hint="eastAsia" w:ascii="宋体" w:hAnsi="宋体"/>
                <w:bCs/>
                <w:szCs w:val="21"/>
              </w:rPr>
            </w:pPr>
            <w:r>
              <w:rPr>
                <w:rFonts w:hint="eastAsia" w:ascii="宋体" w:hAnsi="宋体"/>
                <w:bCs/>
                <w:szCs w:val="21"/>
              </w:rPr>
              <w:t xml:space="preserve">         </w:t>
            </w:r>
            <w:r>
              <w:rPr>
                <w:rFonts w:hint="eastAsia" w:ascii="宋体" w:hAnsi="宋体"/>
                <w:bCs/>
                <w:szCs w:val="21"/>
              </w:rPr>
            </w:r>
            <w:r/>
          </w:p>
        </w:tc>
      </w:tr>
      <w:tr>
        <w:trPr>
          <w:cantSplit/>
          <w:trHeight w:val="915"/>
        </w:trPr>
        <w:tc>
          <w:tcPr>
            <w:tcW w:w="2288" w:type="dxa"/>
            <w:vAlign w:val="center"/>
            <w:vMerge w:val="continue"/>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r>
            <w:r/>
          </w:p>
        </w:tc>
        <w:tc>
          <w:tcPr>
            <w:tcW w:w="1216" w:type="dxa"/>
            <w:vAlign w:val="center"/>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大写</w:t>
            </w:r>
            <w:r>
              <w:rPr>
                <w:rFonts w:hint="eastAsia" w:ascii="宋体" w:hAnsi="宋体"/>
                <w:bCs/>
                <w:szCs w:val="21"/>
              </w:rPr>
            </w:r>
            <w:r/>
          </w:p>
        </w:tc>
        <w:tc>
          <w:tcPr>
            <w:tcW w:w="5535" w:type="dxa"/>
            <w:vAlign w:val="center"/>
            <w:textDirection w:val="lrTb"/>
            <w:noWrap w:val="false"/>
          </w:tcPr>
          <w:p>
            <w:pPr>
              <w:pStyle w:val="780"/>
              <w:spacing w:line="360" w:lineRule="auto"/>
              <w:tabs>
                <w:tab w:val="left" w:pos="12285" w:leader="none"/>
              </w:tabs>
              <w:rPr>
                <w:rFonts w:hint="eastAsia" w:ascii="宋体" w:hAnsi="宋体"/>
                <w:bCs/>
                <w:szCs w:val="21"/>
              </w:rPr>
            </w:pPr>
            <w:r>
              <w:rPr>
                <w:rFonts w:hint="eastAsia" w:ascii="宋体" w:hAnsi="宋体"/>
                <w:bCs/>
                <w:szCs w:val="21"/>
              </w:rPr>
            </w:r>
            <w:r/>
          </w:p>
        </w:tc>
      </w:tr>
      <w:tr>
        <w:trPr>
          <w:cantSplit/>
          <w:trHeight w:val="911"/>
        </w:trPr>
        <w:tc>
          <w:tcPr>
            <w:tcW w:w="2288" w:type="dxa"/>
            <w:vAlign w:val="center"/>
            <w:textDirection w:val="lrTb"/>
            <w:noWrap w:val="false"/>
          </w:tcPr>
          <w:p>
            <w:pPr>
              <w:pStyle w:val="780"/>
              <w:jc w:val="center"/>
              <w:spacing w:line="360" w:lineRule="auto"/>
              <w:tabs>
                <w:tab w:val="left" w:pos="12285" w:leader="none"/>
              </w:tabs>
              <w:rPr>
                <w:rFonts w:hint="eastAsia" w:ascii="宋体" w:hAnsi="宋体"/>
                <w:bCs/>
                <w:szCs w:val="21"/>
              </w:rPr>
            </w:pPr>
            <w:r>
              <w:rPr>
                <w:rFonts w:hint="eastAsia" w:ascii="宋体" w:hAnsi="宋体"/>
                <w:bCs/>
                <w:szCs w:val="21"/>
              </w:rPr>
              <w:t xml:space="preserve">服务</w:t>
            </w:r>
            <w:r>
              <w:rPr>
                <w:rFonts w:hint="eastAsia" w:ascii="宋体" w:hAnsi="宋体"/>
                <w:bCs/>
                <w:szCs w:val="21"/>
              </w:rPr>
              <w:t xml:space="preserve">期限</w:t>
            </w:r>
            <w:r>
              <w:rPr>
                <w:rFonts w:hint="eastAsia" w:ascii="宋体" w:hAnsi="宋体"/>
                <w:bCs/>
                <w:szCs w:val="21"/>
              </w:rPr>
            </w:r>
            <w:r/>
          </w:p>
        </w:tc>
        <w:tc>
          <w:tcPr>
            <w:gridSpan w:val="2"/>
            <w:tcW w:w="6751" w:type="dxa"/>
            <w:vAlign w:val="center"/>
            <w:textDirection w:val="lrTb"/>
            <w:noWrap w:val="false"/>
          </w:tcPr>
          <w:p>
            <w:pPr>
              <w:pStyle w:val="780"/>
              <w:spacing w:line="360" w:lineRule="auto"/>
              <w:rPr>
                <w:rFonts w:hint="eastAsia" w:ascii="宋体" w:hAnsi="宋体"/>
                <w:szCs w:val="21"/>
              </w:rPr>
            </w:pPr>
            <w:r>
              <w:rPr>
                <w:rFonts w:hint="eastAsia" w:ascii="宋体" w:hAnsi="宋体"/>
                <w:szCs w:val="21"/>
              </w:rPr>
            </w:r>
            <w:r/>
          </w:p>
        </w:tc>
      </w:tr>
    </w:tbl>
    <w:p>
      <w:pPr>
        <w:pStyle w:val="780"/>
        <w:spacing w:line="360" w:lineRule="auto"/>
      </w:pPr>
      <w:r/>
      <w:r/>
    </w:p>
    <w:p>
      <w:pPr>
        <w:pStyle w:val="780"/>
        <w:spacing w:line="360" w:lineRule="auto"/>
        <w:rPr>
          <w:rFonts w:hint="eastAsia"/>
        </w:rPr>
      </w:pPr>
      <w:r>
        <w:rPr>
          <w:rFonts w:hint="eastAsia"/>
        </w:rPr>
        <w:t xml:space="preserve">注：</w:t>
      </w:r>
      <w:r>
        <w:rPr>
          <w:rFonts w:hint="eastAsia"/>
        </w:rPr>
      </w:r>
      <w:r/>
    </w:p>
    <w:p>
      <w:pPr>
        <w:pStyle w:val="780"/>
        <w:spacing w:line="360" w:lineRule="auto"/>
        <w:rPr>
          <w:rFonts w:hint="eastAsia"/>
        </w:rPr>
      </w:pPr>
      <w:r>
        <w:rPr>
          <w:rFonts w:hint="eastAsia"/>
        </w:rPr>
        <w:t xml:space="preserve">1、以上报价包含本项目产生的所有费用，报价精确到小数点后两位。</w:t>
      </w:r>
      <w:r>
        <w:rPr>
          <w:rFonts w:hint="eastAsia"/>
        </w:rPr>
      </w:r>
      <w:r/>
    </w:p>
    <w:p>
      <w:pPr>
        <w:pStyle w:val="780"/>
        <w:spacing w:line="360" w:lineRule="auto"/>
        <w:rPr>
          <w:rFonts w:hint="eastAsia"/>
        </w:rPr>
      </w:pPr>
      <w:r>
        <w:rPr>
          <w:rFonts w:hint="eastAsia"/>
        </w:rPr>
        <w:t xml:space="preserve">2、此表报价须与附件5报价</w:t>
      </w:r>
      <w:r>
        <w:rPr>
          <w:rFonts w:hint="eastAsia" w:ascii="宋体" w:hAnsi="宋体"/>
          <w:szCs w:val="21"/>
          <w:lang w:val="zh-CN"/>
        </w:rPr>
        <w:t xml:space="preserve">明细表合计价格</w:t>
      </w:r>
      <w:r>
        <w:rPr>
          <w:rFonts w:hint="eastAsia"/>
        </w:rPr>
        <w:t xml:space="preserve">一致。</w:t>
      </w:r>
      <w:r>
        <w:rPr>
          <w:rFonts w:hint="eastAsia"/>
        </w:rPr>
      </w:r>
      <w:r/>
    </w:p>
    <w:p>
      <w:pPr>
        <w:pStyle w:val="780"/>
        <w:jc w:val="left"/>
        <w:spacing w:line="360" w:lineRule="auto"/>
        <w:widowControl/>
        <w:rPr>
          <w:szCs w:val="21"/>
        </w:rPr>
      </w:pPr>
      <w:r>
        <w:rPr>
          <w:szCs w:val="21"/>
        </w:rPr>
      </w:r>
      <w:r/>
    </w:p>
    <w:p>
      <w:pPr>
        <w:pStyle w:val="780"/>
        <w:jc w:val="left"/>
        <w:spacing w:line="360" w:lineRule="auto"/>
        <w:widowControl/>
        <w:rPr>
          <w:szCs w:val="21"/>
        </w:rPr>
      </w:pPr>
      <w:r>
        <w:rPr>
          <w:szCs w:val="21"/>
        </w:rPr>
      </w:r>
      <w:r/>
    </w:p>
    <w:p>
      <w:pPr>
        <w:pStyle w:val="780"/>
        <w:jc w:val="left"/>
        <w:spacing w:line="360" w:lineRule="auto"/>
        <w:widowControl/>
        <w:rPr>
          <w:szCs w:val="21"/>
        </w:rPr>
      </w:pPr>
      <w:r>
        <w:rPr>
          <w:szCs w:val="21"/>
        </w:rPr>
        <w:t xml:space="preserve">报价人名称：（盖章）</w:t>
      </w:r>
      <w:r>
        <w:rPr>
          <w:szCs w:val="21"/>
        </w:rPr>
      </w:r>
      <w:r/>
    </w:p>
    <w:p>
      <w:pPr>
        <w:pStyle w:val="780"/>
        <w:jc w:val="left"/>
        <w:spacing w:line="360" w:lineRule="auto"/>
        <w:widowControl/>
        <w:rPr>
          <w:szCs w:val="21"/>
        </w:rPr>
      </w:pPr>
      <w:r>
        <w:rPr>
          <w:szCs w:val="21"/>
        </w:rPr>
        <w:t xml:space="preserve">法定代表人或授权委托人：（签字或盖章）</w:t>
      </w:r>
      <w:r>
        <w:rPr>
          <w:szCs w:val="21"/>
        </w:rPr>
      </w:r>
      <w:r/>
    </w:p>
    <w:p>
      <w:pPr>
        <w:pStyle w:val="780"/>
        <w:jc w:val="left"/>
        <w:spacing w:line="360" w:lineRule="auto"/>
        <w:widowControl/>
        <w:rPr>
          <w:szCs w:val="21"/>
        </w:rPr>
      </w:pPr>
      <w:r>
        <w:rPr>
          <w:szCs w:val="21"/>
        </w:rPr>
        <w:t xml:space="preserve">日期：    年   月   日 </w:t>
      </w:r>
      <w:r>
        <w:rPr>
          <w:szCs w:val="21"/>
        </w:rPr>
      </w:r>
      <w:r/>
    </w:p>
    <w:p>
      <w:pPr>
        <w:pStyle w:val="800"/>
        <w:spacing w:line="360" w:lineRule="auto"/>
        <w:rPr>
          <w:rFonts w:ascii="Times New Roman" w:hAnsi="Times New Roman"/>
          <w:color w:val="000000"/>
          <w:sz w:val="21"/>
          <w:szCs w:val="21"/>
        </w:rPr>
      </w:pPr>
      <w:r>
        <w:rPr>
          <w:rFonts w:ascii="Times New Roman" w:hAnsi="Times New Roman"/>
          <w:color w:val="000000"/>
          <w:sz w:val="21"/>
          <w:szCs w:val="21"/>
        </w:rPr>
      </w:r>
      <w:r/>
    </w:p>
    <w:p>
      <w:pPr>
        <w:pStyle w:val="800"/>
        <w:spacing w:line="360" w:lineRule="auto"/>
        <w:rPr>
          <w:rFonts w:ascii="Times New Roman" w:hAnsi="Times New Roman"/>
          <w:color w:val="000000"/>
          <w:sz w:val="21"/>
          <w:szCs w:val="21"/>
        </w:rPr>
        <w:sectPr>
          <w:footerReference w:type="first" r:id="rId18"/>
          <w:footnotePr/>
          <w:endnotePr/>
          <w:type w:val="nextPage"/>
          <w:pgSz w:w="11907" w:h="16840" w:orient="portrait"/>
          <w:pgMar w:top="1418" w:right="1418" w:bottom="1418" w:left="1418" w:header="851" w:footer="992" w:gutter="113"/>
          <w:cols w:num="1" w:sep="0" w:space="720" w:equalWidth="1"/>
          <w:docGrid w:linePitch="360"/>
        </w:sectPr>
      </w:pPr>
      <w:r>
        <w:rPr>
          <w:rFonts w:ascii="Times New Roman" w:hAnsi="Times New Roman"/>
          <w:color w:val="000000"/>
          <w:sz w:val="21"/>
          <w:szCs w:val="21"/>
        </w:rPr>
      </w:r>
      <w:r/>
    </w:p>
    <w:p>
      <w:pPr>
        <w:pStyle w:val="815"/>
        <w:spacing w:line="360" w:lineRule="auto"/>
        <w:rPr>
          <w:rFonts w:hint="eastAsia" w:ascii="宋体" w:hAnsi="宋体"/>
          <w:sz w:val="21"/>
          <w:szCs w:val="21"/>
        </w:rPr>
      </w:pPr>
      <w:r/>
      <w:bookmarkStart w:id="167" w:name="_Toc507789868"/>
      <w:r/>
      <w:bookmarkStart w:id="168" w:name="_Toc205302213"/>
      <w:r/>
      <w:bookmarkStart w:id="169" w:name="_Toc20237039"/>
      <w:r>
        <w:rPr>
          <w:rFonts w:hint="eastAsia" w:ascii="宋体" w:hAnsi="宋体"/>
          <w:sz w:val="21"/>
          <w:szCs w:val="21"/>
        </w:rPr>
        <w:t xml:space="preserve">附件5  报价明细表（格式可自拟）</w:t>
      </w:r>
      <w:bookmarkEnd w:id="167"/>
      <w:r/>
      <w:bookmarkEnd w:id="168"/>
      <w:r/>
      <w:bookmarkEnd w:id="169"/>
      <w:r>
        <w:rPr>
          <w:rFonts w:hint="eastAsia" w:ascii="宋体" w:hAnsi="宋体"/>
          <w:sz w:val="21"/>
          <w:szCs w:val="21"/>
        </w:rPr>
      </w:r>
      <w:r/>
    </w:p>
    <w:p>
      <w:pPr>
        <w:pStyle w:val="813"/>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项目名称：</w:t>
      </w:r>
      <w:r>
        <w:rPr>
          <w:rFonts w:hint="eastAsia"/>
          <w:bCs/>
          <w:color w:val="000000"/>
          <w:sz w:val="21"/>
          <w:szCs w:val="21"/>
          <w:u w:val="single"/>
        </w:rPr>
        <w:t xml:space="preserve">                    </w:t>
      </w:r>
      <w:r>
        <w:rPr>
          <w:rFonts w:hint="eastAsia"/>
          <w:bCs/>
          <w:color w:val="000000"/>
          <w:sz w:val="21"/>
          <w:szCs w:val="21"/>
        </w:rPr>
        <w:t xml:space="preserve">                                   </w:t>
      </w:r>
      <w:r>
        <w:rPr>
          <w:rFonts w:hint="eastAsia"/>
          <w:bCs/>
          <w:color w:val="000000"/>
          <w:sz w:val="21"/>
          <w:szCs w:val="21"/>
        </w:rPr>
      </w:r>
      <w:r/>
    </w:p>
    <w:p>
      <w:pPr>
        <w:pStyle w:val="813"/>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项目编号：</w:t>
      </w:r>
      <w:r>
        <w:rPr>
          <w:rFonts w:hint="eastAsia"/>
          <w:bCs/>
          <w:color w:val="000000"/>
          <w:sz w:val="21"/>
          <w:szCs w:val="21"/>
          <w:u w:val="single"/>
        </w:rPr>
        <w:t xml:space="preserve">                    </w:t>
      </w:r>
      <w:r>
        <w:rPr>
          <w:rFonts w:hint="eastAsia"/>
          <w:bCs/>
          <w:color w:val="000000"/>
          <w:sz w:val="21"/>
          <w:szCs w:val="21"/>
        </w:rPr>
        <w:t xml:space="preserve">                   </w:t>
      </w:r>
      <w:r>
        <w:rPr>
          <w:bCs/>
          <w:color w:val="000000"/>
          <w:sz w:val="21"/>
          <w:szCs w:val="21"/>
        </w:rPr>
        <w:t xml:space="preserve">           </w:t>
      </w:r>
      <w:r>
        <w:rPr>
          <w:rFonts w:hint="eastAsia"/>
          <w:bCs/>
          <w:color w:val="000000"/>
          <w:sz w:val="21"/>
          <w:szCs w:val="21"/>
        </w:rPr>
        <w:t xml:space="preserve">  </w:t>
      </w:r>
      <w:r>
        <w:rPr>
          <w:rFonts w:hint="eastAsia"/>
          <w:bCs/>
          <w:color w:val="000000"/>
          <w:sz w:val="21"/>
          <w:szCs w:val="21"/>
        </w:rPr>
      </w:r>
      <w:r/>
    </w:p>
    <w:p>
      <w:pPr>
        <w:pStyle w:val="813"/>
        <w:spacing w:before="57" w:beforeAutospacing="0" w:after="0" w:afterAutospacing="0" w:line="500" w:lineRule="exact"/>
        <w:rPr>
          <w:rFonts w:hint="eastAsia"/>
          <w:bCs/>
          <w:color w:val="000000"/>
          <w:sz w:val="21"/>
          <w:szCs w:val="21"/>
        </w:rPr>
      </w:pPr>
      <w:r>
        <w:rPr>
          <w:rFonts w:hint="eastAsia"/>
          <w:bCs/>
          <w:color w:val="000000"/>
          <w:sz w:val="21"/>
          <w:szCs w:val="21"/>
        </w:rPr>
        <w:t xml:space="preserve">                                                      货币单位：元（人民币）</w:t>
      </w:r>
      <w:r>
        <w:rPr>
          <w:rFonts w:hint="eastAsia"/>
          <w:bCs/>
          <w:color w:val="000000"/>
          <w:sz w:val="21"/>
          <w:szCs w:val="21"/>
        </w:rPr>
      </w:r>
      <w:r/>
    </w:p>
    <w:p>
      <w:pPr>
        <w:pStyle w:val="813"/>
        <w:spacing w:before="57" w:beforeAutospacing="0" w:after="0" w:afterAutospacing="0" w:line="500" w:lineRule="exact"/>
        <w:rPr>
          <w:rFonts w:hint="eastAsia"/>
          <w:bCs/>
          <w:color w:val="000000"/>
          <w:sz w:val="21"/>
          <w:szCs w:val="21"/>
        </w:rPr>
      </w:pPr>
      <w:r>
        <w:rPr>
          <w:rFonts w:hint="eastAsia"/>
          <w:bCs/>
          <w:color w:val="000000"/>
          <w:sz w:val="21"/>
          <w:szCs w:val="21"/>
        </w:rPr>
      </w:r>
      <w:r/>
    </w:p>
    <w:tbl>
      <w:tblPr>
        <w:tblW w:w="0" w:type="auto"/>
        <w:jc w:val="center"/>
        <w:tblInd w:w="0" w:type="dxa"/>
        <w:tblBorders>
          <w:top w:val="single" w:color="000000" w:sz="8"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7"/>
      </w:tblGrid>
      <w:tr>
        <w:trPr>
          <w:trHeight w:val="5790"/>
        </w:trPr>
        <w:tc>
          <w:tcPr>
            <w:tcW w:w="8897" w:type="dxa"/>
            <w:vAlign w:val="top"/>
            <w:textDirection w:val="lrTb"/>
            <w:noWrap w:val="false"/>
          </w:tcPr>
          <w:p>
            <w:pPr>
              <w:pStyle w:val="780"/>
              <w:widowControl/>
              <w:rPr>
                <w:rFonts w:hint="eastAsia" w:ascii="宋体" w:hAnsi="宋体" w:cs="宋体"/>
                <w:szCs w:val="21"/>
              </w:rPr>
            </w:pPr>
            <w:r>
              <w:rPr>
                <w:rFonts w:hint="eastAsia" w:ascii="宋体" w:hAnsi="宋体" w:cs="宋体"/>
                <w:szCs w:val="21"/>
              </w:rPr>
            </w:r>
            <w:r/>
          </w:p>
          <w:p>
            <w:pPr>
              <w:pStyle w:val="828"/>
              <w:ind w:firstLine="420"/>
              <w:rPr>
                <w:rFonts w:hint="eastAsia" w:ascii="宋体" w:hAnsi="宋体" w:eastAsia="宋体" w:cs="宋体"/>
                <w:sz w:val="21"/>
                <w:szCs w:val="21"/>
              </w:rPr>
            </w:pPr>
            <w:r>
              <w:rPr>
                <w:rFonts w:hint="eastAsia" w:ascii="宋体" w:hAnsi="宋体" w:eastAsia="宋体" w:cs="宋体"/>
                <w:sz w:val="21"/>
                <w:szCs w:val="21"/>
              </w:rPr>
            </w:r>
            <w:r/>
          </w:p>
          <w:p>
            <w:pPr>
              <w:pStyle w:val="828"/>
              <w:ind w:firstLine="420"/>
              <w:rPr>
                <w:rFonts w:hint="eastAsia" w:ascii="宋体" w:hAnsi="宋体" w:eastAsia="宋体" w:cs="宋体"/>
                <w:sz w:val="21"/>
                <w:szCs w:val="21"/>
              </w:rPr>
            </w:pPr>
            <w:r>
              <w:rPr>
                <w:rFonts w:hint="eastAsia" w:ascii="宋体" w:hAnsi="宋体" w:eastAsia="宋体" w:cs="宋体"/>
                <w:sz w:val="21"/>
                <w:szCs w:val="21"/>
              </w:rPr>
            </w:r>
            <w:r/>
          </w:p>
          <w:p>
            <w:pPr>
              <w:pStyle w:val="828"/>
              <w:ind w:firstLine="420"/>
              <w:rPr>
                <w:rFonts w:hint="eastAsia" w:ascii="宋体" w:hAnsi="宋体" w:eastAsia="宋体" w:cs="宋体"/>
                <w:sz w:val="21"/>
                <w:szCs w:val="21"/>
              </w:rPr>
            </w:pPr>
            <w:r>
              <w:rPr>
                <w:rFonts w:hint="eastAsia" w:ascii="宋体" w:hAnsi="宋体" w:eastAsia="宋体" w:cs="宋体"/>
                <w:sz w:val="21"/>
                <w:szCs w:val="21"/>
              </w:rPr>
            </w:r>
            <w:r/>
          </w:p>
          <w:p>
            <w:pPr>
              <w:pStyle w:val="828"/>
              <w:ind w:firstLine="420"/>
              <w:rPr>
                <w:rFonts w:hint="eastAsia" w:ascii="宋体" w:hAnsi="宋体" w:eastAsia="宋体" w:cs="宋体"/>
                <w:sz w:val="21"/>
                <w:szCs w:val="21"/>
              </w:rPr>
            </w:pPr>
            <w:r>
              <w:rPr>
                <w:rFonts w:hint="eastAsia" w:ascii="宋体" w:hAnsi="宋体" w:eastAsia="宋体" w:cs="宋体"/>
                <w:sz w:val="21"/>
                <w:szCs w:val="21"/>
              </w:rPr>
            </w:r>
            <w:r/>
          </w:p>
          <w:p>
            <w:pPr>
              <w:pStyle w:val="828"/>
              <w:ind w:firstLine="420"/>
              <w:rPr>
                <w:rFonts w:hint="eastAsia" w:ascii="宋体" w:hAnsi="宋体" w:eastAsia="宋体" w:cs="宋体"/>
                <w:sz w:val="21"/>
                <w:szCs w:val="21"/>
              </w:rPr>
            </w:pPr>
            <w:r>
              <w:rPr>
                <w:rFonts w:hint="eastAsia" w:ascii="宋体" w:hAnsi="宋体" w:eastAsia="宋体" w:cs="宋体"/>
                <w:sz w:val="21"/>
                <w:szCs w:val="21"/>
              </w:rPr>
            </w:r>
            <w:r/>
          </w:p>
          <w:p>
            <w:pPr>
              <w:pStyle w:val="828"/>
              <w:ind w:firstLine="420"/>
              <w:rPr>
                <w:rFonts w:hint="eastAsia" w:ascii="宋体" w:hAnsi="宋体" w:eastAsia="宋体" w:cs="宋体"/>
                <w:sz w:val="21"/>
                <w:szCs w:val="21"/>
              </w:rPr>
            </w:pPr>
            <w:r>
              <w:rPr>
                <w:rFonts w:hint="eastAsia" w:ascii="宋体" w:hAnsi="宋体" w:eastAsia="宋体" w:cs="宋体"/>
                <w:sz w:val="21"/>
                <w:szCs w:val="21"/>
              </w:rPr>
            </w:r>
            <w:r/>
          </w:p>
          <w:p>
            <w:pPr>
              <w:pStyle w:val="828"/>
              <w:ind w:firstLine="420"/>
              <w:rPr>
                <w:rFonts w:hint="eastAsia" w:ascii="宋体" w:hAnsi="宋体" w:eastAsia="宋体" w:cs="宋体"/>
                <w:sz w:val="21"/>
                <w:szCs w:val="21"/>
              </w:rPr>
            </w:pPr>
            <w:r>
              <w:rPr>
                <w:rFonts w:hint="eastAsia" w:ascii="宋体" w:hAnsi="宋体" w:eastAsia="宋体" w:cs="宋体"/>
                <w:sz w:val="21"/>
                <w:szCs w:val="21"/>
              </w:rPr>
            </w:r>
            <w:r/>
          </w:p>
          <w:p>
            <w:pPr>
              <w:pStyle w:val="828"/>
              <w:ind w:firstLine="420"/>
              <w:rPr>
                <w:rFonts w:hint="eastAsia" w:ascii="宋体" w:hAnsi="宋体" w:eastAsia="宋体" w:cs="宋体"/>
                <w:sz w:val="21"/>
                <w:szCs w:val="21"/>
              </w:rPr>
            </w:pPr>
            <w:r>
              <w:rPr>
                <w:rFonts w:hint="eastAsia" w:ascii="宋体" w:hAnsi="宋体" w:eastAsia="宋体" w:cs="宋体"/>
                <w:sz w:val="21"/>
                <w:szCs w:val="21"/>
              </w:rPr>
            </w:r>
            <w:r/>
          </w:p>
          <w:p>
            <w:pPr>
              <w:pStyle w:val="828"/>
              <w:ind w:firstLine="480"/>
              <w:rPr>
                <w:rFonts w:ascii="宋体" w:hAnsi="宋体" w:cs="宋体"/>
                <w:szCs w:val="21"/>
              </w:rPr>
            </w:pPr>
            <w:r>
              <w:rPr>
                <w:rFonts w:ascii="宋体" w:hAnsi="宋体" w:cs="宋体"/>
                <w:szCs w:val="21"/>
              </w:rPr>
            </w:r>
            <w:r/>
          </w:p>
          <w:p>
            <w:pPr>
              <w:pStyle w:val="828"/>
              <w:ind w:firstLine="480"/>
              <w:rPr>
                <w:rFonts w:ascii="宋体" w:hAnsi="宋体" w:cs="宋体"/>
                <w:szCs w:val="21"/>
              </w:rPr>
            </w:pPr>
            <w:r>
              <w:rPr>
                <w:rFonts w:ascii="宋体" w:hAnsi="宋体" w:cs="宋体"/>
                <w:szCs w:val="21"/>
              </w:rPr>
            </w:r>
            <w:r/>
          </w:p>
          <w:p>
            <w:pPr>
              <w:pStyle w:val="828"/>
              <w:ind w:firstLine="0"/>
              <w:rPr>
                <w:rFonts w:ascii="宋体" w:hAnsi="宋体" w:cs="宋体"/>
                <w:szCs w:val="21"/>
              </w:rPr>
            </w:pPr>
            <w:r>
              <w:rPr>
                <w:rFonts w:ascii="宋体" w:hAnsi="宋体" w:cs="宋体"/>
                <w:szCs w:val="21"/>
              </w:rPr>
            </w:r>
            <w:r/>
          </w:p>
          <w:p>
            <w:pPr>
              <w:pStyle w:val="828"/>
              <w:ind w:firstLine="480"/>
              <w:rPr>
                <w:rFonts w:ascii="宋体" w:hAnsi="宋体" w:cs="宋体"/>
                <w:szCs w:val="21"/>
              </w:rPr>
            </w:pPr>
            <w:r>
              <w:rPr>
                <w:rFonts w:ascii="宋体" w:hAnsi="宋体" w:cs="宋体"/>
                <w:szCs w:val="21"/>
              </w:rPr>
            </w:r>
            <w:r/>
          </w:p>
        </w:tc>
      </w:tr>
    </w:tbl>
    <w:p>
      <w:pPr>
        <w:pStyle w:val="789"/>
        <w:ind w:firstLine="0"/>
        <w:rPr>
          <w:rFonts w:hint="eastAsia" w:ascii="宋体" w:hAnsi="宋体"/>
          <w:szCs w:val="21"/>
        </w:rPr>
      </w:pPr>
      <w:r>
        <w:rPr>
          <w:rFonts w:hint="eastAsia" w:ascii="宋体" w:hAnsi="宋体"/>
          <w:szCs w:val="21"/>
        </w:rPr>
      </w:r>
      <w:r/>
    </w:p>
    <w:p>
      <w:pPr>
        <w:pStyle w:val="780"/>
        <w:spacing w:line="400" w:lineRule="exact"/>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780"/>
        <w:spacing w:line="400" w:lineRule="exact"/>
        <w:rPr>
          <w:rFonts w:hint="eastAsia" w:ascii="宋体" w:hAnsi="宋体"/>
          <w:szCs w:val="21"/>
        </w:rPr>
      </w:pPr>
      <w:r>
        <w:rPr>
          <w:rFonts w:hint="eastAsia" w:ascii="宋体" w:hAnsi="宋体"/>
          <w:szCs w:val="21"/>
        </w:rPr>
        <w:t xml:space="preserve">（1）所有价格均系用人民币表示，单位为元，精确到小数点后两位</w:t>
      </w:r>
      <w:r>
        <w:rPr>
          <w:rFonts w:hint="eastAsia" w:ascii="宋体" w:hAnsi="宋体"/>
          <w:szCs w:val="21"/>
        </w:rPr>
      </w:r>
      <w:r/>
    </w:p>
    <w:p>
      <w:pPr>
        <w:pStyle w:val="780"/>
        <w:spacing w:line="400" w:lineRule="exact"/>
        <w:rPr>
          <w:rFonts w:hint="eastAsia" w:ascii="宋体" w:hAnsi="宋体"/>
          <w:szCs w:val="21"/>
        </w:rPr>
      </w:pPr>
      <w:r>
        <w:rPr>
          <w:rFonts w:hint="eastAsia" w:ascii="宋体" w:hAnsi="宋体"/>
          <w:szCs w:val="21"/>
        </w:rPr>
        <w:t xml:space="preserve">（2）该表中包含报价人认为完成本项目所需的所有费用,各项费用须列出明细清单。</w:t>
      </w:r>
      <w:r>
        <w:rPr>
          <w:rFonts w:hint="eastAsia" w:ascii="宋体" w:hAnsi="宋体"/>
          <w:szCs w:val="21"/>
        </w:rPr>
      </w:r>
      <w:r/>
    </w:p>
    <w:p>
      <w:pPr>
        <w:pStyle w:val="780"/>
        <w:spacing w:line="400" w:lineRule="exact"/>
        <w:rPr>
          <w:rFonts w:hint="eastAsia" w:ascii="宋体" w:hAnsi="宋体"/>
          <w:szCs w:val="21"/>
        </w:rPr>
      </w:pPr>
      <w:r>
        <w:rPr>
          <w:rFonts w:hint="eastAsia" w:ascii="宋体" w:hAnsi="宋体"/>
          <w:szCs w:val="21"/>
        </w:rPr>
        <w:t xml:space="preserve">（3）明细表合计价格应与报价一览表中对应的报价金额一致。</w:t>
      </w:r>
      <w:r>
        <w:rPr>
          <w:rFonts w:hint="eastAsia" w:ascii="宋体" w:hAnsi="宋体"/>
          <w:szCs w:val="21"/>
        </w:rPr>
      </w:r>
      <w:r/>
    </w:p>
    <w:p>
      <w:pPr>
        <w:pStyle w:val="780"/>
        <w:spacing w:line="500" w:lineRule="exact"/>
        <w:rPr>
          <w:rFonts w:hint="eastAsia" w:ascii="宋体" w:hAnsi="宋体"/>
          <w:b/>
          <w:szCs w:val="21"/>
        </w:rPr>
      </w:pPr>
      <w:r>
        <w:rPr>
          <w:rFonts w:hint="eastAsia" w:ascii="宋体" w:hAnsi="宋体"/>
          <w:b/>
          <w:szCs w:val="21"/>
        </w:rPr>
      </w:r>
      <w:r/>
    </w:p>
    <w:p>
      <w:pPr>
        <w:pStyle w:val="780"/>
        <w:jc w:val="left"/>
        <w:spacing w:line="360" w:lineRule="auto"/>
        <w:rPr>
          <w:rFonts w:hint="eastAsia" w:ascii="宋体" w:hAnsi="宋体"/>
          <w:szCs w:val="21"/>
        </w:rPr>
      </w:pPr>
      <w:r>
        <w:rPr>
          <w:rFonts w:hint="eastAsia" w:ascii="宋体" w:hAnsi="宋体"/>
          <w:szCs w:val="21"/>
        </w:rPr>
        <w:t xml:space="preserve">报价人名称（盖章）                            </w:t>
      </w:r>
      <w:r>
        <w:rPr>
          <w:rFonts w:hint="eastAsia" w:ascii="宋体" w:hAnsi="宋体"/>
          <w:szCs w:val="21"/>
        </w:rPr>
      </w:r>
      <w:r/>
    </w:p>
    <w:p>
      <w:pPr>
        <w:pStyle w:val="780"/>
        <w:jc w:val="left"/>
        <w:spacing w:line="360" w:lineRule="auto"/>
        <w:rPr>
          <w:rFonts w:hint="eastAsia" w:ascii="宋体" w:hAnsi="宋体"/>
          <w:szCs w:val="21"/>
        </w:rPr>
      </w:pPr>
      <w:r>
        <w:rPr>
          <w:rFonts w:hint="eastAsia" w:ascii="宋体" w:hAnsi="宋体"/>
          <w:szCs w:val="21"/>
        </w:rPr>
        <w:t xml:space="preserve">法定代表人或其授权委托人： （签字或盖章）</w:t>
      </w:r>
      <w:r>
        <w:rPr>
          <w:rFonts w:hint="eastAsia" w:ascii="宋体" w:hAnsi="宋体"/>
          <w:szCs w:val="21"/>
        </w:rPr>
      </w:r>
      <w:r/>
    </w:p>
    <w:p>
      <w:pPr>
        <w:pStyle w:val="813"/>
        <w:spacing w:before="57" w:beforeAutospacing="0" w:after="0" w:afterAutospacing="0" w:line="360" w:lineRule="auto"/>
        <w:rPr>
          <w:rFonts w:hint="eastAsia"/>
          <w:color w:val="000000"/>
          <w:sz w:val="21"/>
          <w:szCs w:val="21"/>
        </w:rPr>
      </w:pPr>
      <w:r>
        <w:rPr>
          <w:rFonts w:hint="eastAsia"/>
          <w:color w:val="000000"/>
          <w:sz w:val="21"/>
          <w:szCs w:val="21"/>
        </w:rPr>
        <w:t xml:space="preserve">日期：        年        月      日</w:t>
      </w:r>
      <w:r>
        <w:rPr>
          <w:rFonts w:hint="eastAsia"/>
          <w:color w:val="000000"/>
          <w:sz w:val="21"/>
          <w:szCs w:val="21"/>
        </w:rPr>
      </w:r>
      <w:r/>
    </w:p>
    <w:p>
      <w:pPr>
        <w:pStyle w:val="815"/>
        <w:spacing w:line="360" w:lineRule="auto"/>
        <w:rPr>
          <w:rFonts w:ascii="Times New Roman" w:hAnsi="Times New Roman"/>
          <w:sz w:val="21"/>
          <w:szCs w:val="21"/>
        </w:rPr>
      </w:pPr>
      <w:r>
        <w:rPr>
          <w:bCs w:val="0"/>
          <w:szCs w:val="21"/>
        </w:rPr>
        <w:br w:type="page" w:clear="all"/>
      </w:r>
      <w:bookmarkStart w:id="170" w:name="_Toc20237040"/>
      <w:r/>
      <w:bookmarkStart w:id="171" w:name="_Toc507789869"/>
      <w:r/>
      <w:bookmarkStart w:id="172" w:name="_Toc205302215"/>
      <w:r>
        <w:rPr>
          <w:rFonts w:ascii="Times New Roman" w:hAnsi="Times New Roman"/>
          <w:sz w:val="21"/>
          <w:szCs w:val="21"/>
        </w:rPr>
        <w:t xml:space="preserve">附</w:t>
      </w:r>
      <w:r>
        <w:rPr>
          <w:rFonts w:ascii="Times New Roman" w:hAnsi="Times New Roman"/>
          <w:sz w:val="21"/>
          <w:szCs w:val="21"/>
        </w:rPr>
        <w:t xml:space="preserve">件</w:t>
      </w:r>
      <w:r>
        <w:rPr>
          <w:rFonts w:ascii="Times New Roman" w:hAnsi="Times New Roman"/>
          <w:sz w:val="21"/>
          <w:szCs w:val="21"/>
        </w:rPr>
        <w:t xml:space="preserve">6</w:t>
      </w:r>
      <w:r>
        <w:rPr>
          <w:rFonts w:ascii="Times New Roman" w:hAnsi="Times New Roman"/>
          <w:sz w:val="21"/>
          <w:szCs w:val="21"/>
        </w:rPr>
        <w:t xml:space="preserve">  偏离表（格式）</w:t>
      </w:r>
      <w:bookmarkEnd w:id="170"/>
      <w:r/>
      <w:bookmarkEnd w:id="171"/>
      <w:r/>
      <w:bookmarkEnd w:id="172"/>
      <w:r>
        <w:rPr>
          <w:rFonts w:ascii="Times New Roman" w:hAnsi="Times New Roman"/>
          <w:sz w:val="21"/>
          <w:szCs w:val="21"/>
        </w:rPr>
      </w:r>
      <w:r/>
    </w:p>
    <w:p>
      <w:pPr>
        <w:pStyle w:val="780"/>
        <w:spacing w:line="360" w:lineRule="auto"/>
        <w:rPr>
          <w:sz w:val="24"/>
        </w:rPr>
      </w:pPr>
      <w:r>
        <w:rPr>
          <w:sz w:val="24"/>
        </w:rPr>
      </w:r>
      <w:r/>
    </w:p>
    <w:p>
      <w:pPr>
        <w:pStyle w:val="780"/>
        <w:spacing w:line="360" w:lineRule="auto"/>
        <w:rPr>
          <w:szCs w:val="21"/>
        </w:rPr>
      </w:pPr>
      <w:r>
        <w:rPr>
          <w:szCs w:val="21"/>
        </w:rPr>
        <w:t xml:space="preserve">项目名称：</w:t>
      </w:r>
      <w:r>
        <w:rPr>
          <w:szCs w:val="21"/>
          <w:u w:val="single"/>
        </w:rPr>
        <w:t xml:space="preserve">                </w:t>
      </w:r>
      <w:r>
        <w:rPr>
          <w:szCs w:val="21"/>
        </w:rPr>
      </w:r>
      <w:r/>
    </w:p>
    <w:p>
      <w:pPr>
        <w:pStyle w:val="780"/>
        <w:spacing w:line="360" w:lineRule="auto"/>
        <w:rPr>
          <w:szCs w:val="21"/>
        </w:rPr>
      </w:pPr>
      <w:r>
        <w:rPr>
          <w:szCs w:val="21"/>
        </w:rPr>
        <w:t xml:space="preserve">项目编号：</w:t>
      </w:r>
      <w:r>
        <w:rPr>
          <w:szCs w:val="21"/>
          <w:u w:val="single"/>
        </w:rPr>
        <w:t xml:space="preserve">                </w:t>
      </w:r>
      <w:r>
        <w:rPr>
          <w:szCs w:val="21"/>
        </w:rPr>
        <w:t xml:space="preserve">  </w:t>
      </w:r>
      <w:r>
        <w:rPr>
          <w:szCs w:val="21"/>
        </w:rPr>
      </w:r>
      <w:r/>
    </w:p>
    <w:p>
      <w:pPr>
        <w:pStyle w:val="780"/>
        <w:spacing w:line="360" w:lineRule="auto"/>
        <w:rPr>
          <w:b/>
          <w:szCs w:val="21"/>
          <w:u w:val="single"/>
        </w:rPr>
      </w:pPr>
      <w:r>
        <w:rPr>
          <w:b/>
          <w:szCs w:val="21"/>
          <w:u w:val="single"/>
        </w:rPr>
      </w:r>
      <w:r/>
    </w:p>
    <w:tbl>
      <w:tblPr>
        <w:tblW w:w="929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2675"/>
        <w:gridCol w:w="3666"/>
        <w:gridCol w:w="1072"/>
        <w:gridCol w:w="860"/>
      </w:tblGrid>
      <w:tr>
        <w:trPr>
          <w:cantSplit/>
          <w:trHeight w:val="800"/>
        </w:trPr>
        <w:tc>
          <w:tcPr>
            <w:tcW w:w="1021" w:type="dxa"/>
            <w:vAlign w:val="center"/>
            <w:textDirection w:val="lrTb"/>
            <w:noWrap w:val="false"/>
          </w:tcPr>
          <w:p>
            <w:pPr>
              <w:pStyle w:val="780"/>
              <w:jc w:val="center"/>
              <w:spacing w:line="360" w:lineRule="auto"/>
              <w:rPr>
                <w:b/>
                <w:szCs w:val="21"/>
              </w:rPr>
            </w:pPr>
            <w:r>
              <w:rPr>
                <w:b/>
                <w:szCs w:val="21"/>
              </w:rPr>
              <w:t xml:space="preserve">序号</w:t>
            </w:r>
            <w:r>
              <w:rPr>
                <w:b/>
                <w:szCs w:val="21"/>
              </w:rPr>
            </w:r>
            <w:r/>
          </w:p>
        </w:tc>
        <w:tc>
          <w:tcPr>
            <w:tcW w:w="2675" w:type="dxa"/>
            <w:vAlign w:val="center"/>
            <w:textDirection w:val="lrTb"/>
            <w:noWrap w:val="false"/>
          </w:tcPr>
          <w:p>
            <w:pPr>
              <w:pStyle w:val="780"/>
              <w:jc w:val="center"/>
              <w:spacing w:line="360" w:lineRule="auto"/>
              <w:rPr>
                <w:b/>
                <w:szCs w:val="21"/>
              </w:rPr>
            </w:pPr>
            <w:r>
              <w:rPr>
                <w:b/>
                <w:szCs w:val="21"/>
              </w:rPr>
              <w:t xml:space="preserve">采购文件中的</w:t>
            </w:r>
            <w:r>
              <w:rPr>
                <w:rFonts w:hint="eastAsia"/>
                <w:b/>
                <w:szCs w:val="21"/>
              </w:rPr>
              <w:t xml:space="preserve">项目</w:t>
            </w:r>
            <w:r>
              <w:rPr>
                <w:b/>
                <w:szCs w:val="21"/>
              </w:rPr>
              <w:t xml:space="preserve">需求</w:t>
            </w:r>
            <w:r>
              <w:rPr>
                <w:b/>
                <w:szCs w:val="21"/>
              </w:rPr>
            </w:r>
            <w:r/>
          </w:p>
        </w:tc>
        <w:tc>
          <w:tcPr>
            <w:tcW w:w="3666" w:type="dxa"/>
            <w:vAlign w:val="center"/>
            <w:textDirection w:val="lrTb"/>
            <w:noWrap w:val="false"/>
          </w:tcPr>
          <w:p>
            <w:pPr>
              <w:pStyle w:val="780"/>
              <w:jc w:val="center"/>
              <w:spacing w:line="360" w:lineRule="auto"/>
              <w:rPr>
                <w:b/>
                <w:szCs w:val="21"/>
              </w:rPr>
            </w:pPr>
            <w:r>
              <w:rPr>
                <w:b/>
                <w:szCs w:val="21"/>
              </w:rPr>
              <w:t xml:space="preserve">报价文件的响应</w:t>
            </w:r>
            <w:r>
              <w:rPr>
                <w:b/>
                <w:szCs w:val="21"/>
              </w:rPr>
            </w:r>
            <w:r/>
          </w:p>
        </w:tc>
        <w:tc>
          <w:tcPr>
            <w:tcW w:w="1072" w:type="dxa"/>
            <w:vAlign w:val="center"/>
            <w:textDirection w:val="lrTb"/>
            <w:noWrap w:val="false"/>
          </w:tcPr>
          <w:p>
            <w:pPr>
              <w:pStyle w:val="780"/>
              <w:jc w:val="center"/>
              <w:spacing w:line="360" w:lineRule="auto"/>
              <w:rPr>
                <w:b/>
                <w:szCs w:val="21"/>
              </w:rPr>
            </w:pPr>
            <w:r>
              <w:rPr>
                <w:b/>
                <w:szCs w:val="21"/>
              </w:rPr>
              <w:t xml:space="preserve">偏离说明</w:t>
            </w:r>
            <w:r>
              <w:rPr>
                <w:b/>
                <w:szCs w:val="21"/>
              </w:rPr>
            </w:r>
            <w:r/>
          </w:p>
        </w:tc>
        <w:tc>
          <w:tcPr>
            <w:tcW w:w="860" w:type="dxa"/>
            <w:vAlign w:val="center"/>
            <w:textDirection w:val="lrTb"/>
            <w:noWrap w:val="false"/>
          </w:tcPr>
          <w:p>
            <w:pPr>
              <w:pStyle w:val="780"/>
              <w:jc w:val="center"/>
              <w:spacing w:line="360" w:lineRule="auto"/>
              <w:rPr>
                <w:rFonts w:hint="eastAsia"/>
                <w:b/>
                <w:szCs w:val="21"/>
              </w:rPr>
            </w:pPr>
            <w:r>
              <w:rPr>
                <w:rFonts w:hint="eastAsia"/>
                <w:b/>
                <w:szCs w:val="21"/>
              </w:rPr>
              <w:t xml:space="preserve">页码</w:t>
            </w:r>
            <w:r>
              <w:rPr>
                <w:rFonts w:hint="eastAsia"/>
                <w:b/>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top"/>
            <w:textDirection w:val="lrTb"/>
            <w:noWrap w:val="false"/>
          </w:tcPr>
          <w:p>
            <w:pPr>
              <w:pStyle w:val="780"/>
              <w:spacing w:line="360" w:lineRule="auto"/>
              <w:rPr>
                <w:szCs w:val="21"/>
              </w:rPr>
            </w:pPr>
            <w:r>
              <w:rPr>
                <w:szCs w:val="21"/>
              </w:rPr>
            </w:r>
            <w:r/>
          </w:p>
        </w:tc>
        <w:tc>
          <w:tcPr>
            <w:tcW w:w="3666" w:type="dxa"/>
            <w:vAlign w:val="top"/>
            <w:textDirection w:val="lrTb"/>
            <w:noWrap w:val="false"/>
          </w:tcPr>
          <w:p>
            <w:pPr>
              <w:pStyle w:val="780"/>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center"/>
            <w:textDirection w:val="lrTb"/>
            <w:noWrap w:val="false"/>
          </w:tcPr>
          <w:p>
            <w:pPr>
              <w:pStyle w:val="780"/>
              <w:jc w:val="center"/>
              <w:spacing w:line="360" w:lineRule="auto"/>
              <w:rPr>
                <w:szCs w:val="21"/>
              </w:rPr>
            </w:pPr>
            <w:r>
              <w:rPr>
                <w:szCs w:val="21"/>
              </w:rPr>
            </w:r>
            <w:r/>
          </w:p>
        </w:tc>
        <w:tc>
          <w:tcPr>
            <w:tcW w:w="3666" w:type="dxa"/>
            <w:vAlign w:val="center"/>
            <w:textDirection w:val="lrTb"/>
            <w:noWrap w:val="false"/>
          </w:tcPr>
          <w:p>
            <w:pPr>
              <w:pStyle w:val="780"/>
              <w:jc w:val="center"/>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top"/>
            <w:textDirection w:val="lrTb"/>
            <w:noWrap w:val="false"/>
          </w:tcPr>
          <w:p>
            <w:pPr>
              <w:pStyle w:val="780"/>
              <w:spacing w:line="360" w:lineRule="auto"/>
              <w:rPr>
                <w:szCs w:val="21"/>
              </w:rPr>
            </w:pPr>
            <w:r>
              <w:rPr>
                <w:szCs w:val="21"/>
              </w:rPr>
            </w:r>
            <w:r/>
          </w:p>
        </w:tc>
        <w:tc>
          <w:tcPr>
            <w:tcW w:w="3666" w:type="dxa"/>
            <w:vAlign w:val="top"/>
            <w:textDirection w:val="lrTb"/>
            <w:noWrap w:val="false"/>
          </w:tcPr>
          <w:p>
            <w:pPr>
              <w:pStyle w:val="780"/>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top"/>
            <w:textDirection w:val="lrTb"/>
            <w:noWrap w:val="false"/>
          </w:tcPr>
          <w:p>
            <w:pPr>
              <w:pStyle w:val="780"/>
              <w:spacing w:line="360" w:lineRule="auto"/>
              <w:rPr>
                <w:szCs w:val="21"/>
              </w:rPr>
            </w:pPr>
            <w:r>
              <w:rPr>
                <w:szCs w:val="21"/>
              </w:rPr>
            </w:r>
            <w:r/>
          </w:p>
        </w:tc>
        <w:tc>
          <w:tcPr>
            <w:tcW w:w="3666" w:type="dxa"/>
            <w:vAlign w:val="top"/>
            <w:textDirection w:val="lrTb"/>
            <w:noWrap w:val="false"/>
          </w:tcPr>
          <w:p>
            <w:pPr>
              <w:pStyle w:val="780"/>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r>
        <w:trPr>
          <w:cantSplit/>
          <w:trHeight w:val="800"/>
        </w:trPr>
        <w:tc>
          <w:tcPr>
            <w:tcW w:w="1021" w:type="dxa"/>
            <w:vAlign w:val="top"/>
            <w:textDirection w:val="lrTb"/>
            <w:noWrap w:val="false"/>
          </w:tcPr>
          <w:p>
            <w:pPr>
              <w:pStyle w:val="780"/>
              <w:spacing w:line="360" w:lineRule="auto"/>
              <w:rPr>
                <w:szCs w:val="21"/>
              </w:rPr>
            </w:pPr>
            <w:r>
              <w:rPr>
                <w:szCs w:val="21"/>
              </w:rPr>
            </w:r>
            <w:r/>
          </w:p>
        </w:tc>
        <w:tc>
          <w:tcPr>
            <w:tcW w:w="2675" w:type="dxa"/>
            <w:vAlign w:val="top"/>
            <w:textDirection w:val="lrTb"/>
            <w:noWrap w:val="false"/>
          </w:tcPr>
          <w:p>
            <w:pPr>
              <w:pStyle w:val="780"/>
              <w:spacing w:line="360" w:lineRule="auto"/>
              <w:rPr>
                <w:szCs w:val="21"/>
              </w:rPr>
            </w:pPr>
            <w:r>
              <w:rPr>
                <w:szCs w:val="21"/>
              </w:rPr>
            </w:r>
            <w:r/>
          </w:p>
        </w:tc>
        <w:tc>
          <w:tcPr>
            <w:tcW w:w="3666" w:type="dxa"/>
            <w:vAlign w:val="top"/>
            <w:textDirection w:val="lrTb"/>
            <w:noWrap w:val="false"/>
          </w:tcPr>
          <w:p>
            <w:pPr>
              <w:pStyle w:val="780"/>
              <w:spacing w:line="360" w:lineRule="auto"/>
              <w:rPr>
                <w:szCs w:val="21"/>
              </w:rPr>
            </w:pPr>
            <w:r>
              <w:rPr>
                <w:szCs w:val="21"/>
              </w:rPr>
            </w:r>
            <w:r/>
          </w:p>
        </w:tc>
        <w:tc>
          <w:tcPr>
            <w:tcW w:w="1072" w:type="dxa"/>
            <w:vAlign w:val="top"/>
            <w:textDirection w:val="lrTb"/>
            <w:noWrap w:val="false"/>
          </w:tcPr>
          <w:p>
            <w:pPr>
              <w:pStyle w:val="780"/>
              <w:spacing w:line="360" w:lineRule="auto"/>
              <w:rPr>
                <w:szCs w:val="21"/>
              </w:rPr>
            </w:pPr>
            <w:r>
              <w:rPr>
                <w:szCs w:val="21"/>
              </w:rPr>
            </w:r>
            <w:r/>
          </w:p>
        </w:tc>
        <w:tc>
          <w:tcPr>
            <w:tcW w:w="860" w:type="dxa"/>
            <w:vAlign w:val="top"/>
            <w:textDirection w:val="lrTb"/>
            <w:noWrap w:val="false"/>
          </w:tcPr>
          <w:p>
            <w:pPr>
              <w:pStyle w:val="780"/>
              <w:spacing w:line="360" w:lineRule="auto"/>
              <w:rPr>
                <w:szCs w:val="21"/>
              </w:rPr>
            </w:pPr>
            <w:r>
              <w:rPr>
                <w:szCs w:val="21"/>
              </w:rPr>
            </w:r>
            <w:r/>
          </w:p>
        </w:tc>
      </w:tr>
    </w:tbl>
    <w:p>
      <w:pPr>
        <w:pStyle w:val="780"/>
        <w:spacing w:line="360" w:lineRule="auto"/>
        <w:rPr>
          <w:rFonts w:ascii="宋体" w:hAnsi="宋体"/>
          <w:szCs w:val="21"/>
        </w:rPr>
      </w:pPr>
      <w:r>
        <w:rPr>
          <w:rFonts w:ascii="宋体" w:hAnsi="宋体"/>
          <w:szCs w:val="21"/>
        </w:rPr>
        <w:t xml:space="preserve">注：1. 应针对采购文件的第</w:t>
      </w:r>
      <w:r>
        <w:rPr>
          <w:rFonts w:hint="eastAsia" w:ascii="宋体" w:hAnsi="宋体"/>
          <w:szCs w:val="21"/>
        </w:rPr>
        <w:t xml:space="preserve">四章</w:t>
      </w:r>
      <w:r>
        <w:rPr>
          <w:rFonts w:hint="eastAsia" w:ascii="宋体" w:hAnsi="宋体"/>
          <w:szCs w:val="21"/>
        </w:rPr>
        <w:t xml:space="preserve">项目</w:t>
      </w:r>
      <w:r>
        <w:rPr>
          <w:rFonts w:ascii="宋体" w:hAnsi="宋体"/>
          <w:szCs w:val="21"/>
        </w:rPr>
        <w:t xml:space="preserve">需求逐条响应。</w:t>
      </w:r>
      <w:r>
        <w:rPr>
          <w:rFonts w:ascii="宋体" w:hAnsi="宋体"/>
          <w:szCs w:val="21"/>
        </w:rPr>
      </w:r>
      <w:r/>
    </w:p>
    <w:p>
      <w:pPr>
        <w:pStyle w:val="780"/>
        <w:ind w:left="105" w:firstLine="315"/>
        <w:spacing w:line="360" w:lineRule="auto"/>
        <w:rPr>
          <w:rFonts w:ascii="宋体" w:hAnsi="宋体"/>
          <w:szCs w:val="21"/>
        </w:rPr>
      </w:pPr>
      <w:r>
        <w:rPr>
          <w:rFonts w:ascii="宋体" w:hAnsi="宋体"/>
          <w:szCs w:val="21"/>
        </w:rPr>
        <w:t xml:space="preserve">2. 如果报价人对采购文件中的</w:t>
      </w:r>
      <w:r>
        <w:rPr>
          <w:rFonts w:hint="eastAsia" w:ascii="宋体" w:hAnsi="宋体"/>
          <w:szCs w:val="21"/>
        </w:rPr>
        <w:t xml:space="preserve">项目</w:t>
      </w:r>
      <w:r>
        <w:rPr>
          <w:rFonts w:ascii="宋体" w:hAnsi="宋体"/>
          <w:szCs w:val="21"/>
        </w:rPr>
        <w:t xml:space="preserve">需求或商务需求建议做的任何改动，请在此表中清楚地列明，并加以说明。</w:t>
      </w:r>
      <w:r>
        <w:rPr>
          <w:rFonts w:ascii="宋体" w:hAnsi="宋体"/>
          <w:szCs w:val="21"/>
        </w:rPr>
      </w:r>
      <w:r/>
    </w:p>
    <w:p>
      <w:pPr>
        <w:pStyle w:val="780"/>
        <w:ind w:left="735" w:hanging="315"/>
        <w:spacing w:line="360" w:lineRule="auto"/>
        <w:rPr>
          <w:rFonts w:ascii="宋体" w:hAnsi="宋体"/>
          <w:szCs w:val="21"/>
        </w:rPr>
      </w:pPr>
      <w:r>
        <w:rPr>
          <w:rFonts w:ascii="宋体" w:hAnsi="宋体"/>
          <w:szCs w:val="21"/>
        </w:rPr>
        <w:t xml:space="preserve">3. 如果表格叙述不下，可另附页说明，但要便于采购人查阅。</w:t>
      </w:r>
      <w:r>
        <w:rPr>
          <w:rFonts w:ascii="宋体" w:hAnsi="宋体"/>
          <w:szCs w:val="21"/>
        </w:rPr>
      </w:r>
      <w:r/>
    </w:p>
    <w:p>
      <w:pPr>
        <w:pStyle w:val="800"/>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800"/>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780"/>
        <w:ind w:firstLine="105"/>
        <w:spacing w:line="360" w:lineRule="auto"/>
        <w:rPr>
          <w:szCs w:val="21"/>
        </w:rPr>
      </w:pPr>
      <w:r>
        <w:rPr>
          <w:szCs w:val="21"/>
        </w:rPr>
      </w:r>
      <w:r/>
    </w:p>
    <w:p>
      <w:pPr>
        <w:pStyle w:val="780"/>
        <w:ind w:firstLine="105"/>
        <w:spacing w:line="360" w:lineRule="auto"/>
        <w:rPr>
          <w:szCs w:val="21"/>
        </w:rPr>
      </w:pPr>
      <w:r>
        <w:rPr>
          <w:szCs w:val="21"/>
        </w:rPr>
        <w:t xml:space="preserve">报价人名称：</w:t>
      </w:r>
      <w:r>
        <w:rPr>
          <w:szCs w:val="21"/>
          <w:u w:val="single"/>
        </w:rPr>
        <w:t xml:space="preserve">                     </w:t>
      </w:r>
      <w:r>
        <w:rPr>
          <w:szCs w:val="21"/>
        </w:rPr>
        <w:t xml:space="preserve">（盖章）</w:t>
      </w:r>
      <w:r>
        <w:rPr>
          <w:szCs w:val="21"/>
        </w:rPr>
      </w:r>
      <w:r/>
    </w:p>
    <w:p>
      <w:pPr>
        <w:pStyle w:val="813"/>
        <w:ind w:firstLine="105"/>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法定代表人或其授权委托人</w:t>
      </w:r>
      <w:r>
        <w:rPr>
          <w:rFonts w:ascii="Times New Roman" w:hAnsi="Times New Roman"/>
          <w:color w:val="000000"/>
          <w:sz w:val="21"/>
          <w:szCs w:val="21"/>
        </w:rPr>
        <w:t xml:space="preserve">：</w:t>
      </w:r>
      <w:r>
        <w:rPr>
          <w:rFonts w:ascii="Times New Roman" w:hAnsi="Times New Roman"/>
          <w:bCs/>
          <w:color w:val="000000"/>
          <w:sz w:val="21"/>
          <w:szCs w:val="21"/>
        </w:rPr>
        <w:t xml:space="preserve">（签字或盖章）</w:t>
      </w:r>
      <w:r>
        <w:rPr>
          <w:rFonts w:ascii="Times New Roman" w:hAnsi="Times New Roman"/>
          <w:color w:val="000000"/>
          <w:sz w:val="21"/>
          <w:szCs w:val="21"/>
        </w:rPr>
      </w:r>
      <w:r/>
    </w:p>
    <w:p>
      <w:pPr>
        <w:pStyle w:val="780"/>
        <w:ind w:firstLine="105"/>
        <w:spacing w:line="360" w:lineRule="auto"/>
        <w:rPr>
          <w:szCs w:val="21"/>
        </w:rPr>
      </w:pPr>
      <w:r>
        <w:rPr>
          <w:szCs w:val="21"/>
        </w:rPr>
        <w:t xml:space="preserve">日期：年   月   日</w:t>
      </w:r>
      <w:r>
        <w:rPr>
          <w:szCs w:val="21"/>
        </w:rPr>
      </w:r>
      <w:r/>
    </w:p>
    <w:p>
      <w:pPr>
        <w:pStyle w:val="815"/>
        <w:spacing w:line="360" w:lineRule="auto"/>
        <w:rPr>
          <w:rFonts w:hint="eastAsia" w:ascii="Times New Roman" w:hAnsi="Times New Roman"/>
          <w:sz w:val="21"/>
          <w:szCs w:val="21"/>
        </w:rPr>
      </w:pPr>
      <w:r>
        <w:rPr>
          <w:rFonts w:ascii="Times New Roman" w:hAnsi="Times New Roman"/>
          <w:sz w:val="28"/>
        </w:rPr>
        <w:br w:type="page" w:clear="all"/>
      </w:r>
      <w:bookmarkStart w:id="173" w:name="_Toc20237041"/>
      <w:r/>
      <w:bookmarkStart w:id="174" w:name="_Toc507789870"/>
      <w:r/>
      <w:bookmarkStart w:id="175" w:name="_Toc205306104"/>
      <w:r>
        <w:rPr>
          <w:rFonts w:ascii="Times New Roman" w:hAnsi="Times New Roman"/>
          <w:sz w:val="21"/>
          <w:szCs w:val="21"/>
        </w:rPr>
        <w:t xml:space="preserve">附件7  </w:t>
      </w:r>
      <w:r>
        <w:rPr>
          <w:rFonts w:ascii="Times New Roman" w:hAnsi="Times New Roman"/>
          <w:sz w:val="21"/>
          <w:szCs w:val="21"/>
        </w:rPr>
        <w:t xml:space="preserve">服务</w:t>
      </w:r>
      <w:bookmarkEnd w:id="173"/>
      <w:r/>
      <w:bookmarkEnd w:id="174"/>
      <w:r>
        <w:rPr>
          <w:rFonts w:hint="eastAsia" w:ascii="Times New Roman" w:hAnsi="Times New Roman"/>
          <w:sz w:val="21"/>
          <w:szCs w:val="21"/>
        </w:rPr>
        <w:t xml:space="preserve">内容</w:t>
      </w:r>
      <w:r>
        <w:rPr>
          <w:rFonts w:hint="eastAsia" w:ascii="Times New Roman" w:hAnsi="Times New Roman"/>
          <w:sz w:val="21"/>
          <w:szCs w:val="21"/>
        </w:rPr>
        <w:t xml:space="preserve">（格式</w:t>
      </w:r>
      <w:r>
        <w:rPr>
          <w:rFonts w:hint="eastAsia" w:ascii="Times New Roman" w:hAnsi="Times New Roman"/>
          <w:sz w:val="21"/>
          <w:szCs w:val="21"/>
        </w:rPr>
        <w:t xml:space="preserve">可</w:t>
      </w:r>
      <w:r>
        <w:rPr>
          <w:rFonts w:hint="eastAsia" w:ascii="Times New Roman" w:hAnsi="Times New Roman"/>
          <w:sz w:val="21"/>
          <w:szCs w:val="21"/>
        </w:rPr>
        <w:t xml:space="preserve">自拟）</w:t>
      </w:r>
      <w:bookmarkEnd w:id="175"/>
      <w:r>
        <w:rPr>
          <w:rFonts w:hint="eastAsia" w:ascii="Times New Roman" w:hAnsi="Times New Roman"/>
          <w:sz w:val="21"/>
          <w:szCs w:val="21"/>
        </w:rPr>
      </w:r>
      <w:r/>
    </w:p>
    <w:p>
      <w:pPr>
        <w:pStyle w:val="780"/>
        <w:spacing w:line="360" w:lineRule="auto"/>
        <w:rPr>
          <w:sz w:val="24"/>
          <w:szCs w:val="24"/>
        </w:rPr>
      </w:pPr>
      <w:r>
        <w:rPr>
          <w:sz w:val="24"/>
          <w:szCs w:val="24"/>
        </w:rPr>
      </w:r>
      <w:r/>
    </w:p>
    <w:p>
      <w:pPr>
        <w:pStyle w:val="780"/>
        <w:spacing w:line="360" w:lineRule="auto"/>
        <w:rPr>
          <w:szCs w:val="21"/>
        </w:rPr>
      </w:pPr>
      <w:r>
        <w:rPr>
          <w:szCs w:val="21"/>
        </w:rPr>
        <w:t xml:space="preserve">1、本项目具体实施方案的描述（须包括工作基本思路、工作计划和方法）；</w:t>
      </w:r>
      <w:r>
        <w:rPr>
          <w:szCs w:val="21"/>
        </w:rPr>
      </w:r>
      <w:r/>
    </w:p>
    <w:p>
      <w:pPr>
        <w:pStyle w:val="780"/>
        <w:ind w:left="315" w:hanging="315"/>
        <w:spacing w:line="360" w:lineRule="auto"/>
        <w:rPr>
          <w:szCs w:val="21"/>
        </w:rPr>
      </w:pPr>
      <w:r>
        <w:rPr>
          <w:szCs w:val="21"/>
        </w:rPr>
        <w:t xml:space="preserve">2、对如何及时完成的本项目服务内容进行阐述（须包括时间进度安排及保证措施、质量控制措施等）；</w:t>
      </w:r>
      <w:r>
        <w:rPr>
          <w:szCs w:val="21"/>
        </w:rPr>
      </w:r>
      <w:r/>
    </w:p>
    <w:p>
      <w:pPr>
        <w:pStyle w:val="780"/>
        <w:spacing w:line="360" w:lineRule="auto"/>
        <w:rPr>
          <w:szCs w:val="21"/>
        </w:rPr>
      </w:pPr>
      <w:r>
        <w:rPr>
          <w:szCs w:val="21"/>
        </w:rPr>
        <w:t xml:space="preserve">3、针对本项目的保密措施及承诺；</w:t>
      </w:r>
      <w:r>
        <w:rPr>
          <w:szCs w:val="21"/>
        </w:rPr>
      </w:r>
      <w:r/>
    </w:p>
    <w:p>
      <w:pPr>
        <w:pStyle w:val="780"/>
        <w:spacing w:line="360" w:lineRule="auto"/>
        <w:rPr>
          <w:szCs w:val="21"/>
        </w:rPr>
      </w:pPr>
      <w:r>
        <w:rPr>
          <w:szCs w:val="21"/>
        </w:rPr>
        <w:t xml:space="preserve">4、拟配置的工作人员情况；</w:t>
      </w:r>
      <w:r>
        <w:rPr>
          <w:szCs w:val="21"/>
        </w:rPr>
      </w:r>
      <w:r/>
    </w:p>
    <w:p>
      <w:pPr>
        <w:pStyle w:val="780"/>
        <w:spacing w:line="360" w:lineRule="auto"/>
        <w:rPr>
          <w:szCs w:val="21"/>
        </w:rPr>
      </w:pPr>
      <w:r>
        <w:rPr>
          <w:szCs w:val="21"/>
        </w:rPr>
        <w:t xml:space="preserve">5、报价人近三年类似项目业绩和经验（提供合同复印件等相关证明材料）；</w:t>
      </w:r>
      <w:r>
        <w:rPr>
          <w:szCs w:val="21"/>
        </w:rPr>
      </w:r>
      <w:r/>
    </w:p>
    <w:p>
      <w:pPr>
        <w:pStyle w:val="780"/>
        <w:spacing w:line="360" w:lineRule="auto"/>
        <w:rPr>
          <w:szCs w:val="21"/>
        </w:rPr>
      </w:pPr>
      <w:r>
        <w:rPr>
          <w:szCs w:val="21"/>
        </w:rPr>
        <w:t xml:space="preserve">6、报价人认为需要说明的其他事项。</w:t>
      </w:r>
      <w:r>
        <w:rPr>
          <w:szCs w:val="21"/>
        </w:rPr>
      </w:r>
      <w:r/>
    </w:p>
    <w:p>
      <w:pPr>
        <w:pStyle w:val="815"/>
        <w:spacing w:line="360" w:lineRule="auto"/>
        <w:rPr>
          <w:rFonts w:ascii="Times New Roman" w:hAnsi="Times New Roman"/>
          <w:sz w:val="21"/>
          <w:szCs w:val="21"/>
        </w:rPr>
      </w:pPr>
      <w:r>
        <w:rPr>
          <w:rFonts w:ascii="Times New Roman" w:hAnsi="Times New Roman"/>
          <w:spacing w:val="8"/>
        </w:rPr>
        <w:br w:type="page" w:clear="all"/>
      </w:r>
      <w:bookmarkStart w:id="176" w:name="_Toc215542425"/>
      <w:r/>
      <w:bookmarkStart w:id="177" w:name="_Toc20237042"/>
      <w:r/>
      <w:bookmarkStart w:id="178" w:name="_Toc507789871"/>
      <w:r/>
      <w:bookmarkStart w:id="179" w:name="_Toc205306105"/>
      <w:r>
        <w:rPr>
          <w:rFonts w:ascii="Times New Roman" w:hAnsi="Times New Roman"/>
          <w:sz w:val="21"/>
          <w:szCs w:val="21"/>
        </w:rPr>
        <w:t xml:space="preserve">附件7-1  本项目服务团队一览表（格式</w:t>
      </w:r>
      <w:r>
        <w:rPr>
          <w:rFonts w:hint="eastAsia" w:ascii="Times New Roman" w:hAnsi="Times New Roman"/>
          <w:sz w:val="21"/>
          <w:szCs w:val="21"/>
        </w:rPr>
        <w:t xml:space="preserve">可</w:t>
      </w:r>
      <w:r>
        <w:rPr>
          <w:rFonts w:ascii="Times New Roman" w:hAnsi="Times New Roman"/>
          <w:sz w:val="21"/>
          <w:szCs w:val="21"/>
        </w:rPr>
        <w:t xml:space="preserve">自拟）</w:t>
      </w:r>
      <w:bookmarkEnd w:id="177"/>
      <w:r/>
      <w:bookmarkEnd w:id="178"/>
      <w:r/>
      <w:bookmarkEnd w:id="179"/>
      <w:r>
        <w:rPr>
          <w:rFonts w:ascii="Times New Roman" w:hAnsi="Times New Roman"/>
          <w:sz w:val="21"/>
          <w:szCs w:val="21"/>
        </w:rPr>
      </w:r>
      <w:r/>
    </w:p>
    <w:p>
      <w:pPr>
        <w:pStyle w:val="780"/>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780"/>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p>
      <w:pPr>
        <w:pStyle w:val="780"/>
        <w:rPr>
          <w:rFonts w:hint="eastAsia"/>
        </w:rPr>
      </w:pPr>
      <w:r>
        <w:rPr>
          <w:rFonts w:hint="eastAsia"/>
        </w:rPr>
      </w:r>
      <w:r/>
    </w:p>
    <w:tbl>
      <w:tblPr>
        <w:tblW w:w="92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972"/>
        <w:gridCol w:w="1297"/>
        <w:gridCol w:w="1563"/>
        <w:gridCol w:w="1679"/>
        <w:gridCol w:w="1147"/>
      </w:tblGrid>
      <w:tr>
        <w:trPr>
          <w:trHeight w:val="63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hint="eastAsia" w:ascii="宋体" w:hAnsi="宋体"/>
              </w:rPr>
              <w:t xml:space="preserve">学历</w:t>
            </w:r>
            <w:r>
              <w:rPr>
                <w:rFonts w:ascii="宋体" w:hAnsi="宋体"/>
              </w:rPr>
            </w:r>
            <w:r/>
          </w:p>
          <w:p>
            <w:pPr>
              <w:pStyle w:val="780"/>
              <w:jc w:val="center"/>
              <w:spacing w:line="0" w:lineRule="atLeast"/>
              <w:rPr>
                <w:rFonts w:ascii="宋体" w:hAnsi="宋体"/>
              </w:rPr>
            </w:pPr>
            <w:r>
              <w:rPr>
                <w:rFonts w:hint="eastAsia" w:ascii="宋体" w:hAnsi="宋体"/>
              </w:rPr>
              <w:t xml:space="preserve">学位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0" w:lineRule="atLeast"/>
              <w:rPr>
                <w:rFonts w:ascii="宋体" w:hAnsi="宋体"/>
              </w:rPr>
            </w:pPr>
            <w:r>
              <w:rPr>
                <w:rFonts w:hint="eastAsia" w:ascii="宋体" w:hAnsi="宋体"/>
              </w:rPr>
              <w:t xml:space="preserve">技术职称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0" w:lineRule="atLeast"/>
              <w:rPr>
                <w:rFonts w:ascii="宋体" w:hAnsi="宋体"/>
              </w:rPr>
            </w:pPr>
            <w:r>
              <w:rPr>
                <w:rFonts w:hint="eastAsia" w:ascii="宋体" w:hAnsi="宋体"/>
              </w:rPr>
              <w:t xml:space="preserve">持证</w:t>
            </w:r>
            <w:r>
              <w:rPr>
                <w:rFonts w:ascii="宋体" w:hAnsi="宋体"/>
              </w:rPr>
              <w:t xml:space="preserve">情况</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0" w:lineRule="atLeast"/>
              <w:rPr>
                <w:rFonts w:ascii="宋体" w:hAnsi="宋体"/>
              </w:rPr>
            </w:pPr>
            <w:r>
              <w:rPr>
                <w:rFonts w:hint="eastAsia" w:ascii="宋体" w:hAnsi="宋体"/>
              </w:rPr>
              <w:t xml:space="preserve">本项目中担任职务</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0" w:lineRule="atLeast"/>
              <w:rPr>
                <w:rFonts w:ascii="宋体" w:hAnsi="宋体"/>
              </w:rPr>
            </w:pPr>
            <w:r>
              <w:rPr>
                <w:rFonts w:hint="eastAsia" w:ascii="宋体" w:hAnsi="宋体"/>
              </w:rPr>
              <w:t xml:space="preserve">类似项目</w:t>
            </w:r>
            <w:r>
              <w:rPr>
                <w:rFonts w:ascii="宋体" w:hAnsi="宋体"/>
              </w:rPr>
            </w:r>
            <w:r/>
          </w:p>
          <w:p>
            <w:pPr>
              <w:pStyle w:val="780"/>
              <w:jc w:val="center"/>
              <w:spacing w:line="0" w:lineRule="atLeast"/>
              <w:rPr>
                <w:rFonts w:ascii="宋体" w:hAnsi="宋体"/>
              </w:rPr>
            </w:pPr>
            <w:r>
              <w:rPr>
                <w:rFonts w:hint="eastAsia" w:ascii="宋体" w:hAnsi="宋体"/>
              </w:rPr>
              <w:t xml:space="preserve">经验</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0" w:lineRule="atLeast"/>
              <w:rPr>
                <w:rFonts w:ascii="宋体" w:hAnsi="宋体"/>
              </w:rPr>
            </w:pPr>
            <w:r>
              <w:rPr>
                <w:rFonts w:hint="eastAsia" w:ascii="宋体" w:hAnsi="宋体"/>
              </w:rPr>
              <w:t xml:space="preserve">备注</w:t>
            </w: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0"/>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80"/>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80"/>
              <w:jc w:val="center"/>
              <w:spacing w:line="560" w:lineRule="atLeast"/>
              <w:rPr>
                <w:rFonts w:ascii="宋体" w:hAnsi="宋体"/>
              </w:rPr>
            </w:pPr>
            <w:r>
              <w:rPr>
                <w:rFonts w:ascii="宋体" w:hAnsi="宋体"/>
              </w:rPr>
            </w:r>
            <w:r/>
          </w:p>
        </w:tc>
      </w:tr>
    </w:tbl>
    <w:p>
      <w:pPr>
        <w:pStyle w:val="780"/>
        <w:spacing w:line="360" w:lineRule="auto"/>
        <w:rPr>
          <w:sz w:val="24"/>
        </w:rPr>
      </w:pPr>
      <w:r>
        <w:rPr>
          <w:sz w:val="24"/>
        </w:rPr>
      </w:r>
      <w:r/>
    </w:p>
    <w:p>
      <w:pPr>
        <w:pStyle w:val="780"/>
        <w:spacing w:line="500" w:lineRule="exact"/>
        <w:rPr>
          <w:rFonts w:ascii="宋体" w:hAnsi="宋体"/>
          <w:b/>
          <w:bCs/>
        </w:rPr>
      </w:pPr>
      <w:r>
        <w:rPr>
          <w:rFonts w:hint="eastAsia" w:ascii="宋体" w:hAnsi="宋体"/>
          <w:b/>
          <w:bCs/>
        </w:rPr>
        <w:t xml:space="preserve">注：</w:t>
      </w:r>
      <w:r>
        <w:rPr>
          <w:rFonts w:ascii="宋体" w:hAnsi="宋体"/>
          <w:b/>
          <w:bCs/>
        </w:rPr>
      </w:r>
      <w:r/>
    </w:p>
    <w:p>
      <w:pPr>
        <w:pStyle w:val="780"/>
        <w:spacing w:line="500" w:lineRule="exact"/>
        <w:rPr>
          <w:rFonts w:ascii="宋体" w:hAnsi="宋体"/>
          <w:b/>
          <w:bCs/>
        </w:rPr>
      </w:pPr>
      <w:r>
        <w:rPr>
          <w:rFonts w:hint="eastAsia" w:ascii="宋体" w:hAnsi="宋体"/>
          <w:b/>
          <w:bCs/>
        </w:rPr>
        <w:t xml:space="preserve">1.须提供相关证明材料。</w:t>
      </w:r>
      <w:r>
        <w:rPr>
          <w:rFonts w:ascii="宋体" w:hAnsi="宋体"/>
          <w:b/>
          <w:bCs/>
        </w:rPr>
      </w:r>
      <w:r/>
    </w:p>
    <w:p>
      <w:pPr>
        <w:pStyle w:val="780"/>
        <w:spacing w:line="500" w:lineRule="exact"/>
        <w:rPr>
          <w:rFonts w:ascii="宋体" w:hAnsi="宋体"/>
          <w:b/>
          <w:bCs/>
        </w:rPr>
      </w:pPr>
      <w:r>
        <w:rPr>
          <w:rFonts w:hint="eastAsia" w:ascii="宋体" w:hAnsi="宋体"/>
          <w:b/>
          <w:bCs/>
        </w:rPr>
        <w:t xml:space="preserve">2.项</w:t>
      </w:r>
      <w:r>
        <w:rPr>
          <w:rFonts w:hint="eastAsia" w:ascii="宋体" w:hAnsi="宋体"/>
          <w:b/>
          <w:bCs/>
        </w:rPr>
        <w:t xml:space="preserve">目人员</w:t>
      </w:r>
      <w:r>
        <w:rPr>
          <w:rFonts w:hint="eastAsia" w:ascii="宋体" w:hAnsi="宋体"/>
          <w:b/>
          <w:bCs/>
        </w:rPr>
        <w:t xml:space="preserve">一旦确定，</w:t>
      </w:r>
      <w:r>
        <w:rPr>
          <w:rFonts w:hint="eastAsia" w:ascii="宋体" w:hAnsi="宋体"/>
          <w:b/>
          <w:bCs/>
        </w:rPr>
        <w:t xml:space="preserve">成交</w:t>
      </w:r>
      <w:r>
        <w:rPr>
          <w:rFonts w:hint="eastAsia" w:ascii="宋体" w:hAnsi="宋体"/>
          <w:b/>
          <w:bCs/>
        </w:rPr>
        <w:t xml:space="preserve">后原则上不再变更，若变更，须征得</w:t>
      </w:r>
      <w:r>
        <w:rPr>
          <w:rFonts w:hint="eastAsia" w:ascii="宋体" w:hAnsi="宋体"/>
          <w:b/>
          <w:bCs/>
        </w:rPr>
        <w:t xml:space="preserve">采购</w:t>
      </w:r>
      <w:r>
        <w:rPr>
          <w:rFonts w:hint="eastAsia" w:ascii="宋体" w:hAnsi="宋体"/>
          <w:b/>
          <w:bCs/>
        </w:rPr>
        <w:t xml:space="preserve">人同意。</w:t>
      </w:r>
      <w:r>
        <w:rPr>
          <w:rFonts w:ascii="宋体" w:hAnsi="宋体"/>
          <w:b/>
          <w:bCs/>
        </w:rPr>
      </w:r>
      <w:r/>
    </w:p>
    <w:p>
      <w:pPr>
        <w:pStyle w:val="780"/>
        <w:spacing w:line="360" w:lineRule="auto"/>
        <w:rPr>
          <w:szCs w:val="21"/>
        </w:rPr>
      </w:pPr>
      <w:r>
        <w:rPr>
          <w:szCs w:val="21"/>
        </w:rPr>
      </w:r>
      <w:r/>
    </w:p>
    <w:p>
      <w:pPr>
        <w:pStyle w:val="780"/>
        <w:spacing w:line="360" w:lineRule="auto"/>
        <w:rPr>
          <w:szCs w:val="21"/>
        </w:rPr>
      </w:pPr>
      <w:r>
        <w:rPr>
          <w:szCs w:val="21"/>
        </w:rPr>
      </w:r>
      <w:r/>
    </w:p>
    <w:p>
      <w:pPr>
        <w:pStyle w:val="815"/>
        <w:spacing w:line="360" w:lineRule="auto"/>
        <w:rPr>
          <w:rFonts w:ascii="Times New Roman" w:hAnsi="Times New Roman"/>
          <w:sz w:val="21"/>
          <w:szCs w:val="21"/>
        </w:rPr>
      </w:pPr>
      <w:r>
        <w:rPr>
          <w:rFonts w:ascii="Times New Roman" w:hAnsi="Times New Roman"/>
        </w:rPr>
        <w:br w:type="page" w:clear="all"/>
      </w:r>
      <w:bookmarkStart w:id="180" w:name="_Toc507789872"/>
      <w:r/>
      <w:bookmarkStart w:id="181" w:name="_Toc20237043"/>
      <w:r/>
      <w:bookmarkStart w:id="182" w:name="_Toc205306106"/>
      <w:r>
        <w:rPr>
          <w:rFonts w:ascii="Times New Roman" w:hAnsi="Times New Roman"/>
          <w:sz w:val="21"/>
          <w:szCs w:val="21"/>
        </w:rPr>
        <w:t xml:space="preserve">附件7-2  本项目项目负责人简历（格式</w:t>
      </w:r>
      <w:r>
        <w:rPr>
          <w:rFonts w:hint="eastAsia" w:ascii="Times New Roman" w:hAnsi="Times New Roman"/>
          <w:sz w:val="21"/>
          <w:szCs w:val="21"/>
        </w:rPr>
        <w:t xml:space="preserve">可</w:t>
      </w:r>
      <w:r>
        <w:rPr>
          <w:rFonts w:ascii="Times New Roman" w:hAnsi="Times New Roman"/>
          <w:sz w:val="21"/>
          <w:szCs w:val="21"/>
        </w:rPr>
        <w:t xml:space="preserve">自拟）</w:t>
      </w:r>
      <w:bookmarkEnd w:id="180"/>
      <w:r/>
      <w:bookmarkEnd w:id="181"/>
      <w:r/>
      <w:bookmarkEnd w:id="182"/>
      <w:r>
        <w:rPr>
          <w:rFonts w:ascii="Times New Roman" w:hAnsi="Times New Roman"/>
          <w:sz w:val="21"/>
          <w:szCs w:val="21"/>
        </w:rPr>
      </w:r>
      <w:r/>
    </w:p>
    <w:p>
      <w:pPr>
        <w:pStyle w:val="780"/>
        <w:rPr>
          <w:rFonts w:ascii="宋体" w:hAnsi="宋体"/>
          <w:u w:val="single"/>
        </w:rPr>
      </w:pPr>
      <w:r>
        <w:rPr>
          <w:rFonts w:hint="eastAsia" w:ascii="宋体" w:hAnsi="宋体"/>
        </w:rPr>
        <w:t xml:space="preserve">项目名称：</w:t>
      </w:r>
      <w:r>
        <w:rPr>
          <w:rFonts w:hint="eastAsia" w:ascii="宋体" w:hAnsi="宋体"/>
          <w:u w:val="single"/>
        </w:rPr>
        <w:t xml:space="preserve">                      </w:t>
      </w:r>
      <w:r>
        <w:rPr>
          <w:rFonts w:ascii="宋体" w:hAnsi="宋体"/>
          <w:u w:val="single"/>
        </w:rPr>
      </w:r>
      <w:r/>
    </w:p>
    <w:p>
      <w:pPr>
        <w:pStyle w:val="780"/>
        <w:rPr>
          <w:rFonts w:ascii="宋体" w:hAnsi="宋体"/>
          <w:u w:val="single"/>
        </w:rPr>
      </w:pPr>
      <w:r>
        <w:rPr>
          <w:rFonts w:hint="eastAsia" w:ascii="宋体" w:hAnsi="宋体"/>
        </w:rPr>
        <w:t xml:space="preserve">项目编号：</w:t>
      </w:r>
      <w:r>
        <w:rPr>
          <w:rFonts w:hint="eastAsia" w:ascii="宋体" w:hAnsi="宋体"/>
          <w:u w:val="single"/>
        </w:rPr>
        <w:t xml:space="preserve">                      </w:t>
      </w:r>
      <w:r>
        <w:rPr>
          <w:rFonts w:ascii="宋体" w:hAnsi="宋体"/>
          <w:u w:val="single"/>
        </w:rPr>
      </w:r>
      <w:r/>
    </w:p>
    <w:p>
      <w:pPr>
        <w:pStyle w:val="780"/>
        <w:rPr>
          <w:rFonts w:hint="eastAsia"/>
        </w:rPr>
      </w:pPr>
      <w:r>
        <w:rPr>
          <w:rFonts w:hint="eastAsia"/>
        </w:rPr>
      </w:r>
      <w:r/>
    </w:p>
    <w:tbl>
      <w:tblPr>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885"/>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rPr>
                <w:rFonts w:ascii="宋体" w:hAnsi="宋体" w:eastAsia="宋体"/>
                <w:sz w:val="21"/>
                <w:szCs w:val="21"/>
              </w:rPr>
            </w:r>
            <w:r/>
          </w:p>
        </w:tc>
      </w:tr>
      <w:tr>
        <w:trPr>
          <w:trHeight w:val="544"/>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姓名</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年龄</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80"/>
              <w:ind w:firstLine="500"/>
              <w:jc w:val="center"/>
              <w:spacing w:before="120"/>
              <w:rPr>
                <w:rFonts w:ascii="宋体" w:hAnsi="宋体"/>
                <w:spacing w:val="20"/>
              </w:rPr>
            </w:pPr>
            <w:r>
              <w:rPr>
                <w:rFonts w:ascii="宋体" w:hAnsi="宋体"/>
                <w:spacing w:val="20"/>
              </w:rPr>
            </w:r>
            <w:r/>
          </w:p>
        </w:tc>
      </w:tr>
      <w:tr>
        <w:trPr>
          <w:trHeight w:val="529"/>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80"/>
              <w:ind w:firstLine="500"/>
              <w:jc w:val="center"/>
              <w:spacing w:before="120"/>
              <w:rPr>
                <w:rFonts w:ascii="宋体" w:hAnsi="宋体"/>
                <w:spacing w:val="20"/>
              </w:rPr>
            </w:pPr>
            <w:r>
              <w:rPr>
                <w:rFonts w:ascii="宋体" w:hAnsi="宋体"/>
                <w:spacing w:val="20"/>
              </w:rPr>
            </w:r>
            <w:r/>
          </w:p>
        </w:tc>
      </w:tr>
      <w:tr>
        <w:trPr>
          <w:cantSplit/>
          <w:trHeight w:val="423"/>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学历</w:t>
            </w:r>
            <w:r>
              <w:rPr>
                <w:rFonts w:ascii="宋体" w:hAnsi="宋体" w:eastAsia="宋体"/>
                <w:sz w:val="21"/>
                <w:szCs w:val="21"/>
              </w:rPr>
            </w:r>
            <w:r/>
          </w:p>
        </w:tc>
        <w:tc>
          <w:tcPr>
            <w:gridSpan w:val="5"/>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r>
      <w:tr>
        <w:trPr>
          <w:cantSplit/>
          <w:trHeight w:val="544"/>
        </w:trPr>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80"/>
              <w:ind w:firstLine="500"/>
              <w:jc w:val="center"/>
              <w:spacing w:before="120"/>
              <w:rPr>
                <w:rFonts w:ascii="宋体" w:hAnsi="宋体"/>
                <w:spacing w:val="20"/>
              </w:rPr>
            </w:pPr>
            <w:r>
              <w:rPr>
                <w:rFonts w:ascii="宋体" w:hAnsi="宋体"/>
                <w:spacing w:val="20"/>
              </w:rPr>
            </w:r>
            <w:r/>
          </w:p>
        </w:tc>
      </w:tr>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885"/>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rPr>
                <w:rFonts w:ascii="宋体" w:hAnsi="宋体" w:eastAsia="宋体"/>
                <w:sz w:val="21"/>
                <w:szCs w:val="21"/>
              </w:rPr>
            </w:r>
            <w:r/>
          </w:p>
        </w:tc>
      </w:tr>
      <w:tr>
        <w:trPr>
          <w:cantSplit/>
          <w:trHeight w:val="86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年份</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rPr>
                <w:rFonts w:ascii="宋体" w:hAnsi="宋体" w:eastAsia="宋体"/>
                <w:sz w:val="21"/>
                <w:szCs w:val="21"/>
              </w:rPr>
            </w:r>
            <w:r/>
          </w:p>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85"/>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5"/>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rPr>
                <w:rFonts w:ascii="宋体" w:hAnsi="宋体" w:eastAsia="宋体"/>
                <w:spacing w:val="20"/>
                <w:sz w:val="21"/>
                <w:szCs w:val="21"/>
              </w:rPr>
            </w:r>
            <w:r/>
          </w:p>
        </w:tc>
      </w:tr>
      <w:tr>
        <w:trPr>
          <w:cantSplit/>
          <w:trHeight w:val="3698"/>
        </w:trPr>
        <w:tc>
          <w:tcPr>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p>
            <w:pPr>
              <w:pStyle w:val="885"/>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885"/>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85"/>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80"/>
              <w:ind w:firstLine="500"/>
              <w:jc w:val="center"/>
              <w:spacing w:before="120"/>
              <w:rPr>
                <w:rFonts w:ascii="宋体" w:hAnsi="宋体"/>
                <w:spacing w:val="20"/>
              </w:rPr>
            </w:pPr>
            <w:r>
              <w:rPr>
                <w:rFonts w:ascii="宋体" w:hAnsi="宋体"/>
                <w:spacing w:val="20"/>
              </w:rPr>
            </w:r>
            <w:r/>
          </w:p>
        </w:tc>
      </w:tr>
    </w:tbl>
    <w:p>
      <w:pPr>
        <w:pStyle w:val="780"/>
        <w:jc w:val="left"/>
        <w:spacing w:line="360" w:lineRule="auto"/>
        <w:rPr>
          <w:b/>
        </w:rPr>
      </w:pPr>
      <w:r>
        <w:rPr>
          <w:b/>
        </w:rPr>
      </w:r>
      <w:r/>
    </w:p>
    <w:p>
      <w:pPr>
        <w:pStyle w:val="780"/>
        <w:spacing w:line="360" w:lineRule="auto"/>
        <w:rPr>
          <w:rFonts w:ascii="宋体" w:hAnsi="宋体"/>
          <w:b/>
          <w:szCs w:val="21"/>
        </w:rPr>
      </w:pPr>
      <w:r>
        <w:rPr>
          <w:rFonts w:ascii="宋体" w:hAnsi="宋体"/>
          <w:b/>
          <w:szCs w:val="21"/>
        </w:rPr>
        <w:t xml:space="preserve">注：1、项目负责人一旦确定，成交后原则上不再变更，若变更，须征得采购人同意。</w:t>
      </w:r>
      <w:r>
        <w:rPr>
          <w:rFonts w:ascii="宋体" w:hAnsi="宋体"/>
          <w:b/>
          <w:szCs w:val="21"/>
        </w:rPr>
      </w:r>
      <w:r/>
    </w:p>
    <w:p>
      <w:pPr>
        <w:pStyle w:val="780"/>
        <w:ind w:firstLine="422"/>
        <w:spacing w:line="360" w:lineRule="auto"/>
        <w:rPr>
          <w:rFonts w:ascii="宋体" w:hAnsi="宋体"/>
          <w:b/>
          <w:szCs w:val="21"/>
        </w:rPr>
      </w:pPr>
      <w:r>
        <w:rPr>
          <w:rFonts w:ascii="宋体" w:hAnsi="宋体"/>
          <w:b/>
          <w:szCs w:val="21"/>
        </w:rPr>
        <w:t xml:space="preserve">2、须附项目负责人的相关证书（学历证书、职称证书等）。</w:t>
      </w:r>
      <w:r>
        <w:rPr>
          <w:rFonts w:ascii="宋体" w:hAnsi="宋体"/>
          <w:b/>
          <w:szCs w:val="21"/>
        </w:rPr>
      </w:r>
      <w:r/>
    </w:p>
    <w:p>
      <w:pPr>
        <w:pStyle w:val="780"/>
        <w:jc w:val="center"/>
        <w:spacing w:line="360" w:lineRule="auto"/>
        <w:rPr>
          <w:bCs/>
          <w:szCs w:val="21"/>
        </w:rPr>
      </w:pPr>
      <w:r>
        <w:rPr>
          <w:bCs/>
          <w:szCs w:val="21"/>
        </w:rPr>
      </w:r>
      <w:r/>
    </w:p>
    <w:p>
      <w:pPr>
        <w:pStyle w:val="780"/>
        <w:jc w:val="center"/>
        <w:spacing w:line="360" w:lineRule="auto"/>
        <w:rPr>
          <w:bCs/>
          <w:szCs w:val="21"/>
        </w:rPr>
      </w:pPr>
      <w:r>
        <w:rPr>
          <w:bCs/>
          <w:szCs w:val="21"/>
        </w:rPr>
      </w:r>
      <w:r/>
    </w:p>
    <w:p>
      <w:pPr>
        <w:pStyle w:val="780"/>
        <w:jc w:val="center"/>
        <w:spacing w:line="360" w:lineRule="auto"/>
        <w:rPr>
          <w:bCs/>
          <w:szCs w:val="21"/>
        </w:rPr>
      </w:pPr>
      <w:r>
        <w:rPr>
          <w:bCs/>
          <w:szCs w:val="21"/>
        </w:rPr>
      </w:r>
      <w:r/>
    </w:p>
    <w:p>
      <w:pPr>
        <w:pStyle w:val="780"/>
        <w:jc w:val="center"/>
        <w:spacing w:line="360" w:lineRule="auto"/>
        <w:rPr>
          <w:bCs/>
          <w:szCs w:val="21"/>
        </w:rPr>
      </w:pPr>
      <w:r>
        <w:rPr>
          <w:bCs/>
          <w:szCs w:val="21"/>
        </w:rPr>
      </w:r>
      <w:r/>
    </w:p>
    <w:p>
      <w:pPr>
        <w:pStyle w:val="800"/>
        <w:jc w:val="center"/>
        <w:spacing w:before="0" w:beforeAutospacing="0" w:after="0" w:afterAutospacing="0" w:line="360" w:lineRule="auto"/>
        <w:rPr>
          <w:rFonts w:ascii="Times New Roman" w:hAnsi="Times New Roman"/>
          <w:b/>
          <w:bCs/>
          <w:color w:val="000000"/>
        </w:rPr>
        <w:outlineLvl w:val="0"/>
      </w:pPr>
      <w:r>
        <w:rPr>
          <w:rFonts w:ascii="Times New Roman" w:hAnsi="Times New Roman"/>
          <w:color w:val="000000"/>
          <w:sz w:val="21"/>
          <w:szCs w:val="21"/>
        </w:rPr>
        <w:br w:type="page" w:clear="all"/>
      </w:r>
      <w:bookmarkStart w:id="183" w:name="_Toc507789873"/>
      <w:r/>
      <w:bookmarkStart w:id="184" w:name="_Toc20237044"/>
      <w:r/>
      <w:bookmarkStart w:id="185" w:name="_Toc205306107"/>
      <w:r>
        <w:rPr>
          <w:rFonts w:ascii="Times New Roman" w:hAnsi="Times New Roman"/>
          <w:b/>
          <w:bCs/>
          <w:color w:val="000000"/>
          <w:sz w:val="22"/>
        </w:rPr>
        <w:t xml:space="preserve">附件7-3 </w:t>
      </w:r>
      <w:r>
        <w:rPr>
          <w:rFonts w:ascii="Times New Roman" w:hAnsi="Times New Roman"/>
          <w:b/>
          <w:color w:val="000000"/>
          <w:sz w:val="22"/>
        </w:rPr>
        <w:t xml:space="preserve">近三年（20</w:t>
      </w:r>
      <w:r>
        <w:rPr>
          <w:rFonts w:hint="eastAsia" w:ascii="Times New Roman" w:hAnsi="Times New Roman"/>
          <w:b/>
          <w:color w:val="000000"/>
          <w:sz w:val="22"/>
        </w:rPr>
        <w:t xml:space="preserve">2</w:t>
      </w:r>
      <w:r>
        <w:rPr>
          <w:rFonts w:ascii="Times New Roman" w:hAnsi="Times New Roman"/>
          <w:b/>
          <w:color w:val="000000"/>
          <w:sz w:val="22"/>
        </w:rPr>
        <w:t xml:space="preserve">3</w:t>
      </w:r>
      <w:r>
        <w:rPr>
          <w:rFonts w:ascii="Times New Roman" w:hAnsi="Times New Roman"/>
          <w:b/>
          <w:color w:val="000000"/>
          <w:sz w:val="22"/>
        </w:rPr>
        <w:t xml:space="preserve">年</w:t>
      </w:r>
      <w:r>
        <w:rPr>
          <w:rFonts w:hint="eastAsia" w:ascii="Times New Roman" w:hAnsi="Times New Roman"/>
          <w:b/>
          <w:color w:val="000000"/>
          <w:sz w:val="22"/>
        </w:rPr>
        <w:t xml:space="preserve">0</w:t>
      </w:r>
      <w:r>
        <w:rPr>
          <w:rFonts w:hint="eastAsia" w:ascii="Times New Roman" w:hAnsi="Times New Roman"/>
          <w:b/>
          <w:color w:val="000000"/>
          <w:sz w:val="22"/>
        </w:rPr>
        <w:t xml:space="preserve">1</w:t>
      </w:r>
      <w:r>
        <w:rPr>
          <w:rFonts w:ascii="Times New Roman" w:hAnsi="Times New Roman"/>
          <w:b/>
          <w:color w:val="000000"/>
          <w:sz w:val="22"/>
        </w:rPr>
        <w:t xml:space="preserve">月</w:t>
      </w:r>
      <w:r>
        <w:rPr>
          <w:rFonts w:ascii="Times New Roman" w:hAnsi="Times New Roman"/>
          <w:b/>
          <w:color w:val="000000"/>
          <w:sz w:val="22"/>
        </w:rPr>
        <w:t xml:space="preserve">至今）类似项目业绩一览表</w:t>
      </w:r>
      <w:r>
        <w:rPr>
          <w:rFonts w:ascii="Times New Roman" w:hAnsi="Times New Roman"/>
          <w:b/>
          <w:bCs/>
          <w:color w:val="000000"/>
          <w:sz w:val="22"/>
        </w:rPr>
        <w:t xml:space="preserve">（格式</w:t>
      </w:r>
      <w:r>
        <w:rPr>
          <w:rFonts w:hint="eastAsia" w:ascii="Times New Roman" w:hAnsi="Times New Roman"/>
          <w:b/>
          <w:bCs/>
          <w:color w:val="000000"/>
          <w:sz w:val="22"/>
        </w:rPr>
        <w:t xml:space="preserve">可</w:t>
      </w:r>
      <w:r>
        <w:rPr>
          <w:rFonts w:ascii="Times New Roman" w:hAnsi="Times New Roman"/>
          <w:b/>
          <w:bCs/>
          <w:color w:val="000000"/>
          <w:sz w:val="22"/>
        </w:rPr>
        <w:t xml:space="preserve">自拟）</w:t>
      </w:r>
      <w:bookmarkEnd w:id="183"/>
      <w:r/>
      <w:bookmarkEnd w:id="184"/>
      <w:r/>
      <w:bookmarkEnd w:id="185"/>
      <w:r>
        <w:rPr>
          <w:rFonts w:ascii="Times New Roman" w:hAnsi="Times New Roman"/>
          <w:b/>
          <w:bCs/>
          <w:color w:val="000000"/>
        </w:rPr>
      </w:r>
      <w:r/>
    </w:p>
    <w:p>
      <w:pPr>
        <w:pStyle w:val="780"/>
        <w:spacing w:line="360" w:lineRule="auto"/>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780"/>
        <w:spacing w:line="360" w:lineRule="auto"/>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p>
      <w:pPr>
        <w:pStyle w:val="780"/>
        <w:rPr>
          <w:szCs w:val="21"/>
        </w:rPr>
      </w:pPr>
      <w:r>
        <w:rPr>
          <w:szCs w:val="21"/>
        </w:rPr>
      </w:r>
      <w:r/>
    </w:p>
    <w:tbl>
      <w:tblPr>
        <w:tblW w:w="91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trHeight w:val="120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spacing w:line="320" w:lineRule="exac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780"/>
              <w:jc w:val="center"/>
              <w:spacing w:line="320" w:lineRule="exact"/>
              <w:rPr>
                <w:rFonts w:ascii="宋体" w:hAnsi="宋体"/>
              </w:rPr>
            </w:pPr>
            <w:r>
              <w:rPr>
                <w:rFonts w:hint="eastAsia" w:ascii="宋体" w:hAnsi="宋体"/>
              </w:rPr>
              <w:t xml:space="preserve">项目名称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780"/>
              <w:jc w:val="center"/>
              <w:spacing w:line="320" w:lineRule="exact"/>
              <w:rPr>
                <w:rFonts w:ascii="宋体" w:hAnsi="宋体"/>
              </w:rPr>
            </w:pPr>
            <w:r>
              <w:rPr>
                <w:rFonts w:hint="eastAsia" w:ascii="宋体" w:hAnsi="宋体"/>
              </w:rPr>
              <w:t xml:space="preserve">委托单位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780"/>
              <w:jc w:val="center"/>
              <w:spacing w:line="320" w:lineRule="exact"/>
              <w:rPr>
                <w:rFonts w:ascii="宋体" w:hAnsi="宋体"/>
              </w:rPr>
            </w:pPr>
            <w:r>
              <w:rPr>
                <w:rFonts w:hint="eastAsia" w:ascii="宋体" w:hAnsi="宋体"/>
              </w:rPr>
              <w:t xml:space="preserve">委托时间</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80"/>
              <w:jc w:val="center"/>
              <w:spacing w:line="320" w:lineRule="exact"/>
              <w:rPr>
                <w:rFonts w:ascii="宋体" w:hAnsi="宋体"/>
              </w:rPr>
            </w:pPr>
            <w:r>
              <w:rPr>
                <w:rFonts w:hint="eastAsia" w:ascii="宋体" w:hAnsi="宋体"/>
              </w:rPr>
              <w:t xml:space="preserve">项目服务地点</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80"/>
              <w:jc w:val="center"/>
              <w:spacing w:line="320" w:lineRule="exact"/>
              <w:rPr>
                <w:rFonts w:ascii="宋体" w:hAnsi="宋体"/>
              </w:rPr>
            </w:pPr>
            <w:r>
              <w:rPr>
                <w:rFonts w:hint="eastAsia" w:ascii="宋体" w:hAnsi="宋体"/>
              </w:rPr>
              <w:t xml:space="preserve">合同金额</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780"/>
              <w:jc w:val="center"/>
              <w:spacing w:line="320" w:lineRule="exact"/>
              <w:rPr>
                <w:rFonts w:ascii="宋体" w:hAnsi="宋体"/>
              </w:rPr>
            </w:pPr>
            <w:r>
              <w:rPr>
                <w:rFonts w:hint="eastAsia" w:ascii="宋体" w:hAnsi="宋体"/>
              </w:rPr>
              <w:t xml:space="preserve">备注</w:t>
            </w: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1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0"/>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0"/>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80"/>
              <w:ind w:firstLine="420"/>
              <w:rPr>
                <w:rFonts w:ascii="宋体" w:hAnsi="宋体"/>
              </w:rPr>
            </w:pPr>
            <w:r>
              <w:rPr>
                <w:rFonts w:ascii="宋体" w:hAnsi="宋体"/>
              </w:rPr>
            </w:r>
            <w:r/>
          </w:p>
        </w:tc>
      </w:tr>
    </w:tbl>
    <w:p>
      <w:pPr>
        <w:pStyle w:val="780"/>
        <w:spacing w:line="360" w:lineRule="auto"/>
        <w:rPr>
          <w:szCs w:val="21"/>
        </w:rPr>
      </w:pPr>
      <w:r>
        <w:rPr>
          <w:szCs w:val="21"/>
        </w:rPr>
      </w:r>
      <w:r/>
    </w:p>
    <w:p>
      <w:pPr>
        <w:pStyle w:val="780"/>
        <w:spacing w:line="360" w:lineRule="auto"/>
        <w:rPr>
          <w:rFonts w:ascii="宋体" w:hAnsi="宋体"/>
          <w:szCs w:val="21"/>
        </w:rPr>
      </w:pPr>
      <w:r>
        <w:rPr>
          <w:rFonts w:ascii="宋体" w:hAnsi="宋体"/>
          <w:szCs w:val="21"/>
        </w:rPr>
        <w:t xml:space="preserve">注：</w:t>
      </w:r>
      <w:r>
        <w:rPr>
          <w:rFonts w:ascii="宋体" w:hAnsi="宋体"/>
          <w:szCs w:val="21"/>
        </w:rPr>
      </w:r>
      <w:r/>
    </w:p>
    <w:p>
      <w:pPr>
        <w:pStyle w:val="780"/>
        <w:spacing w:line="360" w:lineRule="auto"/>
        <w:rPr>
          <w:rFonts w:ascii="宋体" w:hAnsi="宋体"/>
          <w:szCs w:val="21"/>
        </w:rPr>
      </w:pPr>
      <w:r>
        <w:rPr>
          <w:rFonts w:ascii="宋体" w:hAnsi="宋体"/>
          <w:szCs w:val="21"/>
        </w:rPr>
        <w:t xml:space="preserve">1、以上业绩证明材料均须提供合同复印件，必须提供合同双方签署页及合同签署双方的完整信息。</w:t>
      </w:r>
      <w:r>
        <w:rPr>
          <w:rFonts w:ascii="宋体" w:hAnsi="宋体"/>
          <w:szCs w:val="21"/>
        </w:rPr>
      </w:r>
      <w:r/>
    </w:p>
    <w:p>
      <w:pPr>
        <w:pStyle w:val="780"/>
        <w:spacing w:line="360" w:lineRule="auto"/>
        <w:rPr>
          <w:rFonts w:ascii="宋体" w:hAnsi="宋体"/>
          <w:szCs w:val="21"/>
        </w:rPr>
      </w:pPr>
      <w:r>
        <w:rPr>
          <w:rFonts w:ascii="宋体" w:hAnsi="宋体"/>
          <w:szCs w:val="21"/>
        </w:rPr>
        <w:t xml:space="preserve">2、业绩时间以合同签订时间为准。</w:t>
      </w:r>
      <w:r>
        <w:rPr>
          <w:rFonts w:ascii="宋体" w:hAnsi="宋体"/>
          <w:szCs w:val="21"/>
        </w:rPr>
      </w:r>
      <w:r/>
    </w:p>
    <w:p>
      <w:pPr>
        <w:pStyle w:val="815"/>
        <w:spacing w:line="360" w:lineRule="auto"/>
        <w:rPr>
          <w:rFonts w:ascii="Times New Roman" w:hAnsi="Times New Roman"/>
          <w:sz w:val="21"/>
          <w:szCs w:val="21"/>
        </w:rPr>
      </w:pPr>
      <w:r/>
      <w:bookmarkEnd w:id="176"/>
      <w:r>
        <w:rPr>
          <w:rFonts w:ascii="Times New Roman" w:hAnsi="Times New Roman"/>
        </w:rPr>
        <w:br w:type="page" w:clear="all"/>
      </w:r>
      <w:bookmarkStart w:id="186" w:name="_Toc20237045"/>
      <w:r/>
      <w:bookmarkStart w:id="187" w:name="_Toc507789874"/>
      <w:r/>
      <w:bookmarkStart w:id="188" w:name="_Toc205302220"/>
      <w:r>
        <w:rPr>
          <w:rFonts w:ascii="Times New Roman" w:hAnsi="Times New Roman"/>
          <w:sz w:val="21"/>
          <w:szCs w:val="21"/>
        </w:rPr>
        <w:t xml:space="preserve">附件</w:t>
      </w:r>
      <w:r>
        <w:rPr>
          <w:rFonts w:ascii="Times New Roman" w:hAnsi="Times New Roman"/>
          <w:sz w:val="21"/>
          <w:szCs w:val="21"/>
        </w:rPr>
        <w:t xml:space="preserve">8</w:t>
      </w:r>
      <w:r>
        <w:rPr>
          <w:rFonts w:ascii="Times New Roman" w:hAnsi="Times New Roman"/>
          <w:sz w:val="21"/>
          <w:szCs w:val="21"/>
        </w:rPr>
        <w:t xml:space="preserve">  资格证明文件</w:t>
      </w:r>
      <w:bookmarkEnd w:id="186"/>
      <w:r/>
      <w:bookmarkEnd w:id="187"/>
      <w:r/>
      <w:bookmarkEnd w:id="188"/>
      <w:r>
        <w:rPr>
          <w:rFonts w:ascii="Times New Roman" w:hAnsi="Times New Roman"/>
          <w:sz w:val="21"/>
          <w:szCs w:val="21"/>
        </w:rPr>
      </w:r>
      <w:r/>
    </w:p>
    <w:p>
      <w:pPr>
        <w:pStyle w:val="780"/>
        <w:ind w:left="424" w:firstLine="2"/>
        <w:spacing w:line="336" w:lineRule="auto"/>
        <w:rPr>
          <w:rFonts w:hint="eastAsia" w:ascii="宋体" w:hAnsi="宋体"/>
          <w:szCs w:val="21"/>
        </w:rPr>
      </w:pPr>
      <w:r>
        <w:rPr>
          <w:rFonts w:hint="eastAsia" w:ascii="宋体" w:hAnsi="宋体"/>
          <w:szCs w:val="21"/>
        </w:rPr>
        <w:t xml:space="preserve">1.满足《中华人民共和国政府采购法》第二十二条规定：</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（一）具有独立承担民事责任的能力；</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（二）具有良好的商业信誉和健全的财务会计制度；</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（三）具有履行合同所必需的设备和专业技术能力；</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（四）有依法缴纳税收和社会保障资金的良好记录；</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（五）参加政府采购活动前三年内，在经营活动中没有重大违法记录；</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（六）法律、行政法规规定的其他条件。</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3.本项目的特定资格要求：</w:t>
      </w:r>
      <w:r>
        <w:rPr>
          <w:rFonts w:hint="eastAsia" w:ascii="宋体" w:hAnsi="宋体"/>
          <w:szCs w:val="21"/>
        </w:rPr>
      </w:r>
      <w:r/>
    </w:p>
    <w:p>
      <w:pPr>
        <w:pStyle w:val="780"/>
        <w:ind w:left="424" w:firstLine="2"/>
        <w:spacing w:line="336" w:lineRule="auto"/>
        <w:rPr>
          <w:rFonts w:hint="eastAsia" w:ascii="宋体" w:hAnsi="宋体"/>
          <w:szCs w:val="21"/>
        </w:rPr>
      </w:pPr>
      <w:r>
        <w:rPr>
          <w:rFonts w:ascii="宋体" w:hAnsi="宋体"/>
          <w:szCs w:val="21"/>
        </w:rPr>
        <w:t xml:space="preserve">1</w:t>
      </w:r>
      <w:r>
        <w:rPr>
          <w:rFonts w:hint="eastAsia" w:ascii="宋体" w:hAnsi="宋体"/>
          <w:szCs w:val="21"/>
        </w:rPr>
        <w:t xml:space="preserve">）拒绝下述报价人参加本次采购活动的情形：</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①单位负责人为同一人</w:t>
      </w:r>
      <w:r>
        <w:rPr>
          <w:rFonts w:hint="eastAsia" w:ascii="宋体" w:hAnsi="宋体"/>
          <w:szCs w:val="21"/>
        </w:rPr>
        <w:t xml:space="preserve">或</w:t>
      </w:r>
      <w:r>
        <w:rPr>
          <w:rFonts w:hint="eastAsia" w:ascii="宋体" w:hAnsi="宋体"/>
          <w:szCs w:val="21"/>
        </w:rPr>
        <w:t xml:space="preserve">者存在直接控股、管理关系的不同报价人，不得参加同一合同项下的政府采购活动；</w:t>
      </w:r>
      <w:r>
        <w:rPr>
          <w:rFonts w:hint="eastAsia"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rPr>
          <w:rFonts w:hint="eastAsia" w:ascii="宋体" w:hAnsi="宋体"/>
          <w:szCs w:val="21"/>
        </w:rPr>
      </w:r>
      <w:r/>
    </w:p>
    <w:p>
      <w:pPr>
        <w:pStyle w:val="780"/>
        <w:ind w:left="424" w:firstLine="2"/>
        <w:spacing w:line="336" w:lineRule="auto"/>
        <w:rPr>
          <w:rFonts w:ascii="宋体" w:hAnsi="宋体"/>
          <w:szCs w:val="21"/>
        </w:rPr>
      </w:pPr>
      <w:r>
        <w:rPr>
          <w:rFonts w:ascii="宋体" w:hAnsi="宋体"/>
          <w:szCs w:val="21"/>
        </w:rPr>
        <w:t xml:space="preserve">2</w:t>
      </w:r>
      <w:r>
        <w:rPr>
          <w:rFonts w:hint="eastAsia" w:ascii="宋体" w:hAnsi="宋体"/>
          <w:szCs w:val="21"/>
        </w:rPr>
        <w:t xml:space="preserve">）至报价截止时间查询，未被列入“信用中国”（www.creditchina.gov.cn）失信被执行人名单、重大税收违法案件当事人名单和“中国政府采购网”（www.ccgp.gov.cn）政府采购严重</w:t>
      </w:r>
      <w:r>
        <w:rPr>
          <w:rFonts w:hint="eastAsia" w:ascii="宋体" w:hAnsi="宋体"/>
          <w:szCs w:val="21"/>
        </w:rPr>
        <w:t xml:space="preserve">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780"/>
        <w:ind w:left="424" w:firstLine="2"/>
        <w:spacing w:line="336" w:lineRule="auto"/>
        <w:rPr>
          <w:rFonts w:hint="eastAsia" w:ascii="宋体" w:hAnsi="宋体"/>
          <w:szCs w:val="21"/>
        </w:rPr>
      </w:pPr>
      <w:r>
        <w:rPr>
          <w:rFonts w:hint="eastAsia" w:ascii="宋体" w:hAnsi="宋体"/>
          <w:szCs w:val="21"/>
        </w:rPr>
        <w:t xml:space="preserve">4、本项目不接受联合体报价，成交后不允许转包、分包。</w:t>
      </w:r>
      <w:r>
        <w:rPr>
          <w:rFonts w:hint="eastAsia" w:ascii="宋体" w:hAnsi="宋体"/>
          <w:szCs w:val="21"/>
        </w:rPr>
      </w:r>
      <w:r/>
    </w:p>
    <w:p>
      <w:pPr>
        <w:pStyle w:val="780"/>
        <w:ind w:firstLine="420"/>
        <w:spacing w:line="336" w:lineRule="auto"/>
        <w:rPr>
          <w:rFonts w:hint="eastAsia" w:ascii="宋体" w:hAnsi="宋体"/>
          <w:szCs w:val="21"/>
        </w:rPr>
      </w:pPr>
      <w:r>
        <w:rPr>
          <w:rFonts w:hint="eastAsia" w:ascii="宋体" w:hAnsi="宋体"/>
          <w:szCs w:val="21"/>
        </w:rPr>
        <w:t xml:space="preserve">5、根据本采购文件还需提供的其他证明文件。</w:t>
      </w:r>
      <w:r>
        <w:rPr>
          <w:rFonts w:hint="eastAsia" w:ascii="宋体" w:hAnsi="宋体"/>
          <w:szCs w:val="21"/>
        </w:rPr>
      </w:r>
      <w:r/>
    </w:p>
    <w:p>
      <w:pPr>
        <w:pStyle w:val="780"/>
        <w:ind w:firstLine="422"/>
        <w:spacing w:line="336" w:lineRule="auto"/>
        <w:rPr>
          <w:rFonts w:ascii="宋体" w:hAnsi="宋体"/>
          <w:b/>
          <w:bCs/>
          <w:szCs w:val="21"/>
        </w:rPr>
      </w:pPr>
      <w:r>
        <w:rPr>
          <w:rFonts w:ascii="宋体" w:hAnsi="宋体"/>
          <w:b/>
          <w:bCs/>
          <w:szCs w:val="21"/>
        </w:rPr>
        <w:t xml:space="preserve">注：以上均须复印件。</w:t>
      </w:r>
      <w:r>
        <w:rPr>
          <w:rFonts w:ascii="宋体" w:hAnsi="宋体"/>
          <w:b/>
          <w:bCs/>
          <w:szCs w:val="21"/>
        </w:rPr>
      </w:r>
      <w:r/>
    </w:p>
    <w:p>
      <w:pPr>
        <w:pStyle w:val="780"/>
        <w:ind w:firstLine="422"/>
        <w:spacing w:line="360" w:lineRule="auto"/>
        <w:rPr>
          <w:b/>
          <w:color w:val="ff0000"/>
          <w:szCs w:val="21"/>
        </w:rPr>
      </w:pPr>
      <w:r>
        <w:rPr>
          <w:b/>
          <w:color w:val="ff0000"/>
          <w:szCs w:val="21"/>
        </w:rPr>
      </w:r>
      <w:r/>
    </w:p>
    <w:p>
      <w:pPr>
        <w:pStyle w:val="780"/>
        <w:spacing w:line="360" w:lineRule="auto"/>
        <w:rPr>
          <w:b/>
          <w:szCs w:val="21"/>
        </w:rPr>
      </w:pPr>
      <w:r>
        <w:rPr>
          <w:b/>
          <w:szCs w:val="21"/>
        </w:rPr>
      </w:r>
      <w:r/>
    </w:p>
    <w:p>
      <w:pPr>
        <w:pStyle w:val="815"/>
        <w:spacing w:line="360" w:lineRule="auto"/>
        <w:rPr>
          <w:rFonts w:ascii="Times New Roman" w:hAnsi="Times New Roman"/>
          <w:sz w:val="28"/>
          <w:szCs w:val="20"/>
        </w:rPr>
      </w:pPr>
      <w:r>
        <w:rPr>
          <w:rFonts w:ascii="Times New Roman" w:hAnsi="Times New Roman"/>
          <w:sz w:val="21"/>
          <w:szCs w:val="21"/>
        </w:rPr>
        <w:br w:type="page" w:clear="all"/>
      </w:r>
      <w:bookmarkStart w:id="189" w:name="_Toc205302221"/>
      <w:r/>
      <w:bookmarkStart w:id="190" w:name="_Toc507789875"/>
      <w:r/>
      <w:bookmarkStart w:id="191" w:name="_Toc20237046"/>
      <w:r>
        <w:rPr>
          <w:rFonts w:ascii="Times New Roman" w:hAnsi="Times New Roman"/>
          <w:sz w:val="21"/>
          <w:szCs w:val="21"/>
        </w:rPr>
        <w:t xml:space="preserve">附件</w:t>
      </w:r>
      <w:r>
        <w:rPr>
          <w:rFonts w:ascii="Times New Roman" w:hAnsi="Times New Roman"/>
          <w:sz w:val="21"/>
          <w:szCs w:val="21"/>
        </w:rPr>
        <w:t xml:space="preserve">8</w:t>
      </w:r>
      <w:r>
        <w:rPr>
          <w:rFonts w:ascii="Times New Roman" w:hAnsi="Times New Roman"/>
          <w:sz w:val="21"/>
          <w:szCs w:val="21"/>
        </w:rPr>
        <w:t xml:space="preserve">-1  报价人资格声明</w:t>
      </w:r>
      <w:r>
        <w:rPr>
          <w:rFonts w:hint="eastAsia" w:ascii="Times New Roman" w:hAnsi="Times New Roman"/>
          <w:sz w:val="21"/>
          <w:szCs w:val="21"/>
        </w:rPr>
        <w:t xml:space="preserve">函</w:t>
      </w:r>
      <w:r>
        <w:rPr>
          <w:rFonts w:ascii="Times New Roman" w:hAnsi="Times New Roman"/>
          <w:sz w:val="21"/>
          <w:szCs w:val="21"/>
        </w:rPr>
        <w:t xml:space="preserve">（格式）</w:t>
      </w:r>
      <w:bookmarkEnd w:id="189"/>
      <w:r/>
      <w:bookmarkEnd w:id="190"/>
      <w:r/>
      <w:bookmarkEnd w:id="191"/>
      <w:r>
        <w:rPr>
          <w:rFonts w:ascii="Times New Roman" w:hAnsi="Times New Roman"/>
          <w:sz w:val="28"/>
          <w:szCs w:val="20"/>
        </w:rPr>
      </w:r>
      <w:r/>
    </w:p>
    <w:p>
      <w:pPr>
        <w:pStyle w:val="805"/>
        <w:spacing w:line="360" w:lineRule="auto"/>
        <w:rPr>
          <w:rFonts w:hint="eastAsia"/>
          <w:sz w:val="21"/>
          <w:szCs w:val="21"/>
        </w:rPr>
      </w:pPr>
      <w:r/>
      <w:bookmarkStart w:id="192" w:name="_Hlk205304582"/>
      <w:r>
        <w:rPr>
          <w:rFonts w:hint="eastAsia"/>
          <w:sz w:val="21"/>
          <w:szCs w:val="21"/>
        </w:rPr>
        <w:t xml:space="preserve">致：</w:t>
      </w:r>
      <w:r>
        <w:rPr>
          <w:rFonts w:hint="eastAsia"/>
          <w:sz w:val="21"/>
          <w:szCs w:val="21"/>
          <w:u w:val="single"/>
        </w:rPr>
        <w:t xml:space="preserve">    （采购人）            </w:t>
      </w:r>
      <w:r>
        <w:rPr>
          <w:rFonts w:hint="eastAsia"/>
          <w:sz w:val="21"/>
          <w:szCs w:val="21"/>
        </w:rPr>
        <w:t xml:space="preserve"> </w:t>
      </w:r>
      <w:r>
        <w:rPr>
          <w:rFonts w:hint="eastAsia"/>
          <w:sz w:val="21"/>
          <w:szCs w:val="21"/>
        </w:rPr>
      </w:r>
      <w:r/>
    </w:p>
    <w:p>
      <w:pPr>
        <w:pStyle w:val="805"/>
        <w:spacing w:line="360" w:lineRule="auto"/>
        <w:rPr>
          <w:sz w:val="21"/>
          <w:szCs w:val="21"/>
        </w:rPr>
      </w:pPr>
      <w:r>
        <w:rPr>
          <w:rFonts w:hint="eastAsia"/>
          <w:sz w:val="21"/>
          <w:szCs w:val="21"/>
        </w:rPr>
        <w:t xml:space="preserve">关于贵方 </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rFonts w:hint="eastAsia"/>
          <w:sz w:val="21"/>
          <w:szCs w:val="21"/>
          <w:u w:val="single"/>
        </w:rPr>
        <w:t xml:space="preserve">                          </w:t>
      </w:r>
      <w:r>
        <w:rPr>
          <w:rFonts w:hint="eastAsia"/>
          <w:sz w:val="21"/>
          <w:szCs w:val="21"/>
        </w:rPr>
        <w:t xml:space="preserve">项目（项目编号：</w:t>
      </w:r>
      <w:r>
        <w:rPr>
          <w:rFonts w:hint="eastAsia"/>
          <w:sz w:val="21"/>
          <w:szCs w:val="21"/>
          <w:u w:val="single"/>
        </w:rPr>
        <w:t xml:space="preserve">      </w:t>
      </w:r>
      <w:r>
        <w:rPr>
          <w:rFonts w:hint="eastAsia"/>
          <w:sz w:val="21"/>
          <w:szCs w:val="21"/>
        </w:rPr>
        <w:t xml:space="preserve">）的协商邀请，本签字人愿意参加报价，并证明提交的下列文件</w:t>
      </w:r>
      <w:r>
        <w:rPr>
          <w:rFonts w:hint="eastAsia"/>
          <w:sz w:val="21"/>
          <w:szCs w:val="21"/>
        </w:rPr>
        <w:t xml:space="preserve">和</w:t>
      </w:r>
      <w:r>
        <w:rPr>
          <w:rFonts w:hint="eastAsia"/>
          <w:sz w:val="21"/>
          <w:szCs w:val="21"/>
        </w:rPr>
        <w:t xml:space="preserve">说明是准确和真实的。</w:t>
      </w:r>
      <w:r>
        <w:rPr>
          <w:sz w:val="21"/>
          <w:szCs w:val="21"/>
        </w:rPr>
      </w:r>
      <w:r/>
    </w:p>
    <w:p>
      <w:pPr>
        <w:pStyle w:val="805"/>
        <w:ind w:firstLine="424"/>
        <w:spacing w:line="360" w:lineRule="auto"/>
        <w:rPr>
          <w:rFonts w:hint="eastAsia"/>
          <w:sz w:val="21"/>
          <w:szCs w:val="21"/>
        </w:rPr>
      </w:pPr>
      <w:r>
        <w:rPr>
          <w:rFonts w:hint="eastAsia" w:ascii="宋体" w:hAnsi="宋体"/>
          <w:sz w:val="21"/>
          <w:szCs w:val="21"/>
        </w:rPr>
        <w:t xml:space="preserve">1.满足《中华</w:t>
      </w:r>
      <w:r>
        <w:rPr>
          <w:rFonts w:hint="eastAsia"/>
          <w:sz w:val="21"/>
          <w:szCs w:val="21"/>
        </w:rPr>
        <w:t xml:space="preserve">人民共和国政府采购法》第二十二条规定：</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（一）具有独立承担民事责任的能力；</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（二）具有良好的商业信誉和健全的财务会计制度；</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（三）具有履行合同所必需的设备和专业技术能力；</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（四）有依法缴纳税收和社会保障资金的良好记录；</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（五）参加政府采购活动前三年内，在经营活动中没有重大违法记录；</w:t>
      </w:r>
      <w:r>
        <w:rPr>
          <w:rFonts w:hint="eastAsia"/>
          <w:sz w:val="21"/>
          <w:szCs w:val="21"/>
        </w:rPr>
      </w:r>
      <w:r/>
    </w:p>
    <w:p>
      <w:pPr>
        <w:pStyle w:val="805"/>
        <w:ind w:firstLine="283"/>
        <w:spacing w:line="360" w:lineRule="auto"/>
        <w:rPr>
          <w:rFonts w:hint="eastAsia"/>
          <w:sz w:val="21"/>
          <w:szCs w:val="21"/>
        </w:rPr>
      </w:pPr>
      <w:r>
        <w:rPr>
          <w:rFonts w:hint="eastAsia"/>
          <w:sz w:val="21"/>
          <w:szCs w:val="21"/>
        </w:rPr>
        <w:t xml:space="preserve">（六）法律、行政法规规定的其他条件。</w:t>
      </w:r>
      <w:r>
        <w:rPr>
          <w:rFonts w:hint="eastAsia"/>
          <w:sz w:val="21"/>
          <w:szCs w:val="21"/>
        </w:rPr>
      </w:r>
      <w:r/>
    </w:p>
    <w:p>
      <w:pPr>
        <w:pStyle w:val="805"/>
        <w:ind w:firstLine="424"/>
        <w:spacing w:line="360" w:lineRule="auto"/>
        <w:rPr>
          <w:rFonts w:hint="eastAsia" w:ascii="宋体" w:hAnsi="宋体"/>
          <w:sz w:val="21"/>
          <w:szCs w:val="21"/>
        </w:rPr>
      </w:pPr>
      <w:r>
        <w:rPr>
          <w:rFonts w:hint="eastAsia" w:ascii="宋体" w:hAnsi="宋体"/>
          <w:sz w:val="21"/>
          <w:szCs w:val="21"/>
        </w:rPr>
        <w:t xml:space="preserve">2.落实政府采购政策需满足的资格</w:t>
      </w:r>
      <w:r>
        <w:rPr>
          <w:rFonts w:hint="eastAsia" w:ascii="宋体" w:hAnsi="宋体"/>
          <w:sz w:val="21"/>
          <w:szCs w:val="21"/>
        </w:rPr>
        <w:t xml:space="preserve">要求：无。</w:t>
      </w:r>
      <w:r>
        <w:rPr>
          <w:rFonts w:hint="eastAsia" w:ascii="宋体" w:hAnsi="宋体"/>
          <w:sz w:val="21"/>
          <w:szCs w:val="21"/>
        </w:rPr>
      </w:r>
      <w:r/>
    </w:p>
    <w:p>
      <w:pPr>
        <w:pStyle w:val="805"/>
        <w:ind w:firstLine="424"/>
        <w:spacing w:line="360" w:lineRule="auto"/>
        <w:rPr>
          <w:rFonts w:hint="eastAsia" w:ascii="宋体" w:hAnsi="宋体"/>
          <w:sz w:val="21"/>
          <w:szCs w:val="21"/>
        </w:rPr>
      </w:pPr>
      <w:r>
        <w:rPr>
          <w:rFonts w:hint="eastAsia" w:ascii="宋体" w:hAnsi="宋体"/>
          <w:sz w:val="21"/>
          <w:szCs w:val="21"/>
        </w:rPr>
        <w:t xml:space="preserve">3.本项目的特定资格要求：</w:t>
      </w:r>
      <w:r>
        <w:rPr>
          <w:rFonts w:hint="eastAsia" w:ascii="宋体" w:hAnsi="宋体"/>
          <w:sz w:val="21"/>
          <w:szCs w:val="21"/>
        </w:rPr>
      </w:r>
      <w:r/>
    </w:p>
    <w:p>
      <w:pPr>
        <w:pStyle w:val="780"/>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）拒绝下述报价人参加本次采购活动的情形：</w:t>
      </w:r>
      <w:r>
        <w:rPr>
          <w:rFonts w:hint="eastAsia" w:ascii="宋体" w:hAnsi="宋体"/>
          <w:szCs w:val="21"/>
        </w:rPr>
      </w:r>
      <w:r/>
    </w:p>
    <w:p>
      <w:pPr>
        <w:pStyle w:val="780"/>
        <w:ind w:firstLine="420"/>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rPr>
          <w:rFonts w:hint="eastAsia" w:ascii="宋体" w:hAnsi="宋体"/>
          <w:szCs w:val="21"/>
        </w:rPr>
      </w:r>
      <w:r/>
    </w:p>
    <w:p>
      <w:pPr>
        <w:pStyle w:val="780"/>
        <w:ind w:firstLine="420"/>
        <w:spacing w:line="360" w:lineRule="auto"/>
        <w:rPr>
          <w:rFonts w:hint="eastAsia" w:ascii="宋体" w:hAnsi="宋体"/>
          <w:szCs w:val="21"/>
        </w:rPr>
      </w:pPr>
      <w:r>
        <w:rPr>
          <w:rFonts w:hint="eastAsia" w:ascii="宋体" w:hAnsi="宋体"/>
          <w:szCs w:val="21"/>
        </w:rPr>
        <w:t xml:space="preserve">②为采购项目提供整体设计、规范编制或者项目管理、</w:t>
      </w:r>
      <w:r>
        <w:rPr>
          <w:rFonts w:hint="eastAsia" w:ascii="宋体" w:hAnsi="宋体"/>
          <w:szCs w:val="21"/>
        </w:rPr>
        <w:t xml:space="preserve">监</w:t>
      </w:r>
      <w:r>
        <w:rPr>
          <w:rFonts w:hint="eastAsia" w:ascii="宋体" w:hAnsi="宋体"/>
          <w:szCs w:val="21"/>
        </w:rPr>
        <w:t xml:space="preserve">理、检测等服务的报价人，不得再参加该采购项目的其他采购活动。</w:t>
      </w:r>
      <w:r>
        <w:rPr>
          <w:rFonts w:hint="eastAsia" w:ascii="宋体" w:hAnsi="宋体"/>
          <w:szCs w:val="21"/>
        </w:rPr>
      </w:r>
      <w:r/>
    </w:p>
    <w:p>
      <w:pPr>
        <w:pStyle w:val="780"/>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至报价截止时间查询，未被列入“信用中国”（www.creditchina.gov.cn）失信被执行人名单、重大税收违法案件当事人名单和“中国政府采购网”（www.ccgp.gov.cn）政府采购严重违法失信行为记录名单（此项内容采购代理机构将对参</w:t>
      </w:r>
      <w:r>
        <w:rPr>
          <w:rFonts w:hint="eastAsia"/>
          <w:szCs w:val="21"/>
        </w:rPr>
        <w:t xml:space="preserve">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780"/>
        <w:ind w:firstLine="420"/>
        <w:spacing w:line="360" w:lineRule="auto"/>
        <w:rPr>
          <w:rFonts w:hint="eastAsia" w:ascii="宋体" w:hAnsi="宋体"/>
          <w:szCs w:val="21"/>
        </w:rPr>
      </w:pPr>
      <w:r>
        <w:rPr>
          <w:rFonts w:hint="eastAsia" w:ascii="宋体" w:hAnsi="宋体"/>
          <w:szCs w:val="21"/>
        </w:rPr>
        <w:t xml:space="preserve">4、本项目不接受联合体报价，成交后不允许转包、分包。</w:t>
      </w:r>
      <w:r>
        <w:rPr>
          <w:rFonts w:hint="eastAsia" w:ascii="宋体" w:hAnsi="宋体"/>
          <w:szCs w:val="21"/>
        </w:rPr>
      </w:r>
      <w:r/>
    </w:p>
    <w:p>
      <w:pPr>
        <w:pStyle w:val="780"/>
        <w:ind w:firstLine="420"/>
        <w:spacing w:line="360" w:lineRule="auto"/>
        <w:rPr>
          <w:rFonts w:hint="eastAsia"/>
          <w:szCs w:val="21"/>
        </w:rPr>
      </w:pPr>
      <w:r>
        <w:rPr>
          <w:rFonts w:hint="eastAsia" w:ascii="宋体" w:hAnsi="宋体"/>
          <w:szCs w:val="21"/>
        </w:rPr>
        <w:t xml:space="preserve">5、根据本采购文件还需提供的其他证明文件。</w:t>
      </w:r>
      <w:r>
        <w:rPr>
          <w:szCs w:val="21"/>
        </w:rPr>
        <w:t xml:space="preserve"> </w:t>
      </w:r>
      <w:r>
        <w:rPr>
          <w:rFonts w:hint="eastAsia"/>
          <w:szCs w:val="21"/>
        </w:rPr>
      </w:r>
      <w:r/>
    </w:p>
    <w:p>
      <w:pPr>
        <w:pStyle w:val="780"/>
        <w:ind w:firstLine="422"/>
        <w:spacing w:line="360" w:lineRule="auto"/>
        <w:rPr>
          <w:b/>
          <w:szCs w:val="21"/>
        </w:rPr>
      </w:pPr>
      <w:r>
        <w:rPr>
          <w:b/>
          <w:szCs w:val="21"/>
        </w:rPr>
        <w:t xml:space="preserve">注：以上均须复印件。</w:t>
      </w:r>
      <w:r>
        <w:rPr>
          <w:b/>
          <w:szCs w:val="21"/>
        </w:rPr>
      </w:r>
      <w:r/>
    </w:p>
    <w:p>
      <w:pPr>
        <w:pStyle w:val="780"/>
        <w:ind w:firstLine="424"/>
        <w:spacing w:line="360" w:lineRule="auto"/>
        <w:rPr>
          <w:rFonts w:ascii="宋体" w:hAnsi="宋体" w:cs="宋体"/>
        </w:rPr>
      </w:pPr>
      <w:r>
        <w:rPr>
          <w:rFonts w:hint="eastAsia" w:ascii="宋体" w:hAnsi="宋体" w:cs="宋体"/>
        </w:rPr>
        <w:t xml:space="preserve">本签字人确认报价文件中关于资格的一切说明都是真实的、准确的。</w:t>
      </w:r>
      <w:r>
        <w:rPr>
          <w:rFonts w:ascii="宋体" w:hAnsi="宋体" w:cs="宋体"/>
        </w:rPr>
      </w:r>
      <w:r/>
    </w:p>
    <w:p>
      <w:pPr>
        <w:pStyle w:val="780"/>
        <w:ind w:firstLine="420"/>
        <w:spacing w:line="360" w:lineRule="auto"/>
        <w:rPr>
          <w:szCs w:val="21"/>
        </w:rPr>
      </w:pPr>
      <w:r>
        <w:rPr>
          <w:bCs/>
          <w:szCs w:val="21"/>
        </w:rPr>
        <w:t xml:space="preserve">报价人</w:t>
      </w:r>
      <w:r>
        <w:rPr>
          <w:szCs w:val="21"/>
        </w:rPr>
        <w:t xml:space="preserve">名称：</w:t>
      </w:r>
      <w:r>
        <w:rPr>
          <w:szCs w:val="21"/>
          <w:u w:val="single"/>
        </w:rPr>
        <w:t xml:space="preserve">                                  </w:t>
      </w:r>
      <w:r>
        <w:rPr>
          <w:szCs w:val="21"/>
        </w:rPr>
      </w:r>
      <w:r/>
    </w:p>
    <w:p>
      <w:pPr>
        <w:pStyle w:val="780"/>
        <w:ind w:firstLine="420"/>
        <w:spacing w:line="360" w:lineRule="auto"/>
        <w:rPr>
          <w:szCs w:val="21"/>
        </w:rPr>
      </w:pPr>
      <w:r>
        <w:rPr>
          <w:bCs/>
          <w:szCs w:val="21"/>
        </w:rPr>
        <w:t xml:space="preserve">报价人</w:t>
      </w:r>
      <w:r>
        <w:rPr>
          <w:szCs w:val="21"/>
        </w:rPr>
        <w:t xml:space="preserve">地址：</w:t>
      </w:r>
      <w:r>
        <w:rPr>
          <w:szCs w:val="21"/>
          <w:u w:val="single"/>
        </w:rPr>
        <w:t xml:space="preserve">     </w:t>
      </w:r>
      <w:r>
        <w:rPr>
          <w:szCs w:val="21"/>
          <w:u w:val="single"/>
        </w:rPr>
        <w:t xml:space="preserve">                             </w:t>
      </w:r>
      <w:r>
        <w:rPr>
          <w:szCs w:val="21"/>
        </w:rPr>
      </w:r>
      <w:r/>
    </w:p>
    <w:p>
      <w:pPr>
        <w:pStyle w:val="780"/>
        <w:ind w:firstLine="420"/>
        <w:spacing w:line="360" w:lineRule="auto"/>
        <w:rPr>
          <w:szCs w:val="21"/>
        </w:rPr>
      </w:pPr>
      <w:r>
        <w:rPr>
          <w:szCs w:val="21"/>
        </w:rPr>
        <w:t xml:space="preserve">本资格声明函授权代表签字：</w:t>
      </w:r>
      <w:r>
        <w:rPr>
          <w:szCs w:val="21"/>
          <w:u w:val="single"/>
        </w:rPr>
        <w:t xml:space="preserve">                    </w:t>
      </w:r>
      <w:r>
        <w:rPr>
          <w:szCs w:val="21"/>
        </w:rPr>
      </w:r>
      <w:r/>
    </w:p>
    <w:p>
      <w:pPr>
        <w:pStyle w:val="780"/>
        <w:ind w:firstLine="420"/>
        <w:spacing w:line="360" w:lineRule="auto"/>
        <w:rPr>
          <w:bCs/>
          <w:szCs w:val="21"/>
          <w:u w:val="single"/>
        </w:rPr>
      </w:pPr>
      <w:r>
        <w:rPr>
          <w:bCs/>
          <w:szCs w:val="21"/>
        </w:rPr>
        <w:t xml:space="preserve">传真：</w:t>
      </w:r>
      <w:r>
        <w:rPr>
          <w:bCs/>
          <w:szCs w:val="21"/>
          <w:u w:val="single"/>
        </w:rPr>
        <w:t xml:space="preserve">               </w:t>
      </w:r>
      <w:r>
        <w:rPr>
          <w:bCs/>
          <w:szCs w:val="21"/>
        </w:rPr>
        <w:t xml:space="preserve">邮编：</w:t>
      </w:r>
      <w:r>
        <w:rPr>
          <w:bCs/>
          <w:szCs w:val="21"/>
          <w:u w:val="single"/>
        </w:rPr>
        <w:t xml:space="preserve">                   </w:t>
      </w:r>
      <w:bookmarkEnd w:id="192"/>
      <w:r>
        <w:rPr>
          <w:bCs/>
          <w:szCs w:val="21"/>
          <w:u w:val="single"/>
        </w:rPr>
      </w:r>
      <w:r/>
    </w:p>
    <w:p>
      <w:pPr>
        <w:pStyle w:val="815"/>
        <w:spacing w:line="360" w:lineRule="auto"/>
        <w:rPr>
          <w:rFonts w:ascii="Times New Roman" w:hAnsi="Times New Roman"/>
          <w:sz w:val="21"/>
          <w:szCs w:val="21"/>
        </w:rPr>
      </w:pPr>
      <w:r>
        <w:rPr>
          <w:rFonts w:ascii="Times New Roman" w:hAnsi="Times New Roman"/>
          <w:sz w:val="21"/>
          <w:szCs w:val="21"/>
          <w:u w:val="single"/>
        </w:rPr>
        <w:br w:type="page" w:clear="all"/>
      </w:r>
      <w:bookmarkStart w:id="193" w:name="_Toc205302222"/>
      <w:r>
        <w:rPr>
          <w:rFonts w:hint="eastAsia" w:ascii="Times New Roman" w:hAnsi="Times New Roman"/>
          <w:sz w:val="21"/>
          <w:szCs w:val="21"/>
        </w:rPr>
        <w:t xml:space="preserve">附件</w:t>
      </w:r>
      <w:r>
        <w:rPr>
          <w:rFonts w:ascii="Times New Roman" w:hAnsi="Times New Roman"/>
          <w:sz w:val="21"/>
          <w:szCs w:val="21"/>
        </w:rPr>
        <w:t xml:space="preserve">8</w:t>
      </w:r>
      <w:r>
        <w:rPr>
          <w:rFonts w:hint="eastAsia" w:ascii="Times New Roman" w:hAnsi="Times New Roman"/>
          <w:sz w:val="21"/>
          <w:szCs w:val="21"/>
        </w:rPr>
        <w:t xml:space="preserve">-2 具有独</w:t>
      </w:r>
      <w:r>
        <w:rPr>
          <w:rFonts w:hint="eastAsia" w:ascii="Times New Roman" w:hAnsi="Times New Roman"/>
          <w:sz w:val="21"/>
          <w:szCs w:val="21"/>
        </w:rPr>
        <w:t xml:space="preserve">立</w:t>
      </w:r>
      <w:r>
        <w:rPr>
          <w:rFonts w:hint="eastAsia" w:ascii="Times New Roman" w:hAnsi="Times New Roman"/>
          <w:sz w:val="21"/>
          <w:szCs w:val="21"/>
        </w:rPr>
        <w:t xml:space="preserve">承担民事责任的能力</w:t>
      </w:r>
      <w:bookmarkEnd w:id="193"/>
      <w:r>
        <w:rPr>
          <w:rFonts w:ascii="Times New Roman" w:hAnsi="Times New Roman"/>
          <w:sz w:val="21"/>
          <w:szCs w:val="21"/>
        </w:rPr>
      </w:r>
      <w:r/>
    </w:p>
    <w:p>
      <w:pPr>
        <w:pStyle w:val="780"/>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rPr>
          <w:rFonts w:ascii="宋体" w:hAnsi="宋体" w:cs="宋体"/>
          <w:b/>
          <w:bCs/>
        </w:rPr>
      </w:r>
      <w:r/>
    </w:p>
    <w:p>
      <w:pPr>
        <w:pStyle w:val="800"/>
        <w:ind w:firstLine="525"/>
        <w:spacing w:line="360" w:lineRule="auto"/>
        <w:rPr>
          <w:rFonts w:ascii="Times New Roman" w:hAnsi="Times New Roman"/>
          <w:color w:val="000000"/>
          <w:sz w:val="21"/>
          <w:szCs w:val="21"/>
          <w:u w:val="single"/>
        </w:rPr>
        <w:sectPr>
          <w:footnotePr/>
          <w:endnotePr/>
          <w:type w:val="nextPage"/>
          <w:pgSz w:w="11907" w:h="16840" w:orient="portrait"/>
          <w:pgMar w:top="1418" w:right="1275" w:bottom="1418" w:left="1305" w:header="851" w:footer="992" w:gutter="113"/>
          <w:cols w:num="1" w:sep="0" w:space="720" w:equalWidth="1"/>
          <w:docGrid w:linePitch="360"/>
        </w:sectPr>
      </w:pPr>
      <w:r>
        <w:rPr>
          <w:rFonts w:ascii="Times New Roman" w:hAnsi="Times New Roman"/>
          <w:color w:val="000000"/>
          <w:sz w:val="21"/>
          <w:szCs w:val="21"/>
          <w:u w:val="single"/>
        </w:rPr>
      </w:r>
      <w:r/>
    </w:p>
    <w:p>
      <w:pPr>
        <w:pStyle w:val="780"/>
        <w:jc w:val="center"/>
        <w:spacing w:line="360" w:lineRule="auto"/>
        <w:rPr>
          <w:b/>
          <w:szCs w:val="21"/>
        </w:rPr>
        <w:outlineLvl w:val="0"/>
      </w:pPr>
      <w:r/>
      <w:bookmarkStart w:id="194" w:name="_Toc9334880"/>
      <w:r/>
      <w:bookmarkStart w:id="195" w:name="_Toc20237047"/>
      <w:r/>
      <w:bookmarkStart w:id="196" w:name="_Toc205302223"/>
      <w:r/>
      <w:bookmarkStart w:id="197" w:name="_Toc507789876"/>
      <w:r>
        <w:rPr>
          <w:b/>
          <w:szCs w:val="21"/>
        </w:rPr>
        <w:t xml:space="preserve">附件</w:t>
      </w:r>
      <w:r>
        <w:rPr>
          <w:b/>
          <w:szCs w:val="21"/>
        </w:rPr>
        <w:t xml:space="preserve">8</w:t>
      </w:r>
      <w:r>
        <w:rPr>
          <w:b/>
          <w:szCs w:val="21"/>
        </w:rPr>
        <w:t xml:space="preserve">-3 报价人依法缴纳税收的证明材料</w:t>
      </w:r>
      <w:bookmarkEnd w:id="194"/>
      <w:r/>
      <w:bookmarkEnd w:id="195"/>
      <w:r/>
      <w:bookmarkEnd w:id="196"/>
      <w:r>
        <w:rPr>
          <w:b/>
          <w:szCs w:val="21"/>
        </w:rPr>
      </w:r>
      <w:r/>
    </w:p>
    <w:p>
      <w:pPr>
        <w:pStyle w:val="780"/>
        <w:jc w:val="center"/>
        <w:spacing w:line="360" w:lineRule="auto"/>
        <w:rPr>
          <w:b/>
          <w:szCs w:val="21"/>
        </w:rPr>
      </w:pPr>
      <w:r>
        <w:rPr>
          <w:rFonts w:hint="eastAsia"/>
        </w:rPr>
        <w:t xml:space="preserve">（</w:t>
      </w:r>
      <w:bookmarkStart w:id="198" w:name="_Hlk233897551"/>
      <w:r>
        <w:rPr>
          <w:rFonts w:hint="eastAsia" w:ascii="宋体" w:hAnsi="宋体" w:cs="宋体"/>
          <w:bCs/>
          <w:szCs w:val="21"/>
        </w:rPr>
        <w:t xml:space="preserve">提供协商截止日前6个月内任意一期缴纳增值税或企业所得税或其他依法缴纳税收的凭据复印件并加盖报价人公章，报价人依法享受缓缴、免缴税收的提供相关证明材料，不得提供税务部门发出的缴款通知书作为缴纳凭证，仅提供代扣代缴个人所得税凭证的不予认可。</w:t>
      </w:r>
      <w:bookmarkEnd w:id="198"/>
      <w:r>
        <w:rPr>
          <w:rFonts w:hint="eastAsia"/>
        </w:rPr>
        <w:t xml:space="preserve">）</w:t>
      </w:r>
      <w:r>
        <w:rPr>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836"/>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780"/>
              <w:jc w:val="center"/>
              <w:widowControl/>
              <w:rPr>
                <w:b/>
                <w:szCs w:val="21"/>
              </w:rPr>
            </w:pPr>
            <w:r>
              <w:rPr>
                <w:szCs w:val="21"/>
              </w:rPr>
              <w:t xml:space="preserve">证明材料</w:t>
            </w:r>
            <w:r>
              <w:rPr>
                <w:b/>
                <w:szCs w:val="21"/>
              </w:rPr>
            </w:r>
            <w:r/>
          </w:p>
        </w:tc>
      </w:tr>
    </w:tbl>
    <w:p>
      <w:pPr>
        <w:pStyle w:val="780"/>
        <w:jc w:val="center"/>
        <w:spacing w:line="360" w:lineRule="auto"/>
        <w:rPr>
          <w:b/>
          <w:szCs w:val="21"/>
        </w:rPr>
        <w:outlineLvl w:val="0"/>
      </w:pPr>
      <w:r/>
      <w:bookmarkStart w:id="199" w:name="_Toc205302224"/>
      <w:r/>
      <w:bookmarkStart w:id="200" w:name="_Toc9334881"/>
      <w:r/>
      <w:bookmarkStart w:id="201" w:name="_Toc20237048"/>
      <w:r>
        <w:rPr>
          <w:b/>
          <w:szCs w:val="21"/>
        </w:rPr>
        <w:t xml:space="preserve">附件</w:t>
      </w:r>
      <w:r>
        <w:rPr>
          <w:b/>
          <w:szCs w:val="21"/>
        </w:rPr>
        <w:t xml:space="preserve">8</w:t>
      </w:r>
      <w:r>
        <w:rPr>
          <w:b/>
          <w:szCs w:val="21"/>
        </w:rPr>
        <w:t xml:space="preserve">-4 报价人依法缴纳社会保障资金的证明材料</w:t>
      </w:r>
      <w:bookmarkEnd w:id="199"/>
      <w:r/>
      <w:bookmarkEnd w:id="200"/>
      <w:r/>
      <w:bookmarkEnd w:id="201"/>
      <w:r>
        <w:rPr>
          <w:b/>
          <w:szCs w:val="21"/>
        </w:rPr>
      </w:r>
      <w:r/>
    </w:p>
    <w:p>
      <w:pPr>
        <w:pStyle w:val="780"/>
        <w:jc w:val="center"/>
        <w:spacing w:line="360" w:lineRule="auto"/>
      </w:pPr>
      <w:r>
        <w:rPr>
          <w:rFonts w:hint="eastAsia"/>
        </w:rPr>
        <w:t xml:space="preserve">（提供协商截止日前6个月内任意一期缴纳社会保险的凭据复印件并加盖报价人公章。报价人依法享受缓缴、免缴社会保障资金的提供相关证明材料。不得提供社保部门发出的缴款通知书作为缴纳凭证。）</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330"/>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780"/>
              <w:jc w:val="center"/>
              <w:widowControl/>
              <w:rPr>
                <w:b/>
                <w:szCs w:val="21"/>
              </w:rPr>
            </w:pPr>
            <w:r>
              <w:rPr>
                <w:szCs w:val="21"/>
              </w:rPr>
              <w:t xml:space="preserve">证明材料</w:t>
            </w:r>
            <w:r>
              <w:rPr>
                <w:b/>
                <w:szCs w:val="21"/>
              </w:rPr>
            </w:r>
            <w:r/>
          </w:p>
        </w:tc>
      </w:tr>
    </w:tbl>
    <w:p>
      <w:pPr>
        <w:pStyle w:val="780"/>
        <w:jc w:val="center"/>
        <w:spacing w:line="360" w:lineRule="auto"/>
        <w:rPr>
          <w:b/>
          <w:szCs w:val="21"/>
        </w:rPr>
      </w:pPr>
      <w:r>
        <w:rPr>
          <w:b/>
          <w:szCs w:val="21"/>
        </w:rPr>
      </w:r>
      <w:r/>
    </w:p>
    <w:p>
      <w:pPr>
        <w:pStyle w:val="780"/>
        <w:jc w:val="center"/>
        <w:spacing w:line="360" w:lineRule="auto"/>
        <w:rPr>
          <w:b/>
          <w:szCs w:val="21"/>
        </w:rPr>
      </w:pPr>
      <w:r>
        <w:rPr>
          <w:b/>
          <w:szCs w:val="21"/>
        </w:rPr>
      </w:r>
      <w:r/>
    </w:p>
    <w:p>
      <w:pPr>
        <w:pStyle w:val="780"/>
        <w:jc w:val="center"/>
        <w:spacing w:line="360" w:lineRule="auto"/>
        <w:rPr>
          <w:b/>
          <w:szCs w:val="21"/>
        </w:rPr>
        <w:outlineLvl w:val="0"/>
      </w:pPr>
      <w:r/>
      <w:bookmarkStart w:id="202" w:name="_Toc9334882"/>
      <w:r/>
      <w:bookmarkStart w:id="203" w:name="_Toc20237049"/>
      <w:r/>
      <w:bookmarkStart w:id="204" w:name="_Toc205302225"/>
      <w:r>
        <w:rPr>
          <w:b/>
          <w:szCs w:val="21"/>
        </w:rPr>
        <w:t xml:space="preserve">附件</w:t>
      </w:r>
      <w:r>
        <w:rPr>
          <w:b/>
          <w:szCs w:val="21"/>
        </w:rPr>
        <w:t xml:space="preserve">8</w:t>
      </w:r>
      <w:r>
        <w:rPr>
          <w:b/>
          <w:szCs w:val="21"/>
        </w:rPr>
        <w:t xml:space="preserve">-5 </w:t>
      </w:r>
      <w:bookmarkEnd w:id="202"/>
      <w:r/>
      <w:bookmarkEnd w:id="203"/>
      <w:r>
        <w:rPr>
          <w:rFonts w:hint="eastAsia" w:ascii="宋体" w:hAnsi="宋体" w:cs="宋体"/>
          <w:b/>
          <w:bCs/>
        </w:rPr>
        <w:t xml:space="preserve">具有良好的商业信誉和健全的财务会计制度</w:t>
      </w:r>
      <w:bookmarkEnd w:id="204"/>
      <w:r>
        <w:rPr>
          <w:b/>
          <w:szCs w:val="21"/>
        </w:rPr>
      </w:r>
      <w:r/>
    </w:p>
    <w:p>
      <w:pPr>
        <w:pStyle w:val="780"/>
        <w:jc w:val="center"/>
        <w:spacing w:line="360" w:lineRule="auto"/>
      </w:pPr>
      <w:r>
        <w:rPr>
          <w:rFonts w:hint="eastAsia" w:ascii="宋体" w:hAnsi="宋体" w:cs="宋体"/>
        </w:rPr>
        <w:t xml:space="preserve">【提供上一年度经审计的财务报告，或协商截止日前6个月内任意一期的财务报表（至少包含资产负债表、利润表/损益表），或协商截止时间前6个月内银行出具的资信证明，或财政部门认可的政府采购专业担保机构出具的报价担保函并加盖报价人公章】 (法人或者其他组织成立未满一年的可以不提供)</w:t>
      </w:r>
      <w:r/>
    </w:p>
    <w:tbl>
      <w:tblPr>
        <w:tblpPr w:horzAnchor="page" w:tblpX="1316" w:vertAnchor="text" w:tblpY="30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8"/>
      </w:tblGrid>
      <w:tr>
        <w:trPr>
          <w:trHeight w:val="10338"/>
        </w:trPr>
        <w:tc>
          <w:tcPr>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780"/>
              <w:jc w:val="center"/>
              <w:widowControl/>
              <w:rPr>
                <w:b/>
                <w:szCs w:val="21"/>
              </w:rPr>
              <w:framePr w:hSpace="180" w:wrap="around" w:vAnchor="text" w:hAnchor="page" w:x="1316" w:y="302"/>
            </w:pPr>
            <w:r>
              <w:rPr>
                <w:szCs w:val="21"/>
              </w:rPr>
              <w:t xml:space="preserve">证明材料</w:t>
            </w:r>
            <w:r>
              <w:rPr>
                <w:b/>
                <w:szCs w:val="21"/>
              </w:rPr>
            </w:r>
            <w:r/>
          </w:p>
        </w:tc>
      </w:tr>
    </w:tbl>
    <w:p>
      <w:pPr>
        <w:pStyle w:val="800"/>
        <w:spacing w:line="360" w:lineRule="auto"/>
        <w:rPr>
          <w:rFonts w:ascii="Times New Roman" w:hAnsi="Times New Roman"/>
          <w:color w:val="000000"/>
          <w:sz w:val="21"/>
          <w:szCs w:val="21"/>
          <w:u w:val="single"/>
        </w:rPr>
      </w:pPr>
      <w:r>
        <w:rPr>
          <w:rFonts w:ascii="Times New Roman" w:hAnsi="Times New Roman"/>
          <w:color w:val="000000"/>
          <w:sz w:val="21"/>
          <w:szCs w:val="21"/>
          <w:u w:val="single"/>
        </w:rPr>
      </w:r>
      <w:r/>
    </w:p>
    <w:p>
      <w:pPr>
        <w:pStyle w:val="815"/>
        <w:jc w:val="both"/>
        <w:spacing w:line="360" w:lineRule="auto"/>
        <w:rPr>
          <w:rFonts w:ascii="Times New Roman" w:hAnsi="Times New Roman"/>
          <w:sz w:val="21"/>
          <w:szCs w:val="21"/>
        </w:rPr>
        <w:outlineLvl w:val="9"/>
      </w:pPr>
      <w:r>
        <w:rPr>
          <w:rFonts w:ascii="Times New Roman" w:hAnsi="Times New Roman"/>
          <w:sz w:val="21"/>
          <w:szCs w:val="21"/>
        </w:rPr>
      </w:r>
      <w:r/>
    </w:p>
    <w:p>
      <w:pPr>
        <w:pStyle w:val="780"/>
        <w:jc w:val="center"/>
        <w:spacing w:line="360" w:lineRule="auto"/>
        <w:rPr>
          <w:b/>
          <w:szCs w:val="21"/>
        </w:rPr>
        <w:outlineLvl w:val="0"/>
      </w:pPr>
      <w:r/>
      <w:bookmarkStart w:id="205" w:name="_Toc20237050"/>
      <w:r/>
      <w:bookmarkStart w:id="206" w:name="_Toc205302226"/>
      <w:r>
        <w:rPr>
          <w:b/>
          <w:szCs w:val="21"/>
        </w:rPr>
        <w:t xml:space="preserve">附件</w:t>
      </w:r>
      <w:r>
        <w:rPr>
          <w:b/>
          <w:szCs w:val="21"/>
        </w:rPr>
        <w:t xml:space="preserve">8</w:t>
      </w:r>
      <w:r>
        <w:rPr>
          <w:b/>
          <w:szCs w:val="21"/>
        </w:rPr>
        <w:t xml:space="preserve">-6 参加政府采购活动前3年内在经营活动中没有重大违法记录的书面声明（格式）</w:t>
      </w:r>
      <w:bookmarkEnd w:id="197"/>
      <w:r/>
      <w:bookmarkEnd w:id="205"/>
      <w:r/>
      <w:bookmarkEnd w:id="206"/>
      <w:r>
        <w:rPr>
          <w:b/>
          <w:szCs w:val="21"/>
        </w:rPr>
      </w:r>
      <w:r/>
    </w:p>
    <w:p>
      <w:pPr>
        <w:pStyle w:val="813"/>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813"/>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color w:val="000000"/>
          <w:sz w:val="21"/>
          <w:szCs w:val="21"/>
          <w:u w:val="single"/>
        </w:rPr>
        <w:t xml:space="preserve">    （采购人）             </w:t>
      </w: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0"/>
        <w:ind w:firstLine="420"/>
        <w:spacing w:line="360" w:lineRule="auto"/>
        <w:rPr>
          <w:szCs w:val="21"/>
        </w:rPr>
      </w:pPr>
      <w:r>
        <w:rPr>
          <w:szCs w:val="21"/>
        </w:rPr>
        <w:t xml:space="preserve">我公司承诺在参加本项目政府采购活动前三年内，在经营活动中没有重大违法记录，遵守国家其他有关的法律、法规和管理办法。</w:t>
      </w:r>
      <w:r>
        <w:rPr>
          <w:szCs w:val="21"/>
        </w:rPr>
      </w:r>
      <w:r/>
    </w:p>
    <w:p>
      <w:pPr>
        <w:pStyle w:val="780"/>
        <w:ind w:firstLine="420"/>
        <w:spacing w:line="360" w:lineRule="auto"/>
        <w:rPr>
          <w:szCs w:val="21"/>
        </w:rPr>
      </w:pPr>
      <w:r>
        <w:rPr>
          <w:szCs w:val="21"/>
        </w:rPr>
        <w:t xml:space="preserve">特此声明。</w:t>
      </w:r>
      <w:r>
        <w:rPr>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0"/>
        <w:spacing w:line="360" w:lineRule="auto"/>
        <w:rPr>
          <w:szCs w:val="21"/>
        </w:rPr>
      </w:pPr>
      <w:r>
        <w:rPr>
          <w:szCs w:val="21"/>
        </w:rPr>
        <w:t xml:space="preserve">（注：重大违法记录是指报价人因违法经营受到刑事处罚或者责令停产停业、吊销许可证或者执照、较大数额罚款等行政处罚。</w:t>
      </w:r>
      <w:r>
        <w:rPr>
          <w:szCs w:val="21"/>
        </w:rPr>
      </w:r>
      <w:r/>
    </w:p>
    <w:p>
      <w:pPr>
        <w:pStyle w:val="780"/>
        <w:ind w:firstLine="420"/>
        <w:spacing w:line="360" w:lineRule="auto"/>
        <w:rPr>
          <w:szCs w:val="21"/>
        </w:rPr>
      </w:pPr>
      <w:r>
        <w:rPr>
          <w:szCs w:val="21"/>
        </w:rPr>
        <w:t xml:space="preserve">　报价人在参加政府采购活动前3年内因违法经营被禁止在一定期限内参加政府采购活动，期限届满的，可以参加政府采购活动。）</w:t>
      </w:r>
      <w:r>
        <w:rPr>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81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0"/>
        <w:spacing w:line="360" w:lineRule="auto"/>
        <w:rPr>
          <w:szCs w:val="21"/>
          <w:u w:val="single"/>
        </w:rPr>
      </w:pPr>
      <w:r>
        <w:rPr>
          <w:szCs w:val="21"/>
        </w:rPr>
        <w:t xml:space="preserve">报价人名称（公章）：</w:t>
      </w:r>
      <w:r>
        <w:rPr>
          <w:szCs w:val="21"/>
          <w:u w:val="single"/>
        </w:rPr>
        <w:t xml:space="preserve">                    </w:t>
      </w:r>
      <w:r>
        <w:rPr>
          <w:szCs w:val="21"/>
          <w:u w:val="single"/>
        </w:rPr>
      </w:r>
      <w:r/>
    </w:p>
    <w:p>
      <w:pPr>
        <w:pStyle w:val="780"/>
        <w:spacing w:line="360" w:lineRule="auto"/>
        <w:rPr>
          <w:szCs w:val="21"/>
          <w:u w:val="single"/>
        </w:rPr>
      </w:pPr>
      <w:r>
        <w:rPr>
          <w:szCs w:val="21"/>
        </w:rPr>
        <w:t xml:space="preserve">法定代表人或其授权代表人签字：</w:t>
      </w:r>
      <w:r>
        <w:rPr>
          <w:szCs w:val="21"/>
          <w:u w:val="single"/>
        </w:rPr>
        <w:t xml:space="preserve">                      </w:t>
      </w:r>
      <w:r>
        <w:rPr>
          <w:szCs w:val="21"/>
          <w:u w:val="single"/>
        </w:rPr>
      </w:r>
      <w:r/>
    </w:p>
    <w:p>
      <w:pPr>
        <w:pStyle w:val="780"/>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813"/>
        <w:spacing w:before="0" w:beforeAutospacing="0" w:after="0" w:afterAutospacing="0" w:line="360" w:lineRule="auto"/>
        <w:rPr>
          <w:rFonts w:ascii="Times New Roman" w:hAnsi="Times New Roman"/>
          <w:b/>
          <w:color w:val="000000"/>
          <w:sz w:val="21"/>
          <w:szCs w:val="21"/>
        </w:rPr>
      </w:pPr>
      <w:r>
        <w:rPr>
          <w:rFonts w:ascii="Times New Roman" w:hAnsi="Times New Roman"/>
          <w:b/>
          <w:color w:val="000000"/>
          <w:sz w:val="21"/>
          <w:szCs w:val="21"/>
        </w:rPr>
      </w:r>
      <w:r/>
    </w:p>
    <w:p>
      <w:pPr>
        <w:pStyle w:val="815"/>
        <w:spacing w:line="360" w:lineRule="auto"/>
        <w:rPr>
          <w:rFonts w:ascii="Times New Roman" w:hAnsi="Times New Roman"/>
          <w:sz w:val="21"/>
          <w:szCs w:val="21"/>
        </w:rPr>
      </w:pPr>
      <w:r>
        <w:rPr>
          <w:rFonts w:ascii="Times New Roman" w:hAnsi="Times New Roman"/>
          <w:sz w:val="21"/>
          <w:szCs w:val="21"/>
        </w:rPr>
        <w:br w:type="page" w:clear="all"/>
      </w:r>
      <w:r>
        <w:rPr>
          <w:rFonts w:hint="eastAsia" w:ascii="Times New Roman" w:hAnsi="Times New Roman"/>
          <w:sz w:val="21"/>
          <w:szCs w:val="21"/>
        </w:rPr>
        <w:t xml:space="preserve">附件</w:t>
      </w:r>
      <w:r>
        <w:rPr>
          <w:rFonts w:ascii="Times New Roman" w:hAnsi="Times New Roman"/>
          <w:sz w:val="21"/>
          <w:szCs w:val="21"/>
        </w:rPr>
        <w:t xml:space="preserve">8</w:t>
      </w:r>
      <w:r>
        <w:rPr>
          <w:rFonts w:hint="eastAsia" w:ascii="Times New Roman" w:hAnsi="Times New Roman"/>
          <w:sz w:val="21"/>
          <w:szCs w:val="21"/>
        </w:rPr>
        <w:t xml:space="preserve">-7 具有履行合同所必需的设备和专业技术能力</w:t>
      </w:r>
      <w:r>
        <w:rPr>
          <w:rFonts w:ascii="Times New Roman" w:hAnsi="Times New Roman"/>
          <w:sz w:val="21"/>
          <w:szCs w:val="21"/>
        </w:rPr>
      </w:r>
      <w:r/>
    </w:p>
    <w:p>
      <w:pPr>
        <w:pStyle w:val="780"/>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rPr>
          <w:rFonts w:ascii="宋体" w:hAnsi="宋体" w:cs="宋体"/>
          <w:b/>
        </w:rPr>
      </w:r>
      <w:r/>
    </w:p>
    <w:p>
      <w:pPr>
        <w:pStyle w:val="780"/>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rPr>
          <w:rFonts w:ascii="宋体" w:hAnsi="宋体" w:cs="宋体"/>
          <w:b/>
          <w:bCs/>
        </w:rPr>
      </w:r>
      <w:r/>
    </w:p>
    <w:p>
      <w:pPr>
        <w:pStyle w:val="780"/>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（报价人名称）郑重声明：</w:t>
      </w:r>
      <w:r>
        <w:rPr>
          <w:rFonts w:ascii="宋体" w:hAnsi="宋体" w:cs="宋体"/>
        </w:rPr>
      </w:r>
      <w:r/>
    </w:p>
    <w:p>
      <w:pPr>
        <w:pStyle w:val="780"/>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合同所必需的设备（具体设备明细见下表）</w:t>
      </w:r>
      <w:r>
        <w:rPr>
          <w:rFonts w:hint="eastAsia" w:ascii="宋体" w:hAnsi="宋体" w:cs="宋体"/>
        </w:rPr>
        <w:t xml:space="preserve">或</w:t>
      </w:r>
      <w:r>
        <w:rPr>
          <w:rFonts w:hint="eastAsia" w:ascii="宋体" w:hAnsi="宋体" w:cs="宋体"/>
        </w:rPr>
        <w:t xml:space="preserve">专业技术能力。 </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u w:val="single"/>
        </w:rPr>
      </w:pPr>
      <w:r>
        <w:rPr>
          <w:rFonts w:hint="eastAsia" w:ascii="宋体" w:hAnsi="宋体" w:cs="宋体"/>
        </w:rPr>
        <w:t xml:space="preserve">报价人（公章）：</w:t>
      </w:r>
      <w:r>
        <w:rPr>
          <w:rFonts w:hint="eastAsia" w:ascii="宋体" w:hAnsi="宋体" w:cs="宋体"/>
          <w:u w:val="single"/>
        </w:rPr>
        <w:t xml:space="preserve">                             </w:t>
      </w:r>
      <w:r>
        <w:rPr>
          <w:rFonts w:ascii="宋体" w:hAnsi="宋体" w:cs="宋体"/>
          <w:u w:val="single"/>
        </w:rPr>
      </w:r>
      <w:r/>
    </w:p>
    <w:p>
      <w:pPr>
        <w:pStyle w:val="780"/>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rPr>
          <w:rFonts w:ascii="宋体" w:hAnsi="宋体" w:cs="宋体"/>
          <w:u w:val="single"/>
        </w:rPr>
      </w:r>
      <w:r/>
    </w:p>
    <w:p>
      <w:pPr>
        <w:pStyle w:val="780"/>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80"/>
        <w:rPr>
          <w:rFonts w:ascii="宋体" w:hAnsi="宋体" w:cs="宋体"/>
          <w:b/>
          <w:bCs/>
        </w:rPr>
      </w:pPr>
      <w:r>
        <w:rPr>
          <w:rFonts w:ascii="宋体" w:hAnsi="宋体" w:cs="宋体"/>
          <w:b/>
          <w:bCs/>
        </w:rPr>
      </w:r>
      <w:r/>
    </w:p>
    <w:p>
      <w:pPr>
        <w:pStyle w:val="815"/>
        <w:spacing w:line="360" w:lineRule="auto"/>
        <w:rPr>
          <w:rFonts w:ascii="Times New Roman" w:hAnsi="Times New Roman"/>
          <w:sz w:val="21"/>
          <w:szCs w:val="21"/>
        </w:rPr>
      </w:pPr>
      <w:r>
        <w:rPr>
          <w:rFonts w:hint="eastAsia" w:ascii="宋体" w:hAnsi="宋体" w:cs="宋体"/>
        </w:rPr>
        <w:br w:type="page" w:clear="all"/>
      </w:r>
      <w:bookmarkStart w:id="207" w:name="_Toc205302227"/>
      <w:r/>
      <w:bookmarkStart w:id="208" w:name="_Toc507789877"/>
      <w:r/>
      <w:bookmarkStart w:id="209" w:name="_Toc20237051"/>
      <w:r>
        <w:rPr>
          <w:rFonts w:ascii="Times New Roman" w:hAnsi="Times New Roman"/>
          <w:sz w:val="21"/>
          <w:szCs w:val="21"/>
        </w:rPr>
        <w:t xml:space="preserve">附件</w:t>
      </w:r>
      <w:r>
        <w:rPr>
          <w:rFonts w:ascii="Times New Roman" w:hAnsi="Times New Roman"/>
          <w:sz w:val="21"/>
          <w:szCs w:val="21"/>
        </w:rPr>
        <w:t xml:space="preserve">9</w:t>
      </w:r>
      <w:r>
        <w:rPr>
          <w:rFonts w:ascii="Times New Roman" w:hAnsi="Times New Roman"/>
          <w:sz w:val="21"/>
          <w:szCs w:val="21"/>
        </w:rPr>
        <w:t xml:space="preserve"> 中小企业声明函（格式）</w:t>
      </w:r>
      <w:bookmarkEnd w:id="207"/>
      <w:r/>
      <w:bookmarkEnd w:id="208"/>
      <w:r/>
      <w:bookmarkEnd w:id="209"/>
      <w:r>
        <w:rPr>
          <w:rFonts w:ascii="Times New Roman" w:hAnsi="Times New Roman"/>
          <w:sz w:val="21"/>
          <w:szCs w:val="21"/>
        </w:rPr>
      </w:r>
      <w:r/>
    </w:p>
    <w:p>
      <w:pPr>
        <w:pStyle w:val="780"/>
        <w:ind w:firstLine="420"/>
        <w:jc w:val="left"/>
        <w:spacing w:line="360" w:lineRule="auto"/>
        <w:widowControl/>
        <w:rPr>
          <w:rFonts w:ascii="宋体" w:hAnsi="宋体" w:cs="仿宋"/>
          <w:szCs w:val="21"/>
        </w:rPr>
      </w:pPr>
      <w:r/>
      <w:bookmarkStart w:id="210" w:name="_Toc20237052"/>
      <w:r/>
      <w:bookmarkStart w:id="211" w:name="_Toc507789878"/>
      <w:r/>
      <w:bookmarkStart w:id="212" w:name="_Hlk495319833"/>
      <w:r>
        <w:rPr>
          <w:rFonts w:ascii="宋体" w:hAnsi="宋体" w:cs="仿宋"/>
          <w:szCs w:val="21"/>
        </w:rPr>
        <w:t xml:space="preserve">本公司（联合体）郑重声明，根据《政府采购促进中小企业发展管理办法》（财库</w:t>
      </w:r>
      <w:r>
        <w:rPr>
          <w:rFonts w:ascii="宋体" w:hAnsi="宋体" w:cs="宋体"/>
          <w:szCs w:val="21"/>
        </w:rPr>
        <w:t xml:space="preserve">﹝</w:t>
      </w:r>
      <w:r>
        <w:rPr>
          <w:rFonts w:ascii="宋体" w:hAnsi="宋体" w:cs="仿宋"/>
          <w:szCs w:val="21"/>
        </w:rPr>
        <w:t xml:space="preserve">2020</w:t>
      </w:r>
      <w:r>
        <w:rPr>
          <w:rFonts w:ascii="宋体" w:hAnsi="宋体" w:cs="宋体"/>
          <w:szCs w:val="21"/>
        </w:rPr>
        <w:t xml:space="preserve">﹞</w:t>
      </w:r>
      <w:r>
        <w:rPr>
          <w:rFonts w:ascii="宋体" w:hAnsi="宋体" w:cs="仿宋"/>
          <w:szCs w:val="21"/>
        </w:rPr>
        <w:t xml:space="preserve">46 号）的规定，本公司（联合体）参加</w:t>
      </w:r>
      <w:r>
        <w:rPr>
          <w:rFonts w:ascii="宋体" w:hAnsi="宋体" w:cs="仿宋"/>
          <w:szCs w:val="21"/>
          <w:u w:val="single"/>
        </w:rPr>
        <w:t xml:space="preserve">（单位名称）</w:t>
      </w:r>
      <w:r>
        <w:rPr>
          <w:rFonts w:ascii="宋体" w:hAnsi="宋体" w:cs="仿宋"/>
          <w:szCs w:val="21"/>
        </w:rPr>
        <w:t xml:space="preserve">的</w:t>
      </w:r>
      <w:r>
        <w:rPr>
          <w:rFonts w:ascii="宋体" w:hAnsi="宋体" w:cs="仿宋"/>
          <w:szCs w:val="21"/>
          <w:u w:val="single"/>
        </w:rPr>
        <w:t xml:space="preserve">（项目名称）</w:t>
      </w:r>
      <w:r>
        <w:rPr>
          <w:rFonts w:ascii="宋体" w:hAnsi="宋体" w:cs="仿宋"/>
          <w:szCs w:val="21"/>
        </w:rPr>
        <w:t xml:space="preserve">采购活动，</w:t>
      </w:r>
      <w:r>
        <w:rPr>
          <w:rFonts w:hint="eastAsia" w:ascii="宋体" w:hAnsi="宋体" w:cs="仿宋"/>
          <w:szCs w:val="21"/>
        </w:rPr>
        <w:t xml:space="preserve">提供的货物全部由符合政策要求的中小企业承接</w:t>
      </w:r>
      <w:r>
        <w:rPr>
          <w:rFonts w:ascii="宋体" w:hAnsi="宋体" w:cs="仿宋"/>
          <w:szCs w:val="21"/>
        </w:rPr>
        <w:t xml:space="preserve">。相关企业（含联合体中的中小企业、签订分包意向协议的中小企业）的具体情况如下：</w:t>
      </w:r>
      <w:r>
        <w:rPr>
          <w:rFonts w:ascii="宋体" w:hAnsi="宋体" w:cs="仿宋"/>
          <w:szCs w:val="21"/>
        </w:rPr>
      </w:r>
      <w:r/>
    </w:p>
    <w:p>
      <w:pPr>
        <w:pStyle w:val="780"/>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万元[从业人员、营业收入、资产总额填报上一年度数据，无上一年度数据的新成立企业可不填报。]，属于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780"/>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780"/>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780"/>
        <w:ind w:firstLine="420"/>
        <w:jc w:val="left"/>
        <w:spacing w:line="360" w:lineRule="auto"/>
        <w:widowControl/>
        <w:rPr>
          <w:rFonts w:ascii="宋体" w:hAnsi="宋体" w:cs="仿宋"/>
          <w:szCs w:val="21"/>
        </w:rPr>
      </w:pPr>
      <w:r>
        <w:rPr>
          <w:rFonts w:ascii="宋体" w:hAnsi="宋体" w:cs="仿宋"/>
          <w:szCs w:val="21"/>
        </w:rPr>
        <w:t xml:space="preserve">以上企</w:t>
      </w:r>
      <w:r>
        <w:rPr>
          <w:rFonts w:ascii="宋体" w:hAnsi="宋体" w:cs="仿宋"/>
          <w:szCs w:val="21"/>
        </w:rPr>
        <w:t xml:space="preserve">业</w:t>
      </w:r>
      <w:r>
        <w:rPr>
          <w:rFonts w:ascii="宋体" w:hAnsi="宋体" w:cs="仿宋"/>
          <w:szCs w:val="21"/>
        </w:rPr>
        <w:t xml:space="preserve">，不属于大企业的分支机构，不存在控股股东为大企业的情形，也不存在与大企业的负责人为同一人的情</w:t>
      </w:r>
      <w:r>
        <w:rPr>
          <w:rFonts w:hint="eastAsia" w:ascii="宋体" w:hAnsi="宋体" w:cs="仿宋"/>
          <w:szCs w:val="21"/>
        </w:rPr>
        <w:t xml:space="preserve">形。</w:t>
      </w:r>
      <w:r>
        <w:rPr>
          <w:rFonts w:ascii="宋体" w:hAnsi="宋体" w:cs="仿宋"/>
          <w:szCs w:val="21"/>
        </w:rPr>
      </w:r>
      <w:r/>
    </w:p>
    <w:p>
      <w:pPr>
        <w:pStyle w:val="780"/>
        <w:ind w:firstLine="420"/>
        <w:jc w:val="left"/>
        <w:spacing w:line="360" w:lineRule="auto"/>
        <w:widowControl/>
        <w:rPr>
          <w:rFonts w:ascii="宋体" w:hAnsi="宋体" w:cs="仿宋"/>
          <w:szCs w:val="21"/>
        </w:rPr>
      </w:pPr>
      <w:r>
        <w:rPr>
          <w:rFonts w:ascii="宋体" w:hAnsi="宋体" w:cs="仿宋"/>
          <w:szCs w:val="21"/>
        </w:rPr>
        <w:t xml:space="preserve">本企业对上述声明内容的真实性负责。如有虚假，将依法承担相应责任。</w:t>
      </w:r>
      <w:r>
        <w:rPr>
          <w:rFonts w:ascii="宋体" w:hAnsi="宋体" w:cs="仿宋"/>
          <w:szCs w:val="21"/>
        </w:rPr>
      </w:r>
      <w:r/>
    </w:p>
    <w:p>
      <w:pPr>
        <w:pStyle w:val="780"/>
        <w:jc w:val="left"/>
        <w:spacing w:line="360" w:lineRule="auto"/>
        <w:widowControl/>
        <w:rPr>
          <w:rFonts w:hint="eastAsia" w:ascii="宋体" w:hAnsi="宋体"/>
          <w:szCs w:val="21"/>
        </w:rPr>
      </w:pPr>
      <w:r>
        <w:rPr>
          <w:rFonts w:hint="eastAsia" w:ascii="宋体" w:hAnsi="宋体"/>
          <w:szCs w:val="21"/>
        </w:rPr>
      </w:r>
      <w:r/>
    </w:p>
    <w:p>
      <w:pPr>
        <w:pStyle w:val="780"/>
        <w:ind w:firstLine="420"/>
        <w:jc w:val="left"/>
        <w:spacing w:line="360" w:lineRule="auto"/>
        <w:widowControl/>
        <w:rPr>
          <w:rFonts w:ascii="宋体" w:hAnsi="宋体"/>
          <w:szCs w:val="21"/>
        </w:rPr>
      </w:pPr>
      <w:r>
        <w:rPr>
          <w:rFonts w:ascii="宋体" w:hAnsi="宋体"/>
          <w:szCs w:val="21"/>
        </w:rPr>
      </w:r>
      <w:r/>
    </w:p>
    <w:p>
      <w:pPr>
        <w:pStyle w:val="780"/>
        <w:ind w:firstLine="420"/>
        <w:jc w:val="left"/>
        <w:spacing w:line="360" w:lineRule="auto"/>
        <w:widowControl/>
        <w:rPr>
          <w:rFonts w:ascii="宋体" w:hAnsi="宋体"/>
          <w:szCs w:val="21"/>
        </w:rPr>
      </w:pPr>
      <w:r>
        <w:rPr>
          <w:rFonts w:hint="eastAsia" w:ascii="宋体" w:hAnsi="宋体"/>
          <w:szCs w:val="21"/>
        </w:rPr>
        <w:t xml:space="preserve">企业名称（盖章）：</w:t>
      </w:r>
      <w:r>
        <w:rPr>
          <w:rFonts w:ascii="宋体" w:hAnsi="宋体"/>
          <w:szCs w:val="21"/>
        </w:rPr>
      </w:r>
      <w:r/>
    </w:p>
    <w:p>
      <w:pPr>
        <w:pStyle w:val="780"/>
        <w:ind w:firstLine="420"/>
        <w:jc w:val="left"/>
        <w:spacing w:line="360" w:lineRule="auto"/>
        <w:widowControl/>
        <w:rPr>
          <w:rFonts w:ascii="宋体" w:hAnsi="宋体"/>
          <w:szCs w:val="21"/>
        </w:rPr>
      </w:pPr>
      <w:r>
        <w:rPr>
          <w:rFonts w:hint="eastAsia" w:ascii="宋体" w:hAnsi="宋体"/>
          <w:szCs w:val="21"/>
        </w:rPr>
        <w:t xml:space="preserve">日期：</w:t>
      </w:r>
      <w:r>
        <w:rPr>
          <w:rFonts w:ascii="宋体" w:hAnsi="宋体"/>
          <w:szCs w:val="21"/>
        </w:rPr>
      </w:r>
      <w:r/>
    </w:p>
    <w:p>
      <w:pPr>
        <w:pStyle w:val="780"/>
        <w:ind w:firstLine="360"/>
        <w:spacing w:line="245" w:lineRule="exact"/>
        <w:widowControl/>
        <w:rPr>
          <w:rFonts w:hint="eastAsia" w:ascii="宋体" w:hAnsi="宋体" w:cs="宋体"/>
          <w:sz w:val="18"/>
          <w:szCs w:val="18"/>
        </w:rPr>
      </w:pPr>
      <w:r>
        <w:rPr>
          <w:rFonts w:hint="eastAsia" w:ascii="宋体" w:hAnsi="宋体" w:cs="宋体"/>
          <w:sz w:val="18"/>
          <w:szCs w:val="18"/>
        </w:rPr>
      </w:r>
      <w:r/>
    </w:p>
    <w:p>
      <w:pPr>
        <w:pStyle w:val="780"/>
        <w:spacing w:line="360" w:lineRule="auto"/>
        <w:rPr>
          <w:rFonts w:ascii="宋体" w:hAnsi="宋体" w:cs="宋体"/>
        </w:rPr>
      </w:pPr>
      <w:r>
        <w:rPr>
          <w:rFonts w:hint="eastAsia" w:ascii="宋体" w:hAnsi="宋体" w:cs="宋体"/>
        </w:rPr>
        <w:t xml:space="preserve">注：</w:t>
      </w:r>
      <w:r>
        <w:rPr>
          <w:rFonts w:ascii="宋体" w:hAnsi="宋体" w:cs="宋体"/>
        </w:rPr>
      </w:r>
      <w:r/>
    </w:p>
    <w:p>
      <w:pPr>
        <w:pStyle w:val="780"/>
        <w:spacing w:line="360" w:lineRule="auto"/>
        <w:widowControl/>
        <w:rPr>
          <w:rFonts w:ascii="宋体" w:hAnsi="宋体" w:cs="宋体"/>
        </w:rPr>
      </w:pPr>
      <w:r>
        <w:rPr>
          <w:rFonts w:hint="eastAsia" w:ascii="宋体" w:hAnsi="宋体" w:cs="宋体"/>
        </w:rPr>
        <w:t xml:space="preserve">1</w:t>
      </w:r>
      <w:r>
        <w:rPr>
          <w:rFonts w:ascii="宋体" w:hAnsi="宋体" w:cs="宋体"/>
        </w:rPr>
        <w:t xml:space="preserve">.</w:t>
      </w:r>
      <w:r>
        <w:rPr>
          <w:rFonts w:hint="eastAsia" w:ascii="宋体" w:hAnsi="宋体" w:cs="宋体"/>
        </w:rPr>
        <w:t xml:space="preserve">从业人员、营业收入、资</w:t>
      </w:r>
      <w:r>
        <w:rPr>
          <w:rFonts w:hint="eastAsia" w:ascii="宋体" w:hAnsi="宋体" w:cs="宋体"/>
        </w:rPr>
        <w:t xml:space="preserve">产总额填报上一年度数据，无上一年度数据的新成立企业可不填报。</w:t>
      </w:r>
      <w:r>
        <w:rPr>
          <w:rFonts w:ascii="宋体" w:hAnsi="宋体" w:cs="宋体"/>
        </w:rPr>
      </w:r>
      <w:r/>
    </w:p>
    <w:p>
      <w:pPr>
        <w:pStyle w:val="780"/>
        <w:spacing w:line="360" w:lineRule="auto"/>
        <w:widowControl/>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填写前请认真阅读《工业和信息化部 国家统计局 国家发展和改革委员会 财政部关于印发中小</w:t>
      </w:r>
      <w:r>
        <w:rPr>
          <w:rFonts w:ascii="宋体" w:hAnsi="宋体" w:cs="宋体"/>
        </w:rPr>
      </w:r>
      <w:r/>
    </w:p>
    <w:p>
      <w:pPr>
        <w:pStyle w:val="780"/>
        <w:spacing w:line="360" w:lineRule="auto"/>
        <w:widowControl/>
        <w:rPr>
          <w:rFonts w:hint="eastAsia" w:ascii="宋体" w:hAnsi="宋体" w:cs="宋体"/>
        </w:rPr>
      </w:pPr>
      <w:r>
        <w:rPr>
          <w:rFonts w:hint="eastAsia" w:ascii="宋体" w:hAnsi="宋体" w:cs="宋体"/>
        </w:rPr>
        <w:t xml:space="preserve">企业划型标准规定的通知》(工信部联企业〔2011〕300 号)和《财政部、工业和信息化部关于印发《政府采购促进中小企业发展管理办法》的通知》(财库〔2020〕46 号)相关规定。</w:t>
      </w:r>
      <w:r>
        <w:rPr>
          <w:rFonts w:hint="eastAsia" w:ascii="宋体" w:hAnsi="宋体" w:cs="宋体"/>
        </w:rPr>
      </w:r>
      <w:r/>
    </w:p>
    <w:p>
      <w:pPr>
        <w:pStyle w:val="780"/>
        <w:spacing w:line="360" w:lineRule="auto"/>
        <w:widowControl/>
        <w:rPr>
          <w:rFonts w:hint="eastAsia"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货物采购项目中，报价人提供的货物既有中小企业制造货物，也有大型企业制造货物的，不享受中小企业扶持政策。</w:t>
      </w:r>
      <w:r>
        <w:rPr>
          <w:rFonts w:hint="eastAsia" w:ascii="宋体" w:hAnsi="宋体" w:cs="宋体"/>
        </w:rPr>
      </w:r>
      <w:r/>
    </w:p>
    <w:p>
      <w:pPr>
        <w:pStyle w:val="815"/>
        <w:ind w:firstLine="422"/>
        <w:rPr>
          <w:rFonts w:ascii="Times New Roman" w:hAnsi="Times New Roman"/>
          <w:sz w:val="21"/>
          <w:szCs w:val="21"/>
        </w:rPr>
      </w:pPr>
      <w:r>
        <w:rPr>
          <w:rFonts w:ascii="宋体" w:hAnsi="宋体" w:cs="宋体"/>
          <w:sz w:val="18"/>
          <w:szCs w:val="18"/>
        </w:rPr>
        <w:br w:type="page" w:clear="all"/>
      </w:r>
      <w:r>
        <w:rPr>
          <w:rFonts w:hint="eastAsia" w:ascii="Times New Roman" w:hAnsi="Times New Roman"/>
          <w:sz w:val="21"/>
          <w:szCs w:val="21"/>
        </w:rPr>
        <w:t xml:space="preserve">附件1</w:t>
      </w:r>
      <w:r>
        <w:rPr>
          <w:rFonts w:ascii="Times New Roman" w:hAnsi="Times New Roman"/>
          <w:sz w:val="21"/>
          <w:szCs w:val="21"/>
        </w:rPr>
        <w:t xml:space="preserve">0</w:t>
      </w:r>
      <w:r>
        <w:rPr>
          <w:rFonts w:hint="eastAsia" w:ascii="Times New Roman" w:hAnsi="Times New Roman"/>
          <w:sz w:val="21"/>
          <w:szCs w:val="21"/>
        </w:rPr>
        <w:t xml:space="preserve"> 关于符合本国产品标准的声明函（或财政部会同有关部门规定的有关证明文件）</w:t>
      </w:r>
      <w:r>
        <w:rPr>
          <w:rFonts w:ascii="Times New Roman" w:hAnsi="Times New Roman"/>
          <w:sz w:val="21"/>
          <w:szCs w:val="21"/>
        </w:rPr>
        <w:t xml:space="preserve">（格式）</w:t>
      </w:r>
      <w:r>
        <w:rPr>
          <w:rFonts w:ascii="Times New Roman" w:hAnsi="Times New Roman"/>
          <w:sz w:val="21"/>
          <w:szCs w:val="21"/>
        </w:rPr>
      </w:r>
      <w:r/>
    </w:p>
    <w:p>
      <w:pPr>
        <w:pStyle w:val="780"/>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rPr>
          <w:rFonts w:hint="eastAsia" w:ascii="宋体" w:hAnsi="宋体" w:cs="宋体"/>
          <w:sz w:val="22"/>
          <w:szCs w:val="22"/>
        </w:rPr>
        <w:t xml:space="preserve">（如有）</w:t>
      </w:r>
      <w:r>
        <w:rPr>
          <w:rFonts w:ascii="宋体" w:hAnsi="宋体" w:cs="宋体"/>
          <w:sz w:val="22"/>
          <w:szCs w:val="22"/>
        </w:rPr>
      </w:r>
      <w:r/>
    </w:p>
    <w:p>
      <w:pPr>
        <w:pStyle w:val="780"/>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w:t>
      </w:r>
      <w:r>
        <w:rPr>
          <w:rFonts w:hint="eastAsia" w:ascii="宋体" w:hAnsi="宋体" w:cs="宋体"/>
          <w:i/>
          <w:iCs/>
        </w:rPr>
        <w:t xml:space="preserve">厂</w:t>
      </w:r>
      <w:r>
        <w:rPr>
          <w:rFonts w:hint="eastAsia" w:ascii="宋体" w:hAnsi="宋体" w:cs="宋体"/>
          <w:i/>
          <w:iCs/>
        </w:rPr>
        <w:t xml:space="preserve">名）2，厂址为（生产厂址）。（产品名称1）的中国境内生产的组件成本占比≥（规定比例）3。（产品名称1）的（关键组件）4在中国境内生产。（产品名称1）的（关键工序）5在中国境内完成。</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hint="eastAsia" w:ascii="宋体" w:hAnsi="宋体" w:cs="宋体"/>
        </w:rPr>
        <w:t xml:space="preserve">……</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rPr>
          <w:rFonts w:ascii="宋体" w:hAnsi="宋体" w:cs="宋体"/>
        </w:rPr>
      </w:r>
      <w:r/>
    </w:p>
    <w:p>
      <w:pPr>
        <w:pStyle w:val="780"/>
        <w:spacing w:line="360" w:lineRule="auto"/>
        <w:rPr>
          <w:rFonts w:ascii="宋体" w:hAnsi="宋体" w:cs="宋体"/>
        </w:rPr>
      </w:pPr>
      <w:r>
        <w:rPr>
          <w:rFonts w:ascii="宋体" w:hAnsi="宋体" w:cs="宋体"/>
        </w:rPr>
      </w:r>
      <w:r/>
    </w:p>
    <w:p>
      <w:pPr>
        <w:pStyle w:val="780"/>
        <w:spacing w:line="360" w:lineRule="auto"/>
        <w:rPr>
          <w:rFonts w:ascii="宋体" w:hAnsi="宋体" w:cs="宋体"/>
        </w:rPr>
      </w:pPr>
      <w:r>
        <w:rPr>
          <w:rFonts w:ascii="宋体" w:hAnsi="宋体" w:cs="宋体"/>
        </w:rPr>
      </w:r>
      <w:r/>
    </w:p>
    <w:p>
      <w:pPr>
        <w:pStyle w:val="780"/>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rPr>
          <w:rFonts w:ascii="宋体" w:hAnsi="宋体" w:cs="宋体"/>
        </w:rPr>
      </w:r>
      <w:r/>
    </w:p>
    <w:p>
      <w:pPr>
        <w:pStyle w:val="780"/>
        <w:jc w:val="right"/>
        <w:spacing w:line="360" w:lineRule="auto"/>
        <w:rPr>
          <w:rFonts w:ascii="宋体" w:hAnsi="宋体" w:cs="宋体"/>
        </w:rPr>
      </w:pPr>
      <w:r>
        <w:rPr>
          <w:rFonts w:ascii="宋体" w:hAnsi="宋体" w:cs="宋体"/>
        </w:rPr>
      </w:r>
      <w:r/>
    </w:p>
    <w:p>
      <w:pPr>
        <w:pStyle w:val="780"/>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rPr>
          <w:rFonts w:ascii="宋体" w:hAnsi="宋体" w:cs="宋体"/>
        </w:rPr>
      </w:r>
      <w:r/>
    </w:p>
    <w:p>
      <w:pPr>
        <w:pStyle w:val="780"/>
        <w:jc w:val="left"/>
        <w:widowControl/>
        <w:rPr>
          <w:rFonts w:hint="eastAsia" w:ascii="宋体" w:hAnsi="宋体" w:cs="宋体"/>
        </w:rPr>
      </w:pPr>
      <w:r>
        <w:rPr>
          <w:rFonts w:hint="eastAsia" w:ascii="宋体" w:hAnsi="宋体" w:cs="宋体"/>
        </w:rPr>
      </w:r>
      <w:r/>
    </w:p>
    <w:p>
      <w:pPr>
        <w:pStyle w:val="780"/>
        <w:spacing w:line="360" w:lineRule="auto"/>
        <w:rPr>
          <w:rFonts w:ascii="宋体" w:hAnsi="宋体" w:cs="宋体"/>
        </w:rPr>
      </w:pPr>
      <w:r>
        <w:rPr>
          <w:rFonts w:hint="eastAsia" w:ascii="宋体" w:hAnsi="宋体" w:cs="宋体"/>
        </w:rPr>
        <w:t xml:space="preserve">注：</w:t>
      </w:r>
      <w:r>
        <w:rPr>
          <w:rFonts w:ascii="宋体" w:hAnsi="宋体" w:cs="宋体"/>
        </w:rPr>
      </w:r>
      <w:r/>
    </w:p>
    <w:p>
      <w:pPr>
        <w:pStyle w:val="780"/>
        <w:spacing w:line="360" w:lineRule="auto"/>
        <w:rPr>
          <w:rFonts w:ascii="宋体" w:hAnsi="宋体" w:cs="宋体"/>
        </w:rPr>
      </w:pPr>
      <w:r>
        <w:rPr>
          <w:rFonts w:hint="eastAsia" w:ascii="宋体" w:hAnsi="宋体" w:cs="宋体"/>
        </w:rPr>
        <w:t xml:space="preserve">1.产品如有型号，请在“产品名称”栏一并填写</w:t>
      </w:r>
      <w:r>
        <w:rPr>
          <w:rFonts w:hint="eastAsia" w:ascii="宋体" w:hAnsi="宋体" w:cs="宋体"/>
        </w:rPr>
        <w:t xml:space="preserve">。</w:t>
      </w:r>
      <w:r>
        <w:rPr>
          <w:rFonts w:ascii="宋体" w:hAnsi="宋体" w:cs="宋体"/>
        </w:rPr>
      </w:r>
      <w:r/>
    </w:p>
    <w:p>
      <w:pPr>
        <w:pStyle w:val="780"/>
        <w:spacing w:line="360" w:lineRule="auto"/>
        <w:rPr>
          <w:rFonts w:ascii="宋体" w:hAnsi="宋体" w:cs="宋体"/>
        </w:rPr>
      </w:pPr>
      <w:r>
        <w:rPr>
          <w:rFonts w:hint="eastAsia" w:ascii="宋体" w:hAnsi="宋体" w:cs="宋体"/>
        </w:rPr>
        <w:t xml:space="preserve">2.生产厂名与厂址应与生产厂营业执照载明的相关信息保持一致。</w:t>
      </w:r>
      <w:r>
        <w:rPr>
          <w:rFonts w:ascii="宋体" w:hAnsi="宋体" w:cs="宋体"/>
        </w:rPr>
      </w:r>
      <w:r/>
    </w:p>
    <w:p>
      <w:pPr>
        <w:pStyle w:val="780"/>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rPr>
          <w:rFonts w:ascii="宋体" w:hAnsi="宋体" w:cs="宋体"/>
        </w:rPr>
      </w:r>
      <w:r/>
    </w:p>
    <w:p>
      <w:pPr>
        <w:pStyle w:val="780"/>
        <w:spacing w:line="360" w:lineRule="auto"/>
        <w:rPr>
          <w:rFonts w:ascii="宋体" w:hAnsi="宋体" w:cs="宋体"/>
        </w:rPr>
      </w:pPr>
      <w:r>
        <w:rPr>
          <w:rFonts w:hint="eastAsia" w:ascii="宋体" w:hAnsi="宋体" w:cs="宋体"/>
        </w:rPr>
        <w:t xml:space="preserve">4.该产品的关键组件要求实施前，“关键组件”栏可不填，下同。</w:t>
      </w:r>
      <w:r>
        <w:rPr>
          <w:rFonts w:ascii="宋体" w:hAnsi="宋体" w:cs="宋体"/>
        </w:rPr>
      </w:r>
      <w:r/>
    </w:p>
    <w:p>
      <w:pPr>
        <w:pStyle w:val="780"/>
        <w:spacing w:line="360" w:lineRule="auto"/>
        <w:rPr>
          <w:rFonts w:ascii="宋体" w:hAnsi="宋体" w:cs="宋体"/>
        </w:rPr>
      </w:pPr>
      <w:r>
        <w:rPr>
          <w:rFonts w:hint="eastAsia" w:ascii="宋体" w:hAnsi="宋体" w:cs="宋体"/>
        </w:rPr>
        <w:t xml:space="preserve">5.该产品的关键工序要求实施前，“关键工序”栏可不填，下同。</w:t>
      </w:r>
      <w:r>
        <w:rPr>
          <w:rFonts w:ascii="宋体" w:hAnsi="宋体" w:cs="宋体"/>
        </w:rPr>
      </w:r>
      <w:r/>
    </w:p>
    <w:p>
      <w:pPr>
        <w:pStyle w:val="780"/>
        <w:ind w:firstLine="360"/>
        <w:jc w:val="left"/>
        <w:spacing w:line="360" w:lineRule="auto"/>
        <w:widowControl/>
        <w:rPr>
          <w:rFonts w:hint="eastAsia" w:ascii="宋体" w:hAnsi="宋体" w:cs="宋体"/>
          <w:sz w:val="18"/>
          <w:szCs w:val="18"/>
        </w:rPr>
      </w:pPr>
      <w:r>
        <w:rPr>
          <w:rFonts w:hint="eastAsia" w:ascii="宋体" w:hAnsi="宋体" w:cs="宋体"/>
          <w:sz w:val="18"/>
          <w:szCs w:val="18"/>
        </w:rPr>
      </w:r>
      <w:r/>
    </w:p>
    <w:p>
      <w:pPr>
        <w:pStyle w:val="815"/>
        <w:ind w:firstLine="422"/>
        <w:rPr>
          <w:rFonts w:ascii="Times New Roman" w:hAnsi="Times New Roman"/>
          <w:sz w:val="21"/>
          <w:szCs w:val="21"/>
        </w:rPr>
      </w:pPr>
      <w:r>
        <w:rPr>
          <w:rFonts w:cs="Arial"/>
          <w:sz w:val="21"/>
          <w:szCs w:val="21"/>
        </w:rPr>
        <w:br w:type="page" w:clear="all"/>
      </w:r>
      <w:bookmarkStart w:id="213" w:name="_Toc205302228"/>
      <w:r>
        <w:rPr>
          <w:rFonts w:ascii="Times New Roman" w:hAnsi="Times New Roman"/>
          <w:sz w:val="21"/>
          <w:szCs w:val="21"/>
        </w:rPr>
        <w:t xml:space="preserve">附件1</w:t>
      </w:r>
      <w:r>
        <w:rPr>
          <w:rFonts w:ascii="Times New Roman" w:hAnsi="Times New Roman"/>
          <w:sz w:val="21"/>
          <w:szCs w:val="21"/>
        </w:rPr>
        <w:t xml:space="preserve">1</w:t>
      </w:r>
      <w:r>
        <w:rPr>
          <w:rFonts w:ascii="Times New Roman" w:hAnsi="Times New Roman"/>
          <w:sz w:val="21"/>
          <w:szCs w:val="21"/>
        </w:rPr>
        <w:t xml:space="preserve"> 残疾人福利性单位声明函（格式）（如有请提供）</w:t>
      </w:r>
      <w:bookmarkEnd w:id="210"/>
      <w:r/>
      <w:bookmarkEnd w:id="211"/>
      <w:r/>
      <w:bookmarkEnd w:id="213"/>
      <w:r>
        <w:rPr>
          <w:rFonts w:ascii="Times New Roman" w:hAnsi="Times New Roman"/>
          <w:sz w:val="21"/>
          <w:szCs w:val="21"/>
        </w:rPr>
      </w:r>
      <w:r/>
    </w:p>
    <w:p>
      <w:pPr>
        <w:pStyle w:val="780"/>
        <w:ind w:firstLine="444"/>
        <w:spacing w:line="588" w:lineRule="exact"/>
        <w:rPr>
          <w:spacing w:val="6"/>
          <w:szCs w:val="21"/>
        </w:rPr>
      </w:pPr>
      <w:r>
        <w:rPr>
          <w:spacing w:val="6"/>
          <w:szCs w:val="21"/>
        </w:rPr>
        <w:t xml:space="preserve">本单位</w:t>
      </w:r>
      <w:r>
        <w:rPr>
          <w:spacing w:val="6"/>
          <w:szCs w:val="21"/>
        </w:rPr>
        <w:t xml:space="preserve">郑</w:t>
      </w:r>
      <w:r>
        <w:rPr>
          <w:spacing w:val="6"/>
          <w:szCs w:val="21"/>
        </w:rPr>
        <w:t xml:space="preserve">重声明，根据《财政部 民政部 中国残疾人联合会关于促进残疾人就业政府采购政策的通知》（财库</w:t>
      </w:r>
      <w:r>
        <w:rPr>
          <w:szCs w:val="21"/>
        </w:rPr>
        <w:t xml:space="preserve">〔2017〕 141</w:t>
      </w:r>
      <w:r>
        <w:rPr>
          <w:spacing w:val="6"/>
          <w:szCs w:val="21"/>
        </w:rPr>
        <w:t xml:space="preserve">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780"/>
        <w:ind w:firstLine="444"/>
        <w:spacing w:line="588" w:lineRule="exact"/>
        <w:rPr>
          <w:spacing w:val="6"/>
          <w:szCs w:val="21"/>
        </w:rPr>
      </w:pPr>
      <w:r>
        <w:rPr>
          <w:spacing w:val="6"/>
          <w:szCs w:val="21"/>
        </w:rPr>
        <w:t xml:space="preserve">本单位对上述声明的真实性负责。如有虚假，将依法承担相应责任。</w:t>
      </w:r>
      <w:r>
        <w:rPr>
          <w:spacing w:val="6"/>
          <w:szCs w:val="21"/>
        </w:rPr>
      </w:r>
      <w:r/>
    </w:p>
    <w:p>
      <w:pPr>
        <w:pStyle w:val="780"/>
        <w:ind w:firstLine="444"/>
        <w:spacing w:line="588" w:lineRule="exact"/>
        <w:rPr>
          <w:spacing w:val="6"/>
          <w:szCs w:val="21"/>
        </w:rPr>
      </w:pPr>
      <w:r>
        <w:rPr>
          <w:spacing w:val="6"/>
          <w:szCs w:val="21"/>
        </w:rPr>
      </w:r>
      <w:r/>
    </w:p>
    <w:p>
      <w:pPr>
        <w:pStyle w:val="780"/>
        <w:ind w:firstLine="444"/>
        <w:spacing w:line="588" w:lineRule="exact"/>
        <w:rPr>
          <w:spacing w:val="6"/>
          <w:szCs w:val="21"/>
        </w:rPr>
      </w:pPr>
      <w:r>
        <w:rPr>
          <w:spacing w:val="6"/>
          <w:szCs w:val="21"/>
        </w:rPr>
      </w:r>
      <w:r/>
    </w:p>
    <w:p>
      <w:pPr>
        <w:pStyle w:val="800"/>
        <w:spacing w:line="360" w:lineRule="auto"/>
        <w:rPr>
          <w:rFonts w:ascii="Times New Roman" w:hAnsi="Times New Roman"/>
          <w:color w:val="000000"/>
          <w:sz w:val="21"/>
          <w:szCs w:val="21"/>
        </w:rPr>
      </w:pPr>
      <w:r>
        <w:rPr>
          <w:rFonts w:ascii="Times New Roman" w:hAnsi="Times New Roman"/>
          <w:color w:val="000000"/>
          <w:sz w:val="21"/>
          <w:szCs w:val="21"/>
        </w:rPr>
      </w:r>
      <w:r/>
    </w:p>
    <w:p>
      <w:pPr>
        <w:pStyle w:val="813"/>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报价人名称（盖章）：</w:t>
      </w:r>
      <w:r>
        <w:rPr>
          <w:rFonts w:ascii="Times New Roman" w:hAnsi="Times New Roman"/>
          <w:color w:val="000000"/>
          <w:sz w:val="21"/>
          <w:szCs w:val="21"/>
        </w:rPr>
      </w:r>
      <w:r/>
    </w:p>
    <w:p>
      <w:pPr>
        <w:pStyle w:val="813"/>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月</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日</w:t>
      </w:r>
      <w:r>
        <w:rPr>
          <w:rFonts w:ascii="Times New Roman" w:hAnsi="Times New Roman"/>
          <w:color w:val="000000"/>
          <w:sz w:val="21"/>
          <w:szCs w:val="21"/>
        </w:rPr>
      </w:r>
      <w:r/>
    </w:p>
    <w:p>
      <w:pPr>
        <w:pStyle w:val="815"/>
        <w:ind w:firstLine="422"/>
        <w:rPr>
          <w:rFonts w:ascii="Times New Roman" w:hAnsi="Times New Roman"/>
          <w:sz w:val="21"/>
          <w:szCs w:val="21"/>
        </w:rPr>
      </w:pPr>
      <w:r/>
      <w:bookmarkStart w:id="214" w:name="_Toc507789879"/>
      <w:r>
        <w:rPr>
          <w:rFonts w:ascii="Times New Roman" w:hAnsi="Times New Roman"/>
          <w:szCs w:val="21"/>
        </w:rPr>
        <w:br w:type="page" w:clear="all"/>
      </w:r>
      <w:bookmarkStart w:id="215" w:name="_Toc205302229"/>
      <w:r>
        <w:rPr>
          <w:rFonts w:hint="eastAsia" w:ascii="Times New Roman" w:hAnsi="Times New Roman"/>
          <w:sz w:val="21"/>
          <w:szCs w:val="21"/>
        </w:rPr>
        <w:t xml:space="preserve">附件1</w:t>
      </w:r>
      <w:r>
        <w:rPr>
          <w:rFonts w:ascii="Times New Roman" w:hAnsi="Times New Roman"/>
          <w:sz w:val="21"/>
          <w:szCs w:val="21"/>
        </w:rPr>
        <w:t xml:space="preserve">2</w:t>
      </w:r>
      <w:r>
        <w:rPr>
          <w:rFonts w:hint="eastAsia" w:ascii="Times New Roman" w:hAnsi="Times New Roman"/>
          <w:sz w:val="21"/>
          <w:szCs w:val="21"/>
        </w:rPr>
        <w:t xml:space="preserve">属于监狱企业的证明文件（如有请提供）</w:t>
      </w:r>
      <w:bookmarkEnd w:id="215"/>
      <w:r>
        <w:rPr>
          <w:rFonts w:ascii="Times New Roman" w:hAnsi="Times New Roman"/>
          <w:sz w:val="21"/>
          <w:szCs w:val="21"/>
        </w:rPr>
      </w:r>
      <w:r/>
    </w:p>
    <w:p>
      <w:pPr>
        <w:pStyle w:val="780"/>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ascii="宋体" w:hAnsi="宋体" w:cs="宋体"/>
        </w:rPr>
      </w:r>
      <w:r/>
    </w:p>
    <w:p>
      <w:pPr>
        <w:pStyle w:val="780"/>
        <w:spacing w:line="440" w:lineRule="exact"/>
        <w:widowControl/>
        <w:rPr>
          <w:b/>
          <w:szCs w:val="21"/>
        </w:rPr>
      </w:pPr>
      <w:r>
        <w:rPr>
          <w:b/>
          <w:szCs w:val="21"/>
        </w:rPr>
      </w:r>
      <w:r/>
    </w:p>
    <w:p>
      <w:pPr>
        <w:pStyle w:val="780"/>
        <w:spacing w:line="440" w:lineRule="exact"/>
        <w:widowControl/>
        <w:rPr>
          <w:b/>
          <w:szCs w:val="21"/>
        </w:rPr>
      </w:pPr>
      <w:r>
        <w:rPr>
          <w:b/>
          <w:szCs w:val="21"/>
        </w:rPr>
      </w:r>
      <w:r/>
    </w:p>
    <w:p>
      <w:pPr>
        <w:pStyle w:val="780"/>
        <w:spacing w:line="440" w:lineRule="exact"/>
        <w:widowControl/>
        <w:rPr>
          <w:b/>
          <w:szCs w:val="21"/>
        </w:rPr>
      </w:pPr>
      <w:r>
        <w:rPr>
          <w:b/>
          <w:szCs w:val="21"/>
        </w:rPr>
      </w:r>
      <w:r/>
    </w:p>
    <w:p>
      <w:pPr>
        <w:pStyle w:val="780"/>
        <w:spacing w:line="440" w:lineRule="exact"/>
        <w:widowControl/>
        <w:rPr>
          <w:b/>
          <w:szCs w:val="21"/>
        </w:rPr>
      </w:pPr>
      <w:r>
        <w:rPr>
          <w:b/>
          <w:szCs w:val="21"/>
        </w:rPr>
      </w:r>
      <w:r/>
    </w:p>
    <w:p>
      <w:pPr>
        <w:pStyle w:val="780"/>
        <w:spacing w:line="440" w:lineRule="exact"/>
        <w:widowControl/>
        <w:rPr>
          <w:b/>
          <w:szCs w:val="21"/>
        </w:rPr>
      </w:pPr>
      <w:r>
        <w:rPr>
          <w:b/>
          <w:szCs w:val="21"/>
        </w:rPr>
      </w:r>
      <w:r/>
    </w:p>
    <w:p>
      <w:pPr>
        <w:pStyle w:val="813"/>
        <w:spacing w:before="0" w:beforeAutospacing="0" w:after="0" w:afterAutospacing="0" w:line="360" w:lineRule="auto"/>
        <w:rPr>
          <w:rFonts w:ascii="Times New Roman" w:hAnsi="Times New Roman"/>
          <w:szCs w:val="21"/>
        </w:rPr>
      </w:pPr>
      <w:r/>
      <w:bookmarkEnd w:id="214"/>
      <w:r>
        <w:rPr>
          <w:rFonts w:ascii="Times New Roman" w:hAnsi="Times New Roman"/>
          <w:szCs w:val="21"/>
        </w:rPr>
      </w:r>
      <w:r/>
    </w:p>
    <w:p>
      <w:pPr>
        <w:pStyle w:val="813"/>
        <w:jc w:val="center"/>
        <w:spacing w:before="0" w:beforeAutospacing="0" w:after="0" w:afterAutospacing="0" w:line="360" w:lineRule="auto"/>
        <w:rPr>
          <w:rFonts w:cs="宋体"/>
          <w:b/>
          <w:bCs/>
        </w:rPr>
      </w:pPr>
      <w:r/>
      <w:bookmarkEnd w:id="212"/>
      <w:r>
        <w:rPr>
          <w:rFonts w:ascii="Times New Roman" w:hAnsi="Times New Roman"/>
          <w:szCs w:val="21"/>
        </w:rPr>
        <w:br w:type="page" w:clear="all"/>
      </w:r>
      <w:r>
        <w:rPr>
          <w:rFonts w:hint="eastAsia" w:cs="宋体"/>
          <w:b/>
          <w:bCs/>
        </w:rPr>
        <w:t xml:space="preserve">成交服务费承诺书</w:t>
      </w:r>
      <w:r>
        <w:rPr>
          <w:rFonts w:cs="宋体"/>
          <w:b/>
          <w:bCs/>
        </w:rPr>
      </w:r>
      <w:r/>
    </w:p>
    <w:p>
      <w:pPr>
        <w:pStyle w:val="780"/>
        <w:ind w:firstLine="422"/>
        <w:spacing w:line="360" w:lineRule="auto"/>
        <w:rPr>
          <w:rFonts w:ascii="宋体" w:hAnsi="宋体" w:cs="宋体"/>
          <w:b/>
          <w:bCs/>
        </w:rPr>
      </w:pPr>
      <w:r>
        <w:rPr>
          <w:rFonts w:hint="eastAsia" w:ascii="宋体" w:hAnsi="宋体" w:cs="宋体"/>
          <w:b/>
          <w:bCs/>
          <w:u w:val="single"/>
        </w:rPr>
        <w:t xml:space="preserve">江苏苏豪长</w:t>
      </w:r>
      <w:r>
        <w:rPr>
          <w:rFonts w:hint="eastAsia" w:ascii="宋体" w:hAnsi="宋体" w:cs="宋体"/>
          <w:b/>
          <w:bCs/>
          <w:u w:val="single"/>
        </w:rPr>
        <w:t xml:space="preserve">城</w:t>
      </w:r>
      <w:r>
        <w:rPr>
          <w:rFonts w:hint="eastAsia" w:ascii="宋体" w:hAnsi="宋体" w:cs="宋体"/>
          <w:b/>
          <w:bCs/>
          <w:u w:val="single"/>
        </w:rPr>
        <w:t xml:space="preserve">股份有限公司</w:t>
      </w:r>
      <w:r>
        <w:rPr>
          <w:rFonts w:hint="eastAsia" w:ascii="宋体" w:hAnsi="宋体" w:cs="宋体"/>
          <w:b/>
          <w:bCs/>
        </w:rPr>
        <w:t xml:space="preserve">（代理公司名称）：</w:t>
      </w:r>
      <w:r>
        <w:rPr>
          <w:rFonts w:ascii="宋体" w:hAnsi="宋体" w:cs="宋体"/>
          <w:b/>
          <w:bCs/>
        </w:rPr>
      </w:r>
      <w:r/>
    </w:p>
    <w:p>
      <w:pPr>
        <w:pStyle w:val="780"/>
        <w:ind w:firstLine="420"/>
        <w:spacing w:line="360" w:lineRule="auto"/>
        <w:rPr>
          <w:rFonts w:ascii="宋体" w:hAnsi="宋体" w:cs="宋体"/>
        </w:rPr>
      </w:pPr>
      <w:r>
        <w:rPr>
          <w:rFonts w:hint="eastAsia" w:ascii="宋体" w:hAnsi="宋体" w:cs="宋体"/>
        </w:rPr>
        <w:t xml:space="preserve">若我公司成交，我公司同意按采购文件规定的服务费收取标准向贵公司支付</w:t>
      </w:r>
      <w:r>
        <w:rPr>
          <w:rFonts w:hint="eastAsia" w:ascii="宋体" w:hAnsi="宋体" w:cs="宋体"/>
          <w:bCs/>
        </w:rPr>
        <w:t xml:space="preserve">本项目</w:t>
      </w:r>
      <w:r>
        <w:rPr>
          <w:rFonts w:hint="eastAsia" w:ascii="宋体" w:hAnsi="宋体" w:cs="宋体"/>
        </w:rPr>
        <w:t xml:space="preserve">成交服务费。</w:t>
      </w:r>
      <w:r>
        <w:rPr>
          <w:rFonts w:ascii="宋体" w:hAnsi="宋体" w:cs="宋体"/>
        </w:rPr>
      </w:r>
      <w:r/>
    </w:p>
    <w:p>
      <w:pPr>
        <w:pStyle w:val="812"/>
        <w:ind w:firstLine="360"/>
        <w:spacing w:line="360" w:lineRule="auto"/>
        <w:rPr>
          <w:rFonts w:ascii="宋体" w:hAnsi="宋体" w:cs="宋体"/>
          <w:b/>
          <w:bCs/>
          <w:szCs w:val="21"/>
        </w:rPr>
      </w:pPr>
      <w:r>
        <w:rPr>
          <w:rFonts w:hint="eastAsia" w:ascii="宋体" w:hAnsi="宋体" w:cs="宋体"/>
          <w:b/>
          <w:bCs/>
          <w:szCs w:val="21"/>
        </w:rPr>
        <w:t xml:space="preserve">成交服务费发票信息见下表：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trHeight w:val="569"/>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公司名称：</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纳税人识别号：</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地址：</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电话：</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账号：</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开户行：</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发票邮寄地址：</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联系人：</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80"/>
              <w:jc w:val="center"/>
              <w:spacing w:line="360" w:lineRule="auto"/>
              <w:rPr>
                <w:rFonts w:ascii="宋体" w:hAnsi="宋体" w:cs="宋体"/>
              </w:rPr>
            </w:pPr>
            <w:r>
              <w:rPr>
                <w:rFonts w:hint="eastAsia" w:ascii="宋体" w:hAnsi="宋体" w:cs="宋体"/>
              </w:rPr>
              <w:t xml:space="preserve">电话（手机）：</w:t>
            </w:r>
            <w:r>
              <w:rPr>
                <w:rFonts w:ascii="宋体" w:hAnsi="宋体" w:cs="宋体"/>
              </w:rPr>
            </w:r>
            <w:r/>
          </w:p>
        </w:tc>
        <w:tc>
          <w:tcPr>
            <w:tcW w:w="6128" w:type="dxa"/>
            <w:vAlign w:val="center"/>
            <w:textDirection w:val="lrTb"/>
            <w:noWrap w:val="false"/>
          </w:tcPr>
          <w:p>
            <w:pPr>
              <w:pStyle w:val="780"/>
              <w:jc w:val="center"/>
              <w:spacing w:line="360" w:lineRule="auto"/>
              <w:rPr>
                <w:rFonts w:ascii="宋体" w:hAnsi="宋体" w:cs="宋体"/>
              </w:rPr>
            </w:pPr>
            <w:r>
              <w:rPr>
                <w:rFonts w:ascii="宋体" w:hAnsi="宋体" w:cs="宋体"/>
              </w:rPr>
            </w:r>
            <w:r/>
          </w:p>
        </w:tc>
      </w:tr>
    </w:tbl>
    <w:p>
      <w:pPr>
        <w:pStyle w:val="812"/>
        <w:ind w:firstLine="360"/>
        <w:spacing w:line="360" w:lineRule="auto"/>
        <w:rPr>
          <w:rFonts w:ascii="宋体" w:hAnsi="宋体" w:cs="宋体"/>
          <w:szCs w:val="21"/>
        </w:rPr>
      </w:pPr>
      <w:r>
        <w:rPr>
          <w:rFonts w:ascii="宋体" w:hAnsi="宋体" w:cs="宋体"/>
          <w:szCs w:val="21"/>
        </w:rPr>
      </w:r>
      <w:r/>
    </w:p>
    <w:p>
      <w:pPr>
        <w:pStyle w:val="780"/>
        <w:ind w:right="2" w:firstLine="420"/>
        <w:jc w:val="left"/>
        <w:spacing w:line="360" w:lineRule="auto"/>
        <w:rPr>
          <w:rFonts w:ascii="宋体" w:hAnsi="宋体" w:cs="宋体"/>
        </w:rPr>
      </w:pPr>
      <w:r>
        <w:rPr>
          <w:rFonts w:hint="eastAsia" w:ascii="宋体" w:hAnsi="宋体" w:cs="宋体"/>
        </w:rPr>
        <w:t xml:space="preserve">报价人名称（公章）：</w:t>
      </w:r>
      <w:r>
        <w:rPr>
          <w:rFonts w:ascii="宋体" w:hAnsi="宋体" w:cs="宋体"/>
        </w:rPr>
      </w:r>
      <w:r/>
    </w:p>
    <w:p>
      <w:pPr>
        <w:pStyle w:val="780"/>
        <w:ind w:right="2" w:firstLine="420"/>
        <w:jc w:val="left"/>
        <w:spacing w:line="360" w:lineRule="auto"/>
        <w:rPr>
          <w:rFonts w:ascii="宋体" w:hAnsi="宋体" w:cs="宋体"/>
        </w:rPr>
      </w:pPr>
      <w:r>
        <w:rPr>
          <w:rFonts w:hint="eastAsia" w:ascii="宋体" w:hAnsi="宋体" w:cs="宋体"/>
        </w:rPr>
        <w:t xml:space="preserve">授权代理人（签字）：</w:t>
      </w:r>
      <w:r>
        <w:rPr>
          <w:rFonts w:ascii="宋体" w:hAnsi="宋体" w:cs="宋体"/>
        </w:rPr>
      </w:r>
      <w:r/>
    </w:p>
    <w:p>
      <w:pPr>
        <w:pStyle w:val="780"/>
        <w:ind w:right="2" w:firstLine="420"/>
        <w:jc w:val="left"/>
        <w:spacing w:line="360" w:lineRule="auto"/>
        <w:rPr>
          <w:rFonts w:ascii="宋体" w:hAnsi="宋体" w:cs="宋体"/>
        </w:rPr>
      </w:pPr>
      <w:r>
        <w:rPr>
          <w:rFonts w:hint="eastAsia" w:ascii="宋体" w:hAnsi="宋体" w:cs="宋体"/>
        </w:rPr>
        <w:t xml:space="preserve">日期：</w:t>
      </w:r>
      <w:r>
        <w:rPr>
          <w:rFonts w:ascii="宋体" w:hAnsi="宋体" w:cs="宋体"/>
        </w:rPr>
      </w:r>
      <w:r/>
    </w:p>
    <w:p>
      <w:pPr>
        <w:pStyle w:val="780"/>
        <w:jc w:val="right"/>
        <w:spacing w:line="360" w:lineRule="auto"/>
        <w:rPr>
          <w:color w:val="ff0000"/>
          <w:szCs w:val="21"/>
        </w:rPr>
      </w:pPr>
      <w:r>
        <w:rPr>
          <w:color w:val="ff0000"/>
          <w:szCs w:val="21"/>
        </w:rPr>
      </w:r>
      <w:r/>
    </w:p>
    <w:p>
      <w:pPr>
        <w:pStyle w:val="780"/>
        <w:ind w:firstLine="2764"/>
        <w:jc w:val="left"/>
        <w:spacing w:line="360" w:lineRule="auto"/>
        <w:widowControl/>
        <w:rPr>
          <w:szCs w:val="21"/>
        </w:rPr>
      </w:pPr>
      <w:r>
        <w:rPr>
          <w:szCs w:val="21"/>
        </w:rPr>
      </w:r>
      <w:r/>
    </w:p>
    <w:p>
      <w:pPr>
        <w:pStyle w:val="780"/>
        <w:ind w:firstLine="525"/>
        <w:rPr>
          <w:szCs w:val="21"/>
        </w:rPr>
      </w:pPr>
      <w:r>
        <w:rPr>
          <w:szCs w:val="21"/>
        </w:rPr>
      </w:r>
      <w:r/>
    </w:p>
    <w:p>
      <w:pPr>
        <w:pStyle w:val="780"/>
        <w:ind w:firstLine="2764"/>
        <w:jc w:val="left"/>
        <w:spacing w:line="360" w:lineRule="auto"/>
        <w:widowControl/>
        <w:rPr>
          <w:szCs w:val="21"/>
        </w:rPr>
      </w:pPr>
      <w:r>
        <w:rPr>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81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0"/>
        <w:jc w:val="center"/>
        <w:spacing w:line="440" w:lineRule="exact"/>
        <w:widowControl/>
        <w:rPr>
          <w:rFonts w:hint="eastAsia" w:ascii="宋体" w:hAnsi="宋体" w:cs="宋体"/>
          <w:b/>
          <w:sz w:val="24"/>
        </w:rPr>
        <w:outlineLvl w:val="0"/>
      </w:pPr>
      <w:r/>
      <w:bookmarkStart w:id="216" w:name="_Toc205302233"/>
      <w:r/>
      <w:bookmarkStart w:id="217" w:name="_Toc10137"/>
      <w:r/>
      <w:bookmarkStart w:id="218" w:name="_Toc5236"/>
      <w:r>
        <w:rPr>
          <w:rFonts w:hint="eastAsia" w:ascii="宋体" w:hAnsi="宋体" w:cs="宋体"/>
          <w:b/>
          <w:sz w:val="24"/>
        </w:rPr>
        <w:t xml:space="preserve">报价文件索引目录表</w:t>
      </w:r>
      <w:bookmarkEnd w:id="216"/>
      <w:r/>
      <w:bookmarkEnd w:id="217"/>
      <w:r/>
      <w:bookmarkEnd w:id="218"/>
      <w:r>
        <w:rPr>
          <w:rFonts w:hint="eastAsia" w:ascii="宋体" w:hAnsi="宋体" w:cs="宋体"/>
          <w:b/>
          <w:sz w:val="24"/>
        </w:rPr>
      </w:r>
      <w:r/>
    </w:p>
    <w:p>
      <w:pPr>
        <w:pStyle w:val="780"/>
        <w:ind w:right="-693"/>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78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szCs w:val="21"/>
        </w:rPr>
        <w:t xml:space="preserve">：</w:t>
      </w:r>
      <w:r>
        <w:rPr>
          <w:rFonts w:hint="eastAsia" w:ascii="宋体" w:hAnsi="宋体" w:cs="宋体"/>
          <w:szCs w:val="21"/>
        </w:rPr>
      </w:r>
      <w:r/>
    </w:p>
    <w:tbl>
      <w:tblPr>
        <w:tblW w:w="96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590"/>
        <w:gridCol w:w="5708"/>
        <w:gridCol w:w="576"/>
        <w:gridCol w:w="576"/>
        <w:gridCol w:w="576"/>
        <w:gridCol w:w="602"/>
      </w:tblGrid>
      <w:tr>
        <w:trPr>
          <w:cantSplit/>
          <w:trHeight w:val="405"/>
        </w:trPr>
        <w:tc>
          <w:tcPr>
            <w:tcW w:w="1056" w:type="dxa"/>
            <w:vAlign w:val="center"/>
            <w:vMerge w:val="restart"/>
            <w:textDirection w:val="lrTb"/>
            <w:noWrap w:val="false"/>
          </w:tcPr>
          <w:p>
            <w:pPr>
              <w:pStyle w:val="780"/>
              <w:ind w:left="-88" w:right="-94"/>
              <w:jc w:val="center"/>
              <w:rPr>
                <w:rFonts w:hint="eastAsia" w:ascii="宋体" w:hAnsi="宋体" w:cs="宋体"/>
                <w:b/>
                <w:szCs w:val="21"/>
              </w:rPr>
            </w:pPr>
            <w:r/>
            <w:bookmarkStart w:id="219" w:name="_Hlk501789992"/>
            <w:r>
              <w:rPr>
                <w:rFonts w:hint="eastAsia" w:ascii="宋体" w:hAnsi="宋体" w:cs="宋体"/>
                <w:b/>
                <w:szCs w:val="21"/>
              </w:rPr>
              <w:t xml:space="preserve">文件类型</w:t>
            </w:r>
            <w:r>
              <w:rPr>
                <w:rFonts w:hint="eastAsia" w:ascii="宋体" w:hAnsi="宋体" w:cs="宋体"/>
                <w:b/>
                <w:szCs w:val="21"/>
              </w:rPr>
            </w:r>
            <w:r/>
          </w:p>
        </w:tc>
        <w:tc>
          <w:tcPr>
            <w:tcW w:w="590" w:type="dxa"/>
            <w:vAlign w:val="center"/>
            <w:vMerge w:val="restart"/>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708" w:type="dxa"/>
            <w:vAlign w:val="center"/>
            <w:vMerge w:val="restart"/>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文    件    名    称</w:t>
            </w:r>
            <w:r>
              <w:rPr>
                <w:rFonts w:hint="eastAsia" w:ascii="宋体" w:hAnsi="宋体" w:cs="宋体"/>
                <w:b/>
                <w:szCs w:val="21"/>
              </w:rPr>
            </w:r>
            <w:r/>
          </w:p>
        </w:tc>
        <w:tc>
          <w:tcPr>
            <w:gridSpan w:val="2"/>
            <w:tcW w:w="1152" w:type="dxa"/>
            <w:vAlign w:val="center"/>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提交情况</w:t>
            </w:r>
            <w:r>
              <w:rPr>
                <w:rFonts w:hint="eastAsia" w:ascii="宋体" w:hAnsi="宋体" w:cs="宋体"/>
                <w:b/>
                <w:szCs w:val="21"/>
              </w:rPr>
            </w:r>
            <w:r/>
          </w:p>
        </w:tc>
        <w:tc>
          <w:tcPr>
            <w:tcW w:w="576" w:type="dxa"/>
            <w:vAlign w:val="center"/>
            <w:vMerge w:val="restart"/>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页码范围</w:t>
            </w:r>
            <w:r>
              <w:rPr>
                <w:rFonts w:hint="eastAsia" w:ascii="宋体" w:hAnsi="宋体" w:cs="宋体"/>
                <w:b/>
                <w:szCs w:val="21"/>
              </w:rPr>
            </w:r>
            <w:r/>
          </w:p>
        </w:tc>
        <w:tc>
          <w:tcPr>
            <w:tcW w:w="602" w:type="dxa"/>
            <w:vAlign w:val="center"/>
            <w:vMerge w:val="restart"/>
            <w:textDirection w:val="lrTb"/>
            <w:noWrap w:val="false"/>
          </w:tcPr>
          <w:p>
            <w:pPr>
              <w:pStyle w:val="780"/>
              <w:ind w:left="-88" w:right="-94"/>
              <w:jc w:val="center"/>
              <w:rPr>
                <w:rFonts w:hint="eastAsia" w:ascii="宋体" w:hAnsi="宋体" w:cs="宋体"/>
                <w:b/>
                <w:szCs w:val="21"/>
              </w:rPr>
            </w:pPr>
            <w:r>
              <w:rPr>
                <w:rFonts w:hint="eastAsia" w:ascii="宋体" w:hAnsi="宋体" w:cs="宋体"/>
                <w:b/>
                <w:szCs w:val="21"/>
              </w:rPr>
              <w:t xml:space="preserve">备注</w:t>
            </w: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590" w:type="dxa"/>
            <w:vAlign w:val="center"/>
            <w:vMerge w:val="continue"/>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5708" w:type="dxa"/>
            <w:vAlign w:val="center"/>
            <w:vMerge w:val="continue"/>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t xml:space="preserve">有</w:t>
            </w:r>
            <w:r>
              <w:rPr>
                <w:rFonts w:hint="eastAsia" w:ascii="宋体" w:hAnsi="宋体" w:cs="宋体"/>
                <w:b/>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t xml:space="preserve">无</w:t>
            </w:r>
            <w:r>
              <w:rPr>
                <w:rFonts w:hint="eastAsia" w:ascii="宋体" w:hAnsi="宋体" w:cs="宋体"/>
                <w:b/>
                <w:szCs w:val="21"/>
              </w:rPr>
            </w:r>
            <w:r/>
          </w:p>
        </w:tc>
        <w:tc>
          <w:tcPr>
            <w:tcW w:w="576" w:type="dxa"/>
            <w:vAlign w:val="center"/>
            <w:vMerge w:val="continue"/>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r>
      <w:tr>
        <w:trPr>
          <w:cantSplit/>
          <w:trHeight w:val="405"/>
        </w:trPr>
        <w:tc>
          <w:tcPr>
            <w:tcW w:w="1056" w:type="dxa"/>
            <w:vAlign w:val="center"/>
            <w:vMerge w:val="restart"/>
            <w:textDirection w:val="lrTb"/>
            <w:noWrap w:val="false"/>
          </w:tcPr>
          <w:p>
            <w:pPr>
              <w:pStyle w:val="780"/>
              <w:jc w:val="center"/>
              <w:rPr>
                <w:rFonts w:hint="eastAsia" w:ascii="宋体" w:hAnsi="宋体" w:cs="宋体"/>
                <w:szCs w:val="21"/>
              </w:rPr>
            </w:pPr>
            <w:r>
              <w:rPr>
                <w:rFonts w:hint="eastAsia" w:ascii="宋体" w:hAnsi="宋体" w:cs="宋体"/>
                <w:b/>
                <w:szCs w:val="21"/>
              </w:rPr>
              <w:t xml:space="preserve">报价文件</w:t>
            </w: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80"/>
              <w:jc w:val="left"/>
              <w:rPr>
                <w:rFonts w:hint="eastAsia" w:ascii="宋体" w:hAnsi="宋体" w:cs="宋体"/>
                <w:szCs w:val="21"/>
              </w:rPr>
            </w:pPr>
            <w:r>
              <w:rPr>
                <w:szCs w:val="21"/>
              </w:rPr>
              <w:t xml:space="preserve">报价一览表</w:t>
            </w:r>
            <w:r>
              <w:rPr>
                <w:rFonts w:hint="eastAsia" w:ascii="宋体" w:hAnsi="宋体" w:cs="宋体"/>
                <w:szCs w:val="21"/>
              </w:rPr>
              <w:t xml:space="preserve">（格式见采购文件第六部分附件）</w:t>
            </w: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80"/>
              <w:jc w:val="left"/>
              <w:rPr>
                <w:rFonts w:hint="eastAsia" w:ascii="宋体" w:hAnsi="宋体" w:cs="宋体"/>
                <w:szCs w:val="21"/>
              </w:rPr>
            </w:pPr>
            <w:r>
              <w:rPr>
                <w:rFonts w:hint="eastAsia" w:ascii="宋体" w:hAnsi="宋体" w:cs="宋体"/>
                <w:szCs w:val="21"/>
              </w:rPr>
              <w:t xml:space="preserve">报价明细表（格式见采购文件第六部分附件）</w:t>
            </w:r>
            <w:r>
              <w:rPr>
                <w:rFonts w:hint="eastAsia" w:ascii="宋体" w:hAnsi="宋体" w:cs="宋体"/>
                <w:szCs w:val="21"/>
              </w:rPr>
            </w:r>
            <w:r/>
          </w:p>
        </w:tc>
        <w:tc>
          <w:tcPr>
            <w:tcW w:w="576" w:type="dxa"/>
            <w:vAlign w:val="center"/>
            <w:textDirection w:val="lrTb"/>
            <w:noWrap w:val="false"/>
          </w:tcPr>
          <w:p>
            <w:pPr>
              <w:pStyle w:val="780"/>
              <w:jc w:val="left"/>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80"/>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restart"/>
            <w:textDirection w:val="lrTb"/>
            <w:noWrap w:val="false"/>
          </w:tcPr>
          <w:p>
            <w:pPr>
              <w:pStyle w:val="780"/>
              <w:jc w:val="center"/>
              <w:rPr>
                <w:rFonts w:hint="eastAsia" w:ascii="宋体" w:hAnsi="宋体" w:cs="宋体"/>
                <w:szCs w:val="21"/>
              </w:rPr>
            </w:pPr>
            <w:r>
              <w:rPr>
                <w:rFonts w:hint="eastAsia" w:ascii="宋体" w:hAnsi="宋体" w:cs="宋体"/>
                <w:b/>
                <w:szCs w:val="21"/>
              </w:rPr>
              <w:t xml:space="preserve">商务文件</w:t>
            </w: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800"/>
              <w:rPr>
                <w:rFonts w:hint="eastAsia" w:cs="宋体"/>
                <w:color w:val="000000"/>
                <w:sz w:val="21"/>
                <w:szCs w:val="21"/>
              </w:rPr>
            </w:pPr>
            <w:r>
              <w:rPr>
                <w:rFonts w:hint="eastAsia"/>
                <w:sz w:val="21"/>
                <w:szCs w:val="21"/>
              </w:rPr>
              <w:t xml:space="preserve">报价书（格式见采购文件第六部分附件）</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466"/>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800"/>
              <w:rPr>
                <w:rFonts w:hint="eastAsia" w:cs="宋体"/>
                <w:bCs/>
                <w:color w:val="000000"/>
                <w:sz w:val="21"/>
                <w:szCs w:val="21"/>
              </w:rPr>
            </w:pPr>
            <w:r>
              <w:rPr>
                <w:rFonts w:hint="eastAsia"/>
                <w:sz w:val="21"/>
                <w:szCs w:val="21"/>
              </w:rPr>
              <w:t xml:space="preserve">法定代表人等资格证明书（格式）（格式见采购文件第六部分附件）</w:t>
            </w:r>
            <w:r>
              <w:rPr>
                <w:rFonts w:hint="eastAsia" w:cs="宋体"/>
                <w:bCs/>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414"/>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800"/>
              <w:rPr>
                <w:rFonts w:hint="eastAsia" w:cs="宋体"/>
                <w:bCs/>
                <w:color w:val="000000"/>
                <w:sz w:val="21"/>
                <w:szCs w:val="21"/>
              </w:rPr>
            </w:pPr>
            <w:r>
              <w:rPr>
                <w:rFonts w:hint="eastAsia"/>
                <w:sz w:val="21"/>
                <w:szCs w:val="21"/>
              </w:rPr>
              <w:t xml:space="preserve">授权委托书（格式）（格式见采购文件第六部分附件）</w:t>
            </w:r>
            <w:r>
              <w:rPr>
                <w:rFonts w:hint="eastAsia" w:cs="宋体"/>
                <w:bCs/>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403"/>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偏离表（格式）（格</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423"/>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服务</w:t>
            </w:r>
            <w:r>
              <w:rPr>
                <w:rFonts w:hint="eastAsia" w:cs="宋体"/>
                <w:sz w:val="21"/>
                <w:szCs w:val="21"/>
              </w:rPr>
              <w:t xml:space="preserve">内容（</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bCs/>
                <w:color w:val="000000"/>
                <w:sz w:val="21"/>
                <w:szCs w:val="21"/>
              </w:rPr>
            </w:pPr>
            <w:r>
              <w:rPr>
                <w:rFonts w:hint="eastAsia" w:cs="宋体"/>
                <w:sz w:val="21"/>
                <w:szCs w:val="21"/>
              </w:rPr>
              <w:t xml:space="preserve">拟投入本项目的项目主要负责人情况表（</w:t>
            </w:r>
            <w:r>
              <w:rPr>
                <w:rFonts w:hint="eastAsia"/>
                <w:sz w:val="21"/>
                <w:szCs w:val="21"/>
              </w:rPr>
              <w:t xml:space="preserve">格式见采购文件第六部分附件</w:t>
            </w:r>
            <w:r>
              <w:rPr>
                <w:rFonts w:hint="eastAsia" w:cs="宋体"/>
                <w:sz w:val="21"/>
                <w:szCs w:val="21"/>
              </w:rPr>
              <w:t xml:space="preserve">）</w:t>
            </w:r>
            <w:r>
              <w:rPr>
                <w:rFonts w:hint="eastAsia" w:cs="宋体"/>
                <w:bCs/>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拟投入本项目人员一览表（</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近三年（202</w:t>
            </w:r>
            <w:r>
              <w:rPr>
                <w:rFonts w:cs="宋体"/>
                <w:sz w:val="21"/>
                <w:szCs w:val="21"/>
              </w:rPr>
              <w:t xml:space="preserve">3</w:t>
            </w:r>
            <w:r>
              <w:rPr>
                <w:rFonts w:hint="eastAsia" w:cs="宋体"/>
                <w:sz w:val="21"/>
                <w:szCs w:val="21"/>
              </w:rPr>
              <w:t xml:space="preserve">年01月至今）类似项目业绩（</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5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报价人资格声明函（</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具有独立承担民事责任的能力（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依法缴纳税收的证明材料（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依法缴纳社会保障资金的证明材料（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具有良好的商业信誉和健全的财务会计制度（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参加政府采购活动前3年内在经营活动中没有重大违法记录的书面声明（格式）（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具有履行合同所必需的设备和专业技术能力（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企业声明函（格式）（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sz w:val="21"/>
                <w:szCs w:val="21"/>
              </w:rPr>
            </w:pPr>
            <w:r>
              <w:rPr>
                <w:rFonts w:hint="eastAsia" w:cs="宋体"/>
                <w:sz w:val="21"/>
                <w:szCs w:val="21"/>
              </w:rPr>
              <w:t xml:space="preserve">关于符合本国产品标准的声明函（或财政部会同有关部门规定的有关证明文件）（格式）（如有请提供）</w:t>
            </w:r>
            <w:r>
              <w:rPr>
                <w:rFonts w:hint="eastAsia" w:cs="宋体"/>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残疾人福利性单位声明函（格式）（如有请提供）（</w:t>
            </w:r>
            <w:r>
              <w:rPr>
                <w:rFonts w:hint="eastAsia"/>
                <w:sz w:val="21"/>
                <w:szCs w:val="21"/>
              </w:rPr>
              <w:t xml:space="preserve">格式见采购文件第六部分附件</w:t>
            </w:r>
            <w:r>
              <w:rPr>
                <w:rFonts w:hint="eastAsia" w:cs="宋体"/>
                <w:sz w:val="21"/>
                <w:szCs w:val="21"/>
              </w:rPr>
              <w:t xml:space="preserve">）（</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属于监狱企业的证明文件（如有请提供）（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80"/>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800"/>
              <w:rPr>
                <w:rFonts w:hint="eastAsia" w:cs="宋体"/>
                <w:color w:val="000000"/>
                <w:sz w:val="21"/>
                <w:szCs w:val="21"/>
              </w:rPr>
            </w:pPr>
            <w:r>
              <w:rPr>
                <w:rFonts w:hint="eastAsia" w:cs="宋体"/>
                <w:sz w:val="21"/>
                <w:szCs w:val="21"/>
              </w:rPr>
              <w:t xml:space="preserve">成交服务费承诺书（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textDirection w:val="lrTb"/>
            <w:noWrap w:val="false"/>
          </w:tcPr>
          <w:p>
            <w:pPr>
              <w:pStyle w:val="780"/>
              <w:jc w:val="center"/>
              <w:rPr>
                <w:rFonts w:hint="eastAsia" w:ascii="宋体" w:hAnsi="宋体" w:cs="宋体"/>
                <w:b/>
                <w:szCs w:val="21"/>
              </w:rPr>
            </w:pPr>
            <w:r>
              <w:rPr>
                <w:rFonts w:hint="eastAsia" w:ascii="宋体" w:hAnsi="宋体" w:cs="宋体"/>
                <w:b/>
                <w:szCs w:val="21"/>
              </w:rPr>
              <w:t xml:space="preserve">技术文件</w:t>
            </w:r>
            <w:r>
              <w:rPr>
                <w:rFonts w:hint="eastAsia" w:ascii="宋体" w:hAnsi="宋体" w:cs="宋体"/>
                <w:b/>
                <w:szCs w:val="21"/>
              </w:rPr>
            </w:r>
            <w:r/>
          </w:p>
        </w:tc>
        <w:tc>
          <w:tcPr>
            <w:tcW w:w="590" w:type="dxa"/>
            <w:vAlign w:val="center"/>
            <w:textDirection w:val="lrTb"/>
            <w:noWrap w:val="false"/>
          </w:tcPr>
          <w:p>
            <w:pPr>
              <w:pStyle w:val="780"/>
              <w:numPr>
                <w:ilvl w:val="0"/>
                <w:numId w:val="14"/>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80"/>
              <w:jc w:val="left"/>
              <w:rPr>
                <w:rFonts w:hint="eastAsia"/>
              </w:rPr>
            </w:pPr>
            <w:r>
              <w:rPr>
                <w:rFonts w:hint="eastAsia"/>
              </w:rPr>
              <w:t xml:space="preserve">报价人根据</w:t>
            </w:r>
            <w:r>
              <w:rPr>
                <w:szCs w:val="21"/>
              </w:rPr>
              <w:t xml:space="preserve">附件</w:t>
            </w:r>
            <w:r>
              <w:rPr>
                <w:rFonts w:ascii="宋体" w:hAnsi="宋体"/>
                <w:szCs w:val="21"/>
              </w:rPr>
              <w:t xml:space="preserve">7</w:t>
            </w:r>
            <w:r>
              <w:rPr>
                <w:rFonts w:hint="eastAsia" w:ascii="宋体" w:hAnsi="宋体"/>
                <w:szCs w:val="21"/>
              </w:rPr>
              <w:t xml:space="preserve">服务</w:t>
            </w:r>
            <w:r>
              <w:rPr>
                <w:rFonts w:hint="eastAsia"/>
                <w:szCs w:val="21"/>
              </w:rPr>
              <w:t xml:space="preserve">内容（格式可自拟）</w:t>
            </w:r>
            <w:r>
              <w:rPr>
                <w:rFonts w:hint="eastAsia"/>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80"/>
              <w:jc w:val="center"/>
              <w:rPr>
                <w:rFonts w:hint="eastAsia" w:ascii="宋体" w:hAnsi="宋体" w:cs="宋体"/>
                <w:szCs w:val="21"/>
              </w:rPr>
            </w:pPr>
            <w:r>
              <w:rPr>
                <w:rFonts w:hint="eastAsia" w:ascii="宋体" w:hAnsi="宋体" w:cs="宋体"/>
                <w:szCs w:val="21"/>
              </w:rPr>
            </w:r>
            <w:r/>
          </w:p>
        </w:tc>
      </w:tr>
    </w:tbl>
    <w:p>
      <w:pPr>
        <w:pStyle w:val="780"/>
        <w:rPr>
          <w:rFonts w:hint="eastAsia"/>
        </w:rPr>
      </w:pPr>
      <w:r/>
      <w:bookmarkEnd w:id="219"/>
      <w:r>
        <w:rPr>
          <w:rFonts w:hint="eastAsia" w:ascii="宋体" w:hAnsi="宋体" w:cs="宋体"/>
          <w:szCs w:val="21"/>
        </w:rPr>
        <w:t xml:space="preserve">此表应放置报价文件第一页</w:t>
      </w:r>
      <w:r>
        <w:rPr>
          <w:rFonts w:hint="eastAsia"/>
        </w:rPr>
      </w:r>
      <w:r/>
    </w:p>
    <w:sectPr>
      <w:footnotePr/>
      <w:endnotePr/>
      <w:type w:val="nextPage"/>
      <w:pgSz w:w="11907" w:h="16840" w:orient="portrait"/>
      <w:pgMar w:top="1418" w:right="1275" w:bottom="1418" w:left="1163" w:header="851" w:footer="992"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Trebuchet MS">
    <w:panose1 w:val="020B0603020202020204"/>
  </w:font>
  <w:font w:name="Courier New">
    <w:panose1 w:val="02070309020205020404"/>
  </w:font>
  <w:font w:name="Symbol">
    <w:panose1 w:val="05050102010706020507"/>
  </w:font>
  <w:font w:name="楷体">
    <w:panose1 w:val="02010609060101010101"/>
  </w:font>
  <w:font w:name="Cambria">
    <w:panose1 w:val="02040503050406030204"/>
  </w:font>
  <w:font w:name="楷体_GB2312">
    <w:panose1 w:val="02010609060101010101"/>
  </w:font>
  <w:font w:name="ˎ̥">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Fonts w:hint="eastAsia"/>
      </w:rPr>
    </w:pPr>
    <w:r>
      <w:rPr>
        <w:rFonts w:hint="eastAsia"/>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right="-23" w:hanging="290"/>
      <w:jc w:val="center"/>
      <w:rPr>
        <w:rFonts w:hint="eastAsia"/>
      </w:rPr>
    </w:pPr>
    <w:r>
      <w:rPr>
        <w:sz w:val="18"/>
      </w:rPr>
      <w:fldChar w:fldCharType="begin"/>
    </w:r>
    <w:r>
      <w:rPr>
        <w:rStyle w:val="823"/>
        <w:sz w:val="18"/>
      </w:rPr>
      <w:instrText xml:space="preserve"> PAGE </w:instrText>
    </w:r>
    <w:r>
      <w:rPr>
        <w:sz w:val="18"/>
      </w:rPr>
      <w:fldChar w:fldCharType="separate"/>
    </w:r>
    <w:r>
      <w:rPr>
        <w:rStyle w:val="823"/>
        <w:sz w:val="18"/>
      </w:rPr>
      <w:t xml:space="preserve">13</w:t>
    </w:r>
    <w:r>
      <w:rPr>
        <w:sz w:val="18"/>
      </w:rP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23"/>
      </w:rPr>
      <w:framePr w:wrap="around" w:vAnchor="text" w:hAnchor="margin" w:xAlign="center" w:y="1"/>
    </w:pPr>
    <w:r>
      <w:fldChar w:fldCharType="begin"/>
    </w:r>
    <w:r>
      <w:rPr>
        <w:rStyle w:val="823"/>
      </w:rPr>
      <w:instrText xml:space="preserve">PAGE  </w:instrText>
    </w:r>
    <w:r>
      <w:fldChar w:fldCharType="separate"/>
    </w:r>
    <w:r>
      <w:fldChar w:fldCharType="end"/>
    </w:r>
    <w:r>
      <w:rPr>
        <w:rStyle w:val="823"/>
      </w:rPr>
    </w:r>
    <w:r/>
  </w:p>
  <w:p>
    <w:pPr>
      <w:pStyle w:val="80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23"/>
      </w:rPr>
      <w:framePr w:wrap="around" w:vAnchor="text" w:hAnchor="margin" w:xAlign="center" w:y="1"/>
    </w:pPr>
    <w:r>
      <w:fldChar w:fldCharType="begin"/>
    </w:r>
    <w:r>
      <w:rPr>
        <w:rStyle w:val="823"/>
      </w:rPr>
      <w:instrText xml:space="preserve">PAGE  </w:instrText>
    </w:r>
    <w:r>
      <w:fldChar w:fldCharType="separate"/>
    </w:r>
    <w:r>
      <w:fldChar w:fldCharType="end"/>
    </w:r>
    <w:r>
      <w:rPr>
        <w:rStyle w:val="823"/>
      </w:rPr>
    </w:r>
    <w:r/>
  </w:p>
  <w:p>
    <w:pPr>
      <w:pStyle w:val="805"/>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spacing w:before="120" w:after="120" w:line="160" w:lineRule="exact"/>
      <w:rPr>
        <w:sz w:val="18"/>
        <w:szCs w:val="18"/>
      </w:rPr>
    </w:pPr>
    <w:r>
      <w:rPr>
        <w:rFonts w:hint="eastAsia" w:ascii="宋体"/>
        <w:sz w:val="18"/>
        <w:szCs w:val="18"/>
      </w:rPr>
      <w:t xml:space="preserve">服务中心奉贤危险品仓库改造工程</w:t>
    </w:r>
    <w:r>
      <w:rPr>
        <w:rFonts w:hint="eastAsia" w:ascii="宋体"/>
        <w:szCs w:val="21"/>
      </w:rPr>
      <w:t xml:space="preserve">                                                   </w:t>
    </w:r>
    <w:r>
      <w:rPr>
        <w:sz w:val="18"/>
      </w:rPr>
      <w:fldChar w:fldCharType="begin"/>
    </w:r>
    <w:r>
      <w:rPr>
        <w:rStyle w:val="823"/>
        <w:sz w:val="18"/>
      </w:rPr>
      <w:instrText xml:space="preserve"> PAGE </w:instrText>
    </w:r>
    <w:r>
      <w:rPr>
        <w:sz w:val="18"/>
      </w:rPr>
      <w:fldChar w:fldCharType="separate"/>
    </w:r>
    <w:r>
      <w:rPr>
        <w:rStyle w:val="823"/>
        <w:sz w:val="18"/>
      </w:rPr>
      <w:t xml:space="preserve">3</w:t>
    </w:r>
    <w:r>
      <w:rPr>
        <w:sz w:val="18"/>
      </w:rPr>
      <w:fldChar w:fldCharType="end"/>
    </w:r>
    <w:r>
      <w:rPr>
        <w:sz w:val="18"/>
        <w:szCs w:val="18"/>
      </w:rPr>
    </w:r>
    <w:r/>
  </w:p>
  <w:p>
    <w:pPr>
      <w:pStyle w:val="8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left"/>
      <w:pBdr>
        <w:bottom w:val="none" w:color="000000" w:sz="0" w:space="0"/>
      </w:pBdr>
    </w:pPr>
    <w:r>
      <mc:AlternateContent>
        <mc:Choice Requires="wpg">
          <w:drawing>
            <wp:inline xmlns:wp="http://schemas.openxmlformats.org/drawingml/2006/wordprocessingDrawing" distT="0" distB="0" distL="0" distR="0">
              <wp:extent cx="3084919" cy="50466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9pt;height:39.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left"/>
    </w:pPr>
    <w:r>
      <mc:AlternateContent>
        <mc:Choice Requires="wpg">
          <w:drawing>
            <wp:inline xmlns:wp="http://schemas.openxmlformats.org/drawingml/2006/wordprocessingDrawing" distT="0" distB="0" distL="0" distR="0">
              <wp:extent cx="3084919" cy="50466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2.9pt;height:39.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pStyle w:val="780"/>
        <w:ind w:left="4532" w:hanging="420"/>
      </w:pPr>
      <w:rPr>
        <w:rFonts w:hint="eastAsia"/>
      </w:rPr>
    </w:lvl>
    <w:lvl w:ilvl="1">
      <w:start w:val="1"/>
      <w:numFmt w:val="lowerLetter"/>
      <w:isLgl w:val="false"/>
      <w:suff w:val="tab"/>
      <w:lvlText w:val="%2)"/>
      <w:lvlJc w:val="left"/>
      <w:pPr>
        <w:pStyle w:val="780"/>
        <w:ind w:left="4952" w:hanging="420"/>
      </w:pPr>
      <w:rPr>
        <w:rFonts w:hint="eastAsia"/>
      </w:rPr>
    </w:lvl>
    <w:lvl w:ilvl="2">
      <w:start w:val="1"/>
      <w:numFmt w:val="lowerRoman"/>
      <w:isLgl w:val="false"/>
      <w:suff w:val="tab"/>
      <w:lvlText w:val="%3."/>
      <w:lvlJc w:val="right"/>
      <w:pPr>
        <w:pStyle w:val="780"/>
        <w:ind w:left="5372" w:hanging="420"/>
      </w:pPr>
      <w:rPr>
        <w:rFonts w:hint="eastAsia"/>
      </w:rPr>
    </w:lvl>
    <w:lvl w:ilvl="3">
      <w:start w:val="1"/>
      <w:numFmt w:val="decimal"/>
      <w:isLgl w:val="false"/>
      <w:suff w:val="tab"/>
      <w:lvlText w:val="%4."/>
      <w:lvlJc w:val="left"/>
      <w:pPr>
        <w:pStyle w:val="780"/>
        <w:ind w:left="5792" w:hanging="420"/>
      </w:pPr>
      <w:rPr>
        <w:rFonts w:hint="eastAsia"/>
      </w:rPr>
    </w:lvl>
    <w:lvl w:ilvl="4">
      <w:start w:val="1"/>
      <w:numFmt w:val="lowerLetter"/>
      <w:isLgl w:val="false"/>
      <w:suff w:val="tab"/>
      <w:lvlText w:val="%5)"/>
      <w:lvlJc w:val="left"/>
      <w:pPr>
        <w:pStyle w:val="780"/>
        <w:ind w:left="6212" w:hanging="420"/>
      </w:pPr>
      <w:rPr>
        <w:rFonts w:hint="eastAsia"/>
      </w:rPr>
    </w:lvl>
    <w:lvl w:ilvl="5">
      <w:start w:val="1"/>
      <w:numFmt w:val="lowerRoman"/>
      <w:isLgl w:val="false"/>
      <w:suff w:val="tab"/>
      <w:lvlText w:val="%6."/>
      <w:lvlJc w:val="right"/>
      <w:pPr>
        <w:pStyle w:val="780"/>
        <w:ind w:left="6632" w:hanging="420"/>
      </w:pPr>
      <w:rPr>
        <w:rFonts w:hint="eastAsia"/>
      </w:rPr>
    </w:lvl>
    <w:lvl w:ilvl="6">
      <w:start w:val="1"/>
      <w:numFmt w:val="decimal"/>
      <w:isLgl w:val="false"/>
      <w:suff w:val="tab"/>
      <w:lvlText w:val="%7."/>
      <w:lvlJc w:val="left"/>
      <w:pPr>
        <w:pStyle w:val="780"/>
        <w:ind w:left="7052" w:hanging="420"/>
      </w:pPr>
      <w:rPr>
        <w:rFonts w:hint="eastAsia"/>
      </w:rPr>
    </w:lvl>
    <w:lvl w:ilvl="7">
      <w:start w:val="1"/>
      <w:numFmt w:val="lowerLetter"/>
      <w:isLgl w:val="false"/>
      <w:suff w:val="tab"/>
      <w:lvlText w:val="%8)"/>
      <w:lvlJc w:val="left"/>
      <w:pPr>
        <w:pStyle w:val="780"/>
        <w:ind w:left="7472" w:hanging="420"/>
      </w:pPr>
      <w:rPr>
        <w:rFonts w:hint="eastAsia"/>
      </w:rPr>
    </w:lvl>
    <w:lvl w:ilvl="8">
      <w:start w:val="1"/>
      <w:numFmt w:val="lowerRoman"/>
      <w:isLgl w:val="false"/>
      <w:suff w:val="tab"/>
      <w:lvlText w:val="%9."/>
      <w:lvlJc w:val="right"/>
      <w:pPr>
        <w:pStyle w:val="780"/>
        <w:ind w:left="7892" w:hanging="420"/>
      </w:pPr>
      <w:rPr>
        <w:rFonts w:hint="eastAsia"/>
      </w:rPr>
    </w:lvl>
  </w:abstractNum>
  <w:abstractNum w:abstractNumId="1">
    <w:multiLevelType w:val="hybridMultilevel"/>
    <w:lvl w:ilvl="0">
      <w:start w:val="1"/>
      <w:numFmt w:val="decimal"/>
      <w:pStyle w:val="781"/>
      <w:isLgl w:val="false"/>
      <w:suff w:val="tab"/>
      <w:lvlText w:val="%1."/>
      <w:lvlJc w:val="left"/>
      <w:pPr>
        <w:pStyle w:val="780"/>
        <w:ind w:left="284" w:firstLine="0"/>
        <w:tabs>
          <w:tab w:val="num" w:pos="644" w:leader="none"/>
        </w:tabs>
      </w:pPr>
      <w:rPr>
        <w:rFonts w:ascii="Arial" w:hAnsi="Arial"/>
        <w:b/>
        <w:i w:val="0"/>
        <w:sz w:val="32"/>
      </w:rPr>
    </w:lvl>
    <w:lvl w:ilvl="1">
      <w:start w:val="1"/>
      <w:numFmt w:val="decimal"/>
      <w:isLgl w:val="false"/>
      <w:suff w:val="tab"/>
      <w:lvlText w:val="%1.%2."/>
      <w:lvlJc w:val="left"/>
      <w:pPr>
        <w:pStyle w:val="780"/>
        <w:ind w:left="851" w:hanging="567"/>
        <w:tabs>
          <w:tab w:val="num" w:pos="1004" w:leader="none"/>
        </w:tabs>
      </w:pPr>
      <w:rPr>
        <w:rFonts w:hint="eastAsia"/>
      </w:rPr>
    </w:lvl>
    <w:lvl w:ilvl="2">
      <w:start w:val="1"/>
      <w:numFmt w:val="decimal"/>
      <w:pStyle w:val="783"/>
      <w:isLgl w:val="false"/>
      <w:suff w:val="tab"/>
      <w:lvlText w:val="%1.%2.%3."/>
      <w:lvlJc w:val="left"/>
      <w:pPr>
        <w:pStyle w:val="780"/>
        <w:ind w:left="993" w:hanging="709"/>
        <w:tabs>
          <w:tab w:val="num" w:pos="993" w:leader="none"/>
        </w:tabs>
      </w:pPr>
      <w:rPr>
        <w:rFonts w:hint="eastAsia"/>
      </w:rPr>
    </w:lvl>
    <w:lvl w:ilvl="3">
      <w:start w:val="1"/>
      <w:numFmt w:val="decimal"/>
      <w:isLgl w:val="false"/>
      <w:suff w:val="tab"/>
      <w:lvlText w:val="%1.%2.%3.%4."/>
      <w:lvlJc w:val="left"/>
      <w:pPr>
        <w:pStyle w:val="780"/>
        <w:ind w:left="1135" w:hanging="851"/>
        <w:tabs>
          <w:tab w:val="num" w:pos="1135" w:leader="none"/>
        </w:tabs>
      </w:pPr>
      <w:rPr>
        <w:rFonts w:hint="eastAsia"/>
      </w:rPr>
    </w:lvl>
    <w:lvl w:ilvl="4">
      <w:start w:val="1"/>
      <w:numFmt w:val="decimal"/>
      <w:isLgl w:val="false"/>
      <w:suff w:val="tab"/>
      <w:lvlText w:val="%1.%2.%3.%4.%5."/>
      <w:lvlJc w:val="left"/>
      <w:pPr>
        <w:pStyle w:val="780"/>
        <w:ind w:left="1276" w:hanging="992"/>
        <w:tabs>
          <w:tab w:val="num" w:pos="1276" w:leader="none"/>
        </w:tabs>
      </w:pPr>
      <w:rPr>
        <w:rFonts w:hint="eastAsia"/>
      </w:rPr>
    </w:lvl>
    <w:lvl w:ilvl="5">
      <w:start w:val="1"/>
      <w:numFmt w:val="decimal"/>
      <w:isLgl w:val="false"/>
      <w:suff w:val="tab"/>
      <w:lvlText w:val="%1.%2.%3.%4.%5.%6."/>
      <w:lvlJc w:val="left"/>
      <w:pPr>
        <w:pStyle w:val="780"/>
        <w:ind w:left="1418" w:hanging="1134"/>
        <w:tabs>
          <w:tab w:val="num" w:pos="1418" w:leader="none"/>
        </w:tabs>
      </w:pPr>
      <w:rPr>
        <w:rFonts w:hint="eastAsia"/>
      </w:rPr>
    </w:lvl>
    <w:lvl w:ilvl="6">
      <w:start w:val="1"/>
      <w:numFmt w:val="decimal"/>
      <w:isLgl w:val="false"/>
      <w:suff w:val="tab"/>
      <w:lvlText w:val="%1.%2.%3.%4.%5.%6.%7."/>
      <w:lvlJc w:val="left"/>
      <w:pPr>
        <w:pStyle w:val="780"/>
        <w:ind w:left="1560" w:hanging="1276"/>
        <w:tabs>
          <w:tab w:val="num" w:pos="1560" w:leader="none"/>
        </w:tabs>
      </w:pPr>
      <w:rPr>
        <w:rFonts w:hint="eastAsia"/>
      </w:rPr>
    </w:lvl>
    <w:lvl w:ilvl="7">
      <w:start w:val="1"/>
      <w:numFmt w:val="decimal"/>
      <w:isLgl w:val="false"/>
      <w:suff w:val="tab"/>
      <w:lvlText w:val="%1.%2.%3.%4.%5.%6.%7.%8."/>
      <w:lvlJc w:val="left"/>
      <w:pPr>
        <w:pStyle w:val="780"/>
        <w:ind w:left="1702" w:hanging="1418"/>
        <w:tabs>
          <w:tab w:val="num" w:pos="1702" w:leader="none"/>
        </w:tabs>
      </w:pPr>
      <w:rPr>
        <w:rFonts w:hint="eastAsia"/>
      </w:rPr>
    </w:lvl>
    <w:lvl w:ilvl="8">
      <w:start w:val="1"/>
      <w:numFmt w:val="decimal"/>
      <w:isLgl w:val="false"/>
      <w:suff w:val="tab"/>
      <w:lvlText w:val="%1.%2.%3.%4.%5.%6.%7.%8.%9."/>
      <w:lvlJc w:val="left"/>
      <w:pPr>
        <w:pStyle w:val="780"/>
        <w:ind w:left="1843" w:hanging="1559"/>
        <w:tabs>
          <w:tab w:val="num" w:pos="1843" w:leader="none"/>
        </w:tabs>
      </w:pPr>
      <w:rPr>
        <w:rFonts w:hint="eastAsia"/>
      </w:rPr>
    </w:lvl>
  </w:abstractNum>
  <w:abstractNum w:abstractNumId="2">
    <w:multiLevelType w:val="hybridMultilevel"/>
    <w:lvl w:ilvl="0">
      <w:start w:val="1"/>
      <w:numFmt w:val="chineseCountingThousand"/>
      <w:isLgl w:val="false"/>
      <w:suff w:val="space"/>
      <w:lvlText w:val="第%1章 "/>
      <w:lvlJc w:val="left"/>
      <w:pPr>
        <w:pStyle w:val="780"/>
        <w:ind w:left="1272" w:hanging="1272"/>
      </w:pPr>
      <w:rPr>
        <w:rFonts w:hint="eastAsia"/>
      </w:rPr>
    </w:lvl>
    <w:lvl w:ilvl="1">
      <w:start w:val="1"/>
      <w:numFmt w:val="chineseCountingThousand"/>
      <w:isLgl w:val="false"/>
      <w:suff w:val="space"/>
      <w:lvlText w:val="%2、"/>
      <w:lvlJc w:val="left"/>
      <w:pPr>
        <w:pStyle w:val="780"/>
        <w:ind w:left="1416" w:hanging="1416"/>
      </w:pPr>
      <w:rPr>
        <w:rFonts w:hint="eastAsia"/>
      </w:rPr>
    </w:lvl>
    <w:lvl w:ilvl="2">
      <w:start w:val="1"/>
      <w:numFmt w:val="decimal"/>
      <w:pStyle w:val="870"/>
      <w:isLgl w:val="false"/>
      <w:suff w:val="space"/>
      <w:lvlText w:val="%2.%3"/>
      <w:lvlJc w:val="left"/>
      <w:pPr>
        <w:pStyle w:val="780"/>
        <w:ind w:left="1740" w:hanging="1560"/>
      </w:pPr>
      <w:rPr>
        <w:rFonts w:hint="eastAsia"/>
      </w:rPr>
    </w:lvl>
    <w:lvl w:ilvl="3">
      <w:start w:val="1"/>
      <w:numFmt w:val="decimal"/>
      <w:isLgl w:val="false"/>
      <w:suff w:val="space"/>
      <w:lvlText w:val="%2.%3.%4"/>
      <w:lvlJc w:val="left"/>
      <w:pPr>
        <w:pStyle w:val="780"/>
        <w:ind w:left="1704" w:hanging="1704"/>
      </w:pPr>
      <w:rPr>
        <w:rFonts w:hint="eastAsia"/>
      </w:rPr>
    </w:lvl>
    <w:lvl w:ilvl="4">
      <w:start w:val="1"/>
      <w:numFmt w:val="decimal"/>
      <w:isLgl w:val="false"/>
      <w:suff w:val="space"/>
      <w:lvlText w:val="%2.%3.%4.%5"/>
      <w:lvlJc w:val="left"/>
      <w:pPr>
        <w:pStyle w:val="780"/>
        <w:ind w:left="0" w:firstLine="0"/>
      </w:pPr>
      <w:rPr>
        <w:rFonts w:hint="eastAsia"/>
      </w:rPr>
    </w:lvl>
    <w:lvl w:ilvl="5">
      <w:start w:val="1"/>
      <w:numFmt w:val="decimal"/>
      <w:isLgl w:val="false"/>
      <w:suff w:val="space"/>
      <w:lvlText w:val="%2.%3.%4.%5.%6"/>
      <w:lvlJc w:val="left"/>
      <w:pPr>
        <w:pStyle w:val="780"/>
        <w:ind w:left="1992" w:hanging="1152"/>
      </w:pPr>
      <w:rPr>
        <w:rFonts w:hint="eastAsia"/>
      </w:rPr>
    </w:lvl>
    <w:lvl w:ilvl="6">
      <w:start w:val="1"/>
      <w:numFmt w:val="decimal"/>
      <w:isLgl w:val="false"/>
      <w:suff w:val="tab"/>
      <w:lvlText w:val="%1.%2.%3.%4.%5.%6.%7"/>
      <w:lvlJc w:val="left"/>
      <w:pPr>
        <w:pStyle w:val="780"/>
        <w:ind w:left="2136" w:hanging="1296"/>
        <w:tabs>
          <w:tab w:val="num" w:pos="2136" w:leader="none"/>
        </w:tabs>
      </w:pPr>
      <w:rPr>
        <w:rFonts w:hint="eastAsia"/>
      </w:rPr>
    </w:lvl>
    <w:lvl w:ilvl="7">
      <w:start w:val="1"/>
      <w:numFmt w:val="decimal"/>
      <w:isLgl w:val="false"/>
      <w:suff w:val="tab"/>
      <w:lvlText w:val="%1.%2.%3.%4.%5.%6.%7.%8"/>
      <w:lvlJc w:val="left"/>
      <w:pPr>
        <w:pStyle w:val="780"/>
        <w:ind w:left="2280" w:hanging="1440"/>
        <w:tabs>
          <w:tab w:val="num" w:pos="2280" w:leader="none"/>
        </w:tabs>
      </w:pPr>
      <w:rPr>
        <w:rFonts w:hint="eastAsia"/>
      </w:rPr>
    </w:lvl>
    <w:lvl w:ilvl="8">
      <w:start w:val="1"/>
      <w:numFmt w:val="decimal"/>
      <w:isLgl w:val="false"/>
      <w:suff w:val="tab"/>
      <w:lvlText w:val="%1.%2.%3.%4.%5.%6.%7.%8.%9"/>
      <w:lvlJc w:val="left"/>
      <w:pPr>
        <w:pStyle w:val="780"/>
        <w:ind w:left="2424" w:hanging="1584"/>
        <w:tabs>
          <w:tab w:val="num" w:pos="2424" w:leader="none"/>
        </w:tabs>
      </w:pPr>
      <w:rPr>
        <w:rFonts w:hint="eastAsia"/>
      </w:rPr>
    </w:lvl>
  </w:abstractNum>
  <w:abstractNum w:abstractNumId="3">
    <w:multiLevelType w:val="hybridMultilevel"/>
    <w:lvl w:ilvl="0">
      <w:start w:val="1"/>
      <w:numFmt w:val="decimal"/>
      <w:isLgl w:val="false"/>
      <w:suff w:val="tab"/>
      <w:lvlText w:val="%1、"/>
      <w:lvlJc w:val="left"/>
      <w:pPr>
        <w:pStyle w:val="780"/>
        <w:ind w:left="360" w:hanging="360"/>
        <w:tabs>
          <w:tab w:val="num" w:pos="360" w:leader="none"/>
        </w:tabs>
      </w:pPr>
    </w:lvl>
    <w:lvl w:ilvl="1">
      <w:start w:val="1"/>
      <w:numFmt w:val="lowerLetter"/>
      <w:isLgl w:val="false"/>
      <w:suff w:val="tab"/>
      <w:lvlText w:val="%2)"/>
      <w:lvlJc w:val="left"/>
      <w:pPr>
        <w:pStyle w:val="780"/>
        <w:ind w:left="840" w:hanging="420"/>
        <w:tabs>
          <w:tab w:val="num" w:pos="840" w:leader="none"/>
        </w:tabs>
      </w:pPr>
    </w:lvl>
    <w:lvl w:ilvl="2">
      <w:start w:val="1"/>
      <w:numFmt w:val="lowerRoman"/>
      <w:isLgl w:val="false"/>
      <w:suff w:val="tab"/>
      <w:lvlText w:val="%3."/>
      <w:lvlJc w:val="right"/>
      <w:pPr>
        <w:pStyle w:val="780"/>
        <w:ind w:left="1260" w:hanging="420"/>
        <w:tabs>
          <w:tab w:val="num" w:pos="1260" w:leader="none"/>
        </w:tabs>
      </w:pPr>
    </w:lvl>
    <w:lvl w:ilvl="3">
      <w:start w:val="1"/>
      <w:numFmt w:val="decimal"/>
      <w:isLgl w:val="false"/>
      <w:suff w:val="tab"/>
      <w:lvlText w:val="%4."/>
      <w:lvlJc w:val="left"/>
      <w:pPr>
        <w:pStyle w:val="780"/>
        <w:ind w:left="1680" w:hanging="420"/>
        <w:tabs>
          <w:tab w:val="num" w:pos="1680" w:leader="none"/>
        </w:tabs>
      </w:pPr>
    </w:lvl>
    <w:lvl w:ilvl="4">
      <w:start w:val="1"/>
      <w:numFmt w:val="lowerLetter"/>
      <w:isLgl w:val="false"/>
      <w:suff w:val="tab"/>
      <w:lvlText w:val="%5)"/>
      <w:lvlJc w:val="left"/>
      <w:pPr>
        <w:pStyle w:val="780"/>
        <w:ind w:left="2100" w:hanging="420"/>
        <w:tabs>
          <w:tab w:val="num" w:pos="2100" w:leader="none"/>
        </w:tabs>
      </w:pPr>
    </w:lvl>
    <w:lvl w:ilvl="5">
      <w:start w:val="1"/>
      <w:numFmt w:val="lowerRoman"/>
      <w:isLgl w:val="false"/>
      <w:suff w:val="tab"/>
      <w:lvlText w:val="%6."/>
      <w:lvlJc w:val="right"/>
      <w:pPr>
        <w:pStyle w:val="780"/>
        <w:ind w:left="2520" w:hanging="420"/>
        <w:tabs>
          <w:tab w:val="num" w:pos="2520" w:leader="none"/>
        </w:tabs>
      </w:pPr>
    </w:lvl>
    <w:lvl w:ilvl="6">
      <w:start w:val="1"/>
      <w:numFmt w:val="decimal"/>
      <w:isLgl w:val="false"/>
      <w:suff w:val="tab"/>
      <w:lvlText w:val="%7."/>
      <w:lvlJc w:val="left"/>
      <w:pPr>
        <w:pStyle w:val="780"/>
        <w:ind w:left="2940" w:hanging="420"/>
        <w:tabs>
          <w:tab w:val="num" w:pos="2940" w:leader="none"/>
        </w:tabs>
      </w:pPr>
    </w:lvl>
    <w:lvl w:ilvl="7">
      <w:start w:val="1"/>
      <w:numFmt w:val="lowerLetter"/>
      <w:isLgl w:val="false"/>
      <w:suff w:val="tab"/>
      <w:lvlText w:val="%8)"/>
      <w:lvlJc w:val="left"/>
      <w:pPr>
        <w:pStyle w:val="780"/>
        <w:ind w:left="3360" w:hanging="420"/>
        <w:tabs>
          <w:tab w:val="num" w:pos="3360" w:leader="none"/>
        </w:tabs>
      </w:pPr>
    </w:lvl>
    <w:lvl w:ilvl="8">
      <w:start w:val="1"/>
      <w:numFmt w:val="lowerRoman"/>
      <w:isLgl w:val="false"/>
      <w:suff w:val="tab"/>
      <w:lvlText w:val="%9."/>
      <w:lvlJc w:val="right"/>
      <w:pPr>
        <w:pStyle w:val="780"/>
        <w:ind w:left="3780" w:hanging="420"/>
        <w:tabs>
          <w:tab w:val="num" w:pos="3780" w:leader="none"/>
        </w:tabs>
      </w:pPr>
    </w:lvl>
  </w:abstractNum>
  <w:abstractNum w:abstractNumId="4">
    <w:multiLevelType w:val="hybridMultilevel"/>
    <w:lvl w:ilvl="0">
      <w:start w:val="6"/>
      <w:numFmt w:val="decimal"/>
      <w:isLgl w:val="false"/>
      <w:suff w:val="tab"/>
      <w:lvlText w:val="(%1)"/>
      <w:lvlJc w:val="left"/>
      <w:pPr>
        <w:pStyle w:val="780"/>
        <w:ind w:left="907" w:hanging="482"/>
        <w:tabs>
          <w:tab w:val="num"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pStyle w:val="780"/>
        <w:ind w:left="425" w:hanging="425"/>
        <w:tabs>
          <w:tab w:val="num"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80"/>
        <w:ind w:left="425" w:hanging="425"/>
        <w:tabs>
          <w:tab w:val="num"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pStyle w:val="780"/>
        <w:ind w:left="425" w:hanging="425"/>
        <w:tabs>
          <w:tab w:val="num"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80"/>
        <w:ind w:left="907" w:hanging="482"/>
        <w:tabs>
          <w:tab w:val="num" w:pos="907" w:leader="none"/>
        </w:tabs>
      </w:pPr>
      <w:rPr>
        <w:rFonts w:ascii="Times New Roman" w:hAnsi="Times New Roman" w:cs="Times New Roman"/>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80"/>
        <w:ind w:left="907" w:hanging="482"/>
        <w:tabs>
          <w:tab w:val="num"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80"/>
        <w:ind w:left="1304" w:hanging="397"/>
        <w:tabs>
          <w:tab w:val="num" w:pos="130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pStyle w:val="780"/>
        <w:ind w:left="1272" w:hanging="420"/>
      </w:pPr>
      <w:rPr>
        <w:rFonts w:ascii="Wingdings" w:hAnsi="Wingdings"/>
      </w:rPr>
    </w:lvl>
    <w:lvl w:ilvl="1">
      <w:start w:val="1"/>
      <w:numFmt w:val="lowerLetter"/>
      <w:isLgl w:val="false"/>
      <w:suff w:val="tab"/>
      <w:lvlText w:val="%2)"/>
      <w:lvlJc w:val="left"/>
      <w:pPr>
        <w:pStyle w:val="780"/>
        <w:ind w:left="2032" w:hanging="420"/>
      </w:pPr>
    </w:lvl>
    <w:lvl w:ilvl="2">
      <w:start w:val="1"/>
      <w:numFmt w:val="lowerRoman"/>
      <w:isLgl w:val="false"/>
      <w:suff w:val="tab"/>
      <w:lvlText w:val="%3."/>
      <w:lvlJc w:val="right"/>
      <w:pPr>
        <w:pStyle w:val="780"/>
        <w:ind w:left="2452" w:hanging="420"/>
      </w:pPr>
    </w:lvl>
    <w:lvl w:ilvl="3">
      <w:start w:val="1"/>
      <w:numFmt w:val="decimal"/>
      <w:isLgl w:val="false"/>
      <w:suff w:val="tab"/>
      <w:lvlText w:val="%4."/>
      <w:lvlJc w:val="left"/>
      <w:pPr>
        <w:pStyle w:val="780"/>
        <w:ind w:left="2872" w:hanging="420"/>
      </w:pPr>
    </w:lvl>
    <w:lvl w:ilvl="4">
      <w:start w:val="1"/>
      <w:numFmt w:val="lowerLetter"/>
      <w:isLgl w:val="false"/>
      <w:suff w:val="tab"/>
      <w:lvlText w:val="%5)"/>
      <w:lvlJc w:val="left"/>
      <w:pPr>
        <w:pStyle w:val="780"/>
        <w:ind w:left="3292" w:hanging="420"/>
      </w:pPr>
    </w:lvl>
    <w:lvl w:ilvl="5">
      <w:start w:val="1"/>
      <w:numFmt w:val="lowerRoman"/>
      <w:isLgl w:val="false"/>
      <w:suff w:val="tab"/>
      <w:lvlText w:val="%6."/>
      <w:lvlJc w:val="right"/>
      <w:pPr>
        <w:pStyle w:val="780"/>
        <w:ind w:left="3712" w:hanging="420"/>
      </w:pPr>
    </w:lvl>
    <w:lvl w:ilvl="6">
      <w:start w:val="1"/>
      <w:numFmt w:val="decimal"/>
      <w:isLgl w:val="false"/>
      <w:suff w:val="tab"/>
      <w:lvlText w:val="%7."/>
      <w:lvlJc w:val="left"/>
      <w:pPr>
        <w:pStyle w:val="780"/>
        <w:ind w:left="4132" w:hanging="420"/>
      </w:pPr>
    </w:lvl>
    <w:lvl w:ilvl="7">
      <w:start w:val="1"/>
      <w:numFmt w:val="lowerLetter"/>
      <w:isLgl w:val="false"/>
      <w:suff w:val="tab"/>
      <w:lvlText w:val="%8)"/>
      <w:lvlJc w:val="left"/>
      <w:pPr>
        <w:pStyle w:val="780"/>
        <w:ind w:left="4552" w:hanging="420"/>
      </w:pPr>
    </w:lvl>
    <w:lvl w:ilvl="8">
      <w:start w:val="1"/>
      <w:numFmt w:val="lowerRoman"/>
      <w:isLgl w:val="false"/>
      <w:suff w:val="tab"/>
      <w:lvlText w:val="%9."/>
      <w:lvlJc w:val="right"/>
      <w:pPr>
        <w:pStyle w:val="780"/>
        <w:ind w:left="4972" w:hanging="420"/>
      </w:pPr>
    </w:lvl>
  </w:abstractNum>
  <w:abstractNum w:abstractNumId="12">
    <w:multiLevelType w:val="hybridMultilevel"/>
    <w:lvl w:ilvl="0">
      <w:start w:val="1"/>
      <w:numFmt w:val="decimal"/>
      <w:isLgl w:val="false"/>
      <w:suff w:val="tab"/>
      <w:lvlText w:val="%1."/>
      <w:lvlJc w:val="left"/>
      <w:pPr>
        <w:pStyle w:val="780"/>
        <w:ind w:left="533" w:hanging="420"/>
      </w:pPr>
      <w:rPr>
        <w:rFonts w:cs="Times New Roman"/>
      </w:rPr>
    </w:lvl>
    <w:lvl w:ilvl="1">
      <w:start w:val="1"/>
      <w:numFmt w:val="lowerLetter"/>
      <w:isLgl w:val="false"/>
      <w:suff w:val="tab"/>
      <w:lvlText w:val="%2)"/>
      <w:lvlJc w:val="left"/>
      <w:pPr>
        <w:pStyle w:val="780"/>
        <w:ind w:left="953" w:hanging="420"/>
      </w:pPr>
      <w:rPr>
        <w:rFonts w:cs="Times New Roman"/>
      </w:rPr>
    </w:lvl>
    <w:lvl w:ilvl="2">
      <w:start w:val="1"/>
      <w:numFmt w:val="lowerRoman"/>
      <w:isLgl w:val="false"/>
      <w:suff w:val="tab"/>
      <w:lvlText w:val="%3."/>
      <w:lvlJc w:val="right"/>
      <w:pPr>
        <w:pStyle w:val="780"/>
        <w:ind w:left="1373" w:hanging="420"/>
      </w:pPr>
      <w:rPr>
        <w:rFonts w:cs="Times New Roman"/>
      </w:rPr>
    </w:lvl>
    <w:lvl w:ilvl="3">
      <w:start w:val="1"/>
      <w:numFmt w:val="decimal"/>
      <w:isLgl w:val="false"/>
      <w:suff w:val="tab"/>
      <w:lvlText w:val="%4."/>
      <w:lvlJc w:val="left"/>
      <w:pPr>
        <w:pStyle w:val="780"/>
        <w:ind w:left="1793" w:hanging="420"/>
      </w:pPr>
      <w:rPr>
        <w:rFonts w:cs="Times New Roman"/>
      </w:rPr>
    </w:lvl>
    <w:lvl w:ilvl="4">
      <w:start w:val="1"/>
      <w:numFmt w:val="lowerLetter"/>
      <w:isLgl w:val="false"/>
      <w:suff w:val="tab"/>
      <w:lvlText w:val="%5)"/>
      <w:lvlJc w:val="left"/>
      <w:pPr>
        <w:pStyle w:val="780"/>
        <w:ind w:left="2213" w:hanging="420"/>
      </w:pPr>
      <w:rPr>
        <w:rFonts w:cs="Times New Roman"/>
      </w:rPr>
    </w:lvl>
    <w:lvl w:ilvl="5">
      <w:start w:val="1"/>
      <w:numFmt w:val="lowerRoman"/>
      <w:isLgl w:val="false"/>
      <w:suff w:val="tab"/>
      <w:lvlText w:val="%6."/>
      <w:lvlJc w:val="right"/>
      <w:pPr>
        <w:pStyle w:val="780"/>
        <w:ind w:left="2633" w:hanging="420"/>
      </w:pPr>
      <w:rPr>
        <w:rFonts w:cs="Times New Roman"/>
      </w:rPr>
    </w:lvl>
    <w:lvl w:ilvl="6">
      <w:start w:val="1"/>
      <w:numFmt w:val="decimal"/>
      <w:isLgl w:val="false"/>
      <w:suff w:val="tab"/>
      <w:lvlText w:val="%7."/>
      <w:lvlJc w:val="left"/>
      <w:pPr>
        <w:pStyle w:val="780"/>
        <w:ind w:left="3053" w:hanging="420"/>
      </w:pPr>
      <w:rPr>
        <w:rFonts w:cs="Times New Roman"/>
      </w:rPr>
    </w:lvl>
    <w:lvl w:ilvl="7">
      <w:start w:val="1"/>
      <w:numFmt w:val="lowerLetter"/>
      <w:isLgl w:val="false"/>
      <w:suff w:val="tab"/>
      <w:lvlText w:val="%8)"/>
      <w:lvlJc w:val="left"/>
      <w:pPr>
        <w:pStyle w:val="780"/>
        <w:ind w:left="3473" w:hanging="420"/>
      </w:pPr>
      <w:rPr>
        <w:rFonts w:cs="Times New Roman"/>
      </w:rPr>
    </w:lvl>
    <w:lvl w:ilvl="8">
      <w:start w:val="1"/>
      <w:numFmt w:val="lowerRoman"/>
      <w:isLgl w:val="false"/>
      <w:suff w:val="tab"/>
      <w:lvlText w:val="%9."/>
      <w:lvlJc w:val="right"/>
      <w:pPr>
        <w:pStyle w:val="780"/>
        <w:ind w:left="3893" w:hanging="420"/>
      </w:pPr>
      <w:rPr>
        <w:rFonts w:cs="Times New Roman"/>
      </w:rPr>
    </w:lvl>
  </w:abstractNum>
  <w:abstractNum w:abstractNumId="13">
    <w:multiLevelType w:val="hybridMultilevel"/>
    <w:lvl w:ilvl="0">
      <w:start w:val="2"/>
      <w:numFmt w:val="decimal"/>
      <w:isLgl w:val="false"/>
      <w:suff w:val="tab"/>
      <w:lvlText w:val="%1."/>
      <w:lvlJc w:val="left"/>
      <w:pPr>
        <w:pStyle w:val="7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11"/>
  </w:num>
  <w:num w:numId="5">
    <w:abstractNumId w:val="6"/>
    <w:lvlOverride w:ilvl="0">
      <w:startOverride w:val="1"/>
    </w:lvlOverride>
  </w:num>
  <w:num w:numId="6">
    <w:abstractNumId w:val="9"/>
    <w:lvlOverride w:ilvl="0">
      <w:startOverride w:val="1"/>
    </w:lvlOverride>
  </w:num>
  <w:num w:numId="7">
    <w:abstractNumId w:val="10"/>
    <w:lvlOverride w:ilvl="0">
      <w:startOverride w:val="1"/>
    </w:lvlOverride>
  </w:num>
  <w:num w:numId="8">
    <w:abstractNumId w:val="4"/>
    <w:lvlOverride w:ilvl="0">
      <w:startOverride w:val="6"/>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3"/>
    </w:lvlOverride>
  </w:num>
  <w:num w:numId="11">
    <w:abstractNumId w:val="8"/>
    <w:lvlOverride w:ilvl="0">
      <w:startOverride w:val="1"/>
    </w:lvlOverride>
  </w:num>
  <w:num w:numId="12">
    <w:abstractNumId w:val="7"/>
    <w:lvlOverride w:ilvl="0">
      <w:startOverride w:val="5"/>
    </w:lvlOverride>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0"/>
    <w:next w:val="7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0"/>
    <w:next w:val="7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0"/>
    <w:next w:val="7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0"/>
    <w:next w:val="7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0"/>
    <w:next w:val="7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0"/>
    <w:next w:val="7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0"/>
    <w:next w:val="7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0"/>
    <w:next w:val="7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0"/>
    <w:next w:val="7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0"/>
    <w:next w:val="7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0"/>
    <w:next w:val="7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0"/>
    <w:next w:val="780"/>
    <w:link w:val="38"/>
    <w:uiPriority w:val="29"/>
    <w:qFormat/>
    <w:pPr>
      <w:ind w:left="720" w:right="720"/>
    </w:pPr>
    <w:rPr>
      <w:i/>
    </w:rPr>
  </w:style>
  <w:style w:type="character" w:styleId="38">
    <w:name w:val="Quote Char"/>
    <w:link w:val="37"/>
    <w:uiPriority w:val="29"/>
    <w:rPr>
      <w:i/>
    </w:rPr>
  </w:style>
  <w:style w:type="paragraph" w:styleId="39">
    <w:name w:val="Intense Quote"/>
    <w:basedOn w:val="780"/>
    <w:next w:val="7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0"/>
    <w:next w:val="7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2">
    <w:name w:val="toc 3"/>
    <w:basedOn w:val="780"/>
    <w:next w:val="780"/>
    <w:uiPriority w:val="39"/>
    <w:unhideWhenUsed/>
    <w:pPr>
      <w:ind w:left="567" w:right="0" w:firstLine="0"/>
      <w:spacing w:after="57"/>
    </w:pPr>
  </w:style>
  <w:style w:type="paragraph" w:styleId="183">
    <w:name w:val="toc 4"/>
    <w:basedOn w:val="780"/>
    <w:next w:val="780"/>
    <w:uiPriority w:val="39"/>
    <w:unhideWhenUsed/>
    <w:pPr>
      <w:ind w:left="850" w:right="0" w:firstLine="0"/>
      <w:spacing w:after="57"/>
    </w:pPr>
  </w:style>
  <w:style w:type="paragraph" w:styleId="184">
    <w:name w:val="toc 5"/>
    <w:basedOn w:val="780"/>
    <w:next w:val="780"/>
    <w:uiPriority w:val="39"/>
    <w:unhideWhenUsed/>
    <w:pPr>
      <w:ind w:left="1134" w:right="0" w:firstLine="0"/>
      <w:spacing w:after="57"/>
    </w:pPr>
  </w:style>
  <w:style w:type="paragraph" w:styleId="185">
    <w:name w:val="toc 6"/>
    <w:basedOn w:val="780"/>
    <w:next w:val="780"/>
    <w:uiPriority w:val="39"/>
    <w:unhideWhenUsed/>
    <w:pPr>
      <w:ind w:left="1417" w:right="0" w:firstLine="0"/>
      <w:spacing w:after="57"/>
    </w:pPr>
  </w:style>
  <w:style w:type="paragraph" w:styleId="186">
    <w:name w:val="toc 7"/>
    <w:basedOn w:val="780"/>
    <w:next w:val="780"/>
    <w:uiPriority w:val="39"/>
    <w:unhideWhenUsed/>
    <w:pPr>
      <w:ind w:left="1701" w:right="0" w:firstLine="0"/>
      <w:spacing w:after="57"/>
    </w:pPr>
  </w:style>
  <w:style w:type="paragraph" w:styleId="187">
    <w:name w:val="toc 8"/>
    <w:basedOn w:val="780"/>
    <w:next w:val="780"/>
    <w:uiPriority w:val="39"/>
    <w:unhideWhenUsed/>
    <w:pPr>
      <w:ind w:left="1984" w:right="0" w:firstLine="0"/>
      <w:spacing w:after="57"/>
    </w:pPr>
  </w:style>
  <w:style w:type="paragraph" w:styleId="188">
    <w:name w:val="toc 9"/>
    <w:basedOn w:val="780"/>
    <w:next w:val="7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0"/>
    <w:next w:val="780"/>
    <w:uiPriority w:val="99"/>
    <w:unhideWhenUsed/>
    <w:pPr>
      <w:spacing w:after="0" w:afterAutospacing="0"/>
    </w:pPr>
  </w:style>
  <w:style w:type="paragraph" w:styleId="780" w:default="1">
    <w:name w:val="Normal"/>
    <w:next w:val="780"/>
    <w:link w:val="780"/>
    <w:qFormat/>
    <w:pPr>
      <w:jc w:val="both"/>
      <w:widowControl w:val="off"/>
    </w:pPr>
    <w:rPr>
      <w:sz w:val="21"/>
      <w:lang w:val="en-US" w:eastAsia="zh-CN" w:bidi="ar-SA"/>
    </w:rPr>
  </w:style>
  <w:style w:type="paragraph" w:styleId="781">
    <w:name w:val="标题 1"/>
    <w:basedOn w:val="780"/>
    <w:next w:val="780"/>
    <w:link w:val="780"/>
    <w:qFormat/>
    <w:pPr>
      <w:numPr>
        <w:ilvl w:val="0"/>
        <w:numId w:val="1"/>
      </w:numPr>
      <w:jc w:val="left"/>
      <w:keepLines/>
      <w:keepNext/>
      <w:spacing w:before="340" w:after="330" w:line="360" w:lineRule="auto"/>
      <w:tabs>
        <w:tab w:val="left" w:pos="360" w:leader="none"/>
      </w:tabs>
      <w:outlineLvl w:val="0"/>
    </w:pPr>
    <w:rPr>
      <w:rFonts w:ascii="宋体" w:hAnsi="Arial" w:eastAsia="黑体"/>
      <w:b/>
      <w:color w:val="000000"/>
      <w:sz w:val="36"/>
      <w:szCs w:val="20"/>
    </w:rPr>
  </w:style>
  <w:style w:type="paragraph" w:styleId="782">
    <w:name w:val="标题 2"/>
    <w:basedOn w:val="780"/>
    <w:next w:val="780"/>
    <w:link w:val="780"/>
    <w:qFormat/>
    <w:pPr>
      <w:keepLines/>
      <w:keepNext/>
      <w:spacing w:before="260" w:after="260" w:line="416" w:lineRule="auto"/>
      <w:outlineLvl w:val="1"/>
    </w:pPr>
    <w:rPr>
      <w:rFonts w:ascii="Arial" w:hAnsi="Arial" w:eastAsia="黑体"/>
      <w:b/>
      <w:bCs/>
      <w:sz w:val="32"/>
      <w:szCs w:val="32"/>
    </w:rPr>
  </w:style>
  <w:style w:type="paragraph" w:styleId="783">
    <w:name w:val="标题 3"/>
    <w:basedOn w:val="780"/>
    <w:next w:val="789"/>
    <w:link w:val="780"/>
    <w:qFormat/>
    <w:pPr>
      <w:numPr>
        <w:ilvl w:val="2"/>
        <w:numId w:val="1"/>
      </w:numPr>
      <w:spacing w:line="300" w:lineRule="auto"/>
      <w:tabs>
        <w:tab w:val="left" w:pos="709" w:leader="none"/>
      </w:tabs>
      <w:outlineLvl w:val="2"/>
    </w:pPr>
    <w:rPr>
      <w:rFonts w:ascii="黑体" w:eastAsia="黑体"/>
      <w:b/>
      <w:color w:val="000000"/>
      <w:sz w:val="28"/>
      <w:lang w:val="en-US" w:eastAsia="zh-CN" w:bidi="ar-SA"/>
    </w:rPr>
  </w:style>
  <w:style w:type="paragraph" w:styleId="784">
    <w:name w:val="标题 4"/>
    <w:basedOn w:val="780"/>
    <w:next w:val="780"/>
    <w:link w:val="780"/>
    <w:qFormat/>
    <w:pPr>
      <w:jc w:val="left"/>
      <w:keepNext/>
      <w:spacing w:before="240" w:after="60"/>
      <w:widowControl/>
      <w:outlineLvl w:val="3"/>
    </w:pPr>
    <w:rPr>
      <w:rFonts w:ascii="Arial" w:hAnsi="Arial"/>
      <w:b/>
      <w:sz w:val="24"/>
      <w:szCs w:val="20"/>
    </w:rPr>
  </w:style>
  <w:style w:type="paragraph" w:styleId="785">
    <w:name w:val="标题 5"/>
    <w:basedOn w:val="780"/>
    <w:next w:val="780"/>
    <w:link w:val="780"/>
    <w:qFormat/>
    <w:pPr>
      <w:keepLines/>
      <w:keepNext/>
      <w:spacing w:before="280" w:after="290" w:line="376" w:lineRule="auto"/>
      <w:outlineLvl w:val="4"/>
    </w:pPr>
    <w:rPr>
      <w:b/>
      <w:bCs/>
      <w:sz w:val="28"/>
      <w:szCs w:val="28"/>
    </w:rPr>
  </w:style>
  <w:style w:type="character" w:styleId="786">
    <w:name w:val="默认段落字体"/>
    <w:next w:val="786"/>
    <w:link w:val="780"/>
  </w:style>
  <w:style w:type="table" w:styleId="787">
    <w:name w:val="普通表格"/>
    <w:next w:val="787"/>
    <w:link w:val="780"/>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788">
    <w:name w:val="无列表"/>
    <w:next w:val="788"/>
    <w:link w:val="780"/>
    <w:uiPriority w:val="99"/>
    <w:semiHidden/>
    <w:unhideWhenUsed/>
  </w:style>
  <w:style w:type="paragraph" w:styleId="789">
    <w:name w:val="正文缩进"/>
    <w:basedOn w:val="780"/>
    <w:next w:val="789"/>
    <w:link w:val="790"/>
    <w:qFormat/>
    <w:pPr>
      <w:ind w:firstLine="482"/>
      <w:spacing w:line="360" w:lineRule="atLeast"/>
    </w:pPr>
    <w:rPr>
      <w:sz w:val="24"/>
    </w:rPr>
  </w:style>
  <w:style w:type="character" w:styleId="790">
    <w:name w:val="正文缩进 字符"/>
    <w:next w:val="790"/>
    <w:link w:val="789"/>
    <w:rPr>
      <w:rFonts w:eastAsia="宋体"/>
      <w:sz w:val="24"/>
      <w:lang w:val="en-US" w:eastAsia="zh-CN" w:bidi="ar-SA"/>
    </w:rPr>
  </w:style>
  <w:style w:type="paragraph" w:styleId="791">
    <w:name w:val="文档结构图"/>
    <w:basedOn w:val="780"/>
    <w:next w:val="791"/>
    <w:link w:val="792"/>
    <w:uiPriority w:val="99"/>
    <w:unhideWhenUsed/>
    <w:rPr>
      <w:rFonts w:ascii="宋体"/>
      <w:sz w:val="18"/>
      <w:szCs w:val="18"/>
    </w:rPr>
  </w:style>
  <w:style w:type="character" w:styleId="792">
    <w:name w:val="文档结构图 字符"/>
    <w:next w:val="792"/>
    <w:link w:val="791"/>
    <w:uiPriority w:val="99"/>
    <w:rPr>
      <w:rFonts w:ascii="宋体"/>
      <w:sz w:val="18"/>
      <w:szCs w:val="18"/>
    </w:rPr>
  </w:style>
  <w:style w:type="paragraph" w:styleId="793">
    <w:name w:val="批注文字"/>
    <w:basedOn w:val="780"/>
    <w:next w:val="793"/>
    <w:link w:val="794"/>
    <w:qFormat/>
    <w:pPr>
      <w:jc w:val="left"/>
    </w:pPr>
  </w:style>
  <w:style w:type="character" w:styleId="794">
    <w:name w:val="批注文字 字符1"/>
    <w:next w:val="794"/>
    <w:link w:val="793"/>
    <w:rPr>
      <w:rFonts w:eastAsia="宋体"/>
      <w:sz w:val="21"/>
      <w:lang w:val="en-US" w:eastAsia="zh-CN" w:bidi="ar-SA"/>
    </w:rPr>
  </w:style>
  <w:style w:type="paragraph" w:styleId="795">
    <w:name w:val="正文文本"/>
    <w:basedOn w:val="780"/>
    <w:next w:val="795"/>
    <w:link w:val="780"/>
    <w:pPr>
      <w:spacing w:after="120"/>
    </w:pPr>
    <w:rPr>
      <w:szCs w:val="20"/>
    </w:rPr>
  </w:style>
  <w:style w:type="paragraph" w:styleId="796">
    <w:name w:val="正文文本缩进"/>
    <w:basedOn w:val="780"/>
    <w:next w:val="796"/>
    <w:link w:val="797"/>
    <w:pPr>
      <w:ind w:left="420"/>
      <w:spacing w:after="120"/>
    </w:pPr>
    <w:rPr>
      <w:szCs w:val="24"/>
    </w:rPr>
  </w:style>
  <w:style w:type="character" w:styleId="797">
    <w:name w:val="正文文本缩进 字符"/>
    <w:next w:val="797"/>
    <w:link w:val="796"/>
    <w:rPr>
      <w:sz w:val="21"/>
      <w:szCs w:val="24"/>
    </w:rPr>
  </w:style>
  <w:style w:type="paragraph" w:styleId="798">
    <w:name w:val="文本块"/>
    <w:basedOn w:val="780"/>
    <w:next w:val="798"/>
    <w:link w:val="780"/>
    <w:qFormat/>
    <w:pPr>
      <w:ind w:left="900" w:right="28" w:firstLine="454"/>
      <w:spacing w:before="120" w:after="120" w:line="360" w:lineRule="auto"/>
    </w:pPr>
    <w:rPr>
      <w:rFonts w:ascii="宋体" w:hAnsi="宋体" w:cs="宋体"/>
      <w:sz w:val="24"/>
    </w:rPr>
  </w:style>
  <w:style w:type="paragraph" w:styleId="799">
    <w:name w:val="索引 4"/>
    <w:basedOn w:val="780"/>
    <w:next w:val="780"/>
    <w:link w:val="780"/>
    <w:unhideWhenUsed/>
    <w:qFormat/>
    <w:pPr>
      <w:ind w:left="600"/>
    </w:pPr>
  </w:style>
  <w:style w:type="paragraph" w:styleId="800">
    <w:name w:val="纯文本"/>
    <w:basedOn w:val="780"/>
    <w:next w:val="800"/>
    <w:link w:val="801"/>
    <w:qFormat/>
    <w:pPr>
      <w:jc w:val="left"/>
      <w:spacing w:before="100" w:beforeAutospacing="1" w:after="100" w:afterAutospacing="1"/>
      <w:widowControl/>
    </w:pPr>
    <w:rPr>
      <w:rFonts w:ascii="宋体" w:hAnsi="宋体"/>
      <w:color w:val="000000"/>
      <w:sz w:val="24"/>
    </w:rPr>
  </w:style>
  <w:style w:type="character" w:styleId="801">
    <w:name w:val="纯文本 字符1"/>
    <w:next w:val="801"/>
    <w:link w:val="800"/>
    <w:qFormat/>
    <w:rPr>
      <w:rFonts w:ascii="宋体" w:hAnsi="宋体" w:eastAsia="宋体"/>
      <w:color w:val="000000"/>
      <w:sz w:val="24"/>
      <w:lang w:val="en-US" w:eastAsia="zh-CN" w:bidi="ar-SA"/>
    </w:rPr>
  </w:style>
  <w:style w:type="paragraph" w:styleId="802">
    <w:name w:val="日期"/>
    <w:basedOn w:val="780"/>
    <w:next w:val="780"/>
    <w:link w:val="780"/>
    <w:pPr>
      <w:ind w:left="100"/>
    </w:pPr>
  </w:style>
  <w:style w:type="paragraph" w:styleId="803">
    <w:name w:val="正文文本缩进 2"/>
    <w:basedOn w:val="780"/>
    <w:next w:val="803"/>
    <w:link w:val="780"/>
    <w:pPr>
      <w:ind w:firstLine="560"/>
      <w:jc w:val="left"/>
      <w:spacing w:line="360" w:lineRule="auto"/>
      <w:widowControl/>
    </w:pPr>
    <w:rPr>
      <w:rFonts w:ascii="楷体_GB2312" w:eastAsia="楷体_GB2312"/>
      <w:sz w:val="28"/>
    </w:rPr>
  </w:style>
  <w:style w:type="paragraph" w:styleId="804">
    <w:name w:val="批注框文本"/>
    <w:basedOn w:val="780"/>
    <w:next w:val="804"/>
    <w:link w:val="780"/>
    <w:rPr>
      <w:sz w:val="18"/>
      <w:szCs w:val="18"/>
    </w:rPr>
  </w:style>
  <w:style w:type="paragraph" w:styleId="805">
    <w:name w:val="页脚"/>
    <w:basedOn w:val="780"/>
    <w:next w:val="805"/>
    <w:link w:val="806"/>
    <w:pPr>
      <w:jc w:val="left"/>
      <w:tabs>
        <w:tab w:val="center" w:pos="4153" w:leader="none"/>
        <w:tab w:val="right" w:pos="8306" w:leader="none"/>
      </w:tabs>
    </w:pPr>
    <w:rPr>
      <w:sz w:val="18"/>
    </w:rPr>
  </w:style>
  <w:style w:type="character" w:styleId="806">
    <w:name w:val="页脚 字符"/>
    <w:next w:val="806"/>
    <w:link w:val="805"/>
    <w:rPr>
      <w:sz w:val="18"/>
    </w:rPr>
  </w:style>
  <w:style w:type="paragraph" w:styleId="807">
    <w:name w:val="页眉"/>
    <w:basedOn w:val="780"/>
    <w:next w:val="807"/>
    <w:link w:val="780"/>
    <w:pPr>
      <w:jc w:val="center"/>
      <w:tabs>
        <w:tab w:val="center" w:pos="4153" w:leader="none"/>
        <w:tab w:val="right" w:pos="8306" w:leader="none"/>
      </w:tabs>
      <w:pBdr>
        <w:bottom w:val="single" w:color="000000" w:sz="6" w:space="1"/>
      </w:pBdr>
    </w:pPr>
    <w:rPr>
      <w:sz w:val="18"/>
    </w:rPr>
  </w:style>
  <w:style w:type="paragraph" w:styleId="808">
    <w:name w:val="toc 1"/>
    <w:basedOn w:val="780"/>
    <w:next w:val="780"/>
    <w:link w:val="780"/>
    <w:uiPriority w:val="39"/>
  </w:style>
  <w:style w:type="paragraph" w:styleId="809">
    <w:name w:val="正文文本缩进 3"/>
    <w:basedOn w:val="780"/>
    <w:next w:val="809"/>
    <w:link w:val="810"/>
    <w:pPr>
      <w:ind w:left="420"/>
      <w:spacing w:after="120"/>
    </w:pPr>
    <w:rPr>
      <w:sz w:val="16"/>
      <w:szCs w:val="16"/>
    </w:rPr>
  </w:style>
  <w:style w:type="character" w:styleId="810">
    <w:name w:val="正文文本缩进 3 字符"/>
    <w:next w:val="810"/>
    <w:link w:val="809"/>
    <w:rPr>
      <w:sz w:val="16"/>
      <w:szCs w:val="16"/>
    </w:rPr>
  </w:style>
  <w:style w:type="paragraph" w:styleId="811">
    <w:name w:val="toc 2"/>
    <w:basedOn w:val="780"/>
    <w:next w:val="780"/>
    <w:link w:val="780"/>
    <w:uiPriority w:val="39"/>
    <w:pPr>
      <w:ind w:left="420"/>
    </w:pPr>
  </w:style>
  <w:style w:type="paragraph" w:styleId="812">
    <w:name w:val="正文文本 2"/>
    <w:basedOn w:val="780"/>
    <w:next w:val="812"/>
    <w:link w:val="780"/>
    <w:pPr>
      <w:spacing w:after="120" w:line="480" w:lineRule="auto"/>
    </w:pPr>
  </w:style>
  <w:style w:type="paragraph" w:styleId="813">
    <w:name w:val="普通(网站)"/>
    <w:basedOn w:val="780"/>
    <w:next w:val="813"/>
    <w:link w:val="814"/>
    <w:qFormat/>
    <w:pPr>
      <w:jc w:val="left"/>
      <w:spacing w:before="100" w:beforeAutospacing="1" w:after="100" w:afterAutospacing="1"/>
      <w:widowControl/>
    </w:pPr>
    <w:rPr>
      <w:rFonts w:ascii="宋体" w:hAnsi="宋体"/>
      <w:color w:val="000000"/>
      <w:sz w:val="24"/>
    </w:rPr>
  </w:style>
  <w:style w:type="character" w:styleId="814">
    <w:name w:val="普通(网站) 字符"/>
    <w:next w:val="814"/>
    <w:link w:val="813"/>
    <w:rPr>
      <w:rFonts w:ascii="宋体" w:hAnsi="宋体"/>
      <w:color w:val="000000"/>
      <w:sz w:val="24"/>
    </w:rPr>
  </w:style>
  <w:style w:type="paragraph" w:styleId="815">
    <w:name w:val="标题"/>
    <w:basedOn w:val="780"/>
    <w:next w:val="780"/>
    <w:link w:val="816"/>
    <w:qFormat/>
    <w:pPr>
      <w:jc w:val="center"/>
      <w:spacing w:before="240" w:after="60"/>
      <w:outlineLvl w:val="0"/>
    </w:pPr>
    <w:rPr>
      <w:rFonts w:ascii="Cambria" w:hAnsi="Cambria"/>
      <w:b/>
      <w:bCs/>
      <w:sz w:val="32"/>
      <w:szCs w:val="32"/>
    </w:rPr>
  </w:style>
  <w:style w:type="character" w:styleId="816">
    <w:name w:val="标题 字符"/>
    <w:next w:val="816"/>
    <w:link w:val="815"/>
    <w:rPr>
      <w:rFonts w:ascii="Cambria" w:hAnsi="Cambria" w:cs="Times New Roman"/>
      <w:b/>
      <w:bCs/>
      <w:sz w:val="32"/>
      <w:szCs w:val="32"/>
    </w:rPr>
  </w:style>
  <w:style w:type="paragraph" w:styleId="817">
    <w:name w:val="批注主题"/>
    <w:basedOn w:val="793"/>
    <w:next w:val="793"/>
    <w:link w:val="818"/>
    <w:uiPriority w:val="99"/>
    <w:rPr>
      <w:b/>
      <w:bCs/>
    </w:rPr>
  </w:style>
  <w:style w:type="character" w:styleId="818">
    <w:name w:val="批注主题 字符"/>
    <w:next w:val="818"/>
    <w:link w:val="817"/>
    <w:uiPriority w:val="99"/>
    <w:rPr>
      <w:rFonts w:eastAsia="宋体"/>
      <w:b/>
      <w:bCs/>
      <w:sz w:val="21"/>
      <w:lang w:val="en-US" w:eastAsia="zh-CN" w:bidi="ar-SA"/>
    </w:rPr>
  </w:style>
  <w:style w:type="paragraph" w:styleId="819">
    <w:name w:val="正文文本首行缩进 2"/>
    <w:basedOn w:val="796"/>
    <w:next w:val="819"/>
    <w:link w:val="820"/>
    <w:pPr>
      <w:ind w:firstLine="420"/>
    </w:pPr>
    <w:rPr>
      <w:szCs w:val="20"/>
    </w:rPr>
  </w:style>
  <w:style w:type="character" w:styleId="820">
    <w:name w:val="正文文本首行缩进 2 字符"/>
    <w:next w:val="820"/>
    <w:link w:val="819"/>
  </w:style>
  <w:style w:type="table" w:styleId="821">
    <w:name w:val="网格型"/>
    <w:basedOn w:val="787"/>
    <w:next w:val="821"/>
    <w:link w:val="780"/>
    <w:qFormat/>
    <w:pPr>
      <w:jc w:val="both"/>
      <w:widowControl w:val="off"/>
    </w:pPr>
    <w:tblPr/>
  </w:style>
  <w:style w:type="character" w:styleId="822">
    <w:name w:val="要点"/>
    <w:next w:val="822"/>
    <w:link w:val="780"/>
    <w:uiPriority w:val="22"/>
    <w:qFormat/>
    <w:rPr>
      <w:b/>
      <w:bCs/>
    </w:rPr>
  </w:style>
  <w:style w:type="character" w:styleId="823">
    <w:name w:val="页码"/>
    <w:next w:val="823"/>
    <w:link w:val="780"/>
  </w:style>
  <w:style w:type="character" w:styleId="824">
    <w:name w:val="强调"/>
    <w:next w:val="824"/>
    <w:link w:val="780"/>
    <w:uiPriority w:val="20"/>
    <w:qFormat/>
    <w:rPr>
      <w:i/>
      <w:iCs/>
    </w:rPr>
  </w:style>
  <w:style w:type="character" w:styleId="825">
    <w:name w:val="超链接"/>
    <w:next w:val="825"/>
    <w:link w:val="780"/>
    <w:uiPriority w:val="99"/>
    <w:rPr>
      <w:color w:val="003386"/>
      <w:u w:val="none"/>
    </w:rPr>
  </w:style>
  <w:style w:type="character" w:styleId="826">
    <w:name w:val="批注引用"/>
    <w:next w:val="826"/>
    <w:link w:val="780"/>
    <w:qFormat/>
    <w:rPr>
      <w:sz w:val="21"/>
      <w:szCs w:val="21"/>
    </w:rPr>
  </w:style>
  <w:style w:type="paragraph" w:styleId="827">
    <w:name w:val="正文（文本）"/>
    <w:next w:val="827"/>
    <w:link w:val="780"/>
    <w:qFormat/>
    <w:pPr>
      <w:jc w:val="center"/>
      <w:spacing w:line="360" w:lineRule="auto"/>
      <w:widowControl w:val="off"/>
    </w:pPr>
    <w:rPr>
      <w:rFonts w:ascii="Calibri" w:hAnsi="宋体"/>
      <w:sz w:val="28"/>
      <w:szCs w:val="28"/>
      <w:lang w:val="en-US" w:eastAsia="zh-CN" w:bidi="ar-SA"/>
    </w:rPr>
  </w:style>
  <w:style w:type="paragraph" w:styleId="828">
    <w:name w:val="无间隔1"/>
    <w:next w:val="828"/>
    <w:link w:val="780"/>
    <w:qFormat/>
    <w:pPr>
      <w:ind w:firstLine="200"/>
      <w:jc w:val="both"/>
      <w:widowControl w:val="off"/>
    </w:pPr>
    <w:rPr>
      <w:rFonts w:ascii="Calibri" w:hAnsi="Calibri" w:eastAsia="楷体"/>
      <w:sz w:val="24"/>
      <w:szCs w:val="22"/>
      <w:lang w:val="en-US" w:eastAsia="zh-CN" w:bidi="ar-SA"/>
    </w:rPr>
  </w:style>
  <w:style w:type="character" w:styleId="829">
    <w:name w:val="列表段落 字符"/>
    <w:next w:val="829"/>
    <w:link w:val="830"/>
    <w:rPr>
      <w:sz w:val="21"/>
      <w:szCs w:val="24"/>
    </w:rPr>
  </w:style>
  <w:style w:type="paragraph" w:styleId="830">
    <w:name w:val="列表段落"/>
    <w:basedOn w:val="780"/>
    <w:next w:val="830"/>
    <w:link w:val="829"/>
    <w:qFormat/>
    <w:pPr>
      <w:ind w:firstLine="420"/>
    </w:pPr>
    <w:rPr>
      <w:szCs w:val="24"/>
    </w:rPr>
  </w:style>
  <w:style w:type="character" w:styleId="831">
    <w:name w:val="正文文本 + 6.5 pt14,间距 0 pt4"/>
    <w:next w:val="831"/>
    <w:link w:val="780"/>
    <w:rPr>
      <w:rFonts w:ascii="宋体" w:eastAsia="宋体" w:cs="宋体"/>
      <w:spacing w:val="-10"/>
      <w:sz w:val="13"/>
      <w:szCs w:val="13"/>
    </w:rPr>
  </w:style>
  <w:style w:type="character" w:styleId="832">
    <w:name w:val="纯文本 Char1"/>
    <w:next w:val="832"/>
    <w:link w:val="780"/>
    <w:rPr>
      <w:rFonts w:ascii="宋体" w:hAnsi="宋体" w:eastAsia="宋体"/>
      <w:color w:val="000000"/>
      <w:sz w:val="24"/>
      <w:lang w:val="en-US" w:eastAsia="zh-CN" w:bidi="ar-SA"/>
    </w:rPr>
  </w:style>
  <w:style w:type="character" w:styleId="833">
    <w:name w:val="apple-style-span"/>
    <w:next w:val="833"/>
    <w:link w:val="780"/>
  </w:style>
  <w:style w:type="character" w:styleId="834">
    <w:name w:val=" Char Char Char Char Char Char Char Char Char Char2"/>
    <w:next w:val="834"/>
    <w:link w:val="780"/>
    <w:rPr>
      <w:rFonts w:ascii="宋体" w:hAnsi="宋体" w:eastAsia="宋体"/>
      <w:color w:val="000000"/>
      <w:sz w:val="24"/>
      <w:lang w:val="en-US" w:eastAsia="zh-CN" w:bidi="ar-SA"/>
    </w:rPr>
  </w:style>
  <w:style w:type="character" w:styleId="835">
    <w:name w:val=" Char Char11"/>
    <w:next w:val="835"/>
    <w:link w:val="780"/>
    <w:rPr>
      <w:rFonts w:ascii="宋体" w:hAnsi="宋体" w:eastAsia="宋体"/>
      <w:color w:val="000000"/>
      <w:sz w:val="24"/>
      <w:szCs w:val="24"/>
      <w:lang w:val="en-US" w:eastAsia="zh-CN" w:bidi="ar-SA"/>
    </w:rPr>
  </w:style>
  <w:style w:type="character" w:styleId="836">
    <w:name w:val="Plain Text Char"/>
    <w:next w:val="836"/>
    <w:link w:val="780"/>
    <w:rPr>
      <w:rFonts w:ascii="宋体" w:hAnsi="Courier New" w:eastAsia="宋体" w:cs="Times New Roman"/>
      <w:sz w:val="20"/>
      <w:szCs w:val="20"/>
    </w:rPr>
  </w:style>
  <w:style w:type="character" w:styleId="837">
    <w:name w:val=" Char Char Char Char Char Char Char Char Char Char1"/>
    <w:next w:val="837"/>
    <w:link w:val="780"/>
    <w:rPr>
      <w:rFonts w:ascii="宋体" w:hAnsi="宋体" w:eastAsia="宋体"/>
      <w:color w:val="000000"/>
      <w:sz w:val="24"/>
      <w:szCs w:val="24"/>
      <w:lang w:val="en-US" w:eastAsia="zh-CN" w:bidi="ar-SA"/>
    </w:rPr>
  </w:style>
  <w:style w:type="character" w:styleId="838">
    <w:name w:val="yb-num"/>
    <w:next w:val="838"/>
    <w:link w:val="780"/>
  </w:style>
  <w:style w:type="character" w:styleId="839">
    <w:name w:val="apple-converted-space"/>
    <w:next w:val="839"/>
    <w:link w:val="780"/>
  </w:style>
  <w:style w:type="character" w:styleId="840">
    <w:name w:val="marklong"/>
    <w:next w:val="840"/>
    <w:link w:val="780"/>
  </w:style>
  <w:style w:type="character" w:styleId="841">
    <w:name w:val="批注文字 字符"/>
    <w:next w:val="841"/>
    <w:link w:val="780"/>
    <w:rPr>
      <w:rFonts w:eastAsia="宋体"/>
      <w:sz w:val="21"/>
      <w:lang w:val="en-US" w:eastAsia="zh-CN" w:bidi="ar-SA"/>
    </w:rPr>
  </w:style>
  <w:style w:type="character" w:styleId="842">
    <w:name w:val=" Char Char2"/>
    <w:next w:val="842"/>
    <w:link w:val="780"/>
    <w:rPr>
      <w:rFonts w:ascii="宋体" w:hAnsi="宋体" w:eastAsia="宋体"/>
      <w:color w:val="000000"/>
      <w:sz w:val="24"/>
      <w:szCs w:val="24"/>
      <w:lang w:val="en-US" w:eastAsia="zh-CN" w:bidi="ar-SA"/>
    </w:rPr>
  </w:style>
  <w:style w:type="character" w:styleId="843">
    <w:name w:val="正文文本 + Trebuchet MS,9 pt,斜体,间距 1 pt"/>
    <w:next w:val="843"/>
    <w:link w:val="780"/>
    <w:rPr>
      <w:rFonts w:ascii="Trebuchet MS" w:hAnsi="Trebuchet MS" w:eastAsia="宋体" w:cs="Trebuchet MS"/>
      <w:i/>
      <w:iCs/>
      <w:spacing w:val="30"/>
      <w:sz w:val="18"/>
      <w:szCs w:val="18"/>
    </w:rPr>
  </w:style>
  <w:style w:type="character" w:styleId="844">
    <w:name w:val="para1"/>
    <w:next w:val="844"/>
    <w:link w:val="780"/>
    <w:rPr>
      <w:rFonts w:ascii="Arial" w:hAnsi="Arial" w:cs="Arial"/>
      <w:sz w:val="24"/>
      <w:szCs w:val="24"/>
    </w:rPr>
  </w:style>
  <w:style w:type="character" w:styleId="845">
    <w:name w:val="style2611"/>
    <w:next w:val="845"/>
    <w:link w:val="780"/>
    <w:rPr>
      <w:sz w:val="18"/>
      <w:szCs w:val="18"/>
    </w:rPr>
  </w:style>
  <w:style w:type="character" w:styleId="846">
    <w:name w:val=" Char Char Char Char Char Char Char Char Char Char"/>
    <w:next w:val="846"/>
    <w:link w:val="780"/>
    <w:rPr>
      <w:rFonts w:ascii="宋体" w:hAnsi="宋体" w:eastAsia="宋体"/>
      <w:color w:val="000000"/>
      <w:sz w:val="24"/>
      <w:szCs w:val="24"/>
      <w:lang w:val="en-US" w:eastAsia="zh-CN" w:bidi="ar-SA"/>
    </w:rPr>
  </w:style>
  <w:style w:type="character" w:styleId="847">
    <w:name w:val="正文文本 + 7 pt,间距 2 pt"/>
    <w:next w:val="847"/>
    <w:link w:val="780"/>
    <w:rPr>
      <w:rFonts w:ascii="宋体" w:eastAsia="宋体" w:cs="宋体"/>
      <w:spacing w:val="50"/>
      <w:sz w:val="14"/>
      <w:szCs w:val="14"/>
    </w:rPr>
  </w:style>
  <w:style w:type="character" w:styleId="848">
    <w:name w:val="未处理的提及"/>
    <w:next w:val="848"/>
    <w:link w:val="780"/>
    <w:uiPriority w:val="99"/>
    <w:unhideWhenUsed/>
    <w:rPr>
      <w:color w:val="605e5c"/>
      <w:shd w:val="clear" w:color="auto" w:fill="e1dfdd"/>
    </w:rPr>
  </w:style>
  <w:style w:type="character" w:styleId="849">
    <w:name w:val="纯文本 Char,普通文字 Char2,普通文 Char,纯文本1 Char Char Char1,纯文本1 Char Char2, Char Char Char Char Char Char Char Char Char1,普通文字 Char Char3,纯文本 Char Char Char1,普通文字 Char Char Char1,普通文字 Char3,正 文 1 Char2,普通文字 Char Char Char Char Char Char Char1,普通文字2 Char"/>
    <w:next w:val="849"/>
    <w:link w:val="780"/>
    <w:qFormat/>
    <w:rPr>
      <w:rFonts w:ascii="宋体" w:hAnsi="宋体"/>
      <w:color w:val="000000"/>
      <w:sz w:val="24"/>
      <w:szCs w:val="24"/>
    </w:rPr>
  </w:style>
  <w:style w:type="character" w:styleId="850">
    <w:name w:val="正文文本 + 6.5 pt15,间距 1 pt5"/>
    <w:next w:val="850"/>
    <w:link w:val="780"/>
    <w:rPr>
      <w:rFonts w:ascii="宋体" w:eastAsia="宋体" w:cs="宋体"/>
      <w:spacing w:val="30"/>
      <w:sz w:val="13"/>
      <w:szCs w:val="13"/>
    </w:rPr>
  </w:style>
  <w:style w:type="character" w:styleId="851">
    <w:name w:val="标题 Char"/>
    <w:next w:val="851"/>
    <w:link w:val="780"/>
    <w:rPr>
      <w:rFonts w:ascii="Cambria" w:hAnsi="Cambria"/>
      <w:b/>
      <w:bCs/>
      <w:sz w:val="32"/>
      <w:szCs w:val="32"/>
    </w:rPr>
  </w:style>
  <w:style w:type="character" w:styleId="852">
    <w:name w:val="纯文本 字符, Char Char Char Char Char Char Char Char 字符,普通文字 Char 字符,纯文本 Char Char 字符,普通文字 Char Char 字符,普通文字 字符,正 文 1 字符,普通文字 Char Char Char Char Char Char 字符,普通文字 Char Char Char Char Char Char Char Char Char 字符,普通文字2 字符,普通文字3 字符,普通文字1 字符,纯文本1 Char Char 字符"/>
    <w:next w:val="852"/>
    <w:link w:val="780"/>
    <w:rPr>
      <w:rFonts w:ascii="宋体" w:hAnsi="宋体" w:eastAsia="宋体"/>
      <w:color w:val="000000"/>
      <w:sz w:val="24"/>
      <w:lang w:val="en-US" w:eastAsia="zh-CN" w:bidi="ar-SA"/>
    </w:rPr>
  </w:style>
  <w:style w:type="character" w:styleId="853">
    <w:name w:val="black1"/>
    <w:next w:val="853"/>
    <w:link w:val="780"/>
    <w:rPr>
      <w:rFonts w:ascii="ˎ̥" w:hAnsi="ˎ̥"/>
      <w:color w:val="333333"/>
      <w:sz w:val="18"/>
      <w:szCs w:val="18"/>
      <w:u w:val="none"/>
    </w:rPr>
  </w:style>
  <w:style w:type="character" w:styleId="854">
    <w:name w:val="列出段落 Char"/>
    <w:next w:val="854"/>
    <w:link w:val="780"/>
    <w:rPr>
      <w:szCs w:val="24"/>
    </w:rPr>
  </w:style>
  <w:style w:type="paragraph" w:styleId="855">
    <w:name w:val="顶头正文"/>
    <w:next w:val="780"/>
    <w:link w:val="780"/>
    <w:pPr>
      <w:spacing w:line="360" w:lineRule="auto"/>
    </w:pPr>
    <w:rPr>
      <w:rFonts w:cs="宋体"/>
      <w:sz w:val="24"/>
      <w:lang w:val="en-US" w:eastAsia="zh-CN" w:bidi="ar-SA"/>
    </w:rPr>
  </w:style>
  <w:style w:type="paragraph" w:styleId="856">
    <w:name w:val="List Paragraph"/>
    <w:basedOn w:val="780"/>
    <w:next w:val="856"/>
    <w:link w:val="780"/>
    <w:pPr>
      <w:ind w:firstLine="420"/>
    </w:pPr>
    <w:rPr>
      <w:rFonts w:ascii="Calibri" w:hAnsi="Calibri"/>
      <w:szCs w:val="22"/>
    </w:rPr>
  </w:style>
  <w:style w:type="paragraph" w:styleId="857">
    <w:name w:val="默认段落字体 Para Char Char Char Char"/>
    <w:basedOn w:val="780"/>
    <w:next w:val="857"/>
    <w:link w:val="780"/>
    <w:rPr>
      <w:sz w:val="28"/>
      <w:szCs w:val="24"/>
    </w:rPr>
  </w:style>
  <w:style w:type="paragraph" w:styleId="858">
    <w:name w:val="章标题"/>
    <w:next w:val="780"/>
    <w:link w:val="780"/>
    <w:pPr>
      <w:jc w:val="both"/>
      <w:spacing w:before="156" w:after="156"/>
      <w:outlineLvl w:val="1"/>
    </w:pPr>
    <w:rPr>
      <w:rFonts w:ascii="黑体" w:eastAsia="黑体"/>
      <w:sz w:val="21"/>
      <w:lang w:val="en-US" w:eastAsia="zh-CN" w:bidi="ar-SA"/>
    </w:rPr>
  </w:style>
  <w:style w:type="paragraph" w:styleId="859">
    <w:name w:val="正文2"/>
    <w:basedOn w:val="780"/>
    <w:next w:val="859"/>
    <w:link w:val="780"/>
    <w:pPr>
      <w:ind w:left="500"/>
      <w:spacing w:line="300" w:lineRule="auto"/>
    </w:pPr>
    <w:rPr>
      <w:szCs w:val="21"/>
    </w:rPr>
  </w:style>
  <w:style w:type="paragraph" w:styleId="860">
    <w:name w:val="style3"/>
    <w:basedOn w:val="780"/>
    <w:next w:val="860"/>
    <w:link w:val="780"/>
    <w:pPr>
      <w:jc w:val="left"/>
      <w:spacing w:before="100" w:beforeAutospacing="1" w:after="100" w:afterAutospacing="1"/>
      <w:widowControl/>
    </w:pPr>
    <w:rPr>
      <w:rFonts w:ascii="宋体" w:hAnsi="宋体"/>
      <w:sz w:val="24"/>
      <w:szCs w:val="24"/>
    </w:rPr>
  </w:style>
  <w:style w:type="paragraph" w:styleId="861">
    <w:name w:val="songwhite14"/>
    <w:basedOn w:val="780"/>
    <w:next w:val="861"/>
    <w:link w:val="780"/>
    <w:pPr>
      <w:jc w:val="left"/>
      <w:spacing w:before="100" w:beforeAutospacing="1" w:after="100" w:afterAutospacing="1"/>
      <w:widowControl/>
    </w:pPr>
    <w:rPr>
      <w:color w:val="ffffff"/>
      <w:szCs w:val="21"/>
    </w:rPr>
  </w:style>
  <w:style w:type="paragraph" w:styleId="862">
    <w:name w:val="p0"/>
    <w:basedOn w:val="780"/>
    <w:next w:val="862"/>
    <w:link w:val="780"/>
    <w:pPr>
      <w:widowControl/>
    </w:pPr>
  </w:style>
  <w:style w:type="paragraph" w:styleId="863">
    <w:name w:val="_Style 1"/>
    <w:basedOn w:val="780"/>
    <w:next w:val="863"/>
    <w:link w:val="780"/>
    <w:uiPriority w:val="34"/>
    <w:qFormat/>
    <w:pPr>
      <w:ind w:firstLine="420"/>
    </w:pPr>
    <w:rPr>
      <w:szCs w:val="24"/>
    </w:rPr>
  </w:style>
  <w:style w:type="paragraph" w:styleId="864">
    <w:name w:val="*正文"/>
    <w:basedOn w:val="780"/>
    <w:next w:val="864"/>
    <w:link w:val="780"/>
    <w:qFormat/>
    <w:pPr>
      <w:ind w:firstLine="200"/>
      <w:spacing w:line="360" w:lineRule="auto"/>
    </w:pPr>
    <w:rPr>
      <w:rFonts w:ascii="宋体" w:hAnsi="宋体" w:cs="仿宋_GB2312"/>
      <w:sz w:val="24"/>
      <w:szCs w:val="22"/>
    </w:rPr>
  </w:style>
  <w:style w:type="paragraph" w:styleId="865">
    <w:name w:val="table_title1"/>
    <w:basedOn w:val="780"/>
    <w:next w:val="865"/>
    <w:link w:val="780"/>
    <w:pPr>
      <w:jc w:val="left"/>
      <w:spacing w:before="100" w:beforeAutospacing="1" w:after="100" w:afterAutospacing="1"/>
      <w:shd w:val="clear" w:color="auto" w:fill="b1b1e4"/>
      <w:widowControl/>
    </w:pPr>
    <w:rPr>
      <w:b/>
      <w:bCs/>
      <w:color w:val="333399"/>
      <w:sz w:val="18"/>
      <w:szCs w:val="18"/>
    </w:rPr>
  </w:style>
  <w:style w:type="paragraph" w:styleId="866">
    <w:name w:val=" Char Char1 Char"/>
    <w:basedOn w:val="780"/>
    <w:next w:val="780"/>
    <w:link w:val="780"/>
    <w:pPr>
      <w:jc w:val="left"/>
      <w:spacing w:after="160" w:line="240" w:lineRule="exact"/>
      <w:widowControl/>
    </w:pPr>
  </w:style>
  <w:style w:type="paragraph" w:styleId="867">
    <w:name w:val="新段落"/>
    <w:basedOn w:val="780"/>
    <w:next w:val="867"/>
    <w:link w:val="780"/>
    <w:qFormat/>
    <w:pPr>
      <w:ind w:firstLine="200"/>
      <w:spacing w:line="360" w:lineRule="auto"/>
    </w:pPr>
    <w:rPr>
      <w:sz w:val="24"/>
    </w:rPr>
  </w:style>
  <w:style w:type="paragraph" w:styleId="868">
    <w:name w:val="Char Char1 Char"/>
    <w:basedOn w:val="780"/>
    <w:next w:val="868"/>
    <w:link w:val="780"/>
    <w:rPr>
      <w:szCs w:val="24"/>
    </w:rPr>
  </w:style>
  <w:style w:type="paragraph" w:styleId="869">
    <w:name w:val="TOC 标题"/>
    <w:basedOn w:val="781"/>
    <w:next w:val="780"/>
    <w:link w:val="780"/>
    <w:uiPriority w:val="39"/>
    <w:qFormat/>
    <w:pPr>
      <w:numPr>
        <w:ilvl w:val="0"/>
        <w:numId w:val="0"/>
      </w:numPr>
      <w:spacing w:before="480" w:after="0" w:line="276" w:lineRule="auto"/>
      <w:widowControl/>
      <w:tabs>
        <w:tab w:val="left" w:pos="644" w:leader="none"/>
      </w:tabs>
      <w:outlineLvl w:val="9"/>
    </w:pPr>
    <w:rPr>
      <w:rFonts w:ascii="Cambria" w:hAnsi="Cambria" w:eastAsia="宋体" w:cs="Times New Roman"/>
      <w:bCs/>
      <w:color w:val="365f91"/>
      <w:sz w:val="28"/>
      <w:szCs w:val="28"/>
    </w:rPr>
  </w:style>
  <w:style w:type="paragraph" w:styleId="870">
    <w:name w:val="招标标题3"/>
    <w:basedOn w:val="783"/>
    <w:next w:val="780"/>
    <w:link w:val="780"/>
    <w:pPr>
      <w:numPr>
        <w:ilvl w:val="2"/>
        <w:numId w:val="2"/>
      </w:numPr>
      <w:keepLines/>
      <w:keepNext/>
      <w:spacing w:before="156" w:after="120" w:line="360" w:lineRule="auto"/>
      <w:tabs>
        <w:tab w:val="left" w:pos="993" w:leader="none"/>
      </w:tabs>
    </w:pPr>
    <w:rPr>
      <w:rFonts w:ascii="仿宋_GB2312" w:eastAsia="仿宋_GB2312" w:cs="宋体"/>
      <w:color w:val="000000"/>
      <w:sz w:val="32"/>
      <w:szCs w:val="20"/>
      <w:lang w:eastAsia="ar-SA"/>
    </w:rPr>
  </w:style>
  <w:style w:type="paragraph" w:styleId="871">
    <w:name w:val="songblack14"/>
    <w:basedOn w:val="780"/>
    <w:next w:val="871"/>
    <w:link w:val="780"/>
    <w:pPr>
      <w:jc w:val="left"/>
      <w:spacing w:before="100" w:beforeAutospacing="1" w:after="100" w:afterAutospacing="1"/>
      <w:widowControl/>
    </w:pPr>
    <w:rPr>
      <w:color w:val="000000"/>
      <w:szCs w:val="21"/>
    </w:rPr>
  </w:style>
  <w:style w:type="paragraph" w:styleId="872">
    <w:name w:val="songblack12"/>
    <w:basedOn w:val="780"/>
    <w:next w:val="872"/>
    <w:link w:val="780"/>
    <w:pPr>
      <w:jc w:val="left"/>
      <w:spacing w:before="100" w:beforeAutospacing="1" w:after="100" w:afterAutospacing="1"/>
      <w:widowControl/>
    </w:pPr>
    <w:rPr>
      <w:color w:val="000000"/>
      <w:sz w:val="18"/>
      <w:szCs w:val="18"/>
    </w:rPr>
  </w:style>
  <w:style w:type="paragraph" w:styleId="873">
    <w:name w:val="msonormalcxspmiddle"/>
    <w:basedOn w:val="780"/>
    <w:next w:val="873"/>
    <w:link w:val="780"/>
    <w:pPr>
      <w:jc w:val="left"/>
      <w:spacing w:before="100" w:beforeAutospacing="1" w:after="100" w:afterAutospacing="1"/>
      <w:widowControl/>
    </w:pPr>
    <w:rPr>
      <w:rFonts w:ascii="宋体" w:hAnsi="宋体" w:cs="宋体"/>
      <w:sz w:val="24"/>
      <w:szCs w:val="24"/>
    </w:rPr>
  </w:style>
  <w:style w:type="paragraph" w:styleId="874">
    <w:name w:val="修订"/>
    <w:next w:val="874"/>
    <w:link w:val="780"/>
    <w:uiPriority w:val="99"/>
    <w:semiHidden/>
    <w:rPr>
      <w:sz w:val="21"/>
      <w:lang w:val="en-US" w:eastAsia="zh-CN" w:bidi="ar-SA"/>
    </w:rPr>
  </w:style>
  <w:style w:type="paragraph" w:styleId="875">
    <w:name w:val="列出段落1"/>
    <w:basedOn w:val="780"/>
    <w:next w:val="875"/>
    <w:link w:val="780"/>
    <w:uiPriority w:val="99"/>
    <w:pPr>
      <w:ind w:firstLine="420"/>
      <w:spacing w:line="360" w:lineRule="atLeast"/>
    </w:pPr>
    <w:rPr>
      <w:sz w:val="24"/>
      <w:szCs w:val="24"/>
    </w:rPr>
  </w:style>
  <w:style w:type="paragraph" w:styleId="876">
    <w:name w:val="列出段落2"/>
    <w:basedOn w:val="780"/>
    <w:next w:val="876"/>
    <w:link w:val="780"/>
    <w:pPr>
      <w:ind w:firstLine="420"/>
    </w:pPr>
    <w:rPr>
      <w:rFonts w:ascii="Calibri" w:hAnsi="Calibri"/>
      <w:szCs w:val="22"/>
    </w:rPr>
  </w:style>
  <w:style w:type="paragraph" w:styleId="877">
    <w:name w:val="默认段落字体 Para Char Char Char1 Char"/>
    <w:basedOn w:val="780"/>
    <w:next w:val="877"/>
    <w:link w:val="780"/>
    <w:pPr>
      <w:ind w:left="420" w:firstLine="420"/>
      <w:spacing w:line="360" w:lineRule="auto"/>
    </w:pPr>
    <w:rPr>
      <w:sz w:val="24"/>
      <w:szCs w:val="24"/>
    </w:rPr>
  </w:style>
  <w:style w:type="paragraph" w:styleId="878">
    <w:name w:val="标题1"/>
    <w:next w:val="780"/>
    <w:link w:val="780"/>
    <w:qFormat/>
    <w:pPr>
      <w:ind w:firstLine="200"/>
      <w:spacing w:line="360" w:lineRule="auto"/>
    </w:pPr>
    <w:rPr>
      <w:rFonts w:ascii="Arial" w:hAnsi="Arial"/>
      <w:sz w:val="24"/>
      <w:lang w:val="en-US" w:eastAsia="zh-CN" w:bidi="ar-SA"/>
    </w:rPr>
  </w:style>
  <w:style w:type="character" w:styleId="879">
    <w:name w:val="NormalCharacter1"/>
    <w:next w:val="879"/>
    <w:link w:val="780"/>
    <w:qFormat/>
  </w:style>
  <w:style w:type="paragraph" w:styleId="880">
    <w:name w:val="首行缩进"/>
    <w:basedOn w:val="780"/>
    <w:next w:val="880"/>
    <w:link w:val="780"/>
    <w:qFormat/>
    <w:pPr>
      <w:ind w:firstLine="200"/>
      <w:jc w:val="left"/>
      <w:spacing w:line="360" w:lineRule="auto"/>
    </w:pPr>
    <w:rPr>
      <w:rFonts w:ascii="宋体"/>
      <w:sz w:val="24"/>
      <w:szCs w:val="24"/>
    </w:rPr>
  </w:style>
  <w:style w:type="paragraph" w:styleId="881">
    <w:name w:val="标题 41"/>
    <w:basedOn w:val="780"/>
    <w:next w:val="882"/>
    <w:link w:val="780"/>
    <w:qFormat/>
    <w:pPr>
      <w:keepLines/>
      <w:keepNext/>
      <w:spacing w:before="280" w:after="290" w:line="376" w:lineRule="auto"/>
      <w:outlineLvl w:val="3"/>
    </w:pPr>
    <w:rPr>
      <w:rFonts w:ascii="Arial" w:hAnsi="Arial" w:eastAsia="黑体" w:cs="Arial"/>
      <w:b/>
      <w:bCs/>
      <w:sz w:val="28"/>
      <w:szCs w:val="28"/>
    </w:rPr>
  </w:style>
  <w:style w:type="paragraph" w:styleId="882">
    <w:name w:val="正文缩进1"/>
    <w:basedOn w:val="780"/>
    <w:next w:val="882"/>
    <w:link w:val="780"/>
    <w:qFormat/>
    <w:pPr>
      <w:ind w:firstLine="420"/>
    </w:pPr>
    <w:rPr>
      <w:szCs w:val="21"/>
    </w:rPr>
  </w:style>
  <w:style w:type="paragraph" w:styleId="883">
    <w:name w:val="BodyText1I1"/>
    <w:basedOn w:val="884"/>
    <w:next w:val="883"/>
    <w:link w:val="780"/>
    <w:qFormat/>
    <w:pPr>
      <w:ind w:firstLine="420"/>
    </w:pPr>
  </w:style>
  <w:style w:type="paragraph" w:styleId="884">
    <w:name w:val="BodyText1"/>
    <w:basedOn w:val="780"/>
    <w:next w:val="884"/>
    <w:link w:val="780"/>
    <w:qFormat/>
    <w:pPr>
      <w:spacing w:after="120"/>
    </w:pPr>
    <w:rPr>
      <w:sz w:val="20"/>
    </w:rPr>
  </w:style>
  <w:style w:type="paragraph" w:styleId="885">
    <w:name w:val="flNote"/>
    <w:basedOn w:val="780"/>
    <w:next w:val="885"/>
    <w:link w:val="780"/>
    <w:qFormat/>
    <w:pPr>
      <w:jc w:val="center"/>
      <w:spacing w:before="320" w:after="160" w:line="360" w:lineRule="atLeast"/>
    </w:pPr>
    <w:rPr>
      <w:rFonts w:ascii="Arial" w:eastAsia="黑体"/>
      <w:sz w:val="30"/>
    </w:rPr>
  </w:style>
  <w:style w:type="character" w:styleId="12455" w:default="1">
    <w:name w:val="Default Paragraph Font"/>
    <w:uiPriority w:val="1"/>
    <w:semiHidden/>
    <w:unhideWhenUsed/>
  </w:style>
  <w:style w:type="numbering" w:styleId="12456" w:default="1">
    <w:name w:val="No List"/>
    <w:uiPriority w:val="99"/>
    <w:semiHidden/>
    <w:unhideWhenUsed/>
  </w:style>
  <w:style w:type="table" w:styleId="124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招案2016-0586 区、镇级土地利用总体规划（2010-2020）调整完善项目 初稿1</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项目编号：11-696</dc:title>
  <dc:creator>XLZ</dc:creator>
  <cp:lastModifiedBy>苏豪长城招标</cp:lastModifiedBy>
  <cp:revision>7</cp:revision>
  <dcterms:created xsi:type="dcterms:W3CDTF">2026-08-31T06:52:00Z</dcterms:created>
  <dcterms:modified xsi:type="dcterms:W3CDTF">2026-09-23T09:24:13Z</dcterms:modified>
  <cp:version>1048576</cp:version>
</cp:coreProperties>
</file>