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代谢组学高分辨质谱平台</w:t>
      </w:r>
      <w:r>
        <w:rPr>
          <w:rFonts w:hint="eastAsia" w:ascii="宋体" w:hAnsi="宋体"/>
          <w:sz w:val="24"/>
          <w:szCs w:val="24"/>
        </w:rPr>
        <w:t xml:space="preserve">招标项目的潜在投标人应在苏采云政府采购一体化平台通过网上获取招标文件，并于</w:t>
      </w:r>
      <w:r>
        <w:rPr>
          <w:rFonts w:hint="eastAsia" w:ascii="宋体" w:hAnsi="宋体"/>
          <w:sz w:val="24"/>
          <w:szCs w:val="24"/>
          <w:u w:val="single"/>
        </w:rPr>
        <w:t xml:space="preserve">2026年10月10日9点30分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rPr>
        <w:t xml:space="preserve">JSZC-320500-SZWK-G2026-0281</w:t>
      </w:r>
      <w:r/>
    </w:p>
    <w:p>
      <w:pPr>
        <w:ind w:firstLine="480"/>
        <w:rPr>
          <w:rFonts w:ascii="宋体" w:hAnsi="宋体" w:cs="宋体"/>
          <w:sz w:val="24"/>
          <w:szCs w:val="24"/>
        </w:rPr>
      </w:pPr>
      <w:r>
        <w:rPr>
          <w:rFonts w:hint="eastAsia" w:ascii="宋体" w:hAnsi="宋体" w:cs="宋体"/>
          <w:sz w:val="24"/>
          <w:szCs w:val="24"/>
        </w:rPr>
        <w:t xml:space="preserve">2、项目名称：代谢组学高分辨质谱平台</w:t>
      </w:r>
      <w:r/>
    </w:p>
    <w:p>
      <w:pPr>
        <w:ind w:firstLine="480"/>
        <w:rPr>
          <w:rFonts w:ascii="宋体" w:hAnsi="宋体" w:cs="宋体"/>
          <w:sz w:val="24"/>
          <w:szCs w:val="24"/>
        </w:rPr>
      </w:pPr>
      <w:r>
        <w:rPr>
          <w:rFonts w:hint="eastAsia" w:ascii="宋体" w:hAnsi="宋体" w:cs="宋体"/>
          <w:sz w:val="24"/>
          <w:szCs w:val="24"/>
        </w:rPr>
        <w:t xml:space="preserve">3、采购预算及最高限价：</w:t>
      </w:r>
      <w:r>
        <w:rPr>
          <w:rFonts w:hint="eastAsia" w:ascii="宋体" w:hAnsi="宋体" w:cs="宋体"/>
          <w:sz w:val="24"/>
          <w:szCs w:val="24"/>
        </w:rPr>
        <w:t xml:space="preserve">425万元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4、采购需求的简要说明：本项目采购代谢组学高分辨质谱平台一套，免费质保期≥</w:t>
      </w:r>
      <w:r>
        <w:rPr>
          <w:rFonts w:ascii="宋体" w:hAnsi="宋体" w:cs="宋体"/>
          <w:sz w:val="24"/>
          <w:szCs w:val="24"/>
        </w:rPr>
        <w:t xml:space="preserve">3</w:t>
      </w:r>
      <w:r>
        <w:rPr>
          <w:rFonts w:hint="eastAsia" w:ascii="宋体" w:hAnsi="宋体" w:cs="宋体"/>
          <w:sz w:val="24"/>
          <w:szCs w:val="24"/>
        </w:rPr>
        <w:t xml:space="preserve">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5.1交货期限：</w:t>
      </w:r>
      <w:r/>
    </w:p>
    <w:p>
      <w:pPr>
        <w:ind w:firstLine="480"/>
        <w:rPr>
          <w:rFonts w:ascii="宋体" w:hAnsi="宋体" w:cs="宋体"/>
          <w:sz w:val="24"/>
          <w:szCs w:val="24"/>
        </w:rPr>
      </w:pPr>
      <w:r>
        <w:rPr>
          <w:rFonts w:hint="eastAsia" w:ascii="宋体" w:hAnsi="宋体" w:cs="宋体"/>
          <w:sz w:val="24"/>
          <w:szCs w:val="24"/>
        </w:rPr>
        <w:t xml:space="preserve">中标供应商应当在合同签订后</w:t>
      </w:r>
      <w:r>
        <w:rPr>
          <w:rFonts w:ascii="宋体" w:hAnsi="宋体" w:cs="宋体"/>
          <w:sz w:val="24"/>
          <w:szCs w:val="24"/>
        </w:rPr>
        <w:t xml:space="preserve">4</w:t>
      </w:r>
      <w:r>
        <w:rPr>
          <w:rFonts w:hint="eastAsia" w:ascii="宋体" w:hAnsi="宋体" w:cs="宋体"/>
          <w:sz w:val="24"/>
          <w:szCs w:val="24"/>
        </w:rPr>
        <w:t xml:space="preserve">个月内将货物运送至采购人指定实验室。</w:t>
      </w:r>
      <w:r/>
    </w:p>
    <w:p>
      <w:pPr>
        <w:ind w:firstLine="480"/>
        <w:rPr>
          <w:rFonts w:ascii="宋体" w:hAnsi="宋体" w:cs="宋体"/>
          <w:sz w:val="24"/>
          <w:szCs w:val="24"/>
        </w:rPr>
      </w:pPr>
      <w:r>
        <w:rPr>
          <w:rFonts w:hint="eastAsia" w:ascii="宋体" w:hAnsi="宋体" w:cs="宋体"/>
          <w:sz w:val="24"/>
          <w:szCs w:val="24"/>
        </w:rPr>
        <w:t xml:space="preserve">5.2质保期：自最终验收合格之日起不少于</w:t>
      </w:r>
      <w:r>
        <w:rPr>
          <w:rFonts w:ascii="宋体" w:hAnsi="宋体" w:cs="宋体"/>
          <w:sz w:val="24"/>
          <w:szCs w:val="24"/>
        </w:rPr>
        <w:t xml:space="preserve">3</w:t>
      </w:r>
      <w:r>
        <w:rPr>
          <w:rFonts w:hint="eastAsia" w:ascii="宋体" w:hAnsi="宋体" w:cs="宋体"/>
          <w:sz w:val="24"/>
          <w:szCs w:val="24"/>
        </w:rPr>
        <w:t xml:space="preserve">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rPr>
        <w:t xml:space="preserve">2026年10月10日9点30分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rPr>
        <w:t xml:space="preserve">2026年10月10日9点30分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w:t>
      </w:r>
      <w:r>
        <w:rPr>
          <w:rFonts w:hint="eastAsia" w:ascii="宋体" w:hAnsi="宋体" w:cs="宋体"/>
          <w:sz w:val="24"/>
          <w:szCs w:val="24"/>
        </w:rPr>
        <w:t xml:space="preserve">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秦</w:t>
      </w:r>
      <w:r>
        <w:rPr>
          <w:rFonts w:hint="eastAsia" w:ascii="宋体" w:hAnsi="宋体" w:cs="宋体"/>
          <w:sz w:val="24"/>
          <w:szCs w:val="24"/>
        </w:rPr>
        <w:t xml:space="preserve">老师 </w:t>
      </w:r>
      <w:r/>
    </w:p>
    <w:p>
      <w:pPr>
        <w:ind w:firstLine="480"/>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t xml:space="preserve">：0512-67169460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43"/>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ascii="宋体" w:hAnsi="宋体"/>
          <w:sz w:val="30"/>
          <w:szCs w:val="30"/>
        </w:rPr>
      </w:pPr>
      <w:r>
        <w:rPr>
          <w:rFonts w:hint="eastAsia" w:ascii="宋体" w:hAnsi="宋体"/>
          <w:sz w:val="30"/>
          <w:szCs w:val="30"/>
        </w:rPr>
        <w:t xml:space="preserve">采购编号：</w:t>
      </w:r>
      <w:r>
        <w:rPr>
          <w:rFonts w:hint="eastAsia" w:ascii="宋体" w:hAnsi="宋体"/>
          <w:sz w:val="30"/>
          <w:szCs w:val="30"/>
        </w:rPr>
        <w:t xml:space="preserve">JSZC-320500-SZWK-G2026-0281</w:t>
      </w:r>
      <w:r/>
    </w:p>
    <w:p>
      <w:pPr>
        <w:ind w:firstLine="1800"/>
        <w:spacing w:line="480" w:lineRule="auto"/>
        <w:rPr>
          <w:sz w:val="30"/>
          <w:szCs w:val="30"/>
        </w:rPr>
      </w:pPr>
      <w:r>
        <w:rPr>
          <w:rFonts w:hint="eastAsia"/>
          <w:sz w:val="30"/>
          <w:szCs w:val="30"/>
        </w:rPr>
        <w:t xml:space="preserve">采购项目：代谢组学高分辨质谱平台</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ascii="宋体" w:hAnsi="宋体"/>
          <w:sz w:val="30"/>
          <w:szCs w:val="24"/>
        </w:rPr>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二〇二六年九</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前附表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rPr>
              <w:t xml:space="preserve">JSZC-320500-SZWK-G2026-0281</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43"/>
              <w:ind w:left="0"/>
              <w:spacing w:line="400" w:lineRule="exact"/>
              <w:rPr>
                <w:rFonts w:ascii="宋体" w:hAnsi="宋体" w:eastAsia="宋体"/>
                <w:sz w:val="21"/>
                <w:szCs w:val="21"/>
              </w:rPr>
            </w:pPr>
            <w:r>
              <w:rPr>
                <w:rFonts w:hint="eastAsia" w:ascii="宋体" w:hAnsi="宋体" w:eastAsia="宋体"/>
                <w:sz w:val="21"/>
                <w:szCs w:val="21"/>
              </w:rPr>
              <w:t xml:space="preserve">代谢组学高分辨质谱平台</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43"/>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w:t>
            </w:r>
            <w:r>
              <w:rPr>
                <w:rFonts w:hint="eastAsia" w:ascii="宋体" w:hAnsi="宋体"/>
                <w:szCs w:val="21"/>
              </w:rPr>
              <w:t xml:space="preserve">秦</w:t>
            </w:r>
            <w:r>
              <w:rPr>
                <w:rFonts w:hint="eastAsia" w:ascii="宋体" w:hAnsi="宋体"/>
                <w:szCs w:val="21"/>
              </w:rPr>
              <w:t xml:space="preserve">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43"/>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rPr>
              <w:t xml:space="preserve">2026年10月10日9点30分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rPr>
              <w:t xml:space="preserve">2026年10月10日9点30分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szCs w:val="21"/>
                <w:lang w:val="zh-CN"/>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lang w:val="zh-CN"/>
              </w:rPr>
            </w:pPr>
            <w:r>
              <w:rPr>
                <w:rFonts w:hint="eastAsia" w:ascii="宋体" w:hAnsi="宋体"/>
                <w:szCs w:val="21"/>
                <w:lang w:val="zh-CN"/>
              </w:rPr>
              <w:t xml:space="preserve">预算金额的</w:t>
            </w:r>
            <w:r>
              <w:rPr>
                <w:rFonts w:hint="eastAsia" w:ascii="宋体" w:hAnsi="宋体"/>
                <w:szCs w:val="21"/>
              </w:rPr>
              <w:t xml:space="preserve">5</w:t>
            </w:r>
            <w:r>
              <w:rPr>
                <w:rFonts w:hint="eastAsia" w:ascii="宋体" w:hAnsi="宋体"/>
                <w:szCs w:val="21"/>
                <w:lang w:val="zh-CN"/>
              </w:rPr>
              <w:t xml:space="preserve">00万以上至</w:t>
            </w:r>
            <w:r>
              <w:rPr>
                <w:rFonts w:hint="eastAsia" w:ascii="宋体" w:hAnsi="宋体"/>
                <w:szCs w:val="21"/>
              </w:rPr>
              <w:t xml:space="preserve">10</w:t>
            </w:r>
            <w:r>
              <w:rPr>
                <w:rFonts w:hint="eastAsia" w:ascii="宋体" w:hAnsi="宋体"/>
                <w:szCs w:val="21"/>
                <w:lang w:val="zh-CN"/>
              </w:rPr>
              <w:t xml:space="preserve">00万（含）以下部分费率为</w:t>
            </w:r>
            <w:r>
              <w:rPr>
                <w:rFonts w:hint="eastAsia" w:ascii="宋体" w:hAnsi="宋体"/>
                <w:szCs w:val="21"/>
              </w:rPr>
              <w:t xml:space="preserve">0.8</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w:t>
            </w:r>
            <w:r>
              <w:rPr>
                <w:rFonts w:hint="eastAsia" w:ascii="宋体" w:hAnsi="宋体"/>
                <w:szCs w:val="21"/>
              </w:rPr>
              <w:t xml:space="preserve">10</w:t>
            </w:r>
            <w:r>
              <w:rPr>
                <w:rFonts w:hint="eastAsia" w:ascii="宋体" w:hAnsi="宋体"/>
                <w:szCs w:val="21"/>
                <w:lang w:val="zh-CN"/>
              </w:rPr>
              <w:t xml:space="preserve">00万以上至</w:t>
            </w:r>
            <w:r>
              <w:rPr>
                <w:rFonts w:hint="eastAsia" w:ascii="宋体" w:hAnsi="宋体"/>
                <w:szCs w:val="21"/>
              </w:rPr>
              <w:t xml:space="preserve">50</w:t>
            </w:r>
            <w:r>
              <w:rPr>
                <w:rFonts w:hint="eastAsia" w:ascii="宋体" w:hAnsi="宋体"/>
                <w:szCs w:val="21"/>
                <w:lang w:val="zh-CN"/>
              </w:rPr>
              <w:t xml:space="preserve">00万（含）以下部分费率为</w:t>
            </w:r>
            <w:r>
              <w:rPr>
                <w:rFonts w:hint="eastAsia" w:ascii="宋体" w:hAnsi="宋体"/>
                <w:szCs w:val="21"/>
              </w:rPr>
              <w:t xml:space="preserve">0.5</w:t>
            </w:r>
            <w:r>
              <w:rPr>
                <w:rFonts w:hint="eastAsia" w:ascii="宋体" w:hAnsi="宋体"/>
                <w:szCs w:val="21"/>
                <w:lang w:val="zh-CN"/>
              </w:rPr>
              <w:t xml:space="preserve">%。</w:t>
            </w:r>
            <w:r/>
          </w:p>
          <w:p>
            <w:pPr>
              <w:spacing w:line="400" w:lineRule="exact"/>
              <w:rPr>
                <w:rFonts w:ascii="宋体" w:hAnsi="宋体"/>
                <w:szCs w:val="21"/>
              </w:rPr>
            </w:pPr>
            <w:r>
              <w:rPr>
                <w:rFonts w:hint="eastAsia" w:ascii="宋体" w:hAnsi="宋体"/>
                <w:szCs w:val="21"/>
              </w:rPr>
              <w:t xml:space="preserve">本项目服务费为：</w:t>
            </w:r>
            <w:r>
              <w:rPr>
                <w:rFonts w:ascii="宋体" w:hAnsi="宋体"/>
                <w:szCs w:val="21"/>
              </w:rPr>
              <w:t xml:space="preserve">15225</w:t>
            </w:r>
            <w:r>
              <w:rPr>
                <w:rFonts w:hint="eastAsia" w:ascii="宋体" w:hAnsi="宋体"/>
                <w:szCs w:val="21"/>
              </w:rPr>
              <w:t xml:space="preserve">.00元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15"/>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w:t>
      </w:r>
      <w:r>
        <w:rPr>
          <w:rFonts w:hint="eastAsia" w:ascii="宋体" w:hAnsi="宋体"/>
          <w:sz w:val="36"/>
          <w:szCs w:val="36"/>
        </w:rPr>
        <w:t xml:space="preserve">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w:t>
      </w:r>
      <w:r>
        <w:rPr>
          <w:rFonts w:hint="eastAsia" w:ascii="宋体" w:hAnsi="宋体"/>
          <w:sz w:val="36"/>
          <w:szCs w:val="36"/>
        </w:rPr>
        <w:t xml:space="preserve"> </w:t>
      </w:r>
      <w:r>
        <w:rPr>
          <w:rFonts w:hint="eastAsia" w:ascii="宋体" w:hAnsi="宋体"/>
          <w:sz w:val="36"/>
          <w:szCs w:val="36"/>
        </w:rPr>
        <w:t xml:space="preserve">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苏州市卫康招投标咨询服务有限公司受苏州大学委托，对其代谢组学高分辨质谱平台项目进行国内公开招标采购，欢迎符合招标公告投标资格条件的各公司前来报名参加投标。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w:t>
      </w:r>
      <w:r>
        <w:rPr>
          <w:rFonts w:hint="eastAsia" w:ascii="宋体" w:hAnsi="宋体"/>
          <w:szCs w:val="21"/>
          <w:lang w:val="zh-CN"/>
        </w:rPr>
        <w:t xml:space="preserve">JSZC-320500-SZWK-G2026-0281</w:t>
      </w:r>
      <w:r/>
    </w:p>
    <w:p>
      <w:pPr>
        <w:ind w:firstLine="420"/>
        <w:spacing w:line="400" w:lineRule="exact"/>
        <w:rPr>
          <w:rFonts w:ascii="宋体" w:hAnsi="宋体"/>
          <w:szCs w:val="21"/>
        </w:rPr>
      </w:pPr>
      <w:r>
        <w:rPr>
          <w:rFonts w:hint="eastAsia" w:ascii="宋体" w:hAnsi="宋体"/>
          <w:szCs w:val="21"/>
          <w:lang w:val="zh-CN"/>
        </w:rPr>
        <w:t xml:space="preserve">2、采购项目名称：代谢组学高分辨质谱平台</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rPr>
        <w:t xml:space="preserve">2026年10月10日9点30分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rPr>
        <w:t xml:space="preserve">2026年10月10日9点30分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w:t>
      </w:r>
      <w:r>
        <w:rPr>
          <w:rFonts w:hint="eastAsia" w:ascii="宋体" w:hAnsi="宋体"/>
          <w:szCs w:val="21"/>
        </w:rPr>
        <w:t xml:space="preserve">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43"/>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w:t>
      </w:r>
      <w:r>
        <w:rPr>
          <w:rFonts w:hint="eastAsia" w:ascii="宋体" w:hAnsi="宋体"/>
          <w:szCs w:val="21"/>
          <w:lang w:val="zh-CN"/>
        </w:rPr>
        <w:t xml:space="preserve">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w:t>
      </w:r>
      <w:r>
        <w:rPr>
          <w:b/>
          <w:bCs/>
          <w:szCs w:val="21"/>
        </w:rPr>
        <w:t xml:space="preserve">封面</w:t>
      </w:r>
      <w:r/>
    </w:p>
    <w:p>
      <w:pPr>
        <w:ind w:right="-161" w:firstLine="422"/>
        <w:spacing w:line="400" w:lineRule="exact"/>
        <w:rPr>
          <w:b/>
          <w:bCs/>
          <w:szCs w:val="21"/>
        </w:rPr>
      </w:pPr>
      <w:r>
        <w:rPr>
          <w:b/>
          <w:bCs/>
          <w:szCs w:val="21"/>
        </w:rPr>
        <w:t xml:space="preserve">13.2</w:t>
      </w:r>
      <w:r>
        <w:rPr>
          <w:b/>
          <w:bCs/>
          <w:szCs w:val="21"/>
        </w:rPr>
        <w:t xml:space="preserve">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szCs w:val="21"/>
        </w:rPr>
        <w:t xml:space="preserve">1</w:t>
      </w:r>
      <w:r>
        <w:rPr>
          <w:szCs w:val="21"/>
        </w:rPr>
        <w:t xml:space="preserve">）投标函、关于资格条件的声明函（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szCs w:val="21"/>
        </w:rPr>
        <w:t xml:space="preserve">2</w:t>
      </w:r>
      <w:r>
        <w:rPr>
          <w:szCs w:val="21"/>
        </w:rPr>
        <w:t xml:space="preserve">）投标单位情况表（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w:t>
      </w:r>
      <w:r>
        <w:rPr>
          <w:szCs w:val="21"/>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w:t>
      </w:r>
      <w:r>
        <w:rPr>
          <w:szCs w:val="21"/>
        </w:rPr>
        <w:t xml:space="preserve">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w:t>
      </w:r>
      <w:r>
        <w:rPr>
          <w:szCs w:val="21"/>
        </w:rPr>
        <w:t xml:space="preserve">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w:t>
      </w:r>
      <w:r>
        <w:rPr>
          <w:szCs w:val="21"/>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w:t>
      </w:r>
      <w:r>
        <w:rPr>
          <w:szCs w:val="21"/>
        </w:rPr>
        <w:t xml:space="preserve">参加政府采购活动前</w:t>
      </w:r>
      <w:r>
        <w:rPr>
          <w:szCs w:val="21"/>
        </w:rPr>
        <w:t xml:space="preserve">3</w:t>
      </w:r>
      <w:r>
        <w:rPr>
          <w:szCs w:val="21"/>
        </w:rPr>
        <w:t xml:space="preserve">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w:t>
      </w:r>
      <w:r>
        <w:rPr>
          <w:rFonts w:hint="eastAsia"/>
          <w:b/>
          <w:bCs/>
          <w:szCs w:val="21"/>
        </w:rPr>
        <w:t xml:space="preserve">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w:t>
      </w:r>
      <w:r>
        <w:rPr>
          <w:rFonts w:hint="eastAsia"/>
          <w:b/>
          <w:bCs/>
          <w:szCs w:val="21"/>
        </w:rPr>
        <w:t xml:space="preserve">符合性审查响应文件</w:t>
      </w:r>
      <w:r/>
    </w:p>
    <w:p>
      <w:pPr>
        <w:ind w:right="-161" w:firstLine="420"/>
        <w:spacing w:line="400" w:lineRule="exact"/>
        <w:rPr>
          <w:szCs w:val="21"/>
        </w:rPr>
      </w:pPr>
      <w:r>
        <w:rPr>
          <w:rFonts w:hint="eastAsia"/>
          <w:szCs w:val="21"/>
        </w:rPr>
        <w:t xml:space="preserve">13.4.1</w:t>
      </w:r>
      <w:r>
        <w:rPr>
          <w:rFonts w:hint="eastAsia"/>
          <w:szCs w:val="21"/>
        </w:rPr>
        <w:t xml:space="preserve">投标报价明细表；</w:t>
      </w:r>
      <w:r/>
    </w:p>
    <w:p>
      <w:pPr>
        <w:ind w:right="-161" w:firstLine="420"/>
        <w:spacing w:line="400" w:lineRule="exact"/>
        <w:rPr>
          <w:szCs w:val="21"/>
        </w:rPr>
      </w:pPr>
      <w:r>
        <w:rPr>
          <w:rFonts w:hint="eastAsia"/>
          <w:szCs w:val="21"/>
        </w:rPr>
        <w:t xml:space="preserve">13.4.2</w:t>
      </w:r>
      <w:r>
        <w:rPr>
          <w:rFonts w:hint="eastAsia"/>
          <w:szCs w:val="21"/>
        </w:rPr>
        <w:t xml:space="preserve">商务条款偏离表；</w:t>
      </w:r>
      <w:r/>
    </w:p>
    <w:p>
      <w:pPr>
        <w:ind w:right="-161" w:firstLine="420"/>
        <w:spacing w:line="400" w:lineRule="exact"/>
        <w:rPr>
          <w:szCs w:val="21"/>
        </w:rPr>
      </w:pPr>
      <w:r>
        <w:rPr>
          <w:rFonts w:hint="eastAsia"/>
          <w:szCs w:val="21"/>
        </w:rPr>
        <w:t xml:space="preserve">13.4.3</w:t>
      </w:r>
      <w:r>
        <w:rPr>
          <w:rFonts w:hint="eastAsia"/>
          <w:szCs w:val="21"/>
        </w:rPr>
        <w:t xml:space="preserve">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w:t>
      </w:r>
      <w:r>
        <w:rPr>
          <w:rFonts w:hint="eastAsia"/>
          <w:szCs w:val="21"/>
          <w:u w:val="single"/>
        </w:rPr>
        <w:t xml:space="preserve">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w:t>
      </w:r>
      <w:r>
        <w:rPr>
          <w:rFonts w:hint="eastAsia"/>
          <w:b/>
          <w:bCs/>
          <w:szCs w:val="21"/>
        </w:rPr>
        <w:t xml:space="preserve">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1591" w:dyaOrig="115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w:t>
      </w:r>
      <w:r>
        <w:rPr>
          <w:rFonts w:ascii="宋体" w:hAnsi="宋体"/>
          <w:szCs w:val="21"/>
          <w:lang w:val="zh-CN"/>
        </w:rPr>
        <w:t xml:space="preserve">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w:t>
      </w:r>
      <w:r>
        <w:rPr>
          <w:rFonts w:hint="eastAsia" w:ascii="宋体" w:hAnsi="宋体"/>
          <w:bCs/>
          <w:szCs w:val="21"/>
          <w:lang w:val="zh-CN"/>
        </w:rPr>
        <w:t xml:space="preserve">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w:t>
      </w:r>
      <w:r>
        <w:rPr>
          <w:rFonts w:hint="eastAsia" w:ascii="宋体" w:hAnsi="宋体"/>
          <w:szCs w:val="21"/>
          <w:lang w:val="zh-CN"/>
        </w:rPr>
        <w:t xml:space="preserve">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w:t>
      </w:r>
      <w:r>
        <w:rPr>
          <w:rFonts w:hint="eastAsia" w:ascii="宋体" w:hAnsi="宋体"/>
          <w:b/>
          <w:szCs w:val="21"/>
          <w:lang w:val="zh-CN"/>
        </w:rPr>
        <w:t xml:space="preserve">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w:t>
      </w:r>
      <w:r>
        <w:rPr>
          <w:rFonts w:ascii="宋体" w:hAnsi="宋体"/>
          <w:szCs w:val="21"/>
          <w:lang w:val="zh-CN"/>
        </w:rPr>
        <w:t xml:space="preserve">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28"/>
        <w:jc w:val="center"/>
        <w:spacing w:line="360" w:lineRule="auto"/>
        <w:rPr>
          <w:rFonts w:hAnsi="宋体"/>
          <w:b/>
          <w:bCs/>
          <w:sz w:val="36"/>
          <w:szCs w:val="36"/>
        </w:rPr>
      </w:pPr>
      <w:r>
        <w:rPr>
          <w:rFonts w:hAnsi="宋体"/>
          <w:b/>
          <w:bCs/>
          <w:sz w:val="36"/>
          <w:szCs w:val="36"/>
        </w:rPr>
      </w:r>
      <w:r/>
    </w:p>
    <w:p>
      <w:pPr>
        <w:pStyle w:val="728"/>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05"/>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28"/>
        <w:jc w:val="center"/>
        <w:spacing w:line="360" w:lineRule="auto"/>
        <w:rPr>
          <w:rFonts w:hAnsi="宋体"/>
          <w:b/>
          <w:bCs/>
          <w:sz w:val="36"/>
          <w:szCs w:val="36"/>
        </w:rPr>
      </w:pPr>
      <w:r>
        <w:rPr>
          <w:rFonts w:hint="eastAsia" w:hAnsi="宋体"/>
          <w:b/>
          <w:bCs/>
          <w:sz w:val="36"/>
          <w:szCs w:val="36"/>
        </w:rPr>
        <w:t xml:space="preserve">投标函</w:t>
      </w:r>
      <w:r/>
    </w:p>
    <w:p>
      <w:pPr>
        <w:pStyle w:val="728"/>
        <w:spacing w:line="360" w:lineRule="exact"/>
        <w:rPr>
          <w:rFonts w:hAnsi="宋体"/>
          <w:bCs/>
          <w:sz w:val="21"/>
          <w:szCs w:val="21"/>
        </w:rPr>
      </w:pPr>
      <w:r>
        <w:rPr>
          <w:rFonts w:hAnsi="宋体"/>
          <w:bCs/>
          <w:sz w:val="21"/>
          <w:szCs w:val="21"/>
        </w:rPr>
      </w:r>
      <w:r/>
    </w:p>
    <w:p>
      <w:pPr>
        <w:pStyle w:val="728"/>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我方收到贵公司号采购文件，经仔细阅读和研究，我方决定参加投标。并向贵公司承诺：</w:t>
      </w:r>
      <w:r/>
    </w:p>
    <w:p>
      <w:pPr>
        <w:pStyle w:val="728"/>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28"/>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28"/>
        <w:ind w:firstLine="420"/>
        <w:spacing w:line="360" w:lineRule="exact"/>
        <w:rPr>
          <w:rFonts w:hAnsi="宋体" w:eastAsia="宋体"/>
          <w:sz w:val="24"/>
          <w:u w:val="single"/>
        </w:rPr>
      </w:pPr>
      <w:r>
        <w:rPr>
          <w:rFonts w:hint="eastAsia" w:hAnsi="宋体" w:eastAsia="宋体"/>
          <w:bCs/>
          <w:sz w:val="21"/>
          <w:szCs w:val="21"/>
        </w:rPr>
        <w:t xml:space="preserve">单    位：联 系 人：_____________________                </w:t>
      </w:r>
      <w:r/>
    </w:p>
    <w:p>
      <w:pPr>
        <w:pStyle w:val="728"/>
        <w:ind w:firstLine="420"/>
        <w:spacing w:line="360" w:lineRule="exact"/>
        <w:rPr>
          <w:rFonts w:hAnsi="宋体" w:eastAsia="宋体"/>
          <w:sz w:val="24"/>
          <w:u w:val="single"/>
        </w:rPr>
      </w:pPr>
      <w:r>
        <w:rPr>
          <w:rFonts w:hint="eastAsia" w:hAnsi="宋体" w:eastAsia="宋体"/>
          <w:bCs/>
          <w:sz w:val="21"/>
          <w:szCs w:val="21"/>
        </w:rPr>
        <w:t xml:space="preserve">地    址：邮政编码：_____________________</w:t>
      </w:r>
      <w:r/>
    </w:p>
    <w:p>
      <w:pPr>
        <w:pStyle w:val="728"/>
        <w:ind w:firstLine="420"/>
        <w:spacing w:line="360" w:lineRule="exact"/>
        <w:rPr>
          <w:rFonts w:hAnsi="宋体" w:eastAsia="宋体"/>
          <w:sz w:val="24"/>
          <w:u w:val="single"/>
        </w:rPr>
      </w:pPr>
      <w:r>
        <w:rPr>
          <w:rFonts w:hint="eastAsia" w:hAnsi="宋体" w:eastAsia="宋体"/>
          <w:bCs/>
          <w:sz w:val="21"/>
          <w:szCs w:val="21"/>
        </w:rPr>
        <w:t xml:space="preserve">联系电话（手机）：传    真：_____________________</w:t>
      </w:r>
      <w:r/>
    </w:p>
    <w:p>
      <w:pPr>
        <w:pStyle w:val="728"/>
        <w:ind w:firstLine="425"/>
        <w:spacing w:line="360" w:lineRule="exact"/>
        <w:rPr>
          <w:rFonts w:hAnsi="宋体" w:eastAsia="宋体"/>
          <w:sz w:val="24"/>
          <w:u w:val="single"/>
        </w:rPr>
      </w:pPr>
      <w:r>
        <w:rPr>
          <w:rFonts w:hint="eastAsia" w:hAnsi="宋体" w:eastAsia="宋体"/>
          <w:bCs/>
          <w:sz w:val="21"/>
          <w:szCs w:val="21"/>
        </w:rPr>
        <w:t xml:space="preserve">开户银行：</w:t>
      </w:r>
      <w:r/>
    </w:p>
    <w:p>
      <w:pPr>
        <w:pStyle w:val="728"/>
        <w:ind w:firstLine="425"/>
        <w:spacing w:line="360" w:lineRule="exact"/>
        <w:rPr>
          <w:rFonts w:hAnsi="宋体" w:eastAsia="宋体"/>
          <w:sz w:val="24"/>
          <w:u w:val="single"/>
        </w:rPr>
      </w:pPr>
      <w:r>
        <w:rPr>
          <w:rFonts w:hint="eastAsia" w:hAnsi="宋体" w:eastAsia="宋体"/>
          <w:bCs/>
          <w:sz w:val="21"/>
          <w:szCs w:val="21"/>
        </w:rPr>
        <w:t xml:space="preserve">银行账号：</w:t>
      </w:r>
      <w:r/>
    </w:p>
    <w:p>
      <w:pPr>
        <w:pStyle w:val="728"/>
        <w:ind w:firstLine="425"/>
        <w:spacing w:line="360" w:lineRule="exact"/>
        <w:rPr>
          <w:rFonts w:hAnsi="宋体" w:eastAsia="宋体"/>
          <w:bCs/>
          <w:sz w:val="21"/>
          <w:szCs w:val="21"/>
        </w:rPr>
      </w:pPr>
      <w:r>
        <w:rPr>
          <w:rFonts w:hAnsi="宋体" w:eastAsia="宋体"/>
          <w:bCs/>
          <w:sz w:val="21"/>
          <w:szCs w:val="21"/>
        </w:rPr>
      </w:r>
      <w:r/>
    </w:p>
    <w:p>
      <w:pPr>
        <w:pStyle w:val="728"/>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28"/>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w:t>
      </w:r>
      <w:r>
        <w:rPr>
          <w:rFonts w:hint="eastAsia" w:ascii="宋体" w:hAnsi="宋体"/>
          <w:szCs w:val="21"/>
        </w:rPr>
        <w:t xml:space="preserve">JSZC-320500-SZWK-G2026-0281</w:t>
      </w:r>
      <w:r>
        <w:rPr>
          <w:rFonts w:hint="eastAsia" w:ascii="宋体" w:hAnsi="宋体"/>
          <w:szCs w:val="21"/>
        </w:rPr>
        <w:t xml:space="preserve"> </w:t>
      </w:r>
      <w:r/>
    </w:p>
    <w:tbl>
      <w:tblPr>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cs="宋体"/>
          <w:szCs w:val="21"/>
          <w:lang w:val="zh-CN"/>
        </w:rPr>
        <w:t xml:space="preserve">年月日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ascii="宋体" w:hAnsi="宋体"/>
          <w:b/>
        </w:rPr>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p>
    <w:tbl>
      <w:tblPr>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日期：年月日</w:t>
      </w:r>
      <w:r/>
    </w:p>
    <w:p>
      <w:pPr>
        <w:pStyle w:val="1013"/>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w:t>
      </w:r>
      <w:r>
        <w:rPr>
          <w:rFonts w:ascii="Times New Roman" w:hAnsi="Times New Roman" w:eastAsia="宋体"/>
          <w:b/>
          <w:bCs/>
          <w:sz w:val="21"/>
          <w:szCs w:val="21"/>
          <w:lang w:val="en-US"/>
        </w:rPr>
        <w:t xml:space="preserve">5</w:t>
      </w:r>
      <w:r>
        <w:rPr>
          <w:rFonts w:ascii="Times New Roman" w:hAnsi="Times New Roman" w:eastAsia="宋体"/>
          <w:b/>
          <w:bCs/>
          <w:sz w:val="21"/>
          <w:szCs w:val="21"/>
          <w:lang w:val="en-US"/>
        </w:rPr>
        <w:t xml:space="preserve">、投标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p>
    <w:tbl>
      <w:tblPr>
        <w:tblW w:w="9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日期：年月日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13"/>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w:t>
      </w:r>
      <w:r>
        <w:rPr>
          <w:rFonts w:ascii="Times New Roman" w:hAnsi="Times New Roman" w:eastAsia="宋体"/>
          <w:b/>
          <w:bCs/>
          <w:sz w:val="21"/>
          <w:szCs w:val="21"/>
          <w:lang w:val="en-US"/>
        </w:rPr>
        <w:t xml:space="preserve">6</w:t>
      </w:r>
      <w:r>
        <w:rPr>
          <w:rFonts w:ascii="Times New Roman" w:hAnsi="Times New Roman" w:eastAsia="宋体"/>
          <w:b/>
          <w:bCs/>
          <w:sz w:val="21"/>
          <w:szCs w:val="21"/>
          <w:lang w:val="en-US"/>
        </w:rPr>
        <w:t xml:space="preserve">、</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p>
    <w:tbl>
      <w:tblPr>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日期：年月日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15"/>
        <w:ind w:firstLine="360"/>
        <w:spacing w:line="360" w:lineRule="auto"/>
      </w:pPr>
      <w:r/>
      <w:r/>
    </w:p>
    <w:p>
      <w:pPr>
        <w:spacing w:line="360" w:lineRule="auto"/>
      </w:pPr>
      <w:r/>
      <w:r/>
    </w:p>
    <w:p>
      <w:pPr>
        <w:pStyle w:val="715"/>
        <w:ind w:firstLine="0"/>
        <w:spacing w:line="360" w:lineRule="auto"/>
      </w:pPr>
      <w:r>
        <w:br w:type="page" w:clear="all"/>
      </w:r>
      <w:r/>
    </w:p>
    <w:p>
      <w:pPr>
        <w:pStyle w:val="715"/>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15"/>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15"/>
        <w:ind w:firstLine="0"/>
        <w:spacing w:line="360" w:lineRule="auto"/>
        <w:rPr>
          <w:bCs/>
          <w:sz w:val="21"/>
          <w:szCs w:val="21"/>
        </w:rPr>
      </w:pPr>
      <w:r>
        <w:rPr>
          <w:rFonts w:hAnsi="宋体"/>
          <w:bCs/>
          <w:sz w:val="21"/>
          <w:szCs w:val="21"/>
        </w:rPr>
        <w:t xml:space="preserve">采购编号：</w:t>
      </w:r>
      <w:r/>
    </w:p>
    <w:tbl>
      <w:tblPr>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15"/>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日期：年月日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15"/>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W w:w="83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5"/>
              <w:ind w:firstLine="0"/>
              <w:jc w:val="center"/>
              <w:rPr>
                <w:rFonts w:ascii="宋体" w:hAnsi="宋体" w:eastAsia="宋体"/>
                <w:bCs/>
                <w:sz w:val="21"/>
                <w:szCs w:val="21"/>
              </w:rPr>
            </w:pPr>
            <w:r>
              <w:rPr>
                <w:rFonts w:ascii="宋体" w:hAnsi="宋体" w:eastAsia="宋体"/>
                <w:bCs/>
                <w:sz w:val="21"/>
                <w:szCs w:val="21"/>
              </w:rPr>
            </w:r>
            <w:r/>
          </w:p>
        </w:tc>
      </w:tr>
    </w:tbl>
    <w:p>
      <w:pPr>
        <w:pStyle w:val="715"/>
        <w:ind w:firstLine="0"/>
        <w:jc w:val="both"/>
        <w:spacing w:line="360" w:lineRule="auto"/>
        <w:rPr>
          <w:rFonts w:ascii="宋体" w:hAnsi="宋体" w:eastAsia="宋体"/>
          <w:bCs/>
        </w:rPr>
      </w:pPr>
      <w:r>
        <w:rPr>
          <w:rFonts w:ascii="宋体" w:hAnsi="宋体" w:eastAsia="宋体"/>
          <w:bCs/>
        </w:rPr>
      </w:r>
      <w:r/>
    </w:p>
    <w:p>
      <w:pPr>
        <w:pStyle w:val="715"/>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15"/>
        <w:ind w:firstLine="0"/>
        <w:jc w:val="center"/>
        <w:spacing w:line="360" w:lineRule="auto"/>
        <w:rPr>
          <w:bCs/>
          <w:sz w:val="21"/>
          <w:szCs w:val="21"/>
        </w:rPr>
      </w:pPr>
      <w:r>
        <w:rPr>
          <w:bCs/>
          <w:sz w:val="21"/>
          <w:szCs w:val="21"/>
        </w:rPr>
      </w:r>
      <w:r/>
    </w:p>
    <w:p>
      <w:pPr>
        <w:pStyle w:val="715"/>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日期：年月日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w:t>
      </w:r>
      <w:r>
        <w:rPr>
          <w:rFonts w:hint="eastAsia" w:hAnsi="宋体"/>
          <w:b/>
          <w:szCs w:val="21"/>
        </w:rPr>
        <w:t xml:space="preserve">9</w:t>
      </w:r>
      <w:r>
        <w:rPr>
          <w:rFonts w:hint="eastAsia" w:hAnsi="宋体"/>
          <w:b/>
          <w:szCs w:val="21"/>
        </w:rPr>
        <w:t xml:space="preserve">、资格证明文件</w:t>
      </w:r>
      <w:r/>
    </w:p>
    <w:p>
      <w:pPr>
        <w:pStyle w:val="715"/>
        <w:ind w:firstLine="0"/>
        <w:rPr>
          <w:b/>
          <w:sz w:val="21"/>
          <w:szCs w:val="21"/>
        </w:rPr>
      </w:pPr>
      <w:r>
        <w:rPr>
          <w:b/>
          <w:sz w:val="21"/>
          <w:szCs w:val="21"/>
        </w:rPr>
      </w:r>
      <w:r/>
    </w:p>
    <w:p>
      <w:pPr>
        <w:pStyle w:val="715"/>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15"/>
        <w:ind w:firstLine="0"/>
        <w:rPr>
          <w:b/>
          <w:sz w:val="21"/>
          <w:szCs w:val="21"/>
        </w:rPr>
      </w:pPr>
      <w:r>
        <w:rPr>
          <w:b/>
          <w:sz w:val="21"/>
          <w:szCs w:val="21"/>
        </w:rPr>
      </w:r>
      <w:r/>
    </w:p>
    <w:p>
      <w:pPr>
        <w:pStyle w:val="715"/>
        <w:ind w:firstLine="0"/>
        <w:rPr>
          <w:b/>
        </w:rPr>
      </w:pPr>
      <w:r>
        <w:rPr>
          <w:b/>
        </w:rPr>
      </w:r>
      <w:r/>
    </w:p>
    <w:p>
      <w:pPr>
        <w:pStyle w:val="728"/>
        <w:ind w:firstLine="643"/>
        <w:jc w:val="center"/>
        <w:spacing w:line="400" w:lineRule="exact"/>
        <w:rPr>
          <w:rFonts w:hAnsi="宋体"/>
          <w:b/>
          <w:sz w:val="32"/>
          <w:szCs w:val="32"/>
        </w:rPr>
      </w:pPr>
      <w:r>
        <w:rPr>
          <w:rFonts w:hAnsi="宋体"/>
          <w:b/>
          <w:sz w:val="32"/>
          <w:szCs w:val="32"/>
        </w:rPr>
      </w:r>
      <w:r/>
    </w:p>
    <w:p>
      <w:pPr>
        <w:pStyle w:val="728"/>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15"/>
        <w:jc w:val="center"/>
        <w:rPr>
          <w:rFonts w:ascii="Times New Roman"/>
        </w:rPr>
      </w:pPr>
      <w:r>
        <w:rPr>
          <w:rFonts w:ascii="Times New Roman"/>
        </w:rPr>
      </w:r>
      <w:r/>
    </w:p>
    <w:p>
      <w:pPr>
        <w:pStyle w:val="715"/>
        <w:jc w:val="center"/>
      </w:pPr>
      <w:r/>
      <w:r/>
    </w:p>
    <w:p>
      <w:pPr>
        <w:pStyle w:val="728"/>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15"/>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日期：年月日</w:t>
      </w:r>
      <w:r/>
    </w:p>
    <w:p>
      <w:pPr>
        <w:pStyle w:val="715"/>
        <w:ind w:firstLine="0"/>
        <w:spacing w:line="400" w:lineRule="exact"/>
        <w:rPr>
          <w:sz w:val="21"/>
          <w:szCs w:val="21"/>
        </w:rPr>
      </w:pPr>
      <w:r>
        <w:rPr>
          <w:sz w:val="21"/>
          <w:szCs w:val="21"/>
        </w:rPr>
      </w:r>
      <w:r/>
    </w:p>
    <w:p>
      <w:pPr>
        <w:pStyle w:val="715"/>
        <w:ind w:firstLine="0"/>
      </w:pPr>
      <w:r/>
      <w:r/>
    </w:p>
    <w:p>
      <w:pPr>
        <w:pStyle w:val="715"/>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15"/>
        <w:ind w:firstLine="0"/>
        <w:rPr>
          <w:rFonts w:ascii="宋体" w:hAnsi="宋体"/>
        </w:rPr>
      </w:pPr>
      <w:r>
        <w:rPr>
          <w:rFonts w:ascii="宋体" w:hAnsi="宋体"/>
        </w:rPr>
      </w:r>
      <w:r/>
    </w:p>
    <w:p>
      <w:pPr>
        <w:pStyle w:val="728"/>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p>
    <w:tbl>
      <w:tblPr>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15"/>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15"/>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5"/>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15"/>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15"/>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15"/>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5"/>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15"/>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15"/>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15"/>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 号）的规定，本公司参加的采购活动，提供的货物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rPr>
        <w:t xml:space="preserve">（企业名称），从业人员人，营业收入为万元，资产总额为万元，制造商属于（中型企业、小型企业、微型企业，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rPr>
        <w:t xml:space="preserve">（企业名称），从业人员人，营业收入为万元，资产总额为万元，制造商属于（中型企业、小型企业、微型企业，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ascii="宋体" w:hAnsi="宋体"/>
          <w:b/>
          <w:bCs/>
          <w:spacing w:val="6"/>
          <w:sz w:val="32"/>
          <w:szCs w:val="32"/>
        </w:rPr>
      </w:r>
      <w:r/>
    </w:p>
    <w:p>
      <w:pPr>
        <w:jc w:val="center"/>
        <w:spacing w:line="580" w:lineRule="exact"/>
        <w:rPr>
          <w:rFonts w:ascii="宋体" w:hAnsi="宋体"/>
          <w:b/>
          <w:bCs/>
          <w:spacing w:val="6"/>
          <w:sz w:val="32"/>
          <w:szCs w:val="32"/>
        </w:rPr>
      </w:pPr>
      <w:r>
        <w:rPr>
          <w:rFonts w:ascii="宋体" w:hAnsi="宋体"/>
          <w:b/>
          <w:bCs/>
          <w:spacing w:val="6"/>
          <w:sz w:val="32"/>
          <w:szCs w:val="32"/>
        </w:rPr>
      </w:r>
      <w:r/>
    </w:p>
    <w:p>
      <w:pPr>
        <w:pStyle w:val="728"/>
        <w:ind w:firstLine="643"/>
        <w:jc w:val="center"/>
        <w:spacing w:line="400" w:lineRule="exact"/>
        <w:rPr>
          <w:rFonts w:hAnsi="宋体"/>
          <w:b/>
          <w:sz w:val="32"/>
          <w:szCs w:val="32"/>
        </w:rPr>
      </w:pPr>
      <w:r>
        <w:rPr>
          <w:rFonts w:hAnsi="宋体"/>
          <w:b/>
          <w:sz w:val="32"/>
          <w:szCs w:val="32"/>
        </w:rPr>
      </w:r>
      <w:r/>
    </w:p>
    <w:p>
      <w:pPr>
        <w:pStyle w:val="728"/>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28"/>
        <w:ind w:firstLine="643"/>
        <w:jc w:val="center"/>
        <w:spacing w:line="400" w:lineRule="exact"/>
        <w:rPr>
          <w:rFonts w:hAnsi="宋体"/>
          <w:b/>
          <w:sz w:val="32"/>
          <w:szCs w:val="32"/>
        </w:rPr>
      </w:pPr>
      <w:r>
        <w:rPr>
          <w:rFonts w:hAnsi="宋体"/>
          <w:b/>
          <w:sz w:val="32"/>
          <w:szCs w:val="32"/>
        </w:rPr>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ascii="宋体" w:hAnsi="宋体"/>
          <w:szCs w:val="21"/>
        </w:rPr>
      </w:r>
      <w:r/>
    </w:p>
    <w:p>
      <w:pPr>
        <w:ind w:firstLine="420"/>
        <w:spacing w:line="580" w:lineRule="exact"/>
        <w:rPr>
          <w:rFonts w:ascii="宋体" w:hAnsi="宋体"/>
          <w:szCs w:val="21"/>
        </w:rPr>
      </w:pPr>
      <w:r>
        <w:rPr>
          <w:rFonts w:ascii="宋体" w:hAnsi="宋体"/>
          <w:szCs w:val="21"/>
        </w:rPr>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22"/>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50"/>
        <w:ind w:firstLine="0"/>
        <w:jc w:val="center"/>
        <w:spacing w:before="30" w:after="30" w:line="480" w:lineRule="atLeast"/>
        <w:shd w:val="clear" w:color="auto" w:fill="ffffff"/>
        <w:rPr>
          <w:rFonts w:ascii="宋体" w:hAnsi="宋体"/>
          <w:color w:val="auto"/>
          <w:sz w:val="36"/>
          <w:szCs w:val="36"/>
        </w:rPr>
      </w:pPr>
      <w:r>
        <w:rPr>
          <w:rStyle w:val="757"/>
          <w:rFonts w:hint="eastAsia" w:ascii="宋体" w:hAnsi="宋体"/>
          <w:color w:val="auto"/>
          <w:sz w:val="36"/>
          <w:szCs w:val="36"/>
          <w:shd w:val="clear" w:color="auto" w:fill="ffffff"/>
        </w:rPr>
        <w:t xml:space="preserve">关于符合本国产品标准的声明函</w:t>
      </w:r>
      <w:r/>
    </w:p>
    <w:p>
      <w:pPr>
        <w:pStyle w:val="750"/>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5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761"/>
          <w:rFonts w:hint="eastAsia" w:ascii="宋体" w:hAnsi="宋体"/>
          <w:color w:val="auto"/>
          <w:sz w:val="21"/>
          <w:szCs w:val="21"/>
          <w:shd w:val="clear" w:color="auto" w:fill="ffffff"/>
        </w:rPr>
        <w:t xml:space="preserve">（产品名称1）</w:t>
      </w:r>
      <w:r>
        <w:rPr>
          <w:rStyle w:val="761"/>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761"/>
          <w:rFonts w:hint="eastAsia" w:ascii="宋体" w:hAnsi="宋体"/>
          <w:color w:val="auto"/>
          <w:sz w:val="21"/>
          <w:szCs w:val="21"/>
          <w:shd w:val="clear" w:color="auto" w:fill="ffffff"/>
        </w:rPr>
        <w:t xml:space="preserve">（厂名）</w:t>
      </w:r>
      <w:r>
        <w:rPr>
          <w:rStyle w:val="761"/>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761"/>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1"/>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761"/>
          <w:rFonts w:hint="eastAsia" w:ascii="宋体" w:hAnsi="宋体"/>
          <w:strike/>
          <w:color w:val="auto"/>
          <w:sz w:val="21"/>
          <w:szCs w:val="21"/>
          <w:shd w:val="clear" w:color="auto" w:fill="ffffff"/>
        </w:rPr>
        <w:t xml:space="preserve">（规定比例）</w:t>
      </w:r>
      <w:r>
        <w:rPr>
          <w:rStyle w:val="761"/>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761"/>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1"/>
          <w:rFonts w:hint="eastAsia" w:ascii="宋体" w:hAnsi="宋体"/>
          <w:strike/>
          <w:color w:val="auto"/>
          <w:sz w:val="21"/>
          <w:szCs w:val="21"/>
          <w:shd w:val="clear" w:color="auto" w:fill="ffffff"/>
        </w:rPr>
        <w:t xml:space="preserve">（关键组件）</w:t>
      </w:r>
      <w:r>
        <w:rPr>
          <w:rStyle w:val="761"/>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761"/>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761"/>
          <w:rFonts w:hint="eastAsia" w:ascii="宋体" w:hAnsi="宋体"/>
          <w:strike/>
          <w:color w:val="auto"/>
          <w:sz w:val="21"/>
          <w:szCs w:val="21"/>
          <w:shd w:val="clear" w:color="auto" w:fill="ffffff"/>
        </w:rPr>
        <w:t xml:space="preserve">（关键工序）</w:t>
      </w:r>
      <w:r>
        <w:rPr>
          <w:rStyle w:val="761"/>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5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761"/>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761"/>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761"/>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761"/>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761"/>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761"/>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1"/>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761"/>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761"/>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5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50"/>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50"/>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50"/>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50"/>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50"/>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5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5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5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5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50"/>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50"/>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代谢组学高分辨质谱平台</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szCs w:val="21"/>
        </w:rPr>
      </w:pPr>
      <w:r>
        <w:rPr>
          <w:b/>
          <w:bCs/>
          <w:szCs w:val="21"/>
        </w:rPr>
        <w:t xml:space="preserve">一、采购编号</w:t>
      </w:r>
      <w:r>
        <w:rPr>
          <w:rFonts w:hint="eastAsia"/>
          <w:szCs w:val="21"/>
        </w:rPr>
        <w:t xml:space="preserve">：</w:t>
      </w:r>
      <w:r>
        <w:rPr>
          <w:rFonts w:hint="eastAsia"/>
          <w:szCs w:val="21"/>
        </w:rPr>
        <w:t xml:space="preserve">JSZC-320500-SZWK-G2026-0281</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代谢组学高分辨质谱平台</w:t>
      </w:r>
      <w:r/>
    </w:p>
    <w:p>
      <w:pPr>
        <w:ind w:firstLine="422"/>
        <w:spacing w:line="400" w:lineRule="exact"/>
        <w:rPr>
          <w:b/>
          <w:bCs/>
          <w:szCs w:val="21"/>
        </w:rPr>
      </w:pPr>
      <w:r>
        <w:rPr>
          <w:b/>
          <w:bCs/>
          <w:szCs w:val="21"/>
        </w:rPr>
        <w:t xml:space="preserve">三、</w:t>
      </w:r>
      <w:r>
        <w:rPr>
          <w:rFonts w:hint="eastAsia"/>
          <w:b/>
          <w:bCs/>
          <w:szCs w:val="21"/>
        </w:rPr>
        <w:t xml:space="preserve">采购要求</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1、主要用途: 该质谱系统由四极杆、</w:t>
      </w:r>
      <w:r>
        <w:rPr>
          <w:rFonts w:hint="eastAsia" w:ascii="宋体" w:hAnsi="宋体" w:cs="宋体"/>
          <w:szCs w:val="21"/>
        </w:rPr>
        <w:t xml:space="preserve">CID碰撞室、电子激活解离碰撞室、离子阱和飞行时间质量分析器等组成，同时兼顾超快速采集速度、高灵敏度、高质量准确度、和高分辨率的技术特点。主要应用于未知物鉴定、蛋白质组学、代谢组学、脂质组学和等系统生物学研究分析工作。</w:t>
      </w:r>
      <w:r/>
    </w:p>
    <w:p>
      <w:pPr>
        <w:ind w:firstLine="420"/>
        <w:spacing w:line="400" w:lineRule="exact"/>
        <w:rPr>
          <w:rFonts w:ascii="宋体" w:hAnsi="宋体" w:cs="宋体"/>
          <w:szCs w:val="21"/>
        </w:rPr>
      </w:pPr>
      <w:r>
        <w:rPr>
          <w:rFonts w:hint="eastAsia" w:ascii="宋体" w:hAnsi="宋体" w:cs="宋体"/>
          <w:szCs w:val="21"/>
        </w:rPr>
        <w:t xml:space="preserve">2、工作条件：工作条件及安全性要求符合中国及国际有关标准或规定</w:t>
      </w:r>
      <w:r/>
    </w:p>
    <w:p>
      <w:pPr>
        <w:ind w:firstLine="420"/>
        <w:spacing w:line="400" w:lineRule="exact"/>
        <w:rPr>
          <w:rFonts w:ascii="宋体" w:hAnsi="宋体" w:cs="宋体"/>
          <w:szCs w:val="21"/>
        </w:rPr>
      </w:pPr>
      <w:r>
        <w:rPr>
          <w:rFonts w:hint="eastAsia" w:ascii="宋体" w:hAnsi="宋体" w:cs="宋体"/>
          <w:szCs w:val="21"/>
        </w:rPr>
        <w:t xml:space="preserve">2.1 电源：220V/50HZ，45A</w:t>
      </w:r>
      <w:r/>
    </w:p>
    <w:p>
      <w:pPr>
        <w:ind w:firstLine="420"/>
        <w:spacing w:line="400" w:lineRule="exact"/>
        <w:rPr>
          <w:rFonts w:ascii="宋体" w:hAnsi="宋体" w:cs="宋体"/>
          <w:szCs w:val="21"/>
        </w:rPr>
      </w:pPr>
      <w:r>
        <w:rPr>
          <w:rFonts w:hint="eastAsia" w:ascii="宋体" w:hAnsi="宋体" w:cs="宋体"/>
          <w:szCs w:val="21"/>
        </w:rPr>
        <w:t xml:space="preserve">2.2 环境温度：15</w:t>
      </w:r>
      <w:r>
        <w:rPr>
          <w:rFonts w:ascii="Calibri" w:hAnsi="Calibri" w:cs="Calibri"/>
          <w:szCs w:val="21"/>
        </w:rPr>
        <w:t xml:space="preserve"> ~ </w:t>
      </w:r>
      <w:r>
        <w:rPr>
          <w:rFonts w:hint="eastAsia" w:ascii="宋体" w:hAnsi="宋体" w:cs="宋体"/>
          <w:szCs w:val="21"/>
        </w:rPr>
        <w:t xml:space="preserve">30℃</w:t>
      </w:r>
      <w:r/>
    </w:p>
    <w:p>
      <w:pPr>
        <w:ind w:firstLine="420"/>
        <w:spacing w:line="400" w:lineRule="exact"/>
        <w:rPr>
          <w:rFonts w:ascii="宋体" w:hAnsi="宋体" w:cs="宋体"/>
          <w:szCs w:val="21"/>
        </w:rPr>
      </w:pPr>
      <w:r>
        <w:rPr>
          <w:rFonts w:hint="eastAsia" w:ascii="宋体" w:hAnsi="宋体" w:cs="宋体"/>
          <w:szCs w:val="21"/>
        </w:rPr>
        <w:t xml:space="preserve">2.3 相对湿度：20</w:t>
      </w:r>
      <w:r>
        <w:rPr>
          <w:rFonts w:ascii="Calibri" w:hAnsi="Calibri" w:cs="Calibri"/>
          <w:szCs w:val="21"/>
        </w:rPr>
        <w:t xml:space="preserve"> ~ </w:t>
      </w:r>
      <w:r>
        <w:rPr>
          <w:rFonts w:hint="eastAsia" w:ascii="宋体" w:hAnsi="宋体" w:cs="宋体"/>
          <w:szCs w:val="21"/>
        </w:rPr>
        <w:t xml:space="preserve">80%</w:t>
      </w:r>
      <w:r/>
    </w:p>
    <w:p>
      <w:pPr>
        <w:ind w:firstLine="420"/>
        <w:spacing w:line="400" w:lineRule="exact"/>
        <w:rPr>
          <w:rFonts w:ascii="宋体" w:hAnsi="宋体" w:cs="宋体"/>
          <w:szCs w:val="21"/>
        </w:rPr>
      </w:pPr>
      <w:r>
        <w:rPr>
          <w:rFonts w:hint="eastAsia" w:ascii="宋体" w:hAnsi="宋体" w:cs="宋体"/>
          <w:szCs w:val="21"/>
        </w:rPr>
        <w:t xml:space="preserve">3. 技术指标</w:t>
      </w:r>
      <w:r/>
    </w:p>
    <w:p>
      <w:pPr>
        <w:ind w:firstLine="420"/>
        <w:spacing w:line="400" w:lineRule="exact"/>
        <w:rPr>
          <w:rFonts w:ascii="宋体" w:hAnsi="宋体" w:cs="宋体"/>
          <w:szCs w:val="21"/>
        </w:rPr>
      </w:pPr>
      <w:r>
        <w:rPr>
          <w:rFonts w:hint="eastAsia" w:ascii="宋体" w:hAnsi="宋体" w:cs="宋体"/>
          <w:szCs w:val="21"/>
        </w:rPr>
        <w:t xml:space="preserve">3.1  质谱部分</w:t>
      </w:r>
      <w:r/>
    </w:p>
    <w:p>
      <w:pPr>
        <w:ind w:firstLine="420"/>
        <w:spacing w:line="400" w:lineRule="exact"/>
        <w:rPr>
          <w:rFonts w:ascii="宋体" w:hAnsi="宋体" w:cs="宋体"/>
          <w:szCs w:val="21"/>
        </w:rPr>
      </w:pPr>
      <w:r>
        <w:rPr>
          <w:rFonts w:hint="eastAsia" w:ascii="宋体" w:hAnsi="宋体" w:cs="宋体"/>
          <w:szCs w:val="21"/>
        </w:rPr>
        <w:t xml:space="preserve">3.1.1 离子源</w:t>
      </w:r>
      <w:r/>
    </w:p>
    <w:p>
      <w:pPr>
        <w:ind w:firstLine="420"/>
        <w:spacing w:line="400" w:lineRule="exact"/>
        <w:rPr>
          <w:rFonts w:ascii="宋体" w:hAnsi="宋体" w:cs="宋体"/>
          <w:szCs w:val="21"/>
        </w:rPr>
      </w:pPr>
      <w:r>
        <w:rPr>
          <w:rFonts w:hint="eastAsia" w:ascii="宋体" w:hAnsi="宋体" w:cs="宋体"/>
          <w:szCs w:val="21"/>
        </w:rPr>
        <w:t xml:space="preserve">3.1.1.1 兼容电喷雾离子源(ESI)和大气压化学电离源(APCI)，能够实现快速切换，无需放空质谱真空系统；离子源清洗、维护方便。</w:t>
      </w:r>
      <w:r/>
    </w:p>
    <w:p>
      <w:pPr>
        <w:ind w:firstLine="420"/>
        <w:spacing w:line="400" w:lineRule="exact"/>
        <w:rPr>
          <w:rFonts w:ascii="宋体" w:hAnsi="宋体" w:cs="宋体"/>
          <w:szCs w:val="21"/>
        </w:rPr>
      </w:pPr>
      <w:r>
        <w:rPr>
          <w:rFonts w:hint="eastAsia" w:ascii="宋体" w:hAnsi="宋体" w:cs="宋体"/>
          <w:szCs w:val="21"/>
        </w:rPr>
        <w:t xml:space="preserve">3.1.1.2 离子源流速0.005～3.0 ml/min，在确保灵敏度不损失的前提下，实现高流速，无需分流；兼容100% 的有机相到100%的水相。</w:t>
      </w:r>
      <w:r/>
    </w:p>
    <w:p>
      <w:pPr>
        <w:ind w:firstLine="420"/>
        <w:spacing w:line="400" w:lineRule="exact"/>
        <w:rPr>
          <w:rFonts w:ascii="宋体" w:hAnsi="宋体" w:cs="宋体"/>
          <w:szCs w:val="21"/>
        </w:rPr>
      </w:pPr>
      <w:r>
        <w:rPr>
          <w:rFonts w:hint="eastAsia" w:ascii="宋体" w:hAnsi="宋体" w:cs="宋体"/>
          <w:szCs w:val="21"/>
        </w:rPr>
        <w:t xml:space="preserve">3.1.1.3 离子源内辅助加热气温度最高可达750℃，该温度能在仪器控制软件设置并能实际运行样品，以便保持运行大量样品的抗污染能力。</w:t>
      </w:r>
      <w:r/>
    </w:p>
    <w:p>
      <w:pPr>
        <w:ind w:firstLine="420"/>
        <w:spacing w:line="400" w:lineRule="exact"/>
        <w:rPr>
          <w:rFonts w:ascii="宋体" w:hAnsi="宋体" w:cs="宋体"/>
          <w:szCs w:val="21"/>
        </w:rPr>
      </w:pPr>
      <w:r>
        <w:rPr>
          <w:rFonts w:hint="eastAsia" w:ascii="宋体" w:hAnsi="宋体" w:cs="宋体"/>
          <w:szCs w:val="21"/>
        </w:rPr>
        <w:t xml:space="preserve">3.1.1.4 离子源接口: 离子源接口适用于100％有机相到100％水相，耐用一定浓度的缓冲液，采用带气帘气直线型锥孔传输技术，无毛细管或其它任何管路引流传输过程（提供离子源实物图片），无配件消耗或更换，保障长期高灵敏度和优异的抗污染能力，且清洗方便无需借助工具，5min内可以完成维护.恢复全过程。</w:t>
      </w:r>
      <w:r/>
    </w:p>
    <w:p>
      <w:pPr>
        <w:ind w:firstLine="420"/>
        <w:spacing w:line="400" w:lineRule="exact"/>
        <w:rPr>
          <w:rFonts w:ascii="宋体" w:hAnsi="宋体" w:cs="宋体"/>
          <w:szCs w:val="21"/>
        </w:rPr>
      </w:pPr>
      <w:r>
        <w:rPr>
          <w:rFonts w:hint="eastAsia" w:ascii="宋体" w:hAnsi="宋体" w:cs="宋体"/>
          <w:szCs w:val="21"/>
        </w:rPr>
        <w:t xml:space="preserve">3.1.1.5 离子源带有专有废气排放装置，防止气体在密闭的离子源腔体中的回流，降低离子源的记忆效应和污染。 </w:t>
      </w:r>
      <w:r/>
    </w:p>
    <w:p>
      <w:pPr>
        <w:ind w:firstLine="420"/>
        <w:spacing w:line="400" w:lineRule="exact"/>
        <w:rPr>
          <w:rFonts w:ascii="宋体" w:hAnsi="宋体" w:cs="宋体"/>
          <w:szCs w:val="21"/>
        </w:rPr>
      </w:pPr>
      <w:r>
        <w:rPr>
          <w:rFonts w:hint="eastAsia" w:ascii="宋体" w:hAnsi="宋体" w:cs="宋体"/>
          <w:szCs w:val="21"/>
        </w:rPr>
        <w:t xml:space="preserve">3.1.2 预四极杆部分：离子聚焦导入部分和碰撞室都拥有高气压离子聚焦技术，压力达8.0 </w:t>
      </w:r>
      <w:r>
        <w:rPr>
          <w:rFonts w:hint="eastAsia" w:ascii="宋体" w:hAnsi="宋体" w:cs="宋体"/>
          <w:color w:val="0f1115"/>
          <w:szCs w:val="21"/>
          <w:shd w:val="clear" w:color="auto" w:fill="ffffff"/>
        </w:rPr>
        <w:t xml:space="preserve">mTorr</w:t>
      </w:r>
      <w:r>
        <w:rPr>
          <w:rFonts w:hint="eastAsia" w:ascii="宋体" w:hAnsi="宋体" w:cs="宋体"/>
          <w:szCs w:val="21"/>
        </w:rPr>
        <w:t xml:space="preserve">，以确保最佳的离子聚焦效果和离子传输效率, 有效消除“记忆效应”和“交叉污染”。</w:t>
      </w:r>
      <w:r/>
    </w:p>
    <w:p>
      <w:pPr>
        <w:ind w:firstLine="420"/>
        <w:spacing w:line="400" w:lineRule="exact"/>
        <w:rPr>
          <w:rFonts w:ascii="宋体" w:hAnsi="宋体" w:cs="宋体"/>
          <w:szCs w:val="21"/>
        </w:rPr>
      </w:pPr>
      <w:r>
        <w:rPr>
          <w:rFonts w:hint="eastAsia" w:ascii="宋体" w:hAnsi="宋体" w:cs="宋体"/>
          <w:szCs w:val="21"/>
        </w:rPr>
        <w:t xml:space="preserve">3.1.3 碰撞室</w:t>
      </w:r>
      <w:r/>
    </w:p>
    <w:p>
      <w:pPr>
        <w:ind w:firstLine="420"/>
        <w:spacing w:line="400" w:lineRule="exact"/>
        <w:rPr>
          <w:rFonts w:ascii="宋体" w:hAnsi="宋体" w:cs="宋体"/>
          <w:szCs w:val="21"/>
        </w:rPr>
      </w:pPr>
      <w:r>
        <w:rPr>
          <w:rFonts w:hint="eastAsia" w:ascii="宋体" w:hAnsi="宋体" w:cs="宋体"/>
          <w:szCs w:val="21"/>
        </w:rPr>
        <w:t xml:space="preserve">3.1.3.1碰撞模式：具有多种碎裂模式如碰撞诱导裂解模式（CID），可进行不同能量碰撞产生的谱图叠加功能，保证得到更多的碎片信息。</w:t>
      </w:r>
      <w:r/>
    </w:p>
    <w:p>
      <w:pPr>
        <w:ind w:firstLine="420"/>
        <w:spacing w:line="400" w:lineRule="exact"/>
        <w:rPr>
          <w:rFonts w:ascii="宋体" w:hAnsi="宋体" w:cs="宋体"/>
          <w:szCs w:val="21"/>
        </w:rPr>
      </w:pPr>
      <w:r>
        <w:rPr>
          <w:rFonts w:hint="eastAsia" w:ascii="宋体" w:hAnsi="宋体" w:cs="宋体"/>
          <w:szCs w:val="21"/>
        </w:rPr>
        <w:t xml:space="preserve">3.1.3.2碰撞模式：具有多重电子激活解离模式,可进行弱共价键的分析，代谢结合物的分析，蛋白二硫键的表征。电子激活解离反应时间为10-30ms,能够同快速的质谱采集方式兼容。</w:t>
      </w:r>
      <w:r/>
    </w:p>
    <w:p>
      <w:pPr>
        <w:ind w:firstLine="420"/>
        <w:spacing w:line="400" w:lineRule="exact"/>
        <w:rPr>
          <w:rFonts w:ascii="宋体" w:hAnsi="宋体" w:cs="宋体"/>
          <w:szCs w:val="21"/>
        </w:rPr>
      </w:pPr>
      <w:r/>
      <w:bookmarkStart w:id="10" w:name="OLE_LINK2"/>
      <w:r>
        <w:rPr>
          <w:rFonts w:hint="eastAsia" w:ascii="宋体" w:hAnsi="宋体" w:cs="宋体"/>
          <w:szCs w:val="21"/>
        </w:rPr>
        <w:t xml:space="preserve">★</w:t>
      </w:r>
      <w:bookmarkEnd w:id="10"/>
      <w:r>
        <w:rPr>
          <w:rFonts w:hint="eastAsia" w:ascii="宋体" w:hAnsi="宋体" w:cs="宋体"/>
          <w:szCs w:val="21"/>
        </w:rPr>
        <w:t xml:space="preserve">3.1.3.3电子激活解离能量可调范围：0eV—25 eV</w:t>
      </w:r>
      <w:r/>
    </w:p>
    <w:p>
      <w:pPr>
        <w:ind w:firstLine="420"/>
        <w:spacing w:line="400" w:lineRule="exact"/>
        <w:rPr>
          <w:rFonts w:ascii="宋体" w:hAnsi="宋体" w:cs="宋体"/>
          <w:szCs w:val="21"/>
        </w:rPr>
      </w:pPr>
      <w:r>
        <w:rPr>
          <w:rFonts w:hint="eastAsia" w:ascii="宋体" w:hAnsi="宋体" w:cs="宋体"/>
          <w:szCs w:val="21"/>
        </w:rPr>
        <w:t xml:space="preserve">3.1.3.4离子阱能够高效地富集MS/MS离子，显著提高检测灵敏度，离子阱电荷容量可达7×10</w:t>
      </w:r>
      <w:r>
        <w:rPr>
          <w:rFonts w:hint="eastAsia" w:ascii="宋体" w:hAnsi="宋体" w:cs="宋体"/>
          <w:szCs w:val="21"/>
          <w:vertAlign w:val="superscript"/>
        </w:rPr>
        <w:t xml:space="preserve">6</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3.1.4 高分辨质量分析器</w:t>
      </w:r>
      <w:r/>
    </w:p>
    <w:p>
      <w:pPr>
        <w:ind w:firstLine="420"/>
        <w:spacing w:line="400" w:lineRule="exact"/>
        <w:rPr>
          <w:rFonts w:ascii="宋体" w:hAnsi="宋体" w:cs="宋体"/>
          <w:szCs w:val="21"/>
        </w:rPr>
      </w:pPr>
      <w:r>
        <w:rPr>
          <w:rFonts w:hint="eastAsia" w:ascii="宋体" w:hAnsi="宋体" w:cs="宋体"/>
          <w:szCs w:val="21"/>
        </w:rPr>
        <w:t xml:space="preserve">3.1.4.1类型：四极杆和质量分析器，其中飞行时间高分辨质量分析器采用二次反射型离子飞行管设计；</w:t>
      </w:r>
      <w:r/>
    </w:p>
    <w:p>
      <w:pPr>
        <w:ind w:firstLine="420"/>
        <w:spacing w:line="400" w:lineRule="exact"/>
        <w:rPr>
          <w:rFonts w:ascii="宋体" w:hAnsi="宋体" w:cs="宋体"/>
          <w:szCs w:val="21"/>
        </w:rPr>
      </w:pPr>
      <w:r>
        <w:rPr>
          <w:rFonts w:hint="eastAsia" w:ascii="宋体" w:hAnsi="宋体" w:cs="宋体"/>
          <w:szCs w:val="21"/>
        </w:rPr>
        <w:t xml:space="preserve">3.1.4.2四极杆加速方式:四极杆采用线性离子加速，确保超高扫描速度,且不损失灵敏度。</w:t>
      </w:r>
      <w:r/>
    </w:p>
    <w:p>
      <w:pPr>
        <w:ind w:firstLine="420"/>
        <w:spacing w:line="400" w:lineRule="exact"/>
        <w:rPr>
          <w:rFonts w:ascii="宋体" w:hAnsi="宋体" w:cs="宋体"/>
          <w:szCs w:val="21"/>
        </w:rPr>
      </w:pPr>
      <w:r>
        <w:rPr>
          <w:rFonts w:hint="eastAsia" w:ascii="宋体" w:hAnsi="宋体" w:cs="宋体"/>
          <w:szCs w:val="21"/>
        </w:rPr>
        <w:t xml:space="preserve">3.1.4.3分析器质量范围：m/z5-40,000。</w:t>
      </w:r>
      <w:r/>
    </w:p>
    <w:p>
      <w:pPr>
        <w:ind w:firstLine="420"/>
        <w:spacing w:line="400" w:lineRule="exact"/>
        <w:rPr>
          <w:rFonts w:ascii="宋体" w:hAnsi="宋体" w:cs="宋体"/>
          <w:szCs w:val="21"/>
        </w:rPr>
      </w:pPr>
      <w:r>
        <w:rPr>
          <w:rFonts w:hint="eastAsia" w:ascii="宋体" w:hAnsi="宋体" w:cs="宋体"/>
          <w:szCs w:val="21"/>
        </w:rPr>
        <w:t xml:space="preserve">3.1.4.4 质量准确度（MS和MS/MS）：内标＜0.5ppm；外标＜1.0 ppm 。</w:t>
      </w:r>
      <w:r/>
    </w:p>
    <w:p>
      <w:pPr>
        <w:ind w:firstLine="420"/>
        <w:spacing w:line="400" w:lineRule="exact"/>
        <w:rPr>
          <w:rFonts w:ascii="宋体" w:hAnsi="宋体" w:cs="宋体"/>
          <w:szCs w:val="21"/>
        </w:rPr>
      </w:pPr>
      <w:r>
        <w:rPr>
          <w:rFonts w:hint="eastAsia" w:ascii="宋体" w:hAnsi="宋体" w:cs="宋体"/>
          <w:szCs w:val="21"/>
        </w:rPr>
        <w:t xml:space="preserve">★3.1.4.5内置外标全自动质量校准系统, 自动调谐、自动方法建立设计。</w:t>
      </w:r>
      <w:r/>
    </w:p>
    <w:p>
      <w:pPr>
        <w:ind w:firstLine="420"/>
        <w:spacing w:line="400" w:lineRule="exact"/>
        <w:rPr>
          <w:rFonts w:ascii="宋体" w:hAnsi="宋体" w:cs="宋体"/>
          <w:szCs w:val="21"/>
        </w:rPr>
      </w:pPr>
      <w:r>
        <w:rPr>
          <w:rFonts w:hint="eastAsia" w:ascii="宋体" w:hAnsi="宋体" w:cs="宋体"/>
          <w:szCs w:val="21"/>
        </w:rPr>
        <w:t xml:space="preserve">3.1.4.6校正系统采用外标法自动校正, 校正液和样品的流路各自独立，不采用隔板切换，不相互干扰。使系统达到更好的准确校正,实现系统准确可靠的定量分析、定性筛查要求。</w:t>
      </w:r>
      <w:r/>
    </w:p>
    <w:p>
      <w:pPr>
        <w:ind w:firstLine="420"/>
        <w:spacing w:line="400" w:lineRule="exact"/>
        <w:rPr>
          <w:rFonts w:ascii="宋体" w:hAnsi="宋体" w:cs="宋体"/>
          <w:szCs w:val="21"/>
        </w:rPr>
      </w:pPr>
      <w:r>
        <w:rPr>
          <w:rFonts w:hint="eastAsia" w:ascii="宋体" w:hAnsi="宋体" w:cs="宋体"/>
          <w:szCs w:val="21"/>
        </w:rPr>
        <w:t xml:space="preserve">3.1.5 系统分辨率</w:t>
      </w:r>
      <w:r/>
    </w:p>
    <w:p>
      <w:pPr>
        <w:ind w:firstLine="420"/>
        <w:spacing w:line="400" w:lineRule="exact"/>
        <w:rPr>
          <w:rFonts w:ascii="宋体" w:hAnsi="宋体" w:cs="宋体"/>
          <w:szCs w:val="21"/>
        </w:rPr>
      </w:pPr>
      <w:r>
        <w:rPr>
          <w:rFonts w:hint="eastAsia" w:ascii="宋体" w:hAnsi="宋体" w:cs="宋体"/>
          <w:szCs w:val="21"/>
        </w:rPr>
        <w:t xml:space="preserve">3.1.5.1在质荷比956处测量，高质量段分辨率大于42,000 FWHM，测量时扫描频率必须大于120Hz；</w:t>
      </w:r>
      <w:r/>
    </w:p>
    <w:p>
      <w:pPr>
        <w:ind w:firstLine="420"/>
        <w:spacing w:line="400" w:lineRule="exact"/>
        <w:rPr>
          <w:rFonts w:ascii="宋体" w:hAnsi="宋体" w:cs="宋体"/>
          <w:szCs w:val="21"/>
        </w:rPr>
      </w:pPr>
      <w:r>
        <w:rPr>
          <w:rFonts w:hint="eastAsia" w:ascii="宋体" w:hAnsi="宋体" w:cs="宋体"/>
          <w:szCs w:val="21"/>
        </w:rPr>
        <w:t xml:space="preserve">3.1.5.2 在质荷比195处测量，低质量段分辨率不低于30,000FWHM，测量时扫描频率必须大于120Hz。</w:t>
      </w:r>
      <w:r/>
    </w:p>
    <w:p>
      <w:pPr>
        <w:ind w:firstLine="420"/>
        <w:spacing w:line="400" w:lineRule="exact"/>
        <w:rPr>
          <w:rFonts w:ascii="宋体" w:hAnsi="宋体" w:cs="宋体"/>
          <w:szCs w:val="21"/>
        </w:rPr>
      </w:pPr>
      <w:r>
        <w:rPr>
          <w:rFonts w:hint="eastAsia" w:ascii="宋体" w:hAnsi="宋体" w:cs="宋体"/>
          <w:szCs w:val="21"/>
        </w:rPr>
        <w:t xml:space="preserve">3.1.6 外标校正质量稳定性：&lt;2.0ppm/12h。</w:t>
      </w:r>
      <w:r/>
    </w:p>
    <w:p>
      <w:pPr>
        <w:ind w:firstLine="420"/>
        <w:spacing w:line="400" w:lineRule="exact"/>
        <w:rPr>
          <w:rFonts w:ascii="宋体" w:hAnsi="宋体" w:cs="宋体"/>
          <w:szCs w:val="21"/>
        </w:rPr>
      </w:pPr>
      <w:r>
        <w:rPr>
          <w:rFonts w:hint="eastAsia" w:ascii="宋体" w:hAnsi="宋体" w:cs="宋体"/>
          <w:szCs w:val="21"/>
        </w:rPr>
        <w:t xml:space="preserve">3.1.7灵敏度</w:t>
      </w:r>
      <w:r/>
    </w:p>
    <w:p>
      <w:pPr>
        <w:ind w:firstLine="420"/>
        <w:spacing w:line="400" w:lineRule="exact"/>
        <w:rPr>
          <w:rFonts w:ascii="宋体" w:hAnsi="宋体" w:cs="宋体"/>
          <w:szCs w:val="21"/>
        </w:rPr>
      </w:pPr>
      <w:r>
        <w:rPr>
          <w:rFonts w:hint="eastAsia" w:ascii="宋体" w:hAnsi="宋体" w:cs="宋体"/>
          <w:szCs w:val="21"/>
        </w:rPr>
        <w:t xml:space="preserve">3.1.7.1 MS(+)灵敏度1pg利血平柱上进样 S/N&gt;2500：1；MS(-)灵敏度1pg氯霉素上进样 S/N&gt;10000：1。</w:t>
      </w:r>
      <w:r/>
    </w:p>
    <w:p>
      <w:pPr>
        <w:ind w:firstLine="420"/>
        <w:spacing w:line="400" w:lineRule="exact"/>
        <w:rPr>
          <w:rFonts w:ascii="宋体" w:hAnsi="宋体" w:cs="宋体"/>
          <w:szCs w:val="21"/>
        </w:rPr>
      </w:pPr>
      <w:r>
        <w:rPr>
          <w:rFonts w:hint="eastAsia" w:ascii="宋体" w:hAnsi="宋体" w:cs="宋体"/>
          <w:szCs w:val="21"/>
        </w:rPr>
        <w:t xml:space="preserve">3.1.7.2 MS/MS (+)灵敏度：50 fg利血平柱上进样， S/N&gt;400：1（以m/z 195.0651子离子计）；MS/MS (-)灵敏度：100 fg氯霉素上进样， S/N&gt;1500：1（以m/z 152.0350子离子计）。</w:t>
      </w:r>
      <w:r/>
    </w:p>
    <w:p>
      <w:pPr>
        <w:ind w:firstLine="420"/>
        <w:spacing w:line="400" w:lineRule="exact"/>
        <w:rPr>
          <w:rFonts w:ascii="宋体" w:hAnsi="宋体" w:cs="宋体"/>
          <w:szCs w:val="21"/>
        </w:rPr>
      </w:pPr>
      <w:r>
        <w:rPr>
          <w:rFonts w:hint="eastAsia" w:ascii="宋体" w:hAnsi="宋体" w:cs="宋体"/>
          <w:szCs w:val="21"/>
        </w:rPr>
        <w:t xml:space="preserve">3.1.8 动态范围</w:t>
      </w:r>
      <w:r/>
    </w:p>
    <w:p>
      <w:pPr>
        <w:ind w:firstLine="420"/>
        <w:spacing w:line="400" w:lineRule="exact"/>
        <w:rPr>
          <w:rFonts w:ascii="宋体" w:hAnsi="宋体" w:cs="宋体"/>
          <w:szCs w:val="21"/>
        </w:rPr>
      </w:pPr>
      <w:r>
        <w:rPr>
          <w:rFonts w:hint="eastAsia" w:ascii="宋体" w:hAnsi="宋体" w:cs="宋体"/>
          <w:szCs w:val="21"/>
        </w:rPr>
        <w:t xml:space="preserve">3.1.8.1单一化合物定量曲线线性动态范围：大于105（提供官方彩页证明）。 </w:t>
      </w:r>
      <w:r/>
    </w:p>
    <w:p>
      <w:pPr>
        <w:ind w:firstLine="420"/>
        <w:spacing w:line="400" w:lineRule="exact"/>
        <w:rPr>
          <w:rFonts w:ascii="宋体" w:hAnsi="宋体" w:cs="宋体"/>
          <w:szCs w:val="21"/>
        </w:rPr>
      </w:pPr>
      <w:r>
        <w:rPr>
          <w:rFonts w:hint="eastAsia" w:ascii="宋体" w:hAnsi="宋体" w:cs="宋体"/>
          <w:szCs w:val="21"/>
        </w:rPr>
        <w:t xml:space="preserve">3.1.8.2动态范围≥4个数量级，在同一张谱图上最高响应值应该大于最低响应值至少</w:t>
      </w:r>
      <w:r>
        <w:rPr>
          <w:rFonts w:hint="eastAsia" w:ascii="宋体" w:hAnsi="宋体" w:cs="宋体"/>
          <w:szCs w:val="21"/>
        </w:rPr>
        <w:t xml:space="preserve">10000倍（intra-scan dynamic range）。</w:t>
      </w:r>
      <w:r/>
    </w:p>
    <w:p>
      <w:pPr>
        <w:ind w:firstLine="420"/>
        <w:spacing w:line="400" w:lineRule="exact"/>
        <w:rPr>
          <w:rFonts w:ascii="宋体" w:hAnsi="宋体" w:cs="宋体"/>
          <w:szCs w:val="21"/>
        </w:rPr>
      </w:pPr>
      <w:r>
        <w:rPr>
          <w:rFonts w:hint="eastAsia" w:ascii="宋体" w:hAnsi="宋体" w:cs="宋体"/>
          <w:szCs w:val="21"/>
        </w:rPr>
        <w:t xml:space="preserve">3.1.9质谱采集速率</w:t>
      </w:r>
      <w:r/>
    </w:p>
    <w:p>
      <w:pPr>
        <w:ind w:firstLine="420"/>
        <w:spacing w:line="400" w:lineRule="exact"/>
        <w:rPr>
          <w:rFonts w:ascii="宋体" w:hAnsi="宋体" w:cs="宋体"/>
          <w:szCs w:val="21"/>
        </w:rPr>
      </w:pPr>
      <w:r>
        <w:rPr>
          <w:rFonts w:hint="eastAsia" w:ascii="宋体" w:hAnsi="宋体" w:cs="宋体"/>
          <w:szCs w:val="21"/>
        </w:rPr>
        <w:t xml:space="preserve">3.1.9.1 MS的扫描速度不小于25张/秒</w:t>
      </w:r>
      <w:r/>
    </w:p>
    <w:p>
      <w:pPr>
        <w:ind w:firstLine="420"/>
        <w:spacing w:line="400" w:lineRule="exact"/>
        <w:rPr>
          <w:rFonts w:ascii="宋体" w:hAnsi="宋体" w:cs="宋体"/>
          <w:szCs w:val="21"/>
        </w:rPr>
      </w:pPr>
      <w:r>
        <w:rPr>
          <w:rFonts w:hint="eastAsia" w:ascii="宋体" w:hAnsi="宋体" w:cs="宋体"/>
          <w:szCs w:val="21"/>
        </w:rPr>
        <w:t xml:space="preserve">★3.1.9.2 MS/MS扫描速度不小于130张/秒</w:t>
      </w:r>
      <w:r/>
    </w:p>
    <w:p>
      <w:pPr>
        <w:ind w:firstLine="420"/>
        <w:spacing w:line="400" w:lineRule="exact"/>
        <w:rPr>
          <w:rFonts w:ascii="宋体" w:hAnsi="宋体" w:cs="宋体"/>
          <w:szCs w:val="21"/>
        </w:rPr>
      </w:pPr>
      <w:r>
        <w:rPr>
          <w:rFonts w:hint="eastAsia" w:ascii="宋体" w:hAnsi="宋体" w:cs="宋体"/>
          <w:szCs w:val="21"/>
        </w:rPr>
        <w:t xml:space="preserve">3.1.9.3信息关联扫描（IDA）模式下的MS/MS扫描速度可达130张/秒 </w:t>
      </w:r>
      <w:r/>
    </w:p>
    <w:p>
      <w:pPr>
        <w:ind w:firstLine="420"/>
        <w:spacing w:line="400" w:lineRule="exact"/>
        <w:rPr>
          <w:rFonts w:ascii="宋体" w:hAnsi="宋体" w:cs="宋体"/>
          <w:szCs w:val="21"/>
        </w:rPr>
      </w:pPr>
      <w:r>
        <w:rPr>
          <w:rFonts w:hint="eastAsia" w:ascii="宋体" w:hAnsi="宋体" w:cs="宋体"/>
          <w:szCs w:val="21"/>
        </w:rPr>
        <w:t xml:space="preserve">★3.1.9.4在不损失灵敏度和质量准确度的情况下扫描速度不小于80张/秒，维持分辨率≥30000。</w:t>
      </w:r>
      <w:r/>
    </w:p>
    <w:p>
      <w:pPr>
        <w:ind w:firstLine="420"/>
        <w:spacing w:line="400" w:lineRule="exact"/>
        <w:rPr>
          <w:rFonts w:ascii="宋体" w:hAnsi="宋体" w:cs="宋体"/>
          <w:szCs w:val="21"/>
        </w:rPr>
      </w:pPr>
      <w:r>
        <w:rPr>
          <w:rFonts w:hint="eastAsia" w:ascii="宋体" w:hAnsi="宋体" w:cs="宋体"/>
          <w:szCs w:val="21"/>
        </w:rPr>
        <w:t xml:space="preserve">3.1.9.5  二级质谱离子利用率≥90%（MS/MS扫描采集）</w:t>
      </w:r>
      <w:r/>
    </w:p>
    <w:p>
      <w:pPr>
        <w:ind w:firstLine="420"/>
        <w:spacing w:line="400" w:lineRule="exact"/>
        <w:rPr>
          <w:rFonts w:ascii="宋体" w:hAnsi="宋体" w:cs="宋体"/>
          <w:szCs w:val="21"/>
        </w:rPr>
      </w:pPr>
      <w:r>
        <w:rPr>
          <w:rFonts w:hint="eastAsia" w:ascii="宋体" w:hAnsi="宋体" w:cs="宋体"/>
          <w:szCs w:val="21"/>
        </w:rPr>
        <w:t xml:space="preserve">3.1.9.6 数据采集模式：全扫描，二级全扫描，MRM</w:t>
      </w:r>
      <w:r>
        <w:rPr>
          <w:rFonts w:hint="eastAsia" w:ascii="宋体" w:hAnsi="宋体" w:cs="宋体"/>
          <w:szCs w:val="21"/>
          <w:vertAlign w:val="superscript"/>
        </w:rPr>
        <w:t xml:space="preserve">HR</w:t>
      </w:r>
      <w:r>
        <w:rPr>
          <w:rFonts w:hint="eastAsia" w:ascii="宋体" w:hAnsi="宋体" w:cs="宋体"/>
          <w:szCs w:val="21"/>
        </w:rPr>
        <w:t xml:space="preserve">,SWATH(DIA),IDA(DDA)</w:t>
      </w:r>
      <w:r/>
    </w:p>
    <w:p>
      <w:pPr>
        <w:ind w:firstLine="420"/>
        <w:spacing w:line="400" w:lineRule="exact"/>
        <w:rPr>
          <w:rFonts w:ascii="宋体" w:hAnsi="宋体" w:cs="宋体"/>
          <w:szCs w:val="21"/>
        </w:rPr>
      </w:pPr>
      <w:r>
        <w:rPr>
          <w:rFonts w:hint="eastAsia" w:ascii="宋体" w:hAnsi="宋体" w:cs="宋体"/>
          <w:szCs w:val="21"/>
        </w:rPr>
        <w:t xml:space="preserve">3.1.10  检测器</w:t>
      </w:r>
      <w:r/>
    </w:p>
    <w:p>
      <w:pPr>
        <w:ind w:firstLine="420"/>
        <w:spacing w:line="400" w:lineRule="exact"/>
        <w:rPr>
          <w:rFonts w:ascii="宋体" w:hAnsi="宋体" w:cs="宋体"/>
          <w:szCs w:val="21"/>
        </w:rPr>
      </w:pPr>
      <w:r>
        <w:rPr>
          <w:rFonts w:hint="eastAsia" w:ascii="宋体" w:hAnsi="宋体" w:cs="宋体"/>
          <w:szCs w:val="21"/>
        </w:rPr>
        <w:t xml:space="preserve">3.1.10.1 ADC/TDC 双模检测器，由5 GHz, 10-bit ADC和40 GHz TDC构成。</w:t>
      </w:r>
      <w:r/>
    </w:p>
    <w:p>
      <w:pPr>
        <w:ind w:firstLine="420"/>
        <w:spacing w:line="400" w:lineRule="exact"/>
        <w:rPr>
          <w:rFonts w:ascii="宋体" w:hAnsi="宋体" w:cs="宋体"/>
          <w:szCs w:val="21"/>
        </w:rPr>
      </w:pPr>
      <w:r>
        <w:rPr>
          <w:rFonts w:hint="eastAsia" w:ascii="宋体" w:hAnsi="宋体" w:cs="宋体"/>
          <w:szCs w:val="21"/>
        </w:rPr>
        <w:t xml:space="preserve">3.1.11具有数据非依赖扫描模式：可采集所有化合物的MS和MSMS谱图，最大采集窗口不少于180个。能够在对复杂样品进行一次分析时，记录所有可能的前体离子和碎片离子；且配备相应的软件进行数据处理操作（要求提供软件截图并制造商盖章作为证明材料）。</w:t>
      </w:r>
      <w:r/>
    </w:p>
    <w:p>
      <w:pPr>
        <w:ind w:firstLine="420"/>
        <w:spacing w:line="400" w:lineRule="exact"/>
        <w:rPr>
          <w:rFonts w:ascii="宋体" w:hAnsi="宋体" w:cs="宋体"/>
          <w:szCs w:val="21"/>
        </w:rPr>
      </w:pPr>
      <w:r>
        <w:rPr>
          <w:rFonts w:hint="eastAsia" w:ascii="宋体" w:hAnsi="宋体" w:cs="宋体"/>
          <w:szCs w:val="21"/>
        </w:rPr>
        <w:t xml:space="preserve">3.1.12 高级扫描分析功能：仪器在采集过程中，具有动态排背景扣除功能（可以自动判断背景离子，而不是在软件界面设定特定的离子或色谱保留时间），从而给出背景干扰离子以外相对信号较弱的共流出物的离子的MS/MS信息（提供软件设置界面截屏以证明）。</w:t>
      </w:r>
      <w:r/>
    </w:p>
    <w:p>
      <w:pPr>
        <w:ind w:firstLine="420"/>
        <w:spacing w:line="400" w:lineRule="exact"/>
        <w:rPr>
          <w:rFonts w:ascii="宋体" w:hAnsi="宋体" w:cs="宋体"/>
          <w:szCs w:val="21"/>
        </w:rPr>
      </w:pPr>
      <w:r>
        <w:rPr>
          <w:rFonts w:hint="eastAsia" w:ascii="宋体" w:hAnsi="宋体" w:cs="宋体"/>
          <w:szCs w:val="21"/>
        </w:rPr>
        <w:t xml:space="preserve">3.1.13气体要求：采用氮气作为碰撞气以及雾化气，无需额外氩气。</w:t>
      </w:r>
      <w:r/>
    </w:p>
    <w:p>
      <w:pPr>
        <w:ind w:firstLine="420"/>
        <w:spacing w:line="400" w:lineRule="exact"/>
        <w:rPr>
          <w:rFonts w:ascii="宋体" w:hAnsi="宋体" w:cs="宋体"/>
          <w:szCs w:val="21"/>
        </w:rPr>
      </w:pPr>
      <w:r>
        <w:rPr>
          <w:rFonts w:hint="eastAsia" w:ascii="宋体" w:hAnsi="宋体" w:cs="宋体"/>
          <w:szCs w:val="21"/>
        </w:rPr>
        <w:t xml:space="preserve">3.1.14数据系统部分</w:t>
      </w:r>
      <w:r/>
    </w:p>
    <w:p>
      <w:pPr>
        <w:ind w:firstLine="420"/>
        <w:spacing w:line="400" w:lineRule="exact"/>
        <w:rPr>
          <w:rFonts w:ascii="宋体" w:hAnsi="宋体" w:cs="宋体"/>
          <w:szCs w:val="21"/>
        </w:rPr>
      </w:pPr>
      <w:r>
        <w:rPr>
          <w:rFonts w:hint="eastAsia" w:ascii="宋体" w:hAnsi="宋体" w:cs="宋体"/>
          <w:szCs w:val="21"/>
        </w:rPr>
        <w:t xml:space="preserve">3.1.14.1配备全面质谱和液相色谱的质谱工作站软件和高性能工作站。</w:t>
      </w:r>
      <w:r/>
    </w:p>
    <w:p>
      <w:pPr>
        <w:ind w:firstLine="420"/>
        <w:spacing w:line="400" w:lineRule="exact"/>
        <w:rPr>
          <w:rFonts w:ascii="宋体" w:hAnsi="宋体" w:cs="宋体"/>
          <w:szCs w:val="21"/>
        </w:rPr>
      </w:pPr>
      <w:r>
        <w:rPr>
          <w:rFonts w:hint="eastAsia" w:ascii="宋体" w:hAnsi="宋体" w:cs="宋体"/>
          <w:szCs w:val="21"/>
        </w:rPr>
        <w:t xml:space="preserve">3.1.14.2 数据系统软件：Windows操作平台。软件能控制液相色谱和质谱部分，自动实现仪器的功能配置、条件优化、数据采集、数据处理、快速定量，自动实现MS和MS/MS扫描的切换，质谱数据解析工具和谱库检索、建谱库等功能。</w:t>
      </w:r>
      <w:r/>
    </w:p>
    <w:p>
      <w:pPr>
        <w:ind w:firstLine="420"/>
        <w:spacing w:line="400" w:lineRule="exact"/>
        <w:rPr>
          <w:rFonts w:ascii="宋体" w:hAnsi="宋体" w:cs="宋体"/>
          <w:szCs w:val="21"/>
        </w:rPr>
      </w:pPr>
      <w:r>
        <w:rPr>
          <w:rFonts w:hint="eastAsia" w:ascii="宋体" w:hAnsi="宋体" w:cs="宋体"/>
          <w:szCs w:val="21"/>
        </w:rPr>
        <w:t xml:space="preserve">3.1.14.3高通量的定量软件，可处理大批量样品，同时分析上百种甚至上千种化合物。采用工业标准的MQ4算法或其他算法，提供可靠的积分，减少积分误差。</w:t>
      </w:r>
      <w:r/>
    </w:p>
    <w:p>
      <w:pPr>
        <w:ind w:firstLine="420"/>
        <w:spacing w:line="400" w:lineRule="exact"/>
        <w:rPr>
          <w:rFonts w:ascii="宋体" w:hAnsi="宋体" w:cs="宋体"/>
          <w:szCs w:val="21"/>
        </w:rPr>
      </w:pPr>
      <w:r>
        <w:rPr>
          <w:rFonts w:hint="eastAsia" w:ascii="宋体" w:hAnsi="宋体" w:cs="宋体"/>
          <w:szCs w:val="21"/>
        </w:rPr>
        <w:t xml:space="preserve">3.1.14.4 配备自动筛查软件，自动进行峰提取、二级库匹配，并能自动利用网络数据进行未知物搜索。</w:t>
      </w:r>
      <w:r/>
    </w:p>
    <w:p>
      <w:pPr>
        <w:ind w:firstLine="420"/>
        <w:spacing w:line="400" w:lineRule="exact"/>
        <w:rPr>
          <w:rFonts w:ascii="宋体" w:hAnsi="宋体" w:cs="宋体"/>
          <w:szCs w:val="21"/>
        </w:rPr>
      </w:pPr>
      <w:r>
        <w:rPr>
          <w:rFonts w:hint="eastAsia" w:ascii="宋体" w:hAnsi="宋体" w:cs="宋体"/>
          <w:szCs w:val="21"/>
        </w:rPr>
        <w:t xml:space="preserve">3.1.14.5峰查看软件，用于处理精确的质谱数据、结构解析和批量分析。</w:t>
      </w:r>
      <w:r/>
    </w:p>
    <w:p>
      <w:pPr>
        <w:ind w:firstLine="420"/>
        <w:spacing w:line="400" w:lineRule="exact"/>
        <w:rPr>
          <w:rFonts w:ascii="宋体" w:hAnsi="宋体" w:cs="宋体"/>
          <w:szCs w:val="21"/>
        </w:rPr>
      </w:pPr>
      <w:r>
        <w:rPr>
          <w:rFonts w:hint="eastAsia" w:ascii="宋体" w:hAnsi="宋体" w:cs="宋体"/>
          <w:szCs w:val="21"/>
        </w:rPr>
        <w:t xml:space="preserve">3.1.14.6 能提供不少于5000个化合物的高分辨二级谱图：其中包含天然产物及其代谢物不少于1300个，内源性和植物初生代谢物不少于1000个，脂质化合物不少于200个。</w:t>
      </w:r>
      <w:r/>
    </w:p>
    <w:p>
      <w:pPr>
        <w:ind w:firstLine="420"/>
        <w:spacing w:line="400" w:lineRule="exact"/>
        <w:rPr>
          <w:rFonts w:ascii="宋体" w:hAnsi="宋体" w:cs="宋体"/>
          <w:szCs w:val="21"/>
        </w:rPr>
      </w:pPr>
      <w:r>
        <w:rPr>
          <w:rFonts w:hint="eastAsia" w:ascii="宋体" w:hAnsi="宋体" w:cs="宋体"/>
          <w:szCs w:val="21"/>
        </w:rPr>
        <w:t xml:space="preserve">3.1.14.7 提供实现同分异构体区分功能的电子解离技术方案；提供公开发表的显示投标型号产品和电子解离技术用于解析化合物的同分异构体的方案。</w:t>
      </w:r>
      <w:r/>
    </w:p>
    <w:p>
      <w:pPr>
        <w:ind w:firstLine="420"/>
        <w:spacing w:line="400" w:lineRule="exact"/>
        <w:rPr>
          <w:rFonts w:ascii="宋体" w:hAnsi="宋体" w:cs="宋体"/>
          <w:szCs w:val="21"/>
        </w:rPr>
      </w:pPr>
      <w:r>
        <w:rPr>
          <w:rFonts w:hint="eastAsia" w:ascii="宋体" w:hAnsi="宋体" w:cs="宋体"/>
          <w:szCs w:val="21"/>
        </w:rPr>
        <w:t xml:space="preserve">3.2超高效液相色谱系统</w:t>
      </w:r>
      <w:r/>
    </w:p>
    <w:p>
      <w:pPr>
        <w:ind w:firstLine="420"/>
        <w:spacing w:line="400" w:lineRule="exact"/>
        <w:rPr>
          <w:rFonts w:ascii="宋体" w:hAnsi="宋体" w:cs="宋体"/>
          <w:szCs w:val="21"/>
        </w:rPr>
      </w:pPr>
      <w:r>
        <w:rPr>
          <w:rFonts w:hint="eastAsia" w:ascii="宋体" w:hAnsi="宋体" w:cs="宋体"/>
          <w:szCs w:val="21"/>
        </w:rPr>
        <w:t xml:space="preserve">3.2.1 二元高压梯度系统：并联二元高压梯度泵</w:t>
      </w:r>
      <w:r/>
    </w:p>
    <w:p>
      <w:pPr>
        <w:ind w:firstLine="420"/>
        <w:spacing w:line="400" w:lineRule="exact"/>
        <w:rPr>
          <w:rFonts w:ascii="宋体" w:hAnsi="宋体" w:cs="宋体"/>
          <w:szCs w:val="21"/>
        </w:rPr>
      </w:pPr>
      <w:r>
        <w:rPr>
          <w:rFonts w:hint="eastAsia" w:ascii="宋体" w:hAnsi="宋体" w:cs="宋体"/>
          <w:szCs w:val="21"/>
        </w:rPr>
        <w:t xml:space="preserve">3.2.1.1流速范围：0.0001-10.0000mL/min，0.0001mL/min步进。</w:t>
      </w:r>
      <w:r/>
    </w:p>
    <w:p>
      <w:pPr>
        <w:ind w:firstLine="420"/>
        <w:spacing w:line="400" w:lineRule="exact"/>
        <w:rPr>
          <w:rFonts w:ascii="宋体" w:hAnsi="宋体" w:cs="宋体"/>
          <w:szCs w:val="21"/>
        </w:rPr>
      </w:pPr>
      <w:r>
        <w:rPr>
          <w:rFonts w:hint="eastAsia" w:ascii="宋体" w:hAnsi="宋体" w:cs="宋体"/>
          <w:szCs w:val="21"/>
        </w:rPr>
        <w:t xml:space="preserve">3.2.1.2 溶剂输送精度：0.060%RSD或0.02minSD。</w:t>
      </w:r>
      <w:r/>
    </w:p>
    <w:p>
      <w:pPr>
        <w:ind w:firstLine="420"/>
        <w:spacing w:line="400" w:lineRule="exact"/>
        <w:rPr>
          <w:rFonts w:ascii="宋体" w:hAnsi="宋体" w:cs="宋体"/>
          <w:szCs w:val="21"/>
        </w:rPr>
      </w:pPr>
      <w:r>
        <w:rPr>
          <w:rFonts w:hint="eastAsia" w:ascii="宋体" w:hAnsi="宋体" w:cs="宋体"/>
          <w:szCs w:val="21"/>
        </w:rPr>
        <w:t xml:space="preserve">3.2.1.3 泵耐压≥15000psi。</w:t>
      </w:r>
      <w:r/>
    </w:p>
    <w:p>
      <w:pPr>
        <w:ind w:firstLine="420"/>
        <w:spacing w:line="400" w:lineRule="exact"/>
        <w:rPr>
          <w:rFonts w:ascii="宋体" w:hAnsi="宋体" w:cs="宋体"/>
          <w:szCs w:val="21"/>
        </w:rPr>
      </w:pPr>
      <w:r>
        <w:rPr>
          <w:rFonts w:hint="eastAsia" w:ascii="宋体" w:hAnsi="宋体" w:cs="宋体"/>
          <w:szCs w:val="21"/>
        </w:rPr>
        <w:t xml:space="preserve">3.2.2 自动进样器：</w:t>
      </w:r>
      <w:r/>
    </w:p>
    <w:p>
      <w:pPr>
        <w:ind w:firstLine="420"/>
        <w:spacing w:line="400" w:lineRule="exact"/>
        <w:rPr>
          <w:rFonts w:ascii="宋体" w:hAnsi="宋体" w:cs="宋体"/>
          <w:szCs w:val="21"/>
        </w:rPr>
      </w:pPr>
      <w:r>
        <w:rPr>
          <w:rFonts w:hint="eastAsia" w:ascii="宋体" w:hAnsi="宋体" w:cs="宋体"/>
          <w:szCs w:val="21"/>
        </w:rPr>
        <w:t xml:space="preserve">3.2.2.1 样品瓶容量≥150位。</w:t>
      </w:r>
      <w:r/>
    </w:p>
    <w:p>
      <w:pPr>
        <w:ind w:firstLine="420"/>
        <w:spacing w:line="400" w:lineRule="exact"/>
        <w:rPr>
          <w:rFonts w:ascii="宋体" w:hAnsi="宋体" w:cs="宋体"/>
          <w:szCs w:val="21"/>
        </w:rPr>
      </w:pPr>
      <w:r>
        <w:rPr>
          <w:rFonts w:hint="eastAsia" w:ascii="宋体" w:hAnsi="宋体" w:cs="宋体"/>
          <w:szCs w:val="21"/>
        </w:rPr>
        <w:t xml:space="preserve">3.2.2.2 交叉污染：≤0.0003%（清洗，典型值）。</w:t>
      </w:r>
      <w:r/>
    </w:p>
    <w:p>
      <w:pPr>
        <w:ind w:firstLine="420"/>
        <w:spacing w:line="400" w:lineRule="exact"/>
        <w:rPr>
          <w:rFonts w:ascii="宋体" w:hAnsi="宋体" w:cs="宋体"/>
          <w:szCs w:val="21"/>
        </w:rPr>
      </w:pPr>
      <w:r>
        <w:rPr>
          <w:rFonts w:hint="eastAsia" w:ascii="宋体" w:hAnsi="宋体" w:cs="宋体"/>
          <w:szCs w:val="21"/>
        </w:rPr>
        <w:t xml:space="preserve">3.2.2.3 样品冷却温度设定范围：4-45℃。</w:t>
      </w:r>
      <w:r/>
    </w:p>
    <w:p>
      <w:pPr>
        <w:ind w:firstLine="420"/>
        <w:spacing w:line="400" w:lineRule="exact"/>
        <w:rPr>
          <w:rFonts w:ascii="宋体" w:hAnsi="宋体" w:cs="宋体"/>
          <w:szCs w:val="21"/>
        </w:rPr>
      </w:pPr>
      <w:r>
        <w:rPr>
          <w:rFonts w:hint="eastAsia" w:ascii="宋体" w:hAnsi="宋体" w:cs="宋体"/>
          <w:szCs w:val="21"/>
        </w:rPr>
        <w:t xml:space="preserve">3.2.3 柱温箱</w:t>
      </w:r>
      <w:r/>
    </w:p>
    <w:p>
      <w:pPr>
        <w:ind w:firstLine="420"/>
        <w:spacing w:line="400" w:lineRule="exact"/>
        <w:rPr>
          <w:rFonts w:ascii="宋体" w:hAnsi="宋体" w:cs="宋体"/>
          <w:szCs w:val="21"/>
        </w:rPr>
      </w:pPr>
      <w:r>
        <w:rPr>
          <w:rFonts w:hint="eastAsia" w:ascii="宋体" w:hAnsi="宋体" w:cs="宋体"/>
          <w:szCs w:val="21"/>
        </w:rPr>
        <w:t xml:space="preserve">3.2.3.1温度控制范围：室温以下10℃～95℃。</w:t>
      </w:r>
      <w:r/>
    </w:p>
    <w:p>
      <w:pPr>
        <w:ind w:firstLine="420"/>
        <w:spacing w:line="400" w:lineRule="exact"/>
        <w:rPr>
          <w:rFonts w:ascii="宋体" w:hAnsi="宋体" w:cs="宋体"/>
          <w:szCs w:val="21"/>
        </w:rPr>
      </w:pPr>
      <w:r>
        <w:rPr>
          <w:rFonts w:hint="eastAsia" w:ascii="宋体" w:hAnsi="宋体" w:cs="宋体"/>
          <w:szCs w:val="21"/>
        </w:rPr>
        <w:t xml:space="preserve">3.2.3.2控温精度≤0.1℃。</w:t>
      </w:r>
      <w:r/>
    </w:p>
    <w:p>
      <w:pPr>
        <w:ind w:firstLine="420"/>
        <w:spacing w:line="400" w:lineRule="exact"/>
        <w:rPr>
          <w:rFonts w:ascii="宋体" w:hAnsi="宋体" w:cs="宋体"/>
          <w:szCs w:val="21"/>
        </w:rPr>
      </w:pPr>
      <w:r>
        <w:rPr>
          <w:rFonts w:hint="eastAsia" w:ascii="宋体" w:hAnsi="宋体" w:cs="宋体"/>
          <w:szCs w:val="21"/>
        </w:rPr>
        <w:t xml:space="preserve">（二）配置清单</w:t>
      </w:r>
      <w:r/>
    </w:p>
    <w:p>
      <w:pPr>
        <w:ind w:firstLine="420"/>
        <w:spacing w:line="400" w:lineRule="exact"/>
        <w:rPr>
          <w:rFonts w:ascii="宋体" w:hAnsi="宋体" w:cs="宋体"/>
          <w:szCs w:val="21"/>
        </w:rPr>
      </w:pPr>
      <w:r>
        <w:rPr>
          <w:rFonts w:hint="eastAsia" w:ascii="宋体" w:hAnsi="宋体" w:cs="宋体"/>
          <w:szCs w:val="21"/>
        </w:rPr>
        <w:t xml:space="preserve">1、多重碎裂飞行时间高分辨质谱仪1台（配电喷雾离子源ESI、APCI离子源）</w:t>
      </w:r>
      <w:r/>
    </w:p>
    <w:p>
      <w:pPr>
        <w:ind w:firstLine="420"/>
        <w:spacing w:line="400" w:lineRule="exact"/>
        <w:rPr>
          <w:rFonts w:ascii="宋体" w:hAnsi="宋体" w:cs="宋体"/>
          <w:szCs w:val="21"/>
        </w:rPr>
      </w:pPr>
      <w:r>
        <w:rPr>
          <w:rFonts w:hint="eastAsia" w:ascii="宋体" w:hAnsi="宋体" w:cs="宋体"/>
          <w:szCs w:val="21"/>
        </w:rPr>
        <w:t xml:space="preserve">2、超高效液相色谱系统 1套</w:t>
      </w:r>
      <w:r/>
    </w:p>
    <w:p>
      <w:pPr>
        <w:ind w:firstLine="420"/>
        <w:spacing w:line="400" w:lineRule="exact"/>
        <w:rPr>
          <w:rFonts w:ascii="宋体" w:hAnsi="宋体" w:cs="宋体"/>
          <w:szCs w:val="21"/>
        </w:rPr>
      </w:pPr>
      <w:r>
        <w:rPr>
          <w:rFonts w:hint="eastAsia" w:ascii="宋体" w:hAnsi="宋体" w:cs="宋体"/>
          <w:szCs w:val="21"/>
        </w:rPr>
        <w:t xml:space="preserve">3、质谱工作站（包含仪器的控制、数据采集、定量定性分析、代谢物和蛋白数据库数据库检索与鉴定）1套、第三方兼容分析</w:t>
      </w:r>
      <w:r/>
    </w:p>
    <w:p>
      <w:pPr>
        <w:ind w:firstLine="420"/>
        <w:spacing w:line="400" w:lineRule="exact"/>
        <w:rPr>
          <w:rFonts w:ascii="宋体" w:hAnsi="宋体" w:cs="宋体"/>
          <w:szCs w:val="21"/>
        </w:rPr>
      </w:pPr>
      <w:r>
        <w:rPr>
          <w:rFonts w:hint="eastAsia" w:ascii="宋体" w:hAnsi="宋体" w:cs="宋体"/>
          <w:szCs w:val="21"/>
        </w:rPr>
        <w:t xml:space="preserve">4、配套氮气装置 1套(含安装)</w:t>
      </w:r>
      <w:r/>
    </w:p>
    <w:p>
      <w:pPr>
        <w:ind w:firstLine="420"/>
        <w:spacing w:line="400" w:lineRule="exact"/>
        <w:rPr>
          <w:rFonts w:ascii="宋体" w:hAnsi="宋体" w:cs="宋体"/>
          <w:szCs w:val="21"/>
        </w:rPr>
      </w:pPr>
      <w:r>
        <w:rPr>
          <w:rFonts w:hint="eastAsia" w:ascii="宋体" w:hAnsi="宋体" w:cs="宋体"/>
          <w:szCs w:val="21"/>
        </w:rPr>
        <w:t xml:space="preserve">5、、配套不间断电源 供电设备1台套</w:t>
      </w:r>
      <w:r/>
    </w:p>
    <w:p>
      <w:pPr>
        <w:ind w:firstLine="420"/>
        <w:spacing w:line="400" w:lineRule="exact"/>
        <w:rPr>
          <w:rFonts w:ascii="宋体" w:hAnsi="宋体" w:cs="宋体"/>
          <w:szCs w:val="21"/>
        </w:rPr>
      </w:pPr>
      <w:r>
        <w:rPr>
          <w:rFonts w:hint="eastAsia" w:ascii="宋体" w:hAnsi="宋体" w:cs="宋体"/>
          <w:szCs w:val="21"/>
        </w:rPr>
        <w:t xml:space="preserve">6、电脑：</w:t>
      </w:r>
      <w:r>
        <w:rPr>
          <w:rFonts w:hint="eastAsia" w:ascii="宋体" w:hAnsi="宋体" w:cs="宋体"/>
          <w:szCs w:val="21"/>
        </w:rPr>
        <w:t xml:space="preserve">至少</w:t>
      </w:r>
      <w:r>
        <w:rPr>
          <w:rFonts w:hint="eastAsia" w:ascii="宋体" w:hAnsi="宋体" w:cs="宋体"/>
          <w:szCs w:val="21"/>
        </w:rPr>
        <w:t xml:space="preserve">16GB内存，4TB硬盘（固态硬盘+机械硬盘组合），23寸液晶显示器、相关操作分析软件；</w:t>
      </w:r>
      <w:r/>
    </w:p>
    <w:p>
      <w:pPr>
        <w:ind w:firstLine="420"/>
        <w:spacing w:line="400" w:lineRule="exact"/>
        <w:rPr>
          <w:rFonts w:ascii="宋体" w:hAnsi="宋体" w:cs="宋体"/>
          <w:szCs w:val="21"/>
        </w:rPr>
      </w:pPr>
      <w:r>
        <w:rPr>
          <w:rFonts w:hint="eastAsia" w:ascii="宋体" w:hAnsi="宋体" w:cs="宋体"/>
          <w:szCs w:val="21"/>
        </w:rPr>
        <w:t xml:space="preserve">7、激光打印机1台。</w:t>
      </w:r>
      <w:r/>
    </w:p>
    <w:p>
      <w:pPr>
        <w:ind w:firstLine="420"/>
        <w:spacing w:line="400" w:lineRule="exact"/>
        <w:rPr>
          <w:rFonts w:ascii="宋体" w:hAnsi="宋体" w:cs="宋体"/>
          <w:szCs w:val="21"/>
        </w:rPr>
      </w:pPr>
      <w:r>
        <w:rPr>
          <w:rFonts w:hint="eastAsia" w:ascii="宋体" w:hAnsi="宋体" w:cs="宋体"/>
          <w:szCs w:val="21"/>
        </w:rPr>
        <w:t xml:space="preserve">8、不少于5根常规色谱柱。</w:t>
      </w:r>
      <w:r/>
    </w:p>
    <w:p>
      <w:pPr>
        <w:ind w:firstLine="422"/>
        <w:spacing w:line="400" w:lineRule="exact"/>
        <w:rPr>
          <w:rFonts w:ascii="宋体" w:hAnsi="宋体" w:cs="宋体"/>
          <w:b/>
          <w:bCs/>
          <w:szCs w:val="21"/>
        </w:rPr>
      </w:pPr>
      <w:r>
        <w:rPr>
          <w:rFonts w:hint="eastAsia" w:ascii="宋体" w:hAnsi="宋体" w:cs="宋体"/>
          <w:b/>
          <w:bCs/>
          <w:szCs w:val="21"/>
        </w:rPr>
        <w:t xml:space="preserve">（三）交付及安装调试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w:t>
      </w:r>
      <w:r>
        <w:rPr>
          <w:rFonts w:ascii="宋体" w:hAnsi="宋体" w:cs="宋体"/>
          <w:szCs w:val="21"/>
        </w:rPr>
        <w:t xml:space="preserve">4</w:t>
      </w:r>
      <w:r>
        <w:rPr>
          <w:rFonts w:hint="eastAsia" w:ascii="宋体" w:hAnsi="宋体" w:cs="宋体"/>
          <w:szCs w:val="21"/>
        </w:rPr>
        <w:t xml:space="preserve">个月内将货物运送至采购人指定地点。</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w:t>
      </w:r>
      <w:r>
        <w:rPr>
          <w:rFonts w:ascii="宋体" w:hAnsi="宋体" w:cs="宋体"/>
          <w:szCs w:val="21"/>
        </w:rPr>
        <w:t xml:space="preserve">5</w:t>
      </w:r>
      <w:r>
        <w:rPr>
          <w:rFonts w:hint="eastAsia" w:ascii="宋体" w:hAnsi="宋体" w:cs="宋体"/>
          <w:szCs w:val="21"/>
        </w:rPr>
        <w:t xml:space="preserve">个工作日内，采购方与供应方应确认安装调试日期，采购方应根据供应方要求准备好安装调试条件，供应商派专人到现场进行安装调试。</w:t>
      </w:r>
      <w:r/>
    </w:p>
    <w:p>
      <w:pPr>
        <w:ind w:firstLine="420"/>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培训：仪器生产厂商</w:t>
      </w:r>
      <w:r>
        <w:rPr>
          <w:rFonts w:hint="eastAsia" w:ascii="宋体" w:hAnsi="宋体" w:cs="宋体"/>
          <w:szCs w:val="21"/>
        </w:rPr>
        <w:t xml:space="preserve">应</w:t>
      </w:r>
      <w:r>
        <w:rPr>
          <w:rFonts w:hint="eastAsia" w:ascii="宋体" w:hAnsi="宋体" w:cs="宋体"/>
          <w:szCs w:val="21"/>
        </w:rPr>
        <w:t xml:space="preserve">在中国境内设有专业的培训中心，为用户提供免费培训（1人次/4天/1套，培训中心）。为用户提供专业上门培训不少于2天，培训证书不少于</w:t>
      </w:r>
      <w:r>
        <w:rPr>
          <w:rFonts w:ascii="宋体" w:hAnsi="宋体" w:cs="宋体"/>
          <w:szCs w:val="21"/>
        </w:rPr>
        <w:t xml:space="preserve">5</w:t>
      </w:r>
      <w:r>
        <w:rPr>
          <w:rFonts w:hint="eastAsia" w:ascii="宋体" w:hAnsi="宋体" w:cs="宋体"/>
          <w:szCs w:val="21"/>
        </w:rPr>
        <w:t xml:space="preserve">张。</w:t>
      </w:r>
      <w:r/>
    </w:p>
    <w:p>
      <w:pPr>
        <w:ind w:firstLine="420"/>
        <w:spacing w:line="400" w:lineRule="exact"/>
        <w:rPr>
          <w:rFonts w:ascii="宋体" w:hAnsi="宋体" w:cs="宋体"/>
          <w:b/>
          <w:bCs/>
          <w:szCs w:val="21"/>
        </w:rPr>
      </w:pPr>
      <w:r>
        <w:rPr>
          <w:rFonts w:hint="eastAsia" w:ascii="宋体" w:hAnsi="宋体" w:cs="宋体"/>
          <w:b/>
          <w:bCs/>
          <w:szCs w:val="21"/>
        </w:rPr>
        <w:t xml:space="preserve">（四）验收标准</w:t>
      </w:r>
      <w:r/>
    </w:p>
    <w:p>
      <w:pPr>
        <w:ind w:firstLine="420"/>
        <w:spacing w:line="400" w:lineRule="exact"/>
        <w:rPr>
          <w:rFonts w:ascii="宋体" w:hAnsi="宋体" w:cs="宋体"/>
          <w:szCs w:val="21"/>
        </w:rPr>
      </w:pPr>
      <w:r>
        <w:rPr>
          <w:rFonts w:hint="eastAsia" w:ascii="宋体" w:hAnsi="宋体" w:cs="宋体"/>
          <w:szCs w:val="21"/>
        </w:rPr>
        <w:t xml:space="preserve">按采购文件列出的技术指标，国际、国家相关标准、行业通行标准及厂方出厂标准进行验收。</w:t>
      </w:r>
      <w:r/>
    </w:p>
    <w:p>
      <w:pPr>
        <w:ind w:firstLine="420"/>
        <w:spacing w:line="400" w:lineRule="exact"/>
        <w:rPr>
          <w:rFonts w:ascii="宋体" w:hAnsi="宋体" w:cs="宋体"/>
          <w:b/>
          <w:bCs/>
          <w:szCs w:val="21"/>
        </w:rPr>
      </w:pPr>
      <w:r>
        <w:rPr>
          <w:rFonts w:hint="eastAsia" w:ascii="宋体" w:hAnsi="宋体" w:cs="宋体"/>
          <w:b/>
          <w:bCs/>
          <w:szCs w:val="21"/>
        </w:rPr>
        <w:t xml:space="preserve">（五）质保服务要求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w:t>
      </w:r>
      <w:r>
        <w:rPr>
          <w:rFonts w:ascii="宋体" w:hAnsi="宋体" w:cs="宋体"/>
          <w:szCs w:val="21"/>
        </w:rPr>
        <w:t xml:space="preserve">3</w:t>
      </w:r>
      <w:r>
        <w:rPr>
          <w:rFonts w:hint="eastAsia" w:ascii="宋体" w:hAnsi="宋体" w:cs="宋体"/>
          <w:szCs w:val="21"/>
        </w:rPr>
        <w:t xml:space="preserve">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w:t>
      </w:r>
      <w:r>
        <w:rPr>
          <w:rFonts w:ascii="宋体" w:hAnsi="宋体" w:cs="宋体"/>
          <w:szCs w:val="21"/>
        </w:rPr>
        <w:t xml:space="preserve">48</w:t>
      </w:r>
      <w:r>
        <w:rPr>
          <w:rFonts w:hint="eastAsia" w:ascii="宋体" w:hAnsi="宋体" w:cs="宋体"/>
          <w:szCs w:val="21"/>
        </w:rPr>
        <w:t xml:space="preserve">小时后仍无法排除，供应商应在</w:t>
      </w:r>
      <w:r>
        <w:rPr>
          <w:rFonts w:ascii="宋体" w:hAnsi="宋体" w:cs="宋体"/>
          <w:szCs w:val="21"/>
        </w:rPr>
        <w:t xml:space="preserve">72</w:t>
      </w:r>
      <w:r>
        <w:rPr>
          <w:rFonts w:hint="eastAsia" w:ascii="宋体" w:hAnsi="宋体" w:cs="宋体"/>
          <w:szCs w:val="21"/>
        </w:rPr>
        <w:t xml:space="preserve">小时内免费提供不低于故障货物规格型号档次的备用货物供甲方使用，直至故障货物修复。</w:t>
      </w:r>
      <w:r/>
    </w:p>
    <w:p>
      <w:pPr>
        <w:ind w:firstLine="420"/>
        <w:spacing w:line="400" w:lineRule="exact"/>
        <w:rPr>
          <w:rFonts w:ascii="宋体" w:hAnsi="宋体" w:cs="宋体"/>
          <w:b/>
          <w:bCs/>
          <w:szCs w:val="21"/>
        </w:rPr>
      </w:pPr>
      <w:r>
        <w:rPr>
          <w:rFonts w:hint="eastAsia" w:ascii="宋体" w:hAnsi="宋体" w:cs="宋体"/>
          <w:b/>
          <w:bCs/>
          <w:szCs w:val="21"/>
        </w:rPr>
        <w:t xml:space="preserve">（六）付款条款</w:t>
      </w:r>
      <w:r/>
    </w:p>
    <w:p>
      <w:pPr>
        <w:ind w:firstLine="420"/>
        <w:spacing w:line="400" w:lineRule="exact"/>
        <w:rPr>
          <w:rFonts w:ascii="宋体" w:hAnsi="宋体" w:cs="宋体"/>
          <w:szCs w:val="21"/>
        </w:rPr>
      </w:pPr>
      <w:r>
        <w:rPr>
          <w:rFonts w:hint="eastAsia" w:ascii="宋体" w:hAnsi="宋体" w:cs="宋体"/>
          <w:szCs w:val="21"/>
        </w:rPr>
        <w:t xml:space="preserve">本项目接受进口产品投标，付款方式根据是否为进口产品分为下列情况:</w:t>
      </w:r>
      <w:r/>
    </w:p>
    <w:p>
      <w:pPr>
        <w:ind w:firstLine="420"/>
        <w:spacing w:line="400" w:lineRule="exact"/>
        <w:rPr>
          <w:rFonts w:ascii="宋体" w:hAnsi="宋体" w:cs="宋体"/>
          <w:szCs w:val="21"/>
        </w:rPr>
      </w:pPr>
      <w:r>
        <w:rPr>
          <w:rFonts w:hint="eastAsia" w:ascii="宋体" w:hAnsi="宋体" w:cs="宋体"/>
          <w:szCs w:val="21"/>
        </w:rPr>
        <w:t xml:space="preserve">【非进口产品】</w:t>
      </w:r>
      <w:r>
        <w:rPr>
          <w:rFonts w:hint="eastAsia"/>
          <w:szCs w:val="21"/>
        </w:rPr>
        <w:t xml:space="preserve">在设备完成安装调试后运行一个月无故障，并取得最终用户签字盖章的验收报告后支付</w:t>
      </w:r>
      <w:r>
        <w:rPr>
          <w:rFonts w:hint="eastAsia"/>
          <w:szCs w:val="21"/>
        </w:rPr>
        <w:t xml:space="preserve">10</w:t>
      </w:r>
      <w:r>
        <w:rPr>
          <w:szCs w:val="21"/>
        </w:rPr>
        <w:t xml:space="preserve">0</w:t>
      </w:r>
      <w:r>
        <w:rPr>
          <w:rFonts w:hint="eastAsia"/>
          <w:szCs w:val="21"/>
        </w:rPr>
        <w:t xml:space="preserve">%</w:t>
      </w:r>
      <w:r>
        <w:rPr>
          <w:rFonts w:hint="eastAsia"/>
          <w:szCs w:val="21"/>
        </w:rPr>
        <w:t xml:space="preserve">合同价款。</w:t>
      </w:r>
      <w:r/>
    </w:p>
    <w:p>
      <w:pPr>
        <w:ind w:firstLine="420"/>
        <w:spacing w:line="400" w:lineRule="exact"/>
        <w:rPr>
          <w:szCs w:val="21"/>
        </w:rPr>
      </w:pPr>
      <w:r>
        <w:rPr>
          <w:rFonts w:hint="eastAsia"/>
          <w:szCs w:val="21"/>
        </w:rPr>
        <w:t xml:space="preserve">【进口产品】由甲方委托的外贸代理公司通过信用证</w:t>
      </w:r>
      <w:r>
        <w:rPr>
          <w:rFonts w:hint="eastAsia"/>
          <w:szCs w:val="21"/>
        </w:rPr>
        <w:t xml:space="preserve">(L/</w:t>
      </w:r>
      <w:r>
        <w:rPr>
          <w:szCs w:val="21"/>
        </w:rPr>
        <w:t xml:space="preserve">C</w:t>
      </w:r>
      <w:r>
        <w:rPr>
          <w:rFonts w:hint="eastAsia"/>
          <w:szCs w:val="21"/>
        </w:rPr>
        <w:t xml:space="preserve">)</w:t>
      </w:r>
      <w:r>
        <w:rPr>
          <w:rFonts w:hint="eastAsia"/>
          <w:szCs w:val="21"/>
        </w:rPr>
        <w:t xml:space="preserve">方式支付，即外贸代理公司开具</w:t>
      </w:r>
      <w:r>
        <w:rPr>
          <w:rFonts w:hint="eastAsia"/>
          <w:szCs w:val="21"/>
        </w:rPr>
        <w:t xml:space="preserve">100%</w:t>
      </w:r>
      <w:r>
        <w:rPr>
          <w:rFonts w:hint="eastAsia"/>
          <w:szCs w:val="21"/>
        </w:rPr>
        <w:t xml:space="preserve">不可撤销信用证，</w:t>
      </w:r>
      <w:r>
        <w:rPr>
          <w:rFonts w:hint="eastAsia"/>
          <w:szCs w:val="21"/>
        </w:rPr>
        <w:t xml:space="preserve">90%</w:t>
      </w:r>
      <w:r>
        <w:rPr>
          <w:rFonts w:hint="eastAsia"/>
          <w:szCs w:val="21"/>
        </w:rPr>
        <w:t xml:space="preserve">合同价款凭发货单据支付，</w:t>
      </w:r>
      <w:r>
        <w:rPr>
          <w:rFonts w:hint="eastAsia"/>
          <w:szCs w:val="21"/>
        </w:rPr>
        <w:t xml:space="preserve">10%</w:t>
      </w:r>
      <w:r>
        <w:rPr>
          <w:rFonts w:hint="eastAsia"/>
          <w:szCs w:val="21"/>
        </w:rPr>
        <w:t xml:space="preserve">合同价款在设备完成安装调试后运行一个月无故障，并取得最终用户签字盖章的验收报告后支付。</w:t>
      </w:r>
      <w:r/>
    </w:p>
    <w:p>
      <w:pPr>
        <w:ind w:firstLine="420"/>
        <w:spacing w:line="400" w:lineRule="exact"/>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七</w:t>
      </w:r>
      <w:r>
        <w:rPr>
          <w:rFonts w:hint="eastAsia" w:ascii="宋体" w:hAnsi="宋体" w:cs="宋体"/>
          <w:b/>
          <w:bCs/>
          <w:szCs w:val="21"/>
        </w:rPr>
        <w:t xml:space="preserve">）报价要求</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t xml:space="preserve">、所有投标响应均以人民币报价。供应商的投标响应报价应遵守</w:t>
      </w:r>
      <w:r>
        <w:rPr>
          <w:rFonts w:hint="eastAsia" w:ascii="微软雅黑" w:hAnsi="微软雅黑" w:cs="微软雅黑"/>
          <w:szCs w:val="21"/>
        </w:rPr>
        <w:t xml:space="preserve">"</w:t>
      </w:r>
      <w:r>
        <w:rPr>
          <w:rFonts w:hint="eastAsia" w:ascii="微软雅黑" w:hAnsi="微软雅黑" w:cs="微软雅黑"/>
          <w:szCs w:val="21"/>
        </w:rPr>
        <w:t xml:space="preserve">中华人民共和国价格法</w:t>
      </w:r>
      <w:r>
        <w:rPr>
          <w:rFonts w:hint="eastAsia" w:ascii="微软雅黑" w:hAnsi="微软雅黑" w:cs="微软雅黑"/>
          <w:szCs w:val="21"/>
        </w:rPr>
        <w:t xml:space="preserve">"</w:t>
      </w:r>
      <w:r>
        <w:rPr>
          <w:rFonts w:hint="eastAsia" w:ascii="微软雅黑" w:hAnsi="微软雅黑" w:cs="微软雅黑"/>
          <w:szCs w:val="21"/>
        </w:rPr>
        <w:t xml:space="preserve">。该报价为到采购人指定地点现场的全部费用，含相关税费，运输费，保险费，安装费及相关服务费等一切可能发生的费用。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t xml:space="preserve">.1</w:t>
      </w:r>
      <w:r>
        <w:rPr>
          <w:rFonts w:hint="eastAsia" w:ascii="微软雅黑" w:hAnsi="微软雅黑" w:cs="微软雅黑"/>
          <w:szCs w:val="21"/>
        </w:rPr>
        <w:t xml:space="preserve">如投标产品为进口产品，投标响应报价必须报</w:t>
      </w:r>
      <w:r>
        <w:rPr>
          <w:rFonts w:hint="eastAsia" w:ascii="微软雅黑" w:hAnsi="微软雅黑" w:cs="微软雅黑"/>
          <w:b/>
          <w:bCs/>
          <w:szCs w:val="21"/>
        </w:rPr>
        <w:t xml:space="preserve">进口免税价。</w:t>
      </w:r>
      <w:r>
        <w:rPr>
          <w:rFonts w:hint="eastAsia" w:ascii="微软雅黑" w:hAnsi="微软雅黑" w:cs="微软雅黑"/>
          <w:szCs w:val="21"/>
        </w:rPr>
        <w:t xml:space="preserve">进口免税价须包含在采购人指定地点交货的，除进口关税和进口增值税外的全部费用，并包含进口代理服务费、安装、调试、培训和检测等的全部费用。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w:t>
      </w:r>
      <w:r>
        <w:rPr>
          <w:rFonts w:ascii="微软雅黑" w:hAnsi="微软雅黑" w:cs="微软雅黑"/>
          <w:szCs w:val="21"/>
        </w:rPr>
        <w:t xml:space="preserve">.2</w:t>
      </w:r>
      <w:r>
        <w:rPr>
          <w:rFonts w:hint="eastAsia" w:ascii="微软雅黑" w:hAnsi="微软雅黑" w:cs="微软雅黑"/>
          <w:szCs w:val="21"/>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t xml:space="preserve">、报价时应充分考虑所有可能影响到报价的因素，一旦评审结束最终成交，如发生漏、缺、少项都将被认为是成交供应商的报价让利行为，损失自负。如投标产品为进口产品，一切汇率波动的风险由供应商承担。</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国内运费、报关费用、港杂费用、港口至采购人目的现场运保费、办理各项证书、代理报酬等一切进口相关费用；但不包含货款、进口关税、进口增值税等法定税费。</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代理服务费收费标准如下：</w:t>
      </w:r>
      <w:r/>
    </w:p>
    <w:tbl>
      <w:tblPr>
        <w:tblW w:w="8373" w:type="dxa"/>
        <w:jc w:val="center"/>
        <w:tblLayout w:type="fixed"/>
        <w:tblCellMar>
          <w:left w:w="0" w:type="dxa"/>
          <w:right w:w="0" w:type="dxa"/>
        </w:tblCellMar>
        <w:tblLook w:val="04A0" w:firstRow="1" w:lastRow="0" w:firstColumn="1" w:lastColumn="0" w:noHBand="0" w:noVBand="1"/>
      </w:tblPr>
      <w:tblGrid>
        <w:gridCol w:w="4562"/>
        <w:gridCol w:w="3811"/>
      </w:tblGrid>
      <w:tr>
        <w:trPr>
          <w:jc w:val="center"/>
          <w:trHeight w:val="17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合同价</w:t>
            </w:r>
            <w:r/>
          </w:p>
          <w:p>
            <w:pPr>
              <w:jc w:val="center"/>
              <w:widowControl/>
              <w:rPr>
                <w:rFonts w:ascii="宋体" w:hAnsi="宋体" w:cs="Arial"/>
                <w:szCs w:val="21"/>
              </w:rPr>
            </w:pPr>
            <w:r>
              <w:rPr>
                <w:rFonts w:hint="eastAsia" w:ascii="宋体" w:hAnsi="宋体" w:cs="Arial"/>
                <w:szCs w:val="21"/>
              </w:rPr>
              <w:t xml:space="preserve">（单位：万美元）</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widowControl/>
              <w:rPr>
                <w:rFonts w:ascii="宋体" w:hAnsi="宋体" w:cs="Arial"/>
                <w:szCs w:val="21"/>
              </w:rPr>
            </w:pPr>
            <w:r>
              <w:rPr>
                <w:rFonts w:hint="eastAsia" w:ascii="宋体" w:hAnsi="宋体" w:cs="Arial"/>
                <w:szCs w:val="21"/>
              </w:rPr>
              <w:t xml:space="preserve">1美元代理服务费报价</w:t>
            </w:r>
            <w:r/>
          </w:p>
          <w:p>
            <w:pPr>
              <w:jc w:val="center"/>
              <w:widowControl/>
              <w:rPr>
                <w:rFonts w:ascii="宋体" w:hAnsi="宋体" w:cs="Arial"/>
                <w:szCs w:val="21"/>
              </w:rPr>
            </w:pPr>
            <w:r>
              <w:rPr>
                <w:rFonts w:hint="eastAsia" w:ascii="宋体" w:hAnsi="宋体" w:cs="Arial"/>
                <w:szCs w:val="21"/>
              </w:rPr>
              <w:t xml:space="preserve">（单位：元人民币）</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合同价≤1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0.19</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1＜合同价≤3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0.14</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3＜合同价≤5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0.12</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5＜合同价≤10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0.10</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10＜合同价≤20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0.067</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20＜合同价≤30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0.046</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30＜合同价≤100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0.034</w:t>
            </w:r>
            <w:r/>
          </w:p>
        </w:tc>
      </w:tr>
      <w:tr>
        <w:trPr>
          <w:jc w:val="center"/>
          <w:trHeight w:val="17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cs="Arial"/>
                <w:szCs w:val="21"/>
              </w:rPr>
            </w:pPr>
            <w:r>
              <w:rPr>
                <w:rFonts w:hint="eastAsia" w:ascii="宋体" w:hAnsi="宋体" w:cs="Arial"/>
                <w:szCs w:val="21"/>
              </w:rPr>
              <w:t xml:space="preserve">0.03</w:t>
            </w:r>
            <w:r/>
          </w:p>
        </w:tc>
      </w:tr>
    </w:tbl>
    <w:p>
      <w:pPr>
        <w:rPr>
          <w:rFonts w:ascii="微软雅黑" w:hAnsi="微软雅黑" w:cs="微软雅黑"/>
          <w:szCs w:val="21"/>
        </w:rPr>
      </w:pPr>
      <w:r>
        <w:rPr>
          <w:rFonts w:hint="eastAsia" w:ascii="微软雅黑" w:hAnsi="微软雅黑" w:cs="微软雅黑"/>
          <w:szCs w:val="21"/>
        </w:rPr>
        <w:t xml:space="preserve">注：美元汇率以中标合同签订当日中国银行外汇卖出牌价为准。</w:t>
      </w:r>
      <w:r/>
    </w:p>
    <w:p>
      <w:pPr>
        <w:ind w:firstLine="420"/>
        <w:spacing w:line="400" w:lineRule="exact"/>
        <w:rPr>
          <w:rFonts w:ascii="宋体" w:hAnsi="宋体" w:cs="宋体"/>
          <w:b/>
          <w:bCs/>
          <w:szCs w:val="21"/>
        </w:rPr>
      </w:pPr>
      <w:r>
        <w:rPr>
          <w:rFonts w:hint="eastAsia" w:ascii="宋体" w:hAnsi="宋体" w:cs="宋体"/>
          <w:b/>
          <w:bCs/>
          <w:szCs w:val="21"/>
        </w:rPr>
        <w:t xml:space="preserve">（八）采购主要标的物数量、交付期及交付方式、付款方式、质保期、质保方式及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p>
    <w:p>
      <w:pPr>
        <w:ind w:firstLine="482"/>
        <w:jc w:val="left"/>
        <w:spacing w:line="360" w:lineRule="auto"/>
        <w:rPr>
          <w:rFonts w:ascii="宋体" w:hAnsi="宋体" w:cs="宋体"/>
          <w:b/>
          <w:sz w:val="24"/>
          <w:szCs w:val="24"/>
        </w:rPr>
        <w:outlineLvl w:val="1"/>
      </w:pPr>
      <w:r>
        <w:rPr>
          <w:rFonts w:hint="eastAsia" w:ascii="宋体" w:hAnsi="宋体" w:cs="宋体"/>
          <w:b/>
          <w:sz w:val="24"/>
          <w:szCs w:val="24"/>
        </w:rPr>
        <w:t xml:space="preserve">三、综合说明及其他要求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w:t>
      </w:r>
      <w:r>
        <w:rPr>
          <w:rFonts w:hint="eastAsia" w:ascii="宋体" w:hAnsi="宋体" w:cs="宋体"/>
        </w:rPr>
        <w:t xml:space="preserve">〔2014〕68号）的规定执行。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r/>
    </w:p>
    <w:p>
      <w:pPr>
        <w:pStyle w:val="968"/>
      </w:pPr>
      <w:r/>
      <w:r/>
    </w:p>
    <w:p>
      <w:pPr>
        <w:pStyle w:val="723"/>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ascii="宋体" w:hAnsi="宋体" w:cs="宋体"/>
          <w:sz w:val="30"/>
          <w:szCs w:val="30"/>
          <w:shd w:val="clear" w:color="auto" w:fill="ffffff"/>
        </w:rPr>
      </w:pPr>
      <w:r>
        <w:rPr>
          <w:rFonts w:ascii="宋体" w:hAnsi="宋体" w:cs="宋体"/>
          <w:sz w:val="30"/>
          <w:szCs w:val="30"/>
          <w:shd w:val="clear" w:color="auto" w:fill="ffffff"/>
        </w:rPr>
      </w:r>
      <w:r/>
    </w:p>
    <w:p>
      <w:pPr>
        <w:spacing w:line="360" w:lineRule="auto"/>
        <w:rPr>
          <w:rFonts w:ascii="宋体" w:hAnsi="宋体" w:cs="宋体"/>
          <w:sz w:val="30"/>
          <w:szCs w:val="30"/>
          <w:shd w:val="clear" w:color="auto" w:fill="ffffff"/>
        </w:rPr>
      </w:pPr>
      <w:r>
        <w:rPr>
          <w:rFonts w:ascii="宋体" w:hAnsi="宋体" w:cs="宋体"/>
          <w:sz w:val="30"/>
          <w:szCs w:val="30"/>
          <w:shd w:val="clear" w:color="auto" w:fill="ffffff"/>
        </w:rPr>
      </w:r>
      <w:r/>
    </w:p>
    <w:p>
      <w:pPr>
        <w:jc w:val="left"/>
        <w:widowControl/>
        <w:rPr>
          <w:rFonts w:ascii="宋体" w:hAnsi="宋体" w:cs="宋体"/>
          <w:sz w:val="30"/>
          <w:szCs w:val="30"/>
          <w:shd w:val="clear" w:color="auto" w:fill="ffffff"/>
        </w:rPr>
      </w:pPr>
      <w:r>
        <w:rPr>
          <w:rFonts w:ascii="宋体" w:hAnsi="宋体" w:cs="宋体"/>
          <w:sz w:val="30"/>
          <w:szCs w:val="30"/>
          <w:shd w:val="clear" w:color="auto" w:fill="ffffff"/>
        </w:rPr>
        <w:br w:type="page" w:clear="all"/>
      </w:r>
      <w:r/>
    </w:p>
    <w:p>
      <w:pPr>
        <w:jc w:val="center"/>
        <w:rPr>
          <w:rFonts w:ascii="宋体" w:hAnsi="宋体"/>
          <w:b/>
          <w:bCs/>
          <w:sz w:val="32"/>
          <w:szCs w:val="32"/>
        </w:rPr>
      </w:pPr>
      <w:r/>
      <w:bookmarkStart w:id="11" w:name="_Toc13642118"/>
      <w:r/>
      <w:bookmarkStart w:id="12" w:name="_Toc13889378"/>
      <w:r>
        <w:rPr>
          <w:rFonts w:hint="eastAsia" w:ascii="宋体" w:hAnsi="宋体"/>
          <w:b/>
          <w:bCs/>
          <w:sz w:val="32"/>
          <w:szCs w:val="32"/>
        </w:rPr>
        <w:t xml:space="preserve">第五章 </w:t>
      </w:r>
      <w:r>
        <w:rPr>
          <w:rFonts w:hint="eastAsia" w:ascii="宋体" w:hAnsi="宋体"/>
          <w:b/>
          <w:bCs/>
          <w:sz w:val="32"/>
          <w:szCs w:val="32"/>
        </w:rPr>
        <w:t xml:space="preserve">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根据政府采购编号号采购文件及乙方中标的投标文件和中标通知书，甲乙双方就此次中标的事宜，签订本合同书。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W w:w="9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Cs w:val="21"/>
        </w:rPr>
      </w:pPr>
      <w:r>
        <w:rPr>
          <w:rFonts w:hint="eastAsia" w:ascii="宋体" w:hAnsi="宋体" w:cs="宋体"/>
          <w:szCs w:val="21"/>
        </w:rPr>
        <w:t xml:space="preserve">设备配置、技术指标、安装条件及验收指标等详见附件一技术协议。</w:t>
      </w:r>
      <w:r/>
    </w:p>
    <w:p>
      <w:pPr>
        <w:ind w:left="1325" w:hanging="765"/>
        <w:jc w:val="left"/>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jc w:val="left"/>
        <w:spacing w:line="360" w:lineRule="auto"/>
        <w:rPr>
          <w:rFonts w:ascii="宋体" w:hAnsi="宋体" w:cs="宋体"/>
          <w:szCs w:val="21"/>
        </w:rPr>
      </w:pPr>
      <w:r>
        <w:rPr>
          <w:rFonts w:hint="eastAsia" w:ascii="宋体" w:hAnsi="宋体" w:cs="宋体"/>
          <w:szCs w:val="21"/>
        </w:rPr>
        <w:t xml:space="preserve">本合同项下货物总价款为人民币（大写）。</w:t>
      </w:r>
      <w:r/>
    </w:p>
    <w:p>
      <w:pPr>
        <w:ind w:firstLine="560"/>
        <w:jc w:val="left"/>
        <w:spacing w:line="360" w:lineRule="auto"/>
        <w:rPr>
          <w:rFonts w:ascii="宋体" w:hAnsi="宋体" w:cs="宋体"/>
          <w:szCs w:val="21"/>
        </w:rPr>
      </w:pPr>
      <w:r>
        <w:rPr>
          <w:rFonts w:hint="eastAsia" w:ascii="宋体" w:hAnsi="宋体" w:cs="宋体"/>
          <w:szCs w:val="21"/>
        </w:rPr>
        <w:t xml:space="preserve">本合同总价款涵盖货物从设计、制造、包装、仓储、运输、安装直至验收合格之前的全部含税费用，以及保修期内备品备件相关的所有含税费用</w:t>
      </w:r>
      <w:r>
        <w:rPr>
          <w:rFonts w:hint="eastAsia" w:ascii="宋体" w:hAnsi="宋体" w:cs="宋体"/>
          <w:szCs w:val="21"/>
        </w:rPr>
        <w:t xml:space="preserve">（进口设备除进口关税和进口增值税）</w:t>
      </w:r>
      <w:r>
        <w:rPr>
          <w:rFonts w:hint="eastAsia" w:ascii="宋体" w:hAnsi="宋体" w:cs="宋体"/>
          <w:szCs w:val="21"/>
        </w:rPr>
        <w:t xml:space="preserve">。乙方依约应提供的伴随服务及售后服务所涉费用，亦包含在本合同总价款内 。</w:t>
      </w:r>
      <w:r/>
    </w:p>
    <w:p>
      <w:pPr>
        <w:ind w:firstLine="560"/>
        <w:jc w:val="left"/>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422"/>
        <w:jc w:val="left"/>
        <w:spacing w:line="360" w:lineRule="auto"/>
        <w:rPr>
          <w:rFonts w:ascii="宋体" w:hAnsi="宋体" w:cs="宋体"/>
          <w:b/>
          <w:szCs w:val="21"/>
        </w:rPr>
      </w:pPr>
      <w:r>
        <w:rPr>
          <w:rFonts w:hint="eastAsia" w:ascii="宋体" w:hAnsi="宋体" w:cs="宋体"/>
          <w:b/>
          <w:szCs w:val="21"/>
        </w:rPr>
        <w:t xml:space="preserve">第三条  权利保证</w:t>
      </w:r>
      <w:r/>
    </w:p>
    <w:p>
      <w:pPr>
        <w:ind w:firstLine="42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ascii="宋体" w:hAnsi="宋体" w:cs="宋体"/>
          <w:b/>
          <w:szCs w:val="21"/>
        </w:rPr>
      </w:pPr>
      <w:r>
        <w:rPr>
          <w:rFonts w:hint="eastAsia" w:ascii="宋体" w:hAnsi="宋体" w:cs="宋体"/>
          <w:b/>
          <w:szCs w:val="21"/>
        </w:rPr>
        <w:t xml:space="preserve">第四条  质量保证</w:t>
      </w:r>
      <w:r/>
    </w:p>
    <w:p>
      <w:pPr>
        <w:ind w:firstLine="420"/>
        <w:jc w:val="left"/>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360" w:lineRule="auto"/>
        <w:rPr>
          <w:rFonts w:ascii="宋体" w:hAnsi="宋体" w:cs="宋体"/>
          <w:szCs w:val="21"/>
        </w:rPr>
      </w:pPr>
      <w:r>
        <w:rPr>
          <w:rFonts w:hint="eastAsia" w:ascii="宋体" w:hAnsi="宋体" w:cs="宋体"/>
          <w:szCs w:val="21"/>
        </w:rPr>
        <w:t xml:space="preserve">3、设备的质保期为最终验收合格之日起个月。质保期内仪器设备本身所发生的问题（人为因素除外），由乙方提供完全无偿的维修服务。</w:t>
      </w:r>
      <w:r/>
    </w:p>
    <w:p>
      <w:pPr>
        <w:ind w:firstLine="422"/>
        <w:jc w:val="left"/>
        <w:spacing w:line="360" w:lineRule="auto"/>
        <w:rPr>
          <w:rFonts w:ascii="宋体" w:hAnsi="宋体" w:cs="宋体"/>
          <w:b/>
          <w:szCs w:val="21"/>
        </w:rPr>
      </w:pPr>
      <w:r>
        <w:rPr>
          <w:rFonts w:hint="eastAsia" w:ascii="宋体" w:hAnsi="宋体" w:cs="宋体"/>
          <w:b/>
          <w:szCs w:val="21"/>
        </w:rPr>
        <w:t xml:space="preserve">第五条  包装要求</w:t>
      </w:r>
      <w:r/>
    </w:p>
    <w:p>
      <w:pPr>
        <w:ind w:firstLine="42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w:t>
      </w:r>
      <w:r>
        <w:rPr>
          <w:rFonts w:hint="eastAsia" w:ascii="宋体" w:hAnsi="宋体" w:cs="宋体"/>
          <w:szCs w:val="21"/>
        </w:rPr>
        <w:t xml:space="preserve">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422"/>
        <w:jc w:val="left"/>
        <w:spacing w:line="360" w:lineRule="auto"/>
        <w:rPr>
          <w:rFonts w:ascii="宋体" w:hAnsi="宋体" w:cs="宋体"/>
          <w:b/>
          <w:szCs w:val="21"/>
        </w:rPr>
      </w:pPr>
      <w:r>
        <w:rPr>
          <w:rFonts w:hint="eastAsia" w:ascii="宋体" w:hAnsi="宋体" w:cs="宋体"/>
          <w:b/>
          <w:szCs w:val="21"/>
        </w:rPr>
        <w:t xml:space="preserve">第六条  交货</w:t>
      </w:r>
      <w:r/>
    </w:p>
    <w:p>
      <w:pPr>
        <w:ind w:firstLine="420"/>
        <w:jc w:val="left"/>
        <w:spacing w:line="360" w:lineRule="auto"/>
        <w:rPr>
          <w:rFonts w:ascii="宋体" w:hAnsi="宋体" w:cs="宋体"/>
          <w:szCs w:val="21"/>
        </w:rPr>
      </w:pPr>
      <w:r>
        <w:rPr>
          <w:rFonts w:hint="eastAsia" w:ascii="宋体" w:hAnsi="宋体" w:cs="宋体"/>
          <w:szCs w:val="21"/>
        </w:rPr>
        <w:t xml:space="preserve">1、乙方应当在合同签订</w:t>
      </w:r>
      <w:r>
        <w:rPr>
          <w:rFonts w:ascii="宋体" w:hAnsi="宋体" w:cs="宋体"/>
          <w:szCs w:val="21"/>
          <w:u w:val="single"/>
        </w:rPr>
        <w:t xml:space="preserve">4</w:t>
      </w:r>
      <w:r>
        <w:rPr>
          <w:rFonts w:hint="eastAsia" w:ascii="宋体" w:hAnsi="宋体" w:cs="宋体"/>
          <w:szCs w:val="21"/>
        </w:rPr>
        <w:t xml:space="preserve">个月内将货物运送至采购人指定地点。</w:t>
      </w:r>
      <w:r/>
    </w:p>
    <w:p>
      <w:pPr>
        <w:ind w:firstLine="420"/>
        <w:jc w:val="left"/>
        <w:spacing w:line="360" w:lineRule="auto"/>
        <w:rPr>
          <w:rFonts w:ascii="宋体" w:hAnsi="宋体" w:cs="宋体"/>
          <w:szCs w:val="21"/>
        </w:rPr>
      </w:pPr>
      <w:r>
        <w:rPr>
          <w:rFonts w:hint="eastAsia" w:ascii="宋体" w:hAnsi="宋体" w:cs="宋体"/>
          <w:szCs w:val="21"/>
        </w:rPr>
        <w:t xml:space="preserve">交货地址：</w:t>
      </w:r>
      <w:r/>
    </w:p>
    <w:p>
      <w:pPr>
        <w:ind w:firstLine="420"/>
        <w:jc w:val="left"/>
        <w:spacing w:line="360" w:lineRule="auto"/>
        <w:rPr>
          <w:rFonts w:ascii="宋体" w:hAnsi="宋体" w:cs="宋体"/>
          <w:szCs w:val="21"/>
        </w:rPr>
      </w:pPr>
      <w:r>
        <w:rPr>
          <w:rFonts w:hint="eastAsia" w:ascii="宋体" w:hAnsi="宋体" w:cs="宋体"/>
          <w:szCs w:val="21"/>
        </w:rPr>
        <w:t xml:space="preserve">收货人及联系方式：</w:t>
      </w:r>
      <w:r/>
    </w:p>
    <w:p>
      <w:pPr>
        <w:ind w:firstLine="42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422"/>
        <w:jc w:val="left"/>
        <w:spacing w:line="360" w:lineRule="auto"/>
        <w:rPr>
          <w:rFonts w:ascii="宋体" w:hAnsi="宋体" w:cs="宋体"/>
          <w:b/>
          <w:szCs w:val="21"/>
        </w:rPr>
      </w:pPr>
      <w:r>
        <w:rPr>
          <w:rFonts w:hint="eastAsia" w:ascii="宋体" w:hAnsi="宋体" w:cs="宋体"/>
          <w:b/>
          <w:szCs w:val="21"/>
        </w:rPr>
        <w:t xml:space="preserve">第七条 安装调试、培训和验收</w:t>
      </w:r>
      <w:r/>
    </w:p>
    <w:p>
      <w:pPr>
        <w:ind w:firstLine="42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2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420"/>
        <w:jc w:val="left"/>
        <w:spacing w:line="360" w:lineRule="auto"/>
        <w:rPr>
          <w:rFonts w:ascii="宋体" w:hAnsi="宋体" w:cs="宋体"/>
          <w:szCs w:val="21"/>
        </w:rPr>
      </w:pPr>
      <w:r>
        <w:rPr>
          <w:rFonts w:hint="eastAsia" w:ascii="宋体" w:hAnsi="宋体" w:cs="宋体"/>
          <w:szCs w:val="21"/>
        </w:rPr>
        <w:t xml:space="preserve">3、验收条款</w:t>
      </w:r>
      <w:r/>
    </w:p>
    <w:p>
      <w:pPr>
        <w:ind w:firstLine="420"/>
        <w:jc w:val="left"/>
        <w:spacing w:line="360" w:lineRule="auto"/>
        <w:rPr>
          <w:rFonts w:ascii="宋体" w:hAnsi="宋体" w:cs="宋体"/>
          <w:szCs w:val="21"/>
        </w:rPr>
      </w:pPr>
      <w:r>
        <w:rPr>
          <w:rFonts w:hint="eastAsia" w:ascii="宋体" w:hAnsi="宋体" w:cs="宋体"/>
          <w:szCs w:val="21"/>
        </w:rPr>
        <w:t xml:space="preserve">货物安装调试完成后，按乙方投标文件中列明的技术指标进行逐项测试，除满足上述技术指标外，本合同未规定的其他指标应按国家相关标准、行业通行标准及厂方出厂标准进行验收。</w:t>
      </w:r>
      <w:r/>
    </w:p>
    <w:p>
      <w:pPr>
        <w:ind w:firstLine="42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且要求乙方退还甲方已支付的全部款项。</w:t>
      </w:r>
      <w:r/>
    </w:p>
    <w:p>
      <w:pPr>
        <w:ind w:firstLine="42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422"/>
        <w:jc w:val="left"/>
        <w:spacing w:line="360" w:lineRule="auto"/>
        <w:rPr>
          <w:rFonts w:ascii="宋体" w:hAnsi="宋体" w:cs="宋体"/>
          <w:b/>
          <w:szCs w:val="21"/>
        </w:rPr>
      </w:pPr>
      <w:r>
        <w:rPr>
          <w:rFonts w:hint="eastAsia" w:ascii="宋体" w:hAnsi="宋体" w:cs="宋体"/>
          <w:b/>
          <w:szCs w:val="21"/>
        </w:rPr>
        <w:t xml:space="preserve">第八条  伴随服务／售后服务</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422"/>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第九条   货款支付</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及学校设备处签字盖章的验收报告后支付。</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W w:w="7396" w:type="dxa"/>
        <w:jc w:val="cente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31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bl>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5、乙方指定账户信息</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户名：</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42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422"/>
        <w:jc w:val="left"/>
        <w:spacing w:line="360" w:lineRule="auto"/>
        <w:rPr>
          <w:rFonts w:ascii="宋体" w:hAnsi="宋体" w:cs="宋体"/>
          <w:b/>
          <w:szCs w:val="21"/>
        </w:rPr>
      </w:pPr>
      <w:r>
        <w:rPr>
          <w:rFonts w:hint="eastAsia" w:ascii="宋体" w:hAnsi="宋体" w:cs="宋体"/>
          <w:b/>
          <w:szCs w:val="21"/>
        </w:rPr>
        <w:t xml:space="preserve">第十条　违约责任</w:t>
      </w:r>
      <w:r/>
    </w:p>
    <w:p>
      <w:pPr>
        <w:ind w:firstLine="42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合同总额的5‰的滞纳金。如乙方逾期15天仍未交齐货物的，甲方有权终止合同，乙方则应按合同总价的5%向甲方支付违约金，并全额退还甲方所有预付给乙方的货款。</w:t>
      </w:r>
      <w:r/>
    </w:p>
    <w:p>
      <w:pPr>
        <w:ind w:firstLine="42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2、乙方所交付的货物品种、型号、规格不符合合同规定的，甲方有权拒收，乙方应向甲方支付合同总额10%的违约金。</w:t>
      </w:r>
      <w:r/>
    </w:p>
    <w:p>
      <w:pPr>
        <w:ind w:firstLine="42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w:t>
      </w:r>
      <w:r>
        <w:rPr>
          <w:rFonts w:hint="eastAsia" w:ascii="宋体" w:hAnsi="宋体" w:cs="宋体"/>
          <w:szCs w:val="21"/>
        </w:rPr>
        <w:t xml:space="preserve">质量原因，就同一问题经乙方两次维修或更换，货物仍不能恢复正常使用（满足合同约定的技术指标），甲方有权退货，乙方应退回全部货款，并向甲方支付合同总额10%的违约金。</w:t>
      </w:r>
      <w:r/>
    </w:p>
    <w:p>
      <w:pPr>
        <w:ind w:firstLine="42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42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2"/>
        <w:jc w:val="left"/>
        <w:spacing w:line="360" w:lineRule="auto"/>
        <w:rPr>
          <w:rFonts w:ascii="宋体" w:hAnsi="宋体" w:cs="宋体"/>
          <w:b/>
          <w:bCs/>
          <w:szCs w:val="21"/>
        </w:rPr>
      </w:pPr>
      <w:r>
        <w:rPr>
          <w:rFonts w:hint="eastAsia" w:ascii="宋体" w:hAnsi="宋体" w:cs="宋体"/>
          <w:b/>
          <w:bCs/>
          <w:szCs w:val="21"/>
        </w:rPr>
        <w:t xml:space="preserve">第十一条  不可抗力</w:t>
      </w:r>
      <w:r/>
    </w:p>
    <w:p>
      <w:pPr>
        <w:ind w:firstLine="42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42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42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42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2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422"/>
        <w:jc w:val="left"/>
        <w:spacing w:line="360" w:lineRule="auto"/>
        <w:rPr>
          <w:rFonts w:ascii="宋体" w:hAnsi="宋体" w:cs="宋体"/>
          <w:b/>
          <w:szCs w:val="21"/>
        </w:rPr>
      </w:pPr>
      <w:r>
        <w:rPr>
          <w:rFonts w:hint="eastAsia" w:ascii="宋体" w:hAnsi="宋体" w:cs="宋体"/>
          <w:b/>
          <w:szCs w:val="21"/>
        </w:rPr>
        <w:t xml:space="preserve">第十二条　合同的变更和终止</w:t>
      </w:r>
      <w:r/>
    </w:p>
    <w:p>
      <w:pPr>
        <w:ind w:firstLine="42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422"/>
        <w:jc w:val="left"/>
        <w:spacing w:line="360" w:lineRule="auto"/>
        <w:rPr>
          <w:rFonts w:ascii="宋体" w:hAnsi="宋体" w:cs="宋体"/>
          <w:b/>
          <w:szCs w:val="21"/>
        </w:rPr>
      </w:pPr>
      <w:r>
        <w:rPr>
          <w:rFonts w:hint="eastAsia" w:ascii="宋体" w:hAnsi="宋体" w:cs="宋体"/>
          <w:b/>
          <w:szCs w:val="21"/>
        </w:rPr>
        <w:t xml:space="preserve">第十三条　合同的转让</w:t>
      </w:r>
      <w:r/>
    </w:p>
    <w:p>
      <w:pPr>
        <w:ind w:firstLine="42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422"/>
        <w:jc w:val="left"/>
        <w:spacing w:line="360" w:lineRule="auto"/>
        <w:rPr>
          <w:rFonts w:ascii="宋体" w:hAnsi="宋体" w:cs="宋体"/>
          <w:b/>
          <w:szCs w:val="21"/>
        </w:rPr>
      </w:pPr>
      <w:r>
        <w:rPr>
          <w:rFonts w:hint="eastAsia" w:ascii="宋体" w:hAnsi="宋体" w:cs="宋体"/>
          <w:b/>
          <w:szCs w:val="21"/>
        </w:rPr>
        <w:t xml:space="preserve">第十四条  争议的解决</w:t>
      </w:r>
      <w:r/>
    </w:p>
    <w:p>
      <w:pPr>
        <w:ind w:firstLine="42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422"/>
        <w:jc w:val="left"/>
        <w:spacing w:line="360" w:lineRule="auto"/>
        <w:rPr>
          <w:rFonts w:ascii="宋体" w:hAnsi="宋体" w:cs="宋体"/>
          <w:b/>
          <w:szCs w:val="21"/>
        </w:rPr>
      </w:pPr>
      <w:r>
        <w:rPr>
          <w:rFonts w:hint="eastAsia" w:ascii="宋体" w:hAnsi="宋体" w:cs="宋体"/>
          <w:b/>
          <w:szCs w:val="21"/>
        </w:rPr>
        <w:t xml:space="preserve">第十五条   合同生效及其他</w:t>
      </w:r>
      <w:r/>
    </w:p>
    <w:p>
      <w:pPr>
        <w:ind w:firstLine="42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42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420"/>
        <w:jc w:val="left"/>
        <w:spacing w:line="360" w:lineRule="auto"/>
        <w:rPr>
          <w:rFonts w:ascii="宋体" w:hAnsi="宋体" w:cs="宋体"/>
          <w:szCs w:val="21"/>
        </w:rPr>
      </w:pPr>
      <w:r>
        <w:rPr>
          <w:rFonts w:hint="eastAsia" w:ascii="宋体" w:hAnsi="宋体" w:cs="宋体"/>
          <w:szCs w:val="21"/>
        </w:rPr>
        <w:t xml:space="preserve">乙方的投标文件；</w:t>
      </w:r>
      <w:r/>
    </w:p>
    <w:p>
      <w:pPr>
        <w:ind w:firstLine="42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420"/>
        <w:jc w:val="left"/>
        <w:spacing w:line="360" w:lineRule="auto"/>
        <w:rPr>
          <w:rFonts w:ascii="宋体" w:hAnsi="宋体" w:cs="宋体"/>
          <w:szCs w:val="21"/>
        </w:rPr>
      </w:pPr>
      <w:r>
        <w:rPr>
          <w:rFonts w:hint="eastAsia" w:ascii="宋体" w:hAnsi="宋体" w:cs="宋体"/>
          <w:szCs w:val="21"/>
        </w:rPr>
        <w:t xml:space="preserve">合同附件等。</w:t>
      </w:r>
      <w:r/>
    </w:p>
    <w:p>
      <w:pPr>
        <w:ind w:firstLine="42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42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w:t>
      </w:r>
      <w:r>
        <w:rPr>
          <w:rFonts w:hint="eastAsia" w:ascii="宋体" w:hAnsi="宋体" w:cs="宋体"/>
          <w:szCs w:val="21"/>
        </w:rPr>
        <w:t xml:space="preserve">效力。</w:t>
      </w:r>
      <w:r/>
    </w:p>
    <w:p>
      <w:pPr>
        <w:ind w:left="1325" w:hanging="765"/>
        <w:jc w:val="left"/>
        <w:spacing w:line="360" w:lineRule="auto"/>
        <w:rPr>
          <w:rFonts w:ascii="宋体" w:hAnsi="宋体" w:cs="宋体"/>
          <w:b/>
          <w:szCs w:val="21"/>
        </w:rPr>
      </w:pPr>
      <w:r>
        <w:rPr>
          <w:rFonts w:ascii="宋体" w:hAnsi="宋体" w:cs="宋体"/>
          <w:b/>
          <w:szCs w:val="21"/>
        </w:rPr>
      </w:r>
      <w:r/>
    </w:p>
    <w:p>
      <w:pPr>
        <w:ind w:left="1325" w:hanging="765"/>
        <w:jc w:val="left"/>
        <w:spacing w:line="360" w:lineRule="auto"/>
        <w:rPr>
          <w:rFonts w:ascii="宋体" w:hAnsi="宋体" w:cs="宋体"/>
          <w:b/>
          <w:szCs w:val="21"/>
        </w:rPr>
      </w:pPr>
      <w:r>
        <w:rPr>
          <w:rFonts w:ascii="宋体" w:hAnsi="宋体" w:cs="宋体"/>
          <w:b/>
          <w:szCs w:val="21"/>
        </w:rPr>
      </w:r>
      <w:r/>
    </w:p>
    <w:p>
      <w:pPr>
        <w:ind w:firstLine="560"/>
        <w:jc w:val="left"/>
        <w:spacing w:line="360" w:lineRule="auto"/>
        <w:rPr>
          <w:rFonts w:ascii="宋体" w:hAnsi="宋体" w:cs="宋体"/>
          <w:szCs w:val="21"/>
        </w:rPr>
      </w:pPr>
      <w:r>
        <w:rPr>
          <w:rFonts w:ascii="宋体" w:hAnsi="宋体" w:cs="宋体"/>
          <w:szCs w:val="21"/>
        </w:rPr>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r/>
    </w:p>
    <w:p>
      <w:pPr>
        <w:ind w:firstLine="480"/>
        <w:jc w:val="left"/>
        <w:spacing w:line="480" w:lineRule="auto"/>
        <w:rPr>
          <w:rFonts w:ascii="宋体" w:hAnsi="宋体" w:cs="宋体"/>
          <w:sz w:val="24"/>
          <w:szCs w:val="24"/>
        </w:rPr>
      </w:pPr>
      <w:r>
        <w:rPr>
          <w:rFonts w:hint="eastAsia" w:ascii="宋体" w:hAnsi="宋体" w:cs="宋体"/>
          <w:sz w:val="24"/>
          <w:szCs w:val="24"/>
        </w:rPr>
        <w:br w:type="page" w:clear="all"/>
      </w:r>
      <w:r/>
    </w:p>
    <w:p>
      <w:pPr>
        <w:jc w:val="center"/>
        <w:rPr>
          <w:rFonts w:ascii="宋体" w:hAnsi="宋体"/>
          <w:b/>
          <w:bCs/>
          <w:sz w:val="32"/>
          <w:szCs w:val="32"/>
        </w:rPr>
      </w:pPr>
      <w:r/>
      <w:bookmarkStart w:id="13" w:name="_Hlk63064420"/>
      <w:r/>
      <w:bookmarkStart w:id="14" w:name="_Hlk99527987"/>
      <w:r/>
      <w:bookmarkStart w:id="15" w:name="_Hlk110605095"/>
      <w:r/>
      <w:bookmarkEnd w:id="9"/>
      <w:r/>
      <w:bookmarkEnd w:id="11"/>
      <w:r/>
      <w:bookmarkEnd w:id="12"/>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3"/>
      <w:r/>
      <w:r/>
    </w:p>
    <w:p>
      <w:pPr>
        <w:pStyle w:val="1031"/>
        <w:ind w:firstLine="422"/>
        <w:spacing w:line="440" w:lineRule="exact"/>
        <w:rPr>
          <w:rFonts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p>
    <w:p>
      <w:pPr>
        <w:pStyle w:val="1031"/>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1"/>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31"/>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1"/>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w:t>
      </w:r>
      <w:r>
        <w:rPr>
          <w:rFonts w:ascii="Times New Roman" w:eastAsia="宋体"/>
          <w:sz w:val="21"/>
          <w:szCs w:val="21"/>
        </w:rPr>
        <w:t xml:space="preserve">2</w:t>
      </w:r>
      <w:r>
        <w:rPr>
          <w:rFonts w:ascii="Times New Roman" w:eastAsia="宋体"/>
          <w:sz w:val="21"/>
          <w:szCs w:val="21"/>
        </w:rPr>
        <w:t xml:space="preserve">位）</w:t>
      </w:r>
      <w:r>
        <w:rPr>
          <w:rFonts w:hint="eastAsia" w:ascii="Times New Roman" w:eastAsia="宋体"/>
          <w:sz w:val="21"/>
          <w:szCs w:val="21"/>
        </w:rPr>
        <w:t xml:space="preserve">。</w:t>
      </w:r>
      <w:r/>
    </w:p>
    <w:p>
      <w:pPr>
        <w:pStyle w:val="1031"/>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1"/>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6"/>
      <w:r/>
      <w:r/>
    </w:p>
    <w:p>
      <w:pPr>
        <w:pStyle w:val="1031"/>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31"/>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964"/>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964"/>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w:t>
      </w:r>
      <w:r>
        <w:rPr>
          <w:rFonts w:hint="eastAsia" w:hAnsi="宋体" w:eastAsia="宋体" w:cs="宋体"/>
          <w:sz w:val="21"/>
          <w:szCs w:val="21"/>
        </w:rPr>
        <w:t xml:space="preserve">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64"/>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w:t>
      </w:r>
      <w:r>
        <w:rPr>
          <w:rFonts w:hint="eastAsia" w:hAnsi="宋体"/>
          <w:szCs w:val="21"/>
        </w:rPr>
        <w:t xml:space="preserve">2</w:t>
      </w:r>
      <w:r>
        <w:rPr>
          <w:rFonts w:hint="eastAsia" w:hAnsi="宋体"/>
          <w:szCs w:val="21"/>
        </w:rPr>
        <w:t xml:space="preserve">）</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w:t>
      </w:r>
      <w:r>
        <w:rPr>
          <w:rFonts w:ascii="宋体" w:hAnsi="宋体" w:cs="宋体"/>
          <w:b/>
          <w:szCs w:val="21"/>
        </w:rPr>
        <w:t xml:space="preserve">29</w:t>
      </w:r>
      <w:r>
        <w:rPr>
          <w:rFonts w:hint="eastAsia" w:ascii="宋体" w:hAnsi="宋体" w:cs="宋体"/>
          <w:b/>
          <w:szCs w:val="21"/>
        </w:rPr>
        <w:t xml:space="preserve">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w:t>
      </w:r>
      <w:r>
        <w:rPr>
          <w:rFonts w:ascii="宋体" w:hAnsi="宋体" w:cs="宋体"/>
          <w:b/>
          <w:szCs w:val="21"/>
        </w:rPr>
        <w:t xml:space="preserve">9</w:t>
      </w:r>
      <w:r>
        <w:rPr>
          <w:rFonts w:hint="eastAsia" w:ascii="宋体" w:hAnsi="宋体" w:cs="宋体"/>
          <w:b/>
          <w:szCs w:val="21"/>
        </w:rPr>
        <w:t xml:space="preserve">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w:t>
      </w:r>
      <w:r>
        <w:rPr>
          <w:rFonts w:ascii="宋体" w:hAnsi="宋体" w:cs="宋体"/>
          <w:bCs/>
          <w:szCs w:val="21"/>
        </w:rPr>
        <w:t xml:space="preserve">9</w:t>
      </w:r>
      <w:r>
        <w:rPr>
          <w:rFonts w:hint="eastAsia" w:ascii="宋体" w:hAnsi="宋体" w:cs="宋体"/>
          <w:bCs/>
          <w:szCs w:val="21"/>
        </w:rPr>
        <w:t xml:space="preserve">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w:t>
      </w:r>
      <w:r>
        <w:rPr>
          <w:rFonts w:ascii="宋体" w:hAnsi="宋体" w:cs="宋体"/>
          <w:bCs/>
          <w:szCs w:val="21"/>
        </w:rPr>
        <w:t xml:space="preserve">5</w:t>
      </w:r>
      <w:r>
        <w:rPr>
          <w:rFonts w:hint="eastAsia" w:ascii="宋体" w:hAnsi="宋体" w:cs="宋体"/>
          <w:bCs/>
          <w:szCs w:val="21"/>
        </w:rPr>
        <w:t xml:space="preserve">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（四）履约能力（3</w:t>
      </w:r>
      <w:r>
        <w:rPr>
          <w:rFonts w:ascii="宋体" w:hAnsi="宋体" w:cs="宋体"/>
          <w:b/>
          <w:szCs w:val="21"/>
        </w:rPr>
        <w:t xml:space="preserve">2</w:t>
      </w:r>
      <w:r>
        <w:rPr>
          <w:rFonts w:hint="eastAsia" w:ascii="宋体" w:hAnsi="宋体" w:cs="宋体"/>
          <w:b/>
          <w:szCs w:val="21"/>
        </w:rPr>
        <w:t xml:space="preserve">分）</w:t>
      </w:r>
      <w:r/>
    </w:p>
    <w:p>
      <w:pPr>
        <w:ind w:firstLine="422"/>
        <w:spacing w:line="400" w:lineRule="exact"/>
        <w:rPr>
          <w:rFonts w:ascii="宋体" w:hAnsi="宋体" w:cs="宋体"/>
          <w:b/>
          <w:szCs w:val="21"/>
        </w:rPr>
      </w:pPr>
      <w:r>
        <w:rPr>
          <w:rFonts w:hint="eastAsia" w:ascii="宋体" w:hAnsi="宋体" w:cs="宋体"/>
          <w:b/>
          <w:szCs w:val="21"/>
        </w:rPr>
        <w:t xml:space="preserve">1.业绩（</w:t>
      </w:r>
      <w:r>
        <w:rPr>
          <w:rFonts w:ascii="宋体" w:hAnsi="宋体" w:cs="宋体"/>
          <w:b/>
          <w:szCs w:val="21"/>
        </w:rPr>
        <w:t xml:space="preserve">4</w:t>
      </w:r>
      <w:r>
        <w:rPr>
          <w:rFonts w:hint="eastAsia" w:ascii="宋体" w:hAnsi="宋体" w:cs="宋体"/>
          <w:b/>
          <w:szCs w:val="21"/>
        </w:rPr>
        <w:t xml:space="preserve">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w:t>
      </w:r>
      <w:r>
        <w:rPr>
          <w:rFonts w:ascii="宋体" w:hAnsi="宋体" w:cs="宋体"/>
          <w:bCs/>
          <w:szCs w:val="21"/>
        </w:rPr>
        <w:t xml:space="preserve">8</w:t>
      </w:r>
      <w:r>
        <w:rPr>
          <w:rFonts w:hint="eastAsia" w:ascii="宋体" w:hAnsi="宋体" w:cs="宋体"/>
          <w:bCs/>
          <w:szCs w:val="21"/>
        </w:rPr>
        <w:t xml:space="preserve">月起至今的销售业绩，每提供1份业绩得1分，满分</w:t>
      </w:r>
      <w:r>
        <w:rPr>
          <w:rFonts w:ascii="宋体" w:hAnsi="宋体" w:cs="宋体"/>
          <w:bCs/>
          <w:szCs w:val="21"/>
        </w:rPr>
        <w:t xml:space="preserve">4</w:t>
      </w:r>
      <w:r>
        <w:rPr>
          <w:rFonts w:hint="eastAsia" w:ascii="宋体" w:hAnsi="宋体" w:cs="宋体"/>
          <w:bCs/>
          <w:szCs w:val="21"/>
        </w:rPr>
        <w:t xml:space="preserve">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w:t>
      </w:r>
      <w:r>
        <w:rPr>
          <w:rFonts w:hint="eastAsia" w:ascii="宋体" w:hAnsi="宋体" w:cs="宋体"/>
          <w:b/>
          <w:szCs w:val="21"/>
        </w:rPr>
        <w:t xml:space="preserve">质保期（</w:t>
      </w:r>
      <w:r>
        <w:rPr>
          <w:rFonts w:ascii="宋体" w:hAnsi="宋体" w:cs="宋体"/>
          <w:b/>
          <w:szCs w:val="21"/>
        </w:rPr>
        <w:t xml:space="preserve">3</w:t>
      </w:r>
      <w:r>
        <w:rPr>
          <w:rFonts w:hint="eastAsia" w:ascii="宋体" w:hAnsi="宋体" w:cs="宋体"/>
          <w:b/>
          <w:szCs w:val="21"/>
        </w:rPr>
        <w:t xml:space="preserve">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w:t>
      </w:r>
      <w:r>
        <w:rPr>
          <w:rFonts w:ascii="宋体" w:hAnsi="宋体" w:cs="宋体"/>
          <w:bCs/>
          <w:szCs w:val="21"/>
        </w:rPr>
        <w:t xml:space="preserve">3</w:t>
      </w:r>
      <w:r>
        <w:rPr>
          <w:rFonts w:hint="eastAsia" w:ascii="宋体" w:hAnsi="宋体" w:cs="宋体"/>
          <w:bCs/>
          <w:szCs w:val="21"/>
        </w:rPr>
        <w:t xml:space="preserve">分，最多得</w:t>
      </w:r>
      <w:r>
        <w:rPr>
          <w:rFonts w:ascii="宋体" w:hAnsi="宋体" w:cs="宋体"/>
          <w:bCs/>
          <w:szCs w:val="21"/>
        </w:rPr>
        <w:t xml:space="preserve">3</w:t>
      </w:r>
      <w:r>
        <w:rPr>
          <w:rFonts w:hint="eastAsia" w:ascii="宋体" w:hAnsi="宋体" w:cs="宋体"/>
          <w:bCs/>
          <w:szCs w:val="21"/>
        </w:rPr>
        <w:t xml:space="preserve">分。</w:t>
      </w:r>
      <w:r/>
    </w:p>
    <w:p>
      <w:pPr>
        <w:ind w:firstLine="422"/>
        <w:spacing w:line="400" w:lineRule="exact"/>
        <w:rPr>
          <w:rFonts w:ascii="宋体" w:hAnsi="宋体" w:cs="宋体"/>
          <w:b/>
          <w:szCs w:val="21"/>
        </w:rPr>
      </w:pPr>
      <w:r>
        <w:rPr>
          <w:rFonts w:hint="eastAsia" w:ascii="宋体" w:hAnsi="宋体" w:cs="宋体"/>
          <w:b/>
          <w:szCs w:val="21"/>
        </w:rPr>
        <w:t xml:space="preserve">3.市场反馈情况（</w:t>
      </w:r>
      <w:r>
        <w:rPr>
          <w:rFonts w:ascii="宋体" w:hAnsi="宋体" w:cs="宋体"/>
          <w:b/>
          <w:szCs w:val="21"/>
        </w:rPr>
        <w:t xml:space="preserve">3</w:t>
      </w:r>
      <w:r>
        <w:rPr>
          <w:rFonts w:hint="eastAsia" w:ascii="宋体" w:hAnsi="宋体" w:cs="宋体"/>
          <w:b/>
          <w:szCs w:val="21"/>
        </w:rPr>
        <w:t xml:space="preserve">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w:t>
      </w:r>
      <w:r>
        <w:rPr>
          <w:rFonts w:ascii="宋体" w:hAnsi="宋体" w:cs="宋体"/>
          <w:bCs/>
          <w:szCs w:val="21"/>
        </w:rPr>
        <w:t xml:space="preserve">3</w:t>
      </w:r>
      <w:r>
        <w:rPr>
          <w:rFonts w:hint="eastAsia" w:ascii="宋体" w:hAnsi="宋体" w:cs="宋体"/>
          <w:bCs/>
          <w:szCs w:val="21"/>
        </w:rPr>
        <w:t xml:space="preserve">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ascii="宋体" w:hAnsi="宋体" w:cs="宋体"/>
          <w:b/>
          <w:szCs w:val="21"/>
        </w:rPr>
        <w:t xml:space="preserve">3</w:t>
      </w:r>
      <w:r>
        <w:rPr>
          <w:rFonts w:hint="eastAsia" w:ascii="宋体" w:hAnsi="宋体" w:cs="宋体"/>
          <w:b/>
          <w:szCs w:val="21"/>
        </w:rPr>
        <w:t xml:space="preserve">.售后服务（20分）</w:t>
      </w:r>
      <w:r/>
    </w:p>
    <w:p>
      <w:pPr>
        <w:ind w:firstLine="422"/>
        <w:spacing w:line="400" w:lineRule="exact"/>
        <w:rPr>
          <w:rFonts w:ascii="宋体" w:hAnsi="宋体" w:cs="宋体"/>
          <w:b/>
          <w:szCs w:val="21"/>
        </w:rPr>
      </w:pPr>
      <w:r>
        <w:rPr>
          <w:rFonts w:hint="eastAsia" w:ascii="宋体" w:hAnsi="宋体" w:cs="宋体"/>
          <w:b/>
          <w:szCs w:val="21"/>
        </w:rPr>
        <w:t xml:space="preserve">（1）售后服务方案（12分）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w:t>
      </w:r>
      <w:r>
        <w:rPr>
          <w:rFonts w:ascii="宋体" w:hAnsi="宋体" w:cs="宋体"/>
          <w:b/>
          <w:szCs w:val="21"/>
        </w:rPr>
        <w:t xml:space="preserve">2</w:t>
      </w:r>
      <w:r>
        <w:rPr>
          <w:rFonts w:hint="eastAsia" w:ascii="宋体" w:hAnsi="宋体" w:cs="宋体"/>
          <w:b/>
          <w:szCs w:val="21"/>
        </w:rPr>
        <w:t xml:space="preserve">）培训方案（8分）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ascii="宋体" w:hAnsi="宋体" w:cs="宋体"/>
          <w:b/>
          <w:szCs w:val="21"/>
        </w:rPr>
        <w:t xml:space="preserve">4</w:t>
      </w:r>
      <w:r>
        <w:rPr>
          <w:rFonts w:hint="eastAsia" w:ascii="宋体" w:hAnsi="宋体" w:cs="宋体"/>
          <w:b/>
          <w:szCs w:val="21"/>
        </w:rPr>
        <w:t xml:space="preserve">．其它优惠措施（2分）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23"/>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158"/>
        <w:ind w:firstLine="6405"/>
        <w:spacing w:line="400" w:lineRule="exact"/>
        <w:rPr>
          <w:rFonts w:hAnsi="宋体"/>
          <w:b/>
          <w:szCs w:val="21"/>
        </w:rPr>
      </w:pPr>
      <w:r>
        <w:rPr>
          <w:rFonts w:hint="eastAsia" w:hAnsi="宋体" w:eastAsia="宋体"/>
          <w:sz w:val="21"/>
          <w:szCs w:val="21"/>
        </w:rPr>
        <w:t xml:space="preserve">（全文完）</w:t>
      </w:r>
      <w:bookmarkEnd w:id="14"/>
      <w:r/>
      <w:bookmarkEnd w:id="15"/>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8542</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185" cy="131433"/>
                      </a:xfrm>
                      <a:prstGeom prst="rect">
                        <a:avLst/>
                      </a:prstGeom>
                      <a:noFill/>
                      <a:ln w="6350">
                        <a:noFill/>
                      </a:ln>
                    </wps:spPr>
                    <wps:txbx>
                      <w:txbxContent>
                        <w:p>
                          <w:pPr>
                            <w:pStyle w:val="734"/>
                          </w:pPr>
                          <w:fldSimple w:instr="PAGE \* MERGEFORMAT">
                            <w:r>
                              <w:t xml:space="preserve">1</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7pt;mso-position-vertical:absolute;width:144.0pt;height:144.0pt;mso-wrap-distance-left:9.0pt;mso-wrap-distance-top:0.0pt;mso-wrap-distance-right:9.0pt;mso-wrap-distance-bottom:0.0pt;visibility:visible;" filled="f" stroked="f" strokeweight="0.50pt">
              <v:textbox inset="0,0,0,0">
                <w:txbxContent>
                  <w:p>
                    <w:pPr>
                      <w:pStyle w:val="734"/>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both"/>
      <w:rPr>
        <w:u w:val="single"/>
      </w:rPr>
    </w:pPr>
    <w:r>
      <w:rPr>
        <w:rFonts w:hint="eastAsia"/>
        <w:u w:val="single"/>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0"/>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2">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1">
    <w:name w:val="TOC Heading"/>
    <w:uiPriority w:val="39"/>
    <w:unhideWhenUsed/>
  </w:style>
  <w:style w:type="paragraph" w:styleId="702" w:default="1">
    <w:name w:val="Normal"/>
    <w:qFormat/>
    <w:pPr>
      <w:jc w:val="both"/>
      <w:widowControl w:val="off"/>
    </w:pPr>
    <w:rPr>
      <w:sz w:val="21"/>
      <w:szCs w:val="22"/>
    </w:rPr>
  </w:style>
  <w:style w:type="paragraph" w:styleId="703">
    <w:name w:val="Heading 1"/>
    <w:basedOn w:val="702"/>
    <w:next w:val="702"/>
    <w:link w:val="916"/>
    <w:qFormat/>
    <w:pPr>
      <w:keepLines/>
      <w:keepNext/>
      <w:spacing w:before="340" w:after="330" w:line="576" w:lineRule="auto"/>
      <w:outlineLvl w:val="0"/>
    </w:pPr>
    <w:rPr>
      <w:rFonts w:eastAsia="楷体_GB2312"/>
      <w:b/>
      <w:sz w:val="44"/>
      <w:szCs w:val="20"/>
    </w:rPr>
  </w:style>
  <w:style w:type="paragraph" w:styleId="704">
    <w:name w:val="Heading 2"/>
    <w:basedOn w:val="702"/>
    <w:next w:val="702"/>
    <w:link w:val="917"/>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5">
    <w:name w:val="Heading 3"/>
    <w:basedOn w:val="702"/>
    <w:next w:val="702"/>
    <w:link w:val="918"/>
    <w:qFormat/>
    <w:pPr>
      <w:jc w:val="left"/>
      <w:keepLines/>
      <w:keepNext/>
      <w:spacing w:before="260" w:after="260" w:line="415" w:lineRule="auto"/>
      <w:widowControl/>
      <w:outlineLvl w:val="2"/>
    </w:pPr>
    <w:rPr>
      <w:b/>
      <w:bCs/>
      <w:sz w:val="32"/>
      <w:szCs w:val="32"/>
    </w:rPr>
  </w:style>
  <w:style w:type="paragraph" w:styleId="706">
    <w:name w:val="Heading 4"/>
    <w:basedOn w:val="702"/>
    <w:next w:val="702"/>
    <w:link w:val="919"/>
    <w:qFormat/>
    <w:pPr>
      <w:numPr>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07">
    <w:name w:val="Heading 5"/>
    <w:basedOn w:val="702"/>
    <w:next w:val="702"/>
    <w:link w:val="920"/>
    <w:qFormat/>
    <w:pPr>
      <w:jc w:val="left"/>
      <w:keepLines/>
      <w:keepNext/>
      <w:spacing w:before="280" w:after="290" w:line="374" w:lineRule="auto"/>
      <w:widowControl/>
      <w:outlineLvl w:val="4"/>
    </w:pPr>
    <w:rPr>
      <w:b/>
      <w:bCs/>
      <w:sz w:val="28"/>
      <w:szCs w:val="28"/>
    </w:rPr>
  </w:style>
  <w:style w:type="paragraph" w:styleId="708">
    <w:name w:val="Heading 6"/>
    <w:basedOn w:val="702"/>
    <w:next w:val="702"/>
    <w:link w:val="921"/>
    <w:qFormat/>
    <w:pPr>
      <w:jc w:val="left"/>
      <w:keepLines/>
      <w:keepNext/>
      <w:spacing w:before="240" w:after="64" w:line="319" w:lineRule="auto"/>
      <w:widowControl/>
      <w:outlineLvl w:val="5"/>
    </w:pPr>
    <w:rPr>
      <w:rFonts w:ascii="Arial" w:hAnsi="Arial" w:eastAsia="黑体"/>
      <w:b/>
      <w:bCs/>
      <w:sz w:val="24"/>
      <w:szCs w:val="24"/>
    </w:rPr>
  </w:style>
  <w:style w:type="paragraph" w:styleId="709">
    <w:name w:val="Heading 7"/>
    <w:basedOn w:val="702"/>
    <w:next w:val="702"/>
    <w:link w:val="922"/>
    <w:qFormat/>
    <w:pPr>
      <w:jc w:val="left"/>
      <w:keepLines/>
      <w:keepNext/>
      <w:spacing w:before="240" w:after="64" w:line="319" w:lineRule="auto"/>
      <w:widowControl/>
      <w:outlineLvl w:val="6"/>
    </w:pPr>
    <w:rPr>
      <w:b/>
      <w:bCs/>
      <w:sz w:val="24"/>
      <w:szCs w:val="24"/>
    </w:rPr>
  </w:style>
  <w:style w:type="paragraph" w:styleId="710">
    <w:name w:val="Heading 8"/>
    <w:basedOn w:val="702"/>
    <w:next w:val="715"/>
    <w:link w:val="923"/>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1">
    <w:name w:val="Heading 9"/>
    <w:basedOn w:val="702"/>
    <w:next w:val="715"/>
    <w:link w:val="92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2" w:default="1">
    <w:name w:val="Default Paragraph Font"/>
    <w:uiPriority w:val="1"/>
    <w:semiHidden/>
    <w:unhideWhenUsed/>
  </w:style>
  <w:style w:type="table" w:styleId="713" w:default="1">
    <w:name w:val="Normal Table"/>
    <w:uiPriority w:val="99"/>
    <w:semiHidden/>
    <w:unhideWhenUsed/>
    <w:qFormat/>
    <w:tblPr>
      <w:tblInd w:w="0" w:type="dxa"/>
      <w:tblCellMar>
        <w:left w:w="108" w:type="dxa"/>
        <w:top w:w="0" w:type="dxa"/>
        <w:right w:w="108" w:type="dxa"/>
        <w:bottom w:w="0" w:type="dxa"/>
      </w:tblCellMar>
    </w:tblPr>
  </w:style>
  <w:style w:type="numbering" w:styleId="714" w:default="1">
    <w:name w:val="No List"/>
    <w:uiPriority w:val="99"/>
    <w:semiHidden/>
    <w:unhideWhenUsed/>
  </w:style>
  <w:style w:type="paragraph" w:styleId="715">
    <w:name w:val="Normal Indent"/>
    <w:basedOn w:val="702"/>
    <w:link w:val="924"/>
    <w:unhideWhenUsed/>
    <w:qFormat/>
    <w:pPr>
      <w:ind w:firstLine="420"/>
      <w:jc w:val="left"/>
    </w:pPr>
    <w:rPr>
      <w:rFonts w:ascii="楷体_GB2312" w:eastAsia="楷体_GB2312"/>
      <w:sz w:val="24"/>
      <w:szCs w:val="20"/>
    </w:rPr>
  </w:style>
  <w:style w:type="paragraph" w:styleId="716">
    <w:name w:val="List 3"/>
    <w:basedOn w:val="702"/>
    <w:qFormat/>
    <w:pPr>
      <w:contextualSpacing/>
      <w:ind w:left="100" w:hanging="200"/>
      <w:jc w:val="left"/>
      <w:spacing w:line="360" w:lineRule="auto"/>
    </w:pPr>
    <w:rPr>
      <w:rFonts w:ascii="宋体" w:hAnsi="宋体"/>
      <w:sz w:val="24"/>
      <w:szCs w:val="20"/>
    </w:rPr>
  </w:style>
  <w:style w:type="paragraph" w:styleId="717">
    <w:name w:val="toc 7"/>
    <w:basedOn w:val="702"/>
    <w:next w:val="702"/>
    <w:uiPriority w:val="39"/>
    <w:unhideWhenUsed/>
    <w:qFormat/>
    <w:pPr>
      <w:ind w:left="1701"/>
      <w:spacing w:after="57"/>
    </w:pPr>
  </w:style>
  <w:style w:type="paragraph" w:styleId="718">
    <w:name w:val="Caption"/>
    <w:basedOn w:val="702"/>
    <w:next w:val="702"/>
    <w:qFormat/>
    <w:pPr>
      <w:contextualSpacing/>
      <w:ind w:firstLine="200"/>
      <w:jc w:val="left"/>
      <w:spacing w:line="360" w:lineRule="auto"/>
      <w:widowControl/>
    </w:pPr>
    <w:rPr>
      <w:rFonts w:ascii="Cambria" w:hAnsi="Cambria" w:eastAsia="黑体"/>
      <w:sz w:val="20"/>
      <w:szCs w:val="20"/>
    </w:rPr>
  </w:style>
  <w:style w:type="paragraph" w:styleId="719">
    <w:name w:val="Document Map"/>
    <w:basedOn w:val="702"/>
    <w:link w:val="926"/>
    <w:unhideWhenUsed/>
    <w:qFormat/>
    <w:pPr>
      <w:jc w:val="left"/>
      <w:shd w:val="clear" w:color="auto" w:fill="000080"/>
      <w:widowControl/>
    </w:pPr>
    <w:rPr>
      <w:sz w:val="24"/>
      <w:szCs w:val="24"/>
    </w:rPr>
  </w:style>
  <w:style w:type="paragraph" w:styleId="720">
    <w:name w:val="annotation text"/>
    <w:basedOn w:val="702"/>
    <w:link w:val="927"/>
    <w:unhideWhenUsed/>
    <w:qFormat/>
    <w:pPr>
      <w:jc w:val="left"/>
      <w:widowControl/>
    </w:pPr>
    <w:rPr>
      <w:sz w:val="24"/>
      <w:szCs w:val="24"/>
    </w:rPr>
  </w:style>
  <w:style w:type="paragraph" w:styleId="721">
    <w:name w:val="Body Text 3"/>
    <w:basedOn w:val="702"/>
    <w:link w:val="928"/>
    <w:qFormat/>
    <w:pPr>
      <w:contextualSpacing/>
      <w:ind w:firstLine="200"/>
      <w:jc w:val="center"/>
      <w:spacing w:line="440" w:lineRule="atLeast"/>
    </w:pPr>
    <w:rPr>
      <w:rFonts w:ascii="楷体_GB2312" w:hAnsi="宋体" w:eastAsia="楷体_GB2312"/>
      <w:b/>
      <w:color w:val="000000"/>
      <w:sz w:val="30"/>
      <w:szCs w:val="24"/>
    </w:rPr>
  </w:style>
  <w:style w:type="paragraph" w:styleId="722">
    <w:name w:val="Body Text"/>
    <w:basedOn w:val="702"/>
    <w:link w:val="929"/>
    <w:uiPriority w:val="99"/>
    <w:qFormat/>
    <w:pPr>
      <w:jc w:val="left"/>
      <w:spacing w:line="360" w:lineRule="auto"/>
      <w:widowControl/>
    </w:pPr>
    <w:rPr>
      <w:sz w:val="24"/>
      <w:szCs w:val="20"/>
    </w:rPr>
  </w:style>
  <w:style w:type="paragraph" w:styleId="723">
    <w:name w:val="Body Text Indent"/>
    <w:basedOn w:val="702"/>
    <w:next w:val="702"/>
    <w:link w:val="915"/>
    <w:unhideWhenUsed/>
    <w:qFormat/>
    <w:pPr>
      <w:ind w:right="-159" w:firstLine="246"/>
      <w:spacing w:line="240" w:lineRule="atLeast"/>
    </w:pPr>
    <w:rPr>
      <w:spacing w:val="20"/>
      <w:szCs w:val="24"/>
    </w:rPr>
  </w:style>
  <w:style w:type="paragraph" w:styleId="724">
    <w:name w:val="List 2"/>
    <w:basedOn w:val="702"/>
    <w:qFormat/>
    <w:pPr>
      <w:contextualSpacing/>
      <w:ind w:left="100" w:hanging="200"/>
      <w:jc w:val="left"/>
      <w:spacing w:line="360" w:lineRule="auto"/>
    </w:pPr>
    <w:rPr>
      <w:rFonts w:ascii="宋体" w:hAnsi="宋体"/>
      <w:sz w:val="24"/>
      <w:szCs w:val="24"/>
    </w:rPr>
  </w:style>
  <w:style w:type="paragraph" w:styleId="725">
    <w:name w:val="Block Text"/>
    <w:basedOn w:val="702"/>
    <w:unhideWhenUsed/>
    <w:qFormat/>
    <w:pPr>
      <w:ind w:left="630" w:right="-609" w:firstLine="420"/>
      <w:spacing w:line="360" w:lineRule="auto"/>
    </w:pPr>
    <w:rPr>
      <w:rFonts w:ascii="仿宋_GB2312" w:eastAsia="仿宋_GB2312"/>
      <w:szCs w:val="20"/>
    </w:rPr>
  </w:style>
  <w:style w:type="paragraph" w:styleId="726">
    <w:name w:val="toc 5"/>
    <w:basedOn w:val="702"/>
    <w:next w:val="702"/>
    <w:uiPriority w:val="39"/>
    <w:unhideWhenUsed/>
    <w:qFormat/>
    <w:pPr>
      <w:ind w:left="1134"/>
      <w:spacing w:after="57"/>
    </w:pPr>
  </w:style>
  <w:style w:type="paragraph" w:styleId="727">
    <w:name w:val="toc 3"/>
    <w:basedOn w:val="702"/>
    <w:next w:val="702"/>
    <w:uiPriority w:val="39"/>
    <w:unhideWhenUsed/>
    <w:qFormat/>
    <w:pPr>
      <w:ind w:left="567"/>
      <w:spacing w:after="57"/>
    </w:pPr>
  </w:style>
  <w:style w:type="paragraph" w:styleId="728">
    <w:name w:val="Plain Text"/>
    <w:basedOn w:val="702"/>
    <w:link w:val="945"/>
    <w:qFormat/>
    <w:rPr>
      <w:rFonts w:ascii="宋体" w:hAnsi="Courier New" w:eastAsia="楷体_GB2312"/>
      <w:sz w:val="26"/>
      <w:szCs w:val="20"/>
    </w:rPr>
  </w:style>
  <w:style w:type="paragraph" w:styleId="729">
    <w:name w:val="toc 8"/>
    <w:basedOn w:val="702"/>
    <w:next w:val="702"/>
    <w:uiPriority w:val="39"/>
    <w:unhideWhenUsed/>
    <w:qFormat/>
    <w:pPr>
      <w:ind w:left="1984"/>
      <w:spacing w:after="57"/>
    </w:pPr>
  </w:style>
  <w:style w:type="paragraph" w:styleId="730">
    <w:name w:val="Date"/>
    <w:basedOn w:val="702"/>
    <w:next w:val="702"/>
    <w:link w:val="931"/>
    <w:uiPriority w:val="99"/>
    <w:unhideWhenUsed/>
    <w:qFormat/>
    <w:pPr>
      <w:ind w:left="100"/>
    </w:pPr>
    <w:rPr>
      <w:b/>
      <w:bCs/>
      <w:spacing w:val="20"/>
      <w:szCs w:val="24"/>
    </w:rPr>
  </w:style>
  <w:style w:type="paragraph" w:styleId="731">
    <w:name w:val="Body Text Indent 2"/>
    <w:basedOn w:val="702"/>
    <w:link w:val="932"/>
    <w:unhideWhenUsed/>
    <w:qFormat/>
    <w:pPr>
      <w:ind w:firstLine="460"/>
      <w:jc w:val="left"/>
      <w:spacing w:line="360" w:lineRule="auto"/>
      <w:widowControl/>
    </w:pPr>
    <w:rPr>
      <w:spacing w:val="20"/>
      <w:szCs w:val="24"/>
    </w:rPr>
  </w:style>
  <w:style w:type="paragraph" w:styleId="732">
    <w:name w:val="endnote text"/>
    <w:basedOn w:val="702"/>
    <w:link w:val="913"/>
    <w:uiPriority w:val="99"/>
    <w:semiHidden/>
    <w:unhideWhenUsed/>
    <w:qFormat/>
    <w:rPr>
      <w:sz w:val="20"/>
    </w:rPr>
  </w:style>
  <w:style w:type="paragraph" w:styleId="733">
    <w:name w:val="Balloon Text"/>
    <w:basedOn w:val="702"/>
    <w:link w:val="933"/>
    <w:uiPriority w:val="99"/>
    <w:unhideWhenUsed/>
    <w:qFormat/>
    <w:pPr>
      <w:jc w:val="left"/>
      <w:widowControl/>
    </w:pPr>
    <w:rPr>
      <w:sz w:val="18"/>
      <w:szCs w:val="18"/>
    </w:rPr>
  </w:style>
  <w:style w:type="paragraph" w:styleId="734">
    <w:name w:val="Footer"/>
    <w:basedOn w:val="702"/>
    <w:link w:val="934"/>
    <w:uiPriority w:val="99"/>
    <w:unhideWhenUsed/>
    <w:qFormat/>
    <w:pPr>
      <w:jc w:val="left"/>
      <w:tabs>
        <w:tab w:val="center" w:pos="4153" w:leader="none"/>
        <w:tab w:val="right" w:pos="8306" w:leader="none"/>
      </w:tabs>
    </w:pPr>
    <w:rPr>
      <w:sz w:val="18"/>
      <w:szCs w:val="18"/>
    </w:rPr>
  </w:style>
  <w:style w:type="paragraph" w:styleId="735">
    <w:name w:val="Header"/>
    <w:basedOn w:val="702"/>
    <w:link w:val="935"/>
    <w:uiPriority w:val="99"/>
    <w:unhideWhenUsed/>
    <w:qFormat/>
    <w:pPr>
      <w:jc w:val="center"/>
      <w:tabs>
        <w:tab w:val="center" w:pos="4153" w:leader="none"/>
        <w:tab w:val="right" w:pos="8306" w:leader="none"/>
      </w:tabs>
    </w:pPr>
    <w:rPr>
      <w:sz w:val="18"/>
      <w:szCs w:val="18"/>
    </w:rPr>
  </w:style>
  <w:style w:type="paragraph" w:styleId="736">
    <w:name w:val="toc 1"/>
    <w:basedOn w:val="702"/>
    <w:next w:val="702"/>
    <w:uiPriority w:val="39"/>
    <w:unhideWhenUsed/>
    <w:qFormat/>
  </w:style>
  <w:style w:type="paragraph" w:styleId="737">
    <w:name w:val="toc 4"/>
    <w:basedOn w:val="702"/>
    <w:next w:val="702"/>
    <w:uiPriority w:val="39"/>
    <w:unhideWhenUsed/>
    <w:qFormat/>
    <w:pPr>
      <w:ind w:left="850"/>
      <w:spacing w:after="57"/>
    </w:pPr>
  </w:style>
  <w:style w:type="paragraph" w:styleId="738">
    <w:name w:val="Subtitle"/>
    <w:basedOn w:val="702"/>
    <w:next w:val="702"/>
    <w:link w:val="936"/>
    <w:qFormat/>
    <w:pPr>
      <w:ind w:left="1920" w:right="1920"/>
      <w:jc w:val="left"/>
      <w:keepLines/>
      <w:keepNext/>
      <w:spacing w:line="480" w:lineRule="auto"/>
      <w:widowControl/>
    </w:pPr>
    <w:rPr>
      <w:sz w:val="24"/>
      <w:szCs w:val="24"/>
    </w:rPr>
  </w:style>
  <w:style w:type="paragraph" w:styleId="739">
    <w:name w:val="List"/>
    <w:basedOn w:val="702"/>
    <w:qFormat/>
    <w:pPr>
      <w:contextualSpacing/>
      <w:ind w:left="200" w:hanging="200"/>
      <w:jc w:val="left"/>
      <w:spacing w:line="360" w:lineRule="auto"/>
    </w:pPr>
    <w:rPr>
      <w:rFonts w:ascii="宋体" w:hAnsi="宋体"/>
      <w:sz w:val="24"/>
      <w:szCs w:val="24"/>
    </w:rPr>
  </w:style>
  <w:style w:type="paragraph" w:styleId="740">
    <w:name w:val="footnote text"/>
    <w:basedOn w:val="702"/>
    <w:link w:val="937"/>
    <w:unhideWhenUsed/>
    <w:qFormat/>
    <w:pPr>
      <w:contextualSpacing/>
      <w:jc w:val="left"/>
    </w:pPr>
    <w:rPr>
      <w:sz w:val="18"/>
      <w:szCs w:val="18"/>
    </w:rPr>
  </w:style>
  <w:style w:type="paragraph" w:styleId="741">
    <w:name w:val="toc 6"/>
    <w:basedOn w:val="702"/>
    <w:next w:val="702"/>
    <w:unhideWhenUsed/>
    <w:qFormat/>
    <w:pPr>
      <w:ind w:left="1050"/>
    </w:pPr>
    <w:rPr>
      <w:rFonts w:ascii="Calibri" w:hAnsi="Calibri" w:cs="Calibri"/>
      <w:sz w:val="18"/>
      <w:szCs w:val="18"/>
    </w:rPr>
  </w:style>
  <w:style w:type="paragraph" w:styleId="742">
    <w:name w:val="List 5"/>
    <w:basedOn w:val="702"/>
    <w:qFormat/>
    <w:pPr>
      <w:contextualSpacing/>
      <w:ind w:left="100" w:hanging="200"/>
      <w:jc w:val="left"/>
      <w:spacing w:line="360" w:lineRule="auto"/>
    </w:pPr>
    <w:rPr>
      <w:rFonts w:ascii="宋体" w:hAnsi="宋体"/>
      <w:sz w:val="24"/>
      <w:szCs w:val="20"/>
    </w:rPr>
  </w:style>
  <w:style w:type="paragraph" w:styleId="743">
    <w:name w:val="Body Text Indent 3"/>
    <w:basedOn w:val="702"/>
    <w:link w:val="938"/>
    <w:uiPriority w:val="99"/>
    <w:qFormat/>
    <w:pPr>
      <w:ind w:left="420"/>
      <w:spacing w:after="120"/>
    </w:pPr>
    <w:rPr>
      <w:rFonts w:eastAsia="楷体_GB2312"/>
      <w:sz w:val="16"/>
      <w:szCs w:val="16"/>
    </w:rPr>
  </w:style>
  <w:style w:type="paragraph" w:styleId="744">
    <w:name w:val="table of figures"/>
    <w:basedOn w:val="702"/>
    <w:next w:val="702"/>
    <w:uiPriority w:val="99"/>
    <w:unhideWhenUsed/>
    <w:qFormat/>
  </w:style>
  <w:style w:type="paragraph" w:styleId="745">
    <w:name w:val="toc 2"/>
    <w:basedOn w:val="702"/>
    <w:next w:val="702"/>
    <w:uiPriority w:val="39"/>
    <w:unhideWhenUsed/>
    <w:qFormat/>
    <w:pPr>
      <w:ind w:left="283"/>
      <w:spacing w:after="57"/>
    </w:pPr>
  </w:style>
  <w:style w:type="paragraph" w:styleId="746">
    <w:name w:val="toc 9"/>
    <w:basedOn w:val="702"/>
    <w:next w:val="702"/>
    <w:uiPriority w:val="39"/>
    <w:unhideWhenUsed/>
    <w:qFormat/>
    <w:pPr>
      <w:ind w:left="2268"/>
      <w:spacing w:after="57"/>
    </w:pPr>
  </w:style>
  <w:style w:type="paragraph" w:styleId="747">
    <w:name w:val="Body Text 2"/>
    <w:basedOn w:val="702"/>
    <w:link w:val="939"/>
    <w:unhideWhenUsed/>
    <w:qFormat/>
    <w:pPr>
      <w:jc w:val="left"/>
      <w:spacing w:after="120" w:line="480" w:lineRule="auto"/>
      <w:widowControl/>
    </w:pPr>
    <w:rPr>
      <w:sz w:val="24"/>
      <w:szCs w:val="24"/>
    </w:rPr>
  </w:style>
  <w:style w:type="paragraph" w:styleId="748">
    <w:name w:val="List 4"/>
    <w:basedOn w:val="702"/>
    <w:qFormat/>
    <w:pPr>
      <w:contextualSpacing/>
      <w:ind w:left="100" w:hanging="200"/>
      <w:jc w:val="left"/>
      <w:spacing w:line="360" w:lineRule="auto"/>
    </w:pPr>
    <w:rPr>
      <w:rFonts w:ascii="宋体" w:hAnsi="宋体"/>
      <w:sz w:val="24"/>
      <w:szCs w:val="20"/>
    </w:rPr>
  </w:style>
  <w:style w:type="paragraph" w:styleId="749">
    <w:name w:val="HTML Preformatted"/>
    <w:basedOn w:val="702"/>
    <w:link w:val="94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0">
    <w:name w:val="Normal (Web)"/>
    <w:basedOn w:val="702"/>
    <w:qFormat/>
    <w:pPr>
      <w:contextualSpacing/>
      <w:ind w:firstLine="200"/>
      <w:jc w:val="left"/>
      <w:spacing w:line="360" w:lineRule="auto"/>
      <w:widowControl/>
    </w:pPr>
    <w:rPr>
      <w:rFonts w:ascii="ˎ̥" w:hAnsi="ˎ̥" w:cs="宋体"/>
      <w:color w:val="000000"/>
      <w:sz w:val="13"/>
      <w:szCs w:val="13"/>
    </w:rPr>
  </w:style>
  <w:style w:type="paragraph" w:styleId="751">
    <w:name w:val="index 1"/>
    <w:basedOn w:val="702"/>
    <w:next w:val="702"/>
    <w:qFormat/>
    <w:pPr>
      <w:contextualSpacing/>
      <w:ind w:firstLine="200"/>
      <w:jc w:val="center"/>
      <w:spacing w:line="360" w:lineRule="auto"/>
      <w:widowControl/>
    </w:pPr>
    <w:rPr>
      <w:rFonts w:ascii="Arial" w:hAnsi="Arial" w:cs="Arial"/>
      <w:sz w:val="24"/>
      <w:szCs w:val="24"/>
    </w:rPr>
  </w:style>
  <w:style w:type="paragraph" w:styleId="752">
    <w:name w:val="Title"/>
    <w:basedOn w:val="702"/>
    <w:next w:val="702"/>
    <w:link w:val="941"/>
    <w:qFormat/>
    <w:pPr>
      <w:jc w:val="center"/>
      <w:spacing w:before="240" w:after="60"/>
      <w:widowControl/>
      <w:outlineLvl w:val="0"/>
    </w:pPr>
    <w:rPr>
      <w:rFonts w:ascii="Cambria" w:hAnsi="Cambria"/>
      <w:b/>
      <w:bCs/>
      <w:sz w:val="32"/>
      <w:szCs w:val="32"/>
    </w:rPr>
  </w:style>
  <w:style w:type="paragraph" w:styleId="753">
    <w:name w:val="annotation subject"/>
    <w:basedOn w:val="720"/>
    <w:next w:val="720"/>
    <w:link w:val="942"/>
    <w:unhideWhenUsed/>
    <w:qFormat/>
    <w:rPr>
      <w:b/>
      <w:bCs/>
    </w:rPr>
  </w:style>
  <w:style w:type="paragraph" w:styleId="754">
    <w:name w:val="Body Text First Indent"/>
    <w:basedOn w:val="722"/>
    <w:next w:val="741"/>
    <w:link w:val="943"/>
    <w:uiPriority w:val="99"/>
    <w:unhideWhenUsed/>
    <w:qFormat/>
    <w:pPr>
      <w:ind w:firstLine="420"/>
      <w:jc w:val="both"/>
      <w:spacing w:after="120" w:line="240" w:lineRule="auto"/>
      <w:widowControl w:val="off"/>
    </w:pPr>
    <w:rPr>
      <w:sz w:val="21"/>
      <w:szCs w:val="22"/>
    </w:rPr>
  </w:style>
  <w:style w:type="paragraph" w:styleId="755">
    <w:name w:val="Body Text First Indent 2"/>
    <w:basedOn w:val="723"/>
    <w:link w:val="944"/>
    <w:uiPriority w:val="99"/>
    <w:unhideWhenUsed/>
    <w:qFormat/>
    <w:pPr>
      <w:ind w:left="420" w:right="0" w:firstLine="420"/>
      <w:jc w:val="left"/>
      <w:spacing w:after="120" w:line="240" w:lineRule="auto"/>
      <w:widowControl/>
    </w:pPr>
    <w:rPr>
      <w:sz w:val="24"/>
    </w:rPr>
  </w:style>
  <w:style w:type="table" w:styleId="756">
    <w:name w:val="Table Grid"/>
    <w:basedOn w:val="713"/>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qFormat/>
    <w:rPr>
      <w:b/>
    </w:rPr>
  </w:style>
  <w:style w:type="character" w:styleId="758">
    <w:name w:val="endnote reference"/>
    <w:uiPriority w:val="99"/>
    <w:semiHidden/>
    <w:unhideWhenUsed/>
    <w:qFormat/>
    <w:rPr>
      <w:vertAlign w:val="superscript"/>
    </w:rPr>
  </w:style>
  <w:style w:type="character" w:styleId="759">
    <w:name w:val="page number"/>
    <w:unhideWhenUsed/>
    <w:qFormat/>
  </w:style>
  <w:style w:type="character" w:styleId="760">
    <w:name w:val="FollowedHyperlink"/>
    <w:unhideWhenUsed/>
    <w:qFormat/>
    <w:rPr>
      <w:color w:val="800080"/>
      <w:u w:val="single"/>
    </w:rPr>
  </w:style>
  <w:style w:type="character" w:styleId="761">
    <w:name w:val="Emphasis"/>
    <w:basedOn w:val="712"/>
    <w:qFormat/>
    <w:rPr>
      <w:color w:val="cc0033"/>
    </w:rPr>
  </w:style>
  <w:style w:type="character" w:styleId="762">
    <w:name w:val="Hyperlink"/>
    <w:uiPriority w:val="99"/>
    <w:unhideWhenUsed/>
    <w:qFormat/>
    <w:rPr>
      <w:color w:val="0000ff"/>
      <w:u w:val="single"/>
    </w:rPr>
  </w:style>
  <w:style w:type="character" w:styleId="763">
    <w:name w:val="annotation reference"/>
    <w:unhideWhenUsed/>
    <w:qFormat/>
    <w:rPr>
      <w:sz w:val="21"/>
      <w:szCs w:val="21"/>
    </w:rPr>
  </w:style>
  <w:style w:type="character" w:styleId="764">
    <w:name w:val="footnote reference"/>
    <w:unhideWhenUsed/>
    <w:qFormat/>
    <w:rPr>
      <w:rFonts w:cs="Times New Roman"/>
      <w:vertAlign w:val="superscript"/>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Endnote Text Char"/>
    <w:uiPriority w:val="99"/>
    <w:qFormat/>
    <w:rPr>
      <w:sz w:val="20"/>
    </w:rPr>
  </w:style>
  <w:style w:type="character" w:styleId="768" w:customStyle="1">
    <w:name w:val="Heading 1 Char"/>
    <w:uiPriority w:val="9"/>
    <w:qFormat/>
    <w:rPr>
      <w:rFonts w:ascii="Arial" w:hAnsi="Arial" w:eastAsia="Arial" w:cs="Arial"/>
      <w:sz w:val="40"/>
      <w:szCs w:val="40"/>
    </w:rPr>
  </w:style>
  <w:style w:type="character" w:styleId="769" w:customStyle="1">
    <w:name w:val="Heading 2 Char"/>
    <w:uiPriority w:val="9"/>
    <w:qFormat/>
    <w:rPr>
      <w:rFonts w:ascii="Arial" w:hAnsi="Arial" w:eastAsia="Arial" w:cs="Arial"/>
      <w:sz w:val="34"/>
    </w:rPr>
  </w:style>
  <w:style w:type="character" w:styleId="770" w:customStyle="1">
    <w:name w:val="Heading 3 Char"/>
    <w:uiPriority w:val="9"/>
    <w:qFormat/>
    <w:rPr>
      <w:rFonts w:ascii="Arial" w:hAnsi="Arial" w:eastAsia="Arial" w:cs="Arial"/>
      <w:sz w:val="30"/>
      <w:szCs w:val="30"/>
    </w:rPr>
  </w:style>
  <w:style w:type="character" w:styleId="771" w:customStyle="1">
    <w:name w:val="Heading 4 Char"/>
    <w:uiPriority w:val="9"/>
    <w:qFormat/>
    <w:rPr>
      <w:rFonts w:ascii="Arial" w:hAnsi="Arial" w:eastAsia="Arial" w:cs="Arial"/>
      <w:b/>
      <w:bCs/>
      <w:sz w:val="26"/>
      <w:szCs w:val="26"/>
    </w:rPr>
  </w:style>
  <w:style w:type="character" w:styleId="772" w:customStyle="1">
    <w:name w:val="Heading 5 Char"/>
    <w:uiPriority w:val="9"/>
    <w:qFormat/>
    <w:rPr>
      <w:rFonts w:ascii="Arial" w:hAnsi="Arial" w:eastAsia="Arial" w:cs="Arial"/>
      <w:b/>
      <w:bCs/>
      <w:sz w:val="24"/>
      <w:szCs w:val="24"/>
    </w:rPr>
  </w:style>
  <w:style w:type="character" w:styleId="773" w:customStyle="1">
    <w:name w:val="Heading 6 Char"/>
    <w:uiPriority w:val="9"/>
    <w:qFormat/>
    <w:rPr>
      <w:rFonts w:ascii="Arial" w:hAnsi="Arial" w:eastAsia="Arial" w:cs="Arial"/>
      <w:b/>
      <w:bCs/>
      <w:sz w:val="22"/>
      <w:szCs w:val="22"/>
    </w:rPr>
  </w:style>
  <w:style w:type="character" w:styleId="774" w:customStyle="1">
    <w:name w:val="Heading 7 Char"/>
    <w:uiPriority w:val="9"/>
    <w:qFormat/>
    <w:rPr>
      <w:rFonts w:ascii="Arial" w:hAnsi="Arial" w:eastAsia="Arial" w:cs="Arial"/>
      <w:b/>
      <w:bCs/>
      <w:i/>
      <w:iCs/>
      <w:sz w:val="22"/>
      <w:szCs w:val="22"/>
    </w:rPr>
  </w:style>
  <w:style w:type="character" w:styleId="775" w:customStyle="1">
    <w:name w:val="Heading 8 Char"/>
    <w:uiPriority w:val="9"/>
    <w:qFormat/>
    <w:rPr>
      <w:rFonts w:ascii="Arial" w:hAnsi="Arial" w:eastAsia="Arial" w:cs="Arial"/>
      <w:i/>
      <w:iCs/>
      <w:sz w:val="22"/>
      <w:szCs w:val="22"/>
    </w:rPr>
  </w:style>
  <w:style w:type="character" w:styleId="776" w:customStyle="1">
    <w:name w:val="Heading 9 Char"/>
    <w:uiPriority w:val="9"/>
    <w:qFormat/>
    <w:rPr>
      <w:rFonts w:ascii="Arial" w:hAnsi="Arial" w:eastAsia="Arial" w:cs="Arial"/>
      <w:i/>
      <w:iCs/>
      <w:sz w:val="21"/>
      <w:szCs w:val="21"/>
    </w:rPr>
  </w:style>
  <w:style w:type="paragraph" w:styleId="777">
    <w:name w:val="No Spacing"/>
    <w:uiPriority w:val="1"/>
    <w:qFormat/>
    <w:pPr>
      <w:jc w:val="both"/>
      <w:spacing w:line="360" w:lineRule="auto"/>
      <w:widowControl w:val="off"/>
    </w:pPr>
    <w:rPr>
      <w:sz w:val="24"/>
      <w:szCs w:val="22"/>
    </w:rPr>
  </w:style>
  <w:style w:type="character" w:styleId="778" w:customStyle="1">
    <w:name w:val="Title Char"/>
    <w:uiPriority w:val="10"/>
    <w:qFormat/>
    <w:rPr>
      <w:sz w:val="48"/>
      <w:szCs w:val="48"/>
    </w:rPr>
  </w:style>
  <w:style w:type="character" w:styleId="779" w:customStyle="1">
    <w:name w:val="Subtitle Char"/>
    <w:uiPriority w:val="11"/>
    <w:qFormat/>
    <w:rPr>
      <w:sz w:val="24"/>
      <w:szCs w:val="24"/>
    </w:rPr>
  </w:style>
  <w:style w:type="paragraph" w:styleId="780">
    <w:name w:val="Quote"/>
    <w:basedOn w:val="702"/>
    <w:next w:val="702"/>
    <w:link w:val="781"/>
    <w:uiPriority w:val="29"/>
    <w:qFormat/>
    <w:pPr>
      <w:ind w:left="720" w:right="720"/>
    </w:pPr>
    <w:rPr>
      <w:i/>
    </w:rPr>
  </w:style>
  <w:style w:type="character" w:styleId="781" w:customStyle="1">
    <w:name w:val="引用 Char"/>
    <w:link w:val="780"/>
    <w:uiPriority w:val="29"/>
    <w:qFormat/>
    <w:rPr>
      <w:i/>
    </w:rPr>
  </w:style>
  <w:style w:type="paragraph" w:styleId="782">
    <w:name w:val="Intense Quote"/>
    <w:basedOn w:val="702"/>
    <w:next w:val="70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
    <w:link w:val="782"/>
    <w:uiPriority w:val="30"/>
    <w:qFormat/>
    <w:rPr>
      <w:i/>
    </w:rPr>
  </w:style>
  <w:style w:type="character" w:styleId="784" w:customStyle="1">
    <w:name w:val="Header Char"/>
    <w:uiPriority w:val="99"/>
    <w:qFormat/>
  </w:style>
  <w:style w:type="character" w:styleId="785" w:customStyle="1">
    <w:name w:val="Footer Char"/>
    <w:uiPriority w:val="99"/>
    <w:qFormat/>
  </w:style>
  <w:style w:type="character" w:styleId="786" w:customStyle="1">
    <w:name w:val="Caption Char"/>
    <w:uiPriority w:val="99"/>
    <w:qFormat/>
  </w:style>
  <w:style w:type="table" w:styleId="7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0" w:customStyle="1">
    <w:name w:val="无格式表格 31"/>
    <w:uiPriority w:val="99"/>
    <w:qFormat/>
    <w:tblPr>
      <w:tblCellMar>
        <w:left w:w="0" w:type="dxa"/>
        <w:top w:w="0" w:type="dxa"/>
        <w:right w:w="0" w:type="dxa"/>
        <w:bottom w:w="0" w:type="dxa"/>
      </w:tblCellMar>
    </w:tblPr>
  </w:style>
  <w:style w:type="table" w:styleId="791" w:customStyle="1">
    <w:name w:val="无格式表格 41"/>
    <w:uiPriority w:val="99"/>
    <w:qFormat/>
    <w:tblPr>
      <w:tblCellMar>
        <w:left w:w="0" w:type="dxa"/>
        <w:top w:w="0" w:type="dxa"/>
        <w:right w:w="0" w:type="dxa"/>
        <w:bottom w:w="0" w:type="dxa"/>
      </w:tblCellMar>
    </w:tblPr>
  </w:style>
  <w:style w:type="table" w:styleId="792" w:customStyle="1">
    <w:name w:val="无格式表格 51"/>
    <w:uiPriority w:val="99"/>
    <w:qFormat/>
    <w:tblPr>
      <w:tblCellMar>
        <w:left w:w="0" w:type="dxa"/>
        <w:top w:w="0" w:type="dxa"/>
        <w:right w:w="0" w:type="dxa"/>
        <w:bottom w:w="0" w:type="dxa"/>
      </w:tblCellMar>
    </w:tblPr>
  </w:style>
  <w:style w:type="table" w:styleId="79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清单表 1 浅色1"/>
    <w:uiPriority w:val="99"/>
    <w:qFormat/>
    <w:tblPr>
      <w:tblCellMar>
        <w:left w:w="0" w:type="dxa"/>
        <w:top w:w="0" w:type="dxa"/>
        <w:right w:w="0" w:type="dxa"/>
        <w:bottom w:w="0" w:type="dxa"/>
      </w:tblCellMar>
    </w:tblPr>
  </w:style>
  <w:style w:type="table" w:styleId="843" w:customStyle="1">
    <w:name w:val="List Table 1 Light - Accent 1"/>
    <w:uiPriority w:val="99"/>
    <w:qFormat/>
    <w:tblPr>
      <w:tblCellMar>
        <w:left w:w="0" w:type="dxa"/>
        <w:top w:w="0" w:type="dxa"/>
        <w:right w:w="0" w:type="dxa"/>
        <w:bottom w:w="0" w:type="dxa"/>
      </w:tblCellMar>
    </w:tblPr>
  </w:style>
  <w:style w:type="table" w:styleId="844" w:customStyle="1">
    <w:name w:val="List Table 1 Light - Accent 2"/>
    <w:uiPriority w:val="99"/>
    <w:qFormat/>
    <w:tblPr>
      <w:tblCellMar>
        <w:left w:w="0" w:type="dxa"/>
        <w:top w:w="0" w:type="dxa"/>
        <w:right w:w="0" w:type="dxa"/>
        <w:bottom w:w="0" w:type="dxa"/>
      </w:tblCellMar>
    </w:tblPr>
  </w:style>
  <w:style w:type="table" w:styleId="845" w:customStyle="1">
    <w:name w:val="List Table 1 Light - Accent 3"/>
    <w:uiPriority w:val="99"/>
    <w:qFormat/>
    <w:tblPr>
      <w:tblCellMar>
        <w:left w:w="0" w:type="dxa"/>
        <w:top w:w="0" w:type="dxa"/>
        <w:right w:w="0" w:type="dxa"/>
        <w:bottom w:w="0" w:type="dxa"/>
      </w:tblCellMar>
    </w:tblPr>
  </w:style>
  <w:style w:type="table" w:styleId="846" w:customStyle="1">
    <w:name w:val="List Table 1 Light - Accent 4"/>
    <w:uiPriority w:val="99"/>
    <w:qFormat/>
    <w:tblPr>
      <w:tblCellMar>
        <w:left w:w="0" w:type="dxa"/>
        <w:top w:w="0" w:type="dxa"/>
        <w:right w:w="0" w:type="dxa"/>
        <w:bottom w:w="0" w:type="dxa"/>
      </w:tblCellMar>
    </w:tblPr>
  </w:style>
  <w:style w:type="table" w:styleId="847" w:customStyle="1">
    <w:name w:val="List Table 1 Light - Accent 5"/>
    <w:uiPriority w:val="99"/>
    <w:qFormat/>
    <w:tblPr>
      <w:tblCellMar>
        <w:left w:w="0" w:type="dxa"/>
        <w:top w:w="0" w:type="dxa"/>
        <w:right w:w="0" w:type="dxa"/>
        <w:bottom w:w="0" w:type="dxa"/>
      </w:tblCellMar>
    </w:tblPr>
  </w:style>
  <w:style w:type="table" w:styleId="848" w:customStyle="1">
    <w:name w:val="List Table 1 Light - Accent 6"/>
    <w:uiPriority w:val="99"/>
    <w:qFormat/>
    <w:tblPr>
      <w:tblCellMar>
        <w:left w:w="0" w:type="dxa"/>
        <w:top w:w="0" w:type="dxa"/>
        <w:right w:w="0" w:type="dxa"/>
        <w:bottom w:w="0" w:type="dxa"/>
      </w:tblCellMar>
    </w:tblPr>
  </w:style>
  <w:style w:type="table" w:styleId="84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Footnote Text Char"/>
    <w:uiPriority w:val="99"/>
    <w:qFormat/>
    <w:rPr>
      <w:sz w:val="18"/>
    </w:rPr>
  </w:style>
  <w:style w:type="character" w:styleId="913" w:customStyle="1">
    <w:name w:val="尾注文本 Char"/>
    <w:link w:val="732"/>
    <w:uiPriority w:val="99"/>
    <w:qFormat/>
    <w:rPr>
      <w:sz w:val="20"/>
    </w:rPr>
  </w:style>
  <w:style w:type="paragraph" w:styleId="914" w:customStyle="1">
    <w:name w:val="TOC 标题1"/>
    <w:uiPriority w:val="39"/>
    <w:unhideWhenUsed/>
    <w:qFormat/>
  </w:style>
  <w:style w:type="character" w:styleId="915" w:customStyle="1">
    <w:name w:val="正文文本缩进 Char"/>
    <w:link w:val="723"/>
    <w:qFormat/>
    <w:rPr>
      <w:rFonts w:ascii="Times New Roman" w:hAnsi="Times New Roman"/>
      <w:spacing w:val="20"/>
      <w:sz w:val="21"/>
      <w:szCs w:val="24"/>
    </w:rPr>
  </w:style>
  <w:style w:type="character" w:styleId="916" w:customStyle="1">
    <w:name w:val="标题 1 Char1"/>
    <w:link w:val="703"/>
    <w:qFormat/>
    <w:rPr>
      <w:rFonts w:ascii="Times New Roman" w:hAnsi="Times New Roman" w:eastAsia="楷体_GB2312"/>
      <w:b/>
      <w:sz w:val="44"/>
    </w:rPr>
  </w:style>
  <w:style w:type="character" w:styleId="917" w:customStyle="1">
    <w:name w:val="标题 2 Char1"/>
    <w:link w:val="704"/>
    <w:semiHidden/>
    <w:qFormat/>
    <w:rPr>
      <w:rFonts w:ascii="等线 Light" w:hAnsi="等线 Light" w:eastAsia="等线 Light"/>
      <w:b/>
      <w:bCs/>
      <w:sz w:val="32"/>
      <w:szCs w:val="32"/>
    </w:rPr>
  </w:style>
  <w:style w:type="character" w:styleId="918" w:customStyle="1">
    <w:name w:val="标题 3 Char1"/>
    <w:link w:val="705"/>
    <w:qFormat/>
    <w:rPr>
      <w:rFonts w:ascii="Times New Roman" w:hAnsi="Times New Roman"/>
      <w:b/>
      <w:bCs/>
      <w:sz w:val="32"/>
      <w:szCs w:val="32"/>
    </w:rPr>
  </w:style>
  <w:style w:type="character" w:styleId="919" w:customStyle="1">
    <w:name w:val="标题 4 Char1"/>
    <w:link w:val="706"/>
    <w:semiHidden/>
    <w:qFormat/>
    <w:rPr>
      <w:rFonts w:ascii="宋体" w:hAnsi="宋体" w:eastAsia="等线"/>
      <w:b/>
      <w:bCs/>
      <w:sz w:val="24"/>
      <w:szCs w:val="24"/>
      <w:u w:val="single"/>
    </w:rPr>
  </w:style>
  <w:style w:type="character" w:styleId="920" w:customStyle="1">
    <w:name w:val="标题 5 Char1"/>
    <w:link w:val="707"/>
    <w:semiHidden/>
    <w:qFormat/>
    <w:rPr>
      <w:rFonts w:ascii="Times New Roman" w:hAnsi="Times New Roman"/>
      <w:b/>
      <w:bCs/>
      <w:sz w:val="28"/>
      <w:szCs w:val="28"/>
    </w:rPr>
  </w:style>
  <w:style w:type="character" w:styleId="921" w:customStyle="1">
    <w:name w:val="标题 6 Char1"/>
    <w:link w:val="708"/>
    <w:semiHidden/>
    <w:qFormat/>
    <w:rPr>
      <w:rFonts w:ascii="Arial" w:hAnsi="Arial" w:eastAsia="黑体"/>
      <w:b/>
      <w:bCs/>
      <w:sz w:val="24"/>
      <w:szCs w:val="24"/>
    </w:rPr>
  </w:style>
  <w:style w:type="character" w:styleId="922" w:customStyle="1">
    <w:name w:val="标题 7 Char1"/>
    <w:link w:val="709"/>
    <w:semiHidden/>
    <w:qFormat/>
    <w:rPr>
      <w:rFonts w:ascii="Times New Roman" w:hAnsi="Times New Roman"/>
      <w:b/>
      <w:bCs/>
      <w:sz w:val="24"/>
      <w:szCs w:val="24"/>
    </w:rPr>
  </w:style>
  <w:style w:type="character" w:styleId="923" w:customStyle="1">
    <w:name w:val="标题 8 Char"/>
    <w:link w:val="710"/>
    <w:qFormat/>
    <w:rPr>
      <w:rFonts w:ascii="Arial" w:hAnsi="Arial" w:eastAsia="黑体"/>
      <w:sz w:val="24"/>
    </w:rPr>
  </w:style>
  <w:style w:type="character" w:styleId="924" w:customStyle="1">
    <w:name w:val="正文缩进 Char1"/>
    <w:link w:val="715"/>
    <w:qFormat/>
    <w:rPr>
      <w:rFonts w:ascii="楷体_GB2312" w:eastAsia="楷体_GB2312"/>
      <w:sz w:val="24"/>
    </w:rPr>
  </w:style>
  <w:style w:type="character" w:styleId="925" w:customStyle="1">
    <w:name w:val="标题 9 Char"/>
    <w:link w:val="711"/>
    <w:qFormat/>
    <w:rPr>
      <w:rFonts w:ascii="Arial" w:hAnsi="Arial" w:eastAsia="黑体"/>
      <w:sz w:val="21"/>
    </w:rPr>
  </w:style>
  <w:style w:type="character" w:styleId="926" w:customStyle="1">
    <w:name w:val="文档结构图 Char1"/>
    <w:link w:val="719"/>
    <w:qFormat/>
    <w:rPr>
      <w:rFonts w:ascii="Times New Roman" w:hAnsi="Times New Roman"/>
      <w:sz w:val="24"/>
      <w:szCs w:val="24"/>
      <w:shd w:val="clear" w:color="auto" w:fill="000080"/>
    </w:rPr>
  </w:style>
  <w:style w:type="character" w:styleId="927" w:customStyle="1">
    <w:name w:val="批注文字 Char1"/>
    <w:link w:val="720"/>
    <w:qFormat/>
    <w:rPr>
      <w:rFonts w:ascii="Times New Roman" w:hAnsi="Times New Roman"/>
      <w:sz w:val="24"/>
      <w:szCs w:val="24"/>
    </w:rPr>
  </w:style>
  <w:style w:type="character" w:styleId="928" w:customStyle="1">
    <w:name w:val="正文文本 3 Char1"/>
    <w:link w:val="721"/>
    <w:qFormat/>
    <w:rPr>
      <w:rFonts w:ascii="楷体_GB2312" w:hAnsi="宋体" w:eastAsia="楷体_GB2312"/>
      <w:b/>
      <w:color w:val="000000"/>
      <w:sz w:val="30"/>
      <w:szCs w:val="24"/>
    </w:rPr>
  </w:style>
  <w:style w:type="character" w:styleId="929" w:customStyle="1">
    <w:name w:val="正文文本 Char1"/>
    <w:link w:val="722"/>
    <w:uiPriority w:val="99"/>
    <w:qFormat/>
    <w:rPr>
      <w:rFonts w:ascii="Times New Roman" w:hAnsi="Times New Roman"/>
      <w:sz w:val="24"/>
    </w:rPr>
  </w:style>
  <w:style w:type="character" w:styleId="930" w:customStyle="1">
    <w:name w:val="纯文本 字符"/>
    <w:qFormat/>
    <w:rPr>
      <w:rFonts w:ascii="宋体" w:hAnsi="Courier New" w:eastAsia="楷体_GB2312"/>
      <w:sz w:val="26"/>
    </w:rPr>
  </w:style>
  <w:style w:type="character" w:styleId="931" w:customStyle="1">
    <w:name w:val="日期 Char1"/>
    <w:link w:val="730"/>
    <w:uiPriority w:val="99"/>
    <w:qFormat/>
    <w:rPr>
      <w:rFonts w:ascii="Times New Roman" w:hAnsi="Times New Roman"/>
      <w:b/>
      <w:bCs/>
      <w:spacing w:val="20"/>
      <w:sz w:val="21"/>
      <w:szCs w:val="24"/>
    </w:rPr>
  </w:style>
  <w:style w:type="character" w:styleId="932" w:customStyle="1">
    <w:name w:val="正文文本缩进 2 Char"/>
    <w:link w:val="731"/>
    <w:qFormat/>
    <w:rPr>
      <w:rFonts w:ascii="Times New Roman" w:hAnsi="Times New Roman"/>
      <w:spacing w:val="20"/>
      <w:sz w:val="21"/>
      <w:szCs w:val="24"/>
    </w:rPr>
  </w:style>
  <w:style w:type="character" w:styleId="933" w:customStyle="1">
    <w:name w:val="批注框文本 Char1"/>
    <w:link w:val="733"/>
    <w:uiPriority w:val="99"/>
    <w:qFormat/>
    <w:rPr>
      <w:rFonts w:ascii="Times New Roman" w:hAnsi="Times New Roman"/>
      <w:sz w:val="18"/>
      <w:szCs w:val="18"/>
    </w:rPr>
  </w:style>
  <w:style w:type="character" w:styleId="934" w:customStyle="1">
    <w:name w:val="页脚 Char1"/>
    <w:link w:val="734"/>
    <w:uiPriority w:val="99"/>
    <w:qFormat/>
    <w:rPr>
      <w:rFonts w:ascii="Times New Roman" w:hAnsi="Times New Roman"/>
      <w:sz w:val="18"/>
      <w:szCs w:val="18"/>
    </w:rPr>
  </w:style>
  <w:style w:type="character" w:styleId="935" w:customStyle="1">
    <w:name w:val="页眉 Char1"/>
    <w:link w:val="735"/>
    <w:uiPriority w:val="99"/>
    <w:qFormat/>
    <w:rPr>
      <w:rFonts w:ascii="Times New Roman" w:hAnsi="Times New Roman"/>
      <w:sz w:val="18"/>
      <w:szCs w:val="18"/>
    </w:rPr>
  </w:style>
  <w:style w:type="character" w:styleId="936" w:customStyle="1">
    <w:name w:val="副标题 Char1"/>
    <w:link w:val="738"/>
    <w:qFormat/>
    <w:rPr>
      <w:rFonts w:ascii="Times New Roman" w:hAnsi="Times New Roman" w:cs="宋体"/>
      <w:sz w:val="24"/>
      <w:szCs w:val="24"/>
    </w:rPr>
  </w:style>
  <w:style w:type="character" w:styleId="937" w:customStyle="1">
    <w:name w:val="脚注文本 Char"/>
    <w:link w:val="740"/>
    <w:qFormat/>
    <w:rPr>
      <w:rFonts w:ascii="Times New Roman" w:hAnsi="Times New Roman"/>
      <w:sz w:val="18"/>
      <w:szCs w:val="18"/>
    </w:rPr>
  </w:style>
  <w:style w:type="character" w:styleId="938" w:customStyle="1">
    <w:name w:val="正文文本缩进 3 Char"/>
    <w:link w:val="743"/>
    <w:uiPriority w:val="99"/>
    <w:qFormat/>
    <w:rPr>
      <w:rFonts w:ascii="Times New Roman" w:hAnsi="Times New Roman" w:eastAsia="楷体_GB2312"/>
      <w:sz w:val="16"/>
      <w:szCs w:val="16"/>
    </w:rPr>
  </w:style>
  <w:style w:type="character" w:styleId="939" w:customStyle="1">
    <w:name w:val="正文文本 2 Char1"/>
    <w:link w:val="747"/>
    <w:qFormat/>
    <w:rPr>
      <w:rFonts w:ascii="Times New Roman" w:hAnsi="Times New Roman"/>
      <w:sz w:val="24"/>
      <w:szCs w:val="24"/>
    </w:rPr>
  </w:style>
  <w:style w:type="character" w:styleId="940" w:customStyle="1">
    <w:name w:val="HTML 预设格式 Char"/>
    <w:link w:val="749"/>
    <w:qFormat/>
    <w:rPr>
      <w:rFonts w:ascii="宋体" w:hAnsi="宋体" w:cs="宋体"/>
      <w:sz w:val="24"/>
      <w:szCs w:val="24"/>
    </w:rPr>
  </w:style>
  <w:style w:type="character" w:styleId="941" w:customStyle="1">
    <w:name w:val="标题 Char1"/>
    <w:link w:val="752"/>
    <w:qFormat/>
    <w:rPr>
      <w:rFonts w:ascii="Cambria" w:hAnsi="Cambria"/>
      <w:b/>
      <w:bCs/>
      <w:sz w:val="32"/>
      <w:szCs w:val="32"/>
    </w:rPr>
  </w:style>
  <w:style w:type="character" w:styleId="942" w:customStyle="1">
    <w:name w:val="批注主题 Char"/>
    <w:link w:val="753"/>
    <w:qFormat/>
    <w:rPr>
      <w:rFonts w:ascii="Times New Roman" w:hAnsi="Times New Roman"/>
      <w:b/>
      <w:bCs/>
      <w:sz w:val="24"/>
      <w:szCs w:val="24"/>
    </w:rPr>
  </w:style>
  <w:style w:type="character" w:styleId="943" w:customStyle="1">
    <w:name w:val="正文首行缩进 Char"/>
    <w:link w:val="754"/>
    <w:uiPriority w:val="99"/>
    <w:semiHidden/>
    <w:qFormat/>
    <w:rPr>
      <w:rFonts w:ascii="Times New Roman" w:hAnsi="Times New Roman"/>
      <w:sz w:val="21"/>
      <w:szCs w:val="22"/>
    </w:rPr>
  </w:style>
  <w:style w:type="character" w:styleId="944" w:customStyle="1">
    <w:name w:val="正文首行缩进 2 Char"/>
    <w:link w:val="755"/>
    <w:uiPriority w:val="99"/>
    <w:qFormat/>
    <w:rPr>
      <w:rFonts w:ascii="Times New Roman" w:hAnsi="Times New Roman"/>
      <w:spacing w:val="20"/>
      <w:sz w:val="24"/>
      <w:szCs w:val="24"/>
    </w:rPr>
  </w:style>
  <w:style w:type="character" w:styleId="945" w:customStyle="1">
    <w:name w:val="纯文本 Char1"/>
    <w:link w:val="728"/>
    <w:qFormat/>
    <w:rPr>
      <w:rFonts w:ascii="宋体" w:hAnsi="Courier New" w:eastAsia="楷体_GB2312"/>
      <w:sz w:val="26"/>
    </w:rPr>
  </w:style>
  <w:style w:type="paragraph" w:styleId="946" w:customStyle="1">
    <w:name w:val="纯文本2"/>
    <w:basedOn w:val="702"/>
    <w:qFormat/>
    <w:pPr>
      <w:jc w:val="left"/>
      <w:widowControl/>
    </w:pPr>
    <w:rPr>
      <w:rFonts w:ascii="宋体" w:hAnsi="Courier New" w:eastAsia="楷体_GB2312"/>
      <w:sz w:val="26"/>
      <w:szCs w:val="20"/>
    </w:rPr>
  </w:style>
  <w:style w:type="character" w:styleId="947" w:customStyle="1">
    <w:name w:val="标题 1 字符"/>
    <w:uiPriority w:val="9"/>
    <w:qFormat/>
    <w:rPr>
      <w:b/>
      <w:bCs/>
      <w:sz w:val="44"/>
      <w:szCs w:val="44"/>
    </w:rPr>
  </w:style>
  <w:style w:type="character" w:styleId="948" w:customStyle="1">
    <w:name w:val="标题 2 字符"/>
    <w:uiPriority w:val="9"/>
    <w:semiHidden/>
    <w:qFormat/>
    <w:rPr>
      <w:rFonts w:ascii="Cambria" w:hAnsi="Cambria" w:eastAsia="宋体" w:cs="Times New Roman"/>
      <w:b/>
      <w:bCs/>
      <w:sz w:val="32"/>
      <w:szCs w:val="32"/>
    </w:rPr>
  </w:style>
  <w:style w:type="character" w:styleId="949" w:customStyle="1">
    <w:name w:val="标题 3 字符"/>
    <w:uiPriority w:val="9"/>
    <w:semiHidden/>
    <w:qFormat/>
    <w:rPr>
      <w:b/>
      <w:bCs/>
      <w:sz w:val="32"/>
      <w:szCs w:val="32"/>
    </w:rPr>
  </w:style>
  <w:style w:type="character" w:styleId="950" w:customStyle="1">
    <w:name w:val="标题 4 字符"/>
    <w:uiPriority w:val="9"/>
    <w:semiHidden/>
    <w:qFormat/>
    <w:rPr>
      <w:rFonts w:ascii="Cambria" w:hAnsi="Cambria" w:eastAsia="宋体" w:cs="Times New Roman"/>
      <w:b/>
      <w:bCs/>
      <w:sz w:val="28"/>
      <w:szCs w:val="28"/>
    </w:rPr>
  </w:style>
  <w:style w:type="character" w:styleId="951" w:customStyle="1">
    <w:name w:val="标题 5 字符"/>
    <w:uiPriority w:val="9"/>
    <w:semiHidden/>
    <w:qFormat/>
    <w:rPr>
      <w:b/>
      <w:bCs/>
      <w:sz w:val="28"/>
      <w:szCs w:val="28"/>
    </w:rPr>
  </w:style>
  <w:style w:type="character" w:styleId="952" w:customStyle="1">
    <w:name w:val="标题 6 字符"/>
    <w:uiPriority w:val="9"/>
    <w:semiHidden/>
    <w:qFormat/>
    <w:rPr>
      <w:rFonts w:ascii="Cambria" w:hAnsi="Cambria" w:eastAsia="宋体" w:cs="Times New Roman"/>
      <w:b/>
      <w:bCs/>
      <w:sz w:val="24"/>
      <w:szCs w:val="24"/>
    </w:rPr>
  </w:style>
  <w:style w:type="character" w:styleId="953" w:customStyle="1">
    <w:name w:val="标题 7 字符"/>
    <w:uiPriority w:val="9"/>
    <w:semiHidden/>
    <w:qFormat/>
    <w:rPr>
      <w:b/>
      <w:bCs/>
      <w:sz w:val="24"/>
      <w:szCs w:val="24"/>
    </w:rPr>
  </w:style>
  <w:style w:type="paragraph" w:styleId="954" w:customStyle="1">
    <w:name w:val="msonormal"/>
    <w:basedOn w:val="702"/>
    <w:qFormat/>
    <w:pPr>
      <w:jc w:val="left"/>
      <w:spacing w:before="100" w:beforeAutospacing="1" w:after="100" w:afterAutospacing="1"/>
      <w:widowControl/>
    </w:pPr>
    <w:rPr>
      <w:rFonts w:ascii="宋体" w:hAnsi="宋体" w:cs="宋体"/>
      <w:sz w:val="24"/>
      <w:szCs w:val="24"/>
    </w:rPr>
  </w:style>
  <w:style w:type="character" w:styleId="955" w:customStyle="1">
    <w:name w:val="批注文字 字符"/>
    <w:qFormat/>
    <w:rPr>
      <w:sz w:val="21"/>
      <w:szCs w:val="22"/>
    </w:rPr>
  </w:style>
  <w:style w:type="character" w:styleId="956" w:customStyle="1">
    <w:name w:val="页眉 字符"/>
    <w:uiPriority w:val="99"/>
    <w:qFormat/>
    <w:rPr>
      <w:sz w:val="18"/>
      <w:szCs w:val="18"/>
    </w:rPr>
  </w:style>
  <w:style w:type="character" w:styleId="957" w:customStyle="1">
    <w:name w:val="正文文本缩进 字符"/>
    <w:qFormat/>
    <w:rPr>
      <w:sz w:val="21"/>
      <w:szCs w:val="22"/>
    </w:rPr>
  </w:style>
  <w:style w:type="character" w:styleId="958" w:customStyle="1">
    <w:name w:val="副标题 字符"/>
    <w:qFormat/>
    <w:rPr>
      <w:rFonts w:ascii="Cambria" w:hAnsi="Cambria" w:cs="Times New Roman"/>
      <w:b/>
      <w:bCs/>
      <w:sz w:val="32"/>
      <w:szCs w:val="32"/>
    </w:rPr>
  </w:style>
  <w:style w:type="character" w:styleId="959" w:customStyle="1">
    <w:name w:val="正文文本首行缩进 2 字符"/>
    <w:uiPriority w:val="99"/>
    <w:qFormat/>
  </w:style>
  <w:style w:type="character" w:styleId="960" w:customStyle="1">
    <w:name w:val="正文文本缩进 2 字符"/>
    <w:qFormat/>
    <w:rPr>
      <w:sz w:val="21"/>
      <w:szCs w:val="22"/>
    </w:rPr>
  </w:style>
  <w:style w:type="character" w:styleId="961" w:customStyle="1">
    <w:name w:val="批注主题 字符"/>
    <w:qFormat/>
    <w:rPr>
      <w:b/>
      <w:bCs/>
      <w:sz w:val="21"/>
      <w:szCs w:val="22"/>
    </w:rPr>
  </w:style>
  <w:style w:type="character" w:styleId="962" w:customStyle="1">
    <w:name w:val="列出段落 Char1"/>
    <w:link w:val="963"/>
    <w:uiPriority w:val="34"/>
    <w:qFormat/>
    <w:rPr>
      <w:rFonts w:cs="Calibri"/>
      <w:sz w:val="21"/>
      <w:szCs w:val="22"/>
    </w:rPr>
  </w:style>
  <w:style w:type="paragraph" w:styleId="963">
    <w:name w:val="List Paragraph"/>
    <w:basedOn w:val="702"/>
    <w:link w:val="962"/>
    <w:uiPriority w:val="34"/>
    <w:qFormat/>
    <w:pPr>
      <w:ind w:firstLine="420"/>
    </w:pPr>
  </w:style>
  <w:style w:type="paragraph" w:styleId="964" w:customStyle="1">
    <w:name w:val="Plain Text1"/>
    <w:basedOn w:val="702"/>
    <w:qFormat/>
    <w:rPr>
      <w:rFonts w:ascii="宋体" w:hAnsi="Courier New" w:eastAsia="楷体_GB2312"/>
      <w:sz w:val="26"/>
      <w:szCs w:val="20"/>
    </w:rPr>
  </w:style>
  <w:style w:type="paragraph" w:styleId="965" w:customStyle="1">
    <w:name w:val="Char1 Char Char Char"/>
    <w:basedOn w:val="702"/>
    <w:qFormat/>
    <w:rPr>
      <w:szCs w:val="24"/>
    </w:rPr>
  </w:style>
  <w:style w:type="paragraph" w:styleId="966" w:customStyle="1">
    <w:name w:val="符号列表"/>
    <w:basedOn w:val="702"/>
    <w:qFormat/>
    <w:pPr>
      <w:ind w:left="420" w:hanging="420"/>
      <w:jc w:val="left"/>
      <w:spacing w:before="120"/>
      <w:widowControl/>
      <w:tabs>
        <w:tab w:val="left" w:pos="420" w:leader="none"/>
      </w:tabs>
    </w:pPr>
    <w:rPr>
      <w:rFonts w:ascii="宋体" w:hAnsi="宋体" w:eastAsia="等线"/>
      <w:color w:val="000000"/>
      <w:sz w:val="24"/>
      <w:szCs w:val="24"/>
    </w:rPr>
  </w:style>
  <w:style w:type="paragraph" w:styleId="967" w:customStyle="1">
    <w:name w:val="xl71"/>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68" w:customStyle="1">
    <w:name w:val="段"/>
    <w:next w:val="702"/>
    <w:qFormat/>
    <w:pPr>
      <w:ind w:firstLine="200"/>
      <w:jc w:val="both"/>
      <w:spacing w:line="360" w:lineRule="auto"/>
    </w:pPr>
    <w:rPr>
      <w:rFonts w:ascii="宋体" w:hAnsi="宋体" w:cs="宋体"/>
      <w:sz w:val="24"/>
      <w:szCs w:val="22"/>
    </w:rPr>
  </w:style>
  <w:style w:type="paragraph" w:styleId="969" w:customStyle="1">
    <w:name w:val="纯文本3"/>
    <w:basedOn w:val="702"/>
    <w:qFormat/>
    <w:pPr>
      <w:jc w:val="left"/>
      <w:widowControl/>
    </w:pPr>
    <w:rPr>
      <w:rFonts w:ascii="宋体" w:hAnsi="Courier New" w:eastAsia="楷体_GB2312"/>
      <w:sz w:val="26"/>
      <w:szCs w:val="20"/>
    </w:rPr>
  </w:style>
  <w:style w:type="paragraph" w:styleId="970" w:customStyle="1">
    <w:name w:val="xl94"/>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1" w:customStyle="1">
    <w:name w:val="列出段落1"/>
    <w:basedOn w:val="702"/>
    <w:link w:val="972"/>
    <w:qFormat/>
    <w:pPr>
      <w:ind w:firstLine="420"/>
    </w:pPr>
  </w:style>
  <w:style w:type="character" w:styleId="972" w:customStyle="1">
    <w:name w:val="List Paragraph Char"/>
    <w:link w:val="971"/>
    <w:qFormat/>
    <w:rPr>
      <w:sz w:val="21"/>
      <w:szCs w:val="22"/>
    </w:rPr>
  </w:style>
  <w:style w:type="paragraph" w:styleId="973" w:customStyle="1">
    <w:name w:val="xl82"/>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4" w:customStyle="1">
    <w:name w:val="xl101"/>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5" w:customStyle="1">
    <w:name w:val="Char Char2"/>
    <w:basedOn w:val="719"/>
    <w:qFormat/>
    <w:pPr>
      <w:spacing w:line="360" w:lineRule="auto"/>
    </w:pPr>
    <w:rPr>
      <w:rFonts w:ascii="等线" w:hAnsi="等线" w:eastAsia="等线"/>
    </w:rPr>
  </w:style>
  <w:style w:type="paragraph" w:styleId="976" w:customStyle="1">
    <w:name w:val="xl99"/>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77" w:customStyle="1">
    <w:name w:val="Char"/>
    <w:basedOn w:val="719"/>
    <w:qFormat/>
    <w:pPr>
      <w:jc w:val="both"/>
      <w:spacing w:line="360" w:lineRule="auto"/>
      <w:widowControl w:val="off"/>
    </w:pPr>
    <w:rPr>
      <w:sz w:val="21"/>
    </w:rPr>
  </w:style>
  <w:style w:type="paragraph" w:styleId="978" w:customStyle="1">
    <w:name w:val="xl100"/>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79" w:customStyle="1">
    <w:name w:val="xl87"/>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0" w:customStyle="1">
    <w:name w:val="xl98"/>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xl72"/>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xl95"/>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3" w:customStyle="1">
    <w:name w:val="xl90"/>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4" w:customStyle="1">
    <w:name w:val="xl102"/>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85" w:customStyle="1">
    <w:name w:val="正文文本 3 Char"/>
    <w:link w:val="986"/>
    <w:qFormat/>
    <w:rPr>
      <w:rFonts w:ascii="仿宋_GB2312" w:eastAsia="仿宋_GB2312"/>
      <w:sz w:val="16"/>
      <w:szCs w:val="16"/>
    </w:rPr>
  </w:style>
  <w:style w:type="paragraph" w:styleId="986" w:customStyle="1">
    <w:name w:val="正文文本 31"/>
    <w:basedOn w:val="702"/>
    <w:link w:val="985"/>
    <w:qFormat/>
    <w:pPr>
      <w:spacing w:after="120"/>
      <w:widowControl/>
    </w:pPr>
    <w:rPr>
      <w:rFonts w:ascii="仿宋_GB2312" w:eastAsia="仿宋_GB2312"/>
      <w:sz w:val="16"/>
      <w:szCs w:val="16"/>
    </w:rPr>
  </w:style>
  <w:style w:type="paragraph" w:styleId="987" w:customStyle="1">
    <w:name w:val="xl79"/>
    <w:basedOn w:val="7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Char1"/>
    <w:basedOn w:val="702"/>
    <w:qFormat/>
    <w:rPr>
      <w:rFonts w:ascii="Tahoma" w:hAnsi="Tahoma"/>
      <w:sz w:val="24"/>
      <w:szCs w:val="20"/>
    </w:rPr>
  </w:style>
  <w:style w:type="paragraph" w:styleId="989" w:customStyle="1">
    <w:name w:val="a6"/>
    <w:basedOn w:val="702"/>
    <w:qFormat/>
    <w:pPr>
      <w:jc w:val="left"/>
      <w:spacing w:before="100" w:beforeAutospacing="1" w:after="100" w:afterAutospacing="1"/>
      <w:widowControl/>
    </w:pPr>
    <w:rPr>
      <w:rFonts w:ascii="宋体" w:hAnsi="宋体" w:cs="宋体"/>
      <w:sz w:val="24"/>
      <w:szCs w:val="24"/>
    </w:rPr>
  </w:style>
  <w:style w:type="paragraph" w:styleId="990" w:customStyle="1">
    <w:name w:val="_Style 107"/>
    <w:next w:val="702"/>
    <w:qFormat/>
    <w:rPr>
      <w:sz w:val="24"/>
      <w:szCs w:val="24"/>
    </w:rPr>
  </w:style>
  <w:style w:type="paragraph" w:styleId="991" w:customStyle="1">
    <w:name w:val="xl97"/>
    <w:basedOn w:val="702"/>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92" w:customStyle="1">
    <w:name w:val="正文2"/>
    <w:basedOn w:val="702"/>
    <w:qFormat/>
    <w:pPr>
      <w:ind w:firstLine="200"/>
      <w:jc w:val="left"/>
      <w:spacing w:after="160" w:line="360" w:lineRule="auto"/>
      <w:widowControl/>
    </w:pPr>
    <w:rPr>
      <w:rFonts w:ascii="Verdana" w:hAnsi="Verdana" w:eastAsia="黑体"/>
      <w:szCs w:val="20"/>
      <w:lang w:eastAsia="en-US"/>
    </w:rPr>
  </w:style>
  <w:style w:type="paragraph" w:styleId="993" w:customStyle="1">
    <w:name w:val="正文1"/>
    <w:basedOn w:val="702"/>
    <w:next w:val="702"/>
    <w:qFormat/>
    <w:pPr>
      <w:ind w:left="420" w:firstLine="527"/>
      <w:spacing w:before="120" w:line="360" w:lineRule="auto"/>
    </w:pPr>
    <w:rPr>
      <w:rFonts w:ascii="宋体" w:hAnsi="宋体"/>
      <w:sz w:val="24"/>
      <w:szCs w:val="20"/>
    </w:rPr>
  </w:style>
  <w:style w:type="paragraph" w:styleId="994" w:customStyle="1">
    <w:name w:val="xl85"/>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_Style 49"/>
    <w:basedOn w:val="719"/>
    <w:qFormat/>
    <w:pPr>
      <w:spacing w:line="360" w:lineRule="auto"/>
    </w:pPr>
  </w:style>
  <w:style w:type="paragraph" w:styleId="996" w:customStyle="1">
    <w:name w:val="xl92"/>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7" w:customStyle="1">
    <w:name w:val="xl88"/>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8" w:customStyle="1">
    <w:name w:val="xl80"/>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9" w:customStyle="1">
    <w:name w:val="xl77"/>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0" w:customStyle="1">
    <w:name w:val="Char Char Char Char Char Char Char Char Char Char"/>
    <w:basedOn w:val="702"/>
    <w:qFormat/>
    <w:pPr>
      <w:numPr>
        <w:numId w:val="2"/>
      </w:numPr>
      <w:tabs>
        <w:tab w:val="left" w:pos="360" w:leader="none"/>
        <w:tab w:val="left" w:pos="960" w:leader="none"/>
      </w:tabs>
    </w:pPr>
    <w:rPr>
      <w:sz w:val="24"/>
      <w:szCs w:val="24"/>
    </w:rPr>
  </w:style>
  <w:style w:type="paragraph" w:styleId="1001" w:customStyle="1">
    <w:name w:val="Char Char Char Char Char Char Char Char Char1 Char"/>
    <w:basedOn w:val="719"/>
    <w:qFormat/>
    <w:pPr>
      <w:jc w:val="both"/>
      <w:spacing w:line="360" w:lineRule="auto"/>
      <w:widowControl w:val="off"/>
    </w:pPr>
    <w:rPr>
      <w:rFonts w:ascii="Tahoma" w:hAnsi="Tahoma"/>
    </w:rPr>
  </w:style>
  <w:style w:type="paragraph" w:styleId="1002" w:customStyle="1">
    <w:name w:val="xl103"/>
    <w:basedOn w:val="702"/>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03" w:customStyle="1">
    <w:name w:val="xl96"/>
    <w:basedOn w:val="702"/>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04" w:customStyle="1">
    <w:name w:val="xl76"/>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5" w:customStyle="1">
    <w:name w:val="xl8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06" w:customStyle="1">
    <w:name w:val="表格 Char"/>
    <w:link w:val="1007"/>
    <w:qFormat/>
    <w:rPr>
      <w:rFonts w:ascii="仿宋" w:hAnsi="仿宋" w:eastAsia="仿宋"/>
      <w:sz w:val="21"/>
      <w:szCs w:val="22"/>
      <w:lang w:val="en-US" w:eastAsia="zh-CN" w:bidi="ar-SA"/>
    </w:rPr>
  </w:style>
  <w:style w:type="paragraph" w:styleId="1007" w:customStyle="1">
    <w:name w:val="表格"/>
    <w:link w:val="1006"/>
    <w:qFormat/>
    <w:pPr>
      <w:jc w:val="center"/>
    </w:pPr>
    <w:rPr>
      <w:rFonts w:ascii="仿宋" w:hAnsi="仿宋" w:eastAsia="仿宋"/>
      <w:sz w:val="21"/>
      <w:szCs w:val="22"/>
    </w:rPr>
  </w:style>
  <w:style w:type="character" w:styleId="1008" w:customStyle="1">
    <w:name w:val="1级 Char Char"/>
    <w:link w:val="1009"/>
    <w:qFormat/>
    <w:rPr>
      <w:rFonts w:cs="Calibri"/>
      <w:sz w:val="36"/>
      <w:szCs w:val="36"/>
      <w:lang w:eastAsia="en-US" w:bidi="en-US"/>
    </w:rPr>
  </w:style>
  <w:style w:type="paragraph" w:styleId="1009" w:customStyle="1">
    <w:name w:val="1级"/>
    <w:basedOn w:val="702"/>
    <w:link w:val="1008"/>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0" w:customStyle="1">
    <w:name w:val="xl67"/>
    <w:basedOn w:val="7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1" w:customStyle="1">
    <w:name w:val="表格文字"/>
    <w:basedOn w:val="702"/>
    <w:qFormat/>
    <w:pPr>
      <w:jc w:val="left"/>
      <w:spacing w:line="288" w:lineRule="auto"/>
    </w:pPr>
    <w:rPr>
      <w:rFonts w:ascii="宋体"/>
      <w:sz w:val="34"/>
      <w:szCs w:val="20"/>
    </w:rPr>
  </w:style>
  <w:style w:type="paragraph" w:styleId="1012" w:customStyle="1">
    <w:name w:val="默认段落字体 Para Char Char Char Char Char Char Char Char Char Char Char Char Char"/>
    <w:basedOn w:val="702"/>
    <w:qFormat/>
    <w:rPr>
      <w:rFonts w:ascii="等线" w:hAnsi="等线" w:eastAsia="等线"/>
      <w:szCs w:val="24"/>
    </w:rPr>
  </w:style>
  <w:style w:type="paragraph" w:styleId="1013" w:customStyle="1">
    <w:name w:val="纯文本5"/>
    <w:basedOn w:val="702"/>
    <w:qFormat/>
    <w:rPr>
      <w:rFonts w:ascii="宋体" w:hAnsi="Courier New" w:eastAsia="楷体_GB2312"/>
      <w:sz w:val="26"/>
      <w:szCs w:val="20"/>
      <w:lang w:val="zh-CN"/>
    </w:rPr>
  </w:style>
  <w:style w:type="paragraph" w:styleId="1014" w:customStyle="1">
    <w:name w:val="_Style 12"/>
    <w:basedOn w:val="719"/>
    <w:qFormat/>
    <w:pPr>
      <w:spacing w:line="360" w:lineRule="auto"/>
    </w:pPr>
  </w:style>
  <w:style w:type="paragraph" w:styleId="1015" w:customStyle="1">
    <w:name w:val="Char Char Char"/>
    <w:basedOn w:val="702"/>
    <w:qFormat/>
    <w:pPr>
      <w:ind w:left="795" w:hanging="360"/>
      <w:tabs>
        <w:tab w:val="left" w:pos="795" w:leader="none"/>
      </w:tabs>
    </w:pPr>
    <w:rPr>
      <w:sz w:val="24"/>
      <w:szCs w:val="24"/>
    </w:rPr>
  </w:style>
  <w:style w:type="paragraph" w:styleId="1016" w:customStyle="1">
    <w:name w:val="xl89"/>
    <w:basedOn w:val="702"/>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7" w:customStyle="1">
    <w:name w:val="xl63"/>
    <w:basedOn w:val="702"/>
    <w:qFormat/>
    <w:pPr>
      <w:jc w:val="left"/>
      <w:spacing w:before="100" w:beforeAutospacing="1" w:after="100" w:afterAutospacing="1"/>
      <w:widowControl/>
    </w:pPr>
    <w:rPr>
      <w:rFonts w:ascii="宋体" w:hAnsi="宋体" w:cs="宋体"/>
      <w:sz w:val="24"/>
      <w:szCs w:val="24"/>
    </w:rPr>
  </w:style>
  <w:style w:type="paragraph" w:styleId="1018" w:customStyle="1">
    <w:name w:val="xl70"/>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9" w:customStyle="1">
    <w:name w:val="Char Char Char1 Char Char Char Char"/>
    <w:basedOn w:val="702"/>
    <w:qFormat/>
    <w:pPr>
      <w:jc w:val="left"/>
      <w:spacing w:after="160" w:line="240" w:lineRule="exact"/>
      <w:widowControl/>
    </w:pPr>
    <w:rPr>
      <w:sz w:val="24"/>
      <w:szCs w:val="24"/>
    </w:rPr>
  </w:style>
  <w:style w:type="paragraph" w:styleId="1020" w:customStyle="1">
    <w:name w:val="Char Char Char Char"/>
    <w:basedOn w:val="719"/>
    <w:qFormat/>
    <w:pPr>
      <w:jc w:val="both"/>
      <w:spacing w:line="360" w:lineRule="auto"/>
      <w:widowControl w:val="off"/>
    </w:pPr>
    <w:rPr>
      <w:szCs w:val="20"/>
    </w:rPr>
  </w:style>
  <w:style w:type="paragraph" w:styleId="1021" w:customStyle="1">
    <w:name w:val="xl83"/>
    <w:basedOn w:val="702"/>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2" w:customStyle="1">
    <w:name w:val="p0"/>
    <w:basedOn w:val="702"/>
    <w:qFormat/>
    <w:pPr>
      <w:jc w:val="left"/>
      <w:widowControl/>
    </w:pPr>
    <w:rPr>
      <w:sz w:val="24"/>
      <w:szCs w:val="24"/>
    </w:rPr>
  </w:style>
  <w:style w:type="paragraph" w:styleId="1023" w:customStyle="1">
    <w:name w:val="xl74"/>
    <w:basedOn w:val="702"/>
    <w:qFormat/>
    <w:pPr>
      <w:jc w:val="left"/>
      <w:spacing w:before="100" w:beforeAutospacing="1" w:after="100" w:afterAutospacing="1"/>
      <w:widowControl/>
    </w:pPr>
    <w:rPr>
      <w:rFonts w:ascii="宋体" w:hAnsi="宋体" w:cs="宋体"/>
      <w:sz w:val="24"/>
      <w:szCs w:val="24"/>
    </w:rPr>
  </w:style>
  <w:style w:type="paragraph" w:styleId="1024" w:customStyle="1">
    <w:name w:val="xl68"/>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5" w:customStyle="1">
    <w:name w:val="xl75"/>
    <w:basedOn w:val="7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6" w:customStyle="1">
    <w:name w:val="_Style 3"/>
    <w:basedOn w:val="702"/>
    <w:qFormat/>
    <w:pPr>
      <w:ind w:left="795" w:hanging="360"/>
      <w:tabs>
        <w:tab w:val="left" w:pos="540" w:leader="none"/>
        <w:tab w:val="left" w:pos="795" w:leader="none"/>
      </w:tabs>
    </w:pPr>
    <w:rPr>
      <w:sz w:val="24"/>
      <w:szCs w:val="24"/>
    </w:rPr>
  </w:style>
  <w:style w:type="paragraph" w:styleId="1027" w:customStyle="1">
    <w:name w:val="_Style 1"/>
    <w:basedOn w:val="702"/>
    <w:uiPriority w:val="34"/>
    <w:qFormat/>
    <w:pPr>
      <w:ind w:firstLine="420"/>
      <w:jc w:val="left"/>
      <w:widowControl/>
    </w:pPr>
    <w:rPr>
      <w:sz w:val="24"/>
      <w:szCs w:val="24"/>
    </w:rPr>
  </w:style>
  <w:style w:type="paragraph" w:styleId="1028" w:customStyle="1">
    <w:name w:val="xl104"/>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9" w:customStyle="1">
    <w:name w:val="xl73"/>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0" w:customStyle="1">
    <w:name w:val="_Style 79"/>
    <w:basedOn w:val="702"/>
    <w:qFormat/>
    <w:pPr>
      <w:spacing w:after="160" w:line="240" w:lineRule="exact"/>
    </w:pPr>
    <w:rPr>
      <w:szCs w:val="24"/>
    </w:rPr>
  </w:style>
  <w:style w:type="paragraph" w:styleId="1031" w:customStyle="1">
    <w:name w:val="纯文本1"/>
    <w:basedOn w:val="702"/>
    <w:qFormat/>
    <w:rPr>
      <w:rFonts w:ascii="宋体" w:hAnsi="Courier New" w:eastAsia="楷体_GB2312"/>
      <w:sz w:val="28"/>
      <w:szCs w:val="20"/>
    </w:rPr>
  </w:style>
  <w:style w:type="paragraph" w:styleId="1032" w:customStyle="1">
    <w:name w:val="xl78"/>
    <w:basedOn w:val="70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xl66"/>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p18"/>
    <w:basedOn w:val="702"/>
    <w:qFormat/>
    <w:pPr>
      <w:ind w:firstLine="420"/>
      <w:jc w:val="left"/>
      <w:widowControl/>
    </w:pPr>
    <w:rPr>
      <w:sz w:val="24"/>
      <w:szCs w:val="24"/>
    </w:rPr>
  </w:style>
  <w:style w:type="paragraph" w:styleId="1035" w:customStyle="1">
    <w:name w:val="xl93"/>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默认段落字体 Para Char Char Char Char Char Char Char Char Char1 Char Char Char Char Char Char Char"/>
    <w:basedOn w:val="719"/>
    <w:qFormat/>
    <w:pPr>
      <w:jc w:val="both"/>
      <w:widowControl w:val="off"/>
    </w:pPr>
    <w:rPr>
      <w:sz w:val="21"/>
    </w:rPr>
  </w:style>
  <w:style w:type="paragraph" w:styleId="1037" w:customStyle="1">
    <w:name w:val="font5"/>
    <w:basedOn w:val="702"/>
    <w:qFormat/>
    <w:pPr>
      <w:jc w:val="left"/>
      <w:spacing w:before="100" w:beforeAutospacing="1" w:after="100" w:afterAutospacing="1"/>
      <w:widowControl/>
    </w:pPr>
    <w:rPr>
      <w:rFonts w:ascii="宋体" w:hAnsi="宋体" w:cs="宋体"/>
      <w:sz w:val="18"/>
      <w:szCs w:val="18"/>
    </w:rPr>
  </w:style>
  <w:style w:type="paragraph" w:styleId="1038" w:customStyle="1">
    <w:name w:val="Default"/>
    <w:qFormat/>
    <w:pPr>
      <w:widowControl w:val="off"/>
    </w:pPr>
    <w:rPr>
      <w:rFonts w:ascii="Arial Unicode MS" w:eastAsia="Times New Roman" w:cs="Arial Unicode MS"/>
      <w:color w:val="000000"/>
      <w:sz w:val="24"/>
      <w:szCs w:val="24"/>
    </w:rPr>
  </w:style>
  <w:style w:type="character" w:styleId="1039" w:customStyle="1">
    <w:name w:val="正文文本_"/>
    <w:link w:val="1040"/>
    <w:qFormat/>
    <w:rPr>
      <w:rFonts w:ascii="MingLiU" w:hAnsi="MingLiU" w:eastAsia="MingLiU"/>
      <w:szCs w:val="21"/>
      <w:shd w:val="clear" w:color="auto" w:fill="ffffff"/>
    </w:rPr>
  </w:style>
  <w:style w:type="paragraph" w:styleId="1040" w:customStyle="1">
    <w:name w:val="正文文本1"/>
    <w:basedOn w:val="702"/>
    <w:link w:val="1039"/>
    <w:qFormat/>
    <w:pPr>
      <w:jc w:val="left"/>
      <w:spacing w:line="403" w:lineRule="exact"/>
      <w:shd w:val="clear" w:color="auto" w:fill="ffffff"/>
    </w:pPr>
    <w:rPr>
      <w:rFonts w:ascii="MingLiU" w:hAnsi="MingLiU" w:eastAsia="MingLiU"/>
      <w:sz w:val="20"/>
      <w:szCs w:val="21"/>
    </w:rPr>
  </w:style>
  <w:style w:type="paragraph" w:styleId="1041" w:customStyle="1">
    <w:name w:val="xl81"/>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Char Char1 Char Char Char Char Char Char Char"/>
    <w:basedOn w:val="702"/>
    <w:qFormat/>
    <w:rPr>
      <w:rFonts w:ascii="Tahoma" w:hAnsi="Tahoma" w:eastAsia="等线"/>
      <w:sz w:val="24"/>
      <w:szCs w:val="20"/>
    </w:rPr>
  </w:style>
  <w:style w:type="paragraph" w:styleId="1043" w:customStyle="1">
    <w:name w:val="xl91"/>
    <w:basedOn w:val="70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4" w:customStyle="1">
    <w:name w:val="xl69"/>
    <w:basedOn w:val="7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5" w:customStyle="1">
    <w:name w:val="xl64"/>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6" w:customStyle="1">
    <w:name w:val="_Style 36"/>
    <w:basedOn w:val="719"/>
    <w:qFormat/>
    <w:pPr>
      <w:spacing w:line="360" w:lineRule="auto"/>
    </w:pPr>
  </w:style>
  <w:style w:type="paragraph" w:styleId="1047" w:customStyle="1">
    <w:name w:val="_Style 26"/>
    <w:basedOn w:val="719"/>
    <w:qFormat/>
    <w:pPr>
      <w:spacing w:line="360" w:lineRule="auto"/>
    </w:pPr>
  </w:style>
  <w:style w:type="paragraph" w:styleId="1048" w:customStyle="1">
    <w:name w:val="H-TextFormat"/>
    <w:qFormat/>
    <w:rPr>
      <w:rFonts w:ascii="Arial" w:hAnsi="Arial"/>
      <w:sz w:val="22"/>
      <w:lang w:val="en-GB" w:eastAsia="en-US"/>
    </w:rPr>
  </w:style>
  <w:style w:type="paragraph" w:styleId="1049" w:customStyle="1">
    <w:name w:val="文字"/>
    <w:basedOn w:val="702"/>
    <w:qFormat/>
    <w:pPr>
      <w:ind w:right="-210" w:firstLine="556"/>
      <w:spacing w:line="312" w:lineRule="auto"/>
      <w:tabs>
        <w:tab w:val="left" w:pos="8520" w:leader="none"/>
      </w:tabs>
    </w:pPr>
    <w:rPr>
      <w:rFonts w:ascii="宋体" w:hAnsi="宋体"/>
      <w:sz w:val="28"/>
      <w:szCs w:val="20"/>
    </w:rPr>
  </w:style>
  <w:style w:type="paragraph" w:styleId="1050" w:customStyle="1">
    <w:name w:val="xl86"/>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1" w:customStyle="1">
    <w:name w:val="xl65"/>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52" w:customStyle="1">
    <w:name w:val="批注框文本 Char"/>
    <w:qFormat/>
    <w:rPr>
      <w:sz w:val="18"/>
      <w:szCs w:val="18"/>
    </w:rPr>
  </w:style>
  <w:style w:type="character" w:styleId="1053" w:customStyle="1">
    <w:name w:val="纯文本 Char2"/>
    <w:uiPriority w:val="99"/>
    <w:semiHidden/>
    <w:qFormat/>
    <w:rPr>
      <w:rFonts w:hint="eastAsia" w:ascii="宋体" w:hAnsi="Courier New" w:eastAsia="宋体" w:cs="Courier New"/>
      <w:sz w:val="21"/>
      <w:szCs w:val="21"/>
    </w:rPr>
  </w:style>
  <w:style w:type="character" w:styleId="1054" w:customStyle="1">
    <w:name w:val="批注文字 Char"/>
    <w:qFormat/>
    <w:rPr>
      <w:sz w:val="24"/>
      <w:szCs w:val="24"/>
    </w:rPr>
  </w:style>
  <w:style w:type="character" w:styleId="1055" w:customStyle="1">
    <w:name w:val="纯文本 Char"/>
    <w:qFormat/>
    <w:rPr>
      <w:rFonts w:hint="eastAsia" w:ascii="宋体" w:hAnsi="Courier New" w:eastAsia="楷体_GB2312"/>
      <w:sz w:val="26"/>
    </w:rPr>
  </w:style>
  <w:style w:type="character" w:styleId="1056" w:customStyle="1">
    <w:name w:val="文档结构图 Char"/>
    <w:qFormat/>
    <w:rPr>
      <w:sz w:val="24"/>
      <w:szCs w:val="24"/>
      <w:shd w:val="clear" w:color="auto" w:fill="000080"/>
    </w:rPr>
  </w:style>
  <w:style w:type="character" w:styleId="1057" w:customStyle="1">
    <w:name w:val="正文文本 + Microsoft Sans Serif"/>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58" w:customStyle="1">
    <w:name w:val="页脚 Char"/>
    <w:uiPriority w:val="99"/>
    <w:qFormat/>
    <w:rPr>
      <w:sz w:val="18"/>
      <w:szCs w:val="18"/>
    </w:rPr>
  </w:style>
  <w:style w:type="character" w:styleId="1059" w:customStyle="1">
    <w:name w:val="标题 Char"/>
    <w:qFormat/>
    <w:rPr>
      <w:rFonts w:ascii="Cambria" w:hAnsi="Cambria"/>
      <w:b/>
      <w:bCs/>
      <w:sz w:val="32"/>
      <w:szCs w:val="32"/>
    </w:rPr>
  </w:style>
  <w:style w:type="character" w:styleId="1060" w:customStyle="1">
    <w:name w:val="Plain Text Char Char"/>
    <w:qFormat/>
    <w:rPr>
      <w:rFonts w:hint="eastAsia" w:ascii="宋体" w:hAnsi="Courier New" w:eastAsia="楷体_GB2312"/>
      <w:sz w:val="26"/>
    </w:rPr>
  </w:style>
  <w:style w:type="character" w:styleId="1061" w:customStyle="1">
    <w:name w:val="正文文本 Char"/>
    <w:qFormat/>
    <w:rPr>
      <w:sz w:val="24"/>
      <w:szCs w:val="24"/>
    </w:rPr>
  </w:style>
  <w:style w:type="character" w:styleId="1062" w:customStyle="1">
    <w:name w:val="font01"/>
    <w:qFormat/>
    <w:rPr>
      <w:rFonts w:hint="eastAsia" w:ascii="宋体" w:hAnsi="宋体" w:eastAsia="宋体" w:cs="宋体"/>
      <w:color w:val="000000"/>
      <w:sz w:val="24"/>
      <w:szCs w:val="24"/>
      <w:u w:val="none"/>
    </w:rPr>
  </w:style>
  <w:style w:type="character" w:styleId="1063" w:customStyle="1">
    <w:name w:val="font71"/>
    <w:qFormat/>
    <w:rPr>
      <w:rFonts w:ascii="Times New Roman" w:hAnsi="Times New Roman" w:cs="Times New Roman"/>
      <w:color w:val="000000"/>
      <w:sz w:val="24"/>
      <w:szCs w:val="24"/>
      <w:u w:val="none"/>
    </w:rPr>
  </w:style>
  <w:style w:type="character" w:styleId="1064" w:customStyle="1">
    <w:name w:val="正文文本缩进 3 字符2"/>
    <w:qFormat/>
    <w:rPr>
      <w:sz w:val="24"/>
      <w:szCs w:val="24"/>
    </w:rPr>
  </w:style>
  <w:style w:type="character" w:styleId="1065" w:customStyle="1">
    <w:name w:val="标题 2 Char"/>
    <w:qFormat/>
    <w:rPr>
      <w:rFonts w:ascii="Cambria" w:hAnsi="Cambria" w:eastAsia="宋体" w:cs="Times New Roman"/>
      <w:b/>
      <w:bCs/>
      <w:sz w:val="32"/>
      <w:szCs w:val="32"/>
    </w:rPr>
  </w:style>
  <w:style w:type="paragraph" w:styleId="1066" w:customStyle="1">
    <w:name w:val="2级"/>
    <w:basedOn w:val="1009"/>
    <w:link w:val="1067"/>
    <w:qFormat/>
    <w:pPr>
      <w:ind w:firstLine="420"/>
      <w:tabs>
        <w:tab w:val="left" w:pos="960" w:leader="none"/>
      </w:tabs>
      <w:outlineLvl w:val="1"/>
    </w:pPr>
    <w:rPr>
      <w:sz w:val="32"/>
      <w:szCs w:val="32"/>
    </w:rPr>
  </w:style>
  <w:style w:type="character" w:styleId="1067" w:customStyle="1">
    <w:name w:val="2级 Char Char"/>
    <w:link w:val="1066"/>
    <w:qFormat/>
    <w:rPr>
      <w:rFonts w:cs="Calibri"/>
      <w:sz w:val="32"/>
      <w:szCs w:val="32"/>
      <w:lang w:eastAsia="en-US" w:bidi="en-US"/>
    </w:rPr>
  </w:style>
  <w:style w:type="character" w:styleId="1068" w:customStyle="1">
    <w:name w:val="正文文本缩进 2 Char1"/>
    <w:semiHidden/>
    <w:qFormat/>
    <w:rPr>
      <w:rFonts w:hint="eastAsia" w:ascii="等线" w:hAnsi="等线" w:eastAsia="等线" w:cs="Times New Roman"/>
      <w:sz w:val="24"/>
      <w:szCs w:val="24"/>
    </w:rPr>
  </w:style>
  <w:style w:type="character" w:styleId="1069" w:customStyle="1">
    <w:name w:val="日期 Char"/>
    <w:uiPriority w:val="99"/>
    <w:qFormat/>
    <w:rPr>
      <w:b/>
      <w:bCs/>
      <w:spacing w:val="20"/>
      <w:sz w:val="21"/>
      <w:szCs w:val="24"/>
    </w:rPr>
  </w:style>
  <w:style w:type="character" w:styleId="1070" w:customStyle="1">
    <w:name w:val="正文文本 2 Char"/>
    <w:qFormat/>
    <w:rPr>
      <w:sz w:val="24"/>
      <w:szCs w:val="24"/>
    </w:rPr>
  </w:style>
  <w:style w:type="character" w:styleId="1071" w:customStyle="1">
    <w:name w:val="纯文本 字符1"/>
    <w:uiPriority w:val="99"/>
    <w:semiHidden/>
    <w:qFormat/>
    <w:rPr>
      <w:rFonts w:hint="eastAsia" w:ascii="等线" w:hAnsi="Courier New" w:eastAsia="等线" w:cs="Courier New"/>
      <w:sz w:val="24"/>
      <w:szCs w:val="24"/>
    </w:rPr>
  </w:style>
  <w:style w:type="character" w:styleId="1072" w:customStyle="1">
    <w:name w:val="批注框文本 字符1"/>
    <w:uiPriority w:val="99"/>
    <w:semiHidden/>
    <w:qFormat/>
    <w:rPr>
      <w:sz w:val="18"/>
      <w:szCs w:val="18"/>
    </w:rPr>
  </w:style>
  <w:style w:type="character" w:styleId="1073" w:customStyle="1">
    <w:name w:val="文档结构图 字符1"/>
    <w:uiPriority w:val="99"/>
    <w:semiHidden/>
    <w:qFormat/>
    <w:rPr>
      <w:rFonts w:hint="eastAsia" w:ascii="Microsoft YaHei UI" w:hAnsi="Microsoft YaHei UI" w:eastAsia="Microsoft YaHei UI"/>
      <w:sz w:val="18"/>
      <w:szCs w:val="18"/>
    </w:rPr>
  </w:style>
  <w:style w:type="character" w:styleId="1074" w:customStyle="1">
    <w:name w:val="正文文本缩进 3 字符1"/>
    <w:qFormat/>
    <w:rPr>
      <w:sz w:val="16"/>
      <w:szCs w:val="16"/>
    </w:rPr>
  </w:style>
  <w:style w:type="character" w:styleId="1075" w:customStyle="1">
    <w:name w:val="批注主题 字符1"/>
    <w:uiPriority w:val="99"/>
    <w:semiHidden/>
    <w:qFormat/>
    <w:rPr>
      <w:b/>
      <w:bCs/>
      <w:sz w:val="24"/>
      <w:szCs w:val="24"/>
    </w:rPr>
  </w:style>
  <w:style w:type="character" w:styleId="1076" w:customStyle="1">
    <w:name w:val="日期 字符1"/>
    <w:uiPriority w:val="99"/>
    <w:semiHidden/>
    <w:qFormat/>
    <w:rPr>
      <w:sz w:val="24"/>
      <w:szCs w:val="24"/>
    </w:rPr>
  </w:style>
  <w:style w:type="character" w:styleId="1077" w:customStyle="1">
    <w:name w:val="正文文本缩进 2 字符1"/>
    <w:uiPriority w:val="99"/>
    <w:semiHidden/>
    <w:qFormat/>
    <w:rPr>
      <w:sz w:val="24"/>
      <w:szCs w:val="24"/>
    </w:rPr>
  </w:style>
  <w:style w:type="character" w:styleId="1078" w:customStyle="1">
    <w:name w:val="正文文本 2 字符1"/>
    <w:uiPriority w:val="99"/>
    <w:semiHidden/>
    <w:qFormat/>
    <w:rPr>
      <w:sz w:val="24"/>
      <w:szCs w:val="24"/>
    </w:rPr>
  </w:style>
  <w:style w:type="character" w:styleId="1079" w:customStyle="1">
    <w:name w:val="正文文本缩进 字符1"/>
    <w:uiPriority w:val="99"/>
    <w:semiHidden/>
    <w:qFormat/>
    <w:rPr>
      <w:sz w:val="24"/>
      <w:szCs w:val="24"/>
    </w:rPr>
  </w:style>
  <w:style w:type="character" w:styleId="1080" w:customStyle="1">
    <w:name w:val="副标题 字符1"/>
    <w:uiPriority w:val="11"/>
    <w:qFormat/>
    <w:rPr>
      <w:rFonts w:hint="eastAsia" w:ascii="等线" w:hAnsi="等线" w:eastAsia="等线" w:cs="Times New Roman"/>
      <w:b/>
      <w:bCs/>
      <w:sz w:val="32"/>
      <w:szCs w:val="32"/>
    </w:rPr>
  </w:style>
  <w:style w:type="character" w:styleId="1081" w:customStyle="1">
    <w:name w:val="正文文本 字符1"/>
    <w:uiPriority w:val="99"/>
    <w:semiHidden/>
    <w:qFormat/>
    <w:rPr>
      <w:sz w:val="24"/>
      <w:szCs w:val="24"/>
    </w:rPr>
  </w:style>
  <w:style w:type="character" w:styleId="1082" w:customStyle="1">
    <w:name w:val="标题 字符1"/>
    <w:uiPriority w:val="10"/>
    <w:qFormat/>
    <w:rPr>
      <w:rFonts w:hint="eastAsia" w:ascii="等线 Light" w:hAnsi="等线 Light" w:eastAsia="等线 Light" w:cs="Times New Roman"/>
      <w:b/>
      <w:bCs/>
      <w:sz w:val="32"/>
      <w:szCs w:val="32"/>
    </w:rPr>
  </w:style>
  <w:style w:type="character" w:styleId="1083" w:customStyle="1">
    <w:name w:val="页眉 字符1"/>
    <w:uiPriority w:val="99"/>
    <w:semiHidden/>
    <w:qFormat/>
    <w:rPr>
      <w:sz w:val="18"/>
      <w:szCs w:val="18"/>
    </w:rPr>
  </w:style>
  <w:style w:type="character" w:styleId="1084" w:customStyle="1">
    <w:name w:val="页脚 字符1"/>
    <w:uiPriority w:val="99"/>
    <w:semiHidden/>
    <w:qFormat/>
    <w:rPr>
      <w:sz w:val="18"/>
      <w:szCs w:val="18"/>
    </w:rPr>
  </w:style>
  <w:style w:type="table" w:styleId="1085" w:customStyle="1">
    <w:name w:val="网格型1"/>
    <w:basedOn w:val="713"/>
    <w:qFormat/>
    <w:pPr>
      <w:jc w:val="both"/>
      <w:widowControl w:val="off"/>
    </w:pPr>
    <w:tblPr>
      <w:tblInd w:w="0" w:type="dxa"/>
      <w:tblCellMar>
        <w:left w:w="108" w:type="dxa"/>
        <w:top w:w="0" w:type="dxa"/>
        <w:right w:w="108" w:type="dxa"/>
        <w:bottom w:w="0" w:type="dxa"/>
      </w:tblCellMar>
    </w:tblPr>
  </w:style>
  <w:style w:type="paragraph" w:styleId="1086" w:customStyle="1">
    <w:name w:val="font0"/>
    <w:basedOn w:val="702"/>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87" w:customStyle="1">
    <w:name w:val="font1"/>
    <w:basedOn w:val="702"/>
    <w:qFormat/>
    <w:pPr>
      <w:jc w:val="left"/>
      <w:spacing w:before="100" w:beforeAutospacing="1" w:after="100" w:afterAutospacing="1"/>
      <w:widowControl/>
    </w:pPr>
    <w:rPr>
      <w:rFonts w:ascii="宋体" w:hAnsi="宋体" w:cs="宋体"/>
      <w:color w:val="000000"/>
      <w:sz w:val="22"/>
    </w:rPr>
  </w:style>
  <w:style w:type="paragraph" w:styleId="1088" w:customStyle="1">
    <w:name w:val="font2"/>
    <w:basedOn w:val="702"/>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89" w:customStyle="1">
    <w:name w:val="et3"/>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0" w:customStyle="1">
    <w:name w:val="et4"/>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1" w:customStyle="1">
    <w:name w:val="et5"/>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2" w:customStyle="1">
    <w:name w:val="et6"/>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3" w:customStyle="1">
    <w:name w:val="et7"/>
    <w:basedOn w:val="7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4" w:customStyle="1">
    <w:name w:val="et8"/>
    <w:basedOn w:val="7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5" w:customStyle="1">
    <w:name w:val="font3"/>
    <w:basedOn w:val="702"/>
    <w:qFormat/>
    <w:pPr>
      <w:jc w:val="left"/>
      <w:spacing w:before="100" w:beforeAutospacing="1" w:after="100" w:afterAutospacing="1"/>
      <w:widowControl/>
    </w:pPr>
    <w:rPr>
      <w:rFonts w:cs="Calibri"/>
      <w:color w:val="000000"/>
      <w:szCs w:val="21"/>
    </w:rPr>
  </w:style>
  <w:style w:type="paragraph" w:styleId="1096" w:customStyle="1">
    <w:name w:val="font4"/>
    <w:basedOn w:val="702"/>
    <w:qFormat/>
    <w:pPr>
      <w:jc w:val="left"/>
      <w:spacing w:before="100" w:beforeAutospacing="1" w:after="100" w:afterAutospacing="1"/>
      <w:widowControl/>
    </w:pPr>
    <w:rPr>
      <w:rFonts w:ascii="宋体" w:hAnsi="宋体" w:cs="宋体"/>
      <w:color w:val="000000"/>
      <w:szCs w:val="21"/>
    </w:rPr>
  </w:style>
  <w:style w:type="character" w:styleId="1097" w:customStyle="1">
    <w:name w:val="font31"/>
    <w:qFormat/>
    <w:rPr>
      <w:rFonts w:ascii="Calibri" w:hAnsi="Calibri" w:cs="Calibri"/>
      <w:color w:val="000000"/>
      <w:sz w:val="21"/>
      <w:szCs w:val="21"/>
      <w:u w:val="none"/>
    </w:rPr>
  </w:style>
  <w:style w:type="character" w:styleId="1098" w:customStyle="1">
    <w:name w:val="font41"/>
    <w:qFormat/>
    <w:rPr>
      <w:rFonts w:hint="eastAsia" w:ascii="宋体" w:hAnsi="宋体" w:eastAsia="宋体"/>
      <w:color w:val="000000"/>
      <w:sz w:val="21"/>
      <w:szCs w:val="21"/>
      <w:u w:val="none"/>
    </w:rPr>
  </w:style>
  <w:style w:type="paragraph" w:styleId="1099" w:customStyle="1">
    <w:name w:val="修订1"/>
    <w:uiPriority w:val="99"/>
    <w:semiHidden/>
    <w:qFormat/>
    <w:rPr>
      <w:sz w:val="21"/>
      <w:szCs w:val="22"/>
    </w:rPr>
  </w:style>
  <w:style w:type="character" w:styleId="1100" w:customStyle="1">
    <w:name w:val="标题 8 字符"/>
    <w:uiPriority w:val="9"/>
    <w:semiHidden/>
    <w:qFormat/>
    <w:rPr>
      <w:rFonts w:ascii="等线 Light" w:hAnsi="等线 Light" w:eastAsia="等线 Light" w:cs="Times New Roman"/>
      <w:sz w:val="24"/>
      <w:szCs w:val="24"/>
    </w:rPr>
  </w:style>
  <w:style w:type="character" w:styleId="1101" w:customStyle="1">
    <w:name w:val="标题 9 字符"/>
    <w:uiPriority w:val="9"/>
    <w:semiHidden/>
    <w:qFormat/>
    <w:rPr>
      <w:rFonts w:ascii="等线 Light" w:hAnsi="等线 Light" w:eastAsia="等线 Light" w:cs="Times New Roman"/>
      <w:sz w:val="21"/>
      <w:szCs w:val="21"/>
    </w:rPr>
  </w:style>
  <w:style w:type="character" w:styleId="1102" w:customStyle="1">
    <w:name w:val="标题 1 Char"/>
    <w:qFormat/>
    <w:rPr>
      <w:rFonts w:ascii="宋体" w:hAnsi="宋体"/>
      <w:b/>
      <w:color w:val="000000"/>
      <w:sz w:val="36"/>
      <w:szCs w:val="24"/>
    </w:rPr>
  </w:style>
  <w:style w:type="character" w:styleId="1103" w:customStyle="1">
    <w:name w:val="标题 3 Char"/>
    <w:qFormat/>
    <w:rPr>
      <w:rFonts w:ascii="宋体" w:hAnsi="宋体"/>
      <w:b/>
      <w:sz w:val="30"/>
    </w:rPr>
  </w:style>
  <w:style w:type="character" w:styleId="1104" w:customStyle="1">
    <w:name w:val="标题 4 Char"/>
    <w:qFormat/>
    <w:rPr>
      <w:rFonts w:ascii="宋体" w:hAnsi="宋体"/>
      <w:b/>
      <w:sz w:val="28"/>
    </w:rPr>
  </w:style>
  <w:style w:type="character" w:styleId="1105" w:customStyle="1">
    <w:name w:val="正文缩进 Char"/>
    <w:qFormat/>
    <w:rPr>
      <w:rFonts w:eastAsia="宋体"/>
      <w:sz w:val="21"/>
      <w:szCs w:val="24"/>
      <w:lang w:val="en-US" w:eastAsia="zh-CN" w:bidi="ar-SA"/>
    </w:rPr>
  </w:style>
  <w:style w:type="character" w:styleId="1106" w:customStyle="1">
    <w:name w:val="标题 5 Char"/>
    <w:qFormat/>
    <w:rPr>
      <w:rFonts w:ascii="宋体" w:hAnsi="宋体" w:eastAsia="宋体"/>
      <w:b/>
      <w:sz w:val="28"/>
    </w:rPr>
  </w:style>
  <w:style w:type="character" w:styleId="1107" w:customStyle="1">
    <w:name w:val="标题 6 Char"/>
    <w:qFormat/>
    <w:rPr>
      <w:rFonts w:ascii="宋体" w:hAnsi="宋体"/>
      <w:b/>
      <w:sz w:val="24"/>
    </w:rPr>
  </w:style>
  <w:style w:type="character" w:styleId="1108" w:customStyle="1">
    <w:name w:val="标题 7 Char"/>
    <w:qFormat/>
    <w:rPr>
      <w:b/>
      <w:sz w:val="24"/>
    </w:rPr>
  </w:style>
  <w:style w:type="paragraph" w:styleId="1109" w:customStyle="1">
    <w:name w:val="_Style 235"/>
    <w:basedOn w:val="702"/>
    <w:next w:val="963"/>
    <w:link w:val="1110"/>
    <w:qFormat/>
    <w:pPr>
      <w:contextualSpacing/>
      <w:ind w:firstLine="420"/>
      <w:jc w:val="left"/>
      <w:spacing w:line="360" w:lineRule="auto"/>
    </w:pPr>
    <w:rPr>
      <w:szCs w:val="24"/>
    </w:rPr>
  </w:style>
  <w:style w:type="character" w:styleId="1110" w:customStyle="1">
    <w:name w:val="列出段落 Char"/>
    <w:link w:val="1109"/>
    <w:qFormat/>
    <w:rPr>
      <w:sz w:val="21"/>
      <w:szCs w:val="24"/>
    </w:rPr>
  </w:style>
  <w:style w:type="character" w:styleId="1111" w:customStyle="1">
    <w:name w:val="页眉 Char"/>
    <w:qFormat/>
    <w:rPr>
      <w:rFonts w:eastAsia="宋体"/>
      <w:sz w:val="18"/>
      <w:szCs w:val="18"/>
      <w:lang w:val="en-US" w:eastAsia="zh-CN" w:bidi="ar-SA"/>
    </w:rPr>
  </w:style>
  <w:style w:type="character" w:styleId="1112" w:customStyle="1">
    <w:name w:val="副标题 Char"/>
    <w:qFormat/>
    <w:rPr>
      <w:rFonts w:ascii="Cambria" w:hAnsi="Cambria" w:eastAsia="宋体"/>
      <w:b/>
      <w:bCs/>
      <w:sz w:val="32"/>
      <w:szCs w:val="32"/>
      <w:lang w:val="en-US" w:eastAsia="zh-CN" w:bidi="ar-SA"/>
    </w:rPr>
  </w:style>
  <w:style w:type="character" w:styleId="1113" w:customStyle="1">
    <w:name w:val="脚注文本 字符"/>
    <w:uiPriority w:val="99"/>
    <w:semiHidden/>
    <w:qFormat/>
    <w:rPr>
      <w:sz w:val="18"/>
      <w:szCs w:val="18"/>
    </w:rPr>
  </w:style>
  <w:style w:type="table" w:styleId="1114" w:customStyle="1">
    <w:name w:val="网格型2"/>
    <w:basedOn w:val="713"/>
    <w:uiPriority w:val="59"/>
    <w:qFormat/>
    <w:tblPr>
      <w:tblInd w:w="0" w:type="dxa"/>
      <w:tblCellMar>
        <w:left w:w="108" w:type="dxa"/>
        <w:top w:w="0" w:type="dxa"/>
        <w:right w:w="108" w:type="dxa"/>
        <w:bottom w:w="0" w:type="dxa"/>
      </w:tblCellMar>
    </w:tblPr>
  </w:style>
  <w:style w:type="character" w:styleId="1115" w:customStyle="1">
    <w:name w:val="Char Char3"/>
    <w:qFormat/>
    <w:rPr>
      <w:rFonts w:ascii="Arial" w:hAnsi="Arial" w:eastAsia="宋体"/>
      <w:b/>
      <w:bCs/>
      <w:sz w:val="21"/>
      <w:szCs w:val="32"/>
      <w:lang w:val="en-US" w:eastAsia="zh-CN" w:bidi="ar-SA"/>
    </w:rPr>
  </w:style>
  <w:style w:type="character" w:styleId="1116" w:customStyle="1">
    <w:name w:val="dy_biao_content1"/>
    <w:qFormat/>
    <w:rPr>
      <w:rFonts w:hint="eastAsia" w:ascii="宋体" w:hAnsi="宋体" w:eastAsia="宋体"/>
      <w:sz w:val="24"/>
      <w:szCs w:val="24"/>
    </w:rPr>
  </w:style>
  <w:style w:type="character" w:styleId="1117" w:customStyle="1">
    <w:name w:val="Char Char9"/>
    <w:qFormat/>
    <w:rPr>
      <w:sz w:val="18"/>
      <w:szCs w:val="18"/>
    </w:rPr>
  </w:style>
  <w:style w:type="character" w:styleId="1118" w:customStyle="1">
    <w:name w:val="NormalCharacter1"/>
    <w:semiHidden/>
    <w:qFormat/>
    <w:rPr>
      <w:rFonts w:ascii="宋体" w:hAnsi="宋体"/>
      <w:sz w:val="24"/>
      <w:szCs w:val="24"/>
      <w:lang w:val="en-US" w:eastAsia="zh-CN" w:bidi="ar-SA"/>
    </w:rPr>
  </w:style>
  <w:style w:type="character" w:styleId="1119" w:customStyle="1">
    <w:name w:val="普通文字 Char Char1"/>
    <w:qFormat/>
    <w:rPr>
      <w:rFonts w:ascii="宋体" w:hAnsi="Courier New" w:eastAsia="宋体"/>
      <w:sz w:val="21"/>
      <w:lang w:val="en-US" w:eastAsia="zh-CN" w:bidi="ar-SA"/>
    </w:rPr>
  </w:style>
  <w:style w:type="character" w:styleId="1120" w:customStyle="1">
    <w:name w:val="Char Char Char Char Char"/>
    <w:qFormat/>
    <w:rPr>
      <w:rFonts w:ascii="Courier New" w:eastAsia="Courier New"/>
      <w:color w:val="ff0000"/>
      <w:sz w:val="24"/>
      <w:szCs w:val="24"/>
      <w:u w:val="single"/>
      <w:lang w:val="en-US" w:eastAsia="zh-CN" w:bidi="ar-SA"/>
    </w:rPr>
  </w:style>
  <w:style w:type="character" w:styleId="1121" w:customStyle="1">
    <w:name w:val="样式1 Char Char Char"/>
    <w:qFormat/>
    <w:rPr>
      <w:rFonts w:ascii="Arial" w:hAnsi="Arial" w:eastAsia="宋体"/>
      <w:sz w:val="21"/>
      <w:szCs w:val="24"/>
      <w:lang w:val="en-US" w:eastAsia="zh-CN" w:bidi="ar-SA"/>
    </w:rPr>
  </w:style>
  <w:style w:type="character" w:styleId="1122" w:customStyle="1">
    <w:name w:val="样式1 Char"/>
    <w:qFormat/>
    <w:rPr>
      <w:rFonts w:ascii="Arial" w:hAnsi="Arial" w:eastAsia="宋体"/>
      <w:sz w:val="21"/>
      <w:szCs w:val="24"/>
      <w:lang w:val="en-US" w:eastAsia="zh-CN" w:bidi="ar-SA"/>
    </w:rPr>
  </w:style>
  <w:style w:type="character" w:styleId="1123" w:customStyle="1">
    <w:name w:val="zbggmain style9"/>
    <w:qFormat/>
  </w:style>
  <w:style w:type="character" w:styleId="1124" w:customStyle="1">
    <w:name w:val="unnamed51"/>
    <w:qFormat/>
    <w:rPr>
      <w:sz w:val="22"/>
      <w:szCs w:val="22"/>
    </w:rPr>
  </w:style>
  <w:style w:type="character" w:styleId="1125" w:customStyle="1">
    <w:name w:val="普通文字 Char1"/>
    <w:qFormat/>
    <w:rPr>
      <w:rFonts w:ascii="宋体" w:hAnsi="Courier New" w:eastAsia="宋体"/>
      <w:sz w:val="21"/>
      <w:lang w:val="en-US" w:eastAsia="zh-CN"/>
    </w:rPr>
  </w:style>
  <w:style w:type="character" w:styleId="1126" w:customStyle="1">
    <w:name w:val="样式1 Char Char"/>
    <w:link w:val="1127"/>
    <w:qFormat/>
    <w:rPr>
      <w:rFonts w:ascii="Arial" w:hAnsi="Arial"/>
      <w:sz w:val="21"/>
      <w:szCs w:val="24"/>
    </w:rPr>
  </w:style>
  <w:style w:type="paragraph" w:styleId="1127" w:customStyle="1">
    <w:name w:val="样式1"/>
    <w:basedOn w:val="702"/>
    <w:link w:val="1126"/>
    <w:qFormat/>
    <w:pPr>
      <w:contextualSpacing/>
      <w:ind w:firstLine="200"/>
      <w:jc w:val="left"/>
      <w:spacing w:line="360" w:lineRule="exact"/>
    </w:pPr>
    <w:rPr>
      <w:rFonts w:ascii="Arial" w:hAnsi="Arial"/>
      <w:szCs w:val="24"/>
    </w:rPr>
  </w:style>
  <w:style w:type="paragraph" w:styleId="1128" w:customStyle="1">
    <w:name w:val="Normal1"/>
    <w:qFormat/>
    <w:pPr>
      <w:jc w:val="both"/>
      <w:widowControl w:val="off"/>
    </w:pPr>
    <w:rPr>
      <w:rFonts w:hint="eastAsia"/>
      <w:sz w:val="21"/>
    </w:rPr>
  </w:style>
  <w:style w:type="paragraph" w:styleId="1129" w:customStyle="1">
    <w:name w:val="正文－恩普"/>
    <w:basedOn w:val="715"/>
    <w:qFormat/>
    <w:pPr>
      <w:contextualSpacing/>
      <w:ind w:firstLine="480"/>
      <w:spacing w:after="156" w:line="360" w:lineRule="auto"/>
      <w:widowControl/>
    </w:pPr>
    <w:rPr>
      <w:rFonts w:ascii="Times New Roman" w:eastAsia="宋体"/>
    </w:rPr>
  </w:style>
  <w:style w:type="paragraph" w:styleId="1130" w:customStyle="1">
    <w:name w:val="UserStyle_0"/>
    <w:qFormat/>
    <w:pPr>
      <w:jc w:val="both"/>
      <w:spacing w:after="160" w:line="259" w:lineRule="auto"/>
    </w:pPr>
    <w:rPr>
      <w:rFonts w:ascii="Arial" w:hAnsi="Arial"/>
      <w:sz w:val="21"/>
      <w:szCs w:val="21"/>
      <w:lang w:val="zh-CN"/>
    </w:rPr>
  </w:style>
  <w:style w:type="paragraph" w:styleId="1131" w:customStyle="1">
    <w:name w:val="正文段"/>
    <w:basedOn w:val="702"/>
    <w:qFormat/>
    <w:pPr>
      <w:contextualSpacing/>
      <w:ind w:firstLine="200"/>
      <w:jc w:val="left"/>
      <w:spacing w:after="50" w:line="360" w:lineRule="auto"/>
      <w:widowControl/>
    </w:pPr>
    <w:rPr>
      <w:rFonts w:ascii="宋体" w:hAnsi="宋体"/>
      <w:sz w:val="24"/>
      <w:szCs w:val="20"/>
    </w:rPr>
  </w:style>
  <w:style w:type="paragraph" w:styleId="1132" w:customStyle="1">
    <w:name w:val="题目 2"/>
    <w:next w:val="702"/>
    <w:qFormat/>
    <w:pPr>
      <w:keepNext/>
      <w:outlineLvl w:val="1"/>
    </w:pPr>
    <w:rPr>
      <w:rFonts w:ascii="Helvetica" w:hAnsi="Helvetica" w:eastAsia="ヒラギノ角ゴ Pro W3"/>
      <w:b/>
      <w:color w:val="000000"/>
      <w:sz w:val="24"/>
    </w:rPr>
  </w:style>
  <w:style w:type="paragraph" w:styleId="1133" w:customStyle="1">
    <w:name w:val="题目 3"/>
    <w:next w:val="702"/>
    <w:qFormat/>
    <w:pPr>
      <w:keepNext/>
      <w:outlineLvl w:val="2"/>
    </w:pPr>
    <w:rPr>
      <w:rFonts w:ascii="Helvetica" w:hAnsi="Helvetica" w:eastAsia="ヒラギノ角ゴ Pro W3"/>
      <w:b/>
      <w:color w:val="000000"/>
      <w:sz w:val="24"/>
    </w:rPr>
  </w:style>
  <w:style w:type="paragraph" w:styleId="1134" w:customStyle="1">
    <w:name w:val="默认段落字体 Para Char"/>
    <w:basedOn w:val="702"/>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35" w:customStyle="1">
    <w:name w:val="179"/>
    <w:qFormat/>
    <w:pPr>
      <w:ind w:firstLine="420"/>
      <w:jc w:val="both"/>
      <w:spacing w:after="160" w:line="259" w:lineRule="auto"/>
    </w:pPr>
    <w:rPr>
      <w:sz w:val="21"/>
      <w:szCs w:val="24"/>
    </w:rPr>
  </w:style>
  <w:style w:type="paragraph" w:styleId="1136" w:customStyle="1">
    <w:name w:val="Char Char Char1"/>
    <w:basedOn w:val="702"/>
    <w:qFormat/>
    <w:pPr>
      <w:contextualSpacing/>
      <w:ind w:firstLine="200"/>
      <w:jc w:val="left"/>
      <w:spacing w:line="360" w:lineRule="auto"/>
    </w:pPr>
    <w:rPr>
      <w:rFonts w:ascii="仿宋_GB2312" w:hAnsi="宋体" w:eastAsia="仿宋_GB2312"/>
      <w:b/>
      <w:sz w:val="32"/>
      <w:szCs w:val="32"/>
    </w:rPr>
  </w:style>
  <w:style w:type="paragraph" w:styleId="1137" w:customStyle="1">
    <w:name w:val="Char1 Char Char Char1"/>
    <w:basedOn w:val="702"/>
    <w:qFormat/>
    <w:pPr>
      <w:contextualSpacing/>
      <w:ind w:firstLine="200"/>
      <w:jc w:val="left"/>
      <w:spacing w:line="360" w:lineRule="auto"/>
    </w:pPr>
    <w:rPr>
      <w:rFonts w:ascii="宋体" w:hAnsi="宋体"/>
      <w:sz w:val="24"/>
      <w:szCs w:val="20"/>
    </w:rPr>
  </w:style>
  <w:style w:type="paragraph" w:styleId="1138" w:customStyle="1">
    <w:name w:val="Char11"/>
    <w:basedOn w:val="702"/>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39" w:customStyle="1">
    <w:name w:val="正文格式（宋体、12号、间距1.5）"/>
    <w:qFormat/>
    <w:pPr>
      <w:ind w:firstLine="496"/>
      <w:spacing w:line="360" w:lineRule="auto"/>
      <w:widowControl w:val="off"/>
    </w:pPr>
    <w:rPr>
      <w:rFonts w:ascii="宋体" w:hAnsi="宋体" w:eastAsia="ヒラギノ角ゴ Pro W3"/>
      <w:color w:val="000000"/>
      <w:sz w:val="24"/>
    </w:rPr>
  </w:style>
  <w:style w:type="paragraph" w:styleId="1140" w:customStyle="1">
    <w:name w:val="UserStyle_1"/>
    <w:next w:val="1135"/>
    <w:qFormat/>
    <w:pPr>
      <w:ind w:firstLine="420"/>
      <w:jc w:val="both"/>
    </w:pPr>
    <w:rPr>
      <w:sz w:val="21"/>
      <w:szCs w:val="22"/>
    </w:rPr>
  </w:style>
  <w:style w:type="paragraph" w:styleId="1141" w:customStyle="1">
    <w:name w:val="Char2"/>
    <w:basedOn w:val="702"/>
    <w:qFormat/>
    <w:pPr>
      <w:contextualSpacing/>
      <w:ind w:firstLine="200"/>
      <w:jc w:val="left"/>
      <w:spacing w:line="360" w:lineRule="auto"/>
    </w:pPr>
    <w:rPr>
      <w:rFonts w:ascii="仿宋_GB2312" w:hAnsi="宋体" w:eastAsia="仿宋_GB2312"/>
      <w:b/>
      <w:sz w:val="32"/>
      <w:szCs w:val="32"/>
    </w:rPr>
  </w:style>
  <w:style w:type="paragraph" w:styleId="1142" w:customStyle="1">
    <w:name w:val="Char Char Char Char Char Char"/>
    <w:basedOn w:val="702"/>
    <w:qFormat/>
    <w:pPr>
      <w:contextualSpacing/>
      <w:ind w:firstLine="200"/>
      <w:jc w:val="left"/>
      <w:spacing w:line="360" w:lineRule="auto"/>
    </w:pPr>
    <w:rPr>
      <w:rFonts w:ascii="Tahoma" w:hAnsi="Tahoma"/>
      <w:sz w:val="24"/>
      <w:szCs w:val="20"/>
    </w:rPr>
  </w:style>
  <w:style w:type="paragraph" w:styleId="1143" w:customStyle="1">
    <w:name w:val="Heading21"/>
    <w:next w:val="702"/>
    <w:qFormat/>
    <w:pPr>
      <w:jc w:val="both"/>
      <w:keepLines/>
      <w:keepNext/>
      <w:spacing w:before="260" w:after="260" w:line="415" w:lineRule="auto"/>
    </w:pPr>
    <w:rPr>
      <w:rFonts w:ascii="Arial" w:hAnsi="Arial" w:eastAsia="黑体"/>
      <w:b/>
      <w:bCs/>
      <w:sz w:val="32"/>
      <w:szCs w:val="32"/>
    </w:rPr>
  </w:style>
  <w:style w:type="paragraph" w:styleId="1144" w:customStyle="1">
    <w:name w:val="正文文字缩进 2"/>
    <w:basedOn w:val="702"/>
    <w:qFormat/>
    <w:pPr>
      <w:contextualSpacing/>
      <w:ind w:firstLine="481"/>
      <w:jc w:val="left"/>
      <w:spacing w:line="351" w:lineRule="atLeast"/>
      <w:widowControl/>
    </w:pPr>
    <w:rPr>
      <w:rFonts w:ascii="仿宋_GB2312" w:hAnsi="宋体" w:eastAsia="仿宋_GB2312"/>
      <w:color w:val="000000"/>
      <w:sz w:val="24"/>
      <w:szCs w:val="20"/>
    </w:rPr>
  </w:style>
  <w:style w:type="paragraph" w:styleId="1145" w:customStyle="1">
    <w:name w:val="1"/>
    <w:basedOn w:val="702"/>
    <w:next w:val="743"/>
    <w:qFormat/>
    <w:pPr>
      <w:contextualSpacing/>
      <w:ind w:firstLine="480"/>
      <w:jc w:val="left"/>
      <w:spacing w:line="440" w:lineRule="atLeast"/>
      <w:widowControl/>
    </w:pPr>
    <w:rPr>
      <w:rFonts w:ascii="宋体" w:hAnsi="宋体"/>
      <w:sz w:val="24"/>
      <w:szCs w:val="20"/>
    </w:rPr>
  </w:style>
  <w:style w:type="paragraph" w:styleId="1146" w:customStyle="1">
    <w:name w:val="Char1 Char Char Char Char Char Char"/>
    <w:basedOn w:val="702"/>
    <w:qFormat/>
    <w:pPr>
      <w:contextualSpacing/>
      <w:ind w:firstLine="200"/>
      <w:jc w:val="left"/>
      <w:spacing w:line="360" w:lineRule="auto"/>
    </w:pPr>
    <w:rPr>
      <w:rFonts w:ascii="仿宋_GB2312" w:hAnsi="宋体" w:eastAsia="仿宋_GB2312"/>
      <w:b/>
      <w:sz w:val="32"/>
      <w:szCs w:val="32"/>
    </w:rPr>
  </w:style>
  <w:style w:type="paragraph" w:styleId="1147" w:customStyle="1">
    <w:name w:val="正文文字缩进 3"/>
    <w:basedOn w:val="702"/>
    <w:qFormat/>
    <w:pPr>
      <w:contextualSpacing/>
      <w:ind w:left="719" w:firstLine="481"/>
      <w:jc w:val="left"/>
      <w:spacing w:before="119" w:line="272" w:lineRule="atLeast"/>
      <w:widowControl/>
    </w:pPr>
    <w:rPr>
      <w:rFonts w:ascii="宋体" w:hAnsi="宋体"/>
      <w:color w:val="000000"/>
      <w:sz w:val="24"/>
      <w:szCs w:val="20"/>
    </w:rPr>
  </w:style>
  <w:style w:type="paragraph" w:styleId="1148" w:customStyle="1">
    <w:name w:val="自由格式"/>
    <w:qFormat/>
    <w:rPr>
      <w:rFonts w:ascii="Helvetica" w:hAnsi="Helvetica" w:eastAsia="ヒラギノ角ゴ Pro W3"/>
      <w:color w:val="000000"/>
      <w:sz w:val="24"/>
    </w:rPr>
  </w:style>
  <w:style w:type="paragraph" w:styleId="1149" w:customStyle="1">
    <w:name w:val="样式4"/>
    <w:basedOn w:val="734"/>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0" w:customStyle="1">
    <w:name w:val="Char3"/>
    <w:basedOn w:val="702"/>
    <w:qFormat/>
    <w:pPr>
      <w:contextualSpacing/>
      <w:ind w:firstLine="200"/>
      <w:jc w:val="left"/>
      <w:spacing w:line="360" w:lineRule="auto"/>
    </w:pPr>
    <w:rPr>
      <w:rFonts w:ascii="仿宋_GB2312" w:hAnsi="宋体" w:eastAsia="仿宋_GB2312"/>
      <w:b/>
      <w:sz w:val="32"/>
      <w:szCs w:val="32"/>
    </w:rPr>
  </w:style>
  <w:style w:type="paragraph" w:styleId="1151" w:customStyle="1">
    <w:name w:val="NormalIndent1"/>
    <w:qFormat/>
    <w:pPr>
      <w:ind w:firstLine="200"/>
      <w:jc w:val="both"/>
      <w:spacing w:after="160" w:line="259" w:lineRule="auto"/>
    </w:pPr>
    <w:rPr>
      <w:sz w:val="21"/>
      <w:szCs w:val="24"/>
    </w:rPr>
  </w:style>
  <w:style w:type="paragraph" w:styleId="1152" w:customStyle="1">
    <w:name w:val="Char4"/>
    <w:basedOn w:val="715"/>
    <w:qFormat/>
    <w:pPr>
      <w:contextualSpacing/>
      <w:ind w:firstLine="480"/>
      <w:spacing w:after="156" w:line="360" w:lineRule="auto"/>
      <w:widowControl/>
    </w:pPr>
    <w:rPr>
      <w:rFonts w:ascii="Times New Roman" w:eastAsia="宋体"/>
      <w:sz w:val="21"/>
      <w:szCs w:val="24"/>
    </w:rPr>
  </w:style>
  <w:style w:type="paragraph" w:styleId="1153" w:customStyle="1">
    <w:name w:val="g11"/>
    <w:basedOn w:val="702"/>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54" w:customStyle="1">
    <w:name w:val="普通文字"/>
    <w:basedOn w:val="702"/>
    <w:qFormat/>
    <w:pPr>
      <w:contextualSpacing/>
      <w:ind w:firstLine="419"/>
      <w:jc w:val="left"/>
      <w:spacing w:line="351" w:lineRule="atLeast"/>
      <w:widowControl/>
    </w:pPr>
    <w:rPr>
      <w:rFonts w:ascii="宋体" w:hAnsi="宋体"/>
      <w:color w:val="000000"/>
      <w:sz w:val="24"/>
      <w:szCs w:val="20"/>
    </w:rPr>
  </w:style>
  <w:style w:type="paragraph" w:styleId="1155" w:customStyle="1">
    <w:name w:val="样式 样式 标题 3 + (符号) 宋体 四号 加粗 黑色 段前: 0 磅 段后: 0 磅 行距: 固定值 22 磅 + 段前:..."/>
    <w:basedOn w:val="702"/>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56" w:customStyle="1">
    <w:name w:val="内文正文"/>
    <w:basedOn w:val="728"/>
    <w:qFormat/>
    <w:pPr>
      <w:contextualSpacing/>
      <w:ind w:firstLine="200"/>
      <w:spacing w:line="400" w:lineRule="exact"/>
    </w:pPr>
    <w:rPr>
      <w:rFonts w:ascii="Arial" w:hAnsi="Arial" w:eastAsia="宋体" w:cs="Courier New"/>
      <w:color w:val="000000"/>
      <w:sz w:val="21"/>
      <w:szCs w:val="21"/>
    </w:rPr>
  </w:style>
  <w:style w:type="paragraph" w:styleId="1157" w:customStyle="1">
    <w:name w:val="style11"/>
    <w:basedOn w:val="702"/>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58" w:customStyle="1">
    <w:name w:val="纯文本11"/>
    <w:basedOn w:val="702"/>
    <w:qFormat/>
    <w:pPr>
      <w:jc w:val="left"/>
      <w:widowControl/>
    </w:pPr>
    <w:rPr>
      <w:rFonts w:ascii="宋体" w:hAnsi="Courier New" w:eastAsia="楷体_GB2312"/>
      <w:sz w:val="26"/>
    </w:rPr>
  </w:style>
  <w:style w:type="character" w:styleId="1159" w:customStyle="1">
    <w:name w:val="正文缩进 字符"/>
    <w:qFormat/>
    <w:rPr>
      <w:sz w:val="24"/>
      <w:szCs w:val="24"/>
    </w:rPr>
  </w:style>
  <w:style w:type="paragraph" w:styleId="1160" w:customStyle="1">
    <w:name w:val="p_text_indent_2"/>
    <w:basedOn w:val="702"/>
    <w:qFormat/>
    <w:pPr>
      <w:jc w:val="left"/>
      <w:spacing w:before="100" w:beforeAutospacing="1" w:after="100" w:afterAutospacing="1"/>
      <w:widowControl/>
    </w:pPr>
    <w:rPr>
      <w:rFonts w:ascii="宋体" w:hAnsi="宋体" w:cs="宋体"/>
      <w:sz w:val="24"/>
      <w:szCs w:val="24"/>
    </w:rPr>
  </w:style>
  <w:style w:type="paragraph" w:styleId="1161" w:customStyle="1">
    <w:name w:val="列表段落1"/>
    <w:basedOn w:val="702"/>
    <w:uiPriority w:val="34"/>
    <w:qFormat/>
    <w:pPr>
      <w:ind w:firstLine="420"/>
      <w:jc w:val="left"/>
      <w:spacing w:line="360" w:lineRule="auto"/>
      <w:widowControl/>
    </w:pPr>
    <w:rPr>
      <w:rFonts w:ascii="Tahoma" w:hAnsi="Tahoma"/>
      <w:sz w:val="22"/>
    </w:rPr>
  </w:style>
  <w:style w:type="paragraph" w:styleId="1162" w:customStyle="1">
    <w:name w:val="修订2"/>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2.xml><?xml version="1.0" encoding="utf-8"?>
<contractReview xmlns="http://schemas.wps.cn/vas-ai-hub/contract-review">
  <reviewItems>
    <reviewItem>
      <errorID>5348a099-cccb-4f45-802c-00d9790ab7a3</errorID>
      <errorWord>1、</errorWord>
      <group>L1_Format</group>
      <groupName>格式问题</groupName>
      <ability>L2_Ordinal</ability>
      <abilityName>序号格式</abilityName>
      <candidateList>
        <item>1.</item>
      </candidateList>
      <explain>当前序号格式不规范，建议修改为规范格式[1.]。</explain>
      <paraID>59512F21</paraID>
      <start>0</start>
      <end>2</end>
      <status>unmodified</status>
      <modifiedWord/>
      <trackRevisions>false</trackRevisions>
    </reviewItem>
    <reviewItem>
      <errorID>d2beb70a-ba6c-46b1-bfb2-caffbdd83446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1A89DE61</paraID>
      <start>0</start>
      <end>2</end>
      <status>unmodified</status>
      <modifiedWord/>
      <trackRevisions>false</trackRevisions>
    </reviewItem>
    <reviewItem>
      <errorID>4b8586d2-3001-4a8a-887f-190c71fd3eae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3624FD77</paraID>
      <start>0</start>
      <end>2</end>
      <status>unmodified</status>
      <modifiedWord/>
      <trackRevisions>false</trackRevisions>
    </reviewItem>
    <reviewItem>
      <errorID>a435ab9c-c0f0-41ee-b46c-75953125d211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441C89FC</paraID>
      <start>0</start>
      <end>2</end>
      <status>unmodified</status>
      <modifiedWord/>
      <trackRevisions>false</trackRevisions>
    </reviewItem>
    <reviewItem>
      <errorID>e7e6d269-4975-42ac-b86b-afbcae77c565</errorID>
      <errorWord>经验</errorWord>
      <group>L1_Word</group>
      <groupName>字词问题</groupName>
      <ability>L2_Typo</ability>
      <abilityName>字词错误</abilityName>
      <candidateList>
        <item>验</item>
      </candidateList>
      <explain/>
      <paraID>441C89FC</paraID>
      <start>74</start>
      <end>76</end>
      <status>unmodified</status>
      <modifiedWord/>
      <trackRevisions>false</trackRevisions>
    </reviewItem>
    <reviewItem>
      <errorID>117b831a-3ffe-45e8-b209-4beaa33153ec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15E65487</paraID>
      <start>0</start>
      <end>2</end>
      <status>unmodified</status>
      <modifiedWord/>
      <trackRevisions>false</trackRevisions>
    </reviewItem>
    <reviewItem>
      <errorID>63771bdb-e96e-450b-aaf3-426b8c74fd10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19FD8A06</paraID>
      <start>0</start>
      <end>2</end>
      <status>unmodified</status>
      <modifiedWord/>
      <trackRevisions>false</trackRevisions>
    </reviewItem>
    <reviewItem>
      <errorID>e79a7488-4de9-43fc-919f-5b3060e3c447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2EA4D342</paraID>
      <start>0</start>
      <end>2</end>
      <status>unmodified</status>
      <modifiedWord/>
      <trackRevisions>false</trackRevisions>
    </reviewItem>
    <reviewItem>
      <errorID>53af8b86-412f-44b2-97c8-d7b2f58944e6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29D9705</paraID>
      <start>0</start>
      <end>2</end>
      <status>unmodified</status>
      <modifiedWord/>
      <trackRevisions>false</trackRevisions>
    </reviewItem>
    <reviewItem>
      <errorID>b2a7d461-0f76-4872-af7a-9fd62dca8e69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EB33758</paraID>
      <start>0</start>
      <end>2</end>
      <status>unmodified</status>
      <modifiedWord/>
      <trackRevisions>false</trackRevisions>
    </reviewItem>
    <reviewItem>
      <errorID>94f7b6e8-7b4b-4ef6-bedb-362e0a2fb647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1C433FAE</paraID>
      <start>0</start>
      <end>2</end>
      <status>unmodified</status>
      <modifiedWord/>
      <trackRevisions>false</trackRevisions>
    </reviewItem>
    <reviewItem>
      <errorID>72b2d901-7b6d-458a-9f6b-65559236d53e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30900970</paraID>
      <start>0</start>
      <end>2</end>
      <status>unmodified</status>
      <modifiedWord/>
      <trackRevisions>false</trackRevisions>
    </reviewItem>
    <reviewItem>
      <errorID>45929a3f-a57b-4585-b109-50f0300b280d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4B3BB51B</paraID>
      <start>0</start>
      <end>2</end>
      <status>unmodified</status>
      <modifiedWord/>
      <trackRevisions>false</trackRevisions>
    </reviewItem>
    <reviewItem>
      <errorID>e48874cd-90b3-429c-8722-bcca16fcb976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4C9FBB54</paraID>
      <start>0</start>
      <end>2</end>
      <status>unmodified</status>
      <modifiedWord/>
      <trackRevisions>false</trackRevisions>
    </reviewItem>
    <reviewItem>
      <errorID>89ec0218-8402-4f91-813f-a0c952a03e90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26E25C49</paraID>
      <start>0</start>
      <end>2</end>
      <status>unmodified</status>
      <modifiedWord/>
      <trackRevisions>false</trackRevisions>
    </reviewItem>
    <reviewItem>
      <errorID>82fe04de-8cdf-405c-acd2-2a5f53dd8eea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54FB1D08</paraID>
      <start>0</start>
      <end>2</end>
      <status>unmodified</status>
      <modifiedWord/>
      <trackRevisions>false</trackRevisions>
    </reviewItem>
    <reviewItem>
      <errorID>4bed5f18-eb96-4033-a85b-8b6305f4b647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47E05810</paraID>
      <start>0</start>
      <end>2</end>
      <status>unmodified</status>
      <modifiedWord/>
      <trackRevisions>false</trackRevisions>
    </reviewItem>
    <reviewItem>
      <errorID>f93d61f5-3366-4d2b-b12d-170eefa0d6c8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49F46DE</paraID>
      <start>0</start>
      <end>2</end>
      <status>unmodified</status>
      <modifiedWord/>
      <trackRevisions>false</trackRevisions>
    </reviewItem>
    <reviewItem>
      <errorID>d63c22a5-e2ca-43e5-a1eb-ce1a0c712ff8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6D6E5916</paraID>
      <start>0</start>
      <end>2</end>
      <status>unmodified</status>
      <modifiedWord/>
      <trackRevisions>false</trackRevisions>
    </reviewItem>
    <reviewItem>
      <errorID>9c5644e7-73fa-4902-99d9-4c7366cd8aaf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353A2C9E</paraID>
      <start>0</start>
      <end>2</end>
      <status>unmodified</status>
      <modifiedWord/>
      <trackRevisions>false</trackRevisions>
    </reviewItem>
    <reviewItem>
      <errorID>482ab954-e63d-4f41-8eaa-bc8f283c8a58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751A667E</paraID>
      <start>0</start>
      <end>2</end>
      <status>unmodified</status>
      <modifiedWord/>
      <trackRevisions>false</trackRevisions>
    </reviewItem>
    <reviewItem>
      <errorID>a9894be6-dfb4-4902-bcb6-1184ff28ccb5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10DAE56A</paraID>
      <start>0</start>
      <end>2</end>
      <status>unmodified</status>
      <modifiedWord/>
      <trackRevisions>false</trackRevisions>
    </reviewItem>
    <reviewItem>
      <errorID>271c5205-43fb-4f79-900a-00cb72f81931</errorID>
      <errorWord>。</errorWord>
      <group>L1_Grammar</group>
      <groupName>语法问题</groupName>
      <ability>L2_Missing</ability>
      <abilityName>成分残缺</abilityName>
      <candidateList>
        <item>手续。</item>
      </candidateList>
      <explain>句子中可能存在主谓宾、修饰语或者必要的词语残缺。</explain>
      <paraID>65A9F752</paraID>
      <start>50</start>
      <end>51</end>
      <status>unmodified</status>
      <modifiedWord/>
      <trackRevisions>false</trackRevisions>
    </reviewItem>
    <reviewItem>
      <errorID>457256d8-364b-4efe-b771-873e831447ec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45E1D12D</paraID>
      <start>0</start>
      <end>2</end>
      <status>unmodified</status>
      <modifiedWord/>
      <trackRevisions>false</trackRevisions>
    </reviewItem>
    <reviewItem>
      <errorID>1a83b60d-ff8b-4587-aa0c-fedbd1660cf8</errorID>
      <errorWord>“.</errorWord>
      <group>L1_Punc</group>
      <groupName>标点问题</groupName>
      <ability>L2_Punc_CN</ability>
      <abilityName>标点符号问题</abilityName>
      <candidateList>
        <item>“</item>
      </candidateList>
      <explain/>
      <paraID> 3228C62</paraID>
      <start>65</start>
      <end>67</end>
      <status>unmodified</status>
      <modifiedWord/>
      <trackRevisions>false</trackRevisions>
    </reviewItem>
    <reviewItem>
      <errorID>2990634a-685c-4a83-b16e-aebaf9b089df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21158002</paraID>
      <start>0</start>
      <end>2</end>
      <status>unmodified</status>
      <modifiedWord/>
      <trackRevisions>false</trackRevisions>
    </reviewItem>
    <reviewItem>
      <errorID>14944152-90f4-40c1-96ec-3bfb2d9566f5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56D35414</paraID>
      <start>0</start>
      <end>2</end>
      <status>unmodified</status>
      <modifiedWord/>
      <trackRevisions>false</trackRevisions>
    </reviewItem>
    <reviewItem>
      <errorID>ae29bd0e-30db-4335-ab59-272d06325cb6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44D73F6</paraID>
      <start>0</start>
      <end>2</end>
      <status>unmodified</status>
      <modifiedWord/>
      <trackRevisions>false</trackRevisions>
    </reviewItem>
    <reviewItem>
      <errorID>ab9edd9e-b7e9-4ee6-8036-dc1b1bb40068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2A665F0A</paraID>
      <start>0</start>
      <end>2</end>
      <status>unmodified</status>
      <modifiedWord/>
      <trackRevisions>false</trackRevisions>
    </reviewItem>
    <reviewItem>
      <errorID>92af7718-8a85-4ea9-b301-64da3c5ba558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3458BEBA</paraID>
      <start>0</start>
      <end>2</end>
      <status>unmodified</status>
      <modifiedWord/>
      <trackRevisions>false</trackRevisions>
    </reviewItem>
    <reviewItem>
      <errorID>7cd24b74-5f2e-454b-8f9c-af6d3b3775fc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4B99B2F9</paraID>
      <start>0</start>
      <end>3</end>
      <status>unmodified</status>
      <modifiedWord/>
      <trackRevisions>false</trackRevisions>
    </reviewItem>
    <reviewItem>
      <errorID>7b74c5d8-65cd-411f-9dcc-9b61008e1bae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62312B2A</paraID>
      <start>0</start>
      <end>2</end>
      <status>unmodified</status>
      <modifiedWord/>
      <trackRevisions>false</trackRevisions>
    </reviewItem>
    <reviewItem>
      <errorID>b4f56acb-99ed-4d2a-8740-51fb81c83919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2CCD0B39</paraID>
      <start>0</start>
      <end>2</end>
      <status>unmodified</status>
      <modifiedWord/>
      <trackRevisions>false</trackRevisions>
    </reviewItem>
    <reviewItem>
      <errorID>288fedd6-e9dc-41ae-a4fb-e22e73afde9c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6FC3ECED</paraID>
      <start>0</start>
      <end>2</end>
      <status>unmodified</status>
      <modifiedWord/>
      <trackRevisions>false</trackRevisions>
    </reviewItem>
    <reviewItem>
      <errorID>6b3b82fe-7937-4496-9543-0f9748721cc6</errorID>
      <errorWord>系统中</errorWord>
      <group>L1_Word</group>
      <groupName>字词问题</groupName>
      <ability>L2_Typo</ability>
      <abilityName>字词错误</abilityName>
      <candidateList>
        <item>系统</item>
      </candidateList>
      <explain/>
      <paraID>22E3EF89</paraID>
      <start>3</start>
      <end>6</end>
      <status>unmodified</status>
      <modifiedWord/>
      <trackRevisions>false</trackRevisions>
    </reviewItem>
    <reviewItem>
      <errorID>fa5a691b-c198-4e87-97fb-e69e42f60926</errorID>
      <errorWord>费用</errorWord>
      <group>L1_Word</group>
      <groupName>字词问题</groupName>
      <ability>L2_Typo</ability>
      <abilityName>字词错误</abilityName>
      <candidateList>
        <item>费</item>
      </candidateList>
      <explain/>
      <paraID>4DEAB29C</paraID>
      <start>44</start>
      <end>46</end>
      <status>unmodified</status>
      <modifiedWord/>
      <trackRevisions>false</trackRevisions>
    </reviewItem>
    <reviewItem>
      <errorID>dbe7aef4-a4dc-4245-92e7-a2f62a393663</errorID>
      <errorWord>【2016】31号</errorWord>
      <group>L1_Knowledge</group>
      <groupName>知识性问题</groupName>
      <ability>L2_Knowledge</ability>
      <abilityName>其他知识</abilityName>
      <candidateList>
        <item>〔2016〕31号</item>
      </candidateList>
      <explain>发文字号格式错误。</explain>
      <paraID>4DEAB29C</paraID>
      <start>67</start>
      <end>76</end>
      <status>unmodified</status>
      <modifiedWord/>
      <trackRevisions>false</trackRevisions>
    </reviewItem>
    <reviewItem>
      <errorID>0e4c3337-45f2-4e59-8af0-26c01c252a7c</errorID>
      <errorWord>500万（含）</errorWord>
      <group>L1_Word</group>
      <groupName>字词问题</groupName>
      <ability>L2_Typo</ability>
      <abilityName>字词错误</abilityName>
      <candidateList>
        <item>500万元（含）</item>
      </candidateList>
      <explain/>
      <paraID>1C353363</paraID>
      <start>12</start>
      <end>19</end>
      <status>unmodified</status>
      <modifiedWord/>
      <trackRevisions>false</trackRevisions>
    </reviewItem>
    <reviewItem>
      <errorID>306431d8-9509-4b40-94e1-0edd0cec1612</errorID>
      <errorWord>法律、法规</errorWord>
      <group>L1_Word</group>
      <groupName>字词问题</groupName>
      <ability>L2_Typo</ability>
      <abilityName>字词错误</abilityName>
      <candidateList>
        <item>法律法规</item>
      </candidateList>
      <explain/>
      <paraID> 8CE2E61</paraID>
      <start>3</start>
      <end>8</end>
      <status>unmodified</status>
      <modifiedWord/>
      <trackRevisions>false</trackRevisions>
    </reviewItem>
    <reviewItem>
      <errorID>445ecfa1-e767-4521-bbb6-336c93233b5a</errorID>
      <errorWord>1、</errorWord>
      <group>L1_Format</group>
      <groupName>格式问题</groupName>
      <ability>L2_Ordinal</ability>
      <abilityName>序号格式</abilityName>
      <candidateList>
        <item>1.</item>
      </candidateList>
      <explain>当前序号格式不规范，建议修改为规范格式[1.]。</explain>
      <paraID>12AF6B4A</paraID>
      <start>0</start>
      <end>2</end>
      <status>unmodified</status>
      <modifiedWord/>
      <trackRevisions>false</trackRevisions>
    </reviewItem>
    <reviewItem>
      <errorID>eb04e81f-0043-45d6-8044-f666a330d881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6EB3C35B</paraID>
      <start>0</start>
      <end>2</end>
      <status>unmodified</status>
      <modifiedWord/>
      <trackRevisions>false</trackRevisions>
    </reviewItem>
    <reviewItem>
      <errorID>61768a0b-abd2-403b-a656-64f716140d4e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15A7339</paraID>
      <start>0</start>
      <end>2</end>
      <status>unmodified</status>
      <modifiedWord/>
      <trackRevisions>false</trackRevisions>
    </reviewItem>
    <reviewItem>
      <errorID>a3785de0-85b6-4429-b530-a14a1a90af47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602FA3F</paraID>
      <start>0</start>
      <end>2</end>
      <status>unmodified</status>
      <modifiedWord/>
      <trackRevisions>false</trackRevisions>
    </reviewItem>
    <reviewItem>
      <errorID>b9ba5412-742c-4b74-9a78-7ba20f8737f3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3B4700A1</paraID>
      <start>0</start>
      <end>2</end>
      <status>unmodified</status>
      <modifiedWord/>
      <trackRevisions>false</trackRevisions>
    </reviewItem>
    <reviewItem>
      <errorID>db4ebda5-0b99-48a4-b1f3-c6809119b079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2DEFF93D</paraID>
      <start>0</start>
      <end>2</end>
      <status>unmodified</status>
      <modifiedWord/>
      <trackRevisions>false</trackRevisions>
    </reviewItem>
    <reviewItem>
      <errorID>8c306f59-5ccc-4bf9-8a94-ccd07ec42f03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6A395E18</paraID>
      <start>0</start>
      <end>2</end>
      <status>unmodified</status>
      <modifiedWord/>
      <trackRevisions>false</trackRevisions>
    </reviewItem>
    <reviewItem>
      <errorID>82d5f1f8-e228-42b6-95f1-14a63a01a7b2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35DB9CC1</paraID>
      <start>0</start>
      <end>2</end>
      <status>unmodified</status>
      <modifiedWord/>
      <trackRevisions>false</trackRevisions>
    </reviewItem>
    <reviewItem>
      <errorID>d4e0524d-a47c-456c-8bb6-1cb58a3268c5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7BF91206</paraID>
      <start>0</start>
      <end>2</end>
      <status>unmodified</status>
      <modifiedWord/>
      <trackRevisions>false</trackRevisions>
    </reviewItem>
    <reviewItem>
      <errorID>a92246e4-4f80-4906-830b-800633d86790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7D7DDECC</paraID>
      <start>0</start>
      <end>2</end>
      <status>unmodified</status>
      <modifiedWord/>
      <trackRevisions>false</trackRevisions>
    </reviewItem>
    <reviewItem>
      <errorID>b49a0ee0-f664-4b6a-96f4-537cf2573b9b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70557E34</paraID>
      <start>0</start>
      <end>2</end>
      <status>unmodified</status>
      <modifiedWord/>
      <trackRevisions>false</trackRevisions>
    </reviewItem>
    <reviewItem>
      <errorID>c5c6c205-270f-4841-ae1e-566b32c72dab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4BD952F1</paraID>
      <start>42</start>
      <end>47</end>
      <status>unmodified</status>
      <modifiedWord/>
      <trackRevisions>false</trackRevisions>
    </reviewItem>
    <reviewItem>
      <errorID>3e2d8a0e-4765-4fdf-8f1e-6768ca740bba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7037967</paraID>
      <start>0</start>
      <end>2</end>
      <status>unmodified</status>
      <modifiedWord/>
      <trackRevisions>false</trackRevisions>
    </reviewItem>
    <reviewItem>
      <errorID>6daac75a-75bd-42be-b05e-def7e4877a71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7A4EC030</paraID>
      <start>0</start>
      <end>2</end>
      <status>unmodified</status>
      <modifiedWord/>
      <trackRevisions>false</trackRevisions>
    </reviewItem>
    <reviewItem>
      <errorID>d2d1e994-d5c4-4253-a031-b83112eca1eb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5BE2F77F</paraID>
      <start>0</start>
      <end>2</end>
      <status>unmodified</status>
      <modifiedWord/>
      <trackRevisions>false</trackRevisions>
    </reviewItem>
    <reviewItem>
      <errorID>4f4a3d24-2519-4461-a696-af288feeecb3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326AF596</paraID>
      <start>0</start>
      <end>2</end>
      <status>unmodified</status>
      <modifiedWord/>
      <trackRevisions>false</trackRevisions>
    </reviewItem>
    <reviewItem>
      <errorID>5d2aad17-9424-44fa-91ad-42e53897cde2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16331DFE</paraID>
      <start>0</start>
      <end>2</end>
      <status>unmodified</status>
      <modifiedWord/>
      <trackRevisions>false</trackRevisions>
    </reviewItem>
    <reviewItem>
      <errorID>7e53a383-5791-47b2-a127-7ab299155ca7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54A3E193</paraID>
      <start>0</start>
      <end>2</end>
      <status>unmodified</status>
      <modifiedWord/>
      <trackRevisions>false</trackRevisions>
    </reviewItem>
    <reviewItem>
      <errorID>825b571f-f81f-4321-bfb0-46055a7f3060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36EAFC42</paraID>
      <start>0</start>
      <end>2</end>
      <status>unmodified</status>
      <modifiedWord/>
      <trackRevisions>false</trackRevisions>
    </reviewItem>
    <reviewItem>
      <errorID>2b2c9ca9-9033-4827-a6ad-4262ea45700e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17B6FAA8</paraID>
      <start>0</start>
      <end>3</end>
      <status>unmodified</status>
      <modifiedWord/>
      <trackRevisions>false</trackRevisions>
    </reviewItem>
    <reviewItem>
      <errorID>5e9da5b7-dabe-4528-943f-a89487901e48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A401BF</paraID>
      <start>12</start>
      <end>16</end>
      <status>unmodified</status>
      <modifiedWord/>
      <trackRevisions>false</trackRevisions>
    </reviewItem>
    <reviewItem>
      <errorID>e1dbe12a-05bc-4e69-b20b-9519ad41d4a8</errorID>
      <errorWord>接受</errorWord>
      <group>L1_Word</group>
      <groupName>字词问题</groupName>
      <ability>L2_Typo</ability>
      <abilityName>字词错误</abilityName>
      <candidateList>
        <item>接收</item>
      </candidateList>
      <explain>存在发音相同字词的误用。</explain>
      <paraID>2EE3BBDA</paraID>
      <start>4</start>
      <end>6</end>
      <status>unmodified</status>
      <modifiedWord/>
      <trackRevisions>false</trackRevisions>
    </reviewItem>
    <reviewItem>
      <errorID>dc62d3da-e34d-48e4-ac0a-eb7eca0d87df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641F8FFD</paraID>
      <start>0</start>
      <end>3</end>
      <status>unmodified</status>
      <modifiedWord/>
      <trackRevisions>false</trackRevisions>
    </reviewItem>
    <reviewItem>
      <errorID>e93435e5-dc1b-4a3a-8cf2-7ede898e8115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455EB5D4</paraID>
      <start>0</start>
      <end>3</end>
      <status>unmodified</status>
      <modifiedWord/>
      <trackRevisions>false</trackRevisions>
    </reviewItem>
    <reviewItem>
      <errorID>f2576d96-f5e9-4ace-8b1f-87d4212ba555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530CFECC</paraID>
      <start>0</start>
      <end>3</end>
      <status>unmodified</status>
      <modifiedWord/>
      <trackRevisions>false</trackRevisions>
    </reviewItem>
    <reviewItem>
      <errorID>64a75b6b-f819-4fc8-abe6-1ae42370af8b</errorID>
      <errorWord>（</errorWord>
      <group>L1_Punc</group>
      <groupName>标点问题</groupName>
      <ability>L2_Punc_CN</ability>
      <abilityName>标点符号问题</abilityName>
      <candidateList/>
      <explain>同一形式括号套用。</explain>
      <paraID>6601C6A5</paraID>
      <start>70</start>
      <end>71</end>
      <status>unmodified</status>
      <modifiedWord/>
      <trackRevisions>false</trackRevisions>
    </reviewItem>
    <reviewItem>
      <errorID>df6f24e8-1760-4ccd-8643-1f4c0becb2da</errorID>
      <errorWord>）</errorWord>
      <group>L1_Punc</group>
      <groupName>标点问题</groupName>
      <ability>L2_Punc_CN</ability>
      <abilityName>标点符号问题</abilityName>
      <candidateList/>
      <explain>同一形式括号套用。</explain>
      <paraID>6601C6A5</paraID>
      <start>75</start>
      <end>76</end>
      <status>unmodified</status>
      <modifiedWord/>
      <trackRevisions>false</trackRevisions>
    </reviewItem>
    <reviewItem>
      <errorID>39800c5c-453c-4883-b27d-3e9ee0f1186d</errorID>
      <errorWord>（</errorWord>
      <group>L1_Punc</group>
      <groupName>标点问题</groupName>
      <ability>L2_Punc_CN</ability>
      <abilityName>标点符号问题</abilityName>
      <candidateList/>
      <explain>同一形式括号套用。</explain>
      <paraID>6601C6A5</paraID>
      <start>89</start>
      <end>90</end>
      <status>unmodified</status>
      <modifiedWord/>
      <trackRevisions>false</trackRevisions>
    </reviewItem>
    <reviewItem>
      <errorID>017d0788-71e9-4695-bac2-a5791762afe8</errorID>
      <errorWord>）</errorWord>
      <group>L1_Punc</group>
      <groupName>标点问题</groupName>
      <ability>L2_Punc_CN</ability>
      <abilityName>标点符号问题</abilityName>
      <candidateList/>
      <explain>同一形式括号套用。</explain>
      <paraID>6601C6A5</paraID>
      <start>94</start>
      <end>95</end>
      <status>unmodified</status>
      <modifiedWord/>
      <trackRevisions>false</trackRevisions>
    </reviewItem>
    <reviewItem>
      <errorID>cdff706a-6679-4e3f-b063-87f4efc25a78</errorID>
      <errorWord>（</errorWord>
      <group>L1_Punc</group>
      <groupName>标点问题</groupName>
      <ability>L2_Punc_CN</ability>
      <abilityName>标点符号问题</abilityName>
      <candidateList/>
      <explain>同一形式括号套用。</explain>
      <paraID>2E35504F</paraID>
      <start>64</start>
      <end>65</end>
      <status>unmodified</status>
      <modifiedWord/>
      <trackRevisions>false</trackRevisions>
    </reviewItem>
    <reviewItem>
      <errorID>7f053b1c-7bfc-4c9c-aa66-5f6c1a672ed2</errorID>
      <errorWord>）</errorWord>
      <group>L1_Punc</group>
      <groupName>标点问题</groupName>
      <ability>L2_Punc_CN</ability>
      <abilityName>标点符号问题</abilityName>
      <candidateList/>
      <explain>同一形式括号套用。</explain>
      <paraID>2E35504F</paraID>
      <start>78</start>
      <end>79</end>
      <status>unmodified</status>
      <modifiedWord/>
      <trackRevisions>false</trackRevisions>
    </reviewItem>
    <reviewItem>
      <errorID>47ad5a49-0951-4e46-8df9-a949f2b8b521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56DED6C4</paraID>
      <start>0</start>
      <end>3</end>
      <status>unmodified</status>
      <modifiedWord/>
      <trackRevisions>false</trackRevisions>
    </reviewItem>
    <reviewItem>
      <errorID>5612c025-3b24-4da2-aecf-e9f9fb52cf8e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18AF4B11</paraID>
      <start>0</start>
      <end>3</end>
      <status>unmodified</status>
      <modifiedWord/>
      <trackRevisions>false</trackRevisions>
    </reviewItem>
    <reviewItem>
      <errorID>1be2aa50-d8d8-428b-96be-2610249f170c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54E050E1</paraID>
      <start>0</start>
      <end>3</end>
      <status>unmodified</status>
      <modifiedWord/>
      <trackRevisions>false</trackRevisions>
    </reviewItem>
    <reviewItem>
      <errorID>1d14baac-65ac-4ee9-b330-80bc82f81301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52A02980</paraID>
      <start>0</start>
      <end>3</end>
      <status>unmodified</status>
      <modifiedWord/>
      <trackRevisions>false</trackRevisions>
    </reviewItem>
    <reviewItem>
      <errorID>0d8e204a-e9ff-4c6f-b120-fc97188adf44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4B88D59F</paraID>
      <start>0</start>
      <end>3</end>
      <status>unmodified</status>
      <modifiedWord/>
      <trackRevisions>false</trackRevisions>
    </reviewItem>
    <reviewItem>
      <errorID>f8f10f17-200c-4390-aa1e-01bc34bfdbda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42DCA338</paraID>
      <start>0</start>
      <end>3</end>
      <status>unmodified</status>
      <modifiedWord/>
      <trackRevisions>false</trackRevisions>
    </reviewItem>
    <reviewItem>
      <errorID>d159f911-df03-471f-a387-cf66449418dd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664A811C</paraID>
      <start>0</start>
      <end>3</end>
      <status>unmodified</status>
      <modifiedWord/>
      <trackRevisions>false</trackRevisions>
    </reviewItem>
    <reviewItem>
      <errorID>c5038901-995a-4485-adda-025f18d16a91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69D0549F</paraID>
      <start>0</start>
      <end>3</end>
      <status>unmodified</status>
      <modifiedWord/>
      <trackRevisions>false</trackRevisions>
    </reviewItem>
    <reviewItem>
      <errorID>1ea37927-427c-40e8-a643-e4451bc37728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78EF77BC</paraID>
      <start>13</start>
      <end>16</end>
      <status>unmodified</status>
      <modifiedWord/>
      <trackRevisions>false</trackRevisions>
    </reviewItem>
    <reviewItem>
      <errorID>615425ad-1dbb-4d33-b004-059398337c4e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1E00A54D</paraID>
      <start>0</start>
      <end>3</end>
      <status>unmodified</status>
      <modifiedWord/>
      <trackRevisions>false</trackRevisions>
    </reviewItem>
    <reviewItem>
      <errorID>12461903-bf9d-4e85-9f4f-154dbfbdb1f1</errorID>
      <errorWord>做出</errorWord>
      <group>L1_Word</group>
      <groupName>字词问题</groupName>
      <ability>L2_Typo</ability>
      <abilityName>字词错误</abilityName>
      <candidateList>
        <item>作出</item>
      </candidateList>
      <explain/>
      <paraID>1CFEEDC2</paraID>
      <start>30</start>
      <end>32</end>
      <status>unmodified</status>
      <modifiedWord/>
      <trackRevisions>false</trackRevisions>
    </reviewItem>
    <reviewItem>
      <errorID>cef6671c-8abf-4afb-849b-d8e443873b53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7AF3FD85</paraID>
      <start>0</start>
      <end>3</end>
      <status>unmodified</status>
      <modifiedWord/>
      <trackRevisions>false</trackRevisions>
    </reviewItem>
    <reviewItem>
      <errorID>ed8481f9-4bb6-4ddb-a5d5-bca2e6b3f348</errorID>
      <errorWord>保持通讯畅通</errorWord>
      <group>L1_Word</group>
      <groupName>字词问题</groupName>
      <ability>L2_Typo</ability>
      <abilityName>字词错误</abilityName>
      <candidateList>
        <item>保持通信畅通</item>
      </candidateList>
      <explain/>
      <paraID>4DBD9497</paraID>
      <start>17</start>
      <end>23</end>
      <status>unmodified</status>
      <modifiedWord/>
      <trackRevisions>false</trackRevisions>
    </reviewItem>
    <reviewItem>
      <errorID>0d322dba-a611-4c63-95c8-8f58699c1e87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7CFA38C6</paraID>
      <start>0</start>
      <end>3</end>
      <status>unmodified</status>
      <modifiedWord/>
      <trackRevisions>false</trackRevisions>
    </reviewItem>
    <reviewItem>
      <errorID>253f9715-7e89-430c-9532-3f69d941cb4e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19BD31A7</paraID>
      <start>0</start>
      <end>3</end>
      <status>unmodified</status>
      <modifiedWord/>
      <trackRevisions>false</trackRevisions>
    </reviewItem>
    <reviewItem>
      <errorID>e4a70110-76e4-466e-861b-43f57dbdb5b0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51DF206E</paraID>
      <start>0</start>
      <end>3</end>
      <status>unmodified</status>
      <modifiedWord/>
      <trackRevisions>false</trackRevisions>
    </reviewItem>
    <reviewItem>
      <errorID>bacc6d79-c1d4-43b8-8e25-6620a4686400</errorID>
      <errorWord>国家发改委</errorWord>
      <group>L1_Knowledge</group>
      <groupName>知识性问题</groupName>
      <ability>L2_Knowledge</ability>
      <abilityName>其他知识</abilityName>
      <candidateList>
        <item>国家发展改革委</item>
      </candidateList>
      <explain/>
      <paraID> 2280333</paraID>
      <start>21</start>
      <end>26</end>
      <status>unmodified</status>
      <modifiedWord/>
      <trackRevisions>false</trackRevisions>
    </reviewItem>
    <reviewItem>
      <errorID>758e3239-c61a-41bf-a282-2f8f36b55cdf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2280333</paraID>
      <start>44</start>
      <end>47</end>
      <status>unmodified</status>
      <modifiedWord/>
      <trackRevisions>false</trackRevisions>
    </reviewItem>
    <reviewItem>
      <errorID>b0c12882-ec23-4f38-86ce-9648a505e646</errorID>
      <errorWord>法律、法规</errorWord>
      <group>L1_Word</group>
      <groupName>字词问题</groupName>
      <ability>L2_Typo</ability>
      <abilityName>字词错误</abilityName>
      <candidateList>
        <item>法律法规</item>
      </candidateList>
      <explain/>
      <paraID>6EEBAD7E</paraID>
      <start>9</start>
      <end>14</end>
      <status>unmodified</status>
      <modifiedWord/>
      <trackRevisions>false</trackRevisions>
    </reviewItem>
    <reviewItem>
      <errorID>2abbc776-9127-42ce-a98d-075cbf23626c</errorID>
      <errorWord>属</errorWord>
      <group>L1_Word</group>
      <groupName>字词问题</groupName>
      <ability>L2_Typo</ability>
      <abilityName>字词错误</abilityName>
      <candidateList>
        <item>属于</item>
      </candidateList>
      <explain/>
      <paraID>6EEBAD7E</paraID>
      <start>23</start>
      <end>24</end>
      <status>unmodified</status>
      <modifiedWord/>
      <trackRevisions>false</trackRevisions>
    </reviewItem>
    <reviewItem>
      <errorID>ebdcc81a-acda-45cf-bbb4-218138a9a4fc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36956AFD</paraID>
      <start>0</start>
      <end>3</end>
      <status>unmodified</status>
      <modifiedWord/>
      <trackRevisions>false</trackRevisions>
    </reviewItem>
    <reviewItem>
      <errorID>12677294-70c5-48d3-9b4b-2d08a0c1f1be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65F052D7</paraID>
      <start>0</start>
      <end>3</end>
      <status>unmodified</status>
      <modifiedWord/>
      <trackRevisions>false</trackRevisions>
    </reviewItem>
    <reviewItem>
      <errorID>7c71901e-ef9b-4dae-b92d-69cc1b008f47</errorID>
      <errorWord>做出</errorWord>
      <group>L1_Word</group>
      <groupName>字词问题</groupName>
      <ability>L2_Typo</ability>
      <abilityName>字词错误</abilityName>
      <candidateList>
        <item>作出</item>
      </candidateList>
      <explain/>
      <paraID>18B57000</paraID>
      <start>186</start>
      <end>188</end>
      <status>unmodified</status>
      <modifiedWord/>
      <trackRevisions>false</trackRevisions>
    </reviewItem>
    <reviewItem>
      <errorID>dff22872-e0a2-4d3f-a90a-093d0514f5cb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3966115</paraID>
      <start>0</start>
      <end>3</end>
      <status>unmodified</status>
      <modifiedWord/>
      <trackRevisions>false</trackRevisions>
    </reviewItem>
    <reviewItem>
      <errorID>d735ee5c-4add-42f4-aa62-dc2ebc6271b1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5846AF7E</paraID>
      <start>0</start>
      <end>3</end>
      <status>unmodified</status>
      <modifiedWord/>
      <trackRevisions>false</trackRevisions>
    </reviewItem>
    <reviewItem>
      <errorID>9f5838d3-0814-488e-88ac-30a25a0f63cd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635B8A9E</paraID>
      <start>0</start>
      <end>3</end>
      <status>unmodified</status>
      <modifiedWord/>
      <trackRevisions>false</trackRevisions>
    </reviewItem>
    <reviewItem>
      <errorID>57c31921-d3e7-4258-aada-163e3072c2ee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3BE54568</paraID>
      <start>0</start>
      <end>3</end>
      <status>unmodified</status>
      <modifiedWord/>
      <trackRevisions>false</trackRevisions>
    </reviewItem>
    <reviewItem>
      <errorID>07c8c9e4-0a72-41dc-9c11-8cac9f30f735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5DC0AF0A</paraID>
      <start>0</start>
      <end>3</end>
      <status>unmodified</status>
      <modifiedWord/>
      <trackRevisions>false</trackRevisions>
    </reviewItem>
    <reviewItem>
      <errorID>0d1df830-8839-43b4-9628-2446e3f2d76b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6A751D22</paraID>
      <start>0</start>
      <end>3</end>
      <status>unmodified</status>
      <modifiedWord/>
      <trackRevisions>false</trackRevisions>
    </reviewItem>
    <reviewItem>
      <errorID>17cdf1c1-5952-49cf-8fb5-5ace3a076062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7354A541</paraID>
      <start>0</start>
      <end>3</end>
      <status>unmodified</status>
      <modifiedWord/>
      <trackRevisions>false</trackRevisions>
    </reviewItem>
    <reviewItem>
      <errorID>ea00351c-4bea-4795-8df6-ca83e8748146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254C5D83</paraID>
      <start>0</start>
      <end>2</end>
      <status>unmodified</status>
      <modifiedWord/>
      <trackRevisions>false</trackRevisions>
    </reviewItem>
    <reviewItem>
      <errorID>25c4ed56-1daf-402d-a94f-f223e6059d3c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7DAC1EA9</paraID>
      <start>0</start>
      <end>2</end>
      <status>unmodified</status>
      <modifiedWord/>
      <trackRevisions>false</trackRevisions>
    </reviewItem>
    <reviewItem>
      <errorID>637b7518-44f7-4f3a-8443-87102a707a96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4F2142D0</paraID>
      <start>0</start>
      <end>2</end>
      <status>unmodified</status>
      <modifiedWord/>
      <trackRevisions>false</trackRevisions>
    </reviewItem>
    <reviewItem>
      <errorID>345f6c59-d559-4352-8a62-82fd554ed253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4A0D047F</paraID>
      <start>0</start>
      <end>2</end>
      <status>unmodified</status>
      <modifiedWord/>
      <trackRevisions>false</trackRevisions>
    </reviewItem>
    <reviewItem>
      <errorID>04595f40-1822-42ff-ba86-11c253a4e7b7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70725B4B</paraID>
      <start>0</start>
      <end>2</end>
      <status>unmodified</status>
      <modifiedWord/>
      <trackRevisions>false</trackRevisions>
    </reviewItem>
    <reviewItem>
      <errorID>da82faac-b4c2-4acc-88cc-0abc854e6806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6E25404F</paraID>
      <start>0</start>
      <end>2</end>
      <status>unmodified</status>
      <modifiedWord/>
      <trackRevisions>false</trackRevisions>
    </reviewItem>
    <reviewItem>
      <errorID>1f74be61-a8c9-4fed-8afa-3cb4db519b28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2620FE7A</paraID>
      <start>0</start>
      <end>2</end>
      <status>unmodified</status>
      <modifiedWord/>
      <trackRevisions>false</trackRevisions>
    </reviewItem>
    <reviewItem>
      <errorID>f2e29e74-306c-43b5-9b48-8ab5cfa90bc4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5ACF57D3</paraID>
      <start>0</start>
      <end>2</end>
      <status>unmodified</status>
      <modifiedWord/>
      <trackRevisions>false</trackRevisions>
    </reviewItem>
    <reviewItem>
      <errorID>4b6c49e1-0dba-4578-87b6-2cd026dd13bc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5F691AC2</paraID>
      <start>0</start>
      <end>2</end>
      <status>unmodified</status>
      <modifiedWord/>
      <trackRevisions>false</trackRevisions>
    </reviewItem>
    <reviewItem>
      <errorID>2164e435-5a46-4ac7-87c6-edd6756d8b80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38F00D6B</paraID>
      <start>0</start>
      <end>2</end>
      <status>unmodified</status>
      <modifiedWord/>
      <trackRevisions>false</trackRevisions>
    </reviewItem>
    <reviewItem>
      <errorID>99252c4a-91a9-47e8-a505-8055c5c9174b</errorID>
      <errorWord>“</errorWord>
      <group>L1_Punc</group>
      <groupName>标点问题</groupName>
      <ability>L2_Punc_CN</ability>
      <abilityName>标点符号问题</abilityName>
      <candidateList>
        <item>”</item>
      </candidateList>
      <explain>注意检查双引号的方向是否正确。</explain>
      <paraID>38F00D6B</paraID>
      <start>74</start>
      <end>75</end>
      <status>modified</status>
      <modifiedWord>”</modifiedWord>
      <trackRevisions>false</trackRevisions>
    </reviewItem>
    <reviewItem>
      <errorID>51b8aa8a-ac67-4498-8f53-1a35af624faf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4C778C92</paraID>
      <start>4</start>
      <end>6</end>
      <status>unmodified</status>
      <modifiedWord/>
      <trackRevisions>false</trackRevisions>
    </reviewItem>
    <reviewItem>
      <errorID>fa11a945-501c-434a-a568-0b08774da091</errorID>
      <errorWord>…………</errorWord>
      <group>L1_Punc</group>
      <groupName>标点问题</groupName>
      <ability>L2_Punc_CN</ability>
      <abilityName>标点符号问题</abilityName>
      <candidateList>
        <item>……</item>
      </candidateList>
      <explain/>
      <paraID>4C7B8CF9</paraID>
      <start>0</start>
      <end>4</end>
      <status>unmodified</status>
      <modifiedWord/>
      <trackRevisions>false</trackRevisions>
    </reviewItem>
    <reviewItem>
      <errorID>d8b45031-b835-4771-ac8d-97c016543f64</errorID>
      <errorWord>[2011]300号</errorWord>
      <group>L1_Knowledge</group>
      <groupName>知识性问题</groupName>
      <ability>L2_Knowledge</ability>
      <abilityName>其他知识</abilityName>
      <candidateList>
        <item>〔2011〕300号</item>
      </candidateList>
      <explain>发文字号格式错误。</explain>
      <paraID>1A17E1F3</paraID>
      <start>57</start>
      <end>67</end>
      <status>unmodified</status>
      <modifiedWord/>
      <trackRevisions>false</trackRevisions>
    </reviewItem>
    <reviewItem>
      <errorID>98e2da86-52ce-4082-a139-b18515346ea5</errorID>
      <errorWord>[2011]300号</errorWord>
      <group>L1_Knowledge</group>
      <groupName>知识性问题</groupName>
      <ability>L2_Knowledge</ability>
      <abilityName>其他知识</abilityName>
      <candidateList>
        <item>〔2011〕300号</item>
      </candidateList>
      <explain>发文字号格式错误。</explain>
      <paraID>45CC9186</paraID>
      <start>8</start>
      <end>18</end>
      <status>unmodified</status>
      <modifiedWord/>
      <trackRevisions>false</trackRevisions>
    </reviewItem>
    <reviewItem>
      <errorID>21369191-1acc-4ed5-a950-030e8da0307f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284D1B80</paraID>
      <start>0</start>
      <end>2</end>
      <status>unmodified</status>
      <modifiedWord/>
      <trackRevisions>false</trackRevisions>
    </reviewItem>
    <reviewItem>
      <errorID>c09b8f4a-a364-4596-be9a-2abc1b64b765</errorID>
      <errorWord>:</errorWord>
      <group>L1_Format</group>
      <groupName>格式问题</groupName>
      <ability>L2_HalfPunc_CN</ability>
      <abilityName>全半角问题</abilityName>
      <candidateList>
        <item>：</item>
      </candidateList>
      <explain>文本全半角错误。</explain>
      <paraID>284D1B80</paraID>
      <start>6</start>
      <end>7</end>
      <status>modified</status>
      <modifiedWord>：</modifiedWord>
      <trackRevisions>false</trackRevisions>
    </reviewItem>
    <reviewItem>
      <errorID>43689fd5-f303-4897-9d2e-f7d588147882</errorID>
      <errorWord>(</errorWord>
      <group>L1_Format</group>
      <groupName>格式问题</groupName>
      <ability>L2_HalfPunc_CN</ability>
      <abilityName>全半角问题</abilityName>
      <candidateList>
        <item>（</item>
      </candidateList>
      <explain>文本全半角错误。</explain>
      <paraID>284D1B80</paraID>
      <start>25</start>
      <end>26</end>
      <status>modified</status>
      <modifiedWord>（</modifiedWord>
      <trackRevisions>false</trackRevisions>
    </reviewItem>
    <reviewItem>
      <errorID>f34a4c04-49c6-48eb-893d-e6e7559659d1</errorID>
      <errorWord>)</errorWord>
      <group>L1_Format</group>
      <groupName>格式问题</groupName>
      <ability>L2_HalfPunc_CN</ability>
      <abilityName>全半角问题</abilityName>
      <candidateList>
        <item>）</item>
      </candidateList>
      <explain>文本全半角错误。</explain>
      <paraID>284D1B80</paraID>
      <start>33</start>
      <end>34</end>
      <status>modified</status>
      <modifiedWord>）</modifiedWord>
      <trackRevisions>false</trackRevisions>
    </reviewItem>
    <reviewItem>
      <errorID>19241537-c9d4-47f7-a862-eeea34318179</errorID>
      <errorWord>,</errorWord>
      <group>L1_Format</group>
      <groupName>格式问题</groupName>
      <ability>L2_HalfPunc_CN</ability>
      <abilityName>全半角问题</abilityName>
      <candidateList>
        <item>，</item>
      </candidateList>
      <explain>文本全半角错误。</explain>
      <paraID>284D1B80</paraID>
      <start>46</start>
      <end>47</end>
      <status>modified</status>
      <modifiedWord>，</modifiedWord>
      <trackRevisions>false</trackRevisions>
    </reviewItem>
    <reviewItem>
      <errorID>f91e0164-dc55-4b6a-b2ce-e35ebffe1dd9</errorID>
      <errorWord>,</errorWord>
      <group>L1_Format</group>
      <groupName>格式问题</groupName>
      <ability>L2_HalfPunc_CN</ability>
      <abilityName>全半角问题</abilityName>
      <candidateList>
        <item>，</item>
      </candidateList>
      <explain>文本全半角错误。</explain>
      <paraID>284D1B80</paraID>
      <start>55</start>
      <end>56</end>
      <status>modified</status>
      <modifiedWord>，</modifiedWord>
      <trackRevisions>false</trackRevisions>
    </reviewItem>
    <reviewItem>
      <errorID>67240835-4f1b-4011-8c4c-4778c3bf65c0</errorID>
      <errorWord>;</errorWord>
      <group>L1_Format</group>
      <groupName>格式问题</groupName>
      <ability>L2_HalfPunc_CN</ability>
      <abilityName>全半角问题</abilityName>
      <candidateList>
        <item>；</item>
      </candidateList>
      <explain>文本全半角错误。</explain>
      <paraID>284D1B80</paraID>
      <start>81</start>
      <end>82</end>
      <status>modified</status>
      <modifiedWord>；</modifiedWord>
      <trackRevisions>false</trackRevisions>
    </reviewItem>
    <reviewItem>
      <errorID>f9480202-254c-4fd4-9875-1f6d7ebd5999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7F5B915</paraID>
      <start>0</start>
      <end>2</end>
      <status>unmodified</status>
      <modifiedWord/>
      <trackRevisions>false</trackRevisions>
    </reviewItem>
    <reviewItem>
      <errorID>a26a9d87-ef64-43ad-ada6-c8d82d565961</errorID>
      <errorWord>:</errorWord>
      <group>L1_Format</group>
      <groupName>格式问题</groupName>
      <ability>L2_HalfPunc_CN</ability>
      <abilityName>全半角问题</abilityName>
      <candidateList>
        <item>：</item>
      </candidateList>
      <explain>文本全半角错误。</explain>
      <paraID> 7F5B915</paraID>
      <start>6</start>
      <end>7</end>
      <status>modified</status>
      <modifiedWord>：</modifiedWord>
      <trackRevisions>false</trackRevisions>
    </reviewItem>
    <reviewItem>
      <errorID>c489f5a1-a2f8-499f-aeda-6b79ba2567a3</errorID>
      <errorWord>,</errorWord>
      <group>L1_Format</group>
      <groupName>格式问题</groupName>
      <ability>L2_HalfPunc_CN</ability>
      <abilityName>全半角问题</abilityName>
      <candidateList>
        <item>，</item>
      </candidateList>
      <explain>文本全半角错误。</explain>
      <paraID> 7F5B915</paraID>
      <start>14</start>
      <end>15</end>
      <status>modified</status>
      <modifiedWord>，</modifiedWord>
      <trackRevisions>false</trackRevisions>
    </reviewItem>
    <reviewItem>
      <errorID>2c26b030-9832-472d-b753-54b600460337</errorID>
      <errorWord>,</errorWord>
      <group>L1_Format</group>
      <groupName>格式问题</groupName>
      <ability>L2_HalfPunc_CN</ability>
      <abilityName>全半角问题</abilityName>
      <candidateList>
        <item>，</item>
      </candidateList>
      <explain>文本全半角错误。</explain>
      <paraID> 7F5B915</paraID>
      <start>25</start>
      <end>26</end>
      <status>modified</status>
      <modifiedWord>，</modifiedWord>
      <trackRevisions>false</trackRevisions>
    </reviewItem>
    <reviewItem>
      <errorID>4de6dce9-e6c0-4dee-aaf9-c61ca3fdca69</errorID>
      <errorWord>;</errorWord>
      <group>L1_Format</group>
      <groupName>格式问题</groupName>
      <ability>L2_HalfPunc_CN</ability>
      <abilityName>全半角问题</abilityName>
      <candidateList>
        <item>；</item>
      </candidateList>
      <explain>文本全半角错误。</explain>
      <paraID> 7F5B915</paraID>
      <start>43</start>
      <end>44</end>
      <status>modified</status>
      <modifiedWord>；</modifiedWord>
      <trackRevisions>false</trackRevisions>
    </reviewItem>
    <reviewItem>
      <errorID>97a40663-bb15-4479-8d9b-6c8ab10619b4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34238E1A</paraID>
      <start>0</start>
      <end>2</end>
      <status>unmodified</status>
      <modifiedWord/>
      <trackRevisions>false</trackRevisions>
    </reviewItem>
    <reviewItem>
      <errorID>a3999879-d0a1-48fb-9ba4-628e8ea3c085</errorID>
      <errorWord>:</errorWord>
      <group>L1_Format</group>
      <groupName>格式问题</groupName>
      <ability>L2_HalfPunc_CN</ability>
      <abilityName>全半角问题</abilityName>
      <candidateList>
        <item>：</item>
      </candidateList>
      <explain>文本全半角错误。</explain>
      <paraID>34238E1A</paraID>
      <start>5</start>
      <end>6</end>
      <status>modified</status>
      <modifiedWord>：</modifiedWord>
      <trackRevisions>false</trackRevisions>
    </reviewItem>
    <reviewItem>
      <errorID>808de07c-31f0-4b09-b34c-0ec67d7dc28d</errorID>
      <errorWord>;</errorWord>
      <group>L1_Format</group>
      <groupName>格式问题</groupName>
      <ability>L2_HalfPunc_CN</ability>
      <abilityName>全半角问题</abilityName>
      <candidateList>
        <item>；</item>
      </candidateList>
      <explain>文本全半角错误。</explain>
      <paraID>34238E1A</paraID>
      <start>33</start>
      <end>34</end>
      <status>modified</status>
      <modifiedWord>；</modifiedWord>
      <trackRevisions>false</trackRevisions>
    </reviewItem>
    <reviewItem>
      <errorID>029a6e61-c489-4628-a84f-412e5f6b045c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D2EEABF</paraID>
      <start>0</start>
      <end>2</end>
      <status>unmodified</status>
      <modifiedWord/>
      <trackRevisions>false</trackRevisions>
    </reviewItem>
    <reviewItem>
      <errorID>a7527245-e3b1-4c72-b98c-4c54d23c2ae0</errorID>
      <errorWord>:</errorWord>
      <group>L1_Format</group>
      <groupName>格式问题</groupName>
      <ability>L2_HalfPunc_CN</ability>
      <abilityName>全半角问题</abilityName>
      <candidateList>
        <item>：</item>
      </candidateList>
      <explain>文本全半角错误。</explain>
      <paraID> D2EEABF</paraID>
      <start>11</start>
      <end>12</end>
      <status>modified</status>
      <modifiedWord>：</modifiedWord>
      <trackRevisions>false</trackRevisions>
    </reviewItem>
    <reviewItem>
      <errorID>4019b37e-9319-4ba1-a0e1-2e8d67a212c1</errorID>
      <errorWord>;</errorWord>
      <group>L1_Format</group>
      <groupName>格式问题</groupName>
      <ability>L2_HalfPunc_CN</ability>
      <abilityName>全半角问题</abilityName>
      <candidateList>
        <item>；</item>
      </candidateList>
      <explain>文本全半角错误。</explain>
      <paraID> D2EEABF</paraID>
      <start>19</start>
      <end>20</end>
      <status>modified</status>
      <modifiedWord>；</modifiedWord>
      <trackRevisions>false</trackRevisions>
    </reviewItem>
    <reviewItem>
      <errorID>4484f9a6-9911-411a-bf9b-3b9790e78089</errorID>
      <errorWord>5、</errorWord>
      <group>L1_Format</group>
      <groupName>格式问题</groupName>
      <ability>L2_Ordinal</ability>
      <abilityName>序号格式</abilityName>
      <candidateList>
        <item>5.</item>
      </candidateList>
      <explain>当前序号格式不规范，建议修改为规范格式[5.]。</explain>
      <paraID>6B31CAF7</paraID>
      <start>0</start>
      <end>2</end>
      <status>unmodified</status>
      <modifiedWord/>
      <trackRevisions>false</trackRevisions>
    </reviewItem>
    <reviewItem>
      <errorID>91f2085f-33ad-4e6a-a593-8f5056cbd853</errorID>
      <errorWord>:</errorWord>
      <group>L1_Format</group>
      <groupName>格式问题</groupName>
      <ability>L2_HalfPunc_CN</ability>
      <abilityName>全半角问题</abilityName>
      <candidateList>
        <item>：</item>
      </candidateList>
      <explain>文本全半角错误。</explain>
      <paraID>6B31CAF7</paraID>
      <start>11</start>
      <end>12</end>
      <status>modified</status>
      <modifiedWord>：</modifiedWord>
      <trackRevisions>false</trackRevisions>
    </reviewItem>
    <reviewItem>
      <errorID>85fbe506-3dd7-4bd8-b960-2bdb0468181d</errorID>
      <errorWord>6、</errorWord>
      <group>L1_Format</group>
      <groupName>格式问题</groupName>
      <ability>L2_Ordinal</ability>
      <abilityName>序号格式</abilityName>
      <candidateList>
        <item>6.</item>
      </candidateList>
      <explain>当前序号格式不规范，建议修改为规范格式[6.]。</explain>
      <paraID> D2D2758</paraID>
      <start>0</start>
      <end>2</end>
      <status>unmodified</status>
      <modifiedWord/>
      <trackRevisions>false</trackRevisions>
    </reviewItem>
    <reviewItem>
      <errorID>0dbb31f3-4bde-4ee2-8381-c702dddd43ba</errorID>
      <errorWord>(</errorWord>
      <group>L1_Format</group>
      <groupName>格式问题</groupName>
      <ability>L2_HalfPunc_CN</ability>
      <abilityName>全半角问题</abilityName>
      <candidateList>
        <item>（</item>
      </candidateList>
      <explain>文本全半角错误。</explain>
      <paraID> D2D2758</paraID>
      <start>7</start>
      <end>8</end>
      <status>modified</status>
      <modifiedWord>（</modifiedWord>
      <trackRevisions>false</trackRevisions>
    </reviewItem>
    <reviewItem>
      <errorID>1338fd09-0df5-4313-b8b7-1cbc533c1706</errorID>
      <errorWord>)</errorWord>
      <group>L1_Format</group>
      <groupName>格式问题</groupName>
      <ability>L2_HalfPunc_CN</ability>
      <abilityName>全半角问题</abilityName>
      <candidateList>
        <item>）</item>
      </candidateList>
      <explain>文本全半角错误。</explain>
      <paraID> D2D2758</paraID>
      <start>10</start>
      <end>11</end>
      <status>modified</status>
      <modifiedWord>）</modifiedWord>
      <trackRevisions>false</trackRevisions>
    </reviewItem>
    <reviewItem>
      <errorID>cde72e14-eb9a-45ce-87f0-687773a67336</errorID>
      <errorWord>7、</errorWord>
      <group>L1_Format</group>
      <groupName>格式问题</groupName>
      <ability>L2_Ordinal</ability>
      <abilityName>序号格式</abilityName>
      <candidateList>
        <item>7.</item>
      </candidateList>
      <explain>当前序号格式不规范，建议修改为规范格式[7.]。</explain>
      <paraID>5C281FA6</paraID>
      <start>0</start>
      <end>2</end>
      <status>unmodified</status>
      <modifiedWord/>
      <trackRevisions>false</trackRevisions>
    </reviewItem>
    <reviewItem>
      <errorID>d70172e5-090b-4ced-884f-95fc5465ab39</errorID>
      <errorWord>:</errorWord>
      <group>L1_Format</group>
      <groupName>格式问题</groupName>
      <ability>L2_HalfPunc_CN</ability>
      <abilityName>全半角问题</abilityName>
      <candidateList>
        <item>：</item>
      </candidateList>
      <explain>文本全半角错误。</explain>
      <paraID>5C281FA6</paraID>
      <start>6</start>
      <end>7</end>
      <status>modified</status>
      <modifiedWord>：</modifiedWord>
      <trackRevisions>false</trackRevisions>
    </reviewItem>
    <reviewItem>
      <errorID>77f408ef-1914-4dc9-9b21-ed56fdddfd9c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7032611E</paraID>
      <start>0</start>
      <end>2</end>
      <status>unmodified</status>
      <modifiedWord/>
      <trackRevisions>false</trackRevisions>
    </reviewItem>
    <reviewItem>
      <errorID>adbee0ad-c22a-47f0-bdd0-6e33f9371552</errorID>
      <errorWord>:</errorWord>
      <group>L1_Format</group>
      <groupName>格式问题</groupName>
      <ability>L2_HalfPunc_CN</ability>
      <abilityName>全半角问题</abilityName>
      <candidateList>
        <item>：</item>
      </candidateList>
      <explain>文本全半角错误。</explain>
      <paraID>7032611E</paraID>
      <start>8</start>
      <end>9</end>
      <status>modified</status>
      <modifiedWord>：</modifiedWord>
      <trackRevisions>false</trackRevisions>
    </reviewItem>
    <reviewItem>
      <errorID>1d7441c5-b587-47df-b4a4-0be5568d111b</errorID>
      <errorWord>;</errorWord>
      <group>L1_Format</group>
      <groupName>格式问题</groupName>
      <ability>L2_HalfPunc_CN</ability>
      <abilityName>全半角问题</abilityName>
      <candidateList>
        <item>；</item>
      </candidateList>
      <explain>文本全半角错误。</explain>
      <paraID>7032611E</paraID>
      <start>20</start>
      <end>21</end>
      <status>modified</status>
      <modifiedWord>；</modifiedWord>
      <trackRevisions>false</trackRevisions>
    </reviewItem>
    <reviewItem>
      <errorID>3aad128f-9233-47d1-82e7-e05dd5e47c82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31ECA1EF</paraID>
      <start>0</start>
      <end>2</end>
      <status>unmodified</status>
      <modifiedWord/>
      <trackRevisions>false</trackRevisions>
    </reviewItem>
    <reviewItem>
      <errorID>ab59ec14-9ad8-4518-a786-259e6cff1204</errorID>
      <errorWord>:</errorWord>
      <group>L1_Format</group>
      <groupName>格式问题</groupName>
      <ability>L2_HalfPunc_CN</ability>
      <abilityName>全半角问题</abilityName>
      <candidateList>
        <item>：</item>
      </candidateList>
      <explain>文本全半角错误。</explain>
      <paraID>31ECA1EF</paraID>
      <start>8</start>
      <end>9</end>
      <status>modified</status>
      <modifiedWord>：</modifiedWord>
      <trackRevisions>false</trackRevisions>
    </reviewItem>
    <reviewItem>
      <errorID>3866b774-f82c-489a-a6ea-0333da81ce67</errorID>
      <errorWord>;</errorWord>
      <group>L1_Format</group>
      <groupName>格式问题</groupName>
      <ability>L2_HalfPunc_CN</ability>
      <abilityName>全半角问题</abilityName>
      <candidateList>
        <item>；</item>
      </candidateList>
      <explain>文本全半角错误。</explain>
      <paraID>31ECA1EF</paraID>
      <start>20</start>
      <end>21</end>
      <status>modified</status>
      <modifiedWord>；</modifiedWord>
      <trackRevisions>false</trackRevisions>
    </reviewItem>
    <reviewItem>
      <errorID>beb403bf-792a-4b9d-b13a-073640cd55e3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20DC171C</paraID>
      <start>0</start>
      <end>3</end>
      <status>unmodified</status>
      <modifiedWord/>
      <trackRevisions>false</trackRevisions>
    </reviewItem>
    <reviewItem>
      <errorID>07e33a2f-70e5-4751-a175-eae01e9f4a21</errorID>
      <errorWord>:</errorWord>
      <group>L1_Format</group>
      <groupName>格式问题</groupName>
      <ability>L2_HalfPunc_CN</ability>
      <abilityName>全半角问题</abilityName>
      <candidateList>
        <item>：</item>
      </candidateList>
      <explain>文本全半角错误。</explain>
      <paraID>20DC171C</paraID>
      <start>5</start>
      <end>6</end>
      <status>modified</status>
      <modifiedWord>：</modifiedWord>
      <trackRevisions>false</trackRevisions>
    </reviewItem>
    <reviewItem>
      <errorID>049b2406-a6f1-4fab-be2e-f92165aaf992</errorID>
      <errorWord>,</errorWord>
      <group>L1_Format</group>
      <groupName>格式问题</groupName>
      <ability>L2_HalfPunc_CN</ability>
      <abilityName>全半角问题</abilityName>
      <candidateList>
        <item>，</item>
      </candidateList>
      <explain>文本全半角错误。</explain>
      <paraID>20DC171C</paraID>
      <start>20</start>
      <end>21</end>
      <status>modified</status>
      <modifiedWord>，</modifiedWord>
      <trackRevisions>false</trackRevisions>
    </reviewItem>
    <reviewItem>
      <errorID>c5d71a7b-7133-4406-9413-f1b29b6f00a0</errorID>
      <errorWord>,</errorWord>
      <group>L1_Format</group>
      <groupName>格式问题</groupName>
      <ability>L2_HalfPunc_CN</ability>
      <abilityName>全半角问题</abilityName>
      <candidateList>
        <item>，</item>
      </candidateList>
      <explain>文本全半角错误。</explain>
      <paraID>20DC171C</paraID>
      <start>31</start>
      <end>32</end>
      <status>modified</status>
      <modifiedWord>，</modifiedWord>
      <trackRevisions>false</trackRevisions>
    </reviewItem>
    <reviewItem>
      <errorID>6df6753b-6d0b-4041-b1ae-75333e3993b4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63E0D3F3</paraID>
      <start>0</start>
      <end>3</end>
      <status>unmodified</status>
      <modifiedWord/>
      <trackRevisions>false</trackRevisions>
    </reviewItem>
    <reviewItem>
      <errorID>c36b82a6-c774-494f-9d2a-7bb26642287b</errorID>
      <errorWord>:</errorWord>
      <group>L1_Format</group>
      <groupName>格式问题</groupName>
      <ability>L2_HalfPunc_CN</ability>
      <abilityName>全半角问题</abilityName>
      <candidateList>
        <item>：</item>
      </candidateList>
      <explain>文本全半角错误。</explain>
      <paraID>63E0D3F3</paraID>
      <start>8</start>
      <end>9</end>
      <status>modified</status>
      <modifiedWord>：</modifiedWord>
      <trackRevisions>false</trackRevisions>
    </reviewItem>
    <reviewItem>
      <errorID>a49cc5ea-b37f-4d57-a730-643b252c458e</errorID>
      <errorWord>(</errorWord>
      <group>L1_Format</group>
      <groupName>格式问题</groupName>
      <ability>L2_HalfPunc_CN</ability>
      <abilityName>全半角问题</abilityName>
      <candidateList>
        <item>（</item>
      </candidateList>
      <explain>文本全半角错误。</explain>
      <paraID>63E0D3F3</paraID>
      <start>24</start>
      <end>25</end>
      <status>modified</status>
      <modifiedWord>（</modifiedWord>
      <trackRevisions>false</trackRevisions>
    </reviewItem>
    <reviewItem>
      <errorID>c02882db-6633-4666-9dea-4fa3beb6c1c0</errorID>
      <errorWord>)</errorWord>
      <group>L1_Format</group>
      <groupName>格式问题</groupName>
      <ability>L2_HalfPunc_CN</ability>
      <abilityName>全半角问题</abilityName>
      <candidateList>
        <item>）</item>
      </candidateList>
      <explain>文本全半角错误。</explain>
      <paraID>63E0D3F3</paraID>
      <start>38</start>
      <end>39</end>
      <status>modified</status>
      <modifiedWord>）</modifiedWord>
      <trackRevisions>false</trackRevisions>
    </reviewItem>
    <reviewItem>
      <errorID>0ac1d830-86d7-4f64-88f3-02b92e722c45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4B1BB9D8</paraID>
      <start>0</start>
      <end>3</end>
      <status>unmodified</status>
      <modifiedWord/>
      <trackRevisions>false</trackRevisions>
    </reviewItem>
    <reviewItem>
      <errorID>6486d30d-6c18-4104-9231-a4f0c0571c4c</errorID>
      <errorWord>:</errorWord>
      <group>L1_Format</group>
      <groupName>格式问题</groupName>
      <ability>L2_HalfPunc_CN</ability>
      <abilityName>全半角问题</abilityName>
      <candidateList>
        <item>：</item>
      </candidateList>
      <explain>文本全半角错误。</explain>
      <paraID>4B1BB9D8</paraID>
      <start>10</start>
      <end>11</end>
      <status>modified</status>
      <modifiedWord>：</modifiedWord>
      <trackRevisions>false</trackRevisions>
    </reviewItem>
    <reviewItem>
      <errorID>c12fb5ae-409c-43d0-8180-5dae23ab76f8</errorID>
      <errorWord>,</errorWord>
      <group>L1_Format</group>
      <groupName>格式问题</groupName>
      <ability>L2_HalfPunc_CN</ability>
      <abilityName>全半角问题</abilityName>
      <candidateList>
        <item>，</item>
      </candidateList>
      <explain>文本全半角错误。</explain>
      <paraID>4B1BB9D8</paraID>
      <start>26</start>
      <end>27</end>
      <status>modified</status>
      <modifiedWord>，</modifiedWord>
      <trackRevisions>false</trackRevisions>
    </reviewItem>
    <reviewItem>
      <errorID>d315e167-43f5-4007-8e91-e60aa709fe17</errorID>
      <errorWord>-</errorWord>
      <group>L1_Format</group>
      <groupName>格式问题</groupName>
      <ability>L2_HalfPunc_CN</ability>
      <abilityName>全半角问题</abilityName>
      <candidateList>
        <item>－</item>
      </candidateList>
      <explain>文本全半角错误。</explain>
      <paraID>4B1BB9D8</paraID>
      <start>35</start>
      <end>36</end>
      <status>unmodified</status>
      <modifiedWord/>
      <trackRevisions>false</trackRevisions>
    </reviewItem>
    <reviewItem>
      <errorID>9c80ee46-3544-4d99-98d2-7a88bc4e584c</errorID>
      <errorWord>-</errorWord>
      <group>L1_Format</group>
      <groupName>格式问题</groupName>
      <ability>L2_HalfPunc_CN</ability>
      <abilityName>全半角问题</abilityName>
      <candidateList>
        <item>－</item>
      </candidateList>
      <explain>文本全半角错误。</explain>
      <paraID>4B1BB9D8</paraID>
      <start>41</start>
      <end>42</end>
      <status>unmodified</status>
      <modifiedWord/>
      <trackRevisions>false</trackRevisions>
    </reviewItem>
    <reviewItem>
      <errorID>114cedf7-7fff-4cbd-9344-9338d4d6d291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4A145AFB</paraID>
      <start>0</start>
      <end>2</end>
      <status>unmodified</status>
      <modifiedWord/>
      <trackRevisions>false</trackRevisions>
    </reviewItem>
    <reviewItem>
      <errorID>361164fc-0052-4663-a326-958f9dea2fc4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18F6329B</paraID>
      <start>0</start>
      <end>2</end>
      <status>unmodified</status>
      <modifiedWord/>
      <trackRevisions>false</trackRevisions>
    </reviewItem>
    <reviewItem>
      <errorID>f682120e-dcff-4ed9-829d-61ff836d3bec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223F3F30</paraID>
      <start>0</start>
      <end>2</end>
      <status>unmodified</status>
      <modifiedWord/>
      <trackRevisions>false</trackRevisions>
    </reviewItem>
    <reviewItem>
      <errorID>ec2ca19e-cebf-4be2-91d3-3ab24fbd9654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43412CC6</paraID>
      <start>0</start>
      <end>2</end>
      <status>unmodified</status>
      <modifiedWord/>
      <trackRevisions>false</trackRevisions>
    </reviewItem>
    <reviewItem>
      <errorID>cfcca7e1-2e34-428e-9e31-bcca0f3e499c</errorID>
      <errorWord>(</errorWord>
      <group>L1_Format</group>
      <groupName>格式问题</groupName>
      <ability>L2_HalfPunc_CN</ability>
      <abilityName>全半角问题</abilityName>
      <candidateList>
        <item>（</item>
      </candidateList>
      <explain>文本全半角错误。</explain>
      <paraID>43412CC6</paraID>
      <start>11</start>
      <end>12</end>
      <status>modified</status>
      <modifiedWord>（</modifiedWord>
      <trackRevisions>false</trackRevisions>
    </reviewItem>
    <reviewItem>
      <errorID>3ccaeec0-a1ca-4228-b96c-a3c8da7056d7</errorID>
      <errorWord>,</errorWord>
      <group>L1_Format</group>
      <groupName>格式问题</groupName>
      <ability>L2_HalfPunc_CN</ability>
      <abilityName>全半角问题</abilityName>
      <candidateList>
        <item>，</item>
      </candidateList>
      <explain>文本全半角错误。</explain>
      <paraID>43412CC6</paraID>
      <start>19</start>
      <end>20</end>
      <status>modified</status>
      <modifiedWord>，</modifiedWord>
      <trackRevisions>false</trackRevisions>
    </reviewItem>
    <reviewItem>
      <errorID>024e0c3d-21bc-4ea5-beb3-490d930e7ad5</errorID>
      <errorWord>)</errorWord>
      <group>L1_Format</group>
      <groupName>格式问题</groupName>
      <ability>L2_HalfPunc_CN</ability>
      <abilityName>全半角问题</abilityName>
      <candidateList>
        <item>）</item>
      </candidateList>
      <explain>文本全半角错误。</explain>
      <paraID>43412CC6</paraID>
      <start>25</start>
      <end>26</end>
      <status>modified</status>
      <modifiedWord>）</modifiedWord>
      <trackRevisions>false</trackRevisions>
    </reviewItem>
    <reviewItem>
      <errorID>b1ebdbfe-224b-4af4-836b-394f69b4e156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7DF151B8</paraID>
      <start>0</start>
      <end>2</end>
      <status>unmodified</status>
      <modifiedWord/>
      <trackRevisions>false</trackRevisions>
    </reviewItem>
    <reviewItem>
      <errorID>7cb9a528-2dbc-4330-b35a-403f2c4cc6aa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2EFC7FF9</paraID>
      <start>0</start>
      <end>2</end>
      <status>unmodified</status>
      <modifiedWord/>
      <trackRevisions>false</trackRevisions>
    </reviewItem>
    <reviewItem>
      <errorID>5b431e72-2f6b-474e-b1a1-978ca6e2270d</errorID>
      <errorWord>(</errorWord>
      <group>L1_Format</group>
      <groupName>格式问题</groupName>
      <ability>L2_HalfPunc_CN</ability>
      <abilityName>全半角问题</abilityName>
      <candidateList>
        <item>（</item>
      </candidateList>
      <explain>文本全半角错误。</explain>
      <paraID>2EFC7FF9</paraID>
      <start>10</start>
      <end>11</end>
      <status>modified</status>
      <modifiedWord>（</modifiedWord>
      <trackRevisions>false</trackRevisions>
    </reviewItem>
    <reviewItem>
      <errorID>5b70b316-2771-4b59-9364-575cd44cf0ac</errorID>
      <errorWord>:</errorWord>
      <group>L1_Format</group>
      <groupName>格式问题</groupName>
      <ability>L2_HalfPunc_CN</ability>
      <abilityName>全半角问题</abilityName>
      <candidateList>
        <item>：</item>
      </candidateList>
      <explain>文本全半角错误。</explain>
      <paraID>2EFC7FF9</paraID>
      <start>13</start>
      <end>14</end>
      <status>modified</status>
      <modifiedWord>：</modifiedWord>
      <trackRevisions>false</trackRevisions>
    </reviewItem>
    <reviewItem>
      <errorID>228420e8-df63-42d0-9ba0-4b896d481461</errorID>
      <errorWord>,</errorWord>
      <group>L1_Format</group>
      <groupName>格式问题</groupName>
      <ability>L2_HalfPunc_CN</ability>
      <abilityName>全半角问题</abilityName>
      <candidateList>
        <item>，</item>
      </candidateList>
      <explain>文本全半角错误。</explain>
      <paraID>2EFC7FF9</paraID>
      <start>36</start>
      <end>37</end>
      <status>modified</status>
      <modifiedWord>，</modifiedWord>
      <trackRevisions>false</trackRevisions>
    </reviewItem>
    <reviewItem>
      <errorID>07790e83-9bf2-403b-b034-3503fbe310fb</errorID>
      <errorWord>,</errorWord>
      <group>L1_Format</group>
      <groupName>格式问题</groupName>
      <ability>L2_HalfPunc_CN</ability>
      <abilityName>全半角问题</abilityName>
      <candidateList>
        <item>，</item>
      </candidateList>
      <explain>文本全半角错误。</explain>
      <paraID>2EFC7FF9</paraID>
      <start>43</start>
      <end>44</end>
      <status>modified</status>
      <modifiedWord>，</modifiedWord>
      <trackRevisions>false</trackRevisions>
    </reviewItem>
    <reviewItem>
      <errorID>da8f3c06-d4dd-40fe-8eba-333451821cde</errorID>
      <errorWord>,</errorWord>
      <group>L1_Format</group>
      <groupName>格式问题</groupName>
      <ability>L2_HalfPunc_CN</ability>
      <abilityName>全半角问题</abilityName>
      <candidateList>
        <item>，</item>
      </candidateList>
      <explain>文本全半角错误。</explain>
      <paraID>2EFC7FF9</paraID>
      <start>51</start>
      <end>52</end>
      <status>modified</status>
      <modifiedWord>，</modifiedWord>
      <trackRevisions>false</trackRevisions>
    </reviewItem>
    <reviewItem>
      <errorID>f7b291bb-a852-4dd7-ba1c-49d2aaa18ae4</errorID>
      <errorWord>,</errorWord>
      <group>L1_Format</group>
      <groupName>格式问题</groupName>
      <ability>L2_HalfPunc_CN</ability>
      <abilityName>全半角问题</abilityName>
      <candidateList>
        <item>，</item>
      </candidateList>
      <explain>文本全半角错误。</explain>
      <paraID>2EFC7FF9</paraID>
      <start>64</start>
      <end>65</end>
      <status>modified</status>
      <modifiedWord>，</modifiedWord>
      <trackRevisions>false</trackRevisions>
    </reviewItem>
    <reviewItem>
      <errorID>22d63cef-b8c8-42e0-bb96-fd80595133e9</errorID>
      <errorWord>)</errorWord>
      <group>L1_Format</group>
      <groupName>格式问题</groupName>
      <ability>L2_HalfPunc_CN</ability>
      <abilityName>全半角问题</abilityName>
      <candidateList>
        <item>）</item>
      </candidateList>
      <explain>文本全半角错误。</explain>
      <paraID>2EFC7FF9</paraID>
      <start>75</start>
      <end>76</end>
      <status>modified</status>
      <modifiedWord>）</modifiedWord>
      <trackRevisions>false</trackRevisions>
    </reviewItem>
    <reviewItem>
      <errorID>6c405be2-b555-4597-8510-e47bf6f8f13f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25EE80FA</paraID>
      <start>0</start>
      <end>2</end>
      <status>unmodified</status>
      <modifiedWord/>
      <trackRevisions>false</trackRevisions>
    </reviewItem>
    <reviewItem>
      <errorID>48add378-30ec-4975-b85a-47fc93525a9e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43C03F16</paraID>
      <start>0</start>
      <end>2</end>
      <status>unmodified</status>
      <modifiedWord/>
      <trackRevisions>false</trackRevisions>
    </reviewItem>
    <reviewItem>
      <errorID>11208b27-22a5-4680-9a2e-7875bc9a9890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4AE39413</paraID>
      <start>0</start>
      <end>2</end>
      <status>unmodified</status>
      <modifiedWord/>
      <trackRevisions>false</trackRevisions>
    </reviewItem>
    <reviewItem>
      <errorID>68c32398-af2d-4d9e-8a03-088f6268d0d0</errorID>
      <errorWord>至</errorWord>
      <group>L1_Word</group>
      <groupName>字词问题</groupName>
      <ability>L2_Typo</ability>
      <abilityName>字词错误</abilityName>
      <candidateList>
        <item>自</item>
      </candidateList>
      <explain>存在发音相近字词的误用。</explain>
      <paraID>4AE39413</paraID>
      <start>41</start>
      <end>42</end>
      <status>unmodified</status>
      <modifiedWord/>
      <trackRevisions>false</trackRevisions>
    </reviewItem>
    <reviewItem>
      <errorID>5439c163-3fd4-46e6-b753-2d4015bc1629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473CCDF3</paraID>
      <start>0</start>
      <end>2</end>
      <status>unmodified</status>
      <modifiedWord/>
      <trackRevisions>false</trackRevisions>
    </reviewItem>
    <reviewItem>
      <errorID>499dd43a-cac3-476b-8881-3e20d867a417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7AF01444</paraID>
      <start>0</start>
      <end>2</end>
      <status>unmodified</status>
      <modifiedWord/>
      <trackRevisions>false</trackRevisions>
    </reviewItem>
    <reviewItem>
      <errorID>d6fb9423-868a-4691-97ef-7e1d92a58783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24C5D5ED</paraID>
      <start>0</start>
      <end>2</end>
      <status>unmodified</status>
      <modifiedWord/>
      <trackRevisions>false</trackRevisions>
    </reviewItem>
    <reviewItem>
      <errorID>5f6336b9-6067-4ebb-a1b9-b67168905081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43929BA1</paraID>
      <start>0</start>
      <end>2</end>
      <status>unmodified</status>
      <modifiedWord/>
      <trackRevisions>false</trackRevisions>
    </reviewItem>
    <reviewItem>
      <errorID>913ea02a-6a08-4bf5-bbc3-b67ac1b13b09</errorID>
      <errorWord>,</errorWord>
      <group>L1_Format</group>
      <groupName>格式问题</groupName>
      <ability>L2_HalfPunc_CN</ability>
      <abilityName>全半角问题</abilityName>
      <candidateList>
        <item>，</item>
      </candidateList>
      <explain>文本全半角错误。</explain>
      <paraID>43929BA1</paraID>
      <start>10</start>
      <end>11</end>
      <status>modified</status>
      <modifiedWord>，</modifiedWord>
      <trackRevisions>false</trackRevisions>
    </reviewItem>
    <reviewItem>
      <errorID>25d0a57d-a632-4b90-9047-368ca4480225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68C0E099</paraID>
      <start>0</start>
      <end>2</end>
      <status>unmodified</status>
      <modifiedWord/>
      <trackRevisions>false</trackRevisions>
    </reviewItem>
    <reviewItem>
      <errorID>e6a0d1a7-804f-4ce9-90f6-8722e0d6e9b3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7D629AB1</paraID>
      <start>0</start>
      <end>2</end>
      <status>unmodified</status>
      <modifiedWord/>
      <trackRevisions>false</trackRevisions>
    </reviewItem>
    <reviewItem>
      <errorID>c4989d46-d8c6-4da5-b8ff-eb0da467d1db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7318F797</paraID>
      <start>0</start>
      <end>2</end>
      <status>unmodified</status>
      <modifiedWord/>
      <trackRevisions>false</trackRevisions>
    </reviewItem>
    <reviewItem>
      <errorID>9c349bdf-cc0f-4d70-a442-de1f186147ca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428A0B15</paraID>
      <start>0</start>
      <end>2</end>
      <status>unmodified</status>
      <modifiedWord/>
      <trackRevisions>false</trackRevisions>
    </reviewItem>
    <reviewItem>
      <errorID>72d51209-6eb3-4763-bc42-0dc2d42f3871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76DEA507</paraID>
      <start>0</start>
      <end>2</end>
      <status>unmodified</status>
      <modifiedWord/>
      <trackRevisions>false</trackRevisions>
    </reviewItem>
    <reviewItem>
      <errorID>f6efec99-c5db-4711-85f0-f8a0f2b9e451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504D7250</paraID>
      <start>0</start>
      <end>2</end>
      <status>unmodified</status>
      <modifiedWord/>
      <trackRevisions>false</trackRevisions>
    </reviewItem>
    <reviewItem>
      <errorID>22fffe52-a9c0-459e-bce0-b413856d0948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46274BFE</paraID>
      <start>0</start>
      <end>2</end>
      <status>unmodified</status>
      <modifiedWord/>
      <trackRevisions>false</trackRevisions>
    </reviewItem>
    <reviewItem>
      <errorID>56dd359e-13f8-446f-9045-c02ecc270f0c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6C9B1C72</paraID>
      <start>0</start>
      <end>2</end>
      <status>unmodified</status>
      <modifiedWord/>
      <trackRevisions>false</trackRevisions>
    </reviewItem>
    <reviewItem>
      <errorID>6cb77222-52ae-4fd6-bb71-27f61ce5e2c8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4059D28B</paraID>
      <start>0</start>
      <end>2</end>
      <status>unmodified</status>
      <modifiedWord/>
      <trackRevisions>false</trackRevisions>
    </reviewItem>
    <reviewItem>
      <errorID>29a67a45-38de-427e-ac69-afb752b5a220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50EEECA5</paraID>
      <start>0</start>
      <end>2</end>
      <status>unmodified</status>
      <modifiedWord/>
      <trackRevisions>false</trackRevisions>
    </reviewItem>
    <reviewItem>
      <errorID>02f08b4c-39fa-4f47-8828-1096f2c130de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78F96116</paraID>
      <start>0</start>
      <end>2</end>
      <status>unmodified</status>
      <modifiedWord/>
      <trackRevisions>false</trackRevisions>
    </reviewItem>
    <reviewItem>
      <errorID>c717c101-ab3b-41b3-a96d-9bdf550fea43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120E7F75</paraID>
      <start>0</start>
      <end>2</end>
      <status>unmodified</status>
      <modifiedWord/>
      <trackRevisions>false</trackRevisions>
    </reviewItem>
    <reviewItem>
      <errorID>cf48d0c4-f9cd-4e7d-a55f-4307ba9fea49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4C4460C0</paraID>
      <start>0</start>
      <end>2</end>
      <status>unmodified</status>
      <modifiedWord/>
      <trackRevisions>false</trackRevisions>
    </reviewItem>
    <reviewItem>
      <errorID>15954859-72a8-4e5b-a1f6-d8dd7351b9c9</errorID>
      <errorWord>共</errorWord>
      <group>L1_Word</group>
      <groupName>字词问题</groupName>
      <ability>L2_Typo</ability>
      <abilityName>字词错误</abilityName>
      <candidateList>
        <item>共有</item>
      </candidateList>
      <explain/>
      <paraID>258DBCF5</paraID>
      <start>7</start>
      <end>8</end>
      <status>unmodified</status>
      <modifiedWord/>
      <trackRevisions>false</trackRevisions>
    </reviewItem>
    <reviewItem>
      <errorID>9e890c67-dbf4-447e-b923-50f57650c2c1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4CA007</paraID>
      <start>0</start>
      <end>2</end>
      <status>unmodified</status>
      <modifiedWord/>
      <trackRevisions>false</trackRevisions>
    </reviewItem>
    <reviewItem>
      <errorID>16b5a428-ef4b-418e-990d-df9def93fd17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16A3CB57</paraID>
      <start>0</start>
      <end>2</end>
      <status>unmodified</status>
      <modifiedWord/>
      <trackRevisions>false</trackRevisions>
    </reviewItem>
    <reviewItem>
      <errorID>b2b1c833-17fd-4b7b-a0ef-f6b616123ccd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24BC9530</paraID>
      <start>0</start>
      <end>2</end>
      <status>unmodified</status>
      <modifiedWord/>
      <trackRevisions>false</trackRevisions>
    </reviewItem>
    <reviewItem>
      <errorID>ae3aeb93-1bd4-4b57-913e-bb3b52d58e5f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71B40657</paraID>
      <start>0</start>
      <end>2</end>
      <status>unmodified</status>
      <modifiedWord/>
      <trackRevisions>false</trackRevisions>
    </reviewItem>
    <reviewItem>
      <errorID>33e35ad4-1e3e-49a8-aed5-2f921589f4a6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22643AF5</paraID>
      <start>0</start>
      <end>3</end>
      <status>unmodified</status>
      <modifiedWord/>
      <trackRevisions>false</trackRevisions>
    </reviewItem>
    <reviewItem>
      <errorID>ecbf0799-0938-4a03-a3d4-98d48f16cfb4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61533498</paraID>
      <start>0</start>
      <end>3</end>
      <status>unmodified</status>
      <modifiedWord/>
      <trackRevisions>false</trackRevisions>
    </reviewItem>
    <reviewItem>
      <errorID>2733a204-10b0-4eb2-bc66-98e75968569b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6ED5E87A</paraID>
      <start>0</start>
      <end>2</end>
      <status>unmodified</status>
      <modifiedWord/>
      <trackRevisions>false</trackRevisions>
    </reviewItem>
    <reviewItem>
      <errorID>ebb39500-6065-4855-893e-58c0ead6be8f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67E3226C</paraID>
      <start>0</start>
      <end>2</end>
      <status>unmodified</status>
      <modifiedWord/>
      <trackRevisions>false</trackRevisions>
    </reviewItem>
    <reviewItem>
      <errorID>49195133-e09e-4583-9659-59b9f204137f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1CF79843</paraID>
      <start>0</start>
      <end>2</end>
      <status>unmodified</status>
      <modifiedWord/>
      <trackRevisions>false</trackRevisions>
    </reviewItem>
    <reviewItem>
      <errorID>e75e6fa5-4969-4cbd-90d2-30cf5cafba5f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45F35E74</paraID>
      <start>0</start>
      <end>2</end>
      <status>unmodified</status>
      <modifiedWord/>
      <trackRevisions>false</trackRevisions>
    </reviewItem>
    <reviewItem>
      <errorID>bab5d2b8-627d-435c-8cd4-42dfd5eade1e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21F64CBC</paraID>
      <start>0</start>
      <end>2</end>
      <status>unmodified</status>
      <modifiedWord/>
      <trackRevisions>false</trackRevisions>
    </reviewItem>
    <reviewItem>
      <errorID>e8743484-ff0d-4192-a080-1bf4e35812a6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21F64CBC</paraID>
      <start>28</start>
      <end>31</end>
      <status>unmodified</status>
      <modifiedWord/>
      <trackRevisions>false</trackRevisions>
    </reviewItem>
    <reviewItem>
      <errorID>7e11a388-630c-44d0-b5b5-303a40dfb864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5D22D8F2</paraID>
      <start>0</start>
      <end>2</end>
      <status>unmodified</status>
      <modifiedWord/>
      <trackRevisions>false</trackRevisions>
    </reviewItem>
    <reviewItem>
      <errorID>548e0d75-c63f-48a7-8bc8-c0c99938629c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7D8BFC6E</paraID>
      <start>0</start>
      <end>2</end>
      <status>unmodified</status>
      <modifiedWord/>
      <trackRevisions>false</trackRevisions>
    </reviewItem>
    <reviewItem>
      <errorID>1f19fb82-99a8-4abe-abe9-763335fec6fd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6EDAB903</paraID>
      <start>0</start>
      <end>2</end>
      <status>unmodified</status>
      <modifiedWord/>
      <trackRevisions>false</trackRevisions>
    </reviewItem>
    <reviewItem>
      <errorID>4f342652-a035-4a0a-a17e-06509b3b890d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6E45AD82</paraID>
      <start>0</start>
      <end>2</end>
      <status>unmodified</status>
      <modifiedWord/>
      <trackRevisions>false</trackRevisions>
    </reviewItem>
    <reviewItem>
      <errorID>62d61472-ba52-492f-8027-22f663ab02c9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21E394F</paraID>
      <start>0</start>
      <end>2</end>
      <status>unmodified</status>
      <modifiedWord/>
      <trackRevisions>false</trackRevisions>
    </reviewItem>
    <reviewItem>
      <errorID>6a086f11-b78a-4946-b2b4-be27b8136db3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26C0885B</paraID>
      <start>0</start>
      <end>2</end>
      <status>unmodified</status>
      <modifiedWord/>
      <trackRevisions>false</trackRevisions>
    </reviewItem>
    <reviewItem>
      <errorID>6c939f8f-ffe1-43dd-b34f-eececb74aa5a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15F0DE8A</paraID>
      <start>0</start>
      <end>2</end>
      <status>unmodified</status>
      <modifiedWord/>
      <trackRevisions>false</trackRevisions>
    </reviewItem>
    <reviewItem>
      <errorID>56bfe5d9-9607-43ed-9687-c0b6266a7507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79A57462</paraID>
      <start>0</start>
      <end>2</end>
      <status>unmodified</status>
      <modifiedWord/>
      <trackRevisions>false</trackRevisions>
    </reviewItem>
    <reviewItem>
      <errorID>9d295df2-de30-4894-9a75-b3b3b65c5d2d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6B26916F</paraID>
      <start>0</start>
      <end>2</end>
      <status>unmodified</status>
      <modifiedWord/>
      <trackRevisions>false</trackRevisions>
    </reviewItem>
    <reviewItem>
      <errorID>fb5fe3cd-a40c-40fb-98b6-2e3c10dcbe73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1342082D</paraID>
      <start>0</start>
      <end>2</end>
      <status>unmodified</status>
      <modifiedWord/>
      <trackRevisions>false</trackRevisions>
    </reviewItem>
    <reviewItem>
      <errorID>884084a1-d8bb-42ad-bfc3-12a98f5c41a1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5303BBC6</paraID>
      <start>0</start>
      <end>2</end>
      <status>unmodified</status>
      <modifiedWord/>
      <trackRevisions>false</trackRevisions>
    </reviewItem>
    <reviewItem>
      <errorID>529b4c71-1f44-499a-a7b8-f991b7439fe4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5F145EDD</paraID>
      <start>0</start>
      <end>2</end>
      <status>unmodified</status>
      <modifiedWord/>
      <trackRevisions>false</trackRevisions>
    </reviewItem>
    <reviewItem>
      <errorID>03e7b297-ee10-4d7f-83ca-170bb15252f7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4C3C47</paraID>
      <start>0</start>
      <end>2</end>
      <status>unmodified</status>
      <modifiedWord/>
      <trackRevisions>false</trackRevisions>
    </reviewItem>
    <reviewItem>
      <errorID>5a692f3a-aab3-4d1c-8679-19d5606f06c7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2895F7DB</paraID>
      <start>0</start>
      <end>2</end>
      <status>unmodified</status>
      <modifiedWord/>
      <trackRevisions>false</trackRevisions>
    </reviewItem>
    <reviewItem>
      <errorID>b474bb1b-d7c2-4a34-a5a5-a6ea8f08e00c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1C5261C1</paraID>
      <start>0</start>
      <end>2</end>
      <status>unmodified</status>
      <modifiedWord/>
      <trackRevisions>false</trackRevisions>
    </reviewItem>
    <reviewItem>
      <errorID>79e694dd-3a05-4b70-a2dd-e8743cec94c6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6FF8DC54</paraID>
      <start>0</start>
      <end>2</end>
      <status>unmodified</status>
      <modifiedWord/>
      <trackRevisions>false</trackRevisions>
    </reviewItem>
    <reviewItem>
      <errorID>09c07ed7-6d57-442c-b6d0-9ccd614ef727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6FECFBD2</paraID>
      <start>0</start>
      <end>2</end>
      <status>unmodified</status>
      <modifiedWord/>
      <trackRevisions>false</trackRevisions>
    </reviewItem>
    <reviewItem>
      <errorID>b591f4f7-cdb3-4683-a1e5-f1a901533ccb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D645CEC</paraID>
      <start>0</start>
      <end>2</end>
      <status>unmodified</status>
      <modifiedWord/>
      <trackRevisions>false</trackRevisions>
    </reviewItem>
    <reviewItem>
      <errorID>99e0ca36-52b0-486d-9825-d68179da87e6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6FA9C200</paraID>
      <start>0</start>
      <end>2</end>
      <status>unmodified</status>
      <modifiedWord/>
      <trackRevisions>false</trackRevisions>
    </reviewItem>
    <reviewItem>
      <errorID>122eee10-c8a8-47cb-9ed1-78be23b9de96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72B3EB9A</paraID>
      <start>0</start>
      <end>2</end>
      <status>unmodified</status>
      <modifiedWord/>
      <trackRevisions>false</trackRevisions>
    </reviewItem>
    <reviewItem>
      <errorID>f9d20698-79ad-406a-bbb1-31458d690c0c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4AE264D5</paraID>
      <start>0</start>
      <end>2</end>
      <status>unmodified</status>
      <modifiedWord/>
      <trackRevisions>false</trackRevisions>
    </reviewItem>
    <reviewItem>
      <errorID>acd01fa2-4335-47f6-8d01-3aae14c4b98c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3D429E5</paraID>
      <start>0</start>
      <end>2</end>
      <status>unmodified</status>
      <modifiedWord/>
      <trackRevisions>false</trackRevisions>
    </reviewItem>
    <reviewItem>
      <errorID>b60f6c17-7f6c-4d0e-93cf-f235e4c889cd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6BF910EB</paraID>
      <start>0</start>
      <end>2</end>
      <status>unmodified</status>
      <modifiedWord/>
      <trackRevisions>false</trackRevisions>
    </reviewItem>
    <reviewItem>
      <errorID>b7f7de3a-10bf-4e68-a68b-8a373bc81641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35326D48</paraID>
      <start>0</start>
      <end>2</end>
      <status>unmodified</status>
      <modifiedWord/>
      <trackRevisions>false</trackRevisions>
    </reviewItem>
    <reviewItem>
      <errorID>0379cbed-481a-45a1-b44e-1e3a2360d58e</errorID>
      <errorWord>，</errorWord>
      <group>L1_Word</group>
      <groupName>字词问题</groupName>
      <ability>L2_Typo</ability>
      <abilityName>字词错误</abilityName>
      <candidateList>
        <item>，在</item>
      </candidateList>
      <explain/>
      <paraID>35326D48</paraID>
      <start>46</start>
      <end>47</end>
      <status>unmodified</status>
      <modifiedWord/>
      <trackRevisions>false</trackRevisions>
    </reviewItem>
    <reviewItem>
      <errorID>2494a433-b399-46a0-ad0d-a7387968b5c6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299C9411</paraID>
      <start>0</start>
      <end>2</end>
      <status>unmodified</status>
      <modifiedWord/>
      <trackRevisions>false</trackRevisions>
    </reviewItem>
    <reviewItem>
      <errorID>660e5fe9-48ab-44f6-ac84-0cb7c2bfbdb1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73DDFA26</paraID>
      <start>0</start>
      <end>2</end>
      <status>unmodified</status>
      <modifiedWord/>
      <trackRevisions>false</trackRevisions>
    </reviewItem>
    <reviewItem>
      <errorID>55187d6c-3510-4b0e-b830-776e09c21d08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74CA7F10</paraID>
      <start>0</start>
      <end>2</end>
      <status>unmodified</status>
      <modifiedWord/>
      <trackRevisions>false</trackRevisions>
    </reviewItem>
    <reviewItem>
      <errorID>ac027ab9-3306-4eca-a89c-09ea5fa9b3ec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17798652</paraID>
      <start>0</start>
      <end>2</end>
      <status>unmodified</status>
      <modifiedWord/>
      <trackRevisions>false</trackRevisions>
    </reviewItem>
    <reviewItem>
      <errorID>3995021d-f1b3-49c0-a169-df7c83031806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3978AC24</paraID>
      <start>0</start>
      <end>2</end>
      <status>unmodified</status>
      <modifiedWord/>
      <trackRevisions>false</trackRevisions>
    </reviewItem>
    <reviewItem>
      <errorID>7f6b7eae-1cb2-4806-89eb-cf2e863e15f3</errorID>
      <errorWord>二位</errorWord>
      <group>L1_Word</group>
      <groupName>字词问题</groupName>
      <ability>L2_Typo</ability>
      <abilityName>字词错误</abilityName>
      <candidateList>
        <item>两位</item>
      </candidateList>
      <explain/>
      <paraID>3978AC24</paraID>
      <start>126</start>
      <end>128</end>
      <status>unmodified</status>
      <modifiedWord/>
      <trackRevisions>false</trackRevisions>
    </reviewItem>
    <reviewItem>
      <errorID>223cdf40-4d9a-406c-96fe-ed817525722f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6570C04F</paraID>
      <start>0</start>
      <end>2</end>
      <status>unmodified</status>
      <modifiedWord/>
      <trackRevisions>false</trackRevisions>
    </reviewItem>
    <reviewItem>
      <errorID>9bc0473c-9201-4f8d-903c-c5bab38c7f59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318E91BC</paraID>
      <start>0</start>
      <end>2</end>
      <status>unmodified</status>
      <modifiedWord/>
      <trackRevisions>false</trackRevisions>
    </reviewItem>
    <reviewItem>
      <errorID>94cda6ca-5f42-4fa5-a199-d80436bfc912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45799683</paraID>
      <start>0</start>
      <end>2</end>
      <status>unmodified</status>
      <modifiedWord/>
      <trackRevisions>false</trackRevisions>
    </reviewItem>
    <reviewItem>
      <errorID>3aaa4b58-1d07-4ca3-8f70-870d6dc0135d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4AE0820</paraID>
      <start>0</start>
      <end>2</end>
      <status>unmodified</status>
      <modifiedWord/>
      <trackRevisions>false</trackRevisions>
    </reviewItem>
    <reviewItem>
      <errorID>8a9edbeb-e201-4a77-9fb6-b407535481dd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227A3BAA</paraID>
      <start>35</start>
      <end>36</end>
      <status>unmodified</status>
      <modifiedWord/>
      <trackRevisions>false</trackRevisions>
    </reviewItem>
    <reviewItem>
      <errorID>139a2add-a7d5-4ada-ba8d-53ae8702a5be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78460EAA</paraID>
      <start>0</start>
      <end>2</end>
      <status>unmodified</status>
      <modifiedWord/>
      <trackRevisions>false</trackRevisions>
    </reviewItem>
    <reviewItem>
      <errorID>d50d68b6-64d1-408d-a63e-1e7d2d16b5a8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581F884A</paraID>
      <start>0</start>
      <end>2</end>
      <status>unmodified</status>
      <modifiedWord/>
      <trackRevisions>false</trackRevisions>
    </reviewItem>
    <reviewItem>
      <errorID>ae606a87-2251-4323-ba25-59c1b2861daf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10BE641C</paraID>
      <start>0</start>
      <end>2</end>
      <status>unmodified</status>
      <modifiedWord/>
      <trackRevisions>false</trackRevisions>
    </reviewItem>
    <reviewItem>
      <errorID>f10f5521-4b6b-4ce2-8ef7-eeb3a6bdb3b5</errorID>
      <errorWord>&lt;</errorWord>
      <group>L1_Format</group>
      <groupName>格式问题</groupName>
      <ability>L2_HalfPunc_CN</ability>
      <abilityName>全半角问题</abilityName>
      <candidateList>
        <item>〈</item>
      </candidateList>
      <explain>文本全半角错误。</explain>
      <paraID>73134EA0</paraID>
      <start>51</start>
      <end>52</end>
      <status>unmodified</status>
      <modifiedWord/>
      <trackRevisions>false</trackRevisions>
    </reviewItem>
    <reviewItem>
      <errorID>9b2214e3-fb3f-40f6-aa66-1955414d744d</errorID>
      <errorWord>&lt;</errorWord>
      <group>L1_Format</group>
      <groupName>格式问题</groupName>
      <ability>L2_HalfPunc_CN</ability>
      <abilityName>全半角问题</abilityName>
      <candidateList>
        <item>〈</item>
      </candidateList>
      <explain>文本全半角错误。</explain>
      <paraID>46BC42C4</paraID>
      <start>51</start>
      <end>52</end>
      <status>unmodified</status>
      <modifiedWord/>
      <trackRevisions>false</trackRevisions>
    </reviewItem>
    <reviewItem>
      <errorID>13f5ab8d-637d-49c0-8dd6-1533dcd2bf10</errorID>
      <errorWord>&lt;</errorWord>
      <group>L1_Format</group>
      <groupName>格式问题</groupName>
      <ability>L2_HalfPunc_CN</ability>
      <abilityName>全半角问题</abilityName>
      <candidateList>
        <item>〈</item>
      </candidateList>
      <explain>文本全半角错误。</explain>
      <paraID>3F5A2FBF</paraID>
      <start>36</start>
      <end>37</end>
      <status>unmodified</status>
      <modifiedWord/>
      <trackRevisions>false</trackRevisions>
    </reviewItem>
    <reviewItem>
      <errorID>03421685-2e25-4006-b6d8-8018da3ce6e5</errorID>
      <errorWord>，</errorWord>
      <group>L1_Word</group>
      <groupName>字词问题</groupName>
      <ability>L2_Typo</ability>
      <abilityName>字词错误</abilityName>
      <candidateList>
        <item>，并</item>
      </candidateList>
      <explain/>
      <paraID> 3708C53</paraID>
      <start>69</start>
      <end>70</end>
      <status>unmodified</status>
      <modifiedWord/>
      <trackRevisions>false</trackRevisions>
    </reviewItem>
    <reviewItem>
      <errorID>da72759d-a90b-40c3-9021-8127bd9958b4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4FB1E6A0</paraID>
      <start>0</start>
      <end>2</end>
      <status>unmodified</status>
      <modifiedWord/>
      <trackRevisions>false</trackRevisions>
    </reviewItem>
    <reviewItem>
      <errorID>2ff988bd-11b5-42e6-81c8-b31b54a076bf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5E4C91B8</paraID>
      <start>0</start>
      <end>2</end>
      <status>unmodified</status>
      <modifiedWord/>
      <trackRevisions>false</trackRevisions>
    </reviewItem>
    <reviewItem>
      <errorID>2183dba8-1c36-443c-8615-5ea1fe9b607b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163B46F7</paraID>
      <start>0</start>
      <end>2</end>
      <status>unmodified</status>
      <modifiedWord/>
      <trackRevisions>false</trackRevisions>
    </reviewItem>
    <reviewItem>
      <errorID>99922204-1808-4481-b0f0-e6fd63a0df30</errorID>
      <errorWord>其它</errorWord>
      <group>L1_Word</group>
      <groupName>字词问题</groupName>
      <ability>L2_Alias</ability>
      <abilityName>也作/曾用词</abilityName>
      <candidateList>
        <item>其他</item>
      </candidateList>
      <explain>词汇[其它]为不规范表述或旧称，其规范书面表述为[其他]。</explain>
      <paraID>163B46F7</paraID>
      <start>2</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174341-B0D7-4136-BBC3-691494F3D23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220</cp:revision>
  <dcterms:created xsi:type="dcterms:W3CDTF">2026-07-15T08:53:00Z</dcterms:created>
  <dcterms:modified xsi:type="dcterms:W3CDTF">2026-09-14T03:04:20Z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F26644CBDE8A4DFEBAF313115489B092_13</vt:lpwstr>
  </property>
  <property fmtid="{D5CDD505-2E9C-101B-9397-08002B2CF9AE}" pid="4" name="KSOTemplateDocerSaveRecord">
    <vt:lpwstr>eyJoZGlkIjoiNWU2MjdmNzMxNTRjYTIxYmY0ZDMzNjkwYmVmNGExOTUiLCJ1c2VySWQiOiI1ODU3MzI4MTEifQ==</vt:lpwstr>
  </property>
</Properties>
</file>