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CD9" w:rsidRDefault="00B90B1F">
      <w:r>
        <w:rPr>
          <w:noProof/>
        </w:rPr>
        <w:drawing>
          <wp:inline distT="0" distB="0" distL="0" distR="0">
            <wp:extent cx="5274310" cy="6845381"/>
            <wp:effectExtent l="0" t="0" r="2540" b="0"/>
            <wp:docPr id="1" name="图片 1" descr="C:\Users\a\Documents\Tencent Files\26564715\nt_qq\nt_data\Pic\2026-10\Ori\51a665a1d850ce46c2239e6ca00714b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\Documents\Tencent Files\26564715\nt_qq\nt_data\Pic\2026-10\Ori\51a665a1d850ce46c2239e6ca00714b8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845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E5C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C3B"/>
    <w:rsid w:val="00005C3B"/>
    <w:rsid w:val="003E5CD9"/>
    <w:rsid w:val="00B9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90B1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90B1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90B1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90B1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3</cp:revision>
  <dcterms:created xsi:type="dcterms:W3CDTF">2026-10-28T06:19:00Z</dcterms:created>
  <dcterms:modified xsi:type="dcterms:W3CDTF">2026-10-28T06:20:00Z</dcterms:modified>
</cp:coreProperties>
</file>