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E48ED">
      <w:pPr>
        <w:jc w:val="center"/>
        <w:rPr>
          <w:rFonts w:hint="eastAsia" w:ascii="宋体" w:hAnsi="宋体"/>
          <w:b/>
          <w:color w:val="auto"/>
          <w:sz w:val="30"/>
          <w:szCs w:val="30"/>
        </w:rPr>
      </w:pPr>
      <w:r>
        <w:rPr>
          <w:rFonts w:hint="eastAsia" w:ascii="宋体" w:hAnsi="宋体"/>
          <w:b/>
          <w:color w:val="auto"/>
          <w:sz w:val="30"/>
          <w:szCs w:val="30"/>
          <w:lang w:eastAsia="zh-CN"/>
        </w:rPr>
        <w:t>丹阳市城市生命线安全工程一期建设项目</w:t>
      </w:r>
      <w:r>
        <w:rPr>
          <w:rFonts w:hint="eastAsia" w:ascii="宋体" w:hAnsi="宋体"/>
          <w:b/>
          <w:color w:val="auto"/>
          <w:sz w:val="30"/>
          <w:szCs w:val="30"/>
        </w:rPr>
        <w:t>-变更内容</w:t>
      </w:r>
    </w:p>
    <w:p w14:paraId="668FF7B4">
      <w:pPr>
        <w:jc w:val="left"/>
        <w:rPr>
          <w:rFonts w:ascii="宋体" w:hAnsi="宋体"/>
          <w:b/>
          <w:color w:val="auto"/>
          <w:sz w:val="24"/>
          <w:szCs w:val="24"/>
        </w:rPr>
      </w:pPr>
    </w:p>
    <w:p w14:paraId="000C9CCA">
      <w:pPr>
        <w:jc w:val="left"/>
        <w:rPr>
          <w:rFonts w:hint="default" w:ascii="宋体" w:hAnsi="宋体" w:eastAsiaTheme="minorEastAsia"/>
          <w:b/>
          <w:color w:val="auto"/>
          <w:sz w:val="24"/>
          <w:szCs w:val="24"/>
          <w:lang w:val="en-US" w:eastAsia="zh-CN"/>
        </w:rPr>
      </w:pPr>
      <w:r>
        <w:rPr>
          <w:rFonts w:hint="eastAsia" w:ascii="宋体" w:hAnsi="宋体"/>
          <w:b/>
          <w:color w:val="auto"/>
          <w:sz w:val="24"/>
          <w:szCs w:val="24"/>
          <w:lang w:val="en-US" w:eastAsia="zh-CN"/>
        </w:rPr>
        <w:t>一、变更内容</w:t>
      </w:r>
    </w:p>
    <w:p w14:paraId="61F791AA">
      <w:pPr>
        <w:jc w:val="left"/>
        <w:rPr>
          <w:rFonts w:ascii="宋体" w:hAnsi="宋体"/>
          <w:b/>
          <w:color w:val="auto"/>
          <w:sz w:val="24"/>
          <w:szCs w:val="24"/>
        </w:rPr>
      </w:pPr>
    </w:p>
    <w:tbl>
      <w:tblPr>
        <w:tblStyle w:val="6"/>
        <w:tblW w:w="60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868"/>
        <w:gridCol w:w="3450"/>
        <w:gridCol w:w="3765"/>
        <w:gridCol w:w="555"/>
      </w:tblGrid>
      <w:tr w14:paraId="4BE4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3DFF40BE">
            <w:pPr>
              <w:spacing w:line="288" w:lineRule="auto"/>
              <w:jc w:val="center"/>
              <w:rPr>
                <w:rFonts w:cs="宋体" w:asciiTheme="minorEastAsia" w:hAnsiTheme="minorEastAsia"/>
                <w:b w:val="0"/>
                <w:bCs w:val="0"/>
                <w:color w:val="auto"/>
                <w:kern w:val="0"/>
                <w:sz w:val="20"/>
                <w:szCs w:val="21"/>
                <w:highlight w:val="none"/>
              </w:rPr>
            </w:pPr>
            <w:r>
              <w:rPr>
                <w:rFonts w:hint="eastAsia" w:asciiTheme="minorEastAsia" w:hAnsiTheme="minorEastAsia"/>
                <w:b w:val="0"/>
                <w:bCs w:val="0"/>
                <w:color w:val="auto"/>
                <w:kern w:val="0"/>
                <w:sz w:val="20"/>
                <w:szCs w:val="21"/>
                <w:highlight w:val="none"/>
              </w:rPr>
              <w:t>序号</w:t>
            </w:r>
          </w:p>
        </w:tc>
        <w:tc>
          <w:tcPr>
            <w:tcW w:w="906" w:type="pct"/>
            <w:vAlign w:val="center"/>
          </w:tcPr>
          <w:p w14:paraId="7A29B53F">
            <w:pPr>
              <w:spacing w:line="288" w:lineRule="auto"/>
              <w:jc w:val="center"/>
              <w:rPr>
                <w:rFonts w:cs="宋体" w:asciiTheme="minorEastAsia" w:hAnsiTheme="minorEastAsia"/>
                <w:b w:val="0"/>
                <w:bCs w:val="0"/>
                <w:color w:val="auto"/>
                <w:kern w:val="0"/>
                <w:sz w:val="20"/>
                <w:szCs w:val="21"/>
                <w:highlight w:val="none"/>
              </w:rPr>
            </w:pPr>
            <w:r>
              <w:rPr>
                <w:rFonts w:hint="eastAsia" w:asciiTheme="minorEastAsia" w:hAnsiTheme="minorEastAsia"/>
                <w:b w:val="0"/>
                <w:bCs w:val="0"/>
                <w:color w:val="auto"/>
                <w:kern w:val="0"/>
                <w:sz w:val="20"/>
                <w:szCs w:val="21"/>
                <w:highlight w:val="none"/>
              </w:rPr>
              <w:t>更正项</w:t>
            </w:r>
          </w:p>
        </w:tc>
        <w:tc>
          <w:tcPr>
            <w:tcW w:w="1673" w:type="pct"/>
            <w:vAlign w:val="center"/>
          </w:tcPr>
          <w:p w14:paraId="427243A5">
            <w:pPr>
              <w:spacing w:line="288" w:lineRule="auto"/>
              <w:jc w:val="center"/>
              <w:rPr>
                <w:rFonts w:cs="宋体" w:asciiTheme="minorEastAsia" w:hAnsiTheme="minorEastAsia"/>
                <w:b w:val="0"/>
                <w:bCs w:val="0"/>
                <w:color w:val="auto"/>
                <w:kern w:val="0"/>
                <w:sz w:val="20"/>
                <w:szCs w:val="21"/>
                <w:highlight w:val="none"/>
              </w:rPr>
            </w:pPr>
            <w:r>
              <w:rPr>
                <w:rFonts w:hint="eastAsia" w:asciiTheme="minorEastAsia" w:hAnsiTheme="minorEastAsia"/>
                <w:b w:val="0"/>
                <w:bCs w:val="0"/>
                <w:color w:val="auto"/>
                <w:kern w:val="0"/>
                <w:sz w:val="20"/>
                <w:szCs w:val="21"/>
                <w:highlight w:val="none"/>
              </w:rPr>
              <w:t>更正前内容</w:t>
            </w:r>
          </w:p>
        </w:tc>
        <w:tc>
          <w:tcPr>
            <w:tcW w:w="1826" w:type="pct"/>
            <w:vAlign w:val="center"/>
          </w:tcPr>
          <w:p w14:paraId="1569CFBC">
            <w:pPr>
              <w:spacing w:line="288" w:lineRule="auto"/>
              <w:jc w:val="center"/>
              <w:rPr>
                <w:rFonts w:cs="宋体" w:asciiTheme="minorEastAsia" w:hAnsiTheme="minorEastAsia"/>
                <w:b w:val="0"/>
                <w:bCs w:val="0"/>
                <w:color w:val="auto"/>
                <w:kern w:val="0"/>
                <w:sz w:val="20"/>
                <w:szCs w:val="21"/>
                <w:highlight w:val="none"/>
              </w:rPr>
            </w:pPr>
            <w:r>
              <w:rPr>
                <w:rFonts w:hint="eastAsia" w:asciiTheme="minorEastAsia" w:hAnsiTheme="minorEastAsia"/>
                <w:b w:val="0"/>
                <w:bCs w:val="0"/>
                <w:color w:val="auto"/>
                <w:kern w:val="0"/>
                <w:sz w:val="20"/>
                <w:szCs w:val="21"/>
                <w:highlight w:val="none"/>
              </w:rPr>
              <w:t>更正后内容</w:t>
            </w:r>
          </w:p>
        </w:tc>
        <w:tc>
          <w:tcPr>
            <w:tcW w:w="269" w:type="pct"/>
            <w:vAlign w:val="center"/>
          </w:tcPr>
          <w:p w14:paraId="0E5D9844">
            <w:pPr>
              <w:spacing w:line="288" w:lineRule="auto"/>
              <w:jc w:val="center"/>
              <w:rPr>
                <w:rFonts w:cs="宋体" w:asciiTheme="minorEastAsia" w:hAnsiTheme="minorEastAsia"/>
                <w:b w:val="0"/>
                <w:bCs w:val="0"/>
                <w:color w:val="auto"/>
                <w:kern w:val="0"/>
                <w:sz w:val="20"/>
                <w:szCs w:val="21"/>
                <w:highlight w:val="none"/>
              </w:rPr>
            </w:pPr>
            <w:r>
              <w:rPr>
                <w:rFonts w:hint="eastAsia" w:asciiTheme="minorEastAsia" w:hAnsiTheme="minorEastAsia"/>
                <w:b w:val="0"/>
                <w:bCs w:val="0"/>
                <w:color w:val="auto"/>
                <w:kern w:val="0"/>
                <w:sz w:val="20"/>
                <w:szCs w:val="21"/>
                <w:highlight w:val="none"/>
              </w:rPr>
              <w:t>备注</w:t>
            </w:r>
          </w:p>
        </w:tc>
      </w:tr>
      <w:tr w14:paraId="3957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1FED3B74">
            <w:pPr>
              <w:spacing w:line="288" w:lineRule="auto"/>
              <w:jc w:val="center"/>
              <w:rPr>
                <w:rFonts w:hint="eastAsia" w:asciiTheme="minorEastAsia" w:hAnsiTheme="minorEastAsia" w:eastAsiaTheme="minorEastAsia"/>
                <w:b w:val="0"/>
                <w:bCs w:val="0"/>
                <w:color w:val="auto"/>
                <w:kern w:val="0"/>
                <w:sz w:val="20"/>
                <w:szCs w:val="21"/>
                <w:highlight w:val="none"/>
                <w:lang w:val="en-US" w:eastAsia="zh-CN"/>
              </w:rPr>
            </w:pPr>
            <w:r>
              <w:rPr>
                <w:rFonts w:hint="eastAsia" w:asciiTheme="minorEastAsia" w:hAnsiTheme="minorEastAsia"/>
                <w:b w:val="0"/>
                <w:bCs w:val="0"/>
                <w:color w:val="auto"/>
                <w:kern w:val="0"/>
                <w:sz w:val="20"/>
                <w:szCs w:val="21"/>
                <w:highlight w:val="none"/>
                <w:lang w:val="en-US" w:eastAsia="zh-CN"/>
              </w:rPr>
              <w:t>1</w:t>
            </w:r>
          </w:p>
        </w:tc>
        <w:tc>
          <w:tcPr>
            <w:tcW w:w="906" w:type="pct"/>
            <w:vAlign w:val="center"/>
          </w:tcPr>
          <w:p w14:paraId="0C188CC2">
            <w:pPr>
              <w:pBdr>
                <w:top w:val="none" w:color="000000" w:sz="0" w:space="0"/>
                <w:left w:val="none" w:color="000000" w:sz="0" w:space="0"/>
                <w:bottom w:val="none" w:color="000000" w:sz="0" w:space="0"/>
                <w:right w:val="none" w:color="000000" w:sz="0" w:space="0"/>
              </w:pBdr>
              <w:rPr>
                <w:rFonts w:hint="default"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eastAsia="zh-CN"/>
              </w:rPr>
              <w:t>采购文件“第四部分 采购需求”</w:t>
            </w:r>
            <w:r>
              <w:rPr>
                <w:rFonts w:hint="eastAsia" w:asciiTheme="minorEastAsia" w:hAnsiTheme="minorEastAsia" w:eastAsiaTheme="minorEastAsia" w:cstheme="minorEastAsia"/>
                <w:b w:val="0"/>
                <w:bCs w:val="0"/>
                <w:color w:val="auto"/>
                <w:sz w:val="21"/>
                <w:szCs w:val="21"/>
                <w:lang w:val="en-US" w:eastAsia="zh-CN"/>
              </w:rPr>
              <w:t>-“二、技术要求”-“1.</w:t>
            </w:r>
            <w:r>
              <w:rPr>
                <w:rFonts w:hint="eastAsia" w:asciiTheme="minorEastAsia" w:hAnsiTheme="minorEastAsia" w:eastAsiaTheme="minorEastAsia" w:cstheme="minorEastAsia"/>
                <w:b w:val="0"/>
                <w:bCs w:val="0"/>
                <w:color w:val="auto"/>
                <w:sz w:val="21"/>
                <w:szCs w:val="21"/>
              </w:rPr>
              <w:t>总体建设要求</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lang w:val="en-US" w:eastAsia="zh-CN"/>
              </w:rPr>
              <w:t>2</w:t>
            </w:r>
            <w:r>
              <w:rPr>
                <w:rFonts w:hint="eastAsia" w:asciiTheme="minorEastAsia" w:hAnsiTheme="minorEastAsia" w:eastAsiaTheme="minorEastAsia" w:cstheme="minorEastAsia"/>
                <w:b w:val="0"/>
                <w:bCs w:val="0"/>
                <w:color w:val="auto"/>
                <w:sz w:val="21"/>
                <w:szCs w:val="21"/>
                <w:lang w:eastAsia="zh-CN"/>
              </w:rPr>
              <w:t>）</w:t>
            </w:r>
            <w:r>
              <w:rPr>
                <w:rFonts w:hint="eastAsia" w:asciiTheme="minorEastAsia" w:hAnsiTheme="minorEastAsia" w:eastAsiaTheme="minorEastAsia" w:cstheme="minorEastAsia"/>
                <w:b w:val="0"/>
                <w:bCs w:val="0"/>
                <w:color w:val="auto"/>
                <w:sz w:val="21"/>
                <w:szCs w:val="21"/>
              </w:rPr>
              <w:t>系统复用对接要求</w:t>
            </w:r>
            <w:r>
              <w:rPr>
                <w:rFonts w:hint="eastAsia" w:asciiTheme="minorEastAsia" w:hAnsiTheme="minorEastAsia" w:eastAsiaTheme="minorEastAsia" w:cstheme="minorEastAsia"/>
                <w:b w:val="0"/>
                <w:bCs w:val="0"/>
                <w:color w:val="auto"/>
                <w:sz w:val="21"/>
                <w:szCs w:val="21"/>
                <w:lang w:val="en-US" w:eastAsia="zh-CN"/>
              </w:rPr>
              <w:t>”</w:t>
            </w:r>
          </w:p>
          <w:p w14:paraId="5F5DA219">
            <w:pPr>
              <w:spacing w:line="288" w:lineRule="auto"/>
              <w:jc w:val="center"/>
              <w:rPr>
                <w:rFonts w:hint="eastAsia" w:asciiTheme="minorEastAsia" w:hAnsiTheme="minorEastAsia"/>
                <w:b w:val="0"/>
                <w:bCs w:val="0"/>
                <w:color w:val="auto"/>
                <w:kern w:val="0"/>
                <w:sz w:val="20"/>
                <w:szCs w:val="21"/>
                <w:highlight w:val="none"/>
              </w:rPr>
            </w:pPr>
          </w:p>
        </w:tc>
        <w:tc>
          <w:tcPr>
            <w:tcW w:w="1673" w:type="pct"/>
            <w:vAlign w:val="center"/>
          </w:tcPr>
          <w:p w14:paraId="7069B9CE">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 xml:space="preserve">根据省 </w:t>
            </w:r>
            <w:bookmarkStart w:id="1" w:name="_GoBack"/>
            <w:bookmarkEnd w:id="1"/>
            <w:r>
              <w:rPr>
                <w:rFonts w:hint="eastAsia" w:asciiTheme="minorEastAsia" w:hAnsiTheme="minorEastAsia" w:eastAsiaTheme="minorEastAsia" w:cstheme="minorEastAsia"/>
                <w:b w:val="0"/>
                <w:bCs w:val="0"/>
                <w:color w:val="auto"/>
                <w:sz w:val="21"/>
                <w:szCs w:val="21"/>
                <w:lang w:val="en-US" w:eastAsia="zh-CN"/>
              </w:rPr>
              <w:t>市 县三级互联互通、业务协同贯通相关建设要求，需结合我市实际情况，从系统架构层面提出满足我市城市生命线监测监管建设需求和江苏省、镇江市复用要求的技术架构方案；从系统应用层面提出满足我市建设需求的省市县复用方案；从省市县数据对接方面提出我市城市生命线库表、消息、文件、视频等类型数据的接入、治理、同步上传的数据对接实施方案。</w:t>
            </w:r>
          </w:p>
          <w:p w14:paraId="7E42A0F7">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lang w:val="en-US" w:eastAsia="zh-CN"/>
              </w:rPr>
            </w:pPr>
          </w:p>
          <w:p w14:paraId="1C91EA90">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同时，需充分完成与丹阳市城市生命线相关信息系统对接，打通存量业务数据通道，消除数据孤岛，包括镇江市智慧燃气监管平台、镇江市气瓶质量安全追溯系统、丹阳港华燃气公司相关信息化系统、丹阳市水务集团相关信息化系统、丹阳市“厂-站-网”一体化管控平台等平台的城市生命线需求数据对接工作。</w:t>
            </w:r>
          </w:p>
          <w:p w14:paraId="1CAE2B4E">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lang w:val="en-US" w:eastAsia="zh-CN"/>
              </w:rPr>
            </w:pPr>
          </w:p>
        </w:tc>
        <w:tc>
          <w:tcPr>
            <w:tcW w:w="1826" w:type="pct"/>
            <w:vAlign w:val="center"/>
          </w:tcPr>
          <w:p w14:paraId="55E58E19">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根据省 市 县三级互联互通、业务协同贯通相关建设要求，需结合我市实际情况，从系统架构层面提出满足我市城市生命线监测监管建设需求和江苏省、镇江市复用要求的技术架构方案；从系统应用层面提出满足我市建设需求的省市县复用方案；从省市县数据对接方面提出我市城市生命线库表、消息、文件、视频等类型数据的接入、治理、同步上传的数据对接实施方案。</w:t>
            </w:r>
          </w:p>
          <w:p w14:paraId="12F9BA8D">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lang w:val="en-US" w:eastAsia="zh-CN"/>
              </w:rPr>
            </w:pPr>
          </w:p>
          <w:p w14:paraId="7A905211">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本项目是落实江苏省城市生命线安全工程省市县三级互联互通硬性工作要求，基于镇江市既有建设成果开发是本项目的客观业务需求，需要复用镇江市级平台开展丹阳项目定制化开发，镇江源代码权属归镇江市住房和城乡建设局，丹阳市住房和城乡建设局向镇江市住房和城乡建设局申请，经授权可无偿使用。</w:t>
            </w:r>
          </w:p>
          <w:p w14:paraId="3E86B6DC">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lang w:val="en-US" w:eastAsia="zh-CN"/>
              </w:rPr>
            </w:pPr>
          </w:p>
          <w:p w14:paraId="2B7CACD6">
            <w:pPr>
              <w:pBdr>
                <w:top w:val="none" w:color="000000" w:sz="0" w:space="0"/>
                <w:left w:val="none" w:color="000000" w:sz="0" w:space="0"/>
                <w:bottom w:val="none" w:color="000000" w:sz="0" w:space="0"/>
                <w:right w:val="none" w:color="000000" w:sz="0" w:space="0"/>
              </w:pBdr>
              <w:rPr>
                <w:rFonts w:hint="eastAsia" w:asciiTheme="minorEastAsia" w:hAnsiTheme="minorEastAsia"/>
                <w:b w:val="0"/>
                <w:bCs w:val="0"/>
                <w:color w:val="auto"/>
                <w:kern w:val="0"/>
                <w:sz w:val="20"/>
                <w:szCs w:val="21"/>
                <w:highlight w:val="none"/>
              </w:rPr>
            </w:pPr>
            <w:r>
              <w:rPr>
                <w:rFonts w:hint="eastAsia" w:asciiTheme="minorEastAsia" w:hAnsiTheme="minorEastAsia" w:eastAsiaTheme="minorEastAsia" w:cstheme="minorEastAsia"/>
                <w:b w:val="0"/>
                <w:bCs w:val="0"/>
                <w:color w:val="auto"/>
                <w:sz w:val="21"/>
                <w:szCs w:val="21"/>
                <w:lang w:val="en-US" w:eastAsia="zh-CN"/>
              </w:rPr>
              <w:t>同时，需充分完成与丹阳市城市生命线相关信息系统对接，打通存量业务数据通道，消除数据孤岛，包括镇江市智慧燃气监管平台、镇江市气瓶质量安全追溯系统、丹阳港华燃气公司相关信息化系统、丹阳市水务集团相关信息化系统、丹阳市“厂-站-网”一体化管控平台等平台的城市生命线需求数据对接工作。</w:t>
            </w:r>
          </w:p>
        </w:tc>
        <w:tc>
          <w:tcPr>
            <w:tcW w:w="269" w:type="pct"/>
            <w:vAlign w:val="center"/>
          </w:tcPr>
          <w:p w14:paraId="2A0BFC4A">
            <w:pPr>
              <w:spacing w:line="288" w:lineRule="auto"/>
              <w:jc w:val="center"/>
              <w:rPr>
                <w:rFonts w:hint="eastAsia" w:asciiTheme="minorEastAsia" w:hAnsiTheme="minorEastAsia"/>
                <w:b w:val="0"/>
                <w:bCs w:val="0"/>
                <w:color w:val="auto"/>
                <w:kern w:val="0"/>
                <w:sz w:val="20"/>
                <w:szCs w:val="21"/>
                <w:highlight w:val="none"/>
              </w:rPr>
            </w:pPr>
          </w:p>
        </w:tc>
      </w:tr>
      <w:tr w14:paraId="1728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56334E85">
            <w:pPr>
              <w:spacing w:line="288" w:lineRule="auto"/>
              <w:jc w:val="center"/>
              <w:rPr>
                <w:rFonts w:hint="eastAsia" w:ascii="宋体" w:hAnsi="宋体" w:eastAsia="宋体" w:cs="宋体"/>
                <w:b w:val="0"/>
                <w:bCs w:val="0"/>
                <w:color w:val="auto"/>
                <w:kern w:val="0"/>
                <w:sz w:val="20"/>
                <w:szCs w:val="21"/>
                <w:highlight w:val="none"/>
              </w:rPr>
            </w:pPr>
          </w:p>
        </w:tc>
        <w:tc>
          <w:tcPr>
            <w:tcW w:w="906" w:type="pct"/>
            <w:vAlign w:val="center"/>
          </w:tcPr>
          <w:p w14:paraId="43657080">
            <w:pPr>
              <w:widowControl/>
              <w:numPr>
                <w:ilvl w:val="0"/>
                <w:numId w:val="0"/>
              </w:numPr>
              <w:jc w:val="left"/>
              <w:rPr>
                <w:rFonts w:hint="default" w:ascii="宋体" w:hAnsi="宋体" w:cs="宋体"/>
                <w:b w:val="0"/>
                <w:bCs w:val="0"/>
                <w:color w:val="auto"/>
                <w:kern w:val="0"/>
                <w:sz w:val="24"/>
                <w:szCs w:val="24"/>
                <w:highlight w:val="none"/>
                <w:lang w:val="en-US" w:eastAsia="zh-CN"/>
              </w:rPr>
            </w:pPr>
            <w:r>
              <w:rPr>
                <w:rFonts w:hint="eastAsia" w:asciiTheme="minorEastAsia" w:hAnsiTheme="minorEastAsia" w:eastAsiaTheme="minorEastAsia" w:cstheme="minorEastAsia"/>
                <w:b w:val="0"/>
                <w:bCs w:val="0"/>
                <w:color w:val="auto"/>
                <w:sz w:val="21"/>
                <w:szCs w:val="21"/>
                <w:lang w:eastAsia="zh-CN"/>
              </w:rPr>
              <w:t>采购文件“第</w:t>
            </w:r>
            <w:r>
              <w:rPr>
                <w:rFonts w:hint="eastAsia" w:asciiTheme="minorEastAsia" w:hAnsiTheme="minorEastAsia" w:eastAsiaTheme="minorEastAsia" w:cstheme="minorEastAsia"/>
                <w:b w:val="0"/>
                <w:bCs w:val="0"/>
                <w:color w:val="auto"/>
                <w:sz w:val="21"/>
                <w:szCs w:val="21"/>
                <w:lang w:val="en-US" w:eastAsia="zh-CN"/>
              </w:rPr>
              <w:t>五</w:t>
            </w:r>
            <w:r>
              <w:rPr>
                <w:rFonts w:hint="eastAsia" w:asciiTheme="minorEastAsia" w:hAnsiTheme="minorEastAsia" w:eastAsiaTheme="minorEastAsia" w:cstheme="minorEastAsia"/>
                <w:b w:val="0"/>
                <w:bCs w:val="0"/>
                <w:color w:val="auto"/>
                <w:sz w:val="21"/>
                <w:szCs w:val="21"/>
                <w:lang w:eastAsia="zh-CN"/>
              </w:rPr>
              <w:t>部分 评标办法和标准”-“</w:t>
            </w:r>
            <w:r>
              <w:rPr>
                <w:rFonts w:hint="eastAsia" w:asciiTheme="minorEastAsia" w:hAnsiTheme="minorEastAsia" w:eastAsiaTheme="minorEastAsia" w:cstheme="minorEastAsia"/>
                <w:b w:val="0"/>
                <w:bCs w:val="0"/>
                <w:color w:val="auto"/>
                <w:sz w:val="21"/>
                <w:szCs w:val="21"/>
                <w:lang w:val="en-US" w:eastAsia="zh-CN"/>
              </w:rPr>
              <w:t>8.</w:t>
            </w:r>
            <w:r>
              <w:rPr>
                <w:rFonts w:hint="eastAsia" w:asciiTheme="minorEastAsia" w:hAnsiTheme="minorEastAsia" w:eastAsiaTheme="minorEastAsia" w:cstheme="minorEastAsia"/>
                <w:b w:val="0"/>
                <w:bCs w:val="0"/>
                <w:color w:val="auto"/>
                <w:sz w:val="21"/>
                <w:szCs w:val="21"/>
                <w:lang w:eastAsia="zh-CN"/>
              </w:rPr>
              <w:t>本项目采用综合评分法。</w:t>
            </w:r>
            <w:bookmarkStart w:id="0" w:name="EB4b4dac0d76bc4dafafdb7b397071a175"/>
            <w:bookmarkEnd w:id="0"/>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lang w:eastAsia="zh-CN"/>
              </w:rPr>
              <w:t>（二）商务评估</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rPr>
              <w:t>1.1体系认证</w:t>
            </w:r>
            <w:r>
              <w:rPr>
                <w:rFonts w:hint="eastAsia" w:asciiTheme="minorEastAsia" w:hAnsiTheme="minorEastAsia" w:eastAsiaTheme="minorEastAsia" w:cstheme="minorEastAsia"/>
                <w:b w:val="0"/>
                <w:bCs w:val="0"/>
                <w:color w:val="auto"/>
                <w:sz w:val="21"/>
                <w:szCs w:val="21"/>
                <w:lang w:val="en-US" w:eastAsia="zh-CN"/>
              </w:rPr>
              <w:t>评价</w:t>
            </w:r>
            <w:r>
              <w:rPr>
                <w:rFonts w:hint="eastAsia" w:ascii="宋体" w:hAnsi="宋体" w:eastAsia="宋体" w:cs="宋体"/>
                <w:b w:val="0"/>
                <w:bCs w:val="0"/>
                <w:color w:val="auto"/>
                <w:kern w:val="0"/>
                <w:sz w:val="24"/>
                <w:szCs w:val="24"/>
                <w:highlight w:val="none"/>
                <w:lang w:val="en-US" w:eastAsia="zh-CN"/>
              </w:rPr>
              <w:t>”</w:t>
            </w:r>
          </w:p>
        </w:tc>
        <w:tc>
          <w:tcPr>
            <w:tcW w:w="1673" w:type="pct"/>
            <w:vAlign w:val="center"/>
          </w:tcPr>
          <w:p w14:paraId="72328725">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（1）投标人具有有效的信息安全管理体系认证，得1分；</w:t>
            </w:r>
          </w:p>
          <w:p w14:paraId="58B00D88">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（2）投标人具有有效的信息技术服务管理体系认证，得1分；</w:t>
            </w:r>
          </w:p>
          <w:p w14:paraId="4D643A88">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（3）投标人具有有效的质量管理体系认证，得1分；</w:t>
            </w:r>
          </w:p>
          <w:p w14:paraId="5E72C97A">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（4）投标人具有业务连续性管理体系认证，得1分；</w:t>
            </w:r>
          </w:p>
          <w:p w14:paraId="7EC2CF6A">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（5）投标人具有环境管理体系认证，得1分；</w:t>
            </w:r>
          </w:p>
          <w:p w14:paraId="1D86597F">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本项最高得5分。</w:t>
            </w:r>
          </w:p>
          <w:p w14:paraId="1EF98628">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highlight w:val="none"/>
              </w:rPr>
            </w:pPr>
            <w:r>
              <w:rPr>
                <w:rFonts w:hint="eastAsia" w:asciiTheme="minorEastAsia" w:hAnsiTheme="minorEastAsia" w:eastAsiaTheme="minorEastAsia" w:cstheme="minorEastAsia"/>
                <w:b w:val="0"/>
                <w:bCs w:val="0"/>
                <w:color w:val="auto"/>
                <w:sz w:val="21"/>
                <w:highlight w:val="none"/>
              </w:rPr>
              <w:t>注：</w:t>
            </w:r>
            <w:r>
              <w:rPr>
                <w:rFonts w:hint="eastAsia" w:asciiTheme="minorEastAsia" w:hAnsiTheme="minorEastAsia" w:eastAsiaTheme="minorEastAsia" w:cstheme="minorEastAsia"/>
                <w:b w:val="0"/>
                <w:bCs w:val="0"/>
                <w:color w:val="auto"/>
                <w:sz w:val="21"/>
                <w:highlight w:val="none"/>
                <w:lang w:val="en-US" w:eastAsia="zh-CN"/>
              </w:rPr>
              <w:t>1、</w:t>
            </w:r>
            <w:r>
              <w:rPr>
                <w:rFonts w:hint="eastAsia" w:asciiTheme="minorEastAsia" w:hAnsiTheme="minorEastAsia" w:eastAsiaTheme="minorEastAsia" w:cstheme="minorEastAsia"/>
                <w:b w:val="0"/>
                <w:bCs w:val="0"/>
                <w:color w:val="auto"/>
                <w:sz w:val="21"/>
                <w:highlight w:val="none"/>
              </w:rPr>
              <w:t>须提供有效期内证书复印件或扫描件</w:t>
            </w:r>
            <w:r>
              <w:rPr>
                <w:rFonts w:hint="eastAsia" w:asciiTheme="minorEastAsia" w:hAnsiTheme="minorEastAsia" w:cstheme="minorEastAsia"/>
                <w:b w:val="0"/>
                <w:bCs w:val="0"/>
                <w:color w:val="auto"/>
                <w:sz w:val="21"/>
                <w:highlight w:val="none"/>
                <w:lang w:eastAsia="zh-CN"/>
              </w:rPr>
              <w:t>。</w:t>
            </w:r>
            <w:r>
              <w:rPr>
                <w:rFonts w:hint="eastAsia" w:asciiTheme="minorEastAsia" w:hAnsiTheme="minorEastAsia" w:eastAsiaTheme="minorEastAsia" w:cstheme="minorEastAsia"/>
                <w:b w:val="0"/>
                <w:bCs w:val="0"/>
                <w:color w:val="auto"/>
                <w:sz w:val="21"/>
                <w:highlight w:val="none"/>
              </w:rPr>
              <w:t>以上证明材料应加盖投标人公章，未按要求提供不得分。</w:t>
            </w:r>
          </w:p>
          <w:p w14:paraId="5D5AB51C">
            <w:pPr>
              <w:keepNext/>
              <w:tabs>
                <w:tab w:val="left" w:pos="432"/>
              </w:tabs>
              <w:jc w:val="left"/>
              <w:outlineLvl w:val="0"/>
              <w:rPr>
                <w:rFonts w:hint="eastAsia" w:ascii="宋体" w:hAnsi="宋体" w:eastAsia="宋体" w:cs="宋体"/>
                <w:b w:val="0"/>
                <w:bCs w:val="0"/>
                <w:color w:val="auto"/>
                <w:kern w:val="0"/>
                <w:sz w:val="24"/>
                <w:szCs w:val="24"/>
                <w:highlight w:val="none"/>
                <w:lang w:val="zh-CN" w:bidi="zh-CN"/>
              </w:rPr>
            </w:pPr>
            <w:r>
              <w:rPr>
                <w:rFonts w:hint="eastAsia" w:asciiTheme="minorEastAsia" w:hAnsiTheme="minorEastAsia" w:eastAsiaTheme="minorEastAsia" w:cstheme="minorEastAsia"/>
                <w:b w:val="0"/>
                <w:bCs w:val="0"/>
                <w:color w:val="auto"/>
                <w:sz w:val="21"/>
                <w:szCs w:val="21"/>
                <w:highlight w:val="none"/>
                <w:lang w:val="en-US" w:eastAsia="zh-CN"/>
              </w:rPr>
              <w:t>2、</w:t>
            </w:r>
            <w:r>
              <w:rPr>
                <w:rFonts w:hint="eastAsia" w:asciiTheme="minorEastAsia" w:hAnsiTheme="minorEastAsia" w:eastAsiaTheme="minorEastAsia" w:cstheme="minorEastAsia"/>
                <w:b w:val="0"/>
                <w:bCs w:val="0"/>
                <w:color w:val="auto"/>
                <w:kern w:val="2"/>
                <w:sz w:val="21"/>
                <w:szCs w:val="21"/>
              </w:rPr>
              <w:t>如为联合体投标的</w:t>
            </w:r>
            <w:r>
              <w:rPr>
                <w:rFonts w:hint="eastAsia" w:asciiTheme="minorEastAsia" w:hAnsiTheme="minorEastAsia" w:cstheme="minorEastAsia"/>
                <w:b w:val="0"/>
                <w:bCs w:val="0"/>
                <w:color w:val="auto"/>
                <w:kern w:val="2"/>
                <w:sz w:val="21"/>
                <w:szCs w:val="21"/>
                <w:lang w:eastAsia="zh-CN"/>
              </w:rPr>
              <w:t>，</w:t>
            </w:r>
            <w:r>
              <w:rPr>
                <w:rFonts w:hint="eastAsia" w:asciiTheme="minorEastAsia" w:hAnsiTheme="minorEastAsia" w:eastAsiaTheme="minorEastAsia" w:cstheme="minorEastAsia"/>
                <w:b w:val="0"/>
                <w:bCs w:val="0"/>
                <w:color w:val="auto"/>
                <w:kern w:val="2"/>
                <w:sz w:val="21"/>
                <w:szCs w:val="21"/>
              </w:rPr>
              <w:t>以</w:t>
            </w:r>
            <w:r>
              <w:rPr>
                <w:rFonts w:hint="eastAsia" w:asciiTheme="minorEastAsia" w:hAnsiTheme="minorEastAsia" w:eastAsiaTheme="minorEastAsia" w:cstheme="minorEastAsia"/>
                <w:b w:val="0"/>
                <w:bCs w:val="0"/>
                <w:color w:val="auto"/>
                <w:lang w:val="en-US" w:eastAsia="zh-CN"/>
              </w:rPr>
              <w:t>联合体牵头单位</w:t>
            </w:r>
            <w:r>
              <w:rPr>
                <w:rFonts w:hint="eastAsia" w:asciiTheme="minorEastAsia" w:hAnsiTheme="minorEastAsia" w:cstheme="minorEastAsia"/>
                <w:b w:val="0"/>
                <w:bCs w:val="0"/>
                <w:color w:val="auto"/>
                <w:kern w:val="2"/>
                <w:sz w:val="21"/>
                <w:szCs w:val="21"/>
                <w:lang w:val="en-US" w:eastAsia="zh-CN"/>
              </w:rPr>
              <w:t>获取的</w:t>
            </w:r>
            <w:r>
              <w:rPr>
                <w:rFonts w:hint="eastAsia" w:asciiTheme="minorEastAsia" w:hAnsiTheme="minorEastAsia" w:eastAsiaTheme="minorEastAsia" w:cstheme="minorEastAsia"/>
                <w:b w:val="0"/>
                <w:bCs w:val="0"/>
                <w:color w:val="auto"/>
                <w:sz w:val="21"/>
                <w:szCs w:val="21"/>
              </w:rPr>
              <w:t>体系认证</w:t>
            </w:r>
            <w:r>
              <w:rPr>
                <w:rFonts w:hint="eastAsia" w:asciiTheme="minorEastAsia" w:hAnsiTheme="minorEastAsia" w:eastAsiaTheme="minorEastAsia" w:cstheme="minorEastAsia"/>
                <w:b w:val="0"/>
                <w:bCs w:val="0"/>
                <w:color w:val="auto"/>
                <w:kern w:val="2"/>
                <w:sz w:val="21"/>
                <w:szCs w:val="21"/>
              </w:rPr>
              <w:t>材料为准</w:t>
            </w:r>
            <w:r>
              <w:rPr>
                <w:rFonts w:hint="eastAsia" w:asciiTheme="minorEastAsia" w:hAnsiTheme="minorEastAsia" w:eastAsiaTheme="minorEastAsia" w:cstheme="minorEastAsia"/>
                <w:b w:val="0"/>
                <w:bCs w:val="0"/>
                <w:color w:val="auto"/>
                <w:sz w:val="21"/>
                <w:szCs w:val="21"/>
                <w:highlight w:val="none"/>
                <w:lang w:eastAsia="zh-CN"/>
              </w:rPr>
              <w:t>。</w:t>
            </w:r>
          </w:p>
        </w:tc>
        <w:tc>
          <w:tcPr>
            <w:tcW w:w="1826" w:type="pct"/>
            <w:vAlign w:val="center"/>
          </w:tcPr>
          <w:p w14:paraId="3E447D56">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（1）投标人具有有效的信息安全管理体系认证，得1分；</w:t>
            </w:r>
          </w:p>
          <w:p w14:paraId="7E0EA5BC">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（2）投标人具有有效的信息技术服务管理体系认证，得1分；</w:t>
            </w:r>
          </w:p>
          <w:p w14:paraId="2DEC6804">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（3）投标人具有有效的质量管理体系认证，得1分；</w:t>
            </w:r>
          </w:p>
          <w:p w14:paraId="2BCD1F04">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（4）投标人具有业务连续性管理体系认证，得1分；</w:t>
            </w:r>
          </w:p>
          <w:p w14:paraId="56BB7A72">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（5）投标人具有环境管理体系认证，得1分；</w:t>
            </w:r>
          </w:p>
          <w:p w14:paraId="1046BBC2">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rPr>
            </w:pPr>
            <w:r>
              <w:rPr>
                <w:rFonts w:hint="eastAsia" w:asciiTheme="minorEastAsia" w:hAnsiTheme="minorEastAsia" w:eastAsiaTheme="minorEastAsia" w:cstheme="minorEastAsia"/>
                <w:b w:val="0"/>
                <w:bCs w:val="0"/>
                <w:color w:val="auto"/>
                <w:sz w:val="21"/>
                <w:szCs w:val="21"/>
              </w:rPr>
              <w:t>本项最高得5分。</w:t>
            </w:r>
          </w:p>
          <w:p w14:paraId="7AD58F63">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highlight w:val="none"/>
              </w:rPr>
            </w:pPr>
            <w:r>
              <w:rPr>
                <w:rFonts w:hint="eastAsia" w:asciiTheme="minorEastAsia" w:hAnsiTheme="minorEastAsia" w:eastAsiaTheme="minorEastAsia" w:cstheme="minorEastAsia"/>
                <w:b w:val="0"/>
                <w:bCs w:val="0"/>
                <w:color w:val="auto"/>
                <w:sz w:val="21"/>
                <w:highlight w:val="none"/>
              </w:rPr>
              <w:t>注：须提供有效期内证书复印件或扫描件</w:t>
            </w:r>
            <w:r>
              <w:rPr>
                <w:rFonts w:hint="eastAsia" w:asciiTheme="minorEastAsia" w:hAnsiTheme="minorEastAsia" w:cstheme="minorEastAsia"/>
                <w:b w:val="0"/>
                <w:bCs w:val="0"/>
                <w:color w:val="auto"/>
                <w:sz w:val="21"/>
                <w:highlight w:val="none"/>
                <w:lang w:eastAsia="zh-CN"/>
              </w:rPr>
              <w:t>。</w:t>
            </w:r>
            <w:r>
              <w:rPr>
                <w:rFonts w:hint="eastAsia" w:asciiTheme="minorEastAsia" w:hAnsiTheme="minorEastAsia" w:eastAsiaTheme="minorEastAsia" w:cstheme="minorEastAsia"/>
                <w:b w:val="0"/>
                <w:bCs w:val="0"/>
                <w:color w:val="auto"/>
                <w:sz w:val="21"/>
                <w:highlight w:val="none"/>
              </w:rPr>
              <w:t>以上证明材料应加盖投标人公章，未按要求提供不得分。</w:t>
            </w:r>
          </w:p>
          <w:p w14:paraId="3404A61D">
            <w:pPr>
              <w:keepNext/>
              <w:tabs>
                <w:tab w:val="left" w:pos="432"/>
              </w:tabs>
              <w:jc w:val="left"/>
              <w:outlineLvl w:val="0"/>
              <w:rPr>
                <w:rFonts w:hint="eastAsia" w:ascii="宋体" w:hAnsi="宋体" w:eastAsia="宋体" w:cs="宋体"/>
                <w:b w:val="0"/>
                <w:bCs w:val="0"/>
                <w:color w:val="auto"/>
                <w:kern w:val="0"/>
                <w:sz w:val="24"/>
                <w:szCs w:val="24"/>
                <w:highlight w:val="none"/>
                <w:lang w:val="en-US" w:eastAsia="zh-CN" w:bidi="zh-CN"/>
              </w:rPr>
            </w:pPr>
          </w:p>
        </w:tc>
        <w:tc>
          <w:tcPr>
            <w:tcW w:w="269" w:type="pct"/>
            <w:vAlign w:val="center"/>
          </w:tcPr>
          <w:p w14:paraId="1775DB7A">
            <w:pPr>
              <w:spacing w:line="288" w:lineRule="auto"/>
              <w:jc w:val="center"/>
              <w:rPr>
                <w:rFonts w:ascii="宋体" w:hAnsi="宋体" w:cs="宋体"/>
                <w:b w:val="0"/>
                <w:bCs w:val="0"/>
                <w:color w:val="auto"/>
                <w:kern w:val="0"/>
                <w:sz w:val="24"/>
                <w:szCs w:val="24"/>
                <w:highlight w:val="none"/>
              </w:rPr>
            </w:pPr>
          </w:p>
        </w:tc>
      </w:tr>
      <w:tr w14:paraId="46E47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4BA28284">
            <w:pPr>
              <w:spacing w:line="288" w:lineRule="auto"/>
              <w:jc w:val="center"/>
              <w:rPr>
                <w:rFonts w:hint="eastAsia" w:ascii="宋体" w:hAnsi="宋体" w:eastAsia="宋体" w:cs="宋体"/>
                <w:b w:val="0"/>
                <w:bCs w:val="0"/>
                <w:color w:val="auto"/>
                <w:kern w:val="0"/>
                <w:sz w:val="20"/>
                <w:szCs w:val="21"/>
                <w:highlight w:val="none"/>
                <w:lang w:val="en-US" w:eastAsia="zh-CN"/>
              </w:rPr>
            </w:pPr>
          </w:p>
        </w:tc>
        <w:tc>
          <w:tcPr>
            <w:tcW w:w="906" w:type="pct"/>
            <w:vAlign w:val="center"/>
          </w:tcPr>
          <w:p w14:paraId="306E5A37">
            <w:pPr>
              <w:widowControl/>
              <w:numPr>
                <w:ilvl w:val="0"/>
                <w:numId w:val="0"/>
              </w:numPr>
              <w:jc w:val="left"/>
              <w:rPr>
                <w:rFonts w:hint="eastAsia" w:ascii="宋体" w:hAnsi="宋体" w:cs="宋体"/>
                <w:b w:val="0"/>
                <w:bCs w:val="0"/>
                <w:color w:val="auto"/>
                <w:kern w:val="0"/>
                <w:sz w:val="24"/>
                <w:szCs w:val="24"/>
                <w:highlight w:val="none"/>
                <w:lang w:eastAsia="zh-CN"/>
              </w:rPr>
            </w:pPr>
            <w:r>
              <w:rPr>
                <w:rFonts w:hint="eastAsia" w:asciiTheme="minorEastAsia" w:hAnsiTheme="minorEastAsia" w:eastAsiaTheme="minorEastAsia" w:cstheme="minorEastAsia"/>
                <w:b w:val="0"/>
                <w:bCs w:val="0"/>
                <w:color w:val="auto"/>
                <w:sz w:val="21"/>
                <w:szCs w:val="21"/>
                <w:lang w:eastAsia="zh-CN"/>
              </w:rPr>
              <w:t>采购文件“第</w:t>
            </w:r>
            <w:r>
              <w:rPr>
                <w:rFonts w:hint="eastAsia" w:asciiTheme="minorEastAsia" w:hAnsiTheme="minorEastAsia" w:eastAsiaTheme="minorEastAsia" w:cstheme="minorEastAsia"/>
                <w:b w:val="0"/>
                <w:bCs w:val="0"/>
                <w:color w:val="auto"/>
                <w:sz w:val="21"/>
                <w:szCs w:val="21"/>
                <w:lang w:val="en-US" w:eastAsia="zh-CN"/>
              </w:rPr>
              <w:t>五</w:t>
            </w:r>
            <w:r>
              <w:rPr>
                <w:rFonts w:hint="eastAsia" w:asciiTheme="minorEastAsia" w:hAnsiTheme="minorEastAsia" w:eastAsiaTheme="minorEastAsia" w:cstheme="minorEastAsia"/>
                <w:b w:val="0"/>
                <w:bCs w:val="0"/>
                <w:color w:val="auto"/>
                <w:sz w:val="21"/>
                <w:szCs w:val="21"/>
                <w:lang w:eastAsia="zh-CN"/>
              </w:rPr>
              <w:t>部分 评标办法和标准”-“</w:t>
            </w:r>
            <w:r>
              <w:rPr>
                <w:rFonts w:hint="eastAsia" w:asciiTheme="minorEastAsia" w:hAnsiTheme="minorEastAsia" w:eastAsiaTheme="minorEastAsia" w:cstheme="minorEastAsia"/>
                <w:b w:val="0"/>
                <w:bCs w:val="0"/>
                <w:color w:val="auto"/>
                <w:sz w:val="21"/>
                <w:szCs w:val="21"/>
                <w:lang w:val="en-US" w:eastAsia="zh-CN"/>
              </w:rPr>
              <w:t>8.</w:t>
            </w:r>
            <w:r>
              <w:rPr>
                <w:rFonts w:hint="eastAsia" w:asciiTheme="minorEastAsia" w:hAnsiTheme="minorEastAsia" w:eastAsiaTheme="minorEastAsia" w:cstheme="minorEastAsia"/>
                <w:b w:val="0"/>
                <w:bCs w:val="0"/>
                <w:color w:val="auto"/>
                <w:sz w:val="21"/>
                <w:szCs w:val="21"/>
                <w:lang w:eastAsia="zh-CN"/>
              </w:rPr>
              <w:t>本项目采用综合评分法。</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lang w:eastAsia="zh-CN"/>
              </w:rPr>
              <w:t>（二）商务评估</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rPr>
              <w:t>1.1软件著作权</w:t>
            </w:r>
            <w:r>
              <w:rPr>
                <w:rFonts w:hint="eastAsia" w:asciiTheme="minorEastAsia" w:hAnsiTheme="minorEastAsia" w:eastAsiaTheme="minorEastAsia" w:cstheme="minorEastAsia"/>
                <w:b w:val="0"/>
                <w:bCs w:val="0"/>
                <w:color w:val="auto"/>
                <w:sz w:val="21"/>
                <w:szCs w:val="21"/>
                <w:lang w:val="en-US" w:eastAsia="zh-CN"/>
              </w:rPr>
              <w:t>评价</w:t>
            </w:r>
            <w:r>
              <w:rPr>
                <w:rFonts w:hint="eastAsia" w:ascii="宋体" w:hAnsi="宋体" w:eastAsia="宋体" w:cs="宋体"/>
                <w:b w:val="0"/>
                <w:bCs w:val="0"/>
                <w:color w:val="auto"/>
                <w:kern w:val="0"/>
                <w:sz w:val="24"/>
                <w:szCs w:val="24"/>
                <w:highlight w:val="none"/>
                <w:lang w:val="en-US" w:eastAsia="zh-CN"/>
              </w:rPr>
              <w:t>”</w:t>
            </w:r>
          </w:p>
        </w:tc>
        <w:tc>
          <w:tcPr>
            <w:tcW w:w="1673" w:type="pct"/>
            <w:vAlign w:val="center"/>
          </w:tcPr>
          <w:p w14:paraId="0D94929C">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投标人</w:t>
            </w:r>
            <w:r>
              <w:rPr>
                <w:rFonts w:hint="eastAsia" w:asciiTheme="minorEastAsia" w:hAnsiTheme="minorEastAsia" w:cstheme="minorEastAsia"/>
                <w:b w:val="0"/>
                <w:bCs w:val="0"/>
                <w:color w:val="auto"/>
                <w:sz w:val="21"/>
                <w:szCs w:val="21"/>
                <w:highlight w:val="none"/>
                <w:lang w:eastAsia="zh-CN"/>
              </w:rPr>
              <w:t>具有</w:t>
            </w:r>
            <w:r>
              <w:rPr>
                <w:rFonts w:hint="eastAsia" w:asciiTheme="minorEastAsia" w:hAnsiTheme="minorEastAsia" w:eastAsiaTheme="minorEastAsia" w:cstheme="minorEastAsia"/>
                <w:b w:val="0"/>
                <w:bCs w:val="0"/>
                <w:color w:val="auto"/>
                <w:sz w:val="21"/>
                <w:szCs w:val="21"/>
                <w:highlight w:val="none"/>
              </w:rPr>
              <w:t>有效的与本项目相关专项领域（燃气、供水、排水、桥梁、道路、地下管线交互、第三方施工破坏）的监管软件著作权的，有1个得0.5分。本项最高得2分。</w:t>
            </w:r>
          </w:p>
          <w:p w14:paraId="29AF1FB9">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注：1、提供相关证明材料复印件并加盖投标人公章，否则不得分。</w:t>
            </w:r>
          </w:p>
          <w:p w14:paraId="486DB95B">
            <w:pPr>
              <w:numPr>
                <w:ilvl w:val="0"/>
                <w:numId w:val="1"/>
              </w:num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相关软件著作权须为投标人自有。如著作权名称与上述关键字段不完全一致的，经评标委员会认定为同一产品的予以得分。含相同关键字段的软件著作权不重复计数，必须提供有效的证明材料，否则不得分。</w:t>
            </w:r>
          </w:p>
          <w:p w14:paraId="4974B26C">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kern w:val="2"/>
                <w:sz w:val="21"/>
                <w:szCs w:val="21"/>
                <w:highlight w:val="none"/>
                <w:lang w:val="en-US" w:eastAsia="zh-CN"/>
              </w:rPr>
              <w:t>3、</w:t>
            </w:r>
            <w:r>
              <w:rPr>
                <w:rFonts w:hint="eastAsia" w:asciiTheme="minorEastAsia" w:hAnsiTheme="minorEastAsia" w:eastAsiaTheme="minorEastAsia" w:cstheme="minorEastAsia"/>
                <w:b w:val="0"/>
                <w:bCs w:val="0"/>
                <w:color w:val="auto"/>
                <w:kern w:val="2"/>
                <w:sz w:val="21"/>
                <w:szCs w:val="21"/>
                <w:highlight w:val="none"/>
              </w:rPr>
              <w:t>如为联合体投标的</w:t>
            </w:r>
            <w:r>
              <w:rPr>
                <w:rFonts w:hint="eastAsia" w:asciiTheme="minorEastAsia" w:hAnsiTheme="minorEastAsia" w:cstheme="minorEastAsia"/>
                <w:b w:val="0"/>
                <w:bCs w:val="0"/>
                <w:color w:val="auto"/>
                <w:kern w:val="2"/>
                <w:sz w:val="21"/>
                <w:szCs w:val="21"/>
                <w:highlight w:val="none"/>
                <w:lang w:eastAsia="zh-CN"/>
              </w:rPr>
              <w:t>，</w:t>
            </w:r>
            <w:r>
              <w:rPr>
                <w:rFonts w:hint="eastAsia" w:asciiTheme="minorEastAsia" w:hAnsiTheme="minorEastAsia" w:eastAsiaTheme="minorEastAsia" w:cstheme="minorEastAsia"/>
                <w:b w:val="0"/>
                <w:bCs w:val="0"/>
                <w:color w:val="auto"/>
                <w:kern w:val="2"/>
                <w:sz w:val="21"/>
                <w:szCs w:val="21"/>
                <w:highlight w:val="none"/>
              </w:rPr>
              <w:t>以</w:t>
            </w:r>
            <w:r>
              <w:rPr>
                <w:rFonts w:hint="eastAsia" w:asciiTheme="minorEastAsia" w:hAnsiTheme="minorEastAsia" w:eastAsiaTheme="minorEastAsia" w:cstheme="minorEastAsia"/>
                <w:b w:val="0"/>
                <w:bCs w:val="0"/>
                <w:color w:val="auto"/>
                <w:lang w:val="en-US" w:eastAsia="zh-CN"/>
              </w:rPr>
              <w:t>联合体牵头单位</w:t>
            </w:r>
            <w:r>
              <w:rPr>
                <w:rFonts w:hint="eastAsia" w:asciiTheme="minorEastAsia" w:hAnsiTheme="minorEastAsia" w:cstheme="minorEastAsia"/>
                <w:b w:val="0"/>
                <w:bCs w:val="0"/>
                <w:color w:val="auto"/>
                <w:kern w:val="2"/>
                <w:sz w:val="21"/>
                <w:szCs w:val="21"/>
                <w:highlight w:val="none"/>
                <w:lang w:val="en-US" w:eastAsia="zh-CN"/>
              </w:rPr>
              <w:t>获取的</w:t>
            </w:r>
            <w:r>
              <w:rPr>
                <w:rFonts w:hint="eastAsia" w:asciiTheme="minorEastAsia" w:hAnsiTheme="minorEastAsia" w:eastAsiaTheme="minorEastAsia" w:cstheme="minorEastAsia"/>
                <w:b w:val="0"/>
                <w:bCs w:val="0"/>
                <w:color w:val="auto"/>
                <w:sz w:val="21"/>
                <w:szCs w:val="21"/>
              </w:rPr>
              <w:t>软件著作权</w:t>
            </w:r>
            <w:r>
              <w:rPr>
                <w:rFonts w:hint="eastAsia" w:asciiTheme="minorEastAsia" w:hAnsiTheme="minorEastAsia" w:eastAsiaTheme="minorEastAsia" w:cstheme="minorEastAsia"/>
                <w:b w:val="0"/>
                <w:bCs w:val="0"/>
                <w:color w:val="auto"/>
                <w:kern w:val="2"/>
                <w:sz w:val="21"/>
                <w:szCs w:val="21"/>
                <w:highlight w:val="none"/>
              </w:rPr>
              <w:t>材料为准</w:t>
            </w:r>
            <w:r>
              <w:rPr>
                <w:rFonts w:hint="eastAsia" w:asciiTheme="minorEastAsia" w:hAnsiTheme="minorEastAsia" w:eastAsiaTheme="minorEastAsia" w:cstheme="minorEastAsia"/>
                <w:b w:val="0"/>
                <w:bCs w:val="0"/>
                <w:color w:val="auto"/>
                <w:sz w:val="21"/>
                <w:szCs w:val="21"/>
                <w:highlight w:val="none"/>
                <w:lang w:eastAsia="zh-CN"/>
              </w:rPr>
              <w:t>。</w:t>
            </w:r>
          </w:p>
        </w:tc>
        <w:tc>
          <w:tcPr>
            <w:tcW w:w="1826" w:type="pct"/>
            <w:vAlign w:val="center"/>
          </w:tcPr>
          <w:p w14:paraId="4D3ACB90">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投标人</w:t>
            </w:r>
            <w:r>
              <w:rPr>
                <w:rFonts w:hint="eastAsia" w:asciiTheme="minorEastAsia" w:hAnsiTheme="minorEastAsia" w:cstheme="minorEastAsia"/>
                <w:b w:val="0"/>
                <w:bCs w:val="0"/>
                <w:color w:val="auto"/>
                <w:sz w:val="21"/>
                <w:szCs w:val="21"/>
                <w:highlight w:val="none"/>
                <w:lang w:eastAsia="zh-CN"/>
              </w:rPr>
              <w:t>具有</w:t>
            </w:r>
            <w:r>
              <w:rPr>
                <w:rFonts w:hint="eastAsia" w:asciiTheme="minorEastAsia" w:hAnsiTheme="minorEastAsia" w:eastAsiaTheme="minorEastAsia" w:cstheme="minorEastAsia"/>
                <w:b w:val="0"/>
                <w:bCs w:val="0"/>
                <w:color w:val="auto"/>
                <w:sz w:val="21"/>
                <w:szCs w:val="21"/>
                <w:highlight w:val="none"/>
              </w:rPr>
              <w:t>有效的与本项目相关专项领域（燃气、供水、排水、桥梁、道路、地下管线交互、第三方施工破坏）的监管软件著作权的，有1个得0.5分。本项最高得2分。</w:t>
            </w:r>
          </w:p>
          <w:p w14:paraId="01AC144B">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注：1、提供相关证明材料复印件并加盖投标人公章，否则不得分。</w:t>
            </w:r>
          </w:p>
          <w:p w14:paraId="291EBF22">
            <w:pPr>
              <w:numPr>
                <w:numId w:val="0"/>
              </w:num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cstheme="minorEastAsia"/>
                <w:b w:val="0"/>
                <w:bCs w:val="0"/>
                <w:color w:val="auto"/>
                <w:sz w:val="21"/>
                <w:szCs w:val="21"/>
                <w:highlight w:val="none"/>
                <w:lang w:val="en-US" w:eastAsia="zh-CN"/>
              </w:rPr>
              <w:t>2、</w:t>
            </w:r>
            <w:r>
              <w:rPr>
                <w:rFonts w:hint="eastAsia" w:asciiTheme="minorEastAsia" w:hAnsiTheme="minorEastAsia" w:eastAsiaTheme="minorEastAsia" w:cstheme="minorEastAsia"/>
                <w:b w:val="0"/>
                <w:bCs w:val="0"/>
                <w:color w:val="auto"/>
                <w:sz w:val="21"/>
                <w:szCs w:val="21"/>
                <w:highlight w:val="none"/>
              </w:rPr>
              <w:t>相关软件著作权须为投标人自有。如著作权名称与上述关键字段不完全一致的，经评标委员会认定为同一产品的予以得分。含相同关键字段的软件著作权不重复计数，必须提供有效的证明材料，否则不得分。</w:t>
            </w:r>
          </w:p>
          <w:p w14:paraId="1EF18509">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lang w:val="en-US" w:eastAsia="zh-CN"/>
              </w:rPr>
            </w:pPr>
          </w:p>
        </w:tc>
        <w:tc>
          <w:tcPr>
            <w:tcW w:w="269" w:type="pct"/>
            <w:vAlign w:val="center"/>
          </w:tcPr>
          <w:p w14:paraId="58606330">
            <w:pPr>
              <w:spacing w:line="288" w:lineRule="auto"/>
              <w:jc w:val="center"/>
              <w:rPr>
                <w:rFonts w:ascii="宋体" w:hAnsi="宋体" w:cs="宋体"/>
                <w:b w:val="0"/>
                <w:bCs w:val="0"/>
                <w:color w:val="auto"/>
                <w:kern w:val="0"/>
                <w:sz w:val="24"/>
                <w:szCs w:val="24"/>
                <w:highlight w:val="none"/>
              </w:rPr>
            </w:pPr>
          </w:p>
        </w:tc>
      </w:tr>
      <w:tr w14:paraId="3C91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4C7DF2D3">
            <w:pPr>
              <w:spacing w:line="288" w:lineRule="auto"/>
              <w:jc w:val="center"/>
              <w:rPr>
                <w:rFonts w:hint="eastAsia" w:ascii="宋体" w:hAnsi="宋体" w:eastAsia="宋体" w:cs="宋体"/>
                <w:b w:val="0"/>
                <w:bCs w:val="0"/>
                <w:color w:val="auto"/>
                <w:kern w:val="0"/>
                <w:sz w:val="20"/>
                <w:szCs w:val="21"/>
                <w:highlight w:val="none"/>
                <w:lang w:val="en-US" w:eastAsia="zh-CN"/>
              </w:rPr>
            </w:pPr>
          </w:p>
        </w:tc>
        <w:tc>
          <w:tcPr>
            <w:tcW w:w="906" w:type="pct"/>
            <w:vAlign w:val="center"/>
          </w:tcPr>
          <w:p w14:paraId="16A2085A">
            <w:pPr>
              <w:widowControl/>
              <w:numPr>
                <w:ilvl w:val="0"/>
                <w:numId w:val="0"/>
              </w:numPr>
              <w:jc w:val="left"/>
              <w:rPr>
                <w:rFonts w:hint="eastAsia" w:asciiTheme="minorEastAsia" w:hAnsiTheme="minorEastAsia" w:eastAsiaTheme="minorEastAsia" w:cstheme="minorEastAsia"/>
                <w:b w:val="0"/>
                <w:bCs w:val="0"/>
                <w:color w:val="auto"/>
                <w:sz w:val="21"/>
                <w:szCs w:val="21"/>
                <w:lang w:eastAsia="zh-CN"/>
              </w:rPr>
            </w:pPr>
            <w:r>
              <w:rPr>
                <w:rFonts w:hint="eastAsia" w:asciiTheme="minorEastAsia" w:hAnsiTheme="minorEastAsia" w:eastAsiaTheme="minorEastAsia" w:cstheme="minorEastAsia"/>
                <w:b w:val="0"/>
                <w:bCs w:val="0"/>
                <w:color w:val="auto"/>
                <w:sz w:val="21"/>
                <w:szCs w:val="21"/>
                <w:lang w:eastAsia="zh-CN"/>
              </w:rPr>
              <w:t>采购文件“第</w:t>
            </w:r>
            <w:r>
              <w:rPr>
                <w:rFonts w:hint="eastAsia" w:asciiTheme="minorEastAsia" w:hAnsiTheme="minorEastAsia" w:eastAsiaTheme="minorEastAsia" w:cstheme="minorEastAsia"/>
                <w:b w:val="0"/>
                <w:bCs w:val="0"/>
                <w:color w:val="auto"/>
                <w:sz w:val="21"/>
                <w:szCs w:val="21"/>
                <w:lang w:val="en-US" w:eastAsia="zh-CN"/>
              </w:rPr>
              <w:t>五</w:t>
            </w:r>
            <w:r>
              <w:rPr>
                <w:rFonts w:hint="eastAsia" w:asciiTheme="minorEastAsia" w:hAnsiTheme="minorEastAsia" w:eastAsiaTheme="minorEastAsia" w:cstheme="minorEastAsia"/>
                <w:b w:val="0"/>
                <w:bCs w:val="0"/>
                <w:color w:val="auto"/>
                <w:sz w:val="21"/>
                <w:szCs w:val="21"/>
                <w:lang w:eastAsia="zh-CN"/>
              </w:rPr>
              <w:t>部分 评标办法和标准”-“</w:t>
            </w:r>
            <w:r>
              <w:rPr>
                <w:rFonts w:hint="eastAsia" w:asciiTheme="minorEastAsia" w:hAnsiTheme="minorEastAsia" w:eastAsiaTheme="minorEastAsia" w:cstheme="minorEastAsia"/>
                <w:b w:val="0"/>
                <w:bCs w:val="0"/>
                <w:color w:val="auto"/>
                <w:sz w:val="21"/>
                <w:szCs w:val="21"/>
                <w:lang w:val="en-US" w:eastAsia="zh-CN"/>
              </w:rPr>
              <w:t>8.</w:t>
            </w:r>
            <w:r>
              <w:rPr>
                <w:rFonts w:hint="eastAsia" w:asciiTheme="minorEastAsia" w:hAnsiTheme="minorEastAsia" w:eastAsiaTheme="minorEastAsia" w:cstheme="minorEastAsia"/>
                <w:b w:val="0"/>
                <w:bCs w:val="0"/>
                <w:color w:val="auto"/>
                <w:sz w:val="21"/>
                <w:szCs w:val="21"/>
                <w:lang w:eastAsia="zh-CN"/>
              </w:rPr>
              <w:t>本项目采用综合评分法。</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lang w:eastAsia="zh-CN"/>
              </w:rPr>
              <w:t>（二）商务评估</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rPr>
              <w:t>1.1荣誉</w:t>
            </w:r>
            <w:r>
              <w:rPr>
                <w:rFonts w:hint="eastAsia" w:asciiTheme="minorEastAsia" w:hAnsiTheme="minorEastAsia" w:eastAsiaTheme="minorEastAsia" w:cstheme="minorEastAsia"/>
                <w:b w:val="0"/>
                <w:bCs w:val="0"/>
                <w:color w:val="auto"/>
                <w:sz w:val="21"/>
                <w:szCs w:val="21"/>
                <w:lang w:val="en-US" w:eastAsia="zh-CN"/>
              </w:rPr>
              <w:t>奖项评价</w:t>
            </w:r>
            <w:r>
              <w:rPr>
                <w:rFonts w:hint="eastAsia" w:ascii="宋体" w:hAnsi="宋体" w:eastAsia="宋体" w:cs="宋体"/>
                <w:b w:val="0"/>
                <w:bCs w:val="0"/>
                <w:color w:val="auto"/>
                <w:kern w:val="0"/>
                <w:sz w:val="24"/>
                <w:szCs w:val="24"/>
                <w:highlight w:val="none"/>
                <w:lang w:val="en-US" w:eastAsia="zh-CN"/>
              </w:rPr>
              <w:t>”</w:t>
            </w:r>
          </w:p>
        </w:tc>
        <w:tc>
          <w:tcPr>
            <w:tcW w:w="1673" w:type="pct"/>
            <w:vAlign w:val="center"/>
          </w:tcPr>
          <w:p w14:paraId="30AABE9E">
            <w:pPr>
              <w:widowControl/>
              <w:jc w:val="left"/>
              <w:textAlignment w:val="center"/>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投标人获得与本项目相关领域（燃气、供水、排水、桥梁、道路、地下管线交互、第三方施工破坏）且由县级及以上行政部门颁发的荣誉奖项的，提供一个得2分。本项最高得4分。</w:t>
            </w:r>
          </w:p>
          <w:p w14:paraId="625B37B6">
            <w:pPr>
              <w:pStyle w:val="8"/>
              <w:snapToGrid w:val="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注：1、提供相关证明材料复印件并加盖投标人公章，否则不得分。</w:t>
            </w:r>
          </w:p>
          <w:p w14:paraId="24D36C97">
            <w:pPr>
              <w:keepNext/>
              <w:tabs>
                <w:tab w:val="left" w:pos="432"/>
              </w:tabs>
              <w:jc w:val="left"/>
              <w:outlineLvl w:val="0"/>
              <w:rPr>
                <w:rFonts w:hint="eastAsia" w:asciiTheme="minorEastAsia" w:hAnsiTheme="minorEastAsia" w:eastAsiaTheme="minorEastAsia" w:cstheme="minorEastAsia"/>
                <w:b w:val="0"/>
                <w:bCs w:val="0"/>
                <w:color w:val="auto"/>
                <w:kern w:val="2"/>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rPr>
              <w:t>2、如为联合体投标的以</w:t>
            </w:r>
            <w:r>
              <w:rPr>
                <w:rFonts w:hint="eastAsia" w:asciiTheme="minorEastAsia" w:hAnsiTheme="minorEastAsia" w:eastAsiaTheme="minorEastAsia" w:cstheme="minorEastAsia"/>
                <w:b w:val="0"/>
                <w:bCs w:val="0"/>
                <w:color w:val="auto"/>
                <w:lang w:val="en-US" w:eastAsia="zh-CN"/>
              </w:rPr>
              <w:t>联合体牵头单位</w:t>
            </w:r>
            <w:r>
              <w:rPr>
                <w:rFonts w:hint="eastAsia" w:asciiTheme="minorEastAsia" w:hAnsiTheme="minorEastAsia" w:eastAsiaTheme="minorEastAsia" w:cstheme="minorEastAsia"/>
                <w:b w:val="0"/>
                <w:bCs w:val="0"/>
                <w:color w:val="auto"/>
                <w:sz w:val="21"/>
                <w:szCs w:val="21"/>
                <w:highlight w:val="none"/>
              </w:rPr>
              <w:t>提供材料为准</w:t>
            </w:r>
            <w:r>
              <w:rPr>
                <w:rFonts w:hint="eastAsia" w:asciiTheme="minorEastAsia" w:hAnsiTheme="minorEastAsia" w:eastAsiaTheme="minorEastAsia" w:cstheme="minorEastAsia"/>
                <w:b w:val="0"/>
                <w:bCs w:val="0"/>
                <w:color w:val="auto"/>
                <w:sz w:val="21"/>
                <w:szCs w:val="21"/>
                <w:highlight w:val="none"/>
                <w:lang w:val="en-US" w:eastAsia="zh-CN"/>
              </w:rPr>
              <w:t>。</w:t>
            </w:r>
          </w:p>
        </w:tc>
        <w:tc>
          <w:tcPr>
            <w:tcW w:w="1826" w:type="pct"/>
            <w:vAlign w:val="center"/>
          </w:tcPr>
          <w:p w14:paraId="57797554">
            <w:pPr>
              <w:widowControl/>
              <w:jc w:val="left"/>
              <w:textAlignment w:val="center"/>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投标人获得与本项目相关领域（燃气、供水、排水、桥梁、道路、地下管线交互、第三方施工破坏）且由县级及以上行政部门颁发的荣誉奖项的，提供一个得2分。本项最高得4分。</w:t>
            </w:r>
          </w:p>
          <w:p w14:paraId="09A1270E">
            <w:pPr>
              <w:pStyle w:val="8"/>
              <w:snapToGrid w:val="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注：提供相关证明材料复印件并加盖投标人公章，否则不得分。</w:t>
            </w:r>
          </w:p>
          <w:p w14:paraId="6DF7BED5">
            <w:pPr>
              <w:keepNext/>
              <w:tabs>
                <w:tab w:val="left" w:pos="432"/>
              </w:tabs>
              <w:jc w:val="left"/>
              <w:outlineLvl w:val="0"/>
              <w:rPr>
                <w:rFonts w:hint="eastAsia" w:asciiTheme="minorEastAsia" w:hAnsiTheme="minorEastAsia" w:eastAsiaTheme="minorEastAsia" w:cstheme="minorEastAsia"/>
                <w:b w:val="0"/>
                <w:bCs w:val="0"/>
                <w:color w:val="auto"/>
                <w:kern w:val="2"/>
                <w:sz w:val="21"/>
                <w:szCs w:val="21"/>
                <w:highlight w:val="none"/>
                <w:lang w:val="en-US" w:eastAsia="zh-CN"/>
              </w:rPr>
            </w:pPr>
          </w:p>
        </w:tc>
        <w:tc>
          <w:tcPr>
            <w:tcW w:w="269" w:type="pct"/>
            <w:vAlign w:val="center"/>
          </w:tcPr>
          <w:p w14:paraId="304C44E8">
            <w:pPr>
              <w:spacing w:line="288" w:lineRule="auto"/>
              <w:jc w:val="center"/>
              <w:rPr>
                <w:rFonts w:ascii="宋体" w:hAnsi="宋体" w:cs="宋体"/>
                <w:b w:val="0"/>
                <w:bCs w:val="0"/>
                <w:color w:val="auto"/>
                <w:kern w:val="0"/>
                <w:sz w:val="24"/>
                <w:szCs w:val="24"/>
                <w:highlight w:val="none"/>
              </w:rPr>
            </w:pPr>
          </w:p>
        </w:tc>
      </w:tr>
      <w:tr w14:paraId="69D3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3EB4EA46">
            <w:pPr>
              <w:spacing w:line="288" w:lineRule="auto"/>
              <w:jc w:val="center"/>
              <w:rPr>
                <w:rFonts w:hint="eastAsia" w:ascii="宋体" w:hAnsi="宋体" w:eastAsia="宋体" w:cs="宋体"/>
                <w:b w:val="0"/>
                <w:bCs w:val="0"/>
                <w:color w:val="auto"/>
                <w:kern w:val="0"/>
                <w:sz w:val="20"/>
                <w:szCs w:val="21"/>
                <w:highlight w:val="none"/>
                <w:lang w:val="en-US" w:eastAsia="zh-CN"/>
              </w:rPr>
            </w:pPr>
          </w:p>
        </w:tc>
        <w:tc>
          <w:tcPr>
            <w:tcW w:w="906" w:type="pct"/>
            <w:vAlign w:val="center"/>
          </w:tcPr>
          <w:p w14:paraId="3962443A">
            <w:pPr>
              <w:widowControl/>
              <w:numPr>
                <w:ilvl w:val="0"/>
                <w:numId w:val="0"/>
              </w:numPr>
              <w:jc w:val="left"/>
              <w:rPr>
                <w:rFonts w:hint="eastAsia" w:asciiTheme="minorEastAsia" w:hAnsiTheme="minorEastAsia" w:eastAsiaTheme="minorEastAsia" w:cstheme="minorEastAsia"/>
                <w:b w:val="0"/>
                <w:bCs w:val="0"/>
                <w:color w:val="auto"/>
                <w:sz w:val="21"/>
                <w:szCs w:val="21"/>
                <w:lang w:eastAsia="zh-CN"/>
              </w:rPr>
            </w:pPr>
            <w:r>
              <w:rPr>
                <w:rFonts w:hint="eastAsia" w:asciiTheme="minorEastAsia" w:hAnsiTheme="minorEastAsia" w:eastAsiaTheme="minorEastAsia" w:cstheme="minorEastAsia"/>
                <w:b w:val="0"/>
                <w:bCs w:val="0"/>
                <w:color w:val="auto"/>
                <w:sz w:val="21"/>
                <w:szCs w:val="21"/>
                <w:lang w:eastAsia="zh-CN"/>
              </w:rPr>
              <w:t>采购文件“第</w:t>
            </w:r>
            <w:r>
              <w:rPr>
                <w:rFonts w:hint="eastAsia" w:asciiTheme="minorEastAsia" w:hAnsiTheme="minorEastAsia" w:eastAsiaTheme="minorEastAsia" w:cstheme="minorEastAsia"/>
                <w:b w:val="0"/>
                <w:bCs w:val="0"/>
                <w:color w:val="auto"/>
                <w:sz w:val="21"/>
                <w:szCs w:val="21"/>
                <w:lang w:val="en-US" w:eastAsia="zh-CN"/>
              </w:rPr>
              <w:t>五</w:t>
            </w:r>
            <w:r>
              <w:rPr>
                <w:rFonts w:hint="eastAsia" w:asciiTheme="minorEastAsia" w:hAnsiTheme="minorEastAsia" w:eastAsiaTheme="minorEastAsia" w:cstheme="minorEastAsia"/>
                <w:b w:val="0"/>
                <w:bCs w:val="0"/>
                <w:color w:val="auto"/>
                <w:sz w:val="21"/>
                <w:szCs w:val="21"/>
                <w:lang w:eastAsia="zh-CN"/>
              </w:rPr>
              <w:t>部分 评标办法和标准”-“</w:t>
            </w:r>
            <w:r>
              <w:rPr>
                <w:rFonts w:hint="eastAsia" w:asciiTheme="minorEastAsia" w:hAnsiTheme="minorEastAsia" w:eastAsiaTheme="minorEastAsia" w:cstheme="minorEastAsia"/>
                <w:b w:val="0"/>
                <w:bCs w:val="0"/>
                <w:color w:val="auto"/>
                <w:sz w:val="21"/>
                <w:szCs w:val="21"/>
                <w:lang w:val="en-US" w:eastAsia="zh-CN"/>
              </w:rPr>
              <w:t>8.</w:t>
            </w:r>
            <w:r>
              <w:rPr>
                <w:rFonts w:hint="eastAsia" w:asciiTheme="minorEastAsia" w:hAnsiTheme="minorEastAsia" w:eastAsiaTheme="minorEastAsia" w:cstheme="minorEastAsia"/>
                <w:b w:val="0"/>
                <w:bCs w:val="0"/>
                <w:color w:val="auto"/>
                <w:sz w:val="21"/>
                <w:szCs w:val="21"/>
                <w:lang w:eastAsia="zh-CN"/>
              </w:rPr>
              <w:t>本项目采用综合评分法。</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lang w:eastAsia="zh-CN"/>
              </w:rPr>
              <w:t>（二）商务评估</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rPr>
              <w:t>1.</w:t>
            </w:r>
            <w:r>
              <w:rPr>
                <w:rFonts w:hint="eastAsia" w:asciiTheme="minorEastAsia" w:hAnsiTheme="minorEastAsia" w:cstheme="minorEastAsia"/>
                <w:b w:val="0"/>
                <w:bCs w:val="0"/>
                <w:color w:val="auto"/>
                <w:sz w:val="21"/>
                <w:szCs w:val="21"/>
                <w:lang w:val="en-US" w:eastAsia="zh-CN"/>
              </w:rPr>
              <w:t>2</w:t>
            </w:r>
            <w:r>
              <w:rPr>
                <w:rFonts w:hint="eastAsia" w:asciiTheme="minorEastAsia" w:hAnsiTheme="minorEastAsia" w:eastAsiaTheme="minorEastAsia" w:cstheme="minorEastAsia"/>
                <w:b w:val="0"/>
                <w:bCs w:val="0"/>
                <w:color w:val="auto"/>
                <w:sz w:val="21"/>
                <w:szCs w:val="21"/>
                <w:highlight w:val="none"/>
              </w:rPr>
              <w:t>企业业绩</w:t>
            </w:r>
            <w:r>
              <w:rPr>
                <w:rFonts w:hint="eastAsia" w:ascii="宋体" w:hAnsi="宋体" w:eastAsia="宋体" w:cs="宋体"/>
                <w:b w:val="0"/>
                <w:bCs w:val="0"/>
                <w:color w:val="auto"/>
                <w:kern w:val="0"/>
                <w:sz w:val="24"/>
                <w:szCs w:val="24"/>
                <w:highlight w:val="none"/>
                <w:lang w:val="en-US" w:eastAsia="zh-CN"/>
              </w:rPr>
              <w:t>”</w:t>
            </w:r>
          </w:p>
        </w:tc>
        <w:tc>
          <w:tcPr>
            <w:tcW w:w="1673" w:type="pct"/>
            <w:vAlign w:val="center"/>
          </w:tcPr>
          <w:p w14:paraId="07C44822">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根据投标人提供的2023年1月1日以来（以合同签订日期为准）承担过与本项目类似的业绩，有一个得1分。</w:t>
            </w:r>
          </w:p>
          <w:p w14:paraId="13045DCB">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本项最高得4分。</w:t>
            </w:r>
          </w:p>
          <w:p w14:paraId="11B8BA7F">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注：1、提供合同扫描件并加盖投标人公章</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rPr>
              <w:t>合同需能够清晰反应建设内容，否则不得分。</w:t>
            </w:r>
          </w:p>
          <w:p w14:paraId="4A0C967E">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cstheme="minorEastAsia"/>
                <w:b w:val="0"/>
                <w:bCs w:val="0"/>
                <w:color w:val="auto"/>
                <w:sz w:val="21"/>
                <w:szCs w:val="21"/>
                <w:highlight w:val="none"/>
                <w:lang w:val="en-US" w:eastAsia="zh-CN"/>
              </w:rPr>
              <w:t>2、</w:t>
            </w:r>
            <w:r>
              <w:rPr>
                <w:rFonts w:hint="eastAsia" w:asciiTheme="minorEastAsia" w:hAnsiTheme="minorEastAsia" w:eastAsiaTheme="minorEastAsia" w:cstheme="minorEastAsia"/>
                <w:b w:val="0"/>
                <w:bCs w:val="0"/>
                <w:color w:val="auto"/>
                <w:sz w:val="21"/>
                <w:szCs w:val="21"/>
                <w:highlight w:val="none"/>
              </w:rPr>
              <w:t>如为联合体投标的以</w:t>
            </w:r>
            <w:r>
              <w:rPr>
                <w:rFonts w:hint="eastAsia" w:asciiTheme="minorEastAsia" w:hAnsiTheme="minorEastAsia" w:eastAsiaTheme="minorEastAsia" w:cstheme="minorEastAsia"/>
                <w:b w:val="0"/>
                <w:bCs w:val="0"/>
                <w:color w:val="auto"/>
                <w:lang w:val="en-US" w:eastAsia="zh-CN"/>
              </w:rPr>
              <w:t>联合体牵头单位</w:t>
            </w:r>
            <w:r>
              <w:rPr>
                <w:rFonts w:hint="eastAsia" w:asciiTheme="minorEastAsia" w:hAnsiTheme="minorEastAsia" w:eastAsiaTheme="minorEastAsia" w:cstheme="minorEastAsia"/>
                <w:b w:val="0"/>
                <w:bCs w:val="0"/>
                <w:color w:val="auto"/>
                <w:sz w:val="21"/>
                <w:szCs w:val="21"/>
                <w:highlight w:val="none"/>
              </w:rPr>
              <w:t>提供材料为准。</w:t>
            </w:r>
          </w:p>
        </w:tc>
        <w:tc>
          <w:tcPr>
            <w:tcW w:w="1826" w:type="pct"/>
            <w:vAlign w:val="center"/>
          </w:tcPr>
          <w:p w14:paraId="475E1F65">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根据投标人提供的2023年1月1日以来（以合同签订日期为准）承担过与本项目类似的业绩，有一个得1分。</w:t>
            </w:r>
          </w:p>
          <w:p w14:paraId="0DAA75E2">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本项最高得4分。</w:t>
            </w:r>
          </w:p>
          <w:p w14:paraId="47F755A8">
            <w:pPr>
              <w:pBdr>
                <w:top w:val="none" w:color="000000" w:sz="0" w:space="0"/>
                <w:left w:val="none" w:color="000000" w:sz="0" w:space="0"/>
                <w:bottom w:val="none" w:color="000000" w:sz="0" w:space="0"/>
                <w:right w:val="none" w:color="000000" w:sz="0" w:space="0"/>
              </w:pBdr>
              <w:rPr>
                <w:rFonts w:hint="default" w:asciiTheme="minorEastAsia" w:hAnsiTheme="minorEastAsia" w:eastAsiaTheme="minorEastAsia" w:cstheme="minorEastAsia"/>
                <w:b w:val="0"/>
                <w:bCs w:val="0"/>
                <w:color w:val="auto"/>
                <w:sz w:val="21"/>
                <w:szCs w:val="21"/>
                <w:highlight w:val="none"/>
                <w:lang w:val="en-US"/>
              </w:rPr>
            </w:pPr>
            <w:r>
              <w:rPr>
                <w:rFonts w:hint="eastAsia" w:asciiTheme="minorEastAsia" w:hAnsiTheme="minorEastAsia" w:eastAsiaTheme="minorEastAsia" w:cstheme="minorEastAsia"/>
                <w:b w:val="0"/>
                <w:bCs w:val="0"/>
                <w:color w:val="auto"/>
                <w:sz w:val="21"/>
                <w:szCs w:val="21"/>
                <w:highlight w:val="none"/>
              </w:rPr>
              <w:t>注：提供合同扫描件并加盖投标人公章</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rPr>
              <w:t>合同需能够清晰反应建设内容，否则不得分。</w:t>
            </w:r>
          </w:p>
        </w:tc>
        <w:tc>
          <w:tcPr>
            <w:tcW w:w="269" w:type="pct"/>
            <w:vAlign w:val="center"/>
          </w:tcPr>
          <w:p w14:paraId="02BE4465">
            <w:pPr>
              <w:spacing w:line="288" w:lineRule="auto"/>
              <w:jc w:val="center"/>
              <w:rPr>
                <w:rFonts w:ascii="宋体" w:hAnsi="宋体" w:cs="宋体"/>
                <w:b w:val="0"/>
                <w:bCs w:val="0"/>
                <w:color w:val="auto"/>
                <w:kern w:val="0"/>
                <w:sz w:val="24"/>
                <w:szCs w:val="24"/>
                <w:highlight w:val="none"/>
              </w:rPr>
            </w:pPr>
          </w:p>
        </w:tc>
      </w:tr>
      <w:tr w14:paraId="5F9B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5E4F53A2">
            <w:pPr>
              <w:spacing w:line="288" w:lineRule="auto"/>
              <w:jc w:val="center"/>
              <w:rPr>
                <w:rFonts w:hint="eastAsia" w:ascii="宋体" w:hAnsi="宋体" w:eastAsia="宋体" w:cs="宋体"/>
                <w:b w:val="0"/>
                <w:bCs w:val="0"/>
                <w:color w:val="auto"/>
                <w:kern w:val="0"/>
                <w:sz w:val="20"/>
                <w:szCs w:val="21"/>
                <w:highlight w:val="none"/>
                <w:lang w:val="en-US" w:eastAsia="zh-CN"/>
              </w:rPr>
            </w:pPr>
          </w:p>
        </w:tc>
        <w:tc>
          <w:tcPr>
            <w:tcW w:w="906" w:type="pct"/>
            <w:vAlign w:val="center"/>
          </w:tcPr>
          <w:p w14:paraId="54F0502E">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lang w:eastAsia="zh-CN"/>
              </w:rPr>
              <w:t>采购文件“第</w:t>
            </w:r>
            <w:r>
              <w:rPr>
                <w:rFonts w:hint="eastAsia" w:asciiTheme="minorEastAsia" w:hAnsiTheme="minorEastAsia" w:eastAsiaTheme="minorEastAsia" w:cstheme="minorEastAsia"/>
                <w:b w:val="0"/>
                <w:bCs w:val="0"/>
                <w:color w:val="auto"/>
                <w:sz w:val="21"/>
                <w:szCs w:val="21"/>
                <w:lang w:val="en-US" w:eastAsia="zh-CN"/>
              </w:rPr>
              <w:t>五</w:t>
            </w:r>
            <w:r>
              <w:rPr>
                <w:rFonts w:hint="eastAsia" w:asciiTheme="minorEastAsia" w:hAnsiTheme="minorEastAsia" w:eastAsiaTheme="minorEastAsia" w:cstheme="minorEastAsia"/>
                <w:b w:val="0"/>
                <w:bCs w:val="0"/>
                <w:color w:val="auto"/>
                <w:sz w:val="21"/>
                <w:szCs w:val="21"/>
                <w:lang w:eastAsia="zh-CN"/>
              </w:rPr>
              <w:t>部分 评标办法和标准”-“</w:t>
            </w:r>
            <w:r>
              <w:rPr>
                <w:rFonts w:hint="eastAsia" w:asciiTheme="minorEastAsia" w:hAnsiTheme="minorEastAsia" w:eastAsiaTheme="minorEastAsia" w:cstheme="minorEastAsia"/>
                <w:b w:val="0"/>
                <w:bCs w:val="0"/>
                <w:color w:val="auto"/>
                <w:sz w:val="21"/>
                <w:szCs w:val="21"/>
                <w:lang w:val="en-US" w:eastAsia="zh-CN"/>
              </w:rPr>
              <w:t>8.</w:t>
            </w:r>
            <w:r>
              <w:rPr>
                <w:rFonts w:hint="eastAsia" w:asciiTheme="minorEastAsia" w:hAnsiTheme="minorEastAsia" w:eastAsiaTheme="minorEastAsia" w:cstheme="minorEastAsia"/>
                <w:b w:val="0"/>
                <w:bCs w:val="0"/>
                <w:color w:val="auto"/>
                <w:sz w:val="21"/>
                <w:szCs w:val="21"/>
                <w:lang w:eastAsia="zh-CN"/>
              </w:rPr>
              <w:t>本项目采用综合评分法。</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lang w:eastAsia="zh-CN"/>
              </w:rPr>
              <w:t>（二）商务评估</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rPr>
              <w:t>1.</w:t>
            </w:r>
            <w:r>
              <w:rPr>
                <w:rFonts w:hint="eastAsia" w:asciiTheme="minorEastAsia" w:hAnsiTheme="minorEastAsia" w:cstheme="minorEastAsia"/>
                <w:b w:val="0"/>
                <w:bCs w:val="0"/>
                <w:color w:val="auto"/>
                <w:sz w:val="21"/>
                <w:szCs w:val="21"/>
                <w:lang w:val="en-US" w:eastAsia="zh-CN"/>
              </w:rPr>
              <w:t>3</w:t>
            </w:r>
            <w:r>
              <w:rPr>
                <w:rFonts w:hint="eastAsia" w:asciiTheme="minorEastAsia" w:hAnsiTheme="minorEastAsia" w:cstheme="minorEastAsia"/>
                <w:b w:val="0"/>
                <w:bCs w:val="0"/>
                <w:color w:val="auto"/>
                <w:sz w:val="21"/>
                <w:szCs w:val="21"/>
                <w:highlight w:val="none"/>
                <w:lang w:val="en-US" w:eastAsia="zh-CN"/>
              </w:rPr>
              <w:t>实施期</w:t>
            </w:r>
            <w:r>
              <w:rPr>
                <w:rFonts w:hint="eastAsia" w:asciiTheme="minorEastAsia" w:hAnsiTheme="minorEastAsia" w:eastAsiaTheme="minorEastAsia" w:cstheme="minorEastAsia"/>
                <w:b w:val="0"/>
                <w:bCs w:val="0"/>
                <w:color w:val="auto"/>
                <w:sz w:val="21"/>
                <w:szCs w:val="21"/>
                <w:highlight w:val="none"/>
              </w:rPr>
              <w:t>人员配备</w:t>
            </w:r>
          </w:p>
          <w:p w14:paraId="5F3B7DF4">
            <w:pPr>
              <w:widowControl/>
              <w:numPr>
                <w:ilvl w:val="0"/>
                <w:numId w:val="0"/>
              </w:numPr>
              <w:jc w:val="left"/>
              <w:rPr>
                <w:rFonts w:hint="default" w:asciiTheme="minorEastAsia" w:hAnsiTheme="minorEastAsia" w:eastAsiaTheme="minorEastAsia" w:cstheme="minorEastAsia"/>
                <w:b w:val="0"/>
                <w:bCs w:val="0"/>
                <w:color w:val="auto"/>
                <w:sz w:val="21"/>
                <w:szCs w:val="21"/>
                <w:lang w:val="en-US" w:eastAsia="zh-CN"/>
              </w:rPr>
            </w:pP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rPr>
              <w:t>注：项目负责人、技术负责人、信息安全负责人、项目组主要成员须为不同自然人，不得重复兼任。</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宋体" w:hAnsi="宋体" w:eastAsia="宋体" w:cs="宋体"/>
                <w:b w:val="0"/>
                <w:bCs w:val="0"/>
                <w:color w:val="auto"/>
                <w:kern w:val="0"/>
                <w:sz w:val="24"/>
                <w:szCs w:val="24"/>
                <w:highlight w:val="none"/>
                <w:lang w:val="en-US" w:eastAsia="zh-CN"/>
              </w:rPr>
              <w:t>”-“</w:t>
            </w:r>
            <w:r>
              <w:rPr>
                <w:rFonts w:hint="eastAsia" w:asciiTheme="minorEastAsia" w:hAnsiTheme="minorEastAsia" w:eastAsiaTheme="minorEastAsia" w:cstheme="minorEastAsia"/>
                <w:b w:val="0"/>
                <w:bCs w:val="0"/>
                <w:color w:val="auto"/>
                <w:sz w:val="21"/>
                <w:szCs w:val="21"/>
                <w:highlight w:val="none"/>
              </w:rPr>
              <w:t>1.项目负责人1名</w:t>
            </w:r>
            <w:r>
              <w:rPr>
                <w:rFonts w:hint="eastAsia" w:ascii="宋体" w:hAnsi="宋体" w:eastAsia="宋体" w:cs="宋体"/>
                <w:b w:val="0"/>
                <w:bCs w:val="0"/>
                <w:color w:val="auto"/>
                <w:kern w:val="0"/>
                <w:sz w:val="24"/>
                <w:szCs w:val="24"/>
                <w:highlight w:val="none"/>
                <w:lang w:val="en-US" w:eastAsia="zh-CN"/>
              </w:rPr>
              <w:t>”</w:t>
            </w:r>
          </w:p>
        </w:tc>
        <w:tc>
          <w:tcPr>
            <w:tcW w:w="1673" w:type="pct"/>
            <w:vAlign w:val="center"/>
          </w:tcPr>
          <w:p w14:paraId="4B91ACBA">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1.项目负责人1名：</w:t>
            </w:r>
          </w:p>
          <w:p w14:paraId="032381E3">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（1）具有数字经济类或工程类或信息化类高级及以上职称的，得2分；</w:t>
            </w:r>
          </w:p>
          <w:p w14:paraId="68B6D043">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（2）具有由人社部门或工信部门颁发的网络工程师（或系统集成项目管理工程师）证书，得1分；</w:t>
            </w:r>
          </w:p>
          <w:p w14:paraId="1623579D">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rPr>
              <w:t>（3）2023年1月1日以来，负责过与本项目类似</w:t>
            </w:r>
            <w:r>
              <w:rPr>
                <w:rFonts w:hint="eastAsia" w:asciiTheme="minorEastAsia" w:hAnsiTheme="minorEastAsia" w:eastAsiaTheme="minorEastAsia" w:cstheme="minorEastAsia"/>
                <w:b w:val="0"/>
                <w:bCs w:val="0"/>
                <w:color w:val="auto"/>
                <w:sz w:val="21"/>
                <w:szCs w:val="21"/>
                <w:highlight w:val="none"/>
                <w:lang w:val="en-US" w:eastAsia="zh-CN"/>
              </w:rPr>
              <w:t>项目</w:t>
            </w:r>
            <w:r>
              <w:rPr>
                <w:rFonts w:hint="eastAsia" w:asciiTheme="minorEastAsia" w:hAnsiTheme="minorEastAsia" w:eastAsiaTheme="minorEastAsia" w:cstheme="minorEastAsia"/>
                <w:b w:val="0"/>
                <w:bCs w:val="0"/>
                <w:color w:val="auto"/>
                <w:sz w:val="21"/>
                <w:szCs w:val="21"/>
                <w:highlight w:val="none"/>
              </w:rPr>
              <w:t>的，得1分</w:t>
            </w:r>
            <w:r>
              <w:rPr>
                <w:rFonts w:hint="eastAsia" w:asciiTheme="minorEastAsia" w:hAnsiTheme="minorEastAsia" w:eastAsiaTheme="minorEastAsia" w:cstheme="minorEastAsia"/>
                <w:b w:val="0"/>
                <w:bCs w:val="0"/>
                <w:color w:val="auto"/>
                <w:sz w:val="21"/>
                <w:szCs w:val="21"/>
                <w:highlight w:val="none"/>
                <w:lang w:eastAsia="zh-CN"/>
              </w:rPr>
              <w:t>。</w:t>
            </w:r>
          </w:p>
          <w:p w14:paraId="2F36F2DF">
            <w:pPr>
              <w:spacing w:after="0" w:line="240" w:lineRule="auto"/>
              <w:rPr>
                <w:rFonts w:hint="eastAsia" w:asciiTheme="minorEastAsia" w:hAnsiTheme="minorEastAsia" w:eastAsiaTheme="minorEastAsia" w:cstheme="minorEastAsia"/>
                <w:b w:val="0"/>
                <w:bCs w:val="0"/>
                <w:color w:val="auto"/>
                <w:sz w:val="21"/>
                <w:szCs w:val="21"/>
                <w:highlight w:val="red"/>
                <w:lang w:val="en-US" w:eastAsia="zh-CN"/>
              </w:rPr>
            </w:pPr>
            <w:r>
              <w:rPr>
                <w:rFonts w:hint="eastAsia" w:asciiTheme="minorEastAsia" w:hAnsiTheme="minorEastAsia" w:eastAsiaTheme="minorEastAsia" w:cstheme="minorEastAsia"/>
                <w:b w:val="0"/>
                <w:bCs w:val="0"/>
                <w:color w:val="auto"/>
                <w:lang w:eastAsia="zh-CN"/>
              </w:rPr>
              <w:t>注：</w:t>
            </w:r>
            <w:r>
              <w:rPr>
                <w:rFonts w:hint="eastAsia" w:asciiTheme="minorEastAsia" w:hAnsiTheme="minorEastAsia" w:eastAsiaTheme="minorEastAsia" w:cstheme="minorEastAsia"/>
                <w:b w:val="0"/>
                <w:bCs w:val="0"/>
                <w:color w:val="auto"/>
                <w:lang w:val="en-US" w:eastAsia="zh-CN"/>
              </w:rPr>
              <w:t>1.</w:t>
            </w:r>
            <w:r>
              <w:rPr>
                <w:rFonts w:hint="eastAsia" w:asciiTheme="minorEastAsia" w:hAnsiTheme="minorEastAsia" w:eastAsiaTheme="minorEastAsia" w:cstheme="minorEastAsia"/>
                <w:b w:val="0"/>
                <w:bCs w:val="0"/>
                <w:color w:val="auto"/>
                <w:lang w:eastAsia="zh-CN"/>
              </w:rPr>
              <w:t>须提供：</w:t>
            </w:r>
            <w:r>
              <w:rPr>
                <w:rFonts w:hint="eastAsia" w:asciiTheme="minorEastAsia" w:hAnsiTheme="minorEastAsia" w:eastAsiaTheme="minorEastAsia" w:cstheme="minorEastAsia"/>
                <w:b w:val="0"/>
                <w:bCs w:val="0"/>
                <w:color w:val="auto"/>
                <w:lang w:val="en-US" w:eastAsia="zh-CN"/>
              </w:rPr>
              <w:t>①</w:t>
            </w:r>
            <w:r>
              <w:rPr>
                <w:rFonts w:hint="eastAsia" w:asciiTheme="minorEastAsia" w:hAnsiTheme="minorEastAsia" w:eastAsiaTheme="minorEastAsia" w:cstheme="minorEastAsia"/>
                <w:b w:val="0"/>
                <w:bCs w:val="0"/>
                <w:color w:val="auto"/>
                <w:lang w:eastAsia="zh-CN"/>
              </w:rPr>
              <w:t>相应证书、</w:t>
            </w:r>
            <w:r>
              <w:rPr>
                <w:rFonts w:hint="eastAsia" w:asciiTheme="minorEastAsia" w:hAnsiTheme="minorEastAsia" w:eastAsiaTheme="minorEastAsia" w:cstheme="minorEastAsia"/>
                <w:b w:val="0"/>
                <w:bCs w:val="0"/>
                <w:color w:val="auto"/>
                <w:lang w:val="en-US" w:eastAsia="zh-CN"/>
              </w:rPr>
              <w:t>项目负责经验证明材料</w:t>
            </w:r>
            <w:r>
              <w:rPr>
                <w:rFonts w:hint="eastAsia" w:asciiTheme="minorEastAsia" w:hAnsiTheme="minorEastAsia" w:eastAsiaTheme="minorEastAsia" w:cstheme="minorEastAsia"/>
                <w:b w:val="0"/>
                <w:bCs w:val="0"/>
                <w:color w:val="auto"/>
                <w:lang w:eastAsia="zh-CN"/>
              </w:rPr>
              <w:t>及身份证复印件或扫描件；</w:t>
            </w:r>
            <w:r>
              <w:rPr>
                <w:rFonts w:hint="eastAsia" w:asciiTheme="minorEastAsia" w:hAnsiTheme="minorEastAsia" w:eastAsiaTheme="minorEastAsia" w:cstheme="minorEastAsia"/>
                <w:b w:val="0"/>
                <w:bCs w:val="0"/>
                <w:color w:val="auto"/>
                <w:lang w:val="en-US" w:eastAsia="zh-CN"/>
              </w:rPr>
              <w:t>②</w:t>
            </w:r>
            <w:r>
              <w:rPr>
                <w:rFonts w:hint="eastAsia" w:asciiTheme="minorEastAsia" w:hAnsiTheme="minorEastAsia" w:eastAsiaTheme="minorEastAsia" w:cstheme="minorEastAsia"/>
                <w:b w:val="0"/>
                <w:bCs w:val="0"/>
                <w:color w:val="auto"/>
                <w:lang w:eastAsia="zh-CN"/>
              </w:rPr>
              <w:t>近半年（至少 1 个月）投标人为其缴纳社会保险证明材料。</w:t>
            </w:r>
            <w:r>
              <w:rPr>
                <w:rFonts w:hint="eastAsia" w:asciiTheme="minorEastAsia" w:hAnsiTheme="minorEastAsia" w:eastAsiaTheme="minorEastAsia" w:cstheme="minorEastAsia"/>
                <w:b w:val="0"/>
                <w:bCs w:val="0"/>
                <w:color w:val="auto"/>
                <w:lang w:val="en-US" w:eastAsia="zh-CN"/>
              </w:rPr>
              <w:t>以上证明材料应</w:t>
            </w:r>
            <w:r>
              <w:rPr>
                <w:rFonts w:hint="eastAsia" w:asciiTheme="minorEastAsia" w:hAnsiTheme="minorEastAsia" w:eastAsiaTheme="minorEastAsia" w:cstheme="minorEastAsia"/>
                <w:b w:val="0"/>
                <w:bCs w:val="0"/>
                <w:color w:val="auto"/>
              </w:rPr>
              <w:t>加盖投标人公章</w:t>
            </w:r>
            <w:r>
              <w:rPr>
                <w:rFonts w:hint="eastAsia" w:asciiTheme="minorEastAsia" w:hAnsiTheme="minorEastAsia" w:eastAsiaTheme="minorEastAsia" w:cstheme="minorEastAsia"/>
                <w:b w:val="0"/>
                <w:bCs w:val="0"/>
                <w:color w:val="auto"/>
                <w:lang w:eastAsia="zh-CN"/>
              </w:rPr>
              <w:t>，</w:t>
            </w:r>
            <w:r>
              <w:rPr>
                <w:rFonts w:hint="eastAsia" w:asciiTheme="minorEastAsia" w:hAnsiTheme="minorEastAsia" w:eastAsiaTheme="minorEastAsia" w:cstheme="minorEastAsia"/>
                <w:b w:val="0"/>
                <w:bCs w:val="0"/>
                <w:color w:val="auto"/>
              </w:rPr>
              <w:t>未</w:t>
            </w:r>
            <w:r>
              <w:rPr>
                <w:rFonts w:hint="eastAsia" w:asciiTheme="minorEastAsia" w:hAnsiTheme="minorEastAsia" w:eastAsiaTheme="minorEastAsia" w:cstheme="minorEastAsia"/>
                <w:b w:val="0"/>
                <w:bCs w:val="0"/>
                <w:color w:val="auto"/>
                <w:lang w:val="en-US" w:eastAsia="zh-CN"/>
              </w:rPr>
              <w:t>按要求</w:t>
            </w:r>
            <w:r>
              <w:rPr>
                <w:rFonts w:hint="eastAsia" w:asciiTheme="minorEastAsia" w:hAnsiTheme="minorEastAsia" w:eastAsiaTheme="minorEastAsia" w:cstheme="minorEastAsia"/>
                <w:b w:val="0"/>
                <w:bCs w:val="0"/>
                <w:color w:val="auto"/>
              </w:rPr>
              <w:t>提供不得分。</w:t>
            </w:r>
          </w:p>
          <w:p w14:paraId="4523E5B7">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2.</w:t>
            </w:r>
            <w:r>
              <w:rPr>
                <w:rFonts w:hint="eastAsia" w:asciiTheme="minorEastAsia" w:hAnsiTheme="minorEastAsia" w:eastAsiaTheme="minorEastAsia" w:cstheme="minorEastAsia"/>
                <w:b w:val="0"/>
                <w:bCs w:val="0"/>
                <w:color w:val="auto"/>
                <w:sz w:val="21"/>
                <w:szCs w:val="21"/>
                <w:highlight w:val="none"/>
              </w:rPr>
              <w:t>如为联合体投标的，项目负责人</w:t>
            </w:r>
            <w:r>
              <w:rPr>
                <w:rFonts w:hint="eastAsia" w:asciiTheme="minorEastAsia" w:hAnsiTheme="minorEastAsia" w:eastAsiaTheme="minorEastAsia" w:cstheme="minorEastAsia"/>
                <w:b w:val="0"/>
                <w:bCs w:val="0"/>
                <w:color w:val="auto"/>
                <w:sz w:val="21"/>
                <w:szCs w:val="21"/>
                <w:highlight w:val="none"/>
                <w:lang w:val="en-US" w:eastAsia="zh-CN"/>
              </w:rPr>
              <w:t>须</w:t>
            </w:r>
            <w:r>
              <w:rPr>
                <w:rFonts w:hint="eastAsia" w:asciiTheme="minorEastAsia" w:hAnsiTheme="minorEastAsia" w:eastAsiaTheme="minorEastAsia" w:cstheme="minorEastAsia"/>
                <w:b w:val="0"/>
                <w:bCs w:val="0"/>
                <w:color w:val="auto"/>
                <w:sz w:val="21"/>
                <w:szCs w:val="21"/>
                <w:highlight w:val="none"/>
              </w:rPr>
              <w:t>由</w:t>
            </w:r>
            <w:r>
              <w:rPr>
                <w:rFonts w:hint="eastAsia" w:asciiTheme="minorEastAsia" w:hAnsiTheme="minorEastAsia" w:eastAsiaTheme="minorEastAsia" w:cstheme="minorEastAsia"/>
                <w:b w:val="0"/>
                <w:bCs w:val="0"/>
                <w:color w:val="auto"/>
                <w:lang w:val="en-US" w:eastAsia="zh-CN"/>
              </w:rPr>
              <w:t>联合体牵头单位</w:t>
            </w:r>
            <w:r>
              <w:rPr>
                <w:rFonts w:hint="eastAsia" w:asciiTheme="minorEastAsia" w:hAnsiTheme="minorEastAsia" w:eastAsiaTheme="minorEastAsia" w:cstheme="minorEastAsia"/>
                <w:b w:val="0"/>
                <w:bCs w:val="0"/>
                <w:color w:val="auto"/>
                <w:sz w:val="21"/>
                <w:szCs w:val="21"/>
                <w:highlight w:val="none"/>
              </w:rPr>
              <w:t>人员担任</w:t>
            </w:r>
            <w:r>
              <w:rPr>
                <w:rFonts w:hint="eastAsia" w:asciiTheme="minorEastAsia" w:hAnsiTheme="minorEastAsia" w:eastAsiaTheme="minorEastAsia" w:cstheme="minorEastAsia"/>
                <w:b w:val="0"/>
                <w:bCs w:val="0"/>
                <w:color w:val="auto"/>
                <w:sz w:val="21"/>
                <w:szCs w:val="21"/>
                <w:highlight w:val="none"/>
                <w:lang w:eastAsia="zh-CN"/>
              </w:rPr>
              <w:t>。</w:t>
            </w:r>
          </w:p>
        </w:tc>
        <w:tc>
          <w:tcPr>
            <w:tcW w:w="1826" w:type="pct"/>
            <w:vAlign w:val="center"/>
          </w:tcPr>
          <w:p w14:paraId="658B04B3">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1.项目负责人1名：</w:t>
            </w:r>
          </w:p>
          <w:p w14:paraId="4D50B41D">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（1）具有数字经济类或工程类或信息化类高级及以上职称的，得2分；</w:t>
            </w:r>
          </w:p>
          <w:p w14:paraId="48837F64">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（2）具有由人社部门或工信部门颁发的网络工程师（或系统集成项目管理工程师）证书，得1分；</w:t>
            </w:r>
          </w:p>
          <w:p w14:paraId="55F45A1F">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rPr>
              <w:t>（3）2023年1月1日以来，负责过与本项目类似</w:t>
            </w:r>
            <w:r>
              <w:rPr>
                <w:rFonts w:hint="eastAsia" w:asciiTheme="minorEastAsia" w:hAnsiTheme="minorEastAsia" w:eastAsiaTheme="minorEastAsia" w:cstheme="minorEastAsia"/>
                <w:b w:val="0"/>
                <w:bCs w:val="0"/>
                <w:color w:val="auto"/>
                <w:sz w:val="21"/>
                <w:szCs w:val="21"/>
                <w:highlight w:val="none"/>
                <w:lang w:val="en-US" w:eastAsia="zh-CN"/>
              </w:rPr>
              <w:t>项目</w:t>
            </w:r>
            <w:r>
              <w:rPr>
                <w:rFonts w:hint="eastAsia" w:asciiTheme="minorEastAsia" w:hAnsiTheme="minorEastAsia" w:eastAsiaTheme="minorEastAsia" w:cstheme="minorEastAsia"/>
                <w:b w:val="0"/>
                <w:bCs w:val="0"/>
                <w:color w:val="auto"/>
                <w:sz w:val="21"/>
                <w:szCs w:val="21"/>
                <w:highlight w:val="none"/>
              </w:rPr>
              <w:t>的，得1分</w:t>
            </w:r>
            <w:r>
              <w:rPr>
                <w:rFonts w:hint="eastAsia" w:asciiTheme="minorEastAsia" w:hAnsiTheme="minorEastAsia" w:eastAsiaTheme="minorEastAsia" w:cstheme="minorEastAsia"/>
                <w:b w:val="0"/>
                <w:bCs w:val="0"/>
                <w:color w:val="auto"/>
                <w:sz w:val="21"/>
                <w:szCs w:val="21"/>
                <w:highlight w:val="none"/>
                <w:lang w:eastAsia="zh-CN"/>
              </w:rPr>
              <w:t>。</w:t>
            </w:r>
          </w:p>
          <w:p w14:paraId="28B1AA08">
            <w:pPr>
              <w:spacing w:after="0" w:line="240" w:lineRule="auto"/>
              <w:rPr>
                <w:rFonts w:hint="eastAsia" w:asciiTheme="minorEastAsia" w:hAnsi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lang w:eastAsia="zh-CN"/>
              </w:rPr>
              <w:t>注：须提供：</w:t>
            </w:r>
            <w:r>
              <w:rPr>
                <w:rFonts w:hint="eastAsia" w:asciiTheme="minorEastAsia" w:hAnsiTheme="minorEastAsia" w:eastAsiaTheme="minorEastAsia" w:cstheme="minorEastAsia"/>
                <w:b w:val="0"/>
                <w:bCs w:val="0"/>
                <w:color w:val="auto"/>
                <w:lang w:val="en-US" w:eastAsia="zh-CN"/>
              </w:rPr>
              <w:t>①</w:t>
            </w:r>
            <w:r>
              <w:rPr>
                <w:rFonts w:hint="eastAsia" w:asciiTheme="minorEastAsia" w:hAnsiTheme="minorEastAsia" w:eastAsiaTheme="minorEastAsia" w:cstheme="minorEastAsia"/>
                <w:b w:val="0"/>
                <w:bCs w:val="0"/>
                <w:color w:val="auto"/>
                <w:lang w:eastAsia="zh-CN"/>
              </w:rPr>
              <w:t>相应证书、</w:t>
            </w:r>
            <w:r>
              <w:rPr>
                <w:rFonts w:hint="eastAsia" w:asciiTheme="minorEastAsia" w:hAnsiTheme="minorEastAsia" w:eastAsiaTheme="minorEastAsia" w:cstheme="minorEastAsia"/>
                <w:b w:val="0"/>
                <w:bCs w:val="0"/>
                <w:color w:val="auto"/>
                <w:lang w:val="en-US" w:eastAsia="zh-CN"/>
              </w:rPr>
              <w:t>项目负责经验证明材料</w:t>
            </w:r>
            <w:r>
              <w:rPr>
                <w:rFonts w:hint="eastAsia" w:asciiTheme="minorEastAsia" w:hAnsiTheme="minorEastAsia" w:eastAsiaTheme="minorEastAsia" w:cstheme="minorEastAsia"/>
                <w:b w:val="0"/>
                <w:bCs w:val="0"/>
                <w:color w:val="auto"/>
                <w:lang w:eastAsia="zh-CN"/>
              </w:rPr>
              <w:t>及身份证复印件或扫描件；</w:t>
            </w:r>
            <w:r>
              <w:rPr>
                <w:rFonts w:hint="eastAsia" w:asciiTheme="minorEastAsia" w:hAnsiTheme="minorEastAsia" w:eastAsiaTheme="minorEastAsia" w:cstheme="minorEastAsia"/>
                <w:b w:val="0"/>
                <w:bCs w:val="0"/>
                <w:color w:val="auto"/>
                <w:lang w:val="en-US" w:eastAsia="zh-CN"/>
              </w:rPr>
              <w:t>②</w:t>
            </w:r>
            <w:r>
              <w:rPr>
                <w:rFonts w:hint="eastAsia" w:asciiTheme="minorEastAsia" w:hAnsiTheme="minorEastAsia" w:eastAsiaTheme="minorEastAsia" w:cstheme="minorEastAsia"/>
                <w:b w:val="0"/>
                <w:bCs w:val="0"/>
                <w:color w:val="auto"/>
                <w:lang w:eastAsia="zh-CN"/>
              </w:rPr>
              <w:t>近半年（至少 1 个月）</w:t>
            </w:r>
            <w:r>
              <w:rPr>
                <w:rFonts w:hint="eastAsia" w:asciiTheme="minorEastAsia" w:hAnsiTheme="minorEastAsia" w:eastAsiaTheme="minorEastAsia" w:cstheme="minorEastAsia"/>
                <w:b w:val="0"/>
                <w:bCs w:val="0"/>
                <w:color w:val="auto"/>
                <w:lang w:val="en-US" w:eastAsia="zh-CN"/>
              </w:rPr>
              <w:t>投标人</w:t>
            </w:r>
            <w:r>
              <w:rPr>
                <w:rFonts w:hint="eastAsia" w:asciiTheme="minorEastAsia" w:hAnsiTheme="minorEastAsia" w:eastAsiaTheme="minorEastAsia" w:cstheme="minorEastAsia"/>
                <w:b w:val="0"/>
                <w:bCs w:val="0"/>
                <w:color w:val="auto"/>
                <w:lang w:eastAsia="zh-CN"/>
              </w:rPr>
              <w:t>为其缴纳社会保险证明材料。</w:t>
            </w:r>
            <w:r>
              <w:rPr>
                <w:rFonts w:hint="eastAsia" w:asciiTheme="minorEastAsia" w:hAnsiTheme="minorEastAsia" w:eastAsiaTheme="minorEastAsia" w:cstheme="minorEastAsia"/>
                <w:b w:val="0"/>
                <w:bCs w:val="0"/>
                <w:color w:val="auto"/>
                <w:lang w:val="en-US" w:eastAsia="zh-CN"/>
              </w:rPr>
              <w:t>以上证明材料应</w:t>
            </w:r>
            <w:r>
              <w:rPr>
                <w:rFonts w:hint="eastAsia" w:asciiTheme="minorEastAsia" w:hAnsiTheme="minorEastAsia" w:eastAsiaTheme="minorEastAsia" w:cstheme="minorEastAsia"/>
                <w:b w:val="0"/>
                <w:bCs w:val="0"/>
                <w:color w:val="auto"/>
              </w:rPr>
              <w:t>加盖投标人公章</w:t>
            </w:r>
            <w:r>
              <w:rPr>
                <w:rFonts w:hint="eastAsia" w:asciiTheme="minorEastAsia" w:hAnsiTheme="minorEastAsia" w:eastAsiaTheme="minorEastAsia" w:cstheme="minorEastAsia"/>
                <w:b w:val="0"/>
                <w:bCs w:val="0"/>
                <w:color w:val="auto"/>
                <w:lang w:eastAsia="zh-CN"/>
              </w:rPr>
              <w:t>，</w:t>
            </w:r>
            <w:r>
              <w:rPr>
                <w:rFonts w:hint="eastAsia" w:asciiTheme="minorEastAsia" w:hAnsiTheme="minorEastAsia" w:eastAsiaTheme="minorEastAsia" w:cstheme="minorEastAsia"/>
                <w:b w:val="0"/>
                <w:bCs w:val="0"/>
                <w:color w:val="auto"/>
              </w:rPr>
              <w:t>未</w:t>
            </w:r>
            <w:r>
              <w:rPr>
                <w:rFonts w:hint="eastAsia" w:asciiTheme="minorEastAsia" w:hAnsiTheme="minorEastAsia" w:eastAsiaTheme="minorEastAsia" w:cstheme="minorEastAsia"/>
                <w:b w:val="0"/>
                <w:bCs w:val="0"/>
                <w:color w:val="auto"/>
                <w:lang w:val="en-US" w:eastAsia="zh-CN"/>
              </w:rPr>
              <w:t>按要求</w:t>
            </w:r>
            <w:r>
              <w:rPr>
                <w:rFonts w:hint="eastAsia" w:asciiTheme="minorEastAsia" w:hAnsiTheme="minorEastAsia" w:eastAsiaTheme="minorEastAsia" w:cstheme="minorEastAsia"/>
                <w:b w:val="0"/>
                <w:bCs w:val="0"/>
                <w:color w:val="auto"/>
              </w:rPr>
              <w:t>提供不得分。</w:t>
            </w:r>
          </w:p>
        </w:tc>
        <w:tc>
          <w:tcPr>
            <w:tcW w:w="269" w:type="pct"/>
            <w:vAlign w:val="center"/>
          </w:tcPr>
          <w:p w14:paraId="7D3E5CDB">
            <w:pPr>
              <w:spacing w:line="288" w:lineRule="auto"/>
              <w:jc w:val="center"/>
              <w:rPr>
                <w:rFonts w:ascii="宋体" w:hAnsi="宋体" w:cs="宋体"/>
                <w:b w:val="0"/>
                <w:bCs w:val="0"/>
                <w:color w:val="auto"/>
                <w:kern w:val="0"/>
                <w:sz w:val="24"/>
                <w:szCs w:val="24"/>
                <w:highlight w:val="none"/>
              </w:rPr>
            </w:pPr>
          </w:p>
        </w:tc>
      </w:tr>
      <w:tr w14:paraId="0041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182B9889">
            <w:pPr>
              <w:spacing w:line="288" w:lineRule="auto"/>
              <w:jc w:val="center"/>
              <w:rPr>
                <w:rFonts w:hint="eastAsia" w:ascii="宋体" w:hAnsi="宋体" w:eastAsia="宋体" w:cs="宋体"/>
                <w:b w:val="0"/>
                <w:bCs w:val="0"/>
                <w:color w:val="auto"/>
                <w:kern w:val="0"/>
                <w:sz w:val="20"/>
                <w:szCs w:val="21"/>
                <w:highlight w:val="none"/>
                <w:lang w:val="en-US" w:eastAsia="zh-CN"/>
              </w:rPr>
            </w:pPr>
          </w:p>
        </w:tc>
        <w:tc>
          <w:tcPr>
            <w:tcW w:w="906" w:type="pct"/>
            <w:vAlign w:val="center"/>
          </w:tcPr>
          <w:p w14:paraId="555ECE62">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lang w:eastAsia="zh-CN"/>
              </w:rPr>
              <w:t>采购文件“第</w:t>
            </w:r>
            <w:r>
              <w:rPr>
                <w:rFonts w:hint="eastAsia" w:asciiTheme="minorEastAsia" w:hAnsiTheme="minorEastAsia" w:eastAsiaTheme="minorEastAsia" w:cstheme="minorEastAsia"/>
                <w:b w:val="0"/>
                <w:bCs w:val="0"/>
                <w:color w:val="auto"/>
                <w:sz w:val="21"/>
                <w:szCs w:val="21"/>
                <w:lang w:val="en-US" w:eastAsia="zh-CN"/>
              </w:rPr>
              <w:t>五</w:t>
            </w:r>
            <w:r>
              <w:rPr>
                <w:rFonts w:hint="eastAsia" w:asciiTheme="minorEastAsia" w:hAnsiTheme="minorEastAsia" w:eastAsiaTheme="minorEastAsia" w:cstheme="minorEastAsia"/>
                <w:b w:val="0"/>
                <w:bCs w:val="0"/>
                <w:color w:val="auto"/>
                <w:sz w:val="21"/>
                <w:szCs w:val="21"/>
                <w:lang w:eastAsia="zh-CN"/>
              </w:rPr>
              <w:t>部分 评标办法和标准”-“</w:t>
            </w:r>
            <w:r>
              <w:rPr>
                <w:rFonts w:hint="eastAsia" w:asciiTheme="minorEastAsia" w:hAnsiTheme="minorEastAsia" w:eastAsiaTheme="minorEastAsia" w:cstheme="minorEastAsia"/>
                <w:b w:val="0"/>
                <w:bCs w:val="0"/>
                <w:color w:val="auto"/>
                <w:sz w:val="21"/>
                <w:szCs w:val="21"/>
                <w:lang w:val="en-US" w:eastAsia="zh-CN"/>
              </w:rPr>
              <w:t>8.</w:t>
            </w:r>
            <w:r>
              <w:rPr>
                <w:rFonts w:hint="eastAsia" w:asciiTheme="minorEastAsia" w:hAnsiTheme="minorEastAsia" w:eastAsiaTheme="minorEastAsia" w:cstheme="minorEastAsia"/>
                <w:b w:val="0"/>
                <w:bCs w:val="0"/>
                <w:color w:val="auto"/>
                <w:sz w:val="21"/>
                <w:szCs w:val="21"/>
                <w:lang w:eastAsia="zh-CN"/>
              </w:rPr>
              <w:t>本项目采用综合评分法。</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lang w:eastAsia="zh-CN"/>
              </w:rPr>
              <w:t>（二）商务评估</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rPr>
              <w:t>1.</w:t>
            </w:r>
            <w:r>
              <w:rPr>
                <w:rFonts w:hint="eastAsia" w:asciiTheme="minorEastAsia" w:hAnsiTheme="minorEastAsia" w:cstheme="minorEastAsia"/>
                <w:b w:val="0"/>
                <w:bCs w:val="0"/>
                <w:color w:val="auto"/>
                <w:sz w:val="21"/>
                <w:szCs w:val="21"/>
                <w:lang w:val="en-US" w:eastAsia="zh-CN"/>
              </w:rPr>
              <w:t>3</w:t>
            </w:r>
            <w:r>
              <w:rPr>
                <w:rFonts w:hint="eastAsia" w:asciiTheme="minorEastAsia" w:hAnsiTheme="minorEastAsia" w:cstheme="minorEastAsia"/>
                <w:b w:val="0"/>
                <w:bCs w:val="0"/>
                <w:color w:val="auto"/>
                <w:sz w:val="21"/>
                <w:szCs w:val="21"/>
                <w:highlight w:val="none"/>
                <w:lang w:val="en-US" w:eastAsia="zh-CN"/>
              </w:rPr>
              <w:t>实施期</w:t>
            </w:r>
            <w:r>
              <w:rPr>
                <w:rFonts w:hint="eastAsia" w:asciiTheme="minorEastAsia" w:hAnsiTheme="minorEastAsia" w:eastAsiaTheme="minorEastAsia" w:cstheme="minorEastAsia"/>
                <w:b w:val="0"/>
                <w:bCs w:val="0"/>
                <w:color w:val="auto"/>
                <w:sz w:val="21"/>
                <w:szCs w:val="21"/>
                <w:highlight w:val="none"/>
              </w:rPr>
              <w:t>人员配备</w:t>
            </w:r>
          </w:p>
          <w:p w14:paraId="6026C352">
            <w:pPr>
              <w:widowControl/>
              <w:numPr>
                <w:ilvl w:val="0"/>
                <w:numId w:val="0"/>
              </w:numPr>
              <w:jc w:val="left"/>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rPr>
              <w:t>注：项目负责人、技术负责人、信息安全负责人、项目组主要成员须为不同自然人，不得重复兼任。</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宋体" w:hAnsi="宋体" w:eastAsia="宋体" w:cs="宋体"/>
                <w:b w:val="0"/>
                <w:bCs w:val="0"/>
                <w:color w:val="auto"/>
                <w:kern w:val="0"/>
                <w:sz w:val="24"/>
                <w:szCs w:val="24"/>
                <w:highlight w:val="none"/>
                <w:lang w:val="en-US" w:eastAsia="zh-CN"/>
              </w:rPr>
              <w:t>”-“</w:t>
            </w:r>
            <w:r>
              <w:rPr>
                <w:rFonts w:hint="eastAsia" w:asciiTheme="minorEastAsia" w:hAnsiTheme="minorEastAsia" w:eastAsiaTheme="minorEastAsia" w:cstheme="minorEastAsia"/>
                <w:b w:val="0"/>
                <w:bCs w:val="0"/>
                <w:color w:val="auto"/>
                <w:sz w:val="21"/>
                <w:szCs w:val="21"/>
                <w:highlight w:val="none"/>
              </w:rPr>
              <w:t>2.技术负责人1名</w:t>
            </w:r>
            <w:r>
              <w:rPr>
                <w:rFonts w:hint="eastAsia" w:ascii="宋体" w:hAnsi="宋体" w:eastAsia="宋体" w:cs="宋体"/>
                <w:b w:val="0"/>
                <w:bCs w:val="0"/>
                <w:color w:val="auto"/>
                <w:kern w:val="0"/>
                <w:sz w:val="24"/>
                <w:szCs w:val="24"/>
                <w:highlight w:val="none"/>
                <w:lang w:val="en-US" w:eastAsia="zh-CN"/>
              </w:rPr>
              <w:t>”</w:t>
            </w:r>
          </w:p>
        </w:tc>
        <w:tc>
          <w:tcPr>
            <w:tcW w:w="1673" w:type="pct"/>
            <w:vAlign w:val="center"/>
          </w:tcPr>
          <w:p w14:paraId="2838A0FF">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2.技术负责人1名：</w:t>
            </w:r>
          </w:p>
          <w:p w14:paraId="707E207C">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（1）具有数字经济类或工程类或信息化类中级工程师职称，得1分，具有数字经济类或工程类或信息化类高级工程师及以上职称，得2分，最高得2分；</w:t>
            </w:r>
          </w:p>
          <w:p w14:paraId="6C2B0EF8">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（2）持有系统架构设计师（高级）或信息系统项目管理师（高级）证书的，得1分，最高得1分；</w:t>
            </w:r>
          </w:p>
          <w:p w14:paraId="4ED41564">
            <w:pPr>
              <w:spacing w:after="0" w:line="240" w:lineRule="auto"/>
              <w:rPr>
                <w:rFonts w:hint="eastAsia" w:asciiTheme="minorEastAsia" w:hAnsiTheme="minorEastAsia" w:eastAsiaTheme="minorEastAsia" w:cstheme="minorEastAsia"/>
                <w:b w:val="0"/>
                <w:bCs w:val="0"/>
                <w:color w:val="auto"/>
                <w:sz w:val="21"/>
                <w:szCs w:val="21"/>
                <w:highlight w:val="red"/>
                <w:lang w:val="en-US" w:eastAsia="zh-CN"/>
              </w:rPr>
            </w:pPr>
            <w:r>
              <w:rPr>
                <w:rFonts w:hint="eastAsia" w:asciiTheme="minorEastAsia" w:hAnsiTheme="minorEastAsia" w:eastAsiaTheme="minorEastAsia" w:cstheme="minorEastAsia"/>
                <w:b w:val="0"/>
                <w:bCs w:val="0"/>
                <w:color w:val="auto"/>
                <w:lang w:eastAsia="zh-CN"/>
              </w:rPr>
              <w:t>注：</w:t>
            </w:r>
            <w:r>
              <w:rPr>
                <w:rFonts w:hint="eastAsia" w:asciiTheme="minorEastAsia" w:hAnsiTheme="minorEastAsia" w:eastAsiaTheme="minorEastAsia" w:cstheme="minorEastAsia"/>
                <w:b w:val="0"/>
                <w:bCs w:val="0"/>
                <w:color w:val="auto"/>
                <w:lang w:val="en-US" w:eastAsia="zh-CN"/>
              </w:rPr>
              <w:t>1.</w:t>
            </w:r>
            <w:r>
              <w:rPr>
                <w:rFonts w:hint="eastAsia" w:asciiTheme="minorEastAsia" w:hAnsiTheme="minorEastAsia" w:eastAsiaTheme="minorEastAsia" w:cstheme="minorEastAsia"/>
                <w:b w:val="0"/>
                <w:bCs w:val="0"/>
                <w:color w:val="auto"/>
                <w:lang w:eastAsia="zh-CN"/>
              </w:rPr>
              <w:t>须提供：</w:t>
            </w:r>
            <w:r>
              <w:rPr>
                <w:rFonts w:hint="eastAsia" w:asciiTheme="minorEastAsia" w:hAnsiTheme="minorEastAsia" w:eastAsiaTheme="minorEastAsia" w:cstheme="minorEastAsia"/>
                <w:b w:val="0"/>
                <w:bCs w:val="0"/>
                <w:color w:val="auto"/>
                <w:lang w:val="en-US" w:eastAsia="zh-CN"/>
              </w:rPr>
              <w:t>①</w:t>
            </w:r>
            <w:r>
              <w:rPr>
                <w:rFonts w:hint="eastAsia" w:asciiTheme="minorEastAsia" w:hAnsiTheme="minorEastAsia" w:eastAsiaTheme="minorEastAsia" w:cstheme="minorEastAsia"/>
                <w:b w:val="0"/>
                <w:bCs w:val="0"/>
                <w:color w:val="auto"/>
                <w:lang w:eastAsia="zh-CN"/>
              </w:rPr>
              <w:t>相应证书及身份证复印件或扫描件；</w:t>
            </w:r>
            <w:r>
              <w:rPr>
                <w:rFonts w:hint="eastAsia" w:asciiTheme="minorEastAsia" w:hAnsiTheme="minorEastAsia" w:eastAsiaTheme="minorEastAsia" w:cstheme="minorEastAsia"/>
                <w:b w:val="0"/>
                <w:bCs w:val="0"/>
                <w:color w:val="auto"/>
                <w:lang w:val="en-US" w:eastAsia="zh-CN"/>
              </w:rPr>
              <w:t>②</w:t>
            </w:r>
            <w:r>
              <w:rPr>
                <w:rFonts w:hint="eastAsia" w:asciiTheme="minorEastAsia" w:hAnsiTheme="minorEastAsia" w:eastAsiaTheme="minorEastAsia" w:cstheme="minorEastAsia"/>
                <w:b w:val="0"/>
                <w:bCs w:val="0"/>
                <w:color w:val="auto"/>
                <w:lang w:eastAsia="zh-CN"/>
              </w:rPr>
              <w:t>近半年（至少 1 个月）投标人为其缴纳社会保险证明材料。</w:t>
            </w:r>
            <w:r>
              <w:rPr>
                <w:rFonts w:hint="eastAsia" w:asciiTheme="minorEastAsia" w:hAnsiTheme="minorEastAsia" w:eastAsiaTheme="minorEastAsia" w:cstheme="minorEastAsia"/>
                <w:b w:val="0"/>
                <w:bCs w:val="0"/>
                <w:color w:val="auto"/>
                <w:lang w:val="en-US" w:eastAsia="zh-CN"/>
              </w:rPr>
              <w:t>以上证明材料应</w:t>
            </w:r>
            <w:r>
              <w:rPr>
                <w:rFonts w:hint="eastAsia" w:asciiTheme="minorEastAsia" w:hAnsiTheme="minorEastAsia" w:eastAsiaTheme="minorEastAsia" w:cstheme="minorEastAsia"/>
                <w:b w:val="0"/>
                <w:bCs w:val="0"/>
                <w:color w:val="auto"/>
              </w:rPr>
              <w:t>加盖投标人公章</w:t>
            </w:r>
            <w:r>
              <w:rPr>
                <w:rFonts w:hint="eastAsia" w:asciiTheme="minorEastAsia" w:hAnsiTheme="minorEastAsia" w:eastAsiaTheme="minorEastAsia" w:cstheme="minorEastAsia"/>
                <w:b w:val="0"/>
                <w:bCs w:val="0"/>
                <w:color w:val="auto"/>
                <w:lang w:eastAsia="zh-CN"/>
              </w:rPr>
              <w:t>，</w:t>
            </w:r>
            <w:r>
              <w:rPr>
                <w:rFonts w:hint="eastAsia" w:asciiTheme="minorEastAsia" w:hAnsiTheme="minorEastAsia" w:eastAsiaTheme="minorEastAsia" w:cstheme="minorEastAsia"/>
                <w:b w:val="0"/>
                <w:bCs w:val="0"/>
                <w:color w:val="auto"/>
              </w:rPr>
              <w:t>未</w:t>
            </w:r>
            <w:r>
              <w:rPr>
                <w:rFonts w:hint="eastAsia" w:asciiTheme="minorEastAsia" w:hAnsiTheme="minorEastAsia" w:eastAsiaTheme="minorEastAsia" w:cstheme="minorEastAsia"/>
                <w:b w:val="0"/>
                <w:bCs w:val="0"/>
                <w:color w:val="auto"/>
                <w:lang w:val="en-US" w:eastAsia="zh-CN"/>
              </w:rPr>
              <w:t>按要求</w:t>
            </w:r>
            <w:r>
              <w:rPr>
                <w:rFonts w:hint="eastAsia" w:asciiTheme="minorEastAsia" w:hAnsiTheme="minorEastAsia" w:eastAsiaTheme="minorEastAsia" w:cstheme="minorEastAsia"/>
                <w:b w:val="0"/>
                <w:bCs w:val="0"/>
                <w:color w:val="auto"/>
              </w:rPr>
              <w:t>提供不得分。</w:t>
            </w:r>
          </w:p>
          <w:p w14:paraId="47734FA1">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2.</w:t>
            </w:r>
            <w:r>
              <w:rPr>
                <w:rFonts w:hint="eastAsia" w:asciiTheme="minorEastAsia" w:hAnsiTheme="minorEastAsia" w:eastAsiaTheme="minorEastAsia" w:cstheme="minorEastAsia"/>
                <w:b w:val="0"/>
                <w:bCs w:val="0"/>
                <w:color w:val="auto"/>
                <w:sz w:val="21"/>
                <w:szCs w:val="21"/>
                <w:highlight w:val="none"/>
              </w:rPr>
              <w:t>如为联合体投标的，</w:t>
            </w:r>
            <w:r>
              <w:rPr>
                <w:rFonts w:hint="eastAsia" w:asciiTheme="minorEastAsia" w:hAnsiTheme="minorEastAsia" w:eastAsiaTheme="minorEastAsia" w:cstheme="minorEastAsia"/>
                <w:b w:val="0"/>
                <w:bCs w:val="0"/>
                <w:color w:val="auto"/>
                <w:sz w:val="21"/>
                <w:szCs w:val="21"/>
                <w:highlight w:val="none"/>
                <w:lang w:val="en-US" w:eastAsia="zh-CN"/>
              </w:rPr>
              <w:t>技术</w:t>
            </w:r>
            <w:r>
              <w:rPr>
                <w:rFonts w:hint="eastAsia" w:asciiTheme="minorEastAsia" w:hAnsiTheme="minorEastAsia" w:eastAsiaTheme="minorEastAsia" w:cstheme="minorEastAsia"/>
                <w:b w:val="0"/>
                <w:bCs w:val="0"/>
                <w:color w:val="auto"/>
                <w:sz w:val="21"/>
                <w:szCs w:val="21"/>
                <w:highlight w:val="none"/>
              </w:rPr>
              <w:t>负责人</w:t>
            </w:r>
            <w:r>
              <w:rPr>
                <w:rFonts w:hint="eastAsia" w:asciiTheme="minorEastAsia" w:hAnsiTheme="minorEastAsia" w:eastAsiaTheme="minorEastAsia" w:cstheme="minorEastAsia"/>
                <w:b w:val="0"/>
                <w:bCs w:val="0"/>
                <w:color w:val="auto"/>
                <w:sz w:val="21"/>
                <w:szCs w:val="21"/>
                <w:highlight w:val="none"/>
                <w:lang w:val="en-US" w:eastAsia="zh-CN"/>
              </w:rPr>
              <w:t>须</w:t>
            </w:r>
            <w:r>
              <w:rPr>
                <w:rFonts w:hint="eastAsia" w:asciiTheme="minorEastAsia" w:hAnsiTheme="minorEastAsia" w:eastAsiaTheme="minorEastAsia" w:cstheme="minorEastAsia"/>
                <w:b w:val="0"/>
                <w:bCs w:val="0"/>
                <w:color w:val="auto"/>
                <w:sz w:val="21"/>
                <w:szCs w:val="21"/>
                <w:highlight w:val="none"/>
              </w:rPr>
              <w:t>由</w:t>
            </w:r>
            <w:r>
              <w:rPr>
                <w:rFonts w:hint="eastAsia" w:asciiTheme="minorEastAsia" w:hAnsiTheme="minorEastAsia" w:eastAsiaTheme="minorEastAsia" w:cstheme="minorEastAsia"/>
                <w:b w:val="0"/>
                <w:bCs w:val="0"/>
                <w:color w:val="auto"/>
                <w:lang w:val="en-US" w:eastAsia="zh-CN"/>
              </w:rPr>
              <w:t>联合体牵头单位</w:t>
            </w:r>
            <w:r>
              <w:rPr>
                <w:rFonts w:hint="eastAsia" w:asciiTheme="minorEastAsia" w:hAnsiTheme="minorEastAsia" w:eastAsiaTheme="minorEastAsia" w:cstheme="minorEastAsia"/>
                <w:b w:val="0"/>
                <w:bCs w:val="0"/>
                <w:color w:val="auto"/>
                <w:sz w:val="21"/>
                <w:szCs w:val="21"/>
                <w:highlight w:val="none"/>
              </w:rPr>
              <w:t>人员担任</w:t>
            </w:r>
            <w:r>
              <w:rPr>
                <w:rFonts w:hint="eastAsia" w:asciiTheme="minorEastAsia" w:hAnsiTheme="minorEastAsia" w:eastAsiaTheme="minorEastAsia" w:cstheme="minorEastAsia"/>
                <w:b w:val="0"/>
                <w:bCs w:val="0"/>
                <w:color w:val="auto"/>
                <w:sz w:val="21"/>
                <w:szCs w:val="21"/>
                <w:highlight w:val="none"/>
                <w:lang w:eastAsia="zh-CN"/>
              </w:rPr>
              <w:t>。</w:t>
            </w:r>
          </w:p>
        </w:tc>
        <w:tc>
          <w:tcPr>
            <w:tcW w:w="1826" w:type="pct"/>
            <w:vAlign w:val="center"/>
          </w:tcPr>
          <w:p w14:paraId="55C246E8">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2.技术负责人1名：</w:t>
            </w:r>
          </w:p>
          <w:p w14:paraId="4AA6BD89">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（1）具有数字经济类或工程类或信息化类中级工程师职称，得1分，具有数字经济类或工程类或信息化类高级工程师及以上职称，得2分，最高得2分；</w:t>
            </w:r>
          </w:p>
          <w:p w14:paraId="54B46ED4">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（2）持有系统架构设计师（高级）或信息系统项目管理师（高级）证书的，得1分，最高得1分；</w:t>
            </w:r>
          </w:p>
          <w:p w14:paraId="2072E599">
            <w:pPr>
              <w:spacing w:after="0" w:line="240" w:lineRule="auto"/>
              <w:rPr>
                <w:rFonts w:hint="eastAsia" w:asciiTheme="minorEastAsia" w:hAnsiTheme="minorEastAsia" w:eastAsiaTheme="minorEastAsia" w:cstheme="minorEastAsia"/>
                <w:b w:val="0"/>
                <w:bCs w:val="0"/>
                <w:color w:val="auto"/>
                <w:sz w:val="21"/>
                <w:szCs w:val="21"/>
                <w:highlight w:val="red"/>
                <w:lang w:val="en-US" w:eastAsia="zh-CN"/>
              </w:rPr>
            </w:pPr>
            <w:r>
              <w:rPr>
                <w:rFonts w:hint="eastAsia" w:asciiTheme="minorEastAsia" w:hAnsiTheme="minorEastAsia" w:eastAsiaTheme="minorEastAsia" w:cstheme="minorEastAsia"/>
                <w:b w:val="0"/>
                <w:bCs w:val="0"/>
                <w:color w:val="auto"/>
                <w:lang w:eastAsia="zh-CN"/>
              </w:rPr>
              <w:t>注：须提供：</w:t>
            </w:r>
            <w:r>
              <w:rPr>
                <w:rFonts w:hint="eastAsia" w:asciiTheme="minorEastAsia" w:hAnsiTheme="minorEastAsia" w:eastAsiaTheme="minorEastAsia" w:cstheme="minorEastAsia"/>
                <w:b w:val="0"/>
                <w:bCs w:val="0"/>
                <w:color w:val="auto"/>
                <w:lang w:val="en-US" w:eastAsia="zh-CN"/>
              </w:rPr>
              <w:t>①</w:t>
            </w:r>
            <w:r>
              <w:rPr>
                <w:rFonts w:hint="eastAsia" w:asciiTheme="minorEastAsia" w:hAnsiTheme="minorEastAsia" w:eastAsiaTheme="minorEastAsia" w:cstheme="minorEastAsia"/>
                <w:b w:val="0"/>
                <w:bCs w:val="0"/>
                <w:color w:val="auto"/>
                <w:lang w:eastAsia="zh-CN"/>
              </w:rPr>
              <w:t>相应证书及身份证复印件或扫描件；</w:t>
            </w:r>
            <w:r>
              <w:rPr>
                <w:rFonts w:hint="eastAsia" w:asciiTheme="minorEastAsia" w:hAnsiTheme="minorEastAsia" w:eastAsiaTheme="minorEastAsia" w:cstheme="minorEastAsia"/>
                <w:b w:val="0"/>
                <w:bCs w:val="0"/>
                <w:color w:val="auto"/>
                <w:lang w:val="en-US" w:eastAsia="zh-CN"/>
              </w:rPr>
              <w:t>②</w:t>
            </w:r>
            <w:r>
              <w:rPr>
                <w:rFonts w:hint="eastAsia" w:asciiTheme="minorEastAsia" w:hAnsiTheme="minorEastAsia" w:eastAsiaTheme="minorEastAsia" w:cstheme="minorEastAsia"/>
                <w:b w:val="0"/>
                <w:bCs w:val="0"/>
                <w:color w:val="auto"/>
                <w:lang w:eastAsia="zh-CN"/>
              </w:rPr>
              <w:t>近半年（至少 1 个月）</w:t>
            </w:r>
            <w:r>
              <w:rPr>
                <w:rFonts w:hint="eastAsia" w:asciiTheme="minorEastAsia" w:hAnsiTheme="minorEastAsia" w:eastAsiaTheme="minorEastAsia" w:cstheme="minorEastAsia"/>
                <w:b w:val="0"/>
                <w:bCs w:val="0"/>
                <w:color w:val="auto"/>
                <w:lang w:val="en-US" w:eastAsia="zh-CN"/>
              </w:rPr>
              <w:t>投标人</w:t>
            </w:r>
            <w:r>
              <w:rPr>
                <w:rFonts w:hint="eastAsia" w:asciiTheme="minorEastAsia" w:hAnsiTheme="minorEastAsia" w:eastAsiaTheme="minorEastAsia" w:cstheme="minorEastAsia"/>
                <w:b w:val="0"/>
                <w:bCs w:val="0"/>
                <w:color w:val="auto"/>
                <w:lang w:eastAsia="zh-CN"/>
              </w:rPr>
              <w:t>为其缴纳社会保险证明材料。</w:t>
            </w:r>
            <w:r>
              <w:rPr>
                <w:rFonts w:hint="eastAsia" w:asciiTheme="minorEastAsia" w:hAnsiTheme="minorEastAsia" w:eastAsiaTheme="minorEastAsia" w:cstheme="minorEastAsia"/>
                <w:b w:val="0"/>
                <w:bCs w:val="0"/>
                <w:color w:val="auto"/>
                <w:lang w:val="en-US" w:eastAsia="zh-CN"/>
              </w:rPr>
              <w:t>以上证明材料应</w:t>
            </w:r>
            <w:r>
              <w:rPr>
                <w:rFonts w:hint="eastAsia" w:asciiTheme="minorEastAsia" w:hAnsiTheme="minorEastAsia" w:eastAsiaTheme="minorEastAsia" w:cstheme="minorEastAsia"/>
                <w:b w:val="0"/>
                <w:bCs w:val="0"/>
                <w:color w:val="auto"/>
              </w:rPr>
              <w:t>加盖投标人公章</w:t>
            </w:r>
            <w:r>
              <w:rPr>
                <w:rFonts w:hint="eastAsia" w:asciiTheme="minorEastAsia" w:hAnsiTheme="minorEastAsia" w:eastAsiaTheme="minorEastAsia" w:cstheme="minorEastAsia"/>
                <w:b w:val="0"/>
                <w:bCs w:val="0"/>
                <w:color w:val="auto"/>
                <w:lang w:eastAsia="zh-CN"/>
              </w:rPr>
              <w:t>，</w:t>
            </w:r>
            <w:r>
              <w:rPr>
                <w:rFonts w:hint="eastAsia" w:asciiTheme="minorEastAsia" w:hAnsiTheme="minorEastAsia" w:eastAsiaTheme="minorEastAsia" w:cstheme="minorEastAsia"/>
                <w:b w:val="0"/>
                <w:bCs w:val="0"/>
                <w:color w:val="auto"/>
              </w:rPr>
              <w:t>未</w:t>
            </w:r>
            <w:r>
              <w:rPr>
                <w:rFonts w:hint="eastAsia" w:asciiTheme="minorEastAsia" w:hAnsiTheme="minorEastAsia" w:eastAsiaTheme="minorEastAsia" w:cstheme="minorEastAsia"/>
                <w:b w:val="0"/>
                <w:bCs w:val="0"/>
                <w:color w:val="auto"/>
                <w:lang w:val="en-US" w:eastAsia="zh-CN"/>
              </w:rPr>
              <w:t>按要求</w:t>
            </w:r>
            <w:r>
              <w:rPr>
                <w:rFonts w:hint="eastAsia" w:asciiTheme="minorEastAsia" w:hAnsiTheme="minorEastAsia" w:eastAsiaTheme="minorEastAsia" w:cstheme="minorEastAsia"/>
                <w:b w:val="0"/>
                <w:bCs w:val="0"/>
                <w:color w:val="auto"/>
              </w:rPr>
              <w:t>提供不得分。</w:t>
            </w:r>
          </w:p>
          <w:p w14:paraId="79DE989C">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lang w:val="en-US" w:eastAsia="zh-CN"/>
              </w:rPr>
            </w:pPr>
          </w:p>
        </w:tc>
        <w:tc>
          <w:tcPr>
            <w:tcW w:w="269" w:type="pct"/>
            <w:vAlign w:val="center"/>
          </w:tcPr>
          <w:p w14:paraId="46AC96FA">
            <w:pPr>
              <w:spacing w:line="288" w:lineRule="auto"/>
              <w:jc w:val="center"/>
              <w:rPr>
                <w:rFonts w:ascii="宋体" w:hAnsi="宋体" w:cs="宋体"/>
                <w:b w:val="0"/>
                <w:bCs w:val="0"/>
                <w:color w:val="auto"/>
                <w:kern w:val="0"/>
                <w:sz w:val="24"/>
                <w:szCs w:val="24"/>
                <w:highlight w:val="none"/>
              </w:rPr>
            </w:pPr>
          </w:p>
        </w:tc>
      </w:tr>
      <w:tr w14:paraId="3815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7CB91E67">
            <w:pPr>
              <w:spacing w:line="288" w:lineRule="auto"/>
              <w:jc w:val="center"/>
              <w:rPr>
                <w:rFonts w:hint="eastAsia" w:ascii="宋体" w:hAnsi="宋体" w:eastAsia="宋体" w:cs="宋体"/>
                <w:b w:val="0"/>
                <w:bCs w:val="0"/>
                <w:color w:val="auto"/>
                <w:kern w:val="0"/>
                <w:sz w:val="20"/>
                <w:szCs w:val="21"/>
                <w:highlight w:val="none"/>
                <w:lang w:val="en-US" w:eastAsia="zh-CN"/>
              </w:rPr>
            </w:pPr>
          </w:p>
        </w:tc>
        <w:tc>
          <w:tcPr>
            <w:tcW w:w="906" w:type="pct"/>
            <w:vAlign w:val="center"/>
          </w:tcPr>
          <w:p w14:paraId="6AFEF6FF">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lang w:eastAsia="zh-CN"/>
              </w:rPr>
              <w:t>采购文件“第</w:t>
            </w:r>
            <w:r>
              <w:rPr>
                <w:rFonts w:hint="eastAsia" w:asciiTheme="minorEastAsia" w:hAnsiTheme="minorEastAsia" w:eastAsiaTheme="minorEastAsia" w:cstheme="minorEastAsia"/>
                <w:b w:val="0"/>
                <w:bCs w:val="0"/>
                <w:color w:val="auto"/>
                <w:sz w:val="21"/>
                <w:szCs w:val="21"/>
                <w:lang w:val="en-US" w:eastAsia="zh-CN"/>
              </w:rPr>
              <w:t>五</w:t>
            </w:r>
            <w:r>
              <w:rPr>
                <w:rFonts w:hint="eastAsia" w:asciiTheme="minorEastAsia" w:hAnsiTheme="minorEastAsia" w:eastAsiaTheme="minorEastAsia" w:cstheme="minorEastAsia"/>
                <w:b w:val="0"/>
                <w:bCs w:val="0"/>
                <w:color w:val="auto"/>
                <w:sz w:val="21"/>
                <w:szCs w:val="21"/>
                <w:lang w:eastAsia="zh-CN"/>
              </w:rPr>
              <w:t>部分 评标办法和标准”-“</w:t>
            </w:r>
            <w:r>
              <w:rPr>
                <w:rFonts w:hint="eastAsia" w:asciiTheme="minorEastAsia" w:hAnsiTheme="minorEastAsia" w:eastAsiaTheme="minorEastAsia" w:cstheme="minorEastAsia"/>
                <w:b w:val="0"/>
                <w:bCs w:val="0"/>
                <w:color w:val="auto"/>
                <w:sz w:val="21"/>
                <w:szCs w:val="21"/>
                <w:lang w:val="en-US" w:eastAsia="zh-CN"/>
              </w:rPr>
              <w:t>8.</w:t>
            </w:r>
            <w:r>
              <w:rPr>
                <w:rFonts w:hint="eastAsia" w:asciiTheme="minorEastAsia" w:hAnsiTheme="minorEastAsia" w:eastAsiaTheme="minorEastAsia" w:cstheme="minorEastAsia"/>
                <w:b w:val="0"/>
                <w:bCs w:val="0"/>
                <w:color w:val="auto"/>
                <w:sz w:val="21"/>
                <w:szCs w:val="21"/>
                <w:lang w:eastAsia="zh-CN"/>
              </w:rPr>
              <w:t>本项目采用综合评分法。</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lang w:eastAsia="zh-CN"/>
              </w:rPr>
              <w:t>（二）商务评估</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rPr>
              <w:t>1.</w:t>
            </w:r>
            <w:r>
              <w:rPr>
                <w:rFonts w:hint="eastAsia" w:asciiTheme="minorEastAsia" w:hAnsiTheme="minorEastAsia" w:cstheme="minorEastAsia"/>
                <w:b w:val="0"/>
                <w:bCs w:val="0"/>
                <w:color w:val="auto"/>
                <w:sz w:val="21"/>
                <w:szCs w:val="21"/>
                <w:lang w:val="en-US" w:eastAsia="zh-CN"/>
              </w:rPr>
              <w:t>3</w:t>
            </w:r>
            <w:r>
              <w:rPr>
                <w:rFonts w:hint="eastAsia" w:asciiTheme="minorEastAsia" w:hAnsiTheme="minorEastAsia" w:cstheme="minorEastAsia"/>
                <w:b w:val="0"/>
                <w:bCs w:val="0"/>
                <w:color w:val="auto"/>
                <w:sz w:val="21"/>
                <w:szCs w:val="21"/>
                <w:highlight w:val="none"/>
                <w:lang w:val="en-US" w:eastAsia="zh-CN"/>
              </w:rPr>
              <w:t>实施期</w:t>
            </w:r>
            <w:r>
              <w:rPr>
                <w:rFonts w:hint="eastAsia" w:asciiTheme="minorEastAsia" w:hAnsiTheme="minorEastAsia" w:eastAsiaTheme="minorEastAsia" w:cstheme="minorEastAsia"/>
                <w:b w:val="0"/>
                <w:bCs w:val="0"/>
                <w:color w:val="auto"/>
                <w:sz w:val="21"/>
                <w:szCs w:val="21"/>
                <w:highlight w:val="none"/>
              </w:rPr>
              <w:t>人员配备</w:t>
            </w:r>
          </w:p>
          <w:p w14:paraId="7F354552">
            <w:pPr>
              <w:widowControl/>
              <w:numPr>
                <w:ilvl w:val="0"/>
                <w:numId w:val="0"/>
              </w:numPr>
              <w:jc w:val="left"/>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rPr>
              <w:t>注：项目负责人、技术负责人、信息安全负责人、项目组主要成员须为不同自然人，不得重复兼任。</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宋体" w:hAnsi="宋体" w:eastAsia="宋体" w:cs="宋体"/>
                <w:b w:val="0"/>
                <w:bCs w:val="0"/>
                <w:color w:val="auto"/>
                <w:kern w:val="0"/>
                <w:sz w:val="24"/>
                <w:szCs w:val="24"/>
                <w:highlight w:val="none"/>
                <w:lang w:val="en-US" w:eastAsia="zh-CN"/>
              </w:rPr>
              <w:t>”-“</w:t>
            </w:r>
            <w:r>
              <w:rPr>
                <w:rFonts w:hint="eastAsia" w:asciiTheme="minorEastAsia" w:hAnsiTheme="minorEastAsia" w:eastAsiaTheme="minorEastAsia" w:cstheme="minorEastAsia"/>
                <w:b w:val="0"/>
                <w:bCs w:val="0"/>
                <w:color w:val="auto"/>
                <w:sz w:val="21"/>
                <w:szCs w:val="21"/>
                <w:highlight w:val="none"/>
              </w:rPr>
              <w:t>3.信息安全负责人1名</w:t>
            </w:r>
            <w:r>
              <w:rPr>
                <w:rFonts w:hint="eastAsia" w:ascii="宋体" w:hAnsi="宋体" w:eastAsia="宋体" w:cs="宋体"/>
                <w:b w:val="0"/>
                <w:bCs w:val="0"/>
                <w:color w:val="auto"/>
                <w:kern w:val="0"/>
                <w:sz w:val="24"/>
                <w:szCs w:val="24"/>
                <w:highlight w:val="none"/>
                <w:lang w:val="en-US" w:eastAsia="zh-CN"/>
              </w:rPr>
              <w:t>”</w:t>
            </w:r>
          </w:p>
        </w:tc>
        <w:tc>
          <w:tcPr>
            <w:tcW w:w="1673" w:type="pct"/>
            <w:vAlign w:val="center"/>
          </w:tcPr>
          <w:p w14:paraId="3413E111">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3.信息安全负责人1名：</w:t>
            </w:r>
          </w:p>
          <w:p w14:paraId="50B5C0FE">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（1）具有数字经济类或工程类或信息化类中级工程师职称，得0.5分，具有数字经济类或工程类或信息化类高级工程师及以上职称，得1分，最高得1分；</w:t>
            </w:r>
          </w:p>
          <w:p w14:paraId="05E2CD47">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（2）持有注册信息安全工程师(CISP)证书或信息安全保障人员认证证书，得1分，最高得1分；</w:t>
            </w:r>
          </w:p>
          <w:p w14:paraId="3CAB64B3">
            <w:pPr>
              <w:spacing w:after="0" w:line="240" w:lineRule="auto"/>
              <w:rPr>
                <w:rFonts w:hint="eastAsia" w:asciiTheme="minorEastAsia" w:hAnsiTheme="minorEastAsia" w:eastAsiaTheme="minorEastAsia" w:cstheme="minorEastAsia"/>
                <w:b w:val="0"/>
                <w:bCs w:val="0"/>
                <w:color w:val="auto"/>
                <w:sz w:val="21"/>
                <w:szCs w:val="21"/>
                <w:highlight w:val="red"/>
                <w:lang w:val="en-US" w:eastAsia="zh-CN"/>
              </w:rPr>
            </w:pPr>
            <w:r>
              <w:rPr>
                <w:rFonts w:hint="eastAsia" w:asciiTheme="minorEastAsia" w:hAnsiTheme="minorEastAsia" w:eastAsiaTheme="minorEastAsia" w:cstheme="minorEastAsia"/>
                <w:b w:val="0"/>
                <w:bCs w:val="0"/>
                <w:color w:val="auto"/>
                <w:lang w:eastAsia="zh-CN"/>
              </w:rPr>
              <w:t>注：</w:t>
            </w:r>
            <w:r>
              <w:rPr>
                <w:rFonts w:hint="eastAsia" w:asciiTheme="minorEastAsia" w:hAnsiTheme="minorEastAsia" w:eastAsiaTheme="minorEastAsia" w:cstheme="minorEastAsia"/>
                <w:b w:val="0"/>
                <w:bCs w:val="0"/>
                <w:color w:val="auto"/>
                <w:lang w:val="en-US" w:eastAsia="zh-CN"/>
              </w:rPr>
              <w:t>1.</w:t>
            </w:r>
            <w:r>
              <w:rPr>
                <w:rFonts w:hint="eastAsia" w:asciiTheme="minorEastAsia" w:hAnsiTheme="minorEastAsia" w:eastAsiaTheme="minorEastAsia" w:cstheme="minorEastAsia"/>
                <w:b w:val="0"/>
                <w:bCs w:val="0"/>
                <w:color w:val="auto"/>
                <w:lang w:eastAsia="zh-CN"/>
              </w:rPr>
              <w:t>须提供：</w:t>
            </w:r>
            <w:r>
              <w:rPr>
                <w:rFonts w:hint="eastAsia" w:asciiTheme="minorEastAsia" w:hAnsiTheme="minorEastAsia" w:eastAsiaTheme="minorEastAsia" w:cstheme="minorEastAsia"/>
                <w:b w:val="0"/>
                <w:bCs w:val="0"/>
                <w:color w:val="auto"/>
                <w:lang w:val="en-US" w:eastAsia="zh-CN"/>
              </w:rPr>
              <w:t>①</w:t>
            </w:r>
            <w:r>
              <w:rPr>
                <w:rFonts w:hint="eastAsia" w:asciiTheme="minorEastAsia" w:hAnsiTheme="minorEastAsia" w:eastAsiaTheme="minorEastAsia" w:cstheme="minorEastAsia"/>
                <w:b w:val="0"/>
                <w:bCs w:val="0"/>
                <w:color w:val="auto"/>
                <w:lang w:eastAsia="zh-CN"/>
              </w:rPr>
              <w:t>相应证书及身份证复印件或扫描件；</w:t>
            </w:r>
            <w:r>
              <w:rPr>
                <w:rFonts w:hint="eastAsia" w:asciiTheme="minorEastAsia" w:hAnsiTheme="minorEastAsia" w:eastAsiaTheme="minorEastAsia" w:cstheme="minorEastAsia"/>
                <w:b w:val="0"/>
                <w:bCs w:val="0"/>
                <w:color w:val="auto"/>
                <w:lang w:val="en-US" w:eastAsia="zh-CN"/>
              </w:rPr>
              <w:t>②</w:t>
            </w:r>
            <w:r>
              <w:rPr>
                <w:rFonts w:hint="eastAsia" w:asciiTheme="minorEastAsia" w:hAnsiTheme="minorEastAsia" w:eastAsiaTheme="minorEastAsia" w:cstheme="minorEastAsia"/>
                <w:b w:val="0"/>
                <w:bCs w:val="0"/>
                <w:color w:val="auto"/>
                <w:lang w:eastAsia="zh-CN"/>
              </w:rPr>
              <w:t>近半年（至少 1 个月）投标人为其缴纳社会保险证明材料。</w:t>
            </w:r>
            <w:r>
              <w:rPr>
                <w:rFonts w:hint="eastAsia" w:asciiTheme="minorEastAsia" w:hAnsiTheme="minorEastAsia" w:eastAsiaTheme="minorEastAsia" w:cstheme="minorEastAsia"/>
                <w:b w:val="0"/>
                <w:bCs w:val="0"/>
                <w:color w:val="auto"/>
                <w:lang w:val="en-US" w:eastAsia="zh-CN"/>
              </w:rPr>
              <w:t>以上证明材料应</w:t>
            </w:r>
            <w:r>
              <w:rPr>
                <w:rFonts w:hint="eastAsia" w:asciiTheme="minorEastAsia" w:hAnsiTheme="minorEastAsia" w:eastAsiaTheme="minorEastAsia" w:cstheme="minorEastAsia"/>
                <w:b w:val="0"/>
                <w:bCs w:val="0"/>
                <w:color w:val="auto"/>
              </w:rPr>
              <w:t>加盖投标人公章</w:t>
            </w:r>
            <w:r>
              <w:rPr>
                <w:rFonts w:hint="eastAsia" w:asciiTheme="minorEastAsia" w:hAnsiTheme="minorEastAsia" w:eastAsiaTheme="minorEastAsia" w:cstheme="minorEastAsia"/>
                <w:b w:val="0"/>
                <w:bCs w:val="0"/>
                <w:color w:val="auto"/>
                <w:lang w:eastAsia="zh-CN"/>
              </w:rPr>
              <w:t>，</w:t>
            </w:r>
            <w:r>
              <w:rPr>
                <w:rFonts w:hint="eastAsia" w:asciiTheme="minorEastAsia" w:hAnsiTheme="minorEastAsia" w:eastAsiaTheme="minorEastAsia" w:cstheme="minorEastAsia"/>
                <w:b w:val="0"/>
                <w:bCs w:val="0"/>
                <w:color w:val="auto"/>
              </w:rPr>
              <w:t>未</w:t>
            </w:r>
            <w:r>
              <w:rPr>
                <w:rFonts w:hint="eastAsia" w:asciiTheme="minorEastAsia" w:hAnsiTheme="minorEastAsia" w:eastAsiaTheme="minorEastAsia" w:cstheme="minorEastAsia"/>
                <w:b w:val="0"/>
                <w:bCs w:val="0"/>
                <w:color w:val="auto"/>
                <w:lang w:val="en-US" w:eastAsia="zh-CN"/>
              </w:rPr>
              <w:t>按要求</w:t>
            </w:r>
            <w:r>
              <w:rPr>
                <w:rFonts w:hint="eastAsia" w:asciiTheme="minorEastAsia" w:hAnsiTheme="minorEastAsia" w:eastAsiaTheme="minorEastAsia" w:cstheme="minorEastAsia"/>
                <w:b w:val="0"/>
                <w:bCs w:val="0"/>
                <w:color w:val="auto"/>
              </w:rPr>
              <w:t>提供不得分。</w:t>
            </w:r>
          </w:p>
          <w:p w14:paraId="02025672">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2.</w:t>
            </w:r>
            <w:r>
              <w:rPr>
                <w:rFonts w:hint="eastAsia" w:asciiTheme="minorEastAsia" w:hAnsiTheme="minorEastAsia" w:eastAsiaTheme="minorEastAsia" w:cstheme="minorEastAsia"/>
                <w:b w:val="0"/>
                <w:bCs w:val="0"/>
                <w:color w:val="auto"/>
                <w:sz w:val="21"/>
                <w:szCs w:val="21"/>
                <w:highlight w:val="none"/>
              </w:rPr>
              <w:t>如为联合体投标的，</w:t>
            </w:r>
            <w:r>
              <w:rPr>
                <w:rFonts w:hint="eastAsia" w:asciiTheme="minorEastAsia" w:hAnsiTheme="minorEastAsia" w:eastAsiaTheme="minorEastAsia" w:cstheme="minorEastAsia"/>
                <w:b w:val="0"/>
                <w:bCs w:val="0"/>
                <w:color w:val="auto"/>
                <w:sz w:val="21"/>
                <w:szCs w:val="21"/>
                <w:highlight w:val="none"/>
                <w:lang w:val="en-US" w:eastAsia="zh-CN"/>
              </w:rPr>
              <w:t>信息安全</w:t>
            </w:r>
            <w:r>
              <w:rPr>
                <w:rFonts w:hint="eastAsia" w:asciiTheme="minorEastAsia" w:hAnsiTheme="minorEastAsia" w:eastAsiaTheme="minorEastAsia" w:cstheme="minorEastAsia"/>
                <w:b w:val="0"/>
                <w:bCs w:val="0"/>
                <w:color w:val="auto"/>
                <w:sz w:val="21"/>
                <w:szCs w:val="21"/>
                <w:highlight w:val="none"/>
              </w:rPr>
              <w:t>负责人</w:t>
            </w:r>
            <w:r>
              <w:rPr>
                <w:rFonts w:hint="eastAsia" w:asciiTheme="minorEastAsia" w:hAnsiTheme="minorEastAsia" w:eastAsiaTheme="minorEastAsia" w:cstheme="minorEastAsia"/>
                <w:b w:val="0"/>
                <w:bCs w:val="0"/>
                <w:color w:val="auto"/>
                <w:sz w:val="21"/>
                <w:szCs w:val="21"/>
                <w:highlight w:val="none"/>
                <w:lang w:val="en-US" w:eastAsia="zh-CN"/>
              </w:rPr>
              <w:t>须</w:t>
            </w:r>
            <w:r>
              <w:rPr>
                <w:rFonts w:hint="eastAsia" w:asciiTheme="minorEastAsia" w:hAnsiTheme="minorEastAsia" w:eastAsiaTheme="minorEastAsia" w:cstheme="minorEastAsia"/>
                <w:b w:val="0"/>
                <w:bCs w:val="0"/>
                <w:color w:val="auto"/>
                <w:sz w:val="21"/>
                <w:szCs w:val="21"/>
                <w:highlight w:val="none"/>
              </w:rPr>
              <w:t>由</w:t>
            </w:r>
            <w:r>
              <w:rPr>
                <w:rFonts w:hint="eastAsia" w:asciiTheme="minorEastAsia" w:hAnsiTheme="minorEastAsia" w:eastAsiaTheme="minorEastAsia" w:cstheme="minorEastAsia"/>
                <w:b w:val="0"/>
                <w:bCs w:val="0"/>
                <w:color w:val="auto"/>
                <w:lang w:val="en-US" w:eastAsia="zh-CN"/>
              </w:rPr>
              <w:t>联合体牵头单位</w:t>
            </w:r>
            <w:r>
              <w:rPr>
                <w:rFonts w:hint="eastAsia" w:asciiTheme="minorEastAsia" w:hAnsiTheme="minorEastAsia" w:eastAsiaTheme="minorEastAsia" w:cstheme="minorEastAsia"/>
                <w:b w:val="0"/>
                <w:bCs w:val="0"/>
                <w:color w:val="auto"/>
                <w:sz w:val="21"/>
                <w:szCs w:val="21"/>
                <w:highlight w:val="none"/>
              </w:rPr>
              <w:t>人员担任</w:t>
            </w:r>
            <w:r>
              <w:rPr>
                <w:rFonts w:hint="eastAsia" w:asciiTheme="minorEastAsia" w:hAnsiTheme="minorEastAsia" w:eastAsiaTheme="minorEastAsia" w:cstheme="minorEastAsia"/>
                <w:b w:val="0"/>
                <w:bCs w:val="0"/>
                <w:color w:val="auto"/>
                <w:sz w:val="21"/>
                <w:szCs w:val="21"/>
                <w:highlight w:val="none"/>
                <w:lang w:eastAsia="zh-CN"/>
              </w:rPr>
              <w:t>。</w:t>
            </w:r>
          </w:p>
        </w:tc>
        <w:tc>
          <w:tcPr>
            <w:tcW w:w="1826" w:type="pct"/>
            <w:vAlign w:val="center"/>
          </w:tcPr>
          <w:p w14:paraId="453060C9">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3.信息安全负责人1名：</w:t>
            </w:r>
          </w:p>
          <w:p w14:paraId="76B85308">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（1）具有数字经济类或工程类或信息化类中级工程师职称，得0.5分，具有数字经济类或工程类或信息化类高级工程师及以上职称，得1分，最高得1分；</w:t>
            </w:r>
          </w:p>
          <w:p w14:paraId="643BCC03">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（2）持有注册信息安全工程师(CISP)证书或信息安全保障人员认证证书，得1分，最高得1分；</w:t>
            </w:r>
          </w:p>
          <w:p w14:paraId="136DF82E">
            <w:pPr>
              <w:spacing w:after="0" w:line="240" w:lineRule="auto"/>
              <w:rPr>
                <w:rFonts w:hint="eastAsia" w:asciiTheme="minorEastAsia" w:hAnsiTheme="minorEastAsia" w:eastAsiaTheme="minorEastAsia" w:cstheme="minorEastAsia"/>
                <w:b w:val="0"/>
                <w:bCs w:val="0"/>
                <w:color w:val="auto"/>
                <w:sz w:val="21"/>
                <w:szCs w:val="21"/>
                <w:highlight w:val="red"/>
                <w:lang w:val="en-US" w:eastAsia="zh-CN"/>
              </w:rPr>
            </w:pPr>
            <w:r>
              <w:rPr>
                <w:rFonts w:hint="eastAsia" w:asciiTheme="minorEastAsia" w:hAnsiTheme="minorEastAsia" w:eastAsiaTheme="minorEastAsia" w:cstheme="minorEastAsia"/>
                <w:b w:val="0"/>
                <w:bCs w:val="0"/>
                <w:color w:val="auto"/>
                <w:lang w:eastAsia="zh-CN"/>
              </w:rPr>
              <w:t>注：须提供：</w:t>
            </w:r>
            <w:r>
              <w:rPr>
                <w:rFonts w:hint="eastAsia" w:asciiTheme="minorEastAsia" w:hAnsiTheme="minorEastAsia" w:eastAsiaTheme="minorEastAsia" w:cstheme="minorEastAsia"/>
                <w:b w:val="0"/>
                <w:bCs w:val="0"/>
                <w:color w:val="auto"/>
                <w:lang w:val="en-US" w:eastAsia="zh-CN"/>
              </w:rPr>
              <w:t>①</w:t>
            </w:r>
            <w:r>
              <w:rPr>
                <w:rFonts w:hint="eastAsia" w:asciiTheme="minorEastAsia" w:hAnsiTheme="minorEastAsia" w:eastAsiaTheme="minorEastAsia" w:cstheme="minorEastAsia"/>
                <w:b w:val="0"/>
                <w:bCs w:val="0"/>
                <w:color w:val="auto"/>
                <w:lang w:eastAsia="zh-CN"/>
              </w:rPr>
              <w:t>相应证书及身份证复印件或扫描件；</w:t>
            </w:r>
            <w:r>
              <w:rPr>
                <w:rFonts w:hint="eastAsia" w:asciiTheme="minorEastAsia" w:hAnsiTheme="minorEastAsia" w:eastAsiaTheme="minorEastAsia" w:cstheme="minorEastAsia"/>
                <w:b w:val="0"/>
                <w:bCs w:val="0"/>
                <w:color w:val="auto"/>
                <w:lang w:val="en-US" w:eastAsia="zh-CN"/>
              </w:rPr>
              <w:t>②</w:t>
            </w:r>
            <w:r>
              <w:rPr>
                <w:rFonts w:hint="eastAsia" w:asciiTheme="minorEastAsia" w:hAnsiTheme="minorEastAsia" w:eastAsiaTheme="minorEastAsia" w:cstheme="minorEastAsia"/>
                <w:b w:val="0"/>
                <w:bCs w:val="0"/>
                <w:color w:val="auto"/>
                <w:lang w:eastAsia="zh-CN"/>
              </w:rPr>
              <w:t>近半年（至少 1 个月）</w:t>
            </w:r>
            <w:r>
              <w:rPr>
                <w:rFonts w:hint="eastAsia" w:asciiTheme="minorEastAsia" w:hAnsiTheme="minorEastAsia" w:eastAsiaTheme="minorEastAsia" w:cstheme="minorEastAsia"/>
                <w:b w:val="0"/>
                <w:bCs w:val="0"/>
                <w:color w:val="auto"/>
                <w:lang w:val="en-US" w:eastAsia="zh-CN"/>
              </w:rPr>
              <w:t>投标人</w:t>
            </w:r>
            <w:r>
              <w:rPr>
                <w:rFonts w:hint="eastAsia" w:asciiTheme="minorEastAsia" w:hAnsiTheme="minorEastAsia" w:eastAsiaTheme="minorEastAsia" w:cstheme="minorEastAsia"/>
                <w:b w:val="0"/>
                <w:bCs w:val="0"/>
                <w:color w:val="auto"/>
                <w:lang w:eastAsia="zh-CN"/>
              </w:rPr>
              <w:t>为其缴纳社会保险证明材料。</w:t>
            </w:r>
            <w:r>
              <w:rPr>
                <w:rFonts w:hint="eastAsia" w:asciiTheme="minorEastAsia" w:hAnsiTheme="minorEastAsia" w:eastAsiaTheme="minorEastAsia" w:cstheme="minorEastAsia"/>
                <w:b w:val="0"/>
                <w:bCs w:val="0"/>
                <w:color w:val="auto"/>
                <w:lang w:val="en-US" w:eastAsia="zh-CN"/>
              </w:rPr>
              <w:t>以上证明材料应</w:t>
            </w:r>
            <w:r>
              <w:rPr>
                <w:rFonts w:hint="eastAsia" w:asciiTheme="minorEastAsia" w:hAnsiTheme="minorEastAsia" w:eastAsiaTheme="minorEastAsia" w:cstheme="minorEastAsia"/>
                <w:b w:val="0"/>
                <w:bCs w:val="0"/>
                <w:color w:val="auto"/>
              </w:rPr>
              <w:t>加盖投标人公章</w:t>
            </w:r>
            <w:r>
              <w:rPr>
                <w:rFonts w:hint="eastAsia" w:asciiTheme="minorEastAsia" w:hAnsiTheme="minorEastAsia" w:eastAsiaTheme="minorEastAsia" w:cstheme="minorEastAsia"/>
                <w:b w:val="0"/>
                <w:bCs w:val="0"/>
                <w:color w:val="auto"/>
                <w:lang w:eastAsia="zh-CN"/>
              </w:rPr>
              <w:t>，</w:t>
            </w:r>
            <w:r>
              <w:rPr>
                <w:rFonts w:hint="eastAsia" w:asciiTheme="minorEastAsia" w:hAnsiTheme="minorEastAsia" w:eastAsiaTheme="minorEastAsia" w:cstheme="minorEastAsia"/>
                <w:b w:val="0"/>
                <w:bCs w:val="0"/>
                <w:color w:val="auto"/>
              </w:rPr>
              <w:t>未</w:t>
            </w:r>
            <w:r>
              <w:rPr>
                <w:rFonts w:hint="eastAsia" w:asciiTheme="minorEastAsia" w:hAnsiTheme="minorEastAsia" w:eastAsiaTheme="minorEastAsia" w:cstheme="minorEastAsia"/>
                <w:b w:val="0"/>
                <w:bCs w:val="0"/>
                <w:color w:val="auto"/>
                <w:lang w:val="en-US" w:eastAsia="zh-CN"/>
              </w:rPr>
              <w:t>按要求</w:t>
            </w:r>
            <w:r>
              <w:rPr>
                <w:rFonts w:hint="eastAsia" w:asciiTheme="minorEastAsia" w:hAnsiTheme="minorEastAsia" w:eastAsiaTheme="minorEastAsia" w:cstheme="minorEastAsia"/>
                <w:b w:val="0"/>
                <w:bCs w:val="0"/>
                <w:color w:val="auto"/>
              </w:rPr>
              <w:t>提供不得分。</w:t>
            </w:r>
          </w:p>
          <w:p w14:paraId="0AD9DE0B">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lang w:val="en-US" w:eastAsia="zh-CN"/>
              </w:rPr>
            </w:pPr>
          </w:p>
        </w:tc>
        <w:tc>
          <w:tcPr>
            <w:tcW w:w="269" w:type="pct"/>
            <w:vAlign w:val="center"/>
          </w:tcPr>
          <w:p w14:paraId="28EF2187">
            <w:pPr>
              <w:spacing w:line="288" w:lineRule="auto"/>
              <w:jc w:val="center"/>
              <w:rPr>
                <w:rFonts w:ascii="宋体" w:hAnsi="宋体" w:cs="宋体"/>
                <w:b w:val="0"/>
                <w:bCs w:val="0"/>
                <w:color w:val="auto"/>
                <w:kern w:val="0"/>
                <w:sz w:val="24"/>
                <w:szCs w:val="24"/>
                <w:highlight w:val="none"/>
              </w:rPr>
            </w:pPr>
          </w:p>
        </w:tc>
      </w:tr>
      <w:tr w14:paraId="5B04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1D35FFBE">
            <w:pPr>
              <w:spacing w:line="288" w:lineRule="auto"/>
              <w:jc w:val="center"/>
              <w:rPr>
                <w:rFonts w:hint="eastAsia" w:ascii="宋体" w:hAnsi="宋体" w:eastAsia="宋体" w:cs="宋体"/>
                <w:b w:val="0"/>
                <w:bCs w:val="0"/>
                <w:color w:val="auto"/>
                <w:kern w:val="0"/>
                <w:sz w:val="20"/>
                <w:szCs w:val="21"/>
                <w:highlight w:val="none"/>
                <w:lang w:val="en-US" w:eastAsia="zh-CN"/>
              </w:rPr>
            </w:pPr>
          </w:p>
        </w:tc>
        <w:tc>
          <w:tcPr>
            <w:tcW w:w="906" w:type="pct"/>
            <w:vAlign w:val="center"/>
          </w:tcPr>
          <w:p w14:paraId="64EC0289">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lang w:eastAsia="zh-CN"/>
              </w:rPr>
              <w:t>采购文件“第</w:t>
            </w:r>
            <w:r>
              <w:rPr>
                <w:rFonts w:hint="eastAsia" w:asciiTheme="minorEastAsia" w:hAnsiTheme="minorEastAsia" w:eastAsiaTheme="minorEastAsia" w:cstheme="minorEastAsia"/>
                <w:b w:val="0"/>
                <w:bCs w:val="0"/>
                <w:color w:val="auto"/>
                <w:sz w:val="21"/>
                <w:szCs w:val="21"/>
                <w:lang w:val="en-US" w:eastAsia="zh-CN"/>
              </w:rPr>
              <w:t>五</w:t>
            </w:r>
            <w:r>
              <w:rPr>
                <w:rFonts w:hint="eastAsia" w:asciiTheme="minorEastAsia" w:hAnsiTheme="minorEastAsia" w:eastAsiaTheme="minorEastAsia" w:cstheme="minorEastAsia"/>
                <w:b w:val="0"/>
                <w:bCs w:val="0"/>
                <w:color w:val="auto"/>
                <w:sz w:val="21"/>
                <w:szCs w:val="21"/>
                <w:lang w:eastAsia="zh-CN"/>
              </w:rPr>
              <w:t>部分 评标办法和标准”-“</w:t>
            </w:r>
            <w:r>
              <w:rPr>
                <w:rFonts w:hint="eastAsia" w:asciiTheme="minorEastAsia" w:hAnsiTheme="minorEastAsia" w:eastAsiaTheme="minorEastAsia" w:cstheme="minorEastAsia"/>
                <w:b w:val="0"/>
                <w:bCs w:val="0"/>
                <w:color w:val="auto"/>
                <w:sz w:val="21"/>
                <w:szCs w:val="21"/>
                <w:lang w:val="en-US" w:eastAsia="zh-CN"/>
              </w:rPr>
              <w:t>8.</w:t>
            </w:r>
            <w:r>
              <w:rPr>
                <w:rFonts w:hint="eastAsia" w:asciiTheme="minorEastAsia" w:hAnsiTheme="minorEastAsia" w:eastAsiaTheme="minorEastAsia" w:cstheme="minorEastAsia"/>
                <w:b w:val="0"/>
                <w:bCs w:val="0"/>
                <w:color w:val="auto"/>
                <w:sz w:val="21"/>
                <w:szCs w:val="21"/>
                <w:lang w:eastAsia="zh-CN"/>
              </w:rPr>
              <w:t>本项目采用综合评分法。</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lang w:eastAsia="zh-CN"/>
              </w:rPr>
              <w:t>（二）商务评估</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rPr>
              <w:t>1.</w:t>
            </w:r>
            <w:r>
              <w:rPr>
                <w:rFonts w:hint="eastAsia" w:asciiTheme="minorEastAsia" w:hAnsiTheme="minorEastAsia" w:cstheme="minorEastAsia"/>
                <w:b w:val="0"/>
                <w:bCs w:val="0"/>
                <w:color w:val="auto"/>
                <w:sz w:val="21"/>
                <w:szCs w:val="21"/>
                <w:lang w:val="en-US" w:eastAsia="zh-CN"/>
              </w:rPr>
              <w:t>3</w:t>
            </w:r>
            <w:r>
              <w:rPr>
                <w:rFonts w:hint="eastAsia" w:asciiTheme="minorEastAsia" w:hAnsiTheme="minorEastAsia" w:cstheme="minorEastAsia"/>
                <w:b w:val="0"/>
                <w:bCs w:val="0"/>
                <w:color w:val="auto"/>
                <w:sz w:val="21"/>
                <w:szCs w:val="21"/>
                <w:highlight w:val="none"/>
                <w:lang w:val="en-US" w:eastAsia="zh-CN"/>
              </w:rPr>
              <w:t>实施期</w:t>
            </w:r>
            <w:r>
              <w:rPr>
                <w:rFonts w:hint="eastAsia" w:asciiTheme="minorEastAsia" w:hAnsiTheme="minorEastAsia" w:eastAsiaTheme="minorEastAsia" w:cstheme="minorEastAsia"/>
                <w:b w:val="0"/>
                <w:bCs w:val="0"/>
                <w:color w:val="auto"/>
                <w:sz w:val="21"/>
                <w:szCs w:val="21"/>
                <w:highlight w:val="none"/>
              </w:rPr>
              <w:t>人员配备</w:t>
            </w:r>
          </w:p>
          <w:p w14:paraId="3CBAECA8">
            <w:pPr>
              <w:widowControl/>
              <w:numPr>
                <w:ilvl w:val="0"/>
                <w:numId w:val="0"/>
              </w:numPr>
              <w:jc w:val="left"/>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rPr>
              <w:t>注：项目负责人、技术负责人、信息安全负责人、项目组主要成员须为不同自然人，不得重复兼任。</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宋体" w:hAnsi="宋体" w:eastAsia="宋体" w:cs="宋体"/>
                <w:b w:val="0"/>
                <w:bCs w:val="0"/>
                <w:color w:val="auto"/>
                <w:kern w:val="0"/>
                <w:sz w:val="24"/>
                <w:szCs w:val="24"/>
                <w:highlight w:val="none"/>
                <w:lang w:val="en-US" w:eastAsia="zh-CN"/>
              </w:rPr>
              <w:t>”-“</w:t>
            </w:r>
            <w:r>
              <w:rPr>
                <w:rFonts w:hint="eastAsia" w:asciiTheme="minorEastAsia" w:hAnsiTheme="minorEastAsia" w:eastAsiaTheme="minorEastAsia" w:cstheme="minorEastAsia"/>
                <w:b w:val="0"/>
                <w:bCs w:val="0"/>
                <w:color w:val="auto"/>
                <w:sz w:val="21"/>
                <w:szCs w:val="21"/>
                <w:highlight w:val="none"/>
              </w:rPr>
              <w:t>4.项目组主要成员</w:t>
            </w:r>
            <w:r>
              <w:rPr>
                <w:rFonts w:hint="eastAsia" w:ascii="宋体" w:hAnsi="宋体" w:eastAsia="宋体" w:cs="宋体"/>
                <w:b w:val="0"/>
                <w:bCs w:val="0"/>
                <w:color w:val="auto"/>
                <w:kern w:val="0"/>
                <w:sz w:val="24"/>
                <w:szCs w:val="24"/>
                <w:highlight w:val="none"/>
                <w:lang w:val="en-US" w:eastAsia="zh-CN"/>
              </w:rPr>
              <w:t>”</w:t>
            </w:r>
          </w:p>
        </w:tc>
        <w:tc>
          <w:tcPr>
            <w:tcW w:w="1673" w:type="pct"/>
            <w:vAlign w:val="center"/>
          </w:tcPr>
          <w:p w14:paraId="363B52B5">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4.项目组主要成员：</w:t>
            </w:r>
          </w:p>
          <w:p w14:paraId="6B518658">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①燃气专项负责人1名：具有注册公用设备工程师(暖通或动力)证书得0.5分；具有高级工程师及以上职称得0.5分；本项最高得1分；</w:t>
            </w:r>
          </w:p>
          <w:p w14:paraId="3FA5AD68">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②供水、排水专项负责人1名：具有注册公用设备工程师(给水排水)证书得0.5分；具有高级工程师及以上职称得0.5分；本项最高得1分；</w:t>
            </w:r>
          </w:p>
          <w:p w14:paraId="45AE1CB6">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③桥梁专项负责人1名：具有一级注册结构工程师证书得0.5分；具有高级工程师及以上职称得0.5分；本项最高得1分；</w:t>
            </w:r>
          </w:p>
          <w:p w14:paraId="2F20E287">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④道路专项负责人1名：具有注册土木工程师（道路工程）证书得0.5分；具有高级工程师及以上职称得0.5分；本项最高得1分；</w:t>
            </w:r>
          </w:p>
          <w:p w14:paraId="1D1E66C7">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⑤管线专项负责人1名：具有注册测绘师证书得0.5分；具有高级工程师及以上职称得0.5分；本项最高得1分。</w:t>
            </w:r>
          </w:p>
          <w:p w14:paraId="75BA7119">
            <w:pPr>
              <w:spacing w:after="0" w:line="240" w:lineRule="auto"/>
              <w:rPr>
                <w:rFonts w:hint="eastAsia" w:asciiTheme="minorEastAsia" w:hAnsiTheme="minorEastAsia" w:eastAsiaTheme="minorEastAsia" w:cstheme="minorEastAsia"/>
                <w:b w:val="0"/>
                <w:bCs w:val="0"/>
                <w:color w:val="auto"/>
                <w:sz w:val="21"/>
                <w:szCs w:val="21"/>
                <w:highlight w:val="red"/>
                <w:lang w:val="en-US" w:eastAsia="zh-CN"/>
              </w:rPr>
            </w:pPr>
            <w:r>
              <w:rPr>
                <w:rFonts w:hint="eastAsia" w:asciiTheme="minorEastAsia" w:hAnsiTheme="minorEastAsia" w:eastAsiaTheme="minorEastAsia" w:cstheme="minorEastAsia"/>
                <w:b w:val="0"/>
                <w:bCs w:val="0"/>
                <w:color w:val="auto"/>
                <w:lang w:eastAsia="zh-CN"/>
              </w:rPr>
              <w:t>注：</w:t>
            </w:r>
            <w:r>
              <w:rPr>
                <w:rFonts w:hint="eastAsia" w:asciiTheme="minorEastAsia" w:hAnsiTheme="minorEastAsia" w:eastAsiaTheme="minorEastAsia" w:cstheme="minorEastAsia"/>
                <w:b w:val="0"/>
                <w:bCs w:val="0"/>
                <w:color w:val="auto"/>
                <w:lang w:val="en-US" w:eastAsia="zh-CN"/>
              </w:rPr>
              <w:t>1.</w:t>
            </w:r>
            <w:r>
              <w:rPr>
                <w:rFonts w:hint="eastAsia" w:asciiTheme="minorEastAsia" w:hAnsiTheme="minorEastAsia" w:eastAsiaTheme="minorEastAsia" w:cstheme="minorEastAsia"/>
                <w:b w:val="0"/>
                <w:bCs w:val="0"/>
                <w:color w:val="auto"/>
                <w:lang w:eastAsia="zh-CN"/>
              </w:rPr>
              <w:t>须提供：</w:t>
            </w:r>
            <w:r>
              <w:rPr>
                <w:rFonts w:hint="eastAsia" w:asciiTheme="minorEastAsia" w:hAnsiTheme="minorEastAsia" w:eastAsiaTheme="minorEastAsia" w:cstheme="minorEastAsia"/>
                <w:b w:val="0"/>
                <w:bCs w:val="0"/>
                <w:color w:val="auto"/>
                <w:lang w:val="en-US" w:eastAsia="zh-CN"/>
              </w:rPr>
              <w:t>①</w:t>
            </w:r>
            <w:r>
              <w:rPr>
                <w:rFonts w:hint="eastAsia" w:asciiTheme="minorEastAsia" w:hAnsiTheme="minorEastAsia" w:eastAsiaTheme="minorEastAsia" w:cstheme="minorEastAsia"/>
                <w:b w:val="0"/>
                <w:bCs w:val="0"/>
                <w:color w:val="auto"/>
                <w:lang w:eastAsia="zh-CN"/>
              </w:rPr>
              <w:t>相应证书及身份证复印件或扫描件；</w:t>
            </w:r>
            <w:r>
              <w:rPr>
                <w:rFonts w:hint="eastAsia" w:asciiTheme="minorEastAsia" w:hAnsiTheme="minorEastAsia" w:eastAsiaTheme="minorEastAsia" w:cstheme="minorEastAsia"/>
                <w:b w:val="0"/>
                <w:bCs w:val="0"/>
                <w:color w:val="auto"/>
                <w:lang w:val="en-US" w:eastAsia="zh-CN"/>
              </w:rPr>
              <w:t>②</w:t>
            </w:r>
            <w:r>
              <w:rPr>
                <w:rFonts w:hint="eastAsia" w:asciiTheme="minorEastAsia" w:hAnsiTheme="minorEastAsia" w:eastAsiaTheme="minorEastAsia" w:cstheme="minorEastAsia"/>
                <w:b w:val="0"/>
                <w:bCs w:val="0"/>
                <w:color w:val="auto"/>
                <w:lang w:eastAsia="zh-CN"/>
              </w:rPr>
              <w:t>近半年（至少 1 个月）</w:t>
            </w:r>
            <w:r>
              <w:rPr>
                <w:rFonts w:hint="eastAsia" w:asciiTheme="minorEastAsia" w:hAnsiTheme="minorEastAsia" w:eastAsiaTheme="minorEastAsia" w:cstheme="minorEastAsia"/>
                <w:b w:val="0"/>
                <w:bCs w:val="0"/>
                <w:color w:val="auto"/>
                <w:lang w:val="en-US" w:eastAsia="zh-CN"/>
              </w:rPr>
              <w:t>联合体成员</w:t>
            </w:r>
            <w:r>
              <w:rPr>
                <w:rFonts w:hint="eastAsia" w:asciiTheme="minorEastAsia" w:hAnsiTheme="minorEastAsia" w:eastAsiaTheme="minorEastAsia" w:cstheme="minorEastAsia"/>
                <w:b w:val="0"/>
                <w:bCs w:val="0"/>
                <w:color w:val="auto"/>
                <w:lang w:eastAsia="zh-CN"/>
              </w:rPr>
              <w:t>为其缴纳社会保险证明材料。</w:t>
            </w:r>
            <w:r>
              <w:rPr>
                <w:rFonts w:hint="eastAsia" w:asciiTheme="minorEastAsia" w:hAnsiTheme="minorEastAsia" w:eastAsiaTheme="minorEastAsia" w:cstheme="minorEastAsia"/>
                <w:b w:val="0"/>
                <w:bCs w:val="0"/>
                <w:color w:val="auto"/>
                <w:lang w:val="en-US" w:eastAsia="zh-CN"/>
              </w:rPr>
              <w:t>以上证明材料应</w:t>
            </w:r>
            <w:r>
              <w:rPr>
                <w:rFonts w:hint="eastAsia" w:asciiTheme="minorEastAsia" w:hAnsiTheme="minorEastAsia" w:eastAsiaTheme="minorEastAsia" w:cstheme="minorEastAsia"/>
                <w:b w:val="0"/>
                <w:bCs w:val="0"/>
                <w:color w:val="auto"/>
              </w:rPr>
              <w:t>加盖投标人公章</w:t>
            </w:r>
            <w:r>
              <w:rPr>
                <w:rFonts w:hint="eastAsia" w:asciiTheme="minorEastAsia" w:hAnsiTheme="minorEastAsia" w:eastAsiaTheme="minorEastAsia" w:cstheme="minorEastAsia"/>
                <w:b w:val="0"/>
                <w:bCs w:val="0"/>
                <w:color w:val="auto"/>
                <w:lang w:eastAsia="zh-CN"/>
              </w:rPr>
              <w:t>，</w:t>
            </w:r>
            <w:r>
              <w:rPr>
                <w:rFonts w:hint="eastAsia" w:asciiTheme="minorEastAsia" w:hAnsiTheme="minorEastAsia" w:eastAsiaTheme="minorEastAsia" w:cstheme="minorEastAsia"/>
                <w:b w:val="0"/>
                <w:bCs w:val="0"/>
                <w:color w:val="auto"/>
              </w:rPr>
              <w:t>未</w:t>
            </w:r>
            <w:r>
              <w:rPr>
                <w:rFonts w:hint="eastAsia" w:asciiTheme="minorEastAsia" w:hAnsiTheme="minorEastAsia" w:eastAsiaTheme="minorEastAsia" w:cstheme="minorEastAsia"/>
                <w:b w:val="0"/>
                <w:bCs w:val="0"/>
                <w:color w:val="auto"/>
                <w:lang w:val="en-US" w:eastAsia="zh-CN"/>
              </w:rPr>
              <w:t>按要求</w:t>
            </w:r>
            <w:r>
              <w:rPr>
                <w:rFonts w:hint="eastAsia" w:asciiTheme="minorEastAsia" w:hAnsiTheme="minorEastAsia" w:eastAsiaTheme="minorEastAsia" w:cstheme="minorEastAsia"/>
                <w:b w:val="0"/>
                <w:bCs w:val="0"/>
                <w:color w:val="auto"/>
              </w:rPr>
              <w:t>提供不得分。</w:t>
            </w:r>
          </w:p>
          <w:p w14:paraId="52BB5738">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cstheme="minorEastAsia"/>
                <w:b w:val="0"/>
                <w:bCs w:val="0"/>
                <w:color w:val="auto"/>
                <w:sz w:val="21"/>
                <w:szCs w:val="21"/>
                <w:highlight w:val="none"/>
                <w:lang w:val="en-US" w:eastAsia="zh-CN"/>
              </w:rPr>
              <w:t>2.</w:t>
            </w:r>
            <w:r>
              <w:rPr>
                <w:rFonts w:hint="eastAsia" w:asciiTheme="minorEastAsia" w:hAnsiTheme="minorEastAsia" w:eastAsiaTheme="minorEastAsia" w:cstheme="minorEastAsia"/>
                <w:b w:val="0"/>
                <w:bCs w:val="0"/>
                <w:color w:val="auto"/>
                <w:sz w:val="21"/>
                <w:szCs w:val="21"/>
                <w:highlight w:val="none"/>
              </w:rPr>
              <w:t>如为联合体投标的，</w:t>
            </w:r>
            <w:r>
              <w:rPr>
                <w:rFonts w:hint="eastAsia" w:asciiTheme="minorEastAsia" w:hAnsiTheme="minorEastAsia" w:eastAsiaTheme="minorEastAsia" w:cstheme="minorEastAsia"/>
                <w:b w:val="0"/>
                <w:bCs w:val="0"/>
                <w:color w:val="auto"/>
                <w:sz w:val="21"/>
                <w:szCs w:val="21"/>
                <w:highlight w:val="none"/>
                <w:lang w:val="en-US" w:eastAsia="zh-CN"/>
              </w:rPr>
              <w:t>各专项负责人须</w:t>
            </w:r>
            <w:r>
              <w:rPr>
                <w:rFonts w:hint="eastAsia" w:asciiTheme="minorEastAsia" w:hAnsiTheme="minorEastAsia" w:eastAsiaTheme="minorEastAsia" w:cstheme="minorEastAsia"/>
                <w:b w:val="0"/>
                <w:bCs w:val="0"/>
                <w:color w:val="auto"/>
                <w:sz w:val="21"/>
                <w:szCs w:val="21"/>
                <w:highlight w:val="none"/>
              </w:rPr>
              <w:t>由</w:t>
            </w:r>
            <w:r>
              <w:rPr>
                <w:rFonts w:hint="eastAsia" w:asciiTheme="minorEastAsia" w:hAnsiTheme="minorEastAsia" w:eastAsiaTheme="minorEastAsia" w:cstheme="minorEastAsia"/>
                <w:b w:val="0"/>
                <w:bCs w:val="0"/>
                <w:color w:val="auto"/>
                <w:sz w:val="21"/>
                <w:szCs w:val="21"/>
                <w:highlight w:val="none"/>
                <w:lang w:val="en-US" w:eastAsia="zh-CN"/>
              </w:rPr>
              <w:t>承担对应专项分工的</w:t>
            </w:r>
            <w:r>
              <w:rPr>
                <w:rFonts w:hint="eastAsia" w:asciiTheme="minorEastAsia" w:hAnsiTheme="minorEastAsia" w:eastAsiaTheme="minorEastAsia" w:cstheme="minorEastAsia"/>
                <w:b w:val="0"/>
                <w:bCs w:val="0"/>
                <w:color w:val="auto"/>
                <w:lang w:val="en-US" w:eastAsia="zh-CN"/>
              </w:rPr>
              <w:t>联合体成员单位</w:t>
            </w:r>
            <w:r>
              <w:rPr>
                <w:rFonts w:hint="eastAsia" w:asciiTheme="minorEastAsia" w:hAnsiTheme="minorEastAsia" w:eastAsiaTheme="minorEastAsia" w:cstheme="minorEastAsia"/>
                <w:b w:val="0"/>
                <w:bCs w:val="0"/>
                <w:color w:val="auto"/>
                <w:sz w:val="21"/>
                <w:szCs w:val="21"/>
                <w:highlight w:val="none"/>
              </w:rPr>
              <w:t>人员担任</w:t>
            </w:r>
            <w:r>
              <w:rPr>
                <w:rFonts w:hint="eastAsia" w:asciiTheme="minorEastAsia" w:hAnsiTheme="minorEastAsia" w:eastAsiaTheme="minorEastAsia" w:cstheme="minorEastAsia"/>
                <w:b w:val="0"/>
                <w:bCs w:val="0"/>
                <w:color w:val="auto"/>
                <w:sz w:val="21"/>
                <w:szCs w:val="21"/>
                <w:highlight w:val="none"/>
                <w:lang w:eastAsia="zh-CN"/>
              </w:rPr>
              <w:t>。</w:t>
            </w:r>
          </w:p>
        </w:tc>
        <w:tc>
          <w:tcPr>
            <w:tcW w:w="1826" w:type="pct"/>
            <w:vAlign w:val="center"/>
          </w:tcPr>
          <w:p w14:paraId="4C611D7A">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4.项目组主要成员：</w:t>
            </w:r>
          </w:p>
          <w:p w14:paraId="3F3B04AD">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①燃气专项负责人1名：具有注册公用设备工程师(暖通或动力)证书得0.5分；具有高级工程师及以上职称得0.5分；本项最高得1分；</w:t>
            </w:r>
          </w:p>
          <w:p w14:paraId="5B49D28A">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②供水、排水专项负责人1名：具有注册公用设备工程师(给水排水)证书得0.5分；具有高级工程师及以上职称得0.5分；本项最高得1分；</w:t>
            </w:r>
          </w:p>
          <w:p w14:paraId="71E00C1B">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③桥梁专项负责人1名：具有一级注册结构工程师证书得0.5分；具有高级工程师及以上职称得0.5分；本项最高得1分；</w:t>
            </w:r>
          </w:p>
          <w:p w14:paraId="0D8D13A9">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④道路专项负责人1名：具有注册土木工程师（道路工程）证书得0.5分；具有高级工程师及以上职称得0.5分；本项最高得1分；</w:t>
            </w:r>
          </w:p>
          <w:p w14:paraId="11D9DDE2">
            <w:pPr>
              <w:pBdr>
                <w:top w:val="none" w:color="000000" w:sz="0" w:space="0"/>
                <w:left w:val="none" w:color="000000" w:sz="0" w:space="0"/>
                <w:bottom w:val="none" w:color="000000" w:sz="0" w:space="0"/>
                <w:right w:val="none" w:color="000000" w:sz="0" w:space="0"/>
              </w:pBdr>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⑤管线专项负责人1名：具有注册测绘师证书得0.5分；具有高级工程师及以上职称得0.5分；本项最高得1分。</w:t>
            </w:r>
          </w:p>
          <w:p w14:paraId="3EBD1A46">
            <w:pPr>
              <w:spacing w:after="0" w:line="240" w:lineRule="auto"/>
              <w:rPr>
                <w:rFonts w:hint="eastAsia" w:asciiTheme="minorEastAsia" w:hAnsiTheme="minorEastAsia" w:eastAsiaTheme="minorEastAsia" w:cstheme="minorEastAsia"/>
                <w:b w:val="0"/>
                <w:bCs w:val="0"/>
                <w:color w:val="auto"/>
                <w:sz w:val="21"/>
                <w:szCs w:val="21"/>
                <w:highlight w:val="red"/>
                <w:lang w:val="en-US" w:eastAsia="zh-CN"/>
              </w:rPr>
            </w:pPr>
            <w:r>
              <w:rPr>
                <w:rFonts w:hint="eastAsia" w:asciiTheme="minorEastAsia" w:hAnsiTheme="minorEastAsia" w:eastAsiaTheme="minorEastAsia" w:cstheme="minorEastAsia"/>
                <w:b w:val="0"/>
                <w:bCs w:val="0"/>
                <w:color w:val="auto"/>
                <w:lang w:eastAsia="zh-CN"/>
              </w:rPr>
              <w:t>注：须提供：</w:t>
            </w:r>
            <w:r>
              <w:rPr>
                <w:rFonts w:hint="eastAsia" w:asciiTheme="minorEastAsia" w:hAnsiTheme="minorEastAsia" w:eastAsiaTheme="minorEastAsia" w:cstheme="minorEastAsia"/>
                <w:b w:val="0"/>
                <w:bCs w:val="0"/>
                <w:color w:val="auto"/>
                <w:lang w:val="en-US" w:eastAsia="zh-CN"/>
              </w:rPr>
              <w:t>①</w:t>
            </w:r>
            <w:r>
              <w:rPr>
                <w:rFonts w:hint="eastAsia" w:asciiTheme="minorEastAsia" w:hAnsiTheme="minorEastAsia" w:eastAsiaTheme="minorEastAsia" w:cstheme="minorEastAsia"/>
                <w:b w:val="0"/>
                <w:bCs w:val="0"/>
                <w:color w:val="auto"/>
                <w:lang w:eastAsia="zh-CN"/>
              </w:rPr>
              <w:t>相应证书及身份证复印件或扫描件；</w:t>
            </w:r>
            <w:r>
              <w:rPr>
                <w:rFonts w:hint="eastAsia" w:asciiTheme="minorEastAsia" w:hAnsiTheme="minorEastAsia" w:eastAsiaTheme="minorEastAsia" w:cstheme="minorEastAsia"/>
                <w:b w:val="0"/>
                <w:bCs w:val="0"/>
                <w:color w:val="auto"/>
                <w:lang w:val="en-US" w:eastAsia="zh-CN"/>
              </w:rPr>
              <w:t>②</w:t>
            </w:r>
            <w:r>
              <w:rPr>
                <w:rFonts w:hint="eastAsia" w:asciiTheme="minorEastAsia" w:hAnsiTheme="minorEastAsia" w:eastAsiaTheme="minorEastAsia" w:cstheme="minorEastAsia"/>
                <w:b w:val="0"/>
                <w:bCs w:val="0"/>
                <w:color w:val="auto"/>
                <w:lang w:eastAsia="zh-CN"/>
              </w:rPr>
              <w:t>近半年（至少 1 个月）</w:t>
            </w:r>
            <w:r>
              <w:rPr>
                <w:rFonts w:hint="eastAsia" w:asciiTheme="minorEastAsia" w:hAnsiTheme="minorEastAsia" w:eastAsiaTheme="minorEastAsia" w:cstheme="minorEastAsia"/>
                <w:b w:val="0"/>
                <w:bCs w:val="0"/>
                <w:color w:val="auto"/>
                <w:lang w:val="en-US" w:eastAsia="zh-CN"/>
              </w:rPr>
              <w:t>投标人</w:t>
            </w:r>
            <w:r>
              <w:rPr>
                <w:rFonts w:hint="eastAsia" w:asciiTheme="minorEastAsia" w:hAnsiTheme="minorEastAsia" w:eastAsiaTheme="minorEastAsia" w:cstheme="minorEastAsia"/>
                <w:b w:val="0"/>
                <w:bCs w:val="0"/>
                <w:color w:val="auto"/>
                <w:lang w:eastAsia="zh-CN"/>
              </w:rPr>
              <w:t>为其缴纳社会保险证明材料。</w:t>
            </w:r>
            <w:r>
              <w:rPr>
                <w:rFonts w:hint="eastAsia" w:asciiTheme="minorEastAsia" w:hAnsiTheme="minorEastAsia" w:eastAsiaTheme="minorEastAsia" w:cstheme="minorEastAsia"/>
                <w:b w:val="0"/>
                <w:bCs w:val="0"/>
                <w:color w:val="auto"/>
                <w:lang w:val="en-US" w:eastAsia="zh-CN"/>
              </w:rPr>
              <w:t>以上证明材料应</w:t>
            </w:r>
            <w:r>
              <w:rPr>
                <w:rFonts w:hint="eastAsia" w:asciiTheme="minorEastAsia" w:hAnsiTheme="minorEastAsia" w:eastAsiaTheme="minorEastAsia" w:cstheme="minorEastAsia"/>
                <w:b w:val="0"/>
                <w:bCs w:val="0"/>
                <w:color w:val="auto"/>
              </w:rPr>
              <w:t>加盖投标人公章</w:t>
            </w:r>
            <w:r>
              <w:rPr>
                <w:rFonts w:hint="eastAsia" w:asciiTheme="minorEastAsia" w:hAnsiTheme="minorEastAsia" w:eastAsiaTheme="minorEastAsia" w:cstheme="minorEastAsia"/>
                <w:b w:val="0"/>
                <w:bCs w:val="0"/>
                <w:color w:val="auto"/>
                <w:lang w:eastAsia="zh-CN"/>
              </w:rPr>
              <w:t>，</w:t>
            </w:r>
            <w:r>
              <w:rPr>
                <w:rFonts w:hint="eastAsia" w:asciiTheme="minorEastAsia" w:hAnsiTheme="minorEastAsia" w:eastAsiaTheme="minorEastAsia" w:cstheme="minorEastAsia"/>
                <w:b w:val="0"/>
                <w:bCs w:val="0"/>
                <w:color w:val="auto"/>
              </w:rPr>
              <w:t>未</w:t>
            </w:r>
            <w:r>
              <w:rPr>
                <w:rFonts w:hint="eastAsia" w:asciiTheme="minorEastAsia" w:hAnsiTheme="minorEastAsia" w:eastAsiaTheme="minorEastAsia" w:cstheme="minorEastAsia"/>
                <w:b w:val="0"/>
                <w:bCs w:val="0"/>
                <w:color w:val="auto"/>
                <w:lang w:val="en-US" w:eastAsia="zh-CN"/>
              </w:rPr>
              <w:t>按要求</w:t>
            </w:r>
            <w:r>
              <w:rPr>
                <w:rFonts w:hint="eastAsia" w:asciiTheme="minorEastAsia" w:hAnsiTheme="minorEastAsia" w:eastAsiaTheme="minorEastAsia" w:cstheme="minorEastAsia"/>
                <w:b w:val="0"/>
                <w:bCs w:val="0"/>
                <w:color w:val="auto"/>
              </w:rPr>
              <w:t>提供不得分。</w:t>
            </w:r>
          </w:p>
          <w:p w14:paraId="43984686">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lang w:val="en-US" w:eastAsia="zh-CN"/>
              </w:rPr>
            </w:pPr>
          </w:p>
        </w:tc>
        <w:tc>
          <w:tcPr>
            <w:tcW w:w="269" w:type="pct"/>
            <w:vAlign w:val="center"/>
          </w:tcPr>
          <w:p w14:paraId="65573573">
            <w:pPr>
              <w:spacing w:line="288" w:lineRule="auto"/>
              <w:jc w:val="center"/>
              <w:rPr>
                <w:rFonts w:ascii="宋体" w:hAnsi="宋体" w:cs="宋体"/>
                <w:b w:val="0"/>
                <w:bCs w:val="0"/>
                <w:color w:val="auto"/>
                <w:kern w:val="0"/>
                <w:sz w:val="24"/>
                <w:szCs w:val="24"/>
                <w:highlight w:val="none"/>
              </w:rPr>
            </w:pPr>
          </w:p>
        </w:tc>
      </w:tr>
      <w:tr w14:paraId="15B7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24" w:type="pct"/>
            <w:vAlign w:val="center"/>
          </w:tcPr>
          <w:p w14:paraId="486255B4">
            <w:pPr>
              <w:spacing w:line="288" w:lineRule="auto"/>
              <w:jc w:val="center"/>
              <w:rPr>
                <w:rFonts w:hint="eastAsia" w:ascii="宋体" w:hAnsi="宋体" w:eastAsia="宋体" w:cs="宋体"/>
                <w:b w:val="0"/>
                <w:bCs w:val="0"/>
                <w:color w:val="auto"/>
                <w:kern w:val="0"/>
                <w:sz w:val="20"/>
                <w:szCs w:val="21"/>
                <w:highlight w:val="none"/>
                <w:lang w:val="en-US" w:eastAsia="zh-CN"/>
              </w:rPr>
            </w:pPr>
          </w:p>
        </w:tc>
        <w:tc>
          <w:tcPr>
            <w:tcW w:w="906" w:type="pct"/>
            <w:vAlign w:val="center"/>
          </w:tcPr>
          <w:p w14:paraId="7932CA80">
            <w:pPr>
              <w:widowControl/>
              <w:numPr>
                <w:ilvl w:val="0"/>
                <w:numId w:val="0"/>
              </w:numPr>
              <w:jc w:val="left"/>
              <w:rPr>
                <w:rFonts w:hint="eastAsia" w:asciiTheme="minorEastAsia" w:hAnsiTheme="minorEastAsia" w:eastAsiaTheme="minorEastAsia" w:cstheme="minorEastAsia"/>
                <w:b w:val="0"/>
                <w:bCs w:val="0"/>
                <w:color w:val="auto"/>
                <w:sz w:val="21"/>
                <w:szCs w:val="21"/>
                <w:highlight w:val="none"/>
                <w:lang w:eastAsia="zh-CN"/>
              </w:rPr>
            </w:pPr>
            <w:r>
              <w:rPr>
                <w:rFonts w:hint="eastAsia" w:asciiTheme="minorEastAsia" w:hAnsiTheme="minorEastAsia" w:eastAsiaTheme="minorEastAsia" w:cstheme="minorEastAsia"/>
                <w:b w:val="0"/>
                <w:bCs w:val="0"/>
                <w:color w:val="auto"/>
                <w:sz w:val="21"/>
                <w:szCs w:val="21"/>
                <w:lang w:eastAsia="zh-CN"/>
              </w:rPr>
              <w:t>采购文件“第</w:t>
            </w:r>
            <w:r>
              <w:rPr>
                <w:rFonts w:hint="eastAsia" w:asciiTheme="minorEastAsia" w:hAnsiTheme="minorEastAsia" w:eastAsiaTheme="minorEastAsia" w:cstheme="minorEastAsia"/>
                <w:b w:val="0"/>
                <w:bCs w:val="0"/>
                <w:color w:val="auto"/>
                <w:sz w:val="21"/>
                <w:szCs w:val="21"/>
                <w:lang w:val="en-US" w:eastAsia="zh-CN"/>
              </w:rPr>
              <w:t>五</w:t>
            </w:r>
            <w:r>
              <w:rPr>
                <w:rFonts w:hint="eastAsia" w:asciiTheme="minorEastAsia" w:hAnsiTheme="minorEastAsia" w:eastAsiaTheme="minorEastAsia" w:cstheme="minorEastAsia"/>
                <w:b w:val="0"/>
                <w:bCs w:val="0"/>
                <w:color w:val="auto"/>
                <w:sz w:val="21"/>
                <w:szCs w:val="21"/>
                <w:lang w:eastAsia="zh-CN"/>
              </w:rPr>
              <w:t>部分 评标办法和标准”-“</w:t>
            </w:r>
            <w:r>
              <w:rPr>
                <w:rFonts w:hint="eastAsia" w:asciiTheme="minorEastAsia" w:hAnsiTheme="minorEastAsia" w:eastAsiaTheme="minorEastAsia" w:cstheme="minorEastAsia"/>
                <w:b w:val="0"/>
                <w:bCs w:val="0"/>
                <w:color w:val="auto"/>
                <w:sz w:val="21"/>
                <w:szCs w:val="21"/>
                <w:lang w:val="en-US" w:eastAsia="zh-CN"/>
              </w:rPr>
              <w:t>8.</w:t>
            </w:r>
            <w:r>
              <w:rPr>
                <w:rFonts w:hint="eastAsia" w:asciiTheme="minorEastAsia" w:hAnsiTheme="minorEastAsia" w:eastAsiaTheme="minorEastAsia" w:cstheme="minorEastAsia"/>
                <w:b w:val="0"/>
                <w:bCs w:val="0"/>
                <w:color w:val="auto"/>
                <w:sz w:val="21"/>
                <w:szCs w:val="21"/>
                <w:lang w:eastAsia="zh-CN"/>
              </w:rPr>
              <w:t>本项目采用综合评分法。</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eastAsiaTheme="minorEastAsia" w:cstheme="minorEastAsia"/>
                <w:b w:val="0"/>
                <w:bCs w:val="0"/>
                <w:color w:val="auto"/>
                <w:sz w:val="21"/>
                <w:szCs w:val="21"/>
                <w:lang w:eastAsia="zh-CN"/>
              </w:rPr>
              <w:t>（二）商务评估</w:t>
            </w:r>
            <w:r>
              <w:rPr>
                <w:rFonts w:hint="eastAsia" w:asciiTheme="minorEastAsia" w:hAnsiTheme="minorEastAsia" w:eastAsiaTheme="minorEastAsia" w:cstheme="minorEastAsia"/>
                <w:b w:val="0"/>
                <w:bCs w:val="0"/>
                <w:color w:val="auto"/>
                <w:sz w:val="21"/>
                <w:szCs w:val="21"/>
                <w:lang w:val="en-US" w:eastAsia="zh-CN"/>
              </w:rPr>
              <w:t>”-“</w:t>
            </w:r>
            <w:r>
              <w:rPr>
                <w:rFonts w:hint="eastAsia" w:asciiTheme="minorEastAsia" w:hAnsiTheme="minorEastAsia" w:cstheme="minorEastAsia"/>
                <w:b w:val="0"/>
                <w:bCs w:val="0"/>
                <w:color w:val="auto"/>
                <w:sz w:val="21"/>
                <w:szCs w:val="21"/>
                <w:highlight w:val="none"/>
                <w:lang w:val="en-US" w:eastAsia="zh-CN"/>
              </w:rPr>
              <w:t>运维期</w:t>
            </w:r>
            <w:r>
              <w:rPr>
                <w:rFonts w:hint="eastAsia" w:asciiTheme="minorEastAsia" w:hAnsiTheme="minorEastAsia" w:eastAsiaTheme="minorEastAsia" w:cstheme="minorEastAsia"/>
                <w:b w:val="0"/>
                <w:bCs w:val="0"/>
                <w:color w:val="auto"/>
                <w:sz w:val="21"/>
                <w:szCs w:val="21"/>
                <w:highlight w:val="none"/>
              </w:rPr>
              <w:t>驻场人员</w:t>
            </w:r>
            <w:r>
              <w:rPr>
                <w:rFonts w:hint="eastAsia" w:asciiTheme="minorEastAsia" w:hAnsiTheme="minorEastAsia" w:cstheme="minorEastAsia"/>
                <w:b w:val="0"/>
                <w:bCs w:val="0"/>
                <w:color w:val="auto"/>
                <w:sz w:val="21"/>
                <w:szCs w:val="21"/>
                <w:highlight w:val="none"/>
                <w:lang w:val="en-US" w:eastAsia="zh-CN"/>
              </w:rPr>
              <w:t>配备</w:t>
            </w:r>
            <w:r>
              <w:rPr>
                <w:rFonts w:hint="eastAsia" w:ascii="宋体" w:hAnsi="宋体" w:eastAsia="宋体" w:cs="宋体"/>
                <w:b w:val="0"/>
                <w:bCs w:val="0"/>
                <w:color w:val="auto"/>
                <w:kern w:val="0"/>
                <w:sz w:val="24"/>
                <w:szCs w:val="24"/>
                <w:highlight w:val="none"/>
                <w:lang w:val="en-US" w:eastAsia="zh-CN"/>
              </w:rPr>
              <w:t>”</w:t>
            </w:r>
          </w:p>
        </w:tc>
        <w:tc>
          <w:tcPr>
            <w:tcW w:w="1673" w:type="pct"/>
            <w:vAlign w:val="center"/>
          </w:tcPr>
          <w:p w14:paraId="1B900B0E">
            <w:pPr>
              <w:widowControl/>
              <w:jc w:val="left"/>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驻场人员为自有人员且具有信息系统项目管理师或软件设计师或网络工程师认证证书的，每有一名驻场人员满足得0.5分；</w:t>
            </w:r>
          </w:p>
          <w:p w14:paraId="399DEF2B">
            <w:pPr>
              <w:widowControl/>
              <w:jc w:val="left"/>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本项最高得1分</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rPr>
              <w:t>不满足或未提供的不得分；</w:t>
            </w:r>
          </w:p>
          <w:p w14:paraId="09981E93">
            <w:pPr>
              <w:widowControl/>
              <w:jc w:val="left"/>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同一人员具有多项证书的，按一个证书计分。</w:t>
            </w:r>
          </w:p>
          <w:p w14:paraId="5BA564CC">
            <w:pPr>
              <w:keepNext/>
              <w:tabs>
                <w:tab w:val="left" w:pos="432"/>
              </w:tabs>
              <w:jc w:val="left"/>
              <w:outlineLvl w:val="0"/>
              <w:rPr>
                <w:rFonts w:hint="eastAsia" w:asciiTheme="minorEastAsia" w:hAnsi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lang w:eastAsia="zh-CN"/>
              </w:rPr>
              <w:t>注：须提供：</w:t>
            </w:r>
            <w:r>
              <w:rPr>
                <w:rFonts w:hint="eastAsia" w:asciiTheme="minorEastAsia" w:hAnsiTheme="minorEastAsia" w:eastAsiaTheme="minorEastAsia" w:cstheme="minorEastAsia"/>
                <w:b w:val="0"/>
                <w:bCs w:val="0"/>
                <w:color w:val="auto"/>
                <w:lang w:val="en-US" w:eastAsia="zh-CN"/>
              </w:rPr>
              <w:t>①</w:t>
            </w:r>
            <w:r>
              <w:rPr>
                <w:rFonts w:hint="eastAsia" w:asciiTheme="minorEastAsia" w:hAnsiTheme="minorEastAsia" w:eastAsiaTheme="minorEastAsia" w:cstheme="minorEastAsia"/>
                <w:b w:val="0"/>
                <w:bCs w:val="0"/>
                <w:color w:val="auto"/>
                <w:lang w:eastAsia="zh-CN"/>
              </w:rPr>
              <w:t>相应证书及身份证复印件或扫描件；</w:t>
            </w:r>
            <w:r>
              <w:rPr>
                <w:rFonts w:hint="eastAsia" w:asciiTheme="minorEastAsia" w:hAnsiTheme="minorEastAsia" w:eastAsiaTheme="minorEastAsia" w:cstheme="minorEastAsia"/>
                <w:b w:val="0"/>
                <w:bCs w:val="0"/>
                <w:color w:val="auto"/>
                <w:lang w:val="en-US" w:eastAsia="zh-CN"/>
              </w:rPr>
              <w:t>②</w:t>
            </w:r>
            <w:r>
              <w:rPr>
                <w:rFonts w:hint="eastAsia" w:asciiTheme="minorEastAsia" w:hAnsiTheme="minorEastAsia" w:eastAsiaTheme="minorEastAsia" w:cstheme="minorEastAsia"/>
                <w:b w:val="0"/>
                <w:bCs w:val="0"/>
                <w:color w:val="auto"/>
                <w:lang w:eastAsia="zh-CN"/>
              </w:rPr>
              <w:t>近半年（至少 1 个月）</w:t>
            </w:r>
            <w:r>
              <w:rPr>
                <w:rFonts w:hint="eastAsia" w:asciiTheme="minorEastAsia" w:hAnsiTheme="minorEastAsia" w:eastAsiaTheme="minorEastAsia" w:cstheme="minorEastAsia"/>
                <w:b w:val="0"/>
                <w:bCs w:val="0"/>
                <w:color w:val="auto"/>
                <w:lang w:val="en-US" w:eastAsia="zh-CN"/>
              </w:rPr>
              <w:t>联合体成员</w:t>
            </w:r>
            <w:r>
              <w:rPr>
                <w:rFonts w:hint="eastAsia" w:asciiTheme="minorEastAsia" w:hAnsiTheme="minorEastAsia" w:eastAsiaTheme="minorEastAsia" w:cstheme="minorEastAsia"/>
                <w:b w:val="0"/>
                <w:bCs w:val="0"/>
                <w:color w:val="auto"/>
                <w:lang w:eastAsia="zh-CN"/>
              </w:rPr>
              <w:t>为其缴纳社会保险证明材料。</w:t>
            </w:r>
            <w:r>
              <w:rPr>
                <w:rFonts w:hint="eastAsia" w:asciiTheme="minorEastAsia" w:hAnsiTheme="minorEastAsia" w:eastAsiaTheme="minorEastAsia" w:cstheme="minorEastAsia"/>
                <w:b w:val="0"/>
                <w:bCs w:val="0"/>
                <w:color w:val="auto"/>
                <w:lang w:val="en-US" w:eastAsia="zh-CN"/>
              </w:rPr>
              <w:t>以上证明材料应</w:t>
            </w:r>
            <w:r>
              <w:rPr>
                <w:rFonts w:hint="eastAsia" w:asciiTheme="minorEastAsia" w:hAnsiTheme="minorEastAsia" w:eastAsiaTheme="minorEastAsia" w:cstheme="minorEastAsia"/>
                <w:b w:val="0"/>
                <w:bCs w:val="0"/>
                <w:color w:val="auto"/>
              </w:rPr>
              <w:t>加盖投标人公章</w:t>
            </w:r>
            <w:r>
              <w:rPr>
                <w:rFonts w:hint="eastAsia" w:asciiTheme="minorEastAsia" w:hAnsiTheme="minorEastAsia" w:eastAsiaTheme="minorEastAsia" w:cstheme="minorEastAsia"/>
                <w:b w:val="0"/>
                <w:bCs w:val="0"/>
                <w:color w:val="auto"/>
                <w:lang w:eastAsia="zh-CN"/>
              </w:rPr>
              <w:t>，</w:t>
            </w:r>
            <w:r>
              <w:rPr>
                <w:rFonts w:hint="eastAsia" w:asciiTheme="minorEastAsia" w:hAnsiTheme="minorEastAsia" w:eastAsiaTheme="minorEastAsia" w:cstheme="minorEastAsia"/>
                <w:b w:val="0"/>
                <w:bCs w:val="0"/>
                <w:color w:val="auto"/>
              </w:rPr>
              <w:t>未</w:t>
            </w:r>
            <w:r>
              <w:rPr>
                <w:rFonts w:hint="eastAsia" w:asciiTheme="minorEastAsia" w:hAnsiTheme="minorEastAsia" w:eastAsiaTheme="minorEastAsia" w:cstheme="minorEastAsia"/>
                <w:b w:val="0"/>
                <w:bCs w:val="0"/>
                <w:color w:val="auto"/>
                <w:lang w:val="en-US" w:eastAsia="zh-CN"/>
              </w:rPr>
              <w:t>按要求</w:t>
            </w:r>
            <w:r>
              <w:rPr>
                <w:rFonts w:hint="eastAsia" w:asciiTheme="minorEastAsia" w:hAnsiTheme="minorEastAsia" w:eastAsiaTheme="minorEastAsia" w:cstheme="minorEastAsia"/>
                <w:b w:val="0"/>
                <w:bCs w:val="0"/>
                <w:color w:val="auto"/>
              </w:rPr>
              <w:t>提供不得分。</w:t>
            </w:r>
          </w:p>
        </w:tc>
        <w:tc>
          <w:tcPr>
            <w:tcW w:w="1826" w:type="pct"/>
            <w:vAlign w:val="center"/>
          </w:tcPr>
          <w:p w14:paraId="29E7C23D">
            <w:pPr>
              <w:widowControl/>
              <w:jc w:val="left"/>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驻场人员为自有人员且具有信息系统项目管理师或软件设计师或网络工程师认证证书的，每有一名驻场人员满足得0.5分；</w:t>
            </w:r>
          </w:p>
          <w:p w14:paraId="01E0964E">
            <w:pPr>
              <w:widowControl/>
              <w:jc w:val="left"/>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本项最高得1分</w:t>
            </w:r>
            <w:r>
              <w:rPr>
                <w:rFonts w:hint="eastAsia" w:asciiTheme="minorEastAsia" w:hAnsiTheme="minorEastAsia" w:eastAsiaTheme="minorEastAsia" w:cstheme="minorEastAsia"/>
                <w:b w:val="0"/>
                <w:bCs w:val="0"/>
                <w:color w:val="auto"/>
                <w:sz w:val="21"/>
                <w:szCs w:val="21"/>
                <w:highlight w:val="none"/>
                <w:lang w:eastAsia="zh-CN"/>
              </w:rPr>
              <w:t>，</w:t>
            </w:r>
            <w:r>
              <w:rPr>
                <w:rFonts w:hint="eastAsia" w:asciiTheme="minorEastAsia" w:hAnsiTheme="minorEastAsia" w:eastAsiaTheme="minorEastAsia" w:cstheme="minorEastAsia"/>
                <w:b w:val="0"/>
                <w:bCs w:val="0"/>
                <w:color w:val="auto"/>
                <w:sz w:val="21"/>
                <w:szCs w:val="21"/>
                <w:highlight w:val="none"/>
              </w:rPr>
              <w:t>不满足或未提供的不得分；</w:t>
            </w:r>
          </w:p>
          <w:p w14:paraId="7D38B7DC">
            <w:pPr>
              <w:widowControl/>
              <w:jc w:val="left"/>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同一人员具有多项证书的，按一个证书计分。</w:t>
            </w:r>
          </w:p>
          <w:p w14:paraId="0F843FCE">
            <w:pPr>
              <w:keepNext/>
              <w:tabs>
                <w:tab w:val="left" w:pos="432"/>
              </w:tabs>
              <w:jc w:val="left"/>
              <w:outlineLvl w:val="0"/>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lang w:eastAsia="zh-CN"/>
              </w:rPr>
              <w:t>注：须提供：</w:t>
            </w:r>
            <w:r>
              <w:rPr>
                <w:rFonts w:hint="eastAsia" w:asciiTheme="minorEastAsia" w:hAnsiTheme="minorEastAsia" w:eastAsiaTheme="minorEastAsia" w:cstheme="minorEastAsia"/>
                <w:b w:val="0"/>
                <w:bCs w:val="0"/>
                <w:color w:val="auto"/>
                <w:lang w:val="en-US" w:eastAsia="zh-CN"/>
              </w:rPr>
              <w:t>①</w:t>
            </w:r>
            <w:r>
              <w:rPr>
                <w:rFonts w:hint="eastAsia" w:asciiTheme="minorEastAsia" w:hAnsiTheme="minorEastAsia" w:eastAsiaTheme="minorEastAsia" w:cstheme="minorEastAsia"/>
                <w:b w:val="0"/>
                <w:bCs w:val="0"/>
                <w:color w:val="auto"/>
                <w:lang w:eastAsia="zh-CN"/>
              </w:rPr>
              <w:t>相应证书及身份证复印件或扫描件；</w:t>
            </w:r>
            <w:r>
              <w:rPr>
                <w:rFonts w:hint="eastAsia" w:asciiTheme="minorEastAsia" w:hAnsiTheme="minorEastAsia" w:eastAsiaTheme="minorEastAsia" w:cstheme="minorEastAsia"/>
                <w:b w:val="0"/>
                <w:bCs w:val="0"/>
                <w:color w:val="auto"/>
                <w:lang w:val="en-US" w:eastAsia="zh-CN"/>
              </w:rPr>
              <w:t>②</w:t>
            </w:r>
            <w:r>
              <w:rPr>
                <w:rFonts w:hint="eastAsia" w:asciiTheme="minorEastAsia" w:hAnsiTheme="minorEastAsia" w:eastAsiaTheme="minorEastAsia" w:cstheme="minorEastAsia"/>
                <w:b w:val="0"/>
                <w:bCs w:val="0"/>
                <w:color w:val="auto"/>
                <w:lang w:eastAsia="zh-CN"/>
              </w:rPr>
              <w:t>近半年（至少 1 个月）</w:t>
            </w:r>
            <w:r>
              <w:rPr>
                <w:rFonts w:hint="eastAsia" w:asciiTheme="minorEastAsia" w:hAnsiTheme="minorEastAsia" w:eastAsiaTheme="minorEastAsia" w:cstheme="minorEastAsia"/>
                <w:b w:val="0"/>
                <w:bCs w:val="0"/>
                <w:color w:val="auto"/>
                <w:lang w:val="en-US" w:eastAsia="zh-CN"/>
              </w:rPr>
              <w:t>投标人</w:t>
            </w:r>
            <w:r>
              <w:rPr>
                <w:rFonts w:hint="eastAsia" w:asciiTheme="minorEastAsia" w:hAnsiTheme="minorEastAsia" w:eastAsiaTheme="minorEastAsia" w:cstheme="minorEastAsia"/>
                <w:b w:val="0"/>
                <w:bCs w:val="0"/>
                <w:color w:val="auto"/>
                <w:lang w:eastAsia="zh-CN"/>
              </w:rPr>
              <w:t>为其缴纳社会保险证明材料。</w:t>
            </w:r>
            <w:r>
              <w:rPr>
                <w:rFonts w:hint="eastAsia" w:asciiTheme="minorEastAsia" w:hAnsiTheme="minorEastAsia" w:eastAsiaTheme="minorEastAsia" w:cstheme="minorEastAsia"/>
                <w:b w:val="0"/>
                <w:bCs w:val="0"/>
                <w:color w:val="auto"/>
                <w:lang w:val="en-US" w:eastAsia="zh-CN"/>
              </w:rPr>
              <w:t>以上证明材料应</w:t>
            </w:r>
            <w:r>
              <w:rPr>
                <w:rFonts w:hint="eastAsia" w:asciiTheme="minorEastAsia" w:hAnsiTheme="minorEastAsia" w:eastAsiaTheme="minorEastAsia" w:cstheme="minorEastAsia"/>
                <w:b w:val="0"/>
                <w:bCs w:val="0"/>
                <w:color w:val="auto"/>
              </w:rPr>
              <w:t>加盖投标人公章</w:t>
            </w:r>
            <w:r>
              <w:rPr>
                <w:rFonts w:hint="eastAsia" w:asciiTheme="minorEastAsia" w:hAnsiTheme="minorEastAsia" w:eastAsiaTheme="minorEastAsia" w:cstheme="minorEastAsia"/>
                <w:b w:val="0"/>
                <w:bCs w:val="0"/>
                <w:color w:val="auto"/>
                <w:lang w:eastAsia="zh-CN"/>
              </w:rPr>
              <w:t>，</w:t>
            </w:r>
            <w:r>
              <w:rPr>
                <w:rFonts w:hint="eastAsia" w:asciiTheme="minorEastAsia" w:hAnsiTheme="minorEastAsia" w:eastAsiaTheme="minorEastAsia" w:cstheme="minorEastAsia"/>
                <w:b w:val="0"/>
                <w:bCs w:val="0"/>
                <w:color w:val="auto"/>
              </w:rPr>
              <w:t>未</w:t>
            </w:r>
            <w:r>
              <w:rPr>
                <w:rFonts w:hint="eastAsia" w:asciiTheme="minorEastAsia" w:hAnsiTheme="minorEastAsia" w:eastAsiaTheme="minorEastAsia" w:cstheme="minorEastAsia"/>
                <w:b w:val="0"/>
                <w:bCs w:val="0"/>
                <w:color w:val="auto"/>
                <w:lang w:val="en-US" w:eastAsia="zh-CN"/>
              </w:rPr>
              <w:t>按要求</w:t>
            </w:r>
            <w:r>
              <w:rPr>
                <w:rFonts w:hint="eastAsia" w:asciiTheme="minorEastAsia" w:hAnsiTheme="minorEastAsia" w:eastAsiaTheme="minorEastAsia" w:cstheme="minorEastAsia"/>
                <w:b w:val="0"/>
                <w:bCs w:val="0"/>
                <w:color w:val="auto"/>
              </w:rPr>
              <w:t>提供不得分。</w:t>
            </w:r>
          </w:p>
        </w:tc>
        <w:tc>
          <w:tcPr>
            <w:tcW w:w="269" w:type="pct"/>
            <w:vAlign w:val="center"/>
          </w:tcPr>
          <w:p w14:paraId="3F12D273">
            <w:pPr>
              <w:spacing w:line="288" w:lineRule="auto"/>
              <w:jc w:val="center"/>
              <w:rPr>
                <w:rFonts w:ascii="宋体" w:hAnsi="宋体" w:cs="宋体"/>
                <w:b w:val="0"/>
                <w:bCs w:val="0"/>
                <w:color w:val="auto"/>
                <w:kern w:val="0"/>
                <w:sz w:val="24"/>
                <w:szCs w:val="24"/>
                <w:highlight w:val="none"/>
              </w:rPr>
            </w:pPr>
          </w:p>
        </w:tc>
      </w:tr>
    </w:tbl>
    <w:p w14:paraId="026A676E">
      <w:pPr>
        <w:rPr>
          <w:color w:val="auto"/>
        </w:rPr>
      </w:pPr>
    </w:p>
    <w:p w14:paraId="4926B182">
      <w:pPr>
        <w:rPr>
          <w:color w:val="auto"/>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55731132"/>
    </w:sdtPr>
    <w:sdtContent>
      <w:p w14:paraId="64DA2816">
        <w:pPr>
          <w:pStyle w:val="3"/>
          <w:jc w:val="center"/>
        </w:pPr>
        <w:r>
          <w:fldChar w:fldCharType="begin"/>
        </w:r>
        <w:r>
          <w:instrText xml:space="preserve">PAGE   \* MERGEFORMAT</w:instrText>
        </w:r>
        <w:r>
          <w:fldChar w:fldCharType="separate"/>
        </w:r>
        <w:r>
          <w:rPr>
            <w:lang w:val="zh-CN"/>
          </w:rPr>
          <w:t>1</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31C598"/>
    <w:multiLevelType w:val="singleLevel"/>
    <w:tmpl w:val="1531C59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600D2C"/>
    <w:rsid w:val="007007DA"/>
    <w:rsid w:val="01730582"/>
    <w:rsid w:val="054A409D"/>
    <w:rsid w:val="09F5019B"/>
    <w:rsid w:val="0D165607"/>
    <w:rsid w:val="0E600D2C"/>
    <w:rsid w:val="0EC73CBB"/>
    <w:rsid w:val="115278DD"/>
    <w:rsid w:val="13D604FC"/>
    <w:rsid w:val="142E20E6"/>
    <w:rsid w:val="26B66697"/>
    <w:rsid w:val="27BA76BA"/>
    <w:rsid w:val="2B74267D"/>
    <w:rsid w:val="2CFC3A5A"/>
    <w:rsid w:val="34792FA7"/>
    <w:rsid w:val="3CB004EC"/>
    <w:rsid w:val="3F163D1F"/>
    <w:rsid w:val="4F9E2270"/>
    <w:rsid w:val="56586B46"/>
    <w:rsid w:val="5A6310DA"/>
    <w:rsid w:val="5C311D40"/>
    <w:rsid w:val="690F51B7"/>
    <w:rsid w:val="6D885538"/>
    <w:rsid w:val="72180F2D"/>
    <w:rsid w:val="722A3062"/>
    <w:rsid w:val="73E13BF4"/>
    <w:rsid w:val="75117320"/>
    <w:rsid w:val="79D57D57"/>
    <w:rsid w:val="7DEF4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toc 1"/>
    <w:basedOn w:val="1"/>
    <w:next w:val="1"/>
    <w:unhideWhenUsed/>
    <w:qFormat/>
    <w:uiPriority w:val="39"/>
    <w:pPr>
      <w:widowControl/>
      <w:spacing w:after="100" w:line="259" w:lineRule="auto"/>
      <w:jc w:val="left"/>
    </w:pPr>
    <w:rPr>
      <w:rFonts w:ascii="Calibri" w:hAnsi="Calibri"/>
      <w:kern w:val="0"/>
      <w:sz w:val="22"/>
      <w:szCs w:val="22"/>
    </w:rPr>
  </w:style>
  <w:style w:type="table" w:styleId="6">
    <w:name w:val="Table Grid"/>
    <w:basedOn w:val="5"/>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ormal_4"/>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5</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2026-10-20T05:52:00Z</dcterms:created>
  <dc:creator>行云天边</dc:creator>
  <cp:lastModifiedBy>行云天边</cp:lastModifiedBy>
  <dcterms:modified xsi:type="dcterms:W3CDTF">2026-10-20T07:11:11Z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83669DDE447945DA9870BE1F1FE2324F_11</vt:lpwstr>
  </property>
  <property fmtid="{D5CDD505-2E9C-101B-9397-08002B2CF9AE}" pid="4" name="KSOTemplateDocerSaveRecord">
    <vt:lpwstr>eyJoZGlkIjoiNGUzMDA5YTkwZTdmM2YwYzRjNTJjMGJhNjBhMGNkM2YiLCJ1c2VySWQiOiI3MDczMjI5MzAifQ==</vt:lpwstr>
  </property>
</Properties>
</file>