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bookmarkStart w:id="0" w:name="_GoBack"/>
      <w:r/>
      <w:bookmarkEnd w:id="0"/>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2"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ada22266b89d6c42481d7b76d0aa0ca1"/>
                        <pic:cNvPicPr>
                          <a:picLocks noChangeAspect="1"/>
                        </pic:cNvPicPr>
                        <pic:nvPr/>
                      </pic:nvPicPr>
                      <pic:blipFill>
                        <a:blip r:embed="rId13"/>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1.2pt;height:171.2pt;mso-wrap-distance-left:0.0pt;mso-wrap-distance-top:0.0pt;mso-wrap-distance-right:0.0pt;mso-wrap-distance-bottom:0.0pt;" stroked="false">
                <v:path textboxrect="0,0,0,0"/>
                <v:imagedata r:id="rId13"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12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JSZC-320583-XKYG-G202</w:t>
      </w:r>
      <w:r>
        <w:rPr>
          <w:rFonts w:hint="eastAsia" w:ascii="宋体" w:hAnsi="宋体"/>
          <w:sz w:val="28"/>
          <w:szCs w:val="28"/>
        </w:rPr>
        <w:t xml:space="preserve">6</w:t>
      </w:r>
      <w:r>
        <w:rPr>
          <w:rFonts w:ascii="宋体" w:hAnsi="宋体"/>
          <w:sz w:val="28"/>
          <w:szCs w:val="28"/>
        </w:rPr>
        <w:t xml:space="preserve">-00</w:t>
      </w:r>
      <w:r>
        <w:rPr>
          <w:rFonts w:hint="eastAsia" w:ascii="宋体" w:hAnsi="宋体"/>
          <w:sz w:val="28"/>
          <w:szCs w:val="28"/>
        </w:rPr>
        <w:t xml:space="preserve">10</w:t>
      </w:r>
      <w:r/>
    </w:p>
    <w:p>
      <w:pPr>
        <w:ind w:firstLine="1120"/>
        <w:spacing w:line="360" w:lineRule="auto"/>
        <w:rPr>
          <w:rFonts w:ascii="宋体" w:hAnsi="宋体"/>
          <w:sz w:val="28"/>
          <w:szCs w:val="28"/>
        </w:rPr>
      </w:pPr>
      <w:r>
        <w:rPr>
          <w:rFonts w:hint="eastAsia" w:ascii="宋体" w:hAnsi="宋体"/>
          <w:sz w:val="28"/>
          <w:szCs w:val="28"/>
        </w:rPr>
        <w:t xml:space="preserve">项目名称：中心城区动态巡防第三方服务项目</w:t>
      </w:r>
      <w:r/>
    </w:p>
    <w:p>
      <w:pPr>
        <w:ind w:firstLine="1120"/>
        <w:spacing w:line="360" w:lineRule="auto"/>
        <w:rPr>
          <w:rFonts w:ascii="宋体" w:hAnsi="宋体"/>
          <w:sz w:val="28"/>
          <w:szCs w:val="28"/>
        </w:rPr>
      </w:pPr>
      <w:r>
        <w:rPr>
          <w:rFonts w:hint="eastAsia" w:ascii="宋体" w:hAnsi="宋体"/>
          <w:sz w:val="28"/>
          <w:szCs w:val="28"/>
        </w:rPr>
        <w:t xml:space="preserve">采</w:t>
      </w:r>
      <w:r>
        <w:rPr>
          <w:rFonts w:hint="eastAsia" w:ascii="宋体" w:hAnsi="宋体"/>
          <w:sz w:val="28"/>
          <w:szCs w:val="28"/>
        </w:rPr>
        <w:t xml:space="preserve"> </w:t>
      </w:r>
      <w:r>
        <w:rPr>
          <w:rFonts w:hint="eastAsia" w:ascii="宋体" w:hAnsi="宋体"/>
          <w:sz w:val="28"/>
          <w:szCs w:val="28"/>
        </w:rPr>
        <w:t xml:space="preserve">购</w:t>
      </w:r>
      <w:r>
        <w:rPr>
          <w:rFonts w:hint="eastAsia" w:ascii="宋体" w:hAnsi="宋体"/>
          <w:sz w:val="28"/>
          <w:szCs w:val="28"/>
        </w:rPr>
        <w:t xml:space="preserve"> </w:t>
      </w:r>
      <w:r>
        <w:rPr>
          <w:rFonts w:hint="eastAsia" w:ascii="宋体" w:hAnsi="宋体"/>
          <w:sz w:val="28"/>
          <w:szCs w:val="28"/>
        </w:rPr>
        <w:t xml:space="preserve">人：江苏昆山经济技术开发区管理委员会</w:t>
      </w:r>
      <w:r/>
    </w:p>
    <w:p>
      <w:pPr>
        <w:ind w:firstLine="1120"/>
        <w:spacing w:line="360" w:lineRule="auto"/>
        <w:rPr>
          <w:rFonts w:ascii="宋体" w:hAnsi="宋体"/>
          <w:sz w:val="28"/>
          <w:szCs w:val="28"/>
        </w:rPr>
      </w:pPr>
      <w:r>
        <w:rPr>
          <w:rFonts w:hint="eastAsia" w:ascii="宋体" w:hAnsi="宋体"/>
          <w:sz w:val="28"/>
          <w:szCs w:val="28"/>
        </w:rPr>
        <w:t xml:space="preserve">（警务工作和社会治理联合协调机制昆山开发区办公室）</w:t>
      </w:r>
      <w:r/>
    </w:p>
    <w:p>
      <w:pPr>
        <w:rPr>
          <w:rFonts w:ascii="宋体" w:hAnsi="宋体"/>
          <w:sz w:val="28"/>
          <w:szCs w:val="28"/>
        </w:rPr>
      </w:pPr>
      <w:r>
        <w:rPr>
          <w:rFonts w:ascii="宋体" w:hAnsi="宋体"/>
          <w:sz w:val="28"/>
          <w:szCs w:val="28"/>
        </w:rPr>
      </w:r>
      <w:r/>
    </w:p>
    <w:p>
      <w:pPr>
        <w:pStyle w:val="728"/>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江苏鑫鲲煜工程项目管理咨询有限公司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二〇二六年十月</w:t>
      </w:r>
      <w:r/>
    </w:p>
    <w:p>
      <w:pPr>
        <w:pStyle w:val="728"/>
        <w:ind w:firstLine="420"/>
        <w:rPr>
          <w:rFonts w:hint="default"/>
        </w:rPr>
      </w:pPr>
      <w:r>
        <w:rPr>
          <w:rFonts w:hint="default"/>
        </w:rPr>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47"/>
            <w:jc w:val="center"/>
            <w:spacing w:line="480" w:lineRule="auto"/>
            <w:rPr>
              <w:color w:val="auto"/>
              <w:sz w:val="48"/>
            </w:rPr>
          </w:pPr>
          <w:r/>
          <w:bookmarkStart w:id="1" w:name="_Toc23452_WPSOffice_Type1"/>
          <w:r>
            <w:rPr>
              <w:color w:val="auto"/>
              <w:sz w:val="48"/>
              <w:lang w:val="zh-CN"/>
            </w:rPr>
            <w:t xml:space="preserve">目录</w:t>
          </w:r>
          <w:r/>
        </w:p>
        <w:p>
          <w:pPr>
            <w:pStyle w:val="746"/>
            <w:tabs>
              <w:tab w:val="right" w:pos="9060" w:leader="dot"/>
            </w:tabs>
            <w:rPr>
              <w:rStyle w:val="765"/>
              <w:rFonts w:asciiTheme="minorEastAsia" w:hAnsiTheme="minorEastAsia" w:cstheme="majorEastAsia"/>
              <w:sz w:val="32"/>
              <w:szCs w:val="32"/>
            </w:rPr>
          </w:pPr>
          <w:r>
            <w:rPr>
              <w:rStyle w:val="765"/>
            </w:rPr>
            <w:fldChar w:fldCharType="begin"/>
          </w:r>
          <w:r>
            <w:rPr>
              <w:rStyle w:val="765"/>
            </w:rPr>
            <w:instrText xml:space="preserve"> TOC \o "1-3" \h \z \u </w:instrText>
          </w:r>
          <w:r>
            <w:rPr>
              <w:rStyle w:val="765"/>
            </w:rPr>
            <w:fldChar w:fldCharType="separate"/>
          </w:r>
          <w:hyperlink w:tooltip="#_Toc231996489" w:anchor="_Toc231996489" w:history="1">
            <w:r>
              <w:rPr>
                <w:rStyle w:val="765"/>
                <w:rFonts w:hint="eastAsia" w:asciiTheme="minorEastAsia" w:hAnsiTheme="minorEastAsia" w:cstheme="majorEastAsia"/>
                <w:sz w:val="32"/>
                <w:szCs w:val="32"/>
              </w:rPr>
              <w:t xml:space="preserve">第一章</w:t>
            </w:r>
            <w:r>
              <w:rPr>
                <w:rStyle w:val="765"/>
                <w:rFonts w:asciiTheme="minorEastAsia" w:hAnsiTheme="minorEastAsia" w:cstheme="majorEastAsia"/>
                <w:sz w:val="32"/>
                <w:szCs w:val="32"/>
              </w:rPr>
              <w:t xml:space="preserve">  </w:t>
            </w:r>
            <w:r>
              <w:rPr>
                <w:rStyle w:val="765"/>
                <w:rFonts w:hint="eastAsia" w:asciiTheme="minorEastAsia" w:hAnsiTheme="minorEastAsia" w:cstheme="majorEastAsia"/>
                <w:sz w:val="32"/>
                <w:szCs w:val="32"/>
              </w:rPr>
              <w:t xml:space="preserve">投标邀请函</w:t>
            </w:r>
            <w:r>
              <w:rPr>
                <w:rStyle w:val="765"/>
                <w:rFonts w:asciiTheme="minorEastAsia" w:hAnsiTheme="minorEastAsia" w:cstheme="majorEastAsia"/>
                <w:sz w:val="32"/>
                <w:szCs w:val="32"/>
              </w:rPr>
              <w:tab/>
            </w:r>
            <w:r>
              <w:rPr>
                <w:rStyle w:val="765"/>
                <w:rFonts w:asciiTheme="minorEastAsia" w:hAnsiTheme="minorEastAsia" w:cstheme="majorEastAsia"/>
                <w:sz w:val="32"/>
                <w:szCs w:val="32"/>
              </w:rPr>
              <w:fldChar w:fldCharType="begin"/>
            </w:r>
            <w:r>
              <w:rPr>
                <w:rStyle w:val="765"/>
                <w:rFonts w:asciiTheme="minorEastAsia" w:hAnsiTheme="minorEastAsia" w:cstheme="majorEastAsia"/>
                <w:sz w:val="32"/>
                <w:szCs w:val="32"/>
              </w:rPr>
              <w:instrText xml:space="preserve"> PAGEREF _Toc231996489 \h </w:instrText>
            </w:r>
            <w:r>
              <w:rPr>
                <w:rStyle w:val="765"/>
                <w:rFonts w:asciiTheme="minorEastAsia" w:hAnsiTheme="minorEastAsia" w:cstheme="majorEastAsia"/>
                <w:sz w:val="32"/>
                <w:szCs w:val="32"/>
              </w:rPr>
            </w:r>
            <w:r>
              <w:rPr>
                <w:rStyle w:val="765"/>
                <w:rFonts w:asciiTheme="minorEastAsia" w:hAnsiTheme="minorEastAsia" w:cstheme="majorEastAsia"/>
                <w:sz w:val="32"/>
                <w:szCs w:val="32"/>
              </w:rPr>
              <w:fldChar w:fldCharType="separate"/>
            </w:r>
            <w:r>
              <w:rPr>
                <w:rStyle w:val="765"/>
                <w:rFonts w:asciiTheme="minorEastAsia" w:hAnsiTheme="minorEastAsia" w:cstheme="majorEastAsia"/>
                <w:sz w:val="32"/>
                <w:szCs w:val="32"/>
              </w:rPr>
              <w:t xml:space="preserve">3</w:t>
            </w:r>
            <w:r>
              <w:rPr>
                <w:rStyle w:val="765"/>
                <w:rFonts w:asciiTheme="minorEastAsia" w:hAnsiTheme="minorEastAsia" w:cstheme="majorEastAsia"/>
                <w:sz w:val="32"/>
                <w:szCs w:val="32"/>
              </w:rPr>
              <w:fldChar w:fldCharType="end"/>
            </w:r>
          </w:hyperlink>
          <w:r/>
          <w:r/>
        </w:p>
        <w:p>
          <w:pPr>
            <w:pStyle w:val="746"/>
            <w:tabs>
              <w:tab w:val="right" w:pos="9060" w:leader="dot"/>
            </w:tabs>
            <w:rPr>
              <w:rStyle w:val="765"/>
              <w:rFonts w:asciiTheme="minorEastAsia" w:hAnsiTheme="minorEastAsia" w:cstheme="majorEastAsia"/>
              <w:sz w:val="32"/>
              <w:szCs w:val="32"/>
            </w:rPr>
          </w:pPr>
          <w:r/>
          <w:hyperlink w:tooltip="#_Toc231996490" w:anchor="_Toc231996490" w:history="1">
            <w:r>
              <w:rPr>
                <w:rStyle w:val="765"/>
                <w:rFonts w:hint="eastAsia" w:asciiTheme="minorEastAsia" w:hAnsiTheme="minorEastAsia" w:cstheme="majorEastAsia"/>
                <w:sz w:val="32"/>
                <w:szCs w:val="32"/>
              </w:rPr>
              <w:t xml:space="preserve">第二章</w:t>
            </w:r>
            <w:r>
              <w:rPr>
                <w:rStyle w:val="765"/>
                <w:rFonts w:asciiTheme="minorEastAsia" w:hAnsiTheme="minorEastAsia" w:cstheme="majorEastAsia"/>
                <w:sz w:val="32"/>
                <w:szCs w:val="32"/>
              </w:rPr>
              <w:t xml:space="preserve">  </w:t>
            </w:r>
            <w:r>
              <w:rPr>
                <w:rStyle w:val="765"/>
                <w:rFonts w:hint="eastAsia" w:asciiTheme="minorEastAsia" w:hAnsiTheme="minorEastAsia" w:cstheme="majorEastAsia"/>
                <w:sz w:val="32"/>
                <w:szCs w:val="32"/>
              </w:rPr>
              <w:t xml:space="preserve">投标人须知</w:t>
            </w:r>
            <w:r>
              <w:rPr>
                <w:rStyle w:val="765"/>
                <w:rFonts w:asciiTheme="minorEastAsia" w:hAnsiTheme="minorEastAsia" w:cstheme="majorEastAsia"/>
                <w:sz w:val="32"/>
                <w:szCs w:val="32"/>
              </w:rPr>
              <w:tab/>
            </w:r>
            <w:r>
              <w:rPr>
                <w:rStyle w:val="765"/>
                <w:rFonts w:asciiTheme="minorEastAsia" w:hAnsiTheme="minorEastAsia" w:cstheme="majorEastAsia"/>
                <w:sz w:val="32"/>
                <w:szCs w:val="32"/>
              </w:rPr>
              <w:fldChar w:fldCharType="begin"/>
            </w:r>
            <w:r>
              <w:rPr>
                <w:rStyle w:val="765"/>
                <w:rFonts w:asciiTheme="minorEastAsia" w:hAnsiTheme="minorEastAsia" w:cstheme="majorEastAsia"/>
                <w:sz w:val="32"/>
                <w:szCs w:val="32"/>
              </w:rPr>
              <w:instrText xml:space="preserve"> PAGEREF _Toc231996490 \h </w:instrText>
            </w:r>
            <w:r>
              <w:rPr>
                <w:rStyle w:val="765"/>
                <w:rFonts w:asciiTheme="minorEastAsia" w:hAnsiTheme="minorEastAsia" w:cstheme="majorEastAsia"/>
                <w:sz w:val="32"/>
                <w:szCs w:val="32"/>
              </w:rPr>
            </w:r>
            <w:r>
              <w:rPr>
                <w:rStyle w:val="765"/>
                <w:rFonts w:asciiTheme="minorEastAsia" w:hAnsiTheme="minorEastAsia" w:cstheme="majorEastAsia"/>
                <w:sz w:val="32"/>
                <w:szCs w:val="32"/>
              </w:rPr>
              <w:fldChar w:fldCharType="separate"/>
            </w:r>
            <w:r>
              <w:rPr>
                <w:rStyle w:val="765"/>
                <w:rFonts w:asciiTheme="minorEastAsia" w:hAnsiTheme="minorEastAsia" w:cstheme="majorEastAsia"/>
                <w:sz w:val="32"/>
                <w:szCs w:val="32"/>
              </w:rPr>
              <w:t xml:space="preserve">6</w:t>
            </w:r>
            <w:r>
              <w:rPr>
                <w:rStyle w:val="765"/>
                <w:rFonts w:asciiTheme="minorEastAsia" w:hAnsiTheme="minorEastAsia" w:cstheme="majorEastAsia"/>
                <w:sz w:val="32"/>
                <w:szCs w:val="32"/>
              </w:rPr>
              <w:fldChar w:fldCharType="end"/>
            </w:r>
          </w:hyperlink>
          <w:r/>
          <w:r/>
        </w:p>
        <w:p>
          <w:pPr>
            <w:pStyle w:val="746"/>
            <w:tabs>
              <w:tab w:val="right" w:pos="9060" w:leader="dot"/>
            </w:tabs>
            <w:rPr>
              <w:rStyle w:val="765"/>
              <w:rFonts w:asciiTheme="minorEastAsia" w:hAnsiTheme="minorEastAsia" w:cstheme="majorEastAsia"/>
              <w:sz w:val="32"/>
              <w:szCs w:val="32"/>
            </w:rPr>
          </w:pPr>
          <w:r/>
          <w:hyperlink w:tooltip="#_Toc231996491" w:anchor="_Toc231996491" w:history="1">
            <w:r>
              <w:rPr>
                <w:rStyle w:val="765"/>
                <w:rFonts w:hint="eastAsia" w:asciiTheme="minorEastAsia" w:hAnsiTheme="minorEastAsia" w:cstheme="majorEastAsia"/>
                <w:sz w:val="32"/>
                <w:szCs w:val="32"/>
              </w:rPr>
              <w:t xml:space="preserve">第三章</w:t>
            </w:r>
            <w:r>
              <w:rPr>
                <w:rStyle w:val="765"/>
                <w:rFonts w:asciiTheme="minorEastAsia" w:hAnsiTheme="minorEastAsia" w:cstheme="majorEastAsia"/>
                <w:sz w:val="32"/>
                <w:szCs w:val="32"/>
              </w:rPr>
              <w:t xml:space="preserve">  </w:t>
            </w:r>
            <w:r>
              <w:rPr>
                <w:rStyle w:val="765"/>
                <w:rFonts w:hint="eastAsia" w:asciiTheme="minorEastAsia" w:hAnsiTheme="minorEastAsia" w:cstheme="majorEastAsia"/>
                <w:sz w:val="32"/>
                <w:szCs w:val="32"/>
              </w:rPr>
              <w:t xml:space="preserve">投标文件格式</w:t>
            </w:r>
            <w:r>
              <w:rPr>
                <w:rStyle w:val="765"/>
                <w:rFonts w:asciiTheme="minorEastAsia" w:hAnsiTheme="minorEastAsia" w:cstheme="majorEastAsia"/>
                <w:sz w:val="32"/>
                <w:szCs w:val="32"/>
              </w:rPr>
              <w:tab/>
            </w:r>
            <w:r>
              <w:rPr>
                <w:rStyle w:val="765"/>
                <w:rFonts w:asciiTheme="minorEastAsia" w:hAnsiTheme="minorEastAsia" w:cstheme="majorEastAsia"/>
                <w:sz w:val="32"/>
                <w:szCs w:val="32"/>
              </w:rPr>
              <w:fldChar w:fldCharType="begin"/>
            </w:r>
            <w:r>
              <w:rPr>
                <w:rStyle w:val="765"/>
                <w:rFonts w:asciiTheme="minorEastAsia" w:hAnsiTheme="minorEastAsia" w:cstheme="majorEastAsia"/>
                <w:sz w:val="32"/>
                <w:szCs w:val="32"/>
              </w:rPr>
              <w:instrText xml:space="preserve"> PAGEREF _Toc231996491 \h </w:instrText>
            </w:r>
            <w:r>
              <w:rPr>
                <w:rStyle w:val="765"/>
                <w:rFonts w:asciiTheme="minorEastAsia" w:hAnsiTheme="minorEastAsia" w:cstheme="majorEastAsia"/>
                <w:sz w:val="32"/>
                <w:szCs w:val="32"/>
              </w:rPr>
            </w:r>
            <w:r>
              <w:rPr>
                <w:rStyle w:val="765"/>
                <w:rFonts w:asciiTheme="minorEastAsia" w:hAnsiTheme="minorEastAsia" w:cstheme="majorEastAsia"/>
                <w:sz w:val="32"/>
                <w:szCs w:val="32"/>
              </w:rPr>
              <w:fldChar w:fldCharType="separate"/>
            </w:r>
            <w:r>
              <w:rPr>
                <w:rStyle w:val="765"/>
                <w:rFonts w:asciiTheme="minorEastAsia" w:hAnsiTheme="minorEastAsia" w:cstheme="majorEastAsia"/>
                <w:sz w:val="32"/>
                <w:szCs w:val="32"/>
              </w:rPr>
              <w:t xml:space="preserve">17</w:t>
            </w:r>
            <w:r>
              <w:rPr>
                <w:rStyle w:val="765"/>
                <w:rFonts w:asciiTheme="minorEastAsia" w:hAnsiTheme="minorEastAsia" w:cstheme="majorEastAsia"/>
                <w:sz w:val="32"/>
                <w:szCs w:val="32"/>
              </w:rPr>
              <w:fldChar w:fldCharType="end"/>
            </w:r>
          </w:hyperlink>
          <w:r/>
          <w:r/>
        </w:p>
        <w:p>
          <w:pPr>
            <w:pStyle w:val="746"/>
            <w:tabs>
              <w:tab w:val="right" w:pos="9060" w:leader="dot"/>
            </w:tabs>
            <w:rPr>
              <w:rStyle w:val="765"/>
              <w:rFonts w:asciiTheme="minorEastAsia" w:hAnsiTheme="minorEastAsia" w:cstheme="majorEastAsia"/>
              <w:sz w:val="32"/>
              <w:szCs w:val="32"/>
            </w:rPr>
          </w:pPr>
          <w:r/>
          <w:hyperlink w:tooltip="#_Toc231996506" w:anchor="_Toc231996506" w:history="1">
            <w:r>
              <w:rPr>
                <w:rStyle w:val="765"/>
                <w:rFonts w:hint="eastAsia" w:asciiTheme="minorEastAsia" w:hAnsiTheme="minorEastAsia" w:cstheme="majorEastAsia"/>
                <w:sz w:val="32"/>
                <w:szCs w:val="32"/>
              </w:rPr>
              <w:t xml:space="preserve">第四章</w:t>
            </w:r>
            <w:r>
              <w:rPr>
                <w:rStyle w:val="765"/>
                <w:rFonts w:asciiTheme="minorEastAsia" w:hAnsiTheme="minorEastAsia" w:cstheme="majorEastAsia"/>
                <w:sz w:val="32"/>
                <w:szCs w:val="32"/>
              </w:rPr>
              <w:t xml:space="preserve">  </w:t>
            </w:r>
            <w:r>
              <w:rPr>
                <w:rStyle w:val="765"/>
                <w:rFonts w:hint="eastAsia" w:asciiTheme="minorEastAsia" w:hAnsiTheme="minorEastAsia" w:cstheme="majorEastAsia"/>
                <w:sz w:val="32"/>
                <w:szCs w:val="32"/>
              </w:rPr>
              <w:t xml:space="preserve">采购需求</w:t>
            </w:r>
            <w:r>
              <w:rPr>
                <w:rStyle w:val="765"/>
                <w:rFonts w:asciiTheme="minorEastAsia" w:hAnsiTheme="minorEastAsia" w:cstheme="majorEastAsia"/>
                <w:sz w:val="32"/>
                <w:szCs w:val="32"/>
              </w:rPr>
              <w:tab/>
            </w:r>
            <w:r>
              <w:rPr>
                <w:rStyle w:val="765"/>
                <w:rFonts w:asciiTheme="minorEastAsia" w:hAnsiTheme="minorEastAsia" w:cstheme="majorEastAsia"/>
                <w:sz w:val="32"/>
                <w:szCs w:val="32"/>
              </w:rPr>
              <w:fldChar w:fldCharType="begin"/>
            </w:r>
            <w:r>
              <w:rPr>
                <w:rStyle w:val="765"/>
                <w:rFonts w:asciiTheme="minorEastAsia" w:hAnsiTheme="minorEastAsia" w:cstheme="majorEastAsia"/>
                <w:sz w:val="32"/>
                <w:szCs w:val="32"/>
              </w:rPr>
              <w:instrText xml:space="preserve"> PAGEREF _Toc231996506 \h </w:instrText>
            </w:r>
            <w:r>
              <w:rPr>
                <w:rStyle w:val="765"/>
                <w:rFonts w:asciiTheme="minorEastAsia" w:hAnsiTheme="minorEastAsia" w:cstheme="majorEastAsia"/>
                <w:sz w:val="32"/>
                <w:szCs w:val="32"/>
              </w:rPr>
            </w:r>
            <w:r>
              <w:rPr>
                <w:rStyle w:val="765"/>
                <w:rFonts w:asciiTheme="minorEastAsia" w:hAnsiTheme="minorEastAsia" w:cstheme="majorEastAsia"/>
                <w:sz w:val="32"/>
                <w:szCs w:val="32"/>
              </w:rPr>
              <w:fldChar w:fldCharType="separate"/>
            </w:r>
            <w:r>
              <w:rPr>
                <w:rStyle w:val="765"/>
                <w:rFonts w:asciiTheme="minorEastAsia" w:hAnsiTheme="minorEastAsia" w:cstheme="majorEastAsia"/>
                <w:sz w:val="32"/>
                <w:szCs w:val="32"/>
              </w:rPr>
              <w:t xml:space="preserve">33</w:t>
            </w:r>
            <w:r>
              <w:rPr>
                <w:rStyle w:val="765"/>
                <w:rFonts w:asciiTheme="minorEastAsia" w:hAnsiTheme="minorEastAsia" w:cstheme="majorEastAsia"/>
                <w:sz w:val="32"/>
                <w:szCs w:val="32"/>
              </w:rPr>
              <w:fldChar w:fldCharType="end"/>
            </w:r>
          </w:hyperlink>
          <w:r/>
          <w:r/>
        </w:p>
        <w:p>
          <w:pPr>
            <w:pStyle w:val="746"/>
            <w:tabs>
              <w:tab w:val="right" w:pos="9060" w:leader="dot"/>
            </w:tabs>
            <w:rPr>
              <w:rStyle w:val="765"/>
              <w:rFonts w:asciiTheme="minorEastAsia" w:hAnsiTheme="minorEastAsia" w:cstheme="majorEastAsia"/>
              <w:sz w:val="32"/>
              <w:szCs w:val="32"/>
            </w:rPr>
          </w:pPr>
          <w:r/>
          <w:hyperlink w:tooltip="#_Toc231996507" w:anchor="_Toc231996507" w:history="1">
            <w:r>
              <w:rPr>
                <w:rStyle w:val="765"/>
                <w:rFonts w:hint="eastAsia" w:asciiTheme="minorEastAsia" w:hAnsiTheme="minorEastAsia" w:cstheme="majorEastAsia"/>
                <w:sz w:val="32"/>
                <w:szCs w:val="32"/>
              </w:rPr>
              <w:t xml:space="preserve">第五章</w:t>
            </w:r>
            <w:r>
              <w:rPr>
                <w:rStyle w:val="765"/>
                <w:rFonts w:asciiTheme="minorEastAsia" w:hAnsiTheme="minorEastAsia" w:cstheme="majorEastAsia"/>
                <w:sz w:val="32"/>
                <w:szCs w:val="32"/>
              </w:rPr>
              <w:t xml:space="preserve">  </w:t>
            </w:r>
            <w:r>
              <w:rPr>
                <w:rStyle w:val="765"/>
                <w:rFonts w:hint="eastAsia" w:asciiTheme="minorEastAsia" w:hAnsiTheme="minorEastAsia" w:cstheme="majorEastAsia"/>
                <w:sz w:val="32"/>
                <w:szCs w:val="32"/>
              </w:rPr>
              <w:t xml:space="preserve">合同文本</w:t>
            </w:r>
            <w:r>
              <w:rPr>
                <w:rStyle w:val="765"/>
                <w:rFonts w:asciiTheme="minorEastAsia" w:hAnsiTheme="minorEastAsia" w:cstheme="majorEastAsia"/>
                <w:sz w:val="32"/>
                <w:szCs w:val="32"/>
              </w:rPr>
              <w:tab/>
            </w:r>
            <w:r>
              <w:rPr>
                <w:rStyle w:val="765"/>
                <w:rFonts w:asciiTheme="minorEastAsia" w:hAnsiTheme="minorEastAsia" w:cstheme="majorEastAsia"/>
                <w:sz w:val="32"/>
                <w:szCs w:val="32"/>
              </w:rPr>
              <w:fldChar w:fldCharType="begin"/>
            </w:r>
            <w:r>
              <w:rPr>
                <w:rStyle w:val="765"/>
                <w:rFonts w:asciiTheme="minorEastAsia" w:hAnsiTheme="minorEastAsia" w:cstheme="majorEastAsia"/>
                <w:sz w:val="32"/>
                <w:szCs w:val="32"/>
              </w:rPr>
              <w:instrText xml:space="preserve"> PAGEREF _Toc231996507 \h </w:instrText>
            </w:r>
            <w:r>
              <w:rPr>
                <w:rStyle w:val="765"/>
                <w:rFonts w:asciiTheme="minorEastAsia" w:hAnsiTheme="minorEastAsia" w:cstheme="majorEastAsia"/>
                <w:sz w:val="32"/>
                <w:szCs w:val="32"/>
              </w:rPr>
            </w:r>
            <w:r>
              <w:rPr>
                <w:rStyle w:val="765"/>
                <w:rFonts w:asciiTheme="minorEastAsia" w:hAnsiTheme="minorEastAsia" w:cstheme="majorEastAsia"/>
                <w:sz w:val="32"/>
                <w:szCs w:val="32"/>
              </w:rPr>
              <w:fldChar w:fldCharType="separate"/>
            </w:r>
            <w:r>
              <w:rPr>
                <w:rStyle w:val="765"/>
                <w:rFonts w:asciiTheme="minorEastAsia" w:hAnsiTheme="minorEastAsia" w:cstheme="majorEastAsia"/>
                <w:sz w:val="32"/>
                <w:szCs w:val="32"/>
              </w:rPr>
              <w:t xml:space="preserve">40</w:t>
            </w:r>
            <w:r>
              <w:rPr>
                <w:rStyle w:val="765"/>
                <w:rFonts w:asciiTheme="minorEastAsia" w:hAnsiTheme="minorEastAsia" w:cstheme="majorEastAsia"/>
                <w:sz w:val="32"/>
                <w:szCs w:val="32"/>
              </w:rPr>
              <w:fldChar w:fldCharType="end"/>
            </w:r>
          </w:hyperlink>
          <w:r/>
          <w:r/>
        </w:p>
        <w:p>
          <w:pPr>
            <w:pStyle w:val="746"/>
            <w:tabs>
              <w:tab w:val="right" w:pos="9060" w:leader="dot"/>
            </w:tabs>
            <w:rPr>
              <w:sz w:val="21"/>
            </w:rPr>
          </w:pPr>
          <w:r/>
          <w:hyperlink w:tooltip="#_Toc231996508" w:anchor="_Toc231996508" w:history="1">
            <w:r>
              <w:rPr>
                <w:rStyle w:val="765"/>
                <w:rFonts w:hint="eastAsia" w:asciiTheme="minorEastAsia" w:hAnsiTheme="minorEastAsia" w:cstheme="majorEastAsia"/>
                <w:sz w:val="32"/>
                <w:szCs w:val="32"/>
              </w:rPr>
              <w:t xml:space="preserve">第六章</w:t>
            </w:r>
            <w:r>
              <w:rPr>
                <w:rStyle w:val="765"/>
                <w:rFonts w:asciiTheme="minorEastAsia" w:hAnsiTheme="minorEastAsia" w:cstheme="majorEastAsia"/>
                <w:sz w:val="32"/>
                <w:szCs w:val="32"/>
              </w:rPr>
              <w:t xml:space="preserve">  </w:t>
            </w:r>
            <w:r>
              <w:rPr>
                <w:rStyle w:val="765"/>
                <w:rFonts w:hint="eastAsia" w:asciiTheme="minorEastAsia" w:hAnsiTheme="minorEastAsia" w:cstheme="majorEastAsia"/>
                <w:sz w:val="32"/>
                <w:szCs w:val="32"/>
              </w:rPr>
              <w:t xml:space="preserve">评标方法、评分标准</w:t>
            </w:r>
            <w:r>
              <w:rPr>
                <w:rStyle w:val="765"/>
                <w:rFonts w:asciiTheme="minorEastAsia" w:hAnsiTheme="minorEastAsia" w:cstheme="majorEastAsia"/>
                <w:sz w:val="32"/>
                <w:szCs w:val="32"/>
              </w:rPr>
              <w:tab/>
            </w:r>
            <w:r>
              <w:rPr>
                <w:rStyle w:val="765"/>
                <w:rFonts w:asciiTheme="minorEastAsia" w:hAnsiTheme="minorEastAsia" w:cstheme="majorEastAsia"/>
                <w:sz w:val="32"/>
                <w:szCs w:val="32"/>
              </w:rPr>
              <w:fldChar w:fldCharType="begin"/>
            </w:r>
            <w:r>
              <w:rPr>
                <w:rStyle w:val="765"/>
                <w:rFonts w:asciiTheme="minorEastAsia" w:hAnsiTheme="minorEastAsia" w:cstheme="majorEastAsia"/>
                <w:sz w:val="32"/>
                <w:szCs w:val="32"/>
              </w:rPr>
              <w:instrText xml:space="preserve"> PAGEREF _Toc231996508 \h </w:instrText>
            </w:r>
            <w:r>
              <w:rPr>
                <w:rStyle w:val="765"/>
                <w:rFonts w:asciiTheme="minorEastAsia" w:hAnsiTheme="minorEastAsia" w:cstheme="majorEastAsia"/>
                <w:sz w:val="32"/>
                <w:szCs w:val="32"/>
              </w:rPr>
            </w:r>
            <w:r>
              <w:rPr>
                <w:rStyle w:val="765"/>
                <w:rFonts w:asciiTheme="minorEastAsia" w:hAnsiTheme="minorEastAsia" w:cstheme="majorEastAsia"/>
                <w:sz w:val="32"/>
                <w:szCs w:val="32"/>
              </w:rPr>
              <w:fldChar w:fldCharType="separate"/>
            </w:r>
            <w:r>
              <w:rPr>
                <w:rStyle w:val="765"/>
                <w:rFonts w:asciiTheme="minorEastAsia" w:hAnsiTheme="minorEastAsia" w:cstheme="majorEastAsia"/>
                <w:sz w:val="32"/>
                <w:szCs w:val="32"/>
              </w:rPr>
              <w:t xml:space="preserve">56</w:t>
            </w:r>
            <w:r>
              <w:rPr>
                <w:rStyle w:val="765"/>
                <w:rFonts w:asciiTheme="minorEastAsia" w:hAnsiTheme="minorEastAsia" w:cstheme="majorEastAsia"/>
                <w:sz w:val="32"/>
                <w:szCs w:val="32"/>
              </w:rPr>
              <w:fldChar w:fldCharType="end"/>
            </w:r>
          </w:hyperlink>
          <w:r/>
          <w:r/>
        </w:p>
        <w:p>
          <w:pPr>
            <w:spacing w:line="480" w:lineRule="auto"/>
          </w:pPr>
          <w:r>
            <w:rPr>
              <w:rStyle w:val="765"/>
              <w:rFonts w:cstheme="minorBidi"/>
            </w:rPr>
            <w:fldChar w:fldCharType="end"/>
          </w:r>
          <w:bookmarkEnd w:id="1"/>
          <w:r/>
          <w:r/>
        </w:p>
      </w:sdtContent>
    </w:sdt>
    <w:p>
      <w:pPr>
        <w:pStyle w:val="937"/>
        <w:tabs>
          <w:tab w:val="right" w:pos="8306" w:leader="dot"/>
        </w:tabs>
      </w:pPr>
      <w:r/>
      <w:r/>
    </w:p>
    <w:p>
      <w:pPr>
        <w:pStyle w:val="715"/>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2" w:name="_Toc28689_WPSOffice_Level1"/>
      <w:r/>
      <w:r/>
    </w:p>
    <w:p>
      <w:pPr>
        <w:pStyle w:val="715"/>
        <w:jc w:val="center"/>
        <w:rPr>
          <w:rFonts w:asciiTheme="majorEastAsia" w:hAnsiTheme="majorEastAsia" w:eastAsiaTheme="majorEastAsia" w:cstheme="majorEastAsia"/>
          <w:sz w:val="32"/>
          <w:szCs w:val="32"/>
        </w:rPr>
      </w:pPr>
      <w:r/>
      <w:bookmarkStart w:id="3" w:name="_Toc231996489"/>
      <w:r>
        <w:rPr>
          <w:rFonts w:hint="eastAsia" w:asciiTheme="majorEastAsia" w:hAnsiTheme="majorEastAsia" w:eastAsiaTheme="majorEastAsia" w:cstheme="majorEastAsia"/>
          <w:sz w:val="32"/>
          <w:szCs w:val="32"/>
        </w:rPr>
        <w:t xml:space="preserve">第一章</w:t>
      </w:r>
      <w:r>
        <w:rPr>
          <w:rFonts w:hint="eastAsia" w:asciiTheme="majorEastAsia" w:hAnsiTheme="majorEastAsia" w:eastAsiaTheme="majorEastAsia" w:cstheme="majorEastAsia"/>
          <w:sz w:val="32"/>
          <w:szCs w:val="32"/>
        </w:rPr>
        <w:t xml:space="preserve">  </w:t>
      </w:r>
      <w:r>
        <w:rPr>
          <w:rFonts w:hint="eastAsia" w:asciiTheme="majorEastAsia" w:hAnsiTheme="majorEastAsia" w:eastAsiaTheme="majorEastAsia" w:cstheme="majorEastAsia"/>
          <w:sz w:val="32"/>
          <w:szCs w:val="32"/>
        </w:rPr>
        <w:t xml:space="preserve">投标邀请函</w:t>
      </w:r>
      <w:bookmarkEnd w:id="2"/>
      <w:r/>
      <w:bookmarkEnd w:id="3"/>
      <w:r/>
      <w:r/>
    </w:p>
    <w:tbl>
      <w:tblPr>
        <w:tblStyle w:val="760"/>
        <w:tblW w:w="0" w:type="auto"/>
        <w:tblInd w:w="250" w:type="dxa"/>
        <w:tblLook w:val="04A0" w:firstRow="1" w:lastRow="0" w:firstColumn="1" w:lastColumn="0" w:noHBand="0" w:noVBand="1"/>
      </w:tblPr>
      <w:tblGrid>
        <w:gridCol w:w="9036"/>
      </w:tblGrid>
      <w:tr>
        <w:trPr/>
        <w:tc>
          <w:tcPr>
            <w:tcW w:w="9036" w:type="dxa"/>
            <w:textDirection w:val="lrTb"/>
            <w:noWrap w:val="false"/>
          </w:tcPr>
          <w:p>
            <w:pPr>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项目概况</w:t>
            </w:r>
            <w:r/>
          </w:p>
          <w:p>
            <w:pPr>
              <w:pStyle w:val="728"/>
              <w:ind w:firstLine="420"/>
              <w:spacing w:line="360" w:lineRule="auto"/>
              <w:rPr>
                <w:rFonts w:hint="default"/>
              </w:rPr>
            </w:pPr>
            <w:r>
              <w:t xml:space="preserve">中心城区动态巡防第三方服务项目</w:t>
            </w:r>
            <w:r>
              <w:t xml:space="preserve"> JSZC-320583-XKYG-G2026-0010 </w:t>
            </w:r>
            <w:r>
              <w:t xml:space="preserve">招标项目的潜在投标供应商应在“苏采云”系统（网址：</w:t>
            </w:r>
            <w:r>
              <w:t xml:space="preserve"> </w:t>
            </w:r>
            <w:hyperlink r:id="rId14" w:tooltip="https://jszfcg.jsczt.cn/）获取招标文件，并于2026年11月" w:history="1">
              <w:r>
                <w:t xml:space="preserve">https://jszfcg.jsczt.cn/</w:t>
              </w:r>
              <w:r>
                <w:t xml:space="preserve">）获取招标文件，并于</w:t>
              </w:r>
              <w:r>
                <w:t xml:space="preserve">2026</w:t>
              </w:r>
              <w:r>
                <w:t xml:space="preserve">年</w:t>
              </w:r>
              <w:r>
                <w:t xml:space="preserve">11</w:t>
              </w:r>
              <w:r>
                <w:t xml:space="preserve">月</w:t>
              </w:r>
            </w:hyperlink>
            <w:r>
              <w:t xml:space="preserve">05</w:t>
            </w:r>
            <w:r>
              <w:t xml:space="preserve">日</w:t>
            </w:r>
            <w:r>
              <w:t xml:space="preserve">13</w:t>
            </w:r>
            <w:r>
              <w:t xml:space="preserve">点</w:t>
            </w:r>
            <w:r>
              <w:t xml:space="preserve">30</w:t>
            </w:r>
            <w:r>
              <w:t xml:space="preserve">分（北京时间）前递交投标文件。</w:t>
            </w:r>
            <w:r/>
          </w:p>
        </w:tc>
      </w:tr>
    </w:tbl>
    <w:p>
      <w:pPr>
        <w:pStyle w:val="732"/>
        <w:ind w:firstLine="422"/>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cs="宋体" w:asciiTheme="minorEastAsia" w:hAnsiTheme="minorEastAsia" w:eastAsiaTheme="minorEastAsia"/>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rPr>
        <w:t xml:space="preserve">项目编号：</w:t>
      </w:r>
      <w:r>
        <w:rPr>
          <w:rFonts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-00</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rPr>
        <w:t xml:space="preserve">项目名称：中心城区动态巡防第三方服务项目；</w:t>
      </w:r>
      <w:r/>
    </w:p>
    <w:p>
      <w:pPr>
        <w:ind w:firstLine="420"/>
        <w:jc w:val="left"/>
        <w:spacing w:line="360" w:lineRule="auto"/>
        <w:rPr>
          <w:rFonts w:ascii="宋体" w:hAnsi="宋体" w:cs="宋体"/>
          <w:b/>
          <w:szCs w:val="21"/>
        </w:rPr>
      </w:pP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预算金额及最高限价：</w:t>
      </w:r>
      <w:r/>
    </w:p>
    <w:tbl>
      <w:tblPr>
        <w:tblW w:w="903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2835"/>
        <w:gridCol w:w="2552"/>
        <w:gridCol w:w="2657"/>
      </w:tblGrid>
      <w:tr>
        <w:trPr>
          <w:trHeight w:val="443"/>
        </w:trPr>
        <w:tc>
          <w:tcPr>
            <w:shd w:val="clear" w:color="000000" w:fill="ffffff"/>
            <w:tcW w:w="992" w:type="dxa"/>
            <w:vAlign w:val="center"/>
            <w:textDirection w:val="lrTb"/>
            <w:noWrap/>
          </w:tcPr>
          <w:p>
            <w:pPr>
              <w:jc w:val="center"/>
              <w:widowControl/>
              <w:rPr>
                <w:rFonts w:cs="宋体"/>
              </w:rPr>
            </w:pPr>
            <w:r>
              <w:rPr>
                <w:rFonts w:hint="eastAsia" w:cs="宋体"/>
              </w:rPr>
              <w:t xml:space="preserve">分包号</w:t>
            </w:r>
            <w:r/>
          </w:p>
        </w:tc>
        <w:tc>
          <w:tcPr>
            <w:shd w:val="clear" w:color="000000" w:fill="ffffff"/>
            <w:tcW w:w="2835" w:type="dxa"/>
            <w:vAlign w:val="center"/>
            <w:textDirection w:val="lrTb"/>
            <w:noWrap/>
          </w:tcPr>
          <w:p>
            <w:pPr>
              <w:jc w:val="center"/>
              <w:widowControl/>
              <w:rPr>
                <w:rFonts w:cs="宋体"/>
              </w:rPr>
            </w:pPr>
            <w:r>
              <w:rPr>
                <w:rFonts w:hint="eastAsia" w:cs="宋体"/>
              </w:rPr>
              <w:t xml:space="preserve">采购包内容</w:t>
            </w:r>
            <w:r/>
          </w:p>
        </w:tc>
        <w:tc>
          <w:tcPr>
            <w:shd w:val="clear" w:color="000000" w:fill="ffffff"/>
            <w:tcW w:w="2552" w:type="dxa"/>
            <w:vAlign w:val="center"/>
            <w:textDirection w:val="lrTb"/>
            <w:noWrap w:val="false"/>
          </w:tcPr>
          <w:p>
            <w:pPr>
              <w:jc w:val="center"/>
              <w:widowControl/>
              <w:rPr>
                <w:rFonts w:cs="宋体"/>
              </w:rPr>
            </w:pPr>
            <w:r>
              <w:rPr>
                <w:rFonts w:hint="eastAsia" w:cs="宋体"/>
              </w:rPr>
              <w:t xml:space="preserve">采购包预算金额</w:t>
            </w:r>
            <w:r/>
          </w:p>
        </w:tc>
        <w:tc>
          <w:tcPr>
            <w:shd w:val="clear" w:color="000000" w:fill="ffffff"/>
            <w:tcW w:w="2657" w:type="dxa"/>
            <w:vAlign w:val="center"/>
            <w:textDirection w:val="lrTb"/>
            <w:noWrap w:val="false"/>
          </w:tcPr>
          <w:p>
            <w:pPr>
              <w:jc w:val="center"/>
              <w:widowControl/>
              <w:rPr>
                <w:rFonts w:cs="宋体"/>
              </w:rPr>
            </w:pPr>
            <w:r>
              <w:rPr>
                <w:rFonts w:hint="eastAsia" w:cs="宋体"/>
              </w:rPr>
              <w:t xml:space="preserve">采购包最高限价</w:t>
            </w:r>
            <w:r/>
          </w:p>
        </w:tc>
      </w:tr>
      <w:tr>
        <w:trPr>
          <w:trHeight w:val="443"/>
        </w:trPr>
        <w:tc>
          <w:tcPr>
            <w:shd w:val="clear" w:color="000000" w:fill="ffffff"/>
            <w:tcW w:w="992" w:type="dxa"/>
            <w:vAlign w:val="center"/>
            <w:textDirection w:val="lrTb"/>
            <w:noWrap/>
          </w:tcPr>
          <w:p>
            <w:pPr>
              <w:jc w:val="center"/>
              <w:widowControl/>
              <w:rPr>
                <w:rFonts w:hint="eastAsia" w:ascii="Segoe UI" w:hAnsi="Segoe UI" w:cs="Segoe UI"/>
                <w:szCs w:val="21"/>
              </w:rPr>
            </w:pPr>
            <w:r>
              <w:rPr>
                <w:rFonts w:hint="eastAsia" w:ascii="Segoe UI" w:hAnsi="Segoe UI" w:cs="Segoe UI"/>
                <w:szCs w:val="21"/>
              </w:rPr>
              <w:t xml:space="preserve">采购包</w:t>
            </w:r>
            <w:r>
              <w:rPr>
                <w:rFonts w:hint="eastAsia" w:ascii="Segoe UI" w:hAnsi="Segoe UI" w:cs="Segoe UI"/>
                <w:szCs w:val="21"/>
              </w:rPr>
              <w:t xml:space="preserve">1</w:t>
            </w:r>
            <w:r/>
          </w:p>
        </w:tc>
        <w:tc>
          <w:tcPr>
            <w:shd w:val="clear" w:color="000000" w:fill="ffffff"/>
            <w:tcW w:w="2835" w:type="dxa"/>
            <w:vAlign w:val="center"/>
            <w:textDirection w:val="lrTb"/>
            <w:noWrap/>
          </w:tcPr>
          <w:p>
            <w:pPr>
              <w:jc w:val="center"/>
              <w:widowControl/>
              <w:rPr>
                <w:rFonts w:hint="eastAsia" w:ascii="Segoe UI" w:hAnsi="Segoe UI" w:cs="Segoe UI"/>
                <w:szCs w:val="21"/>
              </w:rPr>
            </w:pPr>
            <w:r>
              <w:rPr>
                <w:rFonts w:hint="eastAsia" w:ascii="Segoe UI" w:hAnsi="Segoe UI" w:cs="Segoe UI"/>
                <w:szCs w:val="21"/>
              </w:rPr>
              <w:t xml:space="preserve">中华园派出所辖区动态巡防第三方服务</w:t>
            </w:r>
            <w:r/>
          </w:p>
        </w:tc>
        <w:tc>
          <w:tcPr>
            <w:shd w:val="clear" w:color="000000" w:fill="ffffff"/>
            <w:tcW w:w="2552" w:type="dxa"/>
            <w:vAlign w:val="center"/>
            <w:textDirection w:val="lrTb"/>
            <w:noWrap w:val="false"/>
          </w:tcPr>
          <w:p>
            <w:pPr>
              <w:jc w:val="center"/>
              <w:widowControl/>
              <w:rPr>
                <w:rFonts w:hint="eastAsia"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叁佰万元整</w:t>
            </w:r>
            <w:r/>
          </w:p>
          <w:p>
            <w:pPr>
              <w:jc w:val="center"/>
              <w:widowControl/>
              <w:rPr>
                <w:rFonts w:hint="eastAsia" w:ascii="Segoe UI" w:hAnsi="Segoe UI" w:cs="Segoe UI"/>
                <w:szCs w:val="21"/>
              </w:rPr>
            </w:pP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3000000.00</w:t>
            </w:r>
            <w:r>
              <w:rPr>
                <w:rFonts w:hint="eastAsia" w:ascii="Segoe UI" w:hAnsi="Segoe UI" w:cs="Segoe UI"/>
                <w:szCs w:val="21"/>
              </w:rPr>
              <w:t xml:space="preserve">元）</w:t>
            </w:r>
            <w:r/>
          </w:p>
        </w:tc>
        <w:tc>
          <w:tcPr>
            <w:shd w:val="clear" w:color="000000" w:fill="ffffff"/>
            <w:tcW w:w="2657" w:type="dxa"/>
            <w:vAlign w:val="center"/>
            <w:textDirection w:val="lrTb"/>
            <w:noWrap w:val="false"/>
          </w:tcPr>
          <w:p>
            <w:pPr>
              <w:jc w:val="center"/>
              <w:widowControl/>
              <w:rPr>
                <w:rFonts w:hint="eastAsia"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叁佰万元整</w:t>
            </w:r>
            <w:r/>
          </w:p>
          <w:p>
            <w:pPr>
              <w:jc w:val="center"/>
              <w:widowControl/>
              <w:rPr>
                <w:rFonts w:hint="eastAsia" w:ascii="Segoe UI" w:hAnsi="Segoe UI" w:cs="Segoe UI"/>
                <w:szCs w:val="21"/>
              </w:rPr>
            </w:pP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3000000.00</w:t>
            </w:r>
            <w:r>
              <w:rPr>
                <w:rFonts w:hint="eastAsia" w:ascii="Segoe UI" w:hAnsi="Segoe UI" w:cs="Segoe UI"/>
                <w:szCs w:val="21"/>
              </w:rPr>
              <w:t xml:space="preserve">元）</w:t>
            </w:r>
            <w:r/>
          </w:p>
        </w:tc>
      </w:tr>
      <w:tr>
        <w:trPr>
          <w:trHeight w:val="642"/>
        </w:trPr>
        <w:tc>
          <w:tcPr>
            <w:shd w:val="clear" w:color="000000" w:fill="ffffff"/>
            <w:tcW w:w="992" w:type="dxa"/>
            <w:vAlign w:val="center"/>
            <w:textDirection w:val="lrTb"/>
            <w:noWrap/>
          </w:tcPr>
          <w:p>
            <w:pPr>
              <w:jc w:val="center"/>
              <w:widowControl/>
              <w:rPr>
                <w:rFonts w:hint="eastAsia" w:ascii="Segoe UI" w:hAnsi="Segoe UI" w:cs="Segoe UI"/>
                <w:szCs w:val="21"/>
              </w:rPr>
            </w:pPr>
            <w:r>
              <w:rPr>
                <w:rFonts w:hint="eastAsia" w:ascii="Segoe UI" w:hAnsi="Segoe UI" w:cs="Segoe UI"/>
                <w:szCs w:val="21"/>
              </w:rPr>
              <w:t xml:space="preserve">采购包</w:t>
            </w:r>
            <w:r>
              <w:rPr>
                <w:rFonts w:hint="eastAsia" w:ascii="Segoe UI" w:hAnsi="Segoe UI" w:cs="Segoe UI"/>
                <w:szCs w:val="21"/>
              </w:rPr>
              <w:t xml:space="preserve">2</w:t>
            </w:r>
            <w:r/>
          </w:p>
        </w:tc>
        <w:tc>
          <w:tcPr>
            <w:shd w:val="clear" w:color="000000" w:fill="ffffff"/>
            <w:tcW w:w="2835" w:type="dxa"/>
            <w:vAlign w:val="center"/>
            <w:textDirection w:val="lrTb"/>
            <w:noWrap/>
          </w:tcPr>
          <w:p>
            <w:pPr>
              <w:jc w:val="center"/>
              <w:widowControl/>
              <w:rPr>
                <w:rFonts w:hint="eastAsia" w:ascii="Segoe UI" w:hAnsi="Segoe UI" w:cs="Segoe UI"/>
                <w:szCs w:val="21"/>
              </w:rPr>
            </w:pPr>
            <w:r>
              <w:rPr>
                <w:rFonts w:hint="eastAsia" w:ascii="Segoe UI" w:hAnsi="Segoe UI" w:cs="Segoe UI"/>
                <w:szCs w:val="21"/>
              </w:rPr>
              <w:t xml:space="preserve">青阳派出所辖区动态巡防第三方服务</w:t>
            </w:r>
            <w:r/>
          </w:p>
        </w:tc>
        <w:tc>
          <w:tcPr>
            <w:shd w:val="clear" w:color="000000" w:fill="ffffff"/>
            <w:tcW w:w="2552" w:type="dxa"/>
            <w:vAlign w:val="center"/>
            <w:textDirection w:val="lrTb"/>
            <w:noWrap w:val="false"/>
          </w:tcPr>
          <w:p>
            <w:pPr>
              <w:jc w:val="center"/>
              <w:widowControl/>
              <w:rPr>
                <w:rFonts w:hint="eastAsia"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贰佰捌拾贰万元整</w:t>
            </w:r>
            <w:r/>
          </w:p>
          <w:p>
            <w:pPr>
              <w:jc w:val="center"/>
              <w:widowControl/>
              <w:rPr>
                <w:rFonts w:hint="eastAsia" w:ascii="Segoe UI" w:hAnsi="Segoe UI" w:cs="Segoe UI"/>
                <w:szCs w:val="21"/>
              </w:rPr>
            </w:pP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2820000.00</w:t>
            </w:r>
            <w:r>
              <w:rPr>
                <w:rFonts w:hint="eastAsia" w:ascii="Segoe UI" w:hAnsi="Segoe UI" w:cs="Segoe UI"/>
                <w:szCs w:val="21"/>
              </w:rPr>
              <w:t xml:space="preserve">元）</w:t>
            </w:r>
            <w:r/>
          </w:p>
        </w:tc>
        <w:tc>
          <w:tcPr>
            <w:shd w:val="clear" w:color="000000" w:fill="ffffff"/>
            <w:tcW w:w="2657" w:type="dxa"/>
            <w:vAlign w:val="center"/>
            <w:textDirection w:val="lrTb"/>
            <w:noWrap w:val="false"/>
          </w:tcPr>
          <w:p>
            <w:pPr>
              <w:jc w:val="center"/>
              <w:widowControl/>
              <w:rPr>
                <w:rFonts w:hint="eastAsia"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贰佰捌拾贰万元整</w:t>
            </w:r>
            <w:r/>
          </w:p>
          <w:p>
            <w:pPr>
              <w:jc w:val="center"/>
              <w:widowControl/>
              <w:rPr>
                <w:rFonts w:hint="eastAsia" w:ascii="Segoe UI" w:hAnsi="Segoe UI" w:cs="Segoe UI"/>
                <w:szCs w:val="21"/>
              </w:rPr>
            </w:pP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2820000.00</w:t>
            </w:r>
            <w:r>
              <w:rPr>
                <w:rFonts w:hint="eastAsia" w:ascii="Segoe UI" w:hAnsi="Segoe UI" w:cs="Segoe UI"/>
                <w:szCs w:val="21"/>
              </w:rPr>
              <w:t xml:space="preserve">元）</w:t>
            </w:r>
            <w:r/>
          </w:p>
        </w:tc>
      </w:tr>
      <w:tr>
        <w:trPr>
          <w:trHeight w:val="642"/>
        </w:trPr>
        <w:tc>
          <w:tcPr>
            <w:shd w:val="clear" w:color="000000" w:fill="ffffff"/>
            <w:tcW w:w="992" w:type="dxa"/>
            <w:vAlign w:val="center"/>
            <w:textDirection w:val="lrTb"/>
            <w:noWrap/>
          </w:tcPr>
          <w:p>
            <w:pPr>
              <w:jc w:val="center"/>
              <w:widowControl/>
              <w:rPr>
                <w:rFonts w:hint="eastAsia" w:ascii="Segoe UI" w:hAnsi="Segoe UI" w:cs="Segoe UI"/>
                <w:szCs w:val="21"/>
              </w:rPr>
            </w:pPr>
            <w:r>
              <w:rPr>
                <w:rFonts w:hint="eastAsia" w:ascii="Segoe UI" w:hAnsi="Segoe UI" w:cs="Segoe UI"/>
                <w:szCs w:val="21"/>
              </w:rPr>
            </w:r>
            <w:r/>
          </w:p>
        </w:tc>
        <w:tc>
          <w:tcPr>
            <w:shd w:val="clear" w:color="000000" w:fill="ffffff"/>
            <w:tcW w:w="2835" w:type="dxa"/>
            <w:vAlign w:val="center"/>
            <w:textDirection w:val="lrTb"/>
            <w:noWrap/>
          </w:tcPr>
          <w:p>
            <w:pPr>
              <w:jc w:val="center"/>
              <w:widowControl/>
              <w:rPr>
                <w:rFonts w:hint="eastAsia" w:ascii="Segoe UI" w:hAnsi="Segoe UI" w:cs="Segoe UI"/>
                <w:szCs w:val="21"/>
              </w:rPr>
            </w:pPr>
            <w:r>
              <w:rPr>
                <w:rFonts w:hint="eastAsia" w:ascii="Segoe UI" w:hAnsi="Segoe UI" w:cs="Segoe UI"/>
                <w:szCs w:val="21"/>
              </w:rPr>
              <w:t xml:space="preserve">总预算金额</w:t>
            </w:r>
            <w:r/>
          </w:p>
        </w:tc>
        <w:tc>
          <w:tcPr>
            <w:shd w:val="clear" w:color="000000" w:fill="ffffff"/>
            <w:tcW w:w="2552" w:type="dxa"/>
            <w:vAlign w:val="center"/>
            <w:textDirection w:val="lrTb"/>
            <w:noWrap w:val="false"/>
          </w:tcPr>
          <w:p>
            <w:pPr>
              <w:jc w:val="center"/>
              <w:widowControl/>
              <w:rPr>
                <w:rFonts w:hint="eastAsia"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伍佰捌拾贰万元整</w:t>
            </w:r>
            <w:r/>
          </w:p>
          <w:p>
            <w:pPr>
              <w:jc w:val="center"/>
              <w:widowControl/>
              <w:rPr>
                <w:rFonts w:hint="eastAsia" w:ascii="Segoe UI" w:hAnsi="Segoe UI" w:cs="Segoe UI"/>
                <w:szCs w:val="21"/>
              </w:rPr>
            </w:pP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5820000.00</w:t>
            </w:r>
            <w:r>
              <w:rPr>
                <w:rFonts w:hint="eastAsia" w:ascii="Segoe UI" w:hAnsi="Segoe UI" w:cs="Segoe UI"/>
                <w:szCs w:val="21"/>
              </w:rPr>
              <w:t xml:space="preserve">元）</w:t>
            </w:r>
            <w:r/>
          </w:p>
        </w:tc>
        <w:tc>
          <w:tcPr>
            <w:shd w:val="clear" w:color="000000" w:fill="ffffff"/>
            <w:tcW w:w="2657" w:type="dxa"/>
            <w:vAlign w:val="center"/>
            <w:textDirection w:val="lrTb"/>
            <w:noWrap w:val="false"/>
          </w:tcPr>
          <w:p>
            <w:pPr>
              <w:jc w:val="center"/>
              <w:widowControl/>
              <w:rPr>
                <w:rFonts w:hint="eastAsia" w:ascii="Segoe UI" w:hAnsi="Segoe UI" w:cs="Segoe UI"/>
                <w:szCs w:val="21"/>
              </w:rPr>
            </w:pPr>
            <w:r>
              <w:rPr>
                <w:rFonts w:ascii="Segoe UI" w:hAnsi="Segoe UI" w:cs="Segoe UI"/>
                <w:szCs w:val="21"/>
              </w:rPr>
              <w:t xml:space="preserve">人民币</w:t>
            </w:r>
            <w:r>
              <w:rPr>
                <w:rFonts w:hint="eastAsia" w:ascii="Segoe UI" w:hAnsi="Segoe UI" w:cs="Segoe UI"/>
                <w:szCs w:val="21"/>
              </w:rPr>
              <w:t xml:space="preserve">伍佰捌拾贰万元整</w:t>
            </w:r>
            <w:r/>
          </w:p>
          <w:p>
            <w:pPr>
              <w:jc w:val="center"/>
              <w:widowControl/>
              <w:rPr>
                <w:rFonts w:hint="eastAsia" w:ascii="Segoe UI" w:hAnsi="Segoe UI" w:cs="Segoe UI"/>
                <w:szCs w:val="21"/>
              </w:rPr>
            </w:pP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w:t>
            </w:r>
            <w:r>
              <w:rPr>
                <w:rFonts w:hint="eastAsia" w:ascii="Segoe UI" w:hAnsi="Segoe UI" w:cs="Segoe UI"/>
                <w:szCs w:val="21"/>
              </w:rPr>
              <w:t xml:space="preserve">5820000.00</w:t>
            </w:r>
            <w:r>
              <w:rPr>
                <w:rFonts w:hint="eastAsia" w:ascii="Segoe UI" w:hAnsi="Segoe UI" w:cs="Segoe UI"/>
                <w:szCs w:val="21"/>
              </w:rPr>
              <w:t xml:space="preserve">元）</w:t>
            </w:r>
            <w:r/>
          </w:p>
        </w:tc>
      </w:tr>
    </w:tbl>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rPr>
        <w:t xml:space="preserve">采购需求：</w:t>
      </w:r>
      <w:r>
        <w:rPr>
          <w:rFonts w:hint="eastAsia" w:ascii="宋体" w:hAnsi="宋体" w:cs="宋体"/>
          <w:szCs w:val="21"/>
        </w:rPr>
        <w:t xml:space="preserve">中心城区动态巡防第三方服务项目（</w:t>
      </w:r>
      <w:r>
        <w:rPr>
          <w:rFonts w:hint="eastAsia" w:cs="宋体"/>
        </w:rPr>
        <w:t xml:space="preserve">具体内容详见第四章</w:t>
      </w:r>
      <w:r>
        <w:rPr>
          <w:rFonts w:hint="eastAsia" w:ascii="宋体" w:hAnsi="宋体" w:cs="宋体"/>
          <w:szCs w:val="21"/>
        </w:rPr>
        <w:t xml:space="preserve">）</w:t>
      </w:r>
      <w:r/>
    </w:p>
    <w:tbl>
      <w:tblPr>
        <w:tblW w:w="903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6"/>
        <w:gridCol w:w="2404"/>
        <w:gridCol w:w="709"/>
        <w:gridCol w:w="3260"/>
        <w:gridCol w:w="1804"/>
      </w:tblGrid>
      <w:tr>
        <w:trPr>
          <w:trHeight w:val="443"/>
        </w:trPr>
        <w:tc>
          <w:tcPr>
            <w:shd w:val="clear" w:color="000000" w:fill="ffffff"/>
            <w:tcW w:w="856" w:type="dxa"/>
            <w:vAlign w:val="center"/>
            <w:textDirection w:val="lrTb"/>
            <w:noWrap/>
          </w:tcPr>
          <w:p>
            <w:pPr>
              <w:jc w:val="center"/>
              <w:widowControl/>
              <w:rPr>
                <w:rFonts w:cs="宋体"/>
              </w:rPr>
            </w:pPr>
            <w:r>
              <w:rPr>
                <w:rFonts w:hint="eastAsia" w:cs="宋体"/>
              </w:rPr>
              <w:t xml:space="preserve">分包号</w:t>
            </w:r>
            <w:r/>
          </w:p>
        </w:tc>
        <w:tc>
          <w:tcPr>
            <w:shd w:val="clear" w:color="000000" w:fill="ffffff"/>
            <w:tcW w:w="2404" w:type="dxa"/>
            <w:vAlign w:val="center"/>
            <w:textDirection w:val="lrTb"/>
            <w:noWrap/>
          </w:tcPr>
          <w:p>
            <w:pPr>
              <w:jc w:val="center"/>
              <w:widowControl/>
              <w:rPr>
                <w:rFonts w:cs="宋体"/>
              </w:rPr>
            </w:pPr>
            <w:r>
              <w:rPr>
                <w:rFonts w:hint="eastAsia" w:cs="宋体"/>
              </w:rPr>
              <w:t xml:space="preserve">采购包内容</w:t>
            </w:r>
            <w:r/>
          </w:p>
        </w:tc>
        <w:tc>
          <w:tcPr>
            <w:shd w:val="clear" w:color="000000" w:fill="ffffff"/>
            <w:tcW w:w="709" w:type="dxa"/>
            <w:vAlign w:val="center"/>
            <w:textDirection w:val="lrTb"/>
            <w:noWrap w:val="false"/>
          </w:tcPr>
          <w:p>
            <w:pPr>
              <w:jc w:val="center"/>
              <w:widowControl/>
              <w:rPr>
                <w:rFonts w:cs="宋体"/>
              </w:rPr>
            </w:pPr>
            <w:r>
              <w:rPr>
                <w:rFonts w:hint="eastAsia" w:cs="宋体"/>
              </w:rPr>
              <w:t xml:space="preserve">人数</w:t>
            </w:r>
            <w:r/>
          </w:p>
        </w:tc>
        <w:tc>
          <w:tcPr>
            <w:shd w:val="clear" w:color="000000" w:fill="ffffff"/>
            <w:tcW w:w="3260" w:type="dxa"/>
            <w:vAlign w:val="center"/>
            <w:textDirection w:val="lrTb"/>
            <w:noWrap w:val="false"/>
          </w:tcPr>
          <w:p>
            <w:pPr>
              <w:jc w:val="center"/>
              <w:widowControl/>
              <w:rPr>
                <w:rFonts w:cs="宋体"/>
              </w:rPr>
            </w:pPr>
            <w:r>
              <w:rPr>
                <w:rFonts w:hint="eastAsia" w:cs="宋体"/>
              </w:rPr>
              <w:t xml:space="preserve">工作时段</w:t>
            </w:r>
            <w:r/>
          </w:p>
        </w:tc>
        <w:tc>
          <w:tcPr>
            <w:shd w:val="clear" w:color="000000" w:fill="ffffff"/>
            <w:tcW w:w="1804" w:type="dxa"/>
            <w:vAlign w:val="center"/>
            <w:textDirection w:val="lrTb"/>
            <w:noWrap w:val="false"/>
          </w:tcPr>
          <w:p>
            <w:pPr>
              <w:jc w:val="center"/>
              <w:widowControl/>
              <w:rPr>
                <w:rFonts w:cs="宋体"/>
              </w:rPr>
            </w:pPr>
            <w:r>
              <w:rPr>
                <w:rFonts w:hint="eastAsia" w:cs="宋体"/>
              </w:rPr>
              <w:t xml:space="preserve">总服务时长</w:t>
            </w:r>
            <w:r/>
          </w:p>
        </w:tc>
      </w:tr>
      <w:tr>
        <w:trPr>
          <w:trHeight w:val="443"/>
        </w:trPr>
        <w:tc>
          <w:tcPr>
            <w:shd w:val="clear" w:color="000000" w:fill="ffffff"/>
            <w:tcW w:w="856" w:type="dxa"/>
            <w:vAlign w:val="center"/>
            <w:textDirection w:val="lrTb"/>
            <w:noWrap/>
          </w:tcPr>
          <w:p>
            <w:pPr>
              <w:jc w:val="center"/>
              <w:widowControl/>
              <w:rPr>
                <w:rFonts w:cs="宋体"/>
              </w:rPr>
            </w:pPr>
            <w:r>
              <w:rPr>
                <w:rFonts w:hint="eastAsia" w:cs="宋体"/>
              </w:rPr>
              <w:t xml:space="preserve">采购包</w:t>
            </w:r>
            <w:r>
              <w:rPr>
                <w:rFonts w:hint="eastAsia" w:cs="宋体"/>
              </w:rPr>
              <w:t xml:space="preserve">1</w:t>
            </w:r>
            <w:r/>
          </w:p>
        </w:tc>
        <w:tc>
          <w:tcPr>
            <w:shd w:val="clear" w:color="000000" w:fill="ffffff"/>
            <w:tcW w:w="2404" w:type="dxa"/>
            <w:vAlign w:val="center"/>
            <w:textDirection w:val="lrTb"/>
            <w:noWrap/>
          </w:tcPr>
          <w:p>
            <w:pPr>
              <w:jc w:val="center"/>
              <w:widowControl/>
              <w:rPr>
                <w:rFonts w:cs="宋体"/>
              </w:rPr>
            </w:pPr>
            <w:r>
              <w:rPr>
                <w:rFonts w:hint="eastAsia" w:cs="宋体"/>
              </w:rPr>
              <w:t xml:space="preserve">中华园派出所辖区动态巡防第三方服务</w:t>
            </w:r>
            <w:r/>
          </w:p>
        </w:tc>
        <w:tc>
          <w:tcPr>
            <w:shd w:val="clear" w:color="000000" w:fill="ffffff"/>
            <w:tcW w:w="70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43</w:t>
            </w:r>
            <w:r/>
          </w:p>
        </w:tc>
        <w:tc>
          <w:tcPr>
            <w:shd w:val="clear" w:color="000000" w:fill="ffffff"/>
            <w:tcW w:w="3260" w:type="dxa"/>
            <w:vAlign w:val="center"/>
            <w:textDirection w:val="lrTb"/>
            <w:noWrap w:val="false"/>
          </w:tcPr>
          <w:p>
            <w:pPr>
              <w:jc w:val="center"/>
              <w:widowControl/>
              <w:rPr>
                <w:rFonts w:ascii="宋体" w:hAnsi="宋体" w:cs="宋体"/>
              </w:rPr>
            </w:pPr>
            <w:r>
              <w:rPr>
                <w:rFonts w:hint="eastAsia" w:ascii="宋体" w:hAnsi="宋体" w:cs="宋体"/>
              </w:rPr>
              <w:t xml:space="preserve">三班二运转，每班</w:t>
            </w:r>
            <w:r>
              <w:rPr>
                <w:rFonts w:hint="eastAsia" w:ascii="宋体" w:hAnsi="宋体" w:cs="宋体"/>
              </w:rPr>
              <w:t xml:space="preserve">12</w:t>
            </w:r>
            <w:r>
              <w:rPr>
                <w:rFonts w:hint="eastAsia" w:ascii="宋体" w:hAnsi="宋体" w:cs="宋体"/>
              </w:rPr>
              <w:t xml:space="preserve">小时；项目负责人每月</w:t>
            </w:r>
            <w:r>
              <w:rPr>
                <w:rFonts w:hint="eastAsia" w:ascii="宋体" w:hAnsi="宋体" w:cs="宋体"/>
              </w:rPr>
              <w:t xml:space="preserve">26</w:t>
            </w:r>
            <w:r>
              <w:rPr>
                <w:rFonts w:hint="eastAsia" w:ascii="宋体" w:hAnsi="宋体" w:cs="宋体"/>
              </w:rPr>
              <w:t xml:space="preserve">天，每天</w:t>
            </w:r>
            <w:r>
              <w:rPr>
                <w:rFonts w:hint="eastAsia" w:ascii="宋体" w:hAnsi="宋体" w:cs="宋体"/>
              </w:rPr>
              <w:t xml:space="preserve">8</w:t>
            </w:r>
            <w:r>
              <w:rPr>
                <w:rFonts w:hint="eastAsia" w:ascii="宋体" w:hAnsi="宋体" w:cs="宋体"/>
              </w:rPr>
              <w:t xml:space="preserve">小时。具体以使用单位要求为准。</w:t>
            </w:r>
            <w:r/>
          </w:p>
        </w:tc>
        <w:tc>
          <w:tcPr>
            <w:shd w:val="clear" w:color="000000" w:fill="ffffff"/>
            <w:tcW w:w="1804" w:type="dxa"/>
            <w:vAlign w:val="center"/>
            <w:textDirection w:val="lrTb"/>
            <w:noWrap w:val="false"/>
          </w:tcPr>
          <w:p>
            <w:pPr>
              <w:jc w:val="center"/>
              <w:widowControl/>
              <w:rPr>
                <w:rFonts w:ascii="宋体" w:hAnsi="宋体" w:cs="宋体"/>
              </w:rPr>
            </w:pPr>
            <w:r>
              <w:rPr>
                <w:rFonts w:hint="eastAsia" w:ascii="宋体" w:hAnsi="宋体" w:cs="宋体"/>
              </w:rPr>
              <w:t xml:space="preserve">125136</w:t>
            </w:r>
            <w:r>
              <w:rPr>
                <w:rFonts w:hint="eastAsia" w:ascii="宋体" w:hAnsi="宋体" w:cs="宋体"/>
              </w:rPr>
              <w:t xml:space="preserve">小时</w:t>
            </w:r>
            <w:r/>
          </w:p>
        </w:tc>
      </w:tr>
      <w:tr>
        <w:trPr>
          <w:trHeight w:val="642"/>
        </w:trPr>
        <w:tc>
          <w:tcPr>
            <w:shd w:val="clear" w:color="000000" w:fill="ffffff"/>
            <w:tcW w:w="856" w:type="dxa"/>
            <w:vAlign w:val="center"/>
            <w:textDirection w:val="lrTb"/>
            <w:noWrap/>
          </w:tcPr>
          <w:p>
            <w:pPr>
              <w:jc w:val="center"/>
              <w:widowControl/>
              <w:rPr>
                <w:rFonts w:cs="宋体"/>
              </w:rPr>
            </w:pPr>
            <w:r>
              <w:rPr>
                <w:rFonts w:hint="eastAsia" w:cs="宋体"/>
              </w:rPr>
              <w:t xml:space="preserve">采购包</w:t>
            </w:r>
            <w:r>
              <w:rPr>
                <w:rFonts w:hint="eastAsia" w:cs="宋体"/>
              </w:rPr>
              <w:t xml:space="preserve">2</w:t>
            </w:r>
            <w:r/>
          </w:p>
        </w:tc>
        <w:tc>
          <w:tcPr>
            <w:shd w:val="clear" w:color="000000" w:fill="ffffff"/>
            <w:tcW w:w="2404" w:type="dxa"/>
            <w:vAlign w:val="center"/>
            <w:textDirection w:val="lrTb"/>
            <w:noWrap/>
          </w:tcPr>
          <w:p>
            <w:pPr>
              <w:jc w:val="center"/>
              <w:widowControl/>
              <w:rPr>
                <w:rFonts w:cs="宋体"/>
              </w:rPr>
            </w:pPr>
            <w:r>
              <w:rPr>
                <w:rFonts w:hint="eastAsia" w:cs="宋体"/>
              </w:rPr>
              <w:t xml:space="preserve">青阳派出所辖区动态巡防第三方服务</w:t>
            </w:r>
            <w:r/>
          </w:p>
        </w:tc>
        <w:tc>
          <w:tcPr>
            <w:shd w:val="clear" w:color="000000" w:fill="ffffff"/>
            <w:tcW w:w="70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40</w:t>
            </w:r>
            <w:r/>
          </w:p>
        </w:tc>
        <w:tc>
          <w:tcPr>
            <w:shd w:val="clear" w:color="000000" w:fill="ffffff"/>
            <w:tcW w:w="3260" w:type="dxa"/>
            <w:vAlign w:val="center"/>
            <w:textDirection w:val="lrTb"/>
            <w:noWrap w:val="false"/>
          </w:tcPr>
          <w:p>
            <w:pPr>
              <w:jc w:val="center"/>
              <w:widowControl/>
              <w:rPr>
                <w:rFonts w:ascii="宋体" w:hAnsi="宋体" w:cs="宋体"/>
              </w:rPr>
            </w:pPr>
            <w:r>
              <w:rPr>
                <w:rFonts w:hint="eastAsia" w:ascii="宋体" w:hAnsi="宋体" w:cs="宋体"/>
              </w:rPr>
              <w:t xml:space="preserve">三班二运转，每班</w:t>
            </w:r>
            <w:r>
              <w:rPr>
                <w:rFonts w:hint="eastAsia" w:ascii="宋体" w:hAnsi="宋体" w:cs="宋体"/>
              </w:rPr>
              <w:t xml:space="preserve">12</w:t>
            </w:r>
            <w:r>
              <w:rPr>
                <w:rFonts w:hint="eastAsia" w:ascii="宋体" w:hAnsi="宋体" w:cs="宋体"/>
              </w:rPr>
              <w:t xml:space="preserve">小时；项目负责人每月</w:t>
            </w:r>
            <w:r>
              <w:rPr>
                <w:rFonts w:hint="eastAsia" w:ascii="宋体" w:hAnsi="宋体" w:cs="宋体"/>
              </w:rPr>
              <w:t xml:space="preserve">26</w:t>
            </w:r>
            <w:r>
              <w:rPr>
                <w:rFonts w:hint="eastAsia" w:ascii="宋体" w:hAnsi="宋体" w:cs="宋体"/>
              </w:rPr>
              <w:t xml:space="preserve">天，每天</w:t>
            </w:r>
            <w:r>
              <w:rPr>
                <w:rFonts w:hint="eastAsia" w:ascii="宋体" w:hAnsi="宋体" w:cs="宋体"/>
              </w:rPr>
              <w:t xml:space="preserve">8</w:t>
            </w:r>
            <w:r>
              <w:rPr>
                <w:rFonts w:hint="eastAsia" w:ascii="宋体" w:hAnsi="宋体" w:cs="宋体"/>
              </w:rPr>
              <w:t xml:space="preserve">小时。具体以使用单位要求为准。</w:t>
            </w:r>
            <w:r/>
          </w:p>
        </w:tc>
        <w:tc>
          <w:tcPr>
            <w:shd w:val="clear" w:color="000000" w:fill="ffffff"/>
            <w:tcW w:w="1804" w:type="dxa"/>
            <w:vAlign w:val="center"/>
            <w:textDirection w:val="lrTb"/>
            <w:noWrap w:val="false"/>
          </w:tcPr>
          <w:p>
            <w:pPr>
              <w:jc w:val="center"/>
              <w:widowControl/>
              <w:rPr>
                <w:rFonts w:ascii="宋体" w:hAnsi="宋体" w:cs="宋体"/>
              </w:rPr>
            </w:pPr>
            <w:r>
              <w:rPr>
                <w:rFonts w:hint="eastAsia" w:ascii="宋体" w:hAnsi="宋体" w:cs="宋体"/>
              </w:rPr>
              <w:t xml:space="preserve">116376</w:t>
            </w:r>
            <w:r>
              <w:rPr>
                <w:rFonts w:hint="eastAsia" w:ascii="宋体" w:hAnsi="宋体" w:cs="宋体"/>
              </w:rPr>
              <w:t xml:space="preserve">小时</w:t>
            </w:r>
            <w:r/>
          </w:p>
        </w:tc>
      </w:tr>
    </w:tbl>
    <w:p>
      <w:pPr>
        <w:ind w:right="178"/>
        <w:spacing w:line="360" w:lineRule="auto"/>
        <w:rPr>
          <w:rFonts w:ascii="宋体" w:hAnsi="宋体"/>
          <w:color w:val="000000"/>
          <w:szCs w:val="21"/>
        </w:rPr>
      </w:pPr>
      <w:r>
        <w:rPr>
          <w:rFonts w:hint="eastAsia" w:ascii="宋体" w:hAnsi="宋体"/>
          <w:color w:val="000000"/>
          <w:szCs w:val="21"/>
        </w:rPr>
        <w:t xml:space="preserve">注：①评标顺序按照采购包</w:t>
      </w:r>
      <w:r>
        <w:rPr>
          <w:rFonts w:hint="eastAsia" w:ascii="宋体" w:hAnsi="宋体"/>
          <w:color w:val="000000"/>
          <w:szCs w:val="21"/>
        </w:rPr>
        <w:t xml:space="preserve">1</w:t>
      </w:r>
      <w:r>
        <w:rPr>
          <w:rFonts w:hint="eastAsia" w:ascii="宋体" w:hAnsi="宋体"/>
          <w:color w:val="000000"/>
          <w:szCs w:val="21"/>
        </w:rPr>
        <w:t xml:space="preserve">、采购包</w:t>
      </w:r>
      <w:r>
        <w:rPr>
          <w:rFonts w:hint="eastAsia" w:ascii="宋体" w:hAnsi="宋体"/>
          <w:color w:val="000000"/>
          <w:szCs w:val="21"/>
        </w:rPr>
        <w:t xml:space="preserve">2</w:t>
      </w:r>
      <w:r>
        <w:rPr>
          <w:rFonts w:hint="eastAsia" w:ascii="宋体" w:hAnsi="宋体"/>
          <w:color w:val="000000"/>
          <w:szCs w:val="21"/>
        </w:rPr>
        <w:t xml:space="preserve">进行。</w:t>
      </w:r>
      <w:r/>
    </w:p>
    <w:p>
      <w:pPr>
        <w:ind w:right="178" w:firstLine="420"/>
        <w:spacing w:line="360" w:lineRule="auto"/>
        <w:rPr>
          <w:rFonts w:ascii="宋体" w:hAnsi="宋体"/>
          <w:color w:val="000000"/>
          <w:szCs w:val="21"/>
        </w:rPr>
      </w:pPr>
      <w:r>
        <w:rPr>
          <w:rFonts w:hint="eastAsia" w:ascii="宋体" w:hAnsi="宋体"/>
          <w:color w:val="000000"/>
          <w:szCs w:val="21"/>
        </w:rPr>
        <w:t xml:space="preserve">②本项目共计二个采购包，投标人可选择其中一个或多个采购包投标，但最多只能在一个采购包中标。已中标的投标人不再计入其他采购包的供应商数量且不参与其他采购包评审。每个采购包评审的实质性响应且具有得标权的投标人不得少于三家，如不足三家，应认定该采购包招标失败。</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③</w:t>
      </w:r>
      <w:r>
        <w:rPr>
          <w:rFonts w:cs="宋体" w:asciiTheme="minorEastAsia" w:hAnsiTheme="minorEastAsia" w:eastAsiaTheme="minorEastAsia"/>
          <w:szCs w:val="21"/>
        </w:rPr>
        <w:t xml:space="preserve">投标人的报价不得超过</w:t>
      </w:r>
      <w:r>
        <w:rPr>
          <w:rFonts w:hint="eastAsia" w:cs="宋体" w:asciiTheme="minorEastAsia" w:hAnsiTheme="minorEastAsia" w:eastAsiaTheme="minorEastAsia"/>
          <w:szCs w:val="21"/>
        </w:rPr>
        <w:t xml:space="preserve">每个</w:t>
      </w:r>
      <w:r>
        <w:rPr>
          <w:rFonts w:cs="宋体" w:asciiTheme="minorEastAsia" w:hAnsiTheme="minorEastAsia" w:eastAsiaTheme="minorEastAsia"/>
          <w:szCs w:val="21"/>
        </w:rPr>
        <w:t xml:space="preserve">采购包的预算金额，否则作无效投标。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服务期：一年（具体在合同中明确）。</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本项目不接受联合体投标。</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履约保证金：无。</w:t>
      </w:r>
      <w:r/>
    </w:p>
    <w:p>
      <w:pPr>
        <w:pStyle w:val="73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bookmarkStart w:id="4" w:name="OLE_LINK1"/>
      <w:r/>
      <w:bookmarkStart w:id="5" w:name="OLE_LINK2"/>
      <w:r>
        <w:rPr>
          <w:rFonts w:hint="eastAsia" w:ascii="宋体" w:hAnsi="宋体" w:cs="宋体"/>
          <w:color w:val="000000"/>
          <w:szCs w:val="21"/>
        </w:rPr>
        <w:t xml:space="preserve">具有独立承担民事责任的能力</w:t>
      </w:r>
      <w:bookmarkEnd w:id="4"/>
      <w:r/>
      <w:bookmarkEnd w:id="5"/>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bookmarkStart w:id="6" w:name="OLE_LINK3"/>
      <w:r/>
      <w:bookmarkStart w:id="7" w:name="OLE_LINK4"/>
      <w:r>
        <w:rPr>
          <w:rFonts w:hint="eastAsia" w:ascii="宋体" w:hAnsi="宋体" w:cs="宋体"/>
          <w:color w:val="000000"/>
          <w:szCs w:val="21"/>
        </w:rPr>
        <w:t xml:space="preserve">具有良好的商业信誉和健全的财务会计制度</w:t>
      </w:r>
      <w:bookmarkEnd w:id="6"/>
      <w:r/>
      <w:bookmarkEnd w:id="7"/>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bookmarkStart w:id="8" w:name="OLE_LINK5"/>
      <w:r/>
      <w:bookmarkStart w:id="9" w:name="OLE_LINK6"/>
      <w:r>
        <w:rPr>
          <w:rFonts w:hint="eastAsia" w:ascii="宋体" w:hAnsi="宋体" w:cs="宋体"/>
          <w:color w:val="000000"/>
          <w:szCs w:val="21"/>
        </w:rPr>
        <w:t xml:space="preserve">具有履行合同所必需的设备和专业技术能力</w:t>
      </w:r>
      <w:bookmarkEnd w:id="8"/>
      <w:r/>
      <w:bookmarkEnd w:id="9"/>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bookmarkStart w:id="10" w:name="OLE_LINK7"/>
      <w:r/>
      <w:bookmarkStart w:id="11" w:name="OLE_LINK8"/>
      <w:r>
        <w:rPr>
          <w:rFonts w:hint="eastAsia" w:ascii="宋体" w:hAnsi="宋体" w:cs="宋体"/>
          <w:color w:val="000000"/>
          <w:szCs w:val="21"/>
        </w:rPr>
        <w:t xml:space="preserve">具有依法缴纳税收和社会保障资金的良好记录</w:t>
      </w:r>
      <w:bookmarkEnd w:id="10"/>
      <w:r/>
      <w:bookmarkEnd w:id="11"/>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r>
        <w:rPr>
          <w:rFonts w:hint="eastAsia" w:ascii="宋体" w:hAnsi="宋体" w:cs="宋体"/>
          <w:color w:val="000000"/>
          <w:szCs w:val="21"/>
        </w:rPr>
        <w:t xml:space="preserve">、</w:t>
      </w:r>
      <w:bookmarkStart w:id="12" w:name="OLE_LINK9"/>
      <w:r/>
      <w:bookmarkStart w:id="13"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2"/>
      <w:r/>
      <w:bookmarkEnd w:id="13"/>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4" w:name="OLE_LINK13"/>
      <w:r/>
      <w:bookmarkStart w:id="15" w:name="OLE_LINK14"/>
      <w:r>
        <w:rPr>
          <w:rFonts w:hint="eastAsia" w:ascii="宋体" w:hAnsi="宋体"/>
          <w:b/>
          <w:szCs w:val="21"/>
        </w:rPr>
        <w:t xml:space="preserve">本项目专门面向中小企业采购，残疾人福利性单位、监狱企业视同小型、微型企业</w:t>
      </w:r>
      <w:r>
        <w:rPr>
          <w:rFonts w:hint="eastAsia" w:ascii="宋体" w:hAnsi="宋体"/>
          <w:b/>
          <w:bCs/>
          <w:szCs w:val="21"/>
        </w:rPr>
        <w:t xml:space="preserve">。</w:t>
      </w:r>
      <w:bookmarkEnd w:id="14"/>
      <w:r/>
      <w:bookmarkEnd w:id="15"/>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b/>
          <w:szCs w:val="21"/>
        </w:rPr>
        <w:t xml:space="preserve">投标人具有经公安部门批准的《保安服务许可证》；</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、未被“信用中国”网站（</w:t>
      </w:r>
      <w:r>
        <w:rPr>
          <w:rFonts w:hint="eastAsia" w:ascii="宋体" w:hAnsi="宋体" w:cs="宋体"/>
          <w:color w:val="000000"/>
          <w:szCs w:val="21"/>
        </w:rPr>
        <w:t xml:space="preserve">www.creditchina.gov.cn</w:t>
      </w:r>
      <w:r>
        <w:rPr>
          <w:rFonts w:hint="eastAsia" w:ascii="宋体" w:hAnsi="宋体" w:cs="宋体"/>
          <w:color w:val="000000"/>
          <w:szCs w:val="21"/>
        </w:rPr>
        <w:t xml:space="preserve">）列入失信被</w:t>
      </w:r>
      <w:r>
        <w:rPr>
          <w:rFonts w:hint="eastAsia" w:ascii="宋体" w:hAnsi="宋体" w:cs="宋体"/>
          <w:color w:val="000000"/>
          <w:szCs w:val="21"/>
        </w:rPr>
        <w:t xml:space="preserve">执行人、重大税收违法案件当事人名单、政府采购严重失信行为记录名单。</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时间：自招标文件公告发布之日起</w:t>
      </w: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个工作日。</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地点：“苏采云”系统（网址：</w:t>
      </w:r>
      <w:r>
        <w:rPr>
          <w:rFonts w:cs="宋体" w:asciiTheme="minorEastAsia" w:hAnsiTheme="minorEastAsia" w:eastAsiaTheme="minorEastAsia"/>
          <w:szCs w:val="21"/>
        </w:rPr>
        <w:t xml:space="preserve">http</w:t>
      </w:r>
      <w:r>
        <w:rPr>
          <w:rFonts w:hint="eastAsia" w:cs="宋体" w:asciiTheme="minorEastAsia" w:hAnsiTheme="minorEastAsia" w:eastAsiaTheme="minorEastAsia"/>
          <w:szCs w:val="21"/>
        </w:rPr>
        <w:t xml:space="preserve">s</w:t>
      </w:r>
      <w:r>
        <w:rPr>
          <w:rFonts w:cs="宋体" w:asciiTheme="minorEastAsia" w:hAnsiTheme="minorEastAsia" w:eastAsiaTheme="minorEastAsia"/>
          <w:szCs w:val="21"/>
        </w:rPr>
        <w:t xml:space="preserve">://jszfcg.jsczt.cn/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方式：“苏采云”系统下载。</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售价：</w:t>
      </w:r>
      <w:r>
        <w:rPr>
          <w:rFonts w:hint="eastAsia" w:cs="宋体" w:asciiTheme="minorEastAsia" w:hAnsiTheme="minorEastAsia" w:eastAsiaTheme="minorEastAsia"/>
          <w:szCs w:val="21"/>
        </w:rPr>
        <w:t xml:space="preserve">0.00</w:t>
      </w:r>
      <w:r>
        <w:rPr>
          <w:rFonts w:hint="eastAsia" w:cs="宋体" w:asciiTheme="minorEastAsia" w:hAnsiTheme="minorEastAsia" w:eastAsiaTheme="minorEastAsia"/>
          <w:szCs w:val="21"/>
        </w:rPr>
        <w:t xml:space="preserve">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本项目采用电子化招投标模式，投标人须线上提交投标文件，并可通过远程开标方式完成开标。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提交投标文件截止时间：</w:t>
      </w:r>
      <w:r>
        <w:rPr>
          <w:rFonts w:hint="eastAsia" w:cs="宋体" w:asciiTheme="minorEastAsia" w:hAnsiTheme="minorEastAsia" w:eastAsiaTheme="minorEastAsia"/>
          <w:szCs w:val="21"/>
        </w:rPr>
        <w:t xml:space="preserve">2026</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05</w:t>
      </w:r>
      <w:r>
        <w:rPr>
          <w:rFonts w:hint="eastAsia" w:cs="宋体" w:asciiTheme="minorEastAsia" w:hAnsiTheme="minorEastAsia" w:eastAsiaTheme="minorEastAsia"/>
          <w:szCs w:val="21"/>
        </w:rPr>
        <w:t xml:space="preserve">日</w:t>
      </w:r>
      <w:r>
        <w:rPr>
          <w:rFonts w:hint="eastAsia" w:cs="宋体" w:asciiTheme="minorEastAsia" w:hAnsiTheme="minorEastAsia" w:eastAsiaTheme="minorEastAsia"/>
          <w:szCs w:val="21"/>
        </w:rPr>
        <w:t xml:space="preserve">13:30</w:t>
      </w:r>
      <w:r>
        <w:rPr>
          <w:rFonts w:hint="eastAsia" w:cs="宋体" w:asciiTheme="minorEastAsia" w:hAnsiTheme="minorEastAsia" w:eastAsiaTheme="minorEastAsia"/>
          <w:szCs w:val="21"/>
        </w:rPr>
        <w:t xml:space="preserve">（北京时间）。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远程开标时间：</w:t>
      </w:r>
      <w:r>
        <w:rPr>
          <w:rFonts w:hint="eastAsia" w:cs="宋体" w:asciiTheme="minorEastAsia" w:hAnsiTheme="minorEastAsia" w:eastAsiaTheme="minorEastAsia"/>
          <w:szCs w:val="21"/>
        </w:rPr>
        <w:t xml:space="preserve">2026</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05</w:t>
      </w:r>
      <w:r>
        <w:rPr>
          <w:rFonts w:hint="eastAsia" w:cs="宋体" w:asciiTheme="minorEastAsia" w:hAnsiTheme="minorEastAsia" w:eastAsiaTheme="minorEastAsia"/>
          <w:szCs w:val="21"/>
        </w:rPr>
        <w:t xml:space="preserve">日13</w:t>
      </w: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rPr>
        <w:t xml:space="preserve">（北京时间）。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w:t>
      </w:r>
      <w:r>
        <w:rPr>
          <w:rFonts w:cs="宋体" w:asciiTheme="minorEastAsia" w:hAnsiTheme="minorEastAsia" w:eastAsiaTheme="minorEastAsia"/>
          <w:szCs w:val="21"/>
        </w:rPr>
        <w:t xml:space="preserve">CA</w:t>
      </w:r>
      <w:r>
        <w:rPr>
          <w:rFonts w:cs="宋体" w:asciiTheme="minorEastAsia" w:hAnsiTheme="minorEastAsia" w:eastAsiaTheme="minorEastAsia"/>
          <w:szCs w:val="21"/>
        </w:rPr>
        <w:t xml:space="preserve">解密时间：以开标时</w:t>
      </w:r>
      <w:r>
        <w:rPr>
          <w:rFonts w:cs="宋体" w:asciiTheme="minorEastAsia" w:hAnsiTheme="minorEastAsia" w:eastAsiaTheme="minorEastAsia"/>
          <w:szCs w:val="21"/>
        </w:rPr>
        <w:t xml:space="preserve">“</w:t>
      </w:r>
      <w:r>
        <w:rPr>
          <w:rFonts w:cs="宋体" w:asciiTheme="minorEastAsia" w:hAnsiTheme="minorEastAsia" w:eastAsiaTheme="minorEastAsia"/>
          <w:szCs w:val="21"/>
        </w:rPr>
        <w:t xml:space="preserve">苏采云</w:t>
      </w:r>
      <w:r>
        <w:rPr>
          <w:rFonts w:cs="宋体" w:asciiTheme="minorEastAsia" w:hAnsiTheme="minorEastAsia" w:eastAsiaTheme="minorEastAsia"/>
          <w:szCs w:val="21"/>
        </w:rPr>
        <w:t xml:space="preserve">”</w:t>
      </w:r>
      <w:r>
        <w:rPr>
          <w:rFonts w:cs="宋体" w:asciiTheme="minorEastAsia" w:hAnsiTheme="minorEastAsia" w:eastAsiaTheme="minorEastAsia"/>
          <w:szCs w:val="21"/>
        </w:rPr>
        <w:t xml:space="preserve">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开标地点：“苏采云”系统（网址：</w:t>
      </w:r>
      <w:r>
        <w:rPr>
          <w:rFonts w:cs="宋体" w:asciiTheme="minorEastAsia" w:hAnsiTheme="minorEastAsia" w:eastAsiaTheme="minorEastAsia"/>
          <w:szCs w:val="21"/>
        </w:rPr>
        <w:t xml:space="preserve">http</w:t>
      </w:r>
      <w:r>
        <w:rPr>
          <w:rFonts w:hint="eastAsia" w:cs="宋体" w:asciiTheme="minorEastAsia" w:hAnsiTheme="minorEastAsia" w:eastAsiaTheme="minorEastAsia"/>
          <w:szCs w:val="21"/>
        </w:rPr>
        <w:t xml:space="preserve">s</w:t>
      </w:r>
      <w:r>
        <w:rPr>
          <w:rFonts w:cs="宋体" w:asciiTheme="minorEastAsia" w:hAnsiTheme="minorEastAsia" w:eastAsiaTheme="minorEastAsia"/>
          <w:szCs w:val="21"/>
        </w:rPr>
        <w:t xml:space="preserve">://jszfcg.jsczt.cn/</w:t>
      </w:r>
      <w:r>
        <w:rPr>
          <w:rFonts w:hint="eastAsia" w:cs="宋体" w:asciiTheme="minorEastAsia" w:hAnsiTheme="minorEastAsia" w:eastAsiaTheme="minorEastAsia"/>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五、公告期限：</w:t>
      </w:r>
      <w:r/>
    </w:p>
    <w:p>
      <w:pPr>
        <w:ind w:firstLine="420"/>
        <w:jc w:val="left"/>
        <w:spacing w:line="360" w:lineRule="auto"/>
        <w:widowControl/>
        <w:rPr>
          <w:rFonts w:cs="宋体" w:asciiTheme="minorEastAsia" w:hAnsiTheme="minorEastAsia" w:eastAsiaTheme="minorEastAsia"/>
          <w:b/>
          <w:bCs/>
          <w:szCs w:val="21"/>
        </w:rPr>
      </w:pPr>
      <w:r>
        <w:rPr>
          <w:rFonts w:hint="eastAsia" w:asciiTheme="minorEastAsia" w:hAnsiTheme="minorEastAsia" w:eastAsiaTheme="minorEastAsia"/>
          <w:szCs w:val="21"/>
        </w:rPr>
        <w:t xml:space="preserve">自本公告发布之日起</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个工作日。</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w:t>
      </w:r>
      <w:r>
        <w:rPr>
          <w:rFonts w:hint="eastAsia" w:cs="宋体" w:asciiTheme="minorEastAsia" w:hAnsiTheme="minorEastAsia" w:eastAsiaTheme="minorEastAsia"/>
          <w:szCs w:val="21"/>
        </w:rPr>
        <w:t xml:space="preserve">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证书和方正国际软件（北京）有限公司电子签章。</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法规政策</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《转发省财政厅关于更换全省政府采购交易系统</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数字证书和电子签章的通知》或者“苏采云”系统登录界面中的“新</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办理指南”。“苏采云”系统目前仅支持“苏采云”系统下的政务</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证书，江苏省内各地区办理的“苏采云”系统下的政务</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证书全省通用。</w:t>
      </w:r>
      <w:r>
        <w:rPr>
          <w:rFonts w:hint="eastAsia" w:cs="宋体" w:asciiTheme="minorEastAsia" w:hAnsiTheme="minorEastAsia" w:eastAsiaTheme="minorEastAsia"/>
          <w:b/>
          <w:szCs w:val="21"/>
        </w:rPr>
        <w:t xml:space="preserve">苏州现场办理地址：苏州市高新区邓蔚路</w:t>
      </w:r>
      <w:r>
        <w:rPr>
          <w:rFonts w:hint="eastAsia" w:cs="宋体" w:asciiTheme="minorEastAsia" w:hAnsiTheme="minorEastAsia" w:eastAsiaTheme="minorEastAsia"/>
          <w:b/>
          <w:szCs w:val="21"/>
        </w:rPr>
        <w:t xml:space="preserve">105</w:t>
      </w:r>
      <w:r>
        <w:rPr>
          <w:rFonts w:hint="eastAsia" w:cs="宋体" w:asciiTheme="minorEastAsia" w:hAnsiTheme="minorEastAsia" w:eastAsiaTheme="minorEastAsia"/>
          <w:b/>
          <w:szCs w:val="21"/>
        </w:rPr>
        <w:t xml:space="preserve">号狮山科技馆一楼服务大厅，咨询电话：</w:t>
      </w:r>
      <w:r>
        <w:rPr>
          <w:rFonts w:hint="eastAsia" w:cs="宋体" w:asciiTheme="minorEastAsia" w:hAnsiTheme="minorEastAsia" w:eastAsiaTheme="minorEastAsia"/>
          <w:b/>
          <w:szCs w:val="21"/>
        </w:rPr>
        <w:t xml:space="preserve">0512-65737699</w:t>
      </w:r>
      <w:r>
        <w:rPr>
          <w:rFonts w:hint="eastAsia"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证书登陆“苏采云”系统后选择具体项目，点击“我要参与”并签章提交《投标供应商确认函》，提交《投标供应商确认函》日期视同为依</w:t>
      </w:r>
      <w:r>
        <w:rPr>
          <w:rFonts w:hint="eastAsia" w:cs="宋体" w:asciiTheme="minorEastAsia" w:hAnsiTheme="minorEastAsia" w:eastAsiaTheme="minorEastAsia"/>
          <w:szCs w:val="21"/>
        </w:rPr>
        <w:t xml:space="preserve">法获取招标文件日期。供应商须打印、</w:t>
      </w:r>
      <w:r>
        <w:rPr>
          <w:rFonts w:hint="eastAsia" w:cs="宋体" w:asciiTheme="minorEastAsia" w:hAnsiTheme="minorEastAsia" w:eastAsiaTheme="minorEastAsia"/>
          <w:szCs w:val="21"/>
        </w:rPr>
        <w:t xml:space="preserve">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w:t>
      </w:r>
      <w:r>
        <w:rPr>
          <w:rFonts w:hint="eastAsia" w:cs="宋体" w:asciiTheme="minorEastAsia" w:hAnsiTheme="minorEastAsia" w:eastAsiaTheme="minorEastAsia"/>
          <w:szCs w:val="21"/>
        </w:rPr>
        <w:t xml:space="preserve">.kedt</w:t>
      </w:r>
      <w:r>
        <w:rPr>
          <w:rFonts w:hint="eastAsia" w:cs="宋体" w:asciiTheme="minorEastAsia" w:hAnsiTheme="minorEastAsia" w:eastAsiaTheme="minorEastAsia"/>
          <w:szCs w:val="21"/>
        </w:rPr>
        <w:t xml:space="preserve">”）并导入政府采购客户端工具后方可进行投标文件制作和提交（具体详见</w:t>
      </w:r>
      <w:r>
        <w:rPr>
          <w:rFonts w:hint="eastAsia" w:cs="宋体" w:asciiTheme="minorEastAsia" w:hAnsiTheme="minorEastAsia" w:eastAsiaTheme="minorEastAsia"/>
          <w:szCs w:val="21"/>
        </w:rPr>
        <w:t xml:space="preserve">《苏采云系统供应商操作手册》，网址链接：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CA</w:t>
      </w:r>
      <w:r>
        <w:rPr>
          <w:rFonts w:hint="eastAsia" w:cs="宋体" w:asciiTheme="minorEastAsia" w:hAnsiTheme="minorEastAsia" w:eastAsiaTheme="minorEastAsia"/>
          <w:szCs w:val="21"/>
        </w:rPr>
        <w:t xml:space="preserve">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w:t>
      </w:r>
      <w:r>
        <w:rPr>
          <w:rFonts w:hint="eastAsia" w:cs="宋体" w:asciiTheme="minorEastAsia" w:hAnsiTheme="minorEastAsia" w:eastAsiaTheme="minorEastAsia"/>
          <w:szCs w:val="21"/>
        </w:rPr>
        <w:t xml:space="preserve">025-83633811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025-83633812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15380932027</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15371015030</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w:t>
      </w:r>
      <w:r>
        <w:rPr>
          <w:rFonts w:hint="eastAsia"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QQ</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3048755361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1315179389</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895706745</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远程开标支持计算机端，投标人可根据</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《苏采云系统供应商操作手册》（网址链接</w:t>
      </w:r>
      <w:r>
        <w:rPr>
          <w:rFonts w:hint="eastAsia"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进行操作。</w:t>
      </w:r>
      <w:r>
        <w:rPr>
          <w:rFonts w:hint="eastAsia" w:hAnsi="宋体"/>
          <w:b/>
          <w:bCs/>
        </w:rPr>
        <w:t xml:space="preserve">电子投标文件制作完成后请于投标文件提交截止时间前成功上传至“苏采云”系统，否则视为放弃参加该采购项目。</w:t>
      </w:r>
      <w:r/>
    </w:p>
    <w:p>
      <w:pPr>
        <w:ind w:firstLine="420"/>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w:t>
      </w:r>
      <w:r>
        <w:rPr>
          <w:rFonts w:cs="宋体" w:asciiTheme="minorEastAsia" w:hAnsiTheme="minorEastAsia" w:eastAsiaTheme="minorEastAsia"/>
          <w:szCs w:val="21"/>
        </w:rPr>
        <w:t xml:space="preserve">远程开标设备必须符合配置要求（配置要求详见操作手册</w:t>
      </w:r>
      <w:r>
        <w:rPr>
          <w:rFonts w:cs="宋体" w:asciiTheme="minorEastAsia" w:hAnsiTheme="minorEastAsia" w:eastAsiaTheme="minorEastAsia"/>
          <w:szCs w:val="21"/>
        </w:rPr>
        <w:t xml:space="preserve">）。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本项目以电子投标文件的内容为准，不再收取纸质投标文件及相关原件等纸质材料。</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投标人在参加政府采购活动时须</w:t>
      </w:r>
      <w:r>
        <w:rPr>
          <w:rFonts w:cs="宋体" w:asciiTheme="minorEastAsia" w:hAnsiTheme="minorEastAsia" w:eastAsiaTheme="minorEastAsia"/>
          <w:szCs w:val="21"/>
        </w:rPr>
        <w:t xml:space="preserve">遵守</w:t>
      </w:r>
      <w:r>
        <w:rPr>
          <w:rFonts w:hint="eastAsia" w:cs="宋体" w:asciiTheme="minorEastAsia" w:hAnsiTheme="minorEastAsia" w:eastAsiaTheme="minorEastAsia"/>
          <w:szCs w:val="21"/>
        </w:rPr>
        <w:t xml:space="preserve">《昆山市政府采购供应商诚信管理办法》的相关规定。</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cs="宋体" w:asciiTheme="minorEastAsia" w:hAnsiTheme="minorEastAsia" w:eastAsiaTheme="minorEastAsia"/>
          <w:b/>
          <w:szCs w:val="21"/>
        </w:rPr>
        <w:t xml:space="preserve">8.</w:t>
      </w:r>
      <w:r>
        <w:rPr>
          <w:rFonts w:hint="eastAsia" w:cs="宋体" w:asciiTheme="minorEastAsia" w:hAnsiTheme="minorEastAsia" w:eastAsiaTheme="minorEastAsia"/>
          <w:b/>
          <w:szCs w:val="21"/>
        </w:rPr>
        <w:t xml:space="preserve">昆山市政府采购监督电话：</w:t>
      </w:r>
      <w:r>
        <w:rPr>
          <w:rFonts w:hint="eastAsia" w:cs="宋体" w:asciiTheme="minorEastAsia" w:hAnsiTheme="minorEastAsia" w:eastAsiaTheme="minorEastAsia"/>
          <w:b/>
          <w:szCs w:val="21"/>
        </w:rPr>
        <w:t xml:space="preserve">0512-57310854</w:t>
      </w:r>
      <w:r>
        <w:rPr>
          <w:rFonts w:hint="eastAsia" w:cs="宋体" w:asciiTheme="minorEastAsia" w:hAnsiTheme="minorEastAsia" w:eastAsiaTheme="minorEastAsia"/>
          <w:b/>
          <w:szCs w:val="21"/>
        </w:rPr>
        <w:t xml:space="preserve">。</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七、</w:t>
      </w:r>
      <w:r>
        <w:rPr>
          <w:rFonts w:hint="eastAsia" w:ascii="宋体" w:hAnsi="宋体" w:cs="宋体"/>
          <w:b/>
          <w:bCs/>
          <w:color w:val="000000"/>
          <w:szCs w:val="21"/>
        </w:rPr>
        <w:t xml:space="preserve">对本次招标提出询问，请按以下方式联系</w:t>
      </w:r>
      <w:r/>
    </w:p>
    <w:p>
      <w:pPr>
        <w:pStyle w:val="73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、采购人信息：江苏昆山经济技术开发区管</w:t>
      </w:r>
      <w:r>
        <w:rPr>
          <w:rFonts w:hint="eastAsia" w:cs="宋体" w:asciiTheme="minorEastAsia" w:hAnsiTheme="minorEastAsia" w:eastAsiaTheme="minorEastAsia"/>
          <w:sz w:val="21"/>
          <w:szCs w:val="21"/>
        </w:rPr>
        <w:t xml:space="preserve">理委员会</w:t>
      </w:r>
      <w:r/>
    </w:p>
    <w:p>
      <w:pPr>
        <w:pStyle w:val="732"/>
        <w:ind w:firstLine="136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（警务工作和社会治理联合协调机制昆山开发区办公室）</w:t>
      </w:r>
      <w:r/>
    </w:p>
    <w:p>
      <w:pPr>
        <w:pStyle w:val="73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联系人：蒋盛</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联系电话：</w:t>
      </w:r>
      <w:r>
        <w:rPr>
          <w:rFonts w:cs="宋体" w:asciiTheme="minorEastAsia" w:hAnsiTheme="minorEastAsia" w:eastAsiaTheme="minorEastAsia"/>
          <w:sz w:val="21"/>
          <w:szCs w:val="21"/>
        </w:rPr>
        <w:t xml:space="preserve">0512-5733</w:t>
      </w:r>
      <w:r>
        <w:rPr>
          <w:rFonts w:hint="eastAsia" w:cs="宋体" w:asciiTheme="minorEastAsia" w:hAnsiTheme="minorEastAsia" w:eastAsiaTheme="minorEastAsia"/>
          <w:sz w:val="21"/>
          <w:szCs w:val="21"/>
        </w:rPr>
        <w:t xml:space="preserve">2051</w:t>
      </w:r>
      <w:r/>
    </w:p>
    <w:p>
      <w:pPr>
        <w:pStyle w:val="73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、采购代理机构信息：江苏鑫鲲煜工程项目管理咨询有限公司</w:t>
      </w:r>
      <w:r/>
    </w:p>
    <w:p>
      <w:pPr>
        <w:pStyle w:val="73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地址：江苏省昆山市陆家镇新民路</w:t>
      </w:r>
      <w:r>
        <w:rPr>
          <w:rFonts w:hint="eastAsia" w:cs="宋体" w:asciiTheme="minorEastAsia" w:hAnsiTheme="minorEastAsia" w:eastAsiaTheme="minorEastAsia"/>
          <w:sz w:val="21"/>
          <w:szCs w:val="21"/>
        </w:rPr>
        <w:t xml:space="preserve">12</w:t>
      </w:r>
      <w:r>
        <w:rPr>
          <w:rFonts w:hint="eastAsia" w:cs="宋体" w:asciiTheme="minorEastAsia" w:hAnsiTheme="minorEastAsia" w:eastAsiaTheme="minorEastAsia"/>
          <w:sz w:val="21"/>
          <w:szCs w:val="21"/>
        </w:rPr>
        <w:t xml:space="preserve">号</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号厂房东侧三楼</w:t>
      </w:r>
      <w:r/>
    </w:p>
    <w:p>
      <w:pPr>
        <w:pStyle w:val="73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联系人：曹江、杨金梅</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联系电话：</w:t>
      </w:r>
      <w:r>
        <w:rPr>
          <w:rFonts w:hint="eastAsia" w:cs="宋体" w:asciiTheme="minorEastAsia" w:hAnsiTheme="minorEastAsia" w:eastAsiaTheme="minorEastAsia"/>
          <w:sz w:val="21"/>
          <w:szCs w:val="21"/>
        </w:rPr>
        <w:t xml:space="preserve">0512-57503882</w:t>
      </w:r>
      <w:r/>
    </w:p>
    <w:p>
      <w:pPr>
        <w:pStyle w:val="735"/>
        <w:ind w:firstLine="422"/>
        <w:spacing w:line="360" w:lineRule="auto"/>
        <w:rPr>
          <w:rFonts w:asciiTheme="minorEastAsia" w:hAnsiTheme="minorEastAsia" w:eastAsiaTheme="minorEastAsia"/>
          <w:b/>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pPr>
        <w:pStyle w:val="715"/>
        <w:jc w:val="center"/>
        <w:rPr>
          <w:rFonts w:asciiTheme="majorEastAsia" w:hAnsiTheme="majorEastAsia" w:eastAsiaTheme="majorEastAsia" w:cstheme="majorEastAsia"/>
          <w:sz w:val="32"/>
          <w:szCs w:val="32"/>
        </w:rPr>
      </w:pPr>
      <w:r/>
      <w:bookmarkStart w:id="16" w:name="_Toc23452_WPSOffice_Level1"/>
      <w:r/>
      <w:bookmarkStart w:id="17" w:name="_Toc231996490"/>
      <w:r>
        <w:rPr>
          <w:rFonts w:hint="eastAsia" w:asciiTheme="majorEastAsia" w:hAnsiTheme="majorEastAsia" w:eastAsiaTheme="majorEastAsia" w:cstheme="majorEastAsia"/>
          <w:sz w:val="32"/>
          <w:szCs w:val="32"/>
        </w:rPr>
        <w:t xml:space="preserve">第二章</w:t>
      </w:r>
      <w:r>
        <w:rPr>
          <w:rFonts w:hint="eastAsia" w:asciiTheme="majorEastAsia" w:hAnsiTheme="majorEastAsia" w:eastAsiaTheme="majorEastAsia" w:cstheme="majorEastAsia"/>
          <w:sz w:val="32"/>
          <w:szCs w:val="32"/>
        </w:rPr>
        <w:t xml:space="preserve">  </w:t>
      </w:r>
      <w:r>
        <w:rPr>
          <w:rFonts w:hint="eastAsia" w:asciiTheme="majorEastAsia" w:hAnsiTheme="majorEastAsia" w:eastAsiaTheme="majorEastAsia" w:cstheme="majorEastAsia"/>
          <w:sz w:val="32"/>
          <w:szCs w:val="32"/>
        </w:rPr>
        <w:t xml:space="preserve">投标人须知</w:t>
      </w:r>
      <w:bookmarkEnd w:id="16"/>
      <w:r/>
      <w:bookmarkEnd w:id="17"/>
      <w:r/>
      <w:r/>
    </w:p>
    <w:p>
      <w:pPr>
        <w:pStyle w:val="963"/>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p>
    <w:p>
      <w:pPr>
        <w:pStyle w:val="963"/>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rPr>
        <w:t xml:space="preserve">、说明</w:t>
      </w:r>
      <w:r/>
    </w:p>
    <w:p>
      <w:pPr>
        <w:pStyle w:val="963"/>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本招标文件仅适用于江苏鑫鲲煜工程项目管理咨询有限公司组织的本次招标活动。</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63"/>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江苏鑫鲲煜工程项目管理咨询有限公司。</w:t>
      </w:r>
      <w:r/>
    </w:p>
    <w:p>
      <w:pPr>
        <w:pStyle w:val="963"/>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w:t>
      </w:r>
      <w:r>
        <w:rPr>
          <w:rFonts w:hint="eastAsia" w:ascii="宋体" w:hAnsi="宋体" w:eastAsia="宋体" w:cs="宋体"/>
          <w:b/>
          <w:bCs/>
          <w:color w:val="000000"/>
          <w:sz w:val="21"/>
          <w:szCs w:val="21"/>
        </w:rPr>
        <w:t xml:space="preserve">、词语释义</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t xml:space="preserve">招标人：具体组织实施招标活动的法人。</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t xml:space="preserve">投标人：经认定有资格响应招标，参加投标竞争的法人或其他组织和自然人。</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t xml:space="preserve">响应：投标人根据招标人或招标人发布的招标文件，编制投标文件并按规定投标的行为。</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t xml:space="preserve">甲方（招标人）：合同中明确规定的实际购买货物和服务的法人或其他组织和自然人。</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t xml:space="preserve">乙方（供应商）：合同中规定的向招标人提供货物和服务的法人或其他组织和自然人。</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t xml:space="preserve">伴随服务：根据合同规定乙方应承担的与提供货物和服务有关的辅助服务，比如运输、保险、安装、调试、提供技术援助、培训、配合措施、维修响应及合同中规定乙方应承担的其他义务。</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t xml:space="preserve">知识产权：指专利权、</w:t>
      </w:r>
      <w:r>
        <w:rPr>
          <w:rFonts w:hint="eastAsia" w:ascii="宋体" w:hAnsi="宋体" w:eastAsia="宋体" w:cs="宋体"/>
          <w:color w:val="000000"/>
          <w:sz w:val="21"/>
          <w:szCs w:val="21"/>
        </w:rPr>
        <w:t xml:space="preserve">商标权、著作权等无形资产专有权的统称。</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t xml:space="preserve">天：日历日。</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w:t>
      </w:r>
      <w:r>
        <w:rPr>
          <w:rFonts w:hint="eastAsia" w:ascii="宋体" w:hAnsi="宋体" w:eastAsia="宋体" w:cs="宋体"/>
          <w:color w:val="000000"/>
          <w:sz w:val="21"/>
          <w:szCs w:val="21"/>
        </w:rPr>
        <w:t xml:space="preserve">交货地点：合同中明确约定的乙方提交的货物和服务最终到达地点。</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rPr>
        <w:t xml:space="preserve">合同价款：根据合同规定，乙方在正确地履行合同义务后甲方应支付给乙方的价款。</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color w:val="000000"/>
          <w:sz w:val="21"/>
          <w:szCs w:val="21"/>
        </w:rPr>
        <w:t xml:space="preserve">产地：货物开采、生长、生产、最终制造、加工或提供服务的来源地。</w:t>
      </w:r>
      <w:r/>
    </w:p>
    <w:p>
      <w:pPr>
        <w:ind w:firstLine="420"/>
        <w:spacing w:line="360" w:lineRule="auto"/>
        <w:rPr>
          <w:rFonts w:cs="宋体" w:asciiTheme="minorEastAsia" w:hAnsiTheme="minorEastAsia" w:eastAsiaTheme="minorEastAsia"/>
          <w:szCs w:val="21"/>
        </w:rPr>
      </w:pPr>
      <w:r>
        <w:rPr>
          <w:rFonts w:hint="eastAsia" w:ascii="宋体" w:hAnsi="宋体" w:cs="宋体"/>
          <w:color w:val="000000"/>
          <w:szCs w:val="21"/>
        </w:rPr>
        <w:t xml:space="preserve">2.13</w:t>
      </w:r>
      <w:r>
        <w:rPr>
          <w:rFonts w:hint="eastAsia" w:ascii="宋体" w:hAnsi="宋体" w:cs="宋体"/>
          <w:color w:val="000000"/>
          <w:szCs w:val="21"/>
        </w:rPr>
        <w:t xml:space="preserve">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8" w:name="_Toc116396221"/>
      <w:r/>
      <w:bookmarkStart w:id="19" w:name="_Toc116396542"/>
      <w:r>
        <w:rPr>
          <w:rFonts w:hint="eastAsia" w:cs="宋体" w:asciiTheme="minorEastAsia" w:hAnsiTheme="minorEastAsia" w:eastAsiaTheme="minorEastAsia"/>
          <w:b/>
          <w:szCs w:val="21"/>
        </w:rPr>
        <w:t xml:space="preserve">二、投标人</w:t>
      </w:r>
      <w:bookmarkEnd w:id="18"/>
      <w:r/>
      <w:bookmarkEnd w:id="19"/>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、合格投标人的范围：</w:t>
      </w:r>
      <w:r/>
    </w:p>
    <w:p>
      <w:pPr>
        <w:ind w:firstLine="420"/>
        <w:spacing w:line="360" w:lineRule="auto"/>
        <w:rPr>
          <w:rFonts w:cs="宋体" w:asciiTheme="minorEastAsia" w:hAnsiTheme="minorEastAsia" w:eastAsiaTheme="minorEastAsia"/>
          <w:szCs w:val="21"/>
        </w:rPr>
      </w:pPr>
      <w:r>
        <w:rPr>
          <w:rFonts w:hint="eastAsia" w:ascii="宋体" w:hAnsi="宋体" w:cs="宋体"/>
          <w:color w:val="000000"/>
          <w:szCs w:val="21"/>
        </w:rPr>
        <w:t xml:space="preserve">详见“第一章投标邀请函”中投标人要求。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、投标委托：</w:t>
      </w:r>
      <w:r/>
    </w:p>
    <w:p>
      <w:pPr>
        <w:ind w:firstLine="420"/>
        <w:spacing w:line="360" w:lineRule="auto"/>
        <w:rPr>
          <w:rFonts w:cs="宋体" w:asciiTheme="minorEastAsia" w:hAnsiTheme="minorEastAsia" w:eastAsiaTheme="minorEastAsia"/>
          <w:szCs w:val="21"/>
        </w:rPr>
      </w:pPr>
      <w:r>
        <w:rPr>
          <w:rFonts w:hint="eastAsia" w:ascii="宋体" w:hAnsi="宋体" w:cs="宋体"/>
          <w:color w:val="000000"/>
          <w:szCs w:val="21"/>
        </w:rPr>
        <w:t xml:space="preserve">如投标人代表不是法定代表人，须持有《法定代表人授权委托书》（格式见第三章</w:t>
      </w:r>
      <w:r>
        <w:rPr>
          <w:rFonts w:hint="eastAsia" w:ascii="宋体" w:hAnsi="宋体" w:cs="宋体"/>
          <w:color w:val="000000"/>
          <w:szCs w:val="21"/>
        </w:rPr>
        <w:t xml:space="preserve">）</w:t>
      </w:r>
      <w:r>
        <w:rPr>
          <w:rFonts w:hint="eastAsia" w:cs="宋体" w:asciiTheme="minorEastAsia" w:hAnsiTheme="minorEastAsia" w:eastAsiaTheme="minorEastAsia"/>
          <w:szCs w:val="21"/>
        </w:rPr>
        <w:t xml:space="preserve">。</w:t>
      </w:r>
      <w:r>
        <w:rPr>
          <w:rFonts w:hint="eastAsia" w:ascii="宋体" w:hAnsi="宋体" w:cs="宋体"/>
          <w:b/>
          <w:szCs w:val="21"/>
        </w:rPr>
        <w:t xml:space="preserve">授权投标人（质疑、投诉）必须为投标单位正式员工（提供社保证明）。</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、投标费用：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无论投标过程中的做法和结果如何，投标人自行承担所有与参加投标有关的全部费用。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、为保证项目质量，本项目不接受联合体投标。</w:t>
      </w:r>
      <w:r/>
    </w:p>
    <w:p>
      <w:pPr>
        <w:ind w:firstLine="422"/>
        <w:spacing w:line="360" w:lineRule="auto"/>
        <w:rPr>
          <w:rFonts w:cs="宋体" w:asciiTheme="minorEastAsia" w:hAnsiTheme="minorEastAsia" w:eastAsiaTheme="minorEastAsia"/>
          <w:b/>
          <w:szCs w:val="21"/>
        </w:rPr>
      </w:pPr>
      <w:r/>
      <w:bookmarkStart w:id="20" w:name="_Toc116396543"/>
      <w:r/>
      <w:bookmarkStart w:id="21" w:name="_Toc116396222"/>
      <w:r>
        <w:rPr>
          <w:rFonts w:hint="eastAsia" w:cs="宋体" w:asciiTheme="minorEastAsia" w:hAnsiTheme="minorEastAsia" w:eastAsiaTheme="minorEastAsia"/>
          <w:b/>
          <w:szCs w:val="21"/>
        </w:rPr>
        <w:t xml:space="preserve">三、招标文件的说明</w:t>
      </w:r>
      <w:bookmarkEnd w:id="20"/>
      <w:r/>
      <w:bookmarkEnd w:id="21"/>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t xml:space="preserve">招标文件由招标文件总目录所列内容组成，投标人获取招标文件后，应仔细检查招标文件的所有内容。投标人同时应认真审阅招标文件中的所有事项、格式、条款和规范要求等，若投标人的投标文件没有按招标文件要求提交全部资料，或投标文件没有对招标文件作出实质性响应，其风险由投标人</w:t>
      </w:r>
      <w:r>
        <w:rPr>
          <w:rFonts w:hint="eastAsia" w:ascii="宋体" w:hAnsi="宋体" w:cs="宋体"/>
          <w:color w:val="000000"/>
          <w:szCs w:val="21"/>
        </w:rPr>
        <w:t xml:space="preserve">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t xml:space="preserve">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、招标文件的澄清和修改</w:t>
      </w:r>
      <w:r/>
    </w:p>
    <w:p>
      <w:pPr>
        <w:pStyle w:val="732"/>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ascii="宋体" w:hAnsi="宋体"/>
          <w:color w:val="000000"/>
          <w:sz w:val="21"/>
          <w:szCs w:val="21"/>
        </w:rPr>
        <w:t xml:space="preserve">投标人在获取招标文件后，若有疑问，应于提交投标文件截止时间前，向采购代理机构提出询问，采购代理机构将按规定</w:t>
      </w:r>
      <w:r>
        <w:rPr>
          <w:rFonts w:hint="eastAsia" w:ascii="宋体" w:hAnsi="宋体"/>
          <w:color w:val="000000"/>
          <w:sz w:val="21"/>
          <w:szCs w:val="21"/>
        </w:rPr>
        <w:t xml:space="preserve">时间内</w:t>
      </w:r>
      <w:r>
        <w:rPr>
          <w:rFonts w:ascii="宋体" w:hAnsi="宋体"/>
          <w:color w:val="000000"/>
          <w:sz w:val="21"/>
          <w:szCs w:val="21"/>
        </w:rPr>
        <w:t xml:space="preserve">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ascii="宋体" w:hAnsi="宋体"/>
          <w:color w:val="000000"/>
          <w:szCs w:val="21"/>
        </w:rPr>
        <w:t xml:space="preserve">采购代理机构对招标文件的澄清或者修改，将按规定在提交投标文件截止时间前以更正公告形式在法定的政府采购信息发布媒体上发布。</w:t>
      </w:r>
      <w:r/>
    </w:p>
    <w:p>
      <w:pPr>
        <w:ind w:firstLine="420"/>
        <w:spacing w:line="360" w:lineRule="auto"/>
        <w:rPr>
          <w:rFonts w:cs="宋体" w:asciiTheme="minorEastAsia" w:hAnsiTheme="minorEastAsia" w:eastAsiaTheme="minorEastAsia"/>
          <w:szCs w:val="21"/>
        </w:rPr>
      </w:pPr>
      <w:r>
        <w:rPr>
          <w:rFonts w:hint="eastAsia" w:ascii="宋体" w:hAnsi="宋体"/>
        </w:rPr>
        <w:t xml:space="preserve">2.</w:t>
      </w:r>
      <w:r>
        <w:rPr>
          <w:rFonts w:ascii="宋体" w:hAnsi="宋体"/>
        </w:rPr>
        <w:t xml:space="preserve">4</w:t>
      </w:r>
      <w:r>
        <w:rPr>
          <w:rFonts w:ascii="宋体" w:hAnsi="宋体"/>
        </w:rPr>
        <w:t xml:space="preserve">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rPr>
          <w:rFonts w:hint="eastAsia" w:ascii="宋体" w:hAnsi="宋体"/>
        </w:rPr>
        <w:t xml:space="preserve">。</w:t>
      </w:r>
      <w:r/>
    </w:p>
    <w:p>
      <w:pPr>
        <w:ind w:firstLine="422"/>
        <w:spacing w:line="360" w:lineRule="auto"/>
        <w:rPr>
          <w:rFonts w:cs="宋体" w:asciiTheme="minorEastAsia" w:hAnsiTheme="minorEastAsia" w:eastAsiaTheme="minorEastAsia"/>
          <w:b/>
          <w:szCs w:val="21"/>
        </w:rPr>
      </w:pPr>
      <w:r/>
      <w:bookmarkStart w:id="22" w:name="_Toc116396544"/>
      <w:r/>
      <w:bookmarkStart w:id="23" w:name="_Toc116396223"/>
      <w:r/>
      <w:bookmarkStart w:id="24" w:name="_Toc8538_WPSOffice_Level1"/>
      <w:r>
        <w:rPr>
          <w:rFonts w:hint="eastAsia" w:cs="宋体" w:asciiTheme="minorEastAsia" w:hAnsiTheme="minorEastAsia" w:eastAsiaTheme="minorEastAsia"/>
          <w:b/>
          <w:szCs w:val="21"/>
        </w:rPr>
        <w:t xml:space="preserve">四、投标文件说明</w:t>
      </w:r>
      <w:bookmarkEnd w:id="22"/>
      <w:r/>
      <w:bookmarkEnd w:id="23"/>
      <w:r/>
      <w:r/>
    </w:p>
    <w:p>
      <w:pPr>
        <w:ind w:firstLine="42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（一）投标文件计量单位和使用文字</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投标文件中所使用的计量单位，除招标文件中有特殊要求外，应采用国家法定计量单位。</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ascii="宋体" w:hAnsi="宋体" w:cs="宋体"/>
          <w:color w:val="000000"/>
          <w:szCs w:val="21"/>
        </w:rPr>
        <w:t xml:space="preserve">投标文件应使用中</w:t>
      </w:r>
      <w:r>
        <w:rPr>
          <w:rFonts w:hint="eastAsia" w:ascii="宋体" w:hAnsi="宋体" w:cs="宋体"/>
          <w:color w:val="000000"/>
          <w:szCs w:val="21"/>
        </w:rPr>
        <w:t xml:space="preserve">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对于未附有中文译本和中文译本不准确的投标文件，由此引起的对投标人不利后果的，采购代理机构概不负责。</w:t>
      </w:r>
      <w:r/>
    </w:p>
    <w:p>
      <w:pPr>
        <w:ind w:firstLine="422"/>
        <w:jc w:val="left"/>
        <w:spacing w:line="360" w:lineRule="auto"/>
        <w:rPr>
          <w:rFonts w:ascii="宋体" w:hAnsi="宋体" w:cs="宋体"/>
          <w:b/>
          <w:color w:val="000000"/>
          <w:szCs w:val="21"/>
        </w:rPr>
      </w:pPr>
      <w:r/>
      <w:bookmarkStart w:id="25" w:name="_Toc116396224"/>
      <w:r/>
      <w:bookmarkStart w:id="26" w:name="_Toc116396545"/>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w:t>
      </w:r>
      <w:r>
        <w:rPr>
          <w:rFonts w:hint="eastAsia" w:ascii="宋体" w:hAnsi="宋体" w:cs="宋体"/>
          <w:b/>
          <w:color w:val="000000"/>
          <w:szCs w:val="21"/>
        </w:rPr>
        <w:t xml:space="preserve">、基本目录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2.1.1</w:t>
      </w:r>
      <w:r>
        <w:rPr>
          <w:rFonts w:hint="eastAsia" w:ascii="宋体" w:hAnsi="宋体" w:cs="宋体"/>
          <w:b/>
          <w:color w:val="000000"/>
          <w:szCs w:val="21"/>
        </w:rPr>
        <w:t xml:space="preserve">封面</w:t>
      </w:r>
      <w:r>
        <w:rPr>
          <w:rFonts w:hint="eastAsia" w:ascii="宋体" w:hAnsi="宋体" w:cs="宋体"/>
          <w:b/>
          <w:color w:val="000000"/>
          <w:szCs w:val="21"/>
        </w:rPr>
        <w:t xml:space="preserve">+</w:t>
      </w:r>
      <w:r>
        <w:rPr>
          <w:rFonts w:hint="eastAsia" w:ascii="宋体" w:hAnsi="宋体" w:cs="宋体"/>
          <w:b/>
          <w:color w:val="000000"/>
          <w:szCs w:val="21"/>
        </w:rPr>
        <w:t xml:space="preserve">目录；（格式自拟，封面至少标明项目名称、项目编号、投标供应商名称）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2.1.2</w:t>
      </w:r>
      <w:r>
        <w:rPr>
          <w:rFonts w:hint="eastAsia" w:ascii="宋体" w:hAnsi="宋体" w:cs="宋体"/>
          <w:b/>
          <w:color w:val="000000"/>
          <w:szCs w:val="21"/>
        </w:rPr>
        <w:t xml:space="preserve">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w:t>
      </w:r>
      <w:r>
        <w:rPr>
          <w:rFonts w:hint="eastAsia" w:ascii="宋体" w:hAnsi="宋体" w:cs="宋体"/>
          <w:b/>
          <w:color w:val="000000"/>
          <w:szCs w:val="21"/>
        </w:rPr>
        <w:t xml:space="preserve">3</w:t>
      </w:r>
      <w:r>
        <w:rPr>
          <w:rFonts w:ascii="宋体" w:hAnsi="宋体" w:cs="宋体"/>
          <w:b/>
          <w:color w:val="000000"/>
          <w:szCs w:val="21"/>
        </w:rPr>
        <w:t xml:space="preserve">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w:t>
      </w:r>
      <w:r>
        <w:rPr>
          <w:rFonts w:hint="eastAsia" w:ascii="宋体" w:hAnsi="宋体" w:cs="宋体"/>
          <w:b/>
          <w:color w:val="000000"/>
          <w:szCs w:val="21"/>
        </w:rPr>
        <w:t xml:space="preserve">资格审查文件</w:t>
      </w:r>
      <w:r>
        <w:rPr>
          <w:rFonts w:hint="eastAsia" w:ascii="宋体" w:hAnsi="宋体" w:cs="宋体"/>
          <w:b/>
          <w:color w:val="ff0000"/>
          <w:szCs w:val="21"/>
        </w:rPr>
        <w:t xml:space="preserve">（投标人必须提供以下材料，否则将被认定为未实质性响应招标文件要求或资格审查不合格）</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w:t>
      </w:r>
      <w:r>
        <w:rPr>
          <w:rFonts w:hint="eastAsia" w:ascii="宋体" w:hAnsi="宋体" w:cs="宋体"/>
          <w:b/>
          <w:bCs/>
          <w:color w:val="000000"/>
          <w:szCs w:val="21"/>
        </w:rPr>
        <w:t xml:space="preserve">投标人满足《中华人民共和国政府采购法》第二十二条规定：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7" w:name="OLE_LINK15"/>
      <w:r/>
      <w:bookmarkStart w:id="28" w:name="OLE_LINK17"/>
      <w:r>
        <w:rPr>
          <w:rFonts w:hint="eastAsia" w:ascii="宋体" w:hAnsi="宋体" w:cs="宋体"/>
          <w:color w:val="000000"/>
          <w:szCs w:val="21"/>
        </w:rPr>
        <w:t xml:space="preserve">具有独立承担民事责任的能力</w:t>
      </w:r>
      <w:bookmarkEnd w:id="27"/>
      <w:r/>
      <w:bookmarkEnd w:id="28"/>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w:t>
      </w:r>
      <w:r>
        <w:rPr>
          <w:rFonts w:hint="eastAsia" w:ascii="宋体" w:hAnsi="宋体" w:cs="宋体"/>
          <w:color w:val="000000"/>
          <w:szCs w:val="21"/>
        </w:rPr>
        <w:t xml:space="preserve">具有良好的商业信誉和健全的财务会计制度；（提供相应证明材料或资格条件承诺函，资格条件承诺函格式见第三章）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w:t>
      </w:r>
      <w:r>
        <w:rPr>
          <w:rFonts w:hint="eastAsia" w:ascii="宋体" w:hAnsi="宋体" w:cs="宋体"/>
          <w:color w:val="000000"/>
          <w:szCs w:val="21"/>
        </w:rPr>
        <w:t xml:space="preserve">具有履行合同所必需的设备和专业技术能力；（提供相应证明材料或资格条件承诺函，资格条件承诺函格式见第三章）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w:t>
      </w:r>
      <w:r>
        <w:rPr>
          <w:rFonts w:hint="eastAsia" w:ascii="宋体" w:hAnsi="宋体" w:cs="宋体"/>
          <w:color w:val="000000"/>
          <w:szCs w:val="21"/>
        </w:rPr>
        <w:t xml:space="preserve">具有依法缴纳税收和社会保障资金的良好记录；（提供相应证明材料或资格条件承诺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w:t>
      </w:r>
      <w:r>
        <w:rPr>
          <w:rFonts w:hint="eastAsia" w:ascii="宋体" w:hAnsi="宋体" w:cs="宋体"/>
          <w:color w:val="000000"/>
          <w:szCs w:val="21"/>
        </w:rPr>
        <w:t xml:space="preserve">参加政府采购活动前三年内，在经营活动中没有重大违法记录；（提供相应证明材料或资格条件承诺函，资格条件承诺函格式见第三章）</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w:t>
      </w:r>
      <w:r>
        <w:rPr>
          <w:rFonts w:hint="eastAsia" w:ascii="宋体" w:hAnsi="宋体" w:cs="宋体"/>
          <w:color w:val="000000"/>
          <w:szCs w:val="21"/>
        </w:rPr>
        <w:t xml:space="preserve">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w:t>
      </w:r>
      <w:r>
        <w:rPr>
          <w:rFonts w:hint="eastAsia" w:ascii="宋体" w:hAnsi="宋体" w:cs="宋体"/>
          <w:color w:val="000000"/>
          <w:szCs w:val="21"/>
        </w:rPr>
        <w:t xml:space="preserve">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w:t>
      </w:r>
      <w:r>
        <w:rPr>
          <w:rFonts w:hint="eastAsia" w:ascii="宋体" w:hAnsi="宋体" w:cs="宋体"/>
          <w:color w:val="000000"/>
          <w:szCs w:val="21"/>
        </w:rPr>
        <w:t xml:space="preserve">监狱企业证明文件；（提供由省级以上监狱管理局、戒毒管理局（含新疆生产建设兵团）出具的属于监狱企业的证明文件，相关政策：《财政部司法部关于政府采购支持监狱企业发展有关问题的通知》（财库〔</w:t>
      </w:r>
      <w:r>
        <w:rPr>
          <w:rFonts w:hint="eastAsia" w:ascii="宋体" w:hAnsi="宋体" w:cs="宋体"/>
          <w:color w:val="000000"/>
          <w:szCs w:val="21"/>
        </w:rPr>
        <w:t xml:space="preserve">2014</w:t>
      </w:r>
      <w:r>
        <w:rPr>
          <w:rFonts w:hint="eastAsia" w:ascii="宋体" w:hAnsi="宋体" w:cs="宋体"/>
          <w:color w:val="000000"/>
          <w:szCs w:val="21"/>
        </w:rPr>
        <w:t xml:space="preserve">〕</w:t>
      </w:r>
      <w:r>
        <w:rPr>
          <w:rFonts w:hint="eastAsia" w:ascii="宋体" w:hAnsi="宋体" w:cs="宋体"/>
          <w:color w:val="000000"/>
          <w:szCs w:val="21"/>
        </w:rPr>
        <w:t xml:space="preserve">68</w:t>
      </w:r>
      <w:r>
        <w:rPr>
          <w:rFonts w:hint="eastAsia" w:ascii="宋体" w:hAnsi="宋体" w:cs="宋体"/>
          <w:color w:val="000000"/>
          <w:szCs w:val="21"/>
        </w:rPr>
        <w:t xml:space="preserve">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w:t>
      </w:r>
      <w:r>
        <w:rPr>
          <w:rFonts w:hint="eastAsia" w:ascii="宋体" w:hAnsi="宋体" w:cs="宋体"/>
          <w:b/>
          <w:color w:val="000000"/>
          <w:szCs w:val="21"/>
        </w:rPr>
        <w:t xml:space="preserve">本项目的特定资格要求：</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2.2.3.1</w:t>
      </w:r>
      <w:r>
        <w:rPr>
          <w:rFonts w:hint="eastAsia" w:ascii="宋体" w:hAnsi="宋体" w:cs="宋体"/>
          <w:b/>
          <w:color w:val="000000"/>
          <w:szCs w:val="21"/>
        </w:rPr>
        <w:t xml:space="preserve">投标人</w:t>
      </w:r>
      <w:r>
        <w:rPr>
          <w:rFonts w:hint="eastAsia" w:hAnsi="宋体"/>
          <w:b/>
          <w:szCs w:val="21"/>
        </w:rPr>
        <w:t xml:space="preserve">具有经公安部门批准的《保安服务许可证》；（提供有效证书）</w:t>
      </w:r>
      <w:r/>
    </w:p>
    <w:p>
      <w:pPr>
        <w:ind w:firstLine="422"/>
        <w:jc w:val="left"/>
        <w:spacing w:line="360" w:lineRule="auto"/>
        <w:rPr>
          <w:rFonts w:ascii="宋体" w:hAnsi="宋体"/>
          <w:b/>
          <w:bCs/>
          <w:szCs w:val="21"/>
        </w:rPr>
      </w:pPr>
      <w:r>
        <w:rPr>
          <w:rFonts w:hint="eastAsia" w:ascii="宋体" w:hAnsi="宋体" w:cs="宋体"/>
          <w:color w:val="000000"/>
          <w:szCs w:val="21"/>
        </w:rPr>
        <w:t xml:space="preserve">2.2.3.2</w:t>
      </w:r>
      <w:r>
        <w:rPr>
          <w:rFonts w:hint="eastAsia" w:ascii="宋体" w:hAnsi="宋体" w:cs="宋体"/>
          <w:color w:val="000000"/>
          <w:szCs w:val="21"/>
        </w:rPr>
        <w:t xml:space="preserve">未被“信用中国”网站（</w:t>
      </w:r>
      <w:r>
        <w:rPr>
          <w:rFonts w:hint="eastAsia" w:ascii="宋体" w:hAnsi="宋体" w:cs="宋体"/>
          <w:color w:val="000000"/>
          <w:szCs w:val="21"/>
        </w:rPr>
        <w:t xml:space="preserve">www.creditchina.gov.cn</w:t>
      </w:r>
      <w:r>
        <w:rPr>
          <w:rFonts w:hint="eastAsia" w:ascii="宋体" w:hAnsi="宋体" w:cs="宋体"/>
          <w:color w:val="000000"/>
          <w:szCs w:val="21"/>
        </w:rPr>
        <w:t xml:space="preserve">）列入失信被执行人、重大税收违法案件当事人名</w:t>
      </w:r>
      <w:r>
        <w:rPr>
          <w:rFonts w:hint="eastAsia" w:ascii="宋体" w:hAnsi="宋体" w:cs="宋体"/>
          <w:color w:val="000000"/>
          <w:szCs w:val="21"/>
        </w:rPr>
        <w:t xml:space="preserve">单、政府采购严重失信行为记录名单。</w:t>
      </w:r>
      <w:r>
        <w:rPr>
          <w:rFonts w:ascii="宋体" w:hAnsi="宋体"/>
          <w:b/>
          <w:bCs/>
          <w:szCs w:val="21"/>
        </w:rPr>
        <w:t xml:space="preserve">提供网站对应查询截图</w:t>
      </w:r>
      <w:r>
        <w:rPr>
          <w:rFonts w:hint="eastAsia" w:ascii="宋体" w:hAnsi="宋体"/>
          <w:b/>
          <w:bCs/>
          <w:szCs w:val="21"/>
        </w:rPr>
        <w:t xml:space="preserve">（查询方式：“信用中国”首页→“专项查询”版块→根据要求分别查询）</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w:t>
      </w:r>
      <w:r>
        <w:rPr>
          <w:rFonts w:hint="eastAsia" w:ascii="宋体" w:hAnsi="宋体" w:cs="宋体"/>
          <w:color w:val="000000"/>
          <w:szCs w:val="21"/>
        </w:rPr>
        <w:t xml:space="preserve">其他有关资格证明的文件。</w:t>
      </w:r>
      <w:r>
        <w:rPr>
          <w:rFonts w:hint="eastAsia" w:ascii="宋体" w:hAnsi="宋体" w:cs="宋体"/>
          <w:b/>
          <w:bCs/>
          <w:szCs w:val="21"/>
        </w:rPr>
        <w:t xml:space="preserve">（如有要求则必须提供相应材料，否则将被认定为未实质性响应招标文件要求）</w:t>
      </w:r>
      <w:r>
        <w:rPr>
          <w:rFonts w:ascii="宋体" w:hAnsi="宋体" w:cs="宋体"/>
          <w:color w:val="000000"/>
          <w:szCs w:val="21"/>
        </w:rPr>
        <w:t xml:space="preserve"> </w:t>
      </w:r>
      <w:r/>
    </w:p>
    <w:p>
      <w:pPr>
        <w:ind w:firstLine="422"/>
        <w:jc w:val="left"/>
        <w:spacing w:line="360" w:lineRule="auto"/>
        <w:rPr>
          <w:rFonts w:ascii="宋体" w:hAnsi="宋体" w:cs="宋体"/>
          <w:color w:val="000000"/>
          <w:szCs w:val="21"/>
        </w:rPr>
      </w:pPr>
      <w:r>
        <w:rPr>
          <w:rFonts w:hint="eastAsia" w:ascii="宋体" w:hAnsi="宋体" w:cs="宋体"/>
          <w:b/>
          <w:color w:val="000000"/>
          <w:szCs w:val="21"/>
        </w:rPr>
        <w:t xml:space="preserve">以上“</w:t>
      </w:r>
      <w:r>
        <w:rPr>
          <w:rFonts w:hint="eastAsia" w:ascii="宋体" w:hAnsi="宋体" w:cs="宋体"/>
          <w:b/>
          <w:color w:val="000000"/>
          <w:szCs w:val="21"/>
        </w:rPr>
        <w:t xml:space="preserve">2.2</w:t>
      </w:r>
      <w:r>
        <w:rPr>
          <w:rFonts w:hint="eastAsia" w:ascii="宋体" w:hAnsi="宋体" w:cs="宋体"/>
          <w:b/>
          <w:color w:val="000000"/>
          <w:szCs w:val="21"/>
        </w:rPr>
        <w:t xml:space="preserve">”</w:t>
      </w:r>
      <w:r>
        <w:rPr>
          <w:rFonts w:hint="eastAsia" w:ascii="宋体" w:hAnsi="宋体" w:cs="宋体"/>
          <w:b/>
          <w:color w:val="000000"/>
          <w:szCs w:val="21"/>
        </w:rPr>
        <w:t xml:space="preserve"> </w:t>
      </w:r>
      <w:r>
        <w:rPr>
          <w:rFonts w:hint="eastAsia" w:ascii="宋体" w:hAnsi="宋体" w:cs="宋体"/>
          <w:b/>
          <w:color w:val="000000"/>
          <w:szCs w:val="21"/>
        </w:rPr>
        <w:t xml:space="preserve">为资格审查要求提供的材料，是作为对供应商资格审查、质疑身份认定的依据。</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（投标人必须提供以下</w:t>
      </w:r>
      <w:r>
        <w:rPr>
          <w:rFonts w:hint="eastAsia" w:ascii="宋体" w:hAnsi="宋体" w:cs="宋体"/>
          <w:b/>
          <w:color w:val="ff0000"/>
          <w:szCs w:val="21"/>
        </w:rPr>
        <w:t xml:space="preserve">2.3.2-2.3.5</w:t>
      </w:r>
      <w:r>
        <w:rPr>
          <w:rFonts w:hint="eastAsia" w:ascii="宋体" w:hAnsi="宋体" w:cs="宋体"/>
          <w:b/>
          <w:color w:val="ff0000"/>
          <w:szCs w:val="21"/>
        </w:rPr>
        <w:t xml:space="preserve">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2.3.1</w:t>
      </w:r>
      <w:r>
        <w:rPr>
          <w:rFonts w:hint="eastAsia" w:ascii="宋体" w:hAnsi="宋体" w:cs="宋体"/>
          <w:color w:val="000000"/>
          <w:szCs w:val="21"/>
        </w:rPr>
        <w:t xml:space="preserve">报价符合性审查；</w:t>
      </w:r>
      <w:r>
        <w:rPr>
          <w:rFonts w:ascii="宋体" w:hAnsi="宋体" w:cs="宋体"/>
          <w:color w:val="000000"/>
          <w:szCs w:val="21"/>
        </w:rPr>
        <w:t xml:space="preserve"> </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2.3.2</w:t>
      </w:r>
      <w:r>
        <w:rPr>
          <w:rFonts w:hint="eastAsia" w:ascii="宋体" w:hAnsi="宋体" w:cs="宋体"/>
          <w:color w:val="000000"/>
          <w:szCs w:val="21"/>
        </w:rPr>
        <w:t xml:space="preserve">公开分项报价表；（格式见第三章）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2.3.3</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2.3.4</w:t>
      </w:r>
      <w:r>
        <w:rPr>
          <w:rFonts w:hint="eastAsia" w:ascii="宋体" w:hAnsi="宋体" w:cs="宋体"/>
          <w:color w:val="000000"/>
          <w:szCs w:val="21"/>
        </w:rPr>
        <w:t xml:space="preserve">投标供应商情况表；（格式见第三章）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2.3.6</w:t>
      </w:r>
      <w:r>
        <w:rPr>
          <w:rFonts w:ascii="宋体" w:hAnsi="宋体"/>
          <w:color w:val="000000"/>
          <w:szCs w:val="21"/>
        </w:rPr>
        <w:t xml:space="preserve">法定代表人授权委托书、双方身份证</w:t>
      </w:r>
      <w:r>
        <w:rPr>
          <w:rFonts w:hint="eastAsia" w:ascii="宋体" w:hAnsi="宋体" w:cs="宋体"/>
          <w:color w:val="000000"/>
          <w:szCs w:val="21"/>
        </w:rPr>
        <w:t xml:space="preserve">、投标人近期为被授权人缴纳社保的证明；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.7</w:t>
      </w:r>
      <w:r>
        <w:rPr>
          <w:rFonts w:hint="eastAsia" w:ascii="宋体" w:hAnsi="宋体" w:cs="宋体"/>
          <w:bCs/>
          <w:color w:val="000000"/>
          <w:szCs w:val="21"/>
        </w:rPr>
        <w:t xml:space="preserve">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综合评审评分项：</w:t>
      </w:r>
      <w:r/>
    </w:p>
    <w:p>
      <w:pPr>
        <w:ind w:firstLine="422"/>
        <w:jc w:val="left"/>
        <w:spacing w:line="360" w:lineRule="auto"/>
        <w:rPr>
          <w:rFonts w:ascii="宋体" w:hAnsi="宋体" w:cs="Arial"/>
          <w:b/>
          <w:szCs w:val="21"/>
        </w:rPr>
      </w:pPr>
      <w:r>
        <w:rPr>
          <w:rFonts w:hint="eastAsia" w:ascii="宋体" w:hAnsi="宋体" w:cs="宋体"/>
          <w:b/>
          <w:color w:val="000000"/>
          <w:szCs w:val="21"/>
        </w:rPr>
        <w:t xml:space="preserve">2.4.1</w:t>
      </w:r>
      <w:r>
        <w:rPr>
          <w:rFonts w:hint="eastAsia" w:ascii="宋体" w:hAnsi="宋体" w:cs="Arial"/>
          <w:b/>
          <w:szCs w:val="21"/>
        </w:rPr>
        <w:t xml:space="preserve">评审所需的相关证明材料（技术方案、人员配置、业绩等，按评分顺序提供）。</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2.5</w:t>
      </w:r>
      <w:r>
        <w:rPr>
          <w:rFonts w:hint="eastAsia" w:ascii="宋体" w:hAnsi="宋体" w:cs="宋体"/>
          <w:b/>
          <w:color w:val="000000"/>
          <w:szCs w:val="21"/>
        </w:rPr>
        <w:t xml:space="preserve">价格折扣文件格式</w:t>
      </w:r>
      <w:r>
        <w:rPr>
          <w:rFonts w:hint="eastAsia" w:ascii="宋体" w:hAnsi="宋体" w:cs="宋体"/>
          <w:b/>
          <w:color w:val="000000"/>
          <w:szCs w:val="21"/>
        </w:rPr>
        <w:t xml:space="preserve">证明（以下任选其一）：</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2.5.1</w:t>
      </w:r>
      <w:r>
        <w:rPr>
          <w:rFonts w:hint="eastAsia" w:ascii="宋体" w:hAnsi="宋体" w:cs="宋体"/>
          <w:color w:val="000000"/>
          <w:szCs w:val="21"/>
        </w:rPr>
        <w:t xml:space="preserve">提供《中小企业声明函》（如有）（格式见第三章）；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2.5.2</w:t>
      </w:r>
      <w:r>
        <w:rPr>
          <w:rFonts w:hint="eastAsia" w:ascii="宋体" w:hAnsi="宋体" w:cs="宋体"/>
          <w:color w:val="000000"/>
          <w:szCs w:val="21"/>
        </w:rPr>
        <w:t xml:space="preserve">残疾人福利性单位声明函（如有）（格式见第三章）；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2.5.3</w:t>
      </w:r>
      <w:r>
        <w:rPr>
          <w:rFonts w:hint="eastAsia" w:ascii="宋体" w:hAnsi="宋体" w:cs="宋体"/>
          <w:color w:val="000000"/>
          <w:szCs w:val="21"/>
        </w:rPr>
        <w:t xml:space="preserve">监狱企业证明文件（如有）；</w:t>
      </w:r>
      <w:r/>
    </w:p>
    <w:p>
      <w:pPr>
        <w:ind w:firstLine="420"/>
        <w:jc w:val="left"/>
        <w:spacing w:line="360" w:lineRule="auto"/>
        <w:rPr>
          <w:rFonts w:ascii="宋体" w:hAnsi="宋体" w:cs="宋体"/>
          <w:color w:val="000000"/>
          <w:szCs w:val="21"/>
          <w:highlight w:val="green"/>
        </w:rPr>
      </w:pPr>
      <w:r>
        <w:rPr>
          <w:rFonts w:hint="eastAsia" w:ascii="宋体" w:hAnsi="宋体" w:cs="宋体"/>
          <w:color w:val="000000"/>
          <w:szCs w:val="21"/>
        </w:rPr>
        <w:t xml:space="preserve">2.5.4</w:t>
      </w:r>
      <w:r>
        <w:rPr>
          <w:rFonts w:hint="eastAsia" w:ascii="宋体" w:hAnsi="宋体" w:cs="宋体"/>
          <w:color w:val="000000"/>
          <w:szCs w:val="21"/>
        </w:rPr>
        <w:t xml:space="preserve">关于符合本国产品标准的声明函</w:t>
      </w:r>
      <w:r>
        <w:rPr>
          <w:rFonts w:ascii="宋体" w:hAnsi="宋体" w:cs="宋体"/>
          <w:color w:val="000000"/>
          <w:szCs w:val="21"/>
        </w:rPr>
        <w:t xml:space="preserve">（如有）</w:t>
      </w:r>
      <w:r>
        <w:rPr>
          <w:rFonts w:hint="eastAsia" w:ascii="宋体" w:hAnsi="宋体" w:cs="宋体"/>
          <w:color w:val="000000"/>
          <w:szCs w:val="21"/>
        </w:rPr>
        <w:t xml:space="preserve">（格式见第三章）</w:t>
      </w:r>
      <w:r>
        <w:rPr>
          <w:rFonts w:ascii="宋体" w:hAnsi="宋体" w:cs="宋体"/>
          <w:color w:val="000000"/>
          <w:szCs w:val="21"/>
        </w:rPr>
        <w:t xml:space="preserve">。</w:t>
      </w:r>
      <w:r/>
    </w:p>
    <w:p>
      <w:pPr>
        <w:pStyle w:val="964"/>
        <w:ind w:firstLine="422"/>
        <w:spacing w:line="360" w:lineRule="auto"/>
        <w:rPr>
          <w:rFonts w:ascii="宋体" w:hAnsi="宋体"/>
          <w:b/>
          <w:bCs/>
          <w:szCs w:val="21"/>
        </w:rPr>
      </w:pPr>
      <w:r>
        <w:rPr>
          <w:rFonts w:hint="eastAsia" w:ascii="宋体" w:hAnsi="宋体"/>
          <w:b/>
          <w:bCs/>
          <w:szCs w:val="21"/>
        </w:rPr>
        <w:t xml:space="preserve">2.6</w:t>
      </w:r>
      <w:r>
        <w:rPr>
          <w:rFonts w:hint="eastAsia" w:ascii="宋体" w:hAnsi="宋体"/>
          <w:b/>
          <w:bCs/>
          <w:szCs w:val="21"/>
        </w:rPr>
        <w:t xml:space="preserve">绿色采购</w:t>
      </w:r>
      <w:r/>
    </w:p>
    <w:p>
      <w:pPr>
        <w:ind w:firstLine="420"/>
        <w:spacing w:line="360" w:lineRule="auto"/>
        <w:rPr>
          <w:color w:val="000000"/>
          <w:szCs w:val="21"/>
        </w:rPr>
      </w:pPr>
      <w:r>
        <w:rPr>
          <w:rFonts w:hint="eastAsia" w:ascii="宋体" w:hAnsi="宋体" w:cs="宋体"/>
          <w:bCs/>
          <w:color w:val="000000"/>
          <w:szCs w:val="21"/>
        </w:rPr>
        <w:t xml:space="preserve">（</w:t>
      </w:r>
      <w:r>
        <w:rPr>
          <w:rFonts w:hint="eastAsia" w:ascii="宋体" w:hAnsi="宋体" w:cs="宋体"/>
          <w:bCs/>
          <w:color w:val="000000"/>
          <w:szCs w:val="21"/>
        </w:rPr>
        <w:t xml:space="preserve">1</w:t>
      </w:r>
      <w:r>
        <w:rPr>
          <w:rFonts w:hint="eastAsia" w:ascii="宋体" w:hAnsi="宋体" w:cs="宋体"/>
          <w:bCs/>
          <w:color w:val="000000"/>
          <w:szCs w:val="21"/>
        </w:rPr>
        <w:t xml:space="preserve">）</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w:t>
      </w:r>
      <w:r>
        <w:rPr>
          <w:rFonts w:hint="eastAsia" w:ascii="宋体" w:hAnsi="宋体" w:cs="宋体"/>
          <w:bCs/>
          <w:color w:val="000000"/>
          <w:szCs w:val="21"/>
        </w:rPr>
        <w:t xml:space="preserve">2</w:t>
      </w:r>
      <w:r>
        <w:rPr>
          <w:rFonts w:hint="eastAsia" w:ascii="宋体" w:hAnsi="宋体" w:cs="宋体"/>
          <w:bCs/>
          <w:color w:val="000000"/>
          <w:szCs w:val="21"/>
        </w:rPr>
        <w:t xml:space="preserve">）</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w:t>
      </w:r>
      <w:r>
        <w:rPr>
          <w:rFonts w:hint="eastAsia" w:ascii="宋体" w:hAnsi="宋体" w:cs="宋体"/>
          <w:bCs/>
          <w:color w:val="000000"/>
          <w:szCs w:val="21"/>
        </w:rPr>
        <w:t xml:space="preserve">3</w:t>
      </w:r>
      <w:r>
        <w:rPr>
          <w:rFonts w:hint="eastAsia" w:ascii="宋体" w:hAnsi="宋体" w:cs="宋体"/>
          <w:bCs/>
          <w:color w:val="000000"/>
          <w:szCs w:val="21"/>
        </w:rPr>
        <w:t xml:space="preserve">）</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w:t>
      </w:r>
      <w:r>
        <w:t xml:space="preserve">应商提供产品及相关快递服务的包装应符合标准要求。</w:t>
      </w:r>
      <w:r/>
    </w:p>
    <w:p>
      <w:pPr>
        <w:pStyle w:val="964"/>
        <w:ind w:firstLine="422"/>
        <w:spacing w:line="360" w:lineRule="auto"/>
        <w:rPr>
          <w:rFonts w:ascii="宋体" w:hAnsi="宋体"/>
          <w:b/>
          <w:szCs w:val="21"/>
        </w:rPr>
      </w:pPr>
      <w:r>
        <w:rPr>
          <w:rFonts w:hint="eastAsia" w:ascii="宋体" w:hAnsi="宋体"/>
          <w:b/>
          <w:bCs/>
          <w:szCs w:val="21"/>
        </w:rPr>
        <w:t xml:space="preserve">2.7</w:t>
      </w:r>
      <w:r>
        <w:rPr>
          <w:rFonts w:hint="eastAsia" w:ascii="宋体" w:hAnsi="宋体"/>
          <w:b/>
          <w:bCs/>
          <w:szCs w:val="21"/>
        </w:rPr>
        <w:t xml:space="preserve">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w:t>
      </w:r>
      <w:r>
        <w:rPr>
          <w:rFonts w:hint="eastAsia"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w:t>
      </w:r>
      <w:r>
        <w:rPr>
          <w:rFonts w:hint="eastAsia" w:ascii="宋体" w:hAnsi="宋体" w:cs="Arial"/>
          <w:b/>
          <w:bCs/>
          <w:color w:val="000000"/>
          <w:szCs w:val="21"/>
        </w:rPr>
        <w:t xml:space="preserve">4</w:t>
      </w:r>
      <w:r>
        <w:rPr>
          <w:rFonts w:hint="eastAsia" w:ascii="宋体" w:hAnsi="宋体" w:cs="Arial"/>
          <w:b/>
          <w:bCs/>
          <w:color w:val="000000"/>
          <w:szCs w:val="21"/>
        </w:rPr>
        <w:t xml:space="preserve">）投标人所提交的资料完整与否，将直接影响投标人的评分。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w:t>
      </w:r>
      <w:r>
        <w:rPr>
          <w:rFonts w:hint="eastAsia" w:ascii="宋体" w:hAnsi="宋体" w:cs="Arial"/>
          <w:b/>
          <w:bCs/>
          <w:color w:val="000000"/>
          <w:szCs w:val="21"/>
        </w:rPr>
        <w:t xml:space="preserve">5</w:t>
      </w:r>
      <w:r>
        <w:rPr>
          <w:rFonts w:hint="eastAsia" w:ascii="宋体" w:hAnsi="宋体" w:cs="Arial"/>
          <w:b/>
          <w:bCs/>
          <w:color w:val="000000"/>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w:t>
      </w:r>
      <w:r>
        <w:rPr>
          <w:rFonts w:hint="eastAsia" w:ascii="宋体" w:hAnsi="宋体" w:cs="Arial"/>
          <w:b/>
          <w:bCs/>
          <w:color w:val="000000"/>
          <w:szCs w:val="21"/>
        </w:rPr>
        <w:t xml:space="preserve">6</w:t>
      </w:r>
      <w:r>
        <w:rPr>
          <w:rFonts w:hint="eastAsia" w:ascii="宋体" w:hAnsi="宋体" w:cs="Arial"/>
          <w:b/>
          <w:bCs/>
          <w:color w:val="000000"/>
          <w:szCs w:val="21"/>
        </w:rPr>
        <w:t xml:space="preserve">）</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2.8</w:t>
      </w:r>
      <w:r>
        <w:rPr>
          <w:rFonts w:hint="eastAsia"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、电子投标文件按招标文件规定的格式制作，需加盖公章</w:t>
      </w:r>
      <w:r>
        <w:rPr>
          <w:rFonts w:hint="eastAsia" w:ascii="宋体" w:hAnsi="宋体" w:cs="宋体"/>
          <w:b/>
          <w:bCs/>
          <w:szCs w:val="21"/>
        </w:rPr>
        <w:t xml:space="preserve">或法人签章处，应加盖电子签章或使用加盖公章及签字的彩色扫描件，如果未按要求制作上传，将被认定为未实质性响应招标文件要求。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、招标文件要求提交的相关证明材料，投标人应在投标文件中提供相应的清晰扫描件，如果材料不清晰导致无法识别的，将被视为无效材料。</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勘察现场（如有需要）</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t xml:space="preserve">投标人可根据自身投标需要对有关现场和周围环境进行勘察，以获取编制投标文件和签署</w:t>
      </w:r>
      <w:r>
        <w:rPr>
          <w:rFonts w:hint="eastAsia" w:ascii="宋体" w:hAnsi="宋体" w:cs="宋体"/>
          <w:color w:val="000000"/>
          <w:szCs w:val="21"/>
        </w:rPr>
        <w:t xml:space="preserve">合同所需的信息。勘查现场所发生的费用由投标人自行承担。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t xml:space="preserve">招标人或采购代理机构向投标人提供的有关现场的资料和数据，是招标人或采购代理机构现有的并认为</w:t>
      </w:r>
      <w:r>
        <w:rPr>
          <w:rFonts w:hint="eastAsia" w:ascii="宋体" w:hAnsi="宋体" w:cs="宋体"/>
          <w:color w:val="000000"/>
          <w:szCs w:val="21"/>
        </w:rPr>
        <w:t xml:space="preserve">能使投标人可利用的资料。招标人或采购代理机构对投标人由此而作出的推论、理解和结论概不负责。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t xml:space="preserve">经招标人允许，投标人可为勘察目的进入招标人的项目现场，但投标人不得因此使招标人承担有关的责任和蒙受损失。投标人应承担勘查现场的责任和风险。</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t xml:space="preserve">投标人应在现场勘察时，熟悉现场及周围交通道路等情况，以获得一切可能影响其投标的直接资料。投标人中标后，不得以不完全了解现场情况为理由向招标人或采购代理机构提出任何索赔的要求，对此招标人或采购代理机构不承担任何责任并将不作任何答复与考虑。</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w:t>
      </w:r>
      <w:r>
        <w:rPr>
          <w:rFonts w:hint="eastAsia" w:ascii="宋体" w:hAnsi="宋体" w:cs="宋体"/>
          <w:b/>
          <w:bCs/>
          <w:color w:val="000000"/>
          <w:szCs w:val="21"/>
        </w:rPr>
        <w:t xml:space="preserve">90</w:t>
      </w:r>
      <w:r>
        <w:rPr>
          <w:rFonts w:hint="eastAsia" w:ascii="宋体" w:hAnsi="宋体" w:cs="宋体"/>
          <w:b/>
          <w:bCs/>
          <w:color w:val="000000"/>
          <w:szCs w:val="21"/>
        </w:rPr>
        <w:t xml:space="preserve">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投标人对本项目的报价包括但不限于完成本项工作所需的耗材、服装、装备、各种税费、人工工资、保险、津贴、加班和高温补助、体检、意外险、管理费、中标服务费、利润、税金、政策性文件规定及服务要求包含的所有风险、责任等各项应有费用。投标报价在合同实施期间不因市场变化因素而变动。除非合同另有约定或经双方协商同意，投标人不得再要求追加任何费用。</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投标报价应当低于同类货物和服务的市场平均价格。除非招标文件另有规定或经采购人同意支付的，投标报价均不得高于招标文件（公告）列明的最高限价、项目预算。</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、投标人应按《公开分项报价表》中的采购项目计算单价和总价。《公开分项报价表》中的每一单项均应计算并填写单价和总价，并由法定代表人（或经营者等）或被授权人签署。</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投标人应对本项目采购的全部内容进行报价，只对其中部分内容报价的，将被认定为未实质性响应招标文件。如果招标文件要求分采购包投标的，则投标人可以根据招标文件要求及自身经营许可范围，选择对其中部分或者全</w:t>
      </w:r>
      <w:r>
        <w:rPr>
          <w:rFonts w:hint="eastAsia" w:ascii="宋体" w:hAnsi="宋体" w:eastAsia="宋体" w:cs="宋体"/>
          <w:color w:val="000000"/>
          <w:sz w:val="21"/>
          <w:szCs w:val="21"/>
        </w:rPr>
        <w:t xml:space="preserve">部采购包进行投标，但各采购包应分别计算填写单价和总价。</w:t>
      </w:r>
      <w:r/>
    </w:p>
    <w:p>
      <w:pPr>
        <w:ind w:firstLine="422"/>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、投标文件报价中的单价和总价全部采用人民币表示，除非另有规定。</w:t>
      </w:r>
      <w:bookmarkEnd w:id="25"/>
      <w:r/>
      <w:bookmarkEnd w:id="26"/>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t xml:space="preserve">本项目采用电子招投标形式，投标人按照《苏采云系统供应商操作手册》制作电子投标文件，并在投标截止时间前提交电子投标文件。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t xml:space="preserve">制作电子投标文件时，应按照招标文件要求加盖投标人电子签章、签字。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w:t>
      </w:r>
      <w:r>
        <w:rPr>
          <w:rFonts w:hint="eastAsia" w:ascii="宋体" w:hAnsi="宋体" w:cs="宋体"/>
          <w:color w:val="000000"/>
          <w:szCs w:val="21"/>
        </w:rPr>
        <w:t xml:space="preserve">投标人提交电子投标文件的时间不得迟于招标公告中规定的投标截止时间。代理机构拒绝接收投标截止时间后上传的任何投标文件。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.4</w:t>
      </w:r>
      <w:r>
        <w:rPr>
          <w:rFonts w:hint="eastAsia" w:ascii="宋体" w:hAnsi="宋体" w:cs="宋体"/>
          <w:color w:val="000000"/>
          <w:szCs w:val="21"/>
        </w:rPr>
        <w:t xml:space="preserve">投标人应充分考虑到网络环境、网络带宽等风险因素，如因投标人自身原因造成电子投标文件提交不成功的作无效投标处理。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t xml:space="preserve">招标人和采购代理机构推迟投标截止时间时，将按本须知规定的更正公告的方式对外发布。</w:t>
      </w:r>
      <w:r>
        <w:rPr>
          <w:rFonts w:hint="eastAsia" w:ascii="宋体" w:hAnsi="宋体" w:cs="宋体"/>
          <w:color w:val="000000"/>
          <w:szCs w:val="21"/>
        </w:rPr>
        <w:t xml:space="preserve">在这种情况下，招标人、采购代理机构和投标人的权利和义务将受到新的截止期的约束。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w:t>
      </w:r>
      <w:r>
        <w:rPr>
          <w:rFonts w:hint="eastAsia" w:ascii="宋体" w:hAnsi="宋体" w:cs="宋体"/>
          <w:color w:val="000000"/>
          <w:szCs w:val="21"/>
        </w:rPr>
        <w:t xml:space="preserve">投标人在提交投标文件截止时间前，可以对其电子投标文件进行补充、修改，具体操作方法见《苏采云系统供应商操作手册》。在提交投标文件截止时间之后，投标人不得对其电子投标文件作任何修改。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t xml:space="preserve">投标人在提</w:t>
      </w:r>
      <w:r>
        <w:rPr>
          <w:rFonts w:hint="eastAsia" w:ascii="宋体" w:hAnsi="宋体" w:cs="宋体"/>
          <w:color w:val="000000"/>
          <w:szCs w:val="21"/>
        </w:rPr>
        <w:t xml:space="preserve">交投标文件截止时间前，可以撤回其电子投标文件，具体操作方法见《苏采云系统供应商操作手册》。投标人撤回电子投标文件的，则认为其不再参与本项目投标活动。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、采购代理机构按规定的时间、地点、方式主持开标。开标仪式根据委托人授权由采购代理机构主持。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szCs w:val="21"/>
        </w:rPr>
        <w:t xml:space="preserve">投标人应当按照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、开标仪式由采购代理机构组织。苏采云系统将自动对项目进行开标，并宣布各投标人名称和投标价格。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、投标人在开标过程中涉及</w:t>
      </w:r>
      <w:r>
        <w:rPr>
          <w:rFonts w:hint="eastAsia" w:ascii="宋体" w:hAnsi="宋体" w:cs="宋体"/>
          <w:color w:val="000000"/>
          <w:szCs w:val="21"/>
        </w:rPr>
        <w:t xml:space="preserve">到的投标文件解密、开标结果确认等工作，应按照《操作手册》规定执行。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、投标人如果对开标过程和开标记录有疑义，应当根据《操作手册》规定提出，如苏采云系统中《开标记录表》宣布后</w:t>
      </w:r>
      <w:r>
        <w:rPr>
          <w:rFonts w:hint="eastAsia" w:ascii="宋体" w:hAnsi="宋体" w:cs="宋体"/>
          <w:color w:val="000000"/>
          <w:szCs w:val="21"/>
        </w:rPr>
        <w:t xml:space="preserve">5</w:t>
      </w:r>
      <w:r>
        <w:rPr>
          <w:rFonts w:hint="eastAsia" w:ascii="宋体" w:hAnsi="宋体" w:cs="宋体"/>
          <w:color w:val="000000"/>
          <w:szCs w:val="21"/>
        </w:rPr>
        <w:t xml:space="preserve">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、投标人在开、评标全过程中应保持通讯畅通，及时登录苏采云系统查阅、答复相关信息，并安排专人与采购代理机构及评标委员会联系。</w:t>
      </w:r>
      <w:r>
        <w:rPr>
          <w:rFonts w:hint="eastAsia" w:ascii="宋体" w:hAnsi="宋体" w:cs="宋体"/>
          <w:color w:val="000000"/>
          <w:szCs w:val="21"/>
        </w:rPr>
        <w:t xml:space="preserve"> </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采购项目开标结束后，招标人应当依法对投标人的资格进行审查，</w:t>
      </w:r>
      <w:r>
        <w:rPr>
          <w:rFonts w:hint="eastAsia" w:ascii="宋体" w:hAnsi="宋体" w:cs="宋体"/>
          <w:b/>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符合性审查：评标委员会依据招标文件的规定，从投标文件的有效性、完整性和对招标文件的响应程度等方面进行审查，以确定其是否对招标文件的实质性要求作出响应。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未通过资格审查或符合性审查的投标人，采购代理机构将在苏采云系统中告知其未通过资格审查或符合性审查的原因，评标结束后，采购代理机构将不再告知其未通过资格审查或符合性审查的原因。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、评标委员会或评标小组（以下简称评标委员会）的评标工作由招标人负责组织，具体评标事务由评标委员会负责，并独立履行法律法规规定的职责</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、开标后，直到宣布中标人中标为止，凡属于审查、澄清、评价和比较投标的所有资料，有关中标的信息都不应向投标人或与评标无关的其他人泄露。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、在投标文件的审查、澄清、评价和比较以及确定中标结果的过程中，投标人对采购代理机</w:t>
      </w:r>
      <w:r>
        <w:rPr>
          <w:rFonts w:hint="eastAsia" w:ascii="宋体" w:hAnsi="宋体" w:cs="宋体"/>
          <w:color w:val="000000"/>
          <w:szCs w:val="21"/>
        </w:rPr>
        <w:t xml:space="preserve">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（四）对投标人及投标文件的审核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、公开</w:t>
      </w:r>
      <w:r>
        <w:rPr>
          <w:rFonts w:ascii="宋体" w:hAnsi="宋体"/>
          <w:color w:val="000000"/>
          <w:szCs w:val="21"/>
        </w:rPr>
        <w:t xml:space="preserve">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投标人</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、评标委员会应当对符合资格的投标人</w:t>
      </w:r>
      <w:r>
        <w:rPr>
          <w:rFonts w:hint="eastAsia" w:ascii="宋体" w:hAnsi="宋体"/>
          <w:color w:val="000000"/>
          <w:szCs w:val="21"/>
        </w:rPr>
        <w:t xml:space="preserve">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w:t>
      </w:r>
      <w:r>
        <w:rPr>
          <w:rFonts w:hint="eastAsia" w:ascii="宋体" w:hAnsi="宋体"/>
          <w:b/>
          <w:bCs/>
          <w:color w:val="000000"/>
          <w:szCs w:val="21"/>
        </w:rPr>
        <w:t xml:space="preserve">2017</w:t>
      </w:r>
      <w:r>
        <w:rPr>
          <w:rFonts w:hint="eastAsia" w:ascii="宋体" w:hAnsi="宋体"/>
          <w:b/>
          <w:bCs/>
          <w:color w:val="000000"/>
          <w:szCs w:val="21"/>
        </w:rPr>
        <w:t xml:space="preserve">〕</w:t>
      </w:r>
      <w:r>
        <w:rPr>
          <w:rFonts w:hint="eastAsia" w:ascii="宋体" w:hAnsi="宋体"/>
          <w:b/>
          <w:bCs/>
          <w:color w:val="000000"/>
          <w:szCs w:val="21"/>
        </w:rPr>
        <w:t xml:space="preserve">11</w:t>
      </w:r>
      <w:r>
        <w:rPr>
          <w:rFonts w:hint="eastAsia" w:ascii="宋体" w:hAnsi="宋体"/>
          <w:b/>
          <w:bCs/>
          <w:color w:val="000000"/>
          <w:szCs w:val="21"/>
        </w:rPr>
        <w:t xml:space="preserve">号）文件的规定，采购人或采购代理机构将对投标人进行信用查询。对列入失信被执行人、重大税收违法案件当事人名单、政府</w:t>
      </w:r>
      <w:r>
        <w:rPr>
          <w:rFonts w:hint="eastAsia" w:ascii="宋体" w:hAnsi="宋体"/>
          <w:b/>
          <w:bCs/>
          <w:color w:val="000000"/>
          <w:szCs w:val="21"/>
        </w:rPr>
        <w:t xml:space="preserve">采购严重失信行为记录名单的投标人，拒绝其参与政府采购活动。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hint="eastAsia" w:ascii="宋体" w:hAnsi="宋体"/>
          <w:color w:val="000000"/>
          <w:szCs w:val="21"/>
        </w:rPr>
        <w:t xml:space="preserve">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hint="eastAsia" w:ascii="宋体" w:hAnsi="宋体"/>
          <w:color w:val="000000"/>
          <w:szCs w:val="21"/>
        </w:rPr>
        <w:t xml:space="preserve">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w:t>
      </w:r>
      <w:r>
        <w:rPr>
          <w:rFonts w:hint="eastAsia" w:ascii="宋体" w:hAnsi="宋体"/>
          <w:color w:val="000000"/>
          <w:szCs w:val="21"/>
        </w:rPr>
        <w:t xml:space="preserve">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w:t>
      </w:r>
      <w:r>
        <w:rPr>
          <w:rFonts w:hint="eastAsia" w:ascii="宋体" w:hAnsi="宋体"/>
          <w:color w:val="000000"/>
          <w:szCs w:val="21"/>
        </w:rPr>
        <w:t xml:space="preserve">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w:t>
      </w:r>
      <w:r>
        <w:rPr>
          <w:rFonts w:hint="eastAsia" w:ascii="宋体" w:hAnsi="宋体"/>
          <w:color w:val="000000"/>
          <w:szCs w:val="21"/>
        </w:rPr>
        <w:t xml:space="preserve">单价金额小数点或者百分比有明显错位的，以开</w:t>
      </w:r>
      <w:r>
        <w:rPr>
          <w:rFonts w:hint="eastAsia" w:ascii="宋体" w:hAnsi="宋体"/>
          <w:color w:val="000000"/>
          <w:szCs w:val="21"/>
        </w:rPr>
        <w:t xml:space="preserve">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w:t>
      </w:r>
      <w:r>
        <w:rPr>
          <w:rFonts w:hint="eastAsia" w:ascii="宋体" w:hAnsi="宋体"/>
          <w:color w:val="000000"/>
          <w:szCs w:val="21"/>
        </w:rPr>
        <w:t xml:space="preserve">同时出现两种以上不一致的，按照前款规定的顺序修正。修正后的报价按照“投标的澄清、说明或者补正”的规定经投标人确认后产生约束力，投标人不确认的，其投标无效。</w:t>
      </w:r>
      <w:r/>
    </w:p>
    <w:p>
      <w:pPr>
        <w:ind w:firstLine="420"/>
        <w:spacing w:line="360" w:lineRule="auto"/>
        <w:rPr>
          <w:rFonts w:ascii="宋体" w:hAnsi="宋体"/>
          <w:color w:val="000000"/>
        </w:rPr>
      </w:pPr>
      <w:r>
        <w:rPr>
          <w:rFonts w:hint="eastAsia" w:ascii="宋体" w:hAnsi="宋体"/>
          <w:color w:val="000000"/>
        </w:rPr>
        <w:t xml:space="preserve">6</w:t>
      </w:r>
      <w:r>
        <w:rPr>
          <w:rFonts w:hint="eastAsia" w:ascii="宋体" w:hAnsi="宋体"/>
          <w:color w:val="000000"/>
        </w:rPr>
        <w:t xml:space="preserve">、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spacing w:line="360" w:lineRule="auto"/>
        <w:rPr>
          <w:rFonts w:ascii="宋体" w:hAnsi="宋体"/>
          <w:color w:val="000000"/>
        </w:rPr>
      </w:pPr>
      <w:r>
        <w:rPr>
          <w:rFonts w:hint="eastAsia" w:ascii="宋体" w:hAnsi="宋体"/>
          <w:color w:val="000000"/>
        </w:rPr>
        <w:t xml:space="preserve">7</w:t>
      </w:r>
      <w:r>
        <w:rPr>
          <w:rFonts w:hint="eastAsia" w:ascii="宋体" w:hAnsi="宋体"/>
          <w:color w:val="000000"/>
        </w:rPr>
        <w:t xml:space="preserve">、评标委员会对投标文件的判定，只依据投标内容本身，不依据开标后的任何外来证明</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8</w:t>
      </w:r>
      <w:r>
        <w:rPr>
          <w:rFonts w:hint="eastAsia" w:ascii="宋体" w:hAnsi="宋体"/>
          <w:b/>
          <w:color w:val="000000"/>
        </w:rPr>
        <w:t xml:space="preserve">、无效投标条款：</w:t>
      </w:r>
      <w:r/>
    </w:p>
    <w:p>
      <w:pPr>
        <w:ind w:firstLine="420"/>
        <w:spacing w:line="360" w:lineRule="auto"/>
        <w:rPr>
          <w:rFonts w:ascii="宋体" w:hAnsi="宋体"/>
          <w:color w:val="000000"/>
        </w:rPr>
      </w:pPr>
      <w:r>
        <w:rPr>
          <w:rFonts w:hint="eastAsia" w:ascii="宋体" w:hAnsi="宋体"/>
          <w:color w:val="000000"/>
        </w:rPr>
        <w:t xml:space="preserve">8.1</w:t>
      </w:r>
      <w:r>
        <w:rPr>
          <w:rFonts w:hint="eastAsia" w:ascii="宋体" w:hAnsi="宋体"/>
          <w:color w:val="000000"/>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highlight w:val="yellow"/>
        </w:rPr>
      </w:pPr>
      <w:r>
        <w:rPr>
          <w:rFonts w:hint="eastAsia" w:ascii="宋体" w:hAnsi="宋体"/>
          <w:b/>
          <w:color w:val="000000"/>
        </w:rPr>
        <w:t xml:space="preserve">8.2</w:t>
      </w:r>
      <w:r>
        <w:rPr>
          <w:rFonts w:hint="eastAsia" w:ascii="宋体" w:hAnsi="宋体" w:cs="宋体"/>
          <w:b/>
          <w:bCs/>
          <w:szCs w:val="21"/>
        </w:rPr>
        <w:t xml:space="preserve">下列投标文件为无效投标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8.2.1</w:t>
      </w:r>
      <w:r>
        <w:rPr>
          <w:rFonts w:hint="eastAsia" w:ascii="宋体" w:hAnsi="宋体"/>
          <w:color w:val="000000"/>
        </w:rPr>
        <w:t xml:space="preserve">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8.2.2</w:t>
      </w:r>
      <w:r>
        <w:rPr>
          <w:rFonts w:hint="eastAsia" w:ascii="宋体" w:hAnsi="宋体"/>
          <w:color w:val="000000"/>
        </w:rPr>
        <w:t xml:space="preserve">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8</w:t>
      </w:r>
      <w:r>
        <w:rPr>
          <w:rFonts w:hint="eastAsia" w:ascii="宋体" w:hAnsi="宋体"/>
          <w:color w:val="000000"/>
        </w:rPr>
        <w:t xml:space="preserve">.2.3</w:t>
      </w:r>
      <w:r>
        <w:rPr>
          <w:rFonts w:hint="eastAsia" w:ascii="宋体" w:hAnsi="宋体"/>
          <w:color w:val="000000"/>
        </w:rPr>
        <w:t xml:space="preserve">报价超过招标文件中规定的预算金额或最高限价的；</w:t>
      </w:r>
      <w:r/>
    </w:p>
    <w:p>
      <w:pPr>
        <w:ind w:firstLine="420"/>
        <w:spacing w:line="360" w:lineRule="auto"/>
        <w:rPr>
          <w:rFonts w:ascii="宋体" w:hAnsi="宋体"/>
          <w:color w:val="000000"/>
        </w:rPr>
      </w:pPr>
      <w:r>
        <w:rPr>
          <w:rFonts w:hint="eastAsia" w:ascii="宋体" w:hAnsi="宋体"/>
          <w:color w:val="000000"/>
        </w:rPr>
        <w:t xml:space="preserve">8.2.4</w:t>
      </w:r>
      <w:r>
        <w:rPr>
          <w:rFonts w:hint="eastAsia" w:ascii="宋体" w:hAnsi="宋体"/>
          <w:color w:val="000000"/>
        </w:rPr>
        <w:t xml:space="preserve">投标人的报价是选择性的</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8.2.5</w:t>
      </w:r>
      <w:r>
        <w:rPr>
          <w:rFonts w:hint="eastAsia" w:ascii="宋体" w:hAnsi="宋体"/>
          <w:color w:val="000000"/>
        </w:rPr>
        <w:t xml:space="preserve">投标人在苏采云系统规定的时间内未成功解密电子投标文件；</w:t>
      </w:r>
      <w:r/>
    </w:p>
    <w:p>
      <w:pPr>
        <w:ind w:firstLine="420"/>
        <w:spacing w:line="360" w:lineRule="auto"/>
        <w:rPr>
          <w:rFonts w:ascii="宋体" w:hAnsi="宋体"/>
          <w:color w:val="000000"/>
        </w:rPr>
      </w:pPr>
      <w:r>
        <w:rPr>
          <w:rFonts w:hint="eastAsia" w:ascii="宋体" w:hAnsi="宋体"/>
          <w:color w:val="000000"/>
        </w:rPr>
        <w:t xml:space="preserve">8.2.6</w:t>
      </w:r>
      <w:r>
        <w:rPr>
          <w:rFonts w:hint="eastAsia" w:ascii="宋体" w:hAnsi="宋体"/>
          <w:color w:val="000000"/>
        </w:rPr>
        <w:t xml:space="preserve">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8.2.7</w:t>
      </w:r>
      <w:r>
        <w:rPr>
          <w:rFonts w:hint="eastAsia" w:ascii="宋体" w:hAnsi="宋体"/>
          <w:color w:val="000000"/>
        </w:rPr>
        <w:t xml:space="preserve">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8.2.8</w:t>
      </w:r>
      <w:r>
        <w:rPr>
          <w:rFonts w:hint="eastAsia" w:ascii="宋体" w:hAnsi="宋体"/>
          <w:color w:val="000000"/>
        </w:rPr>
        <w:t xml:space="preserve">投标人被“信用中国”网站（</w:t>
      </w:r>
      <w:r>
        <w:rPr>
          <w:rFonts w:hint="eastAsia" w:ascii="宋体" w:hAnsi="宋体"/>
          <w:color w:val="000000"/>
        </w:rPr>
        <w:t xml:space="preserve">www.creditchina.gov.cn</w:t>
      </w:r>
      <w:r>
        <w:rPr>
          <w:rFonts w:hint="eastAsia" w:ascii="宋体" w:hAnsi="宋体"/>
          <w:color w:val="000000"/>
        </w:rPr>
        <w:t xml:space="preserve">）</w:t>
      </w:r>
      <w:r>
        <w:rPr>
          <w:rFonts w:hint="eastAsia" w:ascii="宋体" w:hAnsi="宋体" w:cs="宋体"/>
          <w:color w:val="000000"/>
          <w:szCs w:val="21"/>
        </w:rPr>
        <w:t xml:space="preserve">列入失信被执行人、重大税收违法案件当事人名单、政府采购严重失信行为记录名单</w:t>
      </w:r>
      <w:r>
        <w:rPr>
          <w:rFonts w:hint="eastAsia" w:ascii="宋体" w:hAnsi="宋体"/>
          <w:color w:val="000000"/>
        </w:rPr>
        <w:t xml:space="preserve">，或查询“信用中国”网站后发现投标人存在其他不符合《中华人民共和国政府采购法》第二十二条规定</w:t>
      </w:r>
      <w:r>
        <w:rPr>
          <w:rFonts w:hint="eastAsia" w:ascii="宋体" w:hAnsi="宋体"/>
          <w:color w:val="000000"/>
        </w:rPr>
        <w:t xml:space="preserve">条件的信用记录；</w:t>
      </w:r>
      <w:r/>
    </w:p>
    <w:p>
      <w:pPr>
        <w:ind w:firstLine="420"/>
        <w:spacing w:line="360" w:lineRule="auto"/>
        <w:rPr>
          <w:rFonts w:ascii="宋体" w:hAnsi="宋体"/>
          <w:color w:val="000000"/>
        </w:rPr>
      </w:pPr>
      <w:r>
        <w:rPr>
          <w:rFonts w:hint="eastAsia" w:ascii="宋体" w:hAnsi="宋体"/>
          <w:color w:val="000000"/>
        </w:rPr>
        <w:t xml:space="preserve">8.2.9</w:t>
      </w:r>
      <w:r>
        <w:rPr>
          <w:rFonts w:hint="eastAsia" w:ascii="宋体" w:hAnsi="宋体"/>
          <w:color w:val="000000"/>
        </w:rPr>
        <w:t xml:space="preserve">不同供应商的法定代表人或委托代理人有夫妻、直系血亲关系的；</w:t>
      </w:r>
      <w:r/>
    </w:p>
    <w:p>
      <w:pPr>
        <w:ind w:firstLine="420"/>
        <w:spacing w:line="360" w:lineRule="auto"/>
        <w:rPr>
          <w:rFonts w:ascii="宋体" w:hAnsi="宋体"/>
          <w:color w:val="000000"/>
        </w:rPr>
      </w:pPr>
      <w:r>
        <w:rPr>
          <w:rFonts w:hint="eastAsia" w:ascii="宋体" w:hAnsi="宋体"/>
          <w:color w:val="000000"/>
        </w:rPr>
        <w:t xml:space="preserve">8.2.10</w:t>
      </w:r>
      <w:r>
        <w:rPr>
          <w:rFonts w:hint="eastAsia" w:ascii="宋体" w:hAnsi="宋体"/>
          <w:color w:val="000000"/>
        </w:rPr>
        <w:t xml:space="preserve">不同供应商的负责人为同一人或者存在控股、管理关系的</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8.2.11</w:t>
      </w:r>
      <w:r>
        <w:rPr>
          <w:rFonts w:hint="eastAsia" w:ascii="宋体" w:hAnsi="宋体"/>
          <w:color w:val="000000"/>
        </w:rPr>
        <w:t xml:space="preserve">供应商查询中，不同供应商上传投标文件所使用的电脑的</w:t>
      </w:r>
      <w:r>
        <w:rPr>
          <w:rFonts w:hint="eastAsia" w:ascii="宋体" w:hAnsi="宋体"/>
          <w:color w:val="000000"/>
        </w:rPr>
        <w:t xml:space="preserve">MAC</w:t>
      </w:r>
      <w:r>
        <w:rPr>
          <w:rFonts w:hint="eastAsia" w:ascii="宋体" w:hAnsi="宋体"/>
          <w:color w:val="000000"/>
        </w:rPr>
        <w:t xml:space="preserve">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8.2.12</w:t>
      </w:r>
      <w:r>
        <w:rPr>
          <w:rFonts w:hint="eastAsia" w:ascii="宋体" w:hAnsi="宋体"/>
          <w:color w:val="000000"/>
        </w:rPr>
        <w:t xml:space="preserve">不符合法律法规和招标文件规定的其他实质性要求；</w:t>
      </w:r>
      <w:r/>
    </w:p>
    <w:p>
      <w:pPr>
        <w:ind w:firstLine="420"/>
        <w:spacing w:line="360" w:lineRule="auto"/>
        <w:rPr>
          <w:rFonts w:ascii="宋体" w:hAnsi="宋体"/>
          <w:color w:val="000000"/>
          <w:highlight w:val="yellow"/>
        </w:rPr>
      </w:pPr>
      <w:r>
        <w:rPr>
          <w:rFonts w:hint="eastAsia" w:ascii="宋体" w:hAnsi="宋体"/>
          <w:color w:val="000000"/>
        </w:rPr>
        <w:t xml:space="preserve">8.2.13</w:t>
      </w:r>
      <w:r>
        <w:rPr>
          <w:rFonts w:hint="eastAsia" w:ascii="宋体" w:hAnsi="宋体"/>
          <w:color w:val="000000"/>
        </w:rPr>
        <w:t xml:space="preserve">评标委员会认定的其他为无效投标的事项</w:t>
      </w:r>
      <w:r>
        <w:rPr>
          <w:rFonts w:ascii="宋体" w:hAnsi="宋体"/>
          <w:color w:val="000000"/>
        </w:rPr>
        <w:t xml:space="preserve">。</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9</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9.1</w:t>
      </w:r>
      <w:r>
        <w:rPr>
          <w:rFonts w:hint="eastAsia" w:ascii="宋体" w:hAnsi="宋体" w:cs="宋体"/>
          <w:color w:val="000000"/>
          <w:szCs w:val="21"/>
        </w:rPr>
        <w:t xml:space="preserve"> </w:t>
      </w:r>
      <w:r>
        <w:rPr>
          <w:rFonts w:hint="eastAsia" w:ascii="宋体" w:hAnsi="宋体" w:cs="宋体"/>
          <w:color w:val="000000"/>
          <w:szCs w:val="21"/>
        </w:rPr>
        <w:t xml:space="preserve">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9.1.1</w:t>
      </w:r>
      <w:r>
        <w:rPr>
          <w:rFonts w:hint="eastAsia" w:ascii="宋体" w:hAnsi="宋体"/>
          <w:color w:val="000000"/>
        </w:rPr>
        <w:t xml:space="preserve">符</w:t>
      </w:r>
      <w:r>
        <w:rPr>
          <w:rFonts w:hint="eastAsia" w:ascii="宋体" w:hAnsi="宋体"/>
          <w:color w:val="000000"/>
        </w:rPr>
        <w:t xml:space="preserve">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9.1.2</w:t>
      </w:r>
      <w:r>
        <w:rPr>
          <w:rFonts w:hint="eastAsia" w:ascii="宋体" w:hAnsi="宋体"/>
          <w:color w:val="000000"/>
        </w:rPr>
        <w:t xml:space="preserve">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9.1.3</w:t>
      </w:r>
      <w:r>
        <w:rPr>
          <w:rFonts w:hint="eastAsia" w:ascii="宋体" w:hAnsi="宋体"/>
          <w:color w:val="000000"/>
        </w:rPr>
        <w:t xml:space="preserve">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9.1.4</w:t>
      </w:r>
      <w:r>
        <w:rPr>
          <w:rFonts w:hint="eastAsia" w:ascii="宋体" w:hAnsi="宋体"/>
          <w:color w:val="000000"/>
        </w:rPr>
        <w:t xml:space="preserve">因重大变故，采购任务取消的。</w:t>
      </w:r>
      <w:r/>
    </w:p>
    <w:p>
      <w:pPr>
        <w:ind w:firstLine="420"/>
        <w:spacing w:line="360" w:lineRule="auto"/>
        <w:rPr>
          <w:rFonts w:ascii="宋体" w:hAnsi="宋体"/>
          <w:color w:val="000000"/>
        </w:rPr>
      </w:pPr>
      <w:r>
        <w:rPr>
          <w:rFonts w:hint="eastAsia" w:ascii="宋体" w:hAnsi="宋体"/>
          <w:color w:val="000000"/>
        </w:rPr>
        <w:t xml:space="preserve">9.1.5</w:t>
      </w:r>
      <w:r>
        <w:rPr>
          <w:rFonts w:hint="eastAsia" w:ascii="宋体" w:hAnsi="宋体"/>
          <w:color w:val="000000"/>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9.1.6</w:t>
      </w:r>
      <w:r>
        <w:rPr>
          <w:rFonts w:hint="eastAsia" w:ascii="宋体" w:hAnsi="宋体"/>
          <w:color w:val="000000"/>
        </w:rPr>
        <w:t xml:space="preserve">因苏采云系统系统故障原因造成开标不成功的。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9.1.7</w:t>
      </w:r>
      <w:r>
        <w:rPr>
          <w:rFonts w:hint="eastAsia" w:ascii="宋体" w:hAnsi="宋体"/>
          <w:color w:val="000000"/>
        </w:rPr>
        <w:t xml:space="preserve">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.1.7.1</w:t>
      </w:r>
      <w:r>
        <w:rPr>
          <w:rFonts w:hint="eastAsia" w:ascii="宋体" w:hAnsi="宋体"/>
          <w:color w:val="000000"/>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9.2.</w:t>
      </w:r>
      <w:r>
        <w:rPr>
          <w:rFonts w:hint="eastAsia" w:ascii="宋体" w:hAnsi="宋体"/>
          <w:color w:val="000000"/>
        </w:rPr>
        <w:t xml:space="preserve">废标后，采购代理机构将把废标的理由通知所有投标人。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、投标人需要进行澄清、说明或者补正的：评标委员会将通过“苏采云”系统向投标人发出“澄清要求函”，接到“澄清要求函”的投标人应当按要求在规</w:t>
      </w:r>
      <w:r>
        <w:rPr>
          <w:rFonts w:hint="eastAsia" w:ascii="宋体" w:hAnsi="宋体" w:cs="宋体"/>
          <w:color w:val="000000"/>
          <w:szCs w:val="21"/>
        </w:rPr>
        <w:t xml:space="preserve">定时间内通过“苏采云”系统提交“澄清响应函”并加盖</w:t>
      </w:r>
      <w:r>
        <w:rPr>
          <w:rFonts w:hint="eastAsia" w:ascii="宋体" w:hAnsi="宋体" w:cs="宋体"/>
          <w:color w:val="000000"/>
          <w:szCs w:val="21"/>
        </w:rPr>
        <w:t xml:space="preserve">CA</w:t>
      </w:r>
      <w:r>
        <w:rPr>
          <w:rFonts w:hint="eastAsia" w:ascii="宋体" w:hAnsi="宋体" w:cs="宋体"/>
          <w:color w:val="000000"/>
          <w:szCs w:val="21"/>
        </w:rPr>
        <w:t xml:space="preserve">电子公章，澄清、说明和补充的内容作为投标文件的补充部分。具体操作方式见《操作手册》。（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、接到评委会澄清、说明和补正要求的投标人如未按规定做出澄清、说明和补正，其风险由投标人自行承担。</w:t>
      </w:r>
      <w:r>
        <w:rPr>
          <w:rFonts w:ascii="宋体" w:hAnsi="宋体" w:cs="宋体"/>
          <w:color w:val="000000"/>
          <w:szCs w:val="21"/>
        </w:rPr>
        <w:t xml:space="preserve">投标</w:t>
      </w:r>
      <w:r>
        <w:rPr>
          <w:rFonts w:hint="eastAsia" w:ascii="宋体" w:hAnsi="宋体" w:cs="宋体"/>
          <w:color w:val="000000"/>
          <w:szCs w:val="21"/>
        </w:rPr>
        <w:t xml:space="preserve">人</w:t>
      </w:r>
      <w:r>
        <w:rPr>
          <w:rFonts w:ascii="宋体" w:hAnsi="宋体" w:cs="宋体"/>
          <w:color w:val="000000"/>
          <w:szCs w:val="21"/>
        </w:rPr>
        <w:t xml:space="preserve">的澄清、说明或者补正不得超出投标文件的范围或者改变投标文件的实质性内容。</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、评价和比较采用综合评分法，评标委员会严格按照招标文件的要求、条件、评分标准，对投标人所作的实质性响应内容进行比较。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t xml:space="preserve">、中标人的确认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t xml:space="preserve">评标委员会根据投标人资格审查、符合性审查情况，</w:t>
      </w:r>
      <w:r>
        <w:rPr>
          <w:rFonts w:hint="eastAsia" w:ascii="宋体" w:hAnsi="宋体" w:cs="宋体"/>
        </w:rPr>
        <w:t xml:space="preserve">对投标文件进行评价和比较，按照评标办法和标准进行评标，并按招标人的委托向招标人推</w:t>
      </w:r>
      <w:r>
        <w:rPr>
          <w:rFonts w:hint="eastAsia" w:ascii="宋体" w:hAnsi="宋体" w:cs="宋体"/>
        </w:rPr>
        <w:t xml:space="preserve">荐中标候选单位</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t xml:space="preserve">采购代理机构在评标结束后两个工作日内在政府采购信息媒体上发布中标结果公告，</w:t>
      </w:r>
      <w:r>
        <w:rPr>
          <w:rFonts w:ascii="宋体" w:hAnsi="宋体"/>
          <w:color w:val="000000"/>
          <w:szCs w:val="21"/>
        </w:rPr>
        <w:t xml:space="preserve">招标文件应当随中标结果同时公告</w:t>
      </w:r>
      <w:r>
        <w:rPr>
          <w:rFonts w:hint="eastAsia" w:ascii="宋体" w:hAnsi="宋体"/>
          <w:color w:val="000000"/>
          <w:szCs w:val="21"/>
        </w:rPr>
        <w:t xml:space="preserve">。</w:t>
      </w:r>
      <w:r>
        <w:rPr>
          <w:rFonts w:hint="eastAsia" w:ascii="宋体" w:hAnsi="宋体" w:cs="宋体"/>
          <w:color w:val="000000"/>
          <w:szCs w:val="21"/>
        </w:rPr>
        <w:t xml:space="preserve">投标人如有质疑，应于中标结果公告之日起七个工作日内按相关法规规定要求向采购代理机构提出。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t xml:space="preserve">确定中标人后，采购代理机构在法定时间内向中标人发出中标通知书。请中标人在中标结果公告届满之日起</w:t>
      </w:r>
      <w:r>
        <w:rPr>
          <w:rFonts w:hint="eastAsia" w:ascii="宋体" w:hAnsi="宋体" w:cs="宋体"/>
          <w:color w:val="000000"/>
          <w:szCs w:val="21"/>
        </w:rPr>
        <w:t xml:space="preserve">30</w:t>
      </w:r>
      <w:r>
        <w:rPr>
          <w:rFonts w:hint="eastAsia" w:ascii="宋体" w:hAnsi="宋体" w:cs="宋体"/>
          <w:color w:val="000000"/>
          <w:szCs w:val="21"/>
        </w:rPr>
        <w:t xml:space="preserve">日内，使用</w:t>
      </w:r>
      <w:r>
        <w:rPr>
          <w:rFonts w:hint="eastAsia" w:ascii="宋体" w:hAnsi="宋体" w:cs="宋体"/>
          <w:color w:val="000000"/>
          <w:szCs w:val="21"/>
        </w:rPr>
        <w:t xml:space="preserve">CA</w:t>
      </w:r>
      <w:r>
        <w:rPr>
          <w:rFonts w:hint="eastAsia" w:ascii="宋体" w:hAnsi="宋体" w:cs="宋体"/>
          <w:color w:val="000000"/>
          <w:szCs w:val="21"/>
        </w:rPr>
        <w:t xml:space="preserve">证书登录“苏采云”系统及时下载中标通知书。因系统存储空间有限，自中标结果公告届满之日起</w:t>
      </w:r>
      <w:r>
        <w:rPr>
          <w:rFonts w:hint="eastAsia" w:ascii="宋体" w:hAnsi="宋体" w:cs="宋体"/>
          <w:color w:val="000000"/>
          <w:szCs w:val="21"/>
        </w:rPr>
        <w:t xml:space="preserve">30</w:t>
      </w:r>
      <w:r>
        <w:rPr>
          <w:rFonts w:hint="eastAsia" w:ascii="宋体" w:hAnsi="宋体" w:cs="宋体"/>
          <w:color w:val="000000"/>
          <w:szCs w:val="21"/>
        </w:rPr>
        <w:t xml:space="preserve">日后，“苏采云”系统不再保证提供下载中标通知书服务，因未及时下载而造</w:t>
      </w:r>
      <w:r>
        <w:rPr>
          <w:rFonts w:hint="eastAsia" w:ascii="宋体" w:hAnsi="宋体" w:cs="宋体"/>
          <w:color w:val="000000"/>
          <w:szCs w:val="21"/>
        </w:rPr>
        <w:t xml:space="preserve">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t xml:space="preserve">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w:t>
      </w:r>
      <w:r>
        <w:rPr>
          <w:rFonts w:hint="eastAsia" w:ascii="宋体" w:hAnsi="宋体" w:cs="宋体"/>
          <w:b/>
          <w:color w:val="000000"/>
          <w:szCs w:val="21"/>
        </w:rPr>
        <w:t xml:space="preserve">、合同的签订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hint="eastAsia" w:ascii="宋体" w:hAnsi="宋体"/>
          <w:color w:val="000000"/>
          <w:szCs w:val="21"/>
        </w:rPr>
        <w:t xml:space="preserve">招标</w:t>
      </w:r>
      <w:r>
        <w:rPr>
          <w:rFonts w:ascii="宋体" w:hAnsi="宋体"/>
          <w:color w:val="000000"/>
          <w:szCs w:val="21"/>
        </w:rPr>
        <w:t xml:space="preserve">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t xml:space="preserve">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t xml:space="preserve">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t xml:space="preserve">采购合同履行中，招标人需追加与合同标的相同货物、工程或者服务的，在不改变合同其他条款的前提下，可以与中标人协商签订补充合同，但所有补充合同的采购金额不得超过原合同采购金额的百分之十。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w:t>
      </w:r>
      <w:r>
        <w:rPr>
          <w:rFonts w:hint="eastAsia" w:ascii="宋体" w:hAnsi="宋体" w:cs="宋体"/>
          <w:bCs/>
          <w:color w:val="000000"/>
          <w:szCs w:val="21"/>
        </w:rPr>
        <w:t xml:space="preserve">依据《政府采购促进中小企业发展管理办法》（财库〔</w:t>
      </w:r>
      <w:r>
        <w:rPr>
          <w:rFonts w:hint="eastAsia" w:ascii="宋体" w:hAnsi="宋体" w:cs="宋体"/>
          <w:bCs/>
          <w:color w:val="000000"/>
          <w:szCs w:val="21"/>
        </w:rPr>
        <w:t xml:space="preserve">2020</w:t>
      </w:r>
      <w:r>
        <w:rPr>
          <w:rFonts w:hint="eastAsia" w:ascii="宋体" w:hAnsi="宋体" w:cs="宋体"/>
          <w:bCs/>
          <w:color w:val="000000"/>
          <w:szCs w:val="21"/>
        </w:rPr>
        <w:t xml:space="preserve">〕</w:t>
      </w:r>
      <w:r>
        <w:rPr>
          <w:rFonts w:hint="eastAsia" w:ascii="宋体" w:hAnsi="宋体" w:cs="宋体"/>
          <w:bCs/>
          <w:color w:val="000000"/>
          <w:szCs w:val="21"/>
        </w:rPr>
        <w:t xml:space="preserve">46</w:t>
      </w:r>
      <w:r>
        <w:rPr>
          <w:rFonts w:hint="eastAsia" w:ascii="宋体" w:hAnsi="宋体" w:cs="宋体"/>
          <w:bCs/>
          <w:color w:val="000000"/>
          <w:szCs w:val="21"/>
        </w:rPr>
        <w:t xml:space="preserve">号）规定，依据本办法规</w:t>
      </w:r>
      <w:r>
        <w:rPr>
          <w:rFonts w:hint="eastAsia" w:ascii="宋体" w:hAnsi="宋体" w:cs="宋体"/>
          <w:bCs/>
          <w:color w:val="000000"/>
          <w:szCs w:val="21"/>
        </w:rPr>
        <w:t xml:space="preserve">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t xml:space="preserve">、履约保证金</w:t>
      </w:r>
      <w:r>
        <w:rPr>
          <w:rFonts w:hint="eastAsia" w:ascii="宋体" w:hAnsi="宋体" w:cs="宋体"/>
          <w:bCs/>
          <w:color w:val="000000"/>
          <w:szCs w:val="21"/>
        </w:rPr>
        <w:t xml:space="preserve">（如有）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w:t>
      </w:r>
      <w:r>
        <w:rPr>
          <w:rFonts w:hint="eastAsia" w:ascii="宋体" w:hAnsi="宋体" w:cs="宋体"/>
          <w:bCs/>
          <w:color w:val="000000"/>
          <w:szCs w:val="21"/>
        </w:rPr>
        <w:t xml:space="preserve">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w:t>
      </w:r>
      <w:r>
        <w:rPr>
          <w:rFonts w:hint="eastAsia" w:ascii="宋体" w:hAnsi="宋体" w:cs="宋体"/>
          <w:bCs/>
          <w:color w:val="000000"/>
          <w:szCs w:val="21"/>
        </w:rPr>
        <w:t xml:space="preserve">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供应商认为招标文件、采购过程、中标结果使自己的权益受到损害的，应在应知自己权益受到损害之日起七个工作日内，以书面形式向招标人、采购代理机构提出质疑（接收信息详见第一章采购代理机构联系事项）。供应商应按照质疑函范本进行规范质疑（质</w:t>
      </w:r>
      <w:r>
        <w:rPr>
          <w:rFonts w:hint="eastAsia" w:ascii="宋体" w:hAnsi="宋体" w:eastAsia="宋体" w:cs="宋体"/>
          <w:color w:val="000000"/>
          <w:sz w:val="21"/>
          <w:szCs w:val="21"/>
        </w:rPr>
        <w:t xml:space="preserve">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供应商应当在法定质疑期内一次性提出针对同一采购程序环节的质疑。</w:t>
      </w:r>
      <w:r/>
    </w:p>
    <w:p>
      <w:pPr>
        <w:pStyle w:val="96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招标人、采购代理机构应当在收到供应商书面质疑后七个工作日内作出答复，并以书面形式通知质疑供应商和其他相关供应商。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质疑项目名称、编号；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w:t>
      </w:r>
      <w:r>
        <w:rPr>
          <w:rFonts w:hint="eastAsia" w:ascii="宋体" w:hAnsi="宋体" w:cs="宋体"/>
          <w:bCs/>
          <w:color w:val="000000"/>
          <w:szCs w:val="21"/>
        </w:rPr>
        <w:t xml:space="preserve">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w:t>
      </w:r>
      <w:r>
        <w:rPr>
          <w:rFonts w:hint="eastAsia" w:ascii="宋体" w:hAnsi="宋体" w:cs="宋体"/>
          <w:bCs/>
          <w:color w:val="000000"/>
          <w:szCs w:val="21"/>
        </w:rPr>
        <w:t xml:space="preserve">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w:t>
      </w:r>
      <w:r>
        <w:rPr>
          <w:rFonts w:hint="eastAsia" w:ascii="宋体" w:hAnsi="宋体" w:cs="宋体"/>
          <w:bCs/>
          <w:color w:val="000000"/>
          <w:szCs w:val="21"/>
        </w:rPr>
        <w:t xml:space="preserve">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w:t>
      </w:r>
      <w:r>
        <w:rPr>
          <w:rFonts w:hint="eastAsia" w:ascii="宋体" w:hAnsi="宋体" w:cs="宋体"/>
          <w:bCs/>
          <w:color w:val="000000"/>
          <w:szCs w:val="21"/>
        </w:rPr>
        <w:t xml:space="preserve">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w:t>
      </w:r>
      <w:r>
        <w:rPr>
          <w:rFonts w:hint="eastAsia" w:ascii="宋体" w:hAnsi="宋体" w:cs="宋体"/>
          <w:bCs/>
          <w:color w:val="000000"/>
          <w:szCs w:val="21"/>
        </w:rPr>
        <w:t xml:space="preserve">依法获取采购文件的证明（《投标供应商确认函》）；</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w:t>
      </w:r>
      <w:r>
        <w:rPr>
          <w:rFonts w:hint="eastAsia" w:ascii="宋体" w:hAnsi="宋体" w:cs="宋体"/>
          <w:bCs/>
          <w:color w:val="000000"/>
          <w:szCs w:val="21"/>
        </w:rPr>
        <w:t xml:space="preserve">供应商为自然人的，应当由本人签字；供应商为法人或者其他组织的，应当由法定代表人（或经营者等）或者其被授权人签字或者盖章，并加盖公章；同时应附上营业执照、相关人员身份证明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2.9</w:t>
      </w:r>
      <w:r>
        <w:rPr>
          <w:rFonts w:hint="eastAsia" w:ascii="宋体" w:hAnsi="宋体" w:cs="宋体"/>
          <w:bCs/>
          <w:color w:val="000000"/>
          <w:szCs w:val="21"/>
        </w:rPr>
        <w:t xml:space="preserve">供应商委托被授权人进行质疑，</w:t>
      </w:r>
      <w:r>
        <w:rPr>
          <w:rFonts w:hint="eastAsia" w:ascii="宋体" w:hAnsi="宋体" w:cs="宋体"/>
          <w:szCs w:val="21"/>
        </w:rPr>
        <w:t xml:space="preserve">被授权质疑人必须为投标单位正式员工，</w:t>
      </w:r>
      <w:r>
        <w:rPr>
          <w:rFonts w:hint="eastAsia" w:ascii="宋体" w:hAnsi="宋体" w:cs="宋体"/>
          <w:bCs/>
          <w:color w:val="000000"/>
          <w:szCs w:val="21"/>
        </w:rPr>
        <w:t xml:space="preserve">应当提交供应商签署的授权委托书及近期社保证明，其授权书应当载明被授权人的姓名或者名称、授权事项、具体权限、期限和相关事项；如委托被授权人为外聘律师，须提供授权委托书及有效的律师执业资格证书。供应商为自然人的，应当由本人签字；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t xml:space="preserve">、供应商不得虚假质疑或者恶意质疑，并对质疑内容的真实性承担责任。供应商或者其他利害关系人通过捏造事实、伪造证</w:t>
      </w:r>
      <w:r>
        <w:rPr>
          <w:rFonts w:hint="eastAsia" w:ascii="宋体" w:hAnsi="宋体" w:cs="宋体"/>
          <w:bCs/>
          <w:color w:val="000000"/>
          <w:szCs w:val="21"/>
        </w:rPr>
        <w:t xml:space="preserve">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spacing w:line="360" w:lineRule="auto"/>
        <w:rPr>
          <w:rFonts w:cs="宋体" w:asciiTheme="minorEastAsia" w:hAnsiTheme="minorEastAsia" w:eastAsiaTheme="minorEastAsia"/>
          <w:b/>
          <w:szCs w:val="21"/>
        </w:rPr>
      </w:pPr>
      <w:r/>
      <w:bookmarkStart w:id="29" w:name="_Toc116396229"/>
      <w:r/>
      <w:bookmarkStart w:id="30" w:name="_Toc116396550"/>
      <w:r>
        <w:rPr>
          <w:rFonts w:hint="eastAsia" w:cs="宋体" w:asciiTheme="minorEastAsia" w:hAnsiTheme="minorEastAsia" w:eastAsiaTheme="minorEastAsia"/>
          <w:b/>
          <w:szCs w:val="21"/>
        </w:rPr>
        <w:t xml:space="preserve">十、其他事项</w:t>
      </w:r>
      <w:bookmarkEnd w:id="29"/>
      <w:r/>
      <w:bookmarkEnd w:id="30"/>
      <w:r/>
      <w:r/>
    </w:p>
    <w:p>
      <w:pPr>
        <w:ind w:firstLine="42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r>
        <w:rPr>
          <w:rFonts w:hint="eastAsia" w:cs="宋体" w:asciiTheme="minorEastAsia" w:hAnsiTheme="minorEastAsia" w:eastAsiaTheme="minorEastAsia"/>
          <w:b/>
          <w:szCs w:val="21"/>
        </w:rPr>
        <w:t xml:space="preserve">、中标服务费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中标单位须按规定支付中标服务费，该</w:t>
      </w:r>
      <w:r>
        <w:rPr>
          <w:rFonts w:hint="eastAsia" w:cs="宋体" w:asciiTheme="minorEastAsia" w:hAnsiTheme="minorEastAsia" w:eastAsiaTheme="minorEastAsia"/>
          <w:szCs w:val="21"/>
        </w:rPr>
        <w:t xml:space="preserve">费用应在中标公示结束后三天内付清。</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中标服务费收取方式</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本项目预算包含中标服务费</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采购包</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中标服务费</w:t>
      </w:r>
      <w:r>
        <w:rPr>
          <w:rFonts w:hint="eastAsia" w:cs="宋体" w:asciiTheme="minorEastAsia" w:hAnsiTheme="minorEastAsia" w:eastAsiaTheme="minorEastAsia"/>
          <w:szCs w:val="21"/>
        </w:rPr>
        <w:t xml:space="preserve">37000.00</w:t>
      </w:r>
      <w:r>
        <w:rPr>
          <w:rFonts w:hint="eastAsia" w:cs="宋体" w:asciiTheme="minorEastAsia" w:hAnsiTheme="minorEastAsia" w:eastAsiaTheme="minorEastAsia"/>
          <w:szCs w:val="21"/>
        </w:rPr>
        <w:t xml:space="preserve">元；采购包</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中标服务费</w:t>
      </w:r>
      <w:r>
        <w:rPr>
          <w:rFonts w:hint="eastAsia" w:cs="宋体" w:asciiTheme="minorEastAsia" w:hAnsiTheme="minorEastAsia" w:eastAsiaTheme="minorEastAsia"/>
          <w:szCs w:val="21"/>
        </w:rPr>
        <w:t xml:space="preserve">35020.00</w:t>
      </w:r>
      <w:r>
        <w:rPr>
          <w:rFonts w:hint="eastAsia" w:cs="宋体" w:asciiTheme="minorEastAsia" w:hAnsiTheme="minorEastAsia" w:eastAsiaTheme="minorEastAsia"/>
          <w:szCs w:val="21"/>
        </w:rPr>
        <w:t xml:space="preserve">元</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不可竞争性费用</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，按照昆财字</w:t>
      </w:r>
      <w:r>
        <w:rPr>
          <w:rFonts w:hint="eastAsia" w:cs="宋体" w:asciiTheme="minorEastAsia" w:hAnsiTheme="minorEastAsia" w:eastAsiaTheme="minorEastAsia"/>
          <w:szCs w:val="21"/>
        </w:rPr>
        <w:t xml:space="preserve">[2026]50</w:t>
      </w:r>
      <w:r>
        <w:rPr>
          <w:rFonts w:hint="eastAsia" w:cs="宋体" w:asciiTheme="minorEastAsia" w:hAnsiTheme="minorEastAsia" w:eastAsiaTheme="minorEastAsia"/>
          <w:szCs w:val="21"/>
        </w:rPr>
        <w:t xml:space="preserve">号收费文件规定，招标代理服务费向中标或成交单位收取。收费标准：</w:t>
      </w:r>
      <w:r>
        <w:rPr>
          <w:rFonts w:hint="eastAsia" w:ascii="宋体" w:hAnsi="宋体" w:cs="宋体"/>
        </w:rPr>
        <w:t xml:space="preserve">具体收费约定如下：</w:t>
      </w:r>
      <w:r>
        <w:rPr>
          <w:rFonts w:hint="eastAsia" w:cs="宋体" w:asciiTheme="minorEastAsia" w:hAnsiTheme="minorEastAsia" w:eastAsiaTheme="minorEastAsia"/>
          <w:szCs w:val="21"/>
        </w:rPr>
        <w:t xml:space="preserve">以差额定率累进法计算收费（按每个采购包预算金额</w:t>
      </w:r>
      <w:r>
        <w:rPr>
          <w:rFonts w:hint="eastAsia" w:cs="宋体" w:asciiTheme="minorEastAsia" w:hAnsiTheme="minorEastAsia" w:eastAsiaTheme="minorEastAsia"/>
          <w:szCs w:val="21"/>
        </w:rPr>
        <w:t xml:space="preserve">100</w:t>
      </w:r>
      <w:r>
        <w:rPr>
          <w:rFonts w:hint="eastAsia" w:cs="宋体" w:asciiTheme="minorEastAsia" w:hAnsiTheme="minorEastAsia" w:eastAsiaTheme="minorEastAsia"/>
          <w:szCs w:val="21"/>
        </w:rPr>
        <w:t xml:space="preserve">万元以下，收取</w:t>
      </w: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100-500</w:t>
      </w:r>
      <w:r>
        <w:rPr>
          <w:rFonts w:hint="eastAsia" w:cs="宋体" w:asciiTheme="minorEastAsia" w:hAnsiTheme="minorEastAsia" w:eastAsiaTheme="minorEastAsia"/>
          <w:szCs w:val="21"/>
        </w:rPr>
        <w:t xml:space="preserve">万元，收取</w:t>
      </w:r>
      <w:r>
        <w:rPr>
          <w:rFonts w:hint="eastAsia"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500-1000</w:t>
      </w:r>
      <w:r>
        <w:rPr>
          <w:rFonts w:hint="eastAsia" w:cs="宋体" w:asciiTheme="minorEastAsia" w:hAnsiTheme="minorEastAsia" w:eastAsiaTheme="minorEastAsia"/>
          <w:szCs w:val="21"/>
        </w:rPr>
        <w:t xml:space="preserve">万元，收取</w:t>
      </w:r>
      <w:r>
        <w:rPr>
          <w:rFonts w:hint="eastAsia" w:cs="宋体" w:asciiTheme="minorEastAsia" w:hAnsiTheme="minorEastAsia" w:eastAsiaTheme="minorEastAsia"/>
          <w:szCs w:val="21"/>
        </w:rPr>
        <w:t xml:space="preserve">0.8%</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1000</w:t>
      </w:r>
      <w:r>
        <w:rPr>
          <w:rFonts w:hint="eastAsia" w:cs="宋体" w:asciiTheme="minorEastAsia" w:hAnsiTheme="minorEastAsia" w:eastAsiaTheme="minorEastAsia"/>
          <w:szCs w:val="21"/>
        </w:rPr>
        <w:t xml:space="preserve">万元</w:t>
      </w:r>
      <w:r>
        <w:rPr>
          <w:rFonts w:hint="eastAsia" w:cs="宋体" w:asciiTheme="minorEastAsia" w:hAnsiTheme="minorEastAsia" w:eastAsiaTheme="minorEastAsia"/>
          <w:szCs w:val="21"/>
        </w:rPr>
        <w:t xml:space="preserve">-5000</w:t>
      </w:r>
      <w:r>
        <w:rPr>
          <w:rFonts w:hint="eastAsia" w:cs="宋体" w:asciiTheme="minorEastAsia" w:hAnsiTheme="minorEastAsia" w:eastAsiaTheme="minorEastAsia"/>
          <w:szCs w:val="21"/>
        </w:rPr>
        <w:t xml:space="preserve">万元收取</w:t>
      </w:r>
      <w:r>
        <w:rPr>
          <w:rFonts w:hint="eastAsia" w:cs="宋体" w:asciiTheme="minorEastAsia" w:hAnsiTheme="minorEastAsia" w:eastAsiaTheme="minorEastAsia"/>
          <w:szCs w:val="21"/>
        </w:rPr>
        <w:t xml:space="preserve">0.5%</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5000</w:t>
      </w:r>
      <w:r>
        <w:rPr>
          <w:rFonts w:hint="eastAsia" w:cs="宋体" w:asciiTheme="minorEastAsia" w:hAnsiTheme="minorEastAsia" w:eastAsiaTheme="minorEastAsia"/>
          <w:szCs w:val="21"/>
        </w:rPr>
        <w:t xml:space="preserve">万元以上收取</w:t>
      </w:r>
      <w:r>
        <w:rPr>
          <w:rFonts w:hint="eastAsia" w:cs="宋体" w:asciiTheme="minorEastAsia" w:hAnsiTheme="minorEastAsia" w:eastAsiaTheme="minorEastAsia"/>
          <w:szCs w:val="21"/>
        </w:rPr>
        <w:t xml:space="preserve">0.25%</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中</w:t>
      </w:r>
      <w:r>
        <w:rPr>
          <w:rFonts w:hint="eastAsia" w:cs="宋体" w:asciiTheme="minorEastAsia" w:hAnsiTheme="minorEastAsia" w:eastAsiaTheme="minorEastAsia"/>
          <w:szCs w:val="21"/>
        </w:rPr>
        <w:t xml:space="preserve">标服务费缴纳账户：（企业名称：江苏鑫鲲煜工程项目管理咨询有限公司</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账号：</w:t>
      </w:r>
      <w:r>
        <w:rPr>
          <w:rFonts w:hint="eastAsia" w:cs="宋体" w:asciiTheme="minorEastAsia" w:hAnsiTheme="minorEastAsia" w:eastAsiaTheme="minorEastAsia"/>
          <w:szCs w:val="21"/>
        </w:rPr>
        <w:t xml:space="preserve">1102231709000119010  </w:t>
      </w:r>
      <w:r>
        <w:rPr>
          <w:rFonts w:hint="eastAsia" w:cs="宋体" w:asciiTheme="minorEastAsia" w:hAnsiTheme="minorEastAsia" w:eastAsiaTheme="minorEastAsia"/>
          <w:szCs w:val="21"/>
        </w:rPr>
        <w:t xml:space="preserve">开户行：中国工商银行股份有限公司昆山花望路支行）。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rPr>
        <w:t xml:space="preserve">供应商报价应当包含中标服务费，请供应商报价时充分考虑这一因素。</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rPr>
        <w:t xml:space="preserve">中标单位如果未按规定缴纳中标服务费，采购代理机构保留诉讼的权利。</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w:t>
      </w:r>
      <w:r>
        <w:rPr>
          <w:rFonts w:hint="eastAsia" w:cs="宋体" w:asciiTheme="minorEastAsia" w:hAnsiTheme="minorEastAsia" w:eastAsiaTheme="minorEastAsia"/>
          <w:b/>
          <w:szCs w:val="21"/>
        </w:rPr>
        <w:t xml:space="preserve">、监督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cs="宋体" w:asciiTheme="minorEastAsia" w:hAnsiTheme="minorEastAsia" w:eastAsiaTheme="minorEastAsia"/>
          <w:szCs w:val="21"/>
        </w:rPr>
        <w:t xml:space="preserve">政府有关监督部门将对招投标全过程进行监督。</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rPr>
        <w:t xml:space="preserve">、未尽事宜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w:t>
      </w:r>
      <w:r>
        <w:rPr>
          <w:rFonts w:hint="eastAsia" w:cs="宋体" w:asciiTheme="minorEastAsia" w:hAnsiTheme="minorEastAsia" w:eastAsiaTheme="minorEastAsia"/>
          <w:szCs w:val="21"/>
        </w:rPr>
        <w:t xml:space="preserve">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w:t>
      </w:r>
      <w:r>
        <w:rPr>
          <w:rFonts w:hint="eastAsia" w:cs="宋体" w:asciiTheme="minorEastAsia" w:hAnsiTheme="minorEastAsia" w:eastAsiaTheme="minorEastAsia"/>
          <w:szCs w:val="21"/>
        </w:rPr>
        <w:t xml:space="preserve">中标后中标单位</w:t>
      </w:r>
      <w:r>
        <w:rPr>
          <w:rFonts w:hint="eastAsia" w:cs="宋体" w:asciiTheme="minorEastAsia" w:hAnsiTheme="minorEastAsia" w:eastAsiaTheme="minorEastAsia"/>
          <w:szCs w:val="21"/>
        </w:rPr>
        <w:t xml:space="preserve">需向采购代理机构提供书面投标文件</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套，用于项目归档使用。</w:t>
      </w:r>
      <w:r>
        <w:rPr>
          <w:rFonts w:hint="eastAsia" w:cs="宋体" w:asciiTheme="minorEastAsia" w:hAnsiTheme="minorEastAsia" w:eastAsiaTheme="minorEastAsia"/>
          <w:szCs w:val="21"/>
        </w:rPr>
        <w:t xml:space="preserve"> </w:t>
      </w:r>
      <w:r/>
    </w:p>
    <w:p>
      <w:pPr>
        <w:pStyle w:val="715"/>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15"/>
        <w:jc w:val="center"/>
        <w:rPr>
          <w:rFonts w:asciiTheme="majorEastAsia" w:hAnsiTheme="majorEastAsia" w:eastAsiaTheme="majorEastAsia" w:cstheme="majorEastAsia"/>
          <w:sz w:val="32"/>
          <w:szCs w:val="32"/>
        </w:rPr>
      </w:pPr>
      <w:r/>
      <w:bookmarkStart w:id="31" w:name="_Toc231996491"/>
      <w:r>
        <w:rPr>
          <w:rFonts w:hint="eastAsia" w:asciiTheme="majorEastAsia" w:hAnsiTheme="majorEastAsia" w:eastAsiaTheme="majorEastAsia" w:cstheme="majorEastAsia"/>
          <w:sz w:val="32"/>
          <w:szCs w:val="32"/>
        </w:rPr>
        <w:t xml:space="preserve">第三章</w:t>
      </w:r>
      <w:r>
        <w:rPr>
          <w:rFonts w:hint="eastAsia" w:asciiTheme="majorEastAsia" w:hAnsiTheme="majorEastAsia" w:eastAsiaTheme="majorEastAsia" w:cstheme="majorEastAsia"/>
          <w:sz w:val="32"/>
          <w:szCs w:val="32"/>
        </w:rPr>
        <w:t xml:space="preserve">  </w:t>
      </w:r>
      <w:r>
        <w:rPr>
          <w:rFonts w:hint="eastAsia" w:asciiTheme="majorEastAsia" w:hAnsiTheme="majorEastAsia" w:eastAsiaTheme="majorEastAsia" w:cstheme="majorEastAsia"/>
          <w:sz w:val="32"/>
          <w:szCs w:val="32"/>
        </w:rPr>
        <w:t xml:space="preserve">投标文件格式</w:t>
      </w:r>
      <w:bookmarkStart w:id="32" w:name="gpcItem_SubmitDocStruct"/>
      <w:r/>
      <w:bookmarkEnd w:id="24"/>
      <w:r/>
      <w:bookmarkEnd w:id="31"/>
      <w:r/>
      <w:bookmarkEnd w:id="32"/>
      <w:r/>
      <w:r/>
    </w:p>
    <w:p>
      <w:pPr>
        <w:pStyle w:val="732"/>
        <w:ind w:firstLine="0"/>
        <w:spacing w:line="360" w:lineRule="auto"/>
        <w:rPr>
          <w:rFonts w:cs="宋体" w:asciiTheme="minorEastAsia" w:hAnsiTheme="minorEastAsia" w:eastAsiaTheme="minorEastAsia"/>
          <w:b/>
        </w:rPr>
      </w:pPr>
      <w:r>
        <w:rPr>
          <w:rFonts w:cs="宋体" w:asciiTheme="minorEastAsia" w:hAnsiTheme="minorEastAsia" w:eastAsiaTheme="minorEastAsia"/>
          <w:b/>
        </w:rPr>
      </w:r>
      <w:r/>
    </w:p>
    <w:p>
      <w:pPr>
        <w:pStyle w:val="732"/>
        <w:ind w:firstLine="0"/>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w:t>
      </w:r>
      <w:r/>
    </w:p>
    <w:p>
      <w:pPr>
        <w:pStyle w:val="732"/>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对本章所有的投标书格式</w:t>
      </w:r>
      <w:r>
        <w:rPr>
          <w:rFonts w:hint="eastAsia" w:cs="宋体" w:asciiTheme="minorEastAsia" w:hAnsiTheme="minorEastAsia" w:eastAsiaTheme="minorEastAsia"/>
          <w:b/>
        </w:rPr>
        <w:t xml:space="preserve"> </w:t>
      </w:r>
      <w:r>
        <w:rPr>
          <w:rFonts w:hint="eastAsia" w:cs="宋体" w:asciiTheme="minorEastAsia" w:hAnsiTheme="minorEastAsia" w:eastAsiaTheme="minorEastAsia"/>
          <w:b/>
        </w:rPr>
        <w:t xml:space="preserve">，投标方可根据自身情况进行补充和修改，但补充和修改不得造成与本格式内容有实质性的违背。</w:t>
      </w:r>
      <w:r/>
    </w:p>
    <w:p>
      <w:pPr>
        <w:pStyle w:val="732"/>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r/>
      <w:r/>
    </w:p>
    <w:p>
      <w:r/>
      <w:r/>
    </w:p>
    <w:p>
      <w:pPr>
        <w:pStyle w:val="728"/>
        <w:rPr>
          <w:rFonts w:hint="default"/>
        </w:rPr>
      </w:pPr>
      <w:r>
        <w:rPr>
          <w:rFonts w:hint="default"/>
        </w:rPr>
      </w:r>
      <w:r/>
    </w:p>
    <w:p>
      <w:r/>
      <w:r/>
    </w:p>
    <w:p>
      <w:pPr>
        <w:pStyle w:val="728"/>
        <w:rPr>
          <w:rFonts w:hint="default"/>
        </w:rPr>
      </w:pPr>
      <w:r>
        <w:rPr>
          <w:rFonts w:hint="default"/>
        </w:rPr>
      </w:r>
      <w:r/>
    </w:p>
    <w:p>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pPr>
        <w:pStyle w:val="728"/>
        <w:rPr>
          <w:rFonts w:hint="default"/>
        </w:rPr>
      </w:pPr>
      <w:r>
        <w:rPr>
          <w:rFonts w:hint="default"/>
        </w:rPr>
      </w:r>
      <w:r/>
    </w:p>
    <w:p>
      <w:r/>
      <w:r/>
    </w:p>
    <w:p>
      <w:pPr>
        <w:pStyle w:val="728"/>
        <w:rPr>
          <w:rFonts w:hint="default"/>
        </w:rPr>
      </w:pPr>
      <w:r>
        <w:rPr>
          <w:rFonts w:hint="default"/>
        </w:rPr>
      </w:r>
      <w:r/>
    </w:p>
    <w:p>
      <w:r/>
      <w:r/>
    </w:p>
    <w:p>
      <w:pPr>
        <w:pStyle w:val="716"/>
        <w:rPr>
          <w:rFonts w:ascii="宋体"/>
          <w:bCs w:val="0"/>
          <w:sz w:val="28"/>
          <w:szCs w:val="28"/>
        </w:rPr>
      </w:pPr>
      <w:r/>
      <w:bookmarkStart w:id="33" w:name="_Ref227330670"/>
      <w:r>
        <w:rPr>
          <w:rFonts w:hint="eastAsia" w:ascii="宋体"/>
          <w:bCs w:val="0"/>
          <w:sz w:val="28"/>
          <w:szCs w:val="28"/>
        </w:rPr>
        <w:t xml:space="preserve">1</w:t>
      </w:r>
      <w:r>
        <w:rPr>
          <w:rFonts w:hint="eastAsia" w:ascii="宋体"/>
          <w:bCs w:val="0"/>
          <w:sz w:val="28"/>
          <w:szCs w:val="28"/>
        </w:rPr>
        <w:t xml:space="preserve">、开标一览表</w:t>
      </w:r>
      <w:bookmarkEnd w:id="33"/>
      <w:r/>
      <w:r/>
    </w:p>
    <w:p>
      <w:pPr>
        <w:pStyle w:val="938"/>
        <w:jc w:val="center"/>
        <w:rPr>
          <w:rFonts w:eastAsia="宋体"/>
          <w:sz w:val="28"/>
          <w:szCs w:val="28"/>
        </w:rPr>
      </w:pPr>
      <w:r>
        <w:rPr>
          <w:rFonts w:eastAsia="宋体"/>
          <w:sz w:val="28"/>
          <w:szCs w:val="28"/>
        </w:rPr>
        <w:t xml:space="preserve">开标一览表</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供应商名称</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JSZC-320583-XKYG-G2026-0010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w:t>
      </w:r>
      <w:r>
        <w:rPr>
          <w:rFonts w:ascii="宋体" w:hAnsi="宋体" w:cs="宋体"/>
          <w:szCs w:val="21"/>
        </w:rPr>
        <w:t xml:space="preserve">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w:t>
            </w:r>
            <w:r>
              <w:rPr>
                <w:rFonts w:hint="eastAsia" w:ascii="宋体" w:hAnsi="宋体" w:cs="宋体"/>
                <w:szCs w:val="21"/>
              </w:rPr>
              <w:t xml:space="preserve">（元人民币）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w:t>
            </w:r>
            <w:r>
              <w:rPr>
                <w:rFonts w:ascii="宋体" w:hAnsi="宋体" w:cs="宋体"/>
                <w:szCs w:val="21"/>
              </w:rPr>
              <w:t xml:space="preserve"> </w:t>
            </w:r>
            <w:r/>
          </w:p>
        </w:tc>
      </w:tr>
    </w:tbl>
    <w:p>
      <w:pPr>
        <w:pStyle w:val="728"/>
        <w:rPr>
          <w:rFonts w:hint="default"/>
        </w:rPr>
      </w:pPr>
      <w:r>
        <w:rPr>
          <w:rFonts w:hint="default"/>
        </w:rPr>
      </w:r>
      <w:r/>
    </w:p>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填写说明：</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cs="宋体" w:asciiTheme="minorEastAsia" w:hAnsiTheme="minorEastAsia" w:eastAsiaTheme="minorEastAsia"/>
          <w:szCs w:val="21"/>
        </w:rPr>
        <w:t xml:space="preserve">、开标一览表必须加盖投标人公章（复印件无效）。</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cs="宋体" w:asciiTheme="minorEastAsia" w:hAnsiTheme="minorEastAsia" w:eastAsiaTheme="minorEastAsia"/>
          <w:szCs w:val="21"/>
        </w:rPr>
        <w:t xml:space="preserve">、如有分包，投标人投任何一个包的标的，都需单独填写开标一览表。</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投标人对本项目的报价包括但不限于完成本项工作所需的耗材、服装、装备、各种税费、人工工资、保险、津贴、加班和高温补助、体检、意外险、管理费、中标服务费、利润、税金、政策性文件规定及服务要求包含的所有风险、责任等各项应有费用。投标报价在合同实施期间不因市场变化因素而变动。</w:t>
      </w:r>
      <w:r/>
    </w:p>
    <w:p>
      <w:r/>
      <w:r/>
    </w:p>
    <w:p>
      <w:r/>
      <w:r/>
    </w:p>
    <w:p>
      <w:r/>
      <w:r/>
    </w:p>
    <w:p>
      <w:r/>
      <w:r/>
    </w:p>
    <w:p>
      <w:r/>
      <w:r/>
    </w:p>
    <w:p>
      <w:r/>
      <w:r/>
    </w:p>
    <w:p>
      <w:r/>
      <w:r/>
    </w:p>
    <w:p>
      <w:r/>
      <w:r/>
    </w:p>
    <w:p>
      <w:r/>
      <w:r/>
    </w:p>
    <w:p>
      <w:r/>
      <w:r/>
    </w:p>
    <w:p>
      <w:r/>
      <w:r/>
    </w:p>
    <w:p>
      <w:r/>
      <w:r/>
    </w:p>
    <w:p>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pPr>
        <w:pStyle w:val="716"/>
        <w:rPr>
          <w:rFonts w:ascii="宋体"/>
          <w:bCs w:val="0"/>
          <w:sz w:val="28"/>
          <w:szCs w:val="28"/>
        </w:rPr>
      </w:pPr>
      <w:r/>
      <w:bookmarkStart w:id="34" w:name="_Ref227330673"/>
      <w:r>
        <w:rPr>
          <w:rFonts w:hint="eastAsia" w:ascii="宋体"/>
          <w:bCs w:val="0"/>
          <w:sz w:val="28"/>
          <w:szCs w:val="28"/>
        </w:rPr>
        <w:t xml:space="preserve">2</w:t>
      </w:r>
      <w:r>
        <w:rPr>
          <w:rFonts w:hint="eastAsia" w:ascii="宋体"/>
          <w:bCs w:val="0"/>
          <w:sz w:val="28"/>
          <w:szCs w:val="28"/>
        </w:rPr>
        <w:t xml:space="preserve">、公开分项报价表</w:t>
      </w:r>
      <w:bookmarkEnd w:id="34"/>
      <w:r/>
      <w:r/>
    </w:p>
    <w:p>
      <w:pPr>
        <w:pStyle w:val="938"/>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-00</w:t>
      </w:r>
      <w:r>
        <w:rPr>
          <w:rFonts w:hint="eastAsia" w:cs="宋体" w:asciiTheme="minorEastAsia" w:hAnsiTheme="minorEastAsia" w:eastAsiaTheme="minorEastAsia"/>
          <w:szCs w:val="21"/>
        </w:rPr>
        <w:t xml:space="preserve">10</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07"/>
        <w:gridCol w:w="708"/>
        <w:gridCol w:w="2008"/>
        <w:gridCol w:w="2812"/>
        <w:gridCol w:w="1807"/>
      </w:tblGrid>
      <w:tr>
        <w:trPr>
          <w:cantSplit/>
          <w:jc w:val="center"/>
          <w:trHeight w:val="50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732"/>
              <w:ind w:firstLine="0"/>
              <w:jc w:val="center"/>
              <w:spacing w:line="400" w:lineRule="exact"/>
              <w:rPr>
                <w:rFonts w:ascii="宋体" w:hAnsi="宋体"/>
                <w:b/>
                <w:sz w:val="21"/>
                <w:szCs w:val="21"/>
              </w:rPr>
            </w:pPr>
            <w:r>
              <w:rPr>
                <w:rFonts w:hint="eastAsia"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32"/>
              <w:ind w:firstLine="0"/>
              <w:jc w:val="center"/>
              <w:spacing w:line="400" w:lineRule="exact"/>
              <w:rPr>
                <w:rFonts w:ascii="宋体" w:hAnsi="宋体"/>
                <w:b/>
                <w:sz w:val="21"/>
                <w:szCs w:val="21"/>
              </w:rPr>
            </w:pPr>
            <w:r>
              <w:rPr>
                <w:rFonts w:hint="eastAsia" w:ascii="宋体" w:hAnsi="宋体"/>
                <w:b/>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732"/>
              <w:ind w:firstLine="0"/>
              <w:jc w:val="center"/>
              <w:spacing w:line="400" w:lineRule="exact"/>
              <w:rPr>
                <w:rFonts w:ascii="宋体" w:hAnsi="宋体"/>
                <w:b/>
                <w:sz w:val="21"/>
                <w:szCs w:val="21"/>
              </w:rPr>
            </w:pPr>
            <w:r>
              <w:rPr>
                <w:rFonts w:hint="eastAsia" w:ascii="宋体" w:hAnsi="宋体"/>
                <w:b/>
                <w:sz w:val="21"/>
                <w:szCs w:val="21"/>
              </w:rPr>
              <w:t xml:space="preserve">人数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32"/>
              <w:ind w:firstLine="0"/>
              <w:jc w:val="center"/>
              <w:spacing w:line="400" w:lineRule="exact"/>
              <w:rPr>
                <w:rFonts w:ascii="宋体" w:hAnsi="宋体"/>
                <w:b/>
                <w:sz w:val="21"/>
                <w:szCs w:val="21"/>
              </w:rPr>
            </w:pPr>
            <w:r>
              <w:rPr>
                <w:rFonts w:hint="eastAsia" w:ascii="宋体" w:hAnsi="宋体"/>
                <w:b/>
                <w:sz w:val="21"/>
                <w:szCs w:val="21"/>
              </w:rPr>
              <w:t xml:space="preserve">总服务时长</w:t>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732"/>
              <w:ind w:firstLine="0"/>
              <w:jc w:val="center"/>
              <w:spacing w:line="340" w:lineRule="exact"/>
              <w:rPr>
                <w:rFonts w:ascii="宋体" w:hAnsi="宋体"/>
                <w:b/>
                <w:sz w:val="21"/>
                <w:szCs w:val="21"/>
              </w:rPr>
            </w:pPr>
            <w:r>
              <w:rPr>
                <w:rFonts w:ascii="宋体" w:hAnsi="宋体"/>
                <w:b/>
                <w:sz w:val="21"/>
                <w:szCs w:val="21"/>
              </w:rPr>
              <w:t xml:space="preserve">综合单价（元</w:t>
            </w:r>
            <w:r>
              <w:rPr>
                <w:rFonts w:ascii="宋体" w:hAnsi="宋体"/>
                <w:b/>
                <w:sz w:val="21"/>
                <w:szCs w:val="21"/>
              </w:rPr>
              <w:t xml:space="preserve">/</w:t>
            </w:r>
            <w:r>
              <w:rPr>
                <w:rFonts w:hint="eastAsia" w:ascii="宋体" w:hAnsi="宋体"/>
                <w:b/>
                <w:sz w:val="21"/>
                <w:szCs w:val="21"/>
              </w:rPr>
              <w:t xml:space="preserve">小时</w:t>
            </w:r>
            <w:r>
              <w:rPr>
                <w:rFonts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732"/>
              <w:ind w:firstLine="0"/>
              <w:jc w:val="center"/>
              <w:spacing w:line="340" w:lineRule="exact"/>
              <w:rPr>
                <w:rFonts w:ascii="宋体" w:hAnsi="宋体"/>
                <w:b/>
                <w:sz w:val="21"/>
                <w:szCs w:val="21"/>
              </w:rPr>
            </w:pPr>
            <w:r>
              <w:rPr>
                <w:rFonts w:hint="eastAsia" w:ascii="宋体" w:hAnsi="宋体"/>
                <w:b/>
                <w:sz w:val="21"/>
                <w:szCs w:val="21"/>
              </w:rPr>
              <w:t xml:space="preserve">合计</w:t>
            </w:r>
            <w:r>
              <w:rPr>
                <w:rFonts w:ascii="宋体" w:hAnsi="宋体"/>
                <w:b/>
                <w:sz w:val="21"/>
                <w:szCs w:val="21"/>
              </w:rPr>
              <w:t xml:space="preserve">（</w:t>
            </w:r>
            <w:r>
              <w:rPr>
                <w:rFonts w:hint="eastAsia" w:ascii="宋体" w:hAnsi="宋体"/>
                <w:b/>
                <w:sz w:val="21"/>
                <w:szCs w:val="21"/>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732"/>
              <w:ind w:firstLine="0"/>
              <w:jc w:val="center"/>
              <w:spacing w:line="400" w:lineRule="exact"/>
              <w:rPr>
                <w:rFonts w:ascii="宋体" w:hAnsi="宋体"/>
                <w:bCs/>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732"/>
              <w:ind w:firstLine="0"/>
              <w:jc w:val="center"/>
              <w:spacing w:line="400" w:lineRule="exact"/>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732"/>
              <w:ind w:firstLine="0"/>
              <w:jc w:val="center"/>
              <w:spacing w:line="400" w:lineRule="exact"/>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732"/>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732"/>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732"/>
              <w:ind w:firstLine="0"/>
              <w:spacing w:line="400" w:lineRule="exact"/>
              <w:rPr>
                <w:rFonts w:ascii="宋体" w:hAnsi="宋体"/>
                <w:sz w:val="21"/>
                <w:szCs w:val="21"/>
              </w:rPr>
            </w:pPr>
            <w:r>
              <w:rPr>
                <w:rFonts w:hint="eastAsia" w:ascii="宋体" w:hAnsi="宋体"/>
                <w:sz w:val="21"/>
                <w:szCs w:val="21"/>
              </w:rPr>
              <w:t xml:space="preserve">投标总价（大写）：</w:t>
            </w:r>
            <w:r/>
          </w:p>
        </w:tc>
      </w:tr>
    </w:tbl>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940"/>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cs="宋体" w:asciiTheme="minorEastAsia" w:hAnsiTheme="minorEastAsia" w:eastAsiaTheme="minorEastAsia"/>
          <w:color w:val="000000"/>
          <w:sz w:val="21"/>
          <w:szCs w:val="21"/>
        </w:rPr>
        <w:t xml:space="preserve">加盖公章</w:t>
      </w:r>
      <w:r>
        <w:rPr>
          <w:rFonts w:hint="eastAsia" w:cs="宋体" w:asciiTheme="minorEastAsia" w:hAnsiTheme="minorEastAsia" w:eastAsiaTheme="minorEastAsia"/>
          <w:color w:val="000000"/>
          <w:sz w:val="21"/>
          <w:szCs w:val="21"/>
        </w:rPr>
        <w:t xml:space="preserve">）</w:t>
      </w:r>
      <w:r/>
    </w:p>
    <w:p>
      <w:pPr>
        <w:pStyle w:val="940"/>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年</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月</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日</w:t>
      </w:r>
      <w:r/>
    </w:p>
    <w:p>
      <w:pPr>
        <w:pStyle w:val="728"/>
        <w:ind w:firstLine="480"/>
        <w:rPr>
          <w:rFonts w:hint="default" w:cs="宋体" w:asciiTheme="minorEastAsia" w:hAnsiTheme="minorEastAsia" w:eastAsiaTheme="minorEastAsia"/>
          <w:szCs w:val="21"/>
        </w:rPr>
      </w:pPr>
      <w:r>
        <w:rPr>
          <w:rFonts w:hint="default" w:cs="宋体" w:asciiTheme="minorEastAsia" w:hAnsiTheme="minorEastAsia" w:eastAsiaTheme="minorEastAsia"/>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w:t>
      </w:r>
      <w:r>
        <w:rPr>
          <w:rFonts w:hint="eastAsia" w:cs="宋体" w:asciiTheme="minorEastAsia" w:hAnsiTheme="minorEastAsia" w:eastAsiaTheme="minorEastAsia"/>
          <w:b/>
          <w:szCs w:val="21"/>
        </w:rPr>
        <w:t xml:space="preserve">1</w:t>
      </w:r>
      <w:r>
        <w:rPr>
          <w:rFonts w:hint="eastAsia" w:cs="宋体" w:asciiTheme="minorEastAsia" w:hAnsiTheme="minorEastAsia" w:eastAsiaTheme="minorEastAsia"/>
          <w:b/>
          <w:szCs w:val="21"/>
        </w:rPr>
        <w:t xml:space="preserve">、本表中的报价为综合报价，包括</w:t>
      </w:r>
      <w:r>
        <w:rPr>
          <w:rFonts w:hint="eastAsia" w:cs="宋体" w:asciiTheme="minorEastAsia" w:hAnsiTheme="minorEastAsia" w:eastAsiaTheme="minorEastAsia"/>
          <w:b/>
          <w:szCs w:val="21"/>
        </w:rPr>
        <w:t xml:space="preserve">但不限于完成本项工作所需的耗材、服装、装备、各种税费、人工工资、保险、津贴、加班和高温补助、体检、意外险、管理费、中标服务费、利润、税金、政策性文件规定及服务要求包含的所有风险、责任等各项应有费用。投标报价在合同实施期间不因市场变化因素而变动。</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w:t>
      </w:r>
      <w:r>
        <w:rPr>
          <w:rFonts w:hint="eastAsia" w:cs="宋体" w:asciiTheme="minorEastAsia" w:hAnsiTheme="minorEastAsia" w:eastAsiaTheme="minorEastAsia"/>
          <w:b/>
          <w:szCs w:val="21"/>
        </w:rPr>
        <w:t xml:space="preserve">、本项目最终根据服务时长结合综合单价按实结算。</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rPr>
        <w:t xml:space="preserve">、投标总报价金额应与开标一览表保持一致。</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w:t>
      </w:r>
      <w:r>
        <w:rPr>
          <w:rFonts w:hint="eastAsia" w:cs="宋体" w:asciiTheme="minorEastAsia" w:hAnsiTheme="minorEastAsia" w:eastAsiaTheme="minorEastAsia"/>
          <w:b/>
          <w:szCs w:val="21"/>
        </w:rPr>
        <w:t xml:space="preserve">、以上格式仅供参考，投标单位可自行编辑项目投标报价表，格式自拟，满足采购需求。</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w:t>
      </w:r>
      <w:r>
        <w:rPr>
          <w:rFonts w:hint="eastAsia" w:cs="宋体" w:asciiTheme="minorEastAsia" w:hAnsiTheme="minorEastAsia" w:eastAsiaTheme="minorEastAsia"/>
          <w:b/>
          <w:szCs w:val="21"/>
        </w:rPr>
        <w:t xml:space="preserve">、投标供应商的总报价不得超过每个采购包的预算金额，否则为无效投标。</w:t>
      </w:r>
      <w:r/>
    </w:p>
    <w:p>
      <w:pPr>
        <w:pStyle w:val="728"/>
        <w:ind w:firstLine="0"/>
        <w:rPr>
          <w:rFonts w:hint="default"/>
        </w:rPr>
      </w:pPr>
      <w:r>
        <w:rPr>
          <w:rFonts w:hAnsi="宋体" w:cs="宋体"/>
          <w:b/>
          <w:bCs/>
        </w:rPr>
        <w:t xml:space="preserve">6</w:t>
      </w:r>
      <w:r>
        <w:rPr>
          <w:rFonts w:hAnsi="宋体" w:cs="宋体"/>
          <w:b/>
          <w:bCs/>
        </w:rPr>
        <w:t xml:space="preserve">、本报价表按采购包</w:t>
      </w:r>
      <w:r>
        <w:rPr>
          <w:rFonts w:hAnsi="宋体" w:cs="宋体"/>
          <w:b/>
          <w:bCs/>
        </w:rPr>
        <w:t xml:space="preserve">分别填报。</w:t>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16"/>
        <w:rPr>
          <w:rFonts w:ascii="宋体"/>
          <w:bCs w:val="0"/>
          <w:sz w:val="28"/>
          <w:szCs w:val="28"/>
        </w:rPr>
      </w:pPr>
      <w:r/>
      <w:bookmarkStart w:id="35" w:name="_Toc116396231"/>
      <w:r/>
      <w:bookmarkStart w:id="36" w:name="_Toc116396552"/>
      <w:r/>
      <w:bookmarkStart w:id="37" w:name="_Ref24307"/>
      <w:r/>
      <w:bookmarkStart w:id="38" w:name="_Ref219902571"/>
      <w:r/>
      <w:bookmarkStart w:id="39" w:name="_Toc219987747"/>
      <w:r>
        <w:rPr>
          <w:rFonts w:hint="eastAsia" w:ascii="宋体"/>
          <w:bCs w:val="0"/>
          <w:sz w:val="28"/>
          <w:szCs w:val="28"/>
        </w:rPr>
        <w:t xml:space="preserve">3</w:t>
      </w:r>
      <w:r>
        <w:rPr>
          <w:rFonts w:hint="eastAsia" w:ascii="宋体"/>
          <w:bCs w:val="0"/>
          <w:sz w:val="28"/>
          <w:szCs w:val="28"/>
        </w:rPr>
        <w:t xml:space="preserve">、</w:t>
      </w:r>
      <w:bookmarkEnd w:id="35"/>
      <w:r/>
      <w:bookmarkEnd w:id="36"/>
      <w:r/>
      <w:bookmarkEnd w:id="37"/>
      <w:r>
        <w:rPr>
          <w:rFonts w:hint="eastAsia" w:ascii="宋体"/>
          <w:bCs w:val="0"/>
          <w:sz w:val="28"/>
          <w:szCs w:val="28"/>
        </w:rPr>
        <w:t xml:space="preserve">资格条件承诺函</w:t>
      </w:r>
      <w:bookmarkEnd w:id="38"/>
      <w:r/>
      <w:bookmarkEnd w:id="39"/>
      <w:r/>
      <w:r/>
    </w:p>
    <w:p>
      <w:pPr>
        <w:pStyle w:val="732"/>
        <w:jc w:val="center"/>
        <w:spacing w:line="360" w:lineRule="auto"/>
        <w:rPr>
          <w:rFonts w:ascii="宋体"/>
          <w:sz w:val="21"/>
          <w:szCs w:val="21"/>
          <w:lang w:val="zh-CN"/>
        </w:rPr>
      </w:pPr>
      <w:r/>
      <w:bookmarkStart w:id="40" w:name="_Ref77065776"/>
      <w:r/>
      <w:bookmarkStart w:id="41" w:name="_Ref24336"/>
      <w:r/>
      <w:bookmarkStart w:id="42" w:name="_Ref103254055"/>
      <w:r>
        <w:rPr>
          <w:rFonts w:hint="eastAsia" w:ascii="宋体"/>
          <w:sz w:val="21"/>
          <w:szCs w:val="21"/>
        </w:rPr>
        <w:t xml:space="preserve">资格条件</w:t>
      </w:r>
      <w:r>
        <w:rPr>
          <w:rFonts w:hint="eastAsia" w:ascii="宋体"/>
          <w:sz w:val="21"/>
          <w:szCs w:val="21"/>
          <w:lang w:val="zh-CN"/>
        </w:rPr>
        <w:t xml:space="preserve">承诺函</w:t>
      </w:r>
      <w:r/>
    </w:p>
    <w:p>
      <w:pPr>
        <w:pStyle w:val="732"/>
        <w:ind w:firstLine="0"/>
        <w:jc w:val="both"/>
        <w:spacing w:line="360" w:lineRule="auto"/>
        <w:rPr>
          <w:rFonts w:ascii="宋体"/>
          <w:sz w:val="21"/>
          <w:szCs w:val="21"/>
          <w:lang w:val="zh-CN"/>
        </w:rPr>
      </w:pPr>
      <w:r>
        <w:rPr>
          <w:rFonts w:hint="eastAsia" w:ascii="宋体"/>
          <w:sz w:val="21"/>
          <w:szCs w:val="21"/>
          <w:lang w:val="zh-CN"/>
        </w:rPr>
        <w:t xml:space="preserve">致：</w:t>
      </w:r>
      <w:r>
        <w:rPr>
          <w:rFonts w:hint="eastAsia" w:ascii="宋体"/>
          <w:sz w:val="21"/>
          <w:szCs w:val="21"/>
          <w:lang w:val="zh-CN"/>
        </w:rPr>
        <w:t xml:space="preserve">_________________(</w:t>
      </w:r>
      <w:r>
        <w:rPr>
          <w:rFonts w:hint="eastAsia" w:ascii="宋体"/>
          <w:sz w:val="21"/>
          <w:szCs w:val="21"/>
          <w:lang w:val="zh-CN"/>
        </w:rPr>
        <w:t xml:space="preserve">采购人名称）、</w:t>
      </w:r>
      <w:r>
        <w:rPr>
          <w:rFonts w:hint="eastAsia" w:ascii="宋体"/>
          <w:sz w:val="21"/>
          <w:szCs w:val="21"/>
          <w:u w:val="single"/>
          <w:lang w:val="zh-CN"/>
        </w:rPr>
        <w:t xml:space="preserve">江苏鑫鲲煜工程项目管理咨询有限公司</w:t>
      </w:r>
      <w:r>
        <w:rPr>
          <w:rFonts w:hint="eastAsia" w:ascii="宋体"/>
          <w:sz w:val="21"/>
          <w:szCs w:val="21"/>
          <w:u w:val="single"/>
          <w:lang w:val="zh-CN"/>
        </w:rPr>
        <w:t xml:space="preserve"> </w:t>
      </w:r>
      <w:r>
        <w:rPr>
          <w:rFonts w:hint="eastAsia" w:ascii="宋体"/>
          <w:sz w:val="21"/>
          <w:szCs w:val="21"/>
          <w:lang w:val="zh-CN"/>
        </w:rPr>
        <w:t xml:space="preserve">：</w:t>
      </w:r>
      <w:r/>
    </w:p>
    <w:p>
      <w:pPr>
        <w:pStyle w:val="732"/>
        <w:jc w:val="both"/>
        <w:spacing w:line="360" w:lineRule="auto"/>
        <w:rPr>
          <w:rFonts w:ascii="宋体"/>
          <w:sz w:val="21"/>
          <w:szCs w:val="21"/>
          <w:lang w:val="zh-CN"/>
        </w:rPr>
      </w:pPr>
      <w:r>
        <w:rPr>
          <w:rFonts w:hint="eastAsia" w:ascii="宋体"/>
          <w:sz w:val="21"/>
          <w:szCs w:val="21"/>
          <w:lang w:val="zh-CN"/>
        </w:rPr>
        <w:t xml:space="preserve">我方自愿参加</w:t>
      </w:r>
      <w:r>
        <w:rPr>
          <w:rFonts w:hint="eastAsia" w:ascii="宋体"/>
          <w:sz w:val="21"/>
          <w:szCs w:val="21"/>
          <w:lang w:val="zh-CN"/>
        </w:rPr>
        <w:t xml:space="preserve">________</w:t>
      </w:r>
      <w:r>
        <w:rPr>
          <w:rFonts w:hint="eastAsia" w:ascii="宋体"/>
          <w:sz w:val="21"/>
          <w:szCs w:val="21"/>
          <w:lang w:val="zh-CN"/>
        </w:rPr>
        <w:t xml:space="preserve">（项目名称、项目编号）本</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732"/>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732"/>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rPr>
        <w:t xml:space="preserve">、</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732"/>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rPr>
        <w:t xml:space="preserve">、</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732"/>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732"/>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732"/>
        <w:jc w:val="both"/>
        <w:spacing w:line="360" w:lineRule="auto"/>
        <w:rPr>
          <w:rFonts w:ascii="宋体"/>
          <w:sz w:val="21"/>
          <w:szCs w:val="21"/>
          <w:lang w:val="zh-CN"/>
        </w:rPr>
      </w:pPr>
      <w:r>
        <w:rPr>
          <w:rFonts w:hint="eastAsia" w:ascii="宋体"/>
          <w:sz w:val="21"/>
          <w:szCs w:val="21"/>
        </w:rPr>
        <w:t xml:space="preserve">6</w:t>
      </w:r>
      <w:r>
        <w:rPr>
          <w:rFonts w:hint="eastAsia" w:ascii="宋体"/>
          <w:sz w:val="21"/>
          <w:szCs w:val="21"/>
        </w:rPr>
        <w:t xml:space="preserve">、法律、行政法规规定的其他条件。</w:t>
      </w:r>
      <w:r/>
    </w:p>
    <w:p>
      <w:pPr>
        <w:pStyle w:val="732"/>
        <w:jc w:val="both"/>
        <w:spacing w:line="360" w:lineRule="auto"/>
        <w:rPr>
          <w:rFonts w:ascii="宋体"/>
          <w:sz w:val="21"/>
          <w:szCs w:val="21"/>
          <w:lang w:val="zh-CN"/>
        </w:rPr>
      </w:pPr>
      <w:r>
        <w:rPr>
          <w:rFonts w:ascii="宋体"/>
          <w:sz w:val="21"/>
          <w:szCs w:val="21"/>
          <w:lang w:val="zh-CN"/>
        </w:rPr>
      </w:r>
      <w:r/>
    </w:p>
    <w:p>
      <w:pPr>
        <w:pStyle w:val="732"/>
        <w:jc w:val="both"/>
        <w:spacing w:line="360" w:lineRule="auto"/>
        <w:rPr>
          <w:rFonts w:ascii="宋体"/>
          <w:sz w:val="21"/>
          <w:szCs w:val="21"/>
          <w:lang w:val="zh-CN"/>
        </w:rPr>
      </w:pPr>
      <w:r>
        <w:rPr>
          <w:rFonts w:ascii="宋体"/>
          <w:sz w:val="21"/>
          <w:szCs w:val="21"/>
          <w:lang w:val="zh-CN"/>
        </w:rPr>
      </w:r>
      <w:r/>
    </w:p>
    <w:p>
      <w:pPr>
        <w:pStyle w:val="732"/>
        <w:ind w:firstLine="5985"/>
        <w:jc w:val="both"/>
        <w:spacing w:line="360" w:lineRule="auto"/>
        <w:rPr>
          <w:rFonts w:ascii="宋体"/>
          <w:sz w:val="21"/>
          <w:szCs w:val="21"/>
        </w:rPr>
      </w:pPr>
      <w:r>
        <w:rPr>
          <w:rFonts w:hint="eastAsia" w:ascii="宋体"/>
          <w:sz w:val="21"/>
          <w:szCs w:val="21"/>
        </w:rPr>
        <w:t xml:space="preserve">投标供应商：（</w:t>
      </w:r>
      <w:r>
        <w:rPr>
          <w:rFonts w:cs="宋体" w:asciiTheme="minorEastAsia" w:hAnsiTheme="minorEastAsia" w:eastAsiaTheme="minorEastAsia"/>
          <w:color w:val="000000"/>
          <w:sz w:val="21"/>
          <w:szCs w:val="21"/>
        </w:rPr>
        <w:t xml:space="preserve">加盖公章</w:t>
      </w:r>
      <w:r>
        <w:rPr>
          <w:rFonts w:hint="eastAsia" w:ascii="宋体"/>
          <w:sz w:val="21"/>
          <w:szCs w:val="21"/>
        </w:rPr>
        <w:t xml:space="preserve">）</w:t>
      </w:r>
      <w:r/>
    </w:p>
    <w:p>
      <w:pPr>
        <w:pStyle w:val="732"/>
        <w:jc w:val="both"/>
        <w:spacing w:line="360" w:lineRule="auto"/>
        <w:rPr>
          <w:rFonts w:ascii="宋体"/>
          <w:sz w:val="21"/>
          <w:szCs w:val="21"/>
        </w:rPr>
      </w:pPr>
      <w:r>
        <w:rPr>
          <w:rFonts w:ascii="宋体"/>
          <w:sz w:val="21"/>
          <w:szCs w:val="21"/>
        </w:rPr>
      </w:r>
      <w:r/>
    </w:p>
    <w:p>
      <w:pPr>
        <w:pStyle w:val="732"/>
        <w:ind w:firstLine="4560"/>
        <w:jc w:val="both"/>
        <w:spacing w:line="360" w:lineRule="auto"/>
        <w:rPr>
          <w:rFonts w:ascii="宋体"/>
          <w:sz w:val="21"/>
          <w:szCs w:val="21"/>
        </w:rPr>
      </w:pPr>
      <w:r>
        <w:rPr>
          <w:rFonts w:hint="eastAsia" w:ascii="宋体"/>
          <w:sz w:val="21"/>
          <w:szCs w:val="21"/>
        </w:rPr>
        <w:t xml:space="preserve">日期：</w:t>
      </w:r>
      <w:r>
        <w:rPr>
          <w:rFonts w:hint="eastAsia" w:ascii="宋体"/>
          <w:sz w:val="21"/>
          <w:szCs w:val="21"/>
        </w:rPr>
        <w:t xml:space="preserve">    </w:t>
      </w:r>
      <w:r>
        <w:rPr>
          <w:rFonts w:hint="eastAsia" w:ascii="宋体"/>
          <w:sz w:val="21"/>
          <w:szCs w:val="21"/>
        </w:rPr>
        <w:t xml:space="preserve">年</w:t>
      </w:r>
      <w:r>
        <w:rPr>
          <w:rFonts w:hint="eastAsia" w:ascii="宋体"/>
          <w:sz w:val="21"/>
          <w:szCs w:val="21"/>
        </w:rPr>
        <w:t xml:space="preserve">    </w:t>
      </w:r>
      <w:r>
        <w:rPr>
          <w:rFonts w:hint="eastAsia" w:ascii="宋体"/>
          <w:sz w:val="21"/>
          <w:szCs w:val="21"/>
        </w:rPr>
        <w:t xml:space="preserve">月</w:t>
      </w:r>
      <w:r>
        <w:rPr>
          <w:rFonts w:hint="eastAsia" w:ascii="宋体"/>
          <w:sz w:val="21"/>
          <w:szCs w:val="21"/>
        </w:rPr>
        <w:t xml:space="preserve">    </w:t>
      </w:r>
      <w:r>
        <w:rPr>
          <w:rFonts w:hint="eastAsia" w:ascii="宋体"/>
          <w:sz w:val="21"/>
          <w:szCs w:val="21"/>
        </w:rPr>
        <w:t xml:space="preserve">日</w:t>
      </w:r>
      <w:r/>
    </w:p>
    <w:p>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pPr>
        <w:pStyle w:val="728"/>
        <w:rPr>
          <w:rFonts w:hint="default"/>
        </w:rPr>
      </w:pPr>
      <w:r>
        <w:rPr>
          <w:rFonts w:hint="default"/>
        </w:rPr>
      </w:r>
      <w:r/>
    </w:p>
    <w:p>
      <w:r/>
      <w:r/>
    </w:p>
    <w:p>
      <w:pPr>
        <w:pStyle w:val="728"/>
        <w:rPr>
          <w:rFonts w:hint="default"/>
        </w:rPr>
      </w:pPr>
      <w:r>
        <w:rPr>
          <w:rFonts w:hint="default"/>
        </w:rPr>
      </w:r>
      <w:r/>
    </w:p>
    <w:p>
      <w:r/>
      <w:r/>
    </w:p>
    <w:p>
      <w:r/>
      <w:r/>
    </w:p>
    <w:p>
      <w:pPr>
        <w:pStyle w:val="728"/>
        <w:rPr>
          <w:rFonts w:hint="default"/>
        </w:rPr>
      </w:pPr>
      <w:r>
        <w:rPr>
          <w:rFonts w:hint="default"/>
        </w:rPr>
      </w:r>
      <w:r/>
    </w:p>
    <w:p>
      <w:r/>
      <w:r/>
    </w:p>
    <w:p>
      <w:pPr>
        <w:pStyle w:val="716"/>
        <w:rPr>
          <w:rFonts w:ascii="宋体"/>
          <w:bCs w:val="0"/>
          <w:sz w:val="28"/>
          <w:szCs w:val="28"/>
        </w:rPr>
      </w:pPr>
      <w:r/>
      <w:bookmarkStart w:id="43" w:name="_Ref108767978"/>
      <w:r/>
      <w:bookmarkStart w:id="44" w:name="_Toc116396553"/>
      <w:r/>
      <w:bookmarkStart w:id="45" w:name="_Toc116396232"/>
      <w:r/>
      <w:bookmarkStart w:id="46" w:name="_Toc219987748"/>
      <w:r>
        <w:rPr>
          <w:rFonts w:hint="eastAsia" w:ascii="宋体"/>
          <w:bCs w:val="0"/>
          <w:sz w:val="28"/>
          <w:szCs w:val="28"/>
        </w:rPr>
        <w:t xml:space="preserve">4</w:t>
      </w:r>
      <w:r>
        <w:rPr>
          <w:rFonts w:hint="eastAsia" w:ascii="宋体"/>
          <w:bCs w:val="0"/>
          <w:sz w:val="28"/>
          <w:szCs w:val="28"/>
        </w:rPr>
        <w:t xml:space="preserve">、</w:t>
      </w:r>
      <w:bookmarkStart w:id="47" w:name="_Ref24382"/>
      <w:r/>
      <w:bookmarkStart w:id="48" w:name="_Toc62460934"/>
      <w:r/>
      <w:bookmarkStart w:id="49" w:name="_Ref501489515"/>
      <w:r>
        <w:rPr>
          <w:rFonts w:hint="eastAsia" w:ascii="宋体"/>
          <w:bCs w:val="0"/>
          <w:sz w:val="28"/>
          <w:szCs w:val="28"/>
        </w:rPr>
        <w:t xml:space="preserve">法定代表人授权委托书</w:t>
      </w:r>
      <w:bookmarkEnd w:id="40"/>
      <w:r/>
      <w:bookmarkEnd w:id="41"/>
      <w:r/>
      <w:bookmarkEnd w:id="42"/>
      <w:r/>
      <w:bookmarkEnd w:id="43"/>
      <w:r/>
      <w:bookmarkEnd w:id="44"/>
      <w:r/>
      <w:bookmarkEnd w:id="45"/>
      <w:r/>
      <w:bookmarkEnd w:id="46"/>
      <w:r/>
      <w:bookmarkEnd w:id="47"/>
      <w:r/>
      <w:bookmarkEnd w:id="48"/>
      <w:r/>
      <w:bookmarkEnd w:id="49"/>
      <w:r/>
      <w:r/>
    </w:p>
    <w:p>
      <w:pPr>
        <w:pStyle w:val="732"/>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732"/>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rPr>
        <w:t xml:space="preserve">（</w:t>
      </w:r>
      <w:r>
        <w:rPr>
          <w:rFonts w:hint="eastAsia" w:ascii="宋体"/>
          <w:sz w:val="21"/>
          <w:szCs w:val="21"/>
          <w:u w:val="single"/>
          <w:lang w:val="zh-CN"/>
        </w:rPr>
        <w:t xml:space="preserve">采购人名称）</w:t>
      </w:r>
      <w:r>
        <w:rPr>
          <w:rFonts w:hint="eastAsia" w:ascii="宋体"/>
          <w:sz w:val="21"/>
          <w:szCs w:val="21"/>
          <w:u w:val="single"/>
        </w:rPr>
        <w:t xml:space="preserve">、</w:t>
      </w:r>
      <w:r>
        <w:rPr>
          <w:rFonts w:hint="eastAsia" w:ascii="宋体"/>
          <w:sz w:val="21"/>
          <w:szCs w:val="21"/>
          <w:u w:val="single"/>
        </w:rPr>
        <w:t xml:space="preserve"> </w:t>
      </w:r>
      <w:r>
        <w:rPr>
          <w:rFonts w:hint="eastAsia" w:ascii="宋体"/>
          <w:sz w:val="21"/>
          <w:szCs w:val="21"/>
          <w:u w:val="single"/>
        </w:rPr>
        <w:t xml:space="preserve">江苏鑫鲲煜工程项目管理咨询有限公司</w:t>
      </w:r>
      <w:r>
        <w:rPr>
          <w:rFonts w:hint="eastAsia" w:ascii="宋体"/>
          <w:sz w:val="21"/>
          <w:szCs w:val="21"/>
        </w:rPr>
        <w:t xml:space="preserve">：</w:t>
      </w:r>
      <w:r/>
    </w:p>
    <w:p>
      <w:pPr>
        <w:pStyle w:val="732"/>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（被授权人身份证号）为我公司被授权人，以本公司的名义参加江苏鑫鲲煜工程项目管理咨询有限公司组织实施的编号为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732"/>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732"/>
        <w:jc w:val="both"/>
        <w:spacing w:line="360" w:lineRule="auto"/>
        <w:rPr>
          <w:rFonts w:ascii="宋体"/>
          <w:sz w:val="21"/>
          <w:szCs w:val="21"/>
        </w:rPr>
      </w:pPr>
      <w:r>
        <w:rPr>
          <w:rFonts w:hint="eastAsia" w:ascii="宋体"/>
          <w:sz w:val="21"/>
          <w:szCs w:val="21"/>
        </w:rPr>
        <w:t xml:space="preserve">被授权人无转委托权，特此委托。</w:t>
      </w:r>
      <w:r/>
    </w:p>
    <w:p>
      <w:pPr>
        <w:pStyle w:val="732"/>
        <w:jc w:val="both"/>
        <w:spacing w:line="360" w:lineRule="auto"/>
        <w:rPr>
          <w:rFonts w:ascii="宋体"/>
          <w:sz w:val="21"/>
          <w:szCs w:val="21"/>
        </w:rPr>
      </w:pPr>
      <w:r>
        <w:rPr>
          <w:rFonts w:ascii="宋体"/>
          <w:sz w:val="21"/>
          <w:szCs w:val="21"/>
        </w:rPr>
      </w:r>
      <w:r/>
    </w:p>
    <w:p>
      <w:pPr>
        <w:pStyle w:val="732"/>
        <w:jc w:val="both"/>
        <w:spacing w:line="360" w:lineRule="auto"/>
        <w:rPr>
          <w:rFonts w:ascii="宋体"/>
          <w:sz w:val="21"/>
          <w:szCs w:val="21"/>
        </w:rPr>
      </w:pPr>
      <w:r>
        <w:rPr>
          <w:rFonts w:hint="eastAsia" w:ascii="宋体" w:hAnsi="宋体" w:cs="宋体"/>
          <w:b/>
          <w:bCs/>
          <w:color w:val="000000"/>
          <w:sz w:val="21"/>
          <w:szCs w:val="21"/>
        </w:rPr>
        <w:t xml:space="preserve">（如投标供应商为个体经营户等，无法定代表人，应视情况自行修改，</w:t>
      </w:r>
      <w:r>
        <w:rPr>
          <w:rFonts w:hint="eastAsia" w:ascii="宋体" w:hAnsi="宋体" w:cs="宋体"/>
          <w:b/>
          <w:bCs/>
          <w:color w:val="000000"/>
          <w:sz w:val="21"/>
          <w:szCs w:val="21"/>
        </w:rPr>
        <w:t xml:space="preserve">但不得改变授权书的意思表示。）</w:t>
      </w:r>
      <w:r/>
    </w:p>
    <w:p>
      <w:r/>
      <w:r/>
    </w:p>
    <w:p>
      <w:pPr>
        <w:pStyle w:val="732"/>
        <w:jc w:val="center"/>
        <w:spacing w:line="360" w:lineRule="auto"/>
        <w:rPr>
          <w:rFonts w:ascii="宋体"/>
          <w:sz w:val="21"/>
          <w:szCs w:val="21"/>
        </w:rPr>
      </w:pPr>
      <w:r>
        <w:rPr>
          <w:rFonts w:hint="eastAsia" w:ascii="宋体"/>
          <w:sz w:val="21"/>
          <w:szCs w:val="21"/>
        </w:rPr>
        <w:t xml:space="preserve">    </w:t>
      </w:r>
      <w:r>
        <w:rPr>
          <w:rFonts w:hint="eastAsia" w:ascii="宋体"/>
          <w:sz w:val="21"/>
          <w:szCs w:val="21"/>
        </w:rPr>
        <w:t xml:space="preserve">投标供应商：（</w:t>
      </w:r>
      <w:r>
        <w:rPr>
          <w:rFonts w:cs="宋体" w:asciiTheme="minorEastAsia" w:hAnsiTheme="minorEastAsia" w:eastAsiaTheme="minorEastAsia"/>
          <w:color w:val="000000"/>
          <w:sz w:val="21"/>
          <w:szCs w:val="21"/>
        </w:rPr>
        <w:t xml:space="preserve">加盖公章</w:t>
      </w:r>
      <w:r>
        <w:rPr>
          <w:rFonts w:hint="eastAsia" w:ascii="宋体"/>
          <w:sz w:val="21"/>
          <w:szCs w:val="21"/>
        </w:rPr>
        <w:t xml:space="preserve">）</w:t>
      </w:r>
      <w:r/>
    </w:p>
    <w:p>
      <w:pPr>
        <w:pStyle w:val="732"/>
        <w:jc w:val="center"/>
        <w:spacing w:line="360" w:lineRule="auto"/>
        <w:rPr>
          <w:rFonts w:ascii="宋体"/>
          <w:sz w:val="21"/>
          <w:szCs w:val="21"/>
        </w:rPr>
      </w:pPr>
      <w:r>
        <w:rPr>
          <w:rFonts w:hint="eastAsia" w:ascii="宋体"/>
          <w:sz w:val="21"/>
          <w:szCs w:val="21"/>
        </w:rPr>
        <w:t xml:space="preserve">                    </w:t>
      </w:r>
      <w:r>
        <w:rPr>
          <w:rFonts w:hint="eastAsia" w:ascii="宋体"/>
          <w:sz w:val="21"/>
          <w:szCs w:val="21"/>
        </w:rPr>
        <w:t xml:space="preserve">法定代表人（或经营者等）：（签字或盖章）</w:t>
      </w:r>
      <w:r/>
    </w:p>
    <w:p>
      <w:pPr>
        <w:pStyle w:val="732"/>
        <w:ind w:firstLine="480"/>
        <w:jc w:val="center"/>
        <w:spacing w:line="360" w:lineRule="auto"/>
        <w:rPr>
          <w:rFonts w:ascii="宋体"/>
        </w:rPr>
      </w:pPr>
      <w:r>
        <w:rPr>
          <w:rFonts w:hint="eastAsia" w:ascii="宋体"/>
          <w:sz w:val="21"/>
          <w:szCs w:val="21"/>
        </w:rPr>
        <w:t xml:space="preserve">     </w:t>
      </w:r>
      <w:r>
        <w:rPr>
          <w:rFonts w:hint="eastAsia" w:ascii="宋体"/>
          <w:sz w:val="21"/>
          <w:szCs w:val="21"/>
        </w:rPr>
        <w:t xml:space="preserve">年</w:t>
      </w:r>
      <w:r>
        <w:rPr>
          <w:rFonts w:hint="eastAsia" w:ascii="宋体"/>
          <w:sz w:val="21"/>
          <w:szCs w:val="21"/>
        </w:rPr>
        <w:t xml:space="preserve">    </w:t>
      </w:r>
      <w:r>
        <w:rPr>
          <w:rFonts w:hint="eastAsia" w:ascii="宋体"/>
          <w:sz w:val="21"/>
          <w:szCs w:val="21"/>
        </w:rPr>
        <w:t xml:space="preserve">月</w:t>
      </w:r>
      <w:r>
        <w:rPr>
          <w:rFonts w:hint="eastAsia" w:ascii="宋体"/>
          <w:sz w:val="21"/>
          <w:szCs w:val="21"/>
        </w:rPr>
        <w:t xml:space="preserve">    </w:t>
      </w:r>
      <w:r>
        <w:rPr>
          <w:rFonts w:hint="eastAsia" w:ascii="宋体"/>
          <w:sz w:val="21"/>
          <w:szCs w:val="21"/>
        </w:rPr>
        <w:t xml:space="preserve">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6"/>
        <w:rPr>
          <w:rFonts w:ascii="宋体"/>
          <w:bCs w:val="0"/>
          <w:sz w:val="28"/>
          <w:szCs w:val="28"/>
        </w:rPr>
      </w:pPr>
      <w:r/>
      <w:bookmarkStart w:id="50" w:name="_Toc62460935"/>
      <w:r/>
      <w:bookmarkStart w:id="51" w:name="_Ref366160082"/>
      <w:r/>
      <w:bookmarkStart w:id="52" w:name="_Toc116396233"/>
      <w:r/>
      <w:bookmarkStart w:id="53" w:name="_Ref77065825"/>
      <w:r/>
      <w:bookmarkStart w:id="54" w:name="_Toc116396554"/>
      <w:r/>
      <w:bookmarkStart w:id="55" w:name="_Toc497431308"/>
      <w:r/>
      <w:bookmarkStart w:id="56" w:name="_Ref219902578"/>
      <w:r/>
      <w:bookmarkStart w:id="57" w:name="_Toc219987749"/>
      <w:r>
        <w:rPr>
          <w:rFonts w:hint="eastAsia" w:ascii="宋体"/>
          <w:bCs w:val="0"/>
          <w:sz w:val="28"/>
          <w:szCs w:val="28"/>
        </w:rPr>
        <w:t xml:space="preserve">5</w:t>
      </w:r>
      <w:r>
        <w:rPr>
          <w:rFonts w:hint="eastAsia" w:ascii="宋体"/>
          <w:bCs w:val="0"/>
          <w:sz w:val="28"/>
          <w:szCs w:val="28"/>
        </w:rPr>
        <w:t xml:space="preserve">、</w:t>
      </w:r>
      <w:bookmarkEnd w:id="50"/>
      <w:r/>
      <w:bookmarkEnd w:id="51"/>
      <w:r/>
      <w:bookmarkEnd w:id="52"/>
      <w:r/>
      <w:bookmarkEnd w:id="53"/>
      <w:r/>
      <w:bookmarkEnd w:id="54"/>
      <w:r/>
      <w:bookmarkEnd w:id="55"/>
      <w:r>
        <w:rPr>
          <w:rFonts w:hint="eastAsia" w:ascii="宋体"/>
          <w:bCs w:val="0"/>
          <w:sz w:val="28"/>
          <w:szCs w:val="28"/>
        </w:rPr>
        <w:t xml:space="preserve">投标承诺函</w:t>
      </w:r>
      <w:bookmarkEnd w:id="56"/>
      <w:r/>
      <w:bookmarkEnd w:id="57"/>
      <w:r/>
      <w:r/>
    </w:p>
    <w:p>
      <w:pPr>
        <w:pStyle w:val="938"/>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江苏鑫鲲煜工程项目管理咨询有限公司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w:t>
      </w:r>
      <w:r>
        <w:rPr>
          <w:rFonts w:hint="eastAsia" w:ascii="宋体" w:hAnsi="宋体" w:cs="宋体"/>
          <w:color w:val="000000"/>
          <w:szCs w:val="21"/>
        </w:rPr>
        <w:t xml:space="preserve">________</w:t>
      </w:r>
      <w:r>
        <w:rPr>
          <w:rFonts w:hint="eastAsia" w:ascii="宋体" w:hAnsi="宋体" w:cs="宋体"/>
          <w:color w:val="000000"/>
          <w:szCs w:val="21"/>
        </w:rPr>
        <w:t xml:space="preserve">（项目名称、项目编号）对应采购包的投标，并作出如下承诺：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w:t>
      </w:r>
      <w:r>
        <w:rPr>
          <w:rFonts w:hint="eastAsia" w:ascii="宋体" w:hAnsi="宋体" w:cs="宋体"/>
          <w:color w:val="000000"/>
          <w:szCs w:val="21"/>
        </w:rPr>
        <w:t xml:space="preserve">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、我方愿意按照招标文件的要求，响应该项目对应采购包的全部实质性内容；</w:t>
      </w:r>
      <w:r>
        <w:rPr>
          <w:rFonts w:hint="eastAsia" w:ascii="宋体" w:hAnsi="宋体" w:cs="宋体"/>
          <w:color w:val="000000"/>
          <w:szCs w:val="21"/>
        </w:rPr>
        <w:t xml:space="preserve">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、我方同意</w:t>
      </w:r>
      <w:r>
        <w:rPr>
          <w:rFonts w:hint="eastAsia" w:ascii="宋体" w:hAnsi="宋体" w:cs="宋体"/>
          <w:color w:val="000000"/>
          <w:szCs w:val="21"/>
        </w:rPr>
        <w:t xml:space="preserve">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、投标文件有效期：自开标日起</w:t>
      </w:r>
      <w:r>
        <w:rPr>
          <w:rFonts w:hint="eastAsia" w:ascii="宋体" w:hAnsi="宋体" w:cs="宋体"/>
          <w:color w:val="000000"/>
          <w:szCs w:val="21"/>
        </w:rPr>
        <w:t xml:space="preserve">90</w:t>
      </w:r>
      <w:r>
        <w:rPr>
          <w:rFonts w:hint="eastAsia" w:ascii="宋体" w:hAnsi="宋体" w:cs="宋体"/>
          <w:color w:val="000000"/>
          <w:szCs w:val="21"/>
        </w:rPr>
        <w:t xml:space="preserve">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w:t>
      </w:r>
      <w:r>
        <w:rPr>
          <w:rFonts w:cs="宋体" w:asciiTheme="minorEastAsia" w:hAnsiTheme="minorEastAsia" w:eastAsiaTheme="minorEastAsia"/>
          <w:color w:val="000000"/>
          <w:szCs w:val="21"/>
        </w:rPr>
        <w:t xml:space="preserve">加盖公章</w:t>
      </w:r>
      <w:r>
        <w:rPr>
          <w:rFonts w:hint="eastAsia" w:ascii="宋体" w:hAnsi="宋体" w:cs="宋体"/>
          <w:color w:val="000000"/>
          <w:szCs w:val="21"/>
        </w:rPr>
        <w:t xml:space="preserve">）</w:t>
      </w:r>
      <w:r>
        <w:rPr>
          <w:rFonts w:hint="eastAsia" w:ascii="宋体" w:hAnsi="宋体" w:cs="宋体"/>
          <w:color w:val="000000"/>
          <w:szCs w:val="21"/>
        </w:rPr>
        <w:t xml:space="preserve">  </w:t>
      </w:r>
      <w:r/>
    </w:p>
    <w:p>
      <w:pPr>
        <w:pStyle w:val="938"/>
        <w:ind w:firstLine="5040"/>
        <w:rPr>
          <w:rFonts w:eastAsia="宋体"/>
          <w:sz w:val="21"/>
          <w:szCs w:val="21"/>
        </w:rPr>
      </w:pPr>
      <w:r>
        <w:rPr>
          <w:rFonts w:hint="eastAsia" w:eastAsia="宋体" w:cs="宋体"/>
          <w:color w:val="000000"/>
          <w:sz w:val="21"/>
          <w:szCs w:val="21"/>
        </w:rPr>
        <w:t xml:space="preserve">日期：</w:t>
      </w:r>
      <w:r>
        <w:rPr>
          <w:rFonts w:hint="eastAsia" w:eastAsia="宋体" w:cs="宋体"/>
          <w:color w:val="000000"/>
          <w:sz w:val="21"/>
          <w:szCs w:val="21"/>
        </w:rPr>
        <w:t xml:space="preserve">      </w:t>
      </w:r>
      <w:r>
        <w:rPr>
          <w:rFonts w:hint="eastAsia" w:eastAsia="宋体" w:cs="宋体"/>
          <w:color w:val="000000"/>
          <w:sz w:val="21"/>
          <w:szCs w:val="21"/>
        </w:rPr>
        <w:t xml:space="preserve">年</w:t>
      </w:r>
      <w:r>
        <w:rPr>
          <w:rFonts w:hint="eastAsia" w:eastAsia="宋体" w:cs="宋体"/>
          <w:color w:val="000000"/>
          <w:sz w:val="21"/>
          <w:szCs w:val="21"/>
        </w:rPr>
        <w:t xml:space="preserve">     </w:t>
      </w:r>
      <w:r>
        <w:rPr>
          <w:rFonts w:hint="eastAsia" w:eastAsia="宋体" w:cs="宋体"/>
          <w:color w:val="000000"/>
          <w:sz w:val="21"/>
          <w:szCs w:val="21"/>
        </w:rPr>
        <w:t xml:space="preserve">月</w:t>
      </w:r>
      <w:r>
        <w:rPr>
          <w:rFonts w:hint="eastAsia" w:eastAsia="宋体" w:cs="宋体"/>
          <w:color w:val="000000"/>
          <w:sz w:val="21"/>
          <w:szCs w:val="21"/>
        </w:rPr>
        <w:t xml:space="preserve">     </w:t>
      </w:r>
      <w:r>
        <w:rPr>
          <w:rFonts w:hint="eastAsia" w:eastAsia="宋体" w:cs="宋体"/>
          <w:color w:val="000000"/>
          <w:sz w:val="21"/>
          <w:szCs w:val="21"/>
        </w:rPr>
        <w:t xml:space="preserve">日</w:t>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pPr>
        <w:pStyle w:val="716"/>
        <w:rPr>
          <w:rFonts w:ascii="宋体"/>
          <w:bCs w:val="0"/>
          <w:sz w:val="28"/>
          <w:szCs w:val="28"/>
        </w:rPr>
      </w:pPr>
      <w:r/>
      <w:bookmarkStart w:id="58" w:name="_Ref228179888"/>
      <w:r>
        <w:rPr>
          <w:rFonts w:hint="eastAsia" w:ascii="宋体"/>
          <w:bCs w:val="0"/>
          <w:sz w:val="28"/>
          <w:szCs w:val="28"/>
        </w:rPr>
        <w:t xml:space="preserve">6</w:t>
      </w:r>
      <w:r>
        <w:rPr>
          <w:rFonts w:hint="eastAsia" w:ascii="宋体"/>
          <w:bCs w:val="0"/>
          <w:sz w:val="28"/>
          <w:szCs w:val="28"/>
        </w:rPr>
        <w:t xml:space="preserve">、投标供应商情况表</w:t>
      </w:r>
      <w:bookmarkEnd w:id="58"/>
      <w:r/>
      <w:r/>
    </w:p>
    <w:p>
      <w:pPr>
        <w:pStyle w:val="732"/>
        <w:jc w:val="center"/>
        <w:rPr>
          <w:rFonts w:ascii="宋体"/>
        </w:rPr>
      </w:pPr>
      <w:r>
        <w:rPr>
          <w:rFonts w:hint="eastAsia" w:ascii="宋体"/>
        </w:rPr>
        <w:t xml:space="preserve">投标供应商情况表</w:t>
      </w:r>
      <w:r/>
    </w:p>
    <w:p>
      <w:pPr>
        <w:pStyle w:val="732"/>
        <w:ind w:firstLine="0"/>
        <w:rPr>
          <w:rFonts w:ascii="宋体" w:hAnsi="宋体"/>
          <w:sz w:val="21"/>
          <w:szCs w:val="21"/>
        </w:rPr>
      </w:pPr>
      <w:r>
        <w:rPr>
          <w:rFonts w:hint="eastAsia" w:ascii="宋体" w:hAnsi="宋体"/>
          <w:sz w:val="21"/>
          <w:szCs w:val="21"/>
        </w:rPr>
        <w:t xml:space="preserve">单位名称（</w:t>
      </w:r>
      <w:r>
        <w:rPr>
          <w:rFonts w:cs="宋体" w:asciiTheme="minorEastAsia" w:hAnsiTheme="minorEastAsia" w:eastAsiaTheme="minorEastAsia"/>
          <w:color w:val="000000"/>
          <w:sz w:val="21"/>
          <w:szCs w:val="21"/>
        </w:rPr>
        <w:t xml:space="preserve">加盖公章</w:t>
      </w:r>
      <w:r>
        <w:rPr>
          <w:rFonts w:hint="eastAsia" w:ascii="宋体" w:hAnsi="宋体"/>
          <w:sz w:val="21"/>
          <w:szCs w:val="21"/>
        </w:rPr>
        <w:t xml:space="preserve">）：</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法定代表人（或经营者等）</w:t>
            </w:r>
            <w:r/>
          </w:p>
        </w:tc>
        <w:tc>
          <w:tcPr>
            <w:tcW w:w="2136"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732"/>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资产总额</w:t>
            </w:r>
            <w:r/>
          </w:p>
        </w:tc>
        <w:tc>
          <w:tcPr>
            <w:tcW w:w="2136"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2025</w:t>
            </w: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963"/>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企业规模</w:t>
            </w:r>
            <w:r/>
          </w:p>
        </w:tc>
        <w:tc>
          <w:tcPr>
            <w:gridSpan w:val="4"/>
            <w:tcW w:w="7020" w:type="dxa"/>
            <w:vAlign w:val="center"/>
            <w:textDirection w:val="lrTb"/>
            <w:noWrap w:val="false"/>
          </w:tcPr>
          <w:p>
            <w:pPr>
              <w:pStyle w:val="963"/>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中型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小型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微型</w:t>
            </w:r>
            <w:r>
              <w:rPr>
                <w:rFonts w:ascii="Wingdings 2" w:hAnsi="Wingdings 2" w:eastAsia="Wingdings 2" w:cs="Wingdings 2"/>
                <w:color w:val="000000"/>
                <w:sz w:val="21"/>
                <w:szCs w:val="21"/>
              </w:rPr>
              <w:t xml:space="preserve"></w:t>
            </w:r>
            <w:r/>
          </w:p>
          <w:p>
            <w:pPr>
              <w:pStyle w:val="963"/>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根据《中小企业划型标准规定》（工信部联企业〔</w:t>
            </w:r>
            <w:r>
              <w:rPr>
                <w:rFonts w:hint="eastAsia" w:ascii="宋体" w:hAnsi="宋体" w:eastAsia="宋体" w:cs="宋体"/>
                <w:color w:val="000000"/>
                <w:sz w:val="21"/>
                <w:szCs w:val="21"/>
              </w:rPr>
              <w:t xml:space="preserve">2011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rPr>
              <w:t xml:space="preserve">号）填写</w:t>
            </w:r>
            <w:r/>
          </w:p>
        </w:tc>
      </w:tr>
      <w:tr>
        <w:trPr>
          <w:cantSplit/>
        </w:trPr>
        <w:tc>
          <w:tcPr>
            <w:tcW w:w="216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p>
            <w:pPr>
              <w:pStyle w:val="732"/>
              <w:ind w:firstLine="0"/>
              <w:jc w:val="center"/>
              <w:rPr>
                <w:rFonts w:ascii="宋体" w:hAnsi="宋体"/>
                <w:sz w:val="21"/>
                <w:szCs w:val="21"/>
              </w:rPr>
            </w:pPr>
            <w:r>
              <w:rPr>
                <w:rFonts w:hint="eastAsia" w:ascii="宋体" w:hAnsi="宋体"/>
                <w:sz w:val="21"/>
                <w:szCs w:val="21"/>
              </w:rPr>
              <w:t xml:space="preserve">单位简历及内设机构情况</w:t>
            </w:r>
            <w:r/>
          </w:p>
          <w:p>
            <w:pPr>
              <w:pStyle w:val="732"/>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p>
            <w:pPr>
              <w:pStyle w:val="732"/>
              <w:ind w:firstLine="0"/>
              <w:jc w:val="center"/>
              <w:rPr>
                <w:rFonts w:ascii="宋体" w:hAnsi="宋体"/>
                <w:sz w:val="21"/>
                <w:szCs w:val="21"/>
              </w:rPr>
            </w:pPr>
            <w:r>
              <w:rPr>
                <w:rFonts w:hint="eastAsia" w:ascii="宋体" w:hAnsi="宋体"/>
                <w:sz w:val="21"/>
                <w:szCs w:val="21"/>
              </w:rPr>
              <w:t xml:space="preserve">单位优势及特长</w:t>
            </w:r>
            <w:r/>
          </w:p>
          <w:p>
            <w:pPr>
              <w:pStyle w:val="732"/>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Height w:val="951"/>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Height w:val="979"/>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cs="宋体"/>
                <w:color w:val="000000"/>
                <w:sz w:val="21"/>
                <w:szCs w:val="21"/>
              </w:rPr>
              <w:t xml:space="preserve">最近</w:t>
            </w:r>
            <w:r>
              <w:rPr>
                <w:rFonts w:hint="eastAsia" w:ascii="宋体" w:hAnsi="宋体" w:cs="宋体"/>
                <w:color w:val="000000"/>
                <w:sz w:val="21"/>
                <w:szCs w:val="21"/>
              </w:rPr>
              <w:t xml:space="preserve">3</w:t>
            </w:r>
            <w:r>
              <w:rPr>
                <w:rFonts w:hint="eastAsia" w:ascii="宋体" w:hAnsi="宋体" w:cs="宋体"/>
                <w:color w:val="000000"/>
                <w:sz w:val="21"/>
                <w:szCs w:val="21"/>
              </w:rPr>
              <w:t xml:space="preserve">年内主要负责人有无因经济犯罪被司法机关追究的情况及说明</w:t>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732"/>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732"/>
              <w:ind w:firstLine="0"/>
              <w:jc w:val="center"/>
              <w:rPr>
                <w:rFonts w:ascii="宋体" w:hAnsi="宋体"/>
                <w:sz w:val="21"/>
                <w:szCs w:val="21"/>
              </w:rPr>
            </w:pPr>
            <w:r>
              <w:rPr>
                <w:rFonts w:ascii="宋体" w:hAnsi="宋体"/>
                <w:sz w:val="21"/>
                <w:szCs w:val="21"/>
              </w:rPr>
            </w:r>
            <w:r/>
          </w:p>
        </w:tc>
      </w:tr>
    </w:tbl>
    <w:p>
      <w:pPr>
        <w:pStyle w:val="732"/>
        <w:ind w:firstLine="0"/>
        <w:spacing w:line="360" w:lineRule="auto"/>
        <w:rPr>
          <w:rFonts w:ascii="宋体" w:hAnsi="宋体"/>
          <w:b/>
          <w:sz w:val="21"/>
          <w:szCs w:val="21"/>
        </w:rPr>
      </w:pPr>
      <w:r>
        <w:rPr>
          <w:rFonts w:ascii="宋体" w:hAnsi="宋体"/>
          <w:b/>
          <w:sz w:val="21"/>
          <w:szCs w:val="21"/>
        </w:rPr>
      </w:r>
      <w:r/>
    </w:p>
    <w:p>
      <w:pPr>
        <w:ind w:firstLine="211"/>
      </w:pPr>
      <w:r/>
      <w:r/>
    </w:p>
    <w:p>
      <w:r/>
      <w:r/>
    </w:p>
    <w:p>
      <w:pPr>
        <w:pStyle w:val="728"/>
        <w:rPr>
          <w:rFonts w:hint="default"/>
        </w:rPr>
      </w:pPr>
      <w:r>
        <w:rPr>
          <w:rFonts w:hint="default"/>
        </w:rPr>
      </w:r>
      <w:r/>
    </w:p>
    <w:p>
      <w:r/>
      <w:r/>
    </w:p>
    <w:p>
      <w:pPr>
        <w:pStyle w:val="716"/>
        <w:rPr>
          <w:rFonts w:ascii="宋体"/>
          <w:bCs w:val="0"/>
          <w:sz w:val="28"/>
          <w:szCs w:val="28"/>
        </w:rPr>
      </w:pPr>
      <w:r/>
      <w:bookmarkStart w:id="59" w:name="_Ref224132305"/>
      <w:r/>
      <w:bookmarkStart w:id="60" w:name="_Ref228177802"/>
      <w:r/>
      <w:bookmarkStart w:id="61" w:name="_Ref24653"/>
      <w:r/>
      <w:bookmarkStart w:id="62" w:name="_Toc116396237"/>
      <w:r/>
      <w:bookmarkStart w:id="63" w:name="_Toc116396558"/>
      <w:r/>
      <w:bookmarkStart w:id="64" w:name="_Toc219987753"/>
      <w:r>
        <w:rPr>
          <w:rFonts w:hint="eastAsia" w:ascii="宋体"/>
          <w:bCs w:val="0"/>
          <w:sz w:val="28"/>
          <w:szCs w:val="28"/>
        </w:rPr>
        <w:t xml:space="preserve">7</w:t>
      </w:r>
      <w:r>
        <w:rPr>
          <w:rFonts w:hint="eastAsia" w:ascii="宋体"/>
          <w:bCs w:val="0"/>
          <w:sz w:val="28"/>
          <w:szCs w:val="28"/>
        </w:rPr>
        <w:t xml:space="preserve">、</w:t>
      </w:r>
      <w:bookmarkEnd w:id="59"/>
      <w:r>
        <w:rPr>
          <w:rFonts w:hint="eastAsia" w:ascii="宋体"/>
          <w:bCs w:val="0"/>
          <w:sz w:val="28"/>
          <w:szCs w:val="28"/>
        </w:rPr>
        <w:t xml:space="preserve">拟投入设施设备一览表</w:t>
      </w:r>
      <w:bookmarkEnd w:id="60"/>
      <w:r/>
      <w:r/>
    </w:p>
    <w:p>
      <w:pPr>
        <w:pStyle w:val="938"/>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拟投入设施设备一览表</w:t>
      </w:r>
      <w:r/>
    </w:p>
    <w:p>
      <w:pPr>
        <w:spacing w:line="400" w:lineRule="exact"/>
        <w:rPr>
          <w:rFonts w:asciiTheme="minorEastAsia" w:hAnsiTheme="minorEastAsia" w:eastAsiaTheme="minorEastAsia"/>
          <w:szCs w:val="21"/>
        </w:rPr>
      </w:pPr>
      <w:r>
        <w:rPr>
          <w:rFonts w:asciiTheme="minorEastAsia" w:hAnsiTheme="minorEastAsia" w:eastAsiaTheme="minorEastAsia"/>
          <w:szCs w:val="21"/>
        </w:rPr>
      </w:r>
      <w:r/>
    </w:p>
    <w:tbl>
      <w:tblPr>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62"/>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62"/>
              <w:jc w:val="center"/>
              <w:rPr>
                <w:rFonts w:hAnsi="宋体" w:eastAsia="宋体" w:cs="宋体"/>
                <w:color w:val="000000"/>
                <w:sz w:val="21"/>
                <w:szCs w:val="21"/>
              </w:rPr>
            </w:pPr>
            <w:r>
              <w:rPr>
                <w:rFonts w:hAnsi="宋体" w:eastAsia="宋体" w:cs="宋体"/>
                <w:color w:val="000000"/>
                <w:sz w:val="21"/>
                <w:szCs w:val="21"/>
              </w:rPr>
            </w:r>
            <w:r/>
          </w:p>
        </w:tc>
      </w:tr>
    </w:tbl>
    <w:p>
      <w:pPr>
        <w:pStyle w:val="940"/>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40"/>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投标</w:t>
      </w:r>
      <w:r>
        <w:rPr>
          <w:rFonts w:hint="eastAsia" w:asciiTheme="minorEastAsia" w:hAnsiTheme="minorEastAsia" w:eastAsiaTheme="minorEastAsia"/>
          <w:color w:val="000000"/>
          <w:sz w:val="21"/>
          <w:szCs w:val="21"/>
        </w:rPr>
        <w:t xml:space="preserve">供应商</w:t>
      </w:r>
      <w:r>
        <w:rPr>
          <w:rFonts w:asciiTheme="minorEastAsia" w:hAnsiTheme="minorEastAsia" w:eastAsiaTheme="minorEastAsia"/>
          <w:color w:val="000000"/>
          <w:sz w:val="21"/>
          <w:szCs w:val="21"/>
        </w:rPr>
        <w:t xml:space="preserve">：（</w:t>
      </w:r>
      <w:r>
        <w:rPr>
          <w:rFonts w:cs="宋体" w:asciiTheme="minorEastAsia" w:hAnsiTheme="minorEastAsia" w:eastAsiaTheme="minorEastAsia"/>
          <w:color w:val="000000"/>
          <w:sz w:val="21"/>
          <w:szCs w:val="21"/>
        </w:rPr>
        <w:t xml:space="preserve">加盖公章</w:t>
      </w:r>
      <w:r>
        <w:rPr>
          <w:rFonts w:asciiTheme="minorEastAsia" w:hAnsiTheme="minorEastAsia" w:eastAsiaTheme="minorEastAsia"/>
          <w:color w:val="000000"/>
          <w:sz w:val="21"/>
          <w:szCs w:val="21"/>
        </w:rPr>
        <w:t xml:space="preserve">）</w:t>
      </w:r>
      <w:r/>
    </w:p>
    <w:p>
      <w:pPr>
        <w:pStyle w:val="940"/>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年</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月</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日</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pStyle w:val="728"/>
        <w:ind w:firstLine="420"/>
        <w:rPr>
          <w:rFonts w:hint="default"/>
        </w:rPr>
      </w:pPr>
      <w:r>
        <w:rPr>
          <w:rFonts w:asciiTheme="minorEastAsia" w:hAnsiTheme="minorEastAsia" w:eastAsiaTheme="minorEastAsia"/>
          <w:szCs w:val="21"/>
        </w:rPr>
        <w:t xml:space="preserve">注：</w:t>
      </w:r>
      <w:r>
        <w:rPr>
          <w:rFonts w:cs="宋体" w:asciiTheme="minorEastAsia" w:hAnsiTheme="minorEastAsia" w:eastAsiaTheme="minorEastAsia"/>
          <w:b/>
          <w:szCs w:val="21"/>
        </w:rPr>
        <w:t xml:space="preserve">请参考以上格式或自拟格式填写</w:t>
      </w:r>
      <w:r>
        <w:rPr>
          <w:rFonts w:asciiTheme="minorEastAsia" w:hAnsiTheme="minorEastAsia" w:eastAsiaTheme="minorEastAsia"/>
          <w:b/>
          <w:szCs w:val="21"/>
        </w:rPr>
        <w:t xml:space="preserve">，本页不够可另加页附后。</w:t>
      </w:r>
      <w:r/>
    </w:p>
    <w:p>
      <w:pPr>
        <w:pStyle w:val="728"/>
        <w:ind w:firstLine="420"/>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pPr>
        <w:pStyle w:val="728"/>
        <w:rPr>
          <w:rFonts w:hint="default"/>
        </w:rPr>
      </w:pPr>
      <w:r>
        <w:rPr>
          <w:rFonts w:hint="default"/>
        </w:rPr>
      </w:r>
      <w:r/>
    </w:p>
    <w:p>
      <w:pPr>
        <w:pStyle w:val="716"/>
        <w:rPr>
          <w:rFonts w:ascii="宋体"/>
          <w:bCs w:val="0"/>
          <w:sz w:val="28"/>
          <w:szCs w:val="28"/>
        </w:rPr>
      </w:pPr>
      <w:r/>
      <w:bookmarkStart w:id="65" w:name="_Ref224132309"/>
      <w:r>
        <w:rPr>
          <w:rFonts w:hint="eastAsia" w:ascii="宋体"/>
          <w:bCs w:val="0"/>
          <w:sz w:val="28"/>
          <w:szCs w:val="28"/>
        </w:rPr>
        <w:t xml:space="preserve">8</w:t>
      </w:r>
      <w:r>
        <w:rPr>
          <w:rFonts w:hint="eastAsia" w:ascii="宋体"/>
          <w:bCs w:val="0"/>
          <w:sz w:val="28"/>
          <w:szCs w:val="28"/>
        </w:rPr>
        <w:t xml:space="preserve">、人员配置情况表</w:t>
      </w:r>
      <w:bookmarkEnd w:id="61"/>
      <w:r/>
      <w:bookmarkEnd w:id="62"/>
      <w:r/>
      <w:bookmarkEnd w:id="63"/>
      <w:r/>
      <w:bookmarkEnd w:id="64"/>
      <w:r/>
      <w:bookmarkEnd w:id="65"/>
      <w:r/>
      <w:r/>
    </w:p>
    <w:p>
      <w:pPr>
        <w:jc w:val="center"/>
        <w:spacing w:before="480" w:after="240"/>
        <w:rPr>
          <w:rFonts w:ascii="宋体" w:hAnsi="宋体"/>
          <w:szCs w:val="21"/>
        </w:rPr>
      </w:pPr>
      <w:r>
        <w:rPr>
          <w:rFonts w:hint="eastAsia" w:ascii="宋体" w:hAnsi="宋体"/>
          <w:szCs w:val="21"/>
        </w:rPr>
        <w:t xml:space="preserve">人员配置情况表</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2"/>
        <w:gridCol w:w="1417"/>
        <w:gridCol w:w="709"/>
        <w:gridCol w:w="920"/>
        <w:gridCol w:w="1701"/>
        <w:gridCol w:w="1701"/>
        <w:gridCol w:w="1134"/>
        <w:gridCol w:w="1134"/>
      </w:tblGrid>
      <w:tr>
        <w:trPr>
          <w:jc w:val="center"/>
          <w:trHeight w:val="760"/>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40"/>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w:t>
      </w:r>
      <w:r>
        <w:rPr>
          <w:rFonts w:cs="宋体" w:asciiTheme="minorEastAsia" w:hAnsiTheme="minorEastAsia" w:eastAsiaTheme="minorEastAsia"/>
          <w:color w:val="000000"/>
          <w:sz w:val="21"/>
          <w:szCs w:val="21"/>
        </w:rPr>
        <w:t xml:space="preserve">加盖公章</w:t>
      </w:r>
      <w:r>
        <w:rPr>
          <w:rFonts w:eastAsia="宋体"/>
          <w:color w:val="000000"/>
          <w:sz w:val="21"/>
          <w:szCs w:val="21"/>
        </w:rPr>
        <w:t xml:space="preserve">）</w:t>
      </w:r>
      <w:r/>
    </w:p>
    <w:p>
      <w:pPr>
        <w:pStyle w:val="940"/>
        <w:ind w:right="-210"/>
        <w:jc w:val="left"/>
        <w:rPr>
          <w:rFonts w:eastAsia="宋体"/>
          <w:color w:val="000000"/>
          <w:sz w:val="21"/>
          <w:szCs w:val="21"/>
        </w:rPr>
      </w:pPr>
      <w:r>
        <w:rPr>
          <w:rFonts w:eastAsia="宋体"/>
          <w:color w:val="000000"/>
          <w:sz w:val="21"/>
          <w:szCs w:val="21"/>
        </w:rPr>
        <w:t xml:space="preserve">日期：</w:t>
      </w:r>
      <w:r>
        <w:rPr>
          <w:rFonts w:eastAsia="宋体"/>
          <w:color w:val="000000"/>
          <w:sz w:val="21"/>
          <w:szCs w:val="21"/>
        </w:rPr>
        <w:t xml:space="preserve">    </w:t>
      </w:r>
      <w:r>
        <w:rPr>
          <w:rFonts w:eastAsia="宋体"/>
          <w:color w:val="000000"/>
          <w:sz w:val="21"/>
          <w:szCs w:val="21"/>
        </w:rPr>
        <w:t xml:space="preserve">年</w:t>
      </w:r>
      <w:r>
        <w:rPr>
          <w:rFonts w:eastAsia="宋体"/>
          <w:color w:val="000000"/>
          <w:sz w:val="21"/>
          <w:szCs w:val="21"/>
        </w:rPr>
        <w:t xml:space="preserve">  </w:t>
      </w:r>
      <w:r>
        <w:rPr>
          <w:rFonts w:eastAsia="宋体"/>
          <w:color w:val="000000"/>
          <w:sz w:val="21"/>
          <w:szCs w:val="21"/>
        </w:rPr>
        <w:t xml:space="preserve">月</w:t>
      </w:r>
      <w:r>
        <w:rPr>
          <w:rFonts w:eastAsia="宋体"/>
          <w:color w:val="000000"/>
          <w:sz w:val="21"/>
          <w:szCs w:val="21"/>
        </w:rPr>
        <w:t xml:space="preserve">  </w:t>
      </w:r>
      <w:r>
        <w:rPr>
          <w:rFonts w:eastAsia="宋体"/>
          <w:color w:val="000000"/>
          <w:sz w:val="21"/>
          <w:szCs w:val="21"/>
        </w:rPr>
        <w:t xml:space="preserve">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注：请参考以上格式或自拟格式填写，本页不够可另加页附后</w:t>
      </w:r>
      <w:r>
        <w:rPr>
          <w:rFonts w:hint="eastAsia" w:ascii="宋体" w:hAnsi="宋体"/>
          <w:szCs w:val="21"/>
        </w:rPr>
        <w:t xml:space="preserve">。</w:t>
      </w:r>
      <w:r/>
    </w:p>
    <w:p>
      <w:r/>
      <w:r/>
    </w:p>
    <w:p>
      <w:pPr>
        <w:pStyle w:val="728"/>
        <w:rPr>
          <w:rFonts w:hint="default"/>
        </w:rPr>
      </w:pPr>
      <w:r>
        <w:rPr>
          <w:rFonts w:hint="default"/>
        </w:rPr>
      </w:r>
      <w:r/>
    </w:p>
    <w:p>
      <w:r/>
      <w:r/>
    </w:p>
    <w:p>
      <w:pPr>
        <w:pStyle w:val="716"/>
        <w:rPr>
          <w:rFonts w:ascii="宋体"/>
          <w:bCs w:val="0"/>
          <w:sz w:val="28"/>
          <w:szCs w:val="28"/>
        </w:rPr>
      </w:pPr>
      <w:r/>
      <w:bookmarkStart w:id="66" w:name="_Toc116396559"/>
      <w:r/>
      <w:bookmarkStart w:id="67" w:name="_Ref382393081"/>
      <w:r/>
      <w:bookmarkStart w:id="68" w:name="_Toc62460938"/>
      <w:r/>
      <w:bookmarkStart w:id="69" w:name="_Toc116396238"/>
      <w:r/>
      <w:bookmarkStart w:id="70" w:name="_Toc219987754"/>
      <w:r>
        <w:rPr>
          <w:rFonts w:hint="eastAsia" w:ascii="宋体"/>
          <w:bCs w:val="0"/>
          <w:sz w:val="28"/>
          <w:szCs w:val="28"/>
        </w:rPr>
        <w:t xml:space="preserve">9</w:t>
      </w:r>
      <w:r>
        <w:rPr>
          <w:rFonts w:hint="eastAsia" w:ascii="宋体"/>
          <w:bCs w:val="0"/>
          <w:sz w:val="28"/>
          <w:szCs w:val="28"/>
        </w:rPr>
        <w:t xml:space="preserve">、类似业绩一览表</w:t>
      </w:r>
      <w:bookmarkEnd w:id="66"/>
      <w:r/>
      <w:bookmarkEnd w:id="67"/>
      <w:r/>
      <w:bookmarkEnd w:id="68"/>
      <w:r/>
      <w:bookmarkEnd w:id="69"/>
      <w:r/>
      <w:bookmarkEnd w:id="70"/>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合同签订时间</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40"/>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w:t>
      </w:r>
      <w:r>
        <w:rPr>
          <w:rFonts w:cs="宋体" w:asciiTheme="minorEastAsia" w:hAnsiTheme="minorEastAsia" w:eastAsiaTheme="minorEastAsia"/>
          <w:color w:val="000000"/>
          <w:sz w:val="21"/>
          <w:szCs w:val="21"/>
        </w:rPr>
        <w:t xml:space="preserve">加盖公章</w:t>
      </w:r>
      <w:r>
        <w:rPr>
          <w:rFonts w:asciiTheme="minorEastAsia" w:hAnsiTheme="minorEastAsia" w:eastAsiaTheme="minorEastAsia"/>
          <w:color w:val="000000"/>
          <w:sz w:val="21"/>
          <w:szCs w:val="21"/>
        </w:rPr>
        <w:t xml:space="preserve">）</w:t>
      </w:r>
      <w:r/>
    </w:p>
    <w:p>
      <w:pPr>
        <w:pStyle w:val="940"/>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年</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月</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日</w:t>
      </w:r>
      <w:r/>
    </w:p>
    <w:p>
      <w:pPr>
        <w:pStyle w:val="736"/>
        <w:rPr>
          <w:rFonts w:asciiTheme="minorEastAsia" w:hAnsiTheme="minorEastAsia" w:eastAsiaTheme="minorEastAsia"/>
          <w:sz w:val="21"/>
          <w:szCs w:val="21"/>
        </w:rPr>
      </w:pPr>
      <w:r>
        <w:rPr>
          <w:rFonts w:asciiTheme="minorEastAsia" w:hAnsiTheme="minorEastAsia" w:eastAsiaTheme="minorEastAsia"/>
          <w:sz w:val="21"/>
          <w:szCs w:val="21"/>
        </w:rPr>
      </w:r>
      <w:r/>
    </w:p>
    <w:p>
      <w:pPr>
        <w:pStyle w:val="736"/>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注：请参考以上格式或自拟格式填写，本页不够可另加页附后。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71" w:name="_Ref24731"/>
      <w:r/>
      <w:bookmarkStart w:id="72" w:name="_Toc62466449"/>
      <w:r/>
      <w:bookmarkStart w:id="73" w:name="_Ref363807960"/>
      <w:r/>
      <w:r/>
    </w:p>
    <w:p>
      <w:pPr>
        <w:pStyle w:val="716"/>
        <w:rPr>
          <w:rFonts w:ascii="宋体"/>
          <w:bCs w:val="0"/>
          <w:sz w:val="28"/>
          <w:szCs w:val="28"/>
        </w:rPr>
      </w:pPr>
      <w:r/>
      <w:bookmarkStart w:id="74" w:name="_Ref116369662"/>
      <w:r/>
      <w:bookmarkStart w:id="75" w:name="_Toc116396239"/>
      <w:r/>
      <w:bookmarkStart w:id="76" w:name="_Toc116396560"/>
      <w:r/>
      <w:bookmarkStart w:id="77" w:name="_Toc219987755"/>
      <w:r/>
      <w:bookmarkStart w:id="78" w:name="_Ref223520566"/>
      <w:r>
        <w:rPr>
          <w:rFonts w:hint="eastAsia" w:ascii="宋体"/>
          <w:bCs w:val="0"/>
          <w:sz w:val="28"/>
          <w:szCs w:val="28"/>
        </w:rPr>
        <w:t xml:space="preserve">10</w:t>
      </w:r>
      <w:r>
        <w:rPr>
          <w:rFonts w:hint="eastAsia" w:ascii="宋体"/>
          <w:bCs w:val="0"/>
          <w:sz w:val="28"/>
          <w:szCs w:val="28"/>
        </w:rPr>
        <w:t xml:space="preserve">、</w:t>
      </w:r>
      <w:bookmarkEnd w:id="71"/>
      <w:r/>
      <w:bookmarkEnd w:id="74"/>
      <w:r/>
      <w:bookmarkEnd w:id="75"/>
      <w:r/>
      <w:bookmarkEnd w:id="76"/>
      <w:r/>
      <w:bookmarkEnd w:id="77"/>
      <w:r>
        <w:rPr>
          <w:rFonts w:ascii="宋体"/>
          <w:bCs w:val="0"/>
          <w:sz w:val="28"/>
          <w:szCs w:val="28"/>
        </w:rPr>
        <w:t xml:space="preserve">偏离表</w:t>
      </w:r>
      <w:bookmarkEnd w:id="78"/>
      <w:r/>
      <w:r/>
    </w:p>
    <w:p>
      <w:pPr>
        <w:jc w:val="center"/>
        <w:spacing w:line="360" w:lineRule="auto"/>
        <w:rPr>
          <w:rFonts w:ascii="宋体" w:hAnsi="宋体"/>
        </w:rPr>
      </w:pPr>
      <w:r/>
      <w:bookmarkStart w:id="79" w:name="_Ref103253956"/>
      <w:r/>
      <w:bookmarkEnd w:id="72"/>
      <w:r/>
      <w:bookmarkEnd w:id="73"/>
      <w:r>
        <w:rPr>
          <w:rFonts w:ascii="宋体" w:hAnsi="宋体"/>
        </w:rPr>
        <w:t xml:space="preserve">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732"/>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732"/>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732"/>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732"/>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732"/>
              <w:ind w:firstLine="0"/>
              <w:jc w:val="center"/>
              <w:rPr>
                <w:rFonts w:ascii="宋体" w:hAnsi="宋体"/>
                <w:i/>
                <w:color w:val="000000"/>
                <w:sz w:val="21"/>
                <w:szCs w:val="21"/>
              </w:rPr>
            </w:pPr>
            <w:r>
              <w:rPr>
                <w:rFonts w:hint="eastAsia" w:ascii="宋体" w:hAnsi="宋体"/>
                <w:i/>
                <w:color w:val="000000"/>
                <w:sz w:val="21"/>
                <w:szCs w:val="21"/>
              </w:rPr>
              <w:t xml:space="preserve">例：服务期限</w:t>
            </w:r>
            <w:r>
              <w:rPr>
                <w:rFonts w:ascii="宋体" w:hAnsi="宋体"/>
                <w:i/>
                <w:color w:val="000000"/>
                <w:sz w:val="21"/>
                <w:szCs w:val="21"/>
              </w:rPr>
              <w:t xml:space="preserve"> </w:t>
            </w:r>
            <w:r/>
          </w:p>
        </w:tc>
        <w:tc>
          <w:tcPr>
            <w:tcW w:w="1254" w:type="pct"/>
            <w:vAlign w:val="center"/>
            <w:textDirection w:val="lrTb"/>
            <w:noWrap w:val="false"/>
          </w:tcPr>
          <w:p>
            <w:pPr>
              <w:pStyle w:val="732"/>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732"/>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732"/>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732"/>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732"/>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732"/>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32"/>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w:t>
      </w:r>
      <w:r>
        <w:rPr>
          <w:rFonts w:cs="宋体" w:asciiTheme="minorEastAsia" w:hAnsiTheme="minorEastAsia" w:eastAsiaTheme="minorEastAsia"/>
          <w:color w:val="000000"/>
          <w:szCs w:val="21"/>
        </w:rPr>
        <w:t xml:space="preserve">加盖公章</w:t>
      </w:r>
      <w:r>
        <w:rPr>
          <w:rFonts w:hint="eastAsia" w:ascii="宋体" w:hAnsi="宋体" w:cs="宋体"/>
          <w:szCs w:val="21"/>
        </w:rPr>
        <w:t xml:space="preserve">）</w:t>
      </w:r>
      <w:r/>
    </w:p>
    <w:p>
      <w:pPr>
        <w:jc w:val="right"/>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r/>
      <w:r/>
    </w:p>
    <w:p>
      <w:pPr>
        <w:pStyle w:val="728"/>
        <w:ind w:firstLine="420"/>
        <w:spacing w:line="360" w:lineRule="auto"/>
        <w:rPr>
          <w:rFonts w:hint="default" w:hAnsi="宋体"/>
          <w:b/>
          <w:color w:val="000000"/>
          <w:szCs w:val="21"/>
        </w:rPr>
      </w:pPr>
      <w:r>
        <w:rPr>
          <w:rFonts w:hint="default" w:hAnsi="宋体"/>
          <w:b/>
          <w:color w:val="000000"/>
          <w:szCs w:val="21"/>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r/>
      <w:r/>
    </w:p>
    <w:p>
      <w:pPr>
        <w:pStyle w:val="728"/>
        <w:rPr>
          <w:rFonts w:hint="default"/>
        </w:rPr>
      </w:pPr>
      <w:r>
        <w:rPr>
          <w:rFonts w:hint="default"/>
        </w:rPr>
      </w:r>
      <w:r/>
    </w:p>
    <w:p>
      <w:pPr>
        <w:pStyle w:val="728"/>
        <w:ind w:firstLine="0"/>
        <w:rPr>
          <w:rFonts w:hint="default"/>
        </w:rPr>
      </w:pPr>
      <w:r>
        <w:rPr>
          <w:rFonts w:hint="default"/>
        </w:rPr>
      </w:r>
      <w:r/>
    </w:p>
    <w:p>
      <w:pPr>
        <w:pStyle w:val="716"/>
        <w:rPr>
          <w:rFonts w:ascii="宋体"/>
          <w:bCs w:val="0"/>
          <w:sz w:val="28"/>
          <w:szCs w:val="28"/>
        </w:rPr>
      </w:pPr>
      <w:r/>
      <w:bookmarkStart w:id="80" w:name="_Toc116396561"/>
      <w:r/>
      <w:bookmarkStart w:id="81" w:name="_Ref116369626"/>
      <w:r/>
      <w:bookmarkStart w:id="82" w:name="_Toc116396240"/>
      <w:r/>
      <w:bookmarkStart w:id="83" w:name="_Toc219987757"/>
      <w:r>
        <w:rPr>
          <w:rFonts w:hint="eastAsia" w:ascii="宋体"/>
          <w:bCs w:val="0"/>
          <w:sz w:val="28"/>
          <w:szCs w:val="28"/>
        </w:rPr>
        <w:t xml:space="preserve">11</w:t>
      </w:r>
      <w:r>
        <w:rPr>
          <w:rFonts w:hint="eastAsia" w:ascii="宋体"/>
          <w:bCs w:val="0"/>
          <w:sz w:val="28"/>
          <w:szCs w:val="28"/>
        </w:rPr>
        <w:t xml:space="preserve">、中小企业声明函</w:t>
      </w:r>
      <w:bookmarkEnd w:id="79"/>
      <w:r/>
      <w:bookmarkEnd w:id="80"/>
      <w:r/>
      <w:bookmarkEnd w:id="81"/>
      <w:r/>
      <w:bookmarkEnd w:id="82"/>
      <w:r/>
      <w:bookmarkEnd w:id="83"/>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46"/>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w:t>
      </w:r>
      <w:r>
        <w:rPr>
          <w:rFonts w:hint="default" w:hAnsi="宋体" w:eastAsia="宋体"/>
          <w:color w:val="000000"/>
          <w:sz w:val="21"/>
          <w:szCs w:val="21"/>
        </w:rPr>
        <w:t xml:space="preserve">[2020]46</w:t>
      </w:r>
      <w:r>
        <w:rPr>
          <w:rFonts w:hint="default" w:hAnsi="宋体" w:eastAsia="宋体"/>
          <w:color w:val="000000"/>
          <w:sz w:val="21"/>
          <w:szCs w:val="21"/>
        </w:rPr>
        <w:t xml:space="preserve">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w:t>
      </w:r>
      <w:r>
        <w:rPr>
          <w:rFonts w:hAnsi="宋体" w:eastAsia="宋体" w:cs="宋体"/>
          <w:sz w:val="21"/>
          <w:szCs w:val="21"/>
        </w:rPr>
        <w:t xml:space="preserve">工程的施工单位全部为符合政策要求的中小企业（或者：服务全部由符合政策要求的中小企业承接）</w:t>
      </w:r>
      <w:r>
        <w:rPr>
          <w:rFonts w:hint="default" w:hAnsi="宋体" w:eastAsia="宋体"/>
          <w:color w:val="000000"/>
          <w:sz w:val="21"/>
          <w:szCs w:val="21"/>
        </w:rPr>
        <w:t xml:space="preserve">。相关企业（含联合体中的中小企业、签订分包意向协议的中小企业）的具体情况如下：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hint="eastAsia" w:ascii="宋体" w:hAnsi="宋体"/>
          <w:i/>
          <w:iCs/>
          <w:u w:val="single"/>
        </w:rPr>
        <w:t xml:space="preserve"> </w:t>
      </w:r>
      <w:r>
        <w:rPr>
          <w:rFonts w:ascii="宋体" w:hAnsi="宋体"/>
        </w:rPr>
        <w:t xml:space="preserve">；</w:t>
      </w:r>
      <w:r>
        <w:rPr>
          <w:rFonts w:hint="eastAsia" w:ascii="宋体" w:hAnsi="宋体" w:cs="宋体"/>
          <w:szCs w:val="21"/>
        </w:rPr>
        <w:t xml:space="preserve">承建（承接）</w:t>
      </w:r>
      <w:r>
        <w:rPr>
          <w:rFonts w:ascii="宋体" w:hAnsi="宋体"/>
        </w:rPr>
        <w:t xml:space="preserve">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w:t>
      </w:r>
      <w:r>
        <w:rPr>
          <w:rFonts w:ascii="宋体" w:hAnsi="宋体"/>
          <w:i/>
          <w:iCs/>
          <w:u w:val="single"/>
        </w:rPr>
        <w:t xml:space="preserve"> </w:t>
      </w:r>
      <w:r>
        <w:rPr>
          <w:rFonts w:ascii="宋体" w:hAnsi="宋体"/>
          <w:i/>
          <w:iCs/>
          <w:u w:val="single"/>
        </w:rPr>
        <w:t xml:space="preserve">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w:t>
      </w:r>
      <w:r>
        <w:rPr>
          <w:rFonts w:hint="eastAsia" w:ascii="宋体" w:hAnsi="宋体" w:cs="宋体"/>
          <w:szCs w:val="21"/>
        </w:rPr>
        <w:t xml:space="preserve">承建（承接）</w:t>
      </w:r>
      <w:r>
        <w:rPr>
          <w:rFonts w:ascii="宋体" w:hAnsi="宋体"/>
        </w:rPr>
        <w:t xml:space="preserve">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w:t>
      </w:r>
      <w:r>
        <w:rPr>
          <w:rFonts w:ascii="宋体" w:hAnsi="宋体"/>
          <w:i/>
          <w:iCs/>
          <w:u w:val="single"/>
        </w:rPr>
        <w:t xml:space="preserve"> </w:t>
      </w:r>
      <w:r>
        <w:rPr>
          <w:rFonts w:ascii="宋体" w:hAnsi="宋体"/>
          <w:i/>
          <w:iCs/>
          <w:u w:val="single"/>
        </w:rPr>
        <w:t xml:space="preserve">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46"/>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44"/>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44"/>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w:t>
      </w:r>
      <w:r>
        <w:rPr>
          <w:rFonts w:hint="eastAsia" w:hAnsi="宋体" w:eastAsia="宋体" w:cs="宋体"/>
          <w:b/>
          <w:bCs/>
          <w:sz w:val="21"/>
          <w:szCs w:val="21"/>
        </w:rPr>
        <w:t xml:space="preserve">从业人员、营业收入、资产总额填报上一年度数据，无上一年度数据的新成立企业可不填报；</w:t>
      </w:r>
      <w:r/>
    </w:p>
    <w:p>
      <w:pPr>
        <w:pStyle w:val="944"/>
        <w:ind w:firstLine="422"/>
        <w:spacing w:line="360" w:lineRule="auto"/>
        <w:rPr>
          <w:rFonts w:hAnsi="宋体" w:eastAsia="宋体" w:cs="宋体"/>
          <w:b/>
          <w:bCs/>
          <w:sz w:val="21"/>
          <w:szCs w:val="21"/>
        </w:rPr>
      </w:pPr>
      <w:r>
        <w:rPr>
          <w:rFonts w:hint="eastAsia" w:hAnsi="宋体" w:eastAsia="宋体" w:cs="宋体"/>
          <w:b/>
          <w:bCs/>
          <w:sz w:val="21"/>
          <w:szCs w:val="21"/>
        </w:rPr>
        <w:t xml:space="preserve">  2.</w:t>
      </w:r>
      <w:r>
        <w:rPr>
          <w:rFonts w:hint="eastAsia" w:hAnsi="宋体" w:eastAsia="宋体" w:cs="宋体"/>
          <w:b/>
          <w:bCs/>
          <w:sz w:val="21"/>
          <w:szCs w:val="21"/>
        </w:rPr>
        <w:t xml:space="preserve">本次招标项目所属行业为</w:t>
      </w:r>
      <w:r>
        <w:rPr>
          <w:rFonts w:hint="eastAsia" w:hAnsi="宋体" w:eastAsia="宋体" w:cs="宋体"/>
          <w:b/>
          <w:bCs/>
          <w:sz w:val="21"/>
          <w:szCs w:val="21"/>
          <w:u w:val="single"/>
        </w:rPr>
        <w:t xml:space="preserve">租赁和商务服务业</w:t>
      </w:r>
      <w:r>
        <w:rPr>
          <w:rFonts w:hint="eastAsia" w:hAnsi="宋体" w:eastAsia="宋体" w:cs="宋体"/>
          <w:b/>
          <w:bCs/>
          <w:sz w:val="21"/>
          <w:szCs w:val="21"/>
        </w:rPr>
        <w:t xml:space="preserve">。</w:t>
      </w:r>
      <w:r/>
    </w:p>
    <w:p>
      <w:pPr>
        <w:pStyle w:val="944"/>
        <w:ind w:firstLine="843"/>
        <w:spacing w:line="360" w:lineRule="auto"/>
        <w:rPr>
          <w:rFonts w:hAnsi="宋体" w:eastAsia="宋体" w:cs="宋体"/>
          <w:b/>
          <w:bCs/>
          <w:sz w:val="21"/>
          <w:szCs w:val="21"/>
        </w:rPr>
      </w:pPr>
      <w:r>
        <w:rPr>
          <w:rFonts w:hint="eastAsia" w:hAnsi="宋体" w:eastAsia="宋体" w:cs="宋体"/>
          <w:b/>
          <w:bCs/>
          <w:sz w:val="21"/>
          <w:szCs w:val="21"/>
        </w:rPr>
        <w:t xml:space="preserve">3</w:t>
      </w:r>
      <w:r>
        <w:rPr>
          <w:rFonts w:hint="eastAsia" w:hAnsi="宋体" w:eastAsia="宋体" w:cs="宋体"/>
          <w:b/>
          <w:bCs/>
          <w:sz w:val="21"/>
          <w:szCs w:val="21"/>
        </w:rPr>
        <w:t xml:space="preserve">、中小微企业划型标准请根据《中小企业划型标准规定》（工信部联企业〔</w:t>
      </w:r>
      <w:r>
        <w:rPr>
          <w:rFonts w:hint="eastAsia" w:hAnsi="宋体" w:eastAsia="宋体" w:cs="宋体"/>
          <w:b/>
          <w:bCs/>
          <w:sz w:val="21"/>
          <w:szCs w:val="21"/>
        </w:rPr>
        <w:t xml:space="preserve">2011</w:t>
      </w:r>
      <w:r>
        <w:rPr>
          <w:rFonts w:hint="eastAsia" w:hAnsi="宋体" w:eastAsia="宋体" w:cs="宋体"/>
          <w:b/>
          <w:bCs/>
          <w:sz w:val="21"/>
          <w:szCs w:val="21"/>
        </w:rPr>
        <w:t xml:space="preserve">〕</w:t>
      </w:r>
      <w:r>
        <w:rPr>
          <w:rFonts w:hint="eastAsia" w:hAnsi="宋体" w:eastAsia="宋体" w:cs="宋体"/>
          <w:b/>
          <w:bCs/>
          <w:sz w:val="21"/>
          <w:szCs w:val="21"/>
        </w:rPr>
        <w:t xml:space="preserve">300</w:t>
      </w:r>
      <w:r>
        <w:rPr>
          <w:rFonts w:hint="eastAsia" w:hAnsi="宋体" w:eastAsia="宋体" w:cs="宋体"/>
          <w:b/>
          <w:bCs/>
          <w:sz w:val="21"/>
          <w:szCs w:val="21"/>
        </w:rPr>
        <w:t xml:space="preserve">号）。投标人提供的声明函须按本项目规定行业填写，否则其声明函不予认可。</w:t>
      </w:r>
      <w:r/>
    </w:p>
    <w:p>
      <w:pPr>
        <w:pStyle w:val="944"/>
        <w:ind w:firstLine="843"/>
        <w:spacing w:line="360" w:lineRule="auto"/>
        <w:rPr>
          <w:rFonts w:hAnsi="宋体" w:eastAsia="宋体" w:cs="宋体"/>
          <w:b/>
          <w:bCs/>
          <w:sz w:val="21"/>
          <w:szCs w:val="21"/>
        </w:rPr>
      </w:pPr>
      <w:r>
        <w:rPr>
          <w:rFonts w:hAnsi="宋体" w:eastAsia="宋体" w:cs="宋体"/>
          <w:b/>
          <w:bCs/>
          <w:sz w:val="21"/>
          <w:szCs w:val="21"/>
        </w:rPr>
      </w:r>
      <w:r/>
    </w:p>
    <w:p>
      <w:pPr>
        <w:pStyle w:val="944"/>
        <w:ind w:firstLine="843"/>
        <w:spacing w:line="360" w:lineRule="auto"/>
        <w:rPr>
          <w:rFonts w:hAnsi="宋体" w:eastAsia="宋体" w:cs="宋体"/>
          <w:b/>
          <w:bCs/>
          <w:sz w:val="21"/>
          <w:szCs w:val="21"/>
        </w:rPr>
      </w:pPr>
      <w:r>
        <w:rPr>
          <w:rFonts w:hAnsi="宋体" w:eastAsia="宋体" w:cs="宋体"/>
          <w:b/>
          <w:bCs/>
          <w:sz w:val="21"/>
          <w:szCs w:val="21"/>
        </w:rPr>
      </w:r>
      <w:r/>
    </w:p>
    <w:p>
      <w:pPr>
        <w:pStyle w:val="944"/>
        <w:ind w:firstLine="422"/>
        <w:spacing w:line="360" w:lineRule="auto"/>
        <w:rPr>
          <w:rFonts w:hAnsi="宋体" w:eastAsia="宋体" w:cs="宋体"/>
          <w:b/>
          <w:bCs/>
          <w:sz w:val="21"/>
          <w:szCs w:val="21"/>
        </w:rPr>
      </w:pPr>
      <w:r>
        <w:rPr>
          <w:rFonts w:hAnsi="宋体" w:eastAsia="宋体" w:cs="宋体"/>
          <w:b/>
          <w:bCs/>
          <w:sz w:val="21"/>
          <w:szCs w:val="21"/>
        </w:rPr>
      </w:r>
      <w:r/>
    </w:p>
    <w:p>
      <w:pPr>
        <w:pStyle w:val="944"/>
        <w:spacing w:line="360" w:lineRule="auto"/>
        <w:rPr>
          <w:rFonts w:hAnsi="宋体" w:eastAsia="宋体" w:cs="宋体"/>
          <w:color w:val="000000"/>
          <w:sz w:val="21"/>
          <w:szCs w:val="21"/>
        </w:rPr>
      </w:pPr>
      <w:r>
        <w:rPr>
          <w:rFonts w:hAnsi="宋体" w:eastAsia="宋体" w:cs="宋体"/>
          <w:color w:val="000000"/>
          <w:sz w:val="21"/>
          <w:szCs w:val="21"/>
        </w:rPr>
      </w:r>
      <w:r/>
    </w:p>
    <w:p>
      <w:pPr>
        <w:pStyle w:val="944"/>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w:t>
      </w:r>
      <w:r>
        <w:rPr>
          <w:rFonts w:cs="宋体" w:asciiTheme="minorEastAsia" w:hAnsiTheme="minorEastAsia" w:eastAsiaTheme="minorEastAsia"/>
          <w:color w:val="000000"/>
          <w:sz w:val="21"/>
          <w:szCs w:val="21"/>
        </w:rPr>
        <w:t xml:space="preserve">加盖公章</w:t>
      </w:r>
      <w:r>
        <w:rPr>
          <w:rFonts w:hint="eastAsia" w:hAnsi="宋体" w:eastAsia="宋体" w:cs="宋体"/>
          <w:color w:val="000000"/>
          <w:sz w:val="21"/>
          <w:szCs w:val="21"/>
        </w:rPr>
        <w:t xml:space="preserve">）</w:t>
      </w:r>
      <w:r/>
    </w:p>
    <w:p>
      <w:pPr>
        <w:pStyle w:val="732"/>
        <w:ind w:right="420"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p>
      <w:r/>
      <w:r/>
    </w:p>
    <w:p>
      <w:r/>
      <w:r/>
    </w:p>
    <w:p>
      <w:pPr>
        <w:pStyle w:val="728"/>
        <w:ind w:firstLine="420"/>
        <w:rPr>
          <w:rFonts w:hint="default"/>
        </w:rPr>
      </w:pPr>
      <w:r>
        <w:rPr>
          <w:rFonts w:hint="default"/>
        </w:rPr>
      </w:r>
      <w:r/>
    </w:p>
    <w:p>
      <w:r/>
      <w:r/>
    </w:p>
    <w:p>
      <w:pPr>
        <w:pStyle w:val="728"/>
        <w:ind w:firstLine="420"/>
        <w:rPr>
          <w:rFonts w:hint="default"/>
        </w:rPr>
      </w:pPr>
      <w:r>
        <w:rPr>
          <w:rFonts w:hint="default"/>
        </w:rPr>
      </w:r>
      <w:r/>
    </w:p>
    <w:p>
      <w:r/>
      <w:r/>
    </w:p>
    <w:p>
      <w:pPr>
        <w:pStyle w:val="728"/>
        <w:ind w:firstLine="420"/>
        <w:rPr>
          <w:rFonts w:hint="default"/>
        </w:rPr>
      </w:pPr>
      <w:r>
        <w:rPr>
          <w:rFonts w:hint="default"/>
        </w:rPr>
      </w:r>
      <w:r/>
    </w:p>
    <w:p>
      <w:pPr>
        <w:pStyle w:val="728"/>
        <w:ind w:firstLine="420"/>
        <w:rPr>
          <w:rFonts w:hint="default"/>
        </w:rPr>
      </w:pPr>
      <w:r>
        <w:rPr>
          <w:rFonts w:hint="default"/>
        </w:rPr>
      </w:r>
      <w:r/>
    </w:p>
    <w:p>
      <w:pPr>
        <w:pStyle w:val="728"/>
        <w:ind w:firstLine="420"/>
        <w:rPr>
          <w:rFonts w:hint="default"/>
        </w:rPr>
      </w:pPr>
      <w:r>
        <w:rPr>
          <w:rFonts w:hint="default"/>
        </w:rPr>
      </w:r>
      <w:r/>
    </w:p>
    <w:p>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w:t>
      </w:r>
      <w:r>
        <w:rPr>
          <w:rFonts w:hint="eastAsia"/>
          <w:sz w:val="18"/>
          <w:szCs w:val="18"/>
        </w:rPr>
        <w:t xml:space="preserve">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w:t>
      </w:r>
      <w:r>
        <w:rPr>
          <w:rFonts w:hint="eastAsia"/>
          <w:sz w:val="18"/>
          <w:szCs w:val="18"/>
        </w:rPr>
        <w:t xml:space="preserve">，且营业收入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w:t>
      </w:r>
      <w:r>
        <w:rPr>
          <w:rFonts w:hint="eastAsia"/>
          <w:sz w:val="18"/>
          <w:szCs w:val="18"/>
        </w:rPr>
        <w:t xml:space="preserve">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w:t>
      </w:r>
      <w:r>
        <w:rPr>
          <w:rFonts w:hint="eastAsia"/>
          <w:sz w:val="18"/>
          <w:szCs w:val="18"/>
        </w:rPr>
        <w:t xml:space="preserve">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w:t>
      </w:r>
      <w:r>
        <w:rPr>
          <w:rFonts w:hint="eastAsia"/>
          <w:sz w:val="18"/>
          <w:szCs w:val="18"/>
        </w:rPr>
        <w:t xml:space="preserve">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716"/>
        <w:rPr>
          <w:rFonts w:ascii="宋体"/>
          <w:bCs w:val="0"/>
          <w:sz w:val="28"/>
          <w:szCs w:val="28"/>
        </w:rPr>
      </w:pPr>
      <w:r/>
      <w:bookmarkStart w:id="84" w:name="_Toc116396562"/>
      <w:r/>
      <w:bookmarkStart w:id="85" w:name="_Toc116396241"/>
      <w:r/>
      <w:bookmarkStart w:id="86" w:name="_Ref25090"/>
      <w:r/>
      <w:bookmarkStart w:id="87" w:name="_Toc219987758"/>
      <w:r>
        <w:rPr>
          <w:rFonts w:hint="eastAsia" w:ascii="宋体"/>
          <w:bCs w:val="0"/>
          <w:sz w:val="28"/>
          <w:szCs w:val="28"/>
        </w:rPr>
        <w:t xml:space="preserve">12</w:t>
      </w:r>
      <w:r>
        <w:rPr>
          <w:rFonts w:hint="eastAsia" w:ascii="宋体"/>
          <w:bCs w:val="0"/>
          <w:sz w:val="28"/>
          <w:szCs w:val="28"/>
        </w:rPr>
        <w:t xml:space="preserve">、残疾人福利性单位声明函</w:t>
      </w:r>
      <w:bookmarkEnd w:id="84"/>
      <w:r/>
      <w:bookmarkEnd w:id="85"/>
      <w:r/>
      <w:bookmarkEnd w:id="86"/>
      <w:r/>
      <w:bookmarkEnd w:id="87"/>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w:t>
      </w:r>
      <w:r>
        <w:rPr>
          <w:rFonts w:hint="eastAsia" w:ascii="宋体"/>
          <w:szCs w:val="21"/>
        </w:rPr>
        <w:t xml:space="preserve">2017</w:t>
      </w:r>
      <w:r>
        <w:rPr>
          <w:rFonts w:hint="eastAsia" w:ascii="宋体"/>
          <w:szCs w:val="21"/>
        </w:rPr>
        <w:t xml:space="preserve">〕</w:t>
      </w:r>
      <w:r>
        <w:rPr>
          <w:rFonts w:hint="eastAsia" w:ascii="宋体"/>
          <w:szCs w:val="21"/>
        </w:rPr>
        <w:t xml:space="preserve">141</w:t>
      </w:r>
      <w:r>
        <w:rPr>
          <w:rFonts w:hint="eastAsia" w:ascii="宋体"/>
          <w:spacing w:val="6"/>
          <w:szCs w:val="21"/>
        </w:rPr>
        <w:t xml:space="preserve">号）的规定，</w:t>
      </w:r>
      <w:r>
        <w:rPr>
          <w:rFonts w:hint="eastAsia" w:ascii="宋体"/>
          <w:spacing w:val="6"/>
          <w:szCs w:val="21"/>
        </w:rPr>
        <w:t xml:space="preserve">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w:t>
      </w:r>
      <w:r>
        <w:rPr>
          <w:rFonts w:hint="eastAsia" w:ascii="宋体"/>
          <w:spacing w:val="6"/>
          <w:szCs w:val="21"/>
        </w:rPr>
        <w:t xml:space="preserve">/</w:t>
      </w:r>
      <w:r>
        <w:rPr>
          <w:rFonts w:hint="eastAsia" w:ascii="宋体"/>
          <w:spacing w:val="6"/>
          <w:szCs w:val="21"/>
        </w:rPr>
        <w:t xml:space="preserve">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w:t>
      </w:r>
      <w:r>
        <w:rPr>
          <w:rFonts w:hint="eastAsia" w:ascii="宋体"/>
          <w:spacing w:val="6"/>
          <w:szCs w:val="21"/>
        </w:rPr>
        <w:t xml:space="preserve">投标供应商（</w:t>
      </w:r>
      <w:r>
        <w:rPr>
          <w:rFonts w:cs="宋体" w:asciiTheme="minorEastAsia" w:hAnsiTheme="minorEastAsia" w:eastAsiaTheme="minorEastAsia"/>
          <w:color w:val="000000"/>
          <w:szCs w:val="21"/>
        </w:rPr>
        <w:t xml:space="preserve">加盖公章</w:t>
      </w:r>
      <w:r>
        <w:rPr>
          <w:rFonts w:hint="eastAsia" w:ascii="宋体"/>
          <w:spacing w:val="6"/>
          <w:szCs w:val="21"/>
        </w:rPr>
        <w:t xml:space="preserve">）：</w:t>
      </w:r>
      <w:r/>
    </w:p>
    <w:p>
      <w:pPr>
        <w:pStyle w:val="736"/>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w:t>
      </w:r>
      <w:r>
        <w:rPr>
          <w:rFonts w:hint="eastAsia" w:asciiTheme="minorEastAsia" w:hAnsiTheme="minorEastAsia" w:eastAsiaTheme="minorEastAsia"/>
          <w:spacing w:val="6"/>
          <w:sz w:val="21"/>
          <w:szCs w:val="21"/>
        </w:rPr>
        <w:t xml:space="preserve">   </w:t>
      </w:r>
      <w:r>
        <w:rPr>
          <w:rFonts w:hint="eastAsia" w:asciiTheme="minorEastAsia" w:hAnsiTheme="minorEastAsia" w:eastAsiaTheme="minorEastAsia"/>
          <w:spacing w:val="6"/>
          <w:sz w:val="21"/>
          <w:szCs w:val="21"/>
        </w:rPr>
        <w:t xml:space="preserve">期：</w:t>
      </w:r>
      <w:r/>
    </w:p>
    <w:p>
      <w:pPr>
        <w:ind w:right="-252" w:firstLine="420"/>
        <w:jc w:val="center"/>
        <w:spacing w:line="360" w:lineRule="auto"/>
        <w:tabs>
          <w:tab w:val="left" w:pos="360" w:leader="none"/>
        </w:tabs>
      </w:pPr>
      <w:r>
        <w:rPr>
          <w:rFonts w:hint="eastAsia"/>
        </w:rPr>
        <w:t xml:space="preserve"> </w:t>
      </w:r>
      <w:r>
        <w:br w:type="page" w:clear="all"/>
      </w:r>
      <w:bookmarkStart w:id="88" w:name="_Toc116396242"/>
      <w:r/>
      <w:bookmarkStart w:id="89" w:name="_Ref79411647"/>
      <w:r/>
      <w:bookmarkStart w:id="90" w:name="_Toc116396563"/>
      <w:r/>
      <w:r/>
    </w:p>
    <w:p>
      <w:pPr>
        <w:pStyle w:val="716"/>
        <w:spacing w:before="0" w:after="0" w:line="360" w:lineRule="auto"/>
        <w:rPr>
          <w:rFonts w:ascii="宋体"/>
          <w:bCs w:val="0"/>
          <w:sz w:val="28"/>
          <w:szCs w:val="28"/>
        </w:rPr>
      </w:pPr>
      <w:r/>
      <w:bookmarkStart w:id="91" w:name="_Ref233957845"/>
      <w:r/>
      <w:bookmarkStart w:id="92" w:name="_Ref170744328"/>
      <w:r/>
      <w:bookmarkStart w:id="93" w:name="_Toc219987760"/>
      <w:r>
        <w:rPr>
          <w:rFonts w:hint="eastAsia" w:ascii="宋体"/>
          <w:bCs w:val="0"/>
          <w:sz w:val="28"/>
          <w:szCs w:val="28"/>
        </w:rPr>
        <w:t xml:space="preserve">13</w:t>
      </w:r>
      <w:r>
        <w:rPr>
          <w:rFonts w:hint="eastAsia" w:ascii="宋体"/>
          <w:bCs w:val="0"/>
          <w:sz w:val="28"/>
          <w:szCs w:val="28"/>
        </w:rPr>
        <w:t xml:space="preserve">、关于符合本国产品标准的声明函</w:t>
      </w:r>
      <w:bookmarkEnd w:id="91"/>
      <w:r/>
      <w:r/>
    </w:p>
    <w:p>
      <w:r/>
      <w:r/>
    </w:p>
    <w:p>
      <w:pPr>
        <w:ind w:firstLine="420"/>
        <w:jc w:val="center"/>
        <w:spacing w:line="360" w:lineRule="auto"/>
        <w:rPr>
          <w:rFonts w:ascii="宋体"/>
          <w:spacing w:val="6"/>
          <w:sz w:val="24"/>
        </w:rPr>
      </w:pPr>
      <w:r>
        <w:rPr>
          <w:rFonts w:hint="eastAsia" w:ascii="宋体"/>
          <w:spacing w:val="6"/>
          <w:sz w:val="24"/>
        </w:rPr>
        <w:t xml:space="preserve">关于符合本国产品标准的声明函（采购包号：</w:t>
      </w:r>
      <w:r>
        <w:rPr>
          <w:rFonts w:hint="eastAsia" w:ascii="宋体"/>
          <w:spacing w:val="6"/>
          <w:sz w:val="24"/>
        </w:rPr>
        <w:t xml:space="preserve">**</w:t>
      </w:r>
      <w:r>
        <w:rPr>
          <w:rFonts w:hint="eastAsia" w:ascii="宋体"/>
          <w:spacing w:val="6"/>
          <w:sz w:val="24"/>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本公司（单位）郑重声明，根据《国务院办公厅关于在政府采购中实施本国产品标准及相关政策的通知》（国办发〔</w:t>
      </w:r>
      <w:r>
        <w:rPr>
          <w:rFonts w:hint="eastAsia" w:ascii="宋体" w:hAnsi="宋体"/>
          <w:bCs/>
          <w:color w:val="000000"/>
          <w:szCs w:val="21"/>
        </w:rPr>
        <w:t xml:space="preserve">2025</w:t>
      </w:r>
      <w:r>
        <w:rPr>
          <w:rFonts w:hint="eastAsia" w:ascii="宋体" w:hAnsi="宋体"/>
          <w:bCs/>
          <w:color w:val="000000"/>
          <w:szCs w:val="21"/>
        </w:rPr>
        <w:t xml:space="preserve">〕</w:t>
      </w:r>
      <w:r>
        <w:rPr>
          <w:rFonts w:hint="eastAsia" w:ascii="宋体" w:hAnsi="宋体"/>
          <w:bCs/>
          <w:color w:val="000000"/>
          <w:szCs w:val="21"/>
        </w:rPr>
        <w:t xml:space="preserve">34</w:t>
      </w:r>
      <w:r>
        <w:rPr>
          <w:rFonts w:hint="eastAsia" w:ascii="宋体" w:hAnsi="宋体"/>
          <w:bCs/>
          <w:color w:val="000000"/>
          <w:szCs w:val="21"/>
        </w:rPr>
        <w:t xml:space="preserve">号）的规定，本公司（单位）提供的以下产品属于本国产品。具体情况如下：</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467194</wp:posOffset>
                </wp:positionH>
                <wp:positionV relativeFrom="paragraph">
                  <wp:posOffset>513273</wp:posOffset>
                </wp:positionV>
                <wp:extent cx="755374" cy="120016"/>
                <wp:effectExtent l="0" t="0" r="26034" b="32384"/>
                <wp:wrapNone/>
                <wp:docPr id="3" name="直接箭头连接符 22"/>
                <wp:cNvGraphicFramePr/>
                <a:graphic xmlns:a="http://schemas.openxmlformats.org/drawingml/2006/main">
                  <a:graphicData uri="http://schemas.microsoft.com/office/word/2010/wordprocessingShape">
                    <wps:wsp>
                      <wps:cNvPr id="0" name=""/>
                      <wps:cNvSpPr/>
                      <wps:spPr bwMode="auto">
                        <a:xfrm flipV="1">
                          <a:off x="0" y="0"/>
                          <a:ext cx="755374"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73600;o:allowoverlap:true;o:allowincell:true;mso-position-horizontal-relative:text;margin-left:36.8pt;mso-position-horizontal:absolute;mso-position-vertical-relative:text;margin-top:40.4pt;mso-position-vertical:absolute;width:59.5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4156600</wp:posOffset>
                </wp:positionH>
                <wp:positionV relativeFrom="paragraph">
                  <wp:posOffset>751812</wp:posOffset>
                </wp:positionV>
                <wp:extent cx="628153" cy="184786"/>
                <wp:effectExtent l="0" t="0" r="19685" b="2476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28153" cy="18478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8480;o:allowoverlap:true;o:allowincell:true;mso-position-horizontal-relative:text;margin-left:327.3pt;mso-position-horizontal:absolute;mso-position-vertical-relative:text;margin-top:59.2pt;mso-position-vertical:absolute;width:49.5pt;height:14.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5237977</wp:posOffset>
                </wp:positionH>
                <wp:positionV relativeFrom="paragraph">
                  <wp:posOffset>234978</wp:posOffset>
                </wp:positionV>
                <wp:extent cx="492981" cy="137546"/>
                <wp:effectExtent l="0" t="0" r="21590" b="34290"/>
                <wp:wrapNone/>
                <wp:docPr id="5" name="直接箭头连接符 18"/>
                <wp:cNvGraphicFramePr/>
                <a:graphic xmlns:a="http://schemas.openxmlformats.org/drawingml/2006/main">
                  <a:graphicData uri="http://schemas.microsoft.com/office/word/2010/wordprocessingShape">
                    <wps:wsp>
                      <wps:cNvPr id="0" name=""/>
                      <wps:cNvSpPr/>
                      <wps:spPr bwMode="auto">
                        <a:xfrm flipV="1">
                          <a:off x="0" y="0"/>
                          <a:ext cx="492981" cy="13754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12.4pt;mso-position-horizontal:absolute;mso-position-vertical-relative:text;margin-top:18.5pt;mso-position-vertical:absolute;width:38.8pt;height:10.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-10160</wp:posOffset>
                </wp:positionH>
                <wp:positionV relativeFrom="paragraph">
                  <wp:posOffset>513080</wp:posOffset>
                </wp:positionV>
                <wp:extent cx="309880" cy="130810"/>
                <wp:effectExtent l="0" t="0" r="13970" b="215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309880"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7456;o:allowoverlap:true;o:allowincell:true;mso-position-horizontal-relative:text;margin-left:-0.8pt;mso-position-horizontal:absolute;mso-position-vertical-relative:text;margin-top:40.4pt;mso-position-vertical:absolute;width:24.4pt;height:10.3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3401226</wp:posOffset>
                </wp:positionH>
                <wp:positionV relativeFrom="paragraph">
                  <wp:posOffset>195221</wp:posOffset>
                </wp:positionV>
                <wp:extent cx="816610" cy="183019"/>
                <wp:effectExtent l="0" t="0" r="21590" b="2667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8301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267.8pt;mso-position-horizontal:absolute;mso-position-vertical-relative:text;margin-top:15.4pt;mso-position-vertical:absolute;width:64.3pt;height:14.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2256238</wp:posOffset>
                </wp:positionH>
                <wp:positionV relativeFrom="paragraph">
                  <wp:posOffset>234978</wp:posOffset>
                </wp:positionV>
                <wp:extent cx="816610" cy="175066"/>
                <wp:effectExtent l="0" t="0" r="21590" b="34925"/>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7506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177.7pt;mso-position-horizontal:absolute;mso-position-vertical-relative:text;margin-top:18.5pt;mso-position-vertical:absolute;width:64.3pt;height:13.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1222568</wp:posOffset>
                </wp:positionH>
                <wp:positionV relativeFrom="paragraph">
                  <wp:posOffset>195221</wp:posOffset>
                </wp:positionV>
                <wp:extent cx="978011" cy="216923"/>
                <wp:effectExtent l="0" t="0" r="12700" b="31115"/>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978010" cy="21692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5408;o:allowoverlap:true;o:allowincell:true;mso-position-horizontal-relative:text;margin-left:96.3pt;mso-position-horizontal:absolute;mso-position-vertical-relative:text;margin-top:15.4pt;mso-position-vertical:absolute;width:77.0pt;height:17.1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4245610</wp:posOffset>
                </wp:positionH>
                <wp:positionV relativeFrom="paragraph">
                  <wp:posOffset>-5080</wp:posOffset>
                </wp:positionV>
                <wp:extent cx="577215" cy="92075"/>
                <wp:effectExtent l="0" t="0" r="13335" b="2222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334.3pt;mso-position-horizontal:absolute;mso-position-vertical-relative:text;margin-top:-0.4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1.</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1</w:t>
      </w:r>
      <w:r>
        <w:rPr>
          <w:rFonts w:hint="eastAsia" w:ascii="宋体" w:hAnsi="宋体"/>
          <w:bCs/>
          <w:color w:val="000000"/>
          <w:szCs w:val="21"/>
          <w:u w:val="single"/>
        </w:rPr>
        <w:t xml:space="preserve">）</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 </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1</w:t>
      </w:r>
      <w:r>
        <w:rPr>
          <w:rFonts w:hint="eastAsia" w:ascii="宋体" w:hAnsi="宋体"/>
          <w:bCs/>
          <w:color w:val="000000"/>
          <w:szCs w:val="21"/>
          <w:u w:val="single"/>
        </w:rPr>
        <w:t xml:space="preserve">）</w:t>
      </w:r>
      <w:r>
        <w:rPr>
          <w:rFonts w:hint="eastAsia" w:ascii="宋体" w:hAnsi="宋体"/>
          <w:bCs/>
          <w:color w:val="000000"/>
          <w:szCs w:val="21"/>
          <w:u w:val="single"/>
        </w:rPr>
        <w:t xml:space="preserve"> </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1</w:t>
      </w:r>
      <w:r>
        <w:rPr>
          <w:rFonts w:hint="eastAsia" w:ascii="宋体" w:hAnsi="宋体"/>
          <w:bCs/>
          <w:color w:val="000000"/>
          <w:szCs w:val="21"/>
          <w:u w:val="single"/>
        </w:rPr>
        <w:t xml:space="preserve">）</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1</w:t>
      </w:r>
      <w:r>
        <w:rPr>
          <w:rFonts w:hint="eastAsia" w:ascii="宋体" w:hAnsi="宋体"/>
          <w:bCs/>
          <w:color w:val="000000"/>
          <w:szCs w:val="21"/>
          <w:u w:val="single"/>
        </w:rPr>
        <w:t xml:space="preserve">）</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300217</wp:posOffset>
                </wp:positionH>
                <wp:positionV relativeFrom="paragraph">
                  <wp:posOffset>506040</wp:posOffset>
                </wp:positionV>
                <wp:extent cx="747423" cy="120016"/>
                <wp:effectExtent l="0" t="0" r="14604" b="32384"/>
                <wp:wrapNone/>
                <wp:docPr id="11" name="直接箭头连接符 21"/>
                <wp:cNvGraphicFramePr/>
                <a:graphic xmlns:a="http://schemas.openxmlformats.org/drawingml/2006/main">
                  <a:graphicData uri="http://schemas.microsoft.com/office/word/2010/wordprocessingShape">
                    <wps:wsp>
                      <wps:cNvPr id="0" name=""/>
                      <wps:cNvSpPr/>
                      <wps:spPr bwMode="auto">
                        <a:xfrm flipV="1">
                          <a:off x="0" y="0"/>
                          <a:ext cx="747423"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3.6pt;mso-position-horizontal:absolute;mso-position-vertical-relative:text;margin-top:39.8pt;mso-position-vertical:absolute;width:58.9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5023292</wp:posOffset>
                </wp:positionH>
                <wp:positionV relativeFrom="paragraph">
                  <wp:posOffset>211842</wp:posOffset>
                </wp:positionV>
                <wp:extent cx="842838" cy="159854"/>
                <wp:effectExtent l="0" t="0" r="14604" b="3111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42838" cy="159854"/>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95.5pt;mso-position-horizontal:absolute;mso-position-vertical-relative:text;margin-top:16.7pt;mso-position-vertical:absolute;width:66.4pt;height:12.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5715</wp:posOffset>
                </wp:positionH>
                <wp:positionV relativeFrom="paragraph">
                  <wp:posOffset>553720</wp:posOffset>
                </wp:positionV>
                <wp:extent cx="95250" cy="72390"/>
                <wp:effectExtent l="0" t="0" r="19050" b="22860"/>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95250" cy="723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0528;o:allowoverlap:true;o:allowincell:true;mso-position-horizontal-relative:text;margin-left:0.4pt;mso-position-horizontal:absolute;mso-position-vertical-relative:text;margin-top:43.6pt;mso-position-vertical:absolute;width:7.5pt;height:5.7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3218346</wp:posOffset>
                </wp:positionH>
                <wp:positionV relativeFrom="paragraph">
                  <wp:posOffset>211842</wp:posOffset>
                </wp:positionV>
                <wp:extent cx="723568" cy="158529"/>
                <wp:effectExtent l="0" t="0" r="19685" b="32384"/>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723568" cy="15852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3360;o:allowoverlap:true;o:allowincell:true;mso-position-horizontal-relative:text;margin-left:253.4pt;mso-position-horizontal:absolute;mso-position-vertical-relative:text;margin-top:16.7pt;mso-position-vertical:absolute;width:57.0pt;height:12.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2176725</wp:posOffset>
                </wp:positionH>
                <wp:positionV relativeFrom="paragraph">
                  <wp:posOffset>211842</wp:posOffset>
                </wp:positionV>
                <wp:extent cx="843915" cy="197291"/>
                <wp:effectExtent l="0" t="0" r="13335" b="31750"/>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43915" cy="197291"/>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1312;o:allowoverlap:true;o:allowincell:true;mso-position-horizontal-relative:text;margin-left:171.4pt;mso-position-horizontal:absolute;mso-position-vertical-relative:text;margin-top:16.7pt;mso-position-vertical:absolute;width:66.5pt;height:15.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1222568</wp:posOffset>
                </wp:positionH>
                <wp:positionV relativeFrom="paragraph">
                  <wp:posOffset>267501</wp:posOffset>
                </wp:positionV>
                <wp:extent cx="699715" cy="101213"/>
                <wp:effectExtent l="0" t="0" r="24765" b="32384"/>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699715" cy="10121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96.3pt;mso-position-horizontal:absolute;mso-position-vertical-relative:text;margin-top:21.1pt;mso-position-vertical:absolute;width:55.1pt;height:8.0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-25400</wp:posOffset>
                </wp:positionH>
                <wp:positionV relativeFrom="paragraph">
                  <wp:posOffset>288290</wp:posOffset>
                </wp:positionV>
                <wp:extent cx="234315" cy="86995"/>
                <wp:effectExtent l="10795" t="8255" r="12065" b="9525"/>
                <wp:wrapNone/>
                <wp:docPr id="17" name="直接箭头连接符 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950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2.</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2</w:t>
      </w:r>
      <w:r>
        <w:rPr>
          <w:rFonts w:hint="eastAsia" w:ascii="宋体" w:hAnsi="宋体"/>
          <w:bCs/>
          <w:color w:val="000000"/>
          <w:szCs w:val="21"/>
          <w:u w:val="single"/>
        </w:rPr>
        <w:t xml:space="preserve">）</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2</w:t>
      </w:r>
      <w:r>
        <w:rPr>
          <w:rFonts w:hint="eastAsia" w:ascii="宋体" w:hAnsi="宋体"/>
          <w:bCs/>
          <w:color w:val="000000"/>
          <w:szCs w:val="21"/>
          <w:u w:val="single"/>
        </w:rPr>
        <w:t xml:space="preserve">）</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2</w:t>
      </w:r>
      <w:r>
        <w:rPr>
          <w:rFonts w:hint="eastAsia" w:ascii="宋体" w:hAnsi="宋体"/>
          <w:bCs/>
          <w:color w:val="000000"/>
          <w:szCs w:val="21"/>
          <w:u w:val="single"/>
        </w:rPr>
        <w:t xml:space="preserve">）</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w:t>
      </w:r>
      <w:r>
        <w:rPr>
          <w:rFonts w:hint="eastAsia" w:ascii="宋体" w:hAnsi="宋体"/>
          <w:bCs/>
          <w:color w:val="000000"/>
          <w:szCs w:val="21"/>
          <w:u w:val="single"/>
        </w:rPr>
        <w:t xml:space="preserve">1</w:t>
      </w:r>
      <w:r>
        <w:rPr>
          <w:rFonts w:hint="eastAsia" w:ascii="宋体" w:hAnsi="宋体"/>
          <w:bCs/>
          <w:color w:val="000000"/>
          <w:szCs w:val="21"/>
          <w:u w:val="single"/>
        </w:rPr>
        <w:t xml:space="preserve">）</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本公司（单位）对上述声明内容的真实性负责。如有虚假，愿承担相应法律责任。</w:t>
      </w:r>
      <w:r/>
    </w:p>
    <w:p>
      <w:pPr>
        <w:ind w:firstLine="420"/>
        <w:spacing w:line="360" w:lineRule="auto"/>
        <w:rPr>
          <w:rFonts w:ascii="宋体" w:hAnsi="宋体"/>
          <w:bCs/>
          <w:color w:val="000000"/>
          <w:szCs w:val="21"/>
        </w:rPr>
      </w:pPr>
      <w:r>
        <w:rPr>
          <w:rFonts w:ascii="宋体" w:hAnsi="宋体"/>
          <w:bCs/>
          <w:color w:val="000000"/>
          <w:szCs w:val="21"/>
        </w:rPr>
      </w:r>
      <w:r/>
    </w:p>
    <w:p>
      <w:pPr>
        <w:ind w:right="420" w:firstLine="420"/>
        <w:jc w:val="center"/>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Cs/>
          <w:color w:val="000000"/>
          <w:szCs w:val="21"/>
        </w:rPr>
        <w:t xml:space="preserve">公司（单位）名称（</w:t>
      </w:r>
      <w:r>
        <w:rPr>
          <w:rFonts w:cs="宋体" w:asciiTheme="minorEastAsia" w:hAnsiTheme="minorEastAsia" w:eastAsiaTheme="minorEastAsia"/>
          <w:color w:val="000000"/>
          <w:szCs w:val="21"/>
        </w:rPr>
        <w:t xml:space="preserve">加盖公章</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日期：　   </w:t>
      </w:r>
      <w:r>
        <w:rPr>
          <w:rFonts w:hint="eastAsia" w:ascii="宋体" w:hAnsi="宋体" w:cs="宋体"/>
          <w:bCs/>
          <w:color w:val="000000"/>
          <w:szCs w:val="21"/>
        </w:rPr>
        <w:t xml:space="preserve">年　</w:t>
      </w:r>
      <w:r>
        <w:rPr>
          <w:rFonts w:hint="eastAsia" w:ascii="宋体" w:hAnsi="宋体"/>
          <w:bCs/>
          <w:color w:val="000000"/>
          <w:szCs w:val="21"/>
        </w:rPr>
        <w:t xml:space="preserve">  </w:t>
      </w:r>
      <w:r>
        <w:rPr>
          <w:rFonts w:hint="eastAsia" w:ascii="宋体" w:hAnsi="宋体" w:cs="宋体"/>
          <w:bCs/>
          <w:color w:val="000000"/>
          <w:szCs w:val="21"/>
        </w:rPr>
        <w:t xml:space="preserve">月　</w:t>
      </w:r>
      <w:r>
        <w:rPr>
          <w:rFonts w:hint="eastAsia" w:ascii="宋体" w:hAnsi="宋体"/>
          <w:bCs/>
          <w:color w:val="000000"/>
          <w:szCs w:val="21"/>
        </w:rPr>
        <w:t xml:space="preserve">  </w:t>
      </w:r>
      <w:r>
        <w:rPr>
          <w:rFonts w:hint="eastAsia" w:ascii="宋体" w:hAnsi="宋体" w:cs="宋体"/>
          <w:bCs/>
          <w:color w:val="000000"/>
          <w:szCs w:val="21"/>
        </w:rPr>
        <w:t xml:space="preserve">日</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r>
      <w:r/>
    </w:p>
    <w:p>
      <w:pPr>
        <w:pStyle w:val="728"/>
        <w:rPr>
          <w:rFonts w:hint="default"/>
        </w:rPr>
      </w:pPr>
      <w:r>
        <w:rPr>
          <w:rFonts w:hint="default"/>
        </w:rPr>
      </w:r>
      <w:r/>
    </w:p>
    <w:p>
      <w:pPr>
        <w:ind w:firstLine="422"/>
        <w:rPr>
          <w:b/>
        </w:rPr>
      </w:pPr>
      <w:r>
        <w:rPr>
          <w:rFonts w:hint="eastAsia"/>
          <w:b/>
        </w:rPr>
        <w:t xml:space="preserve">注：</w:t>
      </w:r>
      <w:r/>
    </w:p>
    <w:p>
      <w:pPr>
        <w:ind w:firstLine="420"/>
        <w:spacing w:line="360" w:lineRule="auto"/>
        <w:rPr>
          <w:rFonts w:ascii="宋体" w:hAnsi="宋体"/>
          <w:b/>
          <w:bCs/>
          <w:color w:val="000000"/>
          <w:szCs w:val="21"/>
        </w:rPr>
      </w:pPr>
      <w:r>
        <w:rPr>
          <w:rFonts w:hint="eastAsia" w:ascii="宋体" w:hAnsi="宋体"/>
          <w:b/>
          <w:bCs/>
          <w:color w:val="000000"/>
          <w:szCs w:val="21"/>
        </w:rPr>
        <w:t xml:space="preserve">1.</w:t>
      </w:r>
      <w:r>
        <w:rPr>
          <w:rFonts w:hint="eastAsia" w:ascii="宋体" w:hAnsi="宋体"/>
          <w:b/>
          <w:bCs/>
          <w:color w:val="000000"/>
          <w:szCs w:val="21"/>
        </w:rPr>
        <w:t xml:space="preserve">产品如有型号，请在“产品名称”栏一并填写。</w:t>
      </w:r>
      <w:r/>
    </w:p>
    <w:p>
      <w:pPr>
        <w:ind w:firstLine="420"/>
        <w:spacing w:line="360" w:lineRule="auto"/>
        <w:rPr>
          <w:rFonts w:ascii="宋体" w:hAnsi="宋体"/>
          <w:b/>
          <w:bCs/>
          <w:color w:val="000000"/>
          <w:szCs w:val="21"/>
        </w:rPr>
      </w:pPr>
      <w:r>
        <w:rPr>
          <w:rFonts w:hint="eastAsia" w:ascii="宋体" w:hAnsi="宋体"/>
          <w:b/>
          <w:bCs/>
          <w:color w:val="000000"/>
          <w:szCs w:val="21"/>
        </w:rPr>
        <w:t xml:space="preserve">2.</w:t>
      </w:r>
      <w:r>
        <w:rPr>
          <w:rFonts w:hint="eastAsia" w:ascii="宋体" w:hAnsi="宋体"/>
          <w:b/>
          <w:bCs/>
          <w:color w:val="000000"/>
          <w:szCs w:val="21"/>
        </w:rPr>
        <w:t xml:space="preserve">生产厂名与厂址应与生产厂营业执照载明的相关信息保持一致。</w:t>
      </w:r>
      <w:r/>
    </w:p>
    <w:p>
      <w:pPr>
        <w:ind w:firstLine="420"/>
        <w:spacing w:line="360" w:lineRule="auto"/>
        <w:rPr>
          <w:rFonts w:ascii="宋体" w:hAnsi="宋体"/>
          <w:b/>
          <w:bCs/>
          <w:color w:val="000000"/>
          <w:szCs w:val="21"/>
        </w:rPr>
      </w:pPr>
      <w:r>
        <w:rPr>
          <w:rFonts w:hint="eastAsia" w:ascii="宋体" w:hAnsi="宋体"/>
          <w:b/>
          <w:bCs/>
          <w:color w:val="000000"/>
          <w:szCs w:val="21"/>
        </w:rPr>
        <w:t xml:space="preserve">3.</w:t>
      </w:r>
      <w:r>
        <w:rPr>
          <w:rFonts w:hint="eastAsia" w:ascii="宋体" w:hAnsi="宋体"/>
          <w:b/>
          <w:bCs/>
          <w:color w:val="000000"/>
          <w:szCs w:val="21"/>
        </w:rPr>
        <w:t xml:space="preserve">该产品的中国境内生产的组件成本占比相关要求实施前，“规定比例”栏可不填，下同。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4.</w:t>
      </w:r>
      <w:r>
        <w:rPr>
          <w:rFonts w:hint="eastAsia" w:ascii="宋体" w:hAnsi="宋体"/>
          <w:b/>
          <w:bCs/>
          <w:color w:val="000000"/>
          <w:szCs w:val="21"/>
        </w:rPr>
        <w:t xml:space="preserve">该产品的关键组件要求实施前，“关键组件”栏可不填，下同。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t xml:space="preserve">该产品的关键工序要求实施前，“关键工序”栏可不填，下同。</w:t>
      </w:r>
      <w:r/>
    </w:p>
    <w:p>
      <w:pPr>
        <w:ind w:firstLine="420"/>
        <w:spacing w:line="360" w:lineRule="auto"/>
        <w:rPr>
          <w:rFonts w:ascii="宋体" w:hAnsi="宋体"/>
          <w:b/>
          <w:bCs/>
          <w:color w:val="000000"/>
          <w:szCs w:val="21"/>
        </w:rPr>
      </w:pPr>
      <w:r>
        <w:rPr>
          <w:rFonts w:hint="eastAsia" w:ascii="宋体" w:hAnsi="宋体"/>
          <w:b/>
          <w:bCs/>
          <w:color w:val="ff0000"/>
          <w:szCs w:val="21"/>
        </w:rPr>
        <w:t xml:space="preserve">6.</w:t>
      </w:r>
      <w:r>
        <w:rPr>
          <w:rFonts w:hint="eastAsia" w:ascii="宋体" w:hAnsi="宋体"/>
          <w:b/>
          <w:bCs/>
          <w:color w:val="ff0000"/>
          <w:szCs w:val="21"/>
        </w:rPr>
        <w:t xml:space="preserve">用斜线划除的地方无需填写。</w:t>
      </w:r>
      <w:r/>
    </w:p>
    <w:p>
      <w:pPr>
        <w:ind w:firstLine="420"/>
        <w:spacing w:line="360" w:lineRule="auto"/>
        <w:rPr>
          <w:rFonts w:ascii="宋体" w:hAnsi="宋体"/>
          <w:b/>
          <w:bCs/>
          <w:color w:val="000000"/>
          <w:szCs w:val="21"/>
        </w:rPr>
      </w:pPr>
      <w:r>
        <w:rPr>
          <w:rFonts w:ascii="宋体" w:hAnsi="宋体"/>
          <w:b/>
          <w:bCs/>
          <w:color w:val="000000"/>
          <w:szCs w:val="21"/>
        </w:rPr>
      </w:r>
      <w:r/>
    </w:p>
    <w:p>
      <w:pPr>
        <w:ind w:firstLine="420"/>
        <w:spacing w:line="360" w:lineRule="auto"/>
        <w:rPr>
          <w:rFonts w:ascii="宋体" w:hAnsi="宋体"/>
          <w:b/>
          <w:bCs/>
          <w:color w:val="000000"/>
          <w:szCs w:val="21"/>
        </w:rPr>
      </w:pPr>
      <w:r>
        <w:rPr>
          <w:rFonts w:ascii="宋体" w:hAnsi="宋体"/>
          <w:b/>
          <w:bCs/>
          <w:color w:val="000000"/>
          <w:szCs w:val="21"/>
        </w:rPr>
      </w:r>
      <w:r/>
    </w:p>
    <w:p>
      <w:pPr>
        <w:ind w:firstLine="420"/>
        <w:spacing w:line="360" w:lineRule="auto"/>
        <w:rPr>
          <w:rFonts w:ascii="宋体" w:hAnsi="宋体"/>
          <w:b/>
          <w:bCs/>
          <w:color w:val="000000"/>
          <w:szCs w:val="21"/>
        </w:rPr>
      </w:pPr>
      <w:r>
        <w:rPr>
          <w:rFonts w:ascii="宋体" w:hAnsi="宋体"/>
          <w:b/>
          <w:bCs/>
          <w:color w:val="000000"/>
          <w:szCs w:val="21"/>
        </w:rPr>
      </w:r>
      <w:r/>
    </w:p>
    <w:p>
      <w:pPr>
        <w:ind w:firstLine="420"/>
        <w:spacing w:line="360" w:lineRule="auto"/>
        <w:rPr>
          <w:rFonts w:ascii="宋体" w:hAnsi="宋体"/>
          <w:b/>
          <w:bCs/>
          <w:color w:val="000000"/>
          <w:szCs w:val="21"/>
        </w:rPr>
      </w:pPr>
      <w:r>
        <w:rPr>
          <w:rFonts w:ascii="宋体" w:hAnsi="宋体"/>
          <w:b/>
          <w:bCs/>
          <w:color w:val="000000"/>
          <w:szCs w:val="21"/>
        </w:rPr>
      </w:r>
      <w:r/>
    </w:p>
    <w:p>
      <w:pPr>
        <w:ind w:firstLine="420"/>
        <w:spacing w:line="360" w:lineRule="auto"/>
        <w:rPr>
          <w:rFonts w:ascii="宋体" w:hAnsi="宋体"/>
          <w:b/>
          <w:bCs/>
          <w:color w:val="000000"/>
          <w:szCs w:val="21"/>
        </w:rPr>
      </w:pPr>
      <w:r>
        <w:rPr>
          <w:rFonts w:ascii="宋体" w:hAnsi="宋体"/>
          <w:b/>
          <w:bCs/>
          <w:color w:val="000000"/>
          <w:szCs w:val="21"/>
        </w:rPr>
      </w:r>
      <w:r/>
    </w:p>
    <w:p>
      <w:pPr>
        <w:ind w:firstLine="420"/>
        <w:spacing w:line="360" w:lineRule="auto"/>
        <w:rPr>
          <w:rFonts w:ascii="宋体" w:hAnsi="宋体"/>
          <w:b/>
          <w:bCs/>
          <w:color w:val="000000"/>
          <w:szCs w:val="21"/>
        </w:rPr>
      </w:pPr>
      <w:r>
        <w:rPr>
          <w:rFonts w:ascii="宋体" w:hAnsi="宋体"/>
          <w:b/>
          <w:bCs/>
          <w:color w:val="000000"/>
          <w:szCs w:val="21"/>
        </w:rPr>
      </w:r>
      <w:r/>
    </w:p>
    <w:p>
      <w:pPr>
        <w:ind w:firstLine="420"/>
        <w:spacing w:line="360" w:lineRule="auto"/>
        <w:rPr>
          <w:rFonts w:ascii="宋体" w:hAnsi="宋体"/>
        </w:rPr>
      </w:pPr>
      <w:r>
        <w:rPr>
          <w:rFonts w:hint="eastAsia"/>
        </w:rPr>
        <w:t xml:space="preserve"> </w:t>
      </w:r>
      <w:r/>
    </w:p>
    <w:p>
      <w:r/>
      <w:r/>
    </w:p>
    <w:p>
      <w:pPr>
        <w:pStyle w:val="716"/>
        <w:rPr>
          <w:rFonts w:ascii="宋体"/>
          <w:bCs w:val="0"/>
          <w:sz w:val="28"/>
          <w:szCs w:val="28"/>
        </w:rPr>
      </w:pPr>
      <w:r/>
      <w:bookmarkStart w:id="94" w:name="_Ref233958037"/>
      <w:r>
        <w:rPr>
          <w:rFonts w:hint="eastAsia" w:ascii="宋体"/>
          <w:bCs w:val="0"/>
          <w:sz w:val="28"/>
          <w:szCs w:val="28"/>
        </w:rPr>
        <w:t xml:space="preserve">14</w:t>
      </w:r>
      <w:r>
        <w:rPr>
          <w:rFonts w:hint="eastAsia" w:ascii="宋体"/>
          <w:bCs w:val="0"/>
          <w:sz w:val="28"/>
          <w:szCs w:val="28"/>
        </w:rPr>
        <w:t xml:space="preserve">、</w:t>
      </w:r>
      <w:r>
        <w:rPr>
          <w:rFonts w:ascii="宋体"/>
          <w:bCs w:val="0"/>
          <w:sz w:val="28"/>
          <w:szCs w:val="28"/>
        </w:rPr>
        <w:t xml:space="preserve">远程参与开标会议诚信承诺书</w:t>
      </w:r>
      <w:bookmarkEnd w:id="88"/>
      <w:r/>
      <w:bookmarkEnd w:id="89"/>
      <w:r/>
      <w:bookmarkEnd w:id="90"/>
      <w:r/>
      <w:bookmarkEnd w:id="92"/>
      <w:r/>
      <w:bookmarkEnd w:id="93"/>
      <w:r/>
      <w:bookmarkEnd w:id="94"/>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、江苏鑫鲲煜工程项目管理咨询有限公司</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w:t>
      </w:r>
      <w:r>
        <w:rPr>
          <w:rFonts w:asciiTheme="minorEastAsia" w:hAnsiTheme="minorEastAsia" w:eastAsiaTheme="minorEastAsia"/>
          <w:szCs w:val="21"/>
        </w:rPr>
        <w:t xml:space="preserve">:</w:t>
      </w:r>
      <w:r>
        <w:rPr>
          <w:rFonts w:asciiTheme="minorEastAsia" w:hAnsiTheme="minorEastAsia" w:eastAsiaTheme="minorEastAsia"/>
          <w:szCs w:val="21"/>
        </w:rPr>
        <w:t xml:space="preserve">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w:t>
      </w:r>
      <w:r>
        <w:rPr>
          <w:rFonts w:asciiTheme="minorEastAsia" w:hAnsiTheme="minorEastAsia" w:eastAsiaTheme="minorEastAsia"/>
          <w:szCs w:val="21"/>
        </w:rPr>
        <w:t xml:space="preserve">,</w:t>
      </w:r>
      <w:r>
        <w:rPr>
          <w:rFonts w:asciiTheme="minorEastAsia" w:hAnsiTheme="minorEastAsia" w:eastAsiaTheme="minorEastAsia"/>
          <w:szCs w:val="21"/>
        </w:rPr>
        <w:t xml:space="preserve">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w:t>
      </w:r>
      <w:r>
        <w:rPr>
          <w:rFonts w:asciiTheme="minorEastAsia" w:hAnsiTheme="minorEastAsia" w:eastAsiaTheme="minorEastAsia"/>
          <w:szCs w:val="21"/>
        </w:rPr>
        <w:t xml:space="preserve">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w:t>
      </w:r>
      <w:r>
        <w:rPr>
          <w:rFonts w:asciiTheme="minorEastAsia" w:hAnsiTheme="minorEastAsia" w:eastAsiaTheme="minorEastAsia"/>
          <w:szCs w:val="21"/>
        </w:rPr>
        <w:t xml:space="preserve">,</w:t>
      </w:r>
      <w:r>
        <w:rPr>
          <w:rFonts w:asciiTheme="minorEastAsia" w:hAnsiTheme="minorEastAsia" w:eastAsiaTheme="minorEastAsia"/>
          <w:szCs w:val="21"/>
        </w:rPr>
        <w:t xml:space="preserve">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w:t>
      </w:r>
      <w:r>
        <w:rPr>
          <w:rFonts w:asciiTheme="minorEastAsia" w:hAnsiTheme="minorEastAsia" w:eastAsiaTheme="minorEastAsia"/>
          <w:szCs w:val="21"/>
        </w:rPr>
        <w:t xml:space="preserve">10</w:t>
      </w:r>
      <w:r>
        <w:rPr>
          <w:rFonts w:asciiTheme="minorEastAsia" w:hAnsiTheme="minorEastAsia" w:eastAsiaTheme="minorEastAsia"/>
          <w:szCs w:val="21"/>
        </w:rPr>
        <w:t xml:space="preserve">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4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w:t>
      </w:r>
      <w:r>
        <w:rPr>
          <w:rFonts w:cs="宋体" w:asciiTheme="minorEastAsia" w:hAnsiTheme="minorEastAsia" w:eastAsiaTheme="minorEastAsia"/>
          <w:color w:val="000000"/>
          <w:sz w:val="21"/>
          <w:szCs w:val="21"/>
        </w:rPr>
        <w:t xml:space="preserve">加盖公章</w:t>
      </w:r>
      <w:r>
        <w:rPr>
          <w:rFonts w:asciiTheme="minorEastAsia" w:hAnsiTheme="minorEastAsia" w:eastAsiaTheme="minorEastAsia"/>
          <w:color w:val="000000"/>
          <w:sz w:val="21"/>
          <w:szCs w:val="21"/>
        </w:rPr>
        <w:t xml:space="preserve">）</w:t>
      </w:r>
      <w:r/>
    </w:p>
    <w:p>
      <w:pPr>
        <w:pStyle w:val="94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w:t>
      </w:r>
      <w:r>
        <w:rPr>
          <w:rFonts w:asciiTheme="minorEastAsia" w:hAnsiTheme="minorEastAsia" w:eastAsiaTheme="minorEastAsia"/>
          <w:color w:val="000000"/>
          <w:sz w:val="21"/>
          <w:szCs w:val="21"/>
        </w:rPr>
        <w:t xml:space="preserve"> </w:t>
      </w:r>
      <w:r/>
    </w:p>
    <w:p>
      <w:pPr>
        <w:pStyle w:val="94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年</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月</w:t>
      </w:r>
      <w:r>
        <w:rPr>
          <w:rFonts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日</w:t>
      </w:r>
      <w:r/>
    </w:p>
    <w:p>
      <w:pPr>
        <w:pStyle w:val="94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4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4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br w:type="page" w:clear="all"/>
      </w:r>
      <w:r/>
    </w:p>
    <w:p>
      <w:pPr>
        <w:pStyle w:val="728"/>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15"/>
        <w:jc w:val="center"/>
        <w:spacing w:after="0"/>
        <w:rPr>
          <w:rFonts w:cstheme="majorEastAsia"/>
          <w:sz w:val="32"/>
          <w:szCs w:val="32"/>
        </w:rPr>
      </w:pPr>
      <w:r/>
      <w:bookmarkStart w:id="95" w:name="_Toc231996506"/>
      <w:r>
        <w:rPr>
          <w:rFonts w:hint="eastAsia" w:asciiTheme="majorEastAsia" w:hAnsiTheme="majorEastAsia" w:eastAsiaTheme="majorEastAsia" w:cstheme="majorEastAsia"/>
          <w:sz w:val="32"/>
          <w:szCs w:val="32"/>
        </w:rPr>
        <w:t xml:space="preserve">第四章</w:t>
      </w:r>
      <w:r>
        <w:rPr>
          <w:rFonts w:hint="eastAsia" w:asciiTheme="majorEastAsia" w:hAnsiTheme="majorEastAsia" w:eastAsiaTheme="majorEastAsia" w:cstheme="majorEastAsia"/>
          <w:sz w:val="32"/>
          <w:szCs w:val="32"/>
        </w:rPr>
        <w:t xml:space="preserve">  </w:t>
      </w:r>
      <w:r>
        <w:rPr>
          <w:rFonts w:hint="eastAsia" w:asciiTheme="majorEastAsia" w:hAnsiTheme="majorEastAsia" w:eastAsiaTheme="majorEastAsia" w:cstheme="majorEastAsia"/>
          <w:sz w:val="32"/>
          <w:szCs w:val="32"/>
        </w:rPr>
        <w:t xml:space="preserve">采购需求</w:t>
      </w:r>
      <w:bookmarkEnd w:id="95"/>
      <w:r/>
      <w:r/>
    </w:p>
    <w:p>
      <w:pPr>
        <w:pStyle w:val="732"/>
        <w:ind w:right="-252"/>
        <w:spacing w:line="360" w:lineRule="auto"/>
        <w:rPr>
          <w:rFonts w:asciiTheme="minorEastAsia" w:hAnsiTheme="minorEastAsia" w:eastAsiaTheme="minorEastAsia"/>
          <w:sz w:val="21"/>
          <w:szCs w:val="21"/>
        </w:rPr>
      </w:pPr>
      <w:r>
        <w:rPr>
          <w:rStyle w:val="764"/>
          <w:rFonts w:asciiTheme="minorEastAsia" w:hAnsiTheme="minorEastAsia" w:eastAsiaTheme="minorEastAsia"/>
          <w:sz w:val="21"/>
          <w:szCs w:val="21"/>
        </w:rPr>
        <w:t xml:space="preserve">受</w:t>
      </w:r>
      <w:r>
        <w:rPr>
          <w:rStyle w:val="764"/>
          <w:rFonts w:hint="eastAsia" w:asciiTheme="minorEastAsia" w:hAnsiTheme="minorEastAsia" w:eastAsiaTheme="minorEastAsia"/>
          <w:sz w:val="21"/>
          <w:szCs w:val="21"/>
          <w:u w:val="single"/>
        </w:rPr>
        <w:t xml:space="preserve">江苏昆山经济技术开发区管理委员会（警务工作和社会治理联合协调机制昆山开发区办公室）</w:t>
      </w:r>
      <w:r>
        <w:rPr>
          <w:rFonts w:hint="eastAsia" w:asciiTheme="minorEastAsia" w:hAnsiTheme="minorEastAsia" w:eastAsiaTheme="minorEastAsia"/>
          <w:sz w:val="21"/>
          <w:szCs w:val="21"/>
        </w:rPr>
        <w:t xml:space="preserve">委</w:t>
      </w:r>
      <w:r>
        <w:rPr>
          <w:rStyle w:val="764"/>
          <w:rFonts w:asciiTheme="minorEastAsia" w:hAnsiTheme="minorEastAsia" w:eastAsiaTheme="minorEastAsia"/>
          <w:sz w:val="21"/>
          <w:szCs w:val="21"/>
        </w:rPr>
        <w:t xml:space="preserve">托，</w:t>
      </w:r>
      <w:r>
        <w:rPr>
          <w:rStyle w:val="764"/>
          <w:rFonts w:hint="eastAsia" w:asciiTheme="minorEastAsia" w:hAnsiTheme="minorEastAsia" w:eastAsiaTheme="minorEastAsia"/>
          <w:sz w:val="21"/>
          <w:szCs w:val="21"/>
          <w:u w:val="single"/>
        </w:rPr>
        <w:t xml:space="preserve">江苏鑫鲲煜工程项目管理咨询有限公司</w:t>
      </w:r>
      <w:r>
        <w:rPr>
          <w:rStyle w:val="764"/>
          <w:rFonts w:asciiTheme="minorEastAsia" w:hAnsiTheme="minorEastAsia" w:eastAsiaTheme="minorEastAsia"/>
          <w:sz w:val="21"/>
          <w:szCs w:val="21"/>
        </w:rPr>
        <w:t xml:space="preserve">对其所需采购</w:t>
      </w:r>
      <w:r>
        <w:rPr>
          <w:rStyle w:val="764"/>
          <w:rFonts w:hint="eastAsia" w:asciiTheme="minorEastAsia" w:hAnsiTheme="minorEastAsia" w:eastAsiaTheme="minorEastAsia"/>
          <w:sz w:val="21"/>
          <w:szCs w:val="21"/>
        </w:rPr>
        <w:t xml:space="preserve">的</w:t>
      </w:r>
      <w:r>
        <w:rPr>
          <w:rStyle w:val="764"/>
          <w:rFonts w:hint="eastAsia" w:asciiTheme="minorEastAsia" w:hAnsiTheme="minorEastAsia" w:eastAsiaTheme="minorEastAsia"/>
          <w:sz w:val="21"/>
          <w:szCs w:val="21"/>
          <w:u w:val="single"/>
        </w:rPr>
        <w:t xml:space="preserve">中心城区动态巡防第三方服务项目</w:t>
      </w:r>
      <w:r>
        <w:rPr>
          <w:rStyle w:val="764"/>
          <w:rFonts w:hint="eastAsia" w:asciiTheme="minorEastAsia" w:hAnsiTheme="minorEastAsia" w:eastAsiaTheme="minorEastAsia"/>
          <w:sz w:val="21"/>
          <w:szCs w:val="21"/>
        </w:rPr>
        <w:t xml:space="preserve">进行国内</w:t>
      </w:r>
      <w:r>
        <w:rPr>
          <w:rFonts w:hint="eastAsia" w:asciiTheme="minorEastAsia" w:hAnsiTheme="minorEastAsia" w:eastAsiaTheme="minorEastAsia"/>
          <w:sz w:val="21"/>
          <w:szCs w:val="21"/>
        </w:rPr>
        <w:t xml:space="preserve">公开招标。欢迎符合条件的供应商前来参加投标。</w:t>
      </w:r>
      <w:r/>
    </w:p>
    <w:p>
      <w:pPr>
        <w:spacing w:line="360" w:lineRule="auto"/>
        <w:rPr>
          <w:rFonts w:ascii="宋体" w:hAnsi="宋体" w:cs="宋体"/>
          <w:b/>
          <w:szCs w:val="21"/>
        </w:rPr>
      </w:pPr>
      <w:r>
        <w:rPr>
          <w:rFonts w:hint="eastAsia" w:ascii="宋体" w:hAnsi="宋体" w:cs="宋体"/>
          <w:b/>
          <w:szCs w:val="21"/>
        </w:rPr>
        <w:t xml:space="preserve">一、项目基本信息</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、招标项目编号：</w:t>
      </w:r>
      <w:r>
        <w:rPr>
          <w:rFonts w:ascii="宋体" w:hAnsi="宋体"/>
          <w:szCs w:val="21"/>
        </w:rPr>
        <w:t xml:space="preserve">JSZC-320583-XKYG-G202</w:t>
      </w:r>
      <w:r>
        <w:rPr>
          <w:rFonts w:hint="eastAsia" w:ascii="宋体" w:hAnsi="宋体"/>
          <w:szCs w:val="21"/>
        </w:rPr>
        <w:t xml:space="preserve">6</w:t>
      </w:r>
      <w:r>
        <w:rPr>
          <w:rFonts w:ascii="宋体" w:hAnsi="宋体"/>
          <w:szCs w:val="21"/>
        </w:rPr>
        <w:t xml:space="preserve">-00</w:t>
      </w:r>
      <w:r>
        <w:rPr>
          <w:rFonts w:hint="eastAsia" w:ascii="宋体" w:hAnsi="宋体"/>
          <w:szCs w:val="21"/>
        </w:rPr>
        <w:t xml:space="preserve">10</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、招标项目名称：中心城区动态巡防第三方服务项目</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、服务时间：一年（具体在合同中明确）</w:t>
      </w:r>
      <w:r/>
    </w:p>
    <w:p>
      <w:pPr>
        <w:ind w:firstLine="420"/>
        <w:spacing w:line="360" w:lineRule="auto"/>
        <w:rPr>
          <w:rFonts w:ascii="宋体" w:hAnsi="宋体" w:cs="宋体"/>
          <w:b/>
          <w:bCs/>
          <w:color w:val="000000" w:themeColor="text1"/>
          <w:szCs w:val="21"/>
        </w:rPr>
      </w:pPr>
      <w:r>
        <w:rPr>
          <w:rFonts w:hint="eastAsia" w:ascii="宋体" w:hAnsi="宋体"/>
          <w:szCs w:val="21"/>
        </w:rPr>
        <w:t xml:space="preserve">4</w:t>
      </w:r>
      <w:r>
        <w:rPr>
          <w:rFonts w:hint="eastAsia" w:ascii="宋体" w:hAnsi="宋体"/>
          <w:szCs w:val="21"/>
        </w:rPr>
        <w:t xml:space="preserve">、预算金额：</w:t>
      </w:r>
      <w:r>
        <w:rPr>
          <w:rFonts w:hint="eastAsia" w:ascii="宋体" w:hAnsi="宋体" w:cs="宋体"/>
          <w:b/>
          <w:bCs/>
          <w:color w:val="000000" w:themeColor="text1"/>
          <w:szCs w:val="21"/>
        </w:rPr>
        <w:t xml:space="preserve"> </w:t>
      </w:r>
      <w:r/>
    </w:p>
    <w:tbl>
      <w:tblPr>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3261"/>
        <w:gridCol w:w="4677"/>
      </w:tblGrid>
      <w:tr>
        <w:trPr>
          <w:trHeight w:val="443"/>
        </w:trPr>
        <w:tc>
          <w:tcPr>
            <w:shd w:val="clear" w:color="000000" w:fill="ffffff"/>
            <w:tcW w:w="992" w:type="dxa"/>
            <w:vAlign w:val="center"/>
            <w:textDirection w:val="lrTb"/>
            <w:noWrap/>
          </w:tcPr>
          <w:p>
            <w:pPr>
              <w:jc w:val="center"/>
              <w:widowControl/>
              <w:rPr>
                <w:rFonts w:cs="宋体"/>
              </w:rPr>
            </w:pPr>
            <w:r>
              <w:rPr>
                <w:rFonts w:hint="eastAsia" w:cs="宋体"/>
              </w:rPr>
              <w:t xml:space="preserve">分包号</w:t>
            </w:r>
            <w:r/>
          </w:p>
        </w:tc>
        <w:tc>
          <w:tcPr>
            <w:shd w:val="clear" w:color="000000" w:fill="ffffff"/>
            <w:tcW w:w="3261" w:type="dxa"/>
            <w:vAlign w:val="center"/>
            <w:textDirection w:val="lrTb"/>
            <w:noWrap/>
          </w:tcPr>
          <w:p>
            <w:pPr>
              <w:jc w:val="center"/>
              <w:widowControl/>
              <w:rPr>
                <w:rFonts w:cs="宋体"/>
              </w:rPr>
            </w:pPr>
            <w:r>
              <w:rPr>
                <w:rFonts w:hint="eastAsia" w:cs="宋体"/>
              </w:rPr>
              <w:t xml:space="preserve">采购包内容</w:t>
            </w:r>
            <w:r/>
          </w:p>
        </w:tc>
        <w:tc>
          <w:tcPr>
            <w:shd w:val="clear" w:color="000000" w:fill="ffffff"/>
            <w:tcW w:w="4677" w:type="dxa"/>
            <w:vAlign w:val="center"/>
            <w:textDirection w:val="lrTb"/>
            <w:noWrap w:val="false"/>
          </w:tcPr>
          <w:p>
            <w:pPr>
              <w:jc w:val="center"/>
              <w:widowControl/>
              <w:rPr>
                <w:rFonts w:cs="宋体"/>
              </w:rPr>
            </w:pPr>
            <w:r>
              <w:rPr>
                <w:rFonts w:hint="eastAsia" w:cs="宋体"/>
              </w:rPr>
              <w:t xml:space="preserve">采购包预算金额</w:t>
            </w:r>
            <w:r/>
          </w:p>
        </w:tc>
      </w:tr>
      <w:tr>
        <w:trPr>
          <w:trHeight w:val="443"/>
        </w:trPr>
        <w:tc>
          <w:tcPr>
            <w:shd w:val="clear" w:color="000000" w:fill="ffffff"/>
            <w:tcW w:w="992" w:type="dxa"/>
            <w:vAlign w:val="center"/>
            <w:textDirection w:val="lrTb"/>
            <w:noWrap/>
          </w:tcPr>
          <w:p>
            <w:pPr>
              <w:jc w:val="center"/>
              <w:widowControl/>
              <w:rPr>
                <w:rFonts w:cs="宋体"/>
              </w:rPr>
            </w:pPr>
            <w:r>
              <w:rPr>
                <w:rFonts w:hint="eastAsia" w:cs="宋体"/>
              </w:rPr>
              <w:t xml:space="preserve">采购包</w:t>
            </w:r>
            <w:r>
              <w:rPr>
                <w:rFonts w:hint="eastAsia" w:cs="宋体"/>
              </w:rPr>
              <w:t xml:space="preserve">1</w:t>
            </w:r>
            <w:r/>
          </w:p>
        </w:tc>
        <w:tc>
          <w:tcPr>
            <w:shd w:val="clear" w:color="000000" w:fill="ffffff"/>
            <w:tcW w:w="3261" w:type="dxa"/>
            <w:vAlign w:val="center"/>
            <w:textDirection w:val="lrTb"/>
            <w:noWrap/>
          </w:tcPr>
          <w:p>
            <w:pPr>
              <w:jc w:val="center"/>
              <w:widowControl/>
              <w:rPr>
                <w:rFonts w:cs="宋体"/>
                <w:highlight w:val="yellow"/>
              </w:rPr>
            </w:pPr>
            <w:r>
              <w:rPr>
                <w:rFonts w:hint="eastAsia" w:cs="宋体"/>
              </w:rPr>
              <w:t xml:space="preserve">中华园派出所辖区动态巡防第三方服务</w:t>
            </w:r>
            <w:r/>
          </w:p>
        </w:tc>
        <w:tc>
          <w:tcPr>
            <w:shd w:val="clear" w:color="000000" w:fill="ffffff"/>
            <w:tcW w:w="4677" w:type="dxa"/>
            <w:vAlign w:val="center"/>
            <w:textDirection w:val="lrTb"/>
            <w:noWrap w:val="false"/>
          </w:tcPr>
          <w:p>
            <w:pPr>
              <w:jc w:val="center"/>
              <w:widowControl/>
              <w:rPr>
                <w:rFonts w:cs="宋体" w:asciiTheme="minorEastAsia" w:hAnsiTheme="minorEastAsia" w:eastAsiaTheme="minorEastAsia"/>
              </w:rPr>
            </w:pPr>
            <w:r>
              <w:rPr>
                <w:rFonts w:cs="宋体" w:asciiTheme="minorEastAsia" w:hAnsiTheme="minorEastAsia" w:eastAsiaTheme="minorEastAsia"/>
              </w:rPr>
              <w:t xml:space="preserve">人民币</w:t>
            </w:r>
            <w:r>
              <w:rPr>
                <w:rFonts w:hint="eastAsia" w:cs="宋体" w:asciiTheme="minorEastAsia" w:hAnsiTheme="minorEastAsia" w:eastAsiaTheme="minorEastAsia"/>
              </w:rPr>
              <w:t xml:space="preserve">叁佰万元整（</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3000000.00</w:t>
            </w:r>
            <w:r>
              <w:rPr>
                <w:rFonts w:hint="eastAsia" w:cs="宋体" w:asciiTheme="minorEastAsia" w:hAnsiTheme="minorEastAsia" w:eastAsiaTheme="minorEastAsia"/>
              </w:rPr>
              <w:t xml:space="preserve">元）</w:t>
            </w:r>
            <w:r/>
          </w:p>
        </w:tc>
      </w:tr>
      <w:tr>
        <w:trPr>
          <w:trHeight w:val="642"/>
        </w:trPr>
        <w:tc>
          <w:tcPr>
            <w:shd w:val="clear" w:color="000000" w:fill="ffffff"/>
            <w:tcW w:w="992" w:type="dxa"/>
            <w:vAlign w:val="center"/>
            <w:textDirection w:val="lrTb"/>
            <w:noWrap/>
          </w:tcPr>
          <w:p>
            <w:pPr>
              <w:jc w:val="center"/>
              <w:widowControl/>
              <w:rPr>
                <w:rFonts w:cs="宋体"/>
              </w:rPr>
            </w:pPr>
            <w:r>
              <w:rPr>
                <w:rFonts w:hint="eastAsia" w:cs="宋体"/>
              </w:rPr>
              <w:t xml:space="preserve">采购包</w:t>
            </w:r>
            <w:r>
              <w:rPr>
                <w:rFonts w:hint="eastAsia" w:cs="宋体"/>
              </w:rPr>
              <w:t xml:space="preserve">2</w:t>
            </w:r>
            <w:r/>
          </w:p>
        </w:tc>
        <w:tc>
          <w:tcPr>
            <w:shd w:val="clear" w:color="000000" w:fill="ffffff"/>
            <w:tcW w:w="3261" w:type="dxa"/>
            <w:vAlign w:val="center"/>
            <w:textDirection w:val="lrTb"/>
            <w:noWrap/>
          </w:tcPr>
          <w:p>
            <w:pPr>
              <w:jc w:val="center"/>
              <w:widowControl/>
              <w:rPr>
                <w:rFonts w:cs="宋体"/>
                <w:highlight w:val="yellow"/>
              </w:rPr>
            </w:pPr>
            <w:r>
              <w:rPr>
                <w:rFonts w:hint="eastAsia" w:cs="宋体"/>
              </w:rPr>
              <w:t xml:space="preserve">青阳派出所辖区动态巡防第三方服务</w:t>
            </w:r>
            <w:r/>
          </w:p>
        </w:tc>
        <w:tc>
          <w:tcPr>
            <w:shd w:val="clear" w:color="000000" w:fill="ffffff"/>
            <w:tcW w:w="4677" w:type="dxa"/>
            <w:vAlign w:val="center"/>
            <w:textDirection w:val="lrTb"/>
            <w:noWrap w:val="false"/>
          </w:tcPr>
          <w:p>
            <w:pPr>
              <w:jc w:val="center"/>
              <w:widowControl/>
              <w:rPr>
                <w:rFonts w:cs="宋体" w:asciiTheme="minorEastAsia" w:hAnsiTheme="minorEastAsia" w:eastAsiaTheme="minorEastAsia"/>
              </w:rPr>
            </w:pPr>
            <w:r>
              <w:rPr>
                <w:rFonts w:cs="宋体" w:asciiTheme="minorEastAsia" w:hAnsiTheme="minorEastAsia" w:eastAsiaTheme="minorEastAsia"/>
              </w:rPr>
              <w:t xml:space="preserve">人民币</w:t>
            </w:r>
            <w:r>
              <w:rPr>
                <w:rFonts w:hint="eastAsia" w:cs="宋体" w:asciiTheme="minorEastAsia" w:hAnsiTheme="minorEastAsia" w:eastAsiaTheme="minorEastAsia"/>
              </w:rPr>
              <w:t xml:space="preserve">贰佰捌拾贰万元整（</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2820000.00</w:t>
            </w:r>
            <w:r>
              <w:rPr>
                <w:rFonts w:hint="eastAsia" w:cs="宋体" w:asciiTheme="minorEastAsia" w:hAnsiTheme="minorEastAsia" w:eastAsiaTheme="minorEastAsia"/>
              </w:rPr>
              <w:t xml:space="preserve">元）</w:t>
            </w:r>
            <w:r/>
          </w:p>
        </w:tc>
      </w:tr>
      <w:tr>
        <w:trPr>
          <w:trHeight w:val="642"/>
        </w:trPr>
        <w:tc>
          <w:tcPr>
            <w:shd w:val="clear" w:color="000000" w:fill="ffffff"/>
            <w:tcW w:w="992" w:type="dxa"/>
            <w:vAlign w:val="center"/>
            <w:textDirection w:val="lrTb"/>
            <w:noWrap/>
          </w:tcPr>
          <w:p>
            <w:pPr>
              <w:jc w:val="center"/>
              <w:widowControl/>
              <w:rPr>
                <w:rFonts w:cs="宋体"/>
              </w:rPr>
            </w:pPr>
            <w:r>
              <w:rPr>
                <w:rFonts w:cs="宋体"/>
              </w:rPr>
            </w:r>
            <w:r/>
          </w:p>
        </w:tc>
        <w:tc>
          <w:tcPr>
            <w:shd w:val="clear" w:color="000000" w:fill="ffffff"/>
            <w:tcW w:w="3261" w:type="dxa"/>
            <w:vAlign w:val="center"/>
            <w:textDirection w:val="lrTb"/>
            <w:noWrap/>
          </w:tcPr>
          <w:p>
            <w:pPr>
              <w:jc w:val="center"/>
              <w:widowControl/>
              <w:rPr>
                <w:rFonts w:cs="宋体"/>
              </w:rPr>
            </w:pPr>
            <w:r>
              <w:rPr>
                <w:rFonts w:hint="eastAsia" w:cs="宋体"/>
              </w:rPr>
              <w:t xml:space="preserve">总预算金额</w:t>
            </w:r>
            <w:r/>
          </w:p>
        </w:tc>
        <w:tc>
          <w:tcPr>
            <w:shd w:val="clear" w:color="000000" w:fill="ffffff"/>
            <w:tcW w:w="4677" w:type="dxa"/>
            <w:vAlign w:val="center"/>
            <w:textDirection w:val="lrTb"/>
            <w:noWrap w:val="false"/>
          </w:tcPr>
          <w:p>
            <w:pPr>
              <w:jc w:val="center"/>
              <w:widowControl/>
              <w:rPr>
                <w:rFonts w:cs="宋体" w:asciiTheme="minorEastAsia" w:hAnsiTheme="minorEastAsia" w:eastAsiaTheme="minorEastAsia"/>
              </w:rPr>
            </w:pPr>
            <w:r>
              <w:rPr>
                <w:rFonts w:cs="宋体" w:asciiTheme="minorEastAsia" w:hAnsiTheme="minorEastAsia" w:eastAsiaTheme="minorEastAsia"/>
              </w:rPr>
              <w:t xml:space="preserve">人民币</w:t>
            </w:r>
            <w:r>
              <w:rPr>
                <w:rFonts w:hint="eastAsia" w:cs="宋体" w:asciiTheme="minorEastAsia" w:hAnsiTheme="minorEastAsia" w:eastAsiaTheme="minorEastAsia"/>
              </w:rPr>
              <w:t xml:space="preserve">伍佰捌拾贰万元整（</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5820000.00</w:t>
            </w:r>
            <w:r>
              <w:rPr>
                <w:rFonts w:hint="eastAsia" w:cs="宋体" w:asciiTheme="minorEastAsia" w:hAnsiTheme="minorEastAsia" w:eastAsiaTheme="minorEastAsia"/>
              </w:rPr>
              <w:t xml:space="preserve">元）</w:t>
            </w:r>
            <w:r/>
          </w:p>
        </w:tc>
      </w:tr>
    </w:tbl>
    <w:p>
      <w:pPr>
        <w:ind w:right="178" w:firstLine="420"/>
        <w:spacing w:line="360" w:lineRule="auto"/>
        <w:rPr>
          <w:rFonts w:ascii="宋体" w:hAnsi="宋体"/>
        </w:rPr>
      </w:pPr>
      <w:r>
        <w:rPr>
          <w:rFonts w:hint="eastAsia" w:ascii="宋体" w:hAnsi="宋体" w:cs="宋体"/>
          <w:szCs w:val="21"/>
        </w:rPr>
        <w:t xml:space="preserve">5</w:t>
      </w:r>
      <w:r>
        <w:rPr>
          <w:rFonts w:hint="eastAsia" w:ascii="宋体" w:hAnsi="宋体" w:cs="宋体"/>
          <w:szCs w:val="21"/>
        </w:rPr>
        <w:t xml:space="preserve">、项目概况：</w:t>
      </w:r>
      <w:r>
        <w:rPr>
          <w:rFonts w:ascii="宋体" w:hAnsi="宋体"/>
        </w:rPr>
        <w:t xml:space="preserve"> </w:t>
      </w:r>
      <w:r/>
    </w:p>
    <w:p>
      <w:pPr>
        <w:ind w:right="178" w:firstLine="420"/>
        <w:spacing w:line="360" w:lineRule="auto"/>
        <w:rPr>
          <w:rFonts w:asciiTheme="minorEastAsia" w:hAnsiTheme="minorEastAsia" w:eastAsiaTheme="minorEastAsia"/>
          <w:szCs w:val="21"/>
        </w:rPr>
      </w:pPr>
      <w:r>
        <w:rPr>
          <w:rFonts w:hint="eastAsia" w:ascii="宋体" w:hAnsi="宋体" w:cs="宋体"/>
          <w:szCs w:val="21"/>
        </w:rPr>
        <w:t xml:space="preserve">本项目由江苏昆山经济技术开发区管理委员会（警务工作和社会治理联合协调机制昆山开发区办公室）组织招标，实际采购包</w:t>
      </w:r>
      <w:r>
        <w:rPr>
          <w:rFonts w:hint="eastAsia" w:ascii="宋体" w:hAnsi="宋体" w:cs="宋体"/>
          <w:szCs w:val="21"/>
        </w:rPr>
        <w:t xml:space="preserve">1</w:t>
      </w:r>
      <w:r>
        <w:rPr>
          <w:rFonts w:hint="eastAsia" w:ascii="宋体" w:hAnsi="宋体" w:cs="宋体"/>
          <w:szCs w:val="21"/>
        </w:rPr>
        <w:t xml:space="preserve">由昆山市公安局中华园派出所作为使用单位负责管理，采购包</w:t>
      </w:r>
      <w:r>
        <w:rPr>
          <w:rFonts w:hint="eastAsia" w:ascii="宋体" w:hAnsi="宋体" w:cs="宋体"/>
          <w:szCs w:val="21"/>
        </w:rPr>
        <w:t xml:space="preserve">2</w:t>
      </w:r>
      <w:r>
        <w:rPr>
          <w:rFonts w:hint="eastAsia" w:ascii="宋体" w:hAnsi="宋体" w:cs="宋体"/>
          <w:szCs w:val="21"/>
        </w:rPr>
        <w:t xml:space="preserve">由昆山市公安局青阳派出所作为使用单位负责管理，各采购包中标单位应服从招标人（或使用单位）的工作安排，保质保量开展对应使用单位辖区范围内的治安巡防工作。</w:t>
      </w:r>
      <w:r/>
    </w:p>
    <w:p>
      <w:pPr>
        <w:ind w:right="178"/>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二、服务要求：</w:t>
      </w:r>
      <w:bookmarkStart w:id="96" w:name="_Toc29119"/>
      <w:r/>
      <w:bookmarkStart w:id="97" w:name="_Toc17772"/>
      <w:r/>
      <w:bookmarkStart w:id="98" w:name="_Toc10254"/>
      <w:r/>
      <w:bookmarkStart w:id="99" w:name="_Toc5162"/>
      <w:r/>
      <w:bookmarkStart w:id="100" w:name="_Toc25762"/>
      <w:r/>
      <w:bookmarkStart w:id="101" w:name="_Toc21530"/>
      <w:r/>
      <w:bookmarkStart w:id="102" w:name="_Toc2286"/>
      <w:r/>
      <w:bookmarkStart w:id="103" w:name="_Toc5850"/>
      <w:r/>
      <w:bookmarkStart w:id="104" w:name="_Toc9568"/>
      <w:r/>
      <w:bookmarkStart w:id="105" w:name="_Toc28513"/>
      <w:r/>
      <w:bookmarkStart w:id="106" w:name="_Toc21489"/>
      <w:r/>
      <w:bookmarkStart w:id="107" w:name="_Toc23781"/>
      <w:r/>
      <w:bookmarkStart w:id="108" w:name="_Toc14852"/>
      <w:r/>
      <w:r/>
    </w:p>
    <w:p>
      <w:pPr>
        <w:ind w:right="178"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（一）服务内容</w:t>
      </w:r>
      <w:r/>
    </w:p>
    <w:p>
      <w:pPr>
        <w:ind w:firstLine="420"/>
        <w:spacing w:line="360" w:lineRule="auto"/>
        <w:rPr>
          <w:rFonts w:ascii="宋体" w:hAnsi="宋体" w:cs="宋体"/>
          <w:szCs w:val="21"/>
        </w:rPr>
      </w:pPr>
      <w:r>
        <w:rPr>
          <w:rFonts w:hint="eastAsia" w:ascii="宋体" w:hAnsi="宋体"/>
          <w:color w:val="000000"/>
          <w:szCs w:val="21"/>
        </w:rPr>
        <w:t xml:space="preserve">1.</w:t>
      </w:r>
      <w:r>
        <w:rPr>
          <w:rFonts w:hint="eastAsia" w:ascii="宋体" w:hAnsi="宋体" w:cs="宋体"/>
          <w:szCs w:val="21"/>
        </w:rPr>
        <w:t xml:space="preserve">在派出所的统一组织和领导下，在</w:t>
      </w:r>
      <w:r>
        <w:rPr>
          <w:rFonts w:hint="eastAsia" w:ascii="宋体" w:hAnsi="宋体" w:cs="宋体"/>
          <w:bCs/>
          <w:szCs w:val="21"/>
        </w:rPr>
        <w:t xml:space="preserve">指定区域范围内进行治安巡防</w:t>
      </w:r>
      <w:r>
        <w:rPr>
          <w:rFonts w:hint="eastAsia" w:ascii="宋体" w:hAnsi="宋体"/>
          <w:szCs w:val="21"/>
        </w:rPr>
        <w:t xml:space="preserve">，提供</w:t>
      </w:r>
      <w:r>
        <w:rPr>
          <w:rFonts w:hint="eastAsia" w:ascii="宋体" w:hAnsi="宋体"/>
          <w:szCs w:val="21"/>
        </w:rPr>
        <w:t xml:space="preserve">24</w:t>
      </w:r>
      <w:r>
        <w:rPr>
          <w:rFonts w:hint="eastAsia" w:ascii="宋体" w:hAnsi="宋体"/>
          <w:szCs w:val="21"/>
        </w:rPr>
        <w:t xml:space="preserve">小时路面巡逻、设卡、立岗打点和分配的有关协助工作。</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根据工作特点，结合相关要求与规定，</w:t>
      </w:r>
      <w:r>
        <w:rPr>
          <w:rFonts w:hint="eastAsia" w:ascii="宋体" w:hAnsi="宋体"/>
          <w:szCs w:val="21"/>
        </w:rPr>
        <w:t xml:space="preserve">制定工作实施计划与人员部署计划。</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保持人员稳定，未经使用单位允许，不得擅自更改巡防人员。</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定期为巡防人员提供工作规范、工作技能等相关培训，培训时间每周累计不少于</w:t>
      </w:r>
      <w:r>
        <w:rPr>
          <w:rFonts w:hint="eastAsia" w:ascii="宋体" w:hAnsi="宋体"/>
          <w:color w:val="000000"/>
          <w:szCs w:val="21"/>
        </w:rPr>
        <w:t xml:space="preserve">2</w:t>
      </w:r>
      <w:r>
        <w:rPr>
          <w:rFonts w:hint="eastAsia" w:ascii="宋体" w:hAnsi="宋体"/>
          <w:color w:val="000000"/>
          <w:szCs w:val="21"/>
        </w:rPr>
        <w:t xml:space="preserve">小时，并派专人现场指导，记录培训情况并定期上报。</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定期为巡防人员提供后勤保障，为其制作相关证件，配齐巡防电瓶车、手持电台、强光手电等必要装备。</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制定完整的人员管理制度，保障优秀巡防人员的权益，严肃处理违规违纪的巡防人员。</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熟悉相关管理制度，配合派出所完成</w:t>
      </w:r>
      <w:r>
        <w:rPr>
          <w:rFonts w:hint="eastAsia" w:ascii="宋体" w:hAnsi="宋体" w:cs="宋体"/>
          <w:szCs w:val="21"/>
        </w:rPr>
        <w:t xml:space="preserve">治安巡防</w:t>
      </w:r>
      <w:r>
        <w:rPr>
          <w:rFonts w:hint="eastAsia" w:ascii="宋体" w:hAnsi="宋体"/>
          <w:color w:val="000000"/>
          <w:szCs w:val="21"/>
        </w:rPr>
        <w:t xml:space="preserve">等工作，无条件服从使用单位工作安排。派出所依据考核标准对中标供应商及巡防人员进行考核。</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做好日常台账管理工作。</w:t>
      </w:r>
      <w:r/>
    </w:p>
    <w:p>
      <w:pPr>
        <w:ind w:firstLine="420"/>
        <w:spacing w:line="360" w:lineRule="auto"/>
        <w:rPr>
          <w:rFonts w:ascii="宋体" w:hAnsi="宋体"/>
          <w:color w:val="000000"/>
          <w:szCs w:val="21"/>
        </w:rPr>
      </w:pPr>
      <w:r>
        <w:rPr>
          <w:rFonts w:hint="eastAsia" w:ascii="宋体" w:hAnsi="宋体"/>
          <w:color w:val="000000"/>
          <w:szCs w:val="21"/>
        </w:rPr>
        <w:t xml:space="preserve">9.</w:t>
      </w:r>
      <w:r>
        <w:rPr>
          <w:rFonts w:hint="eastAsia" w:ascii="宋体" w:hAnsi="宋体"/>
          <w:color w:val="000000"/>
          <w:szCs w:val="21"/>
        </w:rPr>
        <w:t xml:space="preserve">做好项目专用服装、标识等管理，严禁无关人员使用。</w:t>
      </w:r>
      <w:r/>
    </w:p>
    <w:p>
      <w:pPr>
        <w:ind w:right="178" w:firstLine="420"/>
        <w:spacing w:line="360" w:lineRule="auto"/>
        <w:rPr>
          <w:rFonts w:asciiTheme="minorEastAsia" w:hAnsiTheme="minorEastAsia" w:eastAsiaTheme="minorEastAsia"/>
          <w:b/>
          <w:szCs w:val="21"/>
        </w:rPr>
      </w:pPr>
      <w:r>
        <w:rPr>
          <w:rFonts w:hint="eastAsia" w:ascii="宋体" w:hAnsi="宋体"/>
          <w:color w:val="000000"/>
          <w:szCs w:val="21"/>
        </w:rPr>
        <w:t xml:space="preserve">10.</w:t>
      </w:r>
      <w:r>
        <w:rPr>
          <w:rFonts w:hint="eastAsia" w:ascii="宋体" w:hAnsi="宋体"/>
          <w:color w:val="000000"/>
          <w:szCs w:val="21"/>
        </w:rPr>
        <w:t xml:space="preserve">配合使用单位完成其它属于服务范围内的工作及临时任务。</w:t>
      </w:r>
      <w:r/>
    </w:p>
    <w:p>
      <w:pPr>
        <w:ind w:right="178" w:firstLine="422"/>
        <w:spacing w:line="360" w:lineRule="auto"/>
        <w:rPr>
          <w:rFonts w:ascii="宋体" w:hAnsi="宋体" w:cs="宋体"/>
          <w:b/>
          <w:szCs w:val="21"/>
        </w:rPr>
      </w:pPr>
      <w:r>
        <w:rPr>
          <w:rFonts w:hint="eastAsia" w:asciiTheme="minorEastAsia" w:hAnsiTheme="minorEastAsia" w:eastAsiaTheme="minorEastAsia"/>
          <w:b/>
          <w:szCs w:val="21"/>
        </w:rPr>
        <w:t xml:space="preserve">（二）</w:t>
      </w:r>
      <w:r>
        <w:rPr>
          <w:rFonts w:hint="eastAsia" w:ascii="宋体" w:hAnsi="宋体" w:cs="宋体"/>
          <w:b/>
          <w:szCs w:val="21"/>
        </w:rPr>
        <w:t xml:space="preserve">人员及物资（装备）配置要求</w:t>
      </w:r>
      <w:r/>
    </w:p>
    <w:p>
      <w:pPr>
        <w:ind w:firstLine="420"/>
        <w:spacing w:line="360" w:lineRule="auto"/>
        <w:rPr>
          <w:rFonts w:ascii="宋体" w:hAnsi="宋体" w:cs="宋体"/>
          <w:szCs w:val="21"/>
        </w:rPr>
      </w:pPr>
      <w:r>
        <w:rPr>
          <w:rFonts w:hint="eastAsia" w:ascii="宋体" w:hAnsi="宋体" w:cs="宋体"/>
          <w:b/>
          <w:szCs w:val="21"/>
        </w:rPr>
        <w:t xml:space="preserve">1</w:t>
      </w:r>
      <w:r>
        <w:rPr>
          <w:rFonts w:hint="eastAsia" w:ascii="宋体" w:hAnsi="宋体" w:cs="宋体"/>
          <w:b/>
          <w:szCs w:val="21"/>
        </w:rPr>
        <w:t xml:space="preserve">、采购包</w:t>
      </w:r>
      <w:r>
        <w:rPr>
          <w:rFonts w:hint="eastAsia" w:ascii="宋体" w:hAnsi="宋体" w:cs="宋体"/>
          <w:b/>
          <w:szCs w:val="21"/>
        </w:rPr>
        <w:t xml:space="preserve">1</w:t>
      </w:r>
      <w:r>
        <w:rPr>
          <w:rFonts w:hint="eastAsia" w:ascii="宋体" w:hAnsi="宋体" w:cs="宋体"/>
          <w:b/>
          <w:szCs w:val="21"/>
        </w:rPr>
        <w:t xml:space="preserve">：</w:t>
      </w:r>
      <w:r>
        <w:rPr>
          <w:rFonts w:ascii="宋体" w:hAnsi="宋体" w:cs="宋体"/>
          <w:szCs w:val="21"/>
        </w:rPr>
        <w:t xml:space="preserve">中华园派出所辖区</w:t>
      </w:r>
      <w:r>
        <w:rPr>
          <w:rFonts w:hint="eastAsia" w:ascii="宋体" w:hAnsi="宋体" w:cs="宋体"/>
          <w:szCs w:val="21"/>
        </w:rPr>
        <w:t xml:space="preserve">动态巡防第三方</w:t>
      </w:r>
      <w:r>
        <w:rPr>
          <w:rFonts w:ascii="宋体" w:hAnsi="宋体" w:cs="宋体"/>
          <w:szCs w:val="21"/>
        </w:rPr>
        <w:t xml:space="preserve">服务</w:t>
      </w:r>
      <w:r>
        <w:rPr>
          <w:rFonts w:hint="eastAsia" w:ascii="宋体" w:hAnsi="宋体" w:cs="宋体"/>
          <w:szCs w:val="21"/>
        </w:rPr>
        <w:t xml:space="preserve">共需配备巡防服务人员</w:t>
      </w:r>
      <w:r>
        <w:rPr>
          <w:rFonts w:hint="eastAsia" w:ascii="宋体" w:hAnsi="宋体" w:cs="宋体"/>
          <w:szCs w:val="21"/>
        </w:rPr>
        <w:t xml:space="preserve">43</w:t>
      </w:r>
      <w:r>
        <w:rPr>
          <w:rFonts w:hint="eastAsia" w:ascii="宋体" w:hAnsi="宋体" w:cs="宋体"/>
          <w:szCs w:val="21"/>
        </w:rPr>
        <w:t xml:space="preserve">名（含项目负责人）</w:t>
      </w:r>
      <w:r>
        <w:rPr>
          <w:rFonts w:hint="eastAsia" w:ascii="宋体" w:hAnsi="宋体" w:cs="宋体"/>
          <w:b/>
          <w:szCs w:val="21"/>
        </w:rPr>
        <w:t xml:space="preserve">（人员必须全部到岗）</w:t>
      </w:r>
      <w:r/>
    </w:p>
    <w:tbl>
      <w:tblPr>
        <w:tblW w:w="8647" w:type="dxa"/>
        <w:tblInd w:w="250" w:type="dxa"/>
        <w:tblLayout w:type="fixed"/>
        <w:tblLook w:val="04A0" w:firstRow="1" w:lastRow="0" w:firstColumn="1" w:lastColumn="0" w:noHBand="0" w:noVBand="1"/>
      </w:tblPr>
      <w:tblGrid>
        <w:gridCol w:w="709"/>
        <w:gridCol w:w="1417"/>
        <w:gridCol w:w="709"/>
        <w:gridCol w:w="1404"/>
        <w:gridCol w:w="2707"/>
        <w:gridCol w:w="1701"/>
      </w:tblGrid>
      <w:tr>
        <w:trPr>
          <w:trHeight w:val="4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岗位设置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人数</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工作时间</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勤务模式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总服务时长</w:t>
            </w:r>
            <w:r/>
          </w:p>
        </w:tc>
      </w:tr>
      <w:tr>
        <w:trPr>
          <w:trHeight w:val="83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140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工作时间与派出所巡防时间一致</w:t>
            </w:r>
            <w:r/>
          </w:p>
        </w:tc>
        <w:tc>
          <w:tcPr>
            <w:tcBorders>
              <w:top w:val="single" w:color="auto" w:sz="4" w:space="0"/>
              <w:left w:val="single" w:color="auto" w:sz="4" w:space="0"/>
              <w:right w:val="single" w:color="auto" w:sz="4" w:space="0"/>
            </w:tcBorders>
            <w:tcW w:w="2707"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三班二运转，每班</w:t>
            </w:r>
            <w:r>
              <w:rPr>
                <w:rFonts w:hint="eastAsia" w:ascii="宋体" w:hAnsi="宋体" w:cs="宋体"/>
                <w:szCs w:val="21"/>
              </w:rPr>
              <w:t xml:space="preserve">12</w:t>
            </w:r>
            <w:r>
              <w:rPr>
                <w:rFonts w:hint="eastAsia" w:ascii="宋体" w:hAnsi="宋体" w:cs="宋体"/>
                <w:szCs w:val="21"/>
              </w:rPr>
              <w:t xml:space="preserve">小时；项目负责人每月</w:t>
            </w:r>
            <w:r>
              <w:rPr>
                <w:rFonts w:hint="eastAsia" w:ascii="宋体" w:hAnsi="宋体" w:cs="宋体"/>
                <w:szCs w:val="21"/>
              </w:rPr>
              <w:t xml:space="preserve">26</w:t>
            </w:r>
            <w:r>
              <w:rPr>
                <w:rFonts w:hint="eastAsia" w:ascii="宋体" w:hAnsi="宋体" w:cs="宋体"/>
                <w:szCs w:val="21"/>
              </w:rPr>
              <w:t xml:space="preserve">天，每天</w:t>
            </w:r>
            <w:r>
              <w:rPr>
                <w:rFonts w:hint="eastAsia" w:ascii="宋体" w:hAnsi="宋体" w:cs="宋体"/>
                <w:szCs w:val="21"/>
              </w:rPr>
              <w:t xml:space="preserve">8</w:t>
            </w:r>
            <w:r>
              <w:rPr>
                <w:rFonts w:hint="eastAsia" w:ascii="宋体" w:hAnsi="宋体" w:cs="宋体"/>
                <w:szCs w:val="21"/>
              </w:rPr>
              <w:t xml:space="preserve">小时。具体以使用单位要求为准。</w:t>
            </w:r>
            <w:r/>
          </w:p>
        </w:tc>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125136</w:t>
            </w:r>
            <w:r>
              <w:rPr>
                <w:rFonts w:hint="eastAsia" w:ascii="宋体" w:hAnsi="宋体" w:cs="宋体"/>
                <w:szCs w:val="21"/>
              </w:rPr>
              <w:t xml:space="preserve">小时</w:t>
            </w:r>
            <w:r/>
          </w:p>
        </w:tc>
      </w:tr>
      <w:tr>
        <w:trPr>
          <w:trHeight w:val="838"/>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巡防服务人员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tcBorders>
              <w:left w:val="single" w:color="auto" w:sz="4" w:space="0"/>
              <w:bottom w:val="single" w:color="auto" w:sz="4" w:space="0"/>
              <w:right w:val="single" w:color="auto" w:sz="4" w:space="0"/>
            </w:tcBorders>
            <w:tcW w:w="1404"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2707"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838"/>
        </w:trPr>
        <w:tc>
          <w:tcPr>
            <w:gridSpan w:val="6"/>
            <w:tcBorders>
              <w:top w:val="single" w:color="auto" w:sz="4" w:space="0"/>
              <w:left w:val="single" w:color="auto" w:sz="4" w:space="0"/>
              <w:bottom w:val="single" w:color="auto" w:sz="4" w:space="0"/>
              <w:right w:val="single" w:color="auto" w:sz="4" w:space="0"/>
            </w:tcBorders>
            <w:tcW w:w="8647"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注：上岗前中标供应商需将人员配置要求中的相关材料及无犯罪记录证明提供给招标人（或使用单位）核查，待招标人（或使用单位）确认后方可上岗。上岗后所有人员调整必须书面报告招标人（或使用单位），新进人员须符合岗位配置等采购需求，并经招标人（或使用单位）书面同意后方可进行调整。</w:t>
            </w:r>
            <w:r/>
          </w:p>
        </w:tc>
      </w:tr>
    </w:tbl>
    <w:p>
      <w:r/>
      <w:r/>
    </w:p>
    <w:p>
      <w:pPr>
        <w:ind w:right="178"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1</w:t>
      </w:r>
      <w:r>
        <w:rPr>
          <w:rFonts w:hint="eastAsia" w:asciiTheme="minorEastAsia" w:hAnsiTheme="minorEastAsia" w:eastAsiaTheme="minorEastAsia"/>
          <w:b/>
          <w:szCs w:val="21"/>
        </w:rPr>
        <w:t xml:space="preserve">）、巡防服务人员综合素质：</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20"/>
        <w:spacing w:line="360" w:lineRule="auto"/>
        <w:rPr>
          <w:rFonts w:ascii="宋体" w:cs="方正仿宋_GBK"/>
          <w:szCs w:val="21"/>
        </w:rPr>
      </w:pPr>
      <w:r>
        <w:rPr>
          <w:rFonts w:hint="eastAsia" w:ascii="宋体" w:cs="方正仿宋_GBK"/>
          <w:szCs w:val="21"/>
        </w:rPr>
        <w:t xml:space="preserve">（</w:t>
      </w:r>
      <w:r>
        <w:rPr>
          <w:rFonts w:hint="eastAsia" w:ascii="宋体" w:cs="方正仿宋_GBK"/>
          <w:szCs w:val="21"/>
        </w:rPr>
        <w:t xml:space="preserve">1</w:t>
      </w:r>
      <w:r>
        <w:rPr>
          <w:rFonts w:hint="eastAsia" w:ascii="宋体" w:cs="方正仿宋_GBK"/>
          <w:szCs w:val="21"/>
        </w:rPr>
        <w:t xml:space="preserve">）</w:t>
      </w:r>
      <w:r>
        <w:rPr>
          <w:rFonts w:hint="eastAsia" w:ascii="宋体" w:hAnsi="宋体" w:cs="宋体"/>
          <w:szCs w:val="21"/>
        </w:rPr>
        <w:t xml:space="preserve">为本项目配备专职的项目负责人，负责与招标人（或使用单位）的沟通，根据招标人（或使用单位）要求对巡防服务人员进行统一管理，</w:t>
      </w:r>
      <w:r>
        <w:rPr>
          <w:rFonts w:hint="eastAsia" w:hAnsi="宋体" w:cs="宋体"/>
          <w:szCs w:val="21"/>
        </w:rPr>
        <w:t xml:space="preserve">项目负责人不得兼任巡防人员</w:t>
      </w:r>
      <w:r>
        <w:rPr>
          <w:rFonts w:hint="eastAsia" w:ascii="宋体" w:hAnsi="宋体" w:cs="宋体"/>
          <w:szCs w:val="21"/>
        </w:rPr>
        <w:t xml:space="preserve">。项目负责人需满足以下要求：</w:t>
      </w:r>
      <w:r/>
    </w:p>
    <w:p>
      <w:pPr>
        <w:ind w:firstLine="420"/>
        <w:spacing w:line="360" w:lineRule="auto"/>
        <w:rPr>
          <w:rFonts w:ascii="宋体" w:hAnsi="宋体" w:cs="宋体"/>
          <w:szCs w:val="21"/>
        </w:rPr>
      </w:pPr>
      <w:r>
        <w:rPr>
          <w:rFonts w:hint="eastAsia" w:ascii="宋体" w:hAnsi="宋体" w:cs="宋体"/>
          <w:szCs w:val="21"/>
        </w:rPr>
        <w:t xml:space="preserve">①男性，</w:t>
      </w:r>
      <w:r>
        <w:rPr>
          <w:rFonts w:hint="eastAsia" w:ascii="宋体" w:hAnsi="宋体" w:cs="宋体"/>
          <w:szCs w:val="21"/>
        </w:rPr>
        <w:t xml:space="preserve">22-45</w:t>
      </w:r>
      <w:r>
        <w:rPr>
          <w:rFonts w:hint="eastAsia" w:ascii="宋体" w:hAnsi="宋体" w:cs="宋体"/>
          <w:szCs w:val="21"/>
        </w:rPr>
        <w:t xml:space="preserve">周岁；</w:t>
      </w:r>
      <w:r/>
    </w:p>
    <w:p>
      <w:pPr>
        <w:ind w:firstLine="420"/>
        <w:spacing w:line="360" w:lineRule="auto"/>
        <w:rPr>
          <w:rFonts w:ascii="宋体" w:hAnsi="宋体" w:cs="宋体"/>
          <w:szCs w:val="21"/>
        </w:rPr>
      </w:pPr>
      <w:r>
        <w:rPr>
          <w:rFonts w:hint="eastAsia" w:ascii="宋体" w:hAnsi="宋体" w:cs="宋体"/>
          <w:szCs w:val="21"/>
        </w:rPr>
        <w:t xml:space="preserve">②持有保安员证书；</w:t>
      </w:r>
      <w:r/>
    </w:p>
    <w:p>
      <w:pPr>
        <w:ind w:firstLine="420"/>
        <w:spacing w:line="360" w:lineRule="auto"/>
        <w:rPr>
          <w:rFonts w:ascii="宋体" w:hAnsi="宋体" w:cs="宋体"/>
          <w:szCs w:val="21"/>
        </w:rPr>
      </w:pPr>
      <w:r>
        <w:rPr>
          <w:rFonts w:hint="eastAsia" w:ascii="宋体" w:hAnsi="宋体" w:cs="宋体"/>
          <w:szCs w:val="21"/>
        </w:rPr>
        <w:t xml:space="preserve">③遵纪守法，品行良好，无违法犯罪记录</w:t>
      </w:r>
      <w:r>
        <w:rPr>
          <w:rFonts w:hint="eastAsia" w:ascii="宋体" w:hAnsi="宋体"/>
          <w:szCs w:val="21"/>
        </w:rPr>
        <w:t xml:space="preserve">、无被吊销保安员证记录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④具有较高的政治思想素养和业务水平，具有较强的沟通及组织协调能力，责任心强；</w:t>
      </w:r>
      <w:r/>
    </w:p>
    <w:p>
      <w:pPr>
        <w:ind w:firstLine="420"/>
        <w:spacing w:line="360" w:lineRule="auto"/>
        <w:rPr>
          <w:rFonts w:ascii="宋体" w:hAnsi="宋体"/>
          <w:color w:val="000000"/>
          <w:szCs w:val="21"/>
        </w:rPr>
      </w:pPr>
      <w:r>
        <w:rPr>
          <w:rFonts w:hint="eastAsia" w:ascii="宋体" w:hAnsi="宋体" w:cs="宋体"/>
          <w:szCs w:val="21"/>
        </w:rPr>
        <w:t xml:space="preserve">⑤</w:t>
      </w:r>
      <w:r>
        <w:rPr>
          <w:rFonts w:hint="eastAsia" w:ascii="宋体" w:hAnsi="宋体"/>
          <w:color w:val="000000"/>
          <w:szCs w:val="21"/>
        </w:rPr>
        <w:t xml:space="preserve">具</w:t>
      </w:r>
      <w:r>
        <w:rPr>
          <w:rFonts w:hint="eastAsia" w:ascii="宋体" w:hAnsi="宋体" w:cs="宋体"/>
          <w:szCs w:val="21"/>
        </w:rPr>
        <w:t xml:space="preserve">有</w:t>
      </w:r>
      <w:r>
        <w:rPr>
          <w:rFonts w:hint="eastAsia" w:ascii="宋体" w:hAnsi="宋体" w:cs="宋体"/>
          <w:szCs w:val="21"/>
        </w:rPr>
        <w:t xml:space="preserve">2</w:t>
      </w:r>
      <w:r>
        <w:rPr>
          <w:rFonts w:hint="eastAsia" w:ascii="宋体" w:hAnsi="宋体" w:cs="宋体"/>
          <w:szCs w:val="21"/>
        </w:rPr>
        <w:t xml:space="preserve">年及以上安保类服务项目负责人工作经验。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）本项目共需配备巡防服务人员</w:t>
      </w:r>
      <w:r>
        <w:rPr>
          <w:rFonts w:hint="eastAsia" w:ascii="宋体" w:hAnsi="宋体" w:cs="宋体"/>
          <w:szCs w:val="21"/>
        </w:rPr>
        <w:t xml:space="preserve">42</w:t>
      </w:r>
      <w:r>
        <w:rPr>
          <w:rFonts w:hint="eastAsia" w:ascii="宋体" w:hAnsi="宋体" w:cs="宋体"/>
          <w:szCs w:val="21"/>
        </w:rPr>
        <w:t xml:space="preserve">名（不含项目负责人）。巡防服务人员需满足以下要求：</w:t>
      </w:r>
      <w:r/>
    </w:p>
    <w:p>
      <w:pPr>
        <w:ind w:firstLine="420"/>
        <w:spacing w:line="360" w:lineRule="auto"/>
        <w:rPr>
          <w:rFonts w:ascii="宋体" w:hAnsi="宋体" w:cs="宋体"/>
          <w:szCs w:val="21"/>
        </w:rPr>
      </w:pPr>
      <w:r>
        <w:rPr>
          <w:rFonts w:hint="eastAsia" w:ascii="宋体" w:hAnsi="宋体" w:cs="宋体"/>
          <w:szCs w:val="21"/>
        </w:rPr>
        <w:t xml:space="preserve">①男性，</w:t>
      </w:r>
      <w:r>
        <w:rPr>
          <w:rFonts w:hint="eastAsia" w:ascii="宋体" w:hAnsi="宋体" w:cs="宋体"/>
          <w:szCs w:val="21"/>
        </w:rPr>
        <w:t xml:space="preserve">22-42</w:t>
      </w:r>
      <w:r>
        <w:rPr>
          <w:rFonts w:hint="eastAsia" w:ascii="宋体" w:hAnsi="宋体" w:cs="宋体"/>
          <w:szCs w:val="21"/>
        </w:rPr>
        <w:t xml:space="preserve">周岁；</w:t>
      </w:r>
      <w:r/>
    </w:p>
    <w:p>
      <w:pPr>
        <w:ind w:firstLine="420"/>
        <w:spacing w:line="360" w:lineRule="auto"/>
        <w:rPr>
          <w:rFonts w:ascii="宋体" w:hAnsi="宋体" w:cs="宋体"/>
          <w:szCs w:val="21"/>
        </w:rPr>
      </w:pPr>
      <w:r>
        <w:rPr>
          <w:rFonts w:hint="eastAsia" w:ascii="宋体" w:hAnsi="宋体" w:cs="宋体"/>
          <w:szCs w:val="21"/>
        </w:rPr>
        <w:t xml:space="preserve">②初中及以上文化程度；</w:t>
      </w:r>
      <w:r/>
    </w:p>
    <w:p>
      <w:pPr>
        <w:ind w:firstLine="420"/>
        <w:spacing w:line="360" w:lineRule="auto"/>
        <w:rPr>
          <w:rFonts w:ascii="宋体" w:hAnsi="宋体" w:cs="宋体"/>
          <w:szCs w:val="21"/>
        </w:rPr>
      </w:pPr>
      <w:r>
        <w:rPr>
          <w:rFonts w:hint="eastAsia" w:ascii="宋体" w:hAnsi="宋体" w:cs="宋体"/>
          <w:szCs w:val="21"/>
        </w:rPr>
        <w:t xml:space="preserve">③有良好的职业道德，接受过正规专业训练，持有保安员证书；</w:t>
      </w:r>
      <w:r/>
    </w:p>
    <w:p>
      <w:pPr>
        <w:ind w:firstLine="420"/>
        <w:spacing w:line="360" w:lineRule="auto"/>
        <w:rPr>
          <w:rFonts w:ascii="宋体" w:hAnsi="宋体" w:cs="宋体"/>
          <w:szCs w:val="21"/>
        </w:rPr>
      </w:pPr>
      <w:r>
        <w:rPr>
          <w:rFonts w:hint="eastAsia" w:ascii="宋体" w:hAnsi="宋体" w:cs="宋体"/>
          <w:szCs w:val="21"/>
        </w:rPr>
        <w:t xml:space="preserve">④遵纪守法，品行良好，无违法犯罪记录</w:t>
      </w:r>
      <w:r>
        <w:rPr>
          <w:rFonts w:hint="eastAsia" w:ascii="宋体" w:hAnsi="宋体"/>
          <w:szCs w:val="21"/>
        </w:rPr>
        <w:t xml:space="preserve">、无被吊销保安员证记录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⑤身高</w:t>
      </w:r>
      <w:r>
        <w:rPr>
          <w:rFonts w:hint="eastAsia" w:ascii="宋体" w:hAnsi="宋体" w:cs="宋体"/>
          <w:szCs w:val="21"/>
        </w:rPr>
        <w:t xml:space="preserve">1.70</w:t>
      </w:r>
      <w:r>
        <w:rPr>
          <w:rFonts w:hint="eastAsia" w:ascii="宋体" w:hAnsi="宋体" w:cs="宋体"/>
          <w:szCs w:val="21"/>
        </w:rPr>
        <w:t xml:space="preserve">米以上，五官端正，身体健康，无传染病，无残疾，无明显纹身或标记；</w:t>
      </w:r>
      <w:r/>
    </w:p>
    <w:p>
      <w:pPr>
        <w:ind w:firstLine="420"/>
        <w:spacing w:line="360" w:lineRule="auto"/>
        <w:rPr>
          <w:rFonts w:ascii="宋体" w:hAnsi="宋体"/>
          <w:color w:val="000000"/>
          <w:szCs w:val="21"/>
        </w:rPr>
      </w:pPr>
      <w:r>
        <w:rPr>
          <w:rFonts w:hint="eastAsia" w:ascii="宋体" w:hAnsi="宋体"/>
          <w:color w:val="000000"/>
          <w:szCs w:val="21"/>
        </w:rPr>
        <w:t xml:space="preserve">⑥普通</w:t>
      </w:r>
      <w:r>
        <w:rPr>
          <w:rFonts w:hint="eastAsia" w:ascii="宋体" w:hAnsi="宋体" w:cs="宋体"/>
          <w:szCs w:val="21"/>
        </w:rPr>
        <w:t xml:space="preserve">话标准，有文明沟通能力且能坚持原则，吃苦耐劳，责任心强。</w:t>
      </w:r>
      <w:r/>
    </w:p>
    <w:p>
      <w:pPr>
        <w:ind w:firstLine="420"/>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）、人员物资（装备）配置：</w:t>
      </w:r>
      <w:r/>
    </w:p>
    <w:p>
      <w:pPr>
        <w:ind w:firstLine="485"/>
        <w:spacing w:line="360" w:lineRule="auto"/>
        <w:rPr>
          <w:rFonts w:ascii="宋体" w:hAnsi="宋体" w:cs="宋体"/>
          <w:szCs w:val="21"/>
        </w:rPr>
      </w:pPr>
      <w:r>
        <w:rPr>
          <w:rFonts w:hint="eastAsia" w:ascii="宋体" w:hAnsi="宋体" w:cs="宋体"/>
          <w:szCs w:val="21"/>
        </w:rPr>
        <w:t xml:space="preserve">人员物资（装备）配置（包括但不限于以下内容，服装样式、种类、标志符号和证件的设计、制作、供应，按国家规定和市公安局要求执行）</w:t>
      </w:r>
      <w:r/>
    </w:p>
    <w:tbl>
      <w:tblPr>
        <w:tblStyle w:val="967"/>
        <w:tblW w:w="8519"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2881"/>
        <w:gridCol w:w="992"/>
        <w:gridCol w:w="1276"/>
        <w:gridCol w:w="2410"/>
      </w:tblGrid>
      <w:tr>
        <w:trPr>
          <w:trHeight w:val="375"/>
        </w:trPr>
        <w:tc>
          <w:tcPr>
            <w:tcW w:w="96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2881"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品名</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2410"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r>
      <w:tr>
        <w:trPr>
          <w:trHeight w:val="371"/>
        </w:trPr>
        <w:tc>
          <w:tcPr>
            <w:tcW w:w="96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春秋执勤服</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2410" w:type="dxa"/>
            <w:vMerge w:val="restart"/>
            <w:textDirection w:val="lrTb"/>
            <w:noWrap w:val="false"/>
          </w:tcPr>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center"/>
              <w:spacing w:line="360" w:lineRule="auto"/>
              <w:rPr>
                <w:rFonts w:ascii="宋体" w:hAnsi="宋体"/>
                <w:color w:val="000000"/>
                <w:szCs w:val="21"/>
              </w:rPr>
            </w:pPr>
            <w:r>
              <w:rPr>
                <w:rFonts w:hint="eastAsia" w:ascii="宋体" w:hAnsi="宋体"/>
                <w:color w:val="000000"/>
                <w:szCs w:val="21"/>
              </w:rPr>
              <w:t xml:space="preserve">每个</w:t>
            </w:r>
            <w:r>
              <w:rPr>
                <w:rFonts w:hint="eastAsia" w:ascii="宋体" w:hAnsi="宋体" w:cs="宋体"/>
                <w:szCs w:val="21"/>
              </w:rPr>
              <w:t xml:space="preserve">巡防人员</w:t>
            </w:r>
            <w:r>
              <w:rPr>
                <w:rFonts w:hint="eastAsia" w:ascii="宋体" w:hAnsi="宋体"/>
                <w:color w:val="000000"/>
                <w:szCs w:val="21"/>
              </w:rPr>
              <w:t xml:space="preserve">配备</w:t>
            </w:r>
            <w:r/>
          </w:p>
        </w:tc>
      </w:tr>
      <w:tr>
        <w:trPr>
          <w:trHeight w:val="370"/>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2</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冬棉执勤服</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3</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外穿长袖</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4</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外穿短袖</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5</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夏裤</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6</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春秋裤</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7</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执勤帽（含帽徽）</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顶</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8</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雨衣</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9</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多功能大衣</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10</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巡防马甲</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11</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雨靴</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双</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12</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肩闪灯</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13</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强光手电</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14</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可视化调度</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部</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Align w:val="center"/>
            <w:vMerge w:val="restar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每两个巡防人员配备</w:t>
            </w:r>
            <w:r/>
          </w:p>
        </w:tc>
      </w:tr>
      <w:tr>
        <w:trPr>
          <w:trHeight w:val="375"/>
        </w:trPr>
        <w:tc>
          <w:tcPr>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15</w:t>
            </w:r>
            <w:r/>
          </w:p>
        </w:tc>
        <w:tc>
          <w:tcPr>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巡逻电瓶车</w:t>
            </w:r>
            <w:r/>
          </w:p>
        </w:tc>
        <w:tc>
          <w:tcPr>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辆</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bl>
    <w:p>
      <w:pPr>
        <w:pStyle w:val="728"/>
        <w:rPr>
          <w:rFonts w:hint="default"/>
        </w:rPr>
      </w:pPr>
      <w:r>
        <w:rPr>
          <w:rFonts w:hint="default"/>
        </w:rPr>
      </w:r>
      <w:r/>
    </w:p>
    <w:p>
      <w:pPr>
        <w:ind w:firstLine="420"/>
        <w:spacing w:line="360" w:lineRule="auto"/>
        <w:rPr>
          <w:rFonts w:ascii="宋体" w:hAnsi="宋体" w:cs="宋体"/>
          <w:szCs w:val="21"/>
        </w:rPr>
      </w:pPr>
      <w:r>
        <w:rPr>
          <w:rFonts w:hint="eastAsia" w:ascii="宋体" w:hAnsi="宋体" w:cs="宋体"/>
          <w:b/>
          <w:szCs w:val="21"/>
        </w:rPr>
        <w:t xml:space="preserve">2</w:t>
      </w:r>
      <w:r>
        <w:rPr>
          <w:rFonts w:hint="eastAsia" w:ascii="宋体" w:hAnsi="宋体" w:cs="宋体"/>
          <w:b/>
          <w:szCs w:val="21"/>
        </w:rPr>
        <w:t xml:space="preserve">、采购包</w:t>
      </w: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szCs w:val="21"/>
        </w:rPr>
        <w:t xml:space="preserve">青阳</w:t>
      </w:r>
      <w:r>
        <w:rPr>
          <w:rFonts w:ascii="宋体" w:hAnsi="宋体" w:cs="宋体"/>
          <w:szCs w:val="21"/>
        </w:rPr>
        <w:t xml:space="preserve">派出所辖区</w:t>
      </w:r>
      <w:r>
        <w:rPr>
          <w:rFonts w:hint="eastAsia" w:ascii="宋体" w:hAnsi="宋体" w:cs="宋体"/>
          <w:szCs w:val="21"/>
        </w:rPr>
        <w:t xml:space="preserve">动态巡防第三方</w:t>
      </w:r>
      <w:r>
        <w:rPr>
          <w:rFonts w:ascii="宋体" w:hAnsi="宋体" w:cs="宋体"/>
          <w:szCs w:val="21"/>
        </w:rPr>
        <w:t xml:space="preserve">服务</w:t>
      </w:r>
      <w:r>
        <w:rPr>
          <w:rFonts w:hint="eastAsia" w:ascii="宋体" w:hAnsi="宋体" w:cs="宋体"/>
          <w:szCs w:val="21"/>
        </w:rPr>
        <w:t xml:space="preserve">共需配</w:t>
      </w:r>
      <w:r>
        <w:rPr>
          <w:rFonts w:hint="eastAsia" w:ascii="宋体" w:hAnsi="宋体" w:cs="宋体"/>
          <w:szCs w:val="21"/>
        </w:rPr>
        <w:t xml:space="preserve">备巡防服务人员</w:t>
      </w:r>
      <w:r>
        <w:rPr>
          <w:rFonts w:hint="eastAsia" w:ascii="宋体" w:hAnsi="宋体" w:cs="宋体"/>
          <w:szCs w:val="21"/>
        </w:rPr>
        <w:t xml:space="preserve">40</w:t>
      </w:r>
      <w:r>
        <w:rPr>
          <w:rFonts w:hint="eastAsia" w:ascii="宋体" w:hAnsi="宋体" w:cs="宋体"/>
          <w:szCs w:val="21"/>
        </w:rPr>
        <w:t xml:space="preserve">名（含项目负责人）</w:t>
      </w:r>
      <w:r>
        <w:rPr>
          <w:rFonts w:hint="eastAsia" w:ascii="宋体" w:hAnsi="宋体" w:cs="宋体"/>
          <w:b/>
          <w:szCs w:val="21"/>
        </w:rPr>
        <w:t xml:space="preserve">（人员必须全部到岗）</w:t>
      </w:r>
      <w:r/>
    </w:p>
    <w:tbl>
      <w:tblPr>
        <w:tblW w:w="8647" w:type="dxa"/>
        <w:tblInd w:w="392" w:type="dxa"/>
        <w:tblLayout w:type="fixed"/>
        <w:tblLook w:val="04A0" w:firstRow="1" w:lastRow="0" w:firstColumn="1" w:lastColumn="0" w:noHBand="0" w:noVBand="1"/>
      </w:tblPr>
      <w:tblGrid>
        <w:gridCol w:w="709"/>
        <w:gridCol w:w="1417"/>
        <w:gridCol w:w="709"/>
        <w:gridCol w:w="1559"/>
        <w:gridCol w:w="2552"/>
        <w:gridCol w:w="1701"/>
      </w:tblGrid>
      <w:tr>
        <w:trPr>
          <w:trHeight w:val="9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岗位设置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工作时间</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勤务模式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总服务时长</w:t>
            </w:r>
            <w:r/>
          </w:p>
        </w:tc>
      </w:tr>
      <w:tr>
        <w:trPr>
          <w:trHeight w:val="73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工作时间与派出所巡防时间一致</w:t>
            </w:r>
            <w:r/>
          </w:p>
        </w:tc>
        <w:tc>
          <w:tcPr>
            <w:tcBorders>
              <w:top w:val="single" w:color="auto" w:sz="4" w:space="0"/>
              <w:left w:val="single" w:color="auto" w:sz="4" w:space="0"/>
              <w:bottom w:val="single" w:color="auto" w:sz="4" w:space="0"/>
              <w:right w:val="single" w:color="auto" w:sz="4" w:space="0"/>
            </w:tcBorders>
            <w:tcW w:w="2552"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三班二运转，每班</w:t>
            </w:r>
            <w:r>
              <w:rPr>
                <w:rFonts w:hint="eastAsia" w:ascii="宋体" w:hAnsi="宋体" w:cs="宋体"/>
                <w:szCs w:val="21"/>
              </w:rPr>
              <w:t xml:space="preserve">12</w:t>
            </w:r>
            <w:r>
              <w:rPr>
                <w:rFonts w:hint="eastAsia" w:ascii="宋体" w:hAnsi="宋体" w:cs="宋体"/>
                <w:szCs w:val="21"/>
              </w:rPr>
              <w:t xml:space="preserve">小时；项目负责人每月</w:t>
            </w:r>
            <w:r>
              <w:rPr>
                <w:rFonts w:hint="eastAsia" w:ascii="宋体" w:hAnsi="宋体" w:cs="宋体"/>
                <w:szCs w:val="21"/>
              </w:rPr>
              <w:t xml:space="preserve">26</w:t>
            </w:r>
            <w:r>
              <w:rPr>
                <w:rFonts w:hint="eastAsia" w:ascii="宋体" w:hAnsi="宋体" w:cs="宋体"/>
                <w:szCs w:val="21"/>
              </w:rPr>
              <w:t xml:space="preserve">天，每天</w:t>
            </w:r>
            <w:r>
              <w:rPr>
                <w:rFonts w:hint="eastAsia" w:ascii="宋体" w:hAnsi="宋体" w:cs="宋体"/>
                <w:szCs w:val="21"/>
              </w:rPr>
              <w:t xml:space="preserve">8</w:t>
            </w:r>
            <w:r>
              <w:rPr>
                <w:rFonts w:hint="eastAsia" w:ascii="宋体" w:hAnsi="宋体" w:cs="宋体"/>
                <w:szCs w:val="21"/>
              </w:rPr>
              <w:t xml:space="preserve">小时。具体以使用单位要求为准。</w:t>
            </w:r>
            <w:r/>
          </w:p>
        </w:tc>
        <w:tc>
          <w:tcPr>
            <w:tcBorders>
              <w:top w:val="single" w:color="auto"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rPr>
              <w:t xml:space="preserve">116376</w:t>
            </w:r>
            <w:r>
              <w:rPr>
                <w:rFonts w:hint="eastAsia" w:ascii="宋体" w:hAnsi="宋体" w:cs="宋体"/>
                <w:szCs w:val="21"/>
              </w:rPr>
              <w:t xml:space="preserve">小时</w:t>
            </w:r>
            <w:r/>
          </w:p>
        </w:tc>
      </w:tr>
      <w:tr>
        <w:trPr>
          <w:trHeight w:val="70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巡防服务人员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52"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706"/>
        </w:trPr>
        <w:tc>
          <w:tcPr>
            <w:gridSpan w:val="6"/>
            <w:tcBorders>
              <w:top w:val="single" w:color="auto" w:sz="4" w:space="0"/>
              <w:left w:val="single" w:color="auto" w:sz="4" w:space="0"/>
              <w:bottom w:val="single" w:color="auto" w:sz="4" w:space="0"/>
              <w:right w:val="single" w:color="auto" w:sz="4" w:space="0"/>
            </w:tcBorders>
            <w:tcW w:w="8647"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注：上岗前中标供应商需将人员配置要求中的相关材料及无犯罪记录证明提供给招标人（或使用单位）核查，待招标人（或使用单位）确认后方可上岗。上岗后所有人员调整必须书面报告招标人</w:t>
            </w:r>
            <w:r>
              <w:rPr>
                <w:rFonts w:hint="eastAsia" w:ascii="宋体" w:hAnsi="宋体" w:cs="宋体"/>
                <w:szCs w:val="21"/>
              </w:rPr>
              <w:t xml:space="preserve">（或使用单位），新进人员须符合岗位配置等采购需求，并经招标人（或使用单位）书面同意后方可进行调整。</w:t>
            </w:r>
            <w:r/>
          </w:p>
        </w:tc>
      </w:tr>
    </w:tbl>
    <w:p>
      <w:pPr>
        <w:pStyle w:val="728"/>
        <w:rPr>
          <w:rFonts w:hint="default"/>
        </w:rPr>
      </w:pPr>
      <w:r>
        <w:rPr>
          <w:rFonts w:hint="default"/>
        </w:rPr>
      </w:r>
      <w:r/>
    </w:p>
    <w:p>
      <w:pPr>
        <w:ind w:right="178"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1</w:t>
      </w:r>
      <w:r>
        <w:rPr>
          <w:rFonts w:hint="eastAsia" w:asciiTheme="minorEastAsia" w:hAnsiTheme="minorEastAsia" w:eastAsiaTheme="minorEastAsia"/>
          <w:b/>
          <w:szCs w:val="21"/>
        </w:rPr>
        <w:t xml:space="preserve">）、巡防服务人员综合素质：</w:t>
      </w:r>
      <w:r/>
    </w:p>
    <w:p>
      <w:pPr>
        <w:ind w:firstLine="420"/>
        <w:spacing w:line="360" w:lineRule="auto"/>
        <w:rPr>
          <w:rFonts w:ascii="宋体" w:cs="方正仿宋_GBK"/>
          <w:szCs w:val="21"/>
        </w:rPr>
      </w:pPr>
      <w:r>
        <w:rPr>
          <w:rFonts w:hint="eastAsia" w:ascii="宋体" w:cs="方正仿宋_GBK"/>
          <w:szCs w:val="21"/>
        </w:rPr>
        <w:t xml:space="preserve">（</w:t>
      </w:r>
      <w:r>
        <w:rPr>
          <w:rFonts w:hint="eastAsia" w:ascii="宋体" w:cs="方正仿宋_GBK"/>
          <w:szCs w:val="21"/>
        </w:rPr>
        <w:t xml:space="preserve">1</w:t>
      </w:r>
      <w:r>
        <w:rPr>
          <w:rFonts w:hint="eastAsia" w:ascii="宋体" w:cs="方正仿宋_GBK"/>
          <w:szCs w:val="21"/>
        </w:rPr>
        <w:t xml:space="preserve">）</w:t>
      </w:r>
      <w:r>
        <w:rPr>
          <w:rFonts w:hint="eastAsia" w:ascii="宋体" w:hAnsi="宋体" w:cs="宋体"/>
          <w:szCs w:val="21"/>
        </w:rPr>
        <w:t xml:space="preserve">为本项目配备专职的项目负责人，负责与招标人（或使用单位）的沟通，根据招标人（或使用单位）要求对巡防服务人员进行统一管理，</w:t>
      </w:r>
      <w:r>
        <w:rPr>
          <w:rFonts w:hint="eastAsia" w:hAnsi="宋体" w:cs="宋体"/>
          <w:szCs w:val="21"/>
        </w:rPr>
        <w:t xml:space="preserve">项目负责人不得兼任巡防人员</w:t>
      </w:r>
      <w:r>
        <w:rPr>
          <w:rFonts w:hint="eastAsia" w:ascii="宋体" w:hAnsi="宋体" w:cs="宋体"/>
          <w:szCs w:val="21"/>
        </w:rPr>
        <w:t xml:space="preserve">。项目负责人需满足以下要求：</w:t>
      </w:r>
      <w:r/>
    </w:p>
    <w:p>
      <w:pPr>
        <w:ind w:firstLine="420"/>
        <w:spacing w:line="360" w:lineRule="auto"/>
        <w:rPr>
          <w:rFonts w:ascii="宋体" w:hAnsi="宋体" w:cs="宋体"/>
          <w:szCs w:val="21"/>
        </w:rPr>
      </w:pPr>
      <w:r>
        <w:rPr>
          <w:rFonts w:hint="eastAsia" w:ascii="宋体" w:hAnsi="宋体" w:cs="宋体"/>
          <w:szCs w:val="21"/>
        </w:rPr>
        <w:t xml:space="preserve">①男性，</w:t>
      </w:r>
      <w:r>
        <w:rPr>
          <w:rFonts w:hint="eastAsia" w:ascii="宋体" w:hAnsi="宋体" w:cs="宋体"/>
          <w:szCs w:val="21"/>
        </w:rPr>
        <w:t xml:space="preserve">22-45</w:t>
      </w:r>
      <w:r>
        <w:rPr>
          <w:rFonts w:hint="eastAsia" w:ascii="宋体" w:hAnsi="宋体" w:cs="宋体"/>
          <w:szCs w:val="21"/>
        </w:rPr>
        <w:t xml:space="preserve">周岁；</w:t>
      </w:r>
      <w:r/>
    </w:p>
    <w:p>
      <w:pPr>
        <w:ind w:firstLine="420"/>
        <w:spacing w:line="360" w:lineRule="auto"/>
        <w:rPr>
          <w:rFonts w:ascii="宋体" w:hAnsi="宋体" w:cs="宋体"/>
          <w:szCs w:val="21"/>
        </w:rPr>
      </w:pPr>
      <w:r>
        <w:rPr>
          <w:rFonts w:hint="eastAsia" w:ascii="宋体" w:hAnsi="宋体" w:cs="宋体"/>
          <w:szCs w:val="21"/>
        </w:rPr>
        <w:t xml:space="preserve">②持有保安员证书；</w:t>
      </w:r>
      <w:r/>
    </w:p>
    <w:p>
      <w:pPr>
        <w:ind w:firstLine="420"/>
        <w:spacing w:line="360" w:lineRule="auto"/>
        <w:rPr>
          <w:rFonts w:ascii="宋体" w:hAnsi="宋体" w:cs="宋体"/>
          <w:szCs w:val="21"/>
        </w:rPr>
      </w:pPr>
      <w:r>
        <w:rPr>
          <w:rFonts w:hint="eastAsia" w:ascii="宋体" w:hAnsi="宋体" w:cs="宋体"/>
          <w:szCs w:val="21"/>
        </w:rPr>
        <w:t xml:space="preserve">③遵纪守法，品行良好，无违法犯罪记录</w:t>
      </w:r>
      <w:r>
        <w:rPr>
          <w:rFonts w:hint="eastAsia" w:ascii="宋体" w:hAnsi="宋体"/>
          <w:szCs w:val="21"/>
        </w:rPr>
        <w:t xml:space="preserve">、无被吊销保安员证记录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④具有较高的政治思想素养和业务水平，具有较强的沟通及组织协调能力，责任心强；</w:t>
      </w:r>
      <w:r/>
    </w:p>
    <w:p>
      <w:pPr>
        <w:ind w:firstLine="420"/>
        <w:spacing w:line="360" w:lineRule="auto"/>
        <w:rPr>
          <w:rFonts w:ascii="宋体" w:hAnsi="宋体" w:cs="宋体"/>
          <w:szCs w:val="21"/>
        </w:rPr>
      </w:pPr>
      <w:r>
        <w:rPr>
          <w:rFonts w:hint="eastAsia" w:ascii="宋体" w:hAnsi="宋体" w:cs="宋体"/>
          <w:szCs w:val="21"/>
        </w:rPr>
        <w:t xml:space="preserve">⑤</w:t>
      </w:r>
      <w:r>
        <w:rPr>
          <w:rFonts w:hint="eastAsia" w:ascii="宋体" w:hAnsi="宋体"/>
          <w:color w:val="000000"/>
          <w:szCs w:val="21"/>
        </w:rPr>
        <w:t xml:space="preserve">具</w:t>
      </w:r>
      <w:r>
        <w:rPr>
          <w:rFonts w:hint="eastAsia" w:ascii="宋体" w:hAnsi="宋体" w:cs="宋体"/>
          <w:szCs w:val="21"/>
        </w:rPr>
        <w:t xml:space="preserve">有</w:t>
      </w:r>
      <w:r>
        <w:rPr>
          <w:rFonts w:hint="eastAsia" w:ascii="宋体" w:hAnsi="宋体" w:cs="宋体"/>
          <w:szCs w:val="21"/>
        </w:rPr>
        <w:t xml:space="preserve">2</w:t>
      </w:r>
      <w:r>
        <w:rPr>
          <w:rFonts w:hint="eastAsia" w:ascii="宋体" w:hAnsi="宋体" w:cs="宋体"/>
          <w:szCs w:val="21"/>
        </w:rPr>
        <w:t xml:space="preserve">年及以上安保类服务项目负责人工作经验。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）本项目共需配备巡防服务人员</w:t>
      </w:r>
      <w:r>
        <w:rPr>
          <w:rFonts w:hint="eastAsia" w:ascii="宋体" w:hAnsi="宋体" w:cs="宋体"/>
          <w:szCs w:val="21"/>
        </w:rPr>
        <w:t xml:space="preserve">39</w:t>
      </w:r>
      <w:r>
        <w:rPr>
          <w:rFonts w:hint="eastAsia" w:ascii="宋体" w:hAnsi="宋体" w:cs="宋体"/>
          <w:szCs w:val="21"/>
        </w:rPr>
        <w:t xml:space="preserve">名（不含项目负责人）。巡防服务人员需满足以下要求：</w:t>
      </w:r>
      <w:r/>
    </w:p>
    <w:p>
      <w:pPr>
        <w:ind w:firstLine="420"/>
        <w:spacing w:line="360" w:lineRule="auto"/>
        <w:rPr>
          <w:rFonts w:ascii="宋体" w:hAnsi="宋体" w:cs="宋体"/>
          <w:szCs w:val="21"/>
        </w:rPr>
      </w:pPr>
      <w:r>
        <w:rPr>
          <w:rFonts w:hint="eastAsia" w:ascii="宋体" w:hAnsi="宋体" w:cs="宋体"/>
          <w:szCs w:val="21"/>
        </w:rPr>
        <w:t xml:space="preserve">①男性，</w:t>
      </w:r>
      <w:r>
        <w:rPr>
          <w:rFonts w:hint="eastAsia" w:ascii="宋体" w:hAnsi="宋体" w:cs="宋体"/>
          <w:szCs w:val="21"/>
        </w:rPr>
        <w:t xml:space="preserve">22-42</w:t>
      </w:r>
      <w:r>
        <w:rPr>
          <w:rFonts w:hint="eastAsia" w:ascii="宋体" w:hAnsi="宋体" w:cs="宋体"/>
          <w:szCs w:val="21"/>
        </w:rPr>
        <w:t xml:space="preserve">周岁；</w:t>
      </w:r>
      <w:r/>
    </w:p>
    <w:p>
      <w:pPr>
        <w:ind w:firstLine="420"/>
        <w:spacing w:line="360" w:lineRule="auto"/>
        <w:rPr>
          <w:rFonts w:ascii="宋体" w:hAnsi="宋体" w:cs="宋体"/>
          <w:szCs w:val="21"/>
        </w:rPr>
      </w:pPr>
      <w:r>
        <w:rPr>
          <w:rFonts w:hint="eastAsia" w:ascii="宋体" w:hAnsi="宋体" w:cs="宋体"/>
          <w:szCs w:val="21"/>
        </w:rPr>
        <w:t xml:space="preserve">②初中及以上文化程度；</w:t>
      </w:r>
      <w:r/>
    </w:p>
    <w:p>
      <w:pPr>
        <w:ind w:firstLine="420"/>
        <w:spacing w:line="360" w:lineRule="auto"/>
        <w:rPr>
          <w:rFonts w:ascii="宋体" w:hAnsi="宋体" w:cs="宋体"/>
          <w:szCs w:val="21"/>
        </w:rPr>
      </w:pPr>
      <w:r>
        <w:rPr>
          <w:rFonts w:hint="eastAsia" w:ascii="宋体" w:hAnsi="宋体" w:cs="宋体"/>
          <w:szCs w:val="21"/>
        </w:rPr>
        <w:t xml:space="preserve">③有良好的职业道德，接受过正规专业训练，持有保安员证书；</w:t>
      </w:r>
      <w:r/>
    </w:p>
    <w:p>
      <w:pPr>
        <w:ind w:firstLine="420"/>
        <w:spacing w:line="360" w:lineRule="auto"/>
        <w:rPr>
          <w:rFonts w:ascii="宋体" w:hAnsi="宋体" w:cs="宋体"/>
          <w:szCs w:val="21"/>
        </w:rPr>
      </w:pPr>
      <w:r>
        <w:rPr>
          <w:rFonts w:hint="eastAsia" w:ascii="宋体" w:hAnsi="宋体" w:cs="宋体"/>
          <w:szCs w:val="21"/>
        </w:rPr>
        <w:t xml:space="preserve">④遵纪守法，品行良好，无违法犯罪记录</w:t>
      </w:r>
      <w:r>
        <w:rPr>
          <w:rFonts w:hint="eastAsia" w:ascii="宋体" w:hAnsi="宋体"/>
          <w:szCs w:val="21"/>
        </w:rPr>
        <w:t xml:space="preserve">、无被吊销保安员证记录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⑤身高</w:t>
      </w:r>
      <w:r>
        <w:rPr>
          <w:rFonts w:hint="eastAsia" w:ascii="宋体" w:hAnsi="宋体" w:cs="宋体"/>
          <w:szCs w:val="21"/>
        </w:rPr>
        <w:t xml:space="preserve">1.70</w:t>
      </w:r>
      <w:r>
        <w:rPr>
          <w:rFonts w:hint="eastAsia" w:ascii="宋体" w:hAnsi="宋体" w:cs="宋体"/>
          <w:szCs w:val="21"/>
        </w:rPr>
        <w:t xml:space="preserve">米以上，五官端正，身体健康，无传染病，无残疾，无明显纹身或标记；</w:t>
      </w:r>
      <w:r/>
    </w:p>
    <w:p>
      <w:pPr>
        <w:ind w:firstLine="420"/>
        <w:spacing w:line="360" w:lineRule="auto"/>
        <w:rPr>
          <w:rFonts w:ascii="宋体" w:hAnsi="宋体"/>
          <w:color w:val="000000"/>
          <w:szCs w:val="21"/>
        </w:rPr>
      </w:pPr>
      <w:r>
        <w:rPr>
          <w:rFonts w:hint="eastAsia" w:ascii="宋体" w:hAnsi="宋体"/>
          <w:color w:val="000000"/>
          <w:szCs w:val="21"/>
        </w:rPr>
        <w:t xml:space="preserve">⑥普通</w:t>
      </w:r>
      <w:r>
        <w:rPr>
          <w:rFonts w:hint="eastAsia" w:ascii="宋体" w:hAnsi="宋体" w:cs="宋体"/>
          <w:szCs w:val="21"/>
        </w:rPr>
        <w:t xml:space="preserve">话标准，有文明沟通能力且能坚持原则，吃苦耐劳，责任心强。</w:t>
      </w:r>
      <w:r/>
    </w:p>
    <w:p>
      <w:pPr>
        <w:ind w:firstLine="420"/>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）、人员物资（装备）配置：</w:t>
      </w:r>
      <w:r/>
    </w:p>
    <w:p>
      <w:pPr>
        <w:ind w:firstLine="485"/>
        <w:spacing w:line="360" w:lineRule="auto"/>
        <w:rPr>
          <w:rFonts w:ascii="宋体" w:hAnsi="宋体" w:cs="宋体"/>
          <w:szCs w:val="21"/>
        </w:rPr>
      </w:pPr>
      <w:r>
        <w:rPr>
          <w:rFonts w:hint="eastAsia" w:ascii="宋体" w:hAnsi="宋体" w:cs="宋体"/>
          <w:szCs w:val="21"/>
        </w:rPr>
        <w:t xml:space="preserve">人员物资（装备）配置（包括但不限于以下内</w:t>
      </w:r>
      <w:r>
        <w:rPr>
          <w:rFonts w:hint="eastAsia" w:ascii="宋体" w:hAnsi="宋体" w:cs="宋体"/>
          <w:szCs w:val="21"/>
        </w:rPr>
        <w:t xml:space="preserve">容，服装样式、种类、标志符号和证件的设计、制作、供应，按国家规定和市公安局要求执行）</w:t>
      </w:r>
      <w:r/>
    </w:p>
    <w:tbl>
      <w:tblPr>
        <w:tblW w:w="8519"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60"/>
        <w:gridCol w:w="2881"/>
        <w:gridCol w:w="992"/>
        <w:gridCol w:w="1276"/>
        <w:gridCol w:w="2410"/>
      </w:tblGrid>
      <w:tr>
        <w:trPr>
          <w:trHeight w:val="375"/>
        </w:trPr>
        <w:tc>
          <w:tcPr>
            <w:shd w:val="clear" w:color="auto" w:fill="auto"/>
            <w:tcW w:w="96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2881"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品名</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shd w:val="clear" w:color="auto" w:fill="auto"/>
            <w:tcW w:w="2410"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r>
      <w:tr>
        <w:trPr>
          <w:trHeight w:val="371"/>
        </w:trPr>
        <w:tc>
          <w:tcPr>
            <w:shd w:val="clear" w:color="auto" w:fill="auto"/>
            <w:tcW w:w="96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春秋执勤服</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410" w:type="dxa"/>
            <w:vMerge w:val="restart"/>
            <w:textDirection w:val="lrTb"/>
            <w:noWrap w:val="false"/>
          </w:tcPr>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center"/>
              <w:spacing w:line="360" w:lineRule="auto"/>
              <w:rPr>
                <w:rFonts w:ascii="宋体" w:hAnsi="宋体"/>
                <w:color w:val="000000"/>
                <w:szCs w:val="21"/>
              </w:rPr>
            </w:pPr>
            <w:r>
              <w:rPr>
                <w:rFonts w:hint="eastAsia" w:ascii="宋体" w:hAnsi="宋体"/>
                <w:color w:val="000000"/>
                <w:szCs w:val="21"/>
              </w:rPr>
              <w:t xml:space="preserve">每个</w:t>
            </w:r>
            <w:r>
              <w:rPr>
                <w:rFonts w:hint="eastAsia" w:ascii="宋体" w:hAnsi="宋体" w:cs="宋体"/>
                <w:szCs w:val="21"/>
              </w:rPr>
              <w:t xml:space="preserve">巡防人员</w:t>
            </w:r>
            <w:r>
              <w:rPr>
                <w:rFonts w:hint="eastAsia" w:ascii="宋体" w:hAnsi="宋体"/>
                <w:color w:val="000000"/>
                <w:szCs w:val="21"/>
              </w:rPr>
              <w:t xml:space="preserve">配备</w:t>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冬棉执勤服</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外穿长袖</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外穿短袖</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夏裤</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6</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春秋裤</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7</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执勤帽（含帽徽）</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顶</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8</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雨衣</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9</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多功能大衣</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10</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巡防马甲</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11</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雨靴</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双</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12</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肩闪灯</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13</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强光手电</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87"/>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14</w:t>
            </w:r>
            <w:r/>
          </w:p>
        </w:tc>
        <w:tc>
          <w:tcPr>
            <w:shd w:val="clear" w:color="auto" w:fill="auto"/>
            <w:tcW w:w="2881"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巡逻电瓶车</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辆</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41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每两个巡防人员配备</w:t>
            </w:r>
            <w:r/>
          </w:p>
        </w:tc>
      </w:tr>
    </w:tbl>
    <w:p>
      <w:pPr>
        <w:ind w:firstLine="422"/>
        <w:spacing w:line="360" w:lineRule="auto"/>
        <w:rPr>
          <w:rFonts w:ascii="宋体" w:hAnsi="宋体" w:cs="宋体"/>
          <w:b/>
          <w:szCs w:val="21"/>
        </w:rPr>
      </w:pPr>
      <w:r>
        <w:rPr>
          <w:rFonts w:hint="eastAsia" w:ascii="宋体" w:hAnsi="宋体" w:cs="宋体"/>
          <w:b/>
          <w:szCs w:val="21"/>
        </w:rPr>
        <w:t xml:space="preserve">（三）工作时间及职责：</w:t>
      </w:r>
      <w:r/>
    </w:p>
    <w:p>
      <w:pPr>
        <w:ind w:firstLine="420"/>
        <w:spacing w:line="360" w:lineRule="auto"/>
        <w:rPr>
          <w:rFonts w:ascii="宋体" w:hAnsi="宋体" w:cs="宋体"/>
          <w:szCs w:val="21"/>
          <w:highlight w:val="yellow"/>
        </w:rPr>
      </w:pPr>
      <w:r>
        <w:rPr>
          <w:rFonts w:hint="eastAsia" w:ascii="宋体" w:hAnsi="宋体" w:cs="宋体"/>
          <w:szCs w:val="21"/>
        </w:rPr>
        <w:t xml:space="preserve">24</w:t>
      </w:r>
      <w:r>
        <w:rPr>
          <w:rFonts w:hint="eastAsia" w:ascii="宋体" w:hAnsi="宋体" w:cs="宋体"/>
          <w:szCs w:val="21"/>
        </w:rPr>
        <w:t xml:space="preserve">小时执勤，按三班二运转模式开展日常勤务工作，每班</w:t>
      </w:r>
      <w:r>
        <w:rPr>
          <w:rFonts w:hint="eastAsia" w:ascii="宋体" w:hAnsi="宋体" w:cs="宋体"/>
          <w:szCs w:val="21"/>
        </w:rPr>
        <w:t xml:space="preserve">12</w:t>
      </w:r>
      <w:r>
        <w:rPr>
          <w:rFonts w:hint="eastAsia" w:ascii="宋体" w:hAnsi="宋体" w:cs="宋体"/>
          <w:szCs w:val="21"/>
        </w:rPr>
        <w:t xml:space="preserve">小时；项目负责人每月</w:t>
      </w:r>
      <w:r>
        <w:rPr>
          <w:rFonts w:hint="eastAsia" w:ascii="宋体" w:hAnsi="宋体" w:cs="宋体"/>
          <w:szCs w:val="21"/>
        </w:rPr>
        <w:t xml:space="preserve">26</w:t>
      </w:r>
      <w:r>
        <w:rPr>
          <w:rFonts w:hint="eastAsia" w:ascii="宋体" w:hAnsi="宋体" w:cs="宋体"/>
          <w:szCs w:val="21"/>
        </w:rPr>
        <w:t xml:space="preserve">天，每天</w:t>
      </w:r>
      <w:r>
        <w:rPr>
          <w:rFonts w:hint="eastAsia" w:ascii="宋体" w:hAnsi="宋体" w:cs="宋体"/>
          <w:szCs w:val="21"/>
        </w:rPr>
        <w:t xml:space="preserve">8</w:t>
      </w:r>
      <w:r>
        <w:rPr>
          <w:rFonts w:hint="eastAsia" w:ascii="宋体" w:hAnsi="宋体" w:cs="宋体"/>
          <w:szCs w:val="21"/>
        </w:rPr>
        <w:t xml:space="preserve">小时。负责派出所区域内巡防服务（具体以使用单位要求为准）。巡防人员须无条件服从招标人（或使用单位）的工作安排，如遇特殊情况需延时的，应服从招标人（或使用单位）的调配。</w:t>
      </w:r>
      <w:r/>
    </w:p>
    <w:p>
      <w:pPr>
        <w:ind w:firstLine="422"/>
        <w:spacing w:line="360" w:lineRule="auto"/>
        <w:rPr>
          <w:rFonts w:ascii="宋体" w:hAnsi="宋体" w:cs="宋体"/>
          <w:b/>
          <w:szCs w:val="21"/>
        </w:rPr>
      </w:pPr>
      <w:r>
        <w:rPr>
          <w:rFonts w:hint="eastAsia" w:ascii="宋体" w:hAnsi="宋体" w:cs="宋体"/>
          <w:b/>
          <w:szCs w:val="21"/>
        </w:rPr>
        <w:t xml:space="preserve">（四）服务标准：</w:t>
      </w:r>
      <w:r/>
    </w:p>
    <w:p>
      <w:pPr>
        <w:ind w:firstLine="422"/>
        <w:spacing w:line="360" w:lineRule="auto"/>
        <w:rPr>
          <w:rFonts w:ascii="宋体" w:hAnsi="宋体"/>
          <w:b/>
          <w:bCs/>
          <w:color w:val="000000"/>
          <w:szCs w:val="21"/>
        </w:rPr>
      </w:pPr>
      <w:r>
        <w:rPr>
          <w:rFonts w:hint="eastAsia" w:ascii="宋体" w:hAnsi="宋体"/>
          <w:b/>
          <w:bCs/>
          <w:color w:val="000000"/>
          <w:szCs w:val="21"/>
        </w:rPr>
        <w:t xml:space="preserve">1.</w:t>
      </w:r>
      <w:r>
        <w:rPr>
          <w:rFonts w:hint="eastAsia" w:ascii="宋体" w:hAnsi="宋体"/>
          <w:b/>
          <w:bCs/>
          <w:color w:val="000000"/>
          <w:szCs w:val="21"/>
        </w:rPr>
        <w:t xml:space="preserve">项目负责人</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）落实安全保卫责任制，负责组织全部人员对各种可能发生的事件实施积极防范，维护辖区治安。</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）协助管理派出所辖区的巡防执勤等工作，配合处理好各类应急性、临时性、紧急性的安保事件。</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）检查督导巡防人员的日常工作，查阅各班组、各岗位的值班台账，并将工作情况向派出所汇报。</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）做好巡防人员的业务培训，加强巡防人员应对突发情况的处理能力，并对巡防人员进行考核。</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）定期组织安全检查，及时发现事故隐患。发现问题及时处理，重大事项上报派出所。</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）督促巡防人员着装、言行等，协调派出所布置的工作安排。</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）督促巡防人员遵守工作纪律，发现问题及时报告。</w:t>
      </w:r>
      <w:r/>
    </w:p>
    <w:p>
      <w:pPr>
        <w:ind w:firstLine="422"/>
        <w:spacing w:line="360" w:lineRule="auto"/>
        <w:rPr>
          <w:rFonts w:ascii="宋体" w:hAnsi="宋体"/>
          <w:b/>
          <w:bCs/>
          <w:color w:val="000000"/>
          <w:szCs w:val="21"/>
        </w:rPr>
      </w:pPr>
      <w:r>
        <w:rPr>
          <w:rFonts w:hint="eastAsia" w:ascii="宋体" w:hAnsi="宋体"/>
          <w:b/>
          <w:bCs/>
          <w:color w:val="000000"/>
          <w:szCs w:val="21"/>
        </w:rPr>
        <w:t xml:space="preserve">2.</w:t>
      </w:r>
      <w:r>
        <w:rPr>
          <w:rFonts w:hint="eastAsia" w:ascii="宋体" w:hAnsi="宋体" w:cs="宋体"/>
          <w:b/>
          <w:bCs/>
          <w:color w:val="000000"/>
          <w:szCs w:val="21"/>
        </w:rPr>
        <w:t xml:space="preserve">巡防人员</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）严格按规定时间上岗</w:t>
      </w:r>
      <w:r>
        <w:rPr>
          <w:rFonts w:hint="eastAsia" w:ascii="宋体" w:hAnsi="宋体" w:cs="宋体"/>
          <w:szCs w:val="21"/>
        </w:rPr>
        <w:t xml:space="preserve">，不得迟到、早退、脱岗、旷工，</w:t>
      </w:r>
      <w:r>
        <w:rPr>
          <w:rFonts w:hint="eastAsia" w:ascii="宋体" w:hAnsi="宋体"/>
          <w:color w:val="000000"/>
          <w:szCs w:val="21"/>
        </w:rPr>
        <w:t xml:space="preserve">病事假应提前向所属公司、使用单位报告。</w:t>
      </w:r>
      <w:r/>
    </w:p>
    <w:p>
      <w:pPr>
        <w:ind w:firstLine="420"/>
        <w:spacing w:line="360" w:lineRule="auto"/>
        <w:rPr>
          <w:rFonts w:ascii="宋体" w:hAnsi="宋体"/>
          <w:color w:val="000000"/>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olor w:val="000000"/>
          <w:szCs w:val="21"/>
        </w:rPr>
        <w:t xml:space="preserve">随身携带身份证、保安证，未经使用单位同意，不得接受任何形式的采访。</w:t>
      </w:r>
      <w:r/>
    </w:p>
    <w:p>
      <w:pPr>
        <w:ind w:firstLine="420"/>
        <w:spacing w:line="360" w:lineRule="auto"/>
        <w:rPr>
          <w:rFonts w:ascii="宋体" w:hAnsi="宋体"/>
          <w:color w:val="000000"/>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olor w:val="000000"/>
          <w:szCs w:val="21"/>
        </w:rPr>
        <w:t xml:space="preserve">上岗期间着统一的制服、穿黑色皮鞋或运动鞋，佩戴统一标志符号，按规定佩戴安保器材。</w:t>
      </w:r>
      <w:r/>
    </w:p>
    <w:p>
      <w:pPr>
        <w:ind w:firstLine="420"/>
        <w:spacing w:line="360" w:lineRule="auto"/>
        <w:rPr>
          <w:rFonts w:ascii="宋体" w:hAnsi="宋体"/>
          <w:color w:val="000000"/>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olor w:val="000000"/>
          <w:szCs w:val="21"/>
        </w:rPr>
        <w:t xml:space="preserve">仪容仪表符合标准，不留长发、长胡须、长指甲，不染发</w:t>
      </w:r>
      <w:r>
        <w:rPr>
          <w:rFonts w:hint="eastAsia" w:ascii="宋体" w:hAnsi="宋体" w:cs="宋体"/>
          <w:szCs w:val="21"/>
        </w:rPr>
        <w:t xml:space="preserve">（黑色除外）</w:t>
      </w:r>
      <w:r>
        <w:rPr>
          <w:rFonts w:hint="eastAsia" w:ascii="宋体" w:hAnsi="宋体"/>
          <w:color w:val="000000"/>
          <w:szCs w:val="21"/>
        </w:rPr>
        <w:t xml:space="preserve">，不得佩戴首饰</w:t>
      </w:r>
      <w:r>
        <w:rPr>
          <w:rFonts w:hint="eastAsia" w:ascii="宋体" w:hAnsi="宋体" w:cs="宋体"/>
          <w:szCs w:val="21"/>
        </w:rPr>
        <w:t xml:space="preserve">，上岗时不得戴墨镜</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olor w:val="000000"/>
          <w:szCs w:val="21"/>
        </w:rPr>
        <w:t xml:space="preserve">工作中要使用文明用语，做到文明执勤</w:t>
      </w:r>
      <w:r>
        <w:rPr>
          <w:rFonts w:hint="eastAsia" w:ascii="宋体" w:hAnsi="宋体" w:cs="宋体"/>
          <w:szCs w:val="21"/>
        </w:rPr>
        <w:t xml:space="preserve">，处理问题要分清是非、坚持原则、实事求是、以理服人、态度和蔼，不讲污言秽语、不刁难群众，严禁发生打人、骂人、侮辱人格等侵权行为</w:t>
      </w:r>
      <w:r>
        <w:rPr>
          <w:rFonts w:hint="eastAsia" w:ascii="宋体" w:hAnsi="宋体"/>
          <w:color w:val="000000"/>
          <w:szCs w:val="21"/>
        </w:rPr>
        <w:t xml:space="preserve">，做到</w:t>
      </w:r>
      <w:r>
        <w:rPr>
          <w:rFonts w:hint="eastAsia" w:ascii="宋体" w:hAnsi="宋体" w:cs="宋体"/>
          <w:szCs w:val="21"/>
        </w:rPr>
        <w:t xml:space="preserve">遵纪</w:t>
      </w:r>
      <w:r>
        <w:rPr>
          <w:rFonts w:hint="eastAsia" w:ascii="宋体" w:hAnsi="宋体" w:cs="宋体"/>
          <w:szCs w:val="21"/>
        </w:rPr>
        <w:t xml:space="preserve">守法、秉公办事，不得侵犯群众的合法权益，严禁以权谋私、徇私舞弊，</w:t>
      </w:r>
      <w:r>
        <w:rPr>
          <w:rFonts w:hint="eastAsia" w:ascii="宋体" w:hAnsi="宋体"/>
          <w:color w:val="000000"/>
          <w:szCs w:val="21"/>
        </w:rPr>
        <w:t xml:space="preserve">严格按规定的工作权限、工作规范开展工作，发现问题及时汇报，严禁越权处置。</w:t>
      </w:r>
      <w:r/>
    </w:p>
    <w:p>
      <w:pPr>
        <w:ind w:firstLine="420"/>
        <w:spacing w:line="360" w:lineRule="auto"/>
        <w:rPr>
          <w:rFonts w:ascii="宋体" w:hAnsi="宋体"/>
          <w:color w:val="000000"/>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olor w:val="000000"/>
          <w:szCs w:val="21"/>
        </w:rPr>
        <w:t xml:space="preserve">认真执行工作规章制度，工作期间严禁看阅书报、玩手机，做与工作无关的事，不得有脱岗、串岗、闲聊、吸烟、嬉笑打闹、酗酒等违规行为，执勤中严禁手插口袋、背手、挽臂揽腰，</w:t>
      </w:r>
      <w:r>
        <w:rPr>
          <w:rFonts w:hint="eastAsia" w:ascii="宋体" w:hAnsi="宋体" w:cs="宋体"/>
          <w:szCs w:val="21"/>
        </w:rPr>
        <w:t xml:space="preserve">不得从事有偿服务，不得接受群众的任何物品，</w:t>
      </w:r>
      <w:r>
        <w:rPr>
          <w:rFonts w:hint="eastAsia" w:ascii="宋体" w:hAnsi="宋体"/>
          <w:color w:val="000000"/>
          <w:szCs w:val="21"/>
        </w:rPr>
        <w:t xml:space="preserve">严格巡逻执勤规范，不得泄露需要保密的工作情况。</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）执勤时按照带班民警指令做好必要的协助工作，按派出所要求佩戴电筒、对讲机等装备，时刻保持高度警惕，及时发现隐患和</w:t>
      </w:r>
      <w:r>
        <w:rPr>
          <w:rFonts w:hint="eastAsia" w:ascii="宋体" w:hAnsi="宋体" w:cs="宋体"/>
          <w:sz w:val="21"/>
          <w:szCs w:val="21"/>
        </w:rPr>
        <w:t xml:space="preserve">违法犯罪行为，发现可疑情况，必须及时汇报、妥善处置，配合相关部门调查处理。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olor w:val="000000"/>
          <w:szCs w:val="21"/>
        </w:rPr>
        <w:t xml:space="preserve">正确使用和保管好使用单位提供的设施设备，若故意损坏、恶意使用或丢失，中标供应商负责全额赔偿。</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9</w:t>
      </w:r>
      <w:r>
        <w:rPr>
          <w:rFonts w:hint="eastAsia" w:ascii="宋体" w:hAnsi="宋体" w:cs="宋体"/>
          <w:sz w:val="21"/>
          <w:szCs w:val="21"/>
        </w:rPr>
        <w:t xml:space="preserve">）巡逻及定点执勤过程中，按派出所要求佩戴电筒、对讲机等装备。</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10</w:t>
      </w:r>
      <w:r>
        <w:rPr>
          <w:rFonts w:hint="eastAsia" w:ascii="宋体" w:hAnsi="宋体" w:cs="宋体"/>
          <w:sz w:val="21"/>
          <w:szCs w:val="21"/>
        </w:rPr>
        <w:t xml:space="preserve">）巡防人员相互之间应和睦相处，杜绝争吵、打骂等违纪现象。</w:t>
      </w:r>
      <w:r/>
    </w:p>
    <w:p>
      <w:pPr>
        <w:pStyle w:val="751"/>
        <w:ind w:left="0" w:firstLine="420"/>
        <w:spacing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）巡防人员的车辆应按招标人（或使用单位）要求在指定地点整齐停放。</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）巡防人员应做好详细的交接班记录、值班巡逻记录，以备检查。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（五）人员岗位职责</w:t>
      </w:r>
      <w:r/>
    </w:p>
    <w:p>
      <w:pPr>
        <w:ind w:firstLine="420"/>
        <w:spacing w:line="360" w:lineRule="auto"/>
        <w:tabs>
          <w:tab w:val="left" w:pos="600" w:leader="none"/>
        </w:tabs>
        <w:rPr>
          <w:rFonts w:ascii="宋体" w:hAnsi="宋体"/>
          <w:szCs w:val="21"/>
        </w:rPr>
      </w:pPr>
      <w:r>
        <w:rPr>
          <w:rFonts w:hint="eastAsia" w:ascii="宋体" w:hAnsi="宋体"/>
          <w:szCs w:val="21"/>
        </w:rPr>
        <w:t xml:space="preserve">1.</w:t>
      </w:r>
      <w:r>
        <w:rPr>
          <w:rFonts w:hint="eastAsia" w:ascii="宋体" w:hAnsi="宋体"/>
          <w:szCs w:val="21"/>
        </w:rPr>
        <w:t xml:space="preserve">项目负责人职责</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）定期对派驻事宜进行回访并及时处理派出所通报和反馈的各类问题，确保工作顺利进行。</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）负责队伍人员的监督管理和教育、安全技术培训工作，不断提高队伍人员的综合素质。</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）负责派出所各项精神、通知等传达工作。</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）负责处理其他工作相关事宜。</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立岗人员工作职责</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）以端庄的姿态、优质的服务树立良好的社会形象。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）配合民警对辖区内的可疑人员及车辆进行询问、登记和查验证件、检查，并对所有群众以礼相待，文明立岗，宣传正确的治安防范知识。</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）按照带班民警指令做好必要的协助工作。</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）处理突发事件，</w:t>
      </w:r>
      <w:r>
        <w:rPr>
          <w:rFonts w:hint="eastAsia"/>
          <w:szCs w:val="21"/>
        </w:rPr>
        <w:t xml:space="preserve">对现场秩序进行维护，保护现场。在</w:t>
      </w:r>
      <w:r>
        <w:rPr>
          <w:rFonts w:hint="eastAsia" w:ascii="宋体" w:hAnsi="宋体" w:cs="宋体"/>
          <w:szCs w:val="21"/>
        </w:rPr>
        <w:t xml:space="preserve">招标人（或使用单位）</w:t>
      </w:r>
      <w:r>
        <w:rPr>
          <w:rFonts w:hint="eastAsia"/>
          <w:szCs w:val="21"/>
        </w:rPr>
        <w:t xml:space="preserve">的统一安排下，完成其他安全服务工作</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巡逻岗人员工作职责</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）配合民警开展摩托车巡逻和步巡等工作，加强对辖区重点路段、重点区域、重点时段的治安巡查和管控。</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）巡逻过程中，按派出所要求佩戴电筒、对讲机等装备，确保通信畅通、响应及时。</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）按照带班民警指令做好必要的协助工作。</w:t>
      </w:r>
      <w:r/>
    </w:p>
    <w:p>
      <w:pPr>
        <w:ind w:firstLine="420"/>
        <w:spacing w:line="360" w:lineRule="auto"/>
        <w:rPr>
          <w:rFonts w:ascii="宋体" w:hAnsi="宋体" w:cs="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）处理突发事件，</w:t>
      </w:r>
      <w:r>
        <w:rPr>
          <w:rFonts w:hint="eastAsia"/>
          <w:szCs w:val="21"/>
        </w:rPr>
        <w:t xml:space="preserve">对现场秩序进行维护，保护现场。在</w:t>
      </w:r>
      <w:r>
        <w:rPr>
          <w:rFonts w:hint="eastAsia" w:ascii="宋体" w:hAnsi="宋体" w:cs="宋体"/>
          <w:szCs w:val="21"/>
        </w:rPr>
        <w:t xml:space="preserve">招标人（或使用单位）</w:t>
      </w:r>
      <w:r>
        <w:rPr>
          <w:rFonts w:hint="eastAsia"/>
          <w:szCs w:val="21"/>
        </w:rPr>
        <w:t xml:space="preserve">的统一安排下，协助完成其他安全服务工作</w:t>
      </w:r>
      <w:r>
        <w:rPr>
          <w:rFonts w:hint="eastAsia" w:ascii="宋体" w:hAnsi="宋体"/>
          <w:szCs w:val="21"/>
        </w:rPr>
        <w:t xml:space="preserve">。</w:t>
      </w:r>
      <w:r/>
    </w:p>
    <w:p>
      <w:pPr>
        <w:spacing w:line="360" w:lineRule="auto"/>
        <w:rPr>
          <w:rFonts w:ascii="宋体" w:hAnsi="宋体" w:cs="宋体"/>
          <w:b/>
          <w:szCs w:val="21"/>
        </w:rPr>
      </w:pPr>
      <w:r>
        <w:rPr>
          <w:rFonts w:hint="eastAsia" w:ascii="宋体" w:hAnsi="宋体" w:cs="宋体"/>
          <w:b/>
          <w:szCs w:val="21"/>
        </w:rPr>
        <w:t xml:space="preserve">三</w:t>
      </w:r>
      <w:r>
        <w:rPr>
          <w:rFonts w:ascii="宋体" w:hAnsi="宋体" w:cs="宋体"/>
          <w:b/>
          <w:szCs w:val="21"/>
        </w:rPr>
        <w:t xml:space="preserve">、其他要求：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）投标总报价应</w:t>
      </w:r>
      <w:r>
        <w:rPr>
          <w:rFonts w:hint="eastAsia" w:ascii="宋体" w:hAnsi="宋体" w:cs="宋体"/>
          <w:color w:val="000000"/>
          <w:szCs w:val="21"/>
        </w:rPr>
        <w:t xml:space="preserve">包括但不限于完成本项工作所需的耗材、服装、装备、各种税费、人工工资、保险、津贴、加班和高温补助、体检、意外险、管理费、中标服务费、利润、税金、政策性文件规定及服务要求包含的所有风险、责任等各项应有费用</w:t>
      </w:r>
      <w:r>
        <w:rPr>
          <w:rFonts w:hint="eastAsia" w:ascii="宋体" w:hAnsi="宋体" w:cs="宋体"/>
          <w:szCs w:val="21"/>
        </w:rPr>
        <w:t xml:space="preserve">。投标报价在合同实施期间不因市场变化因素而变动，除非合同另有约定或经双方协商同意，投标人不得再要求追加任何费用。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）中标供应商在实际服务中，若巡防服务人员有增减，按投标综合单价按实结算；若服务期限有增减，按实结算；特殊情况，招标人（或使用单位）有权更换服务地点。</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）中标供应商应保持人员稳定，一个月内巡防</w:t>
      </w:r>
      <w:r>
        <w:rPr>
          <w:rFonts w:hint="eastAsia" w:ascii="宋体" w:hAnsi="宋体" w:cs="宋体"/>
          <w:szCs w:val="21"/>
        </w:rPr>
        <w:t xml:space="preserve">服务人员的变动人数不能超过巡防服务人员总数的</w:t>
      </w:r>
      <w:r>
        <w:rPr>
          <w:rFonts w:ascii="宋体" w:hAnsi="宋体" w:cs="宋体"/>
          <w:szCs w:val="21"/>
        </w:rPr>
        <w:t xml:space="preserve">10%</w:t>
      </w:r>
      <w:r>
        <w:rPr>
          <w:rFonts w:hint="eastAsia" w:ascii="宋体" w:hAnsi="宋体" w:cs="宋体"/>
          <w:szCs w:val="21"/>
        </w:rPr>
        <w:t xml:space="preserve">，如人员变动超过</w:t>
      </w:r>
      <w:r>
        <w:rPr>
          <w:rFonts w:ascii="宋体" w:hAnsi="宋体" w:cs="宋体"/>
          <w:szCs w:val="21"/>
        </w:rPr>
        <w:t xml:space="preserve">10%</w:t>
      </w:r>
      <w:r>
        <w:rPr>
          <w:rFonts w:hint="eastAsia" w:ascii="宋体" w:hAnsi="宋体" w:cs="宋体"/>
          <w:szCs w:val="21"/>
        </w:rPr>
        <w:t xml:space="preserve">，则扣除当月服务费的</w:t>
      </w:r>
      <w:r>
        <w:rPr>
          <w:rFonts w:ascii="宋体" w:hAnsi="宋体" w:cs="宋体"/>
          <w:szCs w:val="21"/>
        </w:rPr>
        <w:t xml:space="preserve">1%</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方正仿宋_GBK"/>
          <w:szCs w:val="21"/>
        </w:rPr>
        <w:t xml:space="preserve">（</w:t>
      </w:r>
      <w:r>
        <w:rPr>
          <w:rFonts w:hint="eastAsia" w:ascii="宋体" w:hAnsi="宋体" w:cs="方正仿宋_GBK"/>
          <w:szCs w:val="21"/>
        </w:rPr>
        <w:t xml:space="preserve">4</w:t>
      </w:r>
      <w:r>
        <w:rPr>
          <w:rFonts w:hint="eastAsia" w:ascii="宋体" w:hAnsi="宋体" w:cs="方正仿宋_GBK"/>
          <w:szCs w:val="21"/>
        </w:rPr>
        <w:t xml:space="preserve">）物资（装备）、服装：安保服务所需的物资（装备）、服装均由中标供应商自行采购并承担相应费用。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方正仿宋_GBK"/>
          <w:szCs w:val="21"/>
        </w:rPr>
        <w:t xml:space="preserve">中标供应商应按国家和当地政府有关劳动法规、条例，向项目管理服务人员提供相应工种的劳动工资、加班工资、劳动保护等待遇。同时，中标供应商应负责员工的生病、事故、伤残、死亡和劳务纠纷，招标人（或使用单位）不承担任何相关责任</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）中标供应商应为巡防人员提供购买雇主责任险或意外伤害险，保额不低于</w:t>
      </w:r>
      <w:r>
        <w:rPr>
          <w:rFonts w:hint="eastAsia" w:ascii="宋体" w:hAnsi="宋体" w:cs="宋体"/>
          <w:szCs w:val="21"/>
        </w:rPr>
        <w:t xml:space="preserve">80</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人。</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）中标供应商所聘人员在岗履行职责期间（包括上下班途中）发生的一切安全事故，均由中标供应商负责处理并承担经济和道义上的责任，招标人（或使用单位）不承担任何责任。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cs="方正仿宋_GBK" w:asciiTheme="minorEastAsia" w:hAnsiTheme="minorEastAsia" w:eastAsiaTheme="minorEastAsia"/>
          <w:szCs w:val="21"/>
        </w:rPr>
        <w:t xml:space="preserve">中标供应商须在中标后</w:t>
      </w:r>
      <w:r>
        <w:rPr>
          <w:rFonts w:hint="eastAsia" w:cs="方正仿宋_GBK" w:asciiTheme="minorEastAsia" w:hAnsiTheme="minorEastAsia" w:eastAsiaTheme="minorEastAsia"/>
          <w:szCs w:val="21"/>
        </w:rPr>
        <w:t xml:space="preserve">30</w:t>
      </w:r>
      <w:r>
        <w:rPr>
          <w:rFonts w:hint="eastAsia" w:cs="方正仿宋_GBK" w:asciiTheme="minorEastAsia" w:hAnsiTheme="minorEastAsia" w:eastAsiaTheme="minorEastAsia"/>
          <w:szCs w:val="21"/>
        </w:rPr>
        <w:t xml:space="preserve">天内向使用单位提供巡防人员的保安证及近一年内的体检报告原件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）中标供应商须在项目进场前在公安相关部门完成备案，否则招标人（或使用单位）有权解除合同</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）如中标方为外省单位，在签订合同后十个工作日内到市级人民政府公安机关完成备案手续。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）凡涉及招标文件的补充说明和修改，均以苏州市政府采购网上发布的公告为</w:t>
      </w:r>
      <w:r>
        <w:rPr>
          <w:rFonts w:hint="eastAsia" w:ascii="宋体" w:hAnsi="宋体" w:cs="宋体"/>
          <w:szCs w:val="21"/>
        </w:rPr>
        <w:t xml:space="preserve">准。</w:t>
      </w:r>
      <w:r/>
    </w:p>
    <w:p>
      <w:pPr>
        <w:jc w:val="left"/>
        <w:widowControl/>
      </w:pPr>
      <w:r>
        <w:br w:type="page" w:clear="all"/>
      </w:r>
      <w:r/>
    </w:p>
    <w:p>
      <w:pPr>
        <w:jc w:val="left"/>
        <w:widowControl/>
      </w:pPr>
      <w:r/>
      <w:r/>
    </w:p>
    <w:p>
      <w:pPr>
        <w:pStyle w:val="715"/>
        <w:jc w:val="center"/>
        <w:spacing w:line="578" w:lineRule="auto"/>
        <w:rPr>
          <w:rFonts w:ascii="宋体" w:hAnsi="宋体" w:eastAsia="宋体"/>
          <w:sz w:val="32"/>
          <w:szCs w:val="32"/>
        </w:rPr>
      </w:pPr>
      <w:r/>
      <w:bookmarkStart w:id="109" w:name="_Toc6639_WPSOffice_Level1"/>
      <w:r/>
      <w:bookmarkStart w:id="110" w:name="_Toc231996507"/>
      <w:r>
        <w:rPr>
          <w:rFonts w:hint="eastAsia" w:ascii="宋体" w:hAnsi="宋体" w:eastAsia="宋体"/>
          <w:sz w:val="32"/>
          <w:szCs w:val="32"/>
        </w:rPr>
        <w:t xml:space="preserve">第五章</w:t>
      </w:r>
      <w:r>
        <w:rPr>
          <w:rFonts w:hint="eastAsia" w:ascii="宋体" w:hAnsi="宋体" w:eastAsia="宋体"/>
          <w:sz w:val="32"/>
          <w:szCs w:val="32"/>
        </w:rPr>
        <w:t xml:space="preserve">  </w:t>
      </w:r>
      <w:r>
        <w:rPr>
          <w:rFonts w:hint="eastAsia" w:ascii="宋体" w:hAnsi="宋体" w:eastAsia="宋体"/>
          <w:sz w:val="32"/>
          <w:szCs w:val="32"/>
        </w:rPr>
        <w:t xml:space="preserve">合同</w:t>
      </w:r>
      <w:bookmarkEnd w:id="109"/>
      <w:r/>
      <w:bookmarkEnd w:id="110"/>
      <w:r>
        <w:rPr>
          <w:rFonts w:hint="eastAsia" w:ascii="宋体" w:hAnsi="宋体" w:eastAsia="宋体"/>
          <w:sz w:val="32"/>
          <w:szCs w:val="32"/>
        </w:rPr>
        <w:t xml:space="preserve">文本</w:t>
      </w:r>
      <w:r/>
    </w:p>
    <w:p>
      <w:pPr>
        <w:jc w:val="center"/>
        <w:spacing w:line="400" w:lineRule="exact"/>
        <w:rPr>
          <w:b/>
          <w:sz w:val="24"/>
        </w:rPr>
      </w:pPr>
      <w:r/>
      <w:bookmarkStart w:id="111" w:name="_Toc16822_WPSOffice_Level1"/>
      <w:r/>
      <w:bookmarkStart w:id="112" w:name="_Toc62460946"/>
      <w:r>
        <w:rPr>
          <w:rFonts w:hint="eastAsia"/>
          <w:b/>
          <w:sz w:val="24"/>
        </w:rPr>
        <w:t xml:space="preserve">采购包</w:t>
      </w:r>
      <w:r>
        <w:rPr>
          <w:rFonts w:hint="eastAsia"/>
          <w:b/>
          <w:sz w:val="24"/>
        </w:rPr>
        <w:t xml:space="preserve">1</w:t>
      </w:r>
      <w:r>
        <w:rPr>
          <w:rFonts w:hint="eastAsia"/>
          <w:b/>
          <w:sz w:val="24"/>
        </w:rPr>
        <w:t xml:space="preserve">合同</w:t>
      </w:r>
      <w:r/>
    </w:p>
    <w:p>
      <w:pPr>
        <w:spacing w:line="400" w:lineRule="exact"/>
        <w:rPr>
          <w:rFonts w:ascii="宋体" w:cs="方正仿宋_GBK"/>
          <w:szCs w:val="21"/>
        </w:rPr>
      </w:pPr>
      <w:r>
        <w:rPr>
          <w:rFonts w:hint="eastAsia" w:ascii="宋体" w:cs="方正仿宋_GBK"/>
          <w:szCs w:val="21"/>
        </w:rPr>
        <w:t xml:space="preserve">甲方：</w:t>
      </w:r>
      <w:r>
        <w:rPr>
          <w:rFonts w:hint="eastAsia" w:ascii="宋体" w:cs="方正仿宋_GBK"/>
          <w:szCs w:val="21"/>
          <w:u w:val="single"/>
        </w:rPr>
        <w:t xml:space="preserve">                         </w:t>
      </w:r>
      <w:r/>
    </w:p>
    <w:p>
      <w:pPr>
        <w:spacing w:line="400" w:lineRule="exact"/>
        <w:rPr>
          <w:rFonts w:ascii="宋体" w:cs="方正仿宋_GBK"/>
          <w:szCs w:val="21"/>
        </w:rPr>
      </w:pPr>
      <w:r>
        <w:rPr>
          <w:rFonts w:hint="eastAsia" w:ascii="宋体" w:cs="方正仿宋_GBK"/>
          <w:szCs w:val="21"/>
        </w:rPr>
        <w:t xml:space="preserve">乙方：</w:t>
      </w:r>
      <w:r>
        <w:rPr>
          <w:rFonts w:hint="eastAsia" w:ascii="宋体" w:cs="方正仿宋_GBK"/>
          <w:szCs w:val="21"/>
          <w:u w:val="single"/>
        </w:rPr>
        <w:t xml:space="preserve">                         </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根据《中华人民共和国民法典》和《中华人民共和国政府采购法》等有关法律法规，为明确采购单位（甲方）和服务单位（乙方）在合同履约过程中的权利、义务和经济责任，双方遵循平等、自愿、公平和诚实信用原则，经友好协商，同意按照下面的条款和条件订立本合同，以资共同遵守。</w:t>
      </w:r>
      <w:r/>
    </w:p>
    <w:p>
      <w:pPr>
        <w:pStyle w:val="739"/>
        <w:ind w:firstLine="422"/>
        <w:spacing w:line="360" w:lineRule="auto"/>
        <w:rPr>
          <w:rFonts w:hAnsi="宋体" w:eastAsia="宋体" w:cs="宋体"/>
          <w:b/>
          <w:spacing w:val="-10"/>
          <w:sz w:val="21"/>
          <w:szCs w:val="21"/>
        </w:rPr>
      </w:pPr>
      <w:r>
        <w:rPr>
          <w:rFonts w:hint="eastAsia" w:hAnsi="宋体" w:eastAsia="宋体" w:cs="宋体"/>
          <w:b/>
          <w:sz w:val="21"/>
          <w:szCs w:val="21"/>
        </w:rPr>
        <w:t xml:space="preserve">一、项目名称：</w:t>
      </w:r>
      <w:r>
        <w:rPr>
          <w:rFonts w:hint="eastAsia" w:hAnsi="宋体" w:eastAsia="宋体"/>
          <w:sz w:val="21"/>
          <w:szCs w:val="21"/>
        </w:rPr>
        <w:t xml:space="preserve">中心城区动态巡防第三方服务项目</w:t>
      </w:r>
      <w:r/>
    </w:p>
    <w:p>
      <w:pPr>
        <w:pStyle w:val="739"/>
        <w:ind w:left="772" w:firstLine="95"/>
        <w:spacing w:line="360" w:lineRule="auto"/>
        <w:rPr>
          <w:rFonts w:hAnsi="宋体" w:eastAsia="宋体" w:cs="宋体"/>
          <w:b/>
          <w:spacing w:val="-10"/>
          <w:sz w:val="21"/>
          <w:szCs w:val="21"/>
        </w:rPr>
      </w:pPr>
      <w:r>
        <w:rPr>
          <w:rFonts w:hint="eastAsia" w:hAnsi="宋体" w:eastAsia="宋体" w:cs="宋体"/>
          <w:b/>
          <w:spacing w:val="-10"/>
          <w:sz w:val="21"/>
          <w:szCs w:val="21"/>
        </w:rPr>
        <w:t xml:space="preserve">采购包</w:t>
      </w:r>
      <w:r>
        <w:rPr>
          <w:rFonts w:hint="eastAsia" w:hAnsi="宋体" w:eastAsia="宋体" w:cs="宋体"/>
          <w:b/>
          <w:spacing w:val="-10"/>
          <w:sz w:val="21"/>
          <w:szCs w:val="21"/>
        </w:rPr>
        <w:t xml:space="preserve">1</w:t>
      </w:r>
      <w:r>
        <w:rPr>
          <w:rFonts w:hint="eastAsia" w:hAnsi="宋体" w:eastAsia="宋体" w:cs="宋体"/>
          <w:b/>
          <w:spacing w:val="-10"/>
          <w:sz w:val="21"/>
          <w:szCs w:val="21"/>
        </w:rPr>
        <w:t xml:space="preserve">：</w:t>
      </w:r>
      <w:r>
        <w:rPr>
          <w:rFonts w:hint="eastAsia" w:hAnsi="宋体" w:eastAsia="宋体"/>
          <w:sz w:val="21"/>
          <w:szCs w:val="21"/>
        </w:rPr>
        <w:t xml:space="preserve">中华园派出所辖区动态巡防第三方服务</w:t>
      </w:r>
      <w:r/>
    </w:p>
    <w:p>
      <w:pPr>
        <w:pStyle w:val="739"/>
        <w:ind w:firstLine="382"/>
        <w:spacing w:line="360" w:lineRule="auto"/>
        <w:rPr>
          <w:rFonts w:hAnsi="宋体" w:eastAsia="宋体" w:cs="宋体"/>
          <w:b/>
          <w:spacing w:val="-10"/>
          <w:sz w:val="21"/>
          <w:szCs w:val="21"/>
        </w:rPr>
      </w:pPr>
      <w:r>
        <w:rPr>
          <w:rFonts w:hint="eastAsia" w:hAnsi="宋体" w:eastAsia="宋体" w:cs="宋体"/>
          <w:b/>
          <w:spacing w:val="-10"/>
          <w:sz w:val="21"/>
          <w:szCs w:val="21"/>
        </w:rPr>
        <w:t xml:space="preserve">二、合同内容：</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、乙方负责</w:t>
      </w:r>
      <w:r>
        <w:rPr>
          <w:rFonts w:hint="eastAsia" w:hAnsi="宋体" w:eastAsia="宋体" w:cs="宋体"/>
          <w:sz w:val="21"/>
          <w:szCs w:val="21"/>
          <w:u w:val="single"/>
        </w:rPr>
        <w:t xml:space="preserve"> </w:t>
      </w:r>
      <w:r>
        <w:rPr>
          <w:rFonts w:hint="eastAsia" w:hAnsi="宋体" w:eastAsia="宋体" w:cs="宋体"/>
          <w:sz w:val="21"/>
          <w:szCs w:val="21"/>
          <w:u w:val="single"/>
        </w:rPr>
        <w:t xml:space="preserve">昆山市公安局中华园派出所辖区</w:t>
      </w:r>
      <w:r>
        <w:rPr>
          <w:rFonts w:hint="eastAsia" w:hAnsi="宋体" w:eastAsia="宋体" w:cs="宋体"/>
          <w:sz w:val="21"/>
          <w:szCs w:val="21"/>
        </w:rPr>
        <w:t xml:space="preserve">的</w:t>
      </w:r>
      <w:r>
        <w:rPr>
          <w:rFonts w:hint="eastAsia" w:hAnsi="宋体" w:eastAsia="宋体"/>
          <w:sz w:val="21"/>
          <w:szCs w:val="21"/>
        </w:rPr>
        <w:t xml:space="preserve">中心城区动态巡防第三方服务</w:t>
      </w:r>
      <w:r>
        <w:rPr>
          <w:rFonts w:hint="eastAsia" w:hAnsi="宋体" w:eastAsia="宋体" w:cs="宋体"/>
          <w:sz w:val="21"/>
          <w:szCs w:val="21"/>
        </w:rPr>
        <w:t xml:space="preserve">。</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、本项目由</w:t>
      </w:r>
      <w:r>
        <w:rPr>
          <w:rFonts w:hint="eastAsia" w:hAnsi="宋体" w:eastAsia="宋体"/>
          <w:sz w:val="21"/>
          <w:szCs w:val="21"/>
        </w:rPr>
        <w:t xml:space="preserve">江苏昆山经济技术开发区管理委员会（警务工作和社会治理联合协调机制昆山开发区办公室）</w:t>
      </w:r>
      <w:r>
        <w:rPr>
          <w:rFonts w:hint="eastAsia" w:hAnsi="宋体" w:eastAsia="宋体" w:cs="宋体"/>
          <w:sz w:val="21"/>
          <w:szCs w:val="21"/>
        </w:rPr>
        <w:t xml:space="preserve">组织招标，采购包</w:t>
      </w:r>
      <w:r>
        <w:rPr>
          <w:rFonts w:hint="eastAsia" w:hAnsi="宋体" w:eastAsia="宋体" w:cs="宋体"/>
          <w:sz w:val="21"/>
          <w:szCs w:val="21"/>
        </w:rPr>
        <w:t xml:space="preserve">1</w:t>
      </w:r>
      <w:r>
        <w:rPr>
          <w:rFonts w:hint="eastAsia" w:hAnsi="宋体" w:eastAsia="宋体" w:cs="宋体"/>
          <w:sz w:val="21"/>
          <w:szCs w:val="21"/>
        </w:rPr>
        <w:t xml:space="preserve">由昆山市公安局中华园派出所作为使用单位负责管理，乙方应服从中华园派出所安排，保质保量开展区域内的治安巡防工作。</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、服务期限：</w:t>
      </w:r>
      <w:r>
        <w:rPr>
          <w:rFonts w:hint="eastAsia" w:hAnsi="宋体" w:eastAsia="宋体" w:cs="宋体"/>
          <w:sz w:val="21"/>
          <w:szCs w:val="21"/>
        </w:rPr>
        <w:t xml:space="preserve">1</w:t>
      </w:r>
      <w:r>
        <w:rPr>
          <w:rFonts w:hint="eastAsia" w:hAnsi="宋体" w:eastAsia="宋体" w:cs="宋体"/>
          <w:sz w:val="21"/>
          <w:szCs w:val="21"/>
        </w:rPr>
        <w:t xml:space="preserve">年，自</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日止。</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如因特殊情况，甲方（或使用单位）增减服务期限的，按实际服务时间结算。如因上级部门或相关政策要求，甲方（或使用单位）须提前终止合同的，乙方须无条件服从，甲方（或使用单位）不承担任何赔偿责任。</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、下列文件为本合同不可分割部分：</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①</w:t>
      </w:r>
      <w:r>
        <w:rPr>
          <w:rFonts w:hint="eastAsia" w:hAnsi="宋体" w:eastAsia="宋体" w:cs="宋体"/>
          <w:sz w:val="21"/>
          <w:szCs w:val="21"/>
        </w:rPr>
        <w:t xml:space="preserve"> </w:t>
      </w:r>
      <w:r>
        <w:rPr>
          <w:rFonts w:hint="eastAsia" w:hAnsi="宋体" w:eastAsia="宋体" w:cs="宋体"/>
          <w:sz w:val="21"/>
          <w:szCs w:val="21"/>
        </w:rPr>
        <w:t xml:space="preserve">中标通知书；</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②</w:t>
      </w:r>
      <w:r>
        <w:rPr>
          <w:rFonts w:hint="eastAsia" w:hAnsi="宋体" w:eastAsia="宋体" w:cs="宋体"/>
          <w:sz w:val="21"/>
          <w:szCs w:val="21"/>
        </w:rPr>
        <w:t xml:space="preserve"> </w:t>
      </w:r>
      <w:r>
        <w:rPr>
          <w:rFonts w:hint="eastAsia" w:hAnsi="宋体" w:eastAsia="宋体" w:cs="宋体"/>
          <w:sz w:val="21"/>
          <w:szCs w:val="21"/>
        </w:rPr>
        <w:t xml:space="preserve">乙方的投标文件；</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③</w:t>
      </w:r>
      <w:r>
        <w:rPr>
          <w:rFonts w:hint="eastAsia" w:hAnsi="宋体" w:eastAsia="宋体" w:cs="宋体"/>
          <w:sz w:val="21"/>
          <w:szCs w:val="21"/>
        </w:rPr>
        <w:t xml:space="preserve"> </w:t>
      </w:r>
      <w:r>
        <w:rPr>
          <w:rFonts w:hint="eastAsia" w:hAnsi="宋体" w:eastAsia="宋体" w:cs="宋体"/>
          <w:sz w:val="21"/>
          <w:szCs w:val="21"/>
        </w:rPr>
        <w:t xml:space="preserve">乙方在招投标过程中所作的其它承诺、声明、书面澄清等；</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④</w:t>
      </w:r>
      <w:r>
        <w:rPr>
          <w:rFonts w:hint="eastAsia" w:hAnsi="宋体" w:eastAsia="宋体" w:cs="宋体"/>
          <w:sz w:val="21"/>
          <w:szCs w:val="21"/>
        </w:rPr>
        <w:t xml:space="preserve"> </w:t>
      </w:r>
      <w:r>
        <w:rPr>
          <w:rFonts w:hint="eastAsia" w:hAnsi="宋体" w:eastAsia="宋体" w:cs="宋体"/>
          <w:sz w:val="21"/>
          <w:szCs w:val="21"/>
        </w:rPr>
        <w:t xml:space="preserve">招标文件及其附件；</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⑤</w:t>
      </w:r>
      <w:r>
        <w:rPr>
          <w:rFonts w:hint="eastAsia" w:hAnsi="宋体" w:eastAsia="宋体" w:cs="宋体"/>
          <w:sz w:val="21"/>
          <w:szCs w:val="21"/>
        </w:rPr>
        <w:t xml:space="preserve"> </w:t>
      </w:r>
      <w:r>
        <w:rPr>
          <w:rFonts w:hint="eastAsia" w:hAnsi="宋体" w:eastAsia="宋体" w:cs="宋体"/>
          <w:sz w:val="21"/>
          <w:szCs w:val="21"/>
        </w:rPr>
        <w:t xml:space="preserve">合同附件。</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739"/>
        <w:ind w:firstLine="420"/>
        <w:spacing w:line="360" w:lineRule="auto"/>
        <w:rPr>
          <w:rFonts w:hAnsi="宋体" w:eastAsia="宋体" w:cs="宋体"/>
          <w:sz w:val="21"/>
          <w:szCs w:val="21"/>
          <w:u w:val="single"/>
        </w:rPr>
      </w:pPr>
      <w:r>
        <w:rPr>
          <w:rFonts w:hint="eastAsia" w:hAnsi="宋体" w:eastAsia="宋体" w:cs="宋体"/>
          <w:sz w:val="21"/>
          <w:szCs w:val="21"/>
        </w:rPr>
        <w:t xml:space="preserve">5</w:t>
      </w:r>
      <w:r>
        <w:rPr>
          <w:rFonts w:hint="eastAsia" w:hAnsi="宋体" w:eastAsia="宋体" w:cs="宋体"/>
          <w:sz w:val="21"/>
          <w:szCs w:val="21"/>
        </w:rPr>
        <w:t xml:space="preserve">、服务范围：</w:t>
      </w:r>
      <w:r>
        <w:rPr>
          <w:rFonts w:hint="eastAsia" w:hAnsi="宋体" w:eastAsia="宋体" w:cs="宋体"/>
          <w:sz w:val="21"/>
          <w:szCs w:val="21"/>
          <w:u w:val="single"/>
        </w:rPr>
        <w:t xml:space="preserve">昆山市公安局中华园派出所辖区。</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t xml:space="preserve">、人员配置要求：共配备巡防服务人员</w:t>
      </w:r>
      <w:r>
        <w:rPr>
          <w:rFonts w:hint="eastAsia" w:hAnsi="宋体" w:eastAsia="宋体" w:cs="宋体"/>
          <w:sz w:val="21"/>
          <w:szCs w:val="21"/>
        </w:rPr>
        <w:t xml:space="preserve">43</w:t>
      </w:r>
      <w:r>
        <w:rPr>
          <w:rFonts w:hint="eastAsia" w:hAnsi="宋体" w:eastAsia="宋体" w:cs="宋体"/>
          <w:sz w:val="21"/>
          <w:szCs w:val="21"/>
        </w:rPr>
        <w:t xml:space="preserve">名（含项目负责人）。乙方应为本项</w:t>
      </w:r>
      <w:r>
        <w:rPr>
          <w:rFonts w:hint="eastAsia" w:hAnsi="宋体" w:eastAsia="宋体" w:cs="宋体"/>
          <w:sz w:val="21"/>
          <w:szCs w:val="21"/>
        </w:rPr>
        <w:t xml:space="preserve">目配备专职的项目负责人，负责与甲方（或使用单位）的沟通，根据甲方（或使用单位）要求对巡防服务人员进行统一管理，项目负责人不得兼任巡防人员。人员需满足以下要求：</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1</w:t>
      </w:r>
      <w:r>
        <w:rPr>
          <w:rFonts w:hint="eastAsia" w:hAnsi="宋体" w:eastAsia="宋体" w:cs="宋体"/>
          <w:sz w:val="21"/>
          <w:szCs w:val="21"/>
        </w:rPr>
        <w:t xml:space="preserve">）项目负责人</w:t>
      </w:r>
      <w:r>
        <w:rPr>
          <w:rFonts w:hint="eastAsia" w:hAnsi="宋体" w:eastAsia="宋体" w:cs="宋体"/>
          <w:sz w:val="21"/>
          <w:szCs w:val="21"/>
        </w:rPr>
        <w:t xml:space="preserve">1</w:t>
      </w:r>
      <w:r>
        <w:rPr>
          <w:rFonts w:hint="eastAsia" w:hAnsi="宋体" w:eastAsia="宋体" w:cs="宋体"/>
          <w:sz w:val="21"/>
          <w:szCs w:val="21"/>
        </w:rPr>
        <w:t xml:space="preserve">名：</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①男性，</w:t>
      </w:r>
      <w:r>
        <w:rPr>
          <w:rFonts w:hint="eastAsia" w:hAnsi="宋体" w:eastAsia="宋体" w:cs="宋体"/>
          <w:sz w:val="21"/>
          <w:szCs w:val="21"/>
        </w:rPr>
        <w:t xml:space="preserve">22-45</w:t>
      </w:r>
      <w:r>
        <w:rPr>
          <w:rFonts w:hint="eastAsia" w:hAnsi="宋体" w:eastAsia="宋体" w:cs="宋体"/>
          <w:sz w:val="21"/>
          <w:szCs w:val="21"/>
        </w:rPr>
        <w:t xml:space="preserve">周岁；</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②持有保安员证书；</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③遵纪守法，品行良好，无违法犯罪记录、无被吊销保安员证记录；</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④具有较高的政治思想素养和业务水平，具有较强的沟通及组织协调能力，责任心强；</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⑤具有</w:t>
      </w:r>
      <w:r>
        <w:rPr>
          <w:rFonts w:hint="eastAsia" w:hAnsi="宋体" w:eastAsia="宋体" w:cs="宋体"/>
          <w:sz w:val="21"/>
          <w:szCs w:val="21"/>
        </w:rPr>
        <w:t xml:space="preserve">2</w:t>
      </w:r>
      <w:r>
        <w:rPr>
          <w:rFonts w:hint="eastAsia" w:hAnsi="宋体" w:eastAsia="宋体" w:cs="宋体"/>
          <w:sz w:val="21"/>
          <w:szCs w:val="21"/>
        </w:rPr>
        <w:t xml:space="preserve">年及以上安保类服务项目负责人工作经验。</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2</w:t>
      </w:r>
      <w:r>
        <w:rPr>
          <w:rFonts w:hint="eastAsia" w:hAnsi="宋体" w:eastAsia="宋体" w:cs="宋体"/>
          <w:sz w:val="21"/>
          <w:szCs w:val="21"/>
        </w:rPr>
        <w:t xml:space="preserve">）巡防服务人员</w:t>
      </w:r>
      <w:r>
        <w:rPr>
          <w:rFonts w:hint="eastAsia" w:hAnsi="宋体" w:eastAsia="宋体" w:cs="宋体"/>
          <w:sz w:val="21"/>
          <w:szCs w:val="21"/>
        </w:rPr>
        <w:t xml:space="preserve">42</w:t>
      </w:r>
      <w:r>
        <w:rPr>
          <w:rFonts w:hint="eastAsia" w:hAnsi="宋体" w:eastAsia="宋体" w:cs="宋体"/>
          <w:sz w:val="21"/>
          <w:szCs w:val="21"/>
        </w:rPr>
        <w:t xml:space="preserve">名：</w:t>
      </w:r>
      <w:r/>
    </w:p>
    <w:p>
      <w:pPr>
        <w:ind w:firstLine="420"/>
        <w:spacing w:line="360" w:lineRule="auto"/>
        <w:rPr>
          <w:rFonts w:ascii="宋体" w:hAnsi="宋体" w:cs="宋体"/>
          <w:szCs w:val="21"/>
        </w:rPr>
      </w:pPr>
      <w:r>
        <w:rPr>
          <w:rFonts w:hint="eastAsia" w:ascii="宋体" w:hAnsi="宋体" w:cs="宋体"/>
          <w:szCs w:val="21"/>
        </w:rPr>
        <w:t xml:space="preserve">①男性，</w:t>
      </w:r>
      <w:r>
        <w:rPr>
          <w:rFonts w:hint="eastAsia" w:ascii="宋体" w:hAnsi="宋体" w:cs="宋体"/>
          <w:szCs w:val="21"/>
        </w:rPr>
        <w:t xml:space="preserve">22-42</w:t>
      </w:r>
      <w:r>
        <w:rPr>
          <w:rFonts w:hint="eastAsia" w:ascii="宋体" w:hAnsi="宋体" w:cs="宋体"/>
          <w:szCs w:val="21"/>
        </w:rPr>
        <w:t xml:space="preserve">周岁；</w:t>
      </w:r>
      <w:r/>
    </w:p>
    <w:p>
      <w:pPr>
        <w:ind w:firstLine="420"/>
        <w:spacing w:line="360" w:lineRule="auto"/>
        <w:rPr>
          <w:rFonts w:ascii="宋体" w:hAnsi="宋体" w:cs="宋体"/>
          <w:szCs w:val="21"/>
        </w:rPr>
      </w:pPr>
      <w:r>
        <w:rPr>
          <w:rFonts w:hint="eastAsia" w:ascii="宋体" w:hAnsi="宋体" w:cs="宋体"/>
          <w:szCs w:val="21"/>
        </w:rPr>
        <w:t xml:space="preserve">②初中及以上文化程度；</w:t>
      </w:r>
      <w:r/>
    </w:p>
    <w:p>
      <w:pPr>
        <w:ind w:firstLine="420"/>
        <w:spacing w:line="360" w:lineRule="auto"/>
        <w:rPr>
          <w:rFonts w:ascii="宋体" w:hAnsi="宋体" w:cs="宋体"/>
          <w:szCs w:val="21"/>
        </w:rPr>
      </w:pPr>
      <w:r>
        <w:rPr>
          <w:rFonts w:hint="eastAsia" w:ascii="宋体" w:hAnsi="宋体" w:cs="宋体"/>
          <w:szCs w:val="21"/>
        </w:rPr>
        <w:t xml:space="preserve">③有良好的职业道德，接受过正规专业训练，持有保安员证书；</w:t>
      </w:r>
      <w:r/>
    </w:p>
    <w:p>
      <w:pPr>
        <w:ind w:firstLine="420"/>
        <w:spacing w:line="360" w:lineRule="auto"/>
        <w:rPr>
          <w:rFonts w:ascii="宋体" w:hAnsi="宋体" w:cs="宋体"/>
          <w:szCs w:val="21"/>
        </w:rPr>
      </w:pPr>
      <w:r>
        <w:rPr>
          <w:rFonts w:hint="eastAsia" w:ascii="宋体" w:hAnsi="宋体" w:cs="宋体"/>
          <w:szCs w:val="21"/>
        </w:rPr>
        <w:t xml:space="preserve">④遵纪守法，品行良好，无违法犯罪记录</w:t>
      </w:r>
      <w:r>
        <w:rPr>
          <w:rFonts w:hint="eastAsia" w:ascii="宋体" w:hAnsi="宋体"/>
          <w:szCs w:val="21"/>
        </w:rPr>
        <w:t xml:space="preserve">、无被吊销保安员证记录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⑤身高</w:t>
      </w:r>
      <w:r>
        <w:rPr>
          <w:rFonts w:hint="eastAsia" w:ascii="宋体" w:hAnsi="宋体" w:cs="宋体"/>
          <w:szCs w:val="21"/>
        </w:rPr>
        <w:t xml:space="preserve">1.70</w:t>
      </w:r>
      <w:r>
        <w:rPr>
          <w:rFonts w:hint="eastAsia" w:ascii="宋体" w:hAnsi="宋体" w:cs="宋体"/>
          <w:szCs w:val="21"/>
        </w:rPr>
        <w:t xml:space="preserve">米以上，五官端正，身体健康，无传染病，无残疾，无明显纹身或标记；</w:t>
      </w:r>
      <w:r/>
    </w:p>
    <w:p>
      <w:pPr>
        <w:ind w:firstLine="420"/>
        <w:spacing w:line="360" w:lineRule="auto"/>
        <w:rPr>
          <w:rFonts w:ascii="宋体" w:hAnsi="宋体" w:cs="宋体"/>
          <w:szCs w:val="21"/>
        </w:rPr>
      </w:pPr>
      <w:r>
        <w:rPr>
          <w:rFonts w:hint="eastAsia" w:ascii="宋体" w:hAnsi="宋体"/>
          <w:color w:val="000000"/>
          <w:szCs w:val="21"/>
        </w:rPr>
        <w:t xml:space="preserve">⑥普通</w:t>
      </w:r>
      <w:r>
        <w:rPr>
          <w:rFonts w:hint="eastAsia" w:ascii="宋体" w:hAnsi="宋体" w:cs="宋体"/>
          <w:szCs w:val="21"/>
        </w:rPr>
        <w:t xml:space="preserve">话标准，有文明沟通能力且能坚持原则，吃苦耐劳，责任心强。</w:t>
      </w:r>
      <w:r/>
    </w:p>
    <w:p>
      <w:pPr>
        <w:ind w:firstLine="485"/>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、装备配置说明：人员物资（装备）配置（包括但不限于以下，服装样式、种类、标志符号和证件的设计、制作、供应，按国家规定和市公安局要求执行）</w:t>
      </w:r>
      <w:r/>
    </w:p>
    <w:tbl>
      <w:tblPr>
        <w:tblW w:w="7952"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60"/>
        <w:gridCol w:w="2739"/>
        <w:gridCol w:w="992"/>
        <w:gridCol w:w="1134"/>
        <w:gridCol w:w="2127"/>
      </w:tblGrid>
      <w:tr>
        <w:trPr>
          <w:trHeight w:val="375"/>
        </w:trPr>
        <w:tc>
          <w:tcPr>
            <w:shd w:val="clear" w:color="auto" w:fill="auto"/>
            <w:tcW w:w="96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2739"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品名</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shd w:val="clear" w:color="auto" w:fill="auto"/>
            <w:tcW w:w="212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r>
      <w:tr>
        <w:trPr>
          <w:trHeight w:val="371"/>
        </w:trPr>
        <w:tc>
          <w:tcPr>
            <w:shd w:val="clear" w:color="auto" w:fill="auto"/>
            <w:tcW w:w="96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春秋执勤服</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7" w:type="dxa"/>
            <w:vMerge w:val="restart"/>
            <w:textDirection w:val="lrTb"/>
            <w:noWrap w:val="false"/>
          </w:tcPr>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center"/>
              <w:spacing w:line="360" w:lineRule="auto"/>
              <w:rPr>
                <w:rFonts w:ascii="宋体" w:hAnsi="宋体"/>
                <w:color w:val="000000"/>
                <w:szCs w:val="21"/>
              </w:rPr>
            </w:pPr>
            <w:r>
              <w:rPr>
                <w:rFonts w:hint="eastAsia" w:ascii="宋体" w:hAnsi="宋体"/>
                <w:color w:val="000000"/>
                <w:szCs w:val="21"/>
              </w:rPr>
              <w:t xml:space="preserve">每个</w:t>
            </w:r>
            <w:r>
              <w:rPr>
                <w:rFonts w:hint="eastAsia" w:ascii="宋体" w:hAnsi="宋体" w:cs="宋体"/>
                <w:szCs w:val="21"/>
              </w:rPr>
              <w:t xml:space="preserve">巡防人员</w:t>
            </w:r>
            <w:r>
              <w:rPr>
                <w:rFonts w:hint="eastAsia" w:ascii="宋体" w:hAnsi="宋体"/>
                <w:color w:val="000000"/>
                <w:szCs w:val="21"/>
              </w:rPr>
              <w:t xml:space="preserve">配备</w:t>
            </w:r>
            <w:r/>
          </w:p>
          <w:p>
            <w:pPr>
              <w:jc w:val="center"/>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冬棉执勤服</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外穿长袖</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外穿短袖</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夏裤</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6</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春秋裤</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7</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执勤帽（含帽徽）</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8</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雨衣</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9</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多功能大衣</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10</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巡防马甲</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11</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雨靴</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双</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12</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肩闪灯</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13</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强光手电</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14</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可视化调度</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部</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Align w:val="center"/>
            <w:vMerge w:val="restar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每两个巡防人员配备</w:t>
            </w:r>
            <w:r/>
          </w:p>
        </w:tc>
      </w:tr>
      <w:tr>
        <w:trPr>
          <w:trHeight w:val="375"/>
        </w:trPr>
        <w:tc>
          <w:tcPr>
            <w:shd w:val="clear" w:color="auto" w:fill="auto"/>
            <w:tcW w:w="960"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15</w:t>
            </w:r>
            <w:r/>
          </w:p>
        </w:tc>
        <w:tc>
          <w:tcPr>
            <w:shd w:val="clear" w:color="auto" w:fill="auto"/>
            <w:tcW w:w="2739"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巡逻电瓶车</w:t>
            </w:r>
            <w:r/>
          </w:p>
        </w:tc>
        <w:tc>
          <w:tcPr>
            <w:shd w:val="clear" w:color="auto" w:fill="auto"/>
            <w:tcW w:w="99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辆</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7"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bl>
    <w:p>
      <w:pPr>
        <w:pStyle w:val="739"/>
        <w:ind w:firstLine="420"/>
        <w:spacing w:line="360" w:lineRule="auto"/>
        <w:rPr>
          <w:rFonts w:hAnsi="宋体" w:eastAsia="宋体"/>
          <w:sz w:val="21"/>
          <w:szCs w:val="21"/>
        </w:rPr>
      </w:pPr>
      <w:r>
        <w:rPr>
          <w:rFonts w:hint="eastAsia" w:hAnsi="宋体" w:eastAsia="宋体" w:cs="宋体"/>
          <w:sz w:val="21"/>
          <w:szCs w:val="21"/>
        </w:rPr>
        <w:t xml:space="preserve">8</w:t>
      </w:r>
      <w:r>
        <w:rPr>
          <w:rFonts w:hint="eastAsia" w:hAnsi="宋体" w:eastAsia="宋体" w:cs="宋体"/>
          <w:sz w:val="21"/>
          <w:szCs w:val="21"/>
        </w:rPr>
        <w:t xml:space="preserve">、合同总价：人民币</w:t>
      </w:r>
      <w:r>
        <w:rPr>
          <w:rFonts w:hint="eastAsia" w:hAnsi="宋体" w:eastAsia="宋体" w:cs="宋体"/>
          <w:sz w:val="21"/>
          <w:szCs w:val="21"/>
          <w:u w:val="single"/>
        </w:rPr>
        <w:t xml:space="preserve">     </w:t>
      </w:r>
      <w:r>
        <w:rPr>
          <w:rFonts w:hint="eastAsia" w:hAnsi="宋体" w:eastAsia="宋体" w:cs="宋体"/>
          <w:sz w:val="21"/>
          <w:szCs w:val="21"/>
          <w:u w:val="single"/>
        </w:rPr>
        <w:t xml:space="preserve">元整（￥：</w:t>
      </w:r>
      <w:r>
        <w:rPr>
          <w:rFonts w:hint="eastAsia" w:hAnsi="宋体" w:eastAsia="宋体" w:cs="宋体"/>
          <w:sz w:val="21"/>
          <w:szCs w:val="21"/>
          <w:u w:val="single"/>
        </w:rPr>
        <w:t xml:space="preserve">    </w:t>
      </w:r>
      <w:r>
        <w:rPr>
          <w:rFonts w:hint="eastAsia" w:hAnsi="宋体" w:eastAsia="宋体" w:cs="宋体"/>
          <w:sz w:val="21"/>
          <w:szCs w:val="21"/>
          <w:u w:val="single"/>
        </w:rPr>
        <w:t xml:space="preserve">元）</w:t>
      </w:r>
      <w:r>
        <w:rPr>
          <w:rFonts w:hint="eastAsia" w:hAnsi="宋体" w:eastAsia="宋体" w:cs="宋体"/>
          <w:sz w:val="21"/>
          <w:szCs w:val="21"/>
        </w:rPr>
        <w:t xml:space="preserve">，</w:t>
      </w:r>
      <w:r>
        <w:rPr>
          <w:rFonts w:hint="eastAsia" w:hAnsi="宋体" w:eastAsia="宋体"/>
          <w:sz w:val="21"/>
          <w:szCs w:val="21"/>
        </w:rPr>
        <w:t xml:space="preserve">明细如下（合同总价除以全年服务总时长为小时单价，计算结果保留两位小数）：</w:t>
      </w:r>
      <w:r/>
    </w:p>
    <w:tbl>
      <w:tblPr>
        <w:tblW w:w="8308" w:type="dxa"/>
        <w:jc w:val="center"/>
        <w:tblInd w:w="7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568"/>
        <w:gridCol w:w="851"/>
        <w:gridCol w:w="709"/>
        <w:gridCol w:w="1134"/>
        <w:gridCol w:w="1842"/>
        <w:gridCol w:w="1418"/>
        <w:gridCol w:w="1786"/>
      </w:tblGrid>
      <w:tr>
        <w:trPr>
          <w:cantSplit/>
          <w:jc w:val="center"/>
        </w:trPr>
        <w:tc>
          <w:tcPr>
            <w:tcW w:w="568"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序号</w:t>
            </w:r>
            <w:r/>
          </w:p>
        </w:tc>
        <w:tc>
          <w:tcPr>
            <w:tcBorders>
              <w:right w:val="single" w:color="auto" w:sz="4" w:space="0"/>
            </w:tcBorders>
            <w:tcW w:w="851"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内容</w:t>
            </w:r>
            <w:r/>
          </w:p>
        </w:tc>
        <w:tc>
          <w:tcPr>
            <w:tcBorders>
              <w:bottom w:val="single" w:color="auto" w:sz="4" w:space="0"/>
              <w:right w:val="single" w:color="auto" w:sz="4" w:space="0"/>
            </w:tcBorders>
            <w:tcW w:w="709"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人数</w:t>
            </w:r>
            <w:r/>
          </w:p>
        </w:tc>
        <w:tc>
          <w:tcPr>
            <w:tcBorders>
              <w:bottom w:val="single" w:color="auto" w:sz="4" w:space="0"/>
              <w:right w:val="single" w:color="auto" w:sz="4" w:space="0"/>
            </w:tcBorders>
            <w:tcW w:w="1134"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Borders>
              <w:left w:val="single" w:color="auto" w:sz="4" w:space="0"/>
              <w:bottom w:val="single" w:color="auto" w:sz="4" w:space="0"/>
            </w:tcBorders>
            <w:tcW w:w="1842"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全年服务总时长（小时）</w:t>
            </w:r>
            <w:r/>
          </w:p>
        </w:tc>
        <w:tc>
          <w:tcPr>
            <w:tcBorders>
              <w:right w:val="single" w:color="auto" w:sz="4" w:space="0"/>
            </w:tcBorders>
            <w:tcW w:w="1418"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小时单价（元）</w:t>
            </w:r>
            <w:r/>
          </w:p>
        </w:tc>
        <w:tc>
          <w:tcPr>
            <w:tcBorders>
              <w:right w:val="single" w:color="auto" w:sz="4" w:space="0"/>
            </w:tcBorders>
            <w:tcW w:w="1786"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cantSplit/>
          <w:jc w:val="center"/>
        </w:trPr>
        <w:tc>
          <w:tcPr>
            <w:tcW w:w="568"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right w:val="single" w:color="auto" w:sz="4" w:space="0"/>
            </w:tcBorders>
            <w:tcW w:w="851"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巡防服务人员</w:t>
            </w:r>
            <w:r/>
          </w:p>
        </w:tc>
        <w:tc>
          <w:tcPr>
            <w:tcBorders>
              <w:top w:val="single" w:color="auto" w:sz="4" w:space="0"/>
              <w:left w:val="single" w:color="auto" w:sz="4" w:space="0"/>
              <w:right w:val="single" w:color="auto" w:sz="4" w:space="0"/>
            </w:tcBorders>
            <w:tcW w:w="709"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43</w:t>
            </w:r>
            <w:r/>
          </w:p>
        </w:tc>
        <w:tc>
          <w:tcPr>
            <w:tcBorders>
              <w:top w:val="single" w:color="auto" w:sz="4" w:space="0"/>
              <w:left w:val="single" w:color="auto" w:sz="4" w:space="0"/>
              <w:right w:val="single" w:color="auto" w:sz="4" w:space="0"/>
            </w:tcBorders>
            <w:tcW w:w="1134"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Borders>
              <w:top w:val="single" w:color="auto" w:sz="4" w:space="0"/>
              <w:left w:val="single" w:color="auto" w:sz="4" w:space="0"/>
            </w:tcBorders>
            <w:tcW w:w="1842"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125136</w:t>
            </w:r>
            <w:r/>
          </w:p>
        </w:tc>
        <w:tc>
          <w:tcPr>
            <w:tcBorders>
              <w:right w:val="single" w:color="auto" w:sz="4" w:space="0"/>
            </w:tcBorders>
            <w:tcW w:w="141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right w:val="single" w:color="auto" w:sz="4" w:space="0"/>
            </w:tcBorders>
            <w:tcW w:w="17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 w:val="18"/>
                <w:szCs w:val="18"/>
              </w:rPr>
              <w:t xml:space="preserve">小时单价结算总额不得大于合同总价</w:t>
            </w:r>
            <w:r/>
          </w:p>
        </w:tc>
      </w:tr>
    </w:tbl>
    <w:p>
      <w:pPr>
        <w:ind w:firstLine="420"/>
        <w:spacing w:line="360" w:lineRule="auto"/>
        <w:rPr>
          <w:rFonts w:hAnsi="宋体" w:cs="宋体"/>
          <w:szCs w:val="21"/>
        </w:rPr>
      </w:pPr>
      <w:r>
        <w:rPr>
          <w:rFonts w:hint="eastAsia" w:hAnsi="宋体" w:cs="宋体"/>
          <w:szCs w:val="21"/>
        </w:rPr>
        <w:t xml:space="preserve">合同总价包括但不限于</w:t>
      </w:r>
      <w:r>
        <w:rPr>
          <w:rFonts w:hint="eastAsia" w:ascii="宋体" w:hAnsi="宋体" w:cs="宋体"/>
          <w:color w:val="000000"/>
          <w:szCs w:val="21"/>
        </w:rPr>
        <w:t xml:space="preserve">完成本项工作所需的耗材、服装、装备、各种税费、人工工资、保险、</w:t>
      </w:r>
      <w:r>
        <w:rPr>
          <w:rFonts w:hint="eastAsia" w:ascii="宋体" w:hAnsi="宋体" w:cs="宋体"/>
          <w:color w:val="000000"/>
          <w:szCs w:val="21"/>
        </w:rPr>
        <w:t xml:space="preserve">津贴、加班和高温补助、体检、意外险、管理费、中标服务费、利润、税金、政策性文件规定及服务要求包含的所有风险、责任等各项应有费用</w:t>
      </w:r>
      <w:r>
        <w:rPr>
          <w:rFonts w:hint="eastAsia" w:hAnsi="宋体" w:cs="宋体"/>
          <w:szCs w:val="21"/>
        </w:rPr>
        <w:t xml:space="preserve">。同时，除非合同条款中另有规定，否则，乙方所报价格在合同实施期间不因市场变化因素而变动。</w:t>
      </w:r>
      <w:r/>
    </w:p>
    <w:p>
      <w:pPr>
        <w:ind w:firstLine="422"/>
        <w:spacing w:line="360" w:lineRule="auto"/>
        <w:rPr>
          <w:rFonts w:ascii="宋体"/>
          <w:b/>
          <w:bCs/>
        </w:rPr>
      </w:pPr>
      <w:r>
        <w:rPr>
          <w:rFonts w:hint="eastAsia" w:hAnsi="宋体"/>
          <w:b/>
          <w:szCs w:val="21"/>
        </w:rPr>
        <w:t xml:space="preserve">三</w:t>
      </w:r>
      <w:r>
        <w:rPr>
          <w:rFonts w:hAnsi="宋体"/>
          <w:b/>
          <w:szCs w:val="21"/>
        </w:rPr>
        <w:t xml:space="preserve">、</w:t>
      </w:r>
      <w:r>
        <w:rPr>
          <w:rFonts w:hint="eastAsia" w:hAnsi="宋体"/>
          <w:b/>
          <w:szCs w:val="21"/>
        </w:rPr>
        <w:t xml:space="preserve">乙方</w:t>
      </w:r>
      <w:r>
        <w:rPr>
          <w:rFonts w:hAnsi="宋体"/>
          <w:b/>
          <w:szCs w:val="21"/>
        </w:rPr>
        <w:t xml:space="preserve">工作</w:t>
      </w:r>
      <w:r>
        <w:rPr>
          <w:rFonts w:hint="eastAsia" w:hAnsi="宋体"/>
          <w:b/>
          <w:szCs w:val="21"/>
        </w:rPr>
        <w:t xml:space="preserve">时间及</w:t>
      </w:r>
      <w:r>
        <w:rPr>
          <w:rFonts w:hAnsi="宋体"/>
          <w:b/>
          <w:szCs w:val="21"/>
        </w:rPr>
        <w:t xml:space="preserve">职责：</w:t>
      </w:r>
      <w:r>
        <w:rPr>
          <w:rFonts w:hint="eastAsia" w:hAnsi="宋体" w:cs="宋体"/>
          <w:szCs w:val="21"/>
        </w:rPr>
        <w:t xml:space="preserve">24</w:t>
      </w:r>
      <w:r>
        <w:rPr>
          <w:rFonts w:hint="eastAsia" w:hAnsi="宋体" w:cs="宋体"/>
          <w:szCs w:val="21"/>
        </w:rPr>
        <w:t xml:space="preserve">小时执勤，按三班二运转模式开展日常勤务工作，每班</w:t>
      </w:r>
      <w:r>
        <w:rPr>
          <w:rFonts w:hint="eastAsia" w:hAnsi="宋体" w:cs="宋体"/>
          <w:szCs w:val="21"/>
        </w:rPr>
        <w:t xml:space="preserve">12</w:t>
      </w:r>
      <w:r>
        <w:rPr>
          <w:rFonts w:hint="eastAsia" w:hAnsi="宋体" w:cs="宋体"/>
          <w:szCs w:val="21"/>
        </w:rPr>
        <w:t xml:space="preserve">小时；项目负责人每月</w:t>
      </w:r>
      <w:r>
        <w:rPr>
          <w:rFonts w:hint="eastAsia" w:hAnsi="宋体" w:cs="宋体"/>
          <w:szCs w:val="21"/>
        </w:rPr>
        <w:t xml:space="preserve">26</w:t>
      </w:r>
      <w:r>
        <w:rPr>
          <w:rFonts w:hint="eastAsia" w:hAnsi="宋体" w:cs="宋体"/>
          <w:szCs w:val="21"/>
        </w:rPr>
        <w:t xml:space="preserve">天，每天</w:t>
      </w:r>
      <w:r>
        <w:rPr>
          <w:rFonts w:hint="eastAsia" w:hAnsi="宋体" w:cs="宋体"/>
          <w:szCs w:val="21"/>
        </w:rPr>
        <w:t xml:space="preserve">8</w:t>
      </w:r>
      <w:r>
        <w:rPr>
          <w:rFonts w:hint="eastAsia" w:hAnsi="宋体" w:cs="宋体"/>
          <w:szCs w:val="21"/>
        </w:rPr>
        <w:t xml:space="preserve">小时。负责派出所区域内巡防服务（具体以使用单位要求为准）。</w:t>
      </w:r>
      <w:r>
        <w:rPr>
          <w:rFonts w:hint="eastAsia" w:ascii="宋体" w:hAnsi="宋体" w:cs="宋体"/>
          <w:szCs w:val="21"/>
        </w:rPr>
        <w:t xml:space="preserve">巡防人员须无条件服从甲方（或使用单位）的工作安排，如遇特殊情况需延时的，应服从甲方（或使用单位）的调配。</w:t>
      </w:r>
      <w:r/>
    </w:p>
    <w:p>
      <w:pPr>
        <w:ind w:firstLine="422"/>
        <w:spacing w:line="360" w:lineRule="auto"/>
        <w:rPr>
          <w:rFonts w:ascii="宋体" w:hAnsi="宋体"/>
          <w:b/>
          <w:szCs w:val="21"/>
        </w:rPr>
      </w:pPr>
      <w:r>
        <w:rPr>
          <w:rFonts w:hint="eastAsia" w:ascii="宋体" w:hAnsi="宋体"/>
          <w:b/>
          <w:szCs w:val="21"/>
        </w:rPr>
        <w:t xml:space="preserve">四</w:t>
      </w:r>
      <w:r>
        <w:rPr>
          <w:rFonts w:ascii="宋体" w:hAnsi="宋体"/>
          <w:b/>
          <w:szCs w:val="21"/>
        </w:rPr>
        <w:t xml:space="preserve">、甲、乙双方的责任</w:t>
      </w:r>
      <w:r/>
    </w:p>
    <w:p>
      <w:pPr>
        <w:ind w:firstLine="426"/>
        <w:spacing w:line="360" w:lineRule="auto"/>
        <w:rPr>
          <w:rFonts w:ascii="宋体"/>
          <w:b/>
          <w:bCs/>
        </w:rPr>
      </w:pPr>
      <w:r>
        <w:rPr>
          <w:rFonts w:hint="eastAsia" w:ascii="宋体" w:hAnsi="宋体" w:cs="宋体"/>
          <w:b/>
          <w:bCs/>
        </w:rPr>
        <w:t xml:space="preserve">（一）、甲方责任：</w:t>
      </w:r>
      <w:r/>
    </w:p>
    <w:p>
      <w:pPr>
        <w:pStyle w:val="739"/>
        <w:ind w:firstLine="420"/>
        <w:spacing w:line="360" w:lineRule="auto"/>
        <w:rPr>
          <w:rFonts w:hAnsi="宋体" w:eastAsia="宋体" w:cs="宋体"/>
          <w:sz w:val="21"/>
          <w:szCs w:val="21"/>
        </w:rPr>
      </w:pPr>
      <w:r>
        <w:rPr>
          <w:rFonts w:hAnsi="宋体" w:eastAsia="宋体" w:cs="宋体"/>
          <w:sz w:val="21"/>
          <w:szCs w:val="21"/>
        </w:rPr>
        <w:t xml:space="preserve">1</w:t>
      </w:r>
      <w:r>
        <w:rPr>
          <w:rFonts w:hint="eastAsia" w:hAnsi="宋体" w:eastAsia="宋体" w:cs="宋体"/>
          <w:sz w:val="21"/>
          <w:szCs w:val="21"/>
        </w:rPr>
        <w:t xml:space="preserve">、为乙方巡防人员提供临时办公场所；为乙方提供所需相关设备的技术资料，并指定专人作为甲方（或使用单位）联系人予以协调工作。加强与乙方沟通，交流情况，互通信息。</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、甲方（或使用单位）有权要求并监督乙方提供合格的服务。</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、甲方（或使用单位）有权对乙方人员的身份及简历进行复核，乙方及巡防人员应予配合。</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、甲方（或使用单位）应教育所属人员尊重乙方工作人员的劳动成果，积极配合乙方工作人员履行好合同所规定的职责和义务。</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t xml:space="preserve">、甲方（或使用单位）定期组织对乙方服务质量的考核，发现乙方服务不符合合同要求的，甲方（或使用单位）有权要求乙方限期整改并对其处以罚款。</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t xml:space="preserve">、甲方（或使用单位）应按时支付服务费用。</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7</w:t>
      </w:r>
      <w:r>
        <w:rPr>
          <w:rFonts w:hint="eastAsia" w:hAnsi="宋体" w:eastAsia="宋体" w:cs="宋体"/>
          <w:sz w:val="21"/>
          <w:szCs w:val="21"/>
        </w:rPr>
        <w:t xml:space="preserve">、因乙方过错或违反合同约定事项给甲方（或使用单位）造成名誉损失和经济损失的，甲方（或使用单位）有权要求乙方赔偿。</w:t>
      </w:r>
      <w:r/>
    </w:p>
    <w:p>
      <w:pPr>
        <w:ind w:firstLine="426"/>
        <w:spacing w:line="360" w:lineRule="auto"/>
        <w:rPr>
          <w:rFonts w:ascii="宋体"/>
          <w:b/>
          <w:bCs/>
        </w:rPr>
      </w:pPr>
      <w:r>
        <w:rPr>
          <w:rFonts w:hint="eastAsia" w:ascii="宋体" w:hAnsi="宋体" w:cs="宋体"/>
          <w:b/>
          <w:bCs/>
        </w:rPr>
        <w:t xml:space="preserve">（二）、乙方责任：</w:t>
      </w:r>
      <w:r/>
    </w:p>
    <w:p>
      <w:pPr>
        <w:ind w:firstLine="424"/>
        <w:spacing w:line="360" w:lineRule="auto"/>
        <w:rPr>
          <w:rFonts w:ascii="宋体" w:hAnsi="宋体" w:cs="宋体"/>
        </w:rPr>
      </w:pPr>
      <w:r>
        <w:rPr>
          <w:rFonts w:ascii="宋体" w:hAnsi="宋体" w:cs="宋体"/>
        </w:rPr>
        <w:t xml:space="preserve">1</w:t>
      </w:r>
      <w:r>
        <w:rPr>
          <w:rFonts w:hint="eastAsia" w:ascii="宋体" w:hAnsi="宋体" w:cs="宋体"/>
        </w:rPr>
        <w:t xml:space="preserve">、</w:t>
      </w:r>
      <w:r>
        <w:rPr>
          <w:rFonts w:hint="eastAsia" w:ascii="宋体" w:hAnsi="宋体" w:cs="宋体"/>
          <w:szCs w:val="21"/>
        </w:rPr>
        <w:t xml:space="preserve">乙方在服务过程中应当做到安全文明工作，为服务人员提供必要的劳动保护措施，为服务人员办理人身安全保险和意外伤害险等保险（保险种类由乙方自行选择），合同期内若发生安全事故均由乙方负责承担</w:t>
      </w:r>
      <w:r>
        <w:rPr>
          <w:rFonts w:hint="eastAsia" w:ascii="宋体" w:hAnsi="宋体" w:cs="宋体"/>
        </w:rPr>
        <w:t xml:space="preserve">。</w:t>
      </w:r>
      <w:r/>
    </w:p>
    <w:p>
      <w:pPr>
        <w:ind w:firstLine="424"/>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、乙方自觉接受甲方（或使用单位）管理，遵守甲方（或使用单位）的一切规章制度，文明上岗，提供符合甲方（或使用单位）要求的服务。</w:t>
      </w:r>
      <w:r/>
    </w:p>
    <w:p>
      <w:pPr>
        <w:ind w:firstLine="424"/>
        <w:spacing w:line="360" w:lineRule="auto"/>
        <w:rPr>
          <w:rFonts w:ascii="宋体"/>
        </w:rPr>
      </w:pPr>
      <w:r>
        <w:rPr>
          <w:rFonts w:hint="eastAsia" w:ascii="宋体" w:hAnsi="宋体" w:cs="宋体"/>
          <w:szCs w:val="21"/>
        </w:rPr>
        <w:t xml:space="preserve">3</w:t>
      </w:r>
      <w:r>
        <w:rPr>
          <w:rFonts w:hint="eastAsia" w:ascii="宋体" w:hAnsi="宋体" w:cs="宋体"/>
          <w:szCs w:val="21"/>
        </w:rPr>
        <w:t xml:space="preserve">、乙方应指定项目负责人对本项目进行统一管理，与甲方（或使用单位）进行沟通，并根据甲方（或使用单位）要求随时调整服务标准。</w:t>
      </w:r>
      <w:r/>
    </w:p>
    <w:p>
      <w:pPr>
        <w:ind w:firstLine="424"/>
        <w:spacing w:line="360" w:lineRule="auto"/>
        <w:rPr>
          <w:rFonts w:ascii="宋体"/>
        </w:rPr>
      </w:pPr>
      <w:r>
        <w:rPr>
          <w:rFonts w:hint="eastAsia" w:ascii="宋体" w:hAnsi="宋体" w:cs="宋体"/>
        </w:rPr>
        <w:t xml:space="preserve">4</w:t>
      </w:r>
      <w:r>
        <w:rPr>
          <w:rFonts w:hint="eastAsia" w:ascii="宋体" w:hAnsi="宋体" w:cs="宋体"/>
        </w:rPr>
        <w:t xml:space="preserve">、乙方应及时调整不适应工作需求的动态巡防服务人员。如</w:t>
      </w:r>
      <w:r>
        <w:rPr>
          <w:rFonts w:hint="eastAsia" w:ascii="宋体" w:hAnsi="宋体" w:cs="宋体"/>
          <w:color w:val="000000"/>
        </w:rPr>
        <w:t xml:space="preserve">甲方（或使用单位）</w:t>
      </w:r>
      <w:r>
        <w:rPr>
          <w:rFonts w:hint="eastAsia" w:ascii="宋体" w:hAnsi="宋体" w:cs="宋体"/>
        </w:rPr>
        <w:t xml:space="preserve">认为该员工不能胜任本职工作的，乙方应及时调整。</w:t>
      </w:r>
      <w:r>
        <w:rPr>
          <w:rFonts w:hint="eastAsia" w:ascii="宋体" w:hAnsi="宋体" w:cs="宋体"/>
          <w:szCs w:val="21"/>
        </w:rPr>
        <w:t xml:space="preserve">乙方如需调整已在履行职责的巡防人员，须征得</w:t>
      </w:r>
      <w:r>
        <w:rPr>
          <w:rFonts w:hint="eastAsia" w:ascii="宋体" w:hAnsi="宋体" w:cs="宋体"/>
          <w:color w:val="000000"/>
        </w:rPr>
        <w:t xml:space="preserve">甲方（或使用单位）</w:t>
      </w:r>
      <w:r>
        <w:rPr>
          <w:rFonts w:hint="eastAsia" w:ascii="宋体" w:hAnsi="宋体" w:cs="宋体"/>
          <w:szCs w:val="21"/>
        </w:rPr>
        <w:t xml:space="preserve">同意</w:t>
      </w:r>
      <w:r>
        <w:rPr>
          <w:rFonts w:hint="eastAsia" w:ascii="宋体" w:hAnsi="宋体" w:cs="宋体"/>
        </w:rPr>
        <w:t xml:space="preserve">。</w:t>
      </w:r>
      <w:r/>
    </w:p>
    <w:p>
      <w:pPr>
        <w:ind w:firstLine="424"/>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、乙方应定期对员工进行岗位职责和安全教育，加强岗位责任考核。因乙方管理不当、违规操作发生设备损坏、被盗等安全事故对</w:t>
      </w:r>
      <w:r>
        <w:rPr>
          <w:rFonts w:hint="eastAsia" w:ascii="宋体" w:hAnsi="宋体" w:cs="宋体"/>
          <w:color w:val="000000"/>
        </w:rPr>
        <w:t xml:space="preserve">甲方（或使用单位）</w:t>
      </w:r>
      <w:r>
        <w:rPr>
          <w:rFonts w:hint="eastAsia" w:ascii="宋体" w:hAnsi="宋体" w:cs="宋体"/>
        </w:rPr>
        <w:t xml:space="preserve">造成一定损失的，乙方需承担相应的赔偿责任。</w:t>
      </w:r>
      <w:r/>
    </w:p>
    <w:p>
      <w:pPr>
        <w:ind w:firstLine="424"/>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ascii="宋体" w:hAnsi="宋体" w:cs="宋体"/>
        </w:rPr>
        <w:t xml:space="preserve">乙方巡防</w:t>
      </w:r>
      <w:r>
        <w:rPr>
          <w:rFonts w:hint="eastAsia" w:ascii="宋体" w:hAnsi="宋体" w:cs="宋体"/>
        </w:rPr>
        <w:t xml:space="preserve">服务</w:t>
      </w:r>
      <w:r>
        <w:rPr>
          <w:rFonts w:ascii="宋体" w:hAnsi="宋体" w:cs="宋体"/>
        </w:rPr>
        <w:t xml:space="preserve">人员在岗履行职责期间（包括上下班途中）发生的一切安全事故，均由乙方</w:t>
      </w:r>
      <w:r>
        <w:rPr>
          <w:rFonts w:ascii="宋体" w:hAnsi="宋体" w:cs="宋体"/>
        </w:rPr>
        <w:t xml:space="preserve">负责处理并承担经济、法律和道义上的责任，</w:t>
      </w:r>
      <w:r>
        <w:rPr>
          <w:rFonts w:hint="eastAsia" w:ascii="宋体" w:hAnsi="宋体" w:cs="宋体"/>
          <w:color w:val="000000"/>
        </w:rPr>
        <w:t xml:space="preserve">甲方（或使用单位）</w:t>
      </w:r>
      <w:r>
        <w:rPr>
          <w:rFonts w:ascii="宋体" w:hAnsi="宋体" w:cs="宋体"/>
        </w:rPr>
        <w:t xml:space="preserve">不承担任</w:t>
      </w:r>
      <w:r>
        <w:rPr>
          <w:rFonts w:ascii="宋体" w:hAnsi="宋体" w:cs="宋体"/>
        </w:rPr>
        <w:t xml:space="preserve">何责任。</w:t>
      </w:r>
      <w:r/>
    </w:p>
    <w:p>
      <w:pPr>
        <w:ind w:firstLine="424"/>
        <w:spacing w:line="360" w:lineRule="auto"/>
        <w:rPr>
          <w:rFonts w:ascii="宋体" w:hAnsi="宋体" w:cs="宋体"/>
        </w:rPr>
      </w:pPr>
      <w:r>
        <w:rPr>
          <w:rFonts w:hint="eastAsia" w:ascii="宋体" w:hAnsi="宋体" w:cs="宋体"/>
        </w:rPr>
        <w:t xml:space="preserve">7</w:t>
      </w:r>
      <w:r>
        <w:rPr>
          <w:rFonts w:hint="eastAsia" w:ascii="宋体" w:hAnsi="宋体" w:cs="宋体"/>
        </w:rPr>
        <w:t xml:space="preserve">、乙方必须按照国家有关规定聘用人员并支付薪资报酬、缴纳社保等。</w:t>
      </w:r>
      <w:r/>
    </w:p>
    <w:p>
      <w:pPr>
        <w:ind w:firstLine="424"/>
        <w:spacing w:line="360" w:lineRule="auto"/>
        <w:rPr>
          <w:rFonts w:ascii="宋体" w:hAnsi="宋体" w:cs="宋体"/>
        </w:rPr>
      </w:pPr>
      <w:r>
        <w:rPr>
          <w:rFonts w:hint="eastAsia" w:ascii="宋体" w:hAnsi="宋体" w:cs="宋体"/>
        </w:rPr>
        <w:t xml:space="preserve">8</w:t>
      </w:r>
      <w:r>
        <w:rPr>
          <w:rFonts w:hint="eastAsia" w:ascii="宋体" w:hAnsi="宋体" w:cs="宋体"/>
        </w:rPr>
        <w:t xml:space="preserve">、</w:t>
      </w:r>
      <w:r>
        <w:rPr>
          <w:rFonts w:ascii="宋体" w:hAnsi="宋体" w:cs="宋体"/>
        </w:rPr>
        <w:t xml:space="preserve">乙方须为巡防</w:t>
      </w:r>
      <w:r>
        <w:rPr>
          <w:rFonts w:hint="eastAsia" w:ascii="宋体" w:hAnsi="宋体" w:cs="宋体"/>
        </w:rPr>
        <w:t xml:space="preserve">服务</w:t>
      </w:r>
      <w:r>
        <w:rPr>
          <w:rFonts w:ascii="宋体" w:hAnsi="宋体" w:cs="宋体"/>
        </w:rPr>
        <w:t xml:space="preserve">人员配备制服和装备</w:t>
      </w:r>
      <w:r>
        <w:rPr>
          <w:rFonts w:hint="eastAsia" w:ascii="宋体" w:hAnsi="宋体" w:cs="宋体"/>
        </w:rPr>
        <w:t xml:space="preserve">等</w:t>
      </w:r>
      <w:r>
        <w:rPr>
          <w:rFonts w:ascii="宋体" w:hAnsi="宋体" w:cs="宋体"/>
        </w:rPr>
        <w:t xml:space="preserve">。</w:t>
      </w:r>
      <w:r/>
    </w:p>
    <w:p>
      <w:pPr>
        <w:ind w:firstLine="424"/>
        <w:spacing w:line="360" w:lineRule="auto"/>
        <w:rPr>
          <w:rFonts w:ascii="宋体" w:hAnsi="宋体" w:cs="宋体"/>
        </w:rPr>
      </w:pPr>
      <w:r>
        <w:rPr>
          <w:rFonts w:hint="eastAsia" w:ascii="宋体" w:hAnsi="宋体" w:cs="宋体"/>
        </w:rPr>
        <w:t xml:space="preserve">9</w:t>
      </w:r>
      <w:r>
        <w:rPr>
          <w:rFonts w:hint="eastAsia" w:ascii="宋体" w:hAnsi="宋体" w:cs="宋体"/>
        </w:rPr>
        <w:t xml:space="preserve">、乙方主动积极地接受甲方和有关部门的检查考核，并按其提出意见及时进行整改。</w:t>
      </w:r>
      <w:r/>
    </w:p>
    <w:p>
      <w:pPr>
        <w:ind w:firstLine="424"/>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、乙方应具备处理各类突发事件的能力，建立各类应急预案，产生的费用由乙方承担。</w:t>
      </w:r>
      <w:r/>
    </w:p>
    <w:p>
      <w:pPr>
        <w:ind w:firstLine="424"/>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甲方（或使用单位）与乙方为协议关系，无隶属关系，乙方派驻的服务人员隶属乙方，由乙方与其建立劳动关系并对其进行管理。乙方负责与项目服务人员签订劳动协议，如发生工伤由乙方对其申报工伤认定。鉴定费由乙方按照国家法律法规处理及赔付。乙</w:t>
      </w:r>
      <w:r>
        <w:rPr>
          <w:rFonts w:hint="eastAsia" w:ascii="宋体" w:hAnsi="宋体" w:cs="宋体"/>
          <w:szCs w:val="21"/>
        </w:rPr>
        <w:t xml:space="preserve">方未按相关法律规定为项目服务人员提供相应薪资、福利待遇、缴纳社会保险的，由此产生的所有纠纷均由乙方负责处理，并确保不得影响甲方（或使用单位）的工作。</w:t>
      </w:r>
      <w:r/>
    </w:p>
    <w:p>
      <w:pPr>
        <w:ind w:firstLine="42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、因乙方人员失职造成甲方（或使用单位）或第三方人身、财产损害的，甲方（或使用单位）有权要求乙方承担赔偿责任。</w:t>
      </w:r>
      <w:r/>
    </w:p>
    <w:p>
      <w:pPr>
        <w:ind w:firstLine="426"/>
        <w:spacing w:line="360" w:lineRule="auto"/>
        <w:rPr>
          <w:rFonts w:ascii="宋体"/>
          <w:b/>
          <w:bCs/>
        </w:rPr>
      </w:pPr>
      <w:r>
        <w:rPr>
          <w:rFonts w:hint="eastAsia" w:ascii="宋体" w:hAnsi="宋体" w:cs="宋体"/>
          <w:b/>
          <w:bCs/>
        </w:rPr>
        <w:t xml:space="preserve">五、违约责任：</w:t>
      </w:r>
      <w:r/>
    </w:p>
    <w:p>
      <w:pPr>
        <w:ind w:firstLine="424"/>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w:t>
      </w:r>
      <w:r>
        <w:rPr>
          <w:rFonts w:hint="eastAsia" w:ascii="宋体" w:hAnsi="宋体" w:cs="宋体"/>
          <w:color w:val="000000"/>
          <w:szCs w:val="21"/>
        </w:rPr>
        <w:t xml:space="preserve">服务过程中因乙方责任对甲方（或使用单位）所造成的经济损失由乙方按实际金额赔偿</w:t>
      </w:r>
      <w:r>
        <w:rPr>
          <w:rFonts w:hint="eastAsia" w:ascii="宋体" w:hAnsi="宋体" w:cs="宋体"/>
          <w:szCs w:val="21"/>
        </w:rPr>
        <w:t xml:space="preserve">。</w:t>
      </w:r>
      <w:r/>
    </w:p>
    <w:p>
      <w:pPr>
        <w:ind w:firstLine="424"/>
        <w:spacing w:line="360" w:lineRule="auto"/>
        <w:rPr>
          <w:rFonts w:ascii="宋体" w:hAnsi="宋体" w:cs="宋体"/>
        </w:rPr>
      </w:pPr>
      <w:r>
        <w:rPr>
          <w:rFonts w:hint="eastAsia" w:ascii="宋体" w:hAnsi="宋体" w:cs="宋体"/>
          <w:color w:val="000000"/>
          <w:szCs w:val="21"/>
        </w:rPr>
        <w:t xml:space="preserve">2</w:t>
      </w:r>
      <w:r>
        <w:rPr>
          <w:rFonts w:hint="eastAsia" w:ascii="宋体" w:hAnsi="宋体" w:cs="宋体"/>
          <w:color w:val="000000"/>
          <w:szCs w:val="21"/>
        </w:rPr>
        <w:t xml:space="preserve">、合同生效后，乙方未按合同规定的要求提供巡防服务，经甲方（或使用单位）催告后仍拒不改正的，甲方有权解除合同，同时乙方向甲方赔付合同总价款</w:t>
      </w:r>
      <w:r>
        <w:rPr>
          <w:rFonts w:hint="eastAsia" w:ascii="宋体" w:hAnsi="宋体" w:cs="宋体"/>
          <w:color w:val="000000"/>
          <w:szCs w:val="21"/>
        </w:rPr>
        <w:t xml:space="preserve">5%</w:t>
      </w:r>
      <w:r>
        <w:rPr>
          <w:rFonts w:hint="eastAsia" w:ascii="宋体" w:hAnsi="宋体" w:cs="宋体"/>
          <w:color w:val="000000"/>
          <w:szCs w:val="21"/>
        </w:rPr>
        <w:t xml:space="preserve">作为违</w:t>
      </w:r>
      <w:r>
        <w:rPr>
          <w:rFonts w:hint="eastAsia" w:ascii="宋体" w:hAnsi="宋体" w:cs="宋体"/>
          <w:color w:val="000000"/>
          <w:szCs w:val="21"/>
        </w:rPr>
        <w:t xml:space="preserve">约金</w:t>
      </w:r>
      <w:r>
        <w:rPr>
          <w:rFonts w:hint="eastAsia" w:ascii="宋体" w:hAnsi="宋体" w:cs="宋体"/>
          <w:szCs w:val="21"/>
        </w:rPr>
        <w:t xml:space="preserve">；违约金不足以补偿损失的，甲方（或使用单位）有权要求乙方补足。</w:t>
      </w:r>
      <w:r/>
    </w:p>
    <w:p>
      <w:pPr>
        <w:ind w:firstLine="424"/>
        <w:spacing w:line="360" w:lineRule="auto"/>
        <w:rPr>
          <w:rFonts w:ascii="宋体"/>
        </w:rPr>
      </w:pPr>
      <w:r>
        <w:rPr>
          <w:rFonts w:hint="eastAsia" w:ascii="宋体" w:hAnsi="宋体" w:cs="宋体"/>
        </w:rPr>
        <w:t xml:space="preserve">3</w:t>
      </w:r>
      <w:r>
        <w:rPr>
          <w:rFonts w:hint="eastAsia" w:ascii="宋体" w:hAnsi="宋体" w:cs="宋体"/>
        </w:rPr>
        <w:t xml:space="preserve">、乙方必须自己完成合同内容，不得自行分包，否则，</w:t>
      </w:r>
      <w:r>
        <w:rPr>
          <w:rFonts w:hint="eastAsia" w:ascii="宋体" w:hAnsi="宋体" w:cs="宋体"/>
          <w:color w:val="000000"/>
        </w:rPr>
        <w:t xml:space="preserve">甲方（或使用单位）</w:t>
      </w:r>
      <w:r>
        <w:rPr>
          <w:rFonts w:hint="eastAsia" w:ascii="宋体" w:hAnsi="宋体" w:cs="宋体"/>
        </w:rPr>
        <w:t xml:space="preserve">有权按乙方不能完成合同处理；乙方需要分包的都必须在投标文件中明确单位承担和承担单位的情况介绍。</w:t>
      </w:r>
      <w:r/>
    </w:p>
    <w:p>
      <w:pPr>
        <w:ind w:firstLine="424"/>
        <w:spacing w:line="360" w:lineRule="auto"/>
        <w:rPr>
          <w:rFonts w:ascii="宋体"/>
        </w:rPr>
      </w:pPr>
      <w:r>
        <w:rPr>
          <w:rFonts w:hint="eastAsia" w:ascii="宋体" w:hAnsi="宋体" w:cs="宋体"/>
        </w:rPr>
        <w:t xml:space="preserve">4</w:t>
      </w:r>
      <w:r>
        <w:rPr>
          <w:rFonts w:hint="eastAsia" w:ascii="宋体" w:hAnsi="宋体" w:cs="宋体"/>
        </w:rPr>
        <w:t xml:space="preserve">、</w:t>
      </w:r>
      <w:r>
        <w:rPr>
          <w:rFonts w:hint="eastAsia" w:ascii="宋体" w:hAnsi="宋体" w:cs="方正仿宋_GBK"/>
          <w:szCs w:val="21"/>
        </w:rPr>
        <w:t xml:space="preserve">乙方应按国家和当地政府有关劳动法规、条例，向项目管理服务人员提供相应工种的劳动工资、加班工资、劳动保护等待遇。同时，乙方应负责员工的生病、事故、伤残、死亡和劳务纠纷，甲方（或使用单位）不承担任何相关责任</w:t>
      </w:r>
      <w:r>
        <w:rPr>
          <w:rFonts w:hint="eastAsia" w:ascii="宋体" w:hAnsi="宋体" w:cs="宋体"/>
        </w:rPr>
        <w:t xml:space="preserve">。</w:t>
      </w:r>
      <w:r/>
    </w:p>
    <w:p>
      <w:pPr>
        <w:ind w:firstLine="424"/>
        <w:spacing w:line="360" w:lineRule="auto"/>
        <w:rPr>
          <w:rFonts w:ascii="宋体"/>
        </w:rPr>
      </w:pPr>
      <w:r>
        <w:rPr>
          <w:rFonts w:hint="eastAsia" w:ascii="宋体" w:hAnsi="宋体" w:cs="宋体"/>
        </w:rPr>
        <w:t xml:space="preserve">5</w:t>
      </w:r>
      <w:r>
        <w:rPr>
          <w:rFonts w:hint="eastAsia" w:ascii="宋体" w:hAnsi="宋体" w:cs="宋体"/>
        </w:rPr>
        <w:t xml:space="preserve">、乙方负有对自己员工的安全责任，</w:t>
      </w:r>
      <w:r>
        <w:rPr>
          <w:rFonts w:hint="eastAsia" w:ascii="宋体" w:hAnsi="宋体" w:cs="宋体"/>
          <w:color w:val="000000"/>
        </w:rPr>
        <w:t xml:space="preserve">甲方（或使用单位）</w:t>
      </w:r>
      <w:r>
        <w:rPr>
          <w:rFonts w:hint="eastAsia" w:ascii="宋体" w:hAnsi="宋体" w:cs="宋体"/>
        </w:rPr>
        <w:t xml:space="preserve">不承担任何相关责任。</w:t>
      </w:r>
      <w:r/>
    </w:p>
    <w:p>
      <w:pPr>
        <w:ind w:firstLine="424"/>
        <w:spacing w:line="360" w:lineRule="auto"/>
        <w:rPr>
          <w:rFonts w:ascii="宋体"/>
        </w:rPr>
      </w:pPr>
      <w:r>
        <w:rPr>
          <w:rFonts w:hint="eastAsia" w:ascii="宋体" w:hAnsi="宋体" w:cs="宋体"/>
        </w:rPr>
        <w:t xml:space="preserve">6</w:t>
      </w:r>
      <w:r>
        <w:rPr>
          <w:rFonts w:hint="eastAsia" w:ascii="宋体" w:hAnsi="宋体" w:cs="宋体"/>
        </w:rPr>
        <w:t xml:space="preserve">、乙方未能在</w:t>
      </w:r>
      <w:r>
        <w:rPr>
          <w:rFonts w:hint="eastAsia" w:ascii="宋体" w:hAnsi="宋体" w:cs="宋体"/>
          <w:color w:val="000000"/>
        </w:rPr>
        <w:t xml:space="preserve">甲方（或使用单位）</w:t>
      </w:r>
      <w:r>
        <w:rPr>
          <w:rFonts w:hint="eastAsia" w:ascii="宋体" w:hAnsi="宋体" w:cs="宋体"/>
        </w:rPr>
        <w:t xml:space="preserve">书面通知进场后三个工作日内进场（即人员全部配备到位）；或者乙方在合同终止后，不撤出本项目或移交管理用房及有关档案资料等，每逾期一日应向</w:t>
      </w:r>
      <w:r>
        <w:rPr>
          <w:rFonts w:hint="eastAsia" w:ascii="宋体" w:hAnsi="宋体" w:cs="宋体"/>
          <w:color w:val="000000"/>
        </w:rPr>
        <w:t xml:space="preserve">甲方（或使用单位）</w:t>
      </w:r>
      <w:r>
        <w:rPr>
          <w:rFonts w:hint="eastAsia" w:ascii="宋体" w:hAnsi="宋体" w:cs="宋体"/>
        </w:rPr>
        <w:t xml:space="preserve">支付</w:t>
      </w:r>
      <w:r>
        <w:rPr>
          <w:rFonts w:ascii="宋体" w:hAnsi="宋体" w:cs="宋体"/>
        </w:rPr>
        <w:t xml:space="preserve">5000</w:t>
      </w:r>
      <w:r>
        <w:rPr>
          <w:rFonts w:hint="eastAsia" w:ascii="宋体" w:hAnsi="宋体" w:cs="宋体"/>
        </w:rPr>
        <w:t xml:space="preserve">元的违约金。</w:t>
      </w:r>
      <w:r/>
    </w:p>
    <w:p>
      <w:pPr>
        <w:ind w:firstLine="424"/>
        <w:spacing w:line="360" w:lineRule="auto"/>
        <w:rPr>
          <w:rFonts w:ascii="宋体"/>
        </w:rPr>
      </w:pPr>
      <w:r>
        <w:rPr>
          <w:rFonts w:hint="eastAsia" w:ascii="宋体" w:hAnsi="宋体" w:cs="宋体"/>
        </w:rPr>
        <w:t xml:space="preserve">7</w:t>
      </w:r>
      <w:r>
        <w:rPr>
          <w:rFonts w:hint="eastAsia" w:ascii="宋体" w:hAnsi="宋体" w:cs="宋体"/>
        </w:rPr>
        <w:t xml:space="preserve">、因乙方管理不善，造成巡防服务工作范围内的设施、设备、景观等损坏或丢失的，由直接责任人照价赔偿，若直接责任人因故无法赔偿的，</w:t>
      </w:r>
      <w:r>
        <w:rPr>
          <w:rFonts w:hint="eastAsia" w:ascii="宋体" w:hAnsi="宋体" w:cs="宋体"/>
          <w:color w:val="000000"/>
        </w:rPr>
        <w:t xml:space="preserve">甲方（或使用单位）</w:t>
      </w:r>
      <w:r>
        <w:rPr>
          <w:rFonts w:hint="eastAsia" w:ascii="宋体" w:hAnsi="宋体" w:cs="宋体"/>
        </w:rPr>
        <w:t xml:space="preserve">有权要求乙方第一次损失时赔偿损失金额的</w:t>
      </w:r>
      <w:r>
        <w:rPr>
          <w:rFonts w:ascii="宋体" w:hAnsi="宋体" w:cs="宋体"/>
        </w:rPr>
        <w:t xml:space="preserve">30%</w:t>
      </w:r>
      <w:r>
        <w:rPr>
          <w:rFonts w:hint="eastAsia" w:ascii="宋体" w:hAnsi="宋体" w:cs="宋体"/>
        </w:rPr>
        <w:t xml:space="preserve">；第二次损失时赔偿损失金额的</w:t>
      </w:r>
      <w:r>
        <w:rPr>
          <w:rFonts w:ascii="宋体" w:hAnsi="宋体" w:cs="宋体"/>
        </w:rPr>
        <w:t xml:space="preserve">50%</w:t>
      </w:r>
      <w:r>
        <w:rPr>
          <w:rFonts w:hint="eastAsia" w:ascii="宋体" w:hAnsi="宋体" w:cs="宋体"/>
        </w:rPr>
        <w:t xml:space="preserve">；第三次损失出现即终止合同。</w:t>
      </w:r>
      <w:r/>
    </w:p>
    <w:p>
      <w:pPr>
        <w:ind w:firstLine="424"/>
        <w:spacing w:line="360" w:lineRule="auto"/>
        <w:rPr>
          <w:rFonts w:ascii="宋体"/>
        </w:rPr>
      </w:pPr>
      <w:r>
        <w:rPr>
          <w:rFonts w:hint="eastAsia" w:ascii="宋体" w:hAnsi="宋体" w:cs="宋体"/>
        </w:rPr>
        <w:t xml:space="preserve">8</w:t>
      </w:r>
      <w:r>
        <w:rPr>
          <w:rFonts w:hint="eastAsia" w:ascii="宋体" w:hAnsi="宋体" w:cs="宋体"/>
        </w:rPr>
        <w:t xml:space="preserve">、乙方按合同履约，</w:t>
      </w:r>
      <w:r>
        <w:rPr>
          <w:rFonts w:hint="eastAsia" w:ascii="宋体" w:hAnsi="宋体" w:cs="宋体"/>
          <w:color w:val="000000"/>
        </w:rPr>
        <w:t xml:space="preserve">甲方（或</w:t>
      </w:r>
      <w:r>
        <w:rPr>
          <w:rFonts w:hint="eastAsia" w:ascii="宋体" w:hAnsi="宋体" w:cs="宋体"/>
          <w:color w:val="000000"/>
        </w:rPr>
        <w:t xml:space="preserve">使用单位）</w:t>
      </w:r>
      <w:r>
        <w:rPr>
          <w:rFonts w:hint="eastAsia" w:ascii="宋体" w:hAnsi="宋体" w:cs="宋体"/>
        </w:rPr>
        <w:t xml:space="preserve">不按期付款应向乙方偿付违约金，每逾期一天，按合同价格的万分之四偿付违约金。</w:t>
      </w:r>
      <w:r/>
    </w:p>
    <w:p>
      <w:pPr>
        <w:ind w:firstLine="426"/>
        <w:spacing w:line="360" w:lineRule="auto"/>
        <w:rPr>
          <w:rFonts w:ascii="宋体"/>
          <w:b/>
          <w:bCs/>
        </w:rPr>
      </w:pPr>
      <w:r>
        <w:rPr>
          <w:rFonts w:hint="eastAsia" w:ascii="宋体" w:hAnsi="宋体" w:cs="宋体"/>
          <w:b/>
          <w:bCs/>
        </w:rPr>
        <w:t xml:space="preserve">六、费用及结算：</w:t>
      </w:r>
      <w:r/>
    </w:p>
    <w:p>
      <w:pPr>
        <w:ind w:firstLine="424"/>
        <w:spacing w:line="360" w:lineRule="auto"/>
        <w:rPr>
          <w:rFonts w:ascii="宋体" w:hAnsi="宋体" w:cs="宋体"/>
        </w:rPr>
      </w:pPr>
      <w:r>
        <w:rPr>
          <w:rFonts w:ascii="宋体" w:hAnsi="宋体" w:cs="宋体"/>
        </w:rPr>
        <w:t xml:space="preserve">1</w:t>
      </w:r>
      <w:r>
        <w:rPr>
          <w:rFonts w:hint="eastAsia" w:ascii="宋体" w:hAnsi="宋体" w:cs="宋体"/>
        </w:rPr>
        <w:t xml:space="preserve">、本项目采购包</w:t>
      </w:r>
      <w:r>
        <w:rPr>
          <w:rFonts w:hint="eastAsia" w:ascii="宋体" w:hAnsi="宋体" w:cs="宋体"/>
        </w:rPr>
        <w:t xml:space="preserve">1</w:t>
      </w:r>
      <w:r>
        <w:rPr>
          <w:rFonts w:hint="eastAsia" w:ascii="宋体" w:hAnsi="宋体" w:cs="宋体"/>
        </w:rPr>
        <w:t xml:space="preserve">由实际使用单位昆山市公安局中华园派出所负责付款。</w:t>
      </w:r>
      <w:r/>
    </w:p>
    <w:p>
      <w:pPr>
        <w:ind w:firstLine="424"/>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、合同价款的支付及付款方式：合同签订后，使用单位预付合同金额的</w:t>
      </w:r>
      <w:r>
        <w:rPr>
          <w:rFonts w:hint="eastAsia" w:ascii="宋体" w:hAnsi="宋体" w:cs="宋体"/>
        </w:rPr>
        <w:t xml:space="preserve">1</w:t>
      </w:r>
      <w:r>
        <w:rPr>
          <w:rFonts w:ascii="宋体" w:hAnsi="宋体" w:cs="宋体"/>
        </w:rPr>
        <w:t xml:space="preserve">0</w:t>
      </w:r>
      <w:r>
        <w:rPr>
          <w:rFonts w:hint="eastAsia" w:ascii="宋体" w:hAnsi="宋体" w:cs="宋体"/>
        </w:rPr>
        <w:t xml:space="preserve">%</w:t>
      </w:r>
      <w:r>
        <w:rPr>
          <w:rFonts w:hint="eastAsia" w:ascii="宋体" w:hAnsi="宋体" w:cs="宋体"/>
        </w:rPr>
        <w:t xml:space="preserve">；合同余款按月支付，使用单位每月支付动态巡防服务管理费用，具体为服务满一个月后由使用单位按照考核结果，</w:t>
      </w:r>
      <w:r>
        <w:rPr>
          <w:rFonts w:hint="eastAsia" w:ascii="宋体" w:hAnsi="宋体" w:cs="宋体"/>
        </w:rPr>
        <w:t xml:space="preserve">以及每月实际服务时长</w:t>
      </w:r>
      <w:r>
        <w:rPr>
          <w:rFonts w:hint="eastAsia" w:ascii="宋体" w:hAnsi="宋体" w:cs="宋体"/>
        </w:rPr>
        <w:t xml:space="preserve">*</w:t>
      </w:r>
      <w:r>
        <w:rPr>
          <w:rFonts w:hint="eastAsia" w:ascii="宋体" w:hAnsi="宋体" w:cs="宋体"/>
        </w:rPr>
        <w:t xml:space="preserve">小时单价按实结算支付上一月的服务费。每月实际服务时长以派出所确认的时长为准。</w:t>
      </w:r>
      <w:r/>
    </w:p>
    <w:p>
      <w:pPr>
        <w:ind w:firstLine="424"/>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bCs/>
          <w:szCs w:val="21"/>
        </w:rPr>
        <w:t xml:space="preserve">付款前乙方</w:t>
      </w:r>
      <w:r>
        <w:rPr>
          <w:rFonts w:hint="eastAsia" w:ascii="宋体" w:hAnsi="宋体"/>
          <w:bCs/>
          <w:szCs w:val="21"/>
        </w:rPr>
        <w:t xml:space="preserve">开具正式等额发票，使用单位通过转账方式支付。</w:t>
      </w:r>
      <w:r/>
    </w:p>
    <w:p>
      <w:pPr>
        <w:ind w:firstLine="424"/>
        <w:spacing w:line="360" w:lineRule="auto"/>
        <w:tabs>
          <w:tab w:val="left" w:pos="0" w:leader="none"/>
        </w:tabs>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color w:val="000000"/>
        </w:rPr>
        <w:t xml:space="preserve">甲方（或使用单位）</w:t>
      </w:r>
      <w:r>
        <w:rPr>
          <w:rFonts w:hint="eastAsia" w:ascii="宋体" w:hAnsi="宋体" w:cs="宋体"/>
        </w:rPr>
        <w:t xml:space="preserve">支付此项费用外不再承担其它任何费用（包括个人），服务人员的薪金、福利、休假日补贴等由乙方付给，与</w:t>
      </w:r>
      <w:r>
        <w:rPr>
          <w:rFonts w:hint="eastAsia" w:ascii="宋体" w:hAnsi="宋体" w:cs="宋体"/>
          <w:color w:val="000000"/>
        </w:rPr>
        <w:t xml:space="preserve">甲方（或使用单位）</w:t>
      </w:r>
      <w:r>
        <w:rPr>
          <w:rFonts w:hint="eastAsia" w:ascii="宋体" w:hAnsi="宋体" w:cs="宋体"/>
        </w:rPr>
        <w:t xml:space="preserve">无关。</w:t>
      </w:r>
      <w:r/>
    </w:p>
    <w:p>
      <w:pPr>
        <w:ind w:firstLine="424"/>
        <w:spacing w:line="360" w:lineRule="auto"/>
        <w:rPr>
          <w:rFonts w:ascii="宋体" w:hAnsi="宋体"/>
          <w:bCs/>
          <w:szCs w:val="21"/>
        </w:rPr>
      </w:pPr>
      <w:r>
        <w:rPr>
          <w:rFonts w:hint="eastAsia" w:ascii="宋体" w:hAnsi="宋体"/>
          <w:bCs/>
          <w:szCs w:val="21"/>
        </w:rPr>
        <w:t xml:space="preserve">5</w:t>
      </w:r>
      <w:r>
        <w:rPr>
          <w:rFonts w:hint="eastAsia" w:ascii="宋体" w:hAnsi="宋体"/>
          <w:bCs/>
          <w:szCs w:val="21"/>
        </w:rPr>
        <w:t xml:space="preserve">、</w:t>
      </w:r>
      <w:r>
        <w:rPr>
          <w:rFonts w:ascii="宋体" w:hAnsi="宋体"/>
          <w:bCs/>
          <w:szCs w:val="21"/>
        </w:rPr>
        <w:t xml:space="preserve">乙方对服务缺陷不予更正，甲方（或使用单位）有权另请单位更正，发生的费用在服务费中扣除。</w:t>
      </w:r>
      <w:r/>
    </w:p>
    <w:p>
      <w:pPr>
        <w:ind w:firstLine="424"/>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w:t>
      </w:r>
      <w:r>
        <w:rPr>
          <w:rFonts w:ascii="宋体" w:hAnsi="宋体"/>
          <w:bCs/>
          <w:szCs w:val="21"/>
        </w:rPr>
        <w:t xml:space="preserve">乙方应保持人员稳定，一个月内巡防人员的变动人数不能超过巡防人员总数的</w:t>
      </w:r>
      <w:r>
        <w:rPr>
          <w:rFonts w:ascii="宋体" w:hAnsi="宋体"/>
          <w:bCs/>
          <w:szCs w:val="21"/>
        </w:rPr>
        <w:t xml:space="preserve">10%</w:t>
      </w:r>
      <w:r>
        <w:rPr>
          <w:rFonts w:ascii="宋体" w:hAnsi="宋体"/>
          <w:bCs/>
          <w:szCs w:val="21"/>
        </w:rPr>
        <w:t xml:space="preserve">，如人员变动超过</w:t>
      </w:r>
      <w:r>
        <w:rPr>
          <w:rFonts w:ascii="宋体" w:hAnsi="宋体"/>
          <w:bCs/>
          <w:szCs w:val="21"/>
        </w:rPr>
        <w:t xml:space="preserve">10%</w:t>
      </w:r>
      <w:r>
        <w:rPr>
          <w:rFonts w:ascii="宋体" w:hAnsi="宋体"/>
          <w:bCs/>
          <w:szCs w:val="21"/>
        </w:rPr>
        <w:t xml:space="preserve">，则扣除当月服务费的</w:t>
      </w:r>
      <w:r>
        <w:rPr>
          <w:rFonts w:ascii="宋体" w:hAnsi="宋体"/>
          <w:bCs/>
          <w:szCs w:val="21"/>
        </w:rPr>
        <w:t xml:space="preserve">1%</w:t>
      </w:r>
      <w:r>
        <w:rPr>
          <w:rFonts w:ascii="宋体" w:hAnsi="宋体"/>
          <w:bCs/>
          <w:szCs w:val="21"/>
        </w:rPr>
        <w:t xml:space="preserve">。</w:t>
      </w:r>
      <w:r/>
    </w:p>
    <w:p>
      <w:pPr>
        <w:ind w:firstLine="426"/>
        <w:spacing w:line="360" w:lineRule="auto"/>
        <w:rPr>
          <w:rFonts w:ascii="宋体"/>
          <w:b/>
          <w:bCs/>
        </w:rPr>
      </w:pPr>
      <w:r>
        <w:rPr>
          <w:rFonts w:hint="eastAsia" w:ascii="宋体" w:hAnsi="宋体" w:cs="宋体"/>
          <w:b/>
          <w:bCs/>
        </w:rPr>
        <w:t xml:space="preserve">七、各项工作检查标准</w:t>
      </w:r>
      <w:r/>
    </w:p>
    <w:p>
      <w:pPr>
        <w:ind w:firstLine="424"/>
        <w:spacing w:line="360" w:lineRule="auto"/>
        <w:rPr>
          <w:rFonts w:ascii="宋体" w:hAnsi="宋体" w:cs="宋体"/>
        </w:rPr>
      </w:pPr>
      <w:r>
        <w:rPr>
          <w:rFonts w:hint="eastAsia" w:ascii="宋体" w:hAnsi="宋体"/>
          <w:szCs w:val="21"/>
        </w:rPr>
        <w:t xml:space="preserve">本项目招标方为江苏昆山经济技术开发区管理委员会（警务工作和社会治理联合协调机制昆山开发区办公室），采购包</w:t>
      </w:r>
      <w:r>
        <w:rPr>
          <w:rFonts w:hint="eastAsia" w:ascii="宋体" w:hAnsi="宋体"/>
          <w:szCs w:val="21"/>
        </w:rPr>
        <w:t xml:space="preserve">1</w:t>
      </w:r>
      <w:r>
        <w:rPr>
          <w:rFonts w:hint="eastAsia" w:ascii="宋体" w:hAnsi="宋体"/>
          <w:szCs w:val="21"/>
        </w:rPr>
        <w:t xml:space="preserve">具体管理使用方为昆山市公</w:t>
      </w:r>
      <w:r>
        <w:rPr>
          <w:rFonts w:hint="eastAsia" w:ascii="宋体" w:hAnsi="宋体"/>
          <w:szCs w:val="21"/>
        </w:rPr>
        <w:t xml:space="preserve">安局中华园派出所，由中华园派出所负责监督指导乙方日常服务工作以及对乙方的考核、奖罚等工作。乙方在合同期内按照合同约定开展工作，同时服从使用单位的各项日常工作安排。</w:t>
      </w:r>
      <w:r/>
    </w:p>
    <w:p>
      <w:pPr>
        <w:ind w:firstLine="424"/>
        <w:spacing w:line="360" w:lineRule="auto"/>
        <w:rPr>
          <w:rFonts w:ascii="宋体"/>
        </w:rPr>
      </w:pPr>
      <w:r>
        <w:rPr>
          <w:rFonts w:hint="eastAsia" w:ascii="宋体" w:hAnsi="宋体" w:cs="宋体"/>
        </w:rPr>
        <w:t xml:space="preserve">具体考核办法按招标文件、乙方投标文件中承诺的及招标文件中的考核标准等执行。</w:t>
      </w:r>
      <w:r>
        <w:rPr>
          <w:rFonts w:hint="eastAsia" w:hAnsi="宋体" w:cs="宋体"/>
          <w:b/>
          <w:szCs w:val="21"/>
        </w:rPr>
        <w:t xml:space="preserve">（详细考核办法见合同附件）</w:t>
      </w:r>
      <w:r/>
    </w:p>
    <w:p>
      <w:pPr>
        <w:ind w:firstLine="426"/>
        <w:spacing w:line="360" w:lineRule="auto"/>
        <w:tabs>
          <w:tab w:val="left" w:pos="0" w:leader="none"/>
        </w:tabs>
        <w:rPr>
          <w:rFonts w:ascii="宋体"/>
          <w:b/>
          <w:bCs/>
        </w:rPr>
      </w:pPr>
      <w:r>
        <w:rPr>
          <w:rFonts w:hint="eastAsia" w:ascii="宋体" w:hAnsi="宋体" w:cs="宋体"/>
          <w:b/>
          <w:bCs/>
        </w:rPr>
        <w:t xml:space="preserve">八、其它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无法履行合同的，根据不可抗力的影响，部分或者全部免除责任，双方通过友好协商方式解决。但合同一方延迟履行后发生不可抗力的，不能免除责任。合同一方因不可抗力不能履行合同的，应当及时通知对方，以减轻可能给对方造成的损失，并应当在合理期限内提供证明。</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ascii="宋体" w:hAnsi="宋体"/>
        </w:rPr>
        <w:t xml:space="preserve">合同在执行过程中出现的未尽事宜，双方在不违背本合同的原则下协商解决，协商结果以书面形式记录在案，作为本合同附件，与本合同具有同等</w:t>
      </w:r>
      <w:r>
        <w:rPr>
          <w:rFonts w:hint="eastAsia" w:ascii="宋体" w:hAnsi="宋体"/>
        </w:rPr>
        <w:t xml:space="preserve">法律效力。</w:t>
      </w:r>
      <w:r/>
    </w:p>
    <w:p>
      <w:pPr>
        <w:ind w:firstLine="426"/>
        <w:spacing w:line="360" w:lineRule="auto"/>
        <w:rPr>
          <w:rFonts w:ascii="宋体"/>
          <w:b/>
          <w:bCs/>
        </w:rPr>
      </w:pPr>
      <w:r>
        <w:rPr>
          <w:rFonts w:hint="eastAsia" w:ascii="宋体" w:hAnsi="宋体" w:cs="宋体"/>
          <w:b/>
          <w:bCs/>
          <w:lang w:val="zh-CN"/>
        </w:rPr>
        <w:t xml:space="preserve">九、</w:t>
      </w:r>
      <w:r>
        <w:rPr>
          <w:rFonts w:hint="eastAsia" w:ascii="宋体" w:hAnsi="宋体" w:cs="宋体"/>
          <w:b/>
          <w:bCs/>
        </w:rPr>
        <w:t xml:space="preserve">合同的解除及</w:t>
      </w:r>
      <w:r>
        <w:rPr>
          <w:rFonts w:hint="eastAsia" w:ascii="宋体" w:hAnsi="宋体" w:cs="宋体"/>
          <w:b/>
          <w:bCs/>
          <w:lang w:val="zh-CN"/>
        </w:rPr>
        <w:t xml:space="preserve">转让</w:t>
      </w:r>
      <w:r/>
    </w:p>
    <w:p>
      <w:pPr>
        <w:ind w:firstLine="424"/>
        <w:spacing w:line="360" w:lineRule="auto"/>
        <w:rPr>
          <w:rFonts w:ascii="宋体" w:hAnsi="宋体" w:cs="宋体"/>
        </w:rPr>
      </w:pPr>
      <w:r>
        <w:rPr>
          <w:rFonts w:hint="eastAsia" w:ascii="宋体" w:hAnsi="宋体" w:cs="宋体"/>
          <w:szCs w:val="21"/>
        </w:rPr>
        <w:t xml:space="preserve">（一）合同的解除</w:t>
      </w:r>
      <w:r/>
    </w:p>
    <w:p>
      <w:pPr>
        <w:ind w:firstLine="424"/>
        <w:spacing w:line="360" w:lineRule="auto"/>
        <w:rPr>
          <w:rFonts w:ascii="宋体" w:hAnsi="宋体" w:cs="宋体"/>
        </w:rPr>
      </w:pPr>
      <w:r>
        <w:rPr>
          <w:rFonts w:ascii="宋体" w:hAnsi="宋体" w:cs="宋体"/>
        </w:rPr>
        <w:t xml:space="preserve">1</w:t>
      </w:r>
      <w:r>
        <w:rPr>
          <w:rFonts w:hint="eastAsia" w:ascii="宋体" w:hAnsi="宋体" w:cs="宋体"/>
        </w:rPr>
        <w:t xml:space="preserve">、</w:t>
      </w:r>
      <w:r>
        <w:rPr>
          <w:rFonts w:hint="eastAsia" w:ascii="宋体" w:hAnsi="宋体" w:cs="宋体"/>
          <w:szCs w:val="21"/>
        </w:rPr>
        <w:t xml:space="preserve">甲方和乙方协商一致，可以解除合同。</w:t>
      </w:r>
      <w:r/>
    </w:p>
    <w:p>
      <w:pPr>
        <w:ind w:firstLine="424"/>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、有下列情形之一的，合同一方</w:t>
      </w:r>
      <w:r>
        <w:rPr>
          <w:rFonts w:hint="eastAsia" w:ascii="宋体" w:hAnsi="宋体" w:cs="宋体"/>
        </w:rPr>
        <w:t xml:space="preserve">有权解除合同：</w:t>
      </w:r>
      <w:r/>
    </w:p>
    <w:p>
      <w:pPr>
        <w:ind w:firstLine="424"/>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）乙方</w:t>
      </w:r>
      <w:r>
        <w:rPr>
          <w:rFonts w:hint="eastAsia" w:ascii="宋体" w:hAnsi="宋体" w:cs="宋体"/>
          <w:szCs w:val="21"/>
        </w:rPr>
        <w:t xml:space="preserve">擅自</w:t>
      </w:r>
      <w:r>
        <w:rPr>
          <w:rFonts w:hint="eastAsia" w:ascii="宋体" w:hAnsi="宋体" w:cs="宋体"/>
        </w:rPr>
        <w:t xml:space="preserve">将承包的巡防服务的全部或部分内容转包他人的。</w:t>
      </w:r>
      <w:r/>
    </w:p>
    <w:p>
      <w:pPr>
        <w:ind w:firstLine="424"/>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hint="eastAsia" w:ascii="宋体" w:hAnsi="宋体" w:cs="宋体"/>
          <w:szCs w:val="21"/>
        </w:rPr>
        <w:t xml:space="preserve">如因上级部门或相关政策要求，甲方（或使用单位）须提前终止合同的，乙方须无条件服从，甲方（或使用单位）不承担任何赔偿责任</w:t>
      </w:r>
      <w:r>
        <w:rPr>
          <w:rFonts w:hint="eastAsia" w:ascii="宋体" w:hAnsi="宋体" w:cs="宋体"/>
        </w:rPr>
        <w:t xml:space="preserve">。</w:t>
      </w:r>
      <w:r/>
    </w:p>
    <w:p>
      <w:pPr>
        <w:ind w:firstLine="42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）因不可抗力致使不能实现合同目的的，未受不可抗力影响的一方有权解除合同。</w:t>
      </w:r>
      <w:r/>
    </w:p>
    <w:p>
      <w:pPr>
        <w:ind w:firstLine="42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）因合同一方违约导致合同不能履行的，另一方有权解除合同。</w:t>
      </w:r>
      <w:r/>
    </w:p>
    <w:p>
      <w:pPr>
        <w:ind w:firstLine="424"/>
        <w:spacing w:line="360" w:lineRule="auto"/>
        <w:rPr>
          <w:rFonts w:ascii="宋体" w:hAnsi="宋体" w:cs="宋体"/>
        </w:rPr>
      </w:pPr>
      <w:r>
        <w:rPr>
          <w:rFonts w:hint="eastAsia" w:ascii="宋体" w:hAnsi="宋体" w:cs="宋体"/>
          <w:lang w:val="zh-CN"/>
        </w:rPr>
        <w:t xml:space="preserve">（</w:t>
      </w:r>
      <w:r>
        <w:rPr>
          <w:rFonts w:hint="eastAsia" w:ascii="宋体" w:hAnsi="宋体" w:cs="宋体"/>
          <w:lang w:val="zh-CN"/>
        </w:rPr>
        <w:t xml:space="preserve">5</w:t>
      </w:r>
      <w:r>
        <w:rPr>
          <w:rFonts w:hint="eastAsia" w:ascii="宋体" w:hAnsi="宋体" w:cs="宋体"/>
          <w:lang w:val="zh-CN"/>
        </w:rPr>
        <w:t xml:space="preserve">）在合同履行期间，乙方出现</w:t>
      </w:r>
      <w:r>
        <w:rPr>
          <w:rFonts w:ascii="宋体" w:hAnsi="宋体" w:cs="宋体"/>
          <w:lang w:val="zh-CN"/>
        </w:rPr>
        <w:t xml:space="preserve">3</w:t>
      </w:r>
      <w:r>
        <w:rPr>
          <w:rFonts w:hint="eastAsia" w:ascii="宋体" w:hAnsi="宋体" w:cs="宋体"/>
          <w:lang w:val="zh-CN"/>
        </w:rPr>
        <w:t xml:space="preserve">次考核结果达不到要求或无法按承诺的服务响应时间提供相应服务的，</w:t>
      </w:r>
      <w:r>
        <w:rPr>
          <w:rFonts w:hint="eastAsia" w:ascii="宋体" w:hAnsi="宋体" w:cs="宋体"/>
          <w:color w:val="000000"/>
        </w:rPr>
        <w:t xml:space="preserve">甲方（或使用单位）</w:t>
      </w:r>
      <w:r>
        <w:rPr>
          <w:rFonts w:hint="eastAsia" w:ascii="宋体" w:hAnsi="宋体" w:cs="宋体"/>
          <w:lang w:val="zh-CN"/>
        </w:rPr>
        <w:t xml:space="preserve">有权解除合同。</w:t>
      </w:r>
      <w:r/>
    </w:p>
    <w:p>
      <w:pPr>
        <w:ind w:firstLine="424"/>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）乙方巡防服务有重大缺陷的：</w:t>
      </w:r>
      <w:r/>
    </w:p>
    <w:p>
      <w:pPr>
        <w:ind w:firstLine="424"/>
        <w:spacing w:line="360" w:lineRule="auto"/>
        <w:rPr>
          <w:rFonts w:ascii="宋体" w:hAnsi="宋体" w:cs="宋体"/>
        </w:rPr>
      </w:pPr>
      <w:r>
        <w:rPr>
          <w:rFonts w:hint="eastAsia" w:ascii="宋体" w:hAnsi="宋体" w:cs="宋体"/>
        </w:rPr>
        <w:t xml:space="preserve">①乙方长期（连续两个月内）有服务人员不到位，影响服务质量，甲方（或使用单位）要求乙</w:t>
      </w:r>
      <w:r>
        <w:rPr>
          <w:rFonts w:hint="eastAsia" w:ascii="宋体" w:hAnsi="宋体" w:cs="宋体"/>
        </w:rPr>
        <w:t xml:space="preserve">方改正，乙方仍拒不改正的，甲方（或使用单位）有权终止合同。</w:t>
      </w:r>
      <w:r/>
    </w:p>
    <w:p>
      <w:pPr>
        <w:ind w:firstLine="424"/>
        <w:spacing w:line="360" w:lineRule="auto"/>
        <w:rPr>
          <w:rFonts w:ascii="宋体" w:hAnsi="宋体" w:cs="宋体"/>
        </w:rPr>
      </w:pPr>
      <w:r>
        <w:rPr>
          <w:rFonts w:hint="eastAsia" w:ascii="宋体" w:hAnsi="宋体" w:cs="宋体"/>
        </w:rPr>
        <w:t xml:space="preserve">②因乙方管理不善，导致甲方（或使用单位）或乙方出现生命财产安全重大事故或重大治安事件（如有人员伤亡医药费在</w:t>
      </w:r>
      <w:r>
        <w:rPr>
          <w:rFonts w:hint="eastAsia" w:ascii="宋体" w:hAnsi="宋体" w:cs="宋体"/>
        </w:rPr>
        <w:t xml:space="preserve">5</w:t>
      </w:r>
      <w:r>
        <w:rPr>
          <w:rFonts w:hint="eastAsia" w:ascii="宋体" w:hAnsi="宋体" w:cs="宋体"/>
        </w:rPr>
        <w:t xml:space="preserve">万元以上或有财产损失</w:t>
      </w:r>
      <w:r>
        <w:rPr>
          <w:rFonts w:hint="eastAsia" w:ascii="宋体" w:hAnsi="宋体" w:cs="宋体"/>
        </w:rPr>
        <w:t xml:space="preserve">5</w:t>
      </w:r>
      <w:r>
        <w:rPr>
          <w:rFonts w:hint="eastAsia" w:ascii="宋体" w:hAnsi="宋体" w:cs="宋体"/>
        </w:rPr>
        <w:t xml:space="preserve">万元以上的），甲方（或使用单位）有权终止合同。乙方对甲方（或使用单位）造成的经济损失负有赔偿责任。</w:t>
      </w:r>
      <w:r/>
    </w:p>
    <w:p>
      <w:pPr>
        <w:ind w:firstLine="424"/>
        <w:spacing w:line="360" w:lineRule="auto"/>
        <w:rPr>
          <w:rFonts w:ascii="宋体" w:hAnsi="宋体" w:cs="宋体"/>
        </w:rPr>
      </w:pPr>
      <w:r>
        <w:rPr>
          <w:rFonts w:hint="eastAsia" w:ascii="宋体" w:hAnsi="宋体" w:cs="宋体"/>
        </w:rPr>
        <w:t xml:space="preserve">③乙方服务不到位，甲方（或使用单位）要求整改但乙方长期拒不整改，甲方（或使用单位）有权终止合同。</w:t>
      </w:r>
      <w:r/>
    </w:p>
    <w:p>
      <w:pPr>
        <w:ind w:firstLine="424"/>
        <w:spacing w:line="360" w:lineRule="auto"/>
        <w:rPr>
          <w:rFonts w:ascii="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）监守自盗造成甲方</w:t>
      </w:r>
      <w:r>
        <w:rPr>
          <w:rFonts w:ascii="宋体" w:hAnsi="宋体" w:cs="宋体"/>
        </w:rPr>
        <w:t xml:space="preserve">5000</w:t>
      </w:r>
      <w:r>
        <w:rPr>
          <w:rFonts w:hint="eastAsia" w:ascii="宋体" w:hAnsi="宋体" w:cs="宋体"/>
        </w:rPr>
        <w:t xml:space="preserve">元以上财产损</w:t>
      </w:r>
      <w:r>
        <w:rPr>
          <w:rFonts w:hint="eastAsia" w:ascii="宋体" w:hAnsi="宋体" w:cs="宋体"/>
        </w:rPr>
        <w:t xml:space="preserve">失的。</w:t>
      </w:r>
      <w:r/>
    </w:p>
    <w:p>
      <w:pPr>
        <w:ind w:firstLine="424"/>
        <w:spacing w:line="360" w:lineRule="auto"/>
        <w:rPr>
          <w:rFonts w:ascii="宋体"/>
        </w:rP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）弄虚作假，造成</w:t>
      </w:r>
      <w:r>
        <w:rPr>
          <w:rFonts w:hint="eastAsia" w:ascii="宋体" w:hAnsi="宋体" w:cs="宋体"/>
          <w:color w:val="000000"/>
        </w:rPr>
        <w:t xml:space="preserve">甲方（或使用单位）</w:t>
      </w:r>
      <w:r>
        <w:rPr>
          <w:rFonts w:hint="eastAsia" w:ascii="宋体" w:hAnsi="宋体" w:cs="宋体"/>
        </w:rPr>
        <w:t xml:space="preserve">财物损失达</w:t>
      </w:r>
      <w:r>
        <w:rPr>
          <w:rFonts w:ascii="宋体" w:hAnsi="宋体" w:cs="宋体"/>
        </w:rPr>
        <w:t xml:space="preserve">5000</w:t>
      </w:r>
      <w:r>
        <w:rPr>
          <w:rFonts w:hint="eastAsia" w:ascii="宋体" w:hAnsi="宋体" w:cs="宋体"/>
        </w:rPr>
        <w:t xml:space="preserve">元的。</w:t>
      </w:r>
      <w:r/>
    </w:p>
    <w:p>
      <w:pPr>
        <w:ind w:firstLine="424"/>
        <w:spacing w:line="360" w:lineRule="auto"/>
        <w:rPr>
          <w:rFonts w:ascii="宋体" w:hAnsi="宋体" w:cs="宋体"/>
          <w:lang w:val="zh-CN"/>
        </w:rPr>
      </w:pPr>
      <w:r>
        <w:rPr>
          <w:rFonts w:hint="eastAsia" w:ascii="宋体" w:hAnsi="宋体" w:cs="宋体"/>
          <w:szCs w:val="21"/>
        </w:rPr>
        <w:t xml:space="preserve">3</w:t>
      </w:r>
      <w:r>
        <w:rPr>
          <w:rFonts w:hint="eastAsia" w:ascii="宋体" w:hAnsi="宋体" w:cs="宋体"/>
          <w:szCs w:val="21"/>
        </w:rPr>
        <w:t xml:space="preserve">、有权解除合同的一方，应当在违约事实或不可抗力发生之后三十天内书面通知对方以主张解除合同，合同在书面通知到达对方时解除。乙方应在二十日内办理交接，在办理交接期间，乙方</w:t>
      </w:r>
      <w:r>
        <w:rPr>
          <w:rFonts w:hint="eastAsia" w:ascii="宋体" w:hAnsi="宋体" w:cs="宋体"/>
          <w:lang w:val="zh-CN"/>
        </w:rPr>
        <w:t xml:space="preserve">仍应提供巡防服务。</w:t>
      </w:r>
      <w:r/>
    </w:p>
    <w:p>
      <w:pPr>
        <w:ind w:firstLine="424"/>
        <w:spacing w:line="360" w:lineRule="auto"/>
        <w:rPr>
          <w:rFonts w:ascii="宋体" w:hAnsi="宋体" w:cs="宋体"/>
          <w:lang w:val="zh-CN"/>
        </w:rPr>
      </w:pPr>
      <w:r>
        <w:rPr>
          <w:rFonts w:hint="eastAsia" w:ascii="宋体" w:hAnsi="宋体" w:cs="宋体"/>
          <w:lang w:val="zh-CN"/>
        </w:rPr>
        <w:t xml:space="preserve">（二）合同的转让</w:t>
      </w:r>
      <w:r/>
    </w:p>
    <w:p>
      <w:pPr>
        <w:ind w:firstLine="424"/>
        <w:spacing w:line="360" w:lineRule="auto"/>
        <w:rPr>
          <w:rFonts w:ascii="宋体"/>
          <w:lang w:val="zh-CN"/>
        </w:rPr>
      </w:pPr>
      <w:r>
        <w:rPr>
          <w:rFonts w:hint="eastAsia" w:ascii="宋体" w:hAnsi="宋体" w:cs="宋体"/>
          <w:lang w:val="zh-CN"/>
        </w:rPr>
        <w:t xml:space="preserve">合同的部分和全部均不得转让或分包。</w:t>
      </w:r>
      <w:r/>
    </w:p>
    <w:p>
      <w:pPr>
        <w:ind w:firstLine="426"/>
        <w:spacing w:line="360" w:lineRule="auto"/>
        <w:rPr>
          <w:rFonts w:ascii="宋体"/>
          <w:b/>
          <w:bCs/>
          <w:lang w:val="zh-CN"/>
        </w:rPr>
      </w:pPr>
      <w:r>
        <w:rPr>
          <w:rFonts w:hint="eastAsia" w:ascii="宋体" w:hAnsi="宋体" w:cs="宋体"/>
          <w:b/>
          <w:bCs/>
          <w:lang w:val="zh-CN"/>
        </w:rPr>
        <w:t xml:space="preserve">十、合同的生效及其他</w:t>
      </w:r>
      <w:r/>
    </w:p>
    <w:p>
      <w:pPr>
        <w:ind w:firstLine="424"/>
        <w:spacing w:line="360" w:lineRule="auto"/>
        <w:tabs>
          <w:tab w:val="left" w:pos="525" w:leader="none"/>
          <w:tab w:val="left" w:pos="945" w:leader="none"/>
        </w:tabs>
        <w:rPr>
          <w:rFonts w:ascii="宋体"/>
        </w:rPr>
      </w:pPr>
      <w:r>
        <w:rPr>
          <w:rFonts w:ascii="宋体" w:hAnsi="宋体" w:cs="宋体"/>
        </w:rPr>
        <w:t xml:space="preserve">1</w:t>
      </w:r>
      <w:r>
        <w:rPr>
          <w:rFonts w:hint="eastAsia" w:ascii="宋体" w:hAnsi="宋体" w:cs="宋体"/>
        </w:rPr>
        <w:t xml:space="preserve">、合同经双方代表签字并盖章后即生效。</w:t>
      </w:r>
      <w:r/>
    </w:p>
    <w:p>
      <w:pPr>
        <w:ind w:firstLine="424"/>
        <w:spacing w:line="360" w:lineRule="auto"/>
        <w:rPr>
          <w:rFonts w:ascii="宋体"/>
        </w:rPr>
      </w:pPr>
      <w:r>
        <w:rPr>
          <w:rFonts w:hint="eastAsia" w:ascii="宋体" w:hAnsi="宋体" w:cs="宋体"/>
        </w:rPr>
        <w:t xml:space="preserve">2</w:t>
      </w:r>
      <w:r>
        <w:rPr>
          <w:rFonts w:hint="eastAsia" w:ascii="宋体" w:hAnsi="宋体" w:cs="宋体"/>
        </w:rPr>
        <w:t xml:space="preserve">、本合同的成立、有效性、解释、履行及由此产生的争议的解决，均应适用中华人民共和国法律。</w:t>
      </w:r>
      <w:r/>
    </w:p>
    <w:p>
      <w:pPr>
        <w:ind w:firstLine="424"/>
        <w:spacing w:line="360" w:lineRule="auto"/>
        <w:rPr>
          <w:rFonts w:ascii="宋体"/>
        </w:rPr>
      </w:pPr>
      <w:r>
        <w:rPr>
          <w:rFonts w:hint="eastAsia" w:ascii="宋体" w:hAnsi="宋体" w:cs="宋体"/>
        </w:rPr>
        <w:t xml:space="preserve">3</w:t>
      </w:r>
      <w:r>
        <w:rPr>
          <w:rFonts w:hint="eastAsia" w:ascii="宋体" w:hAnsi="宋体" w:cs="宋体"/>
        </w:rPr>
        <w:t xml:space="preserve">、因本合同引起的或与本合同有关的任何争议，应</w:t>
      </w:r>
      <w:r>
        <w:rPr>
          <w:rFonts w:hint="eastAsia" w:ascii="宋体" w:hAnsi="宋体" w:cs="宋体"/>
        </w:rPr>
        <w:t xml:space="preserve">本着友好合作的态度协商解决；如协商不成，均可向甲方所在地有管辖权的人民法院起诉，通过诉讼方式解决。</w:t>
      </w:r>
      <w:r/>
    </w:p>
    <w:p>
      <w:pPr>
        <w:ind w:firstLine="424"/>
        <w:spacing w:line="360" w:lineRule="auto"/>
        <w:rPr>
          <w:rFonts w:ascii="宋体"/>
        </w:rPr>
      </w:pPr>
      <w:r>
        <w:rPr>
          <w:rFonts w:hint="eastAsia" w:ascii="宋体" w:hAnsi="宋体" w:cs="宋体"/>
        </w:rPr>
        <w:t xml:space="preserve">4</w:t>
      </w:r>
      <w:r>
        <w:rPr>
          <w:rFonts w:hint="eastAsia" w:ascii="宋体" w:hAnsi="宋体" w:cs="宋体"/>
        </w:rPr>
        <w:t xml:space="preserve">、诉讼期间，除争议内容以外，双方均应继续履行合同约定的其他内容。</w:t>
      </w:r>
      <w:r/>
    </w:p>
    <w:p>
      <w:pPr>
        <w:ind w:firstLine="424"/>
        <w:spacing w:line="360" w:lineRule="auto"/>
        <w:rPr>
          <w:rFonts w:ascii="宋体"/>
        </w:rPr>
      </w:pPr>
      <w:r>
        <w:rPr>
          <w:rFonts w:hint="eastAsia" w:ascii="宋体" w:hAnsi="宋体" w:cs="宋体"/>
        </w:rPr>
        <w:t xml:space="preserve">5</w:t>
      </w:r>
      <w:r>
        <w:rPr>
          <w:rFonts w:hint="eastAsia" w:ascii="宋体" w:hAnsi="宋体" w:cs="宋体"/>
        </w:rPr>
        <w:t xml:space="preserve">、本合同一式伍份，甲乙双方各执贰份，招标代理公司执壹份，具有同等法律效力。</w:t>
      </w:r>
      <w:r/>
    </w:p>
    <w:p>
      <w:pPr>
        <w:ind w:firstLine="420"/>
        <w:spacing w:line="360" w:lineRule="auto"/>
      </w:pPr>
      <w:r>
        <w:rPr>
          <w:rFonts w:hint="eastAsia" w:ascii="宋体" w:hAnsi="宋体"/>
          <w:szCs w:val="21"/>
        </w:rPr>
        <w:t xml:space="preserve">6</w:t>
      </w:r>
      <w:r>
        <w:rPr>
          <w:rFonts w:hint="eastAsia" w:ascii="宋体" w:hAnsi="宋体"/>
          <w:szCs w:val="21"/>
        </w:rPr>
        <w:t xml:space="preserve">、</w:t>
      </w:r>
      <w:r>
        <w:rPr>
          <w:rFonts w:hint="eastAsia"/>
        </w:rPr>
        <w:t xml:space="preserve">考核：甲方委托中华园派出所根据考核办法（见合同附件）对乙方管理服务工作进行考核，并按考核结果按实支付相关费用。</w:t>
      </w:r>
      <w:r/>
    </w:p>
    <w:p>
      <w:pPr>
        <w:pStyle w:val="728"/>
        <w:ind w:firstLine="420"/>
        <w:jc w:val="center"/>
        <w:rPr>
          <w:rFonts w:hint="default"/>
        </w:rPr>
      </w:pPr>
      <w:r>
        <w:t xml:space="preserve">（以下无正文）</w:t>
      </w:r>
      <w:r/>
    </w:p>
    <w:p>
      <w:r/>
      <w:r/>
    </w:p>
    <w:p>
      <w:pPr>
        <w:ind w:firstLine="424"/>
        <w:spacing w:line="560" w:lineRule="exact"/>
        <w:tabs>
          <w:tab w:val="left" w:pos="0" w:leader="none"/>
        </w:tabs>
        <w:rPr>
          <w:rFonts w:ascii="宋体" w:hAnsi="宋体"/>
          <w:szCs w:val="21"/>
        </w:rPr>
      </w:pPr>
      <w:r>
        <w:rPr>
          <w:rFonts w:ascii="宋体" w:hAnsi="宋体"/>
          <w:szCs w:val="21"/>
        </w:rPr>
        <w:t xml:space="preserve">甲方</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ascii="宋体" w:hAnsi="宋体"/>
          <w:szCs w:val="21"/>
        </w:rPr>
        <w:t xml:space="preserve">：</w:t>
      </w:r>
      <w:r>
        <w:rPr>
          <w:rFonts w:ascii="宋体" w:hAnsi="宋体"/>
          <w:szCs w:val="21"/>
        </w:rPr>
        <w:t xml:space="preserve">       </w:t>
      </w:r>
      <w:r>
        <w:rPr>
          <w:rFonts w:hint="eastAsia" w:ascii="宋体" w:hAnsi="宋体"/>
          <w:szCs w:val="21"/>
        </w:rPr>
        <w:t xml:space="preserve">                          </w:t>
      </w:r>
      <w:r>
        <w:rPr>
          <w:rFonts w:ascii="宋体" w:hAnsi="宋体"/>
          <w:szCs w:val="21"/>
        </w:rPr>
        <w:t xml:space="preserve">乙方（</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rPr>
          <w:rFonts w:ascii="宋体" w:hAnsi="宋体"/>
          <w:spacing w:val="-10"/>
          <w:szCs w:val="21"/>
        </w:rPr>
        <w:t xml:space="preserve">  </w:t>
      </w:r>
      <w:r/>
    </w:p>
    <w:p>
      <w:pPr>
        <w:ind w:firstLine="424"/>
        <w:spacing w:line="560" w:lineRule="exact"/>
        <w:tabs>
          <w:tab w:val="left" w:pos="0" w:leader="none"/>
        </w:tabs>
        <w:rPr>
          <w:rFonts w:ascii="宋体" w:hAnsi="宋体"/>
          <w:szCs w:val="21"/>
        </w:rPr>
      </w:pPr>
      <w:r>
        <w:rPr>
          <w:rFonts w:hint="eastAsia" w:asciiTheme="minorEastAsia" w:hAnsiTheme="minorEastAsia" w:eastAsiaTheme="minorEastAsia"/>
          <w:szCs w:val="21"/>
        </w:rPr>
        <w:t xml:space="preserve">法定代表人（授权代表）</w:t>
      </w:r>
      <w:r>
        <w:rPr>
          <w:rFonts w:ascii="宋体" w:hAnsi="宋体"/>
          <w:szCs w:val="21"/>
        </w:rPr>
        <w:tab/>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Theme="minorEastAsia" w:hAnsiTheme="minorEastAsia" w:eastAsiaTheme="minorEastAsia"/>
          <w:szCs w:val="21"/>
        </w:rPr>
        <w:t xml:space="preserve">法定代表人（授权代表）</w:t>
      </w:r>
      <w:r/>
    </w:p>
    <w:p>
      <w:pPr>
        <w:ind w:firstLine="424"/>
        <w:spacing w:line="560" w:lineRule="exact"/>
        <w:tabs>
          <w:tab w:val="left" w:pos="0" w:leader="none"/>
        </w:tabs>
        <w:rPr>
          <w:rFonts w:ascii="宋体" w:hAnsi="宋体"/>
          <w:szCs w:val="21"/>
        </w:rPr>
      </w:pPr>
      <w:r>
        <w:rPr>
          <w:rFonts w:hint="eastAsia" w:ascii="宋体" w:hAnsi="宋体"/>
          <w:szCs w:val="21"/>
        </w:rPr>
        <w:t xml:space="preserve">（签字或盖章）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（签字或盖章）：</w:t>
      </w:r>
      <w:r>
        <w:rPr>
          <w:rFonts w:ascii="宋体" w:hAnsi="宋体"/>
          <w:szCs w:val="21"/>
        </w:rPr>
        <w:t xml:space="preserve"> </w:t>
      </w:r>
      <w:r/>
    </w:p>
    <w:p>
      <w:pPr>
        <w:ind w:firstLine="420"/>
        <w:spacing w:line="360" w:lineRule="exact"/>
        <w:rPr>
          <w:rFonts w:cs="宋体" w:asciiTheme="minorEastAsia" w:hAnsiTheme="minorEastAsia" w:eastAsiaTheme="minorEastAsia"/>
          <w:sz w:val="24"/>
          <w:lang w:val="zh-CN"/>
        </w:rPr>
      </w:pPr>
      <w:r>
        <w:rPr>
          <w:rFonts w:hint="eastAsia" w:asciiTheme="minorEastAsia" w:hAnsiTheme="minorEastAsia" w:eastAsiaTheme="minorEastAsia"/>
          <w:szCs w:val="21"/>
        </w:rPr>
        <w:t xml:space="preserve">签约日期：</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Theme="minorEastAsia" w:hAnsiTheme="minorEastAsia" w:eastAsiaTheme="minorEastAsia"/>
          <w:szCs w:val="21"/>
        </w:rPr>
        <w:t xml:space="preserve">签约日期：</w:t>
      </w:r>
      <w:r/>
    </w:p>
    <w:p>
      <w:pPr>
        <w:ind w:firstLine="420"/>
        <w:spacing w:line="360" w:lineRule="auto"/>
        <w:rPr>
          <w:rFonts w:ascii="宋体" w:cs="方正仿宋_GBK"/>
          <w:szCs w:val="21"/>
        </w:rPr>
      </w:pPr>
      <w:r>
        <w:rPr>
          <w:rFonts w:ascii="宋体" w:cs="方正仿宋_GBK"/>
          <w:szCs w:val="21"/>
        </w:rPr>
      </w:r>
      <w:r/>
    </w:p>
    <w:p>
      <w:pPr>
        <w:jc w:val="left"/>
        <w:spacing w:line="360" w:lineRule="auto"/>
        <w:rPr>
          <w:rFonts w:ascii="宋体" w:hAnsi="宋体" w:cs="宋体"/>
          <w:b/>
          <w:szCs w:val="21"/>
        </w:rPr>
      </w:pPr>
      <w:r>
        <w:rPr>
          <w:rFonts w:hint="eastAsia"/>
          <w:b/>
          <w:szCs w:val="21"/>
        </w:rPr>
        <w:t xml:space="preserve">附件：中华园派出所辖区动态巡防第三方服务考核办法：</w:t>
      </w:r>
      <w:r/>
    </w:p>
    <w:p>
      <w:pPr>
        <w:ind w:firstLine="424"/>
        <w:spacing w:line="360" w:lineRule="auto"/>
        <w:rPr>
          <w:rFonts w:ascii="宋体" w:hAnsi="宋体" w:cs="宋体"/>
        </w:rPr>
      </w:pPr>
      <w:r>
        <w:rPr>
          <w:rFonts w:hint="eastAsia" w:ascii="宋体" w:hAnsi="宋体" w:cs="宋体"/>
        </w:rPr>
        <w:t xml:space="preserve">乙方</w:t>
      </w:r>
      <w:r>
        <w:rPr>
          <w:rFonts w:hint="eastAsia" w:ascii="宋体" w:hAnsi="宋体" w:cs="宋体"/>
        </w:rPr>
        <w:t xml:space="preserve">应当熟悉招标人江苏昆山经济技术开发区管理委员会（警务工作和社会治理联合协调机制昆山开发区办公室）及使用单位昆山市公安局中华园派出所的各项管理制度及要求，明确服务主要职责，并严格遵守服务期间一切管理规定。江苏昆山经济技术开发区管理委员会（警务工作和社会治理联合协调机制昆山开发区办公室）委托中华园派出所对乙方服务的工作过程和效果进行检查、</w:t>
      </w:r>
      <w:r>
        <w:rPr>
          <w:rFonts w:hint="eastAsia" w:ascii="宋体" w:hAnsi="宋体" w:cs="宋体"/>
        </w:rPr>
        <w:t xml:space="preserve">考核、评价，考核方式及相关责罚如下：</w:t>
      </w:r>
      <w:r/>
    </w:p>
    <w:p>
      <w:pPr>
        <w:ind w:firstLine="424"/>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）考核方式：使用单位昆山市公安局中华园派出所对乙方实行月度考核。考核记录通报乙方相关负责人，并由乙方按考核情况进行服务反馈。</w:t>
      </w:r>
      <w:r/>
    </w:p>
    <w:p>
      <w:pPr>
        <w:ind w:firstLine="424"/>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）巡</w:t>
      </w:r>
      <w:r>
        <w:rPr>
          <w:rFonts w:hint="eastAsia" w:ascii="宋体" w:hAnsi="宋体" w:cs="宋体"/>
        </w:rPr>
        <w:t xml:space="preserve">防服务人员月度考核表如下：</w:t>
      </w:r>
      <w:r/>
    </w:p>
    <w:p>
      <w:pPr>
        <w:rPr>
          <w:lang w:val="zh-CN"/>
        </w:rPr>
      </w:pPr>
      <w:r>
        <w:rPr>
          <w:lang w:val="zh-CN"/>
        </w:rPr>
      </w:r>
      <w:r/>
    </w:p>
    <w:tbl>
      <w:tblPr>
        <w:tblW w:w="8789" w:type="dxa"/>
        <w:tblInd w:w="-176" w:type="dxa"/>
        <w:tblLayout w:type="fixed"/>
        <w:tblLook w:val="04A0" w:firstRow="1" w:lastRow="0" w:firstColumn="1" w:lastColumn="0" w:noHBand="0" w:noVBand="1"/>
      </w:tblPr>
      <w:tblGrid>
        <w:gridCol w:w="851"/>
        <w:gridCol w:w="567"/>
        <w:gridCol w:w="3119"/>
        <w:gridCol w:w="709"/>
        <w:gridCol w:w="1701"/>
        <w:gridCol w:w="567"/>
        <w:gridCol w:w="708"/>
        <w:gridCol w:w="567"/>
      </w:tblGrid>
      <w:tr>
        <w:trPr>
          <w:trHeight w:val="420"/>
        </w:trPr>
        <w:tc>
          <w:tcPr>
            <w:gridSpan w:val="8"/>
            <w:tcBorders>
              <w:top w:val="none" w:color="000000" w:sz="4" w:space="0"/>
              <w:left w:val="none" w:color="000000" w:sz="4" w:space="0"/>
              <w:bottom w:val="none" w:color="000000" w:sz="4" w:space="0"/>
              <w:right w:val="none" w:color="000000" w:sz="4" w:space="0"/>
            </w:tcBorders>
            <w:tcW w:w="878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巡防服务人员月度考核表</w:t>
            </w:r>
            <w:r/>
          </w:p>
        </w:tc>
      </w:tr>
      <w:tr>
        <w:trPr>
          <w:trHeight w:val="435"/>
        </w:trPr>
        <w:tc>
          <w:tcPr>
            <w:gridSpan w:val="8"/>
            <w:tcBorders>
              <w:top w:val="none" w:color="000000" w:sz="4" w:space="0"/>
              <w:left w:val="none" w:color="000000" w:sz="4" w:space="0"/>
              <w:bottom w:val="none" w:color="000000" w:sz="4" w:space="0"/>
              <w:right w:val="none" w:color="000000" w:sz="4" w:space="0"/>
            </w:tcBorders>
            <w:tcW w:w="8789" w:type="dxa"/>
            <w:vAlign w:val="center"/>
            <w:textDirection w:val="lrTb"/>
            <w:noWrap/>
          </w:tcPr>
          <w:p>
            <w:pPr>
              <w:jc w:val="left"/>
              <w:widowControl/>
              <w:rPr>
                <w:rFonts w:ascii="宋体" w:hAnsi="宋体" w:cs="宋体"/>
                <w:szCs w:val="21"/>
              </w:rPr>
            </w:pPr>
            <w:r>
              <w:rPr>
                <w:rFonts w:hint="eastAsia" w:ascii="宋体" w:hAnsi="宋体" w:cs="宋体"/>
                <w:szCs w:val="21"/>
              </w:rPr>
              <w:t xml:space="preserve">主管人：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考核人：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被考核人：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w:t>
            </w:r>
            <w:r/>
          </w:p>
          <w:p>
            <w:pPr>
              <w:jc w:val="left"/>
              <w:widowControl/>
              <w:rPr>
                <w:rFonts w:ascii="宋体"/>
                <w:szCs w:val="21"/>
              </w:rPr>
            </w:pPr>
            <w:r>
              <w:rPr>
                <w:rFonts w:hint="eastAsia" w:ascii="宋体" w:hAnsi="宋体" w:cs="宋体"/>
                <w:szCs w:val="21"/>
              </w:rPr>
              <w:t xml:space="preserve">考核月份：</w:t>
            </w:r>
            <w:r>
              <w:rPr>
                <w:rFonts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w:t>
            </w:r>
            <w:r/>
          </w:p>
        </w:tc>
      </w:tr>
      <w:tr>
        <w:trPr>
          <w:trHeight w:val="645"/>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b/>
                <w:bCs/>
                <w:szCs w:val="21"/>
              </w:rPr>
            </w:pPr>
            <w:r>
              <w:rPr>
                <w:rFonts w:hint="eastAsia" w:ascii="宋体" w:hAnsi="宋体" w:cs="宋体"/>
                <w:b/>
                <w:bCs/>
                <w:szCs w:val="21"/>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考核内容</w:t>
            </w:r>
            <w:r/>
          </w:p>
        </w:tc>
        <w:tc>
          <w:tcPr>
            <w:gridSpan w:val="2"/>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检查方式及标准</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分值</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实得分</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备</w:t>
            </w:r>
            <w:r>
              <w:rPr>
                <w:rFonts w:ascii="宋体" w:hAnsi="宋体" w:cs="宋体"/>
                <w:b/>
                <w:bCs/>
                <w:szCs w:val="21"/>
              </w:rPr>
              <w:t xml:space="preserve">   </w:t>
            </w:r>
            <w:r>
              <w:rPr>
                <w:rFonts w:hint="eastAsia" w:ascii="宋体" w:hAnsi="宋体" w:cs="宋体"/>
                <w:b/>
                <w:bCs/>
                <w:szCs w:val="21"/>
              </w:rPr>
              <w:t xml:space="preserve">注</w:t>
            </w:r>
            <w:r/>
          </w:p>
        </w:tc>
      </w:tr>
      <w:tr>
        <w:trPr>
          <w:trHeight w:val="493"/>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按照派出所规定时间交接班；上岗人员应提前十分钟到岗，不可无故迟到、早退及旷工。</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以派出所主管检查登记为准，迟到、早退每次扣</w:t>
            </w:r>
            <w:r>
              <w:rPr>
                <w:rFonts w:ascii="宋体" w:hAnsi="宋体" w:cs="宋体"/>
                <w:szCs w:val="21"/>
              </w:rPr>
              <w:t xml:space="preserve">1</w:t>
            </w:r>
            <w:r>
              <w:rPr>
                <w:rFonts w:hint="eastAsia" w:ascii="宋体" w:hAnsi="宋体" w:cs="宋体"/>
                <w:szCs w:val="21"/>
              </w:rPr>
              <w:t xml:space="preserve">分，旷工</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93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szCs w:val="21"/>
              </w:rPr>
              <w:t xml:space="preserve">巡防人员应保守工作秘密，与警务工作相关的一切事项均不可外泄。不可拍摄图片、视频后发布于网络平台式媒体。</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szCs w:val="21"/>
              </w:rPr>
              <w:t xml:space="preserve">根据事态发生情况，扣</w:t>
            </w:r>
            <w:r>
              <w:rPr>
                <w:rFonts w:hint="eastAsia" w:ascii="宋体"/>
                <w:szCs w:val="21"/>
              </w:rPr>
              <w:t xml:space="preserve">3-5</w:t>
            </w:r>
            <w:r>
              <w:rPr>
                <w:rFonts w:hint="eastAsia" w:ascii="宋体"/>
                <w:szCs w:val="21"/>
              </w:rPr>
              <w:t xml:space="preserve">分不等。</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值勤人员语言要文明，统一用普通话，细致、耐心帮助群众，不能聊与工作无关的事，保持备勤点的整洁。</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当班巡逻人员按规定时间巡逻，或按指定路线巡逻，每次不能超过</w:t>
            </w:r>
            <w:r>
              <w:rPr>
                <w:rFonts w:ascii="宋体" w:hAnsi="宋体" w:cs="宋体"/>
                <w:szCs w:val="21"/>
              </w:rPr>
              <w:t xml:space="preserve">1</w:t>
            </w:r>
            <w:r>
              <w:rPr>
                <w:rFonts w:hint="eastAsia" w:ascii="宋体" w:hAnsi="宋体" w:cs="宋体"/>
                <w:szCs w:val="21"/>
              </w:rPr>
              <w:t xml:space="preserve">小时，不能少巡及漏巡，不能离开巡逻区域，不能闲聊或巡查不到位，要做好详细记录。</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检查记录，每少</w:t>
            </w:r>
            <w:r>
              <w:rPr>
                <w:rFonts w:ascii="宋体" w:hAnsi="宋体" w:cs="宋体"/>
                <w:szCs w:val="21"/>
              </w:rPr>
              <w:t xml:space="preserve">1</w:t>
            </w:r>
            <w:r>
              <w:rPr>
                <w:rFonts w:hint="eastAsia" w:ascii="宋体" w:hAnsi="宋体" w:cs="宋体"/>
                <w:szCs w:val="21"/>
              </w:rPr>
              <w:t xml:space="preserve">次巡逻本项为</w:t>
            </w:r>
            <w:r>
              <w:rPr>
                <w:rFonts w:ascii="宋体" w:cs="宋体"/>
                <w:szCs w:val="21"/>
              </w:rPr>
              <w:t xml:space="preserve">0</w:t>
            </w:r>
            <w:r>
              <w:rPr>
                <w:rFonts w:hint="eastAsia" w:ascii="宋体" w:hAnsi="宋体" w:cs="宋体"/>
                <w:szCs w:val="21"/>
              </w:rPr>
              <w:t xml:space="preserve">分，每发现</w:t>
            </w:r>
            <w:r>
              <w:rPr>
                <w:rFonts w:ascii="宋体" w:hAnsi="宋体" w:cs="宋体"/>
                <w:szCs w:val="21"/>
              </w:rPr>
              <w:t xml:space="preserve">1</w:t>
            </w:r>
            <w:r>
              <w:rPr>
                <w:rFonts w:hint="eastAsia" w:ascii="宋体" w:hAnsi="宋体" w:cs="宋体"/>
                <w:szCs w:val="21"/>
              </w:rPr>
              <w:t xml:space="preserve">次未按规定巡逻扣</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1</w:t>
            </w: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值勤、备勤均应遵守交通规则，遵守社会公约。</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主责以上事故，每发现</w:t>
            </w:r>
            <w:r>
              <w:rPr>
                <w:rFonts w:ascii="宋体" w:hAnsi="宋体" w:cs="宋体"/>
                <w:szCs w:val="21"/>
              </w:rPr>
              <w:t xml:space="preserve">1</w:t>
            </w:r>
            <w:r>
              <w:rPr>
                <w:rFonts w:hint="eastAsia" w:ascii="宋体" w:hAnsi="宋体" w:cs="宋体"/>
                <w:szCs w:val="21"/>
              </w:rPr>
              <w:t xml:space="preserve">次扣</w:t>
            </w:r>
            <w:r>
              <w:rPr>
                <w:rFonts w:hint="eastAsia" w:ascii="宋体" w:hAnsi="宋体" w:cs="宋体"/>
                <w:szCs w:val="21"/>
              </w:rPr>
              <w:t xml:space="preserve">4</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4</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上班时间不允许占用办公电话聊天办私事。</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上班时间不可做与工作无关的事项，如玩电脑及手机、看小说、闲聊等。</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不可饮酒后上班，不可私自拆开他人信件、包裹及各政府部门通知，按时传达工作通知、指令等。</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及时、有效地应对群众求助、咨询，发现问题应及时上报。</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widowControl/>
              <w:rPr>
                <w:rFonts w:ascii="宋体"/>
                <w:szCs w:val="21"/>
              </w:rPr>
            </w:pPr>
            <w:r>
              <w:rPr>
                <w:rFonts w:hint="eastAsia" w:ascii="宋体" w:hAnsi="宋体" w:cs="宋体"/>
                <w:szCs w:val="21"/>
              </w:rPr>
              <w:t xml:space="preserve">配备器械使用时不能故意损坏，谁使用谁保管，谁损坏谁负责。</w:t>
            </w:r>
            <w:r/>
          </w:p>
        </w:tc>
        <w:tc>
          <w:tcPr>
            <w:gridSpan w:val="2"/>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次损坏扣</w:t>
            </w:r>
            <w:r>
              <w:rPr>
                <w:rFonts w:ascii="宋体" w:hAnsi="宋体" w:cs="宋体"/>
                <w:szCs w:val="21"/>
              </w:rPr>
              <w:t xml:space="preserve">2</w:t>
            </w:r>
            <w:r>
              <w:rPr>
                <w:rFonts w:hint="eastAsia" w:ascii="宋体" w:hAnsi="宋体" w:cs="宋体"/>
                <w:szCs w:val="21"/>
              </w:rPr>
              <w:t xml:space="preserve">分，遗失本项为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4"/>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rPr>
                <w:rFonts w:hint="eastAsia" w:ascii="宋体" w:hAnsi="宋体" w:cs="宋体"/>
                <w:szCs w:val="21"/>
              </w:rPr>
              <w:t xml:space="preserve">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rPr>
                <w:rFonts w:hint="eastAsia" w:ascii="宋体" w:hAnsi="宋体" w:cs="宋体"/>
                <w:szCs w:val="21"/>
              </w:rPr>
              <w:t xml:space="preserve">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以考勤记录为准，迟到、早退每次扣</w:t>
            </w:r>
            <w:r>
              <w:rPr>
                <w:rFonts w:ascii="宋体" w:hAnsi="宋体" w:cs="宋体"/>
                <w:szCs w:val="21"/>
              </w:rPr>
              <w:t xml:space="preserve">1</w:t>
            </w:r>
            <w:r>
              <w:rPr>
                <w:rFonts w:hint="eastAsia" w:ascii="宋体" w:hAnsi="宋体" w:cs="宋体"/>
                <w:szCs w:val="21"/>
              </w:rPr>
              <w:t xml:space="preserve">分，旷工</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rPr>
                <w:rFonts w:hint="eastAsia" w:ascii="宋体" w:hAnsi="宋体" w:cs="宋体"/>
                <w:szCs w:val="21"/>
              </w:rPr>
              <w:t xml:space="preserve">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rPr>
                <w:rFonts w:hint="eastAsia" w:ascii="宋体" w:hAnsi="宋体" w:cs="宋体"/>
                <w:szCs w:val="21"/>
              </w:rPr>
              <w:t xml:space="preserve">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rPr>
                <w:rFonts w:hint="eastAsia" w:ascii="宋体" w:hAnsi="宋体" w:cs="宋体"/>
                <w:szCs w:val="21"/>
              </w:rPr>
              <w:t xml:space="preserve">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工作时间不允许脱岗、串岗、闲聊。</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rPr>
                <w:rFonts w:hint="eastAsia" w:ascii="宋体" w:hAnsi="宋体" w:cs="宋体"/>
                <w:szCs w:val="21"/>
              </w:rPr>
              <w:t xml:space="preserve">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根据记录或投诉举报</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4"/>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rPr>
                <w:rFonts w:hint="eastAsia" w:ascii="宋体" w:hAnsi="宋体" w:cs="宋体"/>
                <w:szCs w:val="21"/>
              </w:rPr>
              <w:t xml:space="preserve">7</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18</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19</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20</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21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4"/>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rPr>
                <w:rFonts w:hint="eastAsia" w:ascii="宋体" w:hAnsi="宋体" w:cs="宋体"/>
                <w:szCs w:val="21"/>
              </w:rPr>
              <w:t xml:space="preserve">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widowControl/>
              <w:rPr>
                <w:rFonts w:ascii="宋体"/>
                <w:szCs w:val="21"/>
              </w:rPr>
            </w:pPr>
            <w:r>
              <w:rPr>
                <w:rFonts w:hint="eastAsia" w:ascii="宋体" w:hAnsi="宋体" w:cs="宋体"/>
                <w:szCs w:val="21"/>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567" w:type="dxa"/>
            <w:vAlign w:val="center"/>
            <w:vMerge w:val="restart"/>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547"/>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rPr>
                <w:rFonts w:hint="eastAsia" w:ascii="宋体" w:hAnsi="宋体" w:cs="宋体"/>
                <w:szCs w:val="21"/>
              </w:rPr>
              <w:t xml:space="preserve">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遵纪守法、遵守社会公德。</w:t>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567" w:type="dxa"/>
            <w:vAlign w:val="center"/>
            <w:vMerge w:val="restart"/>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rPr>
                <w:rFonts w:hint="eastAsia" w:ascii="宋体" w:hAnsi="宋体" w:cs="宋体"/>
                <w:szCs w:val="21"/>
              </w:rPr>
              <w:t xml:space="preserve">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567" w:type="dxa"/>
            <w:vAlign w:val="center"/>
            <w:vMerge w:val="restart"/>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rPr>
                <w:rFonts w:hint="eastAsia" w:ascii="宋体" w:hAnsi="宋体" w:cs="宋体"/>
                <w:szCs w:val="21"/>
              </w:rPr>
              <w:t xml:space="preserve">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567" w:type="dxa"/>
            <w:vAlign w:val="center"/>
            <w:vMerge w:val="restart"/>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rPr>
                <w:rFonts w:hint="eastAsia" w:ascii="宋体" w:hAnsi="宋体" w:cs="宋体"/>
                <w:szCs w:val="21"/>
              </w:rPr>
              <w:t xml:space="preserve">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4"/>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r>
        <w:trPr>
          <w:trHeight w:val="240"/>
        </w:trPr>
        <w:tc>
          <w:tcPr>
            <w:gridSpan w:val="5"/>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合计总分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　</w:t>
            </w:r>
            <w:r/>
          </w:p>
        </w:tc>
      </w:tr>
    </w:tbl>
    <w:p>
      <w:pPr>
        <w:ind w:firstLine="424"/>
        <w:spacing w:line="360" w:lineRule="auto"/>
        <w:rPr>
          <w:rFonts w:ascii="宋体" w:hAnsi="宋体" w:cs="宋体"/>
        </w:rPr>
      </w:pPr>
      <w:r>
        <w:rPr>
          <w:rFonts w:hint="eastAsia" w:ascii="宋体" w:hAnsi="宋体" w:cs="宋体"/>
        </w:rPr>
        <w:t xml:space="preserve">备注：</w:t>
      </w:r>
      <w:r>
        <w:rPr>
          <w:rFonts w:hint="eastAsia" w:ascii="宋体" w:hAnsi="宋体" w:cs="宋体"/>
        </w:rPr>
        <w:t xml:space="preserve"> 1</w:t>
      </w:r>
      <w:r>
        <w:rPr>
          <w:rFonts w:hint="eastAsia" w:ascii="宋体" w:hAnsi="宋体" w:cs="宋体"/>
        </w:rPr>
        <w:t xml:space="preserve">、江苏昆山经济技术开发区管理委员会（警务工作和社会治理联合协调机制昆山开发区办公室）及使用单位昆山市公安局中华园派出所可根据工作需要，对本考核要求及扣分细则适时进行修改补充，本考核要求及扣分细则由昆山市公安局中华园派出所解释。</w:t>
      </w:r>
      <w:r/>
    </w:p>
    <w:p>
      <w:pPr>
        <w:ind w:firstLine="424"/>
        <w:spacing w:line="360" w:lineRule="auto"/>
        <w:rPr>
          <w:rFonts w:ascii="宋体" w:hAnsi="宋体" w:cs="宋体"/>
        </w:rPr>
      </w:pPr>
      <w:r>
        <w:rPr>
          <w:rFonts w:hint="eastAsia" w:ascii="宋体" w:hAnsi="宋体" w:cs="宋体"/>
        </w:rPr>
        <w:t xml:space="preserve">2</w:t>
      </w:r>
      <w:r>
        <w:rPr>
          <w:rFonts w:hint="eastAsia" w:ascii="宋体" w:hAnsi="宋体" w:cs="宋体"/>
        </w:rPr>
        <w:t xml:space="preserve">、相关责罚：</w:t>
      </w:r>
      <w:r/>
    </w:p>
    <w:p>
      <w:pPr>
        <w:ind w:firstLine="424"/>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）当月考核得分在</w:t>
      </w:r>
      <w:r>
        <w:rPr>
          <w:rFonts w:hint="eastAsia" w:ascii="宋体" w:hAnsi="宋体" w:cs="宋体"/>
        </w:rPr>
        <w:t xml:space="preserve">90</w:t>
      </w:r>
      <w:r>
        <w:rPr>
          <w:rFonts w:hint="eastAsia" w:ascii="宋体" w:hAnsi="宋体" w:cs="宋体"/>
        </w:rPr>
        <w:t xml:space="preserve">分以上的支付当月应付全部费用。</w:t>
      </w:r>
      <w:r/>
    </w:p>
    <w:p>
      <w:pPr>
        <w:ind w:firstLine="424"/>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）考核得分在</w:t>
      </w:r>
      <w:r>
        <w:rPr>
          <w:rFonts w:hint="eastAsia" w:ascii="宋体" w:hAnsi="宋体" w:cs="宋体"/>
        </w:rPr>
        <w:t xml:space="preserve">80</w:t>
      </w:r>
      <w:r>
        <w:rPr>
          <w:rFonts w:hint="eastAsia" w:ascii="宋体" w:hAnsi="宋体" w:cs="宋体"/>
        </w:rPr>
        <w:t xml:space="preserve">分以上</w:t>
      </w:r>
      <w:r>
        <w:rPr>
          <w:rFonts w:hint="eastAsia" w:ascii="宋体" w:hAnsi="宋体" w:cs="宋体"/>
        </w:rPr>
        <w:t xml:space="preserve">90</w:t>
      </w:r>
      <w:r>
        <w:rPr>
          <w:rFonts w:hint="eastAsia" w:ascii="宋体" w:hAnsi="宋体" w:cs="宋体"/>
        </w:rPr>
        <w:t xml:space="preserve">分以下的，每少</w:t>
      </w:r>
      <w:r>
        <w:rPr>
          <w:rFonts w:hint="eastAsia" w:ascii="宋体" w:hAnsi="宋体" w:cs="宋体"/>
        </w:rPr>
        <w:t xml:space="preserve">1</w:t>
      </w:r>
      <w:r>
        <w:rPr>
          <w:rFonts w:hint="eastAsia" w:ascii="宋体" w:hAnsi="宋体" w:cs="宋体"/>
        </w:rPr>
        <w:t xml:space="preserve">分扣除当月应付费用的</w:t>
      </w:r>
      <w:r>
        <w:rPr>
          <w:rFonts w:hint="eastAsia" w:ascii="宋体" w:hAnsi="宋体" w:cs="宋体"/>
        </w:rPr>
        <w:t xml:space="preserve">1%</w:t>
      </w:r>
      <w:r>
        <w:rPr>
          <w:rFonts w:hint="eastAsia" w:ascii="宋体" w:hAnsi="宋体" w:cs="宋体"/>
        </w:rPr>
        <w:t xml:space="preserve">。</w:t>
      </w:r>
      <w:r/>
    </w:p>
    <w:p>
      <w:pPr>
        <w:ind w:firstLine="529"/>
        <w:spacing w:line="360" w:lineRule="auto"/>
        <w:tabs>
          <w:tab w:val="left" w:pos="0" w:leader="none"/>
        </w:tabs>
        <w:rPr>
          <w:rFonts w:asciiTheme="minorEastAsia" w:hAnsiTheme="minorEastAsia" w:eastAsiaTheme="minorEastAsia"/>
          <w:szCs w:val="21"/>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考核得分低于</w:t>
      </w:r>
      <w:r>
        <w:rPr>
          <w:rFonts w:hint="eastAsia" w:ascii="宋体" w:hAnsi="宋体" w:cs="宋体"/>
        </w:rPr>
        <w:t xml:space="preserve">80</w:t>
      </w:r>
      <w:r>
        <w:rPr>
          <w:rFonts w:hint="eastAsia" w:ascii="宋体" w:hAnsi="宋体" w:cs="宋体"/>
        </w:rPr>
        <w:t xml:space="preserve">分的为不合格，使用单位书面告知乙方整改，整改期限为一个月，若经整改后仍不能达到要求，江苏昆山经济技术开发区管理委</w:t>
      </w:r>
      <w:r>
        <w:rPr>
          <w:rFonts w:hint="eastAsia" w:ascii="宋体" w:hAnsi="宋体" w:cs="宋体"/>
        </w:rPr>
        <w:t xml:space="preserve">员会（警务工作和社会治理联合协调机制昆山开发区办公室）（或中华园派出所）有权终止合同，并无需支付因终止合同而产生的相关费用。</w:t>
      </w:r>
      <w:r/>
    </w:p>
    <w:p>
      <w:r/>
      <w:r/>
    </w:p>
    <w:p>
      <w:r/>
      <w:r/>
    </w:p>
    <w:p>
      <w:pPr>
        <w:pStyle w:val="728"/>
        <w:rPr>
          <w:rFonts w:hint="default"/>
        </w:rPr>
      </w:pPr>
      <w:r>
        <w:rPr>
          <w:rFonts w:hint="default"/>
        </w:rPr>
      </w:r>
      <w:r/>
    </w:p>
    <w:p>
      <w:pPr>
        <w:jc w:val="center"/>
        <w:spacing w:line="400" w:lineRule="exact"/>
        <w:rPr>
          <w:b/>
          <w:sz w:val="24"/>
        </w:rPr>
      </w:pPr>
      <w:r>
        <w:rPr>
          <w:rFonts w:hint="eastAsia"/>
          <w:b/>
          <w:sz w:val="24"/>
        </w:rPr>
        <w:t xml:space="preserve">采购包</w:t>
      </w:r>
      <w:r>
        <w:rPr>
          <w:rFonts w:hint="eastAsia"/>
          <w:b/>
          <w:sz w:val="24"/>
        </w:rPr>
        <w:t xml:space="preserve">2</w:t>
      </w:r>
      <w:r>
        <w:rPr>
          <w:rFonts w:hint="eastAsia"/>
          <w:b/>
          <w:sz w:val="24"/>
        </w:rPr>
        <w:t xml:space="preserve">合同</w:t>
      </w:r>
      <w:r/>
    </w:p>
    <w:p>
      <w:pPr>
        <w:spacing w:line="400" w:lineRule="exact"/>
        <w:rPr>
          <w:rFonts w:ascii="宋体" w:cs="方正仿宋_GBK"/>
          <w:szCs w:val="21"/>
        </w:rPr>
      </w:pPr>
      <w:r>
        <w:rPr>
          <w:rFonts w:hint="eastAsia" w:ascii="宋体" w:cs="方正仿宋_GBK"/>
          <w:szCs w:val="21"/>
        </w:rPr>
        <w:t xml:space="preserve">甲方：</w:t>
      </w:r>
      <w:r>
        <w:rPr>
          <w:rFonts w:hint="eastAsia" w:ascii="宋体" w:cs="方正仿宋_GBK"/>
          <w:szCs w:val="21"/>
          <w:u w:val="single"/>
        </w:rPr>
        <w:t xml:space="preserve">                         </w:t>
      </w:r>
      <w:r/>
    </w:p>
    <w:p>
      <w:pPr>
        <w:spacing w:line="400" w:lineRule="exact"/>
        <w:rPr>
          <w:rFonts w:ascii="宋体" w:cs="方正仿宋_GBK"/>
          <w:szCs w:val="21"/>
        </w:rPr>
      </w:pPr>
      <w:r>
        <w:rPr>
          <w:rFonts w:hint="eastAsia" w:ascii="宋体" w:cs="方正仿宋_GBK"/>
          <w:szCs w:val="21"/>
        </w:rPr>
        <w:t xml:space="preserve">乙方：</w:t>
      </w:r>
      <w:r>
        <w:rPr>
          <w:rFonts w:hint="eastAsia" w:ascii="宋体" w:cs="方正仿宋_GBK"/>
          <w:szCs w:val="21"/>
          <w:u w:val="single"/>
        </w:rPr>
        <w:t xml:space="preserve">                         </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根据《中华人民共和国民法典》和《中华人民共和国政府采购法》等有关法律法规，为明确采购单位（甲方）和服务单位（乙方）在合同履约过程中的权利、义务和经济责任，双方遵循平等、自愿、公平和诚实信用原则，经友好协商，同意按照下面的条款和条件订立本合同，以资共同</w:t>
      </w:r>
      <w:r>
        <w:rPr>
          <w:rFonts w:hint="eastAsia" w:ascii="宋体" w:hAnsi="宋体" w:cs="宋体"/>
          <w:szCs w:val="21"/>
        </w:rPr>
        <w:t xml:space="preserve">遵守。</w:t>
      </w:r>
      <w:r/>
    </w:p>
    <w:p>
      <w:pPr>
        <w:pStyle w:val="739"/>
        <w:ind w:firstLine="420"/>
        <w:spacing w:line="360" w:lineRule="auto"/>
        <w:rPr>
          <w:rFonts w:hAnsi="宋体" w:eastAsia="宋体" w:cs="宋体"/>
          <w:sz w:val="21"/>
          <w:szCs w:val="21"/>
        </w:rPr>
      </w:pPr>
      <w:r>
        <w:rPr>
          <w:rFonts w:hint="eastAsia" w:hAnsi="宋体" w:eastAsia="宋体" w:cs="宋体"/>
          <w:b/>
          <w:sz w:val="21"/>
          <w:szCs w:val="21"/>
        </w:rPr>
        <w:t xml:space="preserve">一、项目名称：</w:t>
      </w:r>
      <w:r>
        <w:rPr>
          <w:rFonts w:hint="eastAsia" w:hAnsi="宋体" w:eastAsia="宋体" w:cs="宋体"/>
          <w:sz w:val="21"/>
          <w:szCs w:val="21"/>
        </w:rPr>
        <w:t xml:space="preserve">中心城区动态巡防第三方服务项目</w:t>
      </w:r>
      <w:r/>
    </w:p>
    <w:p>
      <w:pPr>
        <w:pStyle w:val="739"/>
        <w:ind w:firstLine="949"/>
        <w:spacing w:line="360" w:lineRule="auto"/>
        <w:rPr>
          <w:rFonts w:hAnsi="宋体" w:eastAsia="宋体" w:cs="宋体"/>
          <w:b/>
          <w:spacing w:val="-10"/>
          <w:sz w:val="21"/>
          <w:szCs w:val="21"/>
        </w:rPr>
      </w:pPr>
      <w:r>
        <w:rPr>
          <w:rFonts w:hint="eastAsia" w:hAnsi="宋体" w:eastAsia="宋体" w:cs="宋体"/>
          <w:b/>
          <w:sz w:val="21"/>
          <w:szCs w:val="21"/>
        </w:rPr>
        <w:t xml:space="preserve">采购包</w:t>
      </w:r>
      <w:r>
        <w:rPr>
          <w:rFonts w:hint="eastAsia" w:hAnsi="宋体" w:eastAsia="宋体" w:cs="宋体"/>
          <w:b/>
          <w:sz w:val="21"/>
          <w:szCs w:val="21"/>
        </w:rPr>
        <w:t xml:space="preserve">2</w:t>
      </w:r>
      <w:r>
        <w:rPr>
          <w:rFonts w:hint="eastAsia" w:hAnsi="宋体" w:eastAsia="宋体" w:cs="宋体"/>
          <w:b/>
          <w:sz w:val="21"/>
          <w:szCs w:val="21"/>
        </w:rPr>
        <w:t xml:space="preserve">：</w:t>
      </w:r>
      <w:r>
        <w:rPr>
          <w:rFonts w:hint="eastAsia" w:hAnsi="宋体" w:eastAsia="宋体" w:cs="宋体"/>
          <w:sz w:val="21"/>
          <w:szCs w:val="21"/>
        </w:rPr>
        <w:t xml:space="preserve">青阳派出所辖区动态巡防第三方服务</w:t>
      </w:r>
      <w:r/>
    </w:p>
    <w:p>
      <w:pPr>
        <w:pStyle w:val="739"/>
        <w:ind w:firstLine="382"/>
        <w:spacing w:line="360" w:lineRule="auto"/>
        <w:rPr>
          <w:rFonts w:hAnsi="宋体" w:eastAsia="宋体" w:cs="宋体"/>
          <w:b/>
          <w:spacing w:val="-10"/>
          <w:sz w:val="21"/>
          <w:szCs w:val="21"/>
        </w:rPr>
      </w:pPr>
      <w:r>
        <w:rPr>
          <w:rFonts w:hint="eastAsia" w:hAnsi="宋体" w:eastAsia="宋体" w:cs="宋体"/>
          <w:b/>
          <w:spacing w:val="-10"/>
          <w:sz w:val="21"/>
          <w:szCs w:val="21"/>
        </w:rPr>
        <w:t xml:space="preserve">二、合同内容：</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、乙方负责</w:t>
      </w:r>
      <w:r>
        <w:rPr>
          <w:rFonts w:hint="eastAsia" w:hAnsi="宋体" w:eastAsia="宋体" w:cs="宋体"/>
          <w:sz w:val="21"/>
          <w:szCs w:val="21"/>
          <w:u w:val="single"/>
        </w:rPr>
        <w:t xml:space="preserve"> </w:t>
      </w:r>
      <w:r>
        <w:rPr>
          <w:rFonts w:hint="eastAsia" w:hAnsi="宋体" w:eastAsia="宋体" w:cs="宋体"/>
          <w:sz w:val="21"/>
          <w:szCs w:val="21"/>
          <w:u w:val="single"/>
        </w:rPr>
        <w:t xml:space="preserve">昆山市公安局青阳派出所辖区</w:t>
      </w:r>
      <w:r>
        <w:rPr>
          <w:rFonts w:hint="eastAsia" w:hAnsi="宋体" w:eastAsia="宋体" w:cs="宋体"/>
          <w:sz w:val="21"/>
          <w:szCs w:val="21"/>
        </w:rPr>
        <w:t xml:space="preserve">的</w:t>
      </w:r>
      <w:r>
        <w:rPr>
          <w:rFonts w:hint="eastAsia" w:hAnsi="宋体" w:eastAsia="宋体"/>
          <w:sz w:val="21"/>
          <w:szCs w:val="21"/>
        </w:rPr>
        <w:t xml:space="preserve">中心城区动态巡防第三方服务</w:t>
      </w:r>
      <w:r>
        <w:rPr>
          <w:rFonts w:hint="eastAsia" w:hAnsi="宋体" w:eastAsia="宋体" w:cs="宋体"/>
          <w:sz w:val="21"/>
          <w:szCs w:val="21"/>
        </w:rPr>
        <w:t xml:space="preserve">。</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、本项目由</w:t>
      </w:r>
      <w:r>
        <w:rPr>
          <w:rFonts w:hint="eastAsia" w:hAnsi="宋体" w:eastAsia="宋体"/>
          <w:sz w:val="21"/>
          <w:szCs w:val="21"/>
        </w:rPr>
        <w:t xml:space="preserve">江苏昆山经济技术开发区管理委员会（警务工作和社会治理联合协调机制昆山开发区办公室）</w:t>
      </w:r>
      <w:r>
        <w:rPr>
          <w:rFonts w:hint="eastAsia" w:hAnsi="宋体" w:eastAsia="宋体" w:cs="宋体"/>
          <w:sz w:val="21"/>
          <w:szCs w:val="21"/>
        </w:rPr>
        <w:t xml:space="preserve">组织招标，采购包</w:t>
      </w:r>
      <w:r>
        <w:rPr>
          <w:rFonts w:hint="eastAsia" w:hAnsi="宋体" w:eastAsia="宋体" w:cs="宋体"/>
          <w:sz w:val="21"/>
          <w:szCs w:val="21"/>
        </w:rPr>
        <w:t xml:space="preserve">2</w:t>
      </w:r>
      <w:r>
        <w:rPr>
          <w:rFonts w:hint="eastAsia" w:hAnsi="宋体" w:eastAsia="宋体" w:cs="宋体"/>
          <w:sz w:val="21"/>
          <w:szCs w:val="21"/>
        </w:rPr>
        <w:t xml:space="preserve">由昆山市公安局青阳派出所作为使用单位负责管理，乙方应服从青阳派出所安排，保质保量开展区域内的治安巡防工作。</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、服务期限：</w:t>
      </w:r>
      <w:r>
        <w:rPr>
          <w:rFonts w:hint="eastAsia" w:hAnsi="宋体" w:eastAsia="宋体" w:cs="宋体"/>
          <w:sz w:val="21"/>
          <w:szCs w:val="21"/>
        </w:rPr>
        <w:t xml:space="preserve">1</w:t>
      </w:r>
      <w:r>
        <w:rPr>
          <w:rFonts w:hint="eastAsia" w:hAnsi="宋体" w:eastAsia="宋体" w:cs="宋体"/>
          <w:sz w:val="21"/>
          <w:szCs w:val="21"/>
        </w:rPr>
        <w:t xml:space="preserve">年，自</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日止。</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如因特殊情况，甲方（或使用单位）增减服务期限的，按实际服务时间结算。如因上级部门或相关政策要求，甲方（或使用单位）须提前终止合同的，乙方须无条件服从，甲方（或使用单位）不承担任何赔偿责任。</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、下列文件为本合同不可分割部分：</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①</w:t>
      </w:r>
      <w:r>
        <w:rPr>
          <w:rFonts w:hint="eastAsia" w:hAnsi="宋体" w:eastAsia="宋体" w:cs="宋体"/>
          <w:sz w:val="21"/>
          <w:szCs w:val="21"/>
        </w:rPr>
        <w:t xml:space="preserve"> </w:t>
      </w:r>
      <w:r>
        <w:rPr>
          <w:rFonts w:hint="eastAsia" w:hAnsi="宋体" w:eastAsia="宋体" w:cs="宋体"/>
          <w:sz w:val="21"/>
          <w:szCs w:val="21"/>
        </w:rPr>
        <w:t xml:space="preserve">中标通知书；</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②</w:t>
      </w:r>
      <w:r>
        <w:rPr>
          <w:rFonts w:hint="eastAsia" w:hAnsi="宋体" w:eastAsia="宋体" w:cs="宋体"/>
          <w:sz w:val="21"/>
          <w:szCs w:val="21"/>
        </w:rPr>
        <w:t xml:space="preserve"> </w:t>
      </w:r>
      <w:r>
        <w:rPr>
          <w:rFonts w:hint="eastAsia" w:hAnsi="宋体" w:eastAsia="宋体" w:cs="宋体"/>
          <w:sz w:val="21"/>
          <w:szCs w:val="21"/>
        </w:rPr>
        <w:t xml:space="preserve">乙方的投标文件；</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③</w:t>
      </w:r>
      <w:r>
        <w:rPr>
          <w:rFonts w:hint="eastAsia" w:hAnsi="宋体" w:eastAsia="宋体" w:cs="宋体"/>
          <w:sz w:val="21"/>
          <w:szCs w:val="21"/>
        </w:rPr>
        <w:t xml:space="preserve"> </w:t>
      </w:r>
      <w:r>
        <w:rPr>
          <w:rFonts w:hint="eastAsia" w:hAnsi="宋体" w:eastAsia="宋体" w:cs="宋体"/>
          <w:sz w:val="21"/>
          <w:szCs w:val="21"/>
        </w:rPr>
        <w:t xml:space="preserve">乙方在招投标过程中所作的其它承诺、声明、书面澄清等；</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④</w:t>
      </w:r>
      <w:r>
        <w:rPr>
          <w:rFonts w:hint="eastAsia" w:hAnsi="宋体" w:eastAsia="宋体" w:cs="宋体"/>
          <w:sz w:val="21"/>
          <w:szCs w:val="21"/>
        </w:rPr>
        <w:t xml:space="preserve"> </w:t>
      </w:r>
      <w:r>
        <w:rPr>
          <w:rFonts w:hint="eastAsia" w:hAnsi="宋体" w:eastAsia="宋体" w:cs="宋体"/>
          <w:sz w:val="21"/>
          <w:szCs w:val="21"/>
        </w:rPr>
        <w:t xml:space="preserve">招标文件及其附件；</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⑤</w:t>
      </w:r>
      <w:r>
        <w:rPr>
          <w:rFonts w:hint="eastAsia" w:hAnsi="宋体" w:eastAsia="宋体" w:cs="宋体"/>
          <w:sz w:val="21"/>
          <w:szCs w:val="21"/>
        </w:rPr>
        <w:t xml:space="preserve"> </w:t>
      </w:r>
      <w:r>
        <w:rPr>
          <w:rFonts w:hint="eastAsia" w:hAnsi="宋体" w:eastAsia="宋体" w:cs="宋体"/>
          <w:sz w:val="21"/>
          <w:szCs w:val="21"/>
        </w:rPr>
        <w:t xml:space="preserve">合同附件。</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t xml:space="preserve">、服务范围：</w:t>
      </w:r>
      <w:r>
        <w:rPr>
          <w:rFonts w:hint="eastAsia" w:hAnsi="宋体" w:eastAsia="宋体" w:cs="宋体"/>
          <w:sz w:val="21"/>
          <w:szCs w:val="21"/>
          <w:u w:val="single"/>
        </w:rPr>
        <w:t xml:space="preserve">昆山市公安局青阳派出所辖区</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t xml:space="preserve">、人员配置要求：共配备巡防服务人员</w:t>
      </w:r>
      <w:r>
        <w:rPr>
          <w:rFonts w:hint="eastAsia" w:hAnsi="宋体" w:eastAsia="宋体" w:cs="宋体"/>
          <w:sz w:val="21"/>
          <w:szCs w:val="21"/>
        </w:rPr>
        <w:t xml:space="preserve">40</w:t>
      </w:r>
      <w:r>
        <w:rPr>
          <w:rFonts w:hint="eastAsia" w:hAnsi="宋体" w:eastAsia="宋体" w:cs="宋体"/>
          <w:sz w:val="21"/>
          <w:szCs w:val="21"/>
        </w:rPr>
        <w:t xml:space="preserve">名（含项目负责人）。乙方还应为本项目</w:t>
      </w:r>
      <w:r>
        <w:rPr>
          <w:rFonts w:hint="eastAsia" w:hAnsi="宋体" w:eastAsia="宋体" w:cs="宋体"/>
          <w:sz w:val="21"/>
          <w:szCs w:val="21"/>
        </w:rPr>
        <w:t xml:space="preserve">配备专职的项目负责人，负责与甲方（或使用单位）的沟通，根据甲方（或使用单位）要求对巡防服务人员进行统一管理，项目负责人不得兼任巡防服务人员。人员需满足以下要求：</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1</w:t>
      </w:r>
      <w:r>
        <w:rPr>
          <w:rFonts w:hint="eastAsia" w:hAnsi="宋体" w:eastAsia="宋体" w:cs="宋体"/>
          <w:sz w:val="21"/>
          <w:szCs w:val="21"/>
        </w:rPr>
        <w:t xml:space="preserve">）项目负责人</w:t>
      </w:r>
      <w:r>
        <w:rPr>
          <w:rFonts w:hint="eastAsia" w:hAnsi="宋体" w:eastAsia="宋体" w:cs="宋体"/>
          <w:sz w:val="21"/>
          <w:szCs w:val="21"/>
        </w:rPr>
        <w:t xml:space="preserve">1</w:t>
      </w:r>
      <w:r>
        <w:rPr>
          <w:rFonts w:hint="eastAsia" w:hAnsi="宋体" w:eastAsia="宋体" w:cs="宋体"/>
          <w:sz w:val="21"/>
          <w:szCs w:val="21"/>
        </w:rPr>
        <w:t xml:space="preserve">名：</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①男性，</w:t>
      </w:r>
      <w:r>
        <w:rPr>
          <w:rFonts w:hint="eastAsia" w:hAnsi="宋体" w:eastAsia="宋体" w:cs="宋体"/>
          <w:sz w:val="21"/>
          <w:szCs w:val="21"/>
        </w:rPr>
        <w:t xml:space="preserve">22-45</w:t>
      </w:r>
      <w:r>
        <w:rPr>
          <w:rFonts w:hint="eastAsia" w:hAnsi="宋体" w:eastAsia="宋体" w:cs="宋体"/>
          <w:sz w:val="21"/>
          <w:szCs w:val="21"/>
        </w:rPr>
        <w:t xml:space="preserve">周岁；</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②持有保安员证书；</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③遵纪守法，品行良好，无违法犯罪记录、无被吊销保安员证记录；</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④具有较高的政治思想素养和业务水平，具有较强的沟通及组织协调能力，责任心强；</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⑤具有</w:t>
      </w:r>
      <w:r>
        <w:rPr>
          <w:rFonts w:hint="eastAsia" w:hAnsi="宋体" w:eastAsia="宋体" w:cs="宋体"/>
          <w:sz w:val="21"/>
          <w:szCs w:val="21"/>
        </w:rPr>
        <w:t xml:space="preserve">2</w:t>
      </w:r>
      <w:r>
        <w:rPr>
          <w:rFonts w:hint="eastAsia" w:hAnsi="宋体" w:eastAsia="宋体" w:cs="宋体"/>
          <w:sz w:val="21"/>
          <w:szCs w:val="21"/>
        </w:rPr>
        <w:t xml:space="preserve">年及以上安保类服务项目负责人工作经验。</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2</w:t>
      </w:r>
      <w:r>
        <w:rPr>
          <w:rFonts w:hint="eastAsia" w:hAnsi="宋体" w:eastAsia="宋体" w:cs="宋体"/>
          <w:sz w:val="21"/>
          <w:szCs w:val="21"/>
        </w:rPr>
        <w:t xml:space="preserve">）巡防服务人员</w:t>
      </w:r>
      <w:r>
        <w:rPr>
          <w:rFonts w:hint="eastAsia" w:hAnsi="宋体" w:eastAsia="宋体" w:cs="宋体"/>
          <w:sz w:val="21"/>
          <w:szCs w:val="21"/>
        </w:rPr>
        <w:t xml:space="preserve">39</w:t>
      </w:r>
      <w:r>
        <w:rPr>
          <w:rFonts w:hint="eastAsia" w:hAnsi="宋体" w:eastAsia="宋体" w:cs="宋体"/>
          <w:sz w:val="21"/>
          <w:szCs w:val="21"/>
        </w:rPr>
        <w:t xml:space="preserve">名：</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①男性，</w:t>
      </w:r>
      <w:r>
        <w:rPr>
          <w:rFonts w:hint="eastAsia" w:hAnsi="宋体" w:eastAsia="宋体" w:cs="宋体"/>
          <w:sz w:val="21"/>
          <w:szCs w:val="21"/>
        </w:rPr>
        <w:t xml:space="preserve">22-42</w:t>
      </w:r>
      <w:r>
        <w:rPr>
          <w:rFonts w:hint="eastAsia" w:hAnsi="宋体" w:eastAsia="宋体" w:cs="宋体"/>
          <w:sz w:val="21"/>
          <w:szCs w:val="21"/>
        </w:rPr>
        <w:t xml:space="preserve">周岁；</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②初中及以上文化程度；</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③有良好的职业</w:t>
      </w:r>
      <w:r>
        <w:rPr>
          <w:rFonts w:hint="eastAsia" w:hAnsi="宋体" w:eastAsia="宋体" w:cs="宋体"/>
          <w:sz w:val="21"/>
          <w:szCs w:val="21"/>
        </w:rPr>
        <w:t xml:space="preserve">道德，接受过正规专业训练，持有保安员证书；</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④遵纪守法，品行良好，无违法犯罪记录、无被吊销保安员证记录；</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⑤身高</w:t>
      </w:r>
      <w:r>
        <w:rPr>
          <w:rFonts w:hint="eastAsia" w:hAnsi="宋体" w:eastAsia="宋体" w:cs="宋体"/>
          <w:sz w:val="21"/>
          <w:szCs w:val="21"/>
        </w:rPr>
        <w:t xml:space="preserve">1.70</w:t>
      </w:r>
      <w:r>
        <w:rPr>
          <w:rFonts w:hint="eastAsia" w:hAnsi="宋体" w:eastAsia="宋体" w:cs="宋体"/>
          <w:sz w:val="21"/>
          <w:szCs w:val="21"/>
        </w:rPr>
        <w:t xml:space="preserve">米以上，五官端正，身体健康，无传染病，无残疾，无明显纹身或标记；</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⑥普通话标准，有文明沟通能力且能坚持原则，吃苦耐劳，责任心强。</w:t>
      </w:r>
      <w:r/>
    </w:p>
    <w:p>
      <w:pPr>
        <w:ind w:firstLine="485"/>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、装备配置说明：人员物资（装备）配置（包括但不限于以下，服装样式、种类、标志符号和证件的设计、制作、供应，按国家规定和市公安局要求执行）</w:t>
      </w:r>
      <w:r/>
    </w:p>
    <w:tbl>
      <w:tblPr>
        <w:tblW w:w="793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92"/>
        <w:gridCol w:w="2552"/>
        <w:gridCol w:w="1134"/>
        <w:gridCol w:w="1134"/>
        <w:gridCol w:w="2126"/>
      </w:tblGrid>
      <w:tr>
        <w:trPr>
          <w:trHeight w:val="375"/>
        </w:trPr>
        <w:tc>
          <w:tcPr>
            <w:shd w:val="clear" w:color="auto" w:fill="auto"/>
            <w:tcW w:w="99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255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品名</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shd w:val="clear" w:color="auto" w:fill="auto"/>
            <w:tcW w:w="212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r>
      <w:tr>
        <w:trPr>
          <w:trHeight w:val="371"/>
        </w:trPr>
        <w:tc>
          <w:tcPr>
            <w:shd w:val="clear" w:color="auto" w:fill="auto"/>
            <w:tcW w:w="99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春秋执勤服</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6" w:type="dxa"/>
            <w:vMerge w:val="restart"/>
            <w:textDirection w:val="lrTb"/>
            <w:noWrap w:val="false"/>
          </w:tcPr>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center"/>
              <w:spacing w:line="360" w:lineRule="auto"/>
              <w:rPr>
                <w:rFonts w:ascii="宋体" w:hAnsi="宋体"/>
                <w:color w:val="000000"/>
                <w:szCs w:val="21"/>
              </w:rPr>
            </w:pPr>
            <w:r>
              <w:rPr>
                <w:rFonts w:hint="eastAsia" w:ascii="宋体" w:hAnsi="宋体"/>
                <w:color w:val="000000"/>
                <w:szCs w:val="21"/>
              </w:rPr>
              <w:t xml:space="preserve">每个</w:t>
            </w:r>
            <w:r>
              <w:rPr>
                <w:rFonts w:hint="eastAsia" w:ascii="宋体" w:hAnsi="宋体" w:cs="宋体"/>
                <w:szCs w:val="21"/>
              </w:rPr>
              <w:t xml:space="preserve">巡防人员</w:t>
            </w:r>
            <w:r>
              <w:rPr>
                <w:rFonts w:hint="eastAsia" w:ascii="宋体" w:hAnsi="宋体"/>
                <w:color w:val="000000"/>
                <w:szCs w:val="21"/>
              </w:rPr>
              <w:t xml:space="preserve">配备</w:t>
            </w:r>
            <w:r/>
          </w:p>
        </w:tc>
      </w:tr>
      <w:tr>
        <w:trPr>
          <w:trHeight w:val="370"/>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冬棉执勤服</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外穿长袖</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外穿短袖</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夏裤</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6</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春秋裤</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条</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0"/>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7</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执勤帽（含帽徽）</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8</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雨衣</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套</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9</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多功能大衣</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10</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巡防马甲</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件</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11</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雨靴</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双</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12</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肩闪灯</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371"/>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13</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强光手电</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个</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Merge w:val="continue"/>
            <w:textDirection w:val="lrTb"/>
            <w:noWrap w:val="false"/>
          </w:tcPr>
          <w:p>
            <w:pPr>
              <w:ind w:firstLine="422"/>
              <w:spacing w:line="360" w:lineRule="auto"/>
              <w:rPr>
                <w:rFonts w:ascii="宋体" w:hAnsi="宋体"/>
                <w:color w:val="000000"/>
                <w:szCs w:val="21"/>
              </w:rPr>
            </w:pPr>
            <w:r>
              <w:rPr>
                <w:rFonts w:ascii="宋体" w:hAnsi="宋体"/>
                <w:color w:val="000000"/>
                <w:szCs w:val="21"/>
              </w:rPr>
            </w:r>
            <w:r/>
          </w:p>
        </w:tc>
      </w:tr>
      <w:tr>
        <w:trPr>
          <w:trHeight w:val="532"/>
        </w:trPr>
        <w:tc>
          <w:tcPr>
            <w:shd w:val="clear" w:color="auto" w:fill="auto"/>
            <w:tcW w:w="992" w:type="dxa"/>
            <w:vAlign w:val="center"/>
            <w:textDirection w:val="lrTb"/>
            <w:noWrap w:val="false"/>
          </w:tcPr>
          <w:p>
            <w:pPr>
              <w:ind w:firstLine="422"/>
              <w:jc w:val="left"/>
              <w:spacing w:line="360" w:lineRule="auto"/>
              <w:rPr>
                <w:rFonts w:ascii="宋体" w:hAnsi="宋体"/>
                <w:color w:val="000000"/>
                <w:szCs w:val="21"/>
              </w:rPr>
            </w:pPr>
            <w:r>
              <w:rPr>
                <w:rFonts w:hint="eastAsia" w:ascii="宋体" w:hAnsi="宋体"/>
                <w:color w:val="000000"/>
                <w:szCs w:val="21"/>
              </w:rPr>
              <w:t xml:space="preserve">14</w:t>
            </w:r>
            <w:r/>
          </w:p>
        </w:tc>
        <w:tc>
          <w:tcPr>
            <w:shd w:val="clear" w:color="auto" w:fill="auto"/>
            <w:tcW w:w="2552" w:type="dxa"/>
            <w:vAlign w:val="center"/>
            <w:textDirection w:val="lrTb"/>
            <w:noWrap w:val="false"/>
          </w:tcPr>
          <w:p>
            <w:pPr>
              <w:jc w:val="center"/>
              <w:widowControl/>
              <w:rPr>
                <w:rFonts w:ascii="宋体"/>
                <w:color w:val="000000"/>
                <w:szCs w:val="21"/>
              </w:rPr>
            </w:pPr>
            <w:r>
              <w:rPr>
                <w:rFonts w:hint="eastAsia" w:ascii="宋体" w:hAnsi="宋体" w:cs="宋体"/>
                <w:color w:val="000000"/>
                <w:szCs w:val="21"/>
              </w:rPr>
              <w:t xml:space="preserve">巡逻电瓶车</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辆</w:t>
            </w:r>
            <w:r/>
          </w:p>
        </w:tc>
        <w:tc>
          <w:tcPr>
            <w:shd w:val="clear" w:color="auto" w:fill="auto"/>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shd w:val="clear" w:color="auto" w:fill="auto"/>
            <w:tcW w:w="212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每两个巡防人员配备</w:t>
            </w:r>
            <w:r/>
          </w:p>
        </w:tc>
      </w:tr>
    </w:tbl>
    <w:p>
      <w:pPr>
        <w:pStyle w:val="739"/>
        <w:ind w:firstLine="420"/>
        <w:spacing w:line="360" w:lineRule="auto"/>
        <w:rPr>
          <w:rFonts w:hAnsi="宋体" w:eastAsia="宋体"/>
          <w:sz w:val="21"/>
          <w:szCs w:val="21"/>
        </w:rPr>
      </w:pPr>
      <w:r>
        <w:rPr>
          <w:rFonts w:hint="eastAsia" w:hAnsi="宋体" w:eastAsia="宋体" w:cs="宋体"/>
          <w:sz w:val="21"/>
          <w:szCs w:val="21"/>
        </w:rPr>
        <w:t xml:space="preserve">8</w:t>
      </w:r>
      <w:r>
        <w:rPr>
          <w:rFonts w:hint="eastAsia" w:hAnsi="宋体" w:eastAsia="宋体" w:cs="宋体"/>
          <w:sz w:val="21"/>
          <w:szCs w:val="21"/>
        </w:rPr>
        <w:t xml:space="preserve">、合同总价：人民币</w:t>
      </w:r>
      <w:r>
        <w:rPr>
          <w:rFonts w:hint="eastAsia" w:hAnsi="宋体" w:eastAsia="宋体" w:cs="宋体"/>
          <w:sz w:val="21"/>
          <w:szCs w:val="21"/>
          <w:u w:val="single"/>
        </w:rPr>
        <w:t xml:space="preserve">     </w:t>
      </w:r>
      <w:r>
        <w:rPr>
          <w:rFonts w:hint="eastAsia" w:hAnsi="宋体" w:eastAsia="宋体" w:cs="宋体"/>
          <w:sz w:val="21"/>
          <w:szCs w:val="21"/>
          <w:u w:val="single"/>
        </w:rPr>
        <w:t xml:space="preserve">元整（￥：</w:t>
      </w:r>
      <w:r>
        <w:rPr>
          <w:rFonts w:hint="eastAsia" w:hAnsi="宋体" w:eastAsia="宋体" w:cs="宋体"/>
          <w:sz w:val="21"/>
          <w:szCs w:val="21"/>
          <w:u w:val="single"/>
        </w:rPr>
        <w:t xml:space="preserve">    </w:t>
      </w:r>
      <w:r>
        <w:rPr>
          <w:rFonts w:hint="eastAsia" w:hAnsi="宋体" w:eastAsia="宋体" w:cs="宋体"/>
          <w:sz w:val="21"/>
          <w:szCs w:val="21"/>
          <w:u w:val="single"/>
        </w:rPr>
        <w:t xml:space="preserve">元）</w:t>
      </w:r>
      <w:r>
        <w:rPr>
          <w:rFonts w:hint="eastAsia" w:hAnsi="宋体" w:eastAsia="宋体" w:cs="宋体"/>
          <w:sz w:val="21"/>
          <w:szCs w:val="21"/>
        </w:rPr>
        <w:t xml:space="preserve">，</w:t>
      </w:r>
      <w:r>
        <w:rPr>
          <w:rFonts w:hint="eastAsia" w:hAnsi="宋体" w:eastAsia="宋体"/>
          <w:sz w:val="21"/>
          <w:szCs w:val="21"/>
        </w:rPr>
        <w:t xml:space="preserve">明细如下（合同总价除以全年服务总时长为小时单价，计算结果保留两位小数）：</w:t>
      </w:r>
      <w:r/>
    </w:p>
    <w:tbl>
      <w:tblPr>
        <w:tblW w:w="8477" w:type="dxa"/>
        <w:jc w:val="center"/>
        <w:tblInd w:w="51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567"/>
        <w:gridCol w:w="937"/>
        <w:gridCol w:w="709"/>
        <w:gridCol w:w="1134"/>
        <w:gridCol w:w="1842"/>
        <w:gridCol w:w="1444"/>
        <w:gridCol w:w="1844"/>
      </w:tblGrid>
      <w:tr>
        <w:trPr>
          <w:cantSplit/>
          <w:jc w:val="center"/>
        </w:trPr>
        <w:tc>
          <w:tcPr>
            <w:tcW w:w="567"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序号</w:t>
            </w:r>
            <w:r/>
          </w:p>
        </w:tc>
        <w:tc>
          <w:tcPr>
            <w:tcBorders>
              <w:right w:val="single" w:color="auto" w:sz="4" w:space="0"/>
            </w:tcBorders>
            <w:tcW w:w="937"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内容</w:t>
            </w:r>
            <w:r/>
          </w:p>
        </w:tc>
        <w:tc>
          <w:tcPr>
            <w:tcBorders>
              <w:bottom w:val="single" w:color="auto" w:sz="4" w:space="0"/>
              <w:right w:val="single" w:color="auto" w:sz="4" w:space="0"/>
            </w:tcBorders>
            <w:tcW w:w="709"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人数</w:t>
            </w:r>
            <w:r/>
          </w:p>
        </w:tc>
        <w:tc>
          <w:tcPr>
            <w:tcBorders>
              <w:bottom w:val="single" w:color="auto" w:sz="4" w:space="0"/>
              <w:right w:val="single" w:color="auto" w:sz="4" w:space="0"/>
            </w:tcBorders>
            <w:tcW w:w="1134"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Borders>
              <w:left w:val="single" w:color="auto" w:sz="4" w:space="0"/>
              <w:bottom w:val="single" w:color="auto" w:sz="4" w:space="0"/>
            </w:tcBorders>
            <w:tcW w:w="1842"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全年服务总时长（小时）</w:t>
            </w:r>
            <w:r/>
          </w:p>
        </w:tc>
        <w:tc>
          <w:tcPr>
            <w:tcBorders>
              <w:right w:val="single" w:color="auto" w:sz="4" w:space="0"/>
            </w:tcBorders>
            <w:tcW w:w="1444"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小时单价（元）</w:t>
            </w:r>
            <w:r/>
          </w:p>
        </w:tc>
        <w:tc>
          <w:tcPr>
            <w:tcBorders>
              <w:right w:val="single" w:color="auto" w:sz="4" w:space="0"/>
            </w:tcBorders>
            <w:tcW w:w="1844"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cantSplit/>
          <w:jc w:val="center"/>
        </w:trPr>
        <w:tc>
          <w:tcPr>
            <w:tcW w:w="567"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right w:val="single" w:color="auto" w:sz="4" w:space="0"/>
            </w:tcBorders>
            <w:tcW w:w="937"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巡防服务人员</w:t>
            </w:r>
            <w:r/>
          </w:p>
        </w:tc>
        <w:tc>
          <w:tcPr>
            <w:tcBorders>
              <w:top w:val="single" w:color="auto" w:sz="4" w:space="0"/>
              <w:left w:val="single" w:color="auto" w:sz="4" w:space="0"/>
              <w:right w:val="single" w:color="auto" w:sz="4" w:space="0"/>
            </w:tcBorders>
            <w:tcW w:w="709"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40</w:t>
            </w:r>
            <w:r/>
          </w:p>
        </w:tc>
        <w:tc>
          <w:tcPr>
            <w:tcBorders>
              <w:top w:val="single" w:color="auto" w:sz="4" w:space="0"/>
              <w:left w:val="single" w:color="auto" w:sz="4" w:space="0"/>
              <w:right w:val="single" w:color="auto" w:sz="4" w:space="0"/>
            </w:tcBorders>
            <w:tcW w:w="1134"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Borders>
              <w:top w:val="single" w:color="auto" w:sz="4" w:space="0"/>
              <w:left w:val="single" w:color="auto" w:sz="4" w:space="0"/>
            </w:tcBorders>
            <w:tcW w:w="1842" w:type="dxa"/>
            <w:vAlign w:val="center"/>
            <w:textDirection w:val="lrTb"/>
            <w:noWrap w:val="false"/>
          </w:tcPr>
          <w:p>
            <w:pPr>
              <w:pStyle w:val="961"/>
              <w:jc w:val="center"/>
              <w:spacing w:line="360" w:lineRule="auto"/>
              <w:rPr>
                <w:rFonts w:hAnsi="宋体" w:eastAsia="宋体" w:cs="宋体"/>
                <w:sz w:val="21"/>
                <w:szCs w:val="21"/>
              </w:rPr>
            </w:pPr>
            <w:r>
              <w:rPr>
                <w:rFonts w:hint="eastAsia" w:hAnsi="宋体" w:eastAsia="宋体" w:cs="宋体"/>
                <w:sz w:val="21"/>
                <w:szCs w:val="21"/>
              </w:rPr>
              <w:t xml:space="preserve">116376</w:t>
            </w:r>
            <w:r/>
          </w:p>
        </w:tc>
        <w:tc>
          <w:tcPr>
            <w:tcBorders>
              <w:right w:val="single" w:color="auto" w:sz="4" w:space="0"/>
            </w:tcBorders>
            <w:tcW w:w="144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right w:val="single" w:color="auto" w:sz="4" w:space="0"/>
            </w:tcBorders>
            <w:tcW w:w="18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 w:val="18"/>
                <w:szCs w:val="18"/>
              </w:rPr>
              <w:t xml:space="preserve">小时单价结算总额不得大于合同总价</w:t>
            </w:r>
            <w:r/>
          </w:p>
        </w:tc>
      </w:tr>
    </w:tbl>
    <w:p>
      <w:pPr>
        <w:ind w:firstLine="420"/>
        <w:spacing w:line="360" w:lineRule="auto"/>
        <w:rPr>
          <w:rFonts w:hAnsi="宋体" w:cs="宋体"/>
          <w:szCs w:val="21"/>
        </w:rPr>
      </w:pPr>
      <w:r>
        <w:rPr>
          <w:rFonts w:hint="eastAsia" w:hAnsi="宋体" w:cs="宋体"/>
          <w:szCs w:val="21"/>
        </w:rPr>
        <w:t xml:space="preserve">合同总价包括但不限于</w:t>
      </w:r>
      <w:r>
        <w:rPr>
          <w:rFonts w:hint="eastAsia" w:ascii="宋体" w:hAnsi="宋体" w:cs="宋体"/>
          <w:color w:val="000000"/>
          <w:szCs w:val="21"/>
        </w:rPr>
        <w:t xml:space="preserve">完成本项工作所需的耗材、服装、装备、各种税费、人工工资、保险、津贴、加班和高温补助、体检、意外险、管理费、中标服务费、利润、税金、政策性文件规定及服务要求包含的所有风险、责任等各项应有费用</w:t>
      </w:r>
      <w:r>
        <w:rPr>
          <w:rFonts w:hint="eastAsia" w:hAnsi="宋体" w:cs="宋体"/>
          <w:szCs w:val="21"/>
        </w:rPr>
        <w:t xml:space="preserve">。同时，除非合同条款中另有规定，否则，乙方所报价格在合同实施期间不因市场变化因素而变动。</w:t>
      </w:r>
      <w:r/>
    </w:p>
    <w:p>
      <w:pPr>
        <w:ind w:firstLine="422"/>
        <w:spacing w:line="360" w:lineRule="auto"/>
        <w:rPr>
          <w:rFonts w:ascii="宋体"/>
          <w:b/>
          <w:bCs/>
        </w:rPr>
      </w:pPr>
      <w:r>
        <w:rPr>
          <w:rFonts w:hint="eastAsia" w:hAnsi="宋体"/>
          <w:b/>
          <w:szCs w:val="21"/>
        </w:rPr>
        <w:t xml:space="preserve">三</w:t>
      </w:r>
      <w:r>
        <w:rPr>
          <w:rFonts w:hAnsi="宋体"/>
          <w:b/>
          <w:szCs w:val="21"/>
        </w:rPr>
        <w:t xml:space="preserve">、</w:t>
      </w:r>
      <w:r>
        <w:rPr>
          <w:rFonts w:hint="eastAsia" w:hAnsi="宋体"/>
          <w:b/>
          <w:szCs w:val="21"/>
        </w:rPr>
        <w:t xml:space="preserve">乙方</w:t>
      </w:r>
      <w:r>
        <w:rPr>
          <w:rFonts w:hAnsi="宋体"/>
          <w:b/>
          <w:szCs w:val="21"/>
        </w:rPr>
        <w:t xml:space="preserve">工作</w:t>
      </w:r>
      <w:r>
        <w:rPr>
          <w:rFonts w:hint="eastAsia" w:hAnsi="宋体"/>
          <w:b/>
          <w:szCs w:val="21"/>
        </w:rPr>
        <w:t xml:space="preserve">时间及</w:t>
      </w:r>
      <w:r>
        <w:rPr>
          <w:rFonts w:hAnsi="宋体"/>
          <w:b/>
          <w:szCs w:val="21"/>
        </w:rPr>
        <w:t xml:space="preserve">职责：</w:t>
      </w:r>
      <w:r>
        <w:rPr>
          <w:rFonts w:hint="eastAsia" w:hAnsi="宋体" w:cs="宋体"/>
          <w:szCs w:val="21"/>
        </w:rPr>
        <w:t xml:space="preserve">24</w:t>
      </w:r>
      <w:r>
        <w:rPr>
          <w:rFonts w:hint="eastAsia" w:hAnsi="宋体" w:cs="宋体"/>
          <w:szCs w:val="21"/>
        </w:rPr>
        <w:t xml:space="preserve">小时执勤，按三班二运转模式开展日常勤务工作，每班</w:t>
      </w:r>
      <w:r>
        <w:rPr>
          <w:rFonts w:hint="eastAsia" w:hAnsi="宋体" w:cs="宋体"/>
          <w:szCs w:val="21"/>
        </w:rPr>
        <w:t xml:space="preserve">12</w:t>
      </w:r>
      <w:r>
        <w:rPr>
          <w:rFonts w:hint="eastAsia" w:hAnsi="宋体" w:cs="宋体"/>
          <w:szCs w:val="21"/>
        </w:rPr>
        <w:t xml:space="preserve">小时；项目负责人每月</w:t>
      </w:r>
      <w:r>
        <w:rPr>
          <w:rFonts w:hint="eastAsia" w:hAnsi="宋体" w:cs="宋体"/>
          <w:szCs w:val="21"/>
        </w:rPr>
        <w:t xml:space="preserve">26</w:t>
      </w:r>
      <w:r>
        <w:rPr>
          <w:rFonts w:hint="eastAsia" w:hAnsi="宋体" w:cs="宋体"/>
          <w:szCs w:val="21"/>
        </w:rPr>
        <w:t xml:space="preserve">天，每天</w:t>
      </w:r>
      <w:r>
        <w:rPr>
          <w:rFonts w:hint="eastAsia" w:hAnsi="宋体" w:cs="宋体"/>
          <w:szCs w:val="21"/>
        </w:rPr>
        <w:t xml:space="preserve">8</w:t>
      </w:r>
      <w:r>
        <w:rPr>
          <w:rFonts w:hint="eastAsia" w:hAnsi="宋体" w:cs="宋体"/>
          <w:szCs w:val="21"/>
        </w:rPr>
        <w:t xml:space="preserve">小时。负责派出所区域内巡防服务（具体以使用单位要求为准）。</w:t>
      </w:r>
      <w:r>
        <w:rPr>
          <w:rFonts w:hint="eastAsia" w:ascii="宋体" w:hAnsi="宋体" w:cs="宋体"/>
          <w:szCs w:val="21"/>
        </w:rPr>
        <w:t xml:space="preserve">巡防人员须无条件服从甲方（或使用单位）的工作安排，如遇特殊情况需延时的，应服从甲方（或使用单位）的调配。</w:t>
      </w:r>
      <w:r/>
    </w:p>
    <w:p>
      <w:pPr>
        <w:ind w:firstLine="422"/>
        <w:spacing w:line="360" w:lineRule="auto"/>
        <w:rPr>
          <w:rFonts w:ascii="宋体" w:hAnsi="宋体"/>
          <w:b/>
          <w:szCs w:val="21"/>
        </w:rPr>
      </w:pPr>
      <w:r>
        <w:rPr>
          <w:rFonts w:hint="eastAsia" w:ascii="宋体" w:hAnsi="宋体"/>
          <w:b/>
          <w:szCs w:val="21"/>
        </w:rPr>
        <w:t xml:space="preserve">四</w:t>
      </w:r>
      <w:r>
        <w:rPr>
          <w:rFonts w:ascii="宋体" w:hAnsi="宋体"/>
          <w:b/>
          <w:szCs w:val="21"/>
        </w:rPr>
        <w:t xml:space="preserve">、甲、乙双方的责任</w:t>
      </w:r>
      <w:r/>
    </w:p>
    <w:p>
      <w:pPr>
        <w:ind w:firstLine="426"/>
        <w:spacing w:line="360" w:lineRule="auto"/>
        <w:rPr>
          <w:rFonts w:ascii="宋体"/>
          <w:b/>
          <w:bCs/>
        </w:rPr>
      </w:pPr>
      <w:r>
        <w:rPr>
          <w:rFonts w:hint="eastAsia" w:ascii="宋体" w:hAnsi="宋体" w:cs="宋体"/>
          <w:b/>
          <w:bCs/>
        </w:rPr>
        <w:t xml:space="preserve">（一）、甲方责任：</w:t>
      </w:r>
      <w:r/>
    </w:p>
    <w:p>
      <w:pPr>
        <w:pStyle w:val="739"/>
        <w:ind w:firstLine="420"/>
        <w:spacing w:line="360" w:lineRule="auto"/>
        <w:rPr>
          <w:rFonts w:hAnsi="宋体" w:eastAsia="宋体" w:cs="宋体"/>
          <w:sz w:val="21"/>
          <w:szCs w:val="21"/>
        </w:rPr>
      </w:pPr>
      <w:r>
        <w:rPr>
          <w:rFonts w:hAnsi="宋体" w:eastAsia="宋体" w:cs="宋体"/>
          <w:sz w:val="21"/>
          <w:szCs w:val="21"/>
        </w:rPr>
        <w:t xml:space="preserve">1</w:t>
      </w:r>
      <w:r>
        <w:rPr>
          <w:rFonts w:hint="eastAsia" w:hAnsi="宋体" w:eastAsia="宋体" w:cs="宋体"/>
          <w:sz w:val="21"/>
          <w:szCs w:val="21"/>
        </w:rPr>
        <w:t xml:space="preserve">、为乙方巡防人员提供临时办公场所；为乙方提供所需相关设备的技术资料，并指定专人作为甲方（或使用单位）联系人予以协调工作。加强与乙方沟通，交流情况，互通信息。</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、甲方（或使用单位）有权要求并监督乙方提供合格的服务。</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、甲方（或使用单位）有权对乙方人员的身份及简历进行复核，乙方及巡防人员应予配</w:t>
      </w:r>
      <w:r>
        <w:rPr>
          <w:rFonts w:hint="eastAsia" w:hAnsi="宋体" w:eastAsia="宋体" w:cs="宋体"/>
          <w:sz w:val="21"/>
          <w:szCs w:val="21"/>
        </w:rPr>
        <w:t xml:space="preserve">合。</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、甲方（或使用单位）应教育所属人员尊重乙方工作人员的劳动成果，积极配合乙方工作人员履行好合同所规定的职责和义务。</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t xml:space="preserve">、甲方（或使用单位）定期组织对乙方服务质量的考核，发现乙方服务不符合合同要求的，甲方（或使用单位）有权要求乙方限期整改并对其处以罚款。</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t xml:space="preserve">、甲方（或使用单位）应按时支付服务费用。</w:t>
      </w:r>
      <w:r/>
    </w:p>
    <w:p>
      <w:pPr>
        <w:pStyle w:val="739"/>
        <w:ind w:firstLine="420"/>
        <w:spacing w:line="360" w:lineRule="auto"/>
        <w:rPr>
          <w:rFonts w:hAnsi="宋体" w:eastAsia="宋体" w:cs="宋体"/>
          <w:sz w:val="21"/>
          <w:szCs w:val="21"/>
        </w:rPr>
      </w:pPr>
      <w:r>
        <w:rPr>
          <w:rFonts w:hint="eastAsia" w:hAnsi="宋体" w:eastAsia="宋体" w:cs="宋体"/>
          <w:sz w:val="21"/>
          <w:szCs w:val="21"/>
        </w:rPr>
        <w:t xml:space="preserve">7</w:t>
      </w:r>
      <w:r>
        <w:rPr>
          <w:rFonts w:hint="eastAsia" w:hAnsi="宋体" w:eastAsia="宋体" w:cs="宋体"/>
          <w:sz w:val="21"/>
          <w:szCs w:val="21"/>
        </w:rPr>
        <w:t xml:space="preserve">、因乙方过错或违反合同约定事项给甲方（或使用单位）造成名誉损失和经济损失的，甲方（或使用单位）有权要求乙方赔偿。</w:t>
      </w:r>
      <w:r/>
    </w:p>
    <w:p>
      <w:pPr>
        <w:ind w:firstLine="426"/>
        <w:spacing w:line="360" w:lineRule="auto"/>
        <w:rPr>
          <w:rFonts w:ascii="宋体"/>
          <w:b/>
          <w:bCs/>
        </w:rPr>
      </w:pPr>
      <w:r>
        <w:rPr>
          <w:rFonts w:hint="eastAsia" w:ascii="宋体" w:hAnsi="宋体" w:cs="宋体"/>
          <w:b/>
          <w:bCs/>
        </w:rPr>
        <w:t xml:space="preserve">（二）、乙方责任：</w:t>
      </w:r>
      <w:r/>
    </w:p>
    <w:p>
      <w:pPr>
        <w:ind w:firstLine="424"/>
        <w:spacing w:line="360" w:lineRule="auto"/>
        <w:rPr>
          <w:rFonts w:ascii="宋体" w:hAnsi="宋体" w:cs="宋体"/>
        </w:rPr>
      </w:pPr>
      <w:r>
        <w:rPr>
          <w:rFonts w:ascii="宋体" w:hAnsi="宋体" w:cs="宋体"/>
        </w:rPr>
        <w:t xml:space="preserve">1</w:t>
      </w:r>
      <w:r>
        <w:rPr>
          <w:rFonts w:hint="eastAsia" w:ascii="宋体" w:hAnsi="宋体" w:cs="宋体"/>
        </w:rPr>
        <w:t xml:space="preserve">、</w:t>
      </w:r>
      <w:r>
        <w:rPr>
          <w:rFonts w:hint="eastAsia" w:ascii="宋体" w:hAnsi="宋体" w:cs="宋体"/>
          <w:szCs w:val="21"/>
        </w:rPr>
        <w:t xml:space="preserve">乙方在服务过程中应当做到安全文明工作，为服务人员提供必要的劳动保护措施，为服务人员办理人身安全保险和意外伤害险等保险（保险种类由乙方自行选择），合同期内若发生安全事故均由乙方负责承担</w:t>
      </w:r>
      <w:r>
        <w:rPr>
          <w:rFonts w:hint="eastAsia" w:ascii="宋体" w:hAnsi="宋体" w:cs="宋体"/>
        </w:rPr>
        <w:t xml:space="preserve">。</w:t>
      </w:r>
      <w:r/>
    </w:p>
    <w:p>
      <w:pPr>
        <w:ind w:firstLine="424"/>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、乙方自觉接受甲方（或使用单位）管理，遵守甲方（或使用单位）的一切规章制度，文明上岗，提供符合甲方（或使用单位）要求的服务。</w:t>
      </w:r>
      <w:r/>
    </w:p>
    <w:p>
      <w:pPr>
        <w:ind w:firstLine="424"/>
        <w:spacing w:line="360" w:lineRule="auto"/>
        <w:rPr>
          <w:rFonts w:ascii="宋体"/>
        </w:rPr>
      </w:pPr>
      <w:r>
        <w:rPr>
          <w:rFonts w:hint="eastAsia" w:ascii="宋体" w:hAnsi="宋体" w:cs="宋体"/>
          <w:szCs w:val="21"/>
        </w:rPr>
        <w:t xml:space="preserve">3</w:t>
      </w:r>
      <w:r>
        <w:rPr>
          <w:rFonts w:hint="eastAsia" w:ascii="宋体" w:hAnsi="宋体" w:cs="宋体"/>
          <w:szCs w:val="21"/>
        </w:rPr>
        <w:t xml:space="preserve">、乙方应指定项目负责人对本项目进行统一管理，与甲方（或使用单位）进行沟通，并根据甲方（或使用单位）要求随时调整服务标准。</w:t>
      </w:r>
      <w:r/>
    </w:p>
    <w:p>
      <w:pPr>
        <w:ind w:firstLine="424"/>
        <w:spacing w:line="360" w:lineRule="auto"/>
        <w:rPr>
          <w:rFonts w:ascii="宋体"/>
        </w:rPr>
      </w:pPr>
      <w:r>
        <w:rPr>
          <w:rFonts w:hint="eastAsia" w:ascii="宋体" w:hAnsi="宋体" w:cs="宋体"/>
        </w:rPr>
        <w:t xml:space="preserve">4</w:t>
      </w:r>
      <w:r>
        <w:rPr>
          <w:rFonts w:hint="eastAsia" w:ascii="宋体" w:hAnsi="宋体" w:cs="宋体"/>
        </w:rPr>
        <w:t xml:space="preserve">、乙方应及时调整不适应工作需求的动态巡防服务人员。如</w:t>
      </w:r>
      <w:r>
        <w:rPr>
          <w:rFonts w:hint="eastAsia" w:ascii="宋体" w:hAnsi="宋体" w:cs="宋体"/>
          <w:color w:val="000000"/>
        </w:rPr>
        <w:t xml:space="preserve">甲方（或使用单位）</w:t>
      </w:r>
      <w:r>
        <w:rPr>
          <w:rFonts w:hint="eastAsia" w:ascii="宋体" w:hAnsi="宋体" w:cs="宋体"/>
        </w:rPr>
        <w:t xml:space="preserve">认</w:t>
      </w:r>
      <w:r>
        <w:rPr>
          <w:rFonts w:hint="eastAsia" w:ascii="宋体" w:hAnsi="宋体" w:cs="宋体"/>
        </w:rPr>
        <w:t xml:space="preserve">为该员工不能胜任本职工作的，乙方应及时调整。</w:t>
      </w:r>
      <w:r>
        <w:rPr>
          <w:rFonts w:hint="eastAsia" w:ascii="宋体" w:hAnsi="宋体" w:cs="宋体"/>
          <w:szCs w:val="21"/>
        </w:rPr>
        <w:t xml:space="preserve">乙方如需调整已在履行职责的巡防人员，须征得</w:t>
      </w:r>
      <w:r>
        <w:rPr>
          <w:rFonts w:hint="eastAsia" w:ascii="宋体" w:hAnsi="宋体" w:cs="宋体"/>
          <w:color w:val="000000"/>
        </w:rPr>
        <w:t xml:space="preserve">甲方（或使用单位）</w:t>
      </w:r>
      <w:r>
        <w:rPr>
          <w:rFonts w:hint="eastAsia" w:ascii="宋体" w:hAnsi="宋体" w:cs="宋体"/>
          <w:szCs w:val="21"/>
        </w:rPr>
        <w:t xml:space="preserve">同意</w:t>
      </w:r>
      <w:r>
        <w:rPr>
          <w:rFonts w:hint="eastAsia" w:ascii="宋体" w:hAnsi="宋体" w:cs="宋体"/>
        </w:rPr>
        <w:t xml:space="preserve">。</w:t>
      </w:r>
      <w:r/>
    </w:p>
    <w:p>
      <w:pPr>
        <w:ind w:firstLine="424"/>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、乙方应定期对员工进行岗位职责和安全教育，加强岗位责任考核。因乙方管理不当、违规</w:t>
      </w:r>
      <w:r>
        <w:rPr>
          <w:rFonts w:hint="eastAsia" w:ascii="宋体" w:hAnsi="宋体" w:cs="宋体"/>
        </w:rPr>
        <w:t xml:space="preserve">操作发生设备损坏、被盗等安全事故对</w:t>
      </w:r>
      <w:r>
        <w:rPr>
          <w:rFonts w:hint="eastAsia" w:ascii="宋体" w:hAnsi="宋体" w:cs="宋体"/>
          <w:color w:val="000000"/>
        </w:rPr>
        <w:t xml:space="preserve">甲方（或使用单位）</w:t>
      </w:r>
      <w:r>
        <w:rPr>
          <w:rFonts w:hint="eastAsia" w:ascii="宋体" w:hAnsi="宋体" w:cs="宋体"/>
        </w:rPr>
        <w:t xml:space="preserve">造成一定损失的，乙方需承担相应的赔偿责任。</w:t>
      </w:r>
      <w:r/>
    </w:p>
    <w:p>
      <w:pPr>
        <w:ind w:firstLine="424"/>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ascii="宋体" w:hAnsi="宋体" w:cs="宋体"/>
        </w:rPr>
        <w:t xml:space="preserve">乙方巡防</w:t>
      </w:r>
      <w:r>
        <w:rPr>
          <w:rFonts w:hint="eastAsia" w:ascii="宋体" w:hAnsi="宋体" w:cs="宋体"/>
        </w:rPr>
        <w:t xml:space="preserve">服务</w:t>
      </w:r>
      <w:r>
        <w:rPr>
          <w:rFonts w:ascii="宋体" w:hAnsi="宋体" w:cs="宋体"/>
        </w:rPr>
        <w:t xml:space="preserve">人员在岗履行职责期间（包括上下班途中）发生的一切安全事故，均由乙方负责处理并承担经济、法律和道义上的责任，</w:t>
      </w:r>
      <w:r>
        <w:rPr>
          <w:rFonts w:hint="eastAsia" w:ascii="宋体" w:hAnsi="宋体" w:cs="宋体"/>
          <w:color w:val="000000"/>
        </w:rPr>
        <w:t xml:space="preserve">甲方（或使用单位）</w:t>
      </w:r>
      <w:r>
        <w:rPr>
          <w:rFonts w:ascii="宋体" w:hAnsi="宋体" w:cs="宋体"/>
        </w:rPr>
        <w:t xml:space="preserve">不承担任何责任。</w:t>
      </w:r>
      <w:r/>
    </w:p>
    <w:p>
      <w:pPr>
        <w:ind w:firstLine="424"/>
        <w:spacing w:line="360" w:lineRule="auto"/>
        <w:rPr>
          <w:rFonts w:ascii="宋体" w:hAnsi="宋体" w:cs="宋体"/>
        </w:rPr>
      </w:pPr>
      <w:r>
        <w:rPr>
          <w:rFonts w:hint="eastAsia" w:ascii="宋体" w:hAnsi="宋体" w:cs="宋体"/>
        </w:rPr>
        <w:t xml:space="preserve">7</w:t>
      </w:r>
      <w:r>
        <w:rPr>
          <w:rFonts w:hint="eastAsia" w:ascii="宋体" w:hAnsi="宋体" w:cs="宋体"/>
        </w:rPr>
        <w:t xml:space="preserve">、乙方必须按照国家有关规定聘用人员并支付薪资报酬、缴纳社保等。</w:t>
      </w:r>
      <w:r/>
    </w:p>
    <w:p>
      <w:pPr>
        <w:ind w:firstLine="424"/>
        <w:spacing w:line="360" w:lineRule="auto"/>
        <w:rPr>
          <w:rFonts w:ascii="宋体" w:hAnsi="宋体" w:cs="宋体"/>
        </w:rPr>
      </w:pPr>
      <w:r>
        <w:rPr>
          <w:rFonts w:hint="eastAsia" w:ascii="宋体" w:hAnsi="宋体" w:cs="宋体"/>
        </w:rPr>
        <w:t xml:space="preserve">8</w:t>
      </w:r>
      <w:r>
        <w:rPr>
          <w:rFonts w:hint="eastAsia" w:ascii="宋体" w:hAnsi="宋体" w:cs="宋体"/>
        </w:rPr>
        <w:t xml:space="preserve">、</w:t>
      </w:r>
      <w:r>
        <w:rPr>
          <w:rFonts w:ascii="宋体" w:hAnsi="宋体" w:cs="宋体"/>
        </w:rPr>
        <w:t xml:space="preserve">乙方须为巡防</w:t>
      </w:r>
      <w:r>
        <w:rPr>
          <w:rFonts w:hint="eastAsia" w:ascii="宋体" w:hAnsi="宋体" w:cs="宋体"/>
        </w:rPr>
        <w:t xml:space="preserve">服务</w:t>
      </w:r>
      <w:r>
        <w:rPr>
          <w:rFonts w:ascii="宋体" w:hAnsi="宋体" w:cs="宋体"/>
        </w:rPr>
        <w:t xml:space="preserve">人员配备制服和装备</w:t>
      </w:r>
      <w:r>
        <w:rPr>
          <w:rFonts w:hint="eastAsia" w:ascii="宋体" w:hAnsi="宋体" w:cs="宋体"/>
        </w:rPr>
        <w:t xml:space="preserve">等</w:t>
      </w:r>
      <w:r>
        <w:rPr>
          <w:rFonts w:ascii="宋体" w:hAnsi="宋体" w:cs="宋体"/>
        </w:rPr>
        <w:t xml:space="preserve">。</w:t>
      </w:r>
      <w:r/>
    </w:p>
    <w:p>
      <w:pPr>
        <w:ind w:firstLine="424"/>
        <w:spacing w:line="360" w:lineRule="auto"/>
        <w:rPr>
          <w:rFonts w:ascii="宋体" w:hAnsi="宋体" w:cs="宋体"/>
        </w:rPr>
      </w:pPr>
      <w:r>
        <w:rPr>
          <w:rFonts w:hint="eastAsia" w:ascii="宋体" w:hAnsi="宋体" w:cs="宋体"/>
        </w:rPr>
        <w:t xml:space="preserve">9</w:t>
      </w:r>
      <w:r>
        <w:rPr>
          <w:rFonts w:hint="eastAsia" w:ascii="宋体" w:hAnsi="宋体" w:cs="宋体"/>
        </w:rPr>
        <w:t xml:space="preserve">、乙方主动积极地接受甲方和有关部门的检查考核，并按其提出意见及时进行整改。</w:t>
      </w:r>
      <w:r/>
    </w:p>
    <w:p>
      <w:pPr>
        <w:ind w:firstLine="424"/>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、乙方应具备处理各类突发事件的能力，建立各类应急预案，产生的费用由乙方承担。</w:t>
      </w:r>
      <w:r/>
    </w:p>
    <w:p>
      <w:pPr>
        <w:ind w:firstLine="424"/>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甲方（或使用单位）与乙方为协议关系，无隶属关系，乙方派驻的服务人员隶属乙方，由乙方与其建立劳动关系并对其进行管理。乙方负责与项目服务人员签订劳动协议，如发生工伤由乙方对其申报工伤认定。鉴定费由乙方按照国家法律法规处理及赔付。乙方未按相关法律规定为项目服务人员提供相应薪资、福利待遇、缴纳社会保险的，由</w:t>
      </w:r>
      <w:r>
        <w:rPr>
          <w:rFonts w:hint="eastAsia" w:ascii="宋体" w:hAnsi="宋体" w:cs="宋体"/>
          <w:szCs w:val="21"/>
        </w:rPr>
        <w:t xml:space="preserve">此产生的所有纠纷均由乙方负责处理，并确保不得影响甲方（或使用单位）的工作。</w:t>
      </w:r>
      <w:r/>
    </w:p>
    <w:p>
      <w:pPr>
        <w:ind w:firstLine="42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、因乙方人员失职造成甲方（或使用单位）或第三方人身、财产损害的，甲方（或使用单位）有权要求乙方承担赔偿责任。</w:t>
      </w:r>
      <w:r/>
    </w:p>
    <w:p>
      <w:pPr>
        <w:ind w:firstLine="426"/>
        <w:spacing w:line="360" w:lineRule="auto"/>
        <w:rPr>
          <w:rFonts w:ascii="宋体"/>
          <w:b/>
          <w:bCs/>
        </w:rPr>
      </w:pPr>
      <w:r>
        <w:rPr>
          <w:rFonts w:hint="eastAsia" w:ascii="宋体" w:hAnsi="宋体" w:cs="宋体"/>
          <w:b/>
          <w:bCs/>
        </w:rPr>
        <w:t xml:space="preserve">五、违约责任：</w:t>
      </w:r>
      <w:r/>
    </w:p>
    <w:p>
      <w:pPr>
        <w:ind w:firstLine="424"/>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w:t>
      </w:r>
      <w:r>
        <w:rPr>
          <w:rFonts w:hint="eastAsia" w:ascii="宋体" w:hAnsi="宋体" w:cs="宋体"/>
          <w:color w:val="000000"/>
          <w:szCs w:val="21"/>
        </w:rPr>
        <w:t xml:space="preserve">服务过程中因乙方责任对甲方（或使用单位）所造成的经济损失由乙方按实际金额赔偿</w:t>
      </w:r>
      <w:r>
        <w:rPr>
          <w:rFonts w:hint="eastAsia" w:ascii="宋体" w:hAnsi="宋体" w:cs="宋体"/>
          <w:szCs w:val="21"/>
        </w:rPr>
        <w:t xml:space="preserve">。</w:t>
      </w:r>
      <w:r/>
    </w:p>
    <w:p>
      <w:pPr>
        <w:ind w:firstLine="424"/>
        <w:spacing w:line="360" w:lineRule="auto"/>
        <w:rPr>
          <w:rFonts w:ascii="宋体" w:hAnsi="宋体" w:cs="宋体"/>
        </w:rPr>
      </w:pPr>
      <w:r>
        <w:rPr>
          <w:rFonts w:hint="eastAsia" w:ascii="宋体" w:hAnsi="宋体" w:cs="宋体"/>
          <w:color w:val="000000"/>
          <w:szCs w:val="21"/>
        </w:rPr>
        <w:t xml:space="preserve">2</w:t>
      </w:r>
      <w:r>
        <w:rPr>
          <w:rFonts w:hint="eastAsia" w:ascii="宋体" w:hAnsi="宋体" w:cs="宋体"/>
          <w:color w:val="000000"/>
          <w:szCs w:val="21"/>
        </w:rPr>
        <w:t xml:space="preserve">、合同生效后，乙方未按合同规定的要求提供巡防服务，经甲方（或使用单位）催告后仍拒不改正的，甲方有权解除合同，同时乙方向甲方赔付合同总价款</w:t>
      </w:r>
      <w:r>
        <w:rPr>
          <w:rFonts w:hint="eastAsia" w:ascii="宋体" w:hAnsi="宋体" w:cs="宋体"/>
          <w:color w:val="000000"/>
          <w:szCs w:val="21"/>
        </w:rPr>
        <w:t xml:space="preserve">5%</w:t>
      </w:r>
      <w:r>
        <w:rPr>
          <w:rFonts w:hint="eastAsia" w:ascii="宋体" w:hAnsi="宋体" w:cs="宋体"/>
          <w:color w:val="000000"/>
          <w:szCs w:val="21"/>
        </w:rPr>
        <w:t xml:space="preserve">作为违约金</w:t>
      </w:r>
      <w:r>
        <w:rPr>
          <w:rFonts w:hint="eastAsia" w:ascii="宋体" w:hAnsi="宋体" w:cs="宋体"/>
          <w:szCs w:val="21"/>
        </w:rPr>
        <w:t xml:space="preserve">；违约金不足以补偿损失的，甲方（或使用单位）有权要求乙方补足。</w:t>
      </w:r>
      <w:r/>
    </w:p>
    <w:p>
      <w:pPr>
        <w:ind w:firstLine="424"/>
        <w:spacing w:line="360" w:lineRule="auto"/>
        <w:rPr>
          <w:rFonts w:ascii="宋体"/>
        </w:rPr>
      </w:pPr>
      <w:r>
        <w:rPr>
          <w:rFonts w:hint="eastAsia" w:ascii="宋体" w:hAnsi="宋体" w:cs="宋体"/>
        </w:rPr>
        <w:t xml:space="preserve">3</w:t>
      </w:r>
      <w:r>
        <w:rPr>
          <w:rFonts w:hint="eastAsia" w:ascii="宋体" w:hAnsi="宋体" w:cs="宋体"/>
        </w:rPr>
        <w:t xml:space="preserve">、乙</w:t>
      </w:r>
      <w:r>
        <w:rPr>
          <w:rFonts w:hint="eastAsia" w:ascii="宋体" w:hAnsi="宋体" w:cs="宋体"/>
        </w:rPr>
        <w:t xml:space="preserve">方必须自己完成合同内容，不得自行分包，否则，</w:t>
      </w:r>
      <w:r>
        <w:rPr>
          <w:rFonts w:hint="eastAsia" w:ascii="宋体" w:hAnsi="宋体" w:cs="宋体"/>
          <w:color w:val="000000"/>
        </w:rPr>
        <w:t xml:space="preserve">甲方（或使用单位）</w:t>
      </w:r>
      <w:r>
        <w:rPr>
          <w:rFonts w:hint="eastAsia" w:ascii="宋体" w:hAnsi="宋体" w:cs="宋体"/>
        </w:rPr>
        <w:t xml:space="preserve">有权按乙方不能完成合同处理；乙方需要分包的都必须在投标文件中明确单位承担和承担单位的情况介绍。</w:t>
      </w:r>
      <w:r/>
    </w:p>
    <w:p>
      <w:pPr>
        <w:ind w:firstLine="424"/>
        <w:spacing w:line="360" w:lineRule="auto"/>
        <w:rPr>
          <w:rFonts w:ascii="宋体"/>
        </w:rPr>
      </w:pPr>
      <w:r>
        <w:rPr>
          <w:rFonts w:hint="eastAsia" w:ascii="宋体" w:hAnsi="宋体" w:cs="宋体"/>
        </w:rPr>
        <w:t xml:space="preserve">4</w:t>
      </w:r>
      <w:r>
        <w:rPr>
          <w:rFonts w:hint="eastAsia" w:ascii="宋体" w:hAnsi="宋体" w:cs="宋体"/>
        </w:rPr>
        <w:t xml:space="preserve">、</w:t>
      </w:r>
      <w:r>
        <w:rPr>
          <w:rFonts w:hint="eastAsia" w:ascii="宋体" w:hAnsi="宋体" w:cs="方正仿宋_GBK"/>
          <w:szCs w:val="21"/>
        </w:rPr>
        <w:t xml:space="preserve">乙方应按国家和当地政府有关劳动法规、条例，向项目管理服务人员提供相应工种的劳动工资、加班工资、劳动保护等待遇。同时，乙方应负责员工的生病、事故、伤残、死亡和劳务纠纷，甲方（或使用单位）不承担任何相关责任</w:t>
      </w:r>
      <w:r>
        <w:rPr>
          <w:rFonts w:hint="eastAsia" w:ascii="宋体" w:hAnsi="宋体" w:cs="宋体"/>
        </w:rPr>
        <w:t xml:space="preserve">。</w:t>
      </w:r>
      <w:r/>
    </w:p>
    <w:p>
      <w:pPr>
        <w:ind w:firstLine="424"/>
        <w:spacing w:line="360" w:lineRule="auto"/>
        <w:rPr>
          <w:rFonts w:ascii="宋体"/>
        </w:rPr>
      </w:pPr>
      <w:r>
        <w:rPr>
          <w:rFonts w:hint="eastAsia" w:ascii="宋体" w:hAnsi="宋体" w:cs="宋体"/>
        </w:rPr>
        <w:t xml:space="preserve">5</w:t>
      </w:r>
      <w:r>
        <w:rPr>
          <w:rFonts w:hint="eastAsia" w:ascii="宋体" w:hAnsi="宋体" w:cs="宋体"/>
        </w:rPr>
        <w:t xml:space="preserve">、乙方负有对自己员工的安全责任，</w:t>
      </w:r>
      <w:r>
        <w:rPr>
          <w:rFonts w:hint="eastAsia" w:ascii="宋体" w:hAnsi="宋体" w:cs="宋体"/>
          <w:color w:val="000000"/>
        </w:rPr>
        <w:t xml:space="preserve">甲方（或使用单位）</w:t>
      </w:r>
      <w:r>
        <w:rPr>
          <w:rFonts w:hint="eastAsia" w:ascii="宋体" w:hAnsi="宋体" w:cs="宋体"/>
        </w:rPr>
        <w:t xml:space="preserve">不承担任何相关责任。</w:t>
      </w:r>
      <w:r/>
    </w:p>
    <w:p>
      <w:pPr>
        <w:ind w:firstLine="424"/>
        <w:spacing w:line="360" w:lineRule="auto"/>
        <w:rPr>
          <w:rFonts w:ascii="宋体"/>
        </w:rPr>
      </w:pPr>
      <w:r>
        <w:rPr>
          <w:rFonts w:hint="eastAsia" w:ascii="宋体" w:hAnsi="宋体" w:cs="宋体"/>
        </w:rPr>
        <w:t xml:space="preserve">6</w:t>
      </w:r>
      <w:r>
        <w:rPr>
          <w:rFonts w:hint="eastAsia" w:ascii="宋体" w:hAnsi="宋体" w:cs="宋体"/>
        </w:rPr>
        <w:t xml:space="preserve">、乙方未能在</w:t>
      </w:r>
      <w:r>
        <w:rPr>
          <w:rFonts w:hint="eastAsia" w:ascii="宋体" w:hAnsi="宋体" w:cs="宋体"/>
          <w:color w:val="000000"/>
        </w:rPr>
        <w:t xml:space="preserve">甲方（或使用单位）</w:t>
      </w:r>
      <w:r>
        <w:rPr>
          <w:rFonts w:hint="eastAsia" w:ascii="宋体" w:hAnsi="宋体" w:cs="宋体"/>
        </w:rPr>
        <w:t xml:space="preserve">书面通知进场后三个工作日内进场（即人员全部配备到位）；或者乙方在合同终止后，不撤出本项目或移交管理用房及有关档案资料等，每逾期一日应向</w:t>
      </w:r>
      <w:r>
        <w:rPr>
          <w:rFonts w:hint="eastAsia" w:ascii="宋体" w:hAnsi="宋体" w:cs="宋体"/>
          <w:color w:val="000000"/>
        </w:rPr>
        <w:t xml:space="preserve">甲方（或使用单位）</w:t>
      </w:r>
      <w:r>
        <w:rPr>
          <w:rFonts w:hint="eastAsia" w:ascii="宋体" w:hAnsi="宋体" w:cs="宋体"/>
        </w:rPr>
        <w:t xml:space="preserve">支付</w:t>
      </w:r>
      <w:r>
        <w:rPr>
          <w:rFonts w:ascii="宋体" w:hAnsi="宋体" w:cs="宋体"/>
        </w:rPr>
        <w:t xml:space="preserve">5000</w:t>
      </w:r>
      <w:r>
        <w:rPr>
          <w:rFonts w:hint="eastAsia" w:ascii="宋体" w:hAnsi="宋体" w:cs="宋体"/>
        </w:rPr>
        <w:t xml:space="preserve">元的违约金。</w:t>
      </w:r>
      <w:r/>
    </w:p>
    <w:p>
      <w:pPr>
        <w:ind w:firstLine="424"/>
        <w:spacing w:line="360" w:lineRule="auto"/>
        <w:rPr>
          <w:rFonts w:ascii="宋体"/>
        </w:rPr>
      </w:pPr>
      <w:r>
        <w:rPr>
          <w:rFonts w:hint="eastAsia" w:ascii="宋体" w:hAnsi="宋体" w:cs="宋体"/>
        </w:rPr>
        <w:t xml:space="preserve">7</w:t>
      </w:r>
      <w:r>
        <w:rPr>
          <w:rFonts w:hint="eastAsia" w:ascii="宋体" w:hAnsi="宋体" w:cs="宋体"/>
        </w:rPr>
        <w:t xml:space="preserve">、因乙方管理不善，造成巡防服务工作范围内的设施、设备、景观等损坏或丢失的，由直接责任人照价赔偿，若直接责任人因故无法赔偿的，</w:t>
      </w:r>
      <w:r>
        <w:rPr>
          <w:rFonts w:hint="eastAsia" w:ascii="宋体" w:hAnsi="宋体" w:cs="宋体"/>
          <w:color w:val="000000"/>
        </w:rPr>
        <w:t xml:space="preserve">甲方（或使用单位）</w:t>
      </w:r>
      <w:r>
        <w:rPr>
          <w:rFonts w:hint="eastAsia" w:ascii="宋体" w:hAnsi="宋体" w:cs="宋体"/>
        </w:rPr>
        <w:t xml:space="preserve">有权要求乙方第一次损失时赔偿损失金额的</w:t>
      </w:r>
      <w:r>
        <w:rPr>
          <w:rFonts w:ascii="宋体" w:hAnsi="宋体" w:cs="宋体"/>
        </w:rPr>
        <w:t xml:space="preserve">30%</w:t>
      </w:r>
      <w:r>
        <w:rPr>
          <w:rFonts w:hint="eastAsia" w:ascii="宋体" w:hAnsi="宋体" w:cs="宋体"/>
        </w:rPr>
        <w:t xml:space="preserve">；第二次损失时赔偿损失金额的</w:t>
      </w:r>
      <w:r>
        <w:rPr>
          <w:rFonts w:ascii="宋体" w:hAnsi="宋体" w:cs="宋体"/>
        </w:rPr>
        <w:t xml:space="preserve">50%</w:t>
      </w:r>
      <w:r>
        <w:rPr>
          <w:rFonts w:hint="eastAsia" w:ascii="宋体" w:hAnsi="宋体" w:cs="宋体"/>
        </w:rPr>
        <w:t xml:space="preserve">；第三次损失出现即终止合同。</w:t>
      </w:r>
      <w:r/>
    </w:p>
    <w:p>
      <w:pPr>
        <w:ind w:firstLine="424"/>
        <w:spacing w:line="360" w:lineRule="auto"/>
        <w:rPr>
          <w:rFonts w:ascii="宋体"/>
        </w:rPr>
      </w:pPr>
      <w:r>
        <w:rPr>
          <w:rFonts w:hint="eastAsia" w:ascii="宋体" w:hAnsi="宋体" w:cs="宋体"/>
        </w:rPr>
        <w:t xml:space="preserve">8</w:t>
      </w:r>
      <w:r>
        <w:rPr>
          <w:rFonts w:hint="eastAsia" w:ascii="宋体" w:hAnsi="宋体" w:cs="宋体"/>
        </w:rPr>
        <w:t xml:space="preserve">、乙方按合同履约，</w:t>
      </w:r>
      <w:r>
        <w:rPr>
          <w:rFonts w:hint="eastAsia" w:ascii="宋体" w:hAnsi="宋体" w:cs="宋体"/>
          <w:color w:val="000000"/>
        </w:rPr>
        <w:t xml:space="preserve">甲方（或使用单位）</w:t>
      </w:r>
      <w:r>
        <w:rPr>
          <w:rFonts w:hint="eastAsia" w:ascii="宋体" w:hAnsi="宋体" w:cs="宋体"/>
        </w:rPr>
        <w:t xml:space="preserve">不按期付款应向乙方偿付违约金，每逾期一天，按</w:t>
      </w:r>
      <w:r>
        <w:rPr>
          <w:rFonts w:hint="eastAsia" w:ascii="宋体" w:hAnsi="宋体" w:cs="宋体"/>
        </w:rPr>
        <w:t xml:space="preserve">合同价格的万分之四偿付违约金。</w:t>
      </w:r>
      <w:r/>
    </w:p>
    <w:p>
      <w:pPr>
        <w:ind w:firstLine="426"/>
        <w:spacing w:line="360" w:lineRule="auto"/>
        <w:rPr>
          <w:rFonts w:ascii="宋体"/>
          <w:b/>
          <w:bCs/>
        </w:rPr>
      </w:pPr>
      <w:r>
        <w:rPr>
          <w:rFonts w:hint="eastAsia" w:ascii="宋体" w:hAnsi="宋体" w:cs="宋体"/>
          <w:b/>
          <w:bCs/>
        </w:rPr>
        <w:t xml:space="preserve">六、费用及结算：</w:t>
      </w:r>
      <w:r/>
    </w:p>
    <w:p>
      <w:pPr>
        <w:ind w:firstLine="424"/>
        <w:spacing w:line="360" w:lineRule="auto"/>
        <w:rPr>
          <w:rFonts w:ascii="宋体" w:hAnsi="宋体" w:cs="宋体"/>
        </w:rPr>
      </w:pPr>
      <w:r>
        <w:rPr>
          <w:rFonts w:ascii="宋体" w:hAnsi="宋体" w:cs="宋体"/>
        </w:rPr>
        <w:t xml:space="preserve">1</w:t>
      </w:r>
      <w:r>
        <w:rPr>
          <w:rFonts w:hint="eastAsia" w:ascii="宋体" w:hAnsi="宋体" w:cs="宋体"/>
        </w:rPr>
        <w:t xml:space="preserve">、本项目采购包</w:t>
      </w:r>
      <w:r>
        <w:rPr>
          <w:rFonts w:hint="eastAsia" w:ascii="宋体" w:hAnsi="宋体" w:cs="宋体"/>
        </w:rPr>
        <w:t xml:space="preserve">2</w:t>
      </w:r>
      <w:r>
        <w:rPr>
          <w:rFonts w:hint="eastAsia" w:ascii="宋体" w:hAnsi="宋体" w:cs="宋体"/>
        </w:rPr>
        <w:t xml:space="preserve">由实际使用单位昆山市公安局</w:t>
      </w:r>
      <w:r>
        <w:rPr>
          <w:rFonts w:hint="eastAsia" w:hAnsi="宋体" w:cs="宋体"/>
          <w:szCs w:val="21"/>
        </w:rPr>
        <w:t xml:space="preserve">青阳</w:t>
      </w:r>
      <w:r>
        <w:rPr>
          <w:rFonts w:hint="eastAsia" w:ascii="宋体" w:hAnsi="宋体" w:cs="宋体"/>
        </w:rPr>
        <w:t xml:space="preserve">派出所负责付款。</w:t>
      </w:r>
      <w:r/>
    </w:p>
    <w:p>
      <w:pPr>
        <w:ind w:firstLine="424"/>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、合同价款的支付及付款方式：合同签订后，使用单位预付合同金额的</w:t>
      </w:r>
      <w:r>
        <w:rPr>
          <w:rFonts w:hint="eastAsia" w:ascii="宋体" w:hAnsi="宋体" w:cs="宋体"/>
        </w:rPr>
        <w:t xml:space="preserve">1</w:t>
      </w:r>
      <w:r>
        <w:rPr>
          <w:rFonts w:ascii="宋体" w:hAnsi="宋体" w:cs="宋体"/>
        </w:rPr>
        <w:t xml:space="preserve">0</w:t>
      </w:r>
      <w:r>
        <w:rPr>
          <w:rFonts w:hint="eastAsia" w:ascii="宋体" w:hAnsi="宋体" w:cs="宋体"/>
        </w:rPr>
        <w:t xml:space="preserve">%</w:t>
      </w:r>
      <w:r>
        <w:rPr>
          <w:rFonts w:hint="eastAsia" w:ascii="宋体" w:hAnsi="宋体" w:cs="宋体"/>
        </w:rPr>
        <w:t xml:space="preserve">；合同余款按月支付，使用单位每月支付动态巡防服务管理费用，具体为服务满一个月后由使用单位按照考核结果，以及每月实际服务时长</w:t>
      </w:r>
      <w:r>
        <w:rPr>
          <w:rFonts w:hint="eastAsia" w:ascii="宋体" w:hAnsi="宋体" w:cs="宋体"/>
        </w:rPr>
        <w:t xml:space="preserve">*</w:t>
      </w:r>
      <w:r>
        <w:rPr>
          <w:rFonts w:hint="eastAsia" w:ascii="宋体" w:hAnsi="宋体" w:cs="宋体"/>
        </w:rPr>
        <w:t xml:space="preserve">小时单价按实结算支付上一月的服务费。每月实际服务时长以派出所确认的时长为准。</w:t>
      </w:r>
      <w:r/>
    </w:p>
    <w:p>
      <w:pPr>
        <w:ind w:firstLine="424"/>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bCs/>
          <w:szCs w:val="21"/>
        </w:rPr>
        <w:t xml:space="preserve">付款前乙方</w:t>
      </w:r>
      <w:r>
        <w:rPr>
          <w:rFonts w:hint="eastAsia" w:ascii="宋体" w:hAnsi="宋体"/>
          <w:bCs/>
          <w:szCs w:val="21"/>
        </w:rPr>
        <w:t xml:space="preserve">开具正式等额发票，使用单位通过转账方式支付。</w:t>
      </w:r>
      <w:r/>
    </w:p>
    <w:p>
      <w:pPr>
        <w:ind w:firstLine="424"/>
        <w:spacing w:line="360" w:lineRule="auto"/>
        <w:tabs>
          <w:tab w:val="left" w:pos="0" w:leader="none"/>
        </w:tabs>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color w:val="000000"/>
        </w:rPr>
        <w:t xml:space="preserve">甲方（或使用单位）</w:t>
      </w:r>
      <w:r>
        <w:rPr>
          <w:rFonts w:hint="eastAsia" w:ascii="宋体" w:hAnsi="宋体" w:cs="宋体"/>
        </w:rPr>
        <w:t xml:space="preserve">支付此项费用外不再承担其它任何费用（包括个人），服务人员的薪金、福利、休假日补贴等由乙方付给，与</w:t>
      </w:r>
      <w:r>
        <w:rPr>
          <w:rFonts w:hint="eastAsia" w:ascii="宋体" w:hAnsi="宋体" w:cs="宋体"/>
          <w:color w:val="000000"/>
        </w:rPr>
        <w:t xml:space="preserve">甲方（或使用单位）</w:t>
      </w:r>
      <w:r>
        <w:rPr>
          <w:rFonts w:hint="eastAsia" w:ascii="宋体" w:hAnsi="宋体" w:cs="宋体"/>
        </w:rPr>
        <w:t xml:space="preserve">无关。</w:t>
      </w:r>
      <w:r/>
    </w:p>
    <w:p>
      <w:pPr>
        <w:ind w:firstLine="424"/>
        <w:spacing w:line="360" w:lineRule="auto"/>
        <w:rPr>
          <w:rFonts w:ascii="宋体" w:hAnsi="宋体"/>
          <w:bCs/>
          <w:szCs w:val="21"/>
        </w:rPr>
      </w:pPr>
      <w:r>
        <w:rPr>
          <w:rFonts w:hint="eastAsia" w:ascii="宋体" w:hAnsi="宋体"/>
          <w:bCs/>
          <w:szCs w:val="21"/>
        </w:rPr>
        <w:t xml:space="preserve">5</w:t>
      </w:r>
      <w:r>
        <w:rPr>
          <w:rFonts w:hint="eastAsia" w:ascii="宋体" w:hAnsi="宋体"/>
          <w:bCs/>
          <w:szCs w:val="21"/>
        </w:rPr>
        <w:t xml:space="preserve">、</w:t>
      </w:r>
      <w:r>
        <w:rPr>
          <w:rFonts w:ascii="宋体" w:hAnsi="宋体"/>
          <w:bCs/>
          <w:szCs w:val="21"/>
        </w:rPr>
        <w:t xml:space="preserve">乙方对服务缺陷不予更正，甲方（或使用单位）有权另请单位更正，发生的费用在服务费中扣除。</w:t>
      </w:r>
      <w:r/>
    </w:p>
    <w:p>
      <w:pPr>
        <w:ind w:firstLine="426"/>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w:t>
      </w:r>
      <w:r>
        <w:rPr>
          <w:rFonts w:ascii="宋体" w:hAnsi="宋体"/>
          <w:bCs/>
          <w:szCs w:val="21"/>
        </w:rPr>
        <w:t xml:space="preserve">乙方应保持人员稳定，一个月内巡防人员的变动人数不能超过巡防人员总数的</w:t>
      </w:r>
      <w:r>
        <w:rPr>
          <w:rFonts w:ascii="宋体" w:hAnsi="宋体"/>
          <w:bCs/>
          <w:szCs w:val="21"/>
        </w:rPr>
        <w:t xml:space="preserve">10%</w:t>
      </w:r>
      <w:r>
        <w:rPr>
          <w:rFonts w:ascii="宋体" w:hAnsi="宋体"/>
          <w:bCs/>
          <w:szCs w:val="21"/>
        </w:rPr>
        <w:t xml:space="preserve">，如人员变动超过</w:t>
      </w:r>
      <w:r>
        <w:rPr>
          <w:rFonts w:ascii="宋体" w:hAnsi="宋体"/>
          <w:bCs/>
          <w:szCs w:val="21"/>
        </w:rPr>
        <w:t xml:space="preserve">10%</w:t>
      </w:r>
      <w:r>
        <w:rPr>
          <w:rFonts w:ascii="宋体" w:hAnsi="宋体"/>
          <w:bCs/>
          <w:szCs w:val="21"/>
        </w:rPr>
        <w:t xml:space="preserve">，则扣除当月服务费的</w:t>
      </w:r>
      <w:r>
        <w:rPr>
          <w:rFonts w:ascii="宋体" w:hAnsi="宋体"/>
          <w:bCs/>
          <w:szCs w:val="21"/>
        </w:rPr>
        <w:t xml:space="preserve">1%</w:t>
      </w:r>
      <w:r>
        <w:rPr>
          <w:rFonts w:ascii="宋体" w:hAnsi="宋体"/>
          <w:bCs/>
          <w:szCs w:val="21"/>
        </w:rPr>
        <w:t xml:space="preserve">。</w:t>
      </w:r>
      <w:r/>
    </w:p>
    <w:p>
      <w:pPr>
        <w:ind w:firstLine="426"/>
        <w:spacing w:line="360" w:lineRule="auto"/>
        <w:rPr>
          <w:rFonts w:ascii="宋体"/>
          <w:b/>
          <w:bCs/>
        </w:rPr>
      </w:pPr>
      <w:r>
        <w:rPr>
          <w:rFonts w:hint="eastAsia" w:ascii="宋体" w:hAnsi="宋体" w:cs="宋体"/>
          <w:b/>
          <w:bCs/>
        </w:rPr>
        <w:t xml:space="preserve">七、各项工作检查标准</w:t>
      </w:r>
      <w:r/>
    </w:p>
    <w:p>
      <w:pPr>
        <w:ind w:firstLine="424"/>
        <w:spacing w:line="360" w:lineRule="auto"/>
        <w:rPr>
          <w:rFonts w:ascii="宋体" w:hAnsi="宋体" w:cs="宋体"/>
        </w:rPr>
      </w:pPr>
      <w:r>
        <w:rPr>
          <w:rFonts w:hint="eastAsia" w:ascii="宋体" w:hAnsi="宋体"/>
          <w:szCs w:val="21"/>
        </w:rPr>
        <w:t xml:space="preserve">本项目招标方为江苏昆山经济技术开发区管理委员会（警务工作和社会治理联合协调机制昆山开发区办公室），采购包</w:t>
      </w:r>
      <w:r>
        <w:rPr>
          <w:rFonts w:hint="eastAsia" w:ascii="宋体" w:hAnsi="宋体"/>
          <w:szCs w:val="21"/>
        </w:rPr>
        <w:t xml:space="preserve">2</w:t>
      </w:r>
      <w:r>
        <w:rPr>
          <w:rFonts w:hint="eastAsia" w:ascii="宋体" w:hAnsi="宋体"/>
          <w:szCs w:val="21"/>
        </w:rPr>
        <w:t xml:space="preserve">具体管理使用方为昆山市公安局</w:t>
      </w:r>
      <w:r>
        <w:rPr>
          <w:rFonts w:hint="eastAsia" w:hAnsi="宋体" w:cs="宋体"/>
          <w:szCs w:val="21"/>
        </w:rPr>
        <w:t xml:space="preserve">青阳</w:t>
      </w:r>
      <w:r>
        <w:rPr>
          <w:rFonts w:hint="eastAsia" w:ascii="宋体" w:hAnsi="宋体"/>
          <w:szCs w:val="21"/>
        </w:rPr>
        <w:t xml:space="preserve">派出所，由</w:t>
      </w:r>
      <w:r>
        <w:rPr>
          <w:rFonts w:hint="eastAsia" w:hAnsi="宋体" w:cs="宋体"/>
          <w:szCs w:val="21"/>
        </w:rPr>
        <w:t xml:space="preserve">青阳</w:t>
      </w:r>
      <w:r>
        <w:rPr>
          <w:rFonts w:hint="eastAsia" w:ascii="宋体" w:hAnsi="宋体"/>
          <w:szCs w:val="21"/>
        </w:rPr>
        <w:t xml:space="preserve">派出所负责监督指导乙方日常服务工作以及对乙方的考核、奖罚等工作。乙方在合同期内按照合同约定开展工作，同时服从使用单位的各项日常工作安排。</w:t>
      </w:r>
      <w:r/>
    </w:p>
    <w:p>
      <w:pPr>
        <w:ind w:firstLine="424"/>
        <w:spacing w:line="360" w:lineRule="auto"/>
        <w:rPr>
          <w:rFonts w:ascii="宋体"/>
        </w:rPr>
      </w:pPr>
      <w:r>
        <w:rPr>
          <w:rFonts w:hint="eastAsia" w:ascii="宋体" w:hAnsi="宋体" w:cs="宋体"/>
        </w:rPr>
        <w:t xml:space="preserve">具体考核办法按招标文件、乙方投标文件中承诺的及招标文件中的考核标准等执行。</w:t>
      </w:r>
      <w:r>
        <w:rPr>
          <w:rFonts w:hint="eastAsia" w:hAnsi="宋体" w:cs="宋体"/>
          <w:b/>
          <w:szCs w:val="21"/>
        </w:rPr>
        <w:t xml:space="preserve">（详细考核办法见合同附件）</w:t>
      </w:r>
      <w:r/>
    </w:p>
    <w:p>
      <w:pPr>
        <w:ind w:firstLine="426"/>
        <w:spacing w:line="360" w:lineRule="auto"/>
        <w:tabs>
          <w:tab w:val="left" w:pos="0" w:leader="none"/>
        </w:tabs>
        <w:rPr>
          <w:rFonts w:ascii="宋体"/>
          <w:b/>
          <w:bCs/>
        </w:rPr>
      </w:pPr>
      <w:r>
        <w:rPr>
          <w:rFonts w:hint="eastAsia" w:ascii="宋体" w:hAnsi="宋体" w:cs="宋体"/>
          <w:b/>
          <w:bCs/>
        </w:rPr>
        <w:t xml:space="preserve">八、其它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无法履行合同的，根据不可抗力的影响，部分或者全部免除责任，双方通过友好协商方式解决。但合同一方延迟履行后发生不可抗力的，不能免除责任。合同一方因不可抗力不能履行合同的，应当及时通知对方，以减轻可能给对方造成的损失，并应当在合理期限内提供证明。</w:t>
      </w:r>
      <w:r/>
    </w:p>
    <w:p>
      <w:pPr>
        <w:ind w:firstLine="424"/>
        <w:spacing w:line="360" w:lineRule="auto"/>
        <w:tabs>
          <w:tab w:val="left" w:pos="0" w:leader="none"/>
        </w:tabs>
        <w:rPr>
          <w:rFonts w:ascii="宋体" w:hAnsi="宋体" w:cs="宋体"/>
          <w:color w:val="000000" w:themeColor="text1"/>
        </w:rPr>
      </w:pPr>
      <w:r>
        <w:rPr>
          <w:rFonts w:hint="eastAsia" w:ascii="宋体" w:hAnsi="宋体" w:cs="宋体"/>
          <w:szCs w:val="21"/>
        </w:rPr>
        <w:t xml:space="preserve">2</w:t>
      </w:r>
      <w:r>
        <w:rPr>
          <w:rFonts w:hint="eastAsia" w:ascii="宋体" w:hAnsi="宋体" w:cs="宋体"/>
          <w:szCs w:val="21"/>
        </w:rPr>
        <w:t xml:space="preserve">、</w:t>
      </w:r>
      <w:r>
        <w:rPr>
          <w:rFonts w:ascii="宋体" w:hAnsi="宋体"/>
        </w:rPr>
        <w:t xml:space="preserve">合同在执行过程中出现的未尽事宜，双方在不违背本合同的原则下协商解决，协商结果以书面形式记录在案，作为本合同附件，与本合同具有同等</w:t>
      </w:r>
      <w:r>
        <w:rPr>
          <w:rFonts w:hint="eastAsia" w:ascii="宋体" w:hAnsi="宋体"/>
        </w:rPr>
        <w:t xml:space="preserve">法律效力。</w:t>
      </w:r>
      <w:r/>
    </w:p>
    <w:p>
      <w:pPr>
        <w:ind w:firstLine="426"/>
        <w:spacing w:line="360" w:lineRule="auto"/>
        <w:rPr>
          <w:rFonts w:ascii="宋体"/>
          <w:b/>
          <w:bCs/>
        </w:rPr>
      </w:pPr>
      <w:r>
        <w:rPr>
          <w:rFonts w:hint="eastAsia" w:ascii="宋体" w:hAnsi="宋体" w:cs="宋体"/>
          <w:b/>
          <w:bCs/>
          <w:lang w:val="zh-CN"/>
        </w:rPr>
        <w:t xml:space="preserve">九、</w:t>
      </w:r>
      <w:r>
        <w:rPr>
          <w:rFonts w:hint="eastAsia" w:ascii="宋体" w:hAnsi="宋体" w:cs="宋体"/>
          <w:b/>
          <w:bCs/>
        </w:rPr>
        <w:t xml:space="preserve">合同的解除及</w:t>
      </w:r>
      <w:r>
        <w:rPr>
          <w:rFonts w:hint="eastAsia" w:ascii="宋体" w:hAnsi="宋体" w:cs="宋体"/>
          <w:b/>
          <w:bCs/>
          <w:lang w:val="zh-CN"/>
        </w:rPr>
        <w:t xml:space="preserve">转让</w:t>
      </w:r>
      <w:r/>
    </w:p>
    <w:p>
      <w:pPr>
        <w:ind w:firstLine="424"/>
        <w:spacing w:line="360" w:lineRule="auto"/>
        <w:rPr>
          <w:rFonts w:ascii="宋体" w:hAnsi="宋体" w:cs="宋体"/>
        </w:rPr>
      </w:pPr>
      <w:r>
        <w:rPr>
          <w:rFonts w:hint="eastAsia" w:ascii="宋体" w:hAnsi="宋体" w:cs="宋体"/>
          <w:szCs w:val="21"/>
        </w:rPr>
        <w:t xml:space="preserve">（一）合同的解除</w:t>
      </w:r>
      <w:r/>
    </w:p>
    <w:p>
      <w:pPr>
        <w:ind w:firstLine="424"/>
        <w:spacing w:line="360" w:lineRule="auto"/>
        <w:rPr>
          <w:rFonts w:ascii="宋体" w:hAnsi="宋体" w:cs="宋体"/>
        </w:rPr>
      </w:pPr>
      <w:r>
        <w:rPr>
          <w:rFonts w:ascii="宋体" w:hAnsi="宋体" w:cs="宋体"/>
        </w:rPr>
        <w:t xml:space="preserve">1</w:t>
      </w:r>
      <w:r>
        <w:rPr>
          <w:rFonts w:hint="eastAsia" w:ascii="宋体" w:hAnsi="宋体" w:cs="宋体"/>
        </w:rPr>
        <w:t xml:space="preserve">、</w:t>
      </w:r>
      <w:r>
        <w:rPr>
          <w:rFonts w:hint="eastAsia" w:ascii="宋体" w:hAnsi="宋体" w:cs="宋体"/>
          <w:szCs w:val="21"/>
        </w:rPr>
        <w:t xml:space="preserve">甲方和乙方协商一致，可以解除合同。</w:t>
      </w:r>
      <w:r/>
    </w:p>
    <w:p>
      <w:pPr>
        <w:ind w:firstLine="424"/>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、有下列情形之一的，合同一方有权解除合同：</w:t>
      </w:r>
      <w:r/>
    </w:p>
    <w:p>
      <w:pPr>
        <w:ind w:firstLine="424"/>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）乙方</w:t>
      </w:r>
      <w:r>
        <w:rPr>
          <w:rFonts w:hint="eastAsia" w:ascii="宋体" w:hAnsi="宋体" w:cs="宋体"/>
          <w:szCs w:val="21"/>
        </w:rPr>
        <w:t xml:space="preserve">擅自</w:t>
      </w:r>
      <w:r>
        <w:rPr>
          <w:rFonts w:hint="eastAsia" w:ascii="宋体" w:hAnsi="宋体" w:cs="宋体"/>
        </w:rPr>
        <w:t xml:space="preserve">将承包的巡防服务的全部或部分内容转包他人的。</w:t>
      </w:r>
      <w:r/>
    </w:p>
    <w:p>
      <w:pPr>
        <w:ind w:firstLine="424"/>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hint="eastAsia" w:ascii="宋体" w:hAnsi="宋体" w:cs="宋体"/>
          <w:szCs w:val="21"/>
        </w:rPr>
        <w:t xml:space="preserve">如因上级部门或相关政策要求，甲方（或使用单位）须提前终止合同的，乙方须无条件服从，甲方（或使用单位）不承担任何赔偿责任</w:t>
      </w:r>
      <w:r>
        <w:rPr>
          <w:rFonts w:hint="eastAsia" w:ascii="宋体" w:hAnsi="宋体" w:cs="宋体"/>
        </w:rPr>
        <w:t xml:space="preserve">。</w:t>
      </w:r>
      <w:r/>
    </w:p>
    <w:p>
      <w:pPr>
        <w:ind w:firstLine="42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）因不可抗力致使不能实现合同目的的，未受不可抗力影</w:t>
      </w:r>
      <w:r>
        <w:rPr>
          <w:rFonts w:hint="eastAsia" w:ascii="宋体" w:hAnsi="宋体" w:cs="宋体"/>
          <w:szCs w:val="21"/>
        </w:rPr>
        <w:t xml:space="preserve">响的一方有权解除合同。</w:t>
      </w:r>
      <w:r/>
    </w:p>
    <w:p>
      <w:pPr>
        <w:ind w:firstLine="42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）因合同一方违约导致合同不能履行的，另一方有权解除合同。</w:t>
      </w:r>
      <w:r/>
    </w:p>
    <w:p>
      <w:pPr>
        <w:ind w:firstLine="424"/>
        <w:spacing w:line="360" w:lineRule="auto"/>
        <w:rPr>
          <w:rFonts w:ascii="宋体" w:hAnsi="宋体" w:cs="宋体"/>
        </w:rPr>
      </w:pPr>
      <w:r>
        <w:rPr>
          <w:rFonts w:hint="eastAsia" w:ascii="宋体" w:hAnsi="宋体" w:cs="宋体"/>
          <w:lang w:val="zh-CN"/>
        </w:rPr>
        <w:t xml:space="preserve">（</w:t>
      </w:r>
      <w:r>
        <w:rPr>
          <w:rFonts w:hint="eastAsia" w:ascii="宋体" w:hAnsi="宋体" w:cs="宋体"/>
          <w:lang w:val="zh-CN"/>
        </w:rPr>
        <w:t xml:space="preserve">5</w:t>
      </w:r>
      <w:r>
        <w:rPr>
          <w:rFonts w:hint="eastAsia" w:ascii="宋体" w:hAnsi="宋体" w:cs="宋体"/>
          <w:lang w:val="zh-CN"/>
        </w:rPr>
        <w:t xml:space="preserve">）在合同履行期间，乙方出现</w:t>
      </w:r>
      <w:r>
        <w:rPr>
          <w:rFonts w:ascii="宋体" w:hAnsi="宋体" w:cs="宋体"/>
          <w:lang w:val="zh-CN"/>
        </w:rPr>
        <w:t xml:space="preserve">3</w:t>
      </w:r>
      <w:r>
        <w:rPr>
          <w:rFonts w:hint="eastAsia" w:ascii="宋体" w:hAnsi="宋体" w:cs="宋体"/>
          <w:lang w:val="zh-CN"/>
        </w:rPr>
        <w:t xml:space="preserve">次考核结果达不到要求或无法按承诺的服务响应时间提供</w:t>
      </w:r>
      <w:r>
        <w:rPr>
          <w:rFonts w:hint="eastAsia" w:ascii="宋体" w:hAnsi="宋体" w:cs="宋体"/>
          <w:lang w:val="zh-CN"/>
        </w:rPr>
        <w:t xml:space="preserve">相应服务的，</w:t>
      </w:r>
      <w:r>
        <w:rPr>
          <w:rFonts w:hint="eastAsia" w:ascii="宋体" w:hAnsi="宋体" w:cs="宋体"/>
          <w:color w:val="000000"/>
        </w:rPr>
        <w:t xml:space="preserve">甲方（或使用单位）</w:t>
      </w:r>
      <w:r>
        <w:rPr>
          <w:rFonts w:hint="eastAsia" w:ascii="宋体" w:hAnsi="宋体" w:cs="宋体"/>
          <w:lang w:val="zh-CN"/>
        </w:rPr>
        <w:t xml:space="preserve">有权解除合同。</w:t>
      </w:r>
      <w:r/>
    </w:p>
    <w:p>
      <w:pPr>
        <w:ind w:firstLine="424"/>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）乙方巡防服务有重大缺陷的：</w:t>
      </w:r>
      <w:r/>
    </w:p>
    <w:p>
      <w:pPr>
        <w:ind w:firstLine="424"/>
        <w:spacing w:line="360" w:lineRule="auto"/>
        <w:rPr>
          <w:rFonts w:ascii="宋体" w:hAnsi="宋体" w:cs="宋体"/>
        </w:rPr>
      </w:pPr>
      <w:r>
        <w:rPr>
          <w:rFonts w:hint="eastAsia" w:ascii="宋体" w:hAnsi="宋体" w:cs="宋体"/>
        </w:rPr>
        <w:t xml:space="preserve">①乙方长期（连续两个月内）有服务人员不到位，影响服务质量，甲方（或使用单位）要求乙方改正，乙方仍拒不改正的，甲方（或使用单位）有权终止合同。</w:t>
      </w:r>
      <w:r/>
    </w:p>
    <w:p>
      <w:pPr>
        <w:ind w:firstLine="424"/>
        <w:spacing w:line="360" w:lineRule="auto"/>
        <w:rPr>
          <w:rFonts w:ascii="宋体" w:hAnsi="宋体" w:cs="宋体"/>
        </w:rPr>
      </w:pPr>
      <w:r>
        <w:rPr>
          <w:rFonts w:hint="eastAsia" w:ascii="宋体" w:hAnsi="宋体" w:cs="宋体"/>
        </w:rPr>
        <w:t xml:space="preserve">②因乙方管理不善，导致甲方（或使用单位）或乙方出现生命财产安全重大事故或重大治安事件（如有人员伤亡医药费在</w:t>
      </w:r>
      <w:r>
        <w:rPr>
          <w:rFonts w:hint="eastAsia" w:ascii="宋体" w:hAnsi="宋体" w:cs="宋体"/>
        </w:rPr>
        <w:t xml:space="preserve">5</w:t>
      </w:r>
      <w:r>
        <w:rPr>
          <w:rFonts w:hint="eastAsia" w:ascii="宋体" w:hAnsi="宋体" w:cs="宋体"/>
        </w:rPr>
        <w:t xml:space="preserve">万元以上或有财产损失</w:t>
      </w:r>
      <w:r>
        <w:rPr>
          <w:rFonts w:hint="eastAsia" w:ascii="宋体" w:hAnsi="宋体" w:cs="宋体"/>
        </w:rPr>
        <w:t xml:space="preserve">5</w:t>
      </w:r>
      <w:r>
        <w:rPr>
          <w:rFonts w:hint="eastAsia" w:ascii="宋体" w:hAnsi="宋体" w:cs="宋体"/>
        </w:rPr>
        <w:t xml:space="preserve">万元以上的），甲方（或使用单位）有权终止合同。乙方对甲方（或使用单位）造成的经济损失负有赔偿责任。</w:t>
      </w:r>
      <w:r/>
    </w:p>
    <w:p>
      <w:pPr>
        <w:ind w:firstLine="424"/>
        <w:spacing w:line="360" w:lineRule="auto"/>
        <w:rPr>
          <w:rFonts w:ascii="宋体" w:hAnsi="宋体" w:cs="宋体"/>
        </w:rPr>
      </w:pPr>
      <w:r>
        <w:rPr>
          <w:rFonts w:hint="eastAsia" w:ascii="宋体" w:hAnsi="宋体" w:cs="宋体"/>
        </w:rPr>
        <w:t xml:space="preserve">③乙方服务不到位，甲方（或使用单位）要求整改但乙方长期拒不整改，甲方（或使用单位）有权终止合同。</w:t>
      </w:r>
      <w:r/>
    </w:p>
    <w:p>
      <w:pPr>
        <w:ind w:firstLine="424"/>
        <w:spacing w:line="360" w:lineRule="auto"/>
        <w:rPr>
          <w:rFonts w:ascii="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）监守自盗造成甲方</w:t>
      </w:r>
      <w:r>
        <w:rPr>
          <w:rFonts w:ascii="宋体" w:hAnsi="宋体" w:cs="宋体"/>
        </w:rPr>
        <w:t xml:space="preserve">5000</w:t>
      </w:r>
      <w:r>
        <w:rPr>
          <w:rFonts w:hint="eastAsia" w:ascii="宋体" w:hAnsi="宋体" w:cs="宋体"/>
        </w:rPr>
        <w:t xml:space="preserve">元以上财产损失的。</w:t>
      </w:r>
      <w:r/>
    </w:p>
    <w:p>
      <w:pPr>
        <w:ind w:firstLine="424"/>
        <w:spacing w:line="360" w:lineRule="auto"/>
        <w:rPr>
          <w:rFonts w:ascii="宋体"/>
        </w:rP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）弄虚作假，造成</w:t>
      </w:r>
      <w:r>
        <w:rPr>
          <w:rFonts w:hint="eastAsia" w:ascii="宋体" w:hAnsi="宋体" w:cs="宋体"/>
          <w:color w:val="000000"/>
        </w:rPr>
        <w:t xml:space="preserve">甲方（或使用单位）</w:t>
      </w:r>
      <w:r>
        <w:rPr>
          <w:rFonts w:hint="eastAsia" w:ascii="宋体" w:hAnsi="宋体" w:cs="宋体"/>
        </w:rPr>
        <w:t xml:space="preserve">财物损失达</w:t>
      </w:r>
      <w:r>
        <w:rPr>
          <w:rFonts w:ascii="宋体" w:hAnsi="宋体" w:cs="宋体"/>
        </w:rPr>
        <w:t xml:space="preserve">5000</w:t>
      </w:r>
      <w:r>
        <w:rPr>
          <w:rFonts w:hint="eastAsia" w:ascii="宋体" w:hAnsi="宋体" w:cs="宋体"/>
        </w:rPr>
        <w:t xml:space="preserve">元的。</w:t>
      </w:r>
      <w:r/>
    </w:p>
    <w:p>
      <w:pPr>
        <w:ind w:firstLine="424"/>
        <w:spacing w:line="360" w:lineRule="auto"/>
        <w:rPr>
          <w:rFonts w:ascii="宋体" w:hAnsi="宋体" w:cs="宋体"/>
          <w:lang w:val="zh-CN"/>
        </w:rPr>
      </w:pPr>
      <w:r>
        <w:rPr>
          <w:rFonts w:hint="eastAsia" w:ascii="宋体" w:hAnsi="宋体" w:cs="宋体"/>
          <w:szCs w:val="21"/>
        </w:rPr>
        <w:t xml:space="preserve">3</w:t>
      </w:r>
      <w:r>
        <w:rPr>
          <w:rFonts w:hint="eastAsia" w:ascii="宋体" w:hAnsi="宋体" w:cs="宋体"/>
          <w:szCs w:val="21"/>
        </w:rPr>
        <w:t xml:space="preserve">、有权解除合同的一方，应当在违约事实或不可抗力发生之后三十天内书面通</w:t>
      </w:r>
      <w:r>
        <w:rPr>
          <w:rFonts w:hint="eastAsia" w:ascii="宋体" w:hAnsi="宋体" w:cs="宋体"/>
          <w:szCs w:val="21"/>
        </w:rPr>
        <w:t xml:space="preserve">知对方以主张解除合同，合同在书面通知到达对方时解除。乙方应在二十日内办理交接，在办理交接期间，乙方</w:t>
      </w:r>
      <w:r>
        <w:rPr>
          <w:rFonts w:hint="eastAsia" w:ascii="宋体" w:hAnsi="宋体" w:cs="宋体"/>
          <w:lang w:val="zh-CN"/>
        </w:rPr>
        <w:t xml:space="preserve">仍应提供巡防服务。</w:t>
      </w:r>
      <w:r/>
    </w:p>
    <w:p>
      <w:pPr>
        <w:ind w:firstLine="424"/>
        <w:spacing w:line="360" w:lineRule="auto"/>
        <w:rPr>
          <w:rFonts w:ascii="宋体" w:hAnsi="宋体" w:cs="宋体"/>
          <w:lang w:val="zh-CN"/>
        </w:rPr>
      </w:pPr>
      <w:r>
        <w:rPr>
          <w:rFonts w:hint="eastAsia" w:ascii="宋体" w:hAnsi="宋体" w:cs="宋体"/>
          <w:lang w:val="zh-CN"/>
        </w:rPr>
        <w:t xml:space="preserve">（二）合同的转让</w:t>
      </w:r>
      <w:r/>
    </w:p>
    <w:p>
      <w:pPr>
        <w:ind w:firstLine="424"/>
        <w:spacing w:line="360" w:lineRule="auto"/>
        <w:rPr>
          <w:rFonts w:ascii="宋体"/>
          <w:lang w:val="zh-CN"/>
        </w:rPr>
      </w:pPr>
      <w:r>
        <w:rPr>
          <w:rFonts w:hint="eastAsia" w:ascii="宋体" w:hAnsi="宋体" w:cs="宋体"/>
          <w:lang w:val="zh-CN"/>
        </w:rPr>
        <w:t xml:space="preserve">合同的部分和全部均不得转让或分包。</w:t>
      </w:r>
      <w:r/>
    </w:p>
    <w:p>
      <w:pPr>
        <w:ind w:firstLine="426"/>
        <w:spacing w:line="360" w:lineRule="auto"/>
        <w:rPr>
          <w:rFonts w:ascii="宋体"/>
          <w:b/>
          <w:bCs/>
          <w:lang w:val="zh-CN"/>
        </w:rPr>
      </w:pPr>
      <w:r>
        <w:rPr>
          <w:rFonts w:hint="eastAsia" w:ascii="宋体" w:hAnsi="宋体" w:cs="宋体"/>
          <w:b/>
          <w:bCs/>
          <w:lang w:val="zh-CN"/>
        </w:rPr>
        <w:t xml:space="preserve">十、合同的生效及其他</w:t>
      </w:r>
      <w:r/>
    </w:p>
    <w:p>
      <w:pPr>
        <w:ind w:firstLine="424"/>
        <w:spacing w:line="360" w:lineRule="auto"/>
        <w:tabs>
          <w:tab w:val="left" w:pos="525" w:leader="none"/>
          <w:tab w:val="left" w:pos="945" w:leader="none"/>
        </w:tabs>
        <w:rPr>
          <w:rFonts w:ascii="宋体"/>
        </w:rPr>
      </w:pPr>
      <w:r>
        <w:rPr>
          <w:rFonts w:ascii="宋体" w:hAnsi="宋体" w:cs="宋体"/>
        </w:rPr>
        <w:t xml:space="preserve">1</w:t>
      </w:r>
      <w:r>
        <w:rPr>
          <w:rFonts w:hint="eastAsia" w:ascii="宋体" w:hAnsi="宋体" w:cs="宋体"/>
        </w:rPr>
        <w:t xml:space="preserve">、合同经双方代表签字并盖章后即生效。</w:t>
      </w:r>
      <w:r/>
    </w:p>
    <w:p>
      <w:pPr>
        <w:ind w:firstLine="424"/>
        <w:spacing w:line="360" w:lineRule="auto"/>
        <w:rPr>
          <w:rFonts w:ascii="宋体"/>
        </w:rPr>
      </w:pPr>
      <w:r>
        <w:rPr>
          <w:rFonts w:hint="eastAsia" w:ascii="宋体" w:hAnsi="宋体" w:cs="宋体"/>
        </w:rPr>
        <w:t xml:space="preserve">2</w:t>
      </w:r>
      <w:r>
        <w:rPr>
          <w:rFonts w:hint="eastAsia" w:ascii="宋体" w:hAnsi="宋体" w:cs="宋体"/>
        </w:rPr>
        <w:t xml:space="preserve">、本合同的成立、有效性、解释、履行及由此产生的争议的解决，均应适用中华人民共和国法律。</w:t>
      </w:r>
      <w:r/>
    </w:p>
    <w:p>
      <w:pPr>
        <w:ind w:firstLine="424"/>
        <w:spacing w:line="360" w:lineRule="auto"/>
        <w:rPr>
          <w:rFonts w:ascii="宋体"/>
        </w:rPr>
      </w:pPr>
      <w:r>
        <w:rPr>
          <w:rFonts w:hint="eastAsia" w:ascii="宋体" w:hAnsi="宋体" w:cs="宋体"/>
        </w:rPr>
        <w:t xml:space="preserve">3</w:t>
      </w:r>
      <w:r>
        <w:rPr>
          <w:rFonts w:hint="eastAsia" w:ascii="宋体" w:hAnsi="宋体" w:cs="宋体"/>
        </w:rPr>
        <w:t xml:space="preserve">、因本合同引起的或与本合同有关的任何争议，应本着友好合作的态度协商解决；如协商不成，均可向甲方所在地有管辖权的人民法院起诉，通过诉讼方式解决。</w:t>
      </w:r>
      <w:r/>
    </w:p>
    <w:p>
      <w:pPr>
        <w:ind w:firstLine="424"/>
        <w:spacing w:line="360" w:lineRule="auto"/>
        <w:rPr>
          <w:rFonts w:ascii="宋体"/>
        </w:rPr>
      </w:pPr>
      <w:r>
        <w:rPr>
          <w:rFonts w:hint="eastAsia" w:ascii="宋体" w:hAnsi="宋体" w:cs="宋体"/>
        </w:rPr>
        <w:t xml:space="preserve">4</w:t>
      </w:r>
      <w:r>
        <w:rPr>
          <w:rFonts w:hint="eastAsia" w:ascii="宋体" w:hAnsi="宋体" w:cs="宋体"/>
        </w:rPr>
        <w:t xml:space="preserve">、诉讼期间，除争议内容以外，双方均应继续</w:t>
      </w:r>
      <w:r>
        <w:rPr>
          <w:rFonts w:hint="eastAsia" w:ascii="宋体" w:hAnsi="宋体" w:cs="宋体"/>
        </w:rPr>
        <w:t xml:space="preserve">履行合同约定的其他内容。</w:t>
      </w:r>
      <w:r/>
    </w:p>
    <w:p>
      <w:pPr>
        <w:ind w:firstLine="424"/>
        <w:spacing w:line="360" w:lineRule="auto"/>
        <w:rPr>
          <w:rFonts w:ascii="宋体"/>
        </w:rPr>
      </w:pPr>
      <w:r>
        <w:rPr>
          <w:rFonts w:hint="eastAsia" w:ascii="宋体" w:hAnsi="宋体" w:cs="宋体"/>
        </w:rPr>
        <w:t xml:space="preserve">5</w:t>
      </w:r>
      <w:r>
        <w:rPr>
          <w:rFonts w:hint="eastAsia" w:ascii="宋体" w:hAnsi="宋体" w:cs="宋体"/>
        </w:rPr>
        <w:t xml:space="preserve">、本合同一式伍份，甲乙双方各执贰份，招标代理公司执壹份，具有同等法律效力。</w:t>
      </w:r>
      <w:r/>
    </w:p>
    <w:p>
      <w:pPr>
        <w:ind w:firstLine="420"/>
        <w:spacing w:line="360" w:lineRule="auto"/>
      </w:pPr>
      <w:r>
        <w:rPr>
          <w:rFonts w:hint="eastAsia" w:ascii="宋体" w:hAnsi="宋体"/>
          <w:szCs w:val="21"/>
        </w:rPr>
        <w:t xml:space="preserve">6</w:t>
      </w:r>
      <w:r>
        <w:rPr>
          <w:rFonts w:hint="eastAsia" w:ascii="宋体" w:hAnsi="宋体"/>
          <w:szCs w:val="21"/>
        </w:rPr>
        <w:t xml:space="preserve">、</w:t>
      </w:r>
      <w:r>
        <w:rPr>
          <w:rFonts w:hint="eastAsia"/>
        </w:rPr>
        <w:t xml:space="preserve">考核：甲方委托</w:t>
      </w:r>
      <w:r>
        <w:rPr>
          <w:rFonts w:hint="eastAsia" w:hAnsi="宋体" w:cs="宋体"/>
          <w:szCs w:val="21"/>
        </w:rPr>
        <w:t xml:space="preserve">青阳</w:t>
      </w:r>
      <w:r>
        <w:rPr>
          <w:rFonts w:hint="eastAsia"/>
        </w:rPr>
        <w:t xml:space="preserve">派出所根据考核办法（见合同附件）对乙方管理服务工作进行考核，并按考核结果按实支付相关费用。</w:t>
      </w:r>
      <w:r/>
    </w:p>
    <w:p>
      <w:pPr>
        <w:pStyle w:val="728"/>
        <w:ind w:firstLine="420"/>
        <w:jc w:val="center"/>
        <w:rPr>
          <w:rFonts w:hint="default"/>
        </w:rPr>
      </w:pPr>
      <w:r>
        <w:t xml:space="preserve">（以下无正文）</w:t>
      </w:r>
      <w:r/>
    </w:p>
    <w:p>
      <w:r/>
      <w:r/>
    </w:p>
    <w:p>
      <w:pPr>
        <w:ind w:firstLine="424"/>
        <w:spacing w:line="560" w:lineRule="exact"/>
        <w:tabs>
          <w:tab w:val="left" w:pos="0" w:leader="none"/>
        </w:tabs>
        <w:rPr>
          <w:rFonts w:ascii="宋体" w:hAnsi="宋体"/>
          <w:szCs w:val="21"/>
        </w:rPr>
      </w:pPr>
      <w:r>
        <w:rPr>
          <w:rFonts w:ascii="宋体" w:hAnsi="宋体"/>
          <w:szCs w:val="21"/>
        </w:rPr>
        <w:t xml:space="preserve">甲方</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ascii="宋体" w:hAnsi="宋体"/>
          <w:szCs w:val="21"/>
        </w:rPr>
        <w:t xml:space="preserve">：</w:t>
      </w:r>
      <w:r>
        <w:rPr>
          <w:rFonts w:ascii="宋体" w:hAnsi="宋体"/>
          <w:szCs w:val="21"/>
        </w:rPr>
        <w:t xml:space="preserve">       </w:t>
      </w:r>
      <w:r>
        <w:rPr>
          <w:rFonts w:hint="eastAsia" w:ascii="宋体" w:hAnsi="宋体"/>
          <w:szCs w:val="21"/>
        </w:rPr>
        <w:t xml:space="preserve">                          </w:t>
      </w:r>
      <w:r>
        <w:rPr>
          <w:rFonts w:ascii="宋体" w:hAnsi="宋体"/>
          <w:szCs w:val="21"/>
        </w:rPr>
        <w:t xml:space="preserve">乙方（</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rPr>
          <w:rFonts w:ascii="宋体" w:hAnsi="宋体"/>
          <w:spacing w:val="-10"/>
          <w:szCs w:val="21"/>
        </w:rPr>
        <w:t xml:space="preserve">  </w:t>
      </w:r>
      <w:r/>
    </w:p>
    <w:p>
      <w:pPr>
        <w:ind w:firstLine="424"/>
        <w:spacing w:line="560" w:lineRule="exact"/>
        <w:tabs>
          <w:tab w:val="left" w:pos="0" w:leader="none"/>
        </w:tabs>
        <w:rPr>
          <w:rFonts w:ascii="宋体" w:hAnsi="宋体"/>
          <w:szCs w:val="21"/>
        </w:rPr>
      </w:pPr>
      <w:r>
        <w:rPr>
          <w:rFonts w:hint="eastAsia" w:asciiTheme="minorEastAsia" w:hAnsiTheme="minorEastAsia" w:eastAsiaTheme="minorEastAsia"/>
          <w:szCs w:val="21"/>
        </w:rPr>
        <w:t xml:space="preserve">法定代表人（授权代表）</w:t>
      </w:r>
      <w:r>
        <w:rPr>
          <w:rFonts w:ascii="宋体" w:hAnsi="宋体"/>
          <w:szCs w:val="21"/>
        </w:rPr>
        <w:tab/>
        <w:t xml:space="preserve">                     </w:t>
      </w:r>
      <w:r>
        <w:rPr>
          <w:rFonts w:hint="eastAsia" w:asciiTheme="minorEastAsia" w:hAnsiTheme="minorEastAsia" w:eastAsiaTheme="minorEastAsia"/>
          <w:szCs w:val="21"/>
        </w:rPr>
        <w:t xml:space="preserve">法定代表人（授权代表）</w:t>
      </w:r>
      <w:r/>
    </w:p>
    <w:p>
      <w:pPr>
        <w:ind w:firstLine="424"/>
        <w:spacing w:line="560" w:lineRule="exact"/>
        <w:tabs>
          <w:tab w:val="left" w:pos="0" w:leader="none"/>
        </w:tabs>
        <w:rPr>
          <w:rFonts w:ascii="宋体" w:hAnsi="宋体"/>
          <w:szCs w:val="21"/>
        </w:rPr>
      </w:pPr>
      <w:r>
        <w:rPr>
          <w:rFonts w:hint="eastAsia" w:ascii="宋体" w:hAnsi="宋体"/>
          <w:szCs w:val="21"/>
        </w:rPr>
        <w:t xml:space="preserve">（签字或盖章）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（签字或盖章）：</w:t>
      </w:r>
      <w:r>
        <w:rPr>
          <w:rFonts w:ascii="宋体" w:hAnsi="宋体"/>
          <w:szCs w:val="21"/>
        </w:rPr>
        <w:t xml:space="preserve"> </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签约日期：</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Theme="minorEastAsia" w:hAnsiTheme="minorEastAsia" w:eastAsiaTheme="minorEastAsia"/>
          <w:szCs w:val="21"/>
        </w:rPr>
        <w:t xml:space="preserve">签约日期：</w:t>
      </w:r>
      <w:r/>
    </w:p>
    <w:p>
      <w:pPr>
        <w:ind w:firstLine="480"/>
        <w:spacing w:line="360" w:lineRule="exact"/>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rPr>
          <w:sz w:val="24"/>
        </w:rPr>
      </w:pPr>
      <w:r>
        <w:rPr>
          <w:rFonts w:hint="eastAsia" w:hAnsi="宋体" w:cs="宋体"/>
          <w:b/>
          <w:szCs w:val="21"/>
        </w:rPr>
        <w:t xml:space="preserve">附件：</w:t>
      </w:r>
      <w:r>
        <w:rPr>
          <w:rFonts w:hAnsi="宋体" w:cs="宋体"/>
          <w:b/>
          <w:szCs w:val="21"/>
        </w:rPr>
        <w:t xml:space="preserve">青阳</w:t>
      </w:r>
      <w:r>
        <w:rPr>
          <w:rFonts w:hint="eastAsia" w:ascii="宋体" w:hAnsi="宋体" w:cs="宋体"/>
          <w:b/>
          <w:szCs w:val="21"/>
        </w:rPr>
        <w:t xml:space="preserve">派出所辖区动态巡防第三方服务考核办法</w:t>
      </w:r>
      <w:r>
        <w:rPr>
          <w:rFonts w:hint="eastAsia"/>
          <w:b/>
          <w:sz w:val="24"/>
        </w:rPr>
        <w:t xml:space="preserve">：</w:t>
      </w:r>
      <w:r/>
    </w:p>
    <w:p>
      <w:pPr>
        <w:ind w:firstLine="420"/>
        <w:spacing w:line="360" w:lineRule="auto"/>
        <w:rPr>
          <w:rFonts w:ascii="宋体" w:cs="方正仿宋_GBK"/>
          <w:szCs w:val="21"/>
        </w:rPr>
      </w:pPr>
      <w:r>
        <w:rPr>
          <w:rFonts w:hint="eastAsia" w:ascii="宋体"/>
          <w:szCs w:val="21"/>
        </w:rPr>
        <w:t xml:space="preserve">乙方</w:t>
      </w:r>
      <w:r>
        <w:rPr>
          <w:rFonts w:hint="eastAsia" w:ascii="宋体"/>
          <w:szCs w:val="21"/>
          <w:lang w:val="zh-CN"/>
        </w:rPr>
        <w:t xml:space="preserve">应当熟悉</w:t>
      </w:r>
      <w:r>
        <w:rPr>
          <w:rFonts w:hint="eastAsia" w:ascii="宋体"/>
          <w:szCs w:val="21"/>
        </w:rPr>
        <w:t xml:space="preserve">江苏昆山经济技术开发区管理委员会（警务工作和社会治理联合协调机制昆山开</w:t>
      </w:r>
      <w:r>
        <w:rPr>
          <w:rFonts w:hint="eastAsia" w:ascii="宋体"/>
          <w:szCs w:val="21"/>
        </w:rPr>
        <w:t xml:space="preserve">发区办公室）及使用单位昆山市公安局青阳派出所</w:t>
      </w:r>
      <w:r>
        <w:rPr>
          <w:rFonts w:hint="eastAsia" w:ascii="宋体"/>
          <w:szCs w:val="21"/>
          <w:lang w:val="zh-CN"/>
        </w:rPr>
        <w:t xml:space="preserve">的各项管理制度及要求，明确服务主要职责，并严格遵守服务期间一切管理规定。</w:t>
      </w:r>
      <w:r>
        <w:rPr>
          <w:rFonts w:hint="eastAsia" w:ascii="宋体"/>
          <w:szCs w:val="21"/>
        </w:rPr>
        <w:t xml:space="preserve">江苏昆山经济技术开发区管理委员会（警务工作和社会治理联合协调机制昆山开发区办公室）委托青阳派出所</w:t>
      </w:r>
      <w:r>
        <w:rPr>
          <w:rFonts w:hint="eastAsia" w:ascii="宋体"/>
          <w:szCs w:val="21"/>
          <w:lang w:val="zh-CN"/>
        </w:rPr>
        <w:t xml:space="preserve">对乙方服务的工作过程和效果进行检查、考核、评价，考核方式及相关责罚如下：</w:t>
      </w:r>
      <w:r/>
    </w:p>
    <w:p>
      <w:pPr>
        <w:ind w:right="178" w:firstLine="420"/>
        <w:spacing w:line="360" w:lineRule="auto"/>
        <w:rPr>
          <w:rFonts w:ascii="宋体" w:hAnsi="宋体" w:cs="宋体"/>
          <w:szCs w:val="21"/>
          <w:lang w:val="zh-CN"/>
        </w:rPr>
      </w:pPr>
      <w:r>
        <w:rPr>
          <w:rFonts w:hint="eastAsia" w:ascii="宋体" w:cs="方正仿宋_GBK"/>
          <w:szCs w:val="21"/>
        </w:rPr>
        <w:t xml:space="preserve">（</w:t>
      </w:r>
      <w:r>
        <w:rPr>
          <w:rFonts w:hint="eastAsia" w:ascii="宋体" w:cs="方正仿宋_GBK"/>
          <w:szCs w:val="21"/>
        </w:rPr>
        <w:t xml:space="preserve">1</w:t>
      </w:r>
      <w:r>
        <w:rPr>
          <w:rFonts w:hint="eastAsia" w:ascii="宋体" w:cs="方正仿宋_GBK"/>
          <w:szCs w:val="21"/>
        </w:rPr>
        <w:t xml:space="preserve">）考核方式：</w:t>
      </w:r>
      <w:r>
        <w:rPr>
          <w:rFonts w:hint="eastAsia" w:ascii="宋体"/>
          <w:szCs w:val="21"/>
        </w:rPr>
        <w:t xml:space="preserve">使用单位昆山市公安局青阳派出所对乙方实行月度考核。考核</w:t>
      </w:r>
      <w:r>
        <w:rPr>
          <w:rFonts w:hint="eastAsia" w:ascii="宋体" w:hAnsi="宋体" w:cs="宋体"/>
          <w:szCs w:val="21"/>
          <w:lang w:val="zh-CN"/>
        </w:rPr>
        <w:t xml:space="preserve">记录通报乙方相关负责人，并由乙方按考核情况进行服务反馈。</w:t>
      </w:r>
      <w:r/>
    </w:p>
    <w:p>
      <w:pPr>
        <w:ind w:firstLine="420"/>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考核标准如下：</w:t>
      </w:r>
      <w:r/>
    </w:p>
    <w:p>
      <w:pPr>
        <w:rPr>
          <w:lang w:val="zh-CN"/>
        </w:rPr>
      </w:pPr>
      <w:r>
        <w:rPr>
          <w:lang w:val="zh-CN"/>
        </w:rPr>
      </w:r>
      <w:r/>
    </w:p>
    <w:tbl>
      <w:tblPr>
        <w:tblW w:w="8759" w:type="dxa"/>
        <w:tblInd w:w="-4" w:type="dxa"/>
        <w:tblLayout w:type="fixed"/>
        <w:tblLook w:val="04A0" w:firstRow="1" w:lastRow="0" w:firstColumn="1" w:lastColumn="0" w:noHBand="0" w:noVBand="1"/>
      </w:tblPr>
      <w:tblGrid>
        <w:gridCol w:w="875"/>
        <w:gridCol w:w="7175"/>
        <w:gridCol w:w="709"/>
      </w:tblGrid>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项目</w:t>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考评标准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扣分</w:t>
            </w:r>
            <w:r/>
          </w:p>
        </w:tc>
      </w:tr>
      <w:tr>
        <w:trPr>
          <w:trHeight w:val="397"/>
        </w:trPr>
        <w:tc>
          <w:tcPr>
            <w:tcBorders>
              <w:top w:val="single" w:color="000000" w:sz="4" w:space="0"/>
              <w:left w:val="single" w:color="000000" w:sz="4" w:space="0"/>
              <w:right w:val="single" w:color="000000" w:sz="4" w:space="0"/>
            </w:tcBorders>
            <w:tcW w:w="875" w:type="dxa"/>
            <w:vAlign w:val="center"/>
            <w:vMerge w:val="restart"/>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警容风纪制度</w:t>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在工作期间保持警容风纪严整，举止文明，形象良好，按要求着装，佩带齐全，不符合要求发现一次扣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着装时不得有不当言论，不得在禁烟场所吸烟，不得玩手机、睡岗、饮酒、滋事、酒后驾车，发现一次扣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非工作期间禁止穿着制服、驾驶警用电瓶车，发现一次扣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top w:val="single" w:color="000000" w:sz="4" w:space="0"/>
              <w:left w:val="single" w:color="000000" w:sz="4" w:space="0"/>
              <w:right w:val="single" w:color="000000" w:sz="4" w:space="0"/>
            </w:tcBorders>
            <w:tcW w:w="875" w:type="dxa"/>
            <w:vAlign w:val="center"/>
            <w:vMerge w:val="restart"/>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纪律作风制度</w:t>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严守政治纪律、法律法规，保守秘密、遵守社会公德，如不遵守，发现一次扣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不服从所内领导指挥管理，发现一次扣</w:t>
            </w:r>
            <w:r>
              <w:rPr>
                <w:rFonts w:hint="eastAsia" w:ascii="宋体" w:hAnsi="宋体" w:cs="宋体"/>
                <w:szCs w:val="21"/>
              </w:rPr>
              <w:t xml:space="preserve">2</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在工作中对群众的合理需求不得冷漠生硬，发现违法犯罪行为不采取及时措施、不及时报告，发现一次扣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未经许可不得进入派出所高密区、办案区或综合指挥室，发现一次扣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不得一机两用、违规查询、泄露公安内部信息，发现一次扣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准时上下班，不迟到、早退（迟到或早退四小时以上视作旷工），不串岗、脱岗，否则发现一次扣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left w:val="single" w:color="000000" w:sz="4" w:space="0"/>
              <w:bottom w:val="single" w:color="auto" w:sz="4" w:space="0"/>
              <w:right w:val="single" w:color="000000" w:sz="4" w:space="0"/>
            </w:tcBorders>
            <w:tcW w:w="875"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违反禁令，顶格处理；违法犯罪，依法处理，一次扣</w:t>
            </w:r>
            <w:r>
              <w:rPr>
                <w:rFonts w:hint="eastAsia" w:ascii="宋体" w:hAnsi="宋体" w:cs="宋体"/>
                <w:szCs w:val="21"/>
              </w:rPr>
              <w:t xml:space="preserve">20</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请销假制度</w:t>
            </w:r>
            <w:r/>
          </w:p>
        </w:tc>
        <w:tc>
          <w:tcPr>
            <w:tcBorders>
              <w:top w:val="single" w:color="000000" w:sz="4" w:space="0"/>
              <w:left w:val="single" w:color="auto"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请假需有请假条，急事可后补，病假需附医院诊断病历证明及病假单，特殊情况除外。未经请假或准假，擅自离岗脱岗者按旷工处理，旷工一次扣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39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t xml:space="preserve">内务卫生制度</w:t>
            </w:r>
            <w:r/>
          </w:p>
        </w:tc>
        <w:tc>
          <w:tcPr>
            <w:tcBorders>
              <w:top w:val="single" w:color="000000" w:sz="4" w:space="0"/>
              <w:left w:val="single" w:color="auto"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做好休息点及其门口附近的内务卫生，不得有脏乱差现象，发现一次扣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20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压降警情</w:t>
            </w:r>
            <w:r>
              <w:rPr>
                <w:rFonts w:ascii="宋体" w:hAnsi="宋体" w:cs="宋体"/>
                <w:szCs w:val="21"/>
              </w:rPr>
              <w:t xml:space="preserve">制度</w:t>
            </w:r>
            <w:r/>
          </w:p>
        </w:tc>
        <w:tc>
          <w:tcPr>
            <w:tcBorders>
              <w:top w:val="single" w:color="000000" w:sz="4" w:space="0"/>
              <w:left w:val="single" w:color="auto"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依照市局考核标准制定具体考核内容。</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90"/>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auto" w:sz="4" w:space="0"/>
              <w:bottom w:val="single" w:color="000000" w:sz="4" w:space="0"/>
              <w:right w:val="single" w:color="000000" w:sz="4" w:space="0"/>
            </w:tcBorders>
            <w:tcW w:w="7175" w:type="dxa"/>
            <w:vAlign w:val="center"/>
            <w:textDirection w:val="lrTb"/>
            <w:noWrap w:val="false"/>
          </w:tcPr>
          <w:p>
            <w:pPr>
              <w:spacing w:line="320" w:lineRule="exact"/>
              <w:widowControl/>
              <w:rPr>
                <w:rFonts w:ascii="宋体" w:hAnsi="宋体" w:cs="宋体"/>
                <w:szCs w:val="21"/>
              </w:rPr>
            </w:pPr>
            <w:r>
              <w:rPr>
                <w:rFonts w:hint="eastAsia" w:ascii="宋体" w:hAnsi="宋体" w:cs="宋体"/>
                <w:szCs w:val="21"/>
              </w:rPr>
              <w:t xml:space="preserve">依照派出所其他工作需要制定考核内容。</w:t>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bl>
    <w:p>
      <w:pPr>
        <w:ind w:firstLine="630"/>
        <w:jc w:val="left"/>
        <w:spacing w:line="360" w:lineRule="auto"/>
        <w:rPr>
          <w:rFonts w:ascii="宋体" w:hAnsi="宋体" w:cs="宋体"/>
          <w:szCs w:val="21"/>
        </w:rPr>
      </w:pPr>
      <w:r>
        <w:rPr>
          <w:rFonts w:ascii="宋体" w:hAnsi="宋体" w:cs="宋体"/>
          <w:szCs w:val="21"/>
        </w:rPr>
        <w:t xml:space="preserve">备注：</w:t>
      </w:r>
      <w:r/>
    </w:p>
    <w:p>
      <w:pPr>
        <w:ind w:firstLine="63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、检查与考核</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）使用单位每月对乙方的服务工作进行考核，乙方应做好配合。</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）使用单位在考核中发现的问题及时通知乙方，乙方及时整改，在每月抽查检查考核得分表上签字确认。</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）如对考核得分存在异议，乙方应在</w:t>
      </w:r>
      <w:r>
        <w:rPr>
          <w:rFonts w:hint="eastAsia" w:ascii="宋体" w:hAnsi="宋体" w:cs="宋体"/>
          <w:szCs w:val="21"/>
        </w:rPr>
        <w:t xml:space="preserve">3</w:t>
      </w:r>
      <w:r>
        <w:rPr>
          <w:rFonts w:hint="eastAsia" w:ascii="宋体" w:hAnsi="宋体" w:cs="宋体"/>
          <w:szCs w:val="21"/>
        </w:rPr>
        <w:t xml:space="preserve">个工作日内与使用单位共同核实确认。</w:t>
      </w:r>
      <w:r/>
    </w:p>
    <w:p>
      <w:pPr>
        <w:ind w:firstLine="63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、使用单位进行月度考核，考核结果与实际付款金额挂钩，考核总分</w:t>
      </w:r>
      <w:r>
        <w:rPr>
          <w:rFonts w:hint="eastAsia" w:ascii="宋体" w:hAnsi="宋体" w:cs="宋体"/>
          <w:szCs w:val="21"/>
        </w:rPr>
        <w:t xml:space="preserve">100</w:t>
      </w:r>
      <w:r>
        <w:rPr>
          <w:rFonts w:hint="eastAsia" w:ascii="宋体" w:hAnsi="宋体" w:cs="宋体"/>
          <w:szCs w:val="21"/>
        </w:rPr>
        <w:t xml:space="preserve">分。</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cs="方正仿宋_GBK"/>
          <w:szCs w:val="21"/>
        </w:rPr>
        <w:t xml:space="preserve">当月考核得分在</w:t>
      </w:r>
      <w:r>
        <w:rPr>
          <w:rFonts w:hint="eastAsia" w:ascii="宋体" w:cs="方正仿宋_GBK"/>
          <w:szCs w:val="21"/>
        </w:rPr>
        <w:t xml:space="preserve">90</w:t>
      </w:r>
      <w:r>
        <w:rPr>
          <w:rFonts w:hint="eastAsia" w:ascii="宋体" w:cs="方正仿宋_GBK"/>
          <w:szCs w:val="21"/>
        </w:rPr>
        <w:t xml:space="preserve">分以上的支付当月应付全部费用</w:t>
      </w:r>
      <w:r>
        <w:rPr>
          <w:rFonts w:hint="eastAsia" w:ascii="宋体" w:hAnsi="宋体" w:cs="宋体"/>
          <w:szCs w:val="21"/>
        </w:rPr>
        <w:t xml:space="preserve">。</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cs="方正仿宋_GBK"/>
          <w:szCs w:val="21"/>
        </w:rPr>
        <w:t xml:space="preserve">考核得分在</w:t>
      </w:r>
      <w:r>
        <w:rPr>
          <w:rFonts w:hint="eastAsia" w:ascii="宋体" w:cs="方正仿宋_GBK"/>
          <w:szCs w:val="21"/>
        </w:rPr>
        <w:t xml:space="preserve">80</w:t>
      </w:r>
      <w:r>
        <w:rPr>
          <w:rFonts w:hint="eastAsia" w:ascii="宋体" w:cs="方正仿宋_GBK"/>
          <w:szCs w:val="21"/>
        </w:rPr>
        <w:t xml:space="preserve">分以上</w:t>
      </w:r>
      <w:r>
        <w:rPr>
          <w:rFonts w:hint="eastAsia" w:ascii="宋体" w:cs="方正仿宋_GBK"/>
          <w:szCs w:val="21"/>
        </w:rPr>
        <w:t xml:space="preserve">90</w:t>
      </w:r>
      <w:r>
        <w:rPr>
          <w:rFonts w:hint="eastAsia" w:ascii="宋体" w:cs="方正仿宋_GBK"/>
          <w:szCs w:val="21"/>
        </w:rPr>
        <w:t xml:space="preserve">分以下的，每少</w:t>
      </w:r>
      <w:r>
        <w:rPr>
          <w:rFonts w:hint="eastAsia" w:ascii="宋体" w:cs="方正仿宋_GBK"/>
          <w:szCs w:val="21"/>
        </w:rPr>
        <w:t xml:space="preserve">1</w:t>
      </w:r>
      <w:r>
        <w:rPr>
          <w:rFonts w:hint="eastAsia" w:ascii="宋体" w:cs="方正仿宋_GBK"/>
          <w:szCs w:val="21"/>
        </w:rPr>
        <w:t xml:space="preserve">分扣除当月应付费用的</w:t>
      </w:r>
      <w:r>
        <w:rPr>
          <w:rFonts w:hint="eastAsia" w:ascii="宋体" w:cs="方正仿宋_GBK"/>
          <w:szCs w:val="21"/>
        </w:rPr>
        <w:t xml:space="preserve">1%</w:t>
      </w:r>
      <w:r>
        <w:rPr>
          <w:rFonts w:hint="eastAsia" w:ascii="宋体" w:hAnsi="宋体" w:cs="宋体"/>
          <w:szCs w:val="21"/>
        </w:rPr>
        <w:t xml:space="preserve">。</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）年度累计满</w:t>
      </w:r>
      <w:r>
        <w:rPr>
          <w:rFonts w:hint="eastAsia" w:ascii="宋体" w:hAnsi="宋体" w:cs="宋体"/>
          <w:szCs w:val="21"/>
        </w:rPr>
        <w:t xml:space="preserve">3</w:t>
      </w:r>
      <w:r>
        <w:rPr>
          <w:rFonts w:hint="eastAsia" w:ascii="宋体" w:hAnsi="宋体" w:cs="宋体"/>
          <w:szCs w:val="21"/>
        </w:rPr>
        <w:t xml:space="preserve">次考核结果低于</w:t>
      </w:r>
      <w:r>
        <w:rPr>
          <w:rFonts w:hint="eastAsia" w:ascii="宋体" w:hAnsi="宋体" w:cs="宋体"/>
          <w:szCs w:val="21"/>
        </w:rPr>
        <w:t xml:space="preserve">80</w:t>
      </w:r>
      <w:r>
        <w:rPr>
          <w:rFonts w:hint="eastAsia" w:ascii="宋体" w:hAnsi="宋体" w:cs="宋体"/>
          <w:szCs w:val="21"/>
        </w:rPr>
        <w:t xml:space="preserve">分的，</w:t>
      </w:r>
      <w:r>
        <w:rPr>
          <w:rFonts w:hint="eastAsia" w:ascii="宋体" w:cs="方正仿宋_GBK"/>
          <w:szCs w:val="21"/>
        </w:rPr>
        <w:t xml:space="preserve">江苏昆山经济技术开发区管理委员会（警务工作和社会治理联合协调机制昆山开发区办公室）（或青阳派出所）</w:t>
      </w:r>
      <w:r>
        <w:rPr>
          <w:rFonts w:hint="eastAsia" w:ascii="宋体" w:hAnsi="宋体" w:cs="宋体"/>
          <w:szCs w:val="21"/>
        </w:rPr>
        <w:t xml:space="preserve">有权立即终止合同。</w:t>
      </w:r>
      <w:r/>
    </w:p>
    <w:p>
      <w:pPr>
        <w:ind w:firstLine="63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、其他</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）若出现乙方服务人员在使用单位秩序维护区域内有违法乱纪的行为，使用单位有权在当月考核结果基础上加扣</w:t>
      </w:r>
      <w:r>
        <w:rPr>
          <w:rFonts w:hint="eastAsia" w:ascii="宋体" w:hAnsi="宋体" w:cs="宋体"/>
          <w:szCs w:val="21"/>
        </w:rPr>
        <w:t xml:space="preserve">10</w:t>
      </w:r>
      <w:r>
        <w:rPr>
          <w:rFonts w:hint="eastAsia" w:ascii="宋体" w:hAnsi="宋体" w:cs="宋体"/>
          <w:szCs w:val="21"/>
        </w:rPr>
        <w:t xml:space="preserve">分。</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）对在检查考核中发现的问题，如果乙方在限期内未能整改到位的，除扣分并继续限期整改外，使用单位还将对每起扣服务费</w:t>
      </w:r>
      <w:r>
        <w:rPr>
          <w:rFonts w:hint="eastAsia" w:ascii="宋体" w:hAnsi="宋体" w:cs="宋体"/>
          <w:szCs w:val="21"/>
        </w:rPr>
        <w:t xml:space="preserve">1000</w:t>
      </w:r>
      <w:r>
        <w:rPr>
          <w:rFonts w:hint="eastAsia" w:ascii="宋体" w:hAnsi="宋体" w:cs="宋体"/>
          <w:szCs w:val="21"/>
        </w:rPr>
        <w:t xml:space="preserve">元。</w:t>
      </w:r>
      <w:r/>
    </w:p>
    <w:p>
      <w:pPr>
        <w:ind w:firstLine="63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）如出现重大安全事故，损害业主</w:t>
      </w:r>
      <w:r>
        <w:rPr>
          <w:rFonts w:hint="eastAsia" w:ascii="宋体" w:hAnsi="宋体" w:cs="宋体"/>
          <w:szCs w:val="21"/>
        </w:rPr>
        <w:t xml:space="preserve">利益等情况，使用单位有权直接扣除当月服务费并将乙方列入清退对象。因管理服务原因造成的事故、责任包括：经政府机构鉴定属人员重大伤残或死亡事故的；在管理服务区域内发生因管理疏漏的刑事案件；受到公共传媒关注的（如：因巡防服务不到位，导致公共传媒曝光，损害名誉等）。</w:t>
      </w:r>
      <w:r/>
    </w:p>
    <w:p>
      <w:pPr>
        <w:ind w:firstLine="485"/>
        <w:spacing w:line="560" w:lineRule="exact"/>
        <w:tabs>
          <w:tab w:val="left" w:pos="0" w:leader="none"/>
        </w:tabs>
        <w:rPr>
          <w:rFonts w:asciiTheme="minorEastAsia" w:hAnsiTheme="minorEastAsia" w:eastAsiaTheme="minorEastAsia"/>
          <w:sz w:val="24"/>
        </w:rPr>
        <w:sectPr>
          <w:footnotePr/>
          <w:endnotePr/>
          <w:type w:val="continuous"/>
          <w:pgSz w:w="11906" w:h="16838" w:orient="portrait"/>
          <w:pgMar w:top="947" w:right="1418" w:bottom="947" w:left="1418" w:header="851" w:footer="992" w:gutter="0"/>
          <w:cols w:num="1" w:sep="0" w:space="425" w:equalWidth="1"/>
          <w:docGrid w:linePitch="360"/>
        </w:sectPr>
      </w:pPr>
      <w:r>
        <w:rPr>
          <w:rFonts w:asciiTheme="minorEastAsia" w:hAnsiTheme="minorEastAsia" w:eastAsiaTheme="minorEastAsia"/>
          <w:sz w:val="24"/>
        </w:rPr>
      </w:r>
      <w:r/>
    </w:p>
    <w:p>
      <w:pPr>
        <w:pStyle w:val="715"/>
        <w:jc w:val="center"/>
        <w:spacing w:line="578" w:lineRule="auto"/>
        <w:rPr>
          <w:rFonts w:ascii="宋体" w:hAnsi="宋体" w:eastAsia="宋体"/>
          <w:sz w:val="32"/>
          <w:szCs w:val="32"/>
        </w:rPr>
      </w:pPr>
      <w:r/>
      <w:bookmarkStart w:id="113" w:name="_Toc231996508"/>
      <w:r>
        <w:rPr>
          <w:rFonts w:hint="eastAsia" w:ascii="宋体" w:hAnsi="宋体" w:eastAsia="宋体"/>
          <w:sz w:val="32"/>
          <w:szCs w:val="32"/>
        </w:rPr>
        <w:t xml:space="preserve">第六章</w:t>
      </w:r>
      <w:r>
        <w:rPr>
          <w:rFonts w:hint="eastAsia" w:ascii="宋体" w:hAnsi="宋体" w:eastAsia="宋体"/>
          <w:sz w:val="32"/>
          <w:szCs w:val="32"/>
        </w:rPr>
        <w:t xml:space="preserve">  </w:t>
      </w:r>
      <w:r>
        <w:rPr>
          <w:rFonts w:hint="eastAsia" w:ascii="宋体" w:hAnsi="宋体" w:eastAsia="宋体"/>
          <w:sz w:val="32"/>
          <w:szCs w:val="32"/>
        </w:rPr>
        <w:t xml:space="preserve">评标方法、评分标准</w:t>
      </w:r>
      <w:bookmarkEnd w:id="111"/>
      <w:r/>
      <w:bookmarkEnd w:id="112"/>
      <w:r/>
      <w:bookmarkEnd w:id="113"/>
      <w:r/>
      <w:r/>
    </w:p>
    <w:p>
      <w:pPr>
        <w:ind w:firstLine="422"/>
        <w:spacing w:line="360" w:lineRule="auto"/>
        <w:rPr>
          <w:rFonts w:asciiTheme="minorEastAsia" w:hAnsiTheme="minorEastAsia" w:eastAsiaTheme="minorEastAsia"/>
          <w:szCs w:val="21"/>
        </w:rPr>
        <w:outlineLvl w:val="1"/>
      </w:pPr>
      <w:r/>
      <w:bookmarkStart w:id="114" w:name="_Toc116396568"/>
      <w:r/>
      <w:bookmarkStart w:id="115" w:name="_Toc116396247"/>
      <w:r/>
      <w:bookmarkStart w:id="116" w:name="_Toc231996509"/>
      <w:r>
        <w:rPr>
          <w:rFonts w:hint="eastAsia" w:asciiTheme="minorEastAsia" w:hAnsiTheme="minorEastAsia" w:eastAsiaTheme="minorEastAsia"/>
          <w:b/>
          <w:bCs/>
          <w:szCs w:val="21"/>
        </w:rPr>
        <w:t xml:space="preserve">一、评标办法</w:t>
      </w:r>
      <w:bookmarkEnd w:id="114"/>
      <w:r/>
      <w:bookmarkEnd w:id="115"/>
      <w:r/>
      <w:bookmarkEnd w:id="116"/>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hint="eastAsia" w:ascii="宋体" w:hAnsi="宋体" w:cs="宋体"/>
          <w:color w:val="000000"/>
          <w:szCs w:val="21"/>
        </w:rPr>
        <w:t xml:space="preserve">本次采购评标方法为综合评分法，即指投标文件满足招标文件全部实质性要求，且按照评审因素的量化指标评审得分最高的投标人为中标候选人的评标方法</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、综合评分的主要因素设定</w:t>
      </w:r>
      <w:r>
        <w:rPr>
          <w:rFonts w:hint="eastAsia" w:cs="宋体" w:asciiTheme="minorEastAsia" w:hAnsiTheme="minorEastAsia" w:eastAsiaTheme="minorEastAsia"/>
          <w:color w:val="000000"/>
          <w:szCs w:val="21"/>
        </w:rPr>
        <w:t xml:space="preserve">与投标人所提供服务的质量相关，包括投标报价、技术或者服务水平、履约能力、售后服务等</w:t>
      </w:r>
      <w:r>
        <w:rPr>
          <w:rFonts w:hint="eastAsia" w:asciiTheme="minorEastAsia" w:hAnsiTheme="minorEastAsia" w:eastAsiaTheme="minorEastAsia"/>
          <w:szCs w:val="21"/>
        </w:rPr>
        <w:t xml:space="preserve">。总分值</w:t>
      </w:r>
      <w:r>
        <w:rPr>
          <w:rFonts w:hint="eastAsia" w:asciiTheme="minorEastAsia" w:hAnsiTheme="minorEastAsia" w:eastAsiaTheme="minorEastAsia"/>
          <w:szCs w:val="21"/>
        </w:rPr>
        <w:t xml:space="preserve">100</w:t>
      </w:r>
      <w:r>
        <w:rPr>
          <w:rFonts w:hint="eastAsia" w:asciiTheme="minorEastAsia" w:hAnsiTheme="minorEastAsia" w:eastAsiaTheme="minorEastAsia"/>
          <w:szCs w:val="21"/>
        </w:rPr>
        <w:t xml:space="preserve">分，价格分值占总分值的比重为</w:t>
      </w:r>
      <w:r>
        <w:rPr>
          <w:rFonts w:hint="eastAsia" w:asciiTheme="minorEastAsia" w:hAnsiTheme="minorEastAsia" w:eastAsiaTheme="minorEastAsia"/>
          <w:szCs w:val="21"/>
        </w:rPr>
        <w:t xml:space="preserve">20%</w:t>
      </w:r>
      <w:r>
        <w:rPr>
          <w:rFonts w:hint="eastAsia" w:asciiTheme="minorEastAsia" w:hAnsiTheme="minorEastAsia" w:eastAsiaTheme="minorEastAsia"/>
          <w:szCs w:val="21"/>
        </w:rPr>
        <w:t xml:space="preserve">（权重），</w:t>
      </w:r>
      <w:r>
        <w:rPr>
          <w:rFonts w:hint="eastAsia" w:cs="宋体" w:asciiTheme="minorEastAsia" w:hAnsiTheme="minorEastAsia" w:eastAsiaTheme="minorEastAsia"/>
          <w:color w:val="000000"/>
          <w:szCs w:val="21"/>
        </w:rPr>
        <w:t xml:space="preserve">技术及其他部分分值</w:t>
      </w:r>
      <w:r>
        <w:rPr>
          <w:rFonts w:hint="eastAsia" w:asciiTheme="minorEastAsia" w:hAnsiTheme="minorEastAsia" w:eastAsiaTheme="minorEastAsia"/>
          <w:szCs w:val="21"/>
        </w:rPr>
        <w:t xml:space="preserve">占总分值的比重为</w:t>
      </w:r>
      <w:r>
        <w:rPr>
          <w:rFonts w:hint="eastAsia" w:asciiTheme="minorEastAsia" w:hAnsiTheme="minorEastAsia" w:eastAsiaTheme="minorEastAsia"/>
          <w:szCs w:val="21"/>
        </w:rPr>
        <w:t xml:space="preserve">80%</w:t>
      </w:r>
      <w:r>
        <w:rPr>
          <w:rFonts w:hint="eastAsia" w:asciiTheme="minorEastAsia" w:hAnsiTheme="minorEastAsia" w:eastAsiaTheme="minorEastAsia"/>
          <w:szCs w:val="21"/>
        </w:rPr>
        <w:t xml:space="preserve">（权重）。</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hint="eastAsia" w:ascii="宋体" w:hAnsi="宋体" w:cs="宋体"/>
          <w:color w:val="000000"/>
          <w:szCs w:val="21"/>
        </w:rPr>
        <w:t xml:space="preserve">评标时，评标委员会分别对每个有效投标人的投标书（报价除外）进行评价、打分，然后汇总，按算术平均方法计算出每个投标人的技术及其他部分得分；报价得分通过计算直接取得，二者相加为投标人的综合得分（各项得分按四舍五入原则精确到小数点后两位）。综合得分相同的，按投标报价由低到高排列；综合得分相同，且</w:t>
      </w:r>
      <w:r>
        <w:rPr>
          <w:rFonts w:hint="eastAsia" w:ascii="宋体" w:hAnsi="宋体" w:cs="宋体"/>
          <w:color w:val="000000"/>
          <w:szCs w:val="21"/>
        </w:rPr>
        <w:t xml:space="preserve">投标报价和技术及其他部分评分均相同的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则以抽签决定中标人</w:t>
      </w:r>
      <w:r>
        <w:rPr>
          <w:rFonts w:asciiTheme="minorEastAsia" w:hAnsiTheme="minorEastAsia" w:eastAsiaTheme="minorEastAsia"/>
          <w:szCs w:val="21"/>
        </w:rPr>
        <w:t xml:space="preserve">。</w:t>
      </w:r>
      <w:r/>
    </w:p>
    <w:p>
      <w:pPr>
        <w:ind w:firstLine="420"/>
        <w:spacing w:line="360" w:lineRule="auto"/>
        <w:rPr>
          <w:rFonts w:ascii="宋体" w:hAnsi="宋体" w:cs="宋体"/>
          <w:b/>
          <w:color w:val="000000"/>
          <w:szCs w:val="21"/>
        </w:rPr>
      </w:pPr>
      <w:r>
        <w:rPr>
          <w:rFonts w:hint="eastAsia" w:ascii="宋体" w:hAnsi="宋体" w:cs="宋体"/>
          <w:b/>
          <w:color w:val="000000"/>
          <w:szCs w:val="21"/>
        </w:rPr>
        <w:t xml:space="preserve">4</w:t>
      </w:r>
      <w:r>
        <w:rPr>
          <w:rFonts w:hint="eastAsia" w:ascii="宋体" w:hAnsi="宋体" w:cs="宋体"/>
          <w:b/>
          <w:color w:val="000000"/>
          <w:szCs w:val="21"/>
        </w:rPr>
        <w:t xml:space="preserve">、评标顺序按照采购包</w:t>
      </w:r>
      <w:r>
        <w:rPr>
          <w:rFonts w:hint="eastAsia" w:ascii="宋体" w:hAnsi="宋体" w:cs="宋体"/>
          <w:b/>
          <w:color w:val="000000"/>
          <w:szCs w:val="21"/>
        </w:rPr>
        <w:t xml:space="preserve">1</w:t>
      </w:r>
      <w:r>
        <w:rPr>
          <w:rFonts w:hint="eastAsia" w:ascii="宋体" w:hAnsi="宋体" w:cs="宋体"/>
          <w:b/>
          <w:color w:val="000000"/>
          <w:szCs w:val="21"/>
        </w:rPr>
        <w:t xml:space="preserve">、采购包</w:t>
      </w:r>
      <w:r>
        <w:rPr>
          <w:rFonts w:hint="eastAsia" w:ascii="宋体" w:hAnsi="宋体" w:cs="宋体"/>
          <w:b/>
          <w:color w:val="000000"/>
          <w:szCs w:val="21"/>
        </w:rPr>
        <w:t xml:space="preserve">2</w:t>
      </w:r>
      <w:r>
        <w:rPr>
          <w:rFonts w:hint="eastAsia" w:ascii="宋体" w:hAnsi="宋体" w:cs="宋体"/>
          <w:b/>
          <w:color w:val="000000"/>
          <w:szCs w:val="21"/>
        </w:rPr>
        <w:t xml:space="preserve">进行。</w:t>
      </w:r>
      <w:r/>
    </w:p>
    <w:p>
      <w:pPr>
        <w:ind w:firstLine="420"/>
        <w:spacing w:line="360" w:lineRule="auto"/>
        <w:rPr>
          <w:rFonts w:ascii="宋体" w:hAnsi="宋体" w:cs="宋体"/>
          <w:color w:val="000000"/>
          <w:szCs w:val="21"/>
        </w:rPr>
      </w:pPr>
      <w:r>
        <w:rPr>
          <w:rFonts w:hint="eastAsia" w:ascii="宋体" w:hAnsi="宋体" w:cs="宋体"/>
          <w:b/>
          <w:color w:val="000000"/>
          <w:szCs w:val="21"/>
        </w:rPr>
        <w:t xml:space="preserve">5</w:t>
      </w:r>
      <w:r>
        <w:rPr>
          <w:rFonts w:hint="eastAsia" w:ascii="宋体" w:hAnsi="宋体" w:cs="宋体"/>
          <w:b/>
          <w:color w:val="000000"/>
          <w:szCs w:val="21"/>
        </w:rPr>
        <w:t xml:space="preserve">、本项目共计二个采购包，投标人可选择其中一个或多个采购包投标，但最多只能在一个采购包中标。已中标的投标人不再计入其他采购包的供应商数量且不参与其他采购包评审。每个采购包评审的实质性响应且具有得标权的投标人不得少于三家，如不足三家，应认定该采购包招标失败。</w:t>
      </w:r>
      <w:r/>
    </w:p>
    <w:p>
      <w:pPr>
        <w:ind w:firstLine="422"/>
        <w:spacing w:line="360" w:lineRule="auto"/>
        <w:rPr>
          <w:rFonts w:asciiTheme="minorEastAsia" w:hAnsiTheme="minorEastAsia" w:eastAsiaTheme="minorEastAsia"/>
          <w:b/>
          <w:bCs/>
          <w:szCs w:val="21"/>
        </w:rPr>
        <w:outlineLvl w:val="1"/>
      </w:pPr>
      <w:r/>
      <w:bookmarkStart w:id="117" w:name="_Toc116396248"/>
      <w:r/>
      <w:bookmarkStart w:id="118" w:name="_Toc116396569"/>
      <w:r/>
      <w:bookmarkStart w:id="119" w:name="_Toc231996510"/>
      <w:r>
        <w:rPr>
          <w:rFonts w:hint="eastAsia" w:asciiTheme="minorEastAsia" w:hAnsiTheme="minorEastAsia" w:eastAsiaTheme="minorEastAsia"/>
          <w:b/>
          <w:bCs/>
          <w:szCs w:val="21"/>
        </w:rPr>
        <w:t xml:space="preserve">二、采购政策</w:t>
      </w:r>
      <w:bookmarkEnd w:id="117"/>
      <w:r/>
      <w:bookmarkEnd w:id="118"/>
      <w:r/>
      <w:bookmarkEnd w:id="119"/>
      <w:r/>
      <w:r/>
    </w:p>
    <w:p>
      <w:pPr>
        <w:ind w:firstLine="420"/>
        <w:spacing w:line="360" w:lineRule="auto"/>
        <w:rPr>
          <w:rFonts w:cs="宋体" w:asciiTheme="minorEastAsia" w:hAnsiTheme="minorEastAsia" w:eastAsiaTheme="minorEastAsia"/>
          <w:szCs w:val="21"/>
        </w:rPr>
      </w:pPr>
      <w:r>
        <w:rPr>
          <w:rFonts w:hint="eastAsia" w:asciiTheme="minorEastAsia" w:hAnsiTheme="minorEastAsia" w:eastAsiaTheme="minorEastAsia"/>
          <w:szCs w:val="21"/>
        </w:rPr>
        <w:t xml:space="preserve">（一）中、小、微企业</w:t>
      </w:r>
      <w:r/>
    </w:p>
    <w:p>
      <w:pPr>
        <w:ind w:firstLine="420"/>
        <w:spacing w:line="360" w:lineRule="auto"/>
        <w:rPr>
          <w:rFonts w:asciiTheme="minorEastAsia" w:hAnsiTheme="minorEastAsia" w:eastAsiaTheme="minorEastAsia"/>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号）的相关规定，</w:t>
      </w:r>
      <w:r>
        <w:rPr>
          <w:rFonts w:hint="eastAsia" w:ascii="宋体" w:hAnsi="宋体" w:cs="宋体"/>
          <w:b/>
          <w:szCs w:val="21"/>
        </w:rPr>
        <w:t xml:space="preserve">本项目为专门面向中小企业采购</w:t>
      </w:r>
      <w:r>
        <w:rPr>
          <w:rFonts w:hint="eastAsia" w:ascii="宋体" w:hAnsi="宋体" w:cs="宋体"/>
          <w:szCs w:val="21"/>
        </w:rPr>
        <w:t xml:space="preserve">。如投标人认定本企业为中型、小型或微型企业，则需根据《中小企业划型标准规定》（工信部联企业〔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20"/>
        <w:spacing w:line="360" w:lineRule="auto"/>
        <w:rPr>
          <w:rFonts w:asciiTheme="minorEastAsia" w:hAnsiTheme="minorEastAsia" w:eastAsiaTheme="minorEastAsia"/>
          <w:szCs w:val="21"/>
        </w:rPr>
      </w:pPr>
      <w:r>
        <w:rPr>
          <w:rFonts w:hint="eastAsia" w:ascii="宋体" w:hAnsi="宋体" w:cs="宋体"/>
          <w:szCs w:val="21"/>
        </w:rPr>
        <w:t xml:space="preserve">根据《三部门联合发布关于促进残疾人就业政府采购政策的通知》（财库〔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20"/>
        <w:spacing w:line="360" w:lineRule="auto"/>
        <w:rPr>
          <w:rFonts w:asciiTheme="minorEastAsia" w:hAnsiTheme="minorEastAsia" w:eastAsiaTheme="minorEastAsia"/>
          <w:szCs w:val="21"/>
        </w:rPr>
      </w:pPr>
      <w:r>
        <w:rPr>
          <w:rFonts w:hint="eastAsia" w:ascii="宋体" w:hAnsi="宋体" w:cs="宋体"/>
          <w:szCs w:val="21"/>
        </w:rPr>
        <w:t xml:space="preserve">根据《财政部司法部关于政府采购支持监狱企业发展有关问题的通知》（财库〔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号）的相关规定，如投标人为监狱企业，应当提供由省级以上监狱管理局、戒毒管理局（含新疆生产建设兵团）出具的属于监狱企业的证明文件，则视同小型、微型企业，享受预留份额的政府采购政策。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w:t>
      </w:r>
      <w:r>
        <w:rPr>
          <w:rFonts w:hint="eastAsia" w:ascii="宋体" w:hAnsi="宋体"/>
          <w:szCs w:val="21"/>
        </w:rPr>
        <w:t xml:space="preserve">产品政府采购执行机制的通知》（财库〔</w:t>
      </w:r>
      <w:r>
        <w:rPr>
          <w:rFonts w:hint="eastAsia" w:ascii="宋体" w:hAnsi="宋体"/>
          <w:szCs w:val="21"/>
        </w:rPr>
        <w:t xml:space="preserve">2019</w:t>
      </w:r>
      <w:r>
        <w:rPr>
          <w:rFonts w:hint="eastAsia" w:ascii="宋体" w:hAnsi="宋体"/>
          <w:szCs w:val="21"/>
        </w:rPr>
        <w:t xml:space="preserve">〕</w:t>
      </w:r>
      <w:r>
        <w:rPr>
          <w:rFonts w:hint="eastAsia" w:ascii="宋体" w:hAnsi="宋体"/>
          <w:szCs w:val="21"/>
        </w:rPr>
        <w:t xml:space="preserve">9</w:t>
      </w:r>
      <w:r>
        <w:rPr>
          <w:rFonts w:hint="eastAsia" w:ascii="宋体" w:hAnsi="宋体"/>
          <w:szCs w:val="21"/>
        </w:rPr>
        <w:t xml:space="preserve">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对属于《节能产品政府采购品目清单》政府强制采购产品的，供应商需提供该产品有效期内的认证等相关证明材料，证明材料电子件放置于投标文件中提交，否则为无效标</w:t>
      </w:r>
      <w:r>
        <w:rPr>
          <w:rFonts w:hint="eastAsia" w:ascii="宋体" w:hAnsi="宋体"/>
          <w:b/>
          <w:szCs w:val="21"/>
        </w:rPr>
        <w:t xml:space="preserve">。</w:t>
      </w:r>
      <w:r/>
    </w:p>
    <w:p>
      <w:pPr>
        <w:ind w:firstLine="480"/>
        <w:spacing w:line="360" w:lineRule="auto"/>
        <w:rPr>
          <w:rFonts w:ascii="宋体" w:hAnsi="宋体"/>
          <w:szCs w:val="21"/>
        </w:rPr>
      </w:pPr>
      <w:r>
        <w:rPr>
          <w:rFonts w:hint="eastAsia" w:ascii="宋体" w:hAnsi="宋体"/>
          <w:szCs w:val="21"/>
        </w:rPr>
        <w:t xml:space="preserve">（五）若投标人提供的《中小企业声明函》</w:t>
      </w:r>
      <w:r>
        <w:rPr>
          <w:rFonts w:hint="eastAsia" w:ascii="宋体" w:hAnsi="宋体"/>
          <w:szCs w:val="21"/>
        </w:rPr>
        <w:t xml:space="preserve"> </w:t>
      </w:r>
      <w:r>
        <w:rPr>
          <w:rFonts w:hint="eastAsia" w:ascii="宋体" w:hAnsi="宋体"/>
          <w:szCs w:val="21"/>
        </w:rPr>
        <w:t xml:space="preserve">、《残疾人福利性单位声明函》及监狱企业认定证明等材料为虚假材料，按《</w:t>
      </w:r>
      <w:r>
        <w:rPr>
          <w:rFonts w:hint="eastAsia" w:ascii="宋体" w:hAnsi="宋体" w:cs="宋体"/>
          <w:szCs w:val="21"/>
        </w:rPr>
        <w:t xml:space="preserve">中华人民共和国政府采购法</w:t>
      </w:r>
      <w:r>
        <w:rPr>
          <w:rFonts w:hint="eastAsia" w:ascii="宋体" w:hAnsi="宋体"/>
          <w:szCs w:val="21"/>
        </w:rPr>
        <w:t xml:space="preserve">》等相关法律法规的规定处理，并报请政府采购监管部门给予行政处罚。</w:t>
      </w:r>
      <w:r/>
    </w:p>
    <w:p>
      <w:pPr>
        <w:ind w:firstLine="480"/>
        <w:spacing w:line="360" w:lineRule="auto"/>
        <w:rPr>
          <w:rFonts w:ascii="宋体" w:hAnsi="宋体"/>
          <w:szCs w:val="21"/>
        </w:rPr>
      </w:pPr>
      <w:r>
        <w:rPr>
          <w:rFonts w:hint="eastAsia" w:ascii="宋体" w:hAnsi="宋体"/>
          <w:szCs w:val="21"/>
        </w:rPr>
        <w:t xml:space="preserve">（六）</w:t>
      </w:r>
      <w:r>
        <w:rPr>
          <w:rFonts w:ascii="宋体" w:hAnsi="宋体"/>
          <w:szCs w:val="21"/>
        </w:rPr>
        <w:t xml:space="preserve">实施本国产品标准及相关政策</w:t>
      </w:r>
      <w:r>
        <w:rPr>
          <w:rFonts w:hint="eastAsia" w:ascii="宋体" w:hAnsi="宋体"/>
          <w:szCs w:val="21"/>
        </w:rPr>
        <w:t xml:space="preserve">（如有）</w:t>
      </w:r>
      <w:r/>
    </w:p>
    <w:p>
      <w:pPr>
        <w:ind w:firstLine="480"/>
        <w:spacing w:line="360" w:lineRule="auto"/>
        <w:rPr>
          <w:rFonts w:ascii="宋体" w:hAnsi="宋体"/>
          <w:szCs w:val="21"/>
        </w:rPr>
      </w:pPr>
      <w:r>
        <w:rPr>
          <w:rFonts w:ascii="宋体" w:hAnsi="宋体"/>
          <w:szCs w:val="21"/>
        </w:rPr>
        <w:t xml:space="preserve">根据《国务院办公厅关于在政府采购中实施本国产品标</w:t>
      </w:r>
      <w:r>
        <w:rPr>
          <w:rFonts w:ascii="宋体" w:hAnsi="宋体"/>
          <w:szCs w:val="21"/>
        </w:rPr>
        <w:t xml:space="preserve">准及相关政策的通知》（国办发〔</w:t>
      </w:r>
      <w:r>
        <w:rPr>
          <w:rFonts w:ascii="宋体" w:hAnsi="宋体"/>
          <w:szCs w:val="21"/>
        </w:rPr>
        <w:t xml:space="preserve">2025</w:t>
      </w:r>
      <w:r>
        <w:rPr>
          <w:rFonts w:ascii="宋体" w:hAnsi="宋体"/>
          <w:szCs w:val="21"/>
        </w:rPr>
        <w:t xml:space="preserve">〕</w:t>
      </w:r>
      <w:r>
        <w:rPr>
          <w:rFonts w:ascii="宋体" w:hAnsi="宋体"/>
          <w:szCs w:val="21"/>
        </w:rPr>
        <w:t xml:space="preserve">34</w:t>
      </w:r>
      <w:r>
        <w:rPr>
          <w:rFonts w:ascii="宋体" w:hAnsi="宋体"/>
          <w:szCs w:val="21"/>
        </w:rPr>
        <w:t xml:space="preserve">号）的相关规定，政府采购活动中既有本国产品又有非本国产品参与竞争的，依法对本国产品给予价格评审优惠，对本国产品的报价给予</w:t>
      </w:r>
      <w:r>
        <w:rPr>
          <w:rFonts w:ascii="宋体" w:hAnsi="宋体"/>
          <w:szCs w:val="21"/>
        </w:rPr>
        <w:t xml:space="preserve">20%</w:t>
      </w:r>
      <w:r>
        <w:rPr>
          <w:rFonts w:ascii="宋体" w:hAnsi="宋体"/>
          <w:szCs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ascii="宋体" w:hAnsi="宋体"/>
          <w:szCs w:val="21"/>
        </w:rPr>
        <w:t xml:space="preserve">80%</w:t>
      </w:r>
      <w:r>
        <w:rPr>
          <w:rFonts w:ascii="宋体" w:hAnsi="宋体"/>
          <w:szCs w:val="21"/>
        </w:rPr>
        <w:t xml:space="preserve">以上时，依法对该供应商提供的全部产品给予价格评审优惠，即对该供应商提供的全部产品的总报价给予</w:t>
      </w:r>
      <w:r>
        <w:rPr>
          <w:rFonts w:ascii="宋体" w:hAnsi="宋体"/>
          <w:szCs w:val="21"/>
        </w:rPr>
        <w:t xml:space="preserve">20%</w:t>
      </w:r>
      <w:r>
        <w:rPr>
          <w:rFonts w:ascii="宋体" w:hAnsi="宋体"/>
          <w:szCs w:val="21"/>
        </w:rPr>
        <w:t xml:space="preserve">的价格扣除，用扣除后的价格参与评审。</w:t>
      </w:r>
      <w:r/>
    </w:p>
    <w:p>
      <w:pPr>
        <w:ind w:firstLine="422"/>
        <w:jc w:val="left"/>
        <w:spacing w:line="360" w:lineRule="auto"/>
        <w:rPr>
          <w:rFonts w:ascii="宋体" w:hAnsi="宋体" w:cs="宋体"/>
          <w:b/>
          <w:bCs/>
          <w:szCs w:val="21"/>
        </w:rPr>
      </w:pPr>
      <w:r>
        <w:rPr>
          <w:rFonts w:hint="eastAsia" w:ascii="宋体" w:hAnsi="宋体" w:cs="宋体"/>
          <w:b/>
          <w:bCs/>
          <w:szCs w:val="21"/>
        </w:rPr>
        <w:t xml:space="preserve">（七）异常低价投标（响</w:t>
      </w:r>
      <w:r>
        <w:rPr>
          <w:rFonts w:hint="eastAsia" w:ascii="宋体" w:hAnsi="宋体" w:cs="宋体"/>
          <w:b/>
          <w:bCs/>
          <w:szCs w:val="21"/>
        </w:rPr>
        <w:t xml:space="preserve">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、按照财政部发布的《关于推动解决政府采购异常低价问题的通知》（</w:t>
      </w:r>
      <w:r>
        <w:rPr>
          <w:rFonts w:hint="eastAsia" w:ascii="宋体" w:hAnsi="宋体" w:cs="宋体"/>
          <w:b/>
          <w:bCs/>
          <w:szCs w:val="21"/>
        </w:rPr>
        <w:t xml:space="preserve"> </w:t>
      </w:r>
      <w:r>
        <w:rPr>
          <w:rFonts w:hint="eastAsia" w:ascii="宋体" w:hAnsi="宋体" w:cs="宋体"/>
          <w:b/>
          <w:bCs/>
          <w:szCs w:val="21"/>
        </w:rPr>
        <w:t xml:space="preserve">财库〔</w:t>
      </w:r>
      <w:r>
        <w:rPr>
          <w:rFonts w:hint="eastAsia" w:ascii="宋体" w:hAnsi="宋体" w:cs="宋体"/>
          <w:b/>
          <w:bCs/>
          <w:szCs w:val="21"/>
        </w:rPr>
        <w:t xml:space="preserve">2026</w:t>
      </w: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号）文件，政府采购评审过程中出现下列情形之一的，评审委员会应当启动异常低价投标（响应）审查程序：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）投标（响应）报价低于全部通过符合性审查供应商投标（响应）报价平均值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）投标（响应）报价低于通过符合性审查的次低报价供应商投标（响应）报价</w:t>
      </w:r>
      <w:r>
        <w:rPr>
          <w:rFonts w:hint="eastAsia" w:ascii="宋体" w:hAnsi="宋体" w:cs="宋体"/>
          <w:b/>
          <w:bCs/>
          <w:szCs w:val="21"/>
        </w:rPr>
        <w:t xml:space="preserve">50%</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通过符合性审查的次低报价供应商投标（响应）报价×</w:t>
      </w:r>
      <w:r>
        <w:rPr>
          <w:rFonts w:hint="eastAsia" w:ascii="宋体" w:hAnsi="宋体" w:cs="宋体"/>
          <w:b/>
          <w:bCs/>
          <w:szCs w:val="21"/>
        </w:rPr>
        <w:t xml:space="preserve">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）投标（响应）报价低于采购项目最高限价</w:t>
      </w:r>
      <w:r>
        <w:rPr>
          <w:rFonts w:hint="eastAsia" w:ascii="宋体" w:hAnsi="宋体" w:cs="宋体"/>
          <w:b/>
          <w:bCs/>
          <w:szCs w:val="21"/>
        </w:rPr>
        <w:t xml:space="preserve">45%</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采购项目最高限价×</w:t>
      </w:r>
      <w:r>
        <w:rPr>
          <w:rFonts w:hint="eastAsia" w:ascii="宋体" w:hAnsi="宋体" w:cs="宋体"/>
          <w:b/>
          <w:bCs/>
          <w:szCs w:val="21"/>
        </w:rPr>
        <w:t xml:space="preserve">45%</w:t>
      </w:r>
      <w:r>
        <w:rPr>
          <w:rFonts w:hint="eastAsia" w:ascii="宋体" w:hAnsi="宋体" w:cs="宋体"/>
          <w:b/>
          <w:bCs/>
          <w:szCs w:val="21"/>
        </w:rPr>
        <w:t xml:space="preserve">；</w:t>
      </w:r>
      <w:r/>
    </w:p>
    <w:p>
      <w:pPr>
        <w:ind w:firstLine="422"/>
        <w:jc w:val="left"/>
        <w:spacing w:line="360" w:lineRule="auto"/>
        <w:rPr>
          <w:rFonts w:ascii="宋体" w:hAnsi="宋体"/>
        </w:rPr>
      </w:pP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rPr>
        <w:t xml:space="preserve">评审委员会基于专业</w:t>
      </w:r>
      <w:r>
        <w:rPr>
          <w:rFonts w:hint="eastAsia" w:ascii="宋体" w:hAnsi="宋体" w:cs="宋体"/>
          <w:bCs/>
          <w:szCs w:val="21"/>
        </w:rPr>
        <w:t xml:space="preserve">判断，认为供应商报价过低，有可能影响产品质量或者不能诚信履约的其他</w:t>
      </w:r>
      <w:r>
        <w:rPr>
          <w:rFonts w:hint="eastAsia" w:ascii="宋体" w:hAnsi="宋体"/>
        </w:rPr>
        <w:t xml:space="preserve">情形。</w:t>
      </w:r>
      <w:r/>
    </w:p>
    <w:p>
      <w:pPr>
        <w:ind w:firstLine="422"/>
        <w:jc w:val="left"/>
        <w:spacing w:line="360" w:lineRule="auto"/>
        <w:rPr>
          <w:rFonts w:ascii="宋体" w:hAnsi="宋体"/>
        </w:rPr>
      </w:pPr>
      <w:r>
        <w:rPr>
          <w:rFonts w:hint="eastAsia" w:ascii="宋体" w:hAnsi="宋体"/>
        </w:rPr>
        <w:t xml:space="preserve">相关法律法规对供应商报价有规定的，从其规定。</w:t>
      </w:r>
      <w:r/>
    </w:p>
    <w:p>
      <w:pPr>
        <w:ind w:firstLine="422"/>
        <w:jc w:val="left"/>
        <w:spacing w:line="360" w:lineRule="auto"/>
        <w:rPr>
          <w:rFonts w:ascii="宋体" w:hAnsi="宋体"/>
        </w:rPr>
      </w:pPr>
      <w:r>
        <w:rPr>
          <w:rFonts w:hint="eastAsia" w:ascii="宋体" w:hAnsi="宋体" w:cs="宋体"/>
          <w:bCs/>
          <w:szCs w:val="21"/>
        </w:rPr>
        <w:t xml:space="preserve">2</w:t>
      </w:r>
      <w:r>
        <w:rPr>
          <w:rFonts w:hint="eastAsia" w:ascii="宋体" w:hAnsi="宋体" w:cs="宋体"/>
          <w:bCs/>
          <w:szCs w:val="21"/>
        </w:rPr>
        <w:t xml:space="preserve">、评审委员会启动异常低价投标（响应）审查后，属</w:t>
      </w:r>
      <w:r>
        <w:rPr>
          <w:rFonts w:hint="eastAsia" w:ascii="宋体" w:hAnsi="宋体"/>
        </w:rPr>
        <w:t xml:space="preserve">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2"/>
        <w:jc w:val="left"/>
        <w:spacing w:line="360" w:lineRule="auto"/>
        <w:rPr>
          <w:rFonts w:ascii="宋体" w:hAnsi="宋体"/>
        </w:rPr>
      </w:pPr>
      <w:r>
        <w:rPr>
          <w:rFonts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w:t>
      </w:r>
      <w:r>
        <w:rPr>
          <w:rFonts w:hint="eastAsia" w:ascii="宋体" w:hAnsi="宋体"/>
        </w:rPr>
        <w:t xml:space="preserve">行判断。</w:t>
      </w:r>
      <w:r>
        <w:rPr>
          <w:rFonts w:hint="eastAsia" w:ascii="宋体" w:hAnsi="宋体"/>
        </w:rPr>
        <w:t xml:space="preserve">投标（响应）供应商不能提供书面说明、证明材料，或者提供的书面说明、证明材料不能证明其报价合理性的，评审委员会应当将其作为无效投标（响应）处理</w:t>
      </w:r>
      <w:r>
        <w:rPr>
          <w:rFonts w:ascii="宋体" w:hAnsi="宋体"/>
        </w:rPr>
        <w:t xml:space="preserve">。</w:t>
      </w:r>
      <w:r/>
    </w:p>
    <w:p>
      <w:pPr>
        <w:ind w:firstLine="422"/>
        <w:jc w:val="left"/>
        <w:spacing w:line="360" w:lineRule="auto"/>
        <w:rPr>
          <w:rFonts w:ascii="宋体" w:hAnsi="宋体"/>
          <w:highlight w:val="cyan"/>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Theme="minorEastAsia" w:hAnsiTheme="minorEastAsia" w:eastAsiaTheme="minorEastAsia"/>
          <w:b/>
          <w:bCs/>
          <w:szCs w:val="21"/>
        </w:rPr>
        <w:outlineLvl w:val="1"/>
      </w:pPr>
      <w:r/>
      <w:bookmarkStart w:id="120" w:name="_Toc116396249"/>
      <w:r/>
      <w:bookmarkStart w:id="121" w:name="_Toc116396570"/>
      <w:r/>
      <w:bookmarkStart w:id="122" w:name="_Toc231996511"/>
      <w:r>
        <w:rPr>
          <w:rFonts w:hint="eastAsia" w:asciiTheme="minorEastAsia" w:hAnsiTheme="minorEastAsia" w:eastAsiaTheme="minorEastAsia"/>
          <w:b/>
          <w:bCs/>
          <w:szCs w:val="21"/>
        </w:rPr>
        <w:t xml:space="preserve">三、评分标准</w:t>
      </w:r>
      <w:bookmarkEnd w:id="120"/>
      <w:r/>
      <w:bookmarkEnd w:id="121"/>
      <w:r/>
      <w:bookmarkEnd w:id="122"/>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（一）价格（</w:t>
      </w:r>
      <w:r>
        <w:rPr>
          <w:rFonts w:hint="eastAsia" w:asciiTheme="minorEastAsia" w:hAnsiTheme="minorEastAsia" w:eastAsiaTheme="minorEastAsia"/>
          <w:szCs w:val="21"/>
        </w:rPr>
        <w:t xml:space="preserve">20</w:t>
      </w:r>
      <w:r>
        <w:rPr>
          <w:rFonts w:hint="eastAsia" w:asciiTheme="minorEastAsia" w:hAnsiTheme="minorEastAsia" w:eastAsiaTheme="minorEastAsia"/>
          <w:szCs w:val="21"/>
        </w:rPr>
        <w:t xml:space="preserve">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、投标总报价低于或等于预算金额的，为有效投标报价。</w:t>
      </w:r>
      <w:r>
        <w:rPr>
          <w:rFonts w:hint="eastAsia" w:ascii="宋体" w:hAnsi="宋体" w:cs="宋体"/>
          <w:bCs/>
          <w:color w:val="000000"/>
          <w:szCs w:val="21"/>
        </w:rPr>
        <w:t xml:space="preserve">超预算金额的投标报价为无效投标报价</w:t>
      </w:r>
      <w:r>
        <w:rPr>
          <w:rFonts w:hint="eastAsia" w:ascii="宋体" w:hAnsi="宋体" w:cs="宋体"/>
          <w:color w:val="000000"/>
          <w:szCs w:val="21"/>
        </w:rPr>
        <w:t xml:space="preserve">。无效投标报价的投标文件不进行评审，也不得中标。</w:t>
      </w:r>
      <w:r/>
    </w:p>
    <w:p>
      <w:pPr>
        <w:ind w:firstLine="420"/>
        <w:spacing w:line="360" w:lineRule="auto"/>
        <w:rPr>
          <w:rFonts w:asciiTheme="minorEastAsia" w:hAnsiTheme="minorEastAsia" w:eastAsiaTheme="minorEastAsia"/>
          <w:szCs w:val="21"/>
        </w:rPr>
      </w:pPr>
      <w:r>
        <w:rPr>
          <w:rFonts w:hint="eastAsia" w:ascii="宋体" w:hAnsi="宋体" w:cs="宋体"/>
          <w:color w:val="000000"/>
          <w:szCs w:val="21"/>
        </w:rPr>
        <w:t xml:space="preserve">2</w:t>
      </w:r>
      <w:r>
        <w:rPr>
          <w:rFonts w:hint="eastAsia" w:ascii="宋体" w:hAnsi="宋体" w:cs="宋体"/>
          <w:color w:val="000000"/>
          <w:szCs w:val="21"/>
        </w:rPr>
        <w:t xml:space="preserve">、分析总报价及各</w:t>
      </w:r>
      <w:r>
        <w:rPr>
          <w:rFonts w:hint="eastAsia" w:ascii="宋体" w:hAnsi="宋体" w:cs="宋体"/>
          <w:color w:val="000000"/>
          <w:szCs w:val="21"/>
        </w:rPr>
        <w:t xml:space="preserve">个分项报价是否合理，报价范围是否完整，有否重大错漏项，特别说明：如某投标人的投标报价中有清单漏项等构成未实质性响应招标文件要求的，将不得中标。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、价格分采用低价优先法计算，即满足招标文件要求且投标价格最低的投标报价为评标基准价，其价格分为满分</w:t>
      </w:r>
      <w:r>
        <w:rPr>
          <w:rFonts w:hint="eastAsia" w:asciiTheme="minorEastAsia" w:hAnsiTheme="minorEastAsia" w:eastAsiaTheme="minorEastAsia"/>
          <w:szCs w:val="21"/>
        </w:rPr>
        <w:t xml:space="preserve">20</w:t>
      </w:r>
      <w:r>
        <w:rPr>
          <w:rFonts w:hint="eastAsia" w:asciiTheme="minorEastAsia" w:hAnsiTheme="minorEastAsia" w:eastAsiaTheme="minorEastAsia"/>
          <w:szCs w:val="21"/>
        </w:rPr>
        <w:t xml:space="preserve">分。其他投标人的价格分统一按照下列公式计算：</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投标报价得分</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（评标基准价</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投标报价）</w:t>
      </w:r>
      <w:r>
        <w:rPr>
          <w:rFonts w:hint="eastAsia" w:asciiTheme="minorEastAsia" w:hAnsiTheme="minorEastAsia" w:eastAsiaTheme="minorEastAsia"/>
          <w:szCs w:val="21"/>
        </w:rPr>
        <w:t xml:space="preserve">*20%*100</w:t>
      </w:r>
      <w:r>
        <w:rPr>
          <w:rFonts w:hint="eastAsia" w:asciiTheme="minorEastAsia" w:hAnsiTheme="minorEastAsia" w:eastAsiaTheme="minorEastAsia"/>
          <w:szCs w:val="21"/>
        </w:rPr>
        <w:t xml:space="preserve">，小数点后保留两位。</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二</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技术及其它（</w:t>
      </w:r>
      <w:r>
        <w:rPr>
          <w:rFonts w:hint="eastAsia" w:asciiTheme="minorEastAsia" w:hAnsiTheme="minorEastAsia" w:eastAsiaTheme="minorEastAsia"/>
          <w:szCs w:val="21"/>
        </w:rPr>
        <w:t xml:space="preserve">80</w:t>
      </w:r>
      <w:r>
        <w:rPr>
          <w:rFonts w:hint="eastAsia" w:asciiTheme="minorEastAsia" w:hAnsiTheme="minorEastAsia" w:eastAsiaTheme="minorEastAsia"/>
          <w:szCs w:val="21"/>
        </w:rPr>
        <w:t xml:space="preserve">分）：</w:t>
      </w:r>
      <w:r>
        <w:rPr>
          <w:rFonts w:hint="eastAsia" w:asciiTheme="minorEastAsia" w:hAnsiTheme="minorEastAsia" w:eastAsiaTheme="minorEastAsia"/>
          <w:b/>
          <w:szCs w:val="21"/>
        </w:rPr>
        <w:t xml:space="preserve">详见复审评审指标</w:t>
      </w:r>
      <w:r/>
    </w:p>
    <w:p>
      <w:pPr>
        <w:spacing w:line="360" w:lineRule="auto"/>
        <w:rPr>
          <w:rFonts w:ascii="宋体" w:hAnsi="宋体" w:cs="宋体"/>
          <w:b/>
          <w:color w:val="000000"/>
          <w:szCs w:val="21"/>
        </w:rPr>
      </w:pPr>
      <w:r>
        <w:rPr>
          <w:rFonts w:hint="eastAsia" w:ascii="宋体" w:hAnsi="宋体" w:cs="宋体"/>
          <w:b/>
          <w:color w:val="000000"/>
          <w:szCs w:val="21"/>
        </w:rPr>
        <w:t xml:space="preserve">初审评审指标</w:t>
      </w:r>
      <w:r>
        <w:rPr>
          <w:rFonts w:hint="eastAsia" w:ascii="宋体" w:hAnsi="宋体" w:cs="宋体"/>
          <w:bCs/>
          <w:color w:val="000000"/>
          <w:szCs w:val="21"/>
        </w:rPr>
        <w:t xml:space="preserve">：</w:t>
      </w:r>
      <w:r/>
    </w:p>
    <w:tbl>
      <w:tblPr>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jc w:val="center"/>
              <w:spacing w:before="181" w:line="360" w:lineRule="auto"/>
              <w:rPr>
                <w:rFonts w:ascii="宋体" w:hAnsi="宋体" w:cs="宋体"/>
                <w:b/>
                <w:bCs/>
                <w:color w:val="000000"/>
                <w:szCs w:val="21"/>
              </w:rPr>
            </w:pPr>
            <w:r/>
            <w:bookmarkStart w:id="123" w:name="gpc_accord_horizontal_1"/>
            <w:r>
              <w:rPr>
                <w:rFonts w:hint="eastAsia" w:ascii="宋体" w:hAnsi="宋体" w:cs="宋体"/>
                <w:b/>
                <w:bCs/>
                <w:color w:val="000000"/>
                <w:szCs w:val="21"/>
              </w:rPr>
              <w:t xml:space="preserve">指标</w:t>
            </w:r>
            <w:r/>
          </w:p>
        </w:tc>
        <w:tc>
          <w:tcPr>
            <w:tcW w:w="4089" w:type="dxa"/>
            <w:textDirection w:val="lrTb"/>
            <w:noWrap w:val="false"/>
          </w:tcPr>
          <w:p>
            <w:pPr>
              <w:jc w:val="center"/>
              <w:spacing w:before="181" w:line="360" w:lineRule="auto"/>
              <w:rPr>
                <w:rFonts w:ascii="宋体" w:hAnsi="宋体" w:cs="宋体"/>
                <w:b/>
                <w:bCs/>
                <w:color w:val="000000"/>
                <w:szCs w:val="21"/>
              </w:rPr>
            </w:pPr>
            <w:r>
              <w:rPr>
                <w:rFonts w:hint="eastAsia" w:ascii="宋体" w:hAnsi="宋体" w:cs="宋体"/>
                <w:b/>
                <w:bCs/>
                <w:color w:val="000000"/>
                <w:szCs w:val="21"/>
              </w:rPr>
              <w:t xml:space="preserve">评审规则</w:t>
            </w:r>
            <w:r/>
          </w:p>
        </w:tc>
      </w:tr>
      <w:tr>
        <w:trPr>
          <w:jc w:val="center"/>
          <w:trHeight w:val="522"/>
        </w:trPr>
        <w:tc>
          <w:tcPr>
            <w:tcW w:w="3601" w:type="dxa"/>
            <w:textDirection w:val="lrTb"/>
            <w:noWrap w:val="false"/>
          </w:tcPr>
          <w:p>
            <w:pPr>
              <w:jc w:val="center"/>
              <w:spacing w:before="181" w:line="360" w:lineRule="auto"/>
              <w:rPr>
                <w:rFonts w:ascii="宋体" w:hAnsi="宋体" w:cs="宋体"/>
                <w:color w:val="000000"/>
                <w:szCs w:val="21"/>
              </w:rPr>
            </w:pPr>
            <w:r>
              <w:rPr>
                <w:rFonts w:hint="eastAsia" w:ascii="宋体" w:hAnsi="宋体" w:cs="宋体"/>
                <w:color w:val="000000"/>
                <w:szCs w:val="21"/>
              </w:rPr>
              <w:t xml:space="preserve">资格性检查</w:t>
            </w:r>
            <w:r/>
          </w:p>
        </w:tc>
        <w:tc>
          <w:tcPr>
            <w:tcW w:w="4089" w:type="dxa"/>
            <w:textDirection w:val="lrTb"/>
            <w:noWrap w:val="false"/>
          </w:tcPr>
          <w:p>
            <w:pPr>
              <w:jc w:val="center"/>
              <w:spacing w:before="181" w:line="360" w:lineRule="auto"/>
              <w:rPr>
                <w:rFonts w:ascii="宋体" w:hAnsi="宋体" w:cs="宋体"/>
                <w:color w:val="000000"/>
                <w:szCs w:val="21"/>
              </w:rPr>
            </w:pPr>
            <w:r>
              <w:rPr>
                <w:rFonts w:hint="eastAsia" w:ascii="宋体" w:hAnsi="宋体" w:cs="宋体"/>
                <w:color w:val="000000"/>
                <w:szCs w:val="21"/>
              </w:rPr>
              <w:t xml:space="preserve">详见招标文件</w:t>
            </w:r>
            <w:r/>
          </w:p>
        </w:tc>
      </w:tr>
      <w:tr>
        <w:trPr>
          <w:jc w:val="center"/>
          <w:trHeight w:val="184"/>
        </w:trPr>
        <w:tc>
          <w:tcPr>
            <w:tcW w:w="3601" w:type="dxa"/>
            <w:textDirection w:val="lrTb"/>
            <w:noWrap w:val="false"/>
          </w:tcPr>
          <w:p>
            <w:pPr>
              <w:jc w:val="center"/>
              <w:spacing w:before="181" w:line="360" w:lineRule="auto"/>
              <w:rPr>
                <w:rFonts w:ascii="宋体" w:hAnsi="宋体" w:cs="宋体"/>
                <w:color w:val="000000"/>
                <w:szCs w:val="21"/>
              </w:rPr>
            </w:pPr>
            <w:r>
              <w:rPr>
                <w:rFonts w:hint="eastAsia" w:ascii="宋体" w:hAnsi="宋体" w:cs="宋体"/>
                <w:color w:val="000000"/>
                <w:szCs w:val="21"/>
              </w:rPr>
              <w:t xml:space="preserve">符合性检查</w:t>
            </w:r>
            <w:r/>
          </w:p>
        </w:tc>
        <w:tc>
          <w:tcPr>
            <w:tcW w:w="4089" w:type="dxa"/>
            <w:textDirection w:val="lrTb"/>
            <w:noWrap w:val="false"/>
          </w:tcPr>
          <w:p>
            <w:pPr>
              <w:jc w:val="center"/>
              <w:spacing w:before="181" w:line="360" w:lineRule="auto"/>
              <w:rPr>
                <w:rFonts w:ascii="宋体" w:hAnsi="宋体" w:cs="宋体"/>
                <w:color w:val="000000"/>
                <w:szCs w:val="21"/>
                <w:lang w:eastAsia="en-US"/>
              </w:rPr>
            </w:pPr>
            <w:r>
              <w:rPr>
                <w:rFonts w:hint="eastAsia" w:ascii="宋体" w:hAnsi="宋体" w:cs="宋体"/>
                <w:color w:val="000000"/>
                <w:szCs w:val="21"/>
              </w:rPr>
              <w:t xml:space="preserve">详见招标文件</w:t>
            </w:r>
            <w:bookmarkEnd w:id="123"/>
            <w:r/>
            <w:r/>
          </w:p>
        </w:tc>
      </w:tr>
    </w:tbl>
    <w:p>
      <w:pPr>
        <w:pStyle w:val="728"/>
        <w:rPr>
          <w:rFonts w:hint="default"/>
        </w:rPr>
      </w:pPr>
      <w:r>
        <w:rPr>
          <w:rFonts w:hint="default"/>
        </w:rPr>
      </w:r>
      <w:r/>
    </w:p>
    <w:p>
      <w:r>
        <w:rPr>
          <w:rFonts w:hint="eastAsia" w:ascii="宋体" w:hAnsi="宋体" w:cs="宋体"/>
          <w:b/>
          <w:color w:val="000000"/>
          <w:szCs w:val="21"/>
        </w:rPr>
        <w:t xml:space="preserve">复审评审指标：</w:t>
      </w:r>
      <w:r/>
    </w:p>
    <w:tbl>
      <w:tblPr>
        <w:tblpPr w:horzAnchor="text" w:tblpX="108" w:vertAnchor="text" w:tblpY="1" w:leftFromText="180" w:topFromText="0" w:rightFromText="180" w:bottomFromText="0"/>
        <w:tblW w:w="9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4"/>
        <w:gridCol w:w="1101"/>
        <w:gridCol w:w="5987"/>
        <w:gridCol w:w="850"/>
      </w:tblGrid>
      <w:tr>
        <w:trPr>
          <w:trHeight w:val="440"/>
        </w:trPr>
        <w:tc>
          <w:tcPr>
            <w:tcW w:w="1134"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0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98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0"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34"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价格部分</w:t>
            </w:r>
            <w:r/>
          </w:p>
        </w:tc>
        <w:tc>
          <w:tcPr>
            <w:tcW w:w="110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987" w:type="dxa"/>
            <w:vAlign w:val="center"/>
            <w:textDirection w:val="lrTb"/>
            <w:noWrap w:val="false"/>
          </w:tcPr>
          <w:p>
            <w:pPr>
              <w:jc w:val="left"/>
              <w:spacing w:line="360" w:lineRule="auto"/>
              <w:rPr>
                <w:rFonts w:ascii="宋体" w:hAnsi="宋体" w:cs="Tahoma"/>
                <w:color w:val="000000"/>
                <w:szCs w:val="21"/>
              </w:rPr>
            </w:pPr>
            <w:r>
              <w:rPr>
                <w:rFonts w:hint="eastAsia" w:ascii="宋体" w:hAnsi="宋体" w:cs="宋体"/>
                <w:b/>
                <w:color w:val="000000"/>
                <w:szCs w:val="21"/>
              </w:rPr>
              <w:t xml:space="preserve">投标报价得分</w:t>
            </w:r>
            <w:r>
              <w:rPr>
                <w:rFonts w:hint="eastAsia" w:ascii="宋体" w:hAnsi="宋体" w:cs="宋体"/>
                <w:b/>
                <w:color w:val="000000"/>
                <w:szCs w:val="21"/>
              </w:rPr>
              <w:t xml:space="preserve">=</w:t>
            </w:r>
            <w:r>
              <w:rPr>
                <w:rFonts w:hint="eastAsia" w:ascii="宋体" w:hAnsi="宋体" w:cs="宋体"/>
                <w:b/>
                <w:color w:val="000000"/>
                <w:szCs w:val="21"/>
              </w:rPr>
              <w:t xml:space="preserve">（评标基准价</w:t>
            </w:r>
            <w:r>
              <w:rPr>
                <w:rFonts w:hint="eastAsia" w:ascii="宋体" w:hAnsi="宋体" w:cs="宋体"/>
                <w:b/>
                <w:color w:val="000000"/>
                <w:szCs w:val="21"/>
              </w:rPr>
              <w:t xml:space="preserve">/</w:t>
            </w:r>
            <w:r>
              <w:rPr>
                <w:rFonts w:hint="eastAsia" w:ascii="宋体" w:hAnsi="宋体" w:cs="宋体"/>
                <w:b/>
                <w:color w:val="000000"/>
                <w:szCs w:val="21"/>
              </w:rPr>
              <w:t xml:space="preserve">投标报价）</w:t>
            </w:r>
            <w:r>
              <w:rPr>
                <w:rFonts w:hint="eastAsia" w:ascii="宋体" w:hAnsi="宋体" w:cs="宋体"/>
                <w:b/>
                <w:color w:val="000000"/>
                <w:szCs w:val="21"/>
              </w:rPr>
              <w:t xml:space="preserve">*</w:t>
            </w:r>
            <w:r>
              <w:rPr>
                <w:rFonts w:hint="eastAsia" w:ascii="宋体" w:hAnsi="宋体" w:cs="宋体"/>
                <w:b/>
                <w:color w:val="000000"/>
                <w:szCs w:val="21"/>
              </w:rPr>
              <w:t xml:space="preserve">价格权值</w:t>
            </w:r>
            <w:r>
              <w:rPr>
                <w:rFonts w:hint="eastAsia" w:ascii="宋体" w:hAnsi="宋体" w:cs="宋体"/>
                <w:b/>
                <w:color w:val="000000"/>
                <w:szCs w:val="21"/>
              </w:rPr>
              <w:t xml:space="preserve">*100</w:t>
            </w:r>
            <w:r>
              <w:rPr>
                <w:rFonts w:hint="eastAsia" w:ascii="宋体" w:hAnsi="宋体" w:cs="宋体"/>
                <w:b/>
                <w:color w:val="000000"/>
                <w:szCs w:val="21"/>
              </w:rPr>
              <w:t xml:space="preserve">，小数点后保留两位。</w:t>
            </w:r>
            <w:r/>
          </w:p>
        </w:tc>
        <w:tc>
          <w:tcPr>
            <w:tcW w:w="850"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Tahoma"/>
                <w:color w:val="000000"/>
                <w:szCs w:val="21"/>
              </w:rPr>
              <w:t xml:space="preserve">20</w:t>
            </w:r>
            <w:r/>
          </w:p>
        </w:tc>
      </w:tr>
      <w:tr>
        <w:trPr>
          <w:trHeight w:val="113"/>
        </w:trPr>
        <w:tc>
          <w:tcPr>
            <w:tcW w:w="1134" w:type="dxa"/>
            <w:vAlign w:val="center"/>
            <w:vMerge w:val="restart"/>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技术及商务部分</w:t>
            </w:r>
            <w:r/>
          </w:p>
        </w:tc>
        <w:tc>
          <w:tcPr>
            <w:tcW w:w="1101" w:type="dxa"/>
            <w:vAlign w:val="center"/>
            <w:textDirection w:val="lrTb"/>
            <w:noWrap w:val="false"/>
          </w:tcPr>
          <w:p>
            <w:pPr>
              <w:jc w:val="left"/>
              <w:widowControl/>
              <w:rPr>
                <w:rFonts w:ascii="宋体" w:hAnsi="宋体" w:cs="Tahoma"/>
                <w:color w:val="000000"/>
                <w:szCs w:val="21"/>
              </w:rPr>
            </w:pPr>
            <w:r>
              <w:rPr>
                <w:rFonts w:hint="eastAsia" w:ascii="宋体" w:hAnsi="宋体"/>
                <w:color w:val="000000"/>
                <w:szCs w:val="21"/>
              </w:rPr>
              <w:t xml:space="preserve">服务理念及组织架构</w:t>
            </w:r>
            <w:r/>
          </w:p>
        </w:tc>
        <w:tc>
          <w:tcPr>
            <w:tcW w:w="5987"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安保服务理念；</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安保服务目标；</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分；每项叙述内容与采购需求偏差较大或未作完整叙述的，不得分。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trHeight w:val="90"/>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widowControl/>
              <w:rPr>
                <w:rFonts w:ascii="宋体" w:hAnsi="宋体"/>
                <w:color w:val="000000"/>
                <w:szCs w:val="21"/>
              </w:rPr>
            </w:pPr>
            <w:r>
              <w:rPr>
                <w:rFonts w:hint="eastAsia" w:ascii="宋体" w:hAnsi="宋体"/>
                <w:color w:val="000000"/>
                <w:szCs w:val="21"/>
              </w:rPr>
              <w:t xml:space="preserve">管理制度</w:t>
            </w:r>
            <w:r/>
          </w:p>
        </w:tc>
        <w:tc>
          <w:tcPr>
            <w:tcW w:w="5987"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w:t>
            </w:r>
            <w:r>
              <w:rPr>
                <w:rFonts w:ascii="宋体" w:hAnsi="宋体"/>
                <w:szCs w:val="21"/>
              </w:rPr>
              <w:t xml:space="preserve">管理</w:t>
            </w:r>
            <w:r>
              <w:rPr>
                <w:rFonts w:hint="eastAsia" w:ascii="宋体" w:hAnsi="宋体"/>
                <w:szCs w:val="21"/>
              </w:rPr>
              <w:t xml:space="preserve">服务</w:t>
            </w:r>
            <w:r>
              <w:rPr>
                <w:rFonts w:ascii="宋体" w:hAnsi="宋体"/>
                <w:szCs w:val="21"/>
              </w:rPr>
              <w:t xml:space="preserve">制度；</w:t>
            </w:r>
            <w:r>
              <w:rPr>
                <w:rFonts w:ascii="宋体" w:hAnsi="宋体"/>
                <w:szCs w:val="21"/>
              </w:rPr>
              <w:t xml:space="preserve"> </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服务人员履职评价及考核制度</w:t>
            </w:r>
            <w:r>
              <w:rPr>
                <w:rFonts w:ascii="宋体" w:hAnsi="宋体"/>
                <w:szCs w:val="21"/>
              </w:rPr>
              <w:t xml:space="preserve">；</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安全文明管理制度；</w:t>
            </w:r>
            <w:r/>
          </w:p>
          <w:p>
            <w:pPr>
              <w:rPr>
                <w:rFonts w:ascii="宋体" w:hAnsi="宋体"/>
                <w:szCs w:val="21"/>
              </w:rPr>
            </w:pPr>
            <w:r>
              <w:rPr>
                <w:rFonts w:hint="eastAsia" w:ascii="宋体" w:hAnsi="宋体"/>
                <w:szCs w:val="21"/>
              </w:rPr>
              <w:t xml:space="preserve">4.</w:t>
            </w:r>
            <w:r>
              <w:rPr>
                <w:rFonts w:hint="eastAsia" w:ascii="宋体" w:hAnsi="宋体" w:cs="宋体"/>
                <w:color w:val="000000"/>
                <w:szCs w:val="21"/>
                <w:lang w:bidi="ar"/>
              </w:rPr>
              <w:t xml:space="preserve">档案管理制度</w:t>
            </w:r>
            <w:r>
              <w:rPr>
                <w:rFonts w:hint="eastAsia" w:ascii="宋体" w:hAnsi="宋体"/>
                <w:szCs w:val="21"/>
              </w:rPr>
              <w:t xml:space="preserve">；</w:t>
            </w:r>
            <w:r/>
          </w:p>
          <w:p>
            <w:pPr>
              <w:rPr>
                <w:rFonts w:ascii="宋体" w:hAnsi="宋体" w:cs="宋体"/>
                <w:color w:val="000000"/>
                <w:szCs w:val="21"/>
                <w:lang w:bidi="ar"/>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分；每项叙述内容与采购需求偏差较大或未作完整叙述的，不得分。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r>
      <w:tr>
        <w:trPr>
          <w:trHeight w:val="113"/>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widowControl/>
              <w:rPr>
                <w:rFonts w:ascii="宋体" w:hAnsi="宋体" w:cs="宋体"/>
                <w:color w:val="000000"/>
                <w:szCs w:val="21"/>
                <w:lang w:bidi="ar"/>
              </w:rPr>
            </w:pPr>
            <w:r>
              <w:rPr>
                <w:rFonts w:hint="eastAsia" w:ascii="宋体" w:hAnsi="宋体"/>
                <w:color w:val="000000"/>
                <w:szCs w:val="21"/>
              </w:rPr>
              <w:t xml:space="preserve">项目服务方案</w:t>
            </w:r>
            <w:r/>
          </w:p>
        </w:tc>
        <w:tc>
          <w:tcPr>
            <w:tcW w:w="5987"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综合服务管理方案</w:t>
            </w:r>
            <w:r>
              <w:rPr>
                <w:rFonts w:hint="eastAsia" w:ascii="宋体" w:hAnsi="宋体" w:cs="宋体"/>
                <w:color w:val="000000"/>
                <w:szCs w:val="21"/>
                <w:lang w:bidi="ar"/>
              </w:rPr>
              <w:t xml:space="preserve">；</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rPr>
              <w:t xml:space="preserve">人员配置方案，至少包括</w:t>
            </w:r>
            <w:r>
              <w:rPr>
                <w:rFonts w:hint="eastAsia"/>
                <w:lang w:val="zh-CN"/>
              </w:rPr>
              <w:t xml:space="preserve">人员安排、岗位设置、排班方案</w:t>
            </w:r>
            <w:r>
              <w:rPr>
                <w:rFonts w:hint="eastAsia" w:ascii="宋体" w:hAnsi="宋体"/>
                <w:szCs w:val="21"/>
              </w:rPr>
              <w:t xml:space="preserve">；</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lang w:val="zh-CN"/>
              </w:rPr>
              <w:t xml:space="preserve">岗前培训方案</w:t>
            </w:r>
            <w:r>
              <w:rPr>
                <w:rFonts w:hint="eastAsia" w:ascii="宋体" w:hAnsi="宋体"/>
                <w:szCs w:val="21"/>
              </w:rPr>
              <w:t xml:space="preserve">；</w:t>
            </w:r>
            <w:r/>
          </w:p>
          <w:p>
            <w:pPr>
              <w:rPr>
                <w:rFonts w:ascii="宋体" w:hAnsi="宋体"/>
                <w:szCs w:val="21"/>
              </w:rPr>
            </w:pPr>
            <w:r>
              <w:rPr>
                <w:rFonts w:hint="eastAsia" w:ascii="宋体" w:hAnsi="宋体"/>
                <w:szCs w:val="21"/>
              </w:rPr>
              <w:t xml:space="preserve">4</w:t>
            </w:r>
            <w:r>
              <w:rPr>
                <w:rFonts w:ascii="宋体" w:hAnsi="宋体"/>
                <w:szCs w:val="21"/>
              </w:rPr>
              <w:t xml:space="preserve">.</w:t>
            </w:r>
            <w:r>
              <w:rPr>
                <w:rFonts w:hint="eastAsia"/>
                <w:lang w:val="zh-CN"/>
              </w:rPr>
              <w:t xml:space="preserve">工具物资配置</w:t>
            </w:r>
            <w:r>
              <w:rPr>
                <w:rFonts w:hint="eastAsia"/>
              </w:rPr>
              <w:t xml:space="preserve">及管理</w:t>
            </w:r>
            <w:r>
              <w:rPr>
                <w:rFonts w:hint="eastAsia"/>
                <w:lang w:val="zh-CN"/>
              </w:rPr>
              <w:t xml:space="preserve">方案</w:t>
            </w:r>
            <w:r>
              <w:rPr>
                <w:rFonts w:hint="eastAsia" w:ascii="宋体" w:hAnsi="宋体"/>
                <w:szCs w:val="21"/>
              </w:rPr>
              <w:t xml:space="preserve">；</w:t>
            </w:r>
            <w:r/>
          </w:p>
          <w:p>
            <w:pPr>
              <w:rPr>
                <w:rFonts w:ascii="宋体" w:hAnsi="宋体"/>
                <w:szCs w:val="21"/>
              </w:rPr>
            </w:pPr>
            <w:r>
              <w:rPr>
                <w:rFonts w:ascii="宋体" w:hAnsi="宋体"/>
                <w:szCs w:val="21"/>
              </w:rPr>
              <w:t xml:space="preserve">5.</w:t>
            </w:r>
            <w:r>
              <w:rPr>
                <w:rFonts w:hint="eastAsia" w:ascii="宋体" w:hAnsi="宋体"/>
                <w:szCs w:val="21"/>
              </w:rPr>
              <w:t xml:space="preserve">重大活动服务保障方案；</w:t>
            </w:r>
            <w:r/>
          </w:p>
          <w:p>
            <w:pPr>
              <w:rPr>
                <w:rFonts w:ascii="宋体" w:hAnsi="宋体" w:cs="宋体"/>
                <w:color w:val="000000"/>
                <w:szCs w:val="21"/>
                <w:lang w:bidi="ar"/>
              </w:rPr>
            </w:pPr>
            <w:r>
              <w:rPr>
                <w:rFonts w:hint="eastAsia" w:ascii="宋体" w:hAnsi="宋体" w:cs="Cambria Math"/>
                <w:szCs w:val="21"/>
              </w:rPr>
              <w:t xml:space="preserve">6</w:t>
            </w:r>
            <w:r>
              <w:rPr>
                <w:rFonts w:ascii="宋体" w:hAnsi="宋体" w:cs="Cambria Math"/>
                <w:szCs w:val="21"/>
              </w:rPr>
              <w:t xml:space="preserve">.</w:t>
            </w:r>
            <w:r>
              <w:rPr>
                <w:rFonts w:hint="eastAsia" w:ascii="宋体" w:hAnsi="宋体" w:cs="宋体"/>
                <w:color w:val="000000"/>
                <w:szCs w:val="21"/>
                <w:lang w:bidi="ar"/>
              </w:rPr>
              <w:t xml:space="preserve">服务人员管理方案；</w:t>
            </w:r>
            <w:r/>
          </w:p>
          <w:p>
            <w:pPr>
              <w:rPr>
                <w:rFonts w:ascii="宋体" w:hAnsi="宋体" w:cs="Cambria Math"/>
                <w:szCs w:val="21"/>
              </w:rPr>
            </w:pPr>
            <w:r>
              <w:rPr>
                <w:rFonts w:hint="eastAsia" w:ascii="宋体" w:hAnsi="宋体" w:cs="Cambria Math"/>
                <w:szCs w:val="21"/>
              </w:rPr>
              <w:t xml:space="preserve">7</w:t>
            </w:r>
            <w:r>
              <w:rPr>
                <w:rFonts w:ascii="宋体" w:hAnsi="宋体" w:cs="Cambria Math"/>
                <w:szCs w:val="21"/>
              </w:rPr>
              <w:t xml:space="preserve">.</w:t>
            </w:r>
            <w:r>
              <w:rPr>
                <w:rFonts w:hint="eastAsia" w:ascii="宋体" w:hAnsi="宋体" w:cs="Cambria Math"/>
                <w:szCs w:val="21"/>
              </w:rPr>
              <w:t xml:space="preserve">进退场交接方案；</w:t>
            </w:r>
            <w:r/>
          </w:p>
          <w:p>
            <w:pPr>
              <w:rPr>
                <w:rFonts w:ascii="宋体" w:hAnsi="宋体" w:cs="Cambria Math"/>
                <w:szCs w:val="21"/>
              </w:rPr>
            </w:pPr>
            <w:r>
              <w:rPr>
                <w:rFonts w:hint="eastAsia" w:ascii="宋体" w:hAnsi="宋体" w:cs="Cambria Math"/>
                <w:szCs w:val="21"/>
              </w:rPr>
              <w:t xml:space="preserve">8</w:t>
            </w:r>
            <w:r>
              <w:rPr>
                <w:rFonts w:ascii="宋体" w:hAnsi="宋体" w:cs="Cambria Math"/>
                <w:szCs w:val="21"/>
              </w:rPr>
              <w:t xml:space="preserve">.</w:t>
            </w:r>
            <w:r>
              <w:rPr>
                <w:rFonts w:hint="eastAsia" w:ascii="宋体" w:hAnsi="宋体" w:cs="Cambria Math"/>
                <w:szCs w:val="21"/>
              </w:rPr>
              <w:t xml:space="preserve">安全保障方案；</w:t>
            </w:r>
            <w:r/>
          </w:p>
          <w:p>
            <w:pPr>
              <w:rPr>
                <w:rFonts w:ascii="宋体" w:hAnsi="宋体"/>
                <w:szCs w:val="21"/>
              </w:rPr>
            </w:pPr>
            <w:r>
              <w:rPr>
                <w:rFonts w:hint="eastAsia" w:ascii="宋体" w:hAnsi="宋体" w:cs="宋体"/>
              </w:rPr>
              <w:t xml:space="preserve">9.</w:t>
            </w:r>
            <w:r>
              <w:rPr>
                <w:rFonts w:hint="eastAsia" w:ascii="宋体" w:hAnsi="宋体" w:cs="宋体"/>
              </w:rPr>
              <w:t xml:space="preserve">服务质量保障方案</w:t>
            </w:r>
            <w:r>
              <w:rPr>
                <w:rFonts w:hint="eastAsia" w:ascii="宋体" w:hAnsi="宋体" w:cs="Cambria Math"/>
                <w:szCs w:val="21"/>
              </w:rPr>
              <w:t xml:space="preserve">；</w:t>
            </w:r>
            <w:r/>
          </w:p>
          <w:p>
            <w:pPr>
              <w:rPr>
                <w:rFonts w:ascii="宋体" w:hAnsi="宋体" w:cs="宋体"/>
                <w:color w:val="000000"/>
                <w:szCs w:val="21"/>
                <w:lang w:bidi="ar"/>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内容完整，条理清晰，每小项得</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18</w:t>
            </w:r>
            <w:r>
              <w:rPr>
                <w:rFonts w:hint="eastAsia" w:ascii="宋体" w:hAnsi="宋体" w:cs="宋体"/>
                <w:color w:val="000000"/>
                <w:szCs w:val="21"/>
                <w:lang w:bidi="ar"/>
              </w:rPr>
              <w:t xml:space="preserve">分；每小项叙述内容与采购需求偏差较大或未作完整叙述的，不得分。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18</w:t>
            </w:r>
            <w:r/>
          </w:p>
        </w:tc>
      </w:tr>
      <w:tr>
        <w:trPr>
          <w:trHeight w:val="113"/>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重难点分析及合理化建议</w:t>
            </w:r>
            <w:r/>
          </w:p>
        </w:tc>
        <w:tc>
          <w:tcPr>
            <w:tcW w:w="5987"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投标人根据本项目特点，进行项目分析及合理化建议。</w:t>
            </w:r>
            <w:r/>
          </w:p>
          <w:p>
            <w:pPr>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项目重难点分析；</w:t>
            </w:r>
            <w:r>
              <w:rPr>
                <w:rFonts w:hint="eastAsia" w:ascii="宋体" w:hAnsi="宋体"/>
                <w:color w:val="000000"/>
                <w:szCs w:val="21"/>
              </w:rPr>
              <w:t xml:space="preserve"> </w:t>
            </w:r>
            <w:r/>
          </w:p>
          <w:p>
            <w:pPr>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重难点解决应对措施；</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提供能体现专业特色和处置经验的合理化建议；</w:t>
            </w:r>
            <w:r/>
          </w:p>
          <w:p>
            <w:pPr>
              <w:rPr>
                <w:rFonts w:ascii="宋体" w:hAnsi="宋体"/>
                <w:color w:val="000000"/>
                <w:szCs w:val="21"/>
              </w:rPr>
            </w:pPr>
            <w:r>
              <w:rPr>
                <w:rFonts w:hint="eastAsia" w:ascii="宋体" w:hAnsi="宋体"/>
                <w:color w:val="000000"/>
                <w:szCs w:val="21"/>
              </w:rPr>
              <w:t xml:space="preserve">上述每项应逐条叙述，内容完整，条理清晰，每项得</w:t>
            </w:r>
            <w:r>
              <w:rPr>
                <w:rFonts w:hint="eastAsia" w:ascii="宋体" w:hAnsi="宋体"/>
                <w:color w:val="000000"/>
                <w:szCs w:val="21"/>
              </w:rPr>
              <w:t xml:space="preserve">2</w:t>
            </w:r>
            <w:r>
              <w:rPr>
                <w:rFonts w:hint="eastAsia" w:ascii="宋体" w:hAnsi="宋体"/>
                <w:color w:val="000000"/>
                <w:szCs w:val="21"/>
              </w:rPr>
              <w:t xml:space="preserve">分，共</w:t>
            </w:r>
            <w:r>
              <w:rPr>
                <w:rFonts w:hint="eastAsia" w:ascii="宋体" w:hAnsi="宋体"/>
                <w:color w:val="000000"/>
                <w:szCs w:val="21"/>
              </w:rPr>
              <w:t xml:space="preserve">6</w:t>
            </w:r>
            <w:r>
              <w:rPr>
                <w:rFonts w:hint="eastAsia" w:ascii="宋体" w:hAnsi="宋体"/>
                <w:color w:val="000000"/>
                <w:szCs w:val="21"/>
              </w:rPr>
              <w:t xml:space="preserve">分；每项叙述内容与采购需求偏差较大或未作完整叙述的，不得分。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trHeight w:val="782"/>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应急预案</w:t>
            </w:r>
            <w:r/>
          </w:p>
        </w:tc>
        <w:tc>
          <w:tcPr>
            <w:tcW w:w="5987"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投标人提供针对本项目的应急预案，要求每项内容符合采购需求且详细完善</w:t>
            </w:r>
            <w:r>
              <w:rPr>
                <w:rFonts w:hint="eastAsia"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明确应急工作人员及岗位职责；</w:t>
            </w:r>
            <w:r/>
          </w:p>
          <w:p>
            <w:pPr>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应对治安突发事件、大型活动等情况的应急工作流程；</w:t>
            </w:r>
            <w:r/>
          </w:p>
          <w:p>
            <w:pPr>
              <w:rPr>
                <w:rFonts w:ascii="宋体" w:hAnsi="宋体"/>
                <w:color w:val="000000"/>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分；每项叙述内容与采购需求偏差较大或未作完整叙述的，不得分。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trHeight w:val="90"/>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rPr>
              <w:t xml:space="preserve">▲项目负责人</w:t>
            </w:r>
            <w:r/>
          </w:p>
        </w:tc>
        <w:tc>
          <w:tcPr>
            <w:tcW w:w="59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投标人拟派的负责人需具备：</w:t>
            </w:r>
            <w:r>
              <w:rPr>
                <w:rFonts w:hint="eastAsia" w:ascii="宋体" w:hAnsi="宋体" w:cs="宋体"/>
                <w:b/>
                <w:color w:val="000000"/>
                <w:szCs w:val="21"/>
              </w:rPr>
              <w:t xml:space="preserve">（中标后必须在本项目工作）</w:t>
            </w:r>
            <w:r/>
          </w:p>
          <w:p>
            <w:pPr>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三级（高级）及以上保安员国家职业资格证书，</w:t>
            </w:r>
            <w:r>
              <w:rPr>
                <w:rFonts w:hint="eastAsia" w:ascii="宋体" w:hAnsi="宋体"/>
                <w:color w:val="000000"/>
                <w:szCs w:val="21"/>
              </w:rPr>
              <w:t xml:space="preserve">2</w:t>
            </w:r>
            <w:r>
              <w:rPr>
                <w:rFonts w:hint="eastAsia" w:ascii="宋体" w:hAnsi="宋体"/>
                <w:color w:val="000000"/>
                <w:szCs w:val="21"/>
              </w:rPr>
              <w:t xml:space="preserve">分；</w:t>
            </w:r>
            <w:r/>
          </w:p>
          <w:p>
            <w:pPr>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应急救援员证书，</w:t>
            </w:r>
            <w:r>
              <w:rPr>
                <w:rFonts w:hint="eastAsia" w:ascii="宋体" w:hAnsi="宋体"/>
                <w:color w:val="000000"/>
                <w:szCs w:val="21"/>
              </w:rPr>
              <w:t xml:space="preserve">2</w:t>
            </w:r>
            <w:r>
              <w:rPr>
                <w:rFonts w:hint="eastAsia" w:ascii="宋体" w:hAnsi="宋体"/>
                <w:color w:val="000000"/>
                <w:szCs w:val="21"/>
              </w:rPr>
              <w:t xml:space="preserve">分；</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退役军人证，</w:t>
            </w:r>
            <w:r>
              <w:rPr>
                <w:rFonts w:hint="eastAsia" w:ascii="宋体" w:hAnsi="宋体"/>
                <w:color w:val="000000"/>
                <w:szCs w:val="21"/>
              </w:rPr>
              <w:t xml:space="preserve">2</w:t>
            </w:r>
            <w:r>
              <w:rPr>
                <w:rFonts w:hint="eastAsia" w:ascii="宋体" w:hAnsi="宋体"/>
                <w:color w:val="000000"/>
                <w:szCs w:val="21"/>
              </w:rPr>
              <w:t xml:space="preserve">分。</w:t>
            </w:r>
            <w:r/>
          </w:p>
          <w:p>
            <w:pPr>
              <w:rPr>
                <w:rFonts w:ascii="宋体" w:hAnsi="宋体" w:cs="宋体"/>
                <w:b/>
                <w:color w:val="000000"/>
                <w:szCs w:val="21"/>
                <w:lang w:bidi="ar"/>
              </w:rPr>
            </w:pPr>
            <w:r>
              <w:rPr>
                <w:rFonts w:hint="eastAsia" w:ascii="宋体" w:hAnsi="宋体" w:cs="宋体"/>
                <w:b/>
                <w:color w:val="000000"/>
                <w:szCs w:val="21"/>
              </w:rPr>
              <w:t xml:space="preserve">注：投标文件内提供身份证扫描件、有效证书扫描件及社保缴纳证明，其中国家职业资格等级证书必须提供网上查询截图，否则不得分。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trHeight w:val="274"/>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▲其他服务成员</w:t>
            </w:r>
            <w:r/>
          </w:p>
        </w:tc>
        <w:tc>
          <w:tcPr>
            <w:tcW w:w="5987" w:type="dxa"/>
            <w:vAlign w:val="center"/>
            <w:textDirection w:val="lrTb"/>
            <w:noWrap w:val="false"/>
          </w:tcPr>
          <w:p>
            <w:pPr>
              <w:rPr>
                <w:rFonts w:ascii="宋体" w:hAnsi="宋体"/>
                <w:szCs w:val="21"/>
              </w:rPr>
            </w:pPr>
            <w:r>
              <w:rPr>
                <w:rFonts w:hint="eastAsia" w:ascii="宋体" w:hAnsi="宋体"/>
                <w:szCs w:val="21"/>
              </w:rPr>
              <w:t xml:space="preserve">投标人拟派本项目服务人员需具备：</w:t>
            </w:r>
            <w:r>
              <w:rPr>
                <w:rFonts w:hint="eastAsia" w:ascii="宋体" w:hAnsi="宋体" w:cs="宋体"/>
                <w:b/>
                <w:szCs w:val="21"/>
              </w:rPr>
              <w:t xml:space="preserve">（履约前人员可更换，更换人员持证情况不得低于投标文件中提供的人员）</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cs="宋体"/>
                <w:szCs w:val="21"/>
                <w:lang w:bidi="ar"/>
              </w:rPr>
              <w:t xml:space="preserve">退役军人证</w:t>
            </w:r>
            <w:r>
              <w:rPr>
                <w:rFonts w:hint="eastAsia" w:ascii="宋体" w:hAnsi="宋体"/>
                <w:szCs w:val="21"/>
              </w:rPr>
              <w:t xml:space="preserve">，每人次得</w:t>
            </w:r>
            <w:r>
              <w:rPr>
                <w:rFonts w:hint="eastAsia" w:ascii="宋体" w:hAnsi="宋体"/>
                <w:szCs w:val="21"/>
              </w:rPr>
              <w:t xml:space="preserve">1</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应急救援员证书，每人次得</w:t>
            </w:r>
            <w:r>
              <w:rPr>
                <w:rFonts w:hint="eastAsia" w:ascii="宋体" w:hAnsi="宋体"/>
                <w:szCs w:val="21"/>
              </w:rPr>
              <w:t xml:space="preserve">1</w:t>
            </w:r>
            <w:r>
              <w:rPr>
                <w:rFonts w:hint="eastAsia" w:ascii="宋体" w:hAnsi="宋体"/>
                <w:szCs w:val="21"/>
              </w:rPr>
              <w:t xml:space="preserve">分，最高</w:t>
            </w:r>
            <w:r>
              <w:rPr>
                <w:rFonts w:hint="eastAsia" w:ascii="宋体" w:hAnsi="宋体"/>
                <w:szCs w:val="21"/>
              </w:rPr>
              <w:t xml:space="preserve">3</w:t>
            </w:r>
            <w:r>
              <w:rPr>
                <w:rFonts w:hint="eastAsia" w:ascii="宋体" w:hAnsi="宋体"/>
                <w:szCs w:val="21"/>
              </w:rPr>
              <w:t xml:space="preserve">分。</w:t>
            </w:r>
            <w:r/>
          </w:p>
          <w:p>
            <w:pPr>
              <w:rPr>
                <w:rFonts w:ascii="宋体" w:hAnsi="宋体"/>
                <w:szCs w:val="21"/>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szCs w:val="21"/>
              </w:rPr>
              <w:t xml:space="preserve">提供身份证扫描件、有效证书扫描件、社保缴纳证明，否则不得分。</w:t>
            </w:r>
            <w:r>
              <w:rPr>
                <w:rFonts w:hint="eastAsia" w:ascii="宋体" w:hAnsi="宋体"/>
                <w:b/>
                <w:szCs w:val="21"/>
              </w:rPr>
              <w:t xml:space="preserve">（本项人员不得与项目负责人重复）</w:t>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r>
      <w:tr>
        <w:trPr>
          <w:trHeight w:val="90"/>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rPr>
                <w:rFonts w:ascii="宋体" w:hAnsi="宋体"/>
                <w:szCs w:val="21"/>
              </w:rPr>
            </w:pPr>
            <w:r>
              <w:rPr>
                <w:rFonts w:hint="eastAsia" w:ascii="宋体" w:hAnsi="宋体"/>
                <w:bCs/>
                <w:szCs w:val="21"/>
              </w:rPr>
              <w:t xml:space="preserve">▲体系认证</w:t>
            </w:r>
            <w:r/>
          </w:p>
        </w:tc>
        <w:tc>
          <w:tcPr>
            <w:tcW w:w="5987" w:type="dxa"/>
            <w:vAlign w:val="center"/>
            <w:textDirection w:val="lrTb"/>
            <w:noWrap w:val="false"/>
          </w:tcPr>
          <w:p>
            <w:pPr>
              <w:rPr>
                <w:rFonts w:ascii="宋体" w:hAnsi="宋体" w:cs="宋体"/>
                <w:szCs w:val="21"/>
                <w:lang w:val="zh-CN" w:bidi="zh-CN"/>
              </w:rPr>
            </w:pPr>
            <w:r>
              <w:rPr>
                <w:rFonts w:hint="eastAsia" w:ascii="宋体" w:hAnsi="宋体" w:cs="宋体"/>
                <w:szCs w:val="21"/>
                <w:lang w:val="zh-CN" w:bidi="zh-CN"/>
              </w:rPr>
              <w:t xml:space="preserve">投</w:t>
            </w:r>
            <w:r>
              <w:rPr>
                <w:rFonts w:ascii="宋体" w:hAnsi="宋体" w:cs="宋体"/>
                <w:szCs w:val="21"/>
                <w:lang w:val="zh-CN" w:bidi="zh-CN"/>
              </w:rPr>
              <w:t xml:space="preserve">标人</w:t>
            </w:r>
            <w:r>
              <w:rPr>
                <w:rFonts w:hint="eastAsia" w:ascii="宋体" w:hAnsi="宋体" w:cs="宋体"/>
                <w:szCs w:val="21"/>
                <w:lang w:val="zh-CN" w:bidi="zh-CN"/>
              </w:rPr>
              <w:t xml:space="preserve">具备：</w:t>
            </w:r>
            <w:r/>
          </w:p>
          <w:p>
            <w:pPr>
              <w:rPr>
                <w:rFonts w:ascii="宋体" w:hAnsi="宋体" w:cs="宋体"/>
                <w:szCs w:val="21"/>
                <w:lang w:val="zh-CN" w:bidi="zh-CN"/>
              </w:rPr>
            </w:pPr>
            <w:r>
              <w:rPr>
                <w:rFonts w:hint="eastAsia" w:ascii="宋体" w:hAnsi="宋体" w:cs="宋体"/>
                <w:szCs w:val="21"/>
                <w:lang w:val="zh-CN" w:bidi="zh-CN"/>
              </w:rPr>
              <w:t xml:space="preserve">①质量管理体系认证证书；</w:t>
            </w:r>
            <w:r/>
          </w:p>
          <w:p>
            <w:pPr>
              <w:rPr>
                <w:rFonts w:ascii="宋体" w:hAnsi="宋体" w:cs="宋体"/>
                <w:szCs w:val="21"/>
                <w:lang w:val="zh-CN" w:bidi="zh-CN"/>
              </w:rPr>
            </w:pPr>
            <w:r>
              <w:rPr>
                <w:rFonts w:hint="eastAsia" w:ascii="宋体" w:hAnsi="宋体" w:cs="宋体"/>
                <w:szCs w:val="21"/>
                <w:lang w:val="zh-CN" w:bidi="zh-CN"/>
              </w:rPr>
              <w:t xml:space="preserve">②环境管理体系认证证书；</w:t>
            </w:r>
            <w:r/>
          </w:p>
          <w:p>
            <w:pPr>
              <w:rPr>
                <w:rFonts w:ascii="宋体" w:hAnsi="宋体" w:cs="宋体"/>
                <w:szCs w:val="21"/>
                <w:lang w:val="zh-CN" w:bidi="zh-CN"/>
              </w:rPr>
            </w:pPr>
            <w:r>
              <w:rPr>
                <w:rFonts w:hint="eastAsia" w:ascii="宋体" w:hAnsi="宋体" w:cs="宋体"/>
                <w:szCs w:val="21"/>
                <w:lang w:val="zh-CN" w:bidi="zh-CN"/>
              </w:rPr>
              <w:t xml:space="preserve">③职业安全健康体系认证证书。</w:t>
            </w:r>
            <w:r/>
          </w:p>
          <w:p>
            <w:pPr>
              <w:rPr>
                <w:rFonts w:ascii="宋体" w:hAnsi="宋体"/>
                <w:szCs w:val="21"/>
              </w:rPr>
            </w:pPr>
            <w:r>
              <w:rPr>
                <w:rFonts w:hint="eastAsia" w:ascii="宋体" w:hAnsi="宋体"/>
                <w:szCs w:val="21"/>
              </w:rPr>
              <w:t xml:space="preserve">每项得</w:t>
            </w:r>
            <w:r>
              <w:rPr>
                <w:rFonts w:hint="eastAsia" w:ascii="宋体" w:hAnsi="宋体"/>
                <w:szCs w:val="21"/>
              </w:rPr>
              <w:t xml:space="preserve">3</w:t>
            </w:r>
            <w:r>
              <w:rPr>
                <w:rFonts w:hint="eastAsia" w:ascii="宋体" w:hAnsi="宋体"/>
                <w:szCs w:val="21"/>
              </w:rPr>
              <w:t xml:space="preserve">分，共</w:t>
            </w:r>
            <w:r>
              <w:rPr>
                <w:rFonts w:hint="eastAsia" w:ascii="宋体" w:hAnsi="宋体"/>
                <w:szCs w:val="21"/>
              </w:rPr>
              <w:t xml:space="preserve">9</w:t>
            </w:r>
            <w:r>
              <w:rPr>
                <w:rFonts w:hint="eastAsia" w:ascii="宋体" w:hAnsi="宋体"/>
                <w:szCs w:val="21"/>
              </w:rPr>
              <w:t xml:space="preserve">分。</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投标文件内须提供有效证书扫描件及国家认证认可监督管理委员会官方网站上的查询截图，否则不得分。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r>
      <w:tr>
        <w:trPr>
          <w:trHeight w:val="977"/>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rPr>
                <w:rFonts w:ascii="宋体" w:hAnsi="宋体"/>
                <w:bCs/>
                <w:szCs w:val="21"/>
              </w:rPr>
            </w:pPr>
            <w:r>
              <w:rPr>
                <w:rFonts w:hint="eastAsia" w:ascii="宋体" w:hAnsi="宋体"/>
                <w:szCs w:val="21"/>
              </w:rPr>
              <w:t xml:space="preserve">▲获奖情况</w:t>
            </w:r>
            <w:r/>
          </w:p>
        </w:tc>
        <w:tc>
          <w:tcPr>
            <w:tcW w:w="5987" w:type="dxa"/>
            <w:vAlign w:val="center"/>
            <w:textDirection w:val="lrTb"/>
            <w:noWrap w:val="false"/>
          </w:tcPr>
          <w:p>
            <w:pPr>
              <w:rPr>
                <w:rFonts w:ascii="宋体" w:hAnsi="宋体"/>
                <w:szCs w:val="21"/>
              </w:rPr>
            </w:pPr>
            <w:r>
              <w:rPr>
                <w:rFonts w:hint="eastAsia" w:ascii="宋体" w:hAnsi="宋体" w:cs="宋体"/>
                <w:szCs w:val="21"/>
                <w:lang w:val="zh-CN" w:bidi="zh-CN"/>
              </w:rPr>
              <w:t xml:space="preserve">投标人获得政府行政部门颁发与安保服务相关的奖项，</w:t>
            </w:r>
            <w:r>
              <w:rPr>
                <w:rFonts w:hint="eastAsia" w:ascii="宋体" w:hAnsi="宋体"/>
                <w:szCs w:val="21"/>
              </w:rPr>
              <w:t xml:space="preserve">每项得</w:t>
            </w:r>
            <w:r>
              <w:rPr>
                <w:rFonts w:hint="eastAsia" w:ascii="宋体" w:hAnsi="宋体"/>
                <w:szCs w:val="21"/>
              </w:rPr>
              <w:t xml:space="preserve">3</w:t>
            </w:r>
            <w:r>
              <w:rPr>
                <w:rFonts w:hint="eastAsia" w:ascii="宋体" w:hAnsi="宋体"/>
                <w:szCs w:val="21"/>
              </w:rPr>
              <w:t xml:space="preserve">分，共</w:t>
            </w:r>
            <w:r>
              <w:rPr>
                <w:rFonts w:hint="eastAsia" w:ascii="宋体" w:hAnsi="宋体"/>
                <w:szCs w:val="21"/>
              </w:rPr>
              <w:t xml:space="preserve">6</w:t>
            </w:r>
            <w:r>
              <w:rPr>
                <w:rFonts w:hint="eastAsia" w:ascii="宋体" w:hAnsi="宋体"/>
                <w:szCs w:val="21"/>
              </w:rPr>
              <w:t xml:space="preserve">分。</w:t>
            </w:r>
            <w:r/>
          </w:p>
          <w:p>
            <w:pPr>
              <w:rPr>
                <w:rFonts w:ascii="宋体" w:hAnsi="宋体" w:cs="宋体"/>
                <w:szCs w:val="21"/>
                <w:lang w:bidi="zh-CN"/>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szCs w:val="21"/>
              </w:rPr>
              <w:t xml:space="preserve">提供相关证书及证明文件扫描件，时间以证书（获奖文件）落款时间为准。</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trHeight w:val="977"/>
        </w:trPr>
        <w:tc>
          <w:tcPr>
            <w:tcW w:w="1134"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01" w:type="dxa"/>
            <w:vAlign w:val="center"/>
            <w:textDirection w:val="lrTb"/>
            <w:noWrap w:val="false"/>
          </w:tcPr>
          <w:p>
            <w:pPr>
              <w:jc w:val="center"/>
              <w:rPr>
                <w:rFonts w:ascii="宋体" w:hAnsi="宋体"/>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987" w:type="dxa"/>
            <w:vAlign w:val="center"/>
            <w:textDirection w:val="lrTb"/>
            <w:noWrap w:val="false"/>
          </w:tcPr>
          <w:p>
            <w:pPr>
              <w:rPr>
                <w:rFonts w:ascii="宋体" w:hAnsi="宋体" w:cs="宋体"/>
                <w:szCs w:val="21"/>
              </w:rPr>
            </w:pPr>
            <w:r>
              <w:rPr>
                <w:rFonts w:hint="eastAsia" w:ascii="宋体" w:hAnsi="宋体" w:cs="宋体"/>
                <w:color w:val="000000"/>
                <w:szCs w:val="21"/>
              </w:rPr>
              <w:t xml:space="preserve">投标人具有</w:t>
            </w:r>
            <w:r>
              <w:rPr>
                <w:rFonts w:hint="eastAsia" w:ascii="宋体" w:hAnsi="宋体" w:cs="宋体"/>
                <w:szCs w:val="21"/>
                <w:lang w:val="zh-CN" w:bidi="zh-CN"/>
              </w:rPr>
              <w:t xml:space="preserve">类似项目</w:t>
            </w:r>
            <w:r>
              <w:rPr>
                <w:rFonts w:hint="eastAsia" w:ascii="宋体" w:hAnsi="宋体" w:cs="宋体"/>
                <w:color w:val="000000"/>
                <w:szCs w:val="21"/>
              </w:rPr>
              <w:t xml:space="preserve">业绩（签订日期</w:t>
            </w:r>
            <w:r>
              <w:rPr>
                <w:rFonts w:hint="eastAsia" w:ascii="宋体" w:hAnsi="宋体" w:cs="宋体"/>
                <w:szCs w:val="21"/>
              </w:rPr>
              <w:t xml:space="preserve">在</w:t>
            </w:r>
            <w:r>
              <w:rPr>
                <w:rFonts w:hint="eastAsia" w:ascii="宋体" w:hAnsi="宋体" w:cs="宋体"/>
                <w:szCs w:val="21"/>
              </w:rPr>
              <w:t xml:space="preserve">2</w:t>
            </w:r>
            <w:r>
              <w:rPr>
                <w:rFonts w:ascii="宋体" w:hAnsi="宋体" w:cs="宋体"/>
                <w:szCs w:val="21"/>
              </w:rPr>
              <w:t xml:space="preserve">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日及之后），每提供一个得</w:t>
            </w:r>
            <w:r>
              <w:rPr>
                <w:rFonts w:hint="eastAsia" w:ascii="宋体" w:hAnsi="宋体" w:cs="宋体"/>
                <w:szCs w:val="21"/>
              </w:rPr>
              <w:t xml:space="preserve">4</w:t>
            </w:r>
            <w:r>
              <w:rPr>
                <w:rFonts w:hint="eastAsia" w:ascii="宋体" w:hAnsi="宋体" w:cs="宋体"/>
                <w:szCs w:val="21"/>
              </w:rPr>
              <w:t xml:space="preserve">分，最高</w:t>
            </w:r>
            <w:r>
              <w:rPr>
                <w:rFonts w:hint="eastAsia" w:ascii="宋体" w:hAnsi="宋体" w:cs="宋体"/>
                <w:szCs w:val="21"/>
              </w:rPr>
              <w:t xml:space="preserve">12</w:t>
            </w:r>
            <w:r>
              <w:rPr>
                <w:rFonts w:hint="eastAsia" w:ascii="宋体" w:hAnsi="宋体" w:cs="宋体"/>
                <w:szCs w:val="21"/>
              </w:rPr>
              <w:t xml:space="preserve">分。</w:t>
            </w:r>
            <w:r/>
          </w:p>
          <w:p>
            <w:pPr>
              <w:rPr>
                <w:rFonts w:ascii="宋体" w:hAnsi="宋体"/>
                <w:szCs w:val="21"/>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提供有效合同扫描件</w:t>
            </w:r>
            <w:r>
              <w:rPr>
                <w:rFonts w:ascii="宋体" w:hAnsi="宋体"/>
                <w:b/>
                <w:szCs w:val="21"/>
              </w:rPr>
              <w:t xml:space="preserve">和</w:t>
            </w:r>
            <w:r>
              <w:rPr>
                <w:rFonts w:hint="eastAsia" w:ascii="宋体" w:hAnsi="宋体" w:cs="宋体"/>
                <w:b/>
                <w:color w:val="000000"/>
              </w:rPr>
              <w:t xml:space="preserve">不低于合同金额</w:t>
            </w:r>
            <w:r>
              <w:rPr>
                <w:rFonts w:hint="eastAsia" w:ascii="宋体" w:hAnsi="宋体" w:cs="宋体"/>
                <w:b/>
                <w:color w:val="000000"/>
              </w:rPr>
              <w:t xml:space="preserve">30%</w:t>
            </w:r>
            <w:r>
              <w:rPr>
                <w:rFonts w:hint="eastAsia" w:ascii="宋体" w:hAnsi="宋体" w:cs="宋体"/>
                <w:b/>
                <w:color w:val="000000"/>
              </w:rPr>
              <w:t xml:space="preserve">的发票扫描件。</w:t>
            </w:r>
            <w:r/>
          </w:p>
        </w:tc>
        <w:tc>
          <w:tcPr>
            <w:tcW w:w="8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r>
    </w:tbl>
    <w:p>
      <w:pPr>
        <w:pStyle w:val="942"/>
        <w:jc w:val="both"/>
        <w:spacing w:line="360" w:lineRule="auto"/>
        <w:rPr>
          <w:rFonts w:asciiTheme="minorEastAsia" w:hAnsiTheme="minorEastAsia" w:eastAsiaTheme="minorEastAsia"/>
          <w:sz w:val="21"/>
          <w:szCs w:val="21"/>
          <w:lang w:val="en-US" w:eastAsia="zh-CN"/>
        </w:rPr>
      </w:pPr>
      <w:r>
        <w:rPr>
          <w:rFonts w:asciiTheme="minorEastAsia" w:hAnsiTheme="minorEastAsia" w:eastAsiaTheme="minorEastAsia"/>
          <w:sz w:val="21"/>
          <w:szCs w:val="21"/>
          <w:lang w:val="en-US" w:eastAsia="zh-CN"/>
        </w:rPr>
      </w:r>
      <w:r/>
    </w:p>
    <w:p>
      <w:pPr>
        <w:pStyle w:val="942"/>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、为确保项目质量，</w:t>
      </w:r>
      <w:r>
        <w:rPr>
          <w:rFonts w:hint="eastAsia" w:ascii="宋体" w:hAnsi="宋体"/>
          <w:b/>
          <w:szCs w:val="21"/>
        </w:rPr>
        <w:t xml:space="preserve">投标人的技术及商务部分分值低于</w:t>
      </w:r>
      <w:r>
        <w:rPr>
          <w:rFonts w:hint="eastAsia" w:ascii="宋体" w:hAnsi="宋体"/>
          <w:b/>
          <w:szCs w:val="21"/>
        </w:rPr>
        <w:t xml:space="preserve">75%</w:t>
      </w:r>
      <w:r>
        <w:rPr>
          <w:rFonts w:hint="eastAsia" w:ascii="宋体" w:hAnsi="宋体"/>
          <w:b/>
          <w:szCs w:val="21"/>
        </w:rPr>
        <w:t xml:space="preserve">（</w:t>
      </w:r>
      <w:r>
        <w:rPr>
          <w:rFonts w:hint="eastAsia" w:ascii="宋体" w:hAnsi="宋体"/>
          <w:b/>
          <w:szCs w:val="21"/>
        </w:rPr>
        <w:t xml:space="preserve">60</w:t>
      </w:r>
      <w:r>
        <w:rPr>
          <w:rFonts w:hint="eastAsia" w:ascii="宋体" w:hAnsi="宋体"/>
          <w:b/>
          <w:szCs w:val="21"/>
        </w:rPr>
        <w:t xml:space="preserve">分）作无效投标处理。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、涉及评审的资料均需电子件形式上传，本项目不收取纸质投标文件及相关原件等纸质材料，仅以投标人提供的电子投标文件为准。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针对评分标准中评分的每一条，投标人均应提供相关资料并作出相应说明供评委评判，不提供</w:t>
      </w:r>
      <w:r>
        <w:rPr>
          <w:rFonts w:hint="eastAsia" w:ascii="宋体" w:hAnsi="宋体"/>
          <w:szCs w:val="21"/>
        </w:rPr>
        <w:t xml:space="preserve">相关资料的视为不具备该项得分的条件。</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、投标单位在进行网上投标时，以收到系统自动发回的</w:t>
      </w:r>
      <w:r>
        <w:rPr>
          <w:rFonts w:hint="eastAsia" w:ascii="宋体" w:hAnsi="宋体"/>
          <w:szCs w:val="21"/>
        </w:rPr>
        <w:t xml:space="preserve">PDF</w:t>
      </w:r>
      <w:r>
        <w:rPr>
          <w:rFonts w:hint="eastAsia" w:ascii="宋体" w:hAnsi="宋体"/>
          <w:szCs w:val="21"/>
        </w:rPr>
        <w:t xml:space="preserve">格式投标回执为上传成功的唯一标志，否则视为无效投标。</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、招标人有权对中标人提供相关证明材料的原件进行核查，中标人须无条件配合。</w:t>
      </w:r>
      <w:r/>
    </w:p>
    <w:p>
      <w:pPr>
        <w:pStyle w:val="941"/>
        <w:spacing w:line="360" w:lineRule="auto"/>
        <w:rPr>
          <w:rFonts w:ascii="宋体"/>
          <w:szCs w:val="21"/>
        </w:rPr>
      </w:pPr>
      <w:r>
        <w:rPr>
          <w:rFonts w:hint="eastAsia" w:ascii="宋体" w:hAnsi="宋体"/>
          <w:szCs w:val="21"/>
        </w:rPr>
        <w:t xml:space="preserve">7</w:t>
      </w:r>
      <w:r>
        <w:rPr>
          <w:rFonts w:hint="eastAsia" w:ascii="宋体" w:hAnsi="宋体"/>
          <w:szCs w:val="21"/>
        </w:rPr>
        <w:t xml:space="preserve">、打“▲”项目为客观分。</w:t>
      </w:r>
      <w:r/>
    </w:p>
    <w:p>
      <w:pPr>
        <w:pStyle w:val="941"/>
        <w:ind w:firstLine="0"/>
        <w:jc w:val="right"/>
        <w:rPr>
          <w:rFonts w:cs="Arial" w:asciiTheme="minorEastAsia" w:hAnsiTheme="minorEastAsia" w:eastAsiaTheme="minorEastAsia"/>
          <w:b/>
          <w:szCs w:val="21"/>
        </w:rPr>
      </w:pPr>
      <w:r/>
      <w:bookmarkStart w:id="124" w:name="_Toc29621_WPSOffice_Level1"/>
      <w:r>
        <w:rPr>
          <w:rFonts w:hint="eastAsia" w:cs="Arial" w:asciiTheme="minorEastAsia" w:hAnsiTheme="minorEastAsia" w:eastAsiaTheme="minorEastAsia"/>
          <w:b/>
          <w:szCs w:val="21"/>
        </w:rPr>
        <w:t xml:space="preserve">（全文完）</w:t>
      </w:r>
      <w:bookmarkEnd w:id="124"/>
      <w:r/>
      <w:r/>
    </w:p>
    <w:p>
      <w:r/>
      <w:r/>
    </w:p>
    <w:p>
      <w:r/>
      <w:r/>
    </w:p>
    <w:p>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egoe UI">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Tahoma">
    <w:panose1 w:val="020B0604030504040204"/>
  </w:font>
  <w:font w:name="方正仿宋简体">
    <w:panose1 w:val="020B0503020202020204"/>
  </w:font>
  <w:font w:name="Courier New">
    <w:panose1 w:val="02070309020205020404"/>
  </w:font>
  <w:font w:name="Arial">
    <w:panose1 w:val="020B0604020202020204"/>
  </w:font>
  <w:font w:name="创艺简仿宋">
    <w:panose1 w:val="020B0503020202020204"/>
  </w:font>
  <w:font w:name="Cambria">
    <w:panose1 w:val="02040503050406030204"/>
  </w:font>
  <w:font w:name="楷体_GB2312">
    <w:panose1 w:val="02010609060101010101"/>
  </w:font>
  <w:font w:name="Arial Black">
    <w:panose1 w:val="020B0A040201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57275" cy="1828800"/>
              <wp:effectExtent l="0" t="0" r="9525"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0572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60</w:t>
                          </w:r>
                          <w:r>
                            <w:fldChar w:fldCharType="end"/>
                          </w:r>
                          <w:r>
                            <w:rPr>
                              <w:rFonts w:hint="eastAsia"/>
                            </w:rPr>
                            <w:t xml:space="preserve"> </w:t>
                          </w:r>
                          <w:r>
                            <w:rPr>
                              <w:rFonts w:hint="eastAsia"/>
                            </w:rPr>
                            <w:t xml:space="preserve">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3.2pt;height:144.0pt;mso-wrap-distance-left:9.0pt;mso-wrap-distance-top:0.0pt;mso-wrap-distance-right:9.0pt;mso-wrap-distance-bottom:0.0pt;v-text-anchor:top;visibility:visible;" filled="f" stroked="f" strokeweight="0.50pt">
              <v:textbox inset="0,0,0,0">
                <w:txbxContent>
                  <w:p>
                    <w:pPr>
                      <w:pStyle w:val="74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60</w:t>
                    </w:r>
                    <w:r>
                      <w:fldChar w:fldCharType="end"/>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top w:val="none" w:color="auto" w:sz="0" w:space="0"/>
        <w:bottom w:val="single" w:color="auto" w:sz="4" w:space="1"/>
      </w:pBdr>
    </w:pPr>
    <w:r>
      <w:rPr>
        <w:rFonts w:hint="eastAsia" w:ascii="宋体" w:hAnsi="宋体"/>
        <w:sz w:val="21"/>
        <w:szCs w:val="21"/>
      </w:rPr>
      <w:t xml:space="preserve">项目编号：</w:t>
    </w:r>
    <w:r>
      <w:rPr>
        <w:rFonts w:ascii="宋体" w:hAnsi="宋体"/>
        <w:sz w:val="21"/>
        <w:szCs w:val="21"/>
      </w:rPr>
      <w:t xml:space="preserve">JSZC-320583-XKYG-G202</w:t>
    </w:r>
    <w:r>
      <w:rPr>
        <w:rFonts w:hint="eastAsia" w:ascii="宋体" w:hAnsi="宋体"/>
        <w:sz w:val="21"/>
        <w:szCs w:val="21"/>
      </w:rPr>
      <w:t xml:space="preserve">6</w:t>
    </w:r>
    <w:r>
      <w:rPr>
        <w:rFonts w:ascii="宋体" w:hAnsi="宋体"/>
        <w:sz w:val="21"/>
        <w:szCs w:val="21"/>
      </w:rPr>
      <w:t xml:space="preserve">-00</w:t>
    </w:r>
    <w:r>
      <w:rPr>
        <w:rFonts w:hint="eastAsia" w:ascii="宋体" w:hAnsi="宋体"/>
        <w:sz w:val="21"/>
        <w:szCs w:val="21"/>
      </w:rPr>
      <w:t xml:space="preserve">10                                    </w:t>
    </w:r>
    <w:r>
      <w:rPr>
        <w:rFonts w:hint="eastAsia" w:ascii="宋体" w:hAnsi="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5"/>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3"/>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4"/>
      <w:numFmt w:val="decimal"/>
      <w:isLgl w:val="false"/>
      <w:suff w:val="tab"/>
      <w:lvlText w:val="%1."/>
      <w:lvlJc w:val="left"/>
      <w:pPr>
        <w:ind w:left="0" w:firstLine="0"/>
        <w:tabs>
          <w:tab w:val="num"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6"/>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 w:numId="3">
    <w:abstractNumId w:val="6"/>
    <w:lvlOverride w:ilvl="0">
      <w:startOverride w:val="4"/>
    </w:lvlOverride>
  </w:num>
  <w:num w:numId="4">
    <w:abstractNumId w:val="3"/>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8"/>
    <w:qFormat/>
    <w:pPr>
      <w:jc w:val="both"/>
      <w:widowControl w:val="off"/>
    </w:pPr>
    <w:rPr>
      <w:rFonts w:ascii="Times New Roman" w:hAnsi="Times New Roman" w:eastAsia="宋体" w:cs="Times New Roman"/>
      <w:sz w:val="21"/>
      <w:szCs w:val="24"/>
    </w:rPr>
  </w:style>
  <w:style w:type="paragraph" w:styleId="715">
    <w:name w:val="Heading 1"/>
    <w:basedOn w:val="714"/>
    <w:next w:val="714"/>
    <w:link w:val="926"/>
    <w:qFormat/>
    <w:pPr>
      <w:keepLines/>
      <w:keepNext/>
      <w:spacing w:before="340" w:after="330" w:line="576" w:lineRule="auto"/>
      <w:outlineLvl w:val="0"/>
    </w:pPr>
    <w:rPr>
      <w:rFonts w:eastAsia="楷体_GB2312"/>
      <w:b/>
      <w:sz w:val="44"/>
      <w:szCs w:val="20"/>
    </w:rPr>
  </w:style>
  <w:style w:type="paragraph" w:styleId="716">
    <w:name w:val="Heading 2"/>
    <w:basedOn w:val="714"/>
    <w:next w:val="714"/>
    <w:link w:val="927"/>
    <w:qFormat/>
    <w:pPr>
      <w:keepLines/>
      <w:keepNext/>
      <w:spacing w:before="260" w:after="260" w:line="415" w:lineRule="auto"/>
      <w:outlineLvl w:val="1"/>
    </w:pPr>
    <w:rPr>
      <w:rFonts w:ascii="Cambria" w:hAnsi="Cambria"/>
      <w:b/>
      <w:bCs/>
      <w:sz w:val="32"/>
      <w:szCs w:val="32"/>
    </w:rPr>
  </w:style>
  <w:style w:type="paragraph" w:styleId="717">
    <w:name w:val="Heading 3"/>
    <w:basedOn w:val="714"/>
    <w:next w:val="714"/>
    <w:link w:val="781"/>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82"/>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83"/>
    <w:uiPriority w:val="9"/>
    <w:unhideWhenUsed/>
    <w:qFormat/>
    <w:pPr>
      <w:keepLines/>
      <w:keepNext/>
      <w:spacing w:before="320" w:after="200"/>
      <w:outlineLvl w:val="4"/>
    </w:pPr>
    <w:rPr>
      <w:rFonts w:ascii="Arial" w:hAnsi="Arial" w:eastAsia="Arial" w:cs="Arial"/>
      <w:b/>
      <w:bCs/>
      <w:sz w:val="24"/>
    </w:rPr>
  </w:style>
  <w:style w:type="paragraph" w:styleId="720">
    <w:name w:val="Heading 6"/>
    <w:basedOn w:val="714"/>
    <w:next w:val="714"/>
    <w:link w:val="78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86"/>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87"/>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TOC Heading"/>
    <w:uiPriority w:val="39"/>
    <w:unhideWhenUsed/>
  </w:style>
  <w:style w:type="paragraph" w:styleId="728" w:customStyle="1">
    <w:name w:val="段"/>
    <w:next w:val="714"/>
    <w:qFormat/>
    <w:pPr>
      <w:ind w:firstLine="200"/>
      <w:jc w:val="both"/>
    </w:pPr>
    <w:rPr>
      <w:rFonts w:hint="eastAsia" w:ascii="宋体" w:hAnsi="Times New Roman" w:eastAsia="宋体" w:cs="Times New Roman"/>
      <w:sz w:val="21"/>
    </w:rPr>
  </w:style>
  <w:style w:type="paragraph" w:styleId="729">
    <w:name w:val="macro"/>
    <w:link w:val="95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730">
    <w:name w:val="List 3"/>
    <w:basedOn w:val="714"/>
    <w:qFormat/>
    <w:pPr>
      <w:ind w:left="1260" w:hanging="420"/>
    </w:pPr>
  </w:style>
  <w:style w:type="paragraph" w:styleId="731">
    <w:name w:val="toc 7"/>
    <w:basedOn w:val="714"/>
    <w:next w:val="714"/>
    <w:unhideWhenUsed/>
    <w:pPr>
      <w:ind w:left="2520"/>
    </w:pPr>
  </w:style>
  <w:style w:type="paragraph" w:styleId="732">
    <w:name w:val="Normal Indent"/>
    <w:basedOn w:val="714"/>
    <w:next w:val="714"/>
    <w:link w:val="928"/>
    <w:qFormat/>
    <w:pPr>
      <w:ind w:firstLine="420"/>
      <w:jc w:val="left"/>
    </w:pPr>
    <w:rPr>
      <w:sz w:val="24"/>
    </w:rPr>
  </w:style>
  <w:style w:type="paragraph" w:styleId="733">
    <w:name w:val="Caption"/>
    <w:basedOn w:val="714"/>
    <w:next w:val="714"/>
    <w:uiPriority w:val="35"/>
    <w:semiHidden/>
    <w:unhideWhenUsed/>
    <w:qFormat/>
    <w:pPr>
      <w:spacing w:line="276" w:lineRule="auto"/>
    </w:pPr>
    <w:rPr>
      <w:b/>
      <w:bCs/>
      <w:color w:val="5b9bd5" w:themeColor="accent1"/>
      <w:sz w:val="18"/>
      <w:szCs w:val="18"/>
    </w:rPr>
  </w:style>
  <w:style w:type="paragraph" w:styleId="734">
    <w:name w:val="annotation text"/>
    <w:basedOn w:val="714"/>
    <w:link w:val="929"/>
    <w:qFormat/>
    <w:pPr>
      <w:jc w:val="left"/>
    </w:pPr>
  </w:style>
  <w:style w:type="paragraph" w:styleId="735">
    <w:name w:val="Body Text"/>
    <w:basedOn w:val="714"/>
    <w:uiPriority w:val="99"/>
    <w:unhideWhenUsed/>
    <w:qFormat/>
    <w:pPr>
      <w:spacing w:after="120"/>
    </w:pPr>
  </w:style>
  <w:style w:type="paragraph" w:styleId="736">
    <w:name w:val="Body Text Indent"/>
    <w:basedOn w:val="714"/>
    <w:link w:val="930"/>
    <w:qFormat/>
    <w:pPr>
      <w:ind w:left="570"/>
      <w:spacing w:line="520" w:lineRule="exact"/>
    </w:pPr>
    <w:rPr>
      <w:rFonts w:ascii="方正仿宋简体" w:hAnsi="创艺简仿宋" w:eastAsia="方正仿宋简体"/>
      <w:sz w:val="24"/>
      <w:szCs w:val="20"/>
    </w:rPr>
  </w:style>
  <w:style w:type="paragraph" w:styleId="737">
    <w:name w:val="toc 5"/>
    <w:basedOn w:val="714"/>
    <w:next w:val="714"/>
    <w:uiPriority w:val="39"/>
    <w:unhideWhenUsed/>
    <w:pPr>
      <w:ind w:left="1134"/>
      <w:spacing w:after="57"/>
    </w:pPr>
  </w:style>
  <w:style w:type="paragraph" w:styleId="738">
    <w:name w:val="toc 3"/>
    <w:basedOn w:val="714"/>
    <w:next w:val="714"/>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739">
    <w:name w:val="Plain Text"/>
    <w:basedOn w:val="714"/>
    <w:link w:val="931"/>
    <w:qFormat/>
    <w:rPr>
      <w:rFonts w:ascii="宋体" w:hAnsi="Courier New" w:eastAsia="楷体_GB2312"/>
      <w:sz w:val="28"/>
      <w:szCs w:val="20"/>
    </w:rPr>
  </w:style>
  <w:style w:type="paragraph" w:styleId="740">
    <w:name w:val="toc 8"/>
    <w:basedOn w:val="714"/>
    <w:next w:val="714"/>
    <w:uiPriority w:val="39"/>
    <w:unhideWhenUsed/>
    <w:qFormat/>
    <w:pPr>
      <w:ind w:left="1984"/>
      <w:spacing w:after="57"/>
    </w:pPr>
  </w:style>
  <w:style w:type="paragraph" w:styleId="741">
    <w:name w:val="Date"/>
    <w:basedOn w:val="714"/>
    <w:next w:val="714"/>
    <w:link w:val="932"/>
    <w:qFormat/>
    <w:rPr>
      <w:rFonts w:ascii="宋体" w:hAnsi="宋体" w:eastAsia="楷体_GB2312"/>
      <w:sz w:val="24"/>
      <w:szCs w:val="20"/>
    </w:rPr>
  </w:style>
  <w:style w:type="paragraph" w:styleId="742">
    <w:name w:val="endnote text"/>
    <w:basedOn w:val="714"/>
    <w:link w:val="924"/>
    <w:uiPriority w:val="99"/>
    <w:semiHidden/>
    <w:unhideWhenUsed/>
    <w:rPr>
      <w:sz w:val="20"/>
    </w:rPr>
  </w:style>
  <w:style w:type="paragraph" w:styleId="743">
    <w:name w:val="Balloon Text"/>
    <w:basedOn w:val="714"/>
    <w:link w:val="933"/>
    <w:qFormat/>
    <w:rPr>
      <w:sz w:val="18"/>
      <w:szCs w:val="18"/>
    </w:rPr>
  </w:style>
  <w:style w:type="paragraph" w:styleId="744">
    <w:name w:val="Footer"/>
    <w:basedOn w:val="714"/>
    <w:link w:val="934"/>
    <w:uiPriority w:val="99"/>
    <w:qFormat/>
    <w:pPr>
      <w:jc w:val="left"/>
      <w:tabs>
        <w:tab w:val="center" w:pos="4153" w:leader="none"/>
        <w:tab w:val="right" w:pos="8306" w:leader="none"/>
      </w:tabs>
    </w:pPr>
    <w:rPr>
      <w:sz w:val="18"/>
    </w:rPr>
  </w:style>
  <w:style w:type="paragraph" w:styleId="745">
    <w:name w:val="Header"/>
    <w:basedOn w:val="714"/>
    <w:link w:val="935"/>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6">
    <w:name w:val="toc 1"/>
    <w:basedOn w:val="714"/>
    <w:next w:val="714"/>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747">
    <w:name w:val="toc 4"/>
    <w:basedOn w:val="714"/>
    <w:next w:val="714"/>
    <w:uiPriority w:val="39"/>
    <w:unhideWhenUsed/>
    <w:qFormat/>
    <w:pPr>
      <w:ind w:left="850"/>
      <w:spacing w:after="57"/>
    </w:pPr>
  </w:style>
  <w:style w:type="paragraph" w:styleId="748">
    <w:name w:val="Subtitle"/>
    <w:basedOn w:val="714"/>
    <w:next w:val="714"/>
    <w:link w:val="790"/>
    <w:uiPriority w:val="11"/>
    <w:qFormat/>
    <w:pPr>
      <w:spacing w:before="200" w:after="200"/>
    </w:pPr>
    <w:rPr>
      <w:sz w:val="24"/>
    </w:rPr>
  </w:style>
  <w:style w:type="paragraph" w:styleId="749">
    <w:name w:val="footnote text"/>
    <w:basedOn w:val="714"/>
    <w:link w:val="923"/>
    <w:uiPriority w:val="99"/>
    <w:semiHidden/>
    <w:unhideWhenUsed/>
    <w:qFormat/>
    <w:pPr>
      <w:spacing w:after="40"/>
    </w:pPr>
    <w:rPr>
      <w:sz w:val="18"/>
    </w:rPr>
  </w:style>
  <w:style w:type="paragraph" w:styleId="750">
    <w:name w:val="toc 6"/>
    <w:basedOn w:val="714"/>
    <w:next w:val="714"/>
    <w:uiPriority w:val="39"/>
    <w:unhideWhenUsed/>
    <w:qFormat/>
    <w:pPr>
      <w:ind w:left="1417"/>
      <w:spacing w:after="57"/>
    </w:pPr>
  </w:style>
  <w:style w:type="paragraph" w:styleId="751">
    <w:name w:val="Body Text Indent 3"/>
    <w:basedOn w:val="714"/>
    <w:link w:val="952"/>
    <w:qFormat/>
    <w:pPr>
      <w:ind w:left="420"/>
      <w:spacing w:after="120"/>
    </w:pPr>
    <w:rPr>
      <w:sz w:val="16"/>
      <w:szCs w:val="16"/>
    </w:rPr>
  </w:style>
  <w:style w:type="paragraph" w:styleId="752">
    <w:name w:val="table of figures"/>
    <w:basedOn w:val="714"/>
    <w:next w:val="714"/>
    <w:uiPriority w:val="99"/>
    <w:unhideWhenUsed/>
    <w:qFormat/>
  </w:style>
  <w:style w:type="paragraph" w:styleId="753">
    <w:name w:val="toc 2"/>
    <w:basedOn w:val="714"/>
    <w:next w:val="714"/>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754">
    <w:name w:val="toc 9"/>
    <w:basedOn w:val="714"/>
    <w:next w:val="714"/>
    <w:uiPriority w:val="39"/>
    <w:unhideWhenUsed/>
    <w:qFormat/>
    <w:pPr>
      <w:ind w:left="2268"/>
      <w:spacing w:after="57"/>
    </w:pPr>
  </w:style>
  <w:style w:type="paragraph" w:styleId="755">
    <w:name w:val="Body Text 2"/>
    <w:basedOn w:val="714"/>
    <w:link w:val="954"/>
    <w:qFormat/>
    <w:pPr>
      <w:spacing w:after="120" w:line="480" w:lineRule="auto"/>
    </w:pPr>
  </w:style>
  <w:style w:type="paragraph" w:styleId="756">
    <w:name w:val="HTML Preformatted"/>
    <w:basedOn w:val="714"/>
    <w:link w:val="953"/>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57">
    <w:name w:val="Title"/>
    <w:basedOn w:val="714"/>
    <w:next w:val="714"/>
    <w:link w:val="955"/>
    <w:qFormat/>
    <w:pPr>
      <w:jc w:val="center"/>
      <w:spacing w:before="240" w:after="60"/>
      <w:outlineLvl w:val="0"/>
    </w:pPr>
    <w:rPr>
      <w:rFonts w:ascii="Cambria" w:hAnsi="Cambria"/>
      <w:b/>
      <w:bCs/>
      <w:sz w:val="32"/>
      <w:szCs w:val="32"/>
    </w:rPr>
  </w:style>
  <w:style w:type="paragraph" w:styleId="758">
    <w:name w:val="annotation subject"/>
    <w:basedOn w:val="734"/>
    <w:next w:val="734"/>
    <w:link w:val="936"/>
    <w:qFormat/>
    <w:rPr>
      <w:b/>
      <w:bCs/>
    </w:rPr>
  </w:style>
  <w:style w:type="paragraph" w:styleId="759">
    <w:name w:val="Body Text First Indent 2"/>
    <w:basedOn w:val="736"/>
    <w:link w:val="956"/>
    <w:qFormat/>
    <w:pPr>
      <w:ind w:left="420" w:firstLine="420"/>
      <w:spacing w:after="120" w:line="240" w:lineRule="auto"/>
    </w:pPr>
    <w:rPr>
      <w:rFonts w:ascii="Times New Roman" w:hAnsi="Times New Roman" w:eastAsia="楷体_GB2312"/>
      <w:sz w:val="26"/>
    </w:rPr>
  </w:style>
  <w:style w:type="table" w:styleId="760">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qFormat/>
    <w:rPr>
      <w:rFonts w:ascii="Times New Roman" w:eastAsia="宋体"/>
      <w:b/>
      <w:color w:val="000000"/>
      <w:spacing w:val="0"/>
      <w:sz w:val="21"/>
      <w:u w:val="none"/>
      <w:vertAlign w:val="baseline"/>
      <w:lang w:val="en-US" w:eastAsia="zh-CN"/>
    </w:rPr>
  </w:style>
  <w:style w:type="character" w:styleId="762">
    <w:name w:val="endnote reference"/>
    <w:basedOn w:val="724"/>
    <w:uiPriority w:val="99"/>
    <w:semiHidden/>
    <w:unhideWhenUsed/>
    <w:qFormat/>
    <w:rPr>
      <w:vertAlign w:val="superscript"/>
    </w:rPr>
  </w:style>
  <w:style w:type="character" w:styleId="763">
    <w:name w:val="page number"/>
    <w:basedOn w:val="724"/>
    <w:qFormat/>
  </w:style>
  <w:style w:type="character" w:styleId="764">
    <w:name w:val="HTML Typewriter"/>
    <w:qFormat/>
    <w:rPr>
      <w:rFonts w:ascii="黑体" w:hAnsi="Courier New" w:eastAsia="黑体" w:cs="Courier New"/>
      <w:sz w:val="14"/>
      <w:szCs w:val="14"/>
      <w:lang w:val="en-US" w:eastAsia="zh-CN" w:bidi="ar-SA"/>
    </w:rPr>
  </w:style>
  <w:style w:type="character" w:styleId="765">
    <w:name w:val="Hyperlink"/>
    <w:basedOn w:val="724"/>
    <w:uiPriority w:val="99"/>
    <w:unhideWhenUsed/>
    <w:qFormat/>
    <w:rPr>
      <w:color w:val="0563c1" w:themeColor="hyperlink"/>
      <w:u w:val="single"/>
    </w:rPr>
  </w:style>
  <w:style w:type="character" w:styleId="766">
    <w:name w:val="annotation reference"/>
    <w:basedOn w:val="724"/>
    <w:qFormat/>
    <w:rPr>
      <w:sz w:val="21"/>
      <w:szCs w:val="21"/>
    </w:rPr>
  </w:style>
  <w:style w:type="character" w:styleId="767">
    <w:name w:val="footnote reference"/>
    <w:basedOn w:val="724"/>
    <w:uiPriority w:val="99"/>
    <w:unhideWhenUsed/>
    <w:qFormat/>
    <w:rPr>
      <w:vertAlign w:val="superscript"/>
    </w:rPr>
  </w:style>
  <w:style w:type="character" w:styleId="768" w:customStyle="1">
    <w:name w:val="Heading 3 Char"/>
    <w:basedOn w:val="724"/>
    <w:uiPriority w:val="9"/>
    <w:rPr>
      <w:rFonts w:ascii="Arial" w:hAnsi="Arial" w:eastAsia="Arial" w:cs="Arial"/>
      <w:sz w:val="30"/>
      <w:szCs w:val="30"/>
    </w:rPr>
  </w:style>
  <w:style w:type="character" w:styleId="769" w:customStyle="1">
    <w:name w:val="Heading 4 Char"/>
    <w:basedOn w:val="724"/>
    <w:uiPriority w:val="9"/>
    <w:rPr>
      <w:rFonts w:ascii="Arial" w:hAnsi="Arial" w:eastAsia="Arial" w:cs="Arial"/>
      <w:b/>
      <w:bCs/>
      <w:sz w:val="26"/>
      <w:szCs w:val="26"/>
    </w:rPr>
  </w:style>
  <w:style w:type="character" w:styleId="770" w:customStyle="1">
    <w:name w:val="Heading 5 Char"/>
    <w:basedOn w:val="724"/>
    <w:uiPriority w:val="9"/>
    <w:rPr>
      <w:rFonts w:ascii="Arial" w:hAnsi="Arial" w:eastAsia="Arial" w:cs="Arial"/>
      <w:b/>
      <w:bCs/>
      <w:sz w:val="24"/>
      <w:szCs w:val="24"/>
    </w:rPr>
  </w:style>
  <w:style w:type="character" w:styleId="771" w:customStyle="1">
    <w:name w:val="Heading 6 Char"/>
    <w:basedOn w:val="724"/>
    <w:uiPriority w:val="9"/>
    <w:rPr>
      <w:rFonts w:ascii="Arial" w:hAnsi="Arial" w:eastAsia="Arial" w:cs="Arial"/>
      <w:b/>
      <w:bCs/>
      <w:sz w:val="22"/>
      <w:szCs w:val="22"/>
    </w:rPr>
  </w:style>
  <w:style w:type="character" w:styleId="772" w:customStyle="1">
    <w:name w:val="Heading 7 Char"/>
    <w:basedOn w:val="724"/>
    <w:uiPriority w:val="9"/>
    <w:rPr>
      <w:rFonts w:ascii="Arial" w:hAnsi="Arial" w:eastAsia="Arial" w:cs="Arial"/>
      <w:b/>
      <w:bCs/>
      <w:i/>
      <w:iCs/>
      <w:sz w:val="22"/>
      <w:szCs w:val="22"/>
    </w:rPr>
  </w:style>
  <w:style w:type="character" w:styleId="773" w:customStyle="1">
    <w:name w:val="Heading 8 Char"/>
    <w:basedOn w:val="724"/>
    <w:uiPriority w:val="9"/>
    <w:rPr>
      <w:rFonts w:ascii="Arial" w:hAnsi="Arial" w:eastAsia="Arial" w:cs="Arial"/>
      <w:i/>
      <w:iCs/>
      <w:sz w:val="22"/>
      <w:szCs w:val="22"/>
    </w:rPr>
  </w:style>
  <w:style w:type="character" w:styleId="774" w:customStyle="1">
    <w:name w:val="Heading 9 Char"/>
    <w:basedOn w:val="724"/>
    <w:uiPriority w:val="9"/>
    <w:rPr>
      <w:rFonts w:ascii="Arial" w:hAnsi="Arial" w:eastAsia="Arial" w:cs="Arial"/>
      <w:i/>
      <w:iCs/>
      <w:sz w:val="21"/>
      <w:szCs w:val="21"/>
    </w:rPr>
  </w:style>
  <w:style w:type="character" w:styleId="775" w:customStyle="1">
    <w:name w:val="Subtitle Char"/>
    <w:basedOn w:val="724"/>
    <w:uiPriority w:val="11"/>
    <w:rPr>
      <w:sz w:val="24"/>
      <w:szCs w:val="24"/>
    </w:rPr>
  </w:style>
  <w:style w:type="character" w:styleId="776" w:customStyle="1">
    <w:name w:val="Quote Char"/>
    <w:uiPriority w:val="29"/>
    <w:rPr>
      <w:i/>
    </w:rPr>
  </w:style>
  <w:style w:type="character" w:styleId="777" w:customStyle="1">
    <w:name w:val="Intense Quote Char"/>
    <w:uiPriority w:val="30"/>
    <w:rPr>
      <w:i/>
    </w:rPr>
  </w:style>
  <w:style w:type="character" w:styleId="778" w:customStyle="1">
    <w:name w:val="Footnote Text Char"/>
    <w:uiPriority w:val="99"/>
    <w:rPr>
      <w:sz w:val="18"/>
    </w:rPr>
  </w:style>
  <w:style w:type="character" w:styleId="779" w:customStyle="1">
    <w:name w:val="Endnote Text Char"/>
    <w:uiPriority w:val="99"/>
    <w:rPr>
      <w:sz w:val="20"/>
    </w:rPr>
  </w:style>
  <w:style w:type="character" w:styleId="780" w:customStyle="1">
    <w:name w:val="Heading 1 Char"/>
    <w:basedOn w:val="724"/>
    <w:uiPriority w:val="9"/>
    <w:qFormat/>
    <w:rPr>
      <w:rFonts w:ascii="Arial" w:hAnsi="Arial" w:eastAsia="Arial" w:cs="Arial"/>
      <w:sz w:val="40"/>
      <w:szCs w:val="40"/>
    </w:rPr>
  </w:style>
  <w:style w:type="character" w:styleId="781" w:customStyle="1">
    <w:name w:val="标题 3 Char"/>
    <w:basedOn w:val="724"/>
    <w:link w:val="717"/>
    <w:uiPriority w:val="9"/>
    <w:qFormat/>
    <w:rPr>
      <w:rFonts w:ascii="Arial" w:hAnsi="Arial" w:eastAsia="Arial" w:cs="Arial"/>
      <w:sz w:val="30"/>
      <w:szCs w:val="30"/>
    </w:rPr>
  </w:style>
  <w:style w:type="character" w:styleId="782" w:customStyle="1">
    <w:name w:val="标题 4 Char"/>
    <w:basedOn w:val="724"/>
    <w:link w:val="718"/>
    <w:uiPriority w:val="9"/>
    <w:qFormat/>
    <w:rPr>
      <w:rFonts w:ascii="Arial" w:hAnsi="Arial" w:eastAsia="Arial" w:cs="Arial"/>
      <w:b/>
      <w:bCs/>
      <w:sz w:val="26"/>
      <w:szCs w:val="26"/>
    </w:rPr>
  </w:style>
  <w:style w:type="character" w:styleId="783" w:customStyle="1">
    <w:name w:val="标题 5 Char"/>
    <w:basedOn w:val="724"/>
    <w:link w:val="719"/>
    <w:uiPriority w:val="9"/>
    <w:qFormat/>
    <w:rPr>
      <w:rFonts w:ascii="Arial" w:hAnsi="Arial" w:eastAsia="Arial" w:cs="Arial"/>
      <w:b/>
      <w:bCs/>
      <w:sz w:val="24"/>
      <w:szCs w:val="24"/>
    </w:rPr>
  </w:style>
  <w:style w:type="character" w:styleId="784" w:customStyle="1">
    <w:name w:val="标题 6 Char"/>
    <w:basedOn w:val="724"/>
    <w:link w:val="720"/>
    <w:uiPriority w:val="9"/>
    <w:qFormat/>
    <w:rPr>
      <w:rFonts w:ascii="Arial" w:hAnsi="Arial" w:eastAsia="Arial" w:cs="Arial"/>
      <w:b/>
      <w:bCs/>
      <w:sz w:val="22"/>
      <w:szCs w:val="22"/>
    </w:rPr>
  </w:style>
  <w:style w:type="character" w:styleId="785" w:customStyle="1">
    <w:name w:val="标题 7 Char"/>
    <w:basedOn w:val="724"/>
    <w:link w:val="721"/>
    <w:uiPriority w:val="9"/>
    <w:qFormat/>
    <w:rPr>
      <w:rFonts w:ascii="Arial" w:hAnsi="Arial" w:eastAsia="Arial" w:cs="Arial"/>
      <w:b/>
      <w:bCs/>
      <w:i/>
      <w:iCs/>
      <w:sz w:val="22"/>
      <w:szCs w:val="22"/>
    </w:rPr>
  </w:style>
  <w:style w:type="character" w:styleId="786" w:customStyle="1">
    <w:name w:val="标题 8 Char"/>
    <w:basedOn w:val="724"/>
    <w:link w:val="722"/>
    <w:uiPriority w:val="9"/>
    <w:qFormat/>
    <w:rPr>
      <w:rFonts w:ascii="Arial" w:hAnsi="Arial" w:eastAsia="Arial" w:cs="Arial"/>
      <w:i/>
      <w:iCs/>
      <w:sz w:val="22"/>
      <w:szCs w:val="22"/>
    </w:rPr>
  </w:style>
  <w:style w:type="character" w:styleId="787" w:customStyle="1">
    <w:name w:val="标题 9 Char"/>
    <w:basedOn w:val="724"/>
    <w:link w:val="723"/>
    <w:uiPriority w:val="9"/>
    <w:qFormat/>
    <w:rPr>
      <w:rFonts w:ascii="Arial" w:hAnsi="Arial" w:eastAsia="Arial" w:cs="Arial"/>
      <w:i/>
      <w:iCs/>
      <w:sz w:val="21"/>
      <w:szCs w:val="21"/>
    </w:rPr>
  </w:style>
  <w:style w:type="paragraph" w:styleId="788">
    <w:name w:val="No Spacing"/>
    <w:uiPriority w:val="1"/>
    <w:qFormat/>
  </w:style>
  <w:style w:type="character" w:styleId="789" w:customStyle="1">
    <w:name w:val="Title Char"/>
    <w:basedOn w:val="724"/>
    <w:uiPriority w:val="10"/>
    <w:qFormat/>
    <w:rPr>
      <w:sz w:val="48"/>
      <w:szCs w:val="48"/>
    </w:rPr>
  </w:style>
  <w:style w:type="character" w:styleId="790" w:customStyle="1">
    <w:name w:val="副标题 Char"/>
    <w:basedOn w:val="724"/>
    <w:link w:val="748"/>
    <w:uiPriority w:val="11"/>
    <w:qFormat/>
    <w:rPr>
      <w:sz w:val="24"/>
      <w:szCs w:val="24"/>
    </w:rPr>
  </w:style>
  <w:style w:type="paragraph" w:styleId="791">
    <w:name w:val="Quote"/>
    <w:basedOn w:val="714"/>
    <w:next w:val="714"/>
    <w:link w:val="792"/>
    <w:uiPriority w:val="29"/>
    <w:qFormat/>
    <w:pPr>
      <w:ind w:left="720" w:right="720"/>
    </w:pPr>
    <w:rPr>
      <w:i/>
    </w:rPr>
  </w:style>
  <w:style w:type="character" w:styleId="792" w:customStyle="1">
    <w:name w:val="引用 Char"/>
    <w:link w:val="791"/>
    <w:uiPriority w:val="29"/>
    <w:qFormat/>
    <w:rPr>
      <w:i/>
    </w:rPr>
  </w:style>
  <w:style w:type="paragraph" w:styleId="793">
    <w:name w:val="Intense Quote"/>
    <w:basedOn w:val="714"/>
    <w:next w:val="714"/>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qFormat/>
    <w:rPr>
      <w:i/>
    </w:rPr>
  </w:style>
  <w:style w:type="character" w:styleId="795" w:customStyle="1">
    <w:name w:val="Header Char"/>
    <w:basedOn w:val="724"/>
    <w:uiPriority w:val="99"/>
    <w:qFormat/>
  </w:style>
  <w:style w:type="character" w:styleId="796" w:customStyle="1">
    <w:name w:val="Footer Char"/>
    <w:basedOn w:val="724"/>
    <w:uiPriority w:val="99"/>
    <w:qFormat/>
  </w:style>
  <w:style w:type="character" w:styleId="797" w:customStyle="1">
    <w:name w:val="Caption Char"/>
    <w:uiPriority w:val="99"/>
    <w:qFormat/>
  </w:style>
  <w:style w:type="table" w:styleId="798" w:customStyle="1">
    <w:name w:val="Table Grid Light"/>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9" w:customStyle="1">
    <w:name w:val="Plain Table 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2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2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2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2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2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2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2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Grid Table 3"/>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2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2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2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25"/>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2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7"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8" w:customStyle="1">
    <w:name w:val="Grid Table 4 - Accent 3"/>
    <w:basedOn w:val="725"/>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2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0"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Grid Table 5 Dark"/>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Grid Table 6 Colorful"/>
    <w:basedOn w:val="72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0" w:customStyle="1">
    <w:name w:val="Grid Table 6 Colorful - Accent 1"/>
    <w:basedOn w:val="725"/>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41" w:customStyle="1">
    <w:name w:val="Grid Table 6 Colorful - Accent 2"/>
    <w:basedOn w:val="72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2" w:customStyle="1">
    <w:name w:val="Grid Table 6 Colorful - Accent 3"/>
    <w:basedOn w:val="725"/>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3" w:customStyle="1">
    <w:name w:val="Grid Table 6 Colorful - Accent 4"/>
    <w:basedOn w:val="72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4"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5" w:customStyle="1">
    <w:name w:val="Grid Table 6 Colorful - Accent 6"/>
    <w:basedOn w:val="725"/>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6" w:customStyle="1">
    <w:name w:val="Grid Table 7 Colorful"/>
    <w:basedOn w:val="72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25"/>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25"/>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25"/>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25"/>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25"/>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25"/>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basedOn w:val="72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25"/>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25"/>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25"/>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25"/>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25"/>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25"/>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List Table 2"/>
    <w:basedOn w:val="72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1" w:customStyle="1">
    <w:name w:val="List Table 2 - Accent 1"/>
    <w:basedOn w:val="725"/>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2" w:customStyle="1">
    <w:name w:val="List Table 2 - Accent 2"/>
    <w:basedOn w:val="725"/>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25"/>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25"/>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5" w:customStyle="1">
    <w:name w:val="List Table 2 - Accent 5"/>
    <w:basedOn w:val="725"/>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6"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List Table 3"/>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25"/>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2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25"/>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2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25"/>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25"/>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25"/>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4 - Accent 2"/>
    <w:basedOn w:val="725"/>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25"/>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25"/>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25"/>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0" w:customStyle="1">
    <w:name w:val="List Table 4 - Accent 6"/>
    <w:basedOn w:val="725"/>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List Table 5 Dark"/>
    <w:basedOn w:val="72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2" w:customStyle="1">
    <w:name w:val="List Table 5 Dark - Accent 1"/>
    <w:basedOn w:val="725"/>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3" w:customStyle="1">
    <w:name w:val="List Table 5 Dark - Accent 2"/>
    <w:basedOn w:val="725"/>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4" w:customStyle="1">
    <w:name w:val="List Table 5 Dark - Accent 3"/>
    <w:basedOn w:val="725"/>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5" w:customStyle="1">
    <w:name w:val="List Table 5 Dark - Accent 4"/>
    <w:basedOn w:val="725"/>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6" w:customStyle="1">
    <w:name w:val="List Table 5 Dark - Accent 5"/>
    <w:basedOn w:val="725"/>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7" w:customStyle="1">
    <w:name w:val="List Table 5 Dark - Accent 6"/>
    <w:basedOn w:val="725"/>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8" w:customStyle="1">
    <w:name w:val="List Table 6 Colorful"/>
    <w:basedOn w:val="72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9" w:customStyle="1">
    <w:name w:val="List Table 6 Colorful - Accent 1"/>
    <w:basedOn w:val="725"/>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90" w:customStyle="1">
    <w:name w:val="List Table 6 Colorful - Accent 2"/>
    <w:basedOn w:val="725"/>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1" w:customStyle="1">
    <w:name w:val="List Table 6 Colorful - Accent 3"/>
    <w:basedOn w:val="725"/>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2" w:customStyle="1">
    <w:name w:val="List Table 6 Colorful - Accent 4"/>
    <w:basedOn w:val="725"/>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3" w:customStyle="1">
    <w:name w:val="List Table 6 Colorful - Accent 5"/>
    <w:basedOn w:val="725"/>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94" w:customStyle="1">
    <w:name w:val="List Table 6 Colorful - Accent 6"/>
    <w:basedOn w:val="725"/>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5" w:customStyle="1">
    <w:name w:val="List Table 7 Colorful"/>
    <w:basedOn w:val="72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25"/>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25"/>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25"/>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25"/>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25"/>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25"/>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Lined - Accent 1"/>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4" w:customStyle="1">
    <w:name w:val="Lined - Accent 2"/>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5" w:customStyle="1">
    <w:name w:val="Lined - Accent 3"/>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7" w:customStyle="1">
    <w:name w:val="Lined - Accent 5"/>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2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Bordered &amp; Lined - Accent 1"/>
    <w:basedOn w:val="725"/>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1" w:customStyle="1">
    <w:name w:val="Bordered &amp; Lined - Accent 2"/>
    <w:basedOn w:val="725"/>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2" w:customStyle="1">
    <w:name w:val="Bordered &amp; Lined - Accent 3"/>
    <w:basedOn w:val="725"/>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25"/>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4" w:customStyle="1">
    <w:name w:val="Bordered &amp; Lined - Accent 5"/>
    <w:basedOn w:val="725"/>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725"/>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2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7" w:customStyle="1">
    <w:name w:val="Bordered - Accent 1"/>
    <w:basedOn w:val="725"/>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725"/>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9" w:customStyle="1">
    <w:name w:val="Bordered - Accent 3"/>
    <w:basedOn w:val="725"/>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25"/>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1" w:customStyle="1">
    <w:name w:val="Bordered - Accent 5"/>
    <w:basedOn w:val="725"/>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2" w:customStyle="1">
    <w:name w:val="Bordered - Accent 6"/>
    <w:basedOn w:val="725"/>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脚注文本 Char"/>
    <w:link w:val="749"/>
    <w:uiPriority w:val="99"/>
    <w:rPr>
      <w:sz w:val="18"/>
    </w:rPr>
  </w:style>
  <w:style w:type="character" w:styleId="924" w:customStyle="1">
    <w:name w:val="尾注文本 Char"/>
    <w:link w:val="742"/>
    <w:uiPriority w:val="99"/>
    <w:rPr>
      <w:sz w:val="20"/>
    </w:rPr>
  </w:style>
  <w:style w:type="paragraph" w:styleId="925" w:customStyle="1">
    <w:name w:val="TOC 标题1"/>
    <w:uiPriority w:val="39"/>
    <w:unhideWhenUsed/>
  </w:style>
  <w:style w:type="character" w:styleId="926" w:customStyle="1">
    <w:name w:val="标题 1 Char"/>
    <w:link w:val="715"/>
    <w:qFormat/>
    <w:rPr>
      <w:rFonts w:ascii="Times New Roman" w:hAnsi="Times New Roman" w:eastAsia="楷体_GB2312" w:cs="Times New Roman"/>
      <w:b/>
      <w:sz w:val="44"/>
    </w:rPr>
  </w:style>
  <w:style w:type="character" w:styleId="927" w:customStyle="1">
    <w:name w:val="标题 2 Char"/>
    <w:basedOn w:val="724"/>
    <w:link w:val="716"/>
    <w:qFormat/>
    <w:rPr>
      <w:rFonts w:ascii="Cambria" w:hAnsi="Cambria" w:eastAsia="宋体" w:cs="Times New Roman"/>
      <w:b/>
      <w:bCs/>
      <w:sz w:val="32"/>
      <w:szCs w:val="32"/>
    </w:rPr>
  </w:style>
  <w:style w:type="character" w:styleId="928" w:customStyle="1">
    <w:name w:val="正文缩进 Char"/>
    <w:link w:val="732"/>
    <w:qFormat/>
    <w:rPr>
      <w:rFonts w:ascii="Times New Roman" w:hAnsi="Times New Roman" w:eastAsia="宋体" w:cs="Times New Roman"/>
      <w:sz w:val="24"/>
      <w:szCs w:val="24"/>
    </w:rPr>
  </w:style>
  <w:style w:type="character" w:styleId="929" w:customStyle="1">
    <w:name w:val="批注文字 Char"/>
    <w:basedOn w:val="724"/>
    <w:link w:val="734"/>
    <w:rPr>
      <w:rFonts w:ascii="Times New Roman" w:hAnsi="Times New Roman" w:eastAsia="宋体" w:cs="Times New Roman"/>
      <w:sz w:val="21"/>
      <w:szCs w:val="24"/>
    </w:rPr>
  </w:style>
  <w:style w:type="character" w:styleId="930" w:customStyle="1">
    <w:name w:val="正文文本缩进 Char"/>
    <w:basedOn w:val="724"/>
    <w:link w:val="736"/>
    <w:rPr>
      <w:rFonts w:ascii="方正仿宋简体" w:hAnsi="创艺简仿宋" w:eastAsia="方正仿宋简体" w:cs="Times New Roman"/>
      <w:sz w:val="24"/>
    </w:rPr>
  </w:style>
  <w:style w:type="character" w:styleId="931" w:customStyle="1">
    <w:name w:val="纯文本 Char"/>
    <w:basedOn w:val="724"/>
    <w:link w:val="739"/>
    <w:qFormat/>
    <w:rPr>
      <w:rFonts w:ascii="宋体" w:hAnsi="Courier New" w:eastAsia="楷体_GB2312" w:cs="Times New Roman"/>
      <w:sz w:val="28"/>
    </w:rPr>
  </w:style>
  <w:style w:type="character" w:styleId="932" w:customStyle="1">
    <w:name w:val="日期 Char"/>
    <w:link w:val="741"/>
    <w:rPr>
      <w:rFonts w:ascii="宋体" w:hAnsi="宋体" w:eastAsia="楷体_GB2312" w:cs="Times New Roman"/>
      <w:sz w:val="24"/>
    </w:rPr>
  </w:style>
  <w:style w:type="character" w:styleId="933" w:customStyle="1">
    <w:name w:val="批注框文本 Char"/>
    <w:basedOn w:val="724"/>
    <w:link w:val="743"/>
    <w:qFormat/>
    <w:rPr>
      <w:rFonts w:ascii="Times New Roman" w:hAnsi="Times New Roman" w:eastAsia="宋体" w:cs="Times New Roman"/>
      <w:sz w:val="18"/>
      <w:szCs w:val="18"/>
    </w:rPr>
  </w:style>
  <w:style w:type="character" w:styleId="934" w:customStyle="1">
    <w:name w:val="页脚 Char"/>
    <w:link w:val="744"/>
    <w:uiPriority w:val="99"/>
    <w:rPr>
      <w:rFonts w:ascii="Times New Roman" w:hAnsi="Times New Roman" w:eastAsia="宋体" w:cs="Times New Roman"/>
      <w:sz w:val="18"/>
      <w:szCs w:val="24"/>
    </w:rPr>
  </w:style>
  <w:style w:type="character" w:styleId="935" w:customStyle="1">
    <w:name w:val="页眉 Char"/>
    <w:basedOn w:val="724"/>
    <w:link w:val="745"/>
    <w:uiPriority w:val="99"/>
    <w:rPr>
      <w:rFonts w:ascii="Times New Roman" w:hAnsi="Times New Roman" w:eastAsia="宋体" w:cs="Times New Roman"/>
      <w:sz w:val="18"/>
      <w:szCs w:val="24"/>
    </w:rPr>
  </w:style>
  <w:style w:type="character" w:styleId="936" w:customStyle="1">
    <w:name w:val="批注主题 Char"/>
    <w:basedOn w:val="929"/>
    <w:link w:val="758"/>
    <w:rPr>
      <w:rFonts w:ascii="Times New Roman" w:hAnsi="Times New Roman" w:eastAsia="宋体" w:cs="Times New Roman"/>
      <w:b/>
      <w:bCs/>
      <w:sz w:val="21"/>
      <w:szCs w:val="24"/>
    </w:rPr>
  </w:style>
  <w:style w:type="paragraph" w:styleId="937" w:customStyle="1">
    <w:name w:val="WPSOffice手动目录 1"/>
    <w:qFormat/>
    <w:rPr>
      <w:rFonts w:ascii="Times New Roman" w:hAnsi="Times New Roman" w:eastAsia="宋体" w:cs="Times New Roman"/>
    </w:rPr>
  </w:style>
  <w:style w:type="paragraph" w:styleId="938" w:customStyle="1">
    <w:name w:val="纯文本1"/>
    <w:basedOn w:val="714"/>
    <w:link w:val="939"/>
    <w:qFormat/>
    <w:rPr>
      <w:rFonts w:ascii="宋体" w:hAnsi="宋体" w:eastAsia="楷体_GB2312"/>
      <w:sz w:val="26"/>
      <w:szCs w:val="20"/>
    </w:rPr>
  </w:style>
  <w:style w:type="character" w:styleId="939" w:customStyle="1">
    <w:name w:val="Plain Text Char Char"/>
    <w:link w:val="938"/>
    <w:qFormat/>
    <w:rPr>
      <w:rFonts w:ascii="宋体" w:hAnsi="宋体" w:eastAsia="楷体_GB2312" w:cs="Times New Roman"/>
      <w:sz w:val="26"/>
    </w:rPr>
  </w:style>
  <w:style w:type="paragraph" w:styleId="940" w:customStyle="1">
    <w:name w:val="纯文本2"/>
    <w:basedOn w:val="714"/>
    <w:qFormat/>
    <w:pPr>
      <w:spacing w:line="360" w:lineRule="auto"/>
    </w:pPr>
    <w:rPr>
      <w:rFonts w:ascii="宋体" w:hAnsi="宋体" w:eastAsia="楷体_GB2312"/>
      <w:sz w:val="28"/>
      <w:szCs w:val="20"/>
    </w:rPr>
  </w:style>
  <w:style w:type="paragraph" w:styleId="941">
    <w:name w:val="List Paragraph"/>
    <w:basedOn w:val="714"/>
    <w:uiPriority w:val="34"/>
    <w:unhideWhenUsed/>
    <w:qFormat/>
    <w:pPr>
      <w:ind w:firstLine="420"/>
    </w:pPr>
  </w:style>
  <w:style w:type="paragraph" w:styleId="942" w:customStyle="1">
    <w:name w:val="无间隔1"/>
    <w:qFormat/>
    <w:pPr>
      <w:spacing w:line="240" w:lineRule="atLeast"/>
    </w:pPr>
    <w:rPr>
      <w:rFonts w:ascii="Times New Roman" w:hAnsi="Times New Roman" w:eastAsia="宋体" w:cs="Times New Roman"/>
      <w:lang w:val="en-GB" w:eastAsia="en-GB"/>
    </w:rPr>
  </w:style>
  <w:style w:type="paragraph" w:styleId="943" w:customStyle="1">
    <w:name w:val="首行缩进"/>
    <w:qFormat/>
    <w:pPr>
      <w:ind w:firstLine="480"/>
      <w:jc w:val="both"/>
      <w:widowControl w:val="off"/>
    </w:pPr>
    <w:rPr>
      <w:rFonts w:ascii="Times New Roman" w:hAnsi="Times New Roman" w:eastAsia="宋体" w:cs="Times New Roman"/>
      <w:sz w:val="21"/>
      <w:lang w:val="zh-CN"/>
    </w:rPr>
  </w:style>
  <w:style w:type="paragraph" w:styleId="944" w:customStyle="1">
    <w:name w:val="Plain Text11"/>
    <w:basedOn w:val="714"/>
    <w:qFormat/>
    <w:rPr>
      <w:rFonts w:ascii="宋体" w:hAnsi="Courier New" w:eastAsia="楷体_GB2312"/>
      <w:sz w:val="28"/>
      <w:szCs w:val="20"/>
    </w:rPr>
  </w:style>
  <w:style w:type="character" w:styleId="945" w:customStyle="1">
    <w:name w:val="font71"/>
    <w:rPr>
      <w:rFonts w:hint="eastAsia" w:ascii="宋体" w:hAnsi="宋体" w:eastAsia="宋体" w:cs="宋体"/>
      <w:color w:val="000000"/>
      <w:sz w:val="21"/>
      <w:szCs w:val="21"/>
      <w:u w:val="none"/>
    </w:rPr>
  </w:style>
  <w:style w:type="paragraph" w:styleId="946" w:customStyle="1">
    <w:name w:val="纯文本12"/>
    <w:basedOn w:val="714"/>
    <w:qFormat/>
    <w:rPr>
      <w:rFonts w:hint="eastAsia" w:ascii="宋体" w:hAnsi="Courier New" w:eastAsia="楷体_GB2312"/>
      <w:bCs/>
      <w:sz w:val="28"/>
      <w:szCs w:val="20"/>
    </w:rPr>
  </w:style>
  <w:style w:type="paragraph" w:styleId="947" w:customStyle="1">
    <w:name w:val="TOC 标题1"/>
    <w:basedOn w:val="715"/>
    <w:next w:val="714"/>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48" w:customStyle="1">
    <w:name w:val="Heading 2 Char"/>
    <w:uiPriority w:val="9"/>
    <w:rPr>
      <w:rFonts w:ascii="Arial" w:hAnsi="Arial" w:eastAsia="Arial" w:cs="Arial"/>
      <w:sz w:val="34"/>
    </w:rPr>
  </w:style>
  <w:style w:type="paragraph" w:styleId="949" w:customStyle="1">
    <w:name w:val="Plain Text2"/>
    <w:basedOn w:val="714"/>
    <w:qFormat/>
    <w:rPr>
      <w:rFonts w:hint="eastAsia" w:ascii="宋体" w:hAnsi="Courier New" w:eastAsia="楷体_GB2312"/>
      <w:sz w:val="28"/>
      <w:szCs w:val="20"/>
    </w:rPr>
  </w:style>
  <w:style w:type="paragraph" w:styleId="950" w:customStyle="1">
    <w:name w:val="纯文本3"/>
    <w:basedOn w:val="714"/>
    <w:qFormat/>
    <w:rPr>
      <w:rFonts w:ascii="宋体" w:hAnsi="Courier New" w:eastAsia="楷体_GB2312"/>
      <w:sz w:val="28"/>
      <w:szCs w:val="20"/>
    </w:rPr>
  </w:style>
  <w:style w:type="paragraph" w:styleId="951" w:customStyle="1">
    <w:name w:val="Plain Text1"/>
    <w:basedOn w:val="714"/>
    <w:qFormat/>
    <w:pPr>
      <w:spacing w:line="312" w:lineRule="atLeast"/>
    </w:pPr>
    <w:rPr>
      <w:rFonts w:ascii="Arial Black" w:hAnsi="Courier New"/>
      <w:szCs w:val="20"/>
    </w:rPr>
  </w:style>
  <w:style w:type="character" w:styleId="952" w:customStyle="1">
    <w:name w:val="正文文本缩进 3 Char"/>
    <w:basedOn w:val="724"/>
    <w:link w:val="751"/>
    <w:qFormat/>
    <w:rPr>
      <w:rFonts w:ascii="Times New Roman" w:hAnsi="Times New Roman" w:eastAsia="宋体" w:cs="Times New Roman"/>
      <w:sz w:val="16"/>
      <w:szCs w:val="16"/>
    </w:rPr>
  </w:style>
  <w:style w:type="character" w:styleId="953" w:customStyle="1">
    <w:name w:val="HTML 预设格式 Char"/>
    <w:basedOn w:val="724"/>
    <w:link w:val="756"/>
    <w:qFormat/>
    <w:rPr>
      <w:rFonts w:ascii="宋体" w:hAnsi="宋体" w:eastAsia="宋体" w:cs="Times New Roman"/>
      <w:sz w:val="24"/>
      <w:szCs w:val="24"/>
    </w:rPr>
  </w:style>
  <w:style w:type="character" w:styleId="954" w:customStyle="1">
    <w:name w:val="正文文本 2 Char"/>
    <w:basedOn w:val="724"/>
    <w:link w:val="755"/>
    <w:qFormat/>
    <w:rPr>
      <w:rFonts w:ascii="Times New Roman" w:hAnsi="Times New Roman" w:eastAsia="宋体" w:cs="Times New Roman"/>
      <w:sz w:val="21"/>
      <w:szCs w:val="24"/>
    </w:rPr>
  </w:style>
  <w:style w:type="character" w:styleId="955" w:customStyle="1">
    <w:name w:val="标题 Char"/>
    <w:basedOn w:val="724"/>
    <w:link w:val="757"/>
    <w:qFormat/>
    <w:rPr>
      <w:rFonts w:ascii="Cambria" w:hAnsi="Cambria" w:eastAsia="宋体" w:cs="Times New Roman"/>
      <w:b/>
      <w:bCs/>
      <w:sz w:val="32"/>
      <w:szCs w:val="32"/>
    </w:rPr>
  </w:style>
  <w:style w:type="character" w:styleId="956" w:customStyle="1">
    <w:name w:val="正文首行缩进 2 Char"/>
    <w:basedOn w:val="930"/>
    <w:link w:val="759"/>
    <w:qFormat/>
    <w:rPr>
      <w:rFonts w:ascii="Times New Roman" w:hAnsi="Times New Roman" w:eastAsia="楷体_GB2312" w:cs="Times New Roman"/>
      <w:sz w:val="26"/>
    </w:rPr>
  </w:style>
  <w:style w:type="paragraph" w:styleId="957" w:customStyle="1">
    <w:name w:val="*正文"/>
    <w:basedOn w:val="714"/>
    <w:qFormat/>
    <w:pPr>
      <w:ind w:firstLine="200"/>
      <w:spacing w:line="360" w:lineRule="auto"/>
    </w:pPr>
    <w:rPr>
      <w:rFonts w:ascii="宋体" w:hAnsi="宋体"/>
      <w:sz w:val="24"/>
      <w:szCs w:val="20"/>
    </w:rPr>
  </w:style>
  <w:style w:type="paragraph" w:styleId="958" w:customStyle="1">
    <w:name w:val="样式  + 首行缩进:  2 字符"/>
    <w:basedOn w:val="714"/>
    <w:qFormat/>
    <w:pPr>
      <w:ind w:firstLine="524"/>
      <w:spacing w:line="360" w:lineRule="auto"/>
    </w:pPr>
    <w:rPr>
      <w:rFonts w:ascii="宋体" w:hAnsi="宋体"/>
      <w:spacing w:val="11"/>
      <w:sz w:val="24"/>
    </w:rPr>
  </w:style>
  <w:style w:type="character" w:styleId="959" w:customStyle="1">
    <w:name w:val="宏文本 Char1"/>
    <w:link w:val="729"/>
    <w:qFormat/>
    <w:rPr>
      <w:rFonts w:ascii="Courier New" w:hAnsi="Courier New" w:eastAsia="宋体" w:cs="Times New Roman"/>
      <w:sz w:val="24"/>
      <w:szCs w:val="24"/>
    </w:rPr>
  </w:style>
  <w:style w:type="character" w:styleId="960" w:customStyle="1">
    <w:name w:val="宏文本 Char"/>
    <w:basedOn w:val="724"/>
    <w:qFormat/>
    <w:rPr>
      <w:rFonts w:ascii="Courier New" w:hAnsi="Courier New" w:eastAsia="宋体" w:cs="Courier New"/>
      <w:sz w:val="24"/>
      <w:szCs w:val="24"/>
    </w:rPr>
  </w:style>
  <w:style w:type="paragraph" w:styleId="961" w:customStyle="1">
    <w:name w:val="Plain Text12"/>
    <w:basedOn w:val="714"/>
    <w:qFormat/>
    <w:rPr>
      <w:rFonts w:ascii="宋体" w:hAnsi="Courier New" w:eastAsia="楷体_GB2312"/>
      <w:sz w:val="28"/>
      <w:szCs w:val="20"/>
    </w:rPr>
  </w:style>
  <w:style w:type="paragraph" w:styleId="962" w:customStyle="1">
    <w:name w:val="纯文本4"/>
    <w:basedOn w:val="714"/>
    <w:qFormat/>
    <w:rPr>
      <w:rFonts w:ascii="宋体" w:hAnsi="Courier New" w:eastAsia="楷体_GB2312"/>
      <w:sz w:val="26"/>
      <w:szCs w:val="20"/>
    </w:rPr>
  </w:style>
  <w:style w:type="paragraph" w:styleId="963" w:customStyle="1">
    <w:name w:val="正文缩进1"/>
    <w:basedOn w:val="714"/>
    <w:qFormat/>
    <w:pPr>
      <w:ind w:firstLine="420"/>
      <w:jc w:val="left"/>
    </w:pPr>
    <w:rPr>
      <w:rFonts w:eastAsia="楷体_GB2312"/>
      <w:sz w:val="24"/>
      <w:szCs w:val="20"/>
    </w:rPr>
  </w:style>
  <w:style w:type="paragraph" w:styleId="964" w:customStyle="1">
    <w:name w:val="列出段落2"/>
    <w:basedOn w:val="714"/>
    <w:qFormat/>
    <w:pPr>
      <w:ind w:firstLine="420"/>
    </w:pPr>
    <w:rPr>
      <w:rFonts w:ascii="Calibri" w:hAnsi="Calibri"/>
      <w:szCs w:val="22"/>
    </w:rPr>
  </w:style>
  <w:style w:type="paragraph" w:styleId="965">
    <w:name w:val="Normal (Web)"/>
    <w:basedOn w:val="714"/>
    <w:unhideWhenUsed/>
    <w:qFormat/>
    <w:pPr>
      <w:spacing w:before="100" w:beforeAutospacing="1" w:after="100" w:afterAutospacing="1"/>
    </w:pPr>
    <w:rPr>
      <w:rFonts w:ascii="宋体" w:hAnsi="宋体"/>
      <w:szCs w:val="20"/>
    </w:rPr>
  </w:style>
  <w:style w:type="paragraph" w:styleId="966" w:customStyle="1">
    <w:name w:val="纯文本6"/>
    <w:basedOn w:val="714"/>
    <w:qFormat/>
    <w:rPr>
      <w:rFonts w:ascii="宋体" w:hAnsi="Courier New" w:eastAsia="楷体_GB2312"/>
      <w:sz w:val="28"/>
      <w:szCs w:val="20"/>
    </w:rPr>
  </w:style>
  <w:style w:type="table" w:styleId="967" w:customStyle="1">
    <w:name w:val="Table Normal"/>
    <w:unhideWhenUsed/>
    <w:qFormat/>
    <w:rPr>
      <w:rFonts w:ascii="Times New Roman" w:hAnsi="Times New Roman" w:eastAsia="宋体" w:cs="Times New Roman"/>
    </w:rPr>
    <w:tblPr>
      <w:tblCellMar>
        <w:left w:w="0" w:type="dxa"/>
        <w:top w:w="0" w:type="dxa"/>
        <w:right w:w="0" w:type="dxa"/>
        <w:bottom w:w="0" w:type="dxa"/>
      </w:tblCellMar>
    </w:tblPr>
  </w:style>
  <w:style w:type="paragraph" w:styleId="968" w:customStyle="1">
    <w:name w:val="Table Text"/>
    <w:basedOn w:val="714"/>
    <w:semiHidden/>
    <w:qFormat/>
    <w:rPr>
      <w:rFonts w:ascii="宋体" w:hAnsi="宋体" w:cs="宋体"/>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s://jszfcg.jsczt.cn/&#65289;&#33719;&#21462;&#25307;&#26631;&#25991;&#20214;&#65292;&#24182;&#20110;2026&#24180;11&#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59CDA2C-6321-4287-906E-1B68B734D24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杨金梅</cp:lastModifiedBy>
  <cp:revision>1062</cp:revision>
  <dcterms:created xsi:type="dcterms:W3CDTF">2022-05-19T01:36:00Z</dcterms:created>
  <dcterms:modified xsi:type="dcterms:W3CDTF">2026-10-15T00:12:04Z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2860D283DC864CAFA452BEA70A4724F9</vt:lpwstr>
  </property>
  <property fmtid="{D5CDD505-2E9C-101B-9397-08002B2CF9AE}" pid="4" name="KSOTemplateDocerSaveRecord">
    <vt:lpwstr>eyJoZGlkIjoiNWFkMzgxNjJiOGVlYzJhZTJhMjIxZWMwMGE0MTY0YmMiLCJ1c2VySWQiOiIxMTU2NzE1OTk4In0=</vt:lpwstr>
  </property>
</Properties>
</file>