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rPr>
          <w:rFonts w:ascii="宋体" w:hAnsi="宋体"/>
        </w:rPr>
      </w:r>
      <w:r/>
    </w:p>
    <w:p>
      <w:pPr>
        <w:pStyle w:val="877"/>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rPr>
          <w:rFonts w:hint="eastAsia" w:ascii="宋体" w:hAnsi="宋体"/>
          <w:sz w:val="24"/>
          <w:szCs w:val="24"/>
        </w:rPr>
      </w:r>
      <w:r/>
    </w:p>
    <w:p>
      <w:pPr>
        <w:pStyle w:val="877"/>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中药饮片配送及代加工服务</w:t>
      </w:r>
      <w:r>
        <w:rPr>
          <w:rFonts w:hint="eastAsia" w:ascii="宋体" w:hAnsi="宋体"/>
          <w:sz w:val="24"/>
          <w:szCs w:val="24"/>
        </w:rPr>
        <w:t xml:space="preserve">招标项目的潜在投标人应在苏采云系统通过网上</w:t>
      </w:r>
      <w:r>
        <w:rPr>
          <w:rFonts w:hint="eastAsia" w:ascii="宋体" w:hAnsi="宋体"/>
          <w:sz w:val="24"/>
          <w:szCs w:val="24"/>
          <w:lang w:eastAsia="zh-CN"/>
        </w:rPr>
        <w:t xml:space="preserve">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11</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19</w:t>
      </w:r>
      <w:r>
        <w:rPr>
          <w:rFonts w:hint="eastAsia" w:ascii="宋体" w:hAnsi="宋体"/>
          <w:sz w:val="24"/>
          <w:szCs w:val="24"/>
          <w:u w:val="single"/>
        </w:rPr>
        <w:t xml:space="preserve">日1</w:t>
      </w:r>
      <w:r>
        <w:rPr>
          <w:rFonts w:hint="eastAsia" w:ascii="宋体" w:hAnsi="宋体"/>
          <w:sz w:val="24"/>
          <w:szCs w:val="24"/>
          <w:u w:val="single"/>
          <w:lang w:val="en-US" w:eastAsia="zh-CN"/>
        </w:rPr>
        <w:t xml:space="preserve">3</w:t>
      </w:r>
      <w:r>
        <w:rPr>
          <w:rFonts w:hint="eastAsia" w:ascii="宋体" w:hAnsi="宋体"/>
          <w:sz w:val="24"/>
          <w:szCs w:val="24"/>
          <w:u w:val="single"/>
        </w:rPr>
        <w:t xml:space="preserve">点</w:t>
      </w:r>
      <w:r>
        <w:rPr>
          <w:rFonts w:hint="eastAsia" w:ascii="宋体" w:hAnsi="宋体"/>
          <w:sz w:val="24"/>
          <w:szCs w:val="24"/>
          <w:u w:val="single"/>
          <w:lang w:val="en-US" w:eastAsia="zh-CN"/>
        </w:rPr>
        <w:t xml:space="preserve">3</w:t>
      </w:r>
      <w:r>
        <w:rPr>
          <w:rFonts w:hint="eastAsia" w:ascii="宋体" w:hAnsi="宋体"/>
          <w:sz w:val="24"/>
          <w:szCs w:val="24"/>
          <w:u w:val="single"/>
        </w:rPr>
        <w:t xml:space="preserve">0分</w:t>
      </w:r>
      <w:r>
        <w:rPr>
          <w:rFonts w:hint="eastAsia" w:ascii="宋体" w:hAnsi="宋体"/>
          <w:sz w:val="24"/>
          <w:szCs w:val="24"/>
        </w:rPr>
        <w:t xml:space="preserve">（北京时间）前在系统中上传电子投标文件。</w:t>
      </w:r>
      <w:r>
        <w:rPr>
          <w:rFonts w:hint="eastAsia" w:ascii="宋体" w:hAnsi="宋体"/>
          <w:sz w:val="24"/>
          <w:szCs w:val="24"/>
        </w:rPr>
      </w:r>
      <w:r/>
    </w:p>
    <w:p>
      <w:pPr>
        <w:pStyle w:val="877"/>
        <w:ind w:firstLine="482"/>
        <w:rPr>
          <w:rFonts w:hint="eastAsia" w:ascii="宋体" w:hAnsi="宋体" w:cs="宋体"/>
          <w:sz w:val="24"/>
          <w:szCs w:val="24"/>
        </w:rPr>
      </w:pPr>
      <w:r>
        <w:rPr>
          <w:rFonts w:hint="eastAsia" w:ascii="宋体" w:hAnsi="宋体" w:cs="宋体"/>
          <w:b/>
          <w:bCs/>
          <w:sz w:val="24"/>
          <w:szCs w:val="24"/>
        </w:rPr>
        <w:t xml:space="preserve">一、项目基本情况</w:t>
      </w:r>
      <w:r>
        <w:rPr>
          <w:rFonts w:hint="eastAsia" w:ascii="宋体" w:hAnsi="宋体" w:cs="宋体"/>
          <w:sz w:val="24"/>
          <w:szCs w:val="24"/>
        </w:rPr>
      </w:r>
      <w:r/>
    </w:p>
    <w:p>
      <w:pPr>
        <w:pStyle w:val="877"/>
        <w:ind w:firstLine="480"/>
        <w:rPr>
          <w:rFonts w:hint="eastAsia" w:ascii="宋体" w:hAnsi="宋体" w:eastAsia="宋体" w:cs="宋体"/>
          <w:sz w:val="24"/>
          <w:szCs w:val="24"/>
          <w:lang w:eastAsia="zh-CN"/>
        </w:rPr>
      </w:pPr>
      <w:r/>
      <w:bookmarkEnd w:id="3"/>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JSZC-320509-SZWK-G2026-0354</w:t>
      </w:r>
      <w:r>
        <w:rPr>
          <w:rFonts w:hint="eastAsia" w:ascii="宋体" w:hAnsi="宋体" w:eastAsia="宋体" w:cs="宋体"/>
          <w:sz w:val="24"/>
          <w:szCs w:val="24"/>
          <w:lang w:eastAsia="zh-CN"/>
        </w:rPr>
      </w:r>
      <w:r/>
    </w:p>
    <w:p>
      <w:pPr>
        <w:pStyle w:val="87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中药饮片配送及代加工服务</w:t>
      </w:r>
      <w:r>
        <w:rPr>
          <w:rFonts w:hint="eastAsia" w:ascii="宋体" w:hAnsi="宋体" w:eastAsia="宋体" w:cs="宋体"/>
          <w:sz w:val="24"/>
          <w:szCs w:val="24"/>
          <w:lang w:eastAsia="zh-CN"/>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3、采购预算：</w:t>
      </w:r>
      <w:r>
        <w:rPr>
          <w:rFonts w:hint="eastAsia" w:ascii="宋体" w:hAnsi="宋体" w:eastAsia="宋体" w:cs="宋体"/>
          <w:sz w:val="24"/>
          <w:szCs w:val="24"/>
          <w:lang w:val="en-US" w:eastAsia="zh-CN"/>
        </w:rPr>
        <w:t xml:space="preserve">肆仟贰佰柒拾万元整（￥：42700000.00）</w:t>
      </w:r>
      <w:r>
        <w:rPr>
          <w:rFonts w:hint="eastAsia" w:ascii="宋体" w:hAnsi="宋体" w:eastAsia="宋体" w:cs="宋体"/>
          <w:sz w:val="24"/>
          <w:szCs w:val="24"/>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7"/>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7"/>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7"/>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一标段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本部库房饮片配送服务</w:t>
            </w:r>
            <w:r>
              <w:rPr>
                <w:rFonts w:hint="eastAsia" w:ascii="宋体" w:hAnsi="宋体" w:eastAsia="宋体" w:cs="宋体"/>
                <w:sz w:val="24"/>
                <w:szCs w:val="24"/>
                <w:lang w:val="en-US" w:eastAsia="zh-CN" w:bidi="ar-SA"/>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1679.00</w:t>
            </w:r>
            <w:r>
              <w:rPr>
                <w:rFonts w:hint="eastAsia" w:ascii="宋体" w:hAnsi="宋体" w:eastAsia="宋体" w:cs="宋体"/>
                <w:sz w:val="24"/>
                <w:szCs w:val="24"/>
                <w:lang w:val="en-US" w:eastAsia="zh-CN" w:bidi="ar-SA"/>
              </w:rPr>
            </w:r>
            <w:r/>
          </w:p>
        </w:tc>
      </w:tr>
      <w:tr>
        <w:trPr>
          <w:trHeight w:val="324"/>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二标段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本部代煎服务（汤剂、浓煎、合煎、</w:t>
            </w:r>
            <w:r>
              <w:rPr>
                <w:rFonts w:hint="eastAsia" w:ascii="宋体" w:hAnsi="宋体" w:eastAsia="宋体" w:cs="宋体"/>
                <w:color w:val="000000"/>
                <w:sz w:val="24"/>
                <w:szCs w:val="24"/>
                <w:highlight w:val="none"/>
                <w:lang w:val="en-US" w:eastAsia="zh-CN"/>
              </w:rPr>
            </w:r>
            <w:r/>
          </w:p>
          <w:p>
            <w:pPr>
              <w:pStyle w:val="877"/>
              <w:ind w:firstLine="0"/>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制丸、熬膏等）</w:t>
            </w:r>
            <w:r>
              <w:rPr>
                <w:rFonts w:hint="eastAsia" w:ascii="宋体" w:hAnsi="宋体" w:eastAsia="宋体" w:cs="宋体"/>
                <w:sz w:val="24"/>
                <w:szCs w:val="24"/>
                <w:lang w:val="en-US" w:eastAsia="zh-CN"/>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2153.00</w:t>
            </w:r>
            <w:r>
              <w:rPr>
                <w:rFonts w:hint="eastAsia" w:ascii="宋体" w:hAnsi="宋体" w:eastAsia="宋体" w:cs="宋体"/>
                <w:sz w:val="24"/>
                <w:szCs w:val="24"/>
                <w:lang w:val="en-US" w:eastAsia="zh-CN" w:bidi="ar-SA"/>
              </w:rPr>
            </w:r>
            <w:r/>
          </w:p>
        </w:tc>
      </w:tr>
      <w:tr>
        <w:trPr>
          <w:trHeight w:val="323"/>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三标段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服务点(吴门大椿堂)代煎代配服务</w:t>
            </w:r>
            <w:r>
              <w:rPr>
                <w:rFonts w:hint="eastAsia" w:ascii="宋体" w:hAnsi="宋体" w:eastAsia="宋体" w:cs="宋体"/>
                <w:sz w:val="24"/>
                <w:szCs w:val="24"/>
                <w:lang w:val="en-US" w:eastAsia="zh-CN" w:bidi="ar-SA"/>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rPr>
              <w:t xml:space="preserve">438.00</w:t>
            </w:r>
            <w:r>
              <w:rPr>
                <w:rFonts w:hint="eastAsia" w:ascii="宋体" w:hAnsi="宋体" w:eastAsia="宋体" w:cs="宋体"/>
                <w:sz w:val="24"/>
                <w:szCs w:val="24"/>
                <w:lang w:val="en-US" w:eastAsia="zh-CN" w:bidi="ar-SA"/>
              </w:rPr>
            </w:r>
            <w:r/>
          </w:p>
        </w:tc>
      </w:tr>
    </w:tbl>
    <w:p>
      <w:pPr>
        <w:pStyle w:val="877"/>
        <w:numPr>
          <w:ilvl w:val="0"/>
          <w:numId w:val="4"/>
        </w:num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最高限价：</w:t>
      </w:r>
      <w:r>
        <w:rPr>
          <w:rFonts w:hint="eastAsia" w:ascii="宋体" w:hAnsi="宋体" w:eastAsia="宋体" w:cs="宋体"/>
          <w:sz w:val="24"/>
          <w:szCs w:val="24"/>
          <w:lang w:val="en-US" w:eastAsia="zh-CN"/>
        </w:rPr>
        <w:t xml:space="preserve">肆仟贰佰柒拾万元整（￥：42700000.00）</w:t>
      </w:r>
      <w:r>
        <w:rPr>
          <w:rFonts w:hint="eastAsia" w:ascii="宋体" w:hAnsi="宋体" w:eastAsia="宋体" w:cs="宋体"/>
          <w:sz w:val="24"/>
          <w:szCs w:val="24"/>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7"/>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7"/>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7"/>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一标段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本部库房饮片配送服务</w:t>
            </w:r>
            <w:r>
              <w:rPr>
                <w:rFonts w:hint="eastAsia" w:ascii="宋体" w:hAnsi="宋体" w:eastAsia="宋体" w:cs="宋体"/>
                <w:sz w:val="24"/>
                <w:szCs w:val="24"/>
                <w:lang w:val="en-US" w:eastAsia="zh-CN" w:bidi="ar-SA"/>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1679.00</w:t>
            </w:r>
            <w:r>
              <w:rPr>
                <w:rFonts w:hint="eastAsia" w:ascii="宋体" w:hAnsi="宋体" w:eastAsia="宋体" w:cs="宋体"/>
                <w:sz w:val="24"/>
                <w:szCs w:val="24"/>
                <w:lang w:val="en-US" w:eastAsia="zh-CN" w:bidi="ar-SA"/>
              </w:rPr>
            </w:r>
            <w:r/>
          </w:p>
        </w:tc>
      </w:tr>
      <w:tr>
        <w:trPr>
          <w:trHeight w:val="324"/>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二标段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本部代煎服务（汤剂、浓煎、合煎、</w:t>
            </w:r>
            <w:r>
              <w:rPr>
                <w:rFonts w:hint="eastAsia" w:ascii="宋体" w:hAnsi="宋体" w:eastAsia="宋体" w:cs="宋体"/>
                <w:sz w:val="24"/>
                <w:szCs w:val="24"/>
                <w:lang w:val="en-US" w:eastAsia="zh-CN"/>
              </w:rPr>
            </w:r>
            <w:r/>
          </w:p>
          <w:p>
            <w:pPr>
              <w:pStyle w:val="877"/>
              <w:ind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制丸、熬膏等）</w:t>
            </w:r>
            <w:r>
              <w:rPr>
                <w:rFonts w:hint="eastAsia" w:ascii="宋体" w:hAnsi="宋体" w:eastAsia="宋体" w:cs="宋体"/>
                <w:sz w:val="24"/>
                <w:szCs w:val="24"/>
                <w:lang w:val="en-US" w:eastAsia="zh-CN"/>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2153.00</w:t>
            </w:r>
            <w:r>
              <w:rPr>
                <w:rFonts w:hint="eastAsia" w:ascii="宋体" w:hAnsi="宋体" w:eastAsia="宋体" w:cs="宋体"/>
                <w:sz w:val="24"/>
                <w:szCs w:val="24"/>
                <w:lang w:val="en-US" w:eastAsia="zh-CN" w:bidi="ar-SA"/>
              </w:rPr>
            </w:r>
            <w:r/>
          </w:p>
        </w:tc>
      </w:tr>
      <w:tr>
        <w:trPr>
          <w:trHeight w:val="323"/>
        </w:trPr>
        <w:tc>
          <w:tcPr>
            <w:tcW w:w="1861"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三标段</w:t>
            </w:r>
            <w:r>
              <w:rPr>
                <w:rFonts w:hint="eastAsia" w:ascii="宋体" w:hAnsi="宋体" w:eastAsia="宋体" w:cs="宋体"/>
                <w:sz w:val="24"/>
                <w:szCs w:val="24"/>
                <w:lang w:val="en-US" w:eastAsia="zh-CN" w:bidi="ar-SA"/>
              </w:rPr>
            </w:r>
            <w:r/>
          </w:p>
        </w:tc>
        <w:tc>
          <w:tcPr>
            <w:tcW w:w="4296"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服务点(吴门大椿堂)代煎代配服务</w:t>
            </w:r>
            <w:r>
              <w:rPr>
                <w:rFonts w:hint="eastAsia" w:ascii="宋体" w:hAnsi="宋体" w:eastAsia="宋体" w:cs="宋体"/>
                <w:sz w:val="24"/>
                <w:szCs w:val="24"/>
                <w:lang w:val="en-US" w:eastAsia="zh-CN" w:bidi="ar-SA"/>
              </w:rPr>
            </w:r>
            <w:r/>
          </w:p>
        </w:tc>
        <w:tc>
          <w:tcPr>
            <w:tcW w:w="2422" w:type="dxa"/>
            <w:vAlign w:val="center"/>
            <w:textDirection w:val="lrTb"/>
            <w:noWrap w:val="false"/>
          </w:tcPr>
          <w:p>
            <w:pPr>
              <w:pStyle w:val="877"/>
              <w:ind w:firstLine="0"/>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438.00</w:t>
            </w:r>
            <w:r>
              <w:rPr>
                <w:rFonts w:hint="eastAsia" w:ascii="宋体" w:hAnsi="宋体" w:eastAsia="宋体" w:cs="宋体"/>
                <w:sz w:val="24"/>
                <w:szCs w:val="24"/>
                <w:lang w:val="en-US" w:eastAsia="zh-CN" w:bidi="ar-SA"/>
              </w:rPr>
            </w:r>
            <w:r/>
          </w:p>
        </w:tc>
      </w:tr>
    </w:tbl>
    <w:p>
      <w:pPr>
        <w:pStyle w:val="877"/>
        <w:numPr>
          <w:ilvl w:val="0"/>
          <w:numId w:val="5"/>
        </w:numPr>
        <w:ind w:firstLine="480"/>
        <w:rPr>
          <w:rFonts w:hint="eastAsia" w:ascii="宋体" w:hAnsi="宋体" w:eastAsia="宋体" w:cs="宋体"/>
          <w:sz w:val="24"/>
          <w:szCs w:val="24"/>
        </w:rPr>
      </w:pPr>
      <w:r>
        <w:rPr>
          <w:rFonts w:hint="eastAsia" w:ascii="宋体" w:hAnsi="宋体" w:eastAsia="宋体" w:cs="宋体"/>
          <w:sz w:val="24"/>
          <w:szCs w:val="24"/>
        </w:rPr>
        <w:t xml:space="preserve">采购需求的简要说明：</w:t>
      </w:r>
      <w:r>
        <w:rPr>
          <w:rFonts w:hint="eastAsia" w:ascii="宋体" w:hAnsi="宋体" w:eastAsia="宋体" w:cs="宋体"/>
          <w:sz w:val="24"/>
          <w:szCs w:val="24"/>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eastAsia="zh-CN"/>
        </w:rPr>
        <w:t xml:space="preserve">承接苏州市吴江区中医医院（苏州市吴江区第二人民医院）本部实体药房药库的中药饮片供应和配送服务，</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eastAsia="zh-CN"/>
        </w:rPr>
        <w:t xml:space="preserve">承接苏州市吴江区中医医院（苏州市吴江区第二人民医院）本部的中药饮片代煎服务，</w:t>
      </w:r>
      <w:r>
        <w:rPr>
          <w:rFonts w:hint="eastAsia" w:ascii="宋体" w:hAnsi="宋体" w:eastAsia="宋体" w:cs="宋体"/>
          <w:color w:val="000000"/>
          <w:sz w:val="24"/>
          <w:szCs w:val="24"/>
          <w:highlight w:val="none"/>
        </w:rPr>
        <w:t xml:space="preserve">须提供中药饮片，并进行代</w:t>
      </w:r>
      <w:r>
        <w:rPr>
          <w:rFonts w:hint="eastAsia" w:ascii="宋体" w:hAnsi="宋体" w:eastAsia="宋体" w:cs="宋体"/>
          <w:color w:val="000000"/>
          <w:sz w:val="24"/>
          <w:szCs w:val="24"/>
          <w:highlight w:val="none"/>
          <w:lang w:eastAsia="zh-CN"/>
        </w:rPr>
        <w:t xml:space="preserve">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浓煎、合煎</w:t>
      </w:r>
      <w:r>
        <w:rPr>
          <w:rFonts w:hint="eastAsia" w:ascii="宋体" w:hAnsi="宋体" w:eastAsia="宋体" w:cs="宋体"/>
          <w:color w:val="000000"/>
          <w:sz w:val="24"/>
          <w:szCs w:val="24"/>
          <w:highlight w:val="none"/>
        </w:rPr>
        <w:t xml:space="preserve">、制丸、熬膏等</w:t>
      </w:r>
      <w:r>
        <w:rPr>
          <w:rFonts w:hint="eastAsia" w:ascii="宋体" w:hAnsi="宋体" w:eastAsia="宋体" w:cs="宋体"/>
          <w:color w:val="000000"/>
          <w:sz w:val="24"/>
          <w:szCs w:val="24"/>
          <w:highlight w:val="none"/>
          <w:lang w:eastAsia="zh-CN"/>
        </w:rPr>
        <w:t xml:space="preserve">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w:t>
      </w:r>
      <w:r>
        <w:rPr>
          <w:rFonts w:hint="eastAsia" w:ascii="宋体" w:hAnsi="宋体" w:eastAsia="宋体" w:cs="宋体"/>
          <w:color w:val="000000"/>
          <w:sz w:val="24"/>
          <w:szCs w:val="24"/>
          <w:highlight w:val="none"/>
          <w:lang w:eastAsia="zh-CN"/>
        </w:rPr>
        <w:t xml:space="preserve">国家相关</w:t>
      </w:r>
      <w:r>
        <w:rPr>
          <w:rFonts w:hint="eastAsia" w:ascii="宋体" w:hAnsi="宋体" w:eastAsia="宋体" w:cs="宋体"/>
          <w:color w:val="000000"/>
          <w:sz w:val="24"/>
          <w:szCs w:val="24"/>
          <w:highlight w:val="none"/>
        </w:rPr>
        <w:t xml:space="preserve">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第三标段：</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eastAsia="zh-CN"/>
        </w:rPr>
        <w:t xml:space="preserve">承接苏州市吴江区中医医院（苏州市吴江区第二人民医院）吴门大椿堂的中药饮片代煎代配服务，</w:t>
      </w:r>
      <w:r>
        <w:rPr>
          <w:rFonts w:hint="eastAsia" w:ascii="宋体" w:hAnsi="宋体" w:eastAsia="宋体" w:cs="宋体"/>
          <w:color w:val="000000"/>
          <w:sz w:val="24"/>
          <w:szCs w:val="24"/>
          <w:highlight w:val="none"/>
        </w:rPr>
        <w:t xml:space="preserve">须提供中药饮片</w:t>
      </w:r>
      <w:r>
        <w:rPr>
          <w:rFonts w:hint="eastAsia" w:ascii="宋体" w:hAnsi="宋体" w:eastAsia="宋体" w:cs="宋体"/>
          <w:color w:val="000000"/>
          <w:sz w:val="24"/>
          <w:szCs w:val="24"/>
          <w:highlight w:val="none"/>
          <w:lang w:eastAsia="zh-CN"/>
        </w:rPr>
        <w:t xml:space="preserve">，按处方进行调剂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并可按要求</w:t>
      </w:r>
      <w:r>
        <w:rPr>
          <w:rFonts w:hint="eastAsia" w:ascii="宋体" w:hAnsi="宋体" w:eastAsia="宋体" w:cs="宋体"/>
          <w:color w:val="000000"/>
          <w:sz w:val="24"/>
          <w:szCs w:val="24"/>
          <w:highlight w:val="none"/>
        </w:rPr>
        <w:t xml:space="preserve">进行代</w:t>
      </w:r>
      <w:r>
        <w:rPr>
          <w:rFonts w:hint="eastAsia" w:ascii="宋体" w:hAnsi="宋体" w:eastAsia="宋体" w:cs="宋体"/>
          <w:color w:val="000000"/>
          <w:sz w:val="24"/>
          <w:szCs w:val="24"/>
          <w:highlight w:val="none"/>
          <w:lang w:eastAsia="zh-CN"/>
        </w:rPr>
        <w:t xml:space="preserve">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浓煎、合煎</w:t>
      </w:r>
      <w:r>
        <w:rPr>
          <w:rFonts w:hint="eastAsia" w:ascii="宋体" w:hAnsi="宋体" w:eastAsia="宋体" w:cs="宋体"/>
          <w:color w:val="000000"/>
          <w:sz w:val="24"/>
          <w:szCs w:val="24"/>
          <w:highlight w:val="none"/>
        </w:rPr>
        <w:t xml:space="preserve">、制丸、熬膏等</w:t>
      </w:r>
      <w:r>
        <w:rPr>
          <w:rFonts w:hint="eastAsia" w:ascii="宋体" w:hAnsi="宋体" w:eastAsia="宋体" w:cs="宋体"/>
          <w:color w:val="000000"/>
          <w:sz w:val="24"/>
          <w:szCs w:val="24"/>
          <w:highlight w:val="none"/>
          <w:lang w:eastAsia="zh-CN"/>
        </w:rPr>
        <w:t xml:space="preserve">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w:t>
      </w:r>
      <w:r>
        <w:rPr>
          <w:rFonts w:hint="eastAsia" w:ascii="宋体" w:hAnsi="宋体" w:eastAsia="宋体" w:cs="宋体"/>
          <w:color w:val="000000"/>
          <w:sz w:val="24"/>
          <w:szCs w:val="24"/>
          <w:highlight w:val="none"/>
          <w:lang w:eastAsia="zh-CN"/>
        </w:rPr>
        <w:t xml:space="preserve">国家相关</w:t>
      </w:r>
      <w:r>
        <w:rPr>
          <w:rFonts w:hint="eastAsia" w:ascii="宋体" w:hAnsi="宋体" w:eastAsia="宋体" w:cs="宋体"/>
          <w:color w:val="000000"/>
          <w:sz w:val="24"/>
          <w:szCs w:val="24"/>
          <w:highlight w:val="none"/>
        </w:rPr>
        <w:t xml:space="preserve">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一年（具体以合同起止时间为准）</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7、本项目不接受联合体投标，不接受转包，分包。</w:t>
      </w:r>
      <w:r>
        <w:rPr>
          <w:rFonts w:hint="eastAsia" w:ascii="宋体" w:hAnsi="宋体" w:eastAsia="宋体" w:cs="宋体"/>
          <w:sz w:val="24"/>
          <w:szCs w:val="24"/>
        </w:rPr>
      </w:r>
      <w:r/>
    </w:p>
    <w:p>
      <w:pPr>
        <w:pStyle w:val="877"/>
        <w:ind w:firstLine="482"/>
        <w:rPr>
          <w:rFonts w:ascii="宋体" w:hAnsi="宋体" w:eastAsia="宋体" w:cs="宋体"/>
          <w:b/>
          <w:bCs/>
          <w:sz w:val="24"/>
          <w:lang w:val="en-US" w:eastAsia="zh-CN"/>
        </w:rPr>
        <w:outlineLvl w:val="2"/>
      </w:pPr>
      <w:r>
        <w:rPr>
          <w:rFonts w:ascii="宋体" w:hAnsi="宋体" w:eastAsia="宋体" w:cs="宋体"/>
          <w:b/>
          <w:bCs/>
          <w:sz w:val="24"/>
          <w:szCs w:val="22"/>
          <w:lang w:val="en-US" w:eastAsia="zh-CN"/>
        </w:rPr>
        <w:t xml:space="preserve">8、</w:t>
      </w:r>
      <w:r>
        <w:rPr>
          <w:rFonts w:ascii="宋体" w:hAnsi="宋体" w:eastAsia="宋体" w:cs="宋体"/>
          <w:b/>
          <w:bCs/>
          <w:sz w:val="24"/>
          <w:lang w:val="en-US"/>
        </w:rPr>
        <w:t xml:space="preserve">本项目分标段采购，共分为</w:t>
      </w:r>
      <w:r>
        <w:rPr>
          <w:rFonts w:ascii="宋体" w:hAnsi="宋体" w:eastAsia="宋体" w:cs="宋体"/>
          <w:b/>
          <w:bCs/>
          <w:sz w:val="24"/>
          <w:lang w:val="en-US" w:eastAsia="zh-CN"/>
        </w:rPr>
        <w:t xml:space="preserve">三</w:t>
      </w:r>
      <w:r>
        <w:rPr>
          <w:rFonts w:ascii="宋体" w:hAnsi="宋体" w:eastAsia="宋体" w:cs="宋体"/>
          <w:b/>
          <w:bCs/>
          <w:sz w:val="24"/>
          <w:lang w:val="en-US"/>
        </w:rPr>
        <w:t xml:space="preserve">个标段，每个</w:t>
      </w:r>
      <w:r>
        <w:rPr>
          <w:rFonts w:ascii="宋体" w:hAnsi="宋体" w:eastAsia="宋体" w:cs="宋体"/>
          <w:b/>
          <w:bCs/>
          <w:sz w:val="24"/>
          <w:lang w:val="en-US" w:eastAsia="zh-CN"/>
        </w:rPr>
        <w:t xml:space="preserve">投标单位</w:t>
      </w:r>
      <w:r>
        <w:rPr>
          <w:rFonts w:ascii="宋体" w:hAnsi="宋体" w:eastAsia="宋体" w:cs="宋体"/>
          <w:b/>
          <w:bCs/>
          <w:sz w:val="24"/>
          <w:lang w:val="en-US"/>
        </w:rPr>
        <w:t xml:space="preserve">可选择其中一个或</w:t>
      </w:r>
      <w:r>
        <w:rPr>
          <w:rFonts w:ascii="宋体" w:hAnsi="宋体" w:eastAsia="宋体" w:cs="宋体"/>
          <w:b/>
          <w:bCs/>
          <w:sz w:val="24"/>
          <w:lang w:val="en-US" w:eastAsia="zh-CN"/>
        </w:rPr>
        <w:t xml:space="preserve">多个</w:t>
      </w:r>
      <w:r>
        <w:rPr>
          <w:rFonts w:ascii="宋体" w:hAnsi="宋体" w:eastAsia="宋体" w:cs="宋体"/>
          <w:b/>
          <w:bCs/>
          <w:sz w:val="24"/>
          <w:lang w:val="en-US"/>
        </w:rPr>
        <w:t xml:space="preserve">标段进行投标。</w:t>
      </w:r>
      <w:r>
        <w:rPr>
          <w:rFonts w:ascii="宋体" w:hAnsi="宋体" w:eastAsia="宋体" w:cs="宋体"/>
          <w:b/>
          <w:bCs/>
          <w:sz w:val="24"/>
          <w:lang w:val="en-US" w:eastAsia="zh-CN"/>
        </w:rPr>
        <w:t xml:space="preserve">其中中标第一标段的不得兼中第二标段，其余标段均可兼中。</w:t>
      </w:r>
      <w:r>
        <w:rPr>
          <w:rFonts w:ascii="宋体" w:hAnsi="宋体" w:eastAsia="宋体" w:cs="宋体"/>
          <w:b/>
          <w:bCs/>
          <w:sz w:val="24"/>
          <w:lang w:val="en-US"/>
        </w:rPr>
        <w:t xml:space="preserve">已中</w:t>
      </w:r>
      <w:r>
        <w:rPr>
          <w:rFonts w:ascii="宋体" w:hAnsi="宋体" w:eastAsia="宋体" w:cs="宋体"/>
          <w:b/>
          <w:bCs/>
          <w:sz w:val="24"/>
          <w:lang w:val="en-US" w:eastAsia="zh-CN"/>
        </w:rPr>
        <w:t xml:space="preserve">第一</w:t>
      </w:r>
      <w:r>
        <w:rPr>
          <w:rFonts w:ascii="宋体" w:hAnsi="宋体" w:eastAsia="宋体" w:cs="宋体"/>
          <w:b/>
          <w:bCs/>
          <w:sz w:val="24"/>
          <w:lang w:val="en-US"/>
        </w:rPr>
        <w:t xml:space="preserve">标段的</w:t>
      </w:r>
      <w:r>
        <w:rPr>
          <w:rFonts w:ascii="宋体" w:hAnsi="宋体" w:eastAsia="宋体" w:cs="宋体"/>
          <w:b/>
          <w:bCs/>
          <w:sz w:val="24"/>
          <w:lang w:val="en-US" w:eastAsia="zh-CN"/>
        </w:rPr>
        <w:t xml:space="preserve">投标人的投标</w:t>
      </w:r>
      <w:r>
        <w:rPr>
          <w:rFonts w:ascii="宋体" w:hAnsi="宋体" w:eastAsia="宋体" w:cs="宋体"/>
          <w:b/>
          <w:bCs/>
          <w:sz w:val="24"/>
          <w:lang w:val="en-US"/>
        </w:rPr>
        <w:t xml:space="preserve">文件不进入</w:t>
      </w:r>
      <w:r>
        <w:rPr>
          <w:rFonts w:ascii="宋体" w:hAnsi="宋体" w:eastAsia="宋体" w:cs="宋体"/>
          <w:b/>
          <w:bCs/>
          <w:sz w:val="24"/>
          <w:lang w:val="en-US" w:eastAsia="zh-CN"/>
        </w:rPr>
        <w:t xml:space="preserve">第二</w:t>
      </w:r>
      <w:r>
        <w:rPr>
          <w:rFonts w:ascii="宋体" w:hAnsi="宋体" w:eastAsia="宋体" w:cs="宋体"/>
          <w:b/>
          <w:bCs/>
          <w:sz w:val="24"/>
          <w:lang w:val="en-US"/>
        </w:rPr>
        <w:t xml:space="preserve">标段的评审（如投）。</w:t>
      </w:r>
      <w:r>
        <w:rPr>
          <w:rFonts w:ascii="宋体" w:hAnsi="宋体" w:eastAsia="宋体" w:cs="宋体"/>
          <w:b/>
          <w:bCs/>
          <w:sz w:val="24"/>
          <w:lang w:val="en-US" w:eastAsia="zh-CN"/>
        </w:rPr>
        <w:t xml:space="preserve">评标顺序一标段、二标段、三标段依次评审。</w:t>
      </w:r>
      <w:r>
        <w:rPr>
          <w:rFonts w:ascii="宋体" w:hAnsi="宋体" w:eastAsia="宋体" w:cs="宋体"/>
          <w:b/>
          <w:bCs/>
          <w:sz w:val="24"/>
          <w:lang w:val="en-US"/>
        </w:rPr>
        <w:t xml:space="preserve">每一标段进入评审的</w:t>
      </w:r>
      <w:r>
        <w:rPr>
          <w:rFonts w:ascii="宋体" w:hAnsi="宋体" w:eastAsia="宋体" w:cs="宋体"/>
          <w:b/>
          <w:bCs/>
          <w:sz w:val="24"/>
          <w:lang w:val="en-US" w:eastAsia="zh-CN"/>
        </w:rPr>
        <w:t xml:space="preserve">投标单位</w:t>
      </w:r>
      <w:r>
        <w:rPr>
          <w:rFonts w:ascii="宋体" w:hAnsi="宋体" w:eastAsia="宋体" w:cs="宋体"/>
          <w:b/>
          <w:bCs/>
          <w:sz w:val="24"/>
          <w:lang w:val="en-US"/>
        </w:rPr>
        <w:t xml:space="preserve">数量须满三家</w:t>
      </w:r>
      <w:r>
        <w:rPr>
          <w:rFonts w:ascii="宋体" w:hAnsi="宋体" w:eastAsia="宋体" w:cs="宋体"/>
          <w:b/>
          <w:bCs/>
          <w:sz w:val="24"/>
          <w:lang w:val="en-US" w:eastAsia="zh-CN"/>
        </w:rPr>
        <w:t xml:space="preserve">。</w:t>
      </w:r>
      <w:r>
        <w:rPr>
          <w:rFonts w:ascii="宋体" w:hAnsi="宋体" w:eastAsia="宋体" w:cs="宋体"/>
          <w:b/>
          <w:bCs/>
          <w:sz w:val="24"/>
          <w:lang w:val="en-US" w:eastAsia="zh-CN"/>
        </w:rPr>
      </w:r>
      <w:r/>
    </w:p>
    <w:p>
      <w:pPr>
        <w:pStyle w:val="877"/>
        <w:ind w:firstLine="482"/>
        <w:rPr>
          <w:rFonts w:hint="eastAsia" w:ascii="宋体" w:hAnsi="宋体" w:cs="宋体"/>
          <w:sz w:val="24"/>
          <w:szCs w:val="24"/>
        </w:rPr>
      </w:pPr>
      <w:r>
        <w:rPr>
          <w:rFonts w:hint="eastAsia" w:ascii="宋体" w:hAnsi="宋体" w:cs="宋体"/>
          <w:b/>
          <w:bCs/>
          <w:sz w:val="24"/>
          <w:szCs w:val="24"/>
        </w:rPr>
        <w:t xml:space="preserve">二、申请人的资格要求</w:t>
      </w:r>
      <w:r>
        <w:rPr>
          <w:rFonts w:hint="eastAsia" w:ascii="宋体" w:hAnsi="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lang w:val="en-US" w:eastAsia="zh-CN"/>
        </w:rPr>
        <w:t xml:space="preserve">工业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3、本项目的特定资格要求：</w:t>
      </w:r>
      <w:bookmarkStart w:id="4" w:name="_Hlk103068610"/>
      <w:r>
        <w:rPr>
          <w:rFonts w:hint="eastAsia" w:ascii="宋体" w:hAnsi="宋体" w:eastAsia="宋体" w:cs="宋体"/>
          <w:sz w:val="24"/>
          <w:szCs w:val="24"/>
        </w:rPr>
        <w:t xml:space="preserve">投标人为厂家的具有《药品生产许可证》；投标人为代理商的具有《药品经营许可证》及厂家</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《药品生产许可证》</w:t>
      </w:r>
      <w:r>
        <w:rPr>
          <w:rFonts w:hint="eastAsia" w:ascii="宋体" w:hAnsi="宋体" w:eastAsia="宋体" w:cs="宋体"/>
          <w:sz w:val="24"/>
          <w:szCs w:val="24"/>
          <w:lang w:eastAsia="zh-CN"/>
        </w:rPr>
        <w:t xml:space="preserve">。</w:t>
      </w:r>
      <w:r>
        <w:rPr>
          <w:rFonts w:hint="eastAsia" w:ascii="宋体" w:hAnsi="宋体" w:eastAsia="宋体" w:cs="宋体"/>
          <w:i w:val="0"/>
          <w:iCs w:val="0"/>
          <w:caps w:val="0"/>
          <w:color w:val="333333"/>
          <w:spacing w:val="0"/>
          <w:sz w:val="24"/>
          <w:szCs w:val="24"/>
          <w:shd w:val="clear" w:color="auto" w:fill="auto"/>
        </w:rPr>
        <w:t xml:space="preserve">（上述《药品生产许可证》及《药品经营许可证》</w:t>
      </w:r>
      <w:r>
        <w:rPr>
          <w:rFonts w:hint="eastAsia" w:ascii="宋体" w:hAnsi="宋体" w:eastAsia="宋体" w:cs="宋体"/>
          <w:i w:val="0"/>
          <w:iCs w:val="0"/>
          <w:caps w:val="0"/>
          <w:spacing w:val="0"/>
          <w:sz w:val="24"/>
          <w:szCs w:val="24"/>
          <w:shd w:val="clear" w:color="auto" w:fill="auto"/>
          <w:lang w:val="en-US" w:eastAsia="zh-CN"/>
        </w:rPr>
        <w:t xml:space="preserve">许可范围</w:t>
      </w:r>
      <w:r>
        <w:rPr>
          <w:rFonts w:hint="eastAsia" w:ascii="宋体" w:hAnsi="宋体" w:eastAsia="宋体" w:cs="宋体"/>
          <w:i w:val="0"/>
          <w:iCs w:val="0"/>
          <w:caps w:val="0"/>
          <w:color w:val="333333"/>
          <w:spacing w:val="0"/>
          <w:sz w:val="24"/>
          <w:szCs w:val="24"/>
          <w:shd w:val="clear" w:color="auto" w:fill="auto"/>
        </w:rPr>
        <w:t xml:space="preserve">均需包含本项目所需范围）</w:t>
      </w:r>
      <w:r>
        <w:rPr>
          <w:rFonts w:hint="eastAsia" w:ascii="宋体" w:hAnsi="宋体" w:eastAsia="宋体" w:cs="宋体"/>
          <w:sz w:val="24"/>
          <w:szCs w:val="24"/>
          <w:lang w:eastAsia="zh-CN"/>
        </w:rPr>
      </w:r>
      <w:r/>
    </w:p>
    <w:p>
      <w:pPr>
        <w:pStyle w:val="877"/>
        <w:ind w:firstLine="480"/>
        <w:rPr>
          <w:rFonts w:ascii="宋体" w:hAnsi="宋体" w:cs="宋体"/>
          <w:sz w:val="24"/>
          <w:szCs w:val="24"/>
        </w:rPr>
      </w:pPr>
      <w:r/>
      <w:bookmarkEnd w:id="4"/>
      <w:r>
        <w:rPr>
          <w:rFonts w:hint="eastAsia" w:ascii="宋体" w:hAnsi="宋体" w:cs="宋体"/>
          <w:sz w:val="24"/>
          <w:szCs w:val="24"/>
        </w:rPr>
        <w:t xml:space="preserve">注：</w:t>
      </w:r>
      <w:r>
        <w:rPr>
          <w:rFonts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rPr>
      </w:r>
      <w:r/>
    </w:p>
    <w:p>
      <w:pPr>
        <w:pStyle w:val="877"/>
        <w:ind w:firstLine="482"/>
        <w:rPr>
          <w:rFonts w:ascii="宋体" w:hAnsi="宋体"/>
          <w:b/>
          <w:bCs/>
          <w:sz w:val="24"/>
          <w:szCs w:val="24"/>
        </w:rPr>
      </w:pPr>
      <w:r>
        <w:rPr>
          <w:rFonts w:ascii="宋体" w:hAnsi="宋体"/>
          <w:b/>
          <w:bCs/>
          <w:sz w:val="24"/>
          <w:szCs w:val="24"/>
        </w:rPr>
        <w:t xml:space="preserve">三、获取招标文件</w:t>
      </w:r>
      <w:r>
        <w:rPr>
          <w:rFonts w:ascii="宋体" w:hAnsi="宋体"/>
          <w:b/>
          <w:bCs/>
          <w:sz w:val="24"/>
          <w:szCs w:val="24"/>
        </w:rPr>
      </w:r>
      <w:r/>
    </w:p>
    <w:p>
      <w:pPr>
        <w:pStyle w:val="877"/>
        <w:ind w:firstLine="480"/>
        <w:jc w:val="left"/>
        <w:rPr>
          <w:rFonts w:hint="eastAsia" w:ascii="宋体" w:hAnsi="宋体" w:eastAsia="宋体" w:cs="宋体"/>
          <w:sz w:val="24"/>
          <w:szCs w:val="24"/>
          <w:lang w:val="en-US" w:eastAsia="zh-CN"/>
        </w:rPr>
      </w:pPr>
      <w:r>
        <w:rPr>
          <w:rFonts w:hint="eastAsia" w:ascii="宋体" w:hAnsi="宋体" w:cs="宋体"/>
          <w:sz w:val="24"/>
          <w:szCs w:val="24"/>
        </w:rPr>
        <w:t xml:space="preserve">1、获取时间：自采购公告发布之日起</w:t>
      </w:r>
      <w:r>
        <w:rPr>
          <w:rFonts w:hint="eastAsia" w:ascii="宋体" w:hAnsi="宋体" w:cs="宋体"/>
          <w:sz w:val="24"/>
          <w:szCs w:val="24"/>
          <w:lang w:val="en-US" w:eastAsia="zh-CN"/>
        </w:rPr>
        <w:t xml:space="preserve">五个工作日</w:t>
      </w:r>
      <w:r>
        <w:rPr>
          <w:rFonts w:hint="eastAsia" w:ascii="宋体" w:hAnsi="宋体" w:eastAsia="宋体" w:cs="宋体"/>
          <w:sz w:val="24"/>
          <w:szCs w:val="24"/>
          <w:lang w:val="en-US" w:eastAsia="zh-CN"/>
        </w:rPr>
      </w:r>
      <w:r/>
    </w:p>
    <w:p>
      <w:pPr>
        <w:pStyle w:val="877"/>
        <w:ind w:firstLine="480"/>
        <w:rPr>
          <w:rFonts w:hint="eastAsia" w:ascii="宋体" w:hAnsi="宋体" w:cs="宋体"/>
          <w:sz w:val="24"/>
          <w:szCs w:val="24"/>
        </w:rPr>
      </w:pPr>
      <w:r>
        <w:rPr>
          <w:rFonts w:hint="eastAsia" w:ascii="宋体" w:hAnsi="宋体" w:cs="宋体"/>
          <w:sz w:val="24"/>
          <w:szCs w:val="24"/>
        </w:rPr>
        <w:t xml:space="preserve">2、地点：苏采云系统</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3、获取方式：自行下载</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4、售价：无</w:t>
      </w:r>
      <w:r>
        <w:rPr>
          <w:rFonts w:hint="eastAsia" w:ascii="宋体" w:hAnsi="宋体" w:cs="宋体"/>
          <w:sz w:val="24"/>
          <w:szCs w:val="24"/>
        </w:rPr>
      </w:r>
      <w:r/>
    </w:p>
    <w:p>
      <w:pPr>
        <w:pStyle w:val="877"/>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rPr>
          <w:rFonts w:hint="eastAsia" w:ascii="宋体" w:hAnsi="宋体" w:cs="宋体"/>
          <w:sz w:val="24"/>
          <w:szCs w:val="24"/>
        </w:rPr>
      </w:r>
      <w:r/>
    </w:p>
    <w:p>
      <w:pPr>
        <w:pStyle w:val="877"/>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19</w:t>
      </w:r>
      <w:r>
        <w:rPr>
          <w:rFonts w:hint="eastAsia" w:ascii="宋体" w:hAnsi="宋体" w:cs="宋体"/>
          <w:sz w:val="24"/>
          <w:szCs w:val="24"/>
        </w:rPr>
        <w:t xml:space="preserve">日1</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19</w:t>
      </w:r>
      <w:r>
        <w:rPr>
          <w:rFonts w:hint="eastAsia" w:ascii="宋体" w:hAnsi="宋体" w:cs="宋体"/>
          <w:sz w:val="24"/>
          <w:szCs w:val="24"/>
        </w:rPr>
        <w:t xml:space="preserve">日1</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rPr>
          <w:rFonts w:hint="eastAsia" w:ascii="宋体" w:hAnsi="宋体" w:cs="宋体"/>
          <w:sz w:val="24"/>
          <w:szCs w:val="24"/>
        </w:rPr>
      </w:r>
      <w:r/>
    </w:p>
    <w:p>
      <w:pPr>
        <w:pStyle w:val="877"/>
        <w:ind w:firstLine="482"/>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877"/>
        <w:ind w:firstLine="482"/>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3、采购文件获取（网上获取）</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3.1申领CA证书：</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3.2登录：供应商插入CA证书</w:t>
      </w:r>
      <w:r>
        <w:rPr>
          <w:rFonts w:hint="eastAsia" w:ascii="宋体" w:hAnsi="宋体" w:cs="宋体"/>
          <w:sz w:val="24"/>
          <w:szCs w:val="24"/>
          <w:lang w:eastAsia="zh-CN"/>
        </w:rPr>
        <w:t xml:space="preserve">登录</w:t>
      </w:r>
      <w:r>
        <w:rPr>
          <w:rFonts w:hint="eastAsia" w:ascii="宋体" w:hAnsi="宋体" w:cs="宋体"/>
          <w:sz w:val="24"/>
          <w:szCs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4、制作、提交电子响应文件：</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5、开标</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、政府采购履约资金扶持政策：中标供应商可凭政府采购合同办理融资贷款，详情请见江苏政府采购网“政采贷”专栏。</w:t>
      </w:r>
      <w:r>
        <w:rPr>
          <w:rFonts w:hint="eastAsia" w:ascii="宋体" w:hAnsi="宋体" w:cs="宋体"/>
          <w:sz w:val="24"/>
          <w:szCs w:val="24"/>
        </w:rPr>
      </w:r>
      <w:r/>
    </w:p>
    <w:p>
      <w:pPr>
        <w:pStyle w:val="877"/>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r>
        <w:rPr>
          <w:rFonts w:hint="eastAsia" w:ascii="宋体" w:hAnsi="宋体" w:cs="宋体"/>
          <w:b/>
          <w:bCs/>
          <w:sz w:val="24"/>
          <w:szCs w:val="24"/>
        </w:rPr>
      </w:r>
      <w:r/>
    </w:p>
    <w:p>
      <w:pPr>
        <w:pStyle w:val="877"/>
        <w:ind w:firstLine="480"/>
        <w:rPr>
          <w:rFonts w:hint="eastAsia" w:ascii="宋体" w:hAnsi="宋体" w:cs="宋体"/>
          <w:sz w:val="24"/>
          <w:szCs w:val="24"/>
        </w:rPr>
      </w:pPr>
      <w:r/>
      <w:bookmarkEnd w:id="0"/>
      <w:r>
        <w:rPr>
          <w:rFonts w:hint="eastAsia" w:ascii="宋体" w:hAnsi="宋体" w:cs="宋体"/>
          <w:sz w:val="24"/>
          <w:szCs w:val="24"/>
        </w:rPr>
        <w:t xml:space="preserve">1、采购人信息</w:t>
      </w:r>
      <w:r>
        <w:rPr>
          <w:rFonts w:hint="eastAsia" w:ascii="宋体" w:hAnsi="宋体" w:cs="宋体"/>
          <w:sz w:val="24"/>
          <w:szCs w:val="24"/>
        </w:rPr>
      </w:r>
      <w:r/>
    </w:p>
    <w:p>
      <w:pPr>
        <w:pStyle w:val="87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苏州市吴江区中医医院（苏州市吴江区第二人民医院）</w:t>
      </w:r>
      <w:r>
        <w:rPr>
          <w:rFonts w:hint="eastAsia" w:ascii="宋体" w:hAnsi="宋体" w:eastAsia="宋体" w:cs="宋体"/>
          <w:sz w:val="24"/>
          <w:szCs w:val="24"/>
          <w:lang w:eastAsia="zh-CN"/>
        </w:rPr>
      </w:r>
      <w:r/>
    </w:p>
    <w:p>
      <w:pPr>
        <w:pStyle w:val="87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江苏省吴江区平望镇大椿路999号</w:t>
      </w:r>
      <w:r>
        <w:rPr>
          <w:rFonts w:hint="eastAsia" w:ascii="宋体" w:hAnsi="宋体" w:eastAsia="宋体" w:cs="宋体"/>
          <w:sz w:val="24"/>
          <w:szCs w:val="24"/>
          <w:lang w:eastAsia="zh-CN"/>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联 系 人：</w:t>
      </w:r>
      <w:r>
        <w:rPr>
          <w:rFonts w:hint="eastAsia" w:ascii="宋体" w:hAnsi="宋体" w:eastAsia="宋体" w:cs="宋体"/>
          <w:sz w:val="24"/>
          <w:szCs w:val="24"/>
          <w:lang w:eastAsia="zh-CN"/>
        </w:rPr>
        <w:t xml:space="preserve">朱玲燕</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0512-63656562</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前台联系方式：0512-69165625</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77"/>
        <w:ind w:firstLine="480"/>
        <w:rPr>
          <w:rFonts w:hint="eastAsia" w:ascii="宋体" w:hAnsi="宋体" w:eastAsia="宋体" w:cs="宋体"/>
          <w:sz w:val="24"/>
          <w:szCs w:val="24"/>
          <w:lang w:val="en-US" w:eastAsia="zh-CN"/>
        </w:rPr>
      </w:pPr>
      <w:r>
        <w:rPr>
          <w:rFonts w:hint="eastAsia" w:ascii="宋体" w:hAnsi="宋体" w:cs="宋体"/>
          <w:sz w:val="24"/>
          <w:szCs w:val="24"/>
        </w:rPr>
        <w:t xml:space="preserve">项目联系人：</w:t>
      </w:r>
      <w:r>
        <w:rPr>
          <w:rFonts w:hint="eastAsia" w:ascii="宋体" w:hAnsi="宋体" w:cs="宋体"/>
          <w:sz w:val="24"/>
          <w:szCs w:val="24"/>
          <w:lang w:eastAsia="zh-CN"/>
        </w:rPr>
        <w:t xml:space="preserve">沈超、吕兆莉、吴帆、鲁加超、李东</w:t>
      </w:r>
      <w:r>
        <w:rPr>
          <w:rFonts w:hint="eastAsia" w:ascii="宋体" w:hAnsi="宋体" w:eastAsia="宋体" w:cs="宋体"/>
          <w:sz w:val="24"/>
          <w:szCs w:val="24"/>
          <w:lang w:val="en-US" w:eastAsia="zh-CN"/>
        </w:rPr>
      </w:r>
      <w:r/>
    </w:p>
    <w:p>
      <w:pPr>
        <w:pStyle w:val="877"/>
        <w:ind w:firstLine="480"/>
        <w:rPr>
          <w:rFonts w:hint="eastAsia" w:ascii="宋体" w:hAnsi="宋体" w:cs="宋体"/>
          <w:sz w:val="24"/>
          <w:szCs w:val="24"/>
        </w:rPr>
      </w:pPr>
      <w:r>
        <w:rPr>
          <w:rFonts w:hint="eastAsia" w:ascii="宋体" w:hAnsi="宋体" w:cs="宋体"/>
          <w:sz w:val="24"/>
          <w:szCs w:val="24"/>
        </w:rPr>
        <w:t xml:space="preserve">电话：0512-69165613</w:t>
      </w:r>
      <w:r>
        <w:rPr>
          <w:rFonts w:hint="eastAsia" w:ascii="宋体" w:hAnsi="宋体" w:cs="宋体"/>
          <w:sz w:val="24"/>
          <w:szCs w:val="24"/>
        </w:rPr>
      </w:r>
      <w:r/>
    </w:p>
    <w:p>
      <w:pPr>
        <w:pStyle w:val="935"/>
        <w:ind w:left="0" w:firstLine="420"/>
        <w:jc w:val="left"/>
        <w:rPr>
          <w:rFonts w:hint="eastAsia" w:ascii="宋体" w:hAnsi="宋体" w:eastAsia="宋体"/>
          <w:sz w:val="24"/>
          <w:szCs w:val="24"/>
        </w:rPr>
      </w:pPr>
      <w:r>
        <w:rPr>
          <w:rFonts w:hint="eastAsia" w:ascii="宋体" w:hAnsi="宋体" w:eastAsia="宋体"/>
          <w:sz w:val="24"/>
          <w:szCs w:val="24"/>
        </w:rPr>
      </w:r>
      <w:r/>
    </w:p>
    <w:p>
      <w:pPr>
        <w:pStyle w:val="877"/>
        <w:jc w:val="center"/>
        <w:rPr>
          <w:rFonts w:ascii="宋体" w:hAnsi="宋体"/>
          <w:b/>
          <w:bCs/>
          <w:spacing w:val="60"/>
          <w:sz w:val="100"/>
          <w:szCs w:val="100"/>
        </w:rPr>
      </w:pPr>
      <w:r>
        <w:rPr>
          <w:rFonts w:ascii="宋体" w:hAnsi="宋体"/>
          <w:b/>
          <w:bCs/>
          <w:spacing w:val="60"/>
          <w:sz w:val="100"/>
          <w:szCs w:val="100"/>
        </w:rPr>
        <w:br w:type="page" w:clear="all"/>
      </w:r>
      <w:r>
        <w:rPr>
          <w:rFonts w:ascii="宋体" w:hAnsi="宋体"/>
          <w:b/>
          <w:bCs/>
          <w:spacing w:val="60"/>
          <w:sz w:val="100"/>
          <w:szCs w:val="100"/>
        </w:rPr>
      </w:r>
      <w:r/>
    </w:p>
    <w:p>
      <w:pPr>
        <w:pStyle w:val="877"/>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rPr>
          <w:rFonts w:hint="eastAsia" w:ascii="宋体" w:hAnsi="宋体"/>
          <w:b/>
          <w:bCs/>
          <w:spacing w:val="60"/>
          <w:sz w:val="100"/>
          <w:szCs w:val="100"/>
        </w:rPr>
      </w:r>
      <w:r/>
    </w:p>
    <w:p>
      <w:pPr>
        <w:pStyle w:val="877"/>
        <w:rPr>
          <w:rFonts w:hint="eastAsia" w:ascii="宋体" w:hAnsi="宋体"/>
          <w:sz w:val="24"/>
          <w:szCs w:val="24"/>
        </w:rPr>
      </w:pPr>
      <w:r>
        <w:rPr>
          <w:rFonts w:hint="eastAsia" w:ascii="宋体" w:hAnsi="宋体"/>
          <w:sz w:val="24"/>
          <w:szCs w:val="24"/>
        </w:rPr>
      </w:r>
      <w:r/>
    </w:p>
    <w:p>
      <w:pPr>
        <w:pStyle w:val="877"/>
        <w:rPr>
          <w:rFonts w:hint="eastAsia" w:ascii="宋体" w:hAnsi="宋体"/>
        </w:rPr>
      </w:pPr>
      <w:r>
        <w:rPr>
          <w:rFonts w:hint="eastAsia" w:ascii="宋体" w:hAnsi="宋体"/>
        </w:rPr>
      </w:r>
      <w:r/>
    </w:p>
    <w:p>
      <w:pPr>
        <w:pStyle w:val="877"/>
        <w:jc w:val="center"/>
        <w:spacing w:line="480" w:lineRule="auto"/>
        <w:rPr>
          <w:rFonts w:hint="eastAsia" w:ascii="宋体" w:hAnsi="宋体"/>
          <w:sz w:val="30"/>
        </w:rPr>
      </w:pPr>
      <w:r>
        <w:rPr>
          <w:rFonts w:hint="eastAsia" w:ascii="宋体" w:hAnsi="宋体"/>
          <w:sz w:val="30"/>
        </w:rPr>
      </w:r>
      <w:r/>
    </w:p>
    <w:p>
      <w:pPr>
        <w:pStyle w:val="877"/>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JSZC-320509-SZWK-G2026-0354</w:t>
      </w:r>
      <w:r>
        <w:rPr>
          <w:rFonts w:hint="eastAsia" w:ascii="宋体" w:hAnsi="宋体" w:eastAsia="宋体"/>
          <w:sz w:val="30"/>
          <w:szCs w:val="30"/>
          <w:lang w:eastAsia="zh-CN"/>
        </w:rPr>
      </w:r>
      <w:r/>
    </w:p>
    <w:p>
      <w:pPr>
        <w:pStyle w:val="877"/>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中药饮片配送及代加工服务</w:t>
      </w:r>
      <w:r>
        <w:rPr>
          <w:rFonts w:hint="eastAsia" w:eastAsia="宋体"/>
          <w:sz w:val="30"/>
          <w:szCs w:val="30"/>
          <w:lang w:eastAsia="zh-CN"/>
        </w:rPr>
      </w:r>
      <w:r/>
    </w:p>
    <w:p>
      <w:pPr>
        <w:pStyle w:val="877"/>
        <w:ind w:left="3289" w:hanging="15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苏州市吴江区中医医院（苏州市吴江区第二人民医院）</w:t>
      </w:r>
      <w:r>
        <w:rPr>
          <w:rFonts w:hint="eastAsia" w:ascii="宋体" w:hAnsi="宋体" w:eastAsia="宋体" w:cs="宋体"/>
          <w:sz w:val="30"/>
          <w:szCs w:val="30"/>
          <w:lang w:eastAsia="zh-CN"/>
        </w:rPr>
      </w:r>
      <w:r/>
    </w:p>
    <w:p>
      <w:pPr>
        <w:pStyle w:val="877"/>
        <w:ind w:right="-159"/>
        <w:spacing w:line="480" w:lineRule="auto"/>
        <w:rPr>
          <w:rFonts w:hint="eastAsia" w:ascii="宋体" w:hAnsi="宋体"/>
          <w:sz w:val="30"/>
          <w:szCs w:val="24"/>
        </w:rPr>
      </w:pPr>
      <w:r>
        <w:rPr>
          <w:rFonts w:hint="eastAsia" w:ascii="宋体" w:hAnsi="宋体"/>
          <w:sz w:val="30"/>
        </w:rPr>
        <w:t xml:space="preserve">                        </w:t>
      </w:r>
      <w:r>
        <w:rPr>
          <w:rFonts w:hint="eastAsia" w:ascii="宋体" w:hAnsi="宋体"/>
          <w:sz w:val="30"/>
          <w:szCs w:val="24"/>
        </w:rPr>
      </w:r>
      <w:r/>
    </w:p>
    <w:p>
      <w:pPr>
        <w:pStyle w:val="877"/>
        <w:ind w:firstLine="600"/>
        <w:rPr>
          <w:rFonts w:hint="eastAsia" w:ascii="宋体" w:hAnsi="宋体"/>
          <w:sz w:val="30"/>
        </w:rPr>
      </w:pPr>
      <w:r>
        <w:rPr>
          <w:rFonts w:hint="eastAsia" w:ascii="宋体" w:hAnsi="宋体"/>
          <w:sz w:val="30"/>
        </w:rPr>
      </w:r>
      <w:r/>
    </w:p>
    <w:p>
      <w:pPr>
        <w:pStyle w:val="877"/>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sz w:val="30"/>
        </w:rPr>
      </w:r>
      <w:r/>
    </w:p>
    <w:p>
      <w:pPr>
        <w:pStyle w:val="877"/>
        <w:jc w:val="center"/>
        <w:rPr>
          <w:rFonts w:hint="eastAsia" w:ascii="宋体" w:hAnsi="宋体"/>
          <w:sz w:val="30"/>
        </w:rPr>
      </w:pPr>
      <w:r>
        <w:rPr>
          <w:rFonts w:hint="eastAsia" w:ascii="宋体" w:hAnsi="宋体"/>
          <w:sz w:val="30"/>
        </w:rPr>
      </w:r>
      <w:r/>
    </w:p>
    <w:p>
      <w:pPr>
        <w:pStyle w:val="877"/>
        <w:jc w:val="center"/>
        <w:rPr>
          <w:rFonts w:hint="eastAsia" w:ascii="宋体" w:hAnsi="宋体"/>
          <w:sz w:val="30"/>
        </w:rPr>
      </w:pPr>
      <w:r>
        <w:rPr>
          <w:rFonts w:hint="eastAsia" w:ascii="宋体" w:hAnsi="宋体"/>
          <w:sz w:val="30"/>
        </w:rPr>
      </w:r>
      <w:r/>
    </w:p>
    <w:p>
      <w:pPr>
        <w:pStyle w:val="877"/>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highlight w:val="none"/>
        </w:rPr>
      </w:r>
      <w:r>
        <w:rPr>
          <w:rFonts w:hint="eastAsia" w:ascii="宋体" w:hAnsi="宋体"/>
          <w:sz w:val="30"/>
          <w:highlight w:val="none"/>
        </w:rPr>
      </w:r>
      <w:r/>
    </w:p>
    <w:p>
      <w:pPr>
        <w:pStyle w:val="877"/>
        <w:jc w:val="center"/>
        <w:rPr>
          <w:rFonts w:hint="eastAsia" w:ascii="宋体" w:hAnsi="宋体"/>
          <w:sz w:val="30"/>
          <w:szCs w:val="30"/>
          <w:highlight w:val="none"/>
        </w:rPr>
      </w:pPr>
      <w:r>
        <w:rPr>
          <w:rFonts w:hint="eastAsia" w:ascii="宋体" w:hAnsi="宋体"/>
          <w:sz w:val="30"/>
        </w:rPr>
        <w:t xml:space="preserve">苏州市卫康招投标咨询服务有限公司</w:t>
      </w:r>
      <w:r>
        <w:rPr>
          <w:rFonts w:hint="eastAsia" w:ascii="宋体" w:hAnsi="宋体"/>
          <w:sz w:val="30"/>
        </w:rPr>
      </w:r>
      <w:r/>
    </w:p>
    <w:p>
      <w:pPr>
        <w:pStyle w:val="877"/>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十</w:t>
      </w:r>
      <w:r>
        <w:rPr>
          <w:rFonts w:hint="eastAsia" w:ascii="宋体" w:hAnsi="宋体"/>
          <w:sz w:val="30"/>
        </w:rPr>
        <w:t xml:space="preserve">月</w:t>
      </w:r>
      <w:r>
        <w:rPr>
          <w:rFonts w:hint="eastAsia" w:ascii="宋体" w:hAnsi="宋体"/>
          <w:b/>
          <w:bCs/>
          <w:sz w:val="30"/>
        </w:rPr>
      </w:r>
      <w:r/>
    </w:p>
    <w:p>
      <w:pPr>
        <w:pStyle w:val="877"/>
        <w:jc w:val="center"/>
        <w:rPr>
          <w:b/>
          <w:bCs/>
          <w:spacing w:val="20"/>
          <w:sz w:val="30"/>
          <w:szCs w:val="20"/>
        </w:rPr>
      </w:pPr>
      <w:r>
        <w:br w:type="page" w:clear="all"/>
      </w:r>
      <w:r>
        <w:rPr>
          <w:rFonts w:hint="eastAsia"/>
          <w:b/>
          <w:bCs/>
          <w:spacing w:val="20"/>
          <w:sz w:val="30"/>
          <w:szCs w:val="20"/>
        </w:rPr>
        <w:t xml:space="preserve">前 附 表</w:t>
      </w:r>
      <w:r>
        <w:rPr>
          <w:b/>
          <w:bCs/>
          <w:spacing w:val="20"/>
          <w:sz w:val="30"/>
          <w:szCs w:val="20"/>
        </w:rPr>
      </w:r>
      <w:r/>
    </w:p>
    <w:p>
      <w:pPr>
        <w:pStyle w:val="877"/>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rPr>
          <w:rFonts w:hint="eastAsia" w:ascii="宋体" w:hAnsi="宋体"/>
          <w:szCs w:val="21"/>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7"/>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rPr>
                <w:rFonts w:hint="eastAsia" w:ascii="宋体" w:hAnsi="宋体" w:cs="宋体"/>
                <w:b/>
                <w:bCs/>
                <w:szCs w:val="21"/>
              </w:rPr>
            </w:r>
            <w:r/>
          </w:p>
        </w:tc>
        <w:tc>
          <w:tcPr>
            <w:tcW w:w="1620" w:type="dxa"/>
            <w:vAlign w:val="center"/>
            <w:textDirection w:val="lrTb"/>
            <w:noWrap w:val="false"/>
          </w:tcPr>
          <w:p>
            <w:pPr>
              <w:pStyle w:val="877"/>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W w:w="6345" w:type="dxa"/>
            <w:vAlign w:val="center"/>
            <w:textDirection w:val="lrTb"/>
            <w:noWrap w:val="false"/>
          </w:tcPr>
          <w:p>
            <w:pPr>
              <w:pStyle w:val="877"/>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rPr>
                <w:rFonts w:hint="eastAsia" w:ascii="宋体" w:hAnsi="宋体" w:cs="宋体"/>
                <w:b/>
                <w:bCs/>
                <w:szCs w:val="21"/>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lang w:val="zh-CN"/>
              </w:rPr>
              <w:t xml:space="preserve">采购编号</w:t>
            </w:r>
            <w:r>
              <w:rPr>
                <w:rFonts w:hint="eastAsia" w:ascii="宋体" w:hAnsi="宋体" w:cs="宋体"/>
                <w:szCs w:val="21"/>
              </w:rPr>
            </w:r>
            <w:r/>
          </w:p>
        </w:tc>
        <w:tc>
          <w:tcPr>
            <w:tcW w:w="6345" w:type="dxa"/>
            <w:vAlign w:val="center"/>
            <w:textDirection w:val="lrTb"/>
            <w:noWrap w:val="false"/>
          </w:tcPr>
          <w:p>
            <w:pPr>
              <w:pStyle w:val="877"/>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JSZC-320509-SZWK-G2026-0354</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rPr>
              <w:t xml:space="preserve">采购项目名称</w:t>
            </w:r>
            <w:r>
              <w:rPr>
                <w:rFonts w:hint="eastAsia" w:ascii="宋体" w:hAnsi="宋体" w:cs="宋体"/>
                <w:szCs w:val="21"/>
              </w:rPr>
            </w:r>
            <w:r/>
          </w:p>
        </w:tc>
        <w:tc>
          <w:tcPr>
            <w:tcW w:w="6345" w:type="dxa"/>
            <w:vAlign w:val="center"/>
            <w:textDirection w:val="lrTb"/>
            <w:noWrap w:val="false"/>
          </w:tcPr>
          <w:p>
            <w:pPr>
              <w:pStyle w:val="877"/>
              <w:spacing w:line="400" w:lineRule="exact"/>
              <w:rPr>
                <w:rFonts w:hint="eastAsia" w:ascii="宋体" w:hAnsi="宋体" w:eastAsia="宋体" w:cs="宋体"/>
                <w:szCs w:val="21"/>
                <w:lang w:eastAsia="zh-CN"/>
              </w:rPr>
            </w:pPr>
            <w:r>
              <w:rPr>
                <w:rFonts w:hint="eastAsia" w:ascii="宋体" w:hAnsi="宋体" w:cs="宋体"/>
                <w:szCs w:val="21"/>
                <w:lang w:eastAsia="zh-CN"/>
              </w:rPr>
              <w:t xml:space="preserve">中药饮片配送及代加工服务</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rPr>
                <w:rFonts w:hint="eastAsia" w:ascii="宋体" w:hAnsi="宋体" w:cs="宋体"/>
                <w:szCs w:val="21"/>
                <w:lang w:val="zh-CN"/>
              </w:rPr>
            </w:r>
            <w:r/>
          </w:p>
        </w:tc>
        <w:tc>
          <w:tcPr>
            <w:tcW w:w="6345" w:type="dxa"/>
            <w:vAlign w:val="center"/>
            <w:textDirection w:val="lrTb"/>
            <w:noWrap w:val="false"/>
          </w:tcPr>
          <w:p>
            <w:pPr>
              <w:pStyle w:val="877"/>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苏州市吴江区中医医院（苏州市吴江区第二人民医院）</w:t>
            </w:r>
            <w:r>
              <w:rPr>
                <w:rFonts w:hint="eastAsia" w:ascii="宋体" w:hAnsi="宋体" w:eastAsia="宋体" w:cs="宋体"/>
                <w:szCs w:val="21"/>
                <w:lang w:eastAsia="zh-CN"/>
              </w:rPr>
            </w:r>
            <w:r/>
          </w:p>
          <w:p>
            <w:pPr>
              <w:pStyle w:val="877"/>
              <w:spacing w:line="400" w:lineRule="exact"/>
              <w:tabs>
                <w:tab w:val="left" w:pos="3600" w:leader="none"/>
              </w:tabs>
              <w:rPr>
                <w:rFonts w:hint="eastAsia" w:ascii="宋体" w:hAnsi="宋体" w:eastAsia="宋体" w:cs="宋体"/>
                <w:szCs w:val="21"/>
                <w:lang w:eastAsia="zh-CN"/>
              </w:rPr>
            </w:pPr>
            <w:r>
              <w:rPr>
                <w:rFonts w:hint="eastAsia" w:ascii="宋体" w:hAnsi="宋体" w:eastAsia="宋体" w:cs="宋体"/>
                <w:szCs w:val="21"/>
                <w:lang w:val="zh-CN"/>
              </w:rPr>
              <w:t xml:space="preserve">联系人：</w:t>
            </w:r>
            <w:r>
              <w:rPr>
                <w:rFonts w:hint="eastAsia" w:ascii="宋体" w:hAnsi="宋体" w:eastAsia="宋体" w:cs="宋体"/>
                <w:sz w:val="21"/>
                <w:szCs w:val="21"/>
                <w:lang w:val="zh-CN" w:eastAsia="zh-CN"/>
              </w:rPr>
              <w:t xml:space="preserve">朱玲燕</w:t>
            </w:r>
            <w:r>
              <w:rPr>
                <w:rFonts w:hint="eastAsia" w:ascii="宋体" w:hAnsi="宋体" w:eastAsia="宋体" w:cs="宋体"/>
                <w:szCs w:val="21"/>
                <w:lang w:val="zh-CN" w:eastAsia="zh-CN"/>
              </w:rPr>
              <w:t xml:space="preserve"> </w:t>
            </w:r>
            <w:r>
              <w:rPr>
                <w:rFonts w:hint="eastAsia" w:ascii="宋体" w:hAnsi="宋体" w:eastAsia="宋体" w:cs="宋体"/>
                <w:szCs w:val="21"/>
                <w:lang w:val="zh-CN"/>
              </w:rPr>
              <w:t xml:space="preserve">           联系电话：</w:t>
            </w:r>
            <w:r>
              <w:rPr>
                <w:rFonts w:hint="eastAsia" w:ascii="宋体" w:hAnsi="宋体" w:eastAsia="宋体" w:cs="宋体"/>
                <w:sz w:val="21"/>
                <w:szCs w:val="21"/>
                <w:lang w:val="zh-CN" w:eastAsia="zh-CN"/>
              </w:rPr>
              <w:t xml:space="preserve">0512-63656562</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rPr>
                <w:rFonts w:hint="eastAsia" w:ascii="宋体" w:hAnsi="宋体" w:cs="宋体"/>
                <w:szCs w:val="21"/>
                <w:lang w:val="zh-CN"/>
              </w:rPr>
            </w:r>
            <w:r/>
          </w:p>
        </w:tc>
        <w:tc>
          <w:tcPr>
            <w:tcW w:w="6345" w:type="dxa"/>
            <w:vAlign w:val="center"/>
            <w:textDirection w:val="lrTb"/>
            <w:noWrap w:val="false"/>
          </w:tcPr>
          <w:p>
            <w:pPr>
              <w:pStyle w:val="877"/>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rPr>
                <w:rFonts w:hint="eastAsia" w:ascii="宋体" w:hAnsi="宋体" w:cs="宋体"/>
                <w:szCs w:val="21"/>
              </w:rPr>
            </w:r>
            <w:r/>
          </w:p>
          <w:p>
            <w:pPr>
              <w:pStyle w:val="877"/>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rPr>
                <w:rFonts w:hint="eastAsia" w:ascii="宋体" w:hAnsi="宋体" w:cs="宋体"/>
                <w:szCs w:val="21"/>
              </w:rPr>
            </w:r>
            <w:r/>
          </w:p>
          <w:p>
            <w:pPr>
              <w:pStyle w:val="877"/>
              <w:spacing w:line="400" w:lineRule="exact"/>
              <w:rPr>
                <w:rFonts w:hint="eastAsia" w:ascii="宋体" w:hAnsi="宋体" w:eastAsia="宋体" w:cs="宋体"/>
                <w:szCs w:val="21"/>
                <w:lang w:eastAsia="zh-CN"/>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lang w:eastAsia="zh-CN"/>
              </w:rPr>
              <w:t xml:space="preserve">沈超、吕兆莉、吴帆、鲁加超、李东</w:t>
            </w:r>
            <w:r>
              <w:rPr>
                <w:rFonts w:hint="eastAsia" w:ascii="宋体" w:hAnsi="宋体" w:eastAsia="宋体" w:cs="宋体"/>
                <w:szCs w:val="21"/>
                <w:lang w:eastAsia="zh-CN"/>
              </w:rPr>
            </w:r>
            <w:r/>
          </w:p>
          <w:p>
            <w:pPr>
              <w:pStyle w:val="877"/>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rPr>
                <w:rFonts w:hint="eastAsia" w:ascii="宋体" w:hAnsi="宋体" w:cs="宋体"/>
                <w:szCs w:val="21"/>
                <w:lang w:val="zh-CN"/>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lang w:val="zh-CN"/>
              </w:rPr>
              <w:t xml:space="preserve">投标有效期</w:t>
            </w:r>
            <w:r>
              <w:rPr>
                <w:rFonts w:hint="eastAsia" w:ascii="宋体" w:hAnsi="宋体" w:cs="宋体"/>
                <w:szCs w:val="21"/>
              </w:rPr>
            </w:r>
            <w:r/>
          </w:p>
        </w:tc>
        <w:tc>
          <w:tcPr>
            <w:tcW w:w="6345" w:type="dxa"/>
            <w:vAlign w:val="center"/>
            <w:textDirection w:val="lrTb"/>
            <w:noWrap w:val="false"/>
          </w:tcPr>
          <w:p>
            <w:pPr>
              <w:pStyle w:val="877"/>
              <w:spacing w:line="400" w:lineRule="exact"/>
              <w:rPr>
                <w:rFonts w:hint="eastAsia" w:ascii="宋体" w:hAnsi="宋体" w:cs="宋体"/>
                <w:szCs w:val="21"/>
              </w:rPr>
            </w:pPr>
            <w:r>
              <w:rPr>
                <w:rFonts w:hint="eastAsia" w:ascii="宋体" w:hAnsi="宋体" w:cs="宋体"/>
                <w:szCs w:val="21"/>
                <w:lang w:val="zh-CN"/>
              </w:rPr>
              <w:t xml:space="preserve">90天（日历日）</w:t>
            </w:r>
            <w:r>
              <w:rPr>
                <w:rFonts w:hint="eastAsia" w:ascii="宋体" w:hAnsi="宋体" w:cs="宋体"/>
                <w:szCs w:val="21"/>
              </w:rPr>
            </w:r>
            <w:r/>
          </w:p>
        </w:tc>
      </w:tr>
      <w:tr>
        <w:trPr>
          <w:trHeight w:val="457"/>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lang w:val="zh-CN"/>
              </w:rPr>
              <w:t xml:space="preserve">投标保证金</w:t>
            </w:r>
            <w:r>
              <w:rPr>
                <w:rFonts w:hint="eastAsia" w:ascii="宋体" w:hAnsi="宋体" w:cs="宋体"/>
                <w:szCs w:val="21"/>
              </w:rPr>
            </w:r>
            <w:r/>
          </w:p>
        </w:tc>
        <w:tc>
          <w:tcPr>
            <w:tcW w:w="6345" w:type="dxa"/>
            <w:vAlign w:val="center"/>
            <w:textDirection w:val="lrTb"/>
            <w:noWrap w:val="false"/>
          </w:tcPr>
          <w:p>
            <w:pPr>
              <w:pStyle w:val="877"/>
              <w:spacing w:line="400" w:lineRule="exac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tc>
      </w:tr>
      <w:tr>
        <w:trPr>
          <w:trHeight w:val="480"/>
        </w:trPr>
        <w:tc>
          <w:tcPr>
            <w:tcW w:w="791"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r>
            <w:r/>
          </w:p>
        </w:tc>
        <w:tc>
          <w:tcPr>
            <w:tcW w:w="1620" w:type="dxa"/>
            <w:vAlign w:val="center"/>
            <w:textDirection w:val="lrTb"/>
            <w:noWrap w:val="false"/>
          </w:tcPr>
          <w:p>
            <w:pPr>
              <w:pStyle w:val="877"/>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rPr>
                <w:rFonts w:hint="eastAsia" w:ascii="宋体" w:hAnsi="宋体" w:cs="宋体"/>
                <w:szCs w:val="21"/>
                <w:lang w:val="zh-CN"/>
              </w:rPr>
            </w:r>
            <w:r/>
          </w:p>
        </w:tc>
        <w:tc>
          <w:tcPr>
            <w:tcW w:w="6345" w:type="dxa"/>
            <w:vAlign w:val="center"/>
            <w:textDirection w:val="lrTb"/>
            <w:noWrap w:val="false"/>
          </w:tcPr>
          <w:p>
            <w:pPr>
              <w:pStyle w:val="877"/>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rPr>
                <w:rFonts w:ascii="宋体" w:hAnsi="宋体"/>
                <w:b/>
                <w:bCs/>
                <w:szCs w:val="21"/>
                <w:lang w:val="zh-CN"/>
              </w:rPr>
            </w:r>
            <w:r/>
          </w:p>
          <w:p>
            <w:pPr>
              <w:pStyle w:val="877"/>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rPr>
                <w:rFonts w:ascii="宋体" w:hAnsi="宋体"/>
                <w:b/>
                <w:bCs/>
                <w:szCs w:val="21"/>
              </w:rPr>
            </w:r>
            <w:r/>
          </w:p>
          <w:p>
            <w:pPr>
              <w:pStyle w:val="877"/>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rPr>
                <w:rFonts w:ascii="宋体" w:hAnsi="宋体"/>
                <w:b/>
                <w:bCs/>
                <w:szCs w:val="21"/>
              </w:rPr>
            </w:r>
            <w:r/>
          </w:p>
          <w:p>
            <w:pPr>
              <w:pStyle w:val="877"/>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rPr>
                <w:rFonts w:hint="eastAsia" w:ascii="宋体" w:hAnsi="宋体"/>
                <w:szCs w:val="21"/>
                <w:lang w:val="zh-CN"/>
              </w:rPr>
            </w:r>
            <w:r/>
          </w:p>
        </w:tc>
      </w:tr>
      <w:tr>
        <w:trPr>
          <w:trHeight w:val="440"/>
        </w:trPr>
        <w:tc>
          <w:tcPr>
            <w:tcW w:w="791"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szCs w:val="21"/>
                <w:lang w:val="zh-CN"/>
              </w:rPr>
              <w:t xml:space="preserve">代理费</w:t>
            </w:r>
            <w:r>
              <w:rPr>
                <w:rFonts w:hint="eastAsia" w:ascii="宋体" w:hAnsi="宋体" w:cs="宋体"/>
                <w:szCs w:val="21"/>
              </w:rPr>
            </w:r>
            <w:r/>
          </w:p>
        </w:tc>
        <w:tc>
          <w:tcPr>
            <w:tcW w:w="6345" w:type="dxa"/>
            <w:vAlign w:val="center"/>
            <w:textDirection w:val="lrTb"/>
            <w:noWrap w:val="false"/>
          </w:tcPr>
          <w:p>
            <w:pPr>
              <w:pStyle w:val="877"/>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rPr>
                <w:rFonts w:hint="eastAsia" w:ascii="宋体" w:hAnsi="宋体"/>
                <w:szCs w:val="21"/>
                <w:lang w:val="en-US" w:eastAsia="zh-CN"/>
              </w:rPr>
            </w:r>
            <w:r/>
          </w:p>
          <w:p>
            <w:pPr>
              <w:pStyle w:val="877"/>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rPr>
                <w:rFonts w:hint="eastAsia" w:ascii="宋体" w:hAnsi="宋体" w:eastAsia="宋体" w:cs="Times New Roman"/>
                <w:sz w:val="21"/>
                <w:szCs w:val="21"/>
                <w:lang w:val="en-US" w:eastAsia="zh-CN"/>
              </w:rPr>
            </w:r>
            <w:r/>
          </w:p>
          <w:p>
            <w:pPr>
              <w:pStyle w:val="877"/>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rPr>
                <w:rFonts w:hint="eastAsia" w:ascii="宋体" w:hAnsi="宋体" w:eastAsia="宋体" w:cs="Times New Roman"/>
                <w:szCs w:val="21"/>
              </w:rPr>
            </w:r>
            <w:r/>
          </w:p>
          <w:p>
            <w:pPr>
              <w:pStyle w:val="877"/>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rPr>
                <w:rFonts w:hint="eastAsia" w:ascii="宋体" w:hAnsi="宋体" w:eastAsia="宋体" w:cs="Times New Roman"/>
                <w:szCs w:val="21"/>
              </w:rPr>
            </w:r>
            <w:r/>
          </w:p>
          <w:p>
            <w:pPr>
              <w:pStyle w:val="877"/>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rPr>
                <w:rFonts w:hint="eastAsia" w:ascii="宋体" w:hAnsi="宋体" w:eastAsia="宋体" w:cs="Times New Roman"/>
                <w:szCs w:val="21"/>
                <w:lang w:val="en-US" w:eastAsia="zh-CN"/>
              </w:rPr>
            </w:r>
            <w:r/>
          </w:p>
          <w:p>
            <w:pPr>
              <w:pStyle w:val="877"/>
              <w:spacing w:line="40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3、代理费标准：</w:t>
            </w:r>
            <w:r>
              <w:rPr>
                <w:rFonts w:ascii="宋体" w:hAnsi="宋体" w:eastAsia="宋体" w:cs="Times New Roman"/>
                <w:szCs w:val="21"/>
                <w:lang w:val="en-US" w:eastAsia="zh-CN"/>
              </w:rPr>
            </w:r>
            <w:r/>
          </w:p>
          <w:p>
            <w:pPr>
              <w:pStyle w:val="877"/>
              <w:spacing w:line="400" w:lineRule="exact"/>
              <w:rPr>
                <w:rFonts w:hint="eastAsia" w:ascii="宋体" w:hAnsi="宋体" w:eastAsia="宋体" w:cs="Times New Roman"/>
                <w:szCs w:val="21"/>
                <w:lang w:val="zh-CN"/>
              </w:rPr>
            </w:pPr>
            <w:r>
              <w:rPr>
                <w:rFonts w:hint="eastAsia" w:ascii="宋体" w:hAnsi="宋体" w:eastAsia="宋体" w:cs="Times New Roman"/>
                <w:szCs w:val="21"/>
                <w:lang w:val="zh-CN"/>
              </w:rPr>
              <w:t xml:space="preserve">代理费的收取按</w:t>
            </w:r>
            <w:r>
              <w:rPr>
                <w:rFonts w:hint="eastAsia" w:ascii="宋体" w:hAnsi="宋体" w:eastAsia="宋体" w:cs="Times New Roman"/>
                <w:szCs w:val="21"/>
                <w:lang w:val="en-US" w:eastAsia="zh-CN"/>
              </w:rPr>
              <w:t xml:space="preserve">以下收费标准</w:t>
            </w:r>
            <w:r>
              <w:rPr>
                <w:rFonts w:hint="eastAsia" w:ascii="宋体" w:hAnsi="宋体" w:eastAsia="宋体" w:cs="Times New Roman"/>
                <w:szCs w:val="21"/>
                <w:lang w:val="zh-CN"/>
              </w:rPr>
              <w:t xml:space="preserve">差额定率累进法计算。</w:t>
            </w:r>
            <w:r>
              <w:rPr>
                <w:rFonts w:hint="eastAsia" w:ascii="宋体" w:hAnsi="宋体" w:eastAsia="宋体" w:cs="Times New Roman"/>
                <w:szCs w:val="21"/>
                <w:lang w:val="zh-CN"/>
              </w:rPr>
            </w:r>
            <w:r/>
          </w:p>
          <w:p>
            <w:pPr>
              <w:pStyle w:val="877"/>
              <w:spacing w:line="400" w:lineRule="exact"/>
              <w:rPr>
                <w:rFonts w:hint="eastAsia" w:ascii="宋体" w:hAnsi="宋体"/>
                <w:szCs w:val="21"/>
                <w:lang w:val="zh-CN"/>
              </w:rPr>
            </w:pPr>
            <w:r>
              <w:rPr>
                <w:rFonts w:hint="eastAsia" w:ascii="宋体" w:hAnsi="宋体"/>
                <w:szCs w:val="21"/>
                <w:lang w:val="zh-CN"/>
              </w:rPr>
              <w:t xml:space="preserve">预算金额100万（含）以下部分费率为1.5%；</w:t>
            </w:r>
            <w:r>
              <w:rPr>
                <w:rFonts w:hint="eastAsia" w:ascii="宋体" w:hAnsi="宋体"/>
                <w:szCs w:val="21"/>
                <w:lang w:val="zh-CN"/>
              </w:rPr>
            </w:r>
            <w:r/>
          </w:p>
          <w:p>
            <w:pPr>
              <w:pStyle w:val="877"/>
              <w:spacing w:line="400" w:lineRule="exact"/>
              <w:rPr>
                <w:rFonts w:hint="eastAsia" w:ascii="宋体" w:hAnsi="宋体"/>
                <w:szCs w:val="21"/>
                <w:lang w:val="zh-CN"/>
              </w:rPr>
            </w:pPr>
            <w:r>
              <w:rPr>
                <w:rFonts w:hint="eastAsia" w:ascii="宋体" w:hAnsi="宋体"/>
                <w:szCs w:val="21"/>
                <w:lang w:val="zh-CN"/>
              </w:rPr>
              <w:t xml:space="preserve">预算金额100万以上－500万（含）部分费率为1.1%；</w:t>
            </w:r>
            <w:r>
              <w:rPr>
                <w:rFonts w:hint="eastAsia" w:ascii="宋体" w:hAnsi="宋体"/>
                <w:szCs w:val="21"/>
                <w:lang w:val="zh-CN"/>
              </w:rPr>
            </w:r>
            <w:r/>
          </w:p>
          <w:p>
            <w:pPr>
              <w:pStyle w:val="877"/>
              <w:spacing w:line="400" w:lineRule="exact"/>
              <w:rPr>
                <w:rFonts w:hint="eastAsia" w:ascii="宋体" w:hAnsi="宋体"/>
                <w:szCs w:val="21"/>
                <w:lang w:val="zh-CN"/>
              </w:rPr>
            </w:pPr>
            <w:r>
              <w:rPr>
                <w:rFonts w:hint="eastAsia" w:ascii="宋体" w:hAnsi="宋体"/>
                <w:szCs w:val="21"/>
                <w:lang w:val="zh-CN"/>
              </w:rPr>
              <w:t xml:space="preserve">预算金额500万以上－1000万（含）部分费率为0.8%</w:t>
            </w:r>
            <w:r>
              <w:rPr>
                <w:rFonts w:hint="eastAsia" w:ascii="宋体" w:hAnsi="宋体"/>
                <w:szCs w:val="21"/>
                <w:lang w:val="zh-CN"/>
              </w:rPr>
            </w:r>
            <w:r/>
          </w:p>
          <w:p>
            <w:pPr>
              <w:pStyle w:val="877"/>
              <w:spacing w:line="400" w:lineRule="exact"/>
              <w:rPr>
                <w:rFonts w:hint="eastAsia" w:ascii="宋体" w:hAnsi="宋体" w:eastAsia="宋体" w:cs="Times New Roman"/>
                <w:szCs w:val="21"/>
                <w:lang w:val="zh-CN"/>
              </w:rPr>
            </w:pPr>
            <w:r>
              <w:rPr>
                <w:rFonts w:hint="eastAsia" w:ascii="宋体" w:hAnsi="宋体"/>
                <w:szCs w:val="21"/>
                <w:lang w:val="zh-CN"/>
              </w:rPr>
              <w:t xml:space="preserve">预算金额1000</w:t>
            </w:r>
            <w:r>
              <w:rPr>
                <w:rFonts w:hint="eastAsia" w:ascii="宋体" w:hAnsi="宋体" w:eastAsia="宋体" w:cs="Times New Roman"/>
                <w:szCs w:val="21"/>
                <w:lang w:val="zh-CN"/>
              </w:rPr>
              <w:t xml:space="preserve">万以上－5000万（含）部分费率为0.5%</w:t>
            </w:r>
            <w:r>
              <w:rPr>
                <w:rFonts w:hint="eastAsia" w:ascii="宋体" w:hAnsi="宋体" w:eastAsia="宋体" w:cs="Times New Roman"/>
                <w:szCs w:val="21"/>
                <w:lang w:val="zh-CN"/>
              </w:rPr>
            </w:r>
            <w:r/>
          </w:p>
          <w:p>
            <w:pPr>
              <w:pStyle w:val="877"/>
              <w:spacing w:line="400" w:lineRule="exact"/>
              <w:rPr>
                <w:rFonts w:hint="eastAsia" w:ascii="宋体" w:hAnsi="宋体" w:eastAsia="宋体" w:cs="Times New Roman"/>
                <w:szCs w:val="21"/>
                <w:lang w:val="zh-CN"/>
              </w:rPr>
            </w:pPr>
            <w:r>
              <w:rPr>
                <w:rFonts w:hint="eastAsia" w:ascii="宋体" w:hAnsi="宋体" w:eastAsia="宋体" w:cs="Times New Roman"/>
                <w:szCs w:val="21"/>
                <w:lang w:val="zh-CN"/>
              </w:rPr>
              <w:t xml:space="preserve">预算金额5000万以上部分费率为0.25%</w:t>
            </w:r>
            <w:r>
              <w:rPr>
                <w:rFonts w:hint="eastAsia" w:ascii="宋体" w:hAnsi="宋体" w:eastAsia="宋体" w:cs="Times New Roman"/>
                <w:szCs w:val="21"/>
                <w:lang w:val="zh-CN"/>
              </w:rPr>
            </w:r>
            <w:r/>
          </w:p>
          <w:p>
            <w:pPr>
              <w:pStyle w:val="877"/>
              <w:spacing w:line="400" w:lineRule="exact"/>
              <w:rPr>
                <w:rFonts w:hint="eastAsia" w:ascii="宋体" w:hAnsi="宋体" w:eastAsia="宋体" w:cs="宋体"/>
                <w:szCs w:val="21"/>
                <w:lang w:val="en-US" w:eastAsia="zh-CN"/>
              </w:rPr>
            </w:pPr>
            <w:r>
              <w:rPr>
                <w:rFonts w:hint="eastAsia" w:ascii="宋体" w:hAnsi="宋体" w:eastAsia="宋体" w:cs="Times New Roman"/>
                <w:szCs w:val="21"/>
                <w:lang w:val="zh-CN" w:eastAsia="zh-CN"/>
              </w:rPr>
              <w:t xml:space="preserve">4、</w:t>
            </w:r>
            <w:r>
              <w:rPr>
                <w:rFonts w:hint="eastAsia" w:ascii="宋体" w:hAnsi="宋体" w:eastAsia="宋体" w:cs="Times New Roman"/>
                <w:sz w:val="21"/>
                <w:szCs w:val="21"/>
                <w:lang w:val="zh-CN"/>
              </w:rPr>
              <w:t xml:space="preserve">确立标准的依据</w:t>
            </w:r>
            <w:r>
              <w:rPr>
                <w:rFonts w:hint="eastAsia" w:ascii="宋体" w:hAnsi="宋体" w:eastAsia="宋体" w:cs="Times New Roman"/>
                <w:sz w:val="21"/>
                <w:szCs w:val="21"/>
                <w:lang w:val="zh-CN" w:eastAsia="zh-CN"/>
              </w:rPr>
              <w:t xml:space="preserve">：</w:t>
            </w:r>
            <w:r>
              <w:rPr>
                <w:rFonts w:hint="eastAsia" w:ascii="宋体" w:hAnsi="宋体" w:eastAsia="宋体" w:cs="Times New Roman"/>
                <w:b w:val="0"/>
                <w:bCs w:val="0"/>
                <w:i w:val="0"/>
                <w:iCs w:val="0"/>
                <w:caps w:val="0"/>
                <w:color w:val="333333"/>
                <w:spacing w:val="0"/>
                <w:sz w:val="21"/>
                <w:szCs w:val="21"/>
                <w:lang w:val="zh-CN"/>
              </w:rPr>
              <w:t xml:space="preserve">苏财购告【2016】31号</w:t>
            </w:r>
            <w:r>
              <w:rPr>
                <w:rFonts w:hint="eastAsia" w:ascii="宋体" w:hAnsi="宋体" w:eastAsia="宋体" w:cs="宋体"/>
                <w:szCs w:val="21"/>
                <w:lang w:val="en-US" w:eastAsia="zh-CN"/>
              </w:rPr>
            </w:r>
            <w:r/>
          </w:p>
        </w:tc>
      </w:tr>
      <w:tr>
        <w:trPr>
          <w:trHeight w:val="429"/>
        </w:trPr>
        <w:tc>
          <w:tcPr>
            <w:tcW w:w="791" w:type="dxa"/>
            <w:vAlign w:val="center"/>
            <w:textDirection w:val="lrTb"/>
            <w:noWrap w:val="false"/>
          </w:tcPr>
          <w:p>
            <w:pPr>
              <w:pStyle w:val="877"/>
              <w:jc w:val="center"/>
              <w:spacing w:line="40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620" w:type="dxa"/>
            <w:vAlign w:val="center"/>
            <w:textDirection w:val="lrTb"/>
            <w:noWrap w:val="false"/>
          </w:tcPr>
          <w:p>
            <w:pPr>
              <w:pStyle w:val="877"/>
              <w:jc w:val="center"/>
              <w:spacing w:line="400" w:lineRule="exact"/>
              <w:rPr>
                <w:rFonts w:hint="eastAsia" w:ascii="宋体" w:hAnsi="宋体" w:cs="宋体"/>
                <w:szCs w:val="21"/>
              </w:rPr>
            </w:pPr>
            <w:r>
              <w:rPr>
                <w:rFonts w:ascii="宋体" w:hAnsi="宋体"/>
                <w:b/>
                <w:szCs w:val="21"/>
                <w:lang w:val="zh-CN"/>
              </w:rPr>
              <w:t xml:space="preserve">导致废标因素</w:t>
            </w:r>
            <w:r>
              <w:rPr>
                <w:rFonts w:hint="eastAsia" w:ascii="宋体" w:hAnsi="宋体" w:cs="宋体"/>
                <w:szCs w:val="21"/>
              </w:rPr>
            </w:r>
            <w:r/>
          </w:p>
        </w:tc>
        <w:tc>
          <w:tcPr>
            <w:tcW w:w="6345" w:type="dxa"/>
            <w:vAlign w:val="center"/>
            <w:textDirection w:val="lrTb"/>
            <w:noWrap w:val="false"/>
          </w:tcPr>
          <w:p>
            <w:pPr>
              <w:pStyle w:val="877"/>
              <w:spacing w:line="400" w:lineRule="exact"/>
              <w:rPr>
                <w:rFonts w:ascii="宋体" w:hAnsi="宋体" w:cs="宋体"/>
                <w:b/>
                <w:szCs w:val="21"/>
              </w:rPr>
            </w:pPr>
            <w:r>
              <w:rPr>
                <w:rFonts w:hint="eastAsia" w:ascii="宋体" w:hAnsi="宋体" w:cs="宋体"/>
                <w:b/>
                <w:szCs w:val="21"/>
              </w:rPr>
              <w:t xml:space="preserve">出现下列情形之一的，为废标： </w:t>
            </w:r>
            <w:r>
              <w:rPr>
                <w:rFonts w:ascii="宋体" w:hAnsi="宋体" w:cs="宋体"/>
                <w:b/>
                <w:szCs w:val="21"/>
              </w:rPr>
            </w:r>
            <w:r/>
          </w:p>
          <w:p>
            <w:pPr>
              <w:pStyle w:val="877"/>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rPr>
                <w:rFonts w:ascii="宋体" w:hAnsi="宋体" w:cs="宋体"/>
                <w:b/>
                <w:szCs w:val="21"/>
              </w:rPr>
            </w:r>
            <w:r/>
          </w:p>
          <w:p>
            <w:pPr>
              <w:pStyle w:val="877"/>
              <w:spacing w:line="400" w:lineRule="exact"/>
              <w:rPr>
                <w:rFonts w:ascii="宋体" w:hAnsi="宋体" w:cs="宋体"/>
                <w:b/>
                <w:szCs w:val="21"/>
              </w:rPr>
            </w:pPr>
            <w:r>
              <w:rPr>
                <w:rFonts w:hint="eastAsia" w:ascii="宋体" w:hAnsi="宋体" w:cs="宋体"/>
                <w:b/>
                <w:szCs w:val="21"/>
              </w:rPr>
              <w:t xml:space="preserve">（二）出现影响采购公正的违法、违规行为的； </w:t>
            </w:r>
            <w:r>
              <w:rPr>
                <w:rFonts w:ascii="宋体" w:hAnsi="宋体" w:cs="宋体"/>
                <w:b/>
                <w:szCs w:val="21"/>
              </w:rPr>
            </w:r>
            <w:r/>
          </w:p>
          <w:p>
            <w:pPr>
              <w:pStyle w:val="877"/>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rPr>
                <w:rFonts w:ascii="宋体" w:hAnsi="宋体" w:cs="宋体"/>
                <w:b/>
                <w:szCs w:val="21"/>
              </w:rPr>
            </w:r>
            <w:r/>
          </w:p>
          <w:p>
            <w:pPr>
              <w:pStyle w:val="877"/>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rPr>
                <w:rFonts w:hint="eastAsia" w:ascii="宋体" w:hAnsi="宋体" w:cs="宋体"/>
                <w:szCs w:val="21"/>
                <w:lang w:val="zh-CN"/>
              </w:rPr>
            </w:r>
            <w:r/>
          </w:p>
        </w:tc>
      </w:tr>
      <w:tr>
        <w:trPr>
          <w:trHeight w:val="349"/>
        </w:trPr>
        <w:tc>
          <w:tcPr>
            <w:tcW w:w="791" w:type="dxa"/>
            <w:vAlign w:val="center"/>
            <w:textDirection w:val="lrTb"/>
            <w:noWrap w:val="false"/>
          </w:tcPr>
          <w:p>
            <w:pPr>
              <w:pStyle w:val="877"/>
              <w:jc w:val="center"/>
              <w:spacing w:line="40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620" w:type="dxa"/>
            <w:vAlign w:val="center"/>
            <w:textDirection w:val="lrTb"/>
            <w:noWrap w:val="false"/>
          </w:tcPr>
          <w:p>
            <w:pPr>
              <w:pStyle w:val="877"/>
              <w:jc w:val="center"/>
              <w:spacing w:line="400" w:lineRule="exact"/>
              <w:rPr>
                <w:rFonts w:hint="eastAsia" w:ascii="宋体" w:hAnsi="宋体" w:cs="宋体"/>
                <w:szCs w:val="21"/>
                <w:lang w:val="zh-CN"/>
              </w:rPr>
            </w:pPr>
            <w:r>
              <w:rPr>
                <w:rFonts w:ascii="宋体" w:hAnsi="宋体"/>
                <w:b/>
                <w:szCs w:val="21"/>
                <w:lang w:val="zh-CN"/>
              </w:rPr>
              <w:t xml:space="preserve">导致无效标因素</w:t>
            </w:r>
            <w:r>
              <w:rPr>
                <w:rFonts w:hint="eastAsia" w:ascii="宋体" w:hAnsi="宋体" w:cs="宋体"/>
                <w:szCs w:val="21"/>
                <w:lang w:val="zh-CN"/>
              </w:rPr>
            </w:r>
            <w:r/>
          </w:p>
        </w:tc>
        <w:tc>
          <w:tcPr>
            <w:tcW w:w="6345" w:type="dxa"/>
            <w:vAlign w:val="center"/>
            <w:textDirection w:val="lrTb"/>
            <w:noWrap w:val="false"/>
          </w:tcPr>
          <w:p>
            <w:pPr>
              <w:pStyle w:val="877"/>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rPr>
                <w:rFonts w:ascii="宋体" w:hAnsi="宋体" w:cs="宋体"/>
                <w:b/>
                <w:szCs w:val="21"/>
                <w:lang w:val="zh-CN"/>
              </w:rPr>
            </w:r>
            <w:r/>
          </w:p>
          <w:p>
            <w:pPr>
              <w:pStyle w:val="877"/>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rPr>
                <w:rFonts w:ascii="宋体" w:hAnsi="宋体" w:cs="宋体"/>
                <w:b/>
                <w:szCs w:val="21"/>
                <w:lang w:val="zh-CN"/>
              </w:rPr>
            </w:r>
            <w:r/>
          </w:p>
          <w:p>
            <w:pPr>
              <w:pStyle w:val="877"/>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rPr>
                <w:rFonts w:ascii="宋体" w:hAnsi="宋体" w:cs="宋体"/>
                <w:b/>
                <w:szCs w:val="21"/>
                <w:lang w:val="zh-CN"/>
              </w:rPr>
            </w:r>
            <w:r/>
          </w:p>
          <w:p>
            <w:pPr>
              <w:pStyle w:val="877"/>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rPr>
                <w:rFonts w:ascii="宋体" w:hAnsi="宋体" w:cs="宋体"/>
                <w:b/>
                <w:szCs w:val="21"/>
                <w:lang w:val="zh-CN"/>
              </w:rPr>
            </w:r>
            <w:r/>
          </w:p>
          <w:p>
            <w:pPr>
              <w:pStyle w:val="877"/>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rPr>
                <w:rFonts w:ascii="宋体" w:hAnsi="宋体" w:cs="宋体"/>
                <w:b/>
                <w:szCs w:val="21"/>
                <w:lang w:val="zh-CN"/>
              </w:rPr>
            </w:r>
            <w:r/>
          </w:p>
          <w:p>
            <w:pPr>
              <w:pStyle w:val="877"/>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rPr>
                <w:rFonts w:ascii="宋体" w:hAnsi="宋体" w:cs="宋体"/>
                <w:b/>
                <w:szCs w:val="21"/>
                <w:lang w:val="zh-CN"/>
              </w:rPr>
            </w:r>
            <w:r/>
          </w:p>
          <w:p>
            <w:pPr>
              <w:pStyle w:val="877"/>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rPr>
                <w:rFonts w:hint="eastAsia"/>
                <w:szCs w:val="21"/>
                <w:lang w:val="zh-CN"/>
              </w:rPr>
            </w:r>
            <w:r/>
          </w:p>
        </w:tc>
      </w:tr>
    </w:tbl>
    <w:p>
      <w:pPr>
        <w:pStyle w:val="877"/>
        <w:ind w:right="-159" w:firstLine="420"/>
        <w:rPr>
          <w:rFonts w:hint="eastAsia" w:ascii="宋体" w:hAnsi="宋体"/>
          <w:szCs w:val="21"/>
        </w:rPr>
      </w:pPr>
      <w:r>
        <w:rPr>
          <w:rFonts w:hint="eastAsia" w:ascii="宋体" w:hAnsi="宋体"/>
          <w:szCs w:val="21"/>
        </w:rPr>
      </w:r>
      <w:r/>
    </w:p>
    <w:p>
      <w:pPr>
        <w:pStyle w:val="877"/>
      </w:pPr>
      <w:r/>
      <w:r/>
    </w:p>
    <w:p>
      <w:pPr>
        <w:pStyle w:val="877"/>
        <w:jc w:val="center"/>
        <w:rPr>
          <w:rFonts w:ascii="宋体" w:hAnsi="宋体"/>
          <w:b/>
          <w:bCs/>
          <w:spacing w:val="-14"/>
          <w:sz w:val="30"/>
        </w:rPr>
      </w:pPr>
      <w:r>
        <w:rPr>
          <w:rFonts w:ascii="宋体" w:hAnsi="宋体"/>
          <w:b/>
          <w:bCs/>
          <w:spacing w:val="-14"/>
          <w:sz w:val="30"/>
        </w:rPr>
        <w:br w:type="page" w:clear="all"/>
      </w:r>
      <w:r>
        <w:rPr>
          <w:rFonts w:ascii="宋体" w:hAnsi="宋体"/>
          <w:b/>
          <w:bCs/>
          <w:spacing w:val="-14"/>
          <w:sz w:val="30"/>
        </w:rPr>
      </w:r>
      <w:r/>
    </w:p>
    <w:p>
      <w:pPr>
        <w:pStyle w:val="877"/>
        <w:jc w:val="center"/>
        <w:rPr>
          <w:rFonts w:hint="eastAsia" w:ascii="宋体" w:hAnsi="宋体"/>
          <w:sz w:val="52"/>
        </w:rPr>
      </w:pPr>
      <w:r>
        <w:rPr>
          <w:rFonts w:hint="eastAsia" w:ascii="宋体" w:hAnsi="宋体"/>
          <w:sz w:val="52"/>
        </w:rPr>
        <w:t xml:space="preserve">目     录</w:t>
      </w:r>
      <w:r>
        <w:rPr>
          <w:rFonts w:hint="eastAsia" w:ascii="宋体" w:hAnsi="宋体"/>
          <w:sz w:val="52"/>
        </w:rPr>
      </w:r>
      <w:r/>
    </w:p>
    <w:p>
      <w:pPr>
        <w:pStyle w:val="898"/>
        <w:ind w:firstLine="0"/>
        <w:jc w:val="center"/>
        <w:rPr>
          <w:rFonts w:hint="eastAsia" w:ascii="宋体" w:hAnsi="宋体" w:eastAsia="宋体"/>
          <w:sz w:val="36"/>
          <w:szCs w:val="24"/>
        </w:rPr>
      </w:pPr>
      <w:r>
        <w:rPr>
          <w:rFonts w:hint="eastAsia" w:ascii="宋体" w:hAnsi="宋体" w:eastAsia="宋体"/>
          <w:sz w:val="36"/>
          <w:szCs w:val="24"/>
        </w:rPr>
      </w:r>
      <w:r/>
    </w:p>
    <w:p>
      <w:pPr>
        <w:pStyle w:val="942"/>
        <w:spacing w:after="312" w:afterAutospacing="0" w:line="480" w:lineRule="auto"/>
        <w:tabs>
          <w:tab w:val="right" w:pos="8302" w:leader="dot"/>
        </w:tabs>
        <w:rPr>
          <w:rFonts w:hint="eastAsia"/>
          <w:sz w:val="36"/>
        </w:rPr>
      </w:pPr>
      <w:r>
        <w:rPr>
          <w:rFonts w:hint="eastAsia"/>
          <w:sz w:val="36"/>
        </w:rPr>
        <w:t xml:space="preserve">第一章  投标邀请函</w:t>
      </w:r>
      <w:r>
        <w:rPr>
          <w:rFonts w:hint="eastAsia"/>
          <w:sz w:val="36"/>
        </w:rPr>
      </w:r>
      <w:r/>
    </w:p>
    <w:p>
      <w:pPr>
        <w:pStyle w:val="942"/>
        <w:spacing w:after="312" w:afterAutospacing="0" w:line="480" w:lineRule="auto"/>
        <w:tabs>
          <w:tab w:val="right" w:pos="8302" w:leader="dot"/>
        </w:tabs>
        <w:rPr>
          <w:rFonts w:hint="eastAsia"/>
          <w:sz w:val="36"/>
        </w:rPr>
      </w:pPr>
      <w:r>
        <w:rPr>
          <w:rFonts w:hint="eastAsia"/>
          <w:sz w:val="36"/>
        </w:rPr>
        <w:t xml:space="preserve">第二章  投标人须知</w:t>
      </w:r>
      <w:r>
        <w:rPr>
          <w:rFonts w:hint="eastAsia"/>
          <w:sz w:val="36"/>
        </w:rPr>
      </w:r>
      <w:r/>
    </w:p>
    <w:p>
      <w:pPr>
        <w:pStyle w:val="942"/>
        <w:spacing w:after="312" w:afterAutospacing="0" w:line="480" w:lineRule="auto"/>
        <w:tabs>
          <w:tab w:val="right" w:pos="8302" w:leader="dot"/>
        </w:tabs>
        <w:rPr>
          <w:rFonts w:hint="eastAsia"/>
          <w:sz w:val="36"/>
        </w:rPr>
      </w:pPr>
      <w:r>
        <w:rPr>
          <w:rFonts w:hint="eastAsia"/>
          <w:sz w:val="36"/>
        </w:rPr>
        <w:t xml:space="preserve">第三章  电子投标文件格式</w:t>
      </w:r>
      <w:r>
        <w:rPr>
          <w:rFonts w:hint="eastAsia"/>
          <w:sz w:val="36"/>
        </w:rPr>
      </w:r>
      <w:r/>
    </w:p>
    <w:p>
      <w:pPr>
        <w:pStyle w:val="942"/>
        <w:spacing w:after="312" w:afterAutospacing="0" w:line="480" w:lineRule="auto"/>
        <w:tabs>
          <w:tab w:val="right" w:pos="8302" w:leader="dot"/>
        </w:tabs>
        <w:rPr>
          <w:rFonts w:hint="eastAsia"/>
          <w:sz w:val="36"/>
        </w:rPr>
      </w:pPr>
      <w:r>
        <w:rPr>
          <w:rFonts w:hint="eastAsia"/>
          <w:sz w:val="36"/>
        </w:rPr>
        <w:t xml:space="preserve">第四章  采购书</w:t>
      </w:r>
      <w:r>
        <w:rPr>
          <w:rFonts w:hint="eastAsia"/>
          <w:sz w:val="36"/>
        </w:rPr>
      </w:r>
      <w:r/>
    </w:p>
    <w:p>
      <w:pPr>
        <w:pStyle w:val="942"/>
        <w:spacing w:after="312" w:afterAutospacing="0" w:line="480" w:lineRule="auto"/>
        <w:tabs>
          <w:tab w:val="right" w:pos="8302" w:leader="dot"/>
        </w:tabs>
        <w:rPr>
          <w:rFonts w:hint="eastAsia"/>
          <w:sz w:val="36"/>
        </w:rPr>
      </w:pPr>
      <w:r>
        <w:rPr>
          <w:rFonts w:hint="eastAsia"/>
          <w:sz w:val="36"/>
        </w:rPr>
        <w:t xml:space="preserve">第五章  合同一般条款</w:t>
      </w:r>
      <w:r>
        <w:rPr>
          <w:rFonts w:hint="eastAsia"/>
          <w:sz w:val="36"/>
        </w:rPr>
      </w:r>
      <w:r/>
    </w:p>
    <w:p>
      <w:pPr>
        <w:pStyle w:val="942"/>
        <w:spacing w:after="312" w:afterAutospacing="0" w:line="480" w:lineRule="auto"/>
        <w:tabs>
          <w:tab w:val="right" w:pos="8302" w:leader="dot"/>
        </w:tabs>
        <w:rPr>
          <w:sz w:val="36"/>
        </w:rPr>
      </w:pPr>
      <w:r>
        <w:rPr>
          <w:rFonts w:hint="eastAsia"/>
          <w:sz w:val="36"/>
        </w:rPr>
        <w:t xml:space="preserve">第六章  合同特殊条款</w:t>
      </w:r>
      <w:r>
        <w:rPr>
          <w:sz w:val="36"/>
        </w:rPr>
      </w:r>
      <w:r/>
    </w:p>
    <w:p>
      <w:pPr>
        <w:pStyle w:val="942"/>
        <w:spacing w:after="312" w:afterAutospacing="0" w:line="480" w:lineRule="auto"/>
        <w:tabs>
          <w:tab w:val="right" w:pos="8302" w:leader="dot"/>
        </w:tabs>
        <w:rPr>
          <w:rFonts w:hint="eastAsia"/>
          <w:sz w:val="36"/>
        </w:rPr>
      </w:pPr>
      <w:r>
        <w:rPr>
          <w:rFonts w:hint="eastAsia"/>
          <w:sz w:val="36"/>
        </w:rPr>
        <w:t xml:space="preserve">第七章  评标办法及评分标准</w:t>
      </w:r>
      <w:r>
        <w:rPr>
          <w:rFonts w:hint="eastAsia"/>
          <w:sz w:val="36"/>
        </w:rPr>
      </w:r>
      <w:r/>
    </w:p>
    <w:p>
      <w:pPr>
        <w:pStyle w:val="942"/>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spacing w:val="20"/>
          <w:sz w:val="30"/>
          <w:szCs w:val="20"/>
        </w:rPr>
      </w:r>
      <w:r/>
    </w:p>
    <w:p>
      <w:pPr>
        <w:pStyle w:val="942"/>
        <w:jc w:val="center"/>
        <w:spacing w:line="360" w:lineRule="auto"/>
        <w:tabs>
          <w:tab w:val="right" w:pos="8302" w:leader="dot"/>
        </w:tabs>
        <w:rPr>
          <w:sz w:val="21"/>
          <w:szCs w:val="21"/>
        </w:rPr>
      </w:pPr>
      <w:r>
        <w:rPr>
          <w:rFonts w:hint="eastAsia"/>
          <w:b/>
          <w:bCs/>
          <w:sz w:val="32"/>
          <w:szCs w:val="20"/>
        </w:rPr>
        <w:t xml:space="preserve">第一章 投标邀请函</w:t>
      </w:r>
      <w:r>
        <w:rPr>
          <w:sz w:val="21"/>
          <w:szCs w:val="21"/>
        </w:rPr>
      </w:r>
      <w:r/>
    </w:p>
    <w:p>
      <w:pPr>
        <w:pStyle w:val="877"/>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rPr>
          <w:rFonts w:hint="eastAsia" w:ascii="宋体" w:hAnsi="宋体"/>
          <w:sz w:val="18"/>
          <w:szCs w:val="24"/>
          <w:u w:val="single"/>
        </w:rPr>
      </w:r>
      <w:r/>
    </w:p>
    <w:p>
      <w:pPr>
        <w:pStyle w:val="877"/>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市吴江区中医医院（苏州市吴江区第二人民医院）委托，对其中药饮片配送及代加工服务进行国内公开招标采购，欢迎符合招标公告投标资格条件的各公司前来参加投标。</w:t>
      </w:r>
      <w:r>
        <w:rPr>
          <w:rFonts w:hint="eastAsia" w:ascii="宋体" w:hAnsi="宋体" w:eastAsia="宋体" w:cs="宋体"/>
          <w:szCs w:val="21"/>
          <w:lang w:val="zh-CN"/>
        </w:rPr>
      </w:r>
      <w:r/>
    </w:p>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1、采购编号：JSZC-320509-SZWK-G2026-0354</w:t>
      </w:r>
      <w:r>
        <w:rPr>
          <w:rFonts w:hint="eastAsia" w:ascii="宋体" w:hAnsi="宋体" w:eastAsia="宋体" w:cs="宋体"/>
          <w:szCs w:val="21"/>
          <w:lang w:val="zh-CN"/>
        </w:rPr>
      </w:r>
      <w:r/>
    </w:p>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2、采购项目名称：中药饮片配送及代加工服务</w:t>
      </w:r>
      <w:r>
        <w:rPr>
          <w:rFonts w:hint="eastAsia" w:ascii="宋体" w:hAnsi="宋体" w:eastAsia="宋体" w:cs="宋体"/>
          <w:szCs w:val="21"/>
          <w:lang w:val="zh-CN"/>
        </w:rPr>
      </w:r>
      <w:r/>
    </w:p>
    <w:p>
      <w:pPr>
        <w:pStyle w:val="877"/>
        <w:ind w:firstLine="420"/>
        <w:rPr>
          <w:rFonts w:hint="eastAsia" w:ascii="宋体" w:hAnsi="宋体" w:eastAsia="宋体" w:cs="宋体"/>
          <w:sz w:val="21"/>
          <w:szCs w:val="21"/>
        </w:rPr>
      </w:pPr>
      <w:r>
        <w:rPr>
          <w:rFonts w:hint="eastAsia" w:ascii="宋体" w:hAnsi="宋体" w:eastAsia="宋体" w:cs="宋体"/>
          <w:sz w:val="21"/>
          <w:szCs w:val="21"/>
        </w:rPr>
        <w:t xml:space="preserve">3、采购预算：</w:t>
      </w:r>
      <w:r>
        <w:rPr>
          <w:rFonts w:hint="eastAsia" w:ascii="宋体" w:hAnsi="宋体" w:eastAsia="宋体" w:cs="宋体"/>
          <w:sz w:val="21"/>
          <w:szCs w:val="21"/>
          <w:lang w:val="zh-CN" w:eastAsia="zh-CN"/>
        </w:rPr>
        <w:t xml:space="preserve">肆仟贰佰柒拾万元整（￥：42700000.00）</w:t>
      </w:r>
      <w:r>
        <w:rPr>
          <w:rFonts w:hint="eastAsia" w:ascii="宋体" w:hAnsi="宋体" w:eastAsia="宋体" w:cs="宋体"/>
          <w:sz w:val="21"/>
          <w:szCs w:val="21"/>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7"/>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7"/>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7"/>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一标段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本部库房饮片配送服务</w:t>
            </w:r>
            <w:r>
              <w:rPr>
                <w:rFonts w:hint="eastAsia" w:ascii="宋体" w:hAnsi="宋体" w:eastAsia="宋体" w:cs="宋体"/>
                <w:sz w:val="21"/>
                <w:szCs w:val="21"/>
                <w:lang w:val="en-US" w:eastAsia="zh-CN" w:bidi="ar-SA"/>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1679.00</w:t>
            </w:r>
            <w:r>
              <w:rPr>
                <w:rFonts w:hint="eastAsia" w:ascii="宋体" w:hAnsi="宋体" w:eastAsia="宋体" w:cs="宋体"/>
                <w:sz w:val="21"/>
                <w:szCs w:val="21"/>
                <w:lang w:val="en-US" w:eastAsia="zh-CN" w:bidi="ar-SA"/>
              </w:rPr>
            </w:r>
            <w:r/>
          </w:p>
        </w:tc>
      </w:tr>
      <w:tr>
        <w:trPr>
          <w:trHeight w:val="324"/>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二标段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本部代煎服务（汤剂、浓煎、合煎、</w:t>
            </w:r>
            <w:r>
              <w:rPr>
                <w:rFonts w:hint="eastAsia" w:ascii="宋体" w:hAnsi="宋体" w:eastAsia="宋体" w:cs="宋体"/>
                <w:sz w:val="21"/>
                <w:szCs w:val="21"/>
                <w:lang w:val="en-US" w:eastAsia="zh-CN"/>
              </w:rPr>
            </w:r>
            <w:r/>
          </w:p>
          <w:p>
            <w:pPr>
              <w:pStyle w:val="877"/>
              <w:ind w:left="6" w:firstLine="0"/>
              <w:jc w:val="center"/>
              <w:spacing w:before="1"/>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制丸、熬膏等）</w:t>
            </w:r>
            <w:r>
              <w:rPr>
                <w:rFonts w:hint="eastAsia" w:ascii="宋体" w:hAnsi="宋体" w:eastAsia="宋体" w:cs="宋体"/>
                <w:sz w:val="21"/>
                <w:szCs w:val="21"/>
                <w:lang w:val="en-US" w:eastAsia="zh-CN"/>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2153.00</w:t>
            </w:r>
            <w:r>
              <w:rPr>
                <w:rFonts w:hint="eastAsia" w:ascii="宋体" w:hAnsi="宋体" w:eastAsia="宋体" w:cs="宋体"/>
                <w:sz w:val="21"/>
                <w:szCs w:val="21"/>
                <w:lang w:val="en-US" w:eastAsia="zh-CN" w:bidi="ar-SA"/>
              </w:rPr>
            </w:r>
            <w:r/>
          </w:p>
        </w:tc>
      </w:tr>
      <w:tr>
        <w:trPr>
          <w:trHeight w:val="323"/>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三标段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服务点(吴门大椿堂)代煎代配服务</w:t>
            </w:r>
            <w:r>
              <w:rPr>
                <w:rFonts w:hint="eastAsia" w:ascii="宋体" w:hAnsi="宋体" w:eastAsia="宋体" w:cs="宋体"/>
                <w:sz w:val="21"/>
                <w:szCs w:val="21"/>
                <w:lang w:val="en-US" w:eastAsia="zh-CN" w:bidi="ar-SA"/>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438.00</w:t>
            </w:r>
            <w:r>
              <w:rPr>
                <w:rFonts w:hint="eastAsia" w:ascii="宋体" w:hAnsi="宋体" w:eastAsia="宋体" w:cs="宋体"/>
                <w:sz w:val="21"/>
                <w:szCs w:val="21"/>
                <w:lang w:val="en-US" w:eastAsia="zh-CN" w:bidi="ar-SA"/>
              </w:rPr>
            </w:r>
            <w:r/>
          </w:p>
        </w:tc>
      </w:tr>
    </w:tbl>
    <w:p>
      <w:pPr>
        <w:pStyle w:val="877"/>
        <w:ind w:firstLine="420"/>
        <w:rPr>
          <w:rFonts w:hint="eastAsia" w:ascii="宋体" w:hAnsi="宋体" w:eastAsia="宋体" w:cs="宋体"/>
          <w:sz w:val="21"/>
          <w:szCs w:val="21"/>
        </w:rPr>
      </w:pPr>
      <w:r>
        <w:rPr>
          <w:rFonts w:hint="eastAsia" w:ascii="宋体" w:hAnsi="宋体" w:eastAsia="宋体" w:cs="宋体"/>
          <w:sz w:val="21"/>
          <w:szCs w:val="21"/>
        </w:rPr>
        <w:t xml:space="preserve">4、最高限价：</w:t>
      </w:r>
      <w:r>
        <w:rPr>
          <w:rFonts w:hint="eastAsia" w:ascii="宋体" w:hAnsi="宋体" w:eastAsia="宋体" w:cs="宋体"/>
          <w:sz w:val="21"/>
          <w:szCs w:val="21"/>
          <w:lang w:val="zh-CN" w:eastAsia="zh-CN"/>
        </w:rPr>
        <w:t xml:space="preserve">肆仟贰佰柒拾万元整（￥：42700000.00）</w:t>
      </w:r>
      <w:r>
        <w:rPr>
          <w:rFonts w:hint="eastAsia" w:ascii="宋体" w:hAnsi="宋体" w:eastAsia="宋体" w:cs="宋体"/>
          <w:sz w:val="21"/>
          <w:szCs w:val="21"/>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7"/>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7"/>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7"/>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一标段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本部库房饮片配送服务</w:t>
            </w:r>
            <w:r>
              <w:rPr>
                <w:rFonts w:hint="eastAsia" w:ascii="宋体" w:hAnsi="宋体" w:eastAsia="宋体" w:cs="宋体"/>
                <w:sz w:val="21"/>
                <w:szCs w:val="21"/>
                <w:lang w:val="en-US" w:eastAsia="zh-CN" w:bidi="ar-SA"/>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1679.00</w:t>
            </w:r>
            <w:r>
              <w:rPr>
                <w:rFonts w:hint="eastAsia" w:ascii="宋体" w:hAnsi="宋体" w:eastAsia="宋体" w:cs="宋体"/>
                <w:sz w:val="21"/>
                <w:szCs w:val="21"/>
                <w:lang w:val="en-US" w:eastAsia="zh-CN" w:bidi="ar-SA"/>
              </w:rPr>
            </w:r>
            <w:r/>
          </w:p>
        </w:tc>
      </w:tr>
      <w:tr>
        <w:trPr>
          <w:trHeight w:val="324"/>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二标段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本部代煎服务（汤剂、浓煎、合煎、</w:t>
            </w:r>
            <w:r>
              <w:rPr>
                <w:rFonts w:hint="eastAsia" w:ascii="宋体" w:hAnsi="宋体" w:eastAsia="宋体" w:cs="宋体"/>
                <w:sz w:val="21"/>
                <w:szCs w:val="21"/>
                <w:lang w:val="en-US" w:eastAsia="zh-CN"/>
              </w:rPr>
            </w:r>
            <w:r/>
          </w:p>
          <w:p>
            <w:pPr>
              <w:pStyle w:val="877"/>
              <w:ind w:left="6" w:firstLine="0"/>
              <w:jc w:val="center"/>
              <w:spacing w:before="1"/>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制丸、熬膏等）</w:t>
            </w:r>
            <w:r>
              <w:rPr>
                <w:rFonts w:hint="eastAsia" w:ascii="宋体" w:hAnsi="宋体" w:eastAsia="宋体" w:cs="宋体"/>
                <w:sz w:val="21"/>
                <w:szCs w:val="21"/>
                <w:lang w:val="en-US" w:eastAsia="zh-CN"/>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2153.00</w:t>
            </w:r>
            <w:r>
              <w:rPr>
                <w:rFonts w:hint="eastAsia" w:ascii="宋体" w:hAnsi="宋体" w:eastAsia="宋体" w:cs="宋体"/>
                <w:sz w:val="21"/>
                <w:szCs w:val="21"/>
                <w:lang w:val="en-US" w:eastAsia="zh-CN" w:bidi="ar-SA"/>
              </w:rPr>
            </w:r>
            <w:r/>
          </w:p>
        </w:tc>
      </w:tr>
      <w:tr>
        <w:trPr>
          <w:trHeight w:val="323"/>
        </w:trPr>
        <w:tc>
          <w:tcPr>
            <w:tcW w:w="1861"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三标段</w:t>
            </w:r>
            <w:r>
              <w:rPr>
                <w:rFonts w:hint="eastAsia"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服务点(吴门大椿堂)代煎代配服务</w:t>
            </w:r>
            <w:r>
              <w:rPr>
                <w:rFonts w:hint="eastAsia" w:ascii="宋体" w:hAnsi="宋体" w:eastAsia="宋体" w:cs="宋体"/>
                <w:sz w:val="21"/>
                <w:szCs w:val="21"/>
                <w:lang w:val="en-US" w:eastAsia="zh-CN" w:bidi="ar-SA"/>
              </w:rPr>
            </w:r>
            <w:r/>
          </w:p>
        </w:tc>
        <w:tc>
          <w:tcPr>
            <w:tcW w:w="2422" w:type="dxa"/>
            <w:vAlign w:val="center"/>
            <w:textDirection w:val="lrTb"/>
            <w:noWrap w:val="false"/>
          </w:tcPr>
          <w:p>
            <w:pPr>
              <w:pStyle w:val="877"/>
              <w:ind w:left="6" w:firstLine="0"/>
              <w:jc w:val="center"/>
              <w:spacing w:before="1"/>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438.00</w:t>
            </w:r>
            <w:r>
              <w:rPr>
                <w:rFonts w:hint="eastAsia" w:ascii="宋体" w:hAnsi="宋体" w:eastAsia="宋体" w:cs="宋体"/>
                <w:sz w:val="21"/>
                <w:szCs w:val="21"/>
                <w:lang w:val="en-US" w:eastAsia="zh-CN" w:bidi="ar-SA"/>
              </w:rPr>
            </w:r>
            <w:r/>
          </w:p>
        </w:tc>
      </w:tr>
    </w:tbl>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5、服务内容：详见采购文件</w:t>
      </w:r>
      <w:r>
        <w:rPr>
          <w:rFonts w:hint="eastAsia" w:ascii="宋体" w:hAnsi="宋体" w:eastAsia="宋体" w:cs="宋体"/>
          <w:szCs w:val="21"/>
          <w:lang w:val="zh-CN"/>
        </w:rPr>
      </w:r>
      <w:r/>
    </w:p>
    <w:p>
      <w:pPr>
        <w:pStyle w:val="877"/>
        <w:ind w:right="-159" w:firstLine="420"/>
        <w:jc w:val="left"/>
        <w:spacing w:line="400" w:lineRule="exact"/>
        <w:rPr>
          <w:rFonts w:hint="eastAsia" w:ascii="宋体" w:hAnsi="宋体" w:eastAsia="宋体" w:cs="宋体"/>
          <w:sz w:val="21"/>
          <w:szCs w:val="21"/>
          <w:lang w:val="zh-CN" w:eastAsia="zh-CN"/>
        </w:rPr>
      </w:pPr>
      <w:r>
        <w:rPr>
          <w:rFonts w:hint="eastAsia" w:ascii="宋体" w:hAnsi="宋体" w:eastAsia="宋体" w:cs="宋体"/>
          <w:szCs w:val="21"/>
          <w:lang w:val="zh-CN"/>
        </w:rPr>
        <w:t xml:space="preserve">6、依法获取采购文件时间：</w:t>
      </w:r>
      <w:r>
        <w:rPr>
          <w:rFonts w:hint="eastAsia" w:ascii="宋体" w:hAnsi="宋体" w:eastAsia="宋体" w:cs="宋体"/>
          <w:sz w:val="21"/>
          <w:szCs w:val="21"/>
          <w:lang w:val="zh-CN"/>
        </w:rPr>
        <w:t xml:space="preserve">自采购公告发布之日起</w:t>
      </w:r>
      <w:r>
        <w:rPr>
          <w:rFonts w:hint="eastAsia" w:ascii="宋体" w:hAnsi="宋体" w:eastAsia="宋体" w:cs="宋体"/>
          <w:sz w:val="21"/>
          <w:szCs w:val="21"/>
          <w:lang w:val="zh-CN" w:eastAsia="zh-CN"/>
        </w:rPr>
        <w:t xml:space="preserve">五个工作日</w:t>
      </w:r>
      <w:r>
        <w:rPr>
          <w:rFonts w:hint="eastAsia" w:ascii="宋体" w:hAnsi="宋体" w:eastAsia="宋体" w:cs="宋体"/>
          <w:sz w:val="21"/>
          <w:szCs w:val="21"/>
          <w:lang w:val="zh-CN" w:eastAsia="zh-CN"/>
        </w:rPr>
      </w:r>
      <w:r/>
    </w:p>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7、开标时间：</w:t>
      </w:r>
      <w:r>
        <w:rPr>
          <w:rFonts w:hint="eastAsia" w:ascii="宋体" w:hAnsi="宋体" w:eastAsia="宋体" w:cs="宋体"/>
          <w:szCs w:val="21"/>
          <w:lang w:val="zh-CN" w:eastAsia="zh-CN"/>
        </w:rPr>
        <w:t xml:space="preserve">2026</w:t>
      </w:r>
      <w:r>
        <w:rPr>
          <w:rFonts w:hint="eastAsia" w:ascii="宋体" w:hAnsi="宋体" w:eastAsia="宋体" w:cs="宋体"/>
          <w:szCs w:val="21"/>
          <w:lang w:val="zh-CN"/>
        </w:rPr>
        <w:t xml:space="preserve">年</w:t>
      </w:r>
      <w:r>
        <w:rPr>
          <w:rFonts w:hint="eastAsia" w:ascii="宋体" w:hAnsi="宋体" w:eastAsia="宋体" w:cs="宋体"/>
          <w:szCs w:val="21"/>
          <w:lang w:val="zh-CN" w:eastAsia="zh-CN"/>
        </w:rPr>
        <w:t xml:space="preserve">11</w:t>
      </w:r>
      <w:r>
        <w:rPr>
          <w:rFonts w:hint="eastAsia" w:ascii="宋体" w:hAnsi="宋体" w:eastAsia="宋体" w:cs="宋体"/>
          <w:szCs w:val="21"/>
          <w:lang w:val="zh-CN"/>
        </w:rPr>
        <w:t xml:space="preserve">月</w:t>
      </w:r>
      <w:r>
        <w:rPr>
          <w:rFonts w:hint="eastAsia" w:ascii="宋体" w:hAnsi="宋体" w:eastAsia="宋体" w:cs="宋体"/>
          <w:szCs w:val="21"/>
          <w:lang w:val="zh-CN" w:eastAsia="zh-CN"/>
        </w:rPr>
        <w:t xml:space="preserve">19</w:t>
      </w:r>
      <w:r>
        <w:rPr>
          <w:rFonts w:hint="eastAsia" w:ascii="宋体" w:hAnsi="宋体" w:eastAsia="宋体" w:cs="宋体"/>
          <w:szCs w:val="21"/>
          <w:lang w:val="zh-CN"/>
        </w:rPr>
        <w:t xml:space="preserve">日13点30分（北京时间）</w:t>
      </w:r>
      <w:r>
        <w:rPr>
          <w:rFonts w:hint="eastAsia" w:ascii="宋体" w:hAnsi="宋体" w:eastAsia="宋体" w:cs="宋体"/>
          <w:szCs w:val="21"/>
          <w:lang w:val="zh-CN"/>
        </w:rPr>
      </w:r>
      <w:r/>
    </w:p>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8、现场评标地点（投标人无须到场）：苏州市吴江区开平路998号三楼</w:t>
      </w:r>
      <w:r>
        <w:rPr>
          <w:rFonts w:hint="eastAsia" w:ascii="宋体" w:hAnsi="宋体" w:eastAsia="宋体" w:cs="宋体"/>
          <w:szCs w:val="21"/>
          <w:lang w:val="zh-CN"/>
        </w:rPr>
      </w:r>
      <w:r/>
    </w:p>
    <w:p>
      <w:pPr>
        <w:pStyle w:val="877"/>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9、投标人远程解密地点：苏采云政府采购一体化平台开标大厅（网上不见面开标）</w:t>
      </w:r>
      <w:r>
        <w:rPr>
          <w:rFonts w:hint="eastAsia" w:ascii="宋体" w:hAnsi="宋体" w:eastAsia="宋体" w:cs="宋体"/>
          <w:szCs w:val="21"/>
          <w:lang w:val="zh-CN"/>
        </w:rPr>
      </w:r>
      <w:r/>
    </w:p>
    <w:p>
      <w:pPr>
        <w:pStyle w:val="877"/>
        <w:ind w:right="-159" w:firstLine="420"/>
        <w:spacing w:line="40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本项目为不见面开标项目，</w:t>
      </w:r>
      <w:r>
        <w:rPr>
          <w:rFonts w:hint="eastAsia" w:ascii="宋体" w:hAnsi="宋体" w:cs="宋体"/>
          <w:szCs w:val="21"/>
        </w:rPr>
        <w:t xml:space="preserve">参与投标的单位代表必须使用CA证书至开标大厅解密。在开标、评标过程中投标人代表须在网上不见面开标系统中保持在线状态，</w:t>
      </w:r>
      <w:r>
        <w:rPr>
          <w:rFonts w:hint="eastAsia" w:ascii="宋体" w:hAnsi="宋体" w:cs="宋体"/>
          <w:szCs w:val="21"/>
          <w:lang w:val="zh-CN"/>
        </w:rPr>
        <w:t xml:space="preserve">请供应商确保电脑、系统及其他设备（视频输入输出设备等）无误，直至项目结束始终保持系统在线状态。</w:t>
      </w:r>
      <w:r>
        <w:rPr>
          <w:rFonts w:hint="eastAsia" w:ascii="宋体" w:hAnsi="宋体" w:cs="宋体"/>
          <w:szCs w:val="21"/>
        </w:rPr>
        <w:t xml:space="preserve">解密完成后及时关注开标大厅，等待答疑澄清（如有）等提示。由于投标人代表不在线所造成的一切后果由投标人自行承担。</w:t>
      </w:r>
      <w:r>
        <w:rPr>
          <w:rFonts w:hint="eastAsia" w:ascii="宋体" w:hAnsi="宋体" w:cs="宋体"/>
          <w:szCs w:val="21"/>
        </w:rPr>
      </w:r>
      <w:r/>
    </w:p>
    <w:p>
      <w:pPr>
        <w:pStyle w:val="877"/>
        <w:ind w:right="-159" w:firstLine="420"/>
        <w:spacing w:line="400" w:lineRule="exact"/>
        <w:rPr>
          <w:rFonts w:hint="eastAsia" w:ascii="宋体" w:hAnsi="宋体" w:cs="宋体"/>
          <w:szCs w:val="21"/>
        </w:rPr>
      </w:pPr>
      <w:r>
        <w:rPr>
          <w:rFonts w:hint="eastAsia" w:ascii="宋体" w:hAnsi="宋体" w:cs="宋体"/>
          <w:szCs w:val="21"/>
        </w:rPr>
        <w:t xml:space="preserve">10、采购项目联系人及联系方式：</w:t>
      </w:r>
      <w:r>
        <w:rPr>
          <w:rFonts w:hint="eastAsia" w:ascii="宋体" w:hAnsi="宋体" w:cs="宋体"/>
          <w:szCs w:val="21"/>
        </w:rPr>
      </w:r>
      <w:r/>
    </w:p>
    <w:p>
      <w:pPr>
        <w:pStyle w:val="877"/>
        <w:ind w:right="-159" w:firstLine="420"/>
        <w:spacing w:line="400" w:lineRule="exact"/>
        <w:rPr>
          <w:rFonts w:hint="eastAsia" w:ascii="宋体" w:hAnsi="宋体" w:cs="宋体"/>
          <w:szCs w:val="21"/>
          <w:lang w:eastAsia="zh-CN"/>
        </w:rPr>
      </w:pPr>
      <w:r>
        <w:rPr>
          <w:rFonts w:hint="eastAsia" w:ascii="宋体" w:hAnsi="宋体" w:cs="宋体"/>
          <w:szCs w:val="21"/>
        </w:rPr>
        <w:t xml:space="preserve">（1）</w:t>
      </w:r>
      <w:r>
        <w:rPr>
          <w:rFonts w:hint="eastAsia" w:ascii="宋体" w:hAnsi="宋体" w:cs="宋体"/>
          <w:szCs w:val="21"/>
          <w:lang w:eastAsia="zh-CN"/>
        </w:rPr>
        <w:t xml:space="preserve">苏州市吴江区中医医院（苏州市吴江区第二人民医院）</w:t>
      </w:r>
      <w:r>
        <w:rPr>
          <w:rFonts w:hint="eastAsia" w:ascii="宋体" w:hAnsi="宋体" w:cs="宋体"/>
          <w:szCs w:val="21"/>
          <w:lang w:eastAsia="zh-CN"/>
        </w:rPr>
      </w:r>
      <w:r/>
    </w:p>
    <w:p>
      <w:pPr>
        <w:pStyle w:val="877"/>
        <w:ind w:right="-159" w:firstLine="420"/>
        <w:spacing w:line="400" w:lineRule="exact"/>
        <w:rPr>
          <w:rFonts w:hint="eastAsia" w:ascii="宋体" w:hAnsi="宋体" w:eastAsia="宋体"/>
          <w:szCs w:val="21"/>
          <w:lang w:eastAsia="zh-CN"/>
        </w:rPr>
      </w:pPr>
      <w:r>
        <w:rPr>
          <w:rFonts w:hint="eastAsia" w:ascii="宋体" w:hAnsi="宋体"/>
          <w:szCs w:val="21"/>
        </w:rPr>
        <w:t xml:space="preserve">联系人：</w:t>
      </w:r>
      <w:r>
        <w:rPr>
          <w:rFonts w:hint="eastAsia" w:ascii="宋体" w:hAnsi="宋体"/>
          <w:sz w:val="21"/>
          <w:szCs w:val="21"/>
          <w:lang w:eastAsia="zh-CN"/>
        </w:rPr>
        <w:t xml:space="preserve">朱玲燕</w:t>
      </w:r>
      <w:r>
        <w:rPr>
          <w:rFonts w:hint="eastAsia" w:ascii="宋体" w:hAnsi="宋体"/>
          <w:szCs w:val="21"/>
          <w:lang w:eastAsia="zh-CN"/>
        </w:rPr>
        <w:t xml:space="preserve"> </w:t>
      </w:r>
      <w:r>
        <w:rPr>
          <w:rFonts w:hint="eastAsia" w:ascii="宋体" w:hAnsi="宋体"/>
          <w:szCs w:val="21"/>
        </w:rPr>
        <w:t xml:space="preserve">   联系电话：</w:t>
      </w:r>
      <w:r>
        <w:rPr>
          <w:rFonts w:hint="eastAsia" w:ascii="宋体" w:hAnsi="宋体"/>
          <w:sz w:val="21"/>
          <w:szCs w:val="21"/>
          <w:lang w:eastAsia="zh-CN"/>
        </w:rPr>
        <w:t xml:space="preserve">0512-63656562</w:t>
      </w:r>
      <w:r>
        <w:rPr>
          <w:rFonts w:hint="eastAsia" w:ascii="宋体" w:hAnsi="宋体"/>
          <w:sz w:val="21"/>
          <w:szCs w:val="21"/>
        </w:rPr>
        <w:t xml:space="preserve">　</w:t>
      </w:r>
      <w:r>
        <w:rPr>
          <w:rFonts w:hint="eastAsia" w:ascii="宋体" w:hAnsi="宋体" w:eastAsia="宋体"/>
          <w:szCs w:val="21"/>
          <w:lang w:eastAsia="zh-CN"/>
        </w:rPr>
      </w:r>
      <w:r/>
    </w:p>
    <w:p>
      <w:pPr>
        <w:pStyle w:val="877"/>
        <w:ind w:right="-159" w:firstLine="420"/>
        <w:spacing w:line="400" w:lineRule="exact"/>
        <w:rPr>
          <w:rFonts w:hint="eastAsia" w:ascii="宋体" w:hAnsi="宋体" w:cs="宋体"/>
          <w:szCs w:val="21"/>
        </w:rPr>
      </w:pPr>
      <w:r>
        <w:rPr>
          <w:rFonts w:hint="eastAsia" w:ascii="宋体" w:hAnsi="宋体" w:cs="宋体"/>
          <w:szCs w:val="21"/>
        </w:rPr>
        <w:t xml:space="preserve">（2）采购代理机构：苏州市卫康招投标咨询服务有限公司</w:t>
      </w:r>
      <w:r>
        <w:rPr>
          <w:rFonts w:hint="eastAsia" w:ascii="宋体" w:hAnsi="宋体" w:cs="宋体"/>
          <w:szCs w:val="21"/>
        </w:rPr>
      </w:r>
      <w:r/>
    </w:p>
    <w:p>
      <w:pPr>
        <w:pStyle w:val="877"/>
        <w:ind w:right="-159" w:firstLine="420"/>
        <w:spacing w:line="400" w:lineRule="exact"/>
        <w:rPr>
          <w:rFonts w:hint="eastAsia" w:ascii="宋体" w:hAnsi="宋体" w:cs="宋体"/>
          <w:szCs w:val="21"/>
        </w:rPr>
      </w:pPr>
      <w:r>
        <w:rPr>
          <w:rFonts w:hint="eastAsia" w:ascii="宋体" w:hAnsi="宋体" w:cs="宋体"/>
          <w:szCs w:val="21"/>
        </w:rPr>
        <w:t xml:space="preserve">地址：苏州市干将西路1296号深业姑苏中心17层</w:t>
      </w:r>
      <w:r>
        <w:rPr>
          <w:rFonts w:ascii="宋体" w:hAnsi="宋体" w:cs="宋体"/>
          <w:szCs w:val="21"/>
        </w:rPr>
        <w:t xml:space="preserve">     </w:t>
      </w:r>
      <w:r>
        <w:rPr>
          <w:rFonts w:hint="eastAsia" w:ascii="宋体" w:hAnsi="宋体" w:cs="宋体"/>
          <w:szCs w:val="21"/>
        </w:rPr>
        <w:t xml:space="preserve"> 邮编：215005</w:t>
      </w:r>
      <w:r>
        <w:rPr>
          <w:rFonts w:hint="eastAsia" w:ascii="宋体" w:hAnsi="宋体" w:cs="宋体"/>
          <w:szCs w:val="21"/>
        </w:rPr>
      </w:r>
      <w:r/>
    </w:p>
    <w:p>
      <w:pPr>
        <w:pStyle w:val="877"/>
        <w:ind w:right="-159" w:firstLine="420"/>
        <w:spacing w:line="400" w:lineRule="exact"/>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eastAsia="zh-CN"/>
        </w:rPr>
        <w:t xml:space="preserve">沈超、吕兆莉、吴帆、鲁加超、李东</w:t>
      </w:r>
      <w:r>
        <w:rPr>
          <w:rFonts w:hint="eastAsia" w:ascii="宋体" w:hAnsi="宋体" w:eastAsia="宋体" w:cs="宋体"/>
          <w:szCs w:val="21"/>
          <w:lang w:eastAsia="zh-CN"/>
        </w:rPr>
      </w:r>
      <w:r/>
    </w:p>
    <w:p>
      <w:pPr>
        <w:pStyle w:val="877"/>
        <w:ind w:right="-159" w:firstLine="420"/>
        <w:spacing w:line="400" w:lineRule="exact"/>
        <w:rPr>
          <w:rFonts w:hint="eastAsia" w:ascii="宋体" w:hAnsi="宋体" w:cs="宋体"/>
          <w:szCs w:val="21"/>
        </w:rPr>
      </w:pPr>
      <w:r>
        <w:rPr>
          <w:rFonts w:hint="eastAsia" w:ascii="宋体" w:hAnsi="宋体" w:cs="宋体"/>
          <w:szCs w:val="21"/>
        </w:rPr>
        <w:t xml:space="preserve">联系电话：0512-69165613</w:t>
      </w:r>
      <w:r>
        <w:rPr>
          <w:rFonts w:hint="eastAsia" w:ascii="宋体" w:hAnsi="宋体" w:cs="宋体"/>
          <w:szCs w:val="21"/>
        </w:rPr>
      </w:r>
      <w:r/>
    </w:p>
    <w:p>
      <w:pPr>
        <w:pStyle w:val="877"/>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rPr>
          <w:rFonts w:hint="eastAsia" w:ascii="宋体" w:hAnsi="宋体" w:cs="宋体"/>
        </w:rPr>
      </w:r>
      <w:r/>
    </w:p>
    <w:p>
      <w:pPr>
        <w:pStyle w:val="935"/>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pStyle w:val="877"/>
        <w:jc w:val="center"/>
        <w:rPr>
          <w:rFonts w:ascii="宋体" w:hAnsi="宋体"/>
          <w:b/>
          <w:bCs/>
          <w:sz w:val="32"/>
        </w:rPr>
      </w:pPr>
      <w:r>
        <w:rPr>
          <w:rFonts w:hint="eastAsia" w:ascii="宋体" w:hAnsi="宋体"/>
          <w:b/>
          <w:bCs/>
          <w:spacing w:val="20"/>
          <w:sz w:val="30"/>
        </w:rPr>
        <w:br w:type="page" w:clear="all"/>
      </w:r>
      <w:bookmarkStart w:id="5" w:name="_Hlk99527734"/>
      <w:r>
        <w:rPr>
          <w:rFonts w:hint="eastAsia" w:ascii="宋体" w:hAnsi="宋体"/>
          <w:b/>
          <w:bCs/>
          <w:sz w:val="32"/>
        </w:rPr>
        <w:t xml:space="preserve">第二章 投标人须知</w:t>
      </w:r>
      <w:r>
        <w:rPr>
          <w:rFonts w:ascii="宋体" w:hAnsi="宋体"/>
          <w:b/>
          <w:bCs/>
          <w:sz w:val="32"/>
        </w:rPr>
      </w:r>
      <w:r/>
    </w:p>
    <w:p>
      <w:pPr>
        <w:pStyle w:val="877"/>
        <w:rPr>
          <w:rFonts w:hint="eastAsia" w:ascii="宋体" w:hAnsi="宋体"/>
          <w:b/>
          <w:bCs/>
          <w:sz w:val="24"/>
        </w:rPr>
      </w:pPr>
      <w:r>
        <w:rPr>
          <w:rFonts w:hint="eastAsia" w:ascii="宋体" w:hAnsi="宋体"/>
          <w:b/>
          <w:bCs/>
          <w:sz w:val="24"/>
        </w:rPr>
      </w:r>
      <w:r/>
    </w:p>
    <w:p>
      <w:pPr>
        <w:pStyle w:val="877"/>
        <w:ind w:firstLine="422"/>
        <w:spacing w:line="360" w:lineRule="auto"/>
        <w:rPr>
          <w:rFonts w:ascii="宋体" w:hAnsi="宋体"/>
          <w:b/>
          <w:bCs/>
          <w:szCs w:val="21"/>
        </w:rPr>
      </w:pPr>
      <w:r>
        <w:rPr>
          <w:rFonts w:ascii="宋体" w:hAnsi="宋体"/>
          <w:b/>
          <w:bCs/>
          <w:szCs w:val="21"/>
          <w:lang w:val="zh-CN"/>
        </w:rPr>
        <w:t xml:space="preserve">一、说明和释义</w:t>
      </w:r>
      <w:r>
        <w:rPr>
          <w:rFonts w:ascii="宋体" w:hAnsi="宋体"/>
          <w:b/>
          <w:bCs/>
          <w:szCs w:val="21"/>
        </w:rPr>
      </w:r>
      <w:r/>
    </w:p>
    <w:p>
      <w:pPr>
        <w:pStyle w:val="877"/>
        <w:ind w:firstLine="422"/>
        <w:spacing w:line="360" w:lineRule="auto"/>
        <w:rPr>
          <w:rFonts w:ascii="宋体" w:hAnsi="宋体"/>
          <w:bCs/>
          <w:szCs w:val="21"/>
        </w:rPr>
      </w:pPr>
      <w:r>
        <w:rPr>
          <w:rFonts w:ascii="宋体" w:hAnsi="宋体"/>
          <w:bCs/>
          <w:szCs w:val="21"/>
          <w:lang w:val="zh-CN"/>
        </w:rPr>
        <w:t xml:space="preserve">1、说明</w:t>
      </w:r>
      <w:r>
        <w:rPr>
          <w:rFonts w:ascii="宋体" w:hAnsi="宋体"/>
          <w:bCs/>
          <w:szCs w:val="21"/>
        </w:rPr>
      </w:r>
      <w:r/>
    </w:p>
    <w:p>
      <w:pPr>
        <w:pStyle w:val="877"/>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rPr>
          <w:rFonts w:ascii="宋体" w:hAnsi="宋体"/>
          <w:szCs w:val="21"/>
          <w:lang w:val="zh-CN"/>
        </w:rPr>
      </w:r>
      <w:r/>
    </w:p>
    <w:p>
      <w:pPr>
        <w:pStyle w:val="877"/>
        <w:ind w:firstLine="422"/>
        <w:spacing w:line="360" w:lineRule="auto"/>
        <w:rPr>
          <w:rFonts w:ascii="宋体" w:hAnsi="宋体"/>
          <w:bCs/>
          <w:szCs w:val="21"/>
        </w:rPr>
      </w:pPr>
      <w:r>
        <w:rPr>
          <w:rFonts w:ascii="宋体" w:hAnsi="宋体"/>
          <w:bCs/>
          <w:szCs w:val="21"/>
          <w:lang w:val="zh-CN"/>
        </w:rPr>
        <w:t xml:space="preserve">2、词语释义</w:t>
      </w:r>
      <w:r>
        <w:rPr>
          <w:rFonts w:ascii="宋体" w:hAnsi="宋体"/>
          <w:bCs/>
          <w:szCs w:val="21"/>
        </w:rPr>
      </w:r>
      <w:r/>
    </w:p>
    <w:p>
      <w:pPr>
        <w:pStyle w:val="877"/>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rPr>
          <w:rFonts w:ascii="宋体" w:hAnsi="宋体"/>
          <w:szCs w:val="21"/>
          <w:lang w:val="zh-CN"/>
        </w:rPr>
      </w:r>
      <w:r/>
    </w:p>
    <w:p>
      <w:pPr>
        <w:pStyle w:val="877"/>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rPr>
          <w:rFonts w:ascii="宋体" w:hAnsi="宋体"/>
          <w:szCs w:val="21"/>
        </w:rPr>
      </w:r>
      <w:r/>
    </w:p>
    <w:p>
      <w:pPr>
        <w:pStyle w:val="877"/>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rPr>
          <w:rFonts w:ascii="宋体" w:hAnsi="宋体"/>
          <w:szCs w:val="21"/>
          <w:lang w:val="zh-CN"/>
        </w:rPr>
      </w:r>
      <w:r/>
    </w:p>
    <w:p>
      <w:pPr>
        <w:pStyle w:val="877"/>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rPr>
          <w:rFonts w:ascii="宋体" w:hAnsi="宋体"/>
          <w:szCs w:val="21"/>
        </w:rPr>
      </w:r>
      <w:r/>
    </w:p>
    <w:p>
      <w:pPr>
        <w:pStyle w:val="877"/>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szCs w:val="21"/>
        </w:rPr>
      </w:r>
      <w:r/>
    </w:p>
    <w:p>
      <w:pPr>
        <w:pStyle w:val="877"/>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szCs w:val="21"/>
          <w:lang w:val="zh-CN"/>
        </w:rPr>
      </w:r>
      <w:r/>
    </w:p>
    <w:p>
      <w:pPr>
        <w:pStyle w:val="877"/>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rPr>
          <w:rFonts w:ascii="宋体" w:hAnsi="宋体"/>
          <w:szCs w:val="21"/>
        </w:rPr>
      </w:r>
      <w:r/>
    </w:p>
    <w:p>
      <w:pPr>
        <w:pStyle w:val="877"/>
        <w:ind w:firstLine="422"/>
        <w:spacing w:line="360" w:lineRule="auto"/>
        <w:rPr>
          <w:rFonts w:ascii="宋体" w:hAnsi="宋体"/>
          <w:szCs w:val="21"/>
        </w:rPr>
      </w:pPr>
      <w:r>
        <w:rPr>
          <w:rFonts w:ascii="宋体" w:hAnsi="宋体"/>
          <w:szCs w:val="21"/>
          <w:lang w:val="zh-CN"/>
        </w:rPr>
        <w:t xml:space="preserve">2.10 天：日历日。</w:t>
      </w:r>
      <w:r>
        <w:rPr>
          <w:rFonts w:ascii="宋体" w:hAnsi="宋体"/>
          <w:szCs w:val="21"/>
        </w:rPr>
      </w:r>
      <w:r/>
    </w:p>
    <w:p>
      <w:pPr>
        <w:pStyle w:val="877"/>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rPr>
          <w:rFonts w:ascii="宋体" w:hAnsi="宋体"/>
          <w:szCs w:val="21"/>
        </w:rPr>
      </w:r>
      <w:r/>
    </w:p>
    <w:p>
      <w:pPr>
        <w:pStyle w:val="877"/>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rPr>
          <w:rFonts w:ascii="宋体" w:hAnsi="宋体"/>
          <w:szCs w:val="21"/>
        </w:rPr>
      </w:r>
      <w:r/>
    </w:p>
    <w:p>
      <w:pPr>
        <w:pStyle w:val="877"/>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rPr>
          <w:rFonts w:ascii="宋体" w:hAnsi="宋体"/>
          <w:szCs w:val="21"/>
          <w:lang w:val="zh-CN"/>
        </w:rPr>
      </w:r>
      <w:r/>
    </w:p>
    <w:p>
      <w:pPr>
        <w:pStyle w:val="877"/>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rPr>
          <w:rFonts w:ascii="宋体" w:hAnsi="宋体"/>
          <w:szCs w:val="21"/>
          <w:lang w:val="zh-CN"/>
        </w:rPr>
      </w:r>
      <w:r/>
    </w:p>
    <w:p>
      <w:pPr>
        <w:pStyle w:val="877"/>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szCs w:val="21"/>
        </w:rPr>
      </w:r>
      <w:r/>
    </w:p>
    <w:p>
      <w:pPr>
        <w:pStyle w:val="877"/>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rPr>
          <w:rFonts w:hint="eastAsia" w:ascii="宋体" w:hAnsi="宋体"/>
          <w:b/>
          <w:bCs/>
          <w:szCs w:val="21"/>
          <w:lang w:val="zh-CN"/>
        </w:rPr>
      </w:r>
      <w:r/>
    </w:p>
    <w:p>
      <w:pPr>
        <w:pStyle w:val="877"/>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rPr>
          <w:rFonts w:hint="eastAsia" w:ascii="宋体" w:hAnsi="宋体"/>
          <w:b/>
          <w:bCs/>
          <w:szCs w:val="21"/>
          <w:lang w:val="zh-CN"/>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3.1具有独立承担民事责任的能力；</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3.2具有良好的商业信誉和健全的财务会计制度；</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3.3具有履行合同所必需的设备和专业技术能力；</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3.4有依法缴纳税收和社会保障资金的良好记录；</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3.5参加政府采购活动前三年内，在经营活动中没有重大违法记录；</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3.6法律、行政法规规定的其他条件。</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 w:val="21"/>
          <w:szCs w:val="21"/>
          <w:lang w:eastAsia="zh-CN"/>
        </w:rPr>
      </w:pPr>
      <w:r>
        <w:rPr>
          <w:rFonts w:hint="eastAsia" w:ascii="宋体" w:hAnsi="宋体" w:eastAsia="宋体" w:cs="Times New Roman"/>
          <w:b w:val="0"/>
          <w:bCs/>
          <w:szCs w:val="21"/>
          <w:lang w:val="en-US" w:eastAsia="zh-CN"/>
        </w:rPr>
        <w:t xml:space="preserve">3.7</w:t>
      </w:r>
      <w:r>
        <w:rPr>
          <w:rFonts w:hint="eastAsia" w:ascii="宋体" w:hAnsi="宋体" w:eastAsia="宋体" w:cs="Times New Roman"/>
          <w:bCs/>
          <w:sz w:val="21"/>
          <w:szCs w:val="21"/>
        </w:rPr>
        <w:t xml:space="preserve">投标人为厂家的具有《药品生产许可证》；投标人为代理商的具有《药品经营许可证》及厂家具有《药品生产许可证》</w:t>
      </w:r>
      <w:r>
        <w:rPr>
          <w:rFonts w:hint="eastAsia" w:ascii="宋体" w:hAnsi="宋体" w:eastAsia="宋体" w:cs="Times New Roman"/>
          <w:bCs/>
          <w:i w:val="0"/>
          <w:iCs w:val="0"/>
          <w:caps w:val="0"/>
          <w:spacing w:val="0"/>
          <w:sz w:val="21"/>
          <w:szCs w:val="21"/>
          <w:shd w:val="clear" w:color="auto" w:fill="auto"/>
        </w:rPr>
        <w:t xml:space="preserve">（上述《药品生产许可证》及《药品经营许可证》</w:t>
      </w:r>
      <w:r>
        <w:rPr>
          <w:rFonts w:hint="eastAsia" w:ascii="宋体" w:hAnsi="宋体" w:eastAsia="宋体" w:cs="Times New Roman"/>
          <w:bCs/>
          <w:i w:val="0"/>
          <w:iCs w:val="0"/>
          <w:caps w:val="0"/>
          <w:spacing w:val="0"/>
          <w:sz w:val="21"/>
          <w:szCs w:val="21"/>
          <w:shd w:val="clear" w:color="auto" w:fill="auto"/>
          <w:lang w:val="en-US" w:eastAsia="zh-CN"/>
        </w:rPr>
        <w:t xml:space="preserve">许可范围</w:t>
      </w:r>
      <w:r>
        <w:rPr>
          <w:rFonts w:hint="eastAsia" w:ascii="宋体" w:hAnsi="宋体" w:eastAsia="宋体" w:cs="Times New Roman"/>
          <w:bCs/>
          <w:i w:val="0"/>
          <w:iCs w:val="0"/>
          <w:caps w:val="0"/>
          <w:spacing w:val="0"/>
          <w:sz w:val="21"/>
          <w:szCs w:val="21"/>
          <w:shd w:val="clear" w:color="auto" w:fill="auto"/>
        </w:rPr>
        <w:t xml:space="preserve">均需包含本项目所需范围）</w:t>
      </w:r>
      <w:r>
        <w:rPr>
          <w:rFonts w:hint="eastAsia" w:ascii="宋体" w:hAnsi="宋体" w:eastAsia="宋体" w:cs="Times New Roman"/>
          <w:bCs/>
          <w:sz w:val="21"/>
          <w:szCs w:val="21"/>
          <w:lang w:eastAsia="zh-CN"/>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注：</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（1）供应商须未被“信用中国”网站或“中国政府采购网”网站列入失信被执行人、重大税收违法案件当事人名单、政府采购严重失信行为记录名单。</w:t>
      </w:r>
      <w:r>
        <w:rPr>
          <w:rFonts w:hint="eastAsia" w:ascii="宋体" w:hAnsi="宋体" w:eastAsia="宋体" w:cs="Times New Roman"/>
          <w:bCs/>
          <w:szCs w:val="21"/>
        </w:rPr>
      </w:r>
      <w:r/>
    </w:p>
    <w:p>
      <w:pPr>
        <w:pStyle w:val="877"/>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Times New Roman"/>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4、投标人代表</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rPr>
          <w:rFonts w:ascii="宋体" w:hAnsi="宋体"/>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rPr>
          <w:rFonts w:ascii="宋体" w:hAnsi="宋体"/>
          <w:b/>
          <w:bCs/>
          <w:szCs w:val="21"/>
          <w:lang w:val="zh-CN"/>
        </w:rPr>
      </w:r>
      <w:r/>
    </w:p>
    <w:p>
      <w:pPr>
        <w:pStyle w:val="877"/>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rPr>
          <w:rFonts w:ascii="宋体" w:hAnsi="宋体"/>
          <w:szCs w:val="21"/>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rPr>
          <w:rFonts w:ascii="宋体" w:hAnsi="宋体"/>
          <w:b/>
          <w:bCs/>
          <w:szCs w:val="21"/>
          <w:lang w:val="zh-CN"/>
        </w:rPr>
      </w:r>
      <w:r/>
    </w:p>
    <w:p>
      <w:pPr>
        <w:pStyle w:val="877"/>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rPr>
          <w:rFonts w:hint="eastAsia" w:ascii="宋体" w:hAnsi="宋体" w:cs="宋体"/>
          <w:sz w:val="21"/>
          <w:szCs w:val="21"/>
        </w:rPr>
        <w:t xml:space="preserve">不接受转包，分包</w:t>
      </w:r>
      <w:r>
        <w:rPr>
          <w:rFonts w:ascii="宋体" w:hAnsi="宋体"/>
          <w:bCs/>
          <w:szCs w:val="21"/>
          <w:lang w:val="zh-CN"/>
        </w:rPr>
        <w:t xml:space="preserve">。</w:t>
      </w:r>
      <w:r>
        <w:rPr>
          <w:rFonts w:ascii="宋体" w:hAnsi="宋体"/>
          <w:bCs/>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rPr>
          <w:rFonts w:ascii="宋体" w:hAnsi="宋体"/>
          <w:b/>
          <w:bCs/>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rPr>
          <w:rFonts w:ascii="宋体" w:hAnsi="宋体"/>
          <w:b/>
          <w:bCs/>
          <w:szCs w:val="21"/>
          <w:lang w:val="zh-CN"/>
        </w:rPr>
      </w:r>
      <w:r/>
    </w:p>
    <w:p>
      <w:pPr>
        <w:pStyle w:val="877"/>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rPr>
          <w:rFonts w:ascii="宋体" w:hAnsi="宋体"/>
          <w:b/>
          <w:bCs/>
          <w:szCs w:val="21"/>
          <w:lang w:val="zh-CN"/>
        </w:rPr>
      </w:r>
      <w:r/>
    </w:p>
    <w:p>
      <w:pPr>
        <w:pStyle w:val="877"/>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rPr>
          <w:rFonts w:ascii="宋体" w:hAnsi="宋体"/>
          <w:bCs/>
          <w:szCs w:val="21"/>
          <w:lang w:val="zh-CN"/>
        </w:rPr>
      </w:r>
      <w:r/>
    </w:p>
    <w:p>
      <w:pPr>
        <w:pStyle w:val="877"/>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szCs w:val="21"/>
          <w:lang w:val="zh-CN"/>
        </w:rPr>
      </w:r>
      <w:r/>
    </w:p>
    <w:p>
      <w:pPr>
        <w:pStyle w:val="877"/>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szCs w:val="21"/>
          <w:lang w:val="zh-CN"/>
        </w:rPr>
      </w:r>
      <w:r/>
    </w:p>
    <w:p>
      <w:pPr>
        <w:pStyle w:val="877"/>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rPr>
          <w:rFonts w:ascii="宋体" w:hAnsi="宋体"/>
          <w:bCs/>
          <w:szCs w:val="21"/>
          <w:lang w:val="zh-CN"/>
        </w:rPr>
      </w:r>
      <w:r/>
    </w:p>
    <w:p>
      <w:pPr>
        <w:pStyle w:val="877"/>
        <w:ind w:firstLine="422"/>
        <w:spacing w:line="360" w:lineRule="auto"/>
        <w:rPr>
          <w:rFonts w:ascii="宋体" w:hAnsi="宋体"/>
          <w:b/>
          <w:bCs/>
          <w:szCs w:val="21"/>
        </w:rPr>
      </w:pPr>
      <w:r>
        <w:rPr>
          <w:rFonts w:ascii="宋体" w:hAnsi="宋体"/>
          <w:b/>
          <w:bCs/>
          <w:szCs w:val="21"/>
          <w:lang w:val="zh-CN"/>
        </w:rPr>
        <w:t xml:space="preserve">9、采购文件的修改</w:t>
      </w:r>
      <w:r>
        <w:rPr>
          <w:rFonts w:ascii="宋体" w:hAnsi="宋体"/>
          <w:b/>
          <w:bCs/>
          <w:szCs w:val="21"/>
        </w:rPr>
      </w:r>
      <w:r/>
    </w:p>
    <w:p>
      <w:pPr>
        <w:pStyle w:val="877"/>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rPr>
          <w:rFonts w:ascii="宋体" w:hAnsi="宋体"/>
          <w:szCs w:val="21"/>
          <w:lang w:val="zh-CN"/>
        </w:rPr>
      </w:r>
      <w:r/>
    </w:p>
    <w:p>
      <w:pPr>
        <w:pStyle w:val="877"/>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rPr>
          <w:rFonts w:ascii="宋体" w:hAnsi="宋体"/>
          <w:szCs w:val="21"/>
          <w:lang w:val="zh-CN"/>
        </w:rPr>
      </w:r>
      <w:r/>
    </w:p>
    <w:p>
      <w:pPr>
        <w:pStyle w:val="877"/>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szCs w:val="21"/>
          <w:lang w:val="zh-CN"/>
        </w:rPr>
      </w:r>
      <w:r/>
    </w:p>
    <w:p>
      <w:pPr>
        <w:pStyle w:val="877"/>
        <w:ind w:firstLine="422"/>
        <w:spacing w:line="360" w:lineRule="auto"/>
        <w:rPr>
          <w:rFonts w:ascii="宋体" w:hAnsi="宋体"/>
          <w:b/>
          <w:szCs w:val="21"/>
          <w:lang w:val="zh-CN"/>
        </w:rPr>
      </w:pPr>
      <w:r>
        <w:rPr>
          <w:rFonts w:ascii="宋体" w:hAnsi="宋体"/>
          <w:b/>
          <w:szCs w:val="21"/>
          <w:lang w:val="zh-CN"/>
        </w:rPr>
        <w:t xml:space="preserve">10、质疑</w:t>
      </w:r>
      <w:r>
        <w:rPr>
          <w:rFonts w:ascii="宋体" w:hAnsi="宋体"/>
          <w:b/>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rPr>
          <w:rFonts w:ascii="宋体" w:hAnsi="宋体"/>
          <w:szCs w:val="21"/>
          <w:lang w:val="zh-CN"/>
        </w:rPr>
      </w:r>
      <w:r/>
    </w:p>
    <w:p>
      <w:pPr>
        <w:pStyle w:val="877"/>
        <w:ind w:firstLine="422"/>
        <w:spacing w:line="440" w:lineRule="exact"/>
        <w:rPr>
          <w:rFonts w:ascii="宋体" w:hAnsi="宋体"/>
          <w:szCs w:val="21"/>
          <w:lang w:val="zh-CN"/>
        </w:rPr>
      </w:pPr>
      <w:r>
        <w:rPr>
          <w:rFonts w:ascii="宋体" w:hAnsi="宋体"/>
          <w:szCs w:val="21"/>
          <w:lang w:val="zh-CN"/>
        </w:rPr>
        <w:t xml:space="preserve">10.8联系电话：0512-69165625</w:t>
      </w:r>
      <w:r>
        <w:rPr>
          <w:rFonts w:ascii="宋体" w:hAnsi="宋体"/>
          <w:szCs w:val="21"/>
          <w:lang w:val="zh-CN"/>
        </w:rPr>
      </w:r>
      <w:r/>
    </w:p>
    <w:p>
      <w:pPr>
        <w:pStyle w:val="877"/>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rPr>
          <w:rFonts w:ascii="宋体" w:hAnsi="宋体"/>
          <w:szCs w:val="21"/>
          <w:lang w:val="zh-CN"/>
        </w:rPr>
      </w:r>
      <w:r/>
    </w:p>
    <w:p>
      <w:pPr>
        <w:pStyle w:val="877"/>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rPr>
          <w:rFonts w:ascii="宋体" w:hAnsi="宋体"/>
          <w:szCs w:val="21"/>
          <w:lang w:val="zh-CN"/>
        </w:rPr>
      </w:r>
      <w:r/>
    </w:p>
    <w:p>
      <w:pPr>
        <w:pStyle w:val="877"/>
        <w:ind w:firstLine="422"/>
        <w:spacing w:line="400" w:lineRule="exact"/>
        <w:rPr>
          <w:rFonts w:ascii="宋体" w:hAnsi="宋体"/>
          <w:szCs w:val="21"/>
          <w:lang w:val="zh-CN"/>
        </w:rPr>
        <w:outlineLvl w:val="0"/>
      </w:pPr>
      <w:r>
        <w:rPr>
          <w:rFonts w:ascii="宋体" w:hAnsi="宋体"/>
          <w:b/>
          <w:bCs/>
          <w:szCs w:val="21"/>
          <w:lang w:val="zh-CN"/>
        </w:rPr>
        <w:t xml:space="preserve">11、提示与要求</w:t>
      </w:r>
      <w:r>
        <w:rPr>
          <w:rFonts w:ascii="宋体" w:hAnsi="宋体"/>
          <w:szCs w:val="21"/>
          <w:lang w:val="zh-CN"/>
        </w:rPr>
      </w:r>
      <w:r/>
    </w:p>
    <w:p>
      <w:pPr>
        <w:pStyle w:val="877"/>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szCs w:val="21"/>
          <w:lang w:val="zh-CN"/>
        </w:rPr>
      </w:r>
      <w:r/>
    </w:p>
    <w:p>
      <w:pPr>
        <w:pStyle w:val="877"/>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rPr>
          <w:rFonts w:ascii="宋体" w:hAnsi="宋体"/>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rPr>
          <w:rFonts w:ascii="宋体" w:hAnsi="宋体"/>
          <w:b/>
          <w:bCs/>
          <w:szCs w:val="21"/>
          <w:lang w:val="zh-CN"/>
        </w:rPr>
      </w:r>
      <w:r/>
    </w:p>
    <w:p>
      <w:pPr>
        <w:pStyle w:val="877"/>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rPr>
          <w:rFonts w:ascii="宋体" w:hAnsi="宋体"/>
          <w:szCs w:val="21"/>
          <w:lang w:val="zh-CN"/>
        </w:rPr>
      </w:r>
      <w:r/>
    </w:p>
    <w:p>
      <w:pPr>
        <w:pStyle w:val="877"/>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szCs w:val="21"/>
          <w:lang w:val="zh-CN"/>
        </w:rPr>
      </w:r>
      <w:r/>
    </w:p>
    <w:p>
      <w:pPr>
        <w:pStyle w:val="877"/>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rPr>
          <w:rFonts w:ascii="宋体" w:hAnsi="宋体"/>
          <w:b/>
          <w:bCs/>
          <w:szCs w:val="21"/>
          <w:lang w:val="zh-CN"/>
        </w:rPr>
      </w:r>
      <w:r/>
    </w:p>
    <w:p>
      <w:pPr>
        <w:pStyle w:val="877"/>
        <w:ind w:right="-161" w:firstLine="422"/>
        <w:spacing w:line="400" w:lineRule="exact"/>
        <w:rPr>
          <w:b/>
          <w:bCs/>
          <w:szCs w:val="21"/>
        </w:rPr>
      </w:pPr>
      <w:r>
        <w:rPr>
          <w:b/>
          <w:bCs/>
          <w:szCs w:val="21"/>
        </w:rPr>
        <w:t xml:space="preserve">13.1封面</w:t>
      </w:r>
      <w:r>
        <w:rPr>
          <w:b/>
          <w:bCs/>
          <w:szCs w:val="21"/>
        </w:rPr>
      </w:r>
      <w:r/>
    </w:p>
    <w:p>
      <w:pPr>
        <w:pStyle w:val="877"/>
        <w:ind w:right="-161" w:firstLine="422"/>
        <w:spacing w:line="400" w:lineRule="exact"/>
        <w:rPr>
          <w:b/>
          <w:bCs/>
          <w:szCs w:val="21"/>
        </w:rPr>
      </w:pPr>
      <w:r>
        <w:rPr>
          <w:b/>
          <w:bCs/>
          <w:szCs w:val="21"/>
        </w:rPr>
        <w:t xml:space="preserve">13.2开标一览表</w:t>
      </w:r>
      <w:r>
        <w:rPr>
          <w:b/>
          <w:bCs/>
          <w:szCs w:val="21"/>
        </w:rPr>
      </w:r>
      <w:r/>
    </w:p>
    <w:p>
      <w:pPr>
        <w:pStyle w:val="877"/>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rPr>
          <w:b/>
          <w:bCs/>
          <w:szCs w:val="21"/>
        </w:rPr>
      </w:r>
      <w:r/>
    </w:p>
    <w:p>
      <w:pPr>
        <w:pStyle w:val="877"/>
        <w:ind w:right="-161" w:firstLine="420"/>
        <w:spacing w:line="400" w:lineRule="exact"/>
        <w:rPr>
          <w:rFonts w:hint="eastAsia" w:eastAsia="宋体"/>
          <w:szCs w:val="21"/>
          <w:lang w:eastAsia="zh-CN"/>
        </w:rPr>
      </w:pPr>
      <w:r>
        <w:rPr>
          <w:szCs w:val="21"/>
        </w:rPr>
        <w:t xml:space="preserve">（</w:t>
      </w:r>
      <w:r>
        <w:rPr>
          <w:rFonts w:hint="eastAsia"/>
          <w:szCs w:val="21"/>
        </w:rPr>
        <w:t xml:space="preserve">1</w:t>
      </w:r>
      <w:r>
        <w:rPr>
          <w:szCs w:val="21"/>
        </w:rPr>
        <w:t xml:space="preserve">）合格供应商的资格条件</w:t>
      </w:r>
      <w:r>
        <w:rPr>
          <w:rFonts w:hint="eastAsia"/>
          <w:szCs w:val="21"/>
          <w:lang w:eastAsia="zh-CN"/>
        </w:rPr>
        <w:t xml:space="preserve">（</w:t>
      </w:r>
      <w:r>
        <w:rPr>
          <w:rFonts w:hint="eastAsia" w:ascii="宋体" w:hAnsi="宋体"/>
          <w:b/>
          <w:bCs/>
          <w:sz w:val="21"/>
          <w:szCs w:val="21"/>
        </w:rPr>
        <w:t xml:space="preserve">如不提供或经审查不符合</w:t>
      </w:r>
      <w:r>
        <w:rPr>
          <w:rFonts w:ascii="宋体" w:hAnsi="宋体"/>
          <w:b/>
          <w:bCs/>
          <w:sz w:val="21"/>
          <w:szCs w:val="21"/>
        </w:rPr>
        <w:t xml:space="preserve">投标资格要求</w:t>
      </w:r>
      <w:r>
        <w:rPr>
          <w:rFonts w:hint="eastAsia" w:ascii="宋体" w:hAnsi="宋体"/>
          <w:b/>
          <w:bCs/>
          <w:sz w:val="21"/>
          <w:szCs w:val="21"/>
        </w:rPr>
        <w:t xml:space="preserve">，视为无效投标</w:t>
      </w:r>
      <w:r>
        <w:rPr>
          <w:rFonts w:hint="eastAsia"/>
          <w:szCs w:val="21"/>
          <w:lang w:eastAsia="zh-CN"/>
        </w:rPr>
        <w:t xml:space="preserve">）</w:t>
      </w:r>
      <w:r>
        <w:rPr>
          <w:rFonts w:hint="eastAsia" w:eastAsia="宋体"/>
          <w:szCs w:val="21"/>
          <w:lang w:eastAsia="zh-CN"/>
        </w:rPr>
      </w:r>
      <w:r/>
    </w:p>
    <w:p>
      <w:pPr>
        <w:pStyle w:val="877"/>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rPr>
          <w:rFonts w:hint="eastAsia" w:ascii="宋体" w:hAnsi="宋体" w:eastAsia="宋体" w:cs="Times New Roman"/>
          <w:b/>
          <w:bCs/>
          <w:sz w:val="21"/>
          <w:szCs w:val="21"/>
          <w:lang w:val="zh-CN"/>
        </w:rPr>
      </w:r>
      <w:r/>
    </w:p>
    <w:p>
      <w:pPr>
        <w:pStyle w:val="877"/>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rPr>
          <w:rFonts w:ascii="宋体" w:hAnsi="宋体"/>
          <w:b/>
          <w:bCs/>
          <w:sz w:val="21"/>
          <w:szCs w:val="21"/>
          <w:lang w:val="zh-CN"/>
        </w:rPr>
      </w:r>
      <w:r/>
    </w:p>
    <w:p>
      <w:pPr>
        <w:pStyle w:val="877"/>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rPr>
          <w:rFonts w:ascii="宋体" w:hAnsi="宋体"/>
          <w:b/>
          <w:bCs/>
          <w:sz w:val="21"/>
          <w:szCs w:val="21"/>
          <w:lang w:val="zh-CN"/>
        </w:rPr>
      </w:r>
      <w:r/>
    </w:p>
    <w:p>
      <w:pPr>
        <w:pStyle w:val="877"/>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rPr>
          <w:rFonts w:ascii="宋体" w:hAnsi="宋体"/>
          <w:b/>
          <w:bCs/>
          <w:sz w:val="21"/>
          <w:szCs w:val="21"/>
          <w:lang w:val="zh-CN"/>
        </w:rPr>
      </w:r>
      <w:r/>
    </w:p>
    <w:p>
      <w:pPr>
        <w:pStyle w:val="877"/>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rPr>
          <w:szCs w:val="21"/>
        </w:rPr>
      </w:r>
      <w:r/>
    </w:p>
    <w:p>
      <w:pPr>
        <w:pStyle w:val="877"/>
        <w:ind w:right="0" w:firstLine="422"/>
        <w:spacing w:line="400" w:lineRule="exact"/>
        <w:rPr>
          <w:rFonts w:hint="eastAsia" w:ascii="Times New Roman" w:hAnsi="Times New Roman" w:eastAsia="宋体" w:cs="Times New Roman"/>
          <w:b/>
          <w:bCs/>
          <w:szCs w:val="21"/>
          <w:lang w:val="en-US" w:eastAsia="zh-CN"/>
        </w:rPr>
      </w:pPr>
      <w:r>
        <w:rPr>
          <w:rFonts w:hint="eastAsia" w:ascii="Times New Roman" w:hAnsi="Times New Roman" w:eastAsia="宋体" w:cs="Times New Roman"/>
          <w:b/>
          <w:bCs/>
          <w:szCs w:val="21"/>
          <w:lang w:val="en-US" w:eastAsia="zh-CN"/>
        </w:rPr>
        <w:t xml:space="preserve">⑥</w:t>
      </w:r>
      <w:r>
        <w:rPr>
          <w:rFonts w:hint="eastAsia" w:ascii="Times New Roman" w:hAnsi="Times New Roman" w:eastAsia="宋体" w:cs="Times New Roman"/>
          <w:b/>
          <w:bCs/>
          <w:sz w:val="21"/>
          <w:szCs w:val="21"/>
        </w:rPr>
        <w:t xml:space="preserve">投标人为厂家的</w:t>
      </w:r>
      <w:r>
        <w:rPr>
          <w:rFonts w:hint="eastAsia" w:ascii="Times New Roman" w:hAnsi="Times New Roman" w:eastAsia="宋体" w:cs="Times New Roman"/>
          <w:b/>
          <w:bCs/>
          <w:sz w:val="21"/>
          <w:szCs w:val="21"/>
          <w:lang w:val="en-US" w:eastAsia="zh-CN"/>
        </w:rPr>
        <w:t xml:space="preserve">提供</w:t>
      </w:r>
      <w:r>
        <w:rPr>
          <w:rFonts w:hint="eastAsia" w:ascii="Times New Roman" w:hAnsi="Times New Roman" w:eastAsia="宋体" w:cs="Times New Roman"/>
          <w:b/>
          <w:bCs/>
          <w:sz w:val="21"/>
          <w:szCs w:val="21"/>
        </w:rPr>
        <w:t xml:space="preserve">《药品生产许可证》</w:t>
      </w:r>
      <w:r>
        <w:rPr>
          <w:rFonts w:hint="eastAsia" w:ascii="Times New Roman" w:hAnsi="Times New Roman" w:eastAsia="宋体" w:cs="Times New Roman"/>
          <w:b/>
          <w:bCs/>
          <w:sz w:val="21"/>
          <w:szCs w:val="21"/>
          <w:lang w:val="en-US" w:eastAsia="zh-CN"/>
        </w:rPr>
        <w:t xml:space="preserve">复印件</w:t>
      </w:r>
      <w:r>
        <w:rPr>
          <w:rFonts w:hint="eastAsia" w:ascii="Times New Roman" w:hAnsi="Times New Roman" w:eastAsia="宋体" w:cs="Times New Roman"/>
          <w:b/>
          <w:bCs/>
          <w:sz w:val="21"/>
          <w:szCs w:val="21"/>
        </w:rPr>
        <w:t xml:space="preserve">；投标人为代理商的</w:t>
      </w:r>
      <w:r>
        <w:rPr>
          <w:rFonts w:hint="eastAsia" w:ascii="Times New Roman" w:hAnsi="Times New Roman" w:eastAsia="宋体" w:cs="Times New Roman"/>
          <w:b/>
          <w:bCs/>
          <w:sz w:val="21"/>
          <w:szCs w:val="21"/>
          <w:lang w:val="en-US" w:eastAsia="zh-CN"/>
        </w:rPr>
        <w:t xml:space="preserve">提供</w:t>
      </w:r>
      <w:r>
        <w:rPr>
          <w:rFonts w:hint="eastAsia" w:ascii="Times New Roman" w:hAnsi="Times New Roman" w:eastAsia="宋体" w:cs="Times New Roman"/>
          <w:b/>
          <w:bCs/>
          <w:sz w:val="21"/>
          <w:szCs w:val="21"/>
        </w:rPr>
        <w:t xml:space="preserve">《药品经营许可证》及厂家</w:t>
      </w:r>
      <w:r>
        <w:rPr>
          <w:rFonts w:hint="eastAsia" w:ascii="Times New Roman" w:hAnsi="Times New Roman" w:eastAsia="宋体" w:cs="Times New Roman"/>
          <w:b/>
          <w:bCs/>
          <w:sz w:val="21"/>
          <w:szCs w:val="21"/>
          <w:lang w:eastAsia="zh-CN"/>
        </w:rPr>
        <w:t xml:space="preserve">的</w:t>
      </w:r>
      <w:r>
        <w:rPr>
          <w:rFonts w:hint="eastAsia" w:ascii="Times New Roman" w:hAnsi="Times New Roman" w:eastAsia="宋体" w:cs="Times New Roman"/>
          <w:b/>
          <w:bCs/>
          <w:sz w:val="21"/>
          <w:szCs w:val="21"/>
        </w:rPr>
        <w:t xml:space="preserve">《药品生产许可证》</w:t>
      </w:r>
      <w:r>
        <w:rPr>
          <w:rFonts w:hint="eastAsia" w:ascii="Times New Roman" w:hAnsi="Times New Roman" w:eastAsia="宋体" w:cs="Times New Roman"/>
          <w:b/>
          <w:bCs/>
          <w:sz w:val="21"/>
          <w:szCs w:val="21"/>
          <w:lang w:val="en-US" w:eastAsia="zh-CN"/>
        </w:rPr>
        <w:t xml:space="preserve">复印件</w:t>
      </w:r>
      <w:r>
        <w:rPr>
          <w:rFonts w:hint="eastAsia" w:ascii="Times New Roman" w:hAnsi="Times New Roman" w:eastAsia="宋体" w:cs="Times New Roman"/>
          <w:b/>
          <w:bCs/>
          <w:sz w:val="21"/>
          <w:szCs w:val="21"/>
          <w:lang w:val="en-US" w:eastAsia="zh-CN" w:bidi="ar"/>
        </w:rPr>
        <w:t xml:space="preserve">。</w:t>
      </w:r>
      <w:r>
        <w:rPr>
          <w:rFonts w:hint="eastAsia" w:ascii="Times New Roman" w:hAnsi="Times New Roman" w:eastAsia="宋体" w:cs="Times New Roman"/>
          <w:b/>
          <w:bCs/>
          <w:szCs w:val="21"/>
          <w:lang w:val="en-US" w:eastAsia="zh-CN"/>
        </w:rPr>
      </w:r>
      <w:r/>
    </w:p>
    <w:p>
      <w:pPr>
        <w:pStyle w:val="877"/>
        <w:ind w:right="0" w:firstLine="422"/>
        <w:spacing w:line="400" w:lineRule="exact"/>
        <w:rPr>
          <w:rFonts w:eastAsia="宋体"/>
          <w:b/>
          <w:bCs/>
          <w:szCs w:val="21"/>
          <w:lang w:val="en-US" w:eastAsia="zh-CN"/>
        </w:rPr>
      </w:pPr>
      <w:r>
        <w:rPr>
          <w:rFonts w:hint="eastAsia"/>
          <w:b/>
          <w:bCs/>
          <w:szCs w:val="21"/>
          <w:lang w:val="en-US" w:eastAsia="zh-CN"/>
        </w:rPr>
        <w:t xml:space="preserve">⑦《中小企业声明函》</w:t>
      </w:r>
      <w:r>
        <w:rPr>
          <w:rFonts w:eastAsia="宋体"/>
          <w:b/>
          <w:bCs/>
          <w:szCs w:val="21"/>
          <w:lang w:val="en-US" w:eastAsia="zh-CN"/>
        </w:rPr>
      </w:r>
      <w:r/>
    </w:p>
    <w:p>
      <w:pPr>
        <w:pStyle w:val="877"/>
        <w:ind w:right="-161" w:firstLine="422"/>
        <w:spacing w:line="400" w:lineRule="exact"/>
        <w:rPr>
          <w:b/>
          <w:bCs/>
          <w:szCs w:val="21"/>
        </w:rPr>
      </w:pPr>
      <w:r>
        <w:rPr>
          <w:b/>
          <w:bCs/>
          <w:szCs w:val="21"/>
        </w:rPr>
        <w:t xml:space="preserve">13.</w:t>
      </w:r>
      <w:r>
        <w:rPr>
          <w:rFonts w:hint="eastAsia"/>
          <w:b/>
          <w:bCs/>
          <w:szCs w:val="21"/>
        </w:rPr>
        <w:t xml:space="preserve">4符合性审查响应文件</w:t>
      </w:r>
      <w:r>
        <w:rPr>
          <w:b/>
          <w:bCs/>
          <w:szCs w:val="21"/>
        </w:rPr>
      </w:r>
      <w:r/>
    </w:p>
    <w:p>
      <w:pPr>
        <w:pStyle w:val="877"/>
        <w:ind w:right="-161" w:firstLine="420"/>
        <w:spacing w:line="400" w:lineRule="exact"/>
        <w:rPr>
          <w:rFonts w:hint="eastAsia"/>
          <w:szCs w:val="21"/>
        </w:rPr>
      </w:pPr>
      <w:r>
        <w:rPr>
          <w:rFonts w:hint="eastAsia"/>
          <w:szCs w:val="21"/>
        </w:rPr>
        <w:t xml:space="preserve">13.4.</w:t>
      </w:r>
      <w:r>
        <w:rPr>
          <w:rFonts w:hint="eastAsia"/>
          <w:szCs w:val="21"/>
          <w:lang w:val="en-US" w:eastAsia="zh-CN"/>
        </w:rPr>
        <w:t xml:space="preserve">1</w:t>
      </w:r>
      <w:r>
        <w:rPr>
          <w:rFonts w:hint="eastAsia"/>
          <w:szCs w:val="21"/>
        </w:rPr>
        <w:t xml:space="preserve">商务条款偏离对照表；</w:t>
      </w:r>
      <w:r>
        <w:rPr>
          <w:rFonts w:hint="eastAsia"/>
          <w:szCs w:val="21"/>
        </w:rPr>
      </w:r>
      <w:r/>
    </w:p>
    <w:p>
      <w:pPr>
        <w:pStyle w:val="877"/>
        <w:ind w:right="-161" w:firstLine="422"/>
        <w:spacing w:line="400" w:lineRule="exact"/>
      </w:pPr>
      <w:r>
        <w:rPr>
          <w:b/>
          <w:bCs/>
          <w:szCs w:val="21"/>
        </w:rPr>
        <w:t xml:space="preserve">13.</w:t>
      </w:r>
      <w:r>
        <w:rPr>
          <w:rFonts w:hint="eastAsia"/>
          <w:b/>
          <w:bCs/>
          <w:szCs w:val="21"/>
        </w:rPr>
        <w:t xml:space="preserve">5综合评审响应文件</w:t>
      </w:r>
      <w:r/>
    </w:p>
    <w:p>
      <w:pPr>
        <w:pStyle w:val="877"/>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rPr>
          <w:rFonts w:hint="eastAsia"/>
          <w:szCs w:val="21"/>
          <w:lang w:val="zh-CN"/>
        </w:rPr>
      </w:r>
      <w:r/>
    </w:p>
    <w:p>
      <w:pPr>
        <w:pStyle w:val="877"/>
        <w:ind w:right="-161" w:firstLine="420"/>
        <w:spacing w:line="400" w:lineRule="exact"/>
        <w:rPr>
          <w:szCs w:val="21"/>
          <w:lang w:val="zh-CN"/>
        </w:rPr>
      </w:pPr>
      <w:r>
        <w:rPr>
          <w:rFonts w:ascii="宋体" w:hAnsi="宋体"/>
          <w:szCs w:val="21"/>
          <w:lang w:val="zh-CN"/>
        </w:rPr>
        <w:t xml:space="preserve">13.</w:t>
      </w:r>
      <w:r>
        <w:rPr>
          <w:rFonts w:hint="eastAsia" w:ascii="宋体" w:hAnsi="宋体"/>
          <w:szCs w:val="21"/>
          <w:lang w:val="en-US" w:eastAsia="zh-CN"/>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lang w:val="en-US" w:eastAsia="zh-CN"/>
        </w:rPr>
        <w:t xml:space="preserve">5</w:t>
      </w:r>
      <w:r>
        <w:rPr>
          <w:rFonts w:ascii="宋体" w:hAnsi="宋体"/>
          <w:szCs w:val="21"/>
          <w:lang w:val="zh-CN"/>
        </w:rPr>
        <w:t xml:space="preserve">款规定的内容共同组成。</w:t>
      </w:r>
      <w:r>
        <w:rPr>
          <w:szCs w:val="21"/>
          <w:lang w:val="zh-CN"/>
        </w:rPr>
      </w:r>
      <w:r/>
    </w:p>
    <w:p>
      <w:pPr>
        <w:pStyle w:val="877"/>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rPr>
          <w:rFonts w:ascii="宋体" w:hAnsi="宋体"/>
          <w:b/>
          <w:bCs/>
          <w:szCs w:val="21"/>
        </w:rPr>
      </w:r>
      <w:r/>
    </w:p>
    <w:p>
      <w:pPr>
        <w:pStyle w:val="877"/>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lang w:val="en-US" w:eastAsia="zh-CN"/>
        </w:rPr>
        <w:t xml:space="preserve">5</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rPr>
          <w:rFonts w:ascii="宋体" w:hAnsi="宋体"/>
          <w:szCs w:val="21"/>
        </w:rPr>
      </w:r>
      <w:r/>
    </w:p>
    <w:p>
      <w:pPr>
        <w:pStyle w:val="877"/>
        <w:ind w:firstLine="422"/>
        <w:spacing w:line="360" w:lineRule="auto"/>
        <w:rPr>
          <w:rFonts w:ascii="宋体" w:hAnsi="宋体"/>
          <w:szCs w:val="21"/>
        </w:rPr>
      </w:pPr>
      <w:r>
        <w:rPr>
          <w:rFonts w:hint="eastAsia" w:ascii="宋体" w:hAnsi="宋体"/>
          <w:szCs w:val="21"/>
        </w:rPr>
        <w:t xml:space="preserve">14.2电子投标文件制作</w:t>
      </w:r>
      <w:r>
        <w:rPr>
          <w:rFonts w:ascii="宋体" w:hAnsi="宋体"/>
          <w:szCs w:val="21"/>
        </w:rPr>
      </w:r>
      <w:r/>
    </w:p>
    <w:p>
      <w:pPr>
        <w:pStyle w:val="877"/>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rPr>
          <w:rFonts w:ascii="宋体" w:hAnsi="宋体"/>
          <w:szCs w:val="21"/>
        </w:rPr>
      </w:r>
      <w:r/>
    </w:p>
    <w:p>
      <w:pPr>
        <w:pStyle w:val="877"/>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rPr>
          <w:rFonts w:ascii="宋体" w:hAnsi="宋体"/>
          <w:szCs w:val="21"/>
        </w:rPr>
      </w:r>
      <w:r/>
    </w:p>
    <w:p>
      <w:pPr>
        <w:pStyle w:val="877"/>
        <w:ind w:firstLine="422"/>
        <w:spacing w:line="360" w:lineRule="auto"/>
        <w:rPr>
          <w:rFonts w:ascii="宋体" w:hAnsi="宋体"/>
          <w:szCs w:val="21"/>
        </w:rPr>
      </w:pPr>
      <w:r>
        <w:rPr>
          <w:rFonts w:hint="eastAsia" w:ascii="宋体" w:hAnsi="宋体"/>
          <w:szCs w:val="21"/>
        </w:rPr>
        <w:t xml:space="preserve">（3）导出制作完成的投标文件，上传至苏采云系统。</w:t>
      </w:r>
      <w:r>
        <w:rPr>
          <w:rFonts w:ascii="宋体" w:hAnsi="宋体"/>
          <w:szCs w:val="21"/>
        </w:rPr>
      </w:r>
      <w:r/>
    </w:p>
    <w:p>
      <w:pPr>
        <w:pStyle w:val="877"/>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szCs w:val="21"/>
          <w:u w:val="single"/>
        </w:rPr>
      </w:r>
      <w:r/>
    </w:p>
    <w:p>
      <w:pPr>
        <w:pStyle w:val="877"/>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rPr>
          <w:rFonts w:ascii="宋体" w:hAnsi="宋体"/>
          <w:szCs w:val="21"/>
        </w:rPr>
      </w:r>
      <w:r/>
    </w:p>
    <w:p>
      <w:pPr>
        <w:pStyle w:val="877"/>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14.7投标报价（编制）要求的说明</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rPr>
          <w:rFonts w:ascii="宋体" w:hAnsi="宋体"/>
          <w:szCs w:val="21"/>
        </w:rPr>
      </w:r>
      <w:r/>
    </w:p>
    <w:p>
      <w:pPr>
        <w:pStyle w:val="877"/>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rPr>
          <w:rFonts w:ascii="宋体" w:hAnsi="宋体"/>
          <w:szCs w:val="21"/>
        </w:rPr>
      </w:r>
      <w:r/>
    </w:p>
    <w:p>
      <w:pPr>
        <w:pStyle w:val="877"/>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rPr>
          <w:rFonts w:ascii="宋体" w:hAnsi="宋体"/>
          <w:b/>
          <w:bCs/>
          <w:szCs w:val="21"/>
          <w:lang w:val="zh-CN"/>
        </w:rPr>
      </w:r>
      <w:r/>
    </w:p>
    <w:p>
      <w:pPr>
        <w:pStyle w:val="877"/>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rPr>
          <w:rFonts w:ascii="宋体" w:hAnsi="宋体"/>
          <w:szCs w:val="21"/>
          <w:lang w:val="zh-CN"/>
        </w:rPr>
      </w:r>
      <w:r/>
    </w:p>
    <w:p>
      <w:pPr>
        <w:pStyle w:val="877"/>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rPr>
          <w:rFonts w:ascii="宋体" w:hAnsi="宋体"/>
          <w:szCs w:val="21"/>
        </w:rPr>
      </w:r>
      <w:r/>
    </w:p>
    <w:p>
      <w:pPr>
        <w:pStyle w:val="877"/>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rPr>
          <w:rFonts w:ascii="宋体" w:hAnsi="宋体"/>
          <w:szCs w:val="21"/>
          <w:lang w:val="zh-CN"/>
        </w:rPr>
      </w:r>
      <w:r/>
    </w:p>
    <w:p>
      <w:pPr>
        <w:pStyle w:val="877"/>
        <w:ind w:firstLine="422"/>
        <w:spacing w:line="360" w:lineRule="auto"/>
        <w:rPr>
          <w:rFonts w:ascii="宋体" w:hAnsi="宋体"/>
          <w:b/>
          <w:bCs/>
          <w:szCs w:val="21"/>
        </w:rPr>
      </w:pPr>
      <w:r>
        <w:rPr>
          <w:rFonts w:ascii="宋体" w:hAnsi="宋体"/>
          <w:b/>
          <w:bCs/>
          <w:szCs w:val="21"/>
          <w:lang w:val="zh-CN"/>
        </w:rPr>
        <w:t xml:space="preserve">16、投标保证金</w:t>
      </w:r>
      <w:r>
        <w:rPr>
          <w:rFonts w:ascii="宋体" w:hAnsi="宋体"/>
          <w:b/>
          <w:bCs/>
          <w:szCs w:val="21"/>
        </w:rPr>
      </w:r>
      <w:r/>
    </w:p>
    <w:p>
      <w:pPr>
        <w:pStyle w:val="877"/>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rPr>
          <w:rFonts w:ascii="宋体" w:hAnsi="宋体"/>
          <w:bCs/>
          <w:szCs w:val="21"/>
        </w:rPr>
      </w:r>
      <w:r/>
    </w:p>
    <w:p>
      <w:pPr>
        <w:pStyle w:val="877"/>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rPr>
          <w:rFonts w:ascii="宋体" w:hAnsi="宋体"/>
          <w:b/>
          <w:szCs w:val="21"/>
        </w:rPr>
      </w:r>
      <w:r/>
    </w:p>
    <w:p>
      <w:pPr>
        <w:pStyle w:val="877"/>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rPr>
          <w:rFonts w:ascii="宋体" w:hAnsi="宋体"/>
          <w:szCs w:val="21"/>
        </w:rPr>
      </w:r>
      <w:r/>
    </w:p>
    <w:p>
      <w:pPr>
        <w:pStyle w:val="877"/>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rPr>
          <w:rFonts w:ascii="宋体" w:hAnsi="宋体"/>
          <w:b/>
          <w:bCs/>
          <w:szCs w:val="21"/>
        </w:rPr>
      </w:r>
      <w:r/>
    </w:p>
    <w:p>
      <w:pPr>
        <w:pStyle w:val="877"/>
        <w:ind w:firstLine="420"/>
        <w:spacing w:line="360" w:lineRule="auto"/>
        <w:rPr>
          <w:rFonts w:ascii="宋体" w:hAnsi="宋体"/>
          <w:szCs w:val="21"/>
        </w:rPr>
      </w:pPr>
      <w:r/>
      <w:bookmarkStart w:id="6"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6"/>
      <w:r>
        <w:rPr>
          <w:rFonts w:hint="eastAsia" w:ascii="宋体" w:hAnsi="宋体"/>
          <w:szCs w:val="21"/>
        </w:rPr>
        <w:t xml:space="preserve">。</w:t>
      </w:r>
      <w:r>
        <w:rPr>
          <w:rFonts w:ascii="宋体" w:hAnsi="宋体"/>
          <w:szCs w:val="21"/>
        </w:rPr>
      </w:r>
      <w:r/>
    </w:p>
    <w:p>
      <w:pPr>
        <w:pStyle w:val="877"/>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rPr>
          <w:rFonts w:ascii="宋体" w:hAnsi="宋体"/>
          <w:szCs w:val="21"/>
          <w:u w:val="single"/>
          <w:lang w:val="zh-CN"/>
        </w:rPr>
      </w:r>
      <w:r/>
    </w:p>
    <w:p>
      <w:pPr>
        <w:pStyle w:val="877"/>
        <w:ind w:firstLine="422"/>
        <w:spacing w:line="400" w:lineRule="exact"/>
        <w:rPr>
          <w:rFonts w:ascii="宋体" w:hAnsi="宋体"/>
          <w:b/>
          <w:bCs/>
          <w:szCs w:val="21"/>
        </w:rPr>
      </w:pPr>
      <w:r>
        <w:rPr>
          <w:rFonts w:ascii="宋体" w:hAnsi="宋体"/>
          <w:b/>
          <w:bCs/>
          <w:szCs w:val="21"/>
          <w:lang w:val="zh-CN"/>
        </w:rPr>
        <w:t xml:space="preserve">六、开标和评标</w:t>
      </w:r>
      <w:r>
        <w:rPr>
          <w:rFonts w:ascii="宋体" w:hAnsi="宋体"/>
          <w:b/>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19、投标截止时间</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rPr>
          <w:rFonts w:ascii="宋体" w:hAnsi="宋体"/>
          <w:szCs w:val="21"/>
          <w:lang w:val="zh-CN"/>
        </w:rPr>
      </w:r>
      <w:r/>
    </w:p>
    <w:p>
      <w:pPr>
        <w:pStyle w:val="877"/>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rPr>
          <w:rFonts w:ascii="宋体" w:hAnsi="宋体"/>
          <w:b/>
          <w:szCs w:val="21"/>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rPr>
          <w:rFonts w:ascii="宋体" w:hAnsi="宋体"/>
          <w:szCs w:val="21"/>
          <w:lang w:val="zh-CN"/>
        </w:rPr>
      </w:r>
      <w:r/>
    </w:p>
    <w:p>
      <w:pPr>
        <w:pStyle w:val="877"/>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rPr>
          <w:rFonts w:ascii="宋体" w:hAnsi="宋体" w:cs="宋体"/>
          <w:szCs w:val="21"/>
        </w:rPr>
      </w:r>
      <w:r/>
    </w:p>
    <w:p>
      <w:pPr>
        <w:pStyle w:val="877"/>
        <w:ind w:firstLine="422"/>
        <w:spacing w:line="400" w:lineRule="exact"/>
        <w:rPr>
          <w:rFonts w:ascii="宋体" w:hAnsi="宋体"/>
          <w:b/>
          <w:bCs/>
          <w:szCs w:val="21"/>
        </w:rPr>
      </w:pPr>
      <w:r>
        <w:rPr>
          <w:rFonts w:ascii="宋体" w:hAnsi="宋体"/>
          <w:b/>
          <w:bCs/>
          <w:szCs w:val="21"/>
          <w:lang w:val="zh-CN"/>
        </w:rPr>
        <w:t xml:space="preserve">21、开标</w:t>
      </w:r>
      <w:r>
        <w:rPr>
          <w:rFonts w:ascii="宋体" w:hAnsi="宋体"/>
          <w:b/>
          <w:bCs/>
          <w:szCs w:val="21"/>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szCs w:val="21"/>
          <w:lang w:val="zh-CN"/>
        </w:rPr>
      </w:r>
      <w:r/>
    </w:p>
    <w:p>
      <w:pPr>
        <w:pStyle w:val="877"/>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rPr>
          <w:rFonts w:ascii="宋体" w:hAnsi="宋体"/>
          <w:b/>
          <w:bCs/>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Cs w:val="21"/>
          <w:lang w:val="zh-CN"/>
        </w:rPr>
      </w:r>
      <w:r/>
    </w:p>
    <w:p>
      <w:pPr>
        <w:pStyle w:val="877"/>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rPr>
          <w:rFonts w:ascii="宋体" w:hAnsi="宋体"/>
          <w:b/>
          <w:szCs w:val="21"/>
          <w:lang w:val="zh-CN"/>
        </w:rPr>
      </w:r>
      <w:r/>
    </w:p>
    <w:p>
      <w:pPr>
        <w:pStyle w:val="877"/>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rPr>
          <w:rFonts w:ascii="宋体" w:hAnsi="宋体"/>
          <w:b/>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szCs w:val="21"/>
          <w:lang w:val="zh-CN"/>
        </w:rPr>
      </w:r>
      <w:r/>
    </w:p>
    <w:p>
      <w:pPr>
        <w:pStyle w:val="877"/>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szCs w:val="21"/>
          <w:lang w:val="zh-CN"/>
        </w:rPr>
      </w:r>
      <w:r/>
    </w:p>
    <w:p>
      <w:pPr>
        <w:pStyle w:val="877"/>
        <w:ind w:firstLine="420"/>
        <w:spacing w:line="360" w:lineRule="auto"/>
        <w:rPr>
          <w:rFonts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rPr>
          <w:rFonts w:ascii="Times New Roman" w:hAnsi="Times New Roman" w:eastAsia="宋体" w:cs="Times New Roman"/>
          <w:sz w:val="21"/>
          <w:szCs w:val="21"/>
          <w:lang w:val="en-US" w:eastAsia="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w:t>
      </w:r>
      <w:r>
        <w:rPr>
          <w:rFonts w:hint="eastAsia" w:ascii="Times New Roman" w:hAnsi="Times New Roman" w:eastAsia="宋体" w:cs="Times New Roman"/>
          <w:sz w:val="21"/>
          <w:szCs w:val="21"/>
          <w:lang w:val="zh-CN"/>
        </w:rPr>
        <w:t xml:space="preserve">会应当</w:t>
      </w:r>
      <w:r>
        <w:rPr>
          <w:rFonts w:hint="eastAsia" w:ascii="Times New Roman" w:hAnsi="Times New Roman" w:eastAsia="宋体" w:cs="Times New Roman"/>
          <w:sz w:val="21"/>
          <w:szCs w:val="21"/>
          <w:highlight w:val="none"/>
          <w:lang w:val="zh-CN"/>
        </w:rPr>
        <w:t xml:space="preserve">启动异常低价投标审查程序</w:t>
      </w:r>
      <w:r>
        <w:rPr>
          <w:rFonts w:hint="eastAsia" w:ascii="Times New Roman" w:hAnsi="Times New Roman" w:eastAsia="宋体" w:cs="Times New Roman"/>
          <w:sz w:val="21"/>
          <w:szCs w:val="21"/>
          <w:lang w:val="zh-CN"/>
        </w:rPr>
        <w:t xml:space="preserve">：</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w:t>
      </w:r>
      <w:r>
        <w:rPr>
          <w:rFonts w:hint="eastAsia" w:ascii="Times New Roman" w:hAnsi="Times New Roman" w:eastAsia="宋体" w:cs="Times New Roman"/>
          <w:sz w:val="21"/>
          <w:szCs w:val="21"/>
          <w:lang w:val="zh-CN"/>
        </w:rPr>
        <w:t xml:space="preserve">价50%的，即投标（响应）报价&lt;通过符合性审查的次低报价供应商投标（响应）报价×50%；</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3.投标（响应）报价低于采购项目最高限价45%的，即投标（响应）报价&lt;采购项目最高限价×45%；</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1"/>
          <w:szCs w:val="21"/>
          <w:lang w:val="zh-CN"/>
        </w:rPr>
      </w:r>
      <w:r/>
    </w:p>
    <w:p>
      <w:pPr>
        <w:pStyle w:val="877"/>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1"/>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rPr>
          <w:rFonts w:ascii="宋体" w:hAnsi="宋体"/>
          <w:szCs w:val="21"/>
          <w:lang w:val="zh-CN"/>
        </w:rPr>
      </w:r>
      <w:r/>
    </w:p>
    <w:p>
      <w:pPr>
        <w:pStyle w:val="877"/>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rPr>
          <w:rFonts w:ascii="宋体" w:hAnsi="宋体"/>
          <w:b/>
          <w:bCs/>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24、评标委员会</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24.4.4参与评标报告的起草；</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24.4.6配合有关部门的投诉处理工作。</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25、评标内容的保密</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szCs w:val="21"/>
          <w:lang w:val="zh-CN"/>
        </w:rPr>
      </w:r>
      <w:r/>
    </w:p>
    <w:p>
      <w:pPr>
        <w:pStyle w:val="877"/>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szCs w:val="21"/>
        </w:rPr>
      </w:r>
      <w:r/>
    </w:p>
    <w:p>
      <w:pPr>
        <w:pStyle w:val="877"/>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rPr>
          <w:rFonts w:ascii="宋体" w:hAnsi="宋体"/>
          <w:szCs w:val="21"/>
        </w:rPr>
      </w:r>
      <w:r/>
    </w:p>
    <w:p>
      <w:pPr>
        <w:pStyle w:val="877"/>
        <w:ind w:firstLine="422"/>
        <w:spacing w:line="400" w:lineRule="exact"/>
        <w:rPr>
          <w:rFonts w:ascii="宋体" w:hAnsi="宋体"/>
          <w:b/>
          <w:bCs/>
          <w:szCs w:val="21"/>
        </w:rPr>
      </w:pPr>
      <w:r>
        <w:rPr>
          <w:rFonts w:ascii="宋体" w:hAnsi="宋体"/>
          <w:b/>
          <w:bCs/>
          <w:szCs w:val="21"/>
          <w:lang w:val="zh-CN"/>
        </w:rPr>
        <w:t xml:space="preserve">26、废标</w:t>
      </w:r>
      <w:r>
        <w:rPr>
          <w:rFonts w:ascii="宋体" w:hAnsi="宋体"/>
          <w:b/>
          <w:bCs/>
          <w:szCs w:val="21"/>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rPr>
          <w:rFonts w:ascii="宋体" w:hAnsi="宋体"/>
          <w:b/>
          <w:szCs w:val="21"/>
          <w:lang w:val="zh-CN"/>
        </w:rPr>
      </w:r>
      <w:r/>
    </w:p>
    <w:p>
      <w:pPr>
        <w:pStyle w:val="877"/>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rPr>
          <w:rFonts w:ascii="宋体" w:hAnsi="宋体"/>
          <w:b/>
          <w:bCs/>
          <w:szCs w:val="21"/>
        </w:rPr>
      </w:r>
      <w:r/>
    </w:p>
    <w:p>
      <w:pPr>
        <w:pStyle w:val="877"/>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rPr>
          <w:rFonts w:ascii="宋体" w:hAnsi="宋体"/>
          <w:b/>
          <w:bCs/>
          <w:szCs w:val="21"/>
        </w:rPr>
      </w:r>
      <w:r/>
    </w:p>
    <w:p>
      <w:pPr>
        <w:pStyle w:val="877"/>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七、授予合同</w:t>
      </w:r>
      <w:r>
        <w:rPr>
          <w:rFonts w:ascii="宋体" w:hAnsi="宋体"/>
          <w:b/>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28、中标人的确认</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2</w:t>
      </w:r>
      <w:r>
        <w:rPr>
          <w:rFonts w:ascii="宋体" w:hAnsi="宋体"/>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szCs w:val="21"/>
          <w:lang w:val="zh-CN"/>
        </w:rPr>
      </w:r>
      <w:r/>
    </w:p>
    <w:p>
      <w:pPr>
        <w:pStyle w:val="877"/>
        <w:ind w:firstLine="420"/>
        <w:spacing w:line="400" w:lineRule="exact"/>
        <w:rPr>
          <w:rFonts w:ascii="宋体" w:hAnsi="宋体"/>
          <w:szCs w:val="21"/>
        </w:rPr>
      </w:pPr>
      <w:r>
        <w:rPr>
          <w:rFonts w:hint="eastAsia" w:ascii="宋体" w:hAnsi="宋体"/>
          <w:szCs w:val="21"/>
        </w:rPr>
        <w:t xml:space="preserve">28.4中标人个数：</w:t>
      </w:r>
      <w:r>
        <w:rPr>
          <w:rFonts w:hint="eastAsia" w:ascii="宋体" w:hAnsi="宋体"/>
          <w:szCs w:val="21"/>
          <w:lang w:val="en-US" w:eastAsia="zh-CN"/>
        </w:rPr>
        <w:t xml:space="preserve">各标段</w:t>
      </w:r>
      <w:r>
        <w:rPr>
          <w:rFonts w:hint="eastAsia" w:ascii="宋体" w:hAnsi="宋体"/>
          <w:szCs w:val="21"/>
        </w:rPr>
        <w:t xml:space="preserve">1个</w:t>
      </w:r>
      <w:r>
        <w:rPr>
          <w:rFonts w:ascii="宋体" w:hAnsi="宋体"/>
          <w:szCs w:val="21"/>
        </w:rPr>
      </w:r>
      <w:r/>
    </w:p>
    <w:p>
      <w:pPr>
        <w:pStyle w:val="877"/>
        <w:ind w:firstLine="422"/>
        <w:spacing w:line="400" w:lineRule="exact"/>
        <w:rPr>
          <w:rFonts w:ascii="宋体" w:hAnsi="宋体"/>
          <w:b/>
          <w:bCs/>
          <w:szCs w:val="21"/>
        </w:rPr>
      </w:pPr>
      <w:r>
        <w:rPr>
          <w:rFonts w:ascii="宋体" w:hAnsi="宋体"/>
          <w:b/>
          <w:bCs/>
          <w:szCs w:val="21"/>
          <w:lang w:val="zh-CN"/>
        </w:rPr>
        <w:t xml:space="preserve">29、合同授予标准</w:t>
      </w:r>
      <w:r>
        <w:rPr>
          <w:rFonts w:ascii="宋体" w:hAnsi="宋体"/>
          <w:b/>
          <w:bCs/>
          <w:szCs w:val="21"/>
        </w:rPr>
      </w:r>
      <w:r/>
    </w:p>
    <w:p>
      <w:pPr>
        <w:pStyle w:val="877"/>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szCs w:val="21"/>
          <w:lang w:val="zh-CN"/>
        </w:rPr>
      </w:r>
      <w:r/>
    </w:p>
    <w:p>
      <w:pPr>
        <w:pStyle w:val="877"/>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szCs w:val="21"/>
          <w:lang w:val="zh-CN"/>
        </w:rPr>
      </w:r>
      <w:r/>
    </w:p>
    <w:p>
      <w:pPr>
        <w:pStyle w:val="877"/>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rPr>
          <w:rFonts w:ascii="宋体" w:hAnsi="宋体"/>
          <w:szCs w:val="21"/>
          <w:lang w:val="zh-CN"/>
        </w:rPr>
      </w:r>
      <w:r/>
    </w:p>
    <w:p>
      <w:pPr>
        <w:pStyle w:val="877"/>
        <w:ind w:firstLine="422"/>
        <w:spacing w:line="400" w:lineRule="exact"/>
        <w:rPr>
          <w:rFonts w:ascii="宋体" w:hAnsi="宋体"/>
          <w:b/>
          <w:bCs/>
          <w:szCs w:val="21"/>
          <w:lang w:val="zh-CN"/>
        </w:rPr>
      </w:pPr>
      <w:r>
        <w:rPr>
          <w:rFonts w:ascii="宋体" w:hAnsi="宋体"/>
          <w:b/>
          <w:bCs/>
          <w:szCs w:val="21"/>
          <w:lang w:val="zh-CN"/>
        </w:rPr>
        <w:t xml:space="preserve">30、中标通知书</w:t>
      </w:r>
      <w:r>
        <w:rPr>
          <w:rFonts w:ascii="宋体" w:hAnsi="宋体"/>
          <w:b/>
          <w:bCs/>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rPr>
          <w:rFonts w:ascii="宋体" w:hAnsi="宋体"/>
          <w:szCs w:val="21"/>
          <w:lang w:val="zh-CN"/>
        </w:rPr>
      </w:r>
      <w:r/>
    </w:p>
    <w:p>
      <w:pPr>
        <w:pStyle w:val="877"/>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rPr>
          <w:rFonts w:ascii="宋体" w:hAnsi="宋体"/>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31、合同的签订</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31.3中标人无正当理由不得放弃中标。</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rPr>
        <w:t xml:space="preserve">32、履约保证金</w:t>
      </w:r>
      <w:r>
        <w:rPr>
          <w:rFonts w:ascii="宋体" w:hAnsi="宋体"/>
          <w:b/>
          <w:bCs/>
          <w:szCs w:val="21"/>
        </w:rPr>
      </w:r>
      <w:r/>
    </w:p>
    <w:p>
      <w:pPr>
        <w:pStyle w:val="877"/>
        <w:ind w:firstLine="420"/>
        <w:spacing w:line="400" w:lineRule="exact"/>
        <w:rPr>
          <w:rFonts w:ascii="宋体" w:hAnsi="宋体"/>
          <w:szCs w:val="21"/>
          <w:lang w:val="zh-CN"/>
        </w:rPr>
      </w:pPr>
      <w:r>
        <w:rPr>
          <w:rFonts w:hint="eastAsia" w:ascii="宋体" w:hAnsi="宋体"/>
          <w:szCs w:val="21"/>
          <w:lang w:val="en-US" w:eastAsia="zh-CN"/>
        </w:rPr>
        <w:t xml:space="preserve">详见合同条款</w:t>
      </w:r>
      <w:r>
        <w:rPr>
          <w:rFonts w:hint="eastAsia" w:ascii="宋体" w:hAnsi="宋体"/>
          <w:szCs w:val="21"/>
          <w:lang w:val="zh-CN"/>
        </w:rPr>
        <w:t xml:space="preserve">。</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八、其他事项</w:t>
      </w:r>
      <w:r>
        <w:rPr>
          <w:rFonts w:ascii="宋体" w:hAnsi="宋体"/>
          <w:b/>
          <w:bCs/>
          <w:szCs w:val="21"/>
        </w:rPr>
      </w:r>
      <w:r/>
    </w:p>
    <w:p>
      <w:pPr>
        <w:pStyle w:val="877"/>
        <w:ind w:firstLine="422"/>
        <w:spacing w:line="400" w:lineRule="exact"/>
        <w:rPr>
          <w:rFonts w:ascii="宋体" w:hAnsi="宋体"/>
          <w:b/>
          <w:bCs/>
          <w:szCs w:val="21"/>
        </w:rPr>
      </w:pPr>
      <w:r>
        <w:rPr>
          <w:rFonts w:ascii="宋体" w:hAnsi="宋体"/>
          <w:b/>
          <w:bCs/>
          <w:szCs w:val="21"/>
          <w:lang w:val="zh-CN"/>
        </w:rPr>
        <w:t xml:space="preserve">33、</w:t>
      </w:r>
      <w:r>
        <w:rPr>
          <w:rFonts w:hint="eastAsia" w:ascii="宋体" w:hAnsi="宋体"/>
          <w:b/>
          <w:bCs/>
          <w:szCs w:val="21"/>
          <w:lang w:val="zh-CN"/>
        </w:rPr>
        <w:t xml:space="preserve">代理费</w:t>
      </w:r>
      <w:r>
        <w:rPr>
          <w:rFonts w:ascii="宋体" w:hAnsi="宋体"/>
          <w:b/>
          <w:bCs/>
          <w:szCs w:val="21"/>
        </w:rPr>
      </w:r>
      <w:r/>
    </w:p>
    <w:p>
      <w:pPr>
        <w:pStyle w:val="877"/>
        <w:ind w:firstLine="420"/>
        <w:spacing w:line="400" w:lineRule="exact"/>
        <w:rPr>
          <w:rFonts w:ascii="宋体" w:hAnsi="宋体"/>
          <w:szCs w:val="21"/>
        </w:rPr>
      </w:pPr>
      <w:r>
        <w:rPr>
          <w:rFonts w:ascii="宋体" w:hAnsi="宋体"/>
          <w:szCs w:val="21"/>
          <w:lang w:val="zh-CN"/>
        </w:rPr>
        <w:t xml:space="preserve">33.1中标人应按前附表规定缴纳</w:t>
      </w:r>
      <w:r>
        <w:rPr>
          <w:rFonts w:hint="eastAsia" w:ascii="宋体" w:hAnsi="宋体"/>
          <w:szCs w:val="21"/>
          <w:lang w:val="zh-CN"/>
        </w:rPr>
        <w:t xml:space="preserve">代理费</w:t>
      </w:r>
      <w:r>
        <w:rPr>
          <w:rFonts w:ascii="宋体" w:hAnsi="宋体"/>
          <w:szCs w:val="21"/>
          <w:lang w:val="zh-CN"/>
        </w:rPr>
        <w:t xml:space="preserve">。</w:t>
      </w:r>
      <w:r>
        <w:rPr>
          <w:rFonts w:ascii="宋体" w:hAnsi="宋体"/>
          <w:szCs w:val="21"/>
        </w:rPr>
      </w:r>
      <w:r/>
    </w:p>
    <w:p>
      <w:pPr>
        <w:pStyle w:val="877"/>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账号：1102020209000295112</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rPr>
          <w:rFonts w:ascii="宋体" w:hAnsi="宋体"/>
          <w:szCs w:val="21"/>
          <w:lang w:val="zh-CN"/>
        </w:rPr>
      </w:r>
      <w:r/>
    </w:p>
    <w:p>
      <w:pPr>
        <w:pStyle w:val="877"/>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34、监督</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rPr>
          <w:rFonts w:ascii="宋体" w:hAnsi="宋体"/>
          <w:szCs w:val="21"/>
          <w:lang w:val="zh-CN"/>
        </w:rPr>
      </w:r>
      <w:r/>
    </w:p>
    <w:p>
      <w:pPr>
        <w:pStyle w:val="877"/>
        <w:ind w:firstLine="422"/>
        <w:spacing w:line="400" w:lineRule="exact"/>
        <w:rPr>
          <w:rFonts w:ascii="宋体" w:hAnsi="宋体"/>
          <w:b/>
          <w:bCs/>
          <w:szCs w:val="21"/>
        </w:rPr>
      </w:pPr>
      <w:r>
        <w:rPr>
          <w:rFonts w:ascii="宋体" w:hAnsi="宋体"/>
          <w:b/>
          <w:bCs/>
          <w:szCs w:val="21"/>
          <w:lang w:val="zh-CN"/>
        </w:rPr>
        <w:t xml:space="preserve">35、未尽事宜</w:t>
      </w:r>
      <w:r>
        <w:rPr>
          <w:rFonts w:ascii="宋体" w:hAnsi="宋体"/>
          <w:b/>
          <w:bCs/>
          <w:szCs w:val="21"/>
        </w:rPr>
      </w:r>
      <w:r/>
    </w:p>
    <w:p>
      <w:pPr>
        <w:pStyle w:val="877"/>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r>
        <w:rPr>
          <w:rFonts w:ascii="宋体" w:hAnsi="宋体"/>
          <w:szCs w:val="21"/>
          <w:lang w:val="zh-CN"/>
        </w:rPr>
      </w:r>
      <w:r/>
    </w:p>
    <w:p>
      <w:pPr>
        <w:pStyle w:val="877"/>
        <w:jc w:val="center"/>
      </w:pPr>
      <w:r/>
      <w:bookmarkEnd w:id="5"/>
      <w:r/>
      <w:r/>
    </w:p>
    <w:p>
      <w:pPr>
        <w:pStyle w:val="877"/>
        <w:jc w:val="center"/>
        <w:rPr>
          <w:rFonts w:ascii="宋体" w:hAnsi="宋体"/>
          <w:b/>
          <w:bCs/>
          <w:sz w:val="32"/>
        </w:rPr>
      </w:pPr>
      <w:r>
        <w:rPr>
          <w:rFonts w:ascii="宋体" w:hAnsi="宋体"/>
          <w:b/>
          <w:bCs/>
          <w:sz w:val="32"/>
        </w:rPr>
        <w:br w:type="page" w:clear="all"/>
      </w:r>
      <w:bookmarkStart w:id="7" w:name="_Hlk99527780"/>
      <w:r/>
      <w:bookmarkStart w:id="8" w:name="_Hlk110604834"/>
      <w:r>
        <w:rPr>
          <w:rFonts w:hint="eastAsia" w:ascii="宋体" w:hAnsi="宋体"/>
          <w:b/>
          <w:bCs/>
          <w:sz w:val="32"/>
        </w:rPr>
        <w:t xml:space="preserve">第三章 电子投标文件格式</w:t>
      </w:r>
      <w:r>
        <w:rPr>
          <w:rFonts w:ascii="宋体" w:hAnsi="宋体"/>
          <w:b/>
          <w:bCs/>
          <w:sz w:val="32"/>
        </w:rPr>
      </w:r>
      <w:r/>
    </w:p>
    <w:p>
      <w:pPr>
        <w:pStyle w:val="877"/>
        <w:rPr>
          <w:rFonts w:hint="eastAsia" w:ascii="宋体" w:hAnsi="宋体"/>
          <w:b/>
          <w:bCs/>
          <w:sz w:val="32"/>
        </w:rPr>
      </w:pPr>
      <w:r>
        <w:rPr>
          <w:rFonts w:hint="eastAsia" w:ascii="宋体" w:hAnsi="宋体"/>
          <w:b/>
          <w:bCs/>
          <w:sz w:val="32"/>
        </w:rPr>
      </w:r>
      <w:r/>
    </w:p>
    <w:p>
      <w:pPr>
        <w:pStyle w:val="877"/>
        <w:spacing w:line="360" w:lineRule="auto"/>
        <w:rPr>
          <w:rFonts w:hint="eastAsia" w:ascii="宋体" w:hAnsi="宋体"/>
          <w:b/>
          <w:bCs/>
          <w:szCs w:val="21"/>
        </w:rPr>
      </w:pPr>
      <w:r>
        <w:rPr>
          <w:rFonts w:hint="eastAsia" w:ascii="宋体" w:hAnsi="宋体" w:cs="宋体"/>
          <w:b/>
          <w:bCs/>
          <w:szCs w:val="21"/>
          <w:lang w:val="zh-CN"/>
        </w:rPr>
        <w:t xml:space="preserve">说明：</w:t>
      </w:r>
      <w:r>
        <w:rPr>
          <w:rFonts w:hint="eastAsia" w:ascii="宋体" w:hAnsi="宋体"/>
          <w:b/>
          <w:bCs/>
          <w:szCs w:val="21"/>
        </w:rPr>
      </w:r>
      <w:r/>
    </w:p>
    <w:p>
      <w:pPr>
        <w:pStyle w:val="877"/>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rPr>
          <w:rFonts w:hint="eastAsia" w:ascii="宋体" w:hAnsi="宋体"/>
          <w:b/>
          <w:bCs/>
          <w:szCs w:val="21"/>
        </w:rPr>
      </w:r>
      <w:r/>
    </w:p>
    <w:p>
      <w:pPr>
        <w:pStyle w:val="877"/>
        <w:spacing w:line="360" w:lineRule="auto"/>
        <w:rPr>
          <w:rFonts w:hint="eastAsia" w:ascii="宋体" w:hAnsi="宋体"/>
          <w:b/>
          <w:bCs/>
          <w:sz w:val="24"/>
        </w:rPr>
      </w:pPr>
      <w:r>
        <w:rPr>
          <w:rFonts w:hint="eastAsia" w:ascii="宋体" w:hAnsi="宋体"/>
          <w:b/>
          <w:bCs/>
          <w:sz w:val="24"/>
        </w:rPr>
      </w:r>
      <w:r/>
    </w:p>
    <w:p>
      <w:pPr>
        <w:pStyle w:val="1190"/>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rPr>
          <w:rFonts w:ascii="宋体" w:hAnsi="宋体" w:cs="宋体"/>
          <w:b/>
          <w:bCs/>
        </w:rPr>
      </w:r>
      <w:r/>
    </w:p>
    <w:p>
      <w:pPr>
        <w:pStyle w:val="877"/>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rPr>
          <w:rFonts w:ascii="宋体" w:hAnsi="宋体" w:cs="宋体"/>
          <w:sz w:val="32"/>
          <w:szCs w:val="32"/>
        </w:rPr>
      </w:r>
      <w:r/>
    </w:p>
    <w:p>
      <w:pPr>
        <w:pStyle w:val="877"/>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p>
      <w:pPr>
        <w:pStyle w:val="877"/>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ascii="宋体" w:hAnsi="宋体" w:cs="宋体"/>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7"/>
              <w:jc w:val="center"/>
              <w:spacing w:line="360" w:lineRule="auto"/>
              <w:rPr>
                <w:rFonts w:ascii="宋体" w:hAnsi="宋体" w:cs="宋体"/>
                <w:spacing w:val="20"/>
              </w:rPr>
            </w:pPr>
            <w:r>
              <w:rPr>
                <w:rFonts w:hint="eastAsia" w:ascii="宋体" w:hAnsi="宋体" w:cs="宋体"/>
                <w:spacing w:val="20"/>
              </w:rPr>
              <w:t xml:space="preserve">序号</w:t>
            </w:r>
            <w:r>
              <w:rPr>
                <w:rFonts w:ascii="宋体" w:hAnsi="宋体" w:cs="宋体"/>
                <w:spacing w:val="20"/>
              </w:rPr>
            </w:r>
            <w:r/>
          </w:p>
        </w:tc>
        <w:tc>
          <w:tcPr>
            <w:tcW w:w="1395" w:type="dxa"/>
            <w:vAlign w:val="center"/>
            <w:textDirection w:val="lrTb"/>
            <w:noWrap w:val="false"/>
          </w:tcPr>
          <w:p>
            <w:pPr>
              <w:pStyle w:val="877"/>
              <w:jc w:val="center"/>
              <w:spacing w:line="360" w:lineRule="auto"/>
              <w:rPr>
                <w:rFonts w:ascii="宋体" w:hAnsi="宋体" w:cs="宋体"/>
                <w:spacing w:val="20"/>
              </w:rPr>
            </w:pPr>
            <w:r>
              <w:rPr>
                <w:rFonts w:hint="eastAsia" w:ascii="宋体" w:hAnsi="宋体" w:cs="宋体"/>
                <w:spacing w:val="20"/>
              </w:rPr>
              <w:t xml:space="preserve">项目名称</w:t>
            </w:r>
            <w:r>
              <w:rPr>
                <w:rFonts w:ascii="宋体" w:hAnsi="宋体" w:cs="宋体"/>
                <w:spacing w:val="20"/>
              </w:rPr>
            </w:r>
            <w:r/>
          </w:p>
        </w:tc>
        <w:tc>
          <w:tcPr>
            <w:tcW w:w="1139" w:type="dxa"/>
            <w:vAlign w:val="center"/>
            <w:textDirection w:val="lrTb"/>
            <w:noWrap w:val="false"/>
          </w:tcPr>
          <w:p>
            <w:pPr>
              <w:pStyle w:val="877"/>
              <w:jc w:val="center"/>
              <w:spacing w:line="360" w:lineRule="auto"/>
              <w:rPr>
                <w:rFonts w:ascii="宋体" w:hAnsi="宋体" w:eastAsia="宋体" w:cs="宋体"/>
                <w:spacing w:val="20"/>
                <w:lang w:val="en-US" w:eastAsia="zh-CN"/>
              </w:rPr>
            </w:pPr>
            <w:r>
              <w:rPr>
                <w:rFonts w:hint="eastAsia" w:ascii="宋体" w:hAnsi="宋体" w:cs="宋体"/>
                <w:spacing w:val="20"/>
                <w:lang w:val="en-US" w:eastAsia="zh-CN"/>
              </w:rPr>
              <w:t xml:space="preserve">优惠率（%）</w:t>
            </w:r>
            <w:r>
              <w:rPr>
                <w:rFonts w:ascii="宋体" w:hAnsi="宋体" w:eastAsia="宋体" w:cs="宋体"/>
                <w:spacing w:val="20"/>
                <w:lang w:val="en-US" w:eastAsia="zh-CN"/>
              </w:rPr>
            </w:r>
            <w:r/>
          </w:p>
        </w:tc>
        <w:tc>
          <w:tcPr>
            <w:tcW w:w="1281" w:type="dxa"/>
            <w:vAlign w:val="center"/>
            <w:textDirection w:val="lrTb"/>
            <w:noWrap w:val="false"/>
          </w:tcPr>
          <w:p>
            <w:pPr>
              <w:pStyle w:val="877"/>
              <w:jc w:val="center"/>
              <w:spacing w:line="360" w:lineRule="auto"/>
              <w:rPr>
                <w:rFonts w:ascii="宋体" w:hAnsi="宋体" w:cs="宋体"/>
                <w:spacing w:val="20"/>
              </w:rPr>
            </w:pPr>
            <w:r>
              <w:rPr>
                <w:rFonts w:hint="eastAsia" w:ascii="宋体" w:hAnsi="宋体" w:cs="宋体"/>
                <w:spacing w:val="20"/>
              </w:rPr>
              <w:t xml:space="preserve">备注</w:t>
            </w:r>
            <w:r>
              <w:rPr>
                <w:rFonts w:ascii="宋体" w:hAnsi="宋体" w:cs="宋体"/>
                <w:spacing w:val="20"/>
              </w:rPr>
            </w:r>
            <w:r/>
          </w:p>
        </w:tc>
      </w:tr>
      <w:tr>
        <w:trPr>
          <w:trHeight w:val="874"/>
        </w:trPr>
        <w:tc>
          <w:tcPr>
            <w:tcW w:w="1182" w:type="dxa"/>
            <w:vAlign w:val="center"/>
            <w:textDirection w:val="lrTb"/>
            <w:noWrap w:val="false"/>
          </w:tcPr>
          <w:p>
            <w:pPr>
              <w:pStyle w:val="877"/>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5" w:type="dxa"/>
            <w:vAlign w:val="center"/>
            <w:textDirection w:val="lrTb"/>
            <w:noWrap w:val="false"/>
          </w:tcPr>
          <w:p>
            <w:pPr>
              <w:pStyle w:val="877"/>
              <w:jc w:val="center"/>
              <w:rPr>
                <w:rFonts w:ascii="宋体" w:hAnsi="宋体" w:cs="宋体"/>
                <w:szCs w:val="21"/>
              </w:rPr>
            </w:pPr>
            <w:r>
              <w:rPr>
                <w:rFonts w:ascii="宋体" w:hAnsi="宋体" w:cs="宋体"/>
                <w:szCs w:val="21"/>
              </w:rPr>
            </w:r>
            <w:r/>
          </w:p>
        </w:tc>
        <w:tc>
          <w:tcPr>
            <w:tcW w:w="1139" w:type="dxa"/>
            <w:vAlign w:val="top"/>
            <w:textDirection w:val="lrTb"/>
            <w:noWrap w:val="false"/>
          </w:tcPr>
          <w:p>
            <w:pPr>
              <w:pStyle w:val="877"/>
              <w:jc w:val="center"/>
              <w:spacing w:line="360" w:lineRule="auto"/>
              <w:rPr>
                <w:rFonts w:ascii="宋体" w:hAnsi="宋体" w:cs="宋体"/>
                <w:spacing w:val="20"/>
              </w:rPr>
            </w:pPr>
            <w:r>
              <w:rPr>
                <w:rFonts w:ascii="宋体" w:hAnsi="宋体" w:cs="宋体"/>
                <w:spacing w:val="20"/>
              </w:rPr>
            </w:r>
            <w:r/>
          </w:p>
        </w:tc>
        <w:tc>
          <w:tcPr>
            <w:tcW w:w="1281" w:type="dxa"/>
            <w:vAlign w:val="center"/>
            <w:textDirection w:val="lrTb"/>
            <w:noWrap w:val="false"/>
          </w:tcPr>
          <w:p>
            <w:pPr>
              <w:pStyle w:val="877"/>
              <w:jc w:val="center"/>
              <w:spacing w:line="360" w:lineRule="auto"/>
              <w:rPr>
                <w:rFonts w:ascii="宋体" w:hAnsi="宋体" w:cs="宋体"/>
                <w:spacing w:val="20"/>
              </w:rPr>
            </w:pPr>
            <w:r>
              <w:rPr>
                <w:rFonts w:ascii="宋体" w:hAnsi="宋体" w:cs="宋体"/>
                <w:spacing w:val="20"/>
              </w:rPr>
            </w:r>
            <w:r/>
          </w:p>
        </w:tc>
      </w:tr>
    </w:tbl>
    <w:p>
      <w:pPr>
        <w:pStyle w:val="1190"/>
        <w:ind w:firstLine="422"/>
        <w:rPr>
          <w:rFonts w:ascii="宋体" w:hAnsi="宋体" w:cs="宋体"/>
          <w:b/>
          <w:bCs/>
          <w:szCs w:val="21"/>
        </w:rPr>
      </w:pPr>
      <w:r>
        <w:rPr>
          <w:rFonts w:ascii="宋体" w:hAnsi="宋体" w:cs="宋体"/>
          <w:b/>
          <w:bCs/>
          <w:szCs w:val="21"/>
        </w:rPr>
      </w:r>
      <w:r/>
    </w:p>
    <w:p>
      <w:pPr>
        <w:pStyle w:val="1190"/>
        <w:spacing w:line="360" w:lineRule="auto"/>
        <w:rPr>
          <w:rFonts w:ascii="宋体" w:hAnsi="宋体" w:cs="宋体"/>
          <w:b/>
          <w:bCs/>
          <w:szCs w:val="21"/>
        </w:rPr>
      </w:pPr>
      <w:r>
        <w:rPr>
          <w:rFonts w:hint="eastAsia" w:ascii="宋体" w:hAnsi="宋体" w:cs="宋体"/>
          <w:szCs w:val="21"/>
          <w:lang w:bidi="en-US"/>
        </w:rPr>
        <w:t xml:space="preserve">响应单位（盖章）</w:t>
      </w:r>
      <w:r>
        <w:rPr>
          <w:rFonts w:ascii="宋体" w:hAnsi="宋体" w:cs="宋体"/>
          <w:b/>
          <w:bCs/>
          <w:szCs w:val="21"/>
        </w:rPr>
      </w:r>
      <w:r/>
    </w:p>
    <w:p>
      <w:pPr>
        <w:pStyle w:val="1190"/>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rPr>
          <w:rFonts w:ascii="宋体" w:hAnsi="宋体" w:cs="宋体"/>
          <w:b/>
          <w:bCs/>
          <w:szCs w:val="21"/>
        </w:rPr>
      </w:r>
      <w:r/>
    </w:p>
    <w:p>
      <w:pPr>
        <w:pStyle w:val="1190"/>
        <w:spacing w:line="360" w:lineRule="auto"/>
        <w:rPr>
          <w:rFonts w:ascii="宋体" w:hAnsi="宋体" w:cs="宋体"/>
          <w:b/>
          <w:bCs/>
          <w:szCs w:val="21"/>
        </w:rPr>
      </w:pPr>
      <w:r>
        <w:rPr>
          <w:rFonts w:hint="eastAsia" w:ascii="宋体" w:hAnsi="宋体" w:cs="宋体"/>
          <w:bCs/>
          <w:szCs w:val="21"/>
          <w:lang w:bidi="en-US"/>
        </w:rPr>
        <w:t xml:space="preserve">日期：</w:t>
      </w:r>
      <w:r>
        <w:rPr>
          <w:rFonts w:ascii="宋体" w:hAnsi="宋体" w:cs="宋体"/>
          <w:b/>
          <w:bCs/>
          <w:szCs w:val="21"/>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400" w:lineRule="exact"/>
        <w:rPr>
          <w:rFonts w:hint="eastAsia" w:ascii="宋体" w:hAnsi="宋体" w:cs="宋体"/>
          <w:b/>
          <w:bCs/>
          <w:szCs w:val="21"/>
          <w:lang w:val="zh-CN"/>
        </w:rPr>
      </w:pPr>
      <w:r>
        <w:rPr>
          <w:rFonts w:hint="eastAsia" w:ascii="宋体" w:hAnsi="宋体" w:cs="宋体"/>
          <w:b/>
          <w:bCs/>
          <w:szCs w:val="21"/>
          <w:lang w:val="zh-CN"/>
        </w:rPr>
      </w:r>
      <w:r/>
    </w:p>
    <w:p>
      <w:pPr>
        <w:pStyle w:val="877"/>
        <w:spacing w:line="400" w:lineRule="exact"/>
        <w:rPr>
          <w:rFonts w:hint="eastAsia" w:ascii="宋体" w:hAnsi="宋体" w:cs="宋体"/>
          <w:b/>
          <w:bCs/>
          <w:szCs w:val="21"/>
          <w:lang w:val="zh-CN"/>
        </w:rPr>
      </w:pPr>
      <w:r>
        <w:rPr>
          <w:rFonts w:hint="eastAsia" w:ascii="宋体" w:hAnsi="宋体" w:cs="宋体"/>
          <w:b/>
          <w:bCs/>
          <w:szCs w:val="21"/>
          <w:lang w:val="zh-CN"/>
        </w:rPr>
      </w:r>
      <w:r/>
    </w:p>
    <w:p>
      <w:pPr>
        <w:shd w:val="nil" w:color="auto"/>
        <w:rPr>
          <w:rFonts w:hint="eastAsia"/>
          <w:color w:val="000000"/>
          <w:highlight w:val="none"/>
        </w:rPr>
      </w:pPr>
      <w:r>
        <w:rPr>
          <w:rFonts w:hint="eastAsia"/>
          <w:color w:val="000000"/>
          <w:szCs w:val="21"/>
          <w:highlight w:val="none"/>
        </w:rPr>
        <w:br w:type="page" w:clear="all"/>
      </w:r>
      <w:r>
        <w:rPr>
          <w:rFonts w:hint="eastAsia"/>
          <w:color w:val="000000"/>
          <w:szCs w:val="21"/>
          <w:highlight w:val="none"/>
        </w:rPr>
      </w:r>
      <w:r/>
    </w:p>
    <w:p>
      <w:pPr>
        <w:pStyle w:val="877"/>
        <w:spacing w:line="380" w:lineRule="exact"/>
        <w:rPr>
          <w:rFonts w:hint="eastAsia"/>
          <w:color w:val="000000"/>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7"/>
        <w:ind w:firstLine="643"/>
        <w:jc w:val="center"/>
        <w:spacing w:before="100" w:beforeAutospacing="1" w:after="100" w:afterAutospacing="1" w:line="500" w:lineRule="atLeast"/>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zh-CN"/>
        </w:rPr>
        <w:t xml:space="preserve">投标报价明细表</w:t>
      </w:r>
      <w:r>
        <w:rPr>
          <w:rFonts w:hint="eastAsia" w:ascii="宋体" w:hAnsi="宋体" w:eastAsia="宋体" w:cs="宋体"/>
          <w:b/>
          <w:bCs/>
          <w:color w:val="000000"/>
          <w:sz w:val="32"/>
          <w:szCs w:val="32"/>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7"/>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7"/>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7"/>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7"/>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7"/>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7"/>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7"/>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7"/>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7"/>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7"/>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7"/>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7"/>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7"/>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7"/>
        <w:spacing w:line="400" w:lineRule="exact"/>
        <w:rPr>
          <w:rFonts w:ascii="宋体" w:hAnsi="宋体" w:cs="宋体"/>
          <w:b/>
          <w:bCs/>
          <w:szCs w:val="21"/>
        </w:rPr>
      </w:pPr>
      <w:r>
        <w:rPr>
          <w:rFonts w:hint="eastAsia" w:eastAsia="黑体"/>
          <w:b/>
          <w:color w:val="000000"/>
          <w:sz w:val="30"/>
          <w:szCs w:val="30"/>
          <w:highlight w:val="none"/>
          <w:lang w:val="zh-CN"/>
        </w:rPr>
        <w:br w:type="page" w:clear="all"/>
      </w: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3</w:t>
      </w:r>
      <w:r>
        <w:rPr>
          <w:rFonts w:hint="eastAsia" w:ascii="宋体" w:hAnsi="宋体" w:cs="宋体"/>
          <w:b/>
          <w:bCs/>
          <w:szCs w:val="21"/>
          <w:lang w:val="zh-CN"/>
        </w:rPr>
        <w:t xml:space="preserve">：（投标人）法人委托书</w:t>
      </w:r>
      <w:r>
        <w:rPr>
          <w:rFonts w:ascii="宋体" w:hAnsi="宋体" w:cs="宋体"/>
          <w:b/>
          <w:bCs/>
          <w:szCs w:val="21"/>
        </w:rPr>
      </w:r>
      <w:r/>
    </w:p>
    <w:p>
      <w:pPr>
        <w:pStyle w:val="877"/>
        <w:ind w:firstLine="643"/>
        <w:jc w:val="center"/>
        <w:spacing w:before="100" w:beforeAutospacing="1" w:after="100" w:afterAutospacing="1" w:line="500" w:lineRule="atLeas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法人委托书</w:t>
      </w:r>
      <w:r>
        <w:rPr>
          <w:rFonts w:hint="eastAsia" w:ascii="宋体" w:hAnsi="宋体" w:eastAsia="宋体" w:cs="宋体"/>
          <w:b/>
          <w:bCs/>
          <w:sz w:val="32"/>
          <w:szCs w:val="32"/>
          <w:lang w:val="zh-CN"/>
        </w:rPr>
      </w:r>
      <w:r/>
    </w:p>
    <w:p>
      <w:pPr>
        <w:pStyle w:val="877"/>
        <w:ind w:firstLine="425"/>
        <w:spacing w:line="400" w:lineRule="exact"/>
        <w:rPr>
          <w:rFonts w:ascii="宋体" w:hAnsi="宋体" w:cs="宋体"/>
          <w:szCs w:val="21"/>
          <w:lang w:val="zh-CN"/>
        </w:rPr>
      </w:pPr>
      <w:r>
        <w:rPr>
          <w:rFonts w:ascii="宋体" w:hAnsi="宋体" w:cs="宋体"/>
          <w:szCs w:val="21"/>
          <w:lang w:val="zh-CN"/>
        </w:rPr>
      </w:r>
      <w:r/>
    </w:p>
    <w:p>
      <w:pPr>
        <w:pStyle w:val="877"/>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rPr>
          <w:rFonts w:ascii="宋体" w:hAnsi="宋体" w:cs="宋体"/>
          <w:szCs w:val="21"/>
        </w:rPr>
      </w:r>
      <w:r/>
    </w:p>
    <w:p>
      <w:pPr>
        <w:pStyle w:val="877"/>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Cs w:val="21"/>
        </w:rPr>
      </w:r>
      <w:r/>
    </w:p>
    <w:p>
      <w:pPr>
        <w:pStyle w:val="877"/>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rPr>
          <w:rFonts w:ascii="宋体" w:hAnsi="宋体" w:cs="宋体"/>
          <w:szCs w:val="21"/>
        </w:rPr>
      </w:r>
      <w:r/>
    </w:p>
    <w:p>
      <w:pPr>
        <w:pStyle w:val="898"/>
        <w:spacing w:line="360" w:lineRule="auto"/>
        <w:rPr>
          <w:rFonts w:ascii="宋体" w:hAnsi="宋体" w:cs="宋体"/>
          <w:sz w:val="21"/>
        </w:rPr>
      </w:pPr>
      <w:r>
        <w:rPr>
          <w:rFonts w:ascii="宋体" w:hAnsi="宋体" w:cs="宋体"/>
          <w:sz w:val="21"/>
        </w:rPr>
      </w:r>
      <w:r/>
    </w:p>
    <w:p>
      <w:pPr>
        <w:pStyle w:val="89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投标人：（公章）</w:t>
      </w:r>
      <w:r>
        <w:rPr>
          <w:rFonts w:hint="eastAsia" w:ascii="宋体" w:hAnsi="宋体" w:eastAsia="宋体" w:cs="宋体"/>
          <w:sz w:val="21"/>
          <w:szCs w:val="21"/>
          <w:lang w:val="zh-CN"/>
        </w:rPr>
      </w:r>
      <w:r/>
    </w:p>
    <w:p>
      <w:pPr>
        <w:pStyle w:val="89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法定代表人：（签字或签章）</w:t>
      </w:r>
      <w:r>
        <w:rPr>
          <w:rFonts w:hint="eastAsia" w:ascii="宋体" w:hAnsi="宋体" w:eastAsia="宋体" w:cs="宋体"/>
          <w:sz w:val="21"/>
          <w:szCs w:val="21"/>
          <w:lang w:val="zh-CN"/>
        </w:rPr>
      </w:r>
      <w:r/>
    </w:p>
    <w:p>
      <w:pPr>
        <w:pStyle w:val="89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代理人：（签字或签章）</w:t>
      </w:r>
      <w:r>
        <w:rPr>
          <w:rFonts w:hint="eastAsia" w:ascii="宋体" w:hAnsi="宋体" w:eastAsia="宋体" w:cs="宋体"/>
          <w:sz w:val="21"/>
          <w:szCs w:val="21"/>
          <w:lang w:val="zh-CN"/>
        </w:rPr>
      </w:r>
      <w:r/>
    </w:p>
    <w:p>
      <w:pPr>
        <w:pStyle w:val="877"/>
        <w:ind w:firstLine="425"/>
        <w:jc w:val="right"/>
        <w:spacing w:line="400" w:lineRule="exact"/>
        <w:rPr>
          <w:rFonts w:ascii="宋体" w:hAnsi="宋体" w:cs="宋体"/>
          <w:szCs w:val="21"/>
          <w:lang w:val="zh-CN"/>
        </w:rPr>
      </w:pPr>
      <w:r>
        <w:rPr>
          <w:rFonts w:ascii="宋体" w:hAnsi="宋体" w:cs="宋体"/>
          <w:szCs w:val="21"/>
          <w:lang w:val="zh-CN"/>
        </w:rPr>
      </w:r>
      <w:r/>
    </w:p>
    <w:p>
      <w:pPr>
        <w:pStyle w:val="877"/>
        <w:ind w:firstLine="425"/>
        <w:jc w:val="right"/>
        <w:spacing w:line="400" w:lineRule="exact"/>
        <w:rPr>
          <w:rFonts w:ascii="宋体" w:hAnsi="宋体" w:cs="宋体"/>
          <w:szCs w:val="21"/>
          <w:lang w:val="zh-CN"/>
        </w:rPr>
      </w:pPr>
      <w:r>
        <w:rPr>
          <w:rFonts w:ascii="宋体" w:hAnsi="宋体" w:cs="宋体"/>
          <w:szCs w:val="21"/>
          <w:lang w:val="zh-CN"/>
        </w:rPr>
      </w:r>
      <w:r/>
    </w:p>
    <w:p>
      <w:pPr>
        <w:pStyle w:val="877"/>
        <w:ind w:firstLine="425"/>
        <w:jc w:val="right"/>
        <w:spacing w:line="400" w:lineRule="exact"/>
        <w:rPr>
          <w:rFonts w:ascii="宋体" w:hAnsi="宋体" w:cs="宋体"/>
          <w:szCs w:val="21"/>
          <w:lang w:val="zh-CN"/>
        </w:rPr>
      </w:pPr>
      <w:r>
        <w:rPr>
          <w:rFonts w:ascii="宋体" w:hAnsi="宋体" w:cs="宋体"/>
          <w:szCs w:val="21"/>
          <w:lang w:val="zh-CN"/>
        </w:rPr>
      </w:r>
      <w:r/>
    </w:p>
    <w:p>
      <w:pPr>
        <w:pStyle w:val="877"/>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rPr>
          <w:rFonts w:ascii="宋体" w:hAnsi="宋体" w:cs="宋体"/>
          <w:szCs w:val="21"/>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4</w:t>
      </w:r>
      <w:r>
        <w:rPr>
          <w:rFonts w:hint="eastAsia" w:ascii="宋体" w:hAnsi="宋体" w:cs="宋体"/>
          <w:b/>
          <w:bCs/>
          <w:szCs w:val="21"/>
          <w:lang w:val="zh-CN"/>
        </w:rPr>
        <w:t xml:space="preserve">：投标函</w:t>
      </w:r>
      <w:r>
        <w:rPr>
          <w:rFonts w:ascii="宋体" w:hAnsi="宋体" w:cs="宋体"/>
          <w:b/>
          <w:bCs/>
          <w:szCs w:val="21"/>
        </w:rPr>
      </w:r>
      <w:r/>
    </w:p>
    <w:p>
      <w:pPr>
        <w:pStyle w:val="877"/>
        <w:ind w:firstLine="643"/>
        <w:jc w:val="center"/>
        <w:spacing w:before="100" w:beforeAutospacing="1" w:after="100" w:afterAutospacing="1" w:line="500" w:lineRule="atLeas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投标函</w:t>
      </w:r>
      <w:r>
        <w:rPr>
          <w:rFonts w:hint="eastAsia" w:ascii="宋体" w:hAnsi="宋体" w:eastAsia="宋体" w:cs="宋体"/>
          <w:b/>
          <w:bCs/>
          <w:sz w:val="32"/>
          <w:szCs w:val="32"/>
          <w:lang w:val="zh-CN"/>
        </w:rPr>
      </w:r>
      <w:r/>
    </w:p>
    <w:p>
      <w:pPr>
        <w:pStyle w:val="877"/>
        <w:spacing w:line="400" w:lineRule="exact"/>
        <w:rPr>
          <w:rFonts w:ascii="宋体" w:hAnsi="宋体" w:cs="宋体"/>
          <w:color w:val="000000"/>
          <w:szCs w:val="21"/>
        </w:rPr>
      </w:pPr>
      <w:r>
        <w:rPr>
          <w:rFonts w:hint="eastAsia" w:ascii="宋体" w:hAnsi="宋体" w:cs="宋体"/>
          <w:color w:val="000000"/>
          <w:szCs w:val="21"/>
          <w:u w:val="single"/>
        </w:rPr>
        <w:t xml:space="preserve">苏州市卫康招投标咨询服务有限公司</w:t>
      </w:r>
      <w:r>
        <w:rPr>
          <w:rFonts w:hint="eastAsia" w:ascii="宋体" w:hAnsi="宋体" w:cs="宋体"/>
          <w:color w:val="000000"/>
          <w:szCs w:val="21"/>
          <w:lang w:val="zh-CN"/>
        </w:rPr>
        <w:t xml:space="preserve">：</w:t>
      </w:r>
      <w:r>
        <w:rPr>
          <w:rFonts w:ascii="宋体" w:hAnsi="宋体" w:cs="宋体"/>
          <w:color w:val="000000"/>
          <w:szCs w:val="21"/>
        </w:rPr>
      </w:r>
      <w:r/>
    </w:p>
    <w:p>
      <w:pPr>
        <w:pStyle w:val="877"/>
        <w:ind w:firstLine="420"/>
        <w:spacing w:line="400" w:lineRule="exact"/>
        <w:rPr>
          <w:rFonts w:ascii="宋体" w:hAnsi="宋体" w:cs="宋体"/>
          <w:color w:val="000000"/>
          <w:szCs w:val="21"/>
        </w:rPr>
      </w:pPr>
      <w:r>
        <w:rPr>
          <w:rFonts w:hint="eastAsia" w:ascii="宋体" w:hAnsi="宋体" w:cs="宋体"/>
          <w:color w:val="000000"/>
          <w:szCs w:val="21"/>
          <w:lang w:val="zh-CN"/>
        </w:rPr>
        <w:t xml:space="preserve">我们收到贵</w:t>
      </w:r>
      <w:r>
        <w:rPr>
          <w:rFonts w:hint="eastAsia" w:ascii="宋体" w:hAnsi="宋体" w:cs="宋体"/>
          <w:color w:val="000000"/>
          <w:szCs w:val="21"/>
        </w:rPr>
        <w:t xml:space="preserve">方</w:t>
      </w:r>
      <w:r>
        <w:rPr>
          <w:rFonts w:hint="eastAsia" w:ascii="宋体" w:hAnsi="宋体" w:cs="宋体"/>
          <w:color w:val="000000"/>
          <w:szCs w:val="21"/>
          <w:lang w:val="zh-CN"/>
        </w:rPr>
        <w:t xml:space="preserve">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号招标文件，经仔细阅读和研究，我们决定参加投标，</w:t>
      </w:r>
      <w:r>
        <w:rPr>
          <w:rFonts w:hint="eastAsia" w:ascii="宋体" w:hAnsi="宋体" w:cs="宋体"/>
          <w:color w:val="000000"/>
          <w:szCs w:val="21"/>
        </w:rPr>
        <w:t xml:space="preserve">并做出如下承诺：</w:t>
      </w:r>
      <w:r>
        <w:rPr>
          <w:rFonts w:ascii="宋体" w:hAnsi="宋体" w:cs="宋体"/>
          <w:color w:val="000000"/>
          <w:szCs w:val="21"/>
        </w:rPr>
      </w:r>
      <w:r/>
    </w:p>
    <w:p>
      <w:pPr>
        <w:pStyle w:val="877"/>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color w:val="000000"/>
          <w:szCs w:val="21"/>
        </w:rPr>
        <w:t xml:space="preserve">。</w:t>
      </w:r>
      <w:r>
        <w:rPr>
          <w:rFonts w:ascii="宋体" w:hAnsi="宋体" w:cs="宋体"/>
          <w:szCs w:val="21"/>
        </w:rPr>
      </w:r>
      <w:r/>
    </w:p>
    <w:p>
      <w:pPr>
        <w:pStyle w:val="877"/>
        <w:ind w:firstLine="420"/>
        <w:spacing w:line="400" w:lineRule="exact"/>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lang w:val="zh-CN"/>
        </w:rPr>
      </w:r>
      <w:r/>
    </w:p>
    <w:p>
      <w:pPr>
        <w:pStyle w:val="877"/>
        <w:ind w:firstLine="420"/>
        <w:spacing w:line="40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如果我们的投标书被接受，我们将严格履行招标文件中规定的每一项要求，按期、按质、按量履行合同的义务。</w:t>
      </w:r>
      <w:r>
        <w:rPr>
          <w:rFonts w:ascii="宋体" w:hAnsi="宋体" w:cs="宋体"/>
          <w:color w:val="000000"/>
          <w:szCs w:val="21"/>
        </w:rPr>
      </w:r>
      <w:r/>
    </w:p>
    <w:p>
      <w:pPr>
        <w:pStyle w:val="877"/>
        <w:spacing w:line="400" w:lineRule="exact"/>
        <w:rPr>
          <w:rFonts w:ascii="宋体" w:hAnsi="宋体" w:cs="宋体"/>
          <w:color w:val="000000"/>
          <w:szCs w:val="21"/>
        </w:rPr>
      </w:pPr>
      <w:r>
        <w:rPr>
          <w:rFonts w:hint="eastAsia" w:ascii="宋体" w:hAnsi="宋体" w:cs="宋体"/>
          <w:color w:val="000000"/>
          <w:szCs w:val="21"/>
          <w:lang w:val="zh-CN"/>
        </w:rPr>
        <w:t xml:space="preserve">    </w:t>
      </w:r>
      <w:r>
        <w:rPr>
          <w:rFonts w:hint="eastAsia" w:ascii="宋体" w:hAnsi="宋体" w:cs="宋体"/>
          <w:color w:val="000000"/>
          <w:szCs w:val="21"/>
        </w:rPr>
        <w:t xml:space="preserve">4</w:t>
      </w:r>
      <w:r>
        <w:rPr>
          <w:rFonts w:hint="eastAsia" w:ascii="宋体" w:hAnsi="宋体" w:cs="宋体"/>
          <w:color w:val="000000"/>
          <w:szCs w:val="21"/>
          <w:lang w:val="zh-CN"/>
        </w:rPr>
        <w:t xml:space="preserve">、我们同意按招标文件中的规定，本投标书的有效期限为开标后</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90</w:t>
      </w:r>
      <w:r>
        <w:rPr>
          <w:rFonts w:hint="eastAsia" w:ascii="宋体" w:hAnsi="宋体" w:cs="宋体"/>
          <w:color w:val="000000"/>
          <w:szCs w:val="21"/>
          <w:lang w:val="zh-CN"/>
        </w:rPr>
        <w:t xml:space="preserve">天。</w:t>
      </w:r>
      <w:r>
        <w:rPr>
          <w:rFonts w:ascii="宋体" w:hAnsi="宋体" w:cs="宋体"/>
          <w:color w:val="000000"/>
          <w:szCs w:val="21"/>
        </w:rPr>
      </w:r>
      <w:r/>
    </w:p>
    <w:p>
      <w:pPr>
        <w:pStyle w:val="877"/>
        <w:spacing w:line="400" w:lineRule="exact"/>
        <w:rPr>
          <w:rFonts w:ascii="宋体" w:hAnsi="宋体" w:cs="宋体"/>
          <w:color w:val="000000"/>
          <w:szCs w:val="21"/>
        </w:rPr>
      </w:pPr>
      <w:r>
        <w:rPr>
          <w:rFonts w:hint="eastAsia" w:ascii="宋体" w:hAnsi="宋体" w:cs="宋体"/>
          <w:color w:val="000000"/>
          <w:szCs w:val="21"/>
          <w:lang w:val="zh-CN"/>
        </w:rPr>
        <w:t xml:space="preserve">    </w:t>
      </w:r>
      <w:r>
        <w:rPr>
          <w:rFonts w:hint="eastAsia" w:ascii="宋体" w:hAnsi="宋体" w:cs="宋体"/>
          <w:color w:val="000000"/>
          <w:szCs w:val="21"/>
        </w:rPr>
        <w:t xml:space="preserve">5</w:t>
      </w:r>
      <w:r>
        <w:rPr>
          <w:rFonts w:hint="eastAsia" w:ascii="宋体" w:hAnsi="宋体" w:cs="宋体"/>
          <w:color w:val="000000"/>
          <w:szCs w:val="21"/>
          <w:lang w:val="zh-CN"/>
        </w:rPr>
        <w:t xml:space="preserve">、我们愿意提供招标方在招标文件中要求的</w:t>
      </w:r>
      <w:r>
        <w:rPr>
          <w:rFonts w:hint="eastAsia" w:ascii="宋体" w:hAnsi="宋体" w:cs="宋体"/>
          <w:color w:val="000000"/>
          <w:szCs w:val="21"/>
        </w:rPr>
        <w:t xml:space="preserve">相关</w:t>
      </w:r>
      <w:r>
        <w:rPr>
          <w:rFonts w:hint="eastAsia" w:ascii="宋体" w:hAnsi="宋体" w:cs="宋体"/>
          <w:color w:val="000000"/>
          <w:szCs w:val="21"/>
          <w:lang w:val="zh-CN"/>
        </w:rPr>
        <w:t xml:space="preserve">资料。</w:t>
      </w:r>
      <w:r>
        <w:rPr>
          <w:rFonts w:ascii="宋体" w:hAnsi="宋体" w:cs="宋体"/>
          <w:color w:val="000000"/>
          <w:szCs w:val="21"/>
        </w:rPr>
      </w:r>
      <w:r/>
    </w:p>
    <w:p>
      <w:pPr>
        <w:pStyle w:val="877"/>
        <w:spacing w:line="400" w:lineRule="exact"/>
        <w:rPr>
          <w:rFonts w:ascii="宋体" w:hAnsi="宋体" w:cs="宋体"/>
          <w:color w:val="000000"/>
          <w:szCs w:val="21"/>
        </w:rPr>
      </w:pPr>
      <w:r>
        <w:rPr>
          <w:rFonts w:hint="eastAsia" w:ascii="宋体" w:hAnsi="宋体" w:cs="宋体"/>
          <w:color w:val="000000"/>
          <w:szCs w:val="21"/>
          <w:lang w:val="zh-CN"/>
        </w:rPr>
        <w:t xml:space="preserve">    6、我们承诺该项投标在开标后的全过程中保持有效，不作任何更改和变动。</w:t>
      </w:r>
      <w:r>
        <w:rPr>
          <w:rFonts w:ascii="宋体" w:hAnsi="宋体" w:cs="宋体"/>
          <w:color w:val="000000"/>
          <w:szCs w:val="21"/>
        </w:rPr>
      </w:r>
      <w:r/>
    </w:p>
    <w:p>
      <w:pPr>
        <w:pStyle w:val="877"/>
        <w:ind w:firstLine="420"/>
        <w:spacing w:line="40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我们愿意按照贵</w:t>
      </w:r>
      <w:r>
        <w:rPr>
          <w:rFonts w:hint="eastAsia" w:ascii="宋体" w:hAnsi="宋体" w:cs="宋体"/>
          <w:b/>
          <w:bCs/>
          <w:color w:val="000000"/>
          <w:szCs w:val="21"/>
        </w:rPr>
        <w:t xml:space="preserve">方</w:t>
      </w:r>
      <w:r>
        <w:rPr>
          <w:rFonts w:hint="eastAsia" w:ascii="宋体" w:hAnsi="宋体" w:cs="宋体"/>
          <w:b/>
          <w:bCs/>
          <w:color w:val="000000"/>
          <w:szCs w:val="21"/>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rPr>
      </w:r>
      <w:r/>
    </w:p>
    <w:p>
      <w:pPr>
        <w:pStyle w:val="877"/>
        <w:ind w:firstLine="420"/>
        <w:spacing w:line="400" w:lineRule="exact"/>
        <w:rPr>
          <w:rFonts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、我们愿意按照《中华人民共和国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》履行自己应该承担的全部责任；</w:t>
      </w:r>
      <w:r>
        <w:rPr>
          <w:rFonts w:ascii="宋体" w:hAnsi="宋体" w:cs="宋体"/>
          <w:color w:val="000000"/>
          <w:szCs w:val="21"/>
          <w:lang w:val="zh-CN"/>
        </w:rPr>
      </w:r>
      <w:r/>
    </w:p>
    <w:p>
      <w:pPr>
        <w:pStyle w:val="877"/>
        <w:ind w:firstLine="420"/>
        <w:spacing w:line="400" w:lineRule="exact"/>
        <w:rPr>
          <w:rFonts w:ascii="宋体" w:hAnsi="宋体" w:cs="宋体"/>
          <w:szCs w:val="21"/>
        </w:rPr>
      </w:pPr>
      <w:r>
        <w:rPr>
          <w:rFonts w:hint="eastAsia" w:ascii="宋体" w:hAnsi="宋体" w:cs="宋体"/>
          <w:color w:val="000000"/>
          <w:szCs w:val="21"/>
        </w:rPr>
        <w:t xml:space="preserve">9、我们同意采购人关于违约责任的认定方式和对违约责任的处罚；在服务过程中，如我单位违约，我单位愿意承担相应违约责任。</w:t>
      </w:r>
      <w:r>
        <w:rPr>
          <w:rFonts w:ascii="宋体" w:hAnsi="宋体" w:cs="宋体"/>
          <w:szCs w:val="21"/>
        </w:rPr>
      </w:r>
      <w:r/>
    </w:p>
    <w:p>
      <w:pPr>
        <w:pStyle w:val="877"/>
        <w:spacing w:line="400" w:lineRule="exact"/>
        <w:rPr>
          <w:rFonts w:ascii="宋体" w:hAnsi="宋体" w:cs="宋体"/>
          <w:color w:val="000000"/>
          <w:szCs w:val="21"/>
        </w:rPr>
      </w:pPr>
      <w:r>
        <w:rPr>
          <w:rFonts w:hint="eastAsia" w:ascii="宋体" w:hAnsi="宋体" w:cs="宋体"/>
          <w:color w:val="000000"/>
          <w:szCs w:val="21"/>
          <w:lang w:val="zh-CN"/>
        </w:rPr>
        <w:t xml:space="preserve">    所有有关标书的函电，请按下列地址联系：</w:t>
      </w:r>
      <w:r>
        <w:rPr>
          <w:rFonts w:ascii="宋体" w:hAnsi="宋体" w:cs="宋体"/>
          <w:color w:val="000000"/>
          <w:szCs w:val="21"/>
        </w:rPr>
      </w:r>
      <w:r/>
    </w:p>
    <w:p>
      <w:pPr>
        <w:pStyle w:val="877"/>
        <w:ind w:firstLine="420"/>
        <w:spacing w:line="400" w:lineRule="exact"/>
        <w:rPr>
          <w:rFonts w:ascii="宋体" w:hAnsi="宋体" w:cs="宋体"/>
          <w:color w:val="000000"/>
          <w:szCs w:val="21"/>
        </w:rPr>
      </w:pPr>
      <w:r>
        <w:rPr>
          <w:rFonts w:hint="eastAsia" w:ascii="宋体" w:hAnsi="宋体" w:cs="宋体"/>
          <w:color w:val="000000"/>
          <w:szCs w:val="21"/>
          <w:lang w:val="zh-CN"/>
        </w:rPr>
        <w:t xml:space="preserve">单位：</w:t>
      </w:r>
      <w:r>
        <w:rPr>
          <w:rFonts w:ascii="宋体" w:hAnsi="宋体" w:cs="宋体"/>
          <w:color w:val="000000"/>
          <w:szCs w:val="21"/>
        </w:rPr>
      </w:r>
      <w:r/>
    </w:p>
    <w:p>
      <w:pPr>
        <w:pStyle w:val="877"/>
        <w:ind w:firstLine="420"/>
        <w:spacing w:line="400" w:lineRule="exact"/>
        <w:rPr>
          <w:rFonts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                 </w:t>
      </w:r>
      <w:r>
        <w:rPr>
          <w:rFonts w:hint="eastAsia" w:ascii="宋体" w:hAnsi="宋体" w:cs="宋体"/>
          <w:color w:val="000000"/>
          <w:szCs w:val="21"/>
          <w:lang w:val="zh-CN"/>
        </w:rPr>
        <w:t xml:space="preserve">邮政编码：</w:t>
      </w:r>
      <w:r>
        <w:rPr>
          <w:rFonts w:ascii="宋体" w:hAnsi="宋体" w:cs="宋体"/>
          <w:color w:val="000000"/>
          <w:szCs w:val="21"/>
        </w:rPr>
      </w:r>
      <w:r/>
    </w:p>
    <w:p>
      <w:pPr>
        <w:pStyle w:val="877"/>
        <w:ind w:firstLine="420"/>
        <w:spacing w:line="400" w:lineRule="exact"/>
        <w:rPr>
          <w:rFonts w:ascii="宋体" w:hAnsi="宋体" w:cs="宋体"/>
          <w:color w:val="000000"/>
          <w:szCs w:val="21"/>
        </w:rPr>
      </w:pPr>
      <w:r>
        <w:rPr>
          <w:rFonts w:hint="eastAsia" w:ascii="宋体" w:hAnsi="宋体" w:cs="宋体"/>
          <w:color w:val="000000"/>
          <w:szCs w:val="21"/>
          <w:lang w:val="zh-CN"/>
        </w:rPr>
        <w:t xml:space="preserve">联系人：</w:t>
      </w:r>
      <w:r>
        <w:rPr>
          <w:rFonts w:hint="eastAsia" w:ascii="宋体" w:hAnsi="宋体" w:cs="宋体"/>
          <w:color w:val="000000"/>
          <w:szCs w:val="21"/>
        </w:rPr>
        <w:t xml:space="preserve">               </w:t>
      </w:r>
      <w:r>
        <w:rPr>
          <w:rFonts w:hint="eastAsia" w:ascii="宋体" w:hAnsi="宋体" w:cs="宋体"/>
          <w:color w:val="000000"/>
          <w:szCs w:val="21"/>
          <w:lang w:val="zh-CN"/>
        </w:rPr>
        <w:t xml:space="preserve">联系电话</w:t>
      </w:r>
      <w:r>
        <w:rPr>
          <w:rFonts w:hint="eastAsia" w:ascii="宋体" w:hAnsi="宋体" w:cs="宋体"/>
          <w:color w:val="000000"/>
          <w:szCs w:val="21"/>
        </w:rPr>
        <w:t xml:space="preserve">/传真：</w:t>
      </w:r>
      <w:r>
        <w:rPr>
          <w:rFonts w:ascii="宋体" w:hAnsi="宋体" w:cs="宋体"/>
          <w:color w:val="000000"/>
          <w:szCs w:val="21"/>
        </w:rPr>
      </w:r>
      <w:r/>
    </w:p>
    <w:p>
      <w:pPr>
        <w:pStyle w:val="877"/>
        <w:ind w:firstLine="480"/>
        <w:spacing w:line="400" w:lineRule="exact"/>
        <w:rPr>
          <w:rFonts w:ascii="宋体" w:hAnsi="宋体" w:cs="宋体"/>
          <w:sz w:val="24"/>
        </w:rPr>
      </w:pPr>
      <w:r>
        <w:rPr>
          <w:rFonts w:ascii="宋体" w:hAnsi="宋体" w:cs="宋体"/>
          <w:sz w:val="24"/>
        </w:rPr>
      </w:r>
      <w:r/>
    </w:p>
    <w:p>
      <w:pPr>
        <w:pStyle w:val="877"/>
        <w:ind w:firstLine="2520"/>
        <w:spacing w:line="400" w:lineRule="exact"/>
        <w:rPr>
          <w:rFonts w:ascii="宋体" w:hAnsi="宋体" w:cs="宋体"/>
          <w:color w:val="000000"/>
          <w:szCs w:val="21"/>
        </w:rPr>
      </w:pPr>
      <w:r>
        <w:rPr>
          <w:rFonts w:hint="eastAsia" w:ascii="宋体" w:hAnsi="宋体" w:cs="宋体"/>
          <w:color w:val="000000"/>
          <w:szCs w:val="21"/>
          <w:lang w:val="zh-CN"/>
        </w:rPr>
        <w:t xml:space="preserve">投标人：（公章）</w:t>
      </w:r>
      <w:r>
        <w:rPr>
          <w:rFonts w:ascii="宋体" w:hAnsi="宋体" w:cs="宋体"/>
          <w:color w:val="000000"/>
          <w:szCs w:val="21"/>
        </w:rPr>
      </w:r>
      <w:r/>
    </w:p>
    <w:p>
      <w:pPr>
        <w:pStyle w:val="877"/>
        <w:ind w:firstLine="2520"/>
        <w:spacing w:line="400" w:lineRule="exact"/>
        <w:rPr>
          <w:rFonts w:ascii="宋体" w:hAnsi="宋体" w:cs="宋体"/>
          <w:color w:val="000000"/>
          <w:szCs w:val="21"/>
        </w:rPr>
      </w:pPr>
      <w:r>
        <w:rPr>
          <w:rFonts w:hint="eastAsia" w:ascii="宋体" w:hAnsi="宋体" w:cs="宋体"/>
          <w:color w:val="000000"/>
          <w:szCs w:val="21"/>
          <w:lang w:val="zh-CN"/>
        </w:rPr>
        <w:t xml:space="preserve">法定代表人或被授权人：（签字或签章）</w:t>
      </w:r>
      <w:r>
        <w:rPr>
          <w:rFonts w:ascii="宋体" w:hAnsi="宋体" w:cs="宋体"/>
          <w:color w:val="000000"/>
          <w:szCs w:val="21"/>
        </w:rPr>
      </w:r>
      <w:r/>
    </w:p>
    <w:p>
      <w:pPr>
        <w:pStyle w:val="877"/>
        <w:ind w:firstLine="2520"/>
        <w:spacing w:line="400" w:lineRule="exact"/>
        <w:rPr>
          <w:rFonts w:ascii="宋体" w:hAnsi="宋体" w:cs="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lang w:eastAsia="zh-CN"/>
        </w:rPr>
        <w:t xml:space="preserve">2026</w:t>
      </w:r>
      <w:r>
        <w:rPr>
          <w:rFonts w:hint="eastAsia" w:ascii="宋体" w:hAnsi="宋体" w:cs="宋体"/>
          <w:color w:val="000000"/>
          <w:szCs w:val="21"/>
          <w:lang w:val="zh-CN"/>
        </w:rPr>
        <w:t xml:space="preserve">年     月     日</w:t>
      </w:r>
      <w:r>
        <w:rPr>
          <w:rFonts w:ascii="宋体" w:hAnsi="宋体" w:cs="宋体"/>
          <w:color w:val="000000"/>
          <w:szCs w:val="21"/>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pStyle w:val="877"/>
        <w:spacing w:line="360" w:lineRule="auto"/>
        <w:rPr>
          <w:b/>
          <w:bCs/>
        </w:rPr>
      </w:pPr>
      <w:r>
        <w:rPr>
          <w:b/>
          <w:bCs/>
        </w:rPr>
      </w:r>
      <w:r/>
    </w:p>
    <w:p>
      <w:pPr>
        <w:shd w:val="nil" w:color="auto"/>
        <w:rPr>
          <w:rFonts w:hAnsi="宋体" w:eastAsia="宋体" w:cs="宋体"/>
          <w:b/>
          <w:bCs/>
          <w:sz w:val="21"/>
          <w:szCs w:val="21"/>
        </w:rPr>
      </w:pPr>
      <w:r>
        <w:rPr>
          <w:rFonts w:hint="eastAsia" w:hAnsi="宋体" w:eastAsia="宋体"/>
          <w:b/>
          <w:bCs/>
          <w:sz w:val="21"/>
          <w:szCs w:val="21"/>
          <w:highlight w:val="none"/>
          <w:lang w:val="zh-CN"/>
        </w:rPr>
        <w:br w:type="page" w:clear="all"/>
      </w:r>
      <w:r>
        <w:rPr>
          <w:rFonts w:hint="eastAsia" w:hAnsi="宋体" w:eastAsia="宋体"/>
          <w:b/>
          <w:bCs/>
          <w:sz w:val="21"/>
          <w:szCs w:val="21"/>
          <w:highlight w:val="none"/>
          <w:lang w:val="zh-CN"/>
        </w:rPr>
      </w:r>
      <w:r/>
    </w:p>
    <w:p>
      <w:pPr>
        <w:pStyle w:val="915"/>
        <w:rPr>
          <w:rFonts w:hint="eastAsia" w:hAnsi="宋体" w:eastAsia="宋体"/>
          <w:b/>
          <w:bCs/>
          <w:sz w:val="21"/>
          <w:szCs w:val="21"/>
          <w:highlight w:val="none"/>
          <w:lang w:val="zh-CN"/>
        </w:rPr>
      </w:pPr>
      <w:r/>
      <w:bookmarkStart w:id="9" w:name="_Toc18106"/>
      <w:r>
        <w:rPr>
          <w:rFonts w:hint="eastAsia" w:hAnsi="宋体" w:eastAsia="宋体"/>
          <w:b/>
          <w:bCs/>
          <w:sz w:val="21"/>
          <w:szCs w:val="21"/>
          <w:lang w:val="zh-CN"/>
        </w:rPr>
        <w:t xml:space="preserve">格式</w:t>
      </w:r>
      <w:r>
        <w:rPr>
          <w:rFonts w:hint="eastAsia" w:hAnsi="宋体" w:eastAsia="宋体"/>
          <w:b/>
          <w:bCs/>
          <w:sz w:val="21"/>
          <w:szCs w:val="21"/>
          <w:lang w:val="en-US" w:eastAsia="zh-CN"/>
        </w:rPr>
        <w:t xml:space="preserve">5</w:t>
      </w:r>
      <w:r>
        <w:rPr>
          <w:rFonts w:hint="eastAsia" w:hAnsi="宋体" w:eastAsia="宋体"/>
          <w:b/>
          <w:bCs/>
          <w:sz w:val="21"/>
          <w:szCs w:val="21"/>
          <w:lang w:val="zh-CN"/>
        </w:rPr>
        <w:t xml:space="preserve">：</w:t>
      </w:r>
      <w:bookmarkEnd w:id="9"/>
      <w:r>
        <w:rPr>
          <w:rFonts w:hint="eastAsia" w:hAnsi="宋体" w:eastAsia="宋体"/>
          <w:b/>
          <w:bCs/>
          <w:sz w:val="21"/>
          <w:szCs w:val="21"/>
          <w:lang w:val="zh-CN"/>
        </w:rPr>
        <w:t xml:space="preserve">服务条款偏离表</w:t>
      </w:r>
      <w:r>
        <w:rPr>
          <w:rFonts w:hAnsi="宋体" w:eastAsia="宋体" w:cs="宋体"/>
          <w:b/>
          <w:bCs/>
          <w:sz w:val="21"/>
          <w:szCs w:val="21"/>
        </w:rPr>
      </w:r>
      <w:r/>
    </w:p>
    <w:p>
      <w:pPr>
        <w:pStyle w:val="877"/>
        <w:ind w:firstLine="643"/>
        <w:jc w:val="center"/>
        <w:spacing w:before="100" w:beforeAutospacing="1" w:after="100" w:afterAutospacing="1" w:line="500" w:lineRule="atLeas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服务条款偏离表</w:t>
      </w:r>
      <w:r>
        <w:rPr>
          <w:rFonts w:hint="eastAsia" w:ascii="宋体" w:hAnsi="宋体" w:eastAsia="宋体" w:cs="宋体"/>
          <w:b/>
          <w:bCs/>
          <w:sz w:val="32"/>
          <w:szCs w:val="32"/>
          <w:lang w:val="zh-CN"/>
        </w:rPr>
      </w:r>
      <w:r/>
    </w:p>
    <w:p>
      <w:pPr>
        <w:pStyle w:val="877"/>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rPr>
          <w:rFonts w:ascii="宋体" w:hAnsi="宋体" w:cs="宋体"/>
          <w:spacing w:val="20"/>
          <w:szCs w:val="21"/>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7"/>
              <w:jc w:val="center"/>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690" w:type="dxa"/>
            <w:vAlign w:val="center"/>
            <w:textDirection w:val="lrTb"/>
            <w:noWrap w:val="false"/>
          </w:tcPr>
          <w:p>
            <w:pPr>
              <w:pStyle w:val="877"/>
              <w:jc w:val="center"/>
              <w:rPr>
                <w:rFonts w:hint="eastAsia" w:ascii="宋体" w:hAnsi="宋体" w:cs="宋体"/>
                <w:b/>
                <w:bCs/>
                <w:szCs w:val="21"/>
              </w:rPr>
            </w:pPr>
            <w:r>
              <w:rPr>
                <w:rFonts w:hint="eastAsia" w:ascii="宋体" w:hAnsi="宋体" w:cs="宋体"/>
                <w:b/>
                <w:bCs/>
                <w:szCs w:val="21"/>
              </w:rPr>
              <w:t xml:space="preserve">项目</w:t>
            </w:r>
            <w:r>
              <w:rPr>
                <w:rFonts w:hint="eastAsia" w:ascii="宋体" w:hAnsi="宋体" w:cs="宋体"/>
                <w:b/>
                <w:bCs/>
                <w:szCs w:val="21"/>
              </w:rPr>
            </w:r>
            <w:r/>
          </w:p>
        </w:tc>
        <w:tc>
          <w:tcPr>
            <w:tcW w:w="2727" w:type="dxa"/>
            <w:vAlign w:val="center"/>
            <w:textDirection w:val="lrTb"/>
            <w:noWrap w:val="false"/>
          </w:tcPr>
          <w:p>
            <w:pPr>
              <w:pStyle w:val="877"/>
              <w:jc w:val="center"/>
              <w:rPr>
                <w:rFonts w:hint="eastAsia" w:ascii="宋体" w:hAnsi="宋体" w:cs="宋体"/>
                <w:b/>
                <w:bCs/>
                <w:szCs w:val="21"/>
              </w:rPr>
            </w:pPr>
            <w:r>
              <w:rPr>
                <w:rFonts w:hint="eastAsia" w:ascii="宋体" w:hAnsi="宋体" w:cs="宋体"/>
                <w:b/>
                <w:bCs/>
                <w:szCs w:val="21"/>
              </w:rPr>
              <w:t xml:space="preserve">招标文件服务要求</w:t>
            </w:r>
            <w:r>
              <w:rPr>
                <w:rFonts w:hint="eastAsia" w:ascii="宋体" w:hAnsi="宋体" w:cs="宋体"/>
                <w:b/>
                <w:bCs/>
                <w:szCs w:val="21"/>
              </w:rPr>
            </w:r>
            <w:r/>
          </w:p>
        </w:tc>
        <w:tc>
          <w:tcPr>
            <w:tcW w:w="1418" w:type="dxa"/>
            <w:vAlign w:val="center"/>
            <w:textDirection w:val="lrTb"/>
            <w:noWrap w:val="false"/>
          </w:tcPr>
          <w:p>
            <w:pPr>
              <w:pStyle w:val="877"/>
              <w:jc w:val="center"/>
              <w:rPr>
                <w:rFonts w:hint="eastAsia" w:ascii="宋体" w:hAnsi="宋体" w:cs="宋体"/>
                <w:b/>
                <w:bCs/>
                <w:szCs w:val="21"/>
              </w:rPr>
            </w:pPr>
            <w:r>
              <w:rPr>
                <w:rFonts w:hint="eastAsia" w:ascii="宋体" w:hAnsi="宋体" w:cs="宋体"/>
                <w:b/>
                <w:bCs/>
                <w:szCs w:val="21"/>
              </w:rPr>
              <w:t xml:space="preserve">投标文件响应情况</w:t>
            </w:r>
            <w:r>
              <w:rPr>
                <w:rFonts w:hint="eastAsia" w:ascii="宋体" w:hAnsi="宋体" w:cs="宋体"/>
                <w:b/>
                <w:bCs/>
                <w:szCs w:val="21"/>
              </w:rPr>
            </w:r>
            <w:r/>
          </w:p>
        </w:tc>
        <w:tc>
          <w:tcPr>
            <w:tcW w:w="1701" w:type="dxa"/>
            <w:vAlign w:val="center"/>
            <w:textDirection w:val="lrTb"/>
            <w:noWrap w:val="false"/>
          </w:tcPr>
          <w:p>
            <w:pPr>
              <w:pStyle w:val="877"/>
              <w:jc w:val="center"/>
              <w:rPr>
                <w:rFonts w:hint="eastAsia" w:ascii="宋体" w:hAnsi="宋体" w:cs="宋体"/>
                <w:b/>
                <w:bCs/>
                <w:szCs w:val="21"/>
              </w:rPr>
            </w:pPr>
            <w:r>
              <w:rPr>
                <w:rFonts w:hint="eastAsia" w:ascii="宋体" w:hAnsi="宋体" w:cs="宋体"/>
                <w:b/>
                <w:bCs/>
                <w:szCs w:val="21"/>
              </w:rPr>
              <w:t xml:space="preserve">说明</w:t>
            </w:r>
            <w:r>
              <w:rPr>
                <w:rFonts w:hint="eastAsia" w:ascii="宋体" w:hAnsi="宋体" w:cs="宋体"/>
                <w:b/>
                <w:bCs/>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r>
        <w:trPr>
          <w:cantSplit/>
          <w:trHeight w:val="680" w:hRule="exact"/>
        </w:trPr>
        <w:tc>
          <w:tcPr>
            <w:tcW w:w="828"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1690" w:type="dxa"/>
            <w:vAlign w:val="center"/>
            <w:textDirection w:val="lrTb"/>
            <w:noWrap w:val="false"/>
          </w:tcPr>
          <w:p>
            <w:pPr>
              <w:pStyle w:val="877"/>
              <w:jc w:val="center"/>
              <w:rPr>
                <w:rFonts w:hint="eastAsia" w:ascii="宋体" w:hAnsi="宋体" w:cs="宋体"/>
                <w:szCs w:val="21"/>
              </w:rPr>
            </w:pPr>
            <w:r>
              <w:rPr>
                <w:rFonts w:hint="eastAsia" w:ascii="宋体" w:hAnsi="宋体" w:cs="宋体"/>
                <w:szCs w:val="21"/>
              </w:rPr>
            </w:r>
            <w:r/>
          </w:p>
        </w:tc>
        <w:tc>
          <w:tcPr>
            <w:tcW w:w="2727"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pStyle w:val="877"/>
              <w:rPr>
                <w:rFonts w:hint="eastAsia" w:ascii="宋体" w:hAnsi="宋体" w:cs="宋体"/>
                <w:szCs w:val="21"/>
              </w:rPr>
            </w:pPr>
            <w:r>
              <w:rPr>
                <w:rFonts w:hint="eastAsia" w:ascii="宋体" w:hAnsi="宋体" w:cs="宋体"/>
                <w:szCs w:val="21"/>
              </w:rPr>
            </w:r>
            <w:r/>
          </w:p>
        </w:tc>
        <w:tc>
          <w:tcPr>
            <w:tcW w:w="1701" w:type="dxa"/>
            <w:vAlign w:val="top"/>
            <w:textDirection w:val="lrTb"/>
            <w:noWrap w:val="false"/>
          </w:tcPr>
          <w:p>
            <w:pPr>
              <w:pStyle w:val="877"/>
              <w:rPr>
                <w:rFonts w:hint="eastAsia" w:ascii="宋体" w:hAnsi="宋体" w:cs="宋体"/>
                <w:szCs w:val="21"/>
              </w:rPr>
            </w:pPr>
            <w:r>
              <w:rPr>
                <w:rFonts w:hint="eastAsia" w:ascii="宋体" w:hAnsi="宋体" w:cs="宋体"/>
                <w:szCs w:val="21"/>
              </w:rPr>
            </w:r>
            <w:r/>
          </w:p>
        </w:tc>
      </w:tr>
    </w:tbl>
    <w:p>
      <w:pPr>
        <w:pStyle w:val="877"/>
        <w:jc w:val="left"/>
        <w:spacing w:line="360" w:lineRule="auto"/>
        <w:rPr>
          <w:rFonts w:ascii="宋体" w:hAnsi="宋体" w:cs="宋体"/>
          <w:szCs w:val="21"/>
        </w:rPr>
      </w:pPr>
      <w:r>
        <w:rPr>
          <w:rFonts w:ascii="宋体" w:hAnsi="宋体" w:cs="宋体"/>
          <w:szCs w:val="21"/>
        </w:rPr>
      </w:r>
      <w:r/>
    </w:p>
    <w:p>
      <w:pPr>
        <w:pStyle w:val="877"/>
        <w:jc w:val="left"/>
        <w:spacing w:line="360" w:lineRule="auto"/>
        <w:rPr>
          <w:rFonts w:ascii="宋体" w:hAnsi="宋体" w:cs="宋体"/>
          <w:szCs w:val="21"/>
        </w:rPr>
      </w:pPr>
      <w:r>
        <w:rPr>
          <w:rFonts w:hint="eastAsia" w:ascii="宋体" w:hAnsi="宋体" w:cs="宋体"/>
          <w:szCs w:val="21"/>
        </w:rPr>
        <w:t xml:space="preserve">响应单位：（单位公章）</w:t>
      </w:r>
      <w:r>
        <w:rPr>
          <w:rFonts w:ascii="宋体" w:hAnsi="宋体" w:cs="宋体"/>
          <w:szCs w:val="21"/>
        </w:rPr>
      </w:r>
      <w:r/>
    </w:p>
    <w:p>
      <w:pPr>
        <w:pStyle w:val="877"/>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rPr>
          <w:rFonts w:ascii="宋体" w:hAnsi="宋体" w:cs="宋体"/>
          <w:szCs w:val="21"/>
          <w:lang w:val="zh-CN"/>
        </w:rPr>
      </w:r>
      <w:r/>
    </w:p>
    <w:p>
      <w:pPr>
        <w:pStyle w:val="877"/>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rPr>
      </w:r>
      <w:r/>
    </w:p>
    <w:p>
      <w:pPr>
        <w:pStyle w:val="877"/>
        <w:spacing w:line="360" w:lineRule="auto"/>
        <w:rPr>
          <w:rFonts w:ascii="宋体" w:hAnsi="宋体" w:cs="宋体"/>
          <w:szCs w:val="21"/>
          <w:lang w:val="zh-CN"/>
        </w:rPr>
      </w:pPr>
      <w:r>
        <w:rPr>
          <w:rFonts w:ascii="宋体" w:hAnsi="宋体" w:cs="宋体"/>
          <w:szCs w:val="21"/>
          <w:lang w:val="zh-CN"/>
        </w:rPr>
      </w:r>
      <w:r/>
    </w:p>
    <w:p>
      <w:pPr>
        <w:pStyle w:val="877"/>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szCs w:val="21"/>
        </w:rPr>
      </w:r>
      <w:r/>
    </w:p>
    <w:p>
      <w:pPr>
        <w:pStyle w:val="877"/>
        <w:spacing w:line="360" w:lineRule="auto"/>
        <w:rPr>
          <w:rFonts w:ascii="宋体" w:hAnsi="宋体" w:cs="宋体"/>
          <w:szCs w:val="21"/>
        </w:rPr>
      </w:pPr>
      <w:r>
        <w:rPr>
          <w:rFonts w:ascii="宋体" w:hAnsi="宋体" w:cs="宋体"/>
          <w:szCs w:val="21"/>
        </w:rPr>
      </w:r>
      <w:r/>
    </w:p>
    <w:p>
      <w:pPr>
        <w:pStyle w:val="877"/>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rPr>
          <w:rFonts w:ascii="宋体" w:hAnsi="宋体" w:cs="宋体"/>
          <w:szCs w:val="21"/>
        </w:rPr>
      </w:r>
      <w:r/>
    </w:p>
    <w:p>
      <w:pPr>
        <w:pStyle w:val="898"/>
        <w:ind w:firstLine="0"/>
        <w:jc w:val="both"/>
        <w:spacing w:line="360" w:lineRule="auto"/>
        <w:rPr>
          <w:bCs/>
          <w:sz w:val="21"/>
          <w:szCs w:val="21"/>
          <w:lang w:val="zh-CN"/>
        </w:rPr>
      </w:pPr>
      <w:r>
        <w:rPr>
          <w:bCs/>
          <w:sz w:val="21"/>
          <w:szCs w:val="21"/>
          <w:lang w:val="zh-CN"/>
        </w:rPr>
      </w:r>
      <w:r/>
    </w:p>
    <w:p>
      <w:pPr>
        <w:pStyle w:val="898"/>
        <w:ind w:firstLine="0"/>
        <w:spacing w:line="400" w:lineRule="exact"/>
        <w:rPr>
          <w:rFonts w:ascii="宋体" w:hAnsi="宋体" w:cs="宋体"/>
          <w:b/>
          <w:bCs/>
          <w:sz w:val="21"/>
          <w:szCs w:val="21"/>
          <w:lang w:val="zh-CN"/>
        </w:rPr>
      </w:pPr>
      <w:r>
        <w:rPr>
          <w:rFonts w:ascii="宋体" w:hAnsi="宋体" w:cs="宋体"/>
          <w:b/>
          <w:bCs/>
          <w:sz w:val="21"/>
          <w:szCs w:val="21"/>
          <w:lang w:val="zh-CN"/>
        </w:rPr>
      </w:r>
      <w:r/>
    </w:p>
    <w:p>
      <w:pPr>
        <w:shd w:val="nil" w:color="auto"/>
        <w:rPr>
          <w:rFonts w:hint="eastAsia" w:ascii="宋体" w:hAnsi="宋体" w:eastAsia="宋体" w:cs="宋体"/>
          <w:b/>
          <w:bCs/>
          <w:sz w:val="21"/>
          <w:szCs w:val="21"/>
          <w:lang w:val="zh-CN"/>
        </w:rPr>
      </w:pPr>
      <w:r>
        <w:rPr>
          <w:rFonts w:hint="eastAsia" w:ascii="宋体" w:hAnsi="宋体" w:eastAsia="宋体" w:cs="宋体"/>
          <w:b/>
          <w:sz w:val="21"/>
          <w:szCs w:val="21"/>
          <w:highlight w:val="none"/>
          <w:lang w:val="zh-CN"/>
        </w:rPr>
        <w:br w:type="page" w:clear="all"/>
      </w:r>
      <w:r>
        <w:rPr>
          <w:rFonts w:hint="eastAsia" w:ascii="宋体" w:hAnsi="宋体" w:eastAsia="宋体" w:cs="宋体"/>
          <w:b/>
          <w:sz w:val="21"/>
          <w:szCs w:val="21"/>
          <w:highlight w:val="none"/>
          <w:lang w:val="zh-CN"/>
        </w:rPr>
      </w:r>
      <w:r/>
    </w:p>
    <w:p>
      <w:pPr>
        <w:pStyle w:val="898"/>
        <w:ind w:firstLine="0"/>
        <w:spacing w:line="400" w:lineRule="exact"/>
        <w:rPr>
          <w:rFonts w:hint="eastAsia" w:ascii="宋体" w:hAnsi="宋体" w:eastAsia="宋体" w:cs="宋体"/>
          <w:b/>
          <w:bCs/>
          <w:sz w:val="21"/>
          <w:szCs w:val="21"/>
          <w:highlight w:val="none"/>
          <w:lang w:val="zh-CN"/>
        </w:rPr>
      </w:pPr>
      <w:r>
        <w:rPr>
          <w:rFonts w:hint="eastAsia" w:ascii="宋体" w:hAnsi="宋体" w:eastAsia="宋体" w:cs="宋体"/>
          <w:b/>
          <w:sz w:val="21"/>
          <w:szCs w:val="21"/>
          <w:lang w:val="zh-CN"/>
        </w:rPr>
        <w:t xml:space="preserve">格式</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zh-CN"/>
        </w:rPr>
        <w:t xml:space="preserve">、商务条款偏离表</w:t>
      </w:r>
      <w:r>
        <w:rPr>
          <w:rFonts w:hint="eastAsia" w:ascii="宋体" w:hAnsi="宋体" w:eastAsia="宋体" w:cs="宋体"/>
          <w:b/>
          <w:sz w:val="21"/>
          <w:szCs w:val="21"/>
          <w:lang w:val="zh-CN"/>
        </w:rPr>
      </w:r>
      <w:r/>
    </w:p>
    <w:p>
      <w:pPr>
        <w:pStyle w:val="898"/>
        <w:ind w:firstLine="0"/>
        <w:spacing w:line="400" w:lineRule="exact"/>
        <w:rPr>
          <w:rFonts w:ascii="宋体" w:hAnsi="宋体" w:cs="宋体"/>
          <w:sz w:val="21"/>
          <w:szCs w:val="21"/>
        </w:rPr>
      </w:pPr>
      <w:r>
        <w:rPr>
          <w:rFonts w:ascii="宋体" w:hAnsi="宋体" w:cs="宋体"/>
          <w:sz w:val="21"/>
          <w:szCs w:val="21"/>
        </w:rPr>
      </w:r>
      <w:r/>
    </w:p>
    <w:p>
      <w:pPr>
        <w:pStyle w:val="877"/>
        <w:ind w:firstLine="643"/>
        <w:jc w:val="center"/>
        <w:spacing w:before="100" w:beforeAutospacing="1" w:after="100" w:afterAutospacing="1" w:line="500" w:lineRule="atLeast"/>
        <w:tabs>
          <w:tab w:val="left" w:pos="1320" w:leader="none"/>
        </w:tabs>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商务条款偏离表</w:t>
      </w:r>
      <w:r>
        <w:rPr>
          <w:rFonts w:hint="eastAsia" w:ascii="宋体" w:hAnsi="宋体" w:eastAsia="宋体" w:cs="宋体"/>
          <w:b/>
          <w:bCs/>
          <w:sz w:val="32"/>
          <w:szCs w:val="32"/>
          <w:lang w:val="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7"/>
              <w:jc w:val="center"/>
              <w:spacing w:line="400" w:lineRule="exact"/>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tcW w:w="1920" w:type="dxa"/>
            <w:vAlign w:val="top"/>
            <w:textDirection w:val="lrTb"/>
            <w:noWrap/>
          </w:tcPr>
          <w:p>
            <w:pPr>
              <w:pStyle w:val="877"/>
              <w:jc w:val="center"/>
              <w:spacing w:line="400" w:lineRule="exact"/>
              <w:rPr>
                <w:rFonts w:ascii="宋体" w:hAnsi="宋体"/>
                <w:szCs w:val="21"/>
                <w:lang w:val="zh-CN"/>
              </w:rPr>
            </w:pPr>
            <w:r>
              <w:rPr>
                <w:rFonts w:hint="eastAsia" w:ascii="宋体" w:hAnsi="宋体"/>
                <w:szCs w:val="21"/>
                <w:lang w:val="zh-CN"/>
              </w:rPr>
              <w:t xml:space="preserve">磋商采购文件条目号</w:t>
            </w:r>
            <w:r>
              <w:rPr>
                <w:rFonts w:ascii="宋体" w:hAnsi="宋体"/>
                <w:szCs w:val="21"/>
                <w:lang w:val="zh-CN"/>
              </w:rPr>
            </w:r>
            <w:r/>
          </w:p>
        </w:tc>
        <w:tc>
          <w:tcPr>
            <w:tcW w:w="2400" w:type="dxa"/>
            <w:vAlign w:val="top"/>
            <w:textDirection w:val="lrTb"/>
            <w:noWrap/>
          </w:tcPr>
          <w:p>
            <w:pPr>
              <w:pStyle w:val="877"/>
              <w:jc w:val="center"/>
              <w:spacing w:line="400" w:lineRule="exact"/>
              <w:rPr>
                <w:rFonts w:ascii="宋体" w:hAnsi="宋体"/>
                <w:szCs w:val="21"/>
                <w:lang w:val="zh-CN"/>
              </w:rPr>
            </w:pPr>
            <w:r>
              <w:rPr>
                <w:rFonts w:hint="eastAsia" w:ascii="宋体" w:hAnsi="宋体"/>
                <w:szCs w:val="21"/>
                <w:lang w:val="zh-CN"/>
              </w:rPr>
              <w:t xml:space="preserve">磋商采购文件的商务条款</w:t>
            </w:r>
            <w:r>
              <w:rPr>
                <w:rFonts w:ascii="宋体" w:hAnsi="宋体"/>
                <w:szCs w:val="21"/>
                <w:lang w:val="zh-CN"/>
              </w:rPr>
            </w:r>
            <w:r/>
          </w:p>
        </w:tc>
        <w:tc>
          <w:tcPr>
            <w:tcW w:w="2400" w:type="dxa"/>
            <w:vAlign w:val="top"/>
            <w:textDirection w:val="lrTb"/>
            <w:noWrap/>
          </w:tcPr>
          <w:p>
            <w:pPr>
              <w:pStyle w:val="877"/>
              <w:jc w:val="center"/>
              <w:spacing w:line="400" w:lineRule="exact"/>
              <w:rPr>
                <w:rFonts w:ascii="宋体" w:hAnsi="宋体"/>
                <w:szCs w:val="21"/>
                <w:lang w:val="zh-CN"/>
              </w:rPr>
            </w:pPr>
            <w:r>
              <w:rPr>
                <w:rFonts w:hint="eastAsia" w:ascii="宋体" w:hAnsi="宋体"/>
                <w:szCs w:val="21"/>
                <w:lang w:val="zh-CN"/>
              </w:rPr>
              <w:t xml:space="preserve">磋商响应文件的商务条款</w:t>
            </w:r>
            <w:r>
              <w:rPr>
                <w:rFonts w:ascii="宋体" w:hAnsi="宋体"/>
                <w:szCs w:val="21"/>
                <w:lang w:val="zh-CN"/>
              </w:rPr>
            </w:r>
            <w:r/>
          </w:p>
        </w:tc>
        <w:tc>
          <w:tcPr>
            <w:tcW w:w="1097" w:type="dxa"/>
            <w:vAlign w:val="top"/>
            <w:textDirection w:val="lrTb"/>
            <w:noWrap/>
          </w:tcPr>
          <w:p>
            <w:pPr>
              <w:pStyle w:val="877"/>
              <w:jc w:val="center"/>
              <w:spacing w:line="400" w:lineRule="exact"/>
              <w:rPr>
                <w:rFonts w:ascii="宋体" w:hAnsi="宋体"/>
                <w:szCs w:val="21"/>
                <w:lang w:val="zh-CN"/>
              </w:rPr>
            </w:pPr>
            <w:r>
              <w:rPr>
                <w:rFonts w:hint="eastAsia" w:ascii="宋体" w:hAnsi="宋体"/>
                <w:szCs w:val="21"/>
                <w:lang w:val="zh-CN"/>
              </w:rPr>
              <w:t xml:space="preserve">说明</w:t>
            </w:r>
            <w:r>
              <w:rPr>
                <w:rFonts w:ascii="宋体" w:hAnsi="宋体"/>
                <w:szCs w:val="21"/>
                <w:lang w:val="zh-CN"/>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r>
        <w:trPr/>
        <w:tc>
          <w:tcPr>
            <w:tcW w:w="708"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92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2400" w:type="dxa"/>
            <w:vAlign w:val="top"/>
            <w:textDirection w:val="lrTb"/>
            <w:noWrap/>
          </w:tcPr>
          <w:p>
            <w:pPr>
              <w:pStyle w:val="877"/>
              <w:spacing w:before="240" w:after="240" w:line="400" w:lineRule="exact"/>
              <w:rPr>
                <w:rFonts w:ascii="宋体" w:hAnsi="宋体"/>
                <w:szCs w:val="21"/>
              </w:rPr>
            </w:pPr>
            <w:r>
              <w:rPr>
                <w:rFonts w:ascii="宋体" w:hAnsi="宋体"/>
                <w:szCs w:val="21"/>
              </w:rPr>
            </w:r>
            <w:r/>
          </w:p>
        </w:tc>
        <w:tc>
          <w:tcPr>
            <w:tcW w:w="1097" w:type="dxa"/>
            <w:vAlign w:val="top"/>
            <w:textDirection w:val="lrTb"/>
            <w:noWrap/>
          </w:tcPr>
          <w:p>
            <w:pPr>
              <w:pStyle w:val="877"/>
              <w:spacing w:before="240" w:after="240" w:line="400" w:lineRule="exact"/>
              <w:rPr>
                <w:rFonts w:ascii="宋体" w:hAnsi="宋体"/>
                <w:szCs w:val="21"/>
              </w:rPr>
            </w:pPr>
            <w:r>
              <w:rPr>
                <w:rFonts w:ascii="宋体" w:hAnsi="宋体"/>
                <w:szCs w:val="21"/>
              </w:rPr>
            </w:r>
            <w:r/>
          </w:p>
        </w:tc>
      </w:tr>
    </w:tbl>
    <w:p>
      <w:pPr>
        <w:pStyle w:val="877"/>
        <w:spacing w:line="400" w:lineRule="exact"/>
        <w:rPr>
          <w:rFonts w:ascii="宋体" w:hAnsi="宋体" w:cs="宋体"/>
          <w:szCs w:val="21"/>
          <w:lang w:val="zh-CN"/>
        </w:rPr>
      </w:pPr>
      <w:r>
        <w:rPr>
          <w:rFonts w:hint="eastAsia" w:ascii="宋体" w:hAnsi="宋体"/>
          <w:szCs w:val="21"/>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szCs w:val="21"/>
          <w:lang w:val="zh-CN"/>
        </w:rPr>
      </w:r>
      <w:r/>
    </w:p>
    <w:p>
      <w:pPr>
        <w:pStyle w:val="877"/>
        <w:jc w:val="left"/>
        <w:spacing w:line="360" w:lineRule="auto"/>
        <w:rPr>
          <w:rFonts w:ascii="宋体" w:hAnsi="宋体" w:cs="宋体"/>
          <w:b/>
          <w:bCs/>
          <w:szCs w:val="21"/>
        </w:rPr>
      </w:pPr>
      <w:r>
        <w:rPr>
          <w:rFonts w:hint="eastAsia" w:ascii="宋体" w:hAnsi="宋体" w:cs="宋体"/>
          <w:b/>
          <w:bCs/>
          <w:szCs w:val="21"/>
          <w:lang w:val="zh-CN"/>
        </w:rPr>
        <w:br w:type="page" w:clear="all"/>
      </w:r>
      <w:r>
        <w:rPr>
          <w:rFonts w:hint="eastAsia" w:ascii="宋体" w:hAnsi="宋体" w:cs="宋体"/>
          <w:b/>
          <w:bCs/>
          <w:szCs w:val="21"/>
        </w:rPr>
        <w:t xml:space="preserve">格式</w:t>
      </w:r>
      <w:r>
        <w:rPr>
          <w:rFonts w:hint="eastAsia" w:ascii="宋体" w:hAnsi="宋体" w:cs="宋体"/>
          <w:b/>
          <w:bCs/>
          <w:szCs w:val="21"/>
          <w:lang w:val="en-US" w:eastAsia="zh-CN"/>
        </w:rPr>
        <w:t xml:space="preserve">7</w:t>
      </w:r>
      <w:r>
        <w:rPr>
          <w:rFonts w:hint="eastAsia" w:ascii="宋体" w:hAnsi="宋体" w:cs="宋体"/>
          <w:b/>
          <w:bCs/>
          <w:szCs w:val="21"/>
        </w:rPr>
        <w:t xml:space="preserve">：服务方案</w:t>
      </w:r>
      <w:r>
        <w:rPr>
          <w:rFonts w:ascii="宋体" w:hAnsi="宋体" w:cs="宋体"/>
          <w:b/>
          <w:bCs/>
          <w:szCs w:val="21"/>
        </w:rPr>
      </w:r>
      <w:r/>
    </w:p>
    <w:p>
      <w:pPr>
        <w:pStyle w:val="877"/>
        <w:ind w:firstLine="643"/>
        <w:jc w:val="center"/>
        <w:spacing w:before="100" w:beforeAutospacing="1" w:after="100" w:afterAutospacing="1" w:line="500" w:lineRule="atLeast"/>
        <w:tabs>
          <w:tab w:val="left" w:pos="1320" w:leader="none"/>
        </w:tabs>
        <w:rPr>
          <w:rFonts w:hint="eastAsia" w:ascii="宋体" w:hAnsi="宋体" w:eastAsia="宋体" w:cs="宋体"/>
          <w:b/>
          <w:bCs/>
          <w:sz w:val="32"/>
          <w:szCs w:val="32"/>
          <w:lang w:val="zh-CN"/>
        </w:rPr>
      </w:pPr>
      <w:r/>
      <w:bookmarkStart w:id="10" w:name="gpcItem_pack_1_code_7"/>
      <w:r>
        <w:rPr>
          <w:rFonts w:hint="eastAsia" w:ascii="宋体" w:hAnsi="宋体" w:eastAsia="宋体" w:cs="宋体"/>
          <w:b/>
          <w:bCs/>
          <w:sz w:val="32"/>
          <w:szCs w:val="32"/>
          <w:lang w:val="zh-CN"/>
        </w:rPr>
        <w:t xml:space="preserve">服务方案</w:t>
      </w:r>
      <w:bookmarkEnd w:id="10"/>
      <w:r>
        <w:rPr>
          <w:rFonts w:hint="eastAsia" w:ascii="宋体" w:hAnsi="宋体" w:eastAsia="宋体" w:cs="宋体"/>
          <w:b/>
          <w:bCs/>
          <w:sz w:val="32"/>
          <w:szCs w:val="32"/>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7"/>
              <w:spacing w:line="440" w:lineRule="exact"/>
              <w:tabs>
                <w:tab w:val="left" w:pos="1320" w:leader="none"/>
              </w:tabs>
              <w:rPr>
                <w:rFonts w:ascii="宋体" w:hAnsi="宋体" w:cs="宋体"/>
                <w:szCs w:val="21"/>
              </w:rPr>
            </w:pPr>
            <w:r>
              <w:rPr>
                <w:rFonts w:hint="eastAsia" w:ascii="宋体" w:hAnsi="宋体" w:cs="宋体"/>
                <w:szCs w:val="21"/>
              </w:rPr>
              <w:t xml:space="preserve">提示：</w:t>
            </w:r>
            <w:r>
              <w:rPr>
                <w:rFonts w:ascii="宋体" w:hAnsi="宋体" w:cs="宋体"/>
                <w:szCs w:val="21"/>
              </w:rPr>
            </w:r>
            <w:r/>
          </w:p>
          <w:p>
            <w:pPr>
              <w:pStyle w:val="877"/>
              <w:spacing w:line="440" w:lineRule="exact"/>
              <w:rPr>
                <w:rFonts w:ascii="宋体" w:hAnsi="宋体" w:cs="宋体"/>
                <w:szCs w:val="21"/>
              </w:rPr>
            </w:pPr>
            <w:r>
              <w:rPr>
                <w:rFonts w:hint="eastAsia" w:ascii="宋体" w:hAnsi="宋体" w:cs="宋体"/>
                <w:szCs w:val="21"/>
              </w:rPr>
              <w:t xml:space="preserve">1、投标人应针对本次招标项目特点编写公司中标后的管理服务方案、工作计划等。</w:t>
            </w:r>
            <w:r>
              <w:rPr>
                <w:rFonts w:ascii="宋体" w:hAnsi="宋体" w:cs="宋体"/>
                <w:szCs w:val="21"/>
              </w:rPr>
            </w:r>
            <w:r/>
          </w:p>
          <w:p>
            <w:pPr>
              <w:pStyle w:val="877"/>
              <w:spacing w:line="440" w:lineRule="exact"/>
              <w:rPr>
                <w:rFonts w:ascii="宋体" w:hAnsi="宋体" w:cs="宋体"/>
                <w:szCs w:val="21"/>
              </w:rPr>
            </w:pPr>
            <w:r>
              <w:rPr>
                <w:rFonts w:hint="eastAsia" w:ascii="宋体" w:hAnsi="宋体" w:cs="宋体"/>
                <w:szCs w:val="21"/>
              </w:rPr>
              <w:t xml:space="preserve">2、投标人可根据自身情况编写，本页不够可另加页附后。</w:t>
            </w:r>
            <w:r>
              <w:rPr>
                <w:rFonts w:ascii="宋体" w:hAnsi="宋体" w:cs="宋体"/>
                <w:szCs w:val="21"/>
              </w:rPr>
            </w:r>
            <w:r/>
          </w:p>
        </w:tc>
      </w:tr>
      <w:tr>
        <w:trPr>
          <w:trHeight w:val="7214"/>
        </w:trPr>
        <w:tc>
          <w:tcPr>
            <w:tcW w:w="8616" w:type="dxa"/>
            <w:vAlign w:val="top"/>
            <w:textDirection w:val="lrTb"/>
            <w:noWrap/>
          </w:tcPr>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spacing w:line="440" w:lineRule="exact"/>
              <w:tabs>
                <w:tab w:val="left" w:pos="1320" w:leader="none"/>
              </w:tabs>
              <w:rPr>
                <w:rFonts w:ascii="宋体" w:hAnsi="宋体" w:cs="宋体"/>
                <w:szCs w:val="21"/>
              </w:rPr>
            </w:pPr>
            <w:r>
              <w:rPr>
                <w:rFonts w:ascii="宋体" w:hAnsi="宋体" w:cs="宋体"/>
                <w:szCs w:val="21"/>
              </w:rPr>
            </w:r>
            <w:r/>
          </w:p>
          <w:p>
            <w:pPr>
              <w:pStyle w:val="877"/>
              <w:jc w:val="center"/>
              <w:spacing w:line="440" w:lineRule="exact"/>
              <w:tabs>
                <w:tab w:val="left" w:pos="1320" w:leader="none"/>
              </w:tabs>
              <w:rPr>
                <w:rFonts w:ascii="宋体" w:hAnsi="宋体" w:cs="宋体"/>
                <w:szCs w:val="21"/>
                <w:u w:val="single"/>
              </w:rPr>
            </w:pPr>
            <w:r>
              <w:rPr>
                <w:rFonts w:hint="eastAsia" w:ascii="宋体" w:hAnsi="宋体" w:cs="宋体"/>
                <w:szCs w:val="21"/>
              </w:rPr>
              <w:t xml:space="preserve">单位名称（盖章）：</w:t>
            </w:r>
            <w:r>
              <w:rPr>
                <w:rFonts w:ascii="宋体" w:hAnsi="宋体" w:cs="宋体"/>
                <w:szCs w:val="21"/>
                <w:u w:val="single"/>
              </w:rPr>
            </w:r>
            <w:r/>
          </w:p>
          <w:p>
            <w:pPr>
              <w:pStyle w:val="877"/>
              <w:ind w:firstLine="1785"/>
              <w:spacing w:line="440" w:lineRule="exact"/>
              <w:tabs>
                <w:tab w:val="left" w:pos="1320" w:leader="none"/>
              </w:tabs>
              <w:rPr>
                <w:rFonts w:ascii="宋体" w:hAnsi="宋体" w:cs="宋体"/>
                <w:szCs w:val="21"/>
                <w:u w:val="single"/>
              </w:rPr>
            </w:pPr>
            <w:r>
              <w:rPr>
                <w:rFonts w:ascii="宋体" w:hAnsi="宋体" w:cs="宋体"/>
                <w:szCs w:val="21"/>
                <w:u w:val="single"/>
              </w:rPr>
            </w:r>
            <w:r/>
          </w:p>
          <w:p>
            <w:pPr>
              <w:pStyle w:val="877"/>
              <w:ind w:firstLine="3255"/>
              <w:spacing w:line="440" w:lineRule="exact"/>
              <w:tabs>
                <w:tab w:val="left" w:pos="1320" w:leader="none"/>
              </w:tabs>
              <w:rPr>
                <w:rFonts w:ascii="宋体" w:hAnsi="宋体" w:cs="宋体"/>
                <w:bCs/>
                <w:szCs w:val="21"/>
              </w:rPr>
            </w:pPr>
            <w:r>
              <w:rPr>
                <w:rFonts w:hint="eastAsia" w:ascii="宋体" w:hAnsi="宋体" w:cs="宋体"/>
                <w:bCs/>
                <w:szCs w:val="21"/>
              </w:rPr>
              <w:t xml:space="preserve">日期：</w:t>
            </w:r>
            <w:r>
              <w:rPr>
                <w:rFonts w:ascii="宋体" w:hAnsi="宋体" w:cs="宋体"/>
                <w:bCs/>
                <w:szCs w:val="21"/>
              </w:rPr>
            </w:r>
            <w:r/>
          </w:p>
          <w:p>
            <w:pPr>
              <w:pStyle w:val="877"/>
              <w:ind w:firstLine="210"/>
              <w:spacing w:line="440" w:lineRule="exact"/>
              <w:tabs>
                <w:tab w:val="left" w:pos="1320" w:leader="none"/>
              </w:tabs>
              <w:rPr>
                <w:rFonts w:ascii="宋体" w:hAnsi="宋体" w:cs="宋体"/>
                <w:szCs w:val="21"/>
              </w:rPr>
            </w:pPr>
            <w:r>
              <w:rPr>
                <w:rFonts w:ascii="宋体" w:hAnsi="宋体" w:cs="宋体"/>
                <w:szCs w:val="21"/>
              </w:rPr>
            </w:r>
            <w:r/>
          </w:p>
        </w:tc>
      </w:tr>
    </w:tbl>
    <w:p>
      <w:pPr>
        <w:pStyle w:val="877"/>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8</w:t>
      </w:r>
      <w:r>
        <w:rPr>
          <w:rFonts w:hint="eastAsia" w:ascii="宋体" w:hAnsi="宋体" w:cs="宋体"/>
          <w:b/>
          <w:bCs/>
          <w:szCs w:val="21"/>
          <w:lang w:val="zh-CN"/>
        </w:rPr>
        <w:t xml:space="preserve">、</w:t>
      </w:r>
      <w:r>
        <w:rPr>
          <w:rFonts w:hint="eastAsia" w:ascii="宋体" w:hAnsi="宋体" w:cs="宋体"/>
          <w:b/>
          <w:bCs/>
          <w:szCs w:val="21"/>
        </w:rPr>
        <w:t xml:space="preserve">声明函</w:t>
      </w:r>
      <w:r>
        <w:rPr>
          <w:rFonts w:hint="eastAsia" w:ascii="宋体" w:hAnsi="宋体" w:cs="宋体"/>
          <w:b/>
          <w:bCs/>
          <w:szCs w:val="21"/>
          <w:lang w:val="zh-CN"/>
        </w:rPr>
      </w:r>
      <w:r/>
    </w:p>
    <w:p>
      <w:pPr>
        <w:pStyle w:val="1016"/>
        <w:ind w:firstLine="422"/>
        <w:spacing w:line="400" w:lineRule="exact"/>
        <w:rPr>
          <w:rFonts w:hint="eastAsia" w:hAnsi="宋体" w:eastAsia="宋体"/>
          <w:b/>
          <w:sz w:val="21"/>
          <w:szCs w:val="21"/>
        </w:rPr>
      </w:pPr>
      <w:r>
        <w:rPr>
          <w:rFonts w:hint="eastAsia" w:hAnsi="宋体" w:eastAsia="宋体"/>
          <w:b/>
          <w:sz w:val="21"/>
          <w:szCs w:val="21"/>
        </w:rPr>
        <w:t xml:space="preserve">（1）关于资格文件的声明函</w:t>
      </w:r>
      <w:r>
        <w:rPr>
          <w:rFonts w:hint="eastAsia" w:hAnsi="宋体" w:eastAsia="宋体"/>
          <w:b/>
          <w:sz w:val="21"/>
          <w:szCs w:val="21"/>
        </w:rPr>
      </w:r>
      <w:r/>
    </w:p>
    <w:p>
      <w:pPr>
        <w:pStyle w:val="877"/>
        <w:jc w:val="left"/>
        <w:spacing w:line="400" w:lineRule="exact"/>
        <w:rPr>
          <w:rFonts w:hint="eastAsia" w:ascii="宋体" w:hAnsi="宋体" w:cs="宋体"/>
          <w:szCs w:val="21"/>
        </w:rPr>
      </w:pPr>
      <w:r>
        <w:rPr>
          <w:rFonts w:hint="eastAsia" w:ascii="宋体" w:hAnsi="宋体" w:cs="宋体"/>
          <w:szCs w:val="21"/>
        </w:rPr>
      </w:r>
      <w:r/>
    </w:p>
    <w:p>
      <w:pPr>
        <w:pStyle w:val="898"/>
        <w:ind w:firstLine="0"/>
        <w:rPr>
          <w:b/>
        </w:rPr>
      </w:pPr>
      <w:r>
        <w:rPr>
          <w:b/>
        </w:rPr>
      </w:r>
      <w:r/>
    </w:p>
    <w:p>
      <w:pPr>
        <w:pStyle w:val="101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rPr>
          <w:rFonts w:hAnsi="宋体" w:eastAsia="宋体"/>
          <w:b/>
          <w:sz w:val="32"/>
          <w:szCs w:val="32"/>
        </w:rPr>
      </w:r>
      <w:r/>
    </w:p>
    <w:p>
      <w:pPr>
        <w:pStyle w:val="898"/>
        <w:jc w:val="center"/>
        <w:rPr>
          <w:rFonts w:hint="eastAsia" w:ascii="Times New Roman"/>
        </w:rPr>
      </w:pPr>
      <w:r>
        <w:rPr>
          <w:rFonts w:hint="eastAsia" w:ascii="Times New Roman"/>
        </w:rPr>
      </w:r>
      <w:r/>
    </w:p>
    <w:p>
      <w:pPr>
        <w:pStyle w:val="898"/>
        <w:jc w:val="center"/>
      </w:pPr>
      <w:r/>
      <w:r/>
    </w:p>
    <w:p>
      <w:pPr>
        <w:pStyle w:val="101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rPr>
          <w:rFonts w:hAnsi="宋体" w:eastAsia="宋体"/>
          <w:sz w:val="21"/>
          <w:szCs w:val="21"/>
        </w:rPr>
      </w:r>
      <w:r/>
    </w:p>
    <w:p>
      <w:pPr>
        <w:pStyle w:val="898"/>
        <w:jc w:val="both"/>
        <w:spacing w:line="400" w:lineRule="exact"/>
        <w:rPr>
          <w:rFonts w:ascii="Times New Roman"/>
          <w:sz w:val="21"/>
          <w:szCs w:val="21"/>
        </w:rPr>
      </w:pPr>
      <w:r>
        <w:rPr>
          <w:rFonts w:ascii="Times New Roman"/>
          <w:sz w:val="21"/>
          <w:szCs w:val="21"/>
        </w:rPr>
      </w:r>
      <w:r/>
    </w:p>
    <w:p>
      <w:pPr>
        <w:pStyle w:val="877"/>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szCs w:val="21"/>
        </w:rPr>
      </w:r>
      <w:r/>
    </w:p>
    <w:p>
      <w:pPr>
        <w:pStyle w:val="877"/>
        <w:ind w:firstLine="425"/>
        <w:spacing w:line="480" w:lineRule="auto"/>
        <w:rPr>
          <w:szCs w:val="21"/>
        </w:rPr>
      </w:pPr>
      <w:r>
        <w:rPr>
          <w:szCs w:val="21"/>
        </w:rPr>
      </w:r>
      <w:r/>
    </w:p>
    <w:p>
      <w:pPr>
        <w:pStyle w:val="877"/>
        <w:ind w:firstLine="425"/>
        <w:spacing w:line="480" w:lineRule="auto"/>
        <w:rPr>
          <w:szCs w:val="21"/>
        </w:rPr>
      </w:pPr>
      <w:r>
        <w:rPr>
          <w:szCs w:val="21"/>
        </w:rPr>
      </w:r>
      <w:r/>
    </w:p>
    <w:p>
      <w:pPr>
        <w:pStyle w:val="877"/>
        <w:ind w:firstLine="4410"/>
        <w:jc w:val="left"/>
        <w:spacing w:line="480" w:lineRule="auto"/>
        <w:rPr>
          <w:rFonts w:ascii="宋体" w:hAnsi="宋体"/>
          <w:szCs w:val="21"/>
        </w:rPr>
      </w:pPr>
      <w:r>
        <w:rPr>
          <w:rFonts w:hint="eastAsia" w:ascii="宋体" w:hAnsi="宋体"/>
          <w:szCs w:val="21"/>
          <w:lang w:val="zh-CN"/>
        </w:rPr>
        <w:t xml:space="preserve">投标人法定代表人签字：</w:t>
      </w:r>
      <w:r>
        <w:rPr>
          <w:rFonts w:ascii="宋体" w:hAnsi="宋体"/>
          <w:szCs w:val="21"/>
        </w:rPr>
      </w:r>
      <w:r/>
    </w:p>
    <w:p>
      <w:pPr>
        <w:pStyle w:val="877"/>
        <w:ind w:firstLine="4410"/>
        <w:jc w:val="left"/>
        <w:spacing w:line="480" w:lineRule="auto"/>
        <w:rPr>
          <w:rFonts w:ascii="宋体" w:hAnsi="宋体"/>
          <w:szCs w:val="21"/>
        </w:rPr>
      </w:pPr>
      <w:r>
        <w:rPr>
          <w:rFonts w:hint="eastAsia" w:ascii="宋体" w:hAnsi="宋体"/>
          <w:szCs w:val="21"/>
          <w:lang w:val="zh-CN"/>
        </w:rPr>
        <w:t xml:space="preserve">投标人：（公章）</w:t>
      </w:r>
      <w:r>
        <w:rPr>
          <w:rFonts w:ascii="宋体" w:hAnsi="宋体"/>
          <w:szCs w:val="21"/>
        </w:rPr>
      </w:r>
      <w:r/>
    </w:p>
    <w:p>
      <w:pPr>
        <w:pStyle w:val="877"/>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rPr>
          <w:rFonts w:ascii="宋体" w:hAnsi="宋体"/>
          <w:szCs w:val="21"/>
        </w:rPr>
      </w:r>
      <w:r/>
    </w:p>
    <w:p>
      <w:pPr>
        <w:pStyle w:val="898"/>
        <w:ind w:firstLine="0"/>
        <w:spacing w:line="400" w:lineRule="exact"/>
        <w:rPr>
          <w:sz w:val="21"/>
          <w:szCs w:val="21"/>
        </w:rPr>
      </w:pPr>
      <w:r>
        <w:rPr>
          <w:sz w:val="21"/>
          <w:szCs w:val="21"/>
        </w:rPr>
      </w:r>
      <w:r/>
    </w:p>
    <w:p>
      <w:pPr>
        <w:pStyle w:val="898"/>
        <w:ind w:firstLine="0"/>
      </w:pPr>
      <w:r/>
      <w:r/>
    </w:p>
    <w:p>
      <w:pPr>
        <w:pStyle w:val="898"/>
        <w:numPr>
          <w:ilvl w:val="0"/>
          <w:numId w:val="6"/>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rPr>
          <w:rFonts w:hint="eastAsia"/>
          <w:b/>
          <w:bCs/>
          <w:sz w:val="21"/>
          <w:szCs w:val="21"/>
        </w:rPr>
      </w:r>
      <w:r/>
    </w:p>
    <w:p>
      <w:pPr>
        <w:pStyle w:val="877"/>
        <w:jc w:val="center"/>
        <w:spacing w:line="360" w:lineRule="auto"/>
        <w:rPr>
          <w:rFonts w:ascii="宋体" w:hAnsi="宋体" w:eastAsia="宋体" w:cs="Times New Roman"/>
          <w:b/>
          <w:sz w:val="32"/>
          <w:szCs w:val="32"/>
        </w:rPr>
      </w:pPr>
      <w:r>
        <w:rPr>
          <w:rFonts w:ascii="宋体" w:hAnsi="宋体" w:eastAsia="宋体" w:cs="Times New Roman"/>
          <w:b/>
          <w:sz w:val="32"/>
          <w:szCs w:val="32"/>
        </w:rPr>
        <w:t xml:space="preserve">声明函</w:t>
      </w:r>
      <w:r>
        <w:rPr>
          <w:rFonts w:ascii="宋体" w:hAnsi="宋体" w:eastAsia="宋体" w:cs="Times New Roman"/>
          <w:b/>
          <w:sz w:val="32"/>
          <w:szCs w:val="32"/>
        </w:rPr>
      </w:r>
      <w:r/>
    </w:p>
    <w:p>
      <w:pPr>
        <w:pStyle w:val="877"/>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rPr>
          <w:rFonts w:ascii="宋体" w:hAnsi="宋体"/>
          <w:bCs/>
          <w:szCs w:val="21"/>
        </w:rPr>
      </w:r>
      <w:r/>
    </w:p>
    <w:p>
      <w:pPr>
        <w:pStyle w:val="877"/>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rPr>
          <w:rFonts w:hint="eastAsia" w:ascii="宋体" w:hAnsi="宋体"/>
          <w:b/>
          <w:szCs w:val="21"/>
        </w:rPr>
      </w:r>
      <w:r/>
    </w:p>
    <w:p>
      <w:pPr>
        <w:pStyle w:val="877"/>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rPr>
          <w:rFonts w:hint="eastAsia" w:ascii="宋体" w:hAnsi="宋体"/>
          <w:bCs/>
          <w:szCs w:val="21"/>
        </w:rPr>
      </w:r>
      <w:r/>
    </w:p>
    <w:p>
      <w:pPr>
        <w:pStyle w:val="877"/>
        <w:ind w:firstLine="420"/>
        <w:spacing w:line="360" w:lineRule="auto"/>
        <w:rPr>
          <w:rFonts w:hint="eastAsia"/>
          <w:szCs w:val="21"/>
        </w:rPr>
      </w:pPr>
      <w:r>
        <w:rPr>
          <w:rFonts w:hint="eastAsia"/>
          <w:szCs w:val="21"/>
        </w:rPr>
      </w:r>
      <w:r/>
    </w:p>
    <w:p>
      <w:pPr>
        <w:pStyle w:val="877"/>
        <w:ind w:firstLine="420"/>
        <w:jc w:val="right"/>
        <w:spacing w:line="360" w:lineRule="auto"/>
        <w:rPr>
          <w:rFonts w:hint="eastAsia"/>
          <w:szCs w:val="21"/>
        </w:rPr>
      </w:pPr>
      <w:r>
        <w:rPr>
          <w:rFonts w:hint="eastAsia"/>
          <w:szCs w:val="21"/>
        </w:rPr>
      </w:r>
      <w:r/>
    </w:p>
    <w:p>
      <w:pPr>
        <w:pStyle w:val="877"/>
        <w:ind w:firstLine="420"/>
        <w:jc w:val="right"/>
        <w:spacing w:line="360" w:lineRule="auto"/>
        <w:rPr>
          <w:rFonts w:hint="eastAsia"/>
          <w:szCs w:val="21"/>
        </w:rPr>
      </w:pPr>
      <w:r>
        <w:rPr>
          <w:rFonts w:hint="eastAsia"/>
          <w:szCs w:val="21"/>
        </w:rPr>
        <w:t xml:space="preserve">投标人（公章）</w:t>
      </w:r>
      <w:r>
        <w:rPr>
          <w:rFonts w:hint="eastAsia"/>
          <w:szCs w:val="21"/>
        </w:rPr>
      </w:r>
      <w:r/>
    </w:p>
    <w:p>
      <w:pPr>
        <w:pStyle w:val="877"/>
        <w:ind w:firstLine="420"/>
        <w:jc w:val="right"/>
        <w:spacing w:line="360" w:lineRule="auto"/>
        <w:rPr>
          <w:szCs w:val="21"/>
        </w:rPr>
      </w:pPr>
      <w:r>
        <w:rPr>
          <w:rFonts w:hint="eastAsia"/>
          <w:szCs w:val="21"/>
        </w:rPr>
        <w:t xml:space="preserve">年   月  日</w:t>
      </w:r>
      <w:r>
        <w:rPr>
          <w:szCs w:val="21"/>
        </w:rPr>
      </w:r>
      <w:r/>
    </w:p>
    <w:p>
      <w:pPr>
        <w:pStyle w:val="877"/>
        <w:ind w:firstLine="3675"/>
        <w:spacing w:line="400" w:lineRule="exact"/>
        <w:rPr>
          <w:rFonts w:ascii="宋体" w:hAnsi="宋体" w:cs="宋体"/>
          <w:szCs w:val="21"/>
          <w:lang w:val="zh-CN"/>
        </w:rPr>
      </w:pPr>
      <w:r>
        <w:rPr>
          <w:rFonts w:ascii="宋体" w:hAnsi="宋体" w:cs="宋体"/>
          <w:szCs w:val="21"/>
          <w:lang w:val="zh-CN"/>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szCs w:val="21"/>
        </w:rPr>
      </w:pPr>
      <w:r>
        <w:rPr>
          <w:rFonts w:hint="eastAsia" w:ascii="宋体" w:hAnsi="宋体" w:cs="宋体"/>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9</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rPr>
          <w:rFonts w:ascii="宋体" w:hAnsi="宋体" w:cs="宋体"/>
          <w:szCs w:val="21"/>
        </w:rPr>
      </w:r>
      <w:r/>
    </w:p>
    <w:p>
      <w:pPr>
        <w:pStyle w:val="877"/>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rPr>
          <w:rFonts w:ascii="宋体" w:hAnsi="宋体" w:cs="宋体"/>
          <w:sz w:val="32"/>
          <w:szCs w:val="32"/>
        </w:rPr>
      </w:r>
      <w:r/>
    </w:p>
    <w:p>
      <w:pPr>
        <w:pStyle w:val="877"/>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rPr>
          <w:rFonts w:ascii="宋体" w:hAnsi="宋体" w:cs="宋体"/>
          <w:szCs w:val="21"/>
        </w:rPr>
      </w:r>
      <w:r/>
    </w:p>
    <w:p>
      <w:pPr>
        <w:pStyle w:val="877"/>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eastAsia="宋体" w:cs="宋体"/>
          <w:sz w:val="21"/>
          <w:szCs w:val="21"/>
          <w:u w:val="single"/>
          <w:lang w:val="en-US" w:eastAsia="zh-CN"/>
        </w:rPr>
        <w:t xml:space="preserve">标段名称（      ）</w:t>
      </w:r>
      <w:r>
        <w:rPr>
          <w:rFonts w:hint="eastAsia" w:ascii="宋体" w:hAnsi="宋体" w:eastAsia="宋体" w:cs="宋体"/>
          <w:szCs w:val="21"/>
          <w:u w:val="single"/>
        </w:rPr>
        <w:t xml:space="preserve"> </w:t>
      </w:r>
      <w:r>
        <w:rPr>
          <w:rFonts w:ascii="宋体" w:hAnsi="宋体" w:cs="宋体"/>
          <w:szCs w:val="21"/>
        </w:rPr>
        <w:t xml:space="preserve">，属于</w:t>
      </w:r>
      <w:r>
        <w:rPr>
          <w:rFonts w:hint="eastAsia" w:ascii="宋体" w:hAnsi="宋体" w:cs="宋体"/>
          <w:szCs w:val="21"/>
          <w:u w:val="single"/>
          <w:lang w:val="en-US" w:eastAsia="zh-CN"/>
        </w:rPr>
        <w:t xml:space="preserve">工业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 收入为</w:t>
      </w:r>
      <w:r>
        <w:rPr>
          <w:rFonts w:hint="eastAsia" w:ascii="宋体" w:hAnsi="宋体" w:cs="宋体"/>
          <w:szCs w:val="21"/>
        </w:rPr>
        <w:t xml:space="preserve"> </w:t>
      </w:r>
      <w:r>
        <w:rPr>
          <w:rFonts w:ascii="宋体" w:hAnsi="宋体" w:cs="宋体"/>
          <w:szCs w:val="21"/>
        </w:rPr>
        <w:t xml:space="preserve">万元，资产总额为 </w:t>
      </w:r>
      <w:r>
        <w:rPr>
          <w:rFonts w:hint="eastAsia" w:ascii="宋体" w:hAnsi="宋体" w:cs="宋体"/>
          <w:szCs w:val="21"/>
        </w:rPr>
        <w:t xml:space="preserve"> </w:t>
      </w:r>
      <w:r>
        <w:rPr>
          <w:rFonts w:ascii="宋体" w:hAnsi="宋体" w:cs="宋体"/>
          <w:szCs w:val="21"/>
        </w:rPr>
        <w:t xml:space="preserve">万元 ，属于</w:t>
      </w:r>
      <w:r>
        <w:rPr>
          <w:rFonts w:ascii="宋体" w:hAnsi="宋体" w:cs="宋体"/>
          <w:szCs w:val="21"/>
          <w:u w:val="single"/>
        </w:rPr>
        <w:t xml:space="preserve">（中型企业、 小型企业、微型企业）</w:t>
      </w:r>
      <w:r>
        <w:rPr>
          <w:rFonts w:ascii="宋体" w:hAnsi="宋体" w:cs="宋体"/>
          <w:szCs w:val="21"/>
        </w:rPr>
        <w:t xml:space="preserve">； </w:t>
      </w:r>
      <w:r>
        <w:rPr>
          <w:rFonts w:ascii="宋体" w:hAnsi="宋体" w:cs="宋体"/>
          <w:szCs w:val="21"/>
        </w:rPr>
      </w:r>
      <w:r/>
    </w:p>
    <w:p>
      <w:pPr>
        <w:pStyle w:val="877"/>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rPr>
          <w:rFonts w:ascii="宋体" w:hAnsi="宋体" w:cs="宋体"/>
          <w:szCs w:val="21"/>
        </w:rPr>
      </w:r>
      <w:r/>
    </w:p>
    <w:p>
      <w:pPr>
        <w:pStyle w:val="877"/>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 法承担相应责任。</w:t>
      </w:r>
      <w:r>
        <w:rPr>
          <w:rFonts w:ascii="宋体" w:hAnsi="宋体" w:cs="宋体"/>
          <w:szCs w:val="21"/>
        </w:rPr>
      </w:r>
      <w:r/>
    </w:p>
    <w:p>
      <w:pPr>
        <w:pStyle w:val="877"/>
        <w:ind w:left="120"/>
        <w:jc w:val="right"/>
        <w:spacing w:line="480" w:lineRule="auto"/>
        <w:rPr>
          <w:rFonts w:ascii="宋体" w:hAnsi="宋体" w:cs="宋体"/>
          <w:szCs w:val="21"/>
        </w:rPr>
      </w:pPr>
      <w:r>
        <w:rPr>
          <w:rFonts w:ascii="宋体" w:hAnsi="宋体" w:cs="宋体"/>
          <w:szCs w:val="21"/>
        </w:rPr>
        <w:t xml:space="preserve"> 企业名称（盖章）： </w:t>
      </w:r>
      <w:r>
        <w:rPr>
          <w:rFonts w:ascii="宋体" w:hAnsi="宋体" w:cs="宋体"/>
          <w:szCs w:val="21"/>
        </w:rPr>
      </w:r>
      <w:r/>
    </w:p>
    <w:p>
      <w:pPr>
        <w:pStyle w:val="877"/>
        <w:ind w:left="120"/>
        <w:jc w:val="right"/>
        <w:spacing w:line="480" w:lineRule="auto"/>
        <w:rPr>
          <w:rFonts w:ascii="宋体" w:hAnsi="宋体" w:cs="宋体"/>
          <w:szCs w:val="21"/>
        </w:rPr>
      </w:pPr>
      <w:r>
        <w:rPr>
          <w:rFonts w:ascii="宋体" w:hAnsi="宋体" w:cs="宋体"/>
          <w:szCs w:val="21"/>
        </w:rPr>
        <w:t xml:space="preserve">日 期：</w:t>
      </w:r>
      <w:r>
        <w:rPr>
          <w:rFonts w:ascii="宋体" w:hAnsi="宋体" w:cs="宋体"/>
          <w:szCs w:val="21"/>
        </w:rPr>
      </w:r>
      <w:r/>
    </w:p>
    <w:p>
      <w:pPr>
        <w:pStyle w:val="877"/>
        <w:ind w:left="119" w:firstLine="420"/>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77"/>
        <w:ind w:left="119" w:firstLine="420"/>
        <w:rPr>
          <w:rFonts w:ascii="宋体" w:hAnsi="宋体" w:eastAsia="宋体" w:cs="宋体"/>
          <w:szCs w:val="21"/>
        </w:rPr>
      </w:pPr>
      <w:r>
        <w:rPr>
          <w:rFonts w:ascii="宋体" w:hAnsi="宋体" w:eastAsia="宋体" w:cs="宋体"/>
          <w:szCs w:val="21"/>
        </w:rPr>
        <w:t xml:space="preserve">1 、从业人员、营业收入、资产总额填报上一年度数据，无上一年度数据的新成立企业可不填报。</w:t>
      </w:r>
      <w:r>
        <w:rPr>
          <w:rFonts w:ascii="宋体" w:hAnsi="宋体" w:eastAsia="宋体" w:cs="宋体"/>
          <w:szCs w:val="21"/>
        </w:rPr>
      </w:r>
      <w:r/>
    </w:p>
    <w:p>
      <w:pPr>
        <w:pStyle w:val="877"/>
        <w:ind w:left="119" w:firstLine="420"/>
        <w:jc w:val="left"/>
        <w:keepLines w:val="0"/>
        <w:keepNext w:val="0"/>
        <w:widowControl/>
        <w:rPr>
          <w:rFonts w:ascii="宋体" w:hAnsi="宋体" w:eastAsia="宋体" w:cs="宋体"/>
          <w:szCs w:val="21"/>
        </w:rPr>
        <w:suppressLineNumbers w:val="0"/>
      </w:pPr>
      <w:r>
        <w:rPr>
          <w:rFonts w:ascii="宋体" w:hAnsi="宋体" w:eastAsia="宋体" w:cs="宋体"/>
          <w:szCs w:val="21"/>
        </w:rPr>
        <w:t xml:space="preserve">2、划分标准：</w:t>
      </w:r>
      <w:r>
        <w:rPr>
          <w:rFonts w:hint="eastAsia" w:ascii="宋体" w:hAnsi="宋体" w:cs="宋体"/>
          <w:szCs w:val="21"/>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lang w:val="en-US" w:eastAsia="zh-CN" w:bidi="ar"/>
        </w:rPr>
        <w:t xml:space="preserve">。</w:t>
      </w:r>
      <w:r>
        <w:rPr>
          <w:rFonts w:ascii="宋体" w:hAnsi="宋体" w:eastAsia="宋体" w:cs="宋体"/>
          <w:szCs w:val="21"/>
        </w:rPr>
      </w:r>
      <w:r/>
    </w:p>
    <w:p>
      <w:pPr>
        <w:pStyle w:val="877"/>
        <w:ind w:left="119" w:firstLine="420"/>
        <w:rPr>
          <w:rFonts w:ascii="宋体" w:hAnsi="宋体" w:cs="宋体"/>
          <w:szCs w:val="21"/>
        </w:rPr>
      </w:pPr>
      <w:r>
        <w:rPr>
          <w:rFonts w:ascii="宋体" w:hAnsi="宋体" w:cs="宋体"/>
          <w:szCs w:val="21"/>
        </w:rPr>
        <w:t xml:space="preserve">3、供应商按照规定提供声明函内容不实的，属于提供虚假材料谋取</w:t>
      </w:r>
      <w:r>
        <w:rPr>
          <w:rFonts w:hint="eastAsia" w:ascii="宋体" w:hAnsi="宋体" w:cs="宋体"/>
          <w:szCs w:val="21"/>
        </w:rPr>
        <w:t xml:space="preserve">成交</w:t>
      </w:r>
      <w:r>
        <w:rPr>
          <w:rFonts w:ascii="宋体" w:hAnsi="宋体" w:cs="宋体"/>
          <w:szCs w:val="21"/>
        </w:rPr>
        <w:t xml:space="preserve">，依照《中华人民共和国政府采购法》等国家有关规定追究相应责任。</w:t>
      </w:r>
      <w:r>
        <w:rPr>
          <w:rFonts w:ascii="宋体" w:hAnsi="宋体" w:cs="宋体"/>
          <w:szCs w:val="21"/>
        </w:rPr>
      </w:r>
      <w:r/>
    </w:p>
    <w:p>
      <w:pPr>
        <w:pStyle w:val="877"/>
        <w:ind w:left="119" w:firstLine="420"/>
        <w:rPr>
          <w:rFonts w:ascii="宋体" w:hAnsi="宋体" w:cs="宋体"/>
          <w:szCs w:val="21"/>
        </w:rPr>
      </w:pPr>
      <w:r>
        <w:rPr>
          <w:rFonts w:ascii="宋体" w:hAnsi="宋体" w:cs="宋体"/>
          <w:szCs w:val="21"/>
        </w:rPr>
        <w:t xml:space="preserve">4、中小企业，是指在中华人民共和国境内依</w:t>
      </w:r>
      <w:r>
        <w:rPr>
          <w:rFonts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szCs w:val="21"/>
        </w:rPr>
      </w:r>
      <w:r/>
    </w:p>
    <w:p>
      <w:pPr>
        <w:pStyle w:val="877"/>
        <w:ind w:left="119" w:firstLine="420"/>
        <w:rPr>
          <w:rFonts w:ascii="宋体" w:hAnsi="宋体" w:cs="宋体"/>
          <w:szCs w:val="21"/>
          <w:lang w:val="zh-CN"/>
        </w:rPr>
      </w:pPr>
      <w:r>
        <w:rPr>
          <w:rFonts w:ascii="宋体" w:hAnsi="宋体" w:cs="宋体"/>
          <w:szCs w:val="21"/>
        </w:rPr>
        <w:t xml:space="preserve">5、供应商应当对承建（承接）供应商进行声明</w:t>
      </w:r>
      <w:r>
        <w:rPr>
          <w:rFonts w:ascii="宋体" w:hAnsi="宋体" w:cs="宋体"/>
          <w:szCs w:val="21"/>
          <w:lang w:val="zh-CN"/>
        </w:rPr>
      </w:r>
      <w:r/>
    </w:p>
    <w:p>
      <w:pPr>
        <w:shd w:val="nil" w:color="auto"/>
        <w:rPr>
          <w:rFonts w:hAnsi="宋体" w:eastAsia="宋体" w:cs="宋体"/>
          <w:b/>
          <w:bCs/>
          <w:sz w:val="21"/>
          <w:szCs w:val="21"/>
          <w:lang w:val="zh-CN"/>
        </w:rPr>
      </w:pPr>
      <w:r>
        <w:rPr>
          <w:rFonts w:hint="eastAsia" w:hAnsi="宋体" w:eastAsia="宋体" w:cs="宋体"/>
          <w:b/>
          <w:sz w:val="21"/>
          <w:szCs w:val="21"/>
          <w:highlight w:val="none"/>
          <w:lang w:val="zh-CN"/>
        </w:rPr>
        <w:br w:type="page" w:clear="all"/>
      </w:r>
      <w:r>
        <w:rPr>
          <w:rFonts w:hint="eastAsia" w:hAnsi="宋体" w:eastAsia="宋体" w:cs="宋体"/>
          <w:b/>
          <w:sz w:val="21"/>
          <w:szCs w:val="21"/>
          <w:highlight w:val="none"/>
          <w:lang w:val="zh-CN"/>
        </w:rPr>
      </w:r>
      <w:r/>
    </w:p>
    <w:p>
      <w:pPr>
        <w:pStyle w:val="1114"/>
        <w:spacing w:line="400" w:lineRule="exact"/>
        <w:rPr>
          <w:rFonts w:hint="eastAsia" w:hAnsi="宋体" w:eastAsia="宋体" w:cs="宋体"/>
          <w:b/>
          <w:bCs/>
          <w:sz w:val="21"/>
          <w:szCs w:val="21"/>
          <w:highlight w:val="none"/>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1</w:t>
      </w:r>
      <w:r>
        <w:rPr>
          <w:rFonts w:hint="eastAsia" w:hAnsi="宋体" w:eastAsia="宋体" w:cs="宋体"/>
          <w:b/>
          <w:bCs/>
          <w:sz w:val="21"/>
          <w:szCs w:val="21"/>
          <w:lang w:val="en-US" w:eastAsia="zh-CN"/>
        </w:rPr>
        <w:t xml:space="preserve">0</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rPr>
          <w:rFonts w:hAnsi="宋体" w:eastAsia="宋体" w:cs="宋体"/>
          <w:b/>
          <w:sz w:val="21"/>
          <w:szCs w:val="21"/>
          <w:lang w:val="zh-CN"/>
        </w:rPr>
      </w:r>
      <w:r/>
    </w:p>
    <w:p>
      <w:pPr>
        <w:pStyle w:val="1114"/>
        <w:spacing w:line="400" w:lineRule="exact"/>
        <w:rPr>
          <w:rFonts w:hAnsi="宋体" w:eastAsia="宋体" w:cs="宋体"/>
          <w:b/>
          <w:bCs/>
          <w:sz w:val="21"/>
          <w:szCs w:val="21"/>
        </w:rPr>
      </w:pPr>
      <w:r>
        <w:rPr>
          <w:rFonts w:hAnsi="宋体" w:eastAsia="宋体" w:cs="宋体"/>
          <w:b/>
          <w:bCs/>
          <w:sz w:val="21"/>
          <w:szCs w:val="21"/>
        </w:rPr>
      </w:r>
      <w:r/>
    </w:p>
    <w:p>
      <w:pPr>
        <w:pStyle w:val="1114"/>
        <w:ind w:firstLine="0"/>
        <w:jc w:val="center"/>
        <w:spacing w:line="400" w:lineRule="exact"/>
        <w:rPr>
          <w:rFonts w:hint="eastAsia" w:ascii="宋体" w:hAnsi="宋体" w:eastAsia="宋体" w:cs="宋体"/>
          <w:b/>
          <w:bCs w:val="0"/>
          <w:sz w:val="32"/>
          <w:szCs w:val="32"/>
          <w:lang w:val="zh-CN"/>
        </w:rPr>
      </w:pPr>
      <w:r>
        <w:rPr>
          <w:rFonts w:hint="eastAsia" w:ascii="宋体" w:hAnsi="宋体" w:eastAsia="宋体" w:cs="宋体"/>
          <w:b/>
          <w:bCs w:val="0"/>
          <w:sz w:val="32"/>
          <w:szCs w:val="32"/>
          <w:lang w:val="zh-CN"/>
        </w:rPr>
        <w:t xml:space="preserve">残疾人福利性单位声明函</w:t>
      </w:r>
      <w:r>
        <w:rPr>
          <w:rFonts w:hint="eastAsia" w:ascii="宋体" w:hAnsi="宋体" w:eastAsia="宋体" w:cs="宋体"/>
          <w:b/>
          <w:bCs w:val="0"/>
          <w:sz w:val="32"/>
          <w:szCs w:val="32"/>
          <w:lang w:val="zh-CN"/>
        </w:rPr>
      </w:r>
      <w:r/>
    </w:p>
    <w:p>
      <w:pPr>
        <w:pStyle w:val="942"/>
        <w:spacing w:beforeAutospacing="0" w:afterAutospacing="0" w:line="480" w:lineRule="atLeast"/>
        <w:rPr>
          <w:rFonts w:ascii="&amp;quot" w:hAnsi="&amp;quot" w:eastAsia="&amp;quot" w:cs="&amp;quot"/>
          <w:color w:val="333333"/>
          <w:sz w:val="21"/>
          <w:szCs w:val="21"/>
        </w:rPr>
      </w:pPr>
      <w:r>
        <w:rPr>
          <w:rFonts w:ascii="&amp;quot" w:hAnsi="&amp;quot" w:eastAsia="&amp;quot" w:cs="&amp;quot"/>
          <w:color w:val="333333"/>
          <w:sz w:val="21"/>
          <w:szCs w:val="21"/>
        </w:rPr>
      </w:r>
      <w:r/>
    </w:p>
    <w:p>
      <w:pPr>
        <w:pStyle w:val="111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1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942"/>
        <w:spacing w:beforeAutospacing="0" w:afterAutospacing="0" w:line="480" w:lineRule="atLeast"/>
        <w:rPr>
          <w:rFonts w:ascii="&amp;quot" w:hAnsi="&amp;quot" w:eastAsia="&amp;quot" w:cs="&amp;quot"/>
          <w:color w:val="333333"/>
          <w:sz w:val="21"/>
          <w:szCs w:val="21"/>
        </w:rPr>
      </w:pPr>
      <w:r>
        <w:rPr>
          <w:rFonts w:ascii="&amp;quot" w:hAnsi="&amp;quot" w:eastAsia="&amp;quot" w:cs="&amp;quot"/>
          <w:color w:val="333333"/>
          <w:sz w:val="21"/>
          <w:szCs w:val="21"/>
        </w:rPr>
      </w:r>
      <w:r/>
    </w:p>
    <w:p>
      <w:pPr>
        <w:pStyle w:val="942"/>
        <w:spacing w:beforeAutospacing="0" w:afterAutospacing="0" w:line="480" w:lineRule="atLeast"/>
        <w:rPr>
          <w:rFonts w:ascii="&amp;quot" w:hAnsi="&amp;quot" w:eastAsia="&amp;quot" w:cs="&amp;quot"/>
          <w:color w:val="333333"/>
          <w:sz w:val="21"/>
          <w:szCs w:val="21"/>
        </w:rPr>
      </w:pPr>
      <w:r>
        <w:rPr>
          <w:rFonts w:ascii="&amp;quot" w:hAnsi="&amp;quot" w:eastAsia="&amp;quot" w:cs="&amp;quot"/>
          <w:color w:val="333333"/>
          <w:sz w:val="21"/>
          <w:szCs w:val="21"/>
        </w:rPr>
      </w:r>
      <w:r/>
    </w:p>
    <w:p>
      <w:pPr>
        <w:pStyle w:val="942"/>
        <w:jc w:val="right"/>
        <w:spacing w:beforeAutospacing="0" w:afterAutospacing="0" w:line="480" w:lineRule="atLeast"/>
        <w:rPr>
          <w:rFonts w:ascii="&amp;quot" w:hAnsi="&amp;quot" w:eastAsia="&amp;quot" w:cs="&amp;quot"/>
          <w:color w:val="333333"/>
          <w:sz w:val="21"/>
          <w:szCs w:val="21"/>
        </w:rPr>
      </w:pPr>
      <w:r>
        <w:rPr>
          <w:rFonts w:ascii="&amp;quot" w:hAnsi="&amp;quot" w:eastAsia="&amp;quot" w:cs="&amp;quot"/>
          <w:color w:val="333333"/>
          <w:sz w:val="21"/>
          <w:szCs w:val="21"/>
        </w:rPr>
        <w:t xml:space="preserve">                  </w:t>
      </w:r>
      <w:r>
        <w:rPr>
          <w:color w:val="333333"/>
          <w:sz w:val="21"/>
          <w:szCs w:val="21"/>
        </w:rPr>
        <w:t xml:space="preserve">单位名称（盖章）：</w:t>
      </w:r>
      <w:r>
        <w:rPr>
          <w:rFonts w:ascii="&amp;quot" w:hAnsi="&amp;quot" w:eastAsia="&amp;quot" w:cs="&amp;quot"/>
          <w:color w:val="333333"/>
          <w:sz w:val="21"/>
          <w:szCs w:val="21"/>
        </w:rPr>
      </w:r>
      <w:r/>
    </w:p>
    <w:p>
      <w:pPr>
        <w:pStyle w:val="877"/>
        <w:spacing w:line="360" w:lineRule="auto"/>
        <w:rPr>
          <w:rFonts w:hAnsi="宋体"/>
          <w:szCs w:val="21"/>
        </w:rPr>
      </w:pPr>
      <w:r>
        <w:rPr>
          <w:rFonts w:hint="eastAsia" w:hAnsi="宋体"/>
          <w:szCs w:val="21"/>
        </w:rPr>
        <w:t xml:space="preserve">                                                               日期：</w:t>
      </w:r>
      <w:r>
        <w:rPr>
          <w:rFonts w:hAnsi="宋体"/>
          <w:szCs w:val="21"/>
        </w:rPr>
      </w:r>
      <w:r/>
    </w:p>
    <w:p>
      <w:pPr>
        <w:pStyle w:val="909"/>
        <w:ind w:firstLine="420"/>
        <w:rPr>
          <w:rFonts w:ascii="宋体" w:hAnsi="宋体"/>
          <w:sz w:val="21"/>
          <w:szCs w:val="21"/>
        </w:rPr>
      </w:pPr>
      <w:r>
        <w:rPr>
          <w:rFonts w:hint="eastAsia" w:ascii="宋体" w:hAnsi="宋体"/>
          <w:sz w:val="2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sz w:val="21"/>
          <w:szCs w:val="21"/>
          <w:lang w:eastAsia="zh-CN"/>
        </w:rPr>
        <w:t xml:space="preserve">中华人民共和国政府采购法</w:t>
      </w:r>
      <w:r>
        <w:rPr>
          <w:rFonts w:hint="eastAsia" w:ascii="宋体" w:hAnsi="宋体"/>
          <w:sz w:val="21"/>
          <w:szCs w:val="21"/>
        </w:rPr>
        <w:t xml:space="preserve">》第七十七条第一款的规定追究法律责任。中标、中标供应商为残疾人福利性单位的，采购人或者其委托的采购代理机构应当随中标、中标结果同时公告其《残疾人福利性单位声明函》，接受社会监督。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sz w:val="21"/>
          <w:szCs w:val="21"/>
        </w:rPr>
      </w:r>
      <w:r/>
    </w:p>
    <w:p>
      <w:pPr>
        <w:pStyle w:val="877"/>
        <w:spacing w:line="360" w:lineRule="auto"/>
        <w:rPr>
          <w:rFonts w:ascii="宋体" w:hAnsi="宋体" w:cs="宋体"/>
        </w:rPr>
      </w:pPr>
      <w:r>
        <w:rPr>
          <w:rFonts w:ascii="宋体" w:hAnsi="宋体" w:cs="宋体"/>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szCs w:val="21"/>
        </w:rPr>
      </w:pPr>
      <w:r>
        <w:rPr>
          <w:rFonts w:ascii="宋体" w:hAnsi="宋体" w:cs="宋体"/>
          <w:szCs w:val="21"/>
        </w:rPr>
      </w:r>
      <w:r/>
    </w:p>
    <w:p>
      <w:pPr>
        <w:pStyle w:val="877"/>
        <w:spacing w:line="400" w:lineRule="exact"/>
        <w:rPr>
          <w:rFonts w:ascii="宋体" w:hAnsi="宋体" w:cs="宋体"/>
          <w:szCs w:val="21"/>
        </w:rPr>
      </w:pPr>
      <w:r>
        <w:rPr>
          <w:rFonts w:ascii="宋体" w:hAnsi="宋体" w:cs="宋体"/>
          <w:szCs w:val="21"/>
        </w:rPr>
      </w:r>
      <w:r/>
    </w:p>
    <w:p>
      <w:pPr>
        <w:pStyle w:val="877"/>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Style w:val="877"/>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Style w:val="877"/>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Style w:val="877"/>
        <w:pageBreakBefore/>
        <w:spacing w:line="360" w:lineRule="auto"/>
        <w:rPr>
          <w:rFonts w:ascii="宋体" w:hAnsi="宋体" w:cs="宋体"/>
          <w:b/>
          <w:szCs w:val="21"/>
          <w:lang w:val="zh-CN"/>
        </w:rPr>
      </w:pPr>
      <w:r>
        <w:rPr>
          <w:rFonts w:hint="eastAsia" w:ascii="宋体" w:hAnsi="宋体" w:cs="宋体"/>
          <w:b/>
          <w:szCs w:val="21"/>
        </w:rPr>
        <w:t xml:space="preserve">格式1</w:t>
      </w:r>
      <w:r>
        <w:rPr>
          <w:rFonts w:hint="eastAsia" w:ascii="宋体" w:hAnsi="宋体" w:cs="宋体"/>
          <w:b/>
          <w:szCs w:val="21"/>
          <w:lang w:val="en-US" w:eastAsia="zh-CN"/>
        </w:rPr>
        <w:t xml:space="preserve">1</w:t>
      </w:r>
      <w:r>
        <w:rPr>
          <w:rFonts w:hint="eastAsia" w:ascii="宋体" w:hAnsi="宋体" w:cs="宋体"/>
          <w:b/>
          <w:szCs w:val="21"/>
          <w:lang w:val="zh-CN"/>
        </w:rPr>
        <w:t xml:space="preserve">.监狱企业声明函</w:t>
      </w:r>
      <w:r>
        <w:rPr>
          <w:rFonts w:ascii="宋体" w:hAnsi="宋体" w:cs="宋体"/>
          <w:b/>
          <w:szCs w:val="21"/>
          <w:lang w:val="zh-CN"/>
        </w:rPr>
      </w:r>
      <w:r/>
    </w:p>
    <w:p>
      <w:pPr>
        <w:pStyle w:val="877"/>
        <w:jc w:val="center"/>
        <w:rPr>
          <w:rFonts w:hint="eastAsia" w:ascii="宋体" w:hAnsi="宋体" w:eastAsia="宋体" w:cs="宋体"/>
          <w:b/>
          <w:bCs w:val="0"/>
          <w:sz w:val="32"/>
          <w:szCs w:val="32"/>
          <w:lang w:val="zh-CN"/>
        </w:rPr>
      </w:pPr>
      <w:r>
        <w:rPr>
          <w:rFonts w:hint="eastAsia" w:ascii="宋体" w:hAnsi="宋体" w:eastAsia="宋体" w:cs="宋体"/>
          <w:b/>
          <w:bCs w:val="0"/>
          <w:sz w:val="32"/>
          <w:szCs w:val="32"/>
          <w:lang w:val="zh-CN"/>
        </w:rPr>
        <w:t xml:space="preserve">监狱企业声明函</w:t>
      </w:r>
      <w:r>
        <w:rPr>
          <w:rFonts w:hint="eastAsia" w:ascii="宋体" w:hAnsi="宋体" w:eastAsia="宋体" w:cs="宋体"/>
          <w:b/>
          <w:bCs w:val="0"/>
          <w:sz w:val="32"/>
          <w:szCs w:val="32"/>
          <w:lang w:val="zh-CN"/>
        </w:rPr>
      </w:r>
      <w:r/>
    </w:p>
    <w:p>
      <w:pPr>
        <w:pStyle w:val="942"/>
        <w:ind w:firstLine="480"/>
        <w:spacing w:before="75" w:beforeAutospacing="0" w:after="75" w:afterAutospacing="0" w:line="435" w:lineRule="atLeast"/>
        <w:rPr>
          <w:sz w:val="21"/>
          <w:szCs w:val="21"/>
        </w:rPr>
      </w:pPr>
      <w:r>
        <w:rPr>
          <w:sz w:val="21"/>
          <w:szCs w:val="21"/>
        </w:rPr>
      </w:r>
      <w:r/>
    </w:p>
    <w:p>
      <w:pPr>
        <w:pStyle w:val="942"/>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rPr>
          <w:sz w:val="21"/>
          <w:szCs w:val="21"/>
        </w:rPr>
      </w:r>
      <w:r/>
    </w:p>
    <w:p>
      <w:pPr>
        <w:pStyle w:val="942"/>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rPr>
          <w:sz w:val="21"/>
          <w:szCs w:val="21"/>
        </w:rPr>
      </w:r>
      <w:r/>
    </w:p>
    <w:p>
      <w:pPr>
        <w:pStyle w:val="942"/>
        <w:numPr>
          <w:ilvl w:val="0"/>
          <w:numId w:val="7"/>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rPr>
          <w:sz w:val="21"/>
          <w:szCs w:val="21"/>
        </w:rPr>
      </w:r>
      <w:r/>
    </w:p>
    <w:p>
      <w:pPr>
        <w:pStyle w:val="942"/>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sz w:val="21"/>
          <w:szCs w:val="21"/>
        </w:rPr>
      </w:r>
      <w:r/>
    </w:p>
    <w:p>
      <w:pPr>
        <w:pStyle w:val="942"/>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rPr>
          <w:sz w:val="21"/>
          <w:szCs w:val="21"/>
        </w:rPr>
      </w:r>
      <w:r/>
    </w:p>
    <w:p>
      <w:pPr>
        <w:pStyle w:val="942"/>
        <w:ind w:firstLine="480"/>
        <w:spacing w:before="75" w:beforeAutospacing="0" w:after="75" w:afterAutospacing="0" w:line="435" w:lineRule="atLeast"/>
        <w:rPr>
          <w:sz w:val="21"/>
          <w:szCs w:val="21"/>
        </w:rPr>
      </w:pPr>
      <w:r>
        <w:rPr>
          <w:sz w:val="21"/>
          <w:szCs w:val="21"/>
        </w:rPr>
      </w:r>
      <w:r/>
    </w:p>
    <w:p>
      <w:pPr>
        <w:pStyle w:val="942"/>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rPr>
          <w:sz w:val="21"/>
          <w:szCs w:val="21"/>
        </w:rPr>
      </w:r>
      <w:r/>
    </w:p>
    <w:p>
      <w:pPr>
        <w:pStyle w:val="942"/>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877"/>
        <w:jc w:val="left"/>
        <w:spacing w:line="400" w:lineRule="exact"/>
        <w:widowControl/>
        <w:rPr>
          <w:rFonts w:hint="eastAsia" w:ascii="宋体" w:hAnsi="宋体"/>
          <w:szCs w:val="21"/>
        </w:rPr>
      </w:pPr>
      <w:r>
        <w:rPr>
          <w:rFonts w:hint="eastAsia" w:ascii="宋体" w:hAnsi="宋体"/>
          <w:szCs w:val="21"/>
        </w:rPr>
      </w:r>
      <w:r/>
    </w:p>
    <w:p>
      <w:pPr>
        <w:pStyle w:val="877"/>
        <w:spacing w:line="360" w:lineRule="auto"/>
        <w:rPr>
          <w:rFonts w:hint="eastAsia" w:ascii="宋体" w:hAnsi="宋体"/>
          <w:szCs w:val="21"/>
        </w:rPr>
      </w:pPr>
      <w:r/>
      <w:bookmarkEnd w:id="7"/>
      <w:r>
        <w:rPr>
          <w:rFonts w:hint="eastAsia" w:ascii="宋体" w:hAnsi="宋体"/>
          <w:szCs w:val="21"/>
        </w:rPr>
      </w:r>
      <w:r/>
    </w:p>
    <w:p>
      <w:pPr>
        <w:pStyle w:val="909"/>
        <w:rPr>
          <w:rFonts w:eastAsia="黑体"/>
          <w:b/>
          <w:sz w:val="36"/>
          <w:szCs w:val="36"/>
        </w:rPr>
      </w:pPr>
      <w:r/>
      <w:bookmarkEnd w:id="1"/>
      <w:r/>
      <w:bookmarkEnd w:id="2"/>
      <w:r/>
      <w:bookmarkEnd w:id="8"/>
      <w:r>
        <w:rPr>
          <w:rFonts w:eastAsia="黑体"/>
          <w:b/>
          <w:sz w:val="36"/>
          <w:szCs w:val="36"/>
        </w:rPr>
      </w:r>
      <w:r/>
    </w:p>
    <w:p>
      <w:pPr>
        <w:pStyle w:val="877"/>
        <w:jc w:val="center"/>
        <w:rPr>
          <w:rFonts w:ascii="宋体" w:hAnsi="宋体"/>
          <w:spacing w:val="20"/>
          <w:sz w:val="24"/>
        </w:rPr>
      </w:pPr>
      <w:r>
        <w:rPr>
          <w:rFonts w:ascii="宋体" w:hAnsi="宋体"/>
          <w:b/>
          <w:bCs/>
          <w:spacing w:val="20"/>
          <w:sz w:val="30"/>
        </w:rPr>
        <w:br w:type="page" w:clear="all"/>
      </w:r>
      <w:bookmarkStart w:id="11" w:name="_Hlk110604870"/>
      <w:r/>
      <w:bookmarkStart w:id="12" w:name="_Hlk99527844"/>
      <w:r>
        <w:rPr>
          <w:rFonts w:hint="eastAsia" w:ascii="宋体" w:hAnsi="宋体"/>
          <w:b/>
          <w:bCs/>
          <w:spacing w:val="20"/>
          <w:sz w:val="30"/>
        </w:rPr>
        <w:t xml:space="preserve">第四章 采购书</w:t>
      </w:r>
      <w:r>
        <w:rPr>
          <w:rFonts w:ascii="宋体" w:hAnsi="宋体"/>
          <w:spacing w:val="20"/>
          <w:sz w:val="24"/>
        </w:rPr>
      </w:r>
      <w:r/>
    </w:p>
    <w:p>
      <w:pPr>
        <w:pStyle w:val="877"/>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苏州市吴江区中医医院（苏州市吴江区第二人民医院）</w:t>
      </w:r>
      <w:r>
        <w:rPr>
          <w:szCs w:val="21"/>
          <w:lang w:val="zh-CN"/>
        </w:rPr>
        <w:t xml:space="preserve">委托，对其</w:t>
      </w:r>
      <w:r>
        <w:rPr>
          <w:rFonts w:hint="eastAsia"/>
          <w:szCs w:val="21"/>
          <w:lang w:val="zh-CN"/>
        </w:rPr>
        <w:t xml:space="preserve">中药饮片配送及代加工服务</w:t>
      </w:r>
      <w:r>
        <w:rPr>
          <w:szCs w:val="21"/>
          <w:lang w:val="zh-CN"/>
        </w:rPr>
        <w:t xml:space="preserve">进行国内公开招标采购，欢迎符合招标公告投标资格条件的各公司前来</w:t>
      </w:r>
      <w:r>
        <w:rPr>
          <w:szCs w:val="21"/>
        </w:rPr>
        <w:t xml:space="preserve">参加投标。</w:t>
      </w:r>
      <w:r>
        <w:rPr>
          <w:szCs w:val="21"/>
        </w:rPr>
      </w:r>
      <w:r/>
    </w:p>
    <w:p>
      <w:pPr>
        <w:pStyle w:val="877"/>
        <w:ind w:firstLine="420"/>
        <w:spacing w:line="400" w:lineRule="exact"/>
        <w:rPr>
          <w:szCs w:val="21"/>
          <w:lang w:val="zh-CN"/>
        </w:rPr>
      </w:pPr>
      <w:r>
        <w:rPr>
          <w:szCs w:val="21"/>
          <w:lang w:val="zh-CN"/>
        </w:rPr>
        <w:t xml:space="preserve">一、采购编号：</w:t>
      </w:r>
      <w:r>
        <w:rPr>
          <w:rFonts w:hint="eastAsia"/>
          <w:szCs w:val="21"/>
          <w:lang w:val="zh-CN"/>
        </w:rPr>
        <w:t xml:space="preserve">JSZC-320509-SZWK-G2026-0354</w:t>
      </w:r>
      <w:r>
        <w:rPr>
          <w:szCs w:val="21"/>
          <w:lang w:val="zh-CN"/>
        </w:rPr>
      </w:r>
      <w:r/>
    </w:p>
    <w:p>
      <w:pPr>
        <w:pStyle w:val="877"/>
        <w:ind w:firstLine="420"/>
        <w:spacing w:line="400" w:lineRule="exact"/>
        <w:rPr>
          <w:szCs w:val="21"/>
          <w:lang w:val="zh-CN"/>
        </w:rPr>
      </w:pPr>
      <w:r>
        <w:rPr>
          <w:szCs w:val="21"/>
          <w:lang w:val="zh-CN"/>
        </w:rPr>
        <w:t xml:space="preserve">二、采购项目名称：</w:t>
      </w:r>
      <w:r>
        <w:rPr>
          <w:rFonts w:hint="eastAsia"/>
          <w:szCs w:val="21"/>
          <w:lang w:val="zh-CN"/>
        </w:rPr>
        <w:t xml:space="preserve">中药饮片配送及代加工服务</w:t>
      </w:r>
      <w:r>
        <w:rPr>
          <w:szCs w:val="21"/>
          <w:lang w:val="zh-CN"/>
        </w:rPr>
      </w:r>
      <w:r/>
    </w:p>
    <w:p>
      <w:pPr>
        <w:pStyle w:val="877"/>
        <w:ind w:firstLine="420"/>
        <w:rPr>
          <w:rFonts w:hint="eastAsia" w:ascii="Times New Roman" w:hAnsi="Times New Roman" w:eastAsia="宋体" w:cs="Times New Roman"/>
          <w:sz w:val="21"/>
          <w:szCs w:val="21"/>
          <w:lang w:val="zh-CN"/>
        </w:rPr>
      </w:pPr>
      <w:r/>
      <w:bookmarkEnd w:id="11"/>
      <w:r/>
      <w:bookmarkEnd w:id="12"/>
      <w:r>
        <w:rPr>
          <w:szCs w:val="21"/>
          <w:lang w:val="zh-CN"/>
        </w:rPr>
        <w:t xml:space="preserve">三、采购预</w:t>
      </w:r>
      <w:r>
        <w:rPr>
          <w:rFonts w:ascii="Times New Roman" w:hAnsi="Times New Roman" w:eastAsia="宋体" w:cs="Times New Roman"/>
          <w:szCs w:val="21"/>
          <w:lang w:val="zh-CN"/>
        </w:rPr>
        <w:t xml:space="preserve">算</w:t>
      </w:r>
      <w:r>
        <w:rPr>
          <w:rFonts w:hint="eastAsia" w:ascii="Times New Roman" w:hAnsi="Times New Roman" w:eastAsia="宋体" w:cs="Times New Roman"/>
          <w:szCs w:val="21"/>
          <w:lang w:val="en-US" w:eastAsia="zh-CN"/>
        </w:rPr>
        <w:t xml:space="preserve">/最高限</w:t>
      </w:r>
      <w:r>
        <w:rPr>
          <w:rFonts w:hint="eastAsia" w:ascii="Times New Roman" w:hAnsi="Times New Roman" w:eastAsia="宋体" w:cs="Times New Roman"/>
          <w:szCs w:val="21"/>
          <w:lang w:val="zh-CN" w:eastAsia="zh-CN"/>
        </w:rPr>
        <w:t xml:space="preserve">价</w:t>
      </w:r>
      <w:r>
        <w:rPr>
          <w:rFonts w:hint="eastAsia" w:ascii="Times New Roman" w:hAnsi="Times New Roman" w:eastAsia="宋体" w:cs="Times New Roman"/>
          <w:szCs w:val="21"/>
          <w:lang w:val="zh-CN"/>
        </w:rPr>
        <w:t xml:space="preserve">：</w:t>
      </w:r>
      <w:r>
        <w:rPr>
          <w:rFonts w:hint="eastAsia" w:ascii="Times New Roman" w:hAnsi="Times New Roman" w:eastAsia="宋体" w:cs="Times New Roman"/>
          <w:sz w:val="21"/>
          <w:szCs w:val="21"/>
          <w:lang w:val="zh-CN" w:eastAsia="zh-CN"/>
        </w:rPr>
        <w:t xml:space="preserve">肆仟贰佰柒拾万元整（￥：42700000.00）</w:t>
      </w:r>
      <w:r>
        <w:rPr>
          <w:rFonts w:hint="eastAsia" w:ascii="Times New Roman" w:hAnsi="Times New Roman" w:eastAsia="宋体" w:cs="Times New Roman"/>
          <w:sz w:val="21"/>
          <w:szCs w:val="21"/>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7"/>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7"/>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7"/>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一标段</w:t>
            </w:r>
            <w:r>
              <w:rPr>
                <w:rFonts w:ascii="宋体" w:hAnsi="宋体" w:eastAsia="宋体" w:cs="宋体"/>
                <w:sz w:val="21"/>
                <w:szCs w:val="21"/>
                <w:lang w:val="zh-CN" w:eastAsia="zh-CN" w:bidi="ar-SA"/>
              </w:rPr>
            </w:r>
            <w:r/>
          </w:p>
        </w:tc>
        <w:tc>
          <w:tcPr>
            <w:tcW w:w="4296"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本部库房饮片配送服务</w:t>
            </w:r>
            <w:r>
              <w:rPr>
                <w:rFonts w:ascii="宋体" w:hAnsi="宋体" w:eastAsia="宋体" w:cs="宋体"/>
                <w:sz w:val="21"/>
                <w:szCs w:val="21"/>
                <w:lang w:val="zh-CN" w:eastAsia="zh-CN" w:bidi="ar-SA"/>
              </w:rPr>
            </w:r>
            <w:r/>
          </w:p>
        </w:tc>
        <w:tc>
          <w:tcPr>
            <w:tcW w:w="2422"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1679.00</w:t>
            </w:r>
            <w:r>
              <w:rPr>
                <w:rFonts w:ascii="宋体" w:hAnsi="宋体" w:eastAsia="宋体" w:cs="宋体"/>
                <w:sz w:val="21"/>
                <w:szCs w:val="21"/>
                <w:lang w:val="zh-CN" w:eastAsia="zh-CN" w:bidi="ar-SA"/>
              </w:rPr>
            </w:r>
            <w:r/>
          </w:p>
        </w:tc>
      </w:tr>
      <w:tr>
        <w:trPr>
          <w:trHeight w:val="324"/>
        </w:trPr>
        <w:tc>
          <w:tcPr>
            <w:tcW w:w="1861"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二标段</w:t>
            </w:r>
            <w:r>
              <w:rPr>
                <w:rFonts w:ascii="宋体" w:hAnsi="宋体" w:eastAsia="宋体" w:cs="宋体"/>
                <w:sz w:val="21"/>
                <w:szCs w:val="21"/>
                <w:lang w:val="zh-CN" w:eastAsia="zh-CN" w:bidi="ar-SA"/>
              </w:rPr>
            </w:r>
            <w:r/>
          </w:p>
        </w:tc>
        <w:tc>
          <w:tcPr>
            <w:tcW w:w="4296"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rPr>
            </w:pPr>
            <w:r>
              <w:rPr>
                <w:rFonts w:ascii="宋体" w:hAnsi="宋体" w:eastAsia="宋体" w:cs="宋体"/>
                <w:sz w:val="21"/>
                <w:szCs w:val="21"/>
                <w:lang w:val="zh-CN" w:eastAsia="zh-CN"/>
              </w:rPr>
              <w:t xml:space="preserve">本部代煎服务（汤剂、浓煎、合煎、</w:t>
            </w:r>
            <w:r>
              <w:rPr>
                <w:rFonts w:ascii="宋体" w:hAnsi="宋体" w:eastAsia="宋体" w:cs="宋体"/>
                <w:sz w:val="21"/>
                <w:szCs w:val="21"/>
                <w:lang w:val="zh-CN" w:eastAsia="zh-CN"/>
              </w:rPr>
            </w:r>
            <w:r/>
          </w:p>
          <w:p>
            <w:pPr>
              <w:pStyle w:val="877"/>
              <w:ind w:left="6" w:firstLine="0"/>
              <w:jc w:val="center"/>
              <w:spacing w:before="1"/>
              <w:widowControl w:val="off"/>
              <w:rPr>
                <w:rFonts w:ascii="宋体" w:hAnsi="宋体" w:eastAsia="宋体" w:cs="宋体"/>
                <w:sz w:val="21"/>
                <w:szCs w:val="21"/>
                <w:lang w:val="zh-CN" w:eastAsia="zh-CN"/>
              </w:rPr>
            </w:pPr>
            <w:r>
              <w:rPr>
                <w:rFonts w:ascii="宋体" w:hAnsi="宋体" w:eastAsia="宋体" w:cs="宋体"/>
                <w:sz w:val="21"/>
                <w:szCs w:val="21"/>
                <w:lang w:val="zh-CN" w:eastAsia="zh-CN"/>
              </w:rPr>
              <w:t xml:space="preserve">制丸、熬膏等）</w:t>
            </w:r>
            <w:r>
              <w:rPr>
                <w:rFonts w:ascii="宋体" w:hAnsi="宋体" w:eastAsia="宋体" w:cs="宋体"/>
                <w:sz w:val="21"/>
                <w:szCs w:val="21"/>
                <w:lang w:val="zh-CN" w:eastAsia="zh-CN"/>
              </w:rPr>
            </w:r>
            <w:r/>
          </w:p>
        </w:tc>
        <w:tc>
          <w:tcPr>
            <w:tcW w:w="2422"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2153.00</w:t>
            </w:r>
            <w:r>
              <w:rPr>
                <w:rFonts w:ascii="宋体" w:hAnsi="宋体" w:eastAsia="宋体" w:cs="宋体"/>
                <w:sz w:val="21"/>
                <w:szCs w:val="21"/>
                <w:lang w:val="zh-CN" w:eastAsia="zh-CN" w:bidi="ar-SA"/>
              </w:rPr>
            </w:r>
            <w:r/>
          </w:p>
        </w:tc>
      </w:tr>
      <w:tr>
        <w:trPr>
          <w:trHeight w:val="323"/>
        </w:trPr>
        <w:tc>
          <w:tcPr>
            <w:tcW w:w="1861" w:type="dxa"/>
            <w:vAlign w:val="center"/>
            <w:textDirection w:val="lrTb"/>
            <w:noWrap w:val="false"/>
          </w:tcPr>
          <w:p>
            <w:pPr>
              <w:pStyle w:val="877"/>
              <w:ind w:left="6" w:firstLine="0"/>
              <w:jc w:val="center"/>
              <w:spacing w:before="1"/>
              <w:widowControl w:val="off"/>
              <w:rPr>
                <w:rFonts w:ascii="宋体" w:hAnsi="宋体" w:eastAsia="宋体" w:cs="宋体"/>
                <w:sz w:val="21"/>
                <w:szCs w:val="21"/>
                <w:lang w:val="en-US" w:eastAsia="zh-CN" w:bidi="ar-SA"/>
              </w:rPr>
            </w:pPr>
            <w:r>
              <w:rPr>
                <w:rFonts w:ascii="宋体" w:hAnsi="宋体" w:eastAsia="宋体" w:cs="宋体"/>
                <w:sz w:val="21"/>
                <w:szCs w:val="21"/>
                <w:lang w:val="zh-CN" w:eastAsia="zh-CN"/>
              </w:rPr>
              <w:t xml:space="preserve">三标段</w:t>
            </w:r>
            <w:r>
              <w:rPr>
                <w:rFonts w:ascii="宋体" w:hAnsi="宋体" w:eastAsia="宋体" w:cs="宋体"/>
                <w:sz w:val="21"/>
                <w:szCs w:val="21"/>
                <w:lang w:val="en-US" w:eastAsia="zh-CN" w:bidi="ar-SA"/>
              </w:rPr>
            </w:r>
            <w:r/>
          </w:p>
        </w:tc>
        <w:tc>
          <w:tcPr>
            <w:tcW w:w="4296"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hint="eastAsia" w:ascii="宋体" w:hAnsi="宋体" w:eastAsia="宋体" w:cs="宋体"/>
                <w:sz w:val="21"/>
                <w:szCs w:val="21"/>
                <w:lang w:val="zh-CN" w:eastAsia="zh-CN"/>
              </w:rPr>
              <w:t xml:space="preserve">服务点(吴门大椿堂)代煎代配服务</w:t>
            </w:r>
            <w:r>
              <w:rPr>
                <w:rFonts w:ascii="宋体" w:hAnsi="宋体" w:eastAsia="宋体" w:cs="宋体"/>
                <w:sz w:val="21"/>
                <w:szCs w:val="21"/>
                <w:lang w:val="zh-CN" w:eastAsia="zh-CN" w:bidi="ar-SA"/>
              </w:rPr>
            </w:r>
            <w:r/>
          </w:p>
        </w:tc>
        <w:tc>
          <w:tcPr>
            <w:tcW w:w="2422" w:type="dxa"/>
            <w:vAlign w:val="center"/>
            <w:textDirection w:val="lrTb"/>
            <w:noWrap w:val="false"/>
          </w:tcPr>
          <w:p>
            <w:pPr>
              <w:pStyle w:val="877"/>
              <w:ind w:left="6" w:firstLine="0"/>
              <w:jc w:val="center"/>
              <w:spacing w:before="1"/>
              <w:widowControl w:val="off"/>
              <w:rPr>
                <w:rFonts w:ascii="宋体" w:hAnsi="宋体" w:eastAsia="宋体" w:cs="宋体"/>
                <w:sz w:val="21"/>
                <w:szCs w:val="21"/>
                <w:lang w:val="zh-CN" w:eastAsia="zh-CN" w:bidi="ar-SA"/>
              </w:rPr>
            </w:pPr>
            <w:r>
              <w:rPr>
                <w:rFonts w:ascii="宋体" w:hAnsi="宋体" w:eastAsia="宋体" w:cs="宋体"/>
                <w:sz w:val="21"/>
                <w:szCs w:val="21"/>
                <w:lang w:val="zh-CN" w:eastAsia="zh-CN"/>
              </w:rPr>
              <w:t xml:space="preserve">438.00</w:t>
            </w:r>
            <w:r>
              <w:rPr>
                <w:rFonts w:ascii="宋体" w:hAnsi="宋体" w:eastAsia="宋体" w:cs="宋体"/>
                <w:sz w:val="21"/>
                <w:szCs w:val="21"/>
                <w:lang w:val="zh-CN" w:eastAsia="zh-CN" w:bidi="ar-SA"/>
              </w:rPr>
            </w:r>
            <w:r/>
          </w:p>
        </w:tc>
      </w:tr>
    </w:tbl>
    <w:p>
      <w:pPr>
        <w:pStyle w:val="877"/>
        <w:ind w:firstLine="420"/>
        <w:spacing w:line="400" w:lineRule="exac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四、</w:t>
      </w:r>
      <w:r>
        <w:rPr>
          <w:rFonts w:ascii="Times New Roman" w:hAnsi="Times New Roman" w:eastAsia="宋体" w:cs="Times New Roman"/>
          <w:sz w:val="21"/>
          <w:szCs w:val="21"/>
          <w:lang w:val="zh-CN"/>
        </w:rPr>
        <w:t xml:space="preserve">合同履行期限：</w:t>
      </w:r>
      <w:r>
        <w:rPr>
          <w:rFonts w:hint="eastAsia" w:ascii="Times New Roman" w:hAnsi="Times New Roman" w:eastAsia="宋体" w:cs="Times New Roman"/>
          <w:sz w:val="21"/>
          <w:szCs w:val="21"/>
          <w:lang w:val="en-US" w:eastAsia="zh-CN"/>
        </w:rPr>
        <w:t xml:space="preserve">一</w:t>
      </w:r>
      <w:r>
        <w:rPr>
          <w:rFonts w:ascii="Times New Roman" w:hAnsi="Times New Roman" w:eastAsia="宋体" w:cs="Times New Roman"/>
          <w:sz w:val="21"/>
          <w:szCs w:val="21"/>
          <w:lang w:val="zh-CN" w:eastAsia="zh-CN"/>
        </w:rPr>
        <w:t xml:space="preserve">年（具体以合同起止时间为准）</w:t>
      </w:r>
      <w:r>
        <w:rPr>
          <w:rFonts w:hint="eastAsia" w:ascii="Times New Roman" w:hAnsi="Times New Roman" w:eastAsia="宋体" w:cs="Times New Roman"/>
          <w:szCs w:val="21"/>
          <w:lang w:val="en-US" w:eastAsia="zh-CN"/>
        </w:rPr>
      </w:r>
      <w:r/>
    </w:p>
    <w:p>
      <w:pPr>
        <w:pStyle w:val="877"/>
        <w:ind w:firstLine="48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五、总体要求：</w:t>
      </w:r>
      <w:r>
        <w:rPr>
          <w:rFonts w:hint="eastAsia" w:ascii="宋体" w:hAnsi="宋体" w:eastAsia="宋体" w:cs="宋体"/>
          <w:color w:val="000000"/>
          <w:szCs w:val="21"/>
          <w:highlight w:val="none"/>
          <w:lang w:val="en-US" w:eastAsia="zh-CN"/>
        </w:rPr>
      </w:r>
      <w:r/>
    </w:p>
    <w:p>
      <w:pPr>
        <w:pStyle w:val="877"/>
        <w:ind w:firstLine="480"/>
        <w:spacing w:line="400" w:lineRule="exact"/>
        <w:rPr>
          <w:rFonts w:ascii="宋体" w:hAnsi="宋体" w:eastAsia="宋体" w:cs="宋体"/>
          <w:color w:val="000000"/>
          <w:sz w:val="21"/>
          <w:szCs w:val="21"/>
          <w:highlight w:val="none"/>
          <w:lang w:val="zh-CN" w:eastAsia="zh-CN"/>
        </w:rPr>
      </w:pPr>
      <w:r>
        <w:rPr>
          <w:rFonts w:ascii="宋体" w:hAnsi="宋体" w:eastAsia="宋体" w:cs="宋体"/>
          <w:color w:val="000000"/>
          <w:sz w:val="21"/>
          <w:szCs w:val="21"/>
          <w:highlight w:val="none"/>
          <w:lang w:val="zh-CN" w:eastAsia="zh-CN"/>
        </w:rPr>
        <w:t xml:space="preserve">供应商提供的中药饮片和代加工服务应符合《中华人民共和国药品管理法》《医院中药饮片管理规范》《医疗机构中药煎药室管理规范》等有关规定，并且符合医院相关的质量控制要求。</w:t>
      </w:r>
      <w:r>
        <w:rPr>
          <w:rFonts w:ascii="宋体" w:hAnsi="宋体" w:eastAsia="宋体" w:cs="宋体"/>
          <w:color w:val="000000"/>
          <w:sz w:val="21"/>
          <w:szCs w:val="21"/>
          <w:highlight w:val="none"/>
          <w:lang w:val="zh-CN" w:eastAsia="zh-CN"/>
        </w:rPr>
      </w:r>
      <w:r/>
    </w:p>
    <w:p>
      <w:pPr>
        <w:pStyle w:val="877"/>
        <w:ind w:firstLine="480"/>
        <w:spacing w:line="400" w:lineRule="exact"/>
        <w:rPr>
          <w:rFonts w:ascii="宋体" w:hAnsi="宋体" w:eastAsia="宋体" w:cs="宋体"/>
          <w:color w:val="000000"/>
          <w:sz w:val="21"/>
          <w:szCs w:val="21"/>
          <w:highlight w:val="none"/>
          <w:lang w:val="zh-CN" w:eastAsia="zh-CN"/>
        </w:rPr>
      </w:pPr>
      <w:r>
        <w:rPr>
          <w:rFonts w:ascii="宋体" w:hAnsi="宋体" w:eastAsia="宋体" w:cs="宋体"/>
          <w:color w:val="000000"/>
          <w:sz w:val="21"/>
          <w:szCs w:val="21"/>
          <w:highlight w:val="none"/>
          <w:lang w:val="zh-CN" w:eastAsia="zh-CN"/>
        </w:rPr>
        <w:t xml:space="preserve">本项目默认包含配送服务，在配送过程中如发生破损、丢失等情况，由供应商承担全部责任，不得收取费用。</w:t>
      </w:r>
      <w:r>
        <w:rPr>
          <w:rFonts w:ascii="宋体" w:hAnsi="宋体" w:eastAsia="宋体" w:cs="宋体"/>
          <w:color w:val="000000"/>
          <w:sz w:val="21"/>
          <w:szCs w:val="21"/>
          <w:highlight w:val="none"/>
          <w:lang w:val="zh-CN" w:eastAsia="zh-CN"/>
        </w:rPr>
      </w:r>
      <w:r/>
    </w:p>
    <w:p>
      <w:pPr>
        <w:pStyle w:val="877"/>
        <w:ind w:firstLine="480"/>
        <w:spacing w:line="400" w:lineRule="exact"/>
        <w:rPr>
          <w:rFonts w:ascii="宋体" w:hAnsi="宋体" w:eastAsia="宋体" w:cs="宋体"/>
          <w:color w:val="000000"/>
          <w:sz w:val="21"/>
          <w:szCs w:val="21"/>
          <w:highlight w:val="none"/>
          <w:lang w:val="zh-CN" w:eastAsia="zh-CN"/>
        </w:rPr>
      </w:pPr>
      <w:r>
        <w:rPr>
          <w:rFonts w:ascii="宋体" w:hAnsi="宋体" w:eastAsia="宋体" w:cs="宋体"/>
          <w:color w:val="000000"/>
          <w:sz w:val="21"/>
          <w:szCs w:val="21"/>
          <w:highlight w:val="none"/>
          <w:lang w:val="zh-CN" w:eastAsia="zh-CN"/>
        </w:rPr>
        <w:t xml:space="preserve">本院将定期和不定期对供应商进行生产、供货、服务过程和质量的检查，内容包括：中药饮片质量和配送过程等。如抽查不合格，则扣除当月费用的1%。</w:t>
      </w:r>
      <w:r>
        <w:rPr>
          <w:rFonts w:ascii="宋体" w:hAnsi="宋体" w:eastAsia="宋体" w:cs="宋体"/>
          <w:color w:val="000000"/>
          <w:sz w:val="21"/>
          <w:szCs w:val="21"/>
          <w:highlight w:val="none"/>
          <w:lang w:val="zh-CN"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1、供应能力</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常规饮片库存周转率不低于每月4 次，短缺品种响应时间不超过8 小时。能供应全部本院所需品种；能适应中药房采购的动态需求，高峰期（如秋冬膏方季）可提升30%以上的供应能力。供应的小包装饮片能连包并匹配本院饮片自动发药设备。</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2、配送能力</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拥有完整的冷链或恒温物流配送体系，确保饮片在运输过程中不受潮、无污染；所有产品配送必须实行专车专人定点配送：按医院下达计划，提供正确的饮片品种、规格和数量，在48小时内完成实体中药房中药饮片配送；属急救或加急采购的应在6小时内配送到位；代煎代配中药饮片送达指定地点的时间不超过24 小时。</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3、服务保障</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有5人或以上中药学专业人员团队，以中级职称3人及以上，高级职称至少1人为优。能7×24 小时响应本院中药房或其他科室的咨询与需求；对质量异议的处理时间不超过12 小时，需在1个工作日内给出解决方案；可根据医院专家提出的饮片品种、规格、炮制方法等个性化需求，在3 个工作日内完成调配或定制。</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4、质量保证</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建立全链条质量管控体系，配备专职质量管理人员，能提供每批次中药饮片的法定检测机构检验报告（含重金属、农残等安全指标）；饮片炮制工艺符合《中国药典》及地方炮制规范，外观、有效成分含量等指标达标；名贵药材或保护类药材需提供可追溯的产地证明及采购台账。</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5、代煎合规</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有符合《江苏省中药饮片代煎服务质量管理规范》的代煎中心，设立中药煎药、调配独立部门，配备独立仓储、煎药、调配场所，与中药饮片生产经营场地严格分隔，并符合环保、消防等有关要求。有适应本地区公立医疗机构需求的生产设备和人员配备，中药饮片代煎各环节操作符合相关规定，建立健全质量追溯体系。</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如医院后期建设共享中药房，需免费提供视频及软件接口接入医院相应系统。</w:t>
      </w:r>
      <w:r>
        <w:rPr>
          <w:rFonts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6、增值赋能</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鼓励供应商提供中医药发展增值服务，包括但不限于中医药专家资源、信息技术使用、专业培训、配套耗材等，列入供应商相关考核内容。</w:t>
      </w:r>
      <w:r>
        <w:rPr>
          <w:rFonts w:hint="eastAsia" w:ascii="宋体" w:hAnsi="宋体" w:eastAsia="宋体" w:cs="宋体"/>
          <w:color w:val="000000"/>
          <w:sz w:val="21"/>
          <w:szCs w:val="21"/>
          <w:highlight w:val="none"/>
          <w:lang w:val="en-US" w:eastAsia="zh-CN"/>
        </w:rPr>
      </w:r>
      <w:r/>
    </w:p>
    <w:p>
      <w:pPr>
        <w:pStyle w:val="877"/>
        <w:ind w:firstLine="420"/>
        <w:spacing w:line="400" w:lineRule="exact"/>
        <w:rPr>
          <w:rFonts w:ascii="Times New Roman" w:hAnsi="Times New Roman" w:eastAsia="宋体" w:cs="Times New Roman"/>
          <w:szCs w:val="21"/>
          <w:lang w:val="zh-CN"/>
        </w:rPr>
      </w:pPr>
      <w:r>
        <w:rPr>
          <w:rFonts w:hint="eastAsia" w:ascii="Times New Roman" w:hAnsi="Times New Roman" w:eastAsia="宋体" w:cs="Times New Roman"/>
          <w:szCs w:val="21"/>
          <w:lang w:val="en-US" w:eastAsia="zh-CN"/>
        </w:rPr>
        <w:t xml:space="preserve">六</w:t>
      </w:r>
      <w:r>
        <w:rPr>
          <w:rFonts w:ascii="Times New Roman" w:hAnsi="Times New Roman" w:eastAsia="宋体" w:cs="Times New Roman"/>
          <w:szCs w:val="21"/>
          <w:lang w:val="zh-CN"/>
        </w:rPr>
        <w:t xml:space="preserve">、</w:t>
      </w:r>
      <w:r>
        <w:rPr>
          <w:rFonts w:hint="eastAsia" w:ascii="Times New Roman" w:hAnsi="Times New Roman" w:eastAsia="宋体" w:cs="Times New Roman"/>
          <w:sz w:val="21"/>
          <w:szCs w:val="21"/>
          <w:lang w:val="en-US" w:eastAsia="zh-CN"/>
        </w:rPr>
        <w:t xml:space="preserve">各标段详细服务</w:t>
      </w:r>
      <w:r>
        <w:rPr>
          <w:rFonts w:ascii="Times New Roman" w:hAnsi="Times New Roman" w:eastAsia="宋体" w:cs="Times New Roman"/>
          <w:sz w:val="21"/>
          <w:szCs w:val="21"/>
          <w:lang w:val="zh-CN" w:eastAsia="zh-CN"/>
        </w:rPr>
        <w:t xml:space="preserve">需求</w:t>
      </w:r>
      <w:r>
        <w:rPr>
          <w:rFonts w:ascii="Times New Roman" w:hAnsi="Times New Roman" w:eastAsia="宋体" w:cs="Times New Roman"/>
          <w:sz w:val="21"/>
          <w:szCs w:val="21"/>
          <w:lang w:val="zh-CN"/>
        </w:rPr>
        <w:t xml:space="preserve">：</w:t>
      </w:r>
      <w:r>
        <w:rPr>
          <w:rFonts w:ascii="Times New Roman" w:hAnsi="Times New Roman" w:eastAsia="宋体" w:cs="Times New Roman"/>
          <w:szCs w:val="21"/>
          <w:lang w:val="zh-CN"/>
        </w:rPr>
        <w:t xml:space="preserve"> </w:t>
      </w:r>
      <w:r>
        <w:rPr>
          <w:rFonts w:ascii="Times New Roman" w:hAnsi="Times New Roman" w:eastAsia="宋体" w:cs="Times New Roman"/>
          <w:szCs w:val="21"/>
          <w:lang w:val="zh-CN"/>
        </w:rPr>
      </w:r>
      <w:r/>
    </w:p>
    <w:p>
      <w:pPr>
        <w:pStyle w:val="877"/>
        <w:numPr>
          <w:ilvl w:val="0"/>
          <w:numId w:val="0"/>
        </w:numPr>
        <w:ind w:firstLine="480"/>
        <w:jc w:val="both"/>
        <w:keepLines w:val="0"/>
        <w:keepNext w:val="0"/>
        <w:pageBreakBefore w:val="0"/>
        <w:spacing w:line="400" w:lineRule="exact"/>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sz w:val="21"/>
          <w:szCs w:val="21"/>
          <w:lang w:val="zh-CN" w:eastAsia="zh-CN"/>
        </w:rPr>
        <w:t xml:space="preserve">第</w:t>
      </w:r>
      <w:r>
        <w:rPr>
          <w:rFonts w:ascii="Times New Roman" w:hAnsi="Times New Roman" w:eastAsia="宋体" w:cs="Times New Roman"/>
          <w:b/>
          <w:bCs/>
          <w:sz w:val="21"/>
          <w:szCs w:val="21"/>
          <w:lang w:val="zh-CN" w:eastAsia="zh-CN"/>
        </w:rPr>
        <w:t xml:space="preserve">一标段：本部库房饮片配送服务</w:t>
      </w:r>
      <w:r>
        <w:rPr>
          <w:rFonts w:ascii="Times New Roman" w:hAnsi="Times New Roman" w:eastAsia="宋体" w:cs="Times New Roman"/>
          <w:b/>
          <w:bCs/>
          <w:color w:val="000000"/>
          <w:sz w:val="21"/>
          <w:szCs w:val="21"/>
          <w:highlight w:val="none"/>
          <w:lang w:val="zh-CN" w:eastAsia="zh-CN" w:bidi="ar-SA"/>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饮片质量、规格等要求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的中药饮片管理符合现行版《中华人民共和国药品管理法》及《中华人民共和国药品管理法实施条例》《医院中药饮片管理规范》等法律、法规、规范性文件规定及行业标准以及未来新推出的标准及规范的要求，能够接受各级行政部门及医院的检查。投标人能严格执行现行版《中华人民共和国药典》、《江苏省中药饮片炮制规范》等标准，能满足招标单位的用药需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（2）供应商应能供应本院在用的所有中药饮片品种及后续临床有需求的中药饮片品种，中药饮片炮制规格应依照院方用药习惯和招标要求执行。</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（3）饮片性状外观质量应严格按照如下要求：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基原纯正：药用植物基原、药用部位与药典一致，无伪品、混淆品、非药用部位大量掺杂。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炮制工艺合规：炒、炙、煅、蒸、煮、煨等炮制工艺到位，色泽、气味、口感符合标准，无生熟不分、炮制过度或炮制不足。</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洁净度要求：无霉变、虫蛀、走油、酸败、异味、结块潮解；无泥沙、砂石、杂草、枯枝、霉斑、虫卵；无过度硫磺熏制产生刺激性酸味。</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片型规格：薄片、厚片、斜片、段、丝、块、粉末等严格按照采购清单规格供货，切片厚薄均匀，碎末、灰屑占比不超过药典及招标文件限定。</w:t>
      </w:r>
      <w:r>
        <w:rPr>
          <w:rFonts w:hint="eastAsia" w:ascii="宋体" w:hAnsi="宋体" w:eastAsia="宋体" w:cs="宋体"/>
          <w:color w:val="000000"/>
          <w:sz w:val="21"/>
          <w:szCs w:val="21"/>
          <w:highlight w:val="none"/>
          <w:lang w:val="en-US" w:eastAsia="zh-CN"/>
        </w:rPr>
      </w:r>
      <w:r/>
    </w:p>
    <w:p>
      <w:pPr>
        <w:pStyle w:val="877"/>
        <w:numPr>
          <w:ilvl w:val="0"/>
          <w:numId w:val="8"/>
        </w:numPr>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饮片质量应符合药典检验要求；招标文件单独列明等级的饮片，除满足药典基础标准外，须同步达到对应等级外观、尺寸、碎末、杂质内控指标。</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2.包装、标签质量标准</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本标段以小包装中药饮片为主，供应商应能对接本院目前使用的小包装饮片规格，且能满足小包装一品多规的要求。小装包中药饮片按国家中医药管理局要求实行色标管理。</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包装材质：采用药用级复合膜、PE 袋，防潮、避光、无异味、不易破损；分大包装与小分装，运输无渗漏、破损；</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供应商应能提供连包的小包装饮片，适配本院的中药饮片自动发药设备，无空包、接口破损、褶皱等情况。</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供应商提供的饮片小包装应有一定的透明面积（单面面积</w:t>
      </w: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eastAsia="zh-CN"/>
        </w:rPr>
        <w:t xml:space="preserve">分之一或以上）以方便质量验收与检查，标签强制标注内容（缺一项判定不合格）：品名、炮制规格、规格等级、产地、生产企业、产品批号、生产日期、有效期、贮藏条件、执行标准、检验合格标识；</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定量要求：包装净含量符合国家计量规范，无缺斤短两。</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以200包为一个中包装或根据医院需求数量制定中包，</w:t>
      </w:r>
      <w:r>
        <w:rPr>
          <w:rFonts w:hint="eastAsia" w:ascii="宋体" w:hAnsi="宋体" w:eastAsia="宋体" w:cs="宋体"/>
          <w:color w:val="000000"/>
          <w:sz w:val="21"/>
          <w:szCs w:val="21"/>
          <w:highlight w:val="none"/>
          <w:lang w:val="en-US" w:eastAsia="zh-CN"/>
        </w:rPr>
        <w:t xml:space="preserve">中包装印有配合发药机上药、核对使用的二维码。</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供货、配送服务要求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常规药品2天内到达；加急药品6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仓储配送要求：需阴凉、冷藏储存饮片全程温控运输；到货无发热、返潮、霉变、虫蛀现象。</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4、验收条款</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（1）入库验收：采购方有权对每批次饮片开展外观、包装、标签现场验收，不合格直接拒收；</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（2）复检：采用抽样检查机制：采购方可随机抽取任意批次送具备资质第三方药品检验机构检测；检测不合格的，全部检测费用由供应商承担，该批次货物无条件退换货；</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5、质量控制条款</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（2）采购人组建中药饮片质量监督组，负责对中药饮片进行全面质量检查，可不定期对中标供应商进行飞检，重点抽查易霉变、虫蛀、结串、走油的品种。采购人验收过程中对质量</w:t>
      </w:r>
      <w:r>
        <w:rPr>
          <w:rFonts w:hint="eastAsia" w:ascii="宋体" w:hAnsi="宋体" w:eastAsia="宋体" w:cs="宋体"/>
          <w:color w:val="000000"/>
          <w:sz w:val="21"/>
          <w:szCs w:val="21"/>
          <w:highlight w:val="none"/>
          <w:lang w:val="en-US" w:eastAsia="zh-CN"/>
        </w:rPr>
        <w:t xml:space="preserve">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lang w:val="en-US" w:eastAsia="zh-CN"/>
        </w:rPr>
      </w:pPr>
      <w:r>
        <w:rPr>
          <w:rFonts w:hint="eastAsia" w:ascii="宋体" w:hAnsi="宋体" w:eastAsia="宋体" w:cs="宋体"/>
          <w:color w:val="000000"/>
          <w:sz w:val="21"/>
          <w:szCs w:val="21"/>
          <w:highlight w:val="none"/>
          <w:lang w:val="en-US" w:eastAsia="zh-CN"/>
        </w:rPr>
        <w:t xml:space="preserve">（3）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lang w:val="en-US" w:eastAsia="zh-CN"/>
        </w:rPr>
      </w:r>
      <w:r/>
    </w:p>
    <w:p>
      <w:pPr>
        <w:pStyle w:val="889"/>
        <w:spacing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6、服务要求</w:t>
      </w:r>
      <w:r>
        <w:rPr>
          <w:rFonts w:hint="eastAsia" w:hAnsi="宋体" w:cs="宋体"/>
          <w:color w:val="000000"/>
          <w:sz w:val="21"/>
          <w:szCs w:val="21"/>
          <w:highlight w:val="none"/>
          <w:lang w:val="en-US" w:eastAsia="zh-CN"/>
        </w:rPr>
      </w:r>
      <w:r/>
    </w:p>
    <w:p>
      <w:pPr>
        <w:pStyle w:val="889"/>
        <w:spacing w:line="40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投标人须安排一位</w:t>
      </w:r>
      <w:r>
        <w:rPr>
          <w:rFonts w:hint="eastAsia" w:ascii="宋体" w:hAnsi="宋体" w:eastAsia="宋体" w:cs="宋体"/>
          <w:color w:val="000000"/>
          <w:sz w:val="21"/>
          <w:szCs w:val="21"/>
          <w:highlight w:val="none"/>
          <w:lang w:val="en-US" w:eastAsia="zh-CN"/>
        </w:rPr>
        <w:t xml:space="preserve">驻场工作人员</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9"/>
        <w:spacing w:line="400" w:lineRule="exact"/>
        <w:rPr>
          <w:rFonts w:hint="eastAsia"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投标人</w:t>
      </w:r>
      <w:r>
        <w:rPr>
          <w:rFonts w:hint="eastAsia" w:hAnsi="宋体" w:cs="宋体"/>
          <w:color w:val="000000"/>
          <w:sz w:val="21"/>
          <w:szCs w:val="21"/>
          <w:highlight w:val="none"/>
          <w:lang w:val="en-US" w:eastAsia="zh-CN"/>
        </w:rPr>
        <w:t xml:space="preserve">承担实体饮片调剂时需要的纸袋、塑料袋等耗材的费用，费用包含在报价内。</w:t>
      </w:r>
      <w:r>
        <w:rPr>
          <w:rFonts w:hint="eastAsia" w:hAnsi="宋体" w:cs="宋体"/>
          <w:color w:val="000000"/>
          <w:sz w:val="21"/>
          <w:szCs w:val="21"/>
          <w:highlight w:val="none"/>
          <w:lang w:val="en-US" w:eastAsia="zh-CN"/>
        </w:rPr>
      </w:r>
      <w:r/>
    </w:p>
    <w:p>
      <w:pPr>
        <w:pStyle w:val="889"/>
        <w:spacing w:line="400" w:lineRule="exact"/>
        <w:rPr>
          <w:rFonts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投标人</w:t>
      </w:r>
      <w:r>
        <w:rPr>
          <w:rFonts w:hint="eastAsia" w:hAnsi="宋体" w:cs="宋体"/>
          <w:color w:val="000000"/>
          <w:sz w:val="21"/>
          <w:szCs w:val="21"/>
          <w:highlight w:val="none"/>
          <w:lang w:val="en-US" w:eastAsia="zh-CN"/>
        </w:rPr>
        <w:t xml:space="preserve">承担连包饮片上机调剂时需要的胶带、塑料膜等配套耗材费用的50%，</w:t>
      </w:r>
      <w:r>
        <w:rPr>
          <w:rFonts w:hint="eastAsia" w:hAnsi="宋体" w:cs="宋体"/>
          <w:color w:val="000000"/>
          <w:sz w:val="21"/>
          <w:szCs w:val="21"/>
          <w:highlight w:val="none"/>
          <w:lang w:val="en-US" w:eastAsia="zh-CN"/>
        </w:rPr>
        <w:t xml:space="preserve">费用包含在报价内</w:t>
      </w:r>
      <w:r>
        <w:rPr>
          <w:rFonts w:hint="eastAsia" w:hAnsi="宋体" w:cs="宋体"/>
          <w:color w:val="000000"/>
          <w:sz w:val="21"/>
          <w:szCs w:val="21"/>
          <w:highlight w:val="none"/>
          <w:lang w:val="en-US" w:eastAsia="zh-CN"/>
        </w:rPr>
        <w:t xml:space="preserve">。</w:t>
      </w:r>
      <w:r>
        <w:rPr>
          <w:rFonts w:hAnsi="宋体" w:cs="宋体"/>
          <w:color w:val="000000"/>
          <w:sz w:val="21"/>
          <w:szCs w:val="21"/>
          <w:highlight w:val="none"/>
          <w:lang w:val="en-US" w:eastAsia="zh-CN"/>
        </w:rPr>
      </w:r>
      <w:r/>
    </w:p>
    <w:p>
      <w:pPr>
        <w:pStyle w:val="877"/>
        <w:ind w:firstLine="480"/>
        <w:spacing w:line="400" w:lineRule="exact"/>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第二标段：</w:t>
      </w:r>
      <w:r>
        <w:rPr>
          <w:rFonts w:hint="eastAsia" w:ascii="宋体" w:hAnsi="宋体" w:eastAsia="宋体" w:cs="宋体"/>
          <w:b/>
          <w:bCs/>
          <w:color w:val="000000"/>
          <w:sz w:val="21"/>
          <w:szCs w:val="21"/>
          <w:highlight w:val="none"/>
          <w:lang w:val="en-US" w:eastAsia="zh-CN"/>
        </w:rPr>
        <w:t xml:space="preserve">本部代煎服务（汤剂、浓煎、合煎、制丸、熬膏等）</w:t>
      </w:r>
      <w:r>
        <w:rPr>
          <w:rFonts w:hint="eastAsia" w:ascii="宋体" w:hAnsi="宋体" w:eastAsia="宋体" w:cs="宋体"/>
          <w:b/>
          <w:bCs/>
          <w:color w:val="000000"/>
          <w:sz w:val="21"/>
          <w:szCs w:val="21"/>
          <w:highlight w:val="none"/>
          <w:lang w:val="zh-CN"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1、服务、质量、规格等要求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须对接本院平望本部的中药代煎业务，提供中药饮片并进行代煎、浓煎、合煎、制丸、熬膏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（2）投标人承诺每批次中药饮片按批次提供质量检测报告。投标人代煎产品留样备查。</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制丸、制粒、熬膏等相应的制度、设备、流程及规范。</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（7）为保证中药饮片集中代加工及配送服务质量，投标人须完成与本院的中药代煎业务信息对接。投标人应承诺与医院建立中药代煎信息化平台，以信息化为主导，信息安全为前提，实现实施过程</w:t>
      </w:r>
      <w:r>
        <w:rPr>
          <w:rFonts w:hint="eastAsia" w:ascii="宋体" w:hAnsi="宋体" w:eastAsia="宋体" w:cs="宋体"/>
          <w:color w:val="000000"/>
          <w:sz w:val="21"/>
          <w:szCs w:val="21"/>
          <w:highlight w:val="none"/>
          <w:lang w:val="en-US" w:eastAsia="zh-CN"/>
        </w:rPr>
        <w:t xml:space="preserve">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2、质量要求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3、配送服务</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w:t>
      </w:r>
      <w:r>
        <w:rPr>
          <w:rFonts w:hint="eastAsia" w:ascii="宋体" w:hAnsi="宋体" w:eastAsia="宋体" w:cs="宋体"/>
          <w:color w:val="000000"/>
          <w:sz w:val="21"/>
          <w:szCs w:val="21"/>
          <w:highlight w:val="none"/>
          <w:lang w:val="en-US" w:eastAsia="zh-CN"/>
        </w:rPr>
        <w:t xml:space="preserve">式为煎汤的，收方时间在当天17：00前的处方应在次日11:00前送达，当天17：00之后的处方应在第三天11:00前送达。代煎配送过程中如发生漏液、破损现象，投标人须及时为患者重新代煎，不再收取费用；加工方式为浓煎、合煎的，应在收方后3天内送达；加工方式为制丸的，应在收方后7天内送达；加工方式为熬膏的，应在收方后10天内送达。可根据患者要求，进行快递到家服务。根据收件地址情况，及时配送。投标人提供的送药到家服务，要求流程完善，保证从收方到患者收药中所有环节系统有记录做到随时可查，投标人应出具详细的实施方案。</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（2）送至医院的产品配送必须实行专车专人定点配送，按规定送到医院指定的库房/药房。患者要求快递的，加工方式为煎汤的由患者结算快递费，其余加工方式均由投标人包邮。</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（3）交货要求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4、验收标准：</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（1）采购人</w:t>
      </w:r>
      <w:r>
        <w:rPr>
          <w:rFonts w:hint="eastAsia" w:ascii="宋体" w:hAnsi="宋体" w:eastAsia="宋体" w:cs="宋体"/>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5、采购项目清单</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按加工项目如下表：</w:t>
      </w:r>
      <w:r>
        <w:rPr>
          <w:rFonts w:hint="eastAsia" w:ascii="宋体" w:hAnsi="宋体" w:eastAsia="宋体" w:cs="宋体"/>
          <w:color w:val="000000"/>
          <w:sz w:val="21"/>
          <w:szCs w:val="21"/>
          <w:highlight w:val="none"/>
          <w:lang w:val="en-US" w:eastAsia="zh-CN"/>
        </w:rPr>
      </w:r>
      <w:r/>
    </w:p>
    <w:tbl>
      <w:tblPr>
        <w:tblStyle w:val="952"/>
        <w:tblpPr w:horzAnchor="page" w:tblpX="2551" w:vertAnchor="text" w:tblpY="34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3345"/>
        <w:gridCol w:w="1900"/>
        <w:gridCol w:w="1089"/>
      </w:tblGrid>
      <w:tr>
        <w:trPr/>
        <w:tc>
          <w:tcPr>
            <w:tcW w:w="773" w:type="dxa"/>
            <w:vAlign w:val="top"/>
            <w:textDirection w:val="lrTb"/>
            <w:noWrap w:val="false"/>
          </w:tcPr>
          <w:p>
            <w:pPr>
              <w:pStyle w:val="877"/>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t xml:space="preserve">序号</w:t>
            </w:r>
            <w:r>
              <w:rPr>
                <w:rFonts w:hint="eastAsia" w:ascii="宋体" w:hAnsi="宋体" w:eastAsia="宋体" w:cs="宋体"/>
                <w:bCs/>
                <w:szCs w:val="21"/>
              </w:rPr>
            </w:r>
            <w:r/>
          </w:p>
        </w:tc>
        <w:tc>
          <w:tcPr>
            <w:tcW w:w="3345" w:type="dxa"/>
            <w:vAlign w:val="top"/>
            <w:textDirection w:val="lrTb"/>
            <w:noWrap w:val="false"/>
          </w:tcPr>
          <w:p>
            <w:pPr>
              <w:pStyle w:val="877"/>
              <w:ind w:firstLine="420"/>
              <w:jc w:val="center"/>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t xml:space="preserve">内容</w:t>
            </w:r>
            <w:r>
              <w:rPr>
                <w:rFonts w:hint="eastAsia" w:ascii="宋体" w:hAnsi="宋体" w:eastAsia="宋体" w:cs="宋体"/>
                <w:bCs/>
                <w:szCs w:val="21"/>
              </w:rPr>
            </w:r>
            <w:r/>
          </w:p>
        </w:tc>
        <w:tc>
          <w:tcPr>
            <w:tcW w:w="1900" w:type="dxa"/>
            <w:vAlign w:val="center"/>
            <w:textDirection w:val="lrTb"/>
            <w:noWrap w:val="false"/>
          </w:tcPr>
          <w:p>
            <w:pPr>
              <w:pStyle w:val="877"/>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t xml:space="preserve">单价最高限价（元）</w:t>
            </w:r>
            <w:r>
              <w:rPr>
                <w:rFonts w:hint="eastAsia" w:ascii="宋体" w:hAnsi="宋体" w:eastAsia="宋体" w:cs="宋体"/>
                <w:bCs/>
                <w:szCs w:val="21"/>
              </w:rPr>
            </w:r>
            <w:r/>
          </w:p>
        </w:tc>
        <w:tc>
          <w:tcPr>
            <w:tcW w:w="1089" w:type="dxa"/>
            <w:vAlign w:val="top"/>
            <w:textDirection w:val="lrTb"/>
            <w:noWrap w:val="false"/>
          </w:tcPr>
          <w:p>
            <w:pPr>
              <w:pStyle w:val="877"/>
              <w:ind w:firstLine="210"/>
              <w:jc w:val="both"/>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t xml:space="preserve">备注</w:t>
            </w: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Cs/>
                <w:szCs w:val="21"/>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中药临方加工（煎汤）</w:t>
            </w:r>
            <w:r>
              <w:rPr>
                <w:rFonts w:hint="eastAsia" w:ascii="宋体" w:hAnsi="宋体" w:eastAsia="宋体" w:cs="宋体"/>
                <w:bCs/>
                <w:szCs w:val="21"/>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2.80/剂</w:t>
            </w:r>
            <w:r>
              <w:rPr>
                <w:rFonts w:hint="eastAsia" w:ascii="宋体" w:hAnsi="宋体" w:eastAsia="宋体" w:cs="宋体"/>
                <w:bCs/>
                <w:szCs w:val="21"/>
              </w:rPr>
            </w:r>
            <w:r/>
          </w:p>
        </w:tc>
        <w:tc>
          <w:tcPr>
            <w:tcW w:w="1089" w:type="dxa"/>
            <w:vAlign w:val="center"/>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Cs/>
                <w:szCs w:val="21"/>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中药临方加工（浓煎剂）</w:t>
            </w:r>
            <w:r>
              <w:rPr>
                <w:rFonts w:hint="eastAsia" w:ascii="宋体" w:hAnsi="宋体" w:eastAsia="宋体" w:cs="宋体"/>
                <w:bCs/>
                <w:szCs w:val="21"/>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4.00/剂</w:t>
            </w:r>
            <w:r>
              <w:rPr>
                <w:rFonts w:hint="eastAsia"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Cs/>
                <w:szCs w:val="21"/>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中药临方加工（合煎颗粒）</w:t>
            </w:r>
            <w:r>
              <w:rPr>
                <w:rFonts w:hint="eastAsia" w:ascii="宋体" w:hAnsi="宋体" w:eastAsia="宋体" w:cs="宋体"/>
                <w:bCs/>
                <w:szCs w:val="21"/>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4.00/剂</w:t>
            </w:r>
            <w:r>
              <w:rPr>
                <w:rFonts w:hint="eastAsia"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bCs/>
                <w:szCs w:val="21"/>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中药临方加工（浓缩丸）</w:t>
            </w:r>
            <w:r>
              <w:rPr>
                <w:rFonts w:hint="eastAsia" w:ascii="宋体" w:hAnsi="宋体" w:eastAsia="宋体" w:cs="宋体"/>
                <w:bCs/>
                <w:szCs w:val="21"/>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50.00/料</w:t>
            </w:r>
            <w:r>
              <w:rPr>
                <w:rFonts w:hint="eastAsia"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bCs/>
                <w:szCs w:val="21"/>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中药临方加工（熬膏）</w:t>
            </w:r>
            <w:r>
              <w:rPr>
                <w:rFonts w:hint="eastAsia" w:ascii="宋体" w:hAnsi="宋体" w:eastAsia="宋体" w:cs="宋体"/>
                <w:bCs/>
                <w:szCs w:val="21"/>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260.00/料</w:t>
            </w:r>
            <w:r>
              <w:rPr>
                <w:rFonts w:hint="eastAsia"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r>
        <w:trPr/>
        <w:tc>
          <w:tcPr>
            <w:tcW w:w="773" w:type="dxa"/>
            <w:vAlign w:val="center"/>
            <w:textDirection w:val="lrTb"/>
            <w:noWrap w:val="false"/>
          </w:tcPr>
          <w:p>
            <w:pPr>
              <w:pStyle w:val="877"/>
              <w:jc w:val="center"/>
              <w:keepLines w:val="0"/>
              <w:keepNext w:val="0"/>
              <w:spacing w:line="400" w:lineRule="exact"/>
              <w:widowControl/>
              <w:rPr>
                <w:rFonts w:hint="eastAsia" w:ascii="宋体" w:hAnsi="宋体" w:eastAsia="宋体" w:cs="宋体"/>
                <w:i w:val="0"/>
                <w:iCs w:val="0"/>
                <w:color w:val="000000"/>
                <w:sz w:val="21"/>
                <w:szCs w:val="21"/>
                <w:u w:val="none"/>
                <w:lang w:val="en-US" w:eastAsia="zh-CN" w:bidi="ar"/>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3345" w:type="dxa"/>
            <w:vAlign w:val="center"/>
            <w:textDirection w:val="lrTb"/>
            <w:noWrap w:val="false"/>
          </w:tcPr>
          <w:p>
            <w:pPr>
              <w:pStyle w:val="877"/>
              <w:jc w:val="left"/>
              <w:keepLines w:val="0"/>
              <w:keepNext w:val="0"/>
              <w:spacing w:line="400" w:lineRule="exact"/>
              <w:widowControl/>
              <w:rPr>
                <w:rFonts w:hint="eastAsia" w:ascii="宋体" w:hAnsi="宋体" w:eastAsia="宋体" w:cs="宋体"/>
                <w:i w:val="0"/>
                <w:iCs w:val="0"/>
                <w:color w:val="000000"/>
                <w:sz w:val="21"/>
                <w:szCs w:val="21"/>
                <w:u w:val="none"/>
                <w:lang w:val="en-US" w:eastAsia="zh-CN" w:bidi="ar"/>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w:t>
            </w:r>
            <w:r>
              <w:rPr>
                <w:rFonts w:hint="eastAsia" w:ascii="宋体" w:hAnsi="宋体" w:eastAsia="宋体" w:cs="宋体"/>
                <w:sz w:val="21"/>
                <w:szCs w:val="21"/>
                <w:lang w:val="en-US" w:eastAsia="zh-CN"/>
              </w:rPr>
              <w:t xml:space="preserve">（散剂、胶囊）</w:t>
            </w:r>
            <w:r>
              <w:rPr>
                <w:rFonts w:hint="eastAsia" w:ascii="宋体" w:hAnsi="宋体" w:eastAsia="宋体" w:cs="宋体"/>
                <w:i w:val="0"/>
                <w:iCs w:val="0"/>
                <w:color w:val="000000"/>
                <w:sz w:val="21"/>
                <w:szCs w:val="21"/>
                <w:u w:val="none"/>
                <w:lang w:val="en-US" w:eastAsia="zh-CN" w:bidi="ar"/>
              </w:rPr>
            </w:r>
            <w:r/>
          </w:p>
        </w:tc>
        <w:tc>
          <w:tcPr>
            <w:tcW w:w="1900" w:type="dxa"/>
            <w:vAlign w:val="center"/>
            <w:textDirection w:val="lrTb"/>
            <w:noWrap w:val="false"/>
          </w:tcPr>
          <w:p>
            <w:pPr>
              <w:pStyle w:val="877"/>
              <w:jc w:val="center"/>
              <w:keepLines w:val="0"/>
              <w:keepNext w:val="0"/>
              <w:spacing w:line="400" w:lineRule="exact"/>
              <w:widowControl/>
              <w:rPr>
                <w:rFonts w:hint="eastAsia" w:ascii="宋体" w:hAnsi="宋体" w:eastAsia="宋体" w:cs="宋体"/>
                <w:i w:val="0"/>
                <w:iCs w:val="0"/>
                <w:color w:val="000000"/>
                <w:sz w:val="21"/>
                <w:szCs w:val="21"/>
                <w:u w:val="none"/>
                <w:lang w:val="en-US" w:eastAsia="zh-CN" w:bidi="ar"/>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60.00/kg</w:t>
            </w:r>
            <w:r>
              <w:rPr>
                <w:rFonts w:hint="eastAsia" w:ascii="宋体" w:hAnsi="宋体" w:eastAsia="宋体" w:cs="宋体"/>
                <w:i w:val="0"/>
                <w:iCs w:val="0"/>
                <w:color w:val="000000"/>
                <w:sz w:val="21"/>
                <w:szCs w:val="21"/>
                <w:u w:val="none"/>
                <w:lang w:val="en-US" w:eastAsia="zh-CN" w:bidi="ar"/>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szCs w:val="21"/>
              </w:rPr>
              <w:framePr w:vAnchor="text" w:hAnchor="page" w:x="2551" w:y="342"/>
            </w:pPr>
            <w:r>
              <w:rPr>
                <w:rFonts w:hint="eastAsia" w:ascii="宋体" w:hAnsi="宋体" w:eastAsia="宋体" w:cs="宋体"/>
                <w:bCs/>
                <w:szCs w:val="21"/>
              </w:rPr>
            </w:r>
            <w:r/>
          </w:p>
        </w:tc>
      </w:tr>
    </w:tbl>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77"/>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89"/>
        <w:spacing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6、服务要求</w:t>
      </w:r>
      <w:r>
        <w:rPr>
          <w:rFonts w:hint="eastAsia" w:hAnsi="宋体" w:cs="宋体"/>
          <w:color w:val="000000"/>
          <w:sz w:val="21"/>
          <w:szCs w:val="21"/>
          <w:highlight w:val="none"/>
          <w:lang w:val="en-US" w:eastAsia="zh-CN"/>
        </w:rPr>
      </w:r>
      <w:r/>
    </w:p>
    <w:p>
      <w:pPr>
        <w:pStyle w:val="889"/>
        <w:spacing w:line="40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投标人须安排两位</w:t>
      </w:r>
      <w:r>
        <w:rPr>
          <w:rFonts w:hint="eastAsia" w:ascii="宋体" w:hAnsi="宋体" w:eastAsia="宋体" w:cs="宋体"/>
          <w:color w:val="000000"/>
          <w:sz w:val="21"/>
          <w:szCs w:val="21"/>
          <w:highlight w:val="none"/>
          <w:lang w:val="en-US" w:eastAsia="zh-CN"/>
        </w:rPr>
        <w:t xml:space="preserve">驻场工作人员</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第</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服务点(吴门大椿堂)代煎代配服务</w:t>
      </w:r>
      <w:r>
        <w:rPr>
          <w:rFonts w:hint="eastAsia" w:ascii="宋体" w:hAnsi="宋体" w:eastAsia="宋体" w:cs="宋体"/>
          <w:b/>
          <w:bCs/>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1、服务、质量、规格等要求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须提供中药饮片，并进行代煎代配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（2）供应商应能供应本院在用的所有中药饮片品种及后续临床有需求的中药饮片品种，中药饮片炮制规格应依照院方用药习惯和招标要求执行。</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投标人须完成与本院吴江服务点吴门大椿堂的中药代煎代配业务信息对接。</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代配服务以小包装中药饮片为主，供应商应能对接本院目前使用的小包装饮片规格</w:t>
      </w:r>
      <w:r>
        <w:rPr>
          <w:rFonts w:hint="eastAsia" w:ascii="宋体" w:hAnsi="宋体" w:eastAsia="宋体" w:cs="宋体"/>
          <w:color w:val="000000"/>
          <w:sz w:val="21"/>
          <w:szCs w:val="21"/>
          <w:highlight w:val="none"/>
          <w:lang w:val="en-US" w:eastAsia="zh-CN"/>
        </w:rPr>
        <w:t xml:space="preserve">，且能满足小包装一品多规的要求。小装包中药饮片按国家中医药管理局要求实行色标管理。包装材质采用药用级复合膜、PE 袋，防潮、避光、无异味、不易破损；分大包装与小分装，运输无渗漏、破损；</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代煎服务须提供中药饮片并进行代煎、浓煎、合煎、制丸、熬膏等服务，免费提供包装袋。</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（3）投标人承诺每批次中药饮片按批次提供质量检测报告。投标人代配调剂时默认多一剂作为留样备查。投标人代煎产品须留样备查。</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制丸、制粒、熬膏等相应的制度、设备、流程及规范。</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2、质量要求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的中药饮片管理符合现行版《中华人民共和国药品管理法》及《中华人民共和国药品管理法实施条例》《医院中药饮片管理规范》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3、配送服务</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代煎代配药品配送时间应满足患者用药需要，交付时间不受节假日的影响。制定能够保证代配药品质量与用药安全的配送管理制度和流程，确保配送及时、准确。投标人承诺能够在接到医院处方后及时调剂加工并送达至医院。</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代配的药品，收方时间在当天17：00前的处方应在次日11：00前送达，当天17：00之后的处方应在第二天17:00前送达，患者如需快递到家，代配中药饮片江、浙、沪包邮，其余地区由患者结算快递费。</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煎药品根据加工方式配送：加工方式为煎汤的，收方时间在当天17：00前的处方应在次日11：00前送达，当天17：00之后的处方应在第二天17:00前送达，代煎配送过程中如发生漏液、破损现象，投标人须及时为患者重新代煎，不再收取费用；加工方式为浓煎、合煎的，应在收方后3天内送达；加工方式为制丸的，应在收方后</w:t>
      </w:r>
      <w:r>
        <w:rPr>
          <w:rFonts w:hint="eastAsia" w:ascii="宋体" w:hAnsi="宋体" w:eastAsia="宋体" w:cs="宋体"/>
          <w:color w:val="000000"/>
          <w:sz w:val="21"/>
          <w:szCs w:val="21"/>
          <w:highlight w:val="none"/>
          <w:lang w:val="en-US" w:eastAsia="zh-CN"/>
        </w:rPr>
        <w:t xml:space="preserve">10天内送达；加工方式为熬膏的，应在收方后15天内送达。可根据患者要求，进行快递到家服务。加工方式为代煎的，快递费由患者结算；加工方式为浓煎、合煎、制丸、熬膏的，投标人提供包邮，根据收件地址情况，及时配送。</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（2）送至门诊部的产品配送必须实行专车专人定点配送，按规定送到指定的库房/药房。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的送药到家服务，要求流程完善，保证从收方到患者收药中所有环节系统有记录做到随时可查，投标人应出具详细的实施方案，根据收件地址情况，及时配送。投标人提供的送药到家服务，要求流程完善，保证从收方到患者收药中所有环节系统有记录做到随时可查，投标人应给出具体的实施方案。</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（3）交货要求</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中标人在运输中药饮片过程中应有保证中药饮片质量的措施。</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宋体"/>
          <w:color w:val="000000"/>
          <w:sz w:val="21"/>
          <w:szCs w:val="21"/>
          <w:highlight w:val="none"/>
          <w:lang w:val="en-US" w:eastAsia="zh-CN"/>
        </w:rPr>
      </w:r>
      <w:r/>
    </w:p>
    <w:p>
      <w:pPr>
        <w:pStyle w:val="877"/>
        <w:numPr>
          <w:ilvl w:val="0"/>
          <w:numId w:val="0"/>
        </w:numPr>
        <w:ind w:firstLine="48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验收标准：</w:t>
      </w:r>
      <w:r>
        <w:rPr>
          <w:rFonts w:hint="eastAsia" w:ascii="宋体" w:hAnsi="宋体" w:eastAsia="宋体" w:cs="宋体"/>
          <w:color w:val="000000"/>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（1）采购方有权对每批次饮片开展外观、包装、标签现场验收，不合格直接拒收。</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（2）采购人</w:t>
      </w:r>
      <w:r>
        <w:rPr>
          <w:rFonts w:hint="eastAsia" w:ascii="宋体" w:hAnsi="宋体" w:eastAsia="宋体" w:cs="宋体"/>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5、采购项目清单</w:t>
      </w:r>
      <w:r>
        <w:rPr>
          <w:rFonts w:hint="eastAsia" w:ascii="宋体" w:hAnsi="宋体" w:eastAsia="宋体" w:cs="宋体"/>
          <w:color w:val="000000"/>
          <w:sz w:val="21"/>
          <w:szCs w:val="21"/>
          <w:highlight w:val="none"/>
          <w:lang w:val="en-US" w:eastAsia="zh-CN"/>
        </w:rPr>
      </w:r>
      <w:r/>
    </w:p>
    <w:p>
      <w:pPr>
        <w:pStyle w:val="877"/>
        <w:ind w:firstLine="48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按加工项目如下表：</w:t>
      </w:r>
      <w:r>
        <w:rPr>
          <w:rFonts w:hint="eastAsia" w:ascii="宋体" w:hAnsi="宋体" w:eastAsia="宋体" w:cs="宋体"/>
          <w:color w:val="000000"/>
          <w:sz w:val="21"/>
          <w:szCs w:val="21"/>
          <w:highlight w:val="none"/>
          <w:lang w:val="en-US" w:eastAsia="zh-CN"/>
        </w:rPr>
      </w:r>
      <w:r/>
    </w:p>
    <w:tbl>
      <w:tblPr>
        <w:tblStyle w:val="952"/>
        <w:tblpPr w:horzAnchor="page" w:tblpX="2551" w:vertAnchor="text" w:tblpY="34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3345"/>
        <w:gridCol w:w="1900"/>
        <w:gridCol w:w="1089"/>
      </w:tblGrid>
      <w:tr>
        <w:trPr/>
        <w:tc>
          <w:tcPr>
            <w:tcW w:w="773" w:type="dxa"/>
            <w:vAlign w:val="top"/>
            <w:textDirection w:val="lrTb"/>
            <w:noWrap w:val="false"/>
          </w:tcPr>
          <w:p>
            <w:pPr>
              <w:pStyle w:val="877"/>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hint="eastAsia" w:ascii="宋体" w:hAnsi="宋体" w:eastAsia="宋体" w:cs="宋体"/>
                <w:bCs/>
                <w:szCs w:val="21"/>
              </w:rPr>
              <w:t xml:space="preserve">序号</w:t>
            </w:r>
            <w:r>
              <w:rPr>
                <w:rFonts w:ascii="宋体" w:hAnsi="宋体" w:eastAsia="宋体" w:cs="宋体"/>
                <w:bCs/>
                <w:szCs w:val="21"/>
              </w:rPr>
            </w:r>
            <w:r/>
          </w:p>
        </w:tc>
        <w:tc>
          <w:tcPr>
            <w:tcW w:w="3345" w:type="dxa"/>
            <w:vAlign w:val="top"/>
            <w:textDirection w:val="lrTb"/>
            <w:noWrap w:val="false"/>
          </w:tcPr>
          <w:p>
            <w:pPr>
              <w:pStyle w:val="877"/>
              <w:ind w:firstLine="420"/>
              <w:jc w:val="center"/>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hint="eastAsia" w:ascii="宋体" w:hAnsi="宋体" w:eastAsia="宋体" w:cs="宋体"/>
                <w:bCs/>
                <w:szCs w:val="21"/>
              </w:rPr>
              <w:t xml:space="preserve">内容</w:t>
            </w:r>
            <w:r>
              <w:rPr>
                <w:rFonts w:ascii="宋体" w:hAnsi="宋体" w:eastAsia="宋体" w:cs="宋体"/>
                <w:bCs/>
                <w:szCs w:val="21"/>
              </w:rPr>
            </w:r>
            <w:r/>
          </w:p>
        </w:tc>
        <w:tc>
          <w:tcPr>
            <w:tcW w:w="1900" w:type="dxa"/>
            <w:vAlign w:val="center"/>
            <w:textDirection w:val="lrTb"/>
            <w:noWrap w:val="false"/>
          </w:tcPr>
          <w:p>
            <w:pPr>
              <w:pStyle w:val="877"/>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hint="eastAsia" w:ascii="宋体" w:hAnsi="宋体" w:eastAsia="宋体" w:cs="宋体"/>
                <w:bCs/>
                <w:szCs w:val="21"/>
              </w:rPr>
              <w:t xml:space="preserve">单价最高限价（元）</w:t>
            </w:r>
            <w:r>
              <w:rPr>
                <w:rFonts w:ascii="宋体" w:hAnsi="宋体" w:eastAsia="宋体" w:cs="宋体"/>
                <w:bCs/>
                <w:szCs w:val="21"/>
              </w:rPr>
            </w:r>
            <w:r/>
          </w:p>
        </w:tc>
        <w:tc>
          <w:tcPr>
            <w:tcW w:w="1089" w:type="dxa"/>
            <w:vAlign w:val="top"/>
            <w:textDirection w:val="lrTb"/>
            <w:noWrap w:val="false"/>
          </w:tcPr>
          <w:p>
            <w:pPr>
              <w:pStyle w:val="877"/>
              <w:ind w:firstLine="210"/>
              <w:jc w:val="both"/>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hint="eastAsia" w:ascii="宋体" w:hAnsi="宋体" w:eastAsia="宋体" w:cs="宋体"/>
                <w:bCs/>
                <w:szCs w:val="21"/>
              </w:rPr>
              <w:t xml:space="preserve">备注</w:t>
            </w: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eastAsia="宋体" w:cs="宋体"/>
                <w:bCs/>
                <w:szCs w:val="21"/>
              </w:rPr>
            </w:r>
            <w:r/>
          </w:p>
        </w:tc>
        <w:tc>
          <w:tcPr>
            <w:tcW w:w="3345" w:type="dxa"/>
            <w:vAlign w:val="center"/>
            <w:textDirection w:val="lrTb"/>
            <w:noWrap w:val="false"/>
          </w:tcPr>
          <w:p>
            <w:pPr>
              <w:pStyle w:val="877"/>
              <w:jc w:val="left"/>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中药临方加工（煎汤）</w:t>
            </w:r>
            <w:r>
              <w:rPr>
                <w:rFonts w:ascii="宋体" w:hAnsi="宋体" w:eastAsia="宋体" w:cs="宋体"/>
                <w:bCs/>
                <w:szCs w:val="21"/>
              </w:rPr>
            </w:r>
            <w:r/>
          </w:p>
        </w:tc>
        <w:tc>
          <w:tcPr>
            <w:tcW w:w="1900"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0/剂</w:t>
            </w:r>
            <w:r>
              <w:rPr>
                <w:rFonts w:ascii="宋体" w:hAnsi="宋体" w:eastAsia="宋体" w:cs="宋体"/>
                <w:bCs/>
                <w:szCs w:val="21"/>
              </w:rPr>
            </w:r>
            <w:r/>
          </w:p>
        </w:tc>
        <w:tc>
          <w:tcPr>
            <w:tcW w:w="1089" w:type="dxa"/>
            <w:vAlign w:val="center"/>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2</w:t>
            </w:r>
            <w:r>
              <w:rPr>
                <w:rFonts w:ascii="宋体" w:hAnsi="宋体" w:eastAsia="宋体" w:cs="宋体"/>
                <w:bCs/>
                <w:szCs w:val="21"/>
              </w:rPr>
            </w:r>
            <w:r/>
          </w:p>
        </w:tc>
        <w:tc>
          <w:tcPr>
            <w:tcW w:w="3345" w:type="dxa"/>
            <w:vAlign w:val="center"/>
            <w:textDirection w:val="lrTb"/>
            <w:noWrap w:val="false"/>
          </w:tcPr>
          <w:p>
            <w:pPr>
              <w:pStyle w:val="877"/>
              <w:jc w:val="left"/>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中药临方加工（浓煎剂）</w:t>
            </w:r>
            <w:r>
              <w:rPr>
                <w:rFonts w:ascii="宋体" w:hAnsi="宋体" w:eastAsia="宋体" w:cs="宋体"/>
                <w:bCs/>
                <w:szCs w:val="21"/>
              </w:rPr>
            </w:r>
            <w:r/>
          </w:p>
        </w:tc>
        <w:tc>
          <w:tcPr>
            <w:tcW w:w="1900"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.00/剂</w:t>
            </w:r>
            <w:r>
              <w:rPr>
                <w:rFonts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bCs/>
                <w:szCs w:val="21"/>
              </w:rPr>
            </w:r>
            <w:r/>
          </w:p>
        </w:tc>
        <w:tc>
          <w:tcPr>
            <w:tcW w:w="3345" w:type="dxa"/>
            <w:vAlign w:val="center"/>
            <w:textDirection w:val="lrTb"/>
            <w:noWrap w:val="false"/>
          </w:tcPr>
          <w:p>
            <w:pPr>
              <w:pStyle w:val="877"/>
              <w:jc w:val="left"/>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中药临方加工（合煎颗粒）</w:t>
            </w:r>
            <w:r>
              <w:rPr>
                <w:rFonts w:ascii="宋体" w:hAnsi="宋体" w:eastAsia="宋体" w:cs="宋体"/>
                <w:bCs/>
                <w:szCs w:val="21"/>
              </w:rPr>
            </w:r>
            <w:r/>
          </w:p>
        </w:tc>
        <w:tc>
          <w:tcPr>
            <w:tcW w:w="1900"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.00/剂</w:t>
            </w:r>
            <w:r>
              <w:rPr>
                <w:rFonts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4</w:t>
            </w:r>
            <w:r>
              <w:rPr>
                <w:rFonts w:ascii="宋体" w:hAnsi="宋体" w:eastAsia="宋体" w:cs="宋体"/>
                <w:bCs/>
                <w:szCs w:val="21"/>
              </w:rPr>
            </w:r>
            <w:r/>
          </w:p>
        </w:tc>
        <w:tc>
          <w:tcPr>
            <w:tcW w:w="3345" w:type="dxa"/>
            <w:vAlign w:val="center"/>
            <w:textDirection w:val="lrTb"/>
            <w:noWrap w:val="false"/>
          </w:tcPr>
          <w:p>
            <w:pPr>
              <w:pStyle w:val="877"/>
              <w:jc w:val="left"/>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中药临方加工（浓缩丸）</w:t>
            </w:r>
            <w:r>
              <w:rPr>
                <w:rFonts w:ascii="宋体" w:hAnsi="宋体" w:eastAsia="宋体" w:cs="宋体"/>
                <w:bCs/>
                <w:szCs w:val="21"/>
              </w:rPr>
            </w:r>
            <w:r/>
          </w:p>
        </w:tc>
        <w:tc>
          <w:tcPr>
            <w:tcW w:w="1900"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50.00/料</w:t>
            </w:r>
            <w:r>
              <w:rPr>
                <w:rFonts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5</w:t>
            </w:r>
            <w:r>
              <w:rPr>
                <w:rFonts w:ascii="宋体" w:hAnsi="宋体" w:eastAsia="宋体" w:cs="宋体"/>
                <w:bCs/>
                <w:szCs w:val="21"/>
              </w:rPr>
            </w:r>
            <w:r/>
          </w:p>
        </w:tc>
        <w:tc>
          <w:tcPr>
            <w:tcW w:w="3345" w:type="dxa"/>
            <w:vAlign w:val="center"/>
            <w:textDirection w:val="lrTb"/>
            <w:noWrap w:val="false"/>
          </w:tcPr>
          <w:p>
            <w:pPr>
              <w:pStyle w:val="877"/>
              <w:jc w:val="left"/>
              <w:keepLines w:val="0"/>
              <w:keepNext w:val="0"/>
              <w:widowControl/>
              <w:rPr>
                <w:rFonts w:ascii="宋体" w:hAnsi="宋体" w:eastAsia="宋体" w:cs="宋体"/>
                <w:bCs/>
                <w:szCs w:val="21"/>
              </w:rPr>
              <w:framePr w:vAnchor="text" w:hAnchor="page" w:x="2551" w:y="342"/>
              <w:suppressLineNumbers w:val="0"/>
            </w:pPr>
            <w:r>
              <w:rPr>
                <w:rFonts w:hint="eastAsia" w:ascii="宋体" w:hAnsi="宋体" w:eastAsia="宋体" w:cs="宋体"/>
                <w:i w:val="0"/>
                <w:iCs w:val="0"/>
                <w:color w:val="000000"/>
                <w:sz w:val="21"/>
                <w:szCs w:val="21"/>
                <w:u w:val="none"/>
                <w:lang w:val="en-US" w:eastAsia="zh-CN" w:bidi="ar"/>
              </w:rPr>
              <w:t xml:space="preserve">中药临方加工（熬膏）</w:t>
            </w:r>
            <w:r>
              <w:rPr>
                <w:rFonts w:ascii="宋体" w:hAnsi="宋体" w:eastAsia="宋体" w:cs="宋体"/>
                <w:bCs/>
                <w:szCs w:val="21"/>
              </w:rPr>
            </w:r>
            <w:r/>
          </w:p>
        </w:tc>
        <w:tc>
          <w:tcPr>
            <w:tcW w:w="1900" w:type="dxa"/>
            <w:vAlign w:val="center"/>
            <w:textDirection w:val="lrTb"/>
            <w:noWrap w:val="false"/>
          </w:tcPr>
          <w:p>
            <w:pPr>
              <w:pStyle w:val="877"/>
              <w:jc w:val="center"/>
              <w:keepLines w:val="0"/>
              <w:keepNext w:val="0"/>
              <w:widowControl/>
              <w:rPr>
                <w:rFonts w:ascii="宋体" w:hAnsi="宋体" w:eastAsia="宋体" w:cs="宋体"/>
                <w:bCs/>
                <w:szCs w:val="21"/>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t xml:space="preserve">0.00/料</w:t>
            </w:r>
            <w:r>
              <w:rPr>
                <w:rFonts w:ascii="宋体" w:hAnsi="宋体" w:eastAsia="宋体" w:cs="宋体"/>
                <w:bCs/>
                <w:szCs w:val="21"/>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r>
        <w:trPr/>
        <w:tc>
          <w:tcPr>
            <w:tcW w:w="773"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334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中药临方加工</w:t>
            </w:r>
            <w:r>
              <w:rPr>
                <w:rFonts w:hint="eastAsia" w:ascii="宋体" w:hAnsi="宋体" w:eastAsia="宋体" w:cs="宋体"/>
                <w:sz w:val="21"/>
                <w:szCs w:val="21"/>
                <w:lang w:val="en-US" w:eastAsia="zh-CN"/>
              </w:rPr>
              <w:t xml:space="preserve">（散剂、胶囊）</w:t>
            </w:r>
            <w:r>
              <w:rPr>
                <w:rFonts w:hint="eastAsia" w:ascii="宋体" w:hAnsi="宋体" w:eastAsia="宋体" w:cs="宋体"/>
                <w:i w:val="0"/>
                <w:iCs w:val="0"/>
                <w:color w:val="000000"/>
                <w:sz w:val="21"/>
                <w:szCs w:val="21"/>
                <w:u w:val="none"/>
                <w:lang w:val="en-US" w:eastAsia="zh-CN" w:bidi="ar"/>
              </w:rPr>
            </w:r>
            <w:r/>
          </w:p>
        </w:tc>
        <w:tc>
          <w:tcPr>
            <w:tcW w:w="1900" w:type="dxa"/>
            <w:vAlign w:val="center"/>
            <w:textDirection w:val="lrTb"/>
            <w:noWrap w:val="false"/>
          </w:tcPr>
          <w:p>
            <w:pPr>
              <w:pStyle w:val="877"/>
              <w:jc w:val="center"/>
              <w:keepLines w:val="0"/>
              <w:keepNext w:val="0"/>
              <w:widowControl/>
              <w:rPr>
                <w:rFonts w:ascii="宋体" w:hAnsi="宋体" w:cs="宋体"/>
                <w:i w:val="0"/>
                <w:iCs w:val="0"/>
                <w:color w:val="000000"/>
                <w:sz w:val="21"/>
                <w:szCs w:val="21"/>
                <w:u w:val="none"/>
                <w:lang w:val="en-US" w:eastAsia="zh-CN" w:bidi="ar"/>
              </w:rPr>
              <w:framePr w:vAnchor="text" w:hAnchor="page" w:x="2551" w:y="342"/>
              <w:suppressLineNumbers w:val="0"/>
            </w:pPr>
            <w:r>
              <w:rPr>
                <w:rFonts w:hint="eastAsia" w:ascii="宋体" w:hAnsi="宋体" w:cs="宋体"/>
                <w:i w:val="0"/>
                <w:iCs w:val="0"/>
                <w:color w:val="000000"/>
                <w:sz w:val="21"/>
                <w:szCs w:val="21"/>
                <w:u w:val="none"/>
                <w:lang w:val="en-US" w:eastAsia="zh-CN" w:bidi="ar"/>
              </w:rPr>
              <w:t xml:space="preserve">60.00/kg</w:t>
            </w:r>
            <w:r>
              <w:rPr>
                <w:rFonts w:ascii="宋体" w:hAnsi="宋体" w:cs="宋体"/>
                <w:i w:val="0"/>
                <w:iCs w:val="0"/>
                <w:color w:val="000000"/>
                <w:sz w:val="21"/>
                <w:szCs w:val="21"/>
                <w:u w:val="none"/>
                <w:lang w:val="en-US" w:eastAsia="zh-CN" w:bidi="ar"/>
              </w:rPr>
            </w:r>
            <w:r/>
          </w:p>
        </w:tc>
        <w:tc>
          <w:tcPr>
            <w:tcW w:w="1089" w:type="dxa"/>
            <w:vAlign w:val="top"/>
            <w:textDirection w:val="lrTb"/>
            <w:noWrap w:val="false"/>
          </w:tcPr>
          <w:p>
            <w:pPr>
              <w:pStyle w:val="877"/>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framePr w:vAnchor="text" w:hAnchor="page" w:x="2551" w:y="342"/>
            </w:pPr>
            <w:r>
              <w:rPr>
                <w:rFonts w:ascii="宋体" w:hAnsi="宋体" w:eastAsia="宋体" w:cs="宋体"/>
                <w:bCs/>
                <w:szCs w:val="21"/>
              </w:rPr>
            </w:r>
            <w:r/>
          </w:p>
        </w:tc>
      </w:tr>
    </w:tbl>
    <w:p>
      <w:pPr>
        <w:pStyle w:val="889"/>
        <w:ind w:left="0" w:firstLine="0"/>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89"/>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r>
      <w:r/>
    </w:p>
    <w:p>
      <w:pPr>
        <w:pStyle w:val="889"/>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r>
      <w:r/>
    </w:p>
    <w:p>
      <w:pPr>
        <w:pStyle w:val="889"/>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r>
      <w:r/>
    </w:p>
    <w:p>
      <w:pPr>
        <w:pStyle w:val="889"/>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r>
      <w:r/>
    </w:p>
    <w:p>
      <w:pPr>
        <w:pStyle w:val="889"/>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r>
      <w:r/>
    </w:p>
    <w:p>
      <w:pPr>
        <w:pStyle w:val="889"/>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6、服务要求</w:t>
      </w:r>
      <w:r>
        <w:rPr>
          <w:rFonts w:hint="eastAsia" w:hAnsi="宋体" w:cs="宋体"/>
          <w:color w:val="000000"/>
          <w:sz w:val="21"/>
          <w:szCs w:val="21"/>
          <w:highlight w:val="none"/>
          <w:lang w:val="en-US" w:eastAsia="zh-CN"/>
        </w:rPr>
      </w:r>
      <w:r/>
    </w:p>
    <w:p>
      <w:pPr>
        <w:pStyle w:val="889"/>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投标人应安排一位</w:t>
      </w:r>
      <w:r>
        <w:rPr>
          <w:rFonts w:hint="eastAsia" w:ascii="宋体" w:hAnsi="宋体" w:eastAsia="宋体" w:cs="宋体"/>
          <w:color w:val="000000"/>
          <w:sz w:val="21"/>
          <w:szCs w:val="21"/>
          <w:highlight w:val="none"/>
          <w:lang w:val="en-US" w:eastAsia="zh-CN"/>
        </w:rPr>
        <w:t xml:space="preserve">驻场工作人员</w:t>
      </w:r>
      <w:r>
        <w:rPr>
          <w:rFonts w:hint="eastAsia" w:hAnsi="宋体" w:cs="宋体"/>
          <w:color w:val="000000"/>
          <w:sz w:val="21"/>
          <w:szCs w:val="21"/>
          <w:highlight w:val="none"/>
          <w:lang w:val="en-US" w:eastAsia="zh-CN"/>
        </w:rPr>
        <w:t xml:space="preserve">。</w:t>
      </w:r>
      <w:r>
        <w:rPr>
          <w:rFonts w:hint="eastAsia" w:hAnsi="宋体" w:cs="宋体"/>
          <w:color w:val="000000"/>
          <w:sz w:val="21"/>
          <w:szCs w:val="21"/>
          <w:highlight w:val="none"/>
          <w:lang w:val="en-US" w:eastAsia="zh-CN"/>
        </w:rPr>
      </w:r>
      <w:r/>
    </w:p>
    <w:p>
      <w:pPr>
        <w:pStyle w:val="877"/>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七、各标段</w:t>
      </w:r>
      <w:r>
        <w:rPr>
          <w:rFonts w:hint="eastAsia" w:ascii="宋体" w:hAnsi="宋体" w:eastAsia="宋体" w:cs="Times New Roman"/>
          <w:b/>
          <w:bCs/>
          <w:color w:val="000000"/>
          <w:sz w:val="21"/>
          <w:szCs w:val="21"/>
          <w:highlight w:val="none"/>
          <w:lang w:val="en-US" w:eastAsia="zh-CN"/>
        </w:rPr>
        <w:t xml:space="preserve">中药饮片清单</w:t>
      </w:r>
      <w:r>
        <w:rPr>
          <w:rFonts w:ascii="宋体" w:hAnsi="宋体" w:eastAsia="宋体" w:cs="Times New Roman"/>
          <w:b/>
          <w:bCs/>
          <w:color w:val="000000"/>
          <w:sz w:val="21"/>
          <w:szCs w:val="21"/>
          <w:highlight w:val="none"/>
          <w:lang w:val="en-US" w:eastAsia="zh-CN"/>
        </w:rPr>
      </w:r>
      <w:r/>
    </w:p>
    <w:p>
      <w:pPr>
        <w:pStyle w:val="877"/>
        <w:ind w:firstLine="422"/>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（一）第</w:t>
      </w:r>
      <w:r>
        <w:rPr>
          <w:rFonts w:hint="eastAsia" w:ascii="宋体" w:hAnsi="宋体" w:cs="Times New Roman"/>
          <w:b/>
          <w:bCs/>
          <w:color w:val="000000"/>
          <w:sz w:val="21"/>
          <w:szCs w:val="21"/>
          <w:highlight w:val="none"/>
          <w:lang w:val="en-US" w:eastAsia="zh-CN"/>
        </w:rPr>
        <w:t xml:space="preserve">一</w:t>
      </w:r>
      <w:r>
        <w:rPr>
          <w:rFonts w:hint="eastAsia" w:ascii="宋体" w:hAnsi="宋体" w:eastAsia="宋体" w:cs="Times New Roman"/>
          <w:b/>
          <w:bCs/>
          <w:color w:val="000000"/>
          <w:sz w:val="21"/>
          <w:szCs w:val="21"/>
          <w:highlight w:val="none"/>
          <w:lang w:val="en-US" w:eastAsia="zh-CN"/>
        </w:rPr>
        <w:t xml:space="preserve">标段</w:t>
      </w:r>
      <w:r>
        <w:rPr>
          <w:rFonts w:hint="eastAsia" w:ascii="宋体" w:hAnsi="宋体" w:cs="Times New Roman"/>
          <w:b/>
          <w:bCs/>
          <w:color w:val="000000"/>
          <w:sz w:val="21"/>
          <w:szCs w:val="21"/>
          <w:highlight w:val="none"/>
          <w:lang w:val="en-US" w:eastAsia="zh-CN"/>
        </w:rPr>
        <w:t xml:space="preserve">、第三标段</w:t>
      </w:r>
      <w:r>
        <w:rPr>
          <w:rFonts w:hint="eastAsia" w:ascii="宋体" w:hAnsi="宋体" w:eastAsia="宋体" w:cs="Times New Roman"/>
          <w:b/>
          <w:bCs/>
          <w:color w:val="000000"/>
          <w:sz w:val="21"/>
          <w:szCs w:val="21"/>
          <w:highlight w:val="none"/>
          <w:lang w:val="en-US" w:eastAsia="zh-CN"/>
        </w:rPr>
        <w:t xml:space="preserve">中药饮片清单：</w:t>
      </w:r>
      <w:r>
        <w:rPr>
          <w:rFonts w:ascii="宋体" w:hAnsi="宋体" w:eastAsia="宋体" w:cs="Times New Roman"/>
          <w:color w:val="000000"/>
          <w:sz w:val="21"/>
          <w:szCs w:val="21"/>
          <w:highlight w:val="none"/>
          <w:lang w:val="en-US" w:eastAsia="zh-CN"/>
        </w:rPr>
      </w:r>
      <w:r/>
    </w:p>
    <w:tbl>
      <w:tblPr>
        <w:tblW w:w="6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1329"/>
        <w:gridCol w:w="1140"/>
        <w:gridCol w:w="1707"/>
        <w:gridCol w:w="1116"/>
      </w:tblGrid>
      <w:tr>
        <w:trPr>
          <w:trHeight w:val="285"/>
        </w:trPr>
        <w:tc>
          <w:tcPr>
            <w:tcW w:w="972"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单位</w:t>
            </w:r>
            <w:r>
              <w:rPr>
                <w:rFonts w:ascii="宋体" w:hAnsi="宋体" w:eastAsia="宋体" w:cs="宋体"/>
                <w:i w:val="0"/>
                <w:iCs w:val="0"/>
                <w:color w:val="000000"/>
                <w:sz w:val="21"/>
                <w:szCs w:val="21"/>
                <w:highlight w:val="none"/>
                <w:u w:val="none"/>
                <w:lang w:val="en-US" w:eastAsia="zh-CN"/>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最高</w:t>
            </w:r>
            <w:r>
              <w:rPr>
                <w:rFonts w:hint="eastAsia" w:ascii="宋体" w:hAnsi="宋体" w:eastAsia="宋体" w:cs="宋体"/>
                <w:i w:val="0"/>
                <w:iCs w:val="0"/>
                <w:color w:val="000000"/>
                <w:sz w:val="21"/>
                <w:szCs w:val="21"/>
                <w:highlight w:val="none"/>
                <w:u w:val="none"/>
                <w:lang w:val="en-US" w:eastAsia="zh-CN" w:bidi="ar"/>
              </w:rPr>
              <w:t xml:space="preserve">限价</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四川内江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90"/>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云南文山</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湖南邵阳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四川江油</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云南省昭通市彝良县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制天南星</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河南禹州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木香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甘草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内蒙古巴彦淖尔</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山东省烟台市莱阳市</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浙江温州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湖北省荆门市钟祥市</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湖北省荆门市钟祥市</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云南红河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江西赣南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黑龙江黑河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黑龙江黑河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地骷髅</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肉苁蓉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新疆和田</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内蒙古海拉尔</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四川绵阳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江西宜春</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烫狗脊</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64.8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重庆市城口县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云南省丽江市玉龙县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广东湛江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浙江磐安</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山西运城</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酒黄精</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黄连</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重庆市石柱县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银柴胡</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宁夏固原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259.29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新疆伊犁州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毛冬青</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薏苡根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辽宁铁岭</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两面针</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姜黄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羊蹄根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川木通</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四川达州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贵州省黔东南州黎平县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广东茂名</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海风藤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福建福州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湖北恩施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檀香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海南定安</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苏木</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接骨木</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鸡矢藤</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湖北宜昌</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宁夏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黑龙江虎林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花生衣</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江苏苏州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贵州黔东南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棕榈炭</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湖北恩施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胡颓子叶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福建闽南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木芙蓉叶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甘肃省陇南市西和县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槐花（槐米）</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黄蜀葵花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金蝉花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1137.03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凤尾草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翻白草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寻骨风</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朱砂拌灯心草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云南临沧</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佛耳草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泽漆</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江苏南京</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四川成都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鱼腥草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云南文山</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绵茵陈</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益母草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湖南湘西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内蒙古赤峰</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内蒙古赤峰</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鹿衔草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蛇莓</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葎草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河北省安国市</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河北保定</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叶下珠</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鸡骨草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四川成都</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千里光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鬼针草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大豆黄卷</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木馒头</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火麻仁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60.16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水红花子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瓜蒌子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赤小豆</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焦麦芽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云南普洱</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荜茇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草果仁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锦灯笼</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江西省宜春市樟树市</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宁夏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韭菜子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急性子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广西桂林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淡豆豉</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82.16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山西晋城</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炒路路通</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酸枣仁</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1577</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焦稻芽</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橘络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白果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红曲米</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大皂角</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桃胶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山东威海</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安徽岳西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安徽安庆</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浙江温州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河南省南阳市西峡县</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贵州凯里</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干蟾皮</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江苏南通</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土鳖虫</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安徽亳州</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90"/>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山东青岛</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浙江安吉</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凤凰衣</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烫水蛭</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江苏盐城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4262.37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水牛角</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湖南省衡阳市衡东县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煅石决明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广东湛江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制地龙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广东茂名</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牡蛎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山东省威海市乳山县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24.64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醋龟甲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安徽宿州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炒鸡内金</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辽宁大连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炒刺猬皮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868.33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煅珍珠母</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浙江湖州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海浮石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浙江温州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桑螵蛸</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黑龙江省黑河市孙吴县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1686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鹿角</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吉林长春</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鹿角霜</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吉林长春</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煅紫贝齿</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海南三亚</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紫河车</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煅蛤壳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江苏连云港</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蜈蚣</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湖北荆州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炒蜂房</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山东临沂</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1498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炒僵蚕</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广西壮族自治区玉林市陆川县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醋鳖甲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湖北武汉</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焙壁虎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蝉蜕</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山东省临沂市平邑县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生石膏</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湖北应城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龙骨</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宁夏银川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570.24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煅龙骨</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宁夏银川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611.3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白矾</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甘肃</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枯矾</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甘肃</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芒硝</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煅自然铜</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阳起石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煅禹余粮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滑石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煅磁石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河北张家口</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煅赭石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河北张家口</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煅紫石英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浙江杭州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煅青龙齿</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五倍子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四川大竹</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阿胶珠</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山东济南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2567.65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南方红豆杉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干姜</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111.24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川贝母</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8144.64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乌药</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76.84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四叶参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酒当归</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甘肃岷县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麸炒苍术</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629.12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绵马贯众</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羌活</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四川阿坝州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制草乌</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辽宁铁岭</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221.02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制何首乌</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四川攀枝花</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103.26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菝葜</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漏芦</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猫人参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红景天</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青海海东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280.8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野葡萄藤</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穿山龙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黑龙江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大血藤</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云南大理</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青风藤</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钩藤</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姜厚朴</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盐黄柏</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重庆</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炒椿皮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大枣</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栀子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石斛</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云南芒市</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广藿香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82.09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柏子仁</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蚕沙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山东菏泽</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炒海螵蛸</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广西北海</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357.67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炒芥子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炒莱菔子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炒葶苈子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炒王不留行</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沉香曲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赤石脂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山西运城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醋五灵脂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陕西商洛</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黛蛤散</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地肤子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地榆炭</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冬凌草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河南济源</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煅牡蛎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山东省威海市乳山县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25.88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煅青礞石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覆盆子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海金沙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760.31</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琥珀</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建曲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马勃</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吉林榆树</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1719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青黛</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沙苑子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蛇床子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粟</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菟丝子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辛夷</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旋覆花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盐车前子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141.93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盐益智仁</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海南琼海</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儿茶</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冰片</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福建南平</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九节菖蒲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山柰</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炒川芎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四川成都</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清半夏</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湖北省荆门市钟祥市</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当归炭</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甘肃岷县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当归身</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甘肃岷县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酒苁蓉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新疆</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金果榄</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胡黄连</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党参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山西长治</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258.55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拳参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350.96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烫骨碎补</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163.76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黄芩</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山西运城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126.15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墓头回</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藕节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浙江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醋甘遂</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岗稔根</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土牛膝</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葛根</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八角莲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野蔷薇根</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59.46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金樱子根</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17.57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五指毛桃</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小通草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沉香（国产）</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广东化州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老君须</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苦楝皮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云南昆明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34.79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香加皮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山西运城</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地枫皮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谷精草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四川成都</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槐花炭</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代代花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木槿花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筋骨草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大蓟炭</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安徽</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西河柳</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穿心莲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鸭跖草</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河南南阳</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蜘蛛香</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内蒙古</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卷柏</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湖北宜昌</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肿节风</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福建</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化橘红</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广东化州</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花椒目</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荜澄茄</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草豆蔻</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牵牛子（黑）</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牵牛子（白）</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辽宁</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鸦胆子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91.39</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枳椇子</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陕西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蕲蛇</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安徽六安</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山慈菇</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湖北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4580</w:t>
            </w:r>
            <w:r>
              <w:rPr>
                <w:rFonts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黄柏</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贵州省贵阳市开阳县</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胆南星</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四川内江</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人工天竺黄</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焦六神曲</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41.73</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478</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炒酸枣仁</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479</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人参片</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吉林</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1850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三七</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云南文山</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1357</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481</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醋三棱</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天津</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482</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炮姜</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四川</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116.35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483</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土茯苓</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湖南邵阳</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132.51</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484</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大黄</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青海</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128.25</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485</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熟大黄</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青海</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118.8</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麸炒山药</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河南焦作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tcW w:w="972" w:type="dxa"/>
            <w:vAlign w:val="center"/>
            <w:textDirection w:val="lrTb"/>
            <w:noWrap w:val="false"/>
          </w:tcPr>
          <w:p>
            <w:pPr>
              <w:pStyle w:val="877"/>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487</w:t>
            </w:r>
            <w:r>
              <w:rPr>
                <w:rFonts w:hint="eastAsia" w:ascii="宋体" w:hAnsi="宋体" w:eastAsia="宋体" w:cs="宋体"/>
                <w:i w:val="0"/>
                <w:iCs w:val="0"/>
                <w:color w:val="000000"/>
                <w:sz w:val="21"/>
                <w:szCs w:val="21"/>
                <w:highlight w:val="none"/>
                <w:u w:val="none"/>
                <w:lang w:val="en-US" w:eastAsia="zh-CN" w:bidi="ar"/>
              </w:rPr>
            </w:r>
            <w:r/>
          </w:p>
        </w:tc>
        <w:tc>
          <w:tcPr>
            <w:tcW w:w="1329"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山豆根</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lang w:val="en-US" w:eastAsia="zh-CN" w:bidi="ar-SA"/>
              </w:rPr>
            </w:r>
            <w:r/>
          </w:p>
        </w:tc>
        <w:tc>
          <w:tcPr>
            <w:tcW w:w="170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广东</w:t>
            </w:r>
            <w:r>
              <w:rPr>
                <w:rFonts w:hint="eastAsia" w:ascii="宋体" w:hAnsi="宋体" w:eastAsia="宋体" w:cs="宋体"/>
                <w:i w:val="0"/>
                <w:iCs w:val="0"/>
                <w:color w:val="000000"/>
                <w:sz w:val="21"/>
                <w:szCs w:val="21"/>
                <w:highlight w:val="none"/>
                <w:u w:val="none"/>
                <w:lang w:val="en-US" w:eastAsia="zh-CN" w:bidi="ar"/>
              </w:rPr>
            </w:r>
            <w:r/>
          </w:p>
        </w:tc>
        <w:tc>
          <w:tcPr>
            <w:tcW w:w="111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744</w:t>
            </w:r>
            <w:r>
              <w:rPr>
                <w:rFonts w:hint="eastAsia" w:ascii="宋体" w:hAnsi="宋体" w:eastAsia="宋体" w:cs="宋体"/>
                <w:i w:val="0"/>
                <w:iCs w:val="0"/>
                <w:color w:val="000000"/>
                <w:sz w:val="21"/>
                <w:szCs w:val="21"/>
                <w:highlight w:val="none"/>
                <w:u w:val="none"/>
                <w:lang w:val="en-US" w:eastAsia="zh-CN" w:bidi="ar"/>
              </w:rPr>
            </w:r>
            <w:r/>
          </w:p>
        </w:tc>
      </w:tr>
    </w:tbl>
    <w:p>
      <w:pPr>
        <w:pStyle w:val="877"/>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说明：若采购期间相应品种进入集采，该品种的本标段采购即时停止，采购方将进行阳光平台采购。</w:t>
      </w:r>
      <w:r>
        <w:rPr>
          <w:rFonts w:hint="eastAsia" w:ascii="宋体" w:hAnsi="宋体" w:eastAsia="宋体" w:cs="宋体"/>
          <w:color w:val="000000"/>
          <w:sz w:val="21"/>
          <w:szCs w:val="21"/>
          <w:highlight w:val="yellow"/>
          <w:lang w:val="en-US" w:eastAsia="zh-CN"/>
        </w:rPr>
      </w:r>
      <w:r/>
    </w:p>
    <w:p>
      <w:pPr>
        <w:pStyle w:val="889"/>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rPr>
        <w:t xml:space="preserve">如甲方有需要其他不在此次招标清单内的中药饮片，甲方可按需采购并参照采购量相仿的同级别医院供货价，双方协商进行结算。</w:t>
      </w:r>
      <w:r>
        <w:rPr>
          <w:highlight w:val="white"/>
        </w:rPr>
      </w:r>
      <w:r/>
    </w:p>
    <w:p>
      <w:pPr>
        <w:pStyle w:val="889"/>
        <w:ind w:left="0" w:firstLine="0"/>
        <w:rPr>
          <w:rFonts w:hint="eastAsia"/>
          <w:lang w:val="en-US" w:eastAsia="zh-CN"/>
        </w:rPr>
      </w:pPr>
      <w:r>
        <w:rPr>
          <w:rFonts w:hint="eastAsia" w:hAnsi="宋体" w:cs="Times New Roman"/>
          <w:b/>
          <w:bCs/>
          <w:color w:val="000000"/>
          <w:sz w:val="21"/>
          <w:szCs w:val="21"/>
          <w:highlight w:val="none"/>
          <w:lang w:val="en-US" w:eastAsia="zh-CN"/>
        </w:rPr>
        <w:t xml:space="preserve">（二）</w:t>
      </w:r>
      <w:r>
        <w:rPr>
          <w:rFonts w:hint="eastAsia" w:ascii="宋体" w:hAnsi="宋体" w:eastAsia="宋体" w:cs="Times New Roman"/>
          <w:b/>
          <w:bCs/>
          <w:color w:val="000000"/>
          <w:sz w:val="21"/>
          <w:szCs w:val="21"/>
          <w:highlight w:val="none"/>
          <w:lang w:val="en-US" w:eastAsia="zh-CN"/>
        </w:rPr>
        <w:t xml:space="preserve">第</w:t>
      </w:r>
      <w:r>
        <w:rPr>
          <w:rFonts w:hint="eastAsia" w:hAnsi="宋体" w:cs="Times New Roman"/>
          <w:b/>
          <w:bCs/>
          <w:color w:val="000000"/>
          <w:sz w:val="21"/>
          <w:szCs w:val="21"/>
          <w:highlight w:val="none"/>
          <w:lang w:val="en-US" w:eastAsia="zh-CN"/>
        </w:rPr>
        <w:t xml:space="preserve">二</w:t>
      </w:r>
      <w:r>
        <w:rPr>
          <w:rFonts w:hint="eastAsia" w:ascii="宋体" w:hAnsi="宋体" w:eastAsia="宋体" w:cs="Times New Roman"/>
          <w:b/>
          <w:bCs/>
          <w:color w:val="000000"/>
          <w:sz w:val="21"/>
          <w:szCs w:val="21"/>
          <w:highlight w:val="none"/>
          <w:lang w:val="en-US" w:eastAsia="zh-CN"/>
        </w:rPr>
        <w:t xml:space="preserve">标段中药饮片清单</w:t>
      </w:r>
      <w:r>
        <w:rPr>
          <w:rFonts w:hint="eastAsia"/>
          <w:lang w:val="en-US" w:eastAsia="zh-CN"/>
        </w:rPr>
      </w:r>
      <w:r/>
    </w:p>
    <w:tbl>
      <w:tblPr>
        <w:tblW w:w="5715" w:type="dxa"/>
        <w:tblInd w:w="76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575"/>
        <w:gridCol w:w="1350"/>
        <w:gridCol w:w="960"/>
        <w:gridCol w:w="1185"/>
      </w:tblGrid>
      <w:tr>
        <w:trPr>
          <w:trHeight w:val="620"/>
        </w:trPr>
        <w:tc>
          <w:tcPr>
            <w:tcW w:w="645" w:type="dxa"/>
            <w:vAlign w:val="center"/>
            <w:textDirection w:val="lrTb"/>
            <w:noWrap/>
          </w:tcPr>
          <w:p>
            <w:pPr>
              <w:pStyle w:val="87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产地</w:t>
            </w:r>
            <w:r>
              <w:rPr>
                <w:rFonts w:hint="eastAsia" w:ascii="宋体" w:hAnsi="宋体" w:eastAsia="宋体" w:cs="宋体"/>
                <w:b/>
                <w:bCs/>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1185"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最高限价</w:t>
            </w:r>
            <w:r>
              <w:rPr>
                <w:rFonts w:hint="eastAsia" w:ascii="宋体" w:hAnsi="宋体" w:eastAsia="宋体" w:cs="宋体"/>
                <w:b/>
                <w:bCs/>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薄荷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荆芥</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荆芥炭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佩兰</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蜜麻黄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内蒙古翁牛特旗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瞿麦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藿香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广藿香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干石斛</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小通草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仙鹤草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伸筋草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干益母草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夏枯草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豨莶草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辽宁西丰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萹蓄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谷精草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紫花地丁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金钱草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四川乐至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金沸草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江苏溧阳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蒲公英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山西新绛</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淫羊藿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甘肃礼县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积雪草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江苏溧阳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鬼箭羽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地耳草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白花蛇舌草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穿心莲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垂盆草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蛇莓</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龙葵</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地锦草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寻骨风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老鹳草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灯心草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江苏沭阳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朱砂拌灯心草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杠板归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江苏句容</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凤尾草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干鱼腥草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马鞭草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江苏沭阳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佛耳草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鹿衔草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安徽利辛</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败酱草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凤仙透骨草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墨旱莲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鹅不食草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浙江温岭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矮地茶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千里光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六月雪</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石见穿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茵陈</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江苏盱眙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半枝莲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半边莲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刘寄奴</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马齿苋</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江苏丰县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石上柏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冬凌草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石打穿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鬼针草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安徽砀山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葎草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绞股蓝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叶下珠</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浙江越城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鸭跖草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地胆草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翻白草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江苏宿豫</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贵州都匀</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老君须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血余炭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醋牛角䚡</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吉林双阳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炒刺猬皮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水牛角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醋龟甲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江苏云龙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醋鳖甲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江苏吴江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石决明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煅石决明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广东饶平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珍珠母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煅珍珠母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江苏吴江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僵蚕</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炒僵蚕</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广西靖西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牡蛎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江苏海州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煅牡蛎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江苏海州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煅蛤壳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江苏海州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炒蜂房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蝉蜕</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江苏如皋</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五倍子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贵州凯里</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煅瓦楞子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江苏海州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海螵蛸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广东饶平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338.13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炒海螵蛸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广东饶平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357.67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紫贝齿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煅紫贝齿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制地龙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蜈蚣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焙壁虎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河南中牟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酒乌梢蛇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3975.22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蛇蜕</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湖北随县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砂炒干蟾</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鸡内金</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江苏沭阳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炒鸡内金</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江苏沭阳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凤凰衣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醋五灵脂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夜明砂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蚕沙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盐桑螵蛸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蕲蛇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炒土鳖虫</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江苏丹阳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酒九香虫</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烫水蛭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4262.37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焙蝼蛄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焙蟋蟀</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金蝉花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1137.03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人参片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吉林抚松</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红参片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炒党参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山西平顺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玄参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太子参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贵州万山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北沙参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山东莱阳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丹参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山东平邑</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酒丹参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山东临沂</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山西垣曲</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河南温县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熟地黄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河南温县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108.49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当归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甘肃漳县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酒当归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甘肃漳县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天冬</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贵州务川仡佬族苗族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四川三台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麸炒苍术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河北平泉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浙江仙居</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浙江仙居</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内蒙古松山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炒赤芍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194.81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四川遂宁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辽宁西丰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河南卧龙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白及</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白头翁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安徽金安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薤白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山东沂水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知母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盐知母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浙贝母</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浙江磐安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四川敖平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炒川芎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四川敖平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甘松</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四川若尔盖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续断片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湖北鹤峰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盐续断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湖北鹤峰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续断炭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川牛膝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重庆巫山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酒川牛膝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重庆巫山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河南焦作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盐牛膝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河南焦作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土牛膝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炙甘草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内蒙古磴口</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姜半夏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甘肃西和</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法半夏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制天南星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湖南邵东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河南武陟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麸炒山药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河南武陟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郁金</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浙江瑞安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熟大黄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黄连片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重庆</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黄芪</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甘肃漳县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炙黄芪</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甘肃定西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酒黄芩</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山西运城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129.17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酒黄精</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胡黄连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土茯苓</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132.51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醋三棱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醋莪术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制川乌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四川江油</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247.82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制草乌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辽宁铁岭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221.02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制何首乌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湖南安化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羌活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青海</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湖北巴东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103.83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藁本片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湖北恩施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附片(白附片)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附片(黑顺片)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仙茅</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辽宁清原满族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山西芮城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山西运城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猫爪草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安徽阜南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桔梗</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内蒙古赤峰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云南洱源</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煨木香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云南洱源</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醋香附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白茅根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板蓝根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甘肃金塔</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粉葛</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徐长卿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生甘遂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醋甘遂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四川彭山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麸炒泽泻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四川眉山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粉萆薢</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浙江淳安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肉苁蓉片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酒苁蓉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新疆于田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甘肃正宁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巴戟天</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盐巴戟天</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湖北黄冈</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211.73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百合</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湖南龙山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高良姜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四川五通桥</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111.24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四川五通桥</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炮姜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骨碎补</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162.73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烫骨碎补</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163.76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片姜黄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浙江瑞安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紫菀</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河北蠡县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蜜紫菀</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河北蠡县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烫狗脊</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福建上杭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江西德安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地骷髅</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拳参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350.96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四叶参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浙江衢江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藤梨根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猫人参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金荞麦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江苏溧阳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重楼</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北柴胡</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河北赤城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542.71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醋北柴胡</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蛇六谷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红景天</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延胡索</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醋延胡索</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浙江东阳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前胡</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银柴胡</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宁夏兴庆</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259.29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浙江磐安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内蒙古喀喇沁旗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贵州德江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天花粉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远志</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陕西蓝田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蜜远志</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陕西蓝田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芦根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辽宁铁岭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234.24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千年健</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内蒙古临河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射干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绵马贯众</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绵马贯众炭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威灵仙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辽宁鞍山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江苏如皋</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湖北宜都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蜜百部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湖北宜都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墓头回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山豆根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广西金城江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苎麻根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内蒙赤峰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糯稻根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虎杖</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黄药子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天葵子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细辛</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吉林柳河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羊蹄根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菝葜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薏苡根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岗稔根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金雀根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毛冬青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人工天竺黄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茯苓</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云南思茅</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安徽岳西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朱茯神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安徽岳西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猪苓</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马勃</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昆布</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福建连江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穿山龙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江苏句容</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藜芦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北豆根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白河车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两面针</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江苏广陵</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珠子参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马兰根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醋红大戟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江苏宜兴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辛夷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河南南召</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蜜款冬花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甘肃陇南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新疆察布查尔锡伯</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炒槐花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槐花炭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金银花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山东临沂</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金银花炭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黄菊花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菊花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浙江桐乡</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野菊花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四川什邡</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旋覆花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月季花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代代花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白残花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江苏大丰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江苏海州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炒槐米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槐花炭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葛花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广西平乐</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木芙蓉花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荠菜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江苏东台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凌霄花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密蒙花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内蒙古巴彦淖尔</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内蒙古巴彦淖尔</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江苏宿豫</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荜茇</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广东电白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丁香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海金沙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浙江莲都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760.31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黄蜀葵花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四川古蔺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陕西蓝田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煅龙齿</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枯矾</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海浮石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广东朝阳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江西广丰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煅磁石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江苏溧水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煅鹅管石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煅钟乳石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青礞石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煅赭石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琥珀</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煅禹余粮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阳起石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赤石脂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煅紫石英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白石英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煅白石英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生石膏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煅石膏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煅自然铜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四川彝族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玄明粉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浙江临海</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牡丹皮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安徽义安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杜仲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重庆大足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盐杜仲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重庆大足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杜仲炭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104.43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瓜蒌皮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蜜瓜蒌皮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地骨皮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宁夏中宁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白鲜皮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辽宁海城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石榴皮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贵州湄潭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冬瓜皮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江苏大丰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苦楝皮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大腹皮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炒椿皮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江苏新沂</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姜厚朴</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四川宝兴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土荆皮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江西宜春</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五加皮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湖北当阳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香加皮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地枫皮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绿豆衣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黑大豆衣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江苏涟水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葫芦瓢</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广东顺德</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天浆壳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柿蒂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江苏通州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广西藤县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盐黄柏</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黄柏炭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桑白皮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蜜桑白皮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江苏淮安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棕榈炭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扁豆衣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橘红</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广东化州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82.11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南瓜蒂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红豆杉皮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茯苓皮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浙桐皮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醋乳香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埃塞俄比亚</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醋没药</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肯尼亚</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446.53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冰片(合成龙脑)</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人中白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人中黄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阿胶珠</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2567.65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蒲黄炒阿胶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2549.03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焦六神曲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江苏江阴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江苏苏州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胆南星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江苏江宁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青黛</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黛蛤散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江苏苏州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碧玉散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江苏苏州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薏苡仁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贵州兴仁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麸炒薏苡仁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贵州兴仁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燀苦杏仁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河北博野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陕西洛南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燀桃仁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陕西洛南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海南黎族苗族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酸枣仁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河北赞皇</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河北赞皇</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酸枣仁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河北赞皇</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瓜蒌子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炒瓜蒌子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火麻仁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山西晋城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炒火麻仁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山西陵川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柏子仁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山东汶上</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盐益智仁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郁李仁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草豆蔻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肉豆蔻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麸煨肉豆蔻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草果仁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云南龙陵</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净山楂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焦山楂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山东临沂</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炒山楂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栀子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福建福鼎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焦栀子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炒栀子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湖北长阳土家族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槟榔</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焦槟榔</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81.19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江西新干</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江西新干</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江西宜春</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江西樟树</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香橼</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江苏如皋</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大皂角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木馒头</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预知子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80.14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瘪桃干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佛手</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枸橘</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蜜马兜铃</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罗汉果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广西永福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盐橘核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四川船山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醋乌梅</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炒青皮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大枣</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山东宁阳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龙眼肉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广东高州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核桃仁</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山东历城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赤小豆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蜜瓜蒌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凤眼草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江苏丰县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母丁香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广东电白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檀香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降香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桑寄生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广西田东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槲寄生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80.72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川木通</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四川金口河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云南昆明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皂角刺</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炒桑枝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江苏淮安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紫苏梗</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首乌藤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河南伊川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姜竹茹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安徽岳西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过山龙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忍冬藤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山东平邑</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大血藤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江苏溧水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络石藤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江苏宿城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野葡萄藤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钩藤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湖南怀化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鸡血藤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广西全州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海风藤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青风藤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接骨木</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山东枣庄</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西河柳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刺五加</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吉林龙山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鸡矢藤</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石楠</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江苏金湖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大青叶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江苏射阳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石楠叶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江苏淮安</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番泻叶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枸骨叶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木芙蓉叶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罗布麻叶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江苏江宁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江苏江宁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泽兰</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江苏宜兴</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淡竹叶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枇杷叶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蜜枇杷叶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安徽霍山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67.11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铁树叶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胡颓子叶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枸杞子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宁夏中宁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五味子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吉林蛟河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醋五味子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吉林蛟河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牛蒡子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炒牛蒡子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莱菔子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炒莱菔子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甘肃张掖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135.85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盐车前子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141.93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路路通</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炒路路通</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江苏吴中</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炒川楝子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四川米易</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菟丝子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内蒙古五原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炒菟丝子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内蒙古五原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炒蔓荆子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酒女贞子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炒芥子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116.98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炒紫苏子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决明子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炒决明子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石莲子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天竺子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89.13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苘麻子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炒冬瓜子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胡芦巴</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盐胡芦巴</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盐补骨脂</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青葙子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葶苈子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炒葶苈子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地肤子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诃子肉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炒诃子肉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云南永德</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蛇床子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江苏射阳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急性子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楮实子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黑龙江绥化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稻芽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炒稻芽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炒麦芽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安徽谯城</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焦麦芽</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淮小麦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江苏丰县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浮小麦</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江苏邳州</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山萸肉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河南南阳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98.25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酒萸肉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河南南阳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93.87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吴茱萸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湖南怀化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制吴茱萸</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湖南怀化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连翘</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山西平顺</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胖大海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炒苍耳子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桑椹</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枳椇子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江苏铜山</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覆盆子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水红花子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王不留行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炒王不留行</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河北安国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丝瓜络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江苏射阳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炒丝瓜络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炒牵牛子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炒牵牛子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花蕊石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伏龙肝</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芡实</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花椒目</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槐角</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槐角炭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南鹤虱</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小茴香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盐小茴香</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山西清徐</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茺蔚子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炒茺蔚子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江苏射阳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炒蒺藜</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江苏沭阳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沙苑子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盐沙苑子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木蝴蝶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云南瑞丽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淡豆豉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黑龙江绥化</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82.16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炒淡豆豉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黑龙江海伦</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89.48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大豆黄卷</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江苏射阳</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白扁豆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云南楚雄</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炒白扁豆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云南楚雄</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荜澄茄</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广西平乐</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莲子心</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黑芝麻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炒黑芝麻</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江苏睢宁</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水飞蓟</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山西尧都</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红曲米</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江苏高新</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618</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制马钱子</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619</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金樱子肉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r>
      <w:tr>
        <w:trPr>
          <w:trHeight w:val="9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4730</w:t>
            </w:r>
            <w:r>
              <w:rPr>
                <w:rFonts w:hint="eastAsia" w:ascii="宋体" w:hAnsi="宋体" w:eastAsia="宋体" w:cs="宋体"/>
                <w:i w:val="0"/>
                <w:iCs w:val="0"/>
                <w:color w:val="000000"/>
                <w:sz w:val="20"/>
                <w:szCs w:val="20"/>
                <w:u w:val="none"/>
              </w:rPr>
            </w:r>
            <w:r/>
          </w:p>
        </w:tc>
      </w:tr>
      <w:tr>
        <w:trPr>
          <w:trHeight w:val="40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623</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龟甲胶</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4730</w:t>
            </w:r>
            <w:r>
              <w:rPr>
                <w:rFonts w:hint="eastAsia" w:ascii="宋体" w:hAnsi="宋体" w:eastAsia="宋体" w:cs="宋体"/>
                <w:i w:val="0"/>
                <w:iCs w:val="0"/>
                <w:color w:val="000000"/>
                <w:sz w:val="20"/>
                <w:szCs w:val="20"/>
                <w:u w:val="none"/>
              </w:rPr>
            </w:r>
            <w:r/>
          </w:p>
        </w:tc>
      </w:tr>
      <w:tr>
        <w:trPr>
          <w:trHeight w:val="32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624</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醋商陆</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32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狗舌草</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r>
      <w:tr>
        <w:trPr>
          <w:trHeight w:val="32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626</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黄芩炭</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r>
      <w:tr>
        <w:trPr>
          <w:trHeight w:val="320"/>
        </w:trPr>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627</w:t>
            </w:r>
            <w:r>
              <w:rPr>
                <w:rFonts w:hint="eastAsia" w:ascii="宋体" w:hAnsi="宋体" w:eastAsia="宋体" w:cs="宋体"/>
                <w:i w:val="0"/>
                <w:iCs w:val="0"/>
                <w:color w:val="000000"/>
                <w:sz w:val="20"/>
                <w:szCs w:val="20"/>
                <w:u w:val="none"/>
              </w:rPr>
            </w:r>
            <w:r/>
          </w:p>
        </w:tc>
        <w:tc>
          <w:tcPr>
            <w:tcW w:w="157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九节菖蒲</w:t>
            </w:r>
            <w:r>
              <w:rPr>
                <w:rFonts w:hint="eastAsia" w:ascii="宋体" w:hAnsi="宋体" w:eastAsia="宋体" w:cs="宋体"/>
                <w:i w:val="0"/>
                <w:iCs w:val="0"/>
                <w:color w:val="000000"/>
                <w:sz w:val="20"/>
                <w:szCs w:val="20"/>
                <w:u w:val="none"/>
              </w:rPr>
            </w:r>
            <w:r/>
          </w:p>
        </w:tc>
        <w:tc>
          <w:tcPr>
            <w:tcW w:w="135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rPr>
                <w:rFonts w:hint="eastAsia" w:ascii="宋体" w:hAnsi="宋体" w:eastAsia="宋体" w:cs="宋体"/>
                <w:i w:val="0"/>
                <w:iCs w:val="0"/>
                <w:color w:val="000000"/>
                <w:sz w:val="20"/>
                <w:szCs w:val="20"/>
                <w:u w:val="none"/>
              </w:rPr>
            </w:r>
            <w:r/>
          </w:p>
        </w:tc>
        <w:tc>
          <w:tcPr>
            <w:tcW w:w="96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rPr>
                <w:rFonts w:hint="eastAsia" w:ascii="宋体" w:hAnsi="宋体" w:eastAsia="宋体" w:cs="宋体"/>
                <w:i w:val="0"/>
                <w:iCs w:val="0"/>
                <w:color w:val="000000"/>
                <w:sz w:val="20"/>
                <w:szCs w:val="20"/>
                <w:u w:val="none"/>
              </w:rPr>
            </w:r>
            <w:r/>
          </w:p>
        </w:tc>
        <w:tc>
          <w:tcPr>
            <w:tcW w:w="118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rPr>
                <w:rFonts w:hint="eastAsia" w:ascii="宋体" w:hAnsi="宋体" w:eastAsia="宋体" w:cs="宋体"/>
                <w:i w:val="0"/>
                <w:iCs w:val="0"/>
                <w:color w:val="000000"/>
                <w:sz w:val="20"/>
                <w:szCs w:val="20"/>
                <w:u w:val="none"/>
              </w:rPr>
            </w:r>
            <w:r/>
          </w:p>
        </w:tc>
      </w:tr>
    </w:tbl>
    <w:p>
      <w:pPr>
        <w:pStyle w:val="877"/>
        <w:ind w:firstLine="480"/>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说明：若采购期间相应品种进入集采，该品种的本标段采购即时停止，采购方将进行阳光平台采购。</w:t>
      </w:r>
      <w:r>
        <w:rPr>
          <w:rFonts w:hint="eastAsia" w:ascii="宋体" w:hAnsi="宋体" w:eastAsia="宋体" w:cs="宋体"/>
          <w:color w:val="000000"/>
          <w:sz w:val="21"/>
          <w:szCs w:val="21"/>
          <w:highlight w:val="yellow"/>
          <w:lang w:val="en-US" w:eastAsia="zh-CN"/>
        </w:rPr>
      </w:r>
      <w:r/>
    </w:p>
    <w:p>
      <w:pPr>
        <w:pStyle w:val="889"/>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如甲方有需要其他不在此次招标清单内的中药饮片，甲方可按需采购并参照采购量相仿的同级别医院供货价，双方协商进行结算。</w:t>
      </w:r>
      <w:r>
        <w:rPr>
          <w:rFonts w:hint="eastAsia" w:ascii="宋体" w:hAnsi="宋体" w:eastAsia="宋体" w:cs="宋体"/>
          <w:color w:val="000000"/>
          <w:sz w:val="21"/>
          <w:szCs w:val="21"/>
          <w:highlight w:val="none"/>
          <w:lang w:val="en-US"/>
        </w:rPr>
      </w:r>
      <w:r/>
    </w:p>
    <w:p>
      <w:pPr>
        <w:pStyle w:val="877"/>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八</w:t>
      </w:r>
      <w:r>
        <w:rPr>
          <w:rFonts w:hint="eastAsia" w:ascii="Times New Roman" w:hAnsi="Times New Roman" w:eastAsia="宋体" w:cs="Times New Roman"/>
          <w:sz w:val="21"/>
          <w:szCs w:val="21"/>
        </w:rPr>
        <w:t xml:space="preserve">、报价说明</w:t>
      </w:r>
      <w:r>
        <w:rPr>
          <w:rFonts w:hint="eastAsia" w:ascii="Times New Roman" w:hAnsi="Times New Roman" w:eastAsia="宋体" w:cs="Times New Roman"/>
          <w:sz w:val="21"/>
          <w:szCs w:val="21"/>
        </w:rPr>
      </w:r>
      <w:r/>
    </w:p>
    <w:p>
      <w:pPr>
        <w:pStyle w:val="877"/>
        <w:ind w:firstLine="420"/>
        <w:jc w:val="left"/>
        <w:spacing w:line="400" w:lineRule="exact"/>
        <w:widowControl/>
        <w:rPr>
          <w:rFonts w:hint="eastAsia" w:ascii="Times New Roman" w:hAnsi="Times New Roman" w:eastAsia="宋体" w:cs="Times New Roman"/>
          <w:bCs w:val="0"/>
          <w:sz w:val="21"/>
          <w:szCs w:val="21"/>
          <w:lang w:bidi="ar"/>
        </w:rPr>
      </w:pPr>
      <w:r>
        <w:rPr>
          <w:rFonts w:hint="eastAsia" w:ascii="Times New Roman" w:hAnsi="Times New Roman" w:eastAsia="宋体" w:cs="Times New Roman"/>
          <w:bCs w:val="0"/>
          <w:sz w:val="21"/>
          <w:szCs w:val="21"/>
          <w:lang w:bidi="ar"/>
        </w:rPr>
        <w:t xml:space="preserve">1</w:t>
      </w:r>
      <w:r>
        <w:rPr>
          <w:rFonts w:hint="eastAsia" w:ascii="Times New Roman" w:hAnsi="Times New Roman" w:eastAsia="宋体" w:cs="Times New Roman"/>
          <w:bCs w:val="0"/>
          <w:sz w:val="21"/>
          <w:szCs w:val="21"/>
          <w:lang w:eastAsia="zh-CN" w:bidi="ar"/>
        </w:rPr>
        <w:t xml:space="preserve">、</w:t>
      </w:r>
      <w:r>
        <w:rPr>
          <w:rFonts w:hint="eastAsia" w:ascii="Times New Roman" w:hAnsi="Times New Roman" w:eastAsia="宋体" w:cs="Times New Roman"/>
          <w:bCs w:val="0"/>
          <w:sz w:val="21"/>
          <w:szCs w:val="21"/>
          <w:lang w:bidi="ar"/>
        </w:rPr>
        <w:t xml:space="preserve">参加投标的服务公司应对以上项目的全部内容进行报价，只报其中部分内容者，其招标响应文件将被拒绝。</w:t>
      </w:r>
      <w:r>
        <w:rPr>
          <w:rFonts w:hint="eastAsia" w:ascii="Times New Roman" w:hAnsi="Times New Roman" w:eastAsia="宋体" w:cs="Times New Roman"/>
          <w:bCs w:val="0"/>
          <w:sz w:val="21"/>
          <w:szCs w:val="21"/>
          <w:lang w:bidi="ar"/>
        </w:rPr>
      </w:r>
      <w:r/>
    </w:p>
    <w:p>
      <w:pPr>
        <w:pStyle w:val="877"/>
        <w:ind w:firstLine="420"/>
        <w:spacing w:line="400" w:lineRule="exact"/>
        <w:rPr>
          <w:rFonts w:hint="eastAsia" w:ascii="Times New Roman" w:hAnsi="Times New Roman" w:eastAsia="宋体" w:cs="Times New Roman"/>
          <w:bCs w:val="0"/>
          <w:color w:val="000000"/>
          <w:szCs w:val="21"/>
          <w:highlight w:val="none"/>
          <w:lang w:eastAsia="zh-CN"/>
        </w:rPr>
      </w:pPr>
      <w:r>
        <w:rPr>
          <w:rFonts w:hint="eastAsia" w:ascii="Times New Roman" w:hAnsi="Times New Roman" w:eastAsia="宋体" w:cs="Times New Roman"/>
          <w:bCs w:val="0"/>
          <w:sz w:val="21"/>
          <w:szCs w:val="21"/>
          <w:lang w:bidi="ar"/>
        </w:rPr>
        <w:t xml:space="preserve">2</w:t>
      </w:r>
      <w:r>
        <w:rPr>
          <w:rFonts w:hint="eastAsia" w:ascii="Times New Roman" w:hAnsi="Times New Roman" w:eastAsia="宋体" w:cs="Times New Roman"/>
          <w:bCs w:val="0"/>
          <w:sz w:val="21"/>
          <w:szCs w:val="21"/>
          <w:lang w:eastAsia="zh-CN" w:bidi="ar"/>
        </w:rPr>
        <w:t xml:space="preserve">、</w:t>
      </w:r>
      <w:r>
        <w:rPr>
          <w:rFonts w:hint="eastAsia" w:ascii="Times New Roman" w:hAnsi="Times New Roman" w:eastAsia="宋体" w:cs="Times New Roman"/>
          <w:bCs w:val="0"/>
          <w:sz w:val="21"/>
          <w:szCs w:val="21"/>
          <w:lang w:val="en-US" w:eastAsia="zh-CN" w:bidi="ar"/>
        </w:rPr>
        <w:t xml:space="preserve">投标人在最高限价基础上报出优惠率</w:t>
      </w:r>
      <w:r>
        <w:rPr>
          <w:rFonts w:hint="eastAsia" w:ascii="Times New Roman" w:hAnsi="Times New Roman" w:eastAsia="宋体" w:cs="Times New Roman"/>
          <w:bCs w:val="0"/>
          <w:sz w:val="21"/>
          <w:szCs w:val="21"/>
          <w:lang w:bidi="ar"/>
        </w:rPr>
        <w:t xml:space="preserve">，报价包含且不限于</w:t>
      </w:r>
      <w:r>
        <w:rPr>
          <w:rFonts w:hint="eastAsia" w:ascii="Times New Roman" w:hAnsi="Times New Roman" w:eastAsia="宋体" w:cs="Times New Roman"/>
          <w:bCs w:val="0"/>
          <w:sz w:val="21"/>
          <w:szCs w:val="21"/>
          <w:lang w:val="en-US" w:eastAsia="zh-CN" w:bidi="ar"/>
        </w:rPr>
        <w:t xml:space="preserve">药材、包装、运输、保险、驻场人员费、</w:t>
      </w:r>
      <w:r>
        <w:rPr>
          <w:rFonts w:hint="eastAsia" w:ascii="Times New Roman" w:hAnsi="Times New Roman" w:eastAsia="宋体" w:cs="Times New Roman"/>
          <w:color w:val="000000"/>
          <w:szCs w:val="21"/>
          <w:highlight w:val="none"/>
        </w:rPr>
        <w:t xml:space="preserve">配送、管理、维护、劳务、培训、验收、耗材、运送工具及耗材、利润、风险、</w:t>
      </w:r>
      <w:r>
        <w:rPr>
          <w:rFonts w:hint="eastAsia" w:ascii="Times New Roman" w:hAnsi="Times New Roman" w:eastAsia="宋体" w:cs="Times New Roman"/>
          <w:color w:val="000000"/>
          <w:szCs w:val="21"/>
          <w:highlight w:val="none"/>
          <w:lang w:eastAsia="zh-CN"/>
        </w:rPr>
        <w:t xml:space="preserve">税金、代理费及政策性文件规定等各项应有费用</w:t>
      </w:r>
      <w:r>
        <w:rPr>
          <w:rFonts w:hint="eastAsia" w:ascii="Times New Roman" w:hAnsi="Times New Roman" w:eastAsia="宋体" w:cs="Times New Roman"/>
          <w:color w:val="000000"/>
          <w:szCs w:val="21"/>
          <w:highlight w:val="none"/>
        </w:rPr>
        <w:t xml:space="preserve">，以及为完成该项货物或者服务项目所涉及到的一切相关费用，招标人不再支付其他任何费用。</w:t>
      </w:r>
      <w:r>
        <w:rPr>
          <w:rFonts w:hint="eastAsia" w:ascii="Times New Roman" w:hAnsi="Times New Roman" w:eastAsia="宋体" w:cs="Times New Roman"/>
          <w:bCs w:val="0"/>
          <w:color w:val="000000"/>
          <w:szCs w:val="21"/>
          <w:highlight w:val="none"/>
        </w:rPr>
        <w:t xml:space="preserve">（举例说明：</w:t>
      </w:r>
      <w:r>
        <w:rPr>
          <w:rFonts w:hint="eastAsia" w:ascii="Times New Roman" w:hAnsi="Times New Roman" w:eastAsia="宋体" w:cs="Times New Roman"/>
          <w:bCs w:val="0"/>
          <w:color w:val="000000"/>
          <w:szCs w:val="21"/>
          <w:highlight w:val="none"/>
          <w:lang w:val="en-US" w:eastAsia="zh-CN"/>
        </w:rPr>
        <w:t xml:space="preserve">如最高限价为100元</w:t>
      </w:r>
      <w:r>
        <w:rPr>
          <w:rFonts w:hint="eastAsia" w:ascii="Times New Roman" w:hAnsi="Times New Roman" w:eastAsia="宋体" w:cs="Times New Roman"/>
          <w:bCs w:val="0"/>
          <w:color w:val="000000"/>
          <w:szCs w:val="21"/>
          <w:highlight w:val="none"/>
        </w:rPr>
        <w:t xml:space="preserve">，投标人优惠率为</w:t>
      </w:r>
      <w:r>
        <w:rPr>
          <w:rFonts w:hint="eastAsia" w:ascii="Times New Roman" w:hAnsi="Times New Roman" w:eastAsia="宋体" w:cs="Times New Roman"/>
          <w:bCs w:val="0"/>
          <w:color w:val="000000"/>
          <w:szCs w:val="21"/>
          <w:highlight w:val="none"/>
          <w:lang w:val="en-US" w:eastAsia="zh-CN"/>
        </w:rPr>
        <w:t xml:space="preserve">5</w:t>
      </w:r>
      <w:r>
        <w:rPr>
          <w:rFonts w:hint="eastAsia" w:ascii="Times New Roman" w:hAnsi="Times New Roman" w:eastAsia="宋体" w:cs="Times New Roman"/>
          <w:bCs w:val="0"/>
          <w:color w:val="000000"/>
          <w:szCs w:val="21"/>
          <w:highlight w:val="none"/>
        </w:rPr>
        <w:t xml:space="preserve">%，则最终结算价为：</w:t>
      </w:r>
      <w:r>
        <w:rPr>
          <w:rFonts w:hint="eastAsia" w:ascii="Times New Roman" w:hAnsi="Times New Roman" w:eastAsia="宋体" w:cs="Times New Roman"/>
          <w:bCs w:val="0"/>
          <w:color w:val="000000"/>
          <w:szCs w:val="21"/>
          <w:highlight w:val="none"/>
          <w:lang w:val="en-US" w:eastAsia="zh-CN"/>
        </w:rPr>
        <w:t xml:space="preserve">100</w:t>
      </w:r>
      <w:r>
        <w:rPr>
          <w:rFonts w:hint="eastAsia" w:ascii="Times New Roman" w:hAnsi="Times New Roman" w:eastAsia="宋体" w:cs="Times New Roman"/>
          <w:bCs w:val="0"/>
          <w:color w:val="000000"/>
          <w:szCs w:val="21"/>
          <w:highlight w:val="none"/>
        </w:rPr>
        <w:t xml:space="preserve">*（1-</w:t>
      </w:r>
      <w:r>
        <w:rPr>
          <w:rFonts w:hint="eastAsia" w:ascii="Times New Roman" w:hAnsi="Times New Roman" w:eastAsia="宋体" w:cs="Times New Roman"/>
          <w:bCs w:val="0"/>
          <w:color w:val="000000"/>
          <w:szCs w:val="21"/>
          <w:highlight w:val="none"/>
          <w:lang w:val="en-US" w:eastAsia="zh-CN"/>
        </w:rPr>
        <w:t xml:space="preserve">5</w:t>
      </w:r>
      <w:r>
        <w:rPr>
          <w:rFonts w:hint="eastAsia" w:ascii="Times New Roman" w:hAnsi="Times New Roman" w:eastAsia="宋体" w:cs="Times New Roman"/>
          <w:bCs w:val="0"/>
          <w:color w:val="000000"/>
          <w:szCs w:val="21"/>
          <w:highlight w:val="none"/>
        </w:rPr>
        <w:t xml:space="preserve">%）</w:t>
      </w:r>
      <w:r>
        <w:rPr>
          <w:rFonts w:hint="eastAsia" w:ascii="Times New Roman" w:hAnsi="Times New Roman" w:eastAsia="宋体" w:cs="Times New Roman"/>
          <w:bCs w:val="0"/>
          <w:color w:val="000000"/>
          <w:szCs w:val="21"/>
          <w:highlight w:val="none"/>
          <w:lang w:eastAsia="zh-CN"/>
        </w:rPr>
        <w:t xml:space="preserve">。</w:t>
      </w:r>
      <w:r>
        <w:rPr>
          <w:rFonts w:hint="eastAsia" w:ascii="Times New Roman" w:hAnsi="Times New Roman" w:eastAsia="宋体" w:cs="Times New Roman"/>
          <w:bCs w:val="0"/>
          <w:color w:val="000000"/>
          <w:szCs w:val="21"/>
          <w:highlight w:val="none"/>
          <w:lang w:eastAsia="zh-CN"/>
        </w:rPr>
      </w:r>
      <w:r/>
    </w:p>
    <w:p>
      <w:pPr>
        <w:pStyle w:val="877"/>
        <w:ind w:firstLine="420"/>
        <w:jc w:val="left"/>
        <w:spacing w:line="400" w:lineRule="exact"/>
        <w:widowControl/>
        <w:rPr>
          <w:rFonts w:hint="eastAsia" w:ascii="Times New Roman" w:hAnsi="Times New Roman" w:eastAsia="宋体" w:cs="Times New Roman"/>
          <w:bCs w:val="0"/>
          <w:sz w:val="21"/>
          <w:szCs w:val="21"/>
          <w:lang w:bidi="ar"/>
        </w:rPr>
      </w:pPr>
      <w:r>
        <w:rPr>
          <w:rFonts w:hint="eastAsia" w:ascii="Times New Roman" w:hAnsi="Times New Roman" w:eastAsia="宋体" w:cs="Times New Roman"/>
          <w:bCs w:val="0"/>
          <w:sz w:val="21"/>
          <w:szCs w:val="21"/>
          <w:lang w:val="en-US" w:eastAsia="zh-CN" w:bidi="ar"/>
        </w:rPr>
        <w:t xml:space="preserve">3</w:t>
      </w:r>
      <w:r>
        <w:rPr>
          <w:rFonts w:hint="eastAsia" w:ascii="Times New Roman" w:hAnsi="Times New Roman" w:eastAsia="宋体" w:cs="Times New Roman"/>
          <w:bCs w:val="0"/>
          <w:sz w:val="21"/>
          <w:szCs w:val="21"/>
          <w:lang w:bidi="ar"/>
        </w:rPr>
        <w:t xml:space="preserve">、确因招标人工作需要，投保人应无条件配合招标人完成一些紧急工作。相关费用均已包含在本次报价中，招标人不再另外支付。</w:t>
      </w:r>
      <w:r>
        <w:rPr>
          <w:rFonts w:hint="eastAsia" w:ascii="Times New Roman" w:hAnsi="Times New Roman" w:eastAsia="宋体" w:cs="Times New Roman"/>
          <w:bCs w:val="0"/>
          <w:sz w:val="21"/>
          <w:szCs w:val="21"/>
          <w:lang w:bidi="ar"/>
        </w:rPr>
      </w:r>
      <w:r/>
    </w:p>
    <w:p>
      <w:pPr>
        <w:pStyle w:val="877"/>
        <w:ind w:firstLine="420"/>
        <w:spacing w:line="400" w:lineRule="exact"/>
        <w:tabs>
          <w:tab w:val="left" w:pos="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八</w:t>
      </w:r>
      <w:r>
        <w:rPr>
          <w:rFonts w:hint="eastAsia" w:ascii="Times New Roman" w:hAnsi="Times New Roman" w:eastAsia="宋体" w:cs="Times New Roman"/>
          <w:sz w:val="21"/>
          <w:szCs w:val="21"/>
        </w:rPr>
        <w:t xml:space="preserve">、综合说明： </w:t>
      </w:r>
      <w:r>
        <w:rPr>
          <w:rFonts w:hint="eastAsia" w:ascii="Times New Roman" w:hAnsi="Times New Roman" w:eastAsia="宋体" w:cs="Times New Roman"/>
          <w:sz w:val="21"/>
          <w:szCs w:val="21"/>
        </w:rPr>
      </w:r>
      <w:r/>
    </w:p>
    <w:p>
      <w:pPr>
        <w:pStyle w:val="877"/>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1、付款方式：详见合同主要条款</w:t>
      </w:r>
      <w:r>
        <w:rPr>
          <w:rFonts w:hint="eastAsia" w:ascii="Times New Roman" w:hAnsi="Times New Roman" w:eastAsia="宋体" w:cs="Times New Roman"/>
          <w:sz w:val="21"/>
          <w:szCs w:val="21"/>
        </w:rPr>
      </w:r>
      <w:r/>
    </w:p>
    <w:p>
      <w:pPr>
        <w:pStyle w:val="877"/>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2、合同履行期限：</w:t>
      </w:r>
      <w:r>
        <w:rPr>
          <w:rFonts w:hint="eastAsia" w:ascii="Times New Roman" w:hAnsi="Times New Roman" w:eastAsia="宋体" w:cs="Times New Roman"/>
          <w:sz w:val="21"/>
          <w:szCs w:val="21"/>
          <w:lang w:val="en-US" w:eastAsia="zh-CN"/>
        </w:rPr>
        <w:t xml:space="preserve">一</w:t>
      </w:r>
      <w:r>
        <w:rPr>
          <w:rFonts w:hint="eastAsia" w:ascii="Times New Roman" w:hAnsi="Times New Roman" w:eastAsia="宋体" w:cs="Times New Roman"/>
          <w:sz w:val="21"/>
          <w:szCs w:val="21"/>
        </w:rPr>
        <w:t xml:space="preserve">年（具体以合同起止时间为准）</w:t>
      </w:r>
      <w:r>
        <w:rPr>
          <w:rFonts w:hint="eastAsia" w:ascii="Times New Roman" w:hAnsi="Times New Roman" w:eastAsia="宋体" w:cs="Times New Roman"/>
          <w:sz w:val="21"/>
          <w:szCs w:val="21"/>
        </w:rPr>
      </w:r>
      <w:r/>
    </w:p>
    <w:p>
      <w:pPr>
        <w:pStyle w:val="877"/>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3、项目验收：由采购人按照采购需求进行验收。</w:t>
      </w:r>
      <w:r>
        <w:rPr>
          <w:rFonts w:hint="eastAsia" w:ascii="Times New Roman" w:hAnsi="Times New Roman" w:eastAsia="宋体" w:cs="Times New Roman"/>
          <w:sz w:val="21"/>
          <w:szCs w:val="21"/>
        </w:rPr>
      </w:r>
      <w:r/>
    </w:p>
    <w:p>
      <w:pPr>
        <w:pStyle w:val="877"/>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eastAsia="宋体" w:cs="Times New Roman"/>
          <w:sz w:val="21"/>
          <w:szCs w:val="21"/>
        </w:rPr>
      </w:r>
      <w:r/>
    </w:p>
    <w:p>
      <w:pPr>
        <w:pStyle w:val="877"/>
        <w:ind w:firstLine="420"/>
        <w:spacing w:line="400" w:lineRule="exact"/>
        <w:rPr>
          <w:rFonts w:hint="eastAsia" w:ascii="Times New Roman" w:hAnsi="Times New Roman"/>
          <w:sz w:val="21"/>
          <w:szCs w:val="21"/>
        </w:rPr>
      </w:pPr>
      <w:r>
        <w:rPr>
          <w:rFonts w:hint="eastAsia" w:ascii="Times New Roman" w:hAnsi="Times New Roman" w:eastAsia="宋体" w:cs="Times New Roman"/>
          <w:sz w:val="21"/>
          <w:szCs w:val="21"/>
        </w:rPr>
        <w:t xml:space="preserve">5、凡涉及招标文件的补充说明和修改，均以政府采购相关网站所发布的公告为准</w:t>
      </w:r>
      <w:r>
        <w:rPr>
          <w:rFonts w:hint="eastAsia" w:ascii="Times New Roman" w:hAnsi="Times New Roman"/>
          <w:sz w:val="21"/>
          <w:szCs w:val="21"/>
        </w:rPr>
        <w:t xml:space="preserve">。</w:t>
      </w:r>
      <w:r>
        <w:rPr>
          <w:rFonts w:hint="eastAsia" w:ascii="Times New Roman" w:hAnsi="Times New Roman"/>
          <w:sz w:val="21"/>
          <w:szCs w:val="21"/>
        </w:rPr>
      </w:r>
      <w:r/>
    </w:p>
    <w:p>
      <w:pPr>
        <w:pStyle w:val="935"/>
        <w:ind w:left="0" w:firstLine="0"/>
        <w:jc w:val="left"/>
        <w:pageBreakBefore/>
        <w:spacing w:line="400" w:lineRule="exact"/>
        <w:rPr>
          <w:rFonts w:hint="eastAsia" w:ascii="宋体" w:hAnsi="宋体" w:eastAsia="宋体" w:cs="Times New Roman"/>
          <w:b/>
          <w:bCs/>
          <w:spacing w:val="20"/>
          <w:sz w:val="30"/>
          <w:szCs w:val="22"/>
        </w:rPr>
      </w:pPr>
      <w:r>
        <w:rPr>
          <w:rFonts w:hint="eastAsia" w:ascii="宋体" w:hAnsi="宋体" w:eastAsia="宋体" w:cs="Times New Roman"/>
          <w:b/>
          <w:bCs/>
          <w:spacing w:val="20"/>
          <w:sz w:val="30"/>
          <w:szCs w:val="22"/>
          <w:lang w:val="en-US" w:eastAsia="zh-CN"/>
        </w:rPr>
        <w:t xml:space="preserve">              </w:t>
      </w:r>
      <w:r>
        <w:rPr>
          <w:rFonts w:hint="eastAsia" w:ascii="宋体" w:hAnsi="宋体" w:eastAsia="宋体" w:cs="Times New Roman"/>
          <w:b/>
          <w:bCs/>
          <w:spacing w:val="20"/>
          <w:sz w:val="30"/>
          <w:szCs w:val="22"/>
          <w:lang w:val="en-US"/>
        </w:rPr>
        <w:t xml:space="preserve">第</w:t>
      </w:r>
      <w:r>
        <w:rPr>
          <w:rFonts w:hint="eastAsia" w:ascii="宋体" w:hAnsi="宋体" w:eastAsia="宋体" w:cs="Times New Roman"/>
          <w:b/>
          <w:bCs/>
          <w:spacing w:val="20"/>
          <w:sz w:val="30"/>
          <w:szCs w:val="22"/>
        </w:rPr>
        <w:t xml:space="preserve">五</w:t>
      </w:r>
      <w:r>
        <w:rPr>
          <w:rFonts w:hint="eastAsia" w:ascii="宋体" w:hAnsi="宋体" w:eastAsia="宋体" w:cs="Times New Roman"/>
          <w:b/>
          <w:bCs/>
          <w:spacing w:val="20"/>
          <w:sz w:val="30"/>
          <w:szCs w:val="22"/>
          <w:lang w:val="en-US"/>
        </w:rPr>
        <w:t xml:space="preserve">章</w:t>
      </w:r>
      <w:r>
        <w:rPr>
          <w:rFonts w:hint="eastAsia" w:ascii="宋体" w:hAnsi="宋体" w:eastAsia="宋体" w:cs="Times New Roman"/>
          <w:b/>
          <w:bCs/>
          <w:spacing w:val="20"/>
          <w:sz w:val="30"/>
          <w:szCs w:val="22"/>
        </w:rPr>
        <w:t xml:space="preserve"> </w:t>
      </w:r>
      <w:r>
        <w:rPr>
          <w:rFonts w:hint="eastAsia" w:ascii="宋体" w:hAnsi="宋体" w:eastAsia="宋体" w:cs="Times New Roman"/>
          <w:b/>
          <w:bCs/>
          <w:spacing w:val="20"/>
          <w:sz w:val="30"/>
          <w:szCs w:val="22"/>
          <w:lang w:val="en-US"/>
        </w:rPr>
        <w:t xml:space="preserve">合同</w:t>
      </w:r>
      <w:r>
        <w:rPr>
          <w:rFonts w:hint="eastAsia" w:ascii="宋体" w:hAnsi="宋体" w:eastAsia="宋体" w:cs="Times New Roman"/>
          <w:b/>
          <w:bCs/>
          <w:spacing w:val="20"/>
          <w:sz w:val="30"/>
          <w:szCs w:val="22"/>
        </w:rPr>
        <w:t xml:space="preserve">主要</w:t>
      </w:r>
      <w:r>
        <w:rPr>
          <w:rFonts w:hint="eastAsia" w:ascii="宋体" w:hAnsi="宋体" w:eastAsia="宋体" w:cs="Times New Roman"/>
          <w:b/>
          <w:bCs/>
          <w:spacing w:val="20"/>
          <w:sz w:val="30"/>
          <w:szCs w:val="22"/>
          <w:lang w:val="en-US"/>
        </w:rPr>
        <w:t xml:space="preserve">条款</w:t>
      </w:r>
      <w:r>
        <w:rPr>
          <w:rFonts w:hint="eastAsia" w:ascii="宋体" w:hAnsi="宋体" w:eastAsia="宋体" w:cs="Times New Roman"/>
          <w:b/>
          <w:bCs/>
          <w:spacing w:val="20"/>
          <w:sz w:val="30"/>
          <w:szCs w:val="22"/>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  </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87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中华人民共和国民法典</w:t>
      </w:r>
      <w:r>
        <w:rPr>
          <w:rFonts w:hint="eastAsia" w:ascii="宋体" w:hAnsi="宋体" w:eastAsia="宋体" w:cs="宋体"/>
          <w:sz w:val="21"/>
          <w:szCs w:val="21"/>
        </w:rPr>
        <w:t xml:space="preserve">》有关规定，为明确采购单位（甲方）和供应单位（乙方）服务过程中的权利、义务和经济责任，经双方友好协商，签订以下条款，共同遵守。</w:t>
      </w:r>
      <w:r>
        <w:rPr>
          <w:rFonts w:hint="eastAsia" w:ascii="宋体" w:hAnsi="宋体" w:eastAsia="宋体" w:cs="宋体"/>
          <w:sz w:val="21"/>
          <w:szCs w:val="21"/>
        </w:rPr>
      </w:r>
      <w:r/>
    </w:p>
    <w:p>
      <w:pPr>
        <w:pStyle w:val="877"/>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7"/>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7"/>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7"/>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7"/>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sz w:val="21"/>
          <w:szCs w:val="21"/>
          <w:lang w:bidi="ar"/>
        </w:rPr>
        <w:t xml:space="preserve">包含且不限于</w:t>
      </w:r>
      <w:r>
        <w:rPr>
          <w:rFonts w:hint="eastAsia" w:ascii="宋体" w:hAnsi="宋体" w:eastAsia="宋体" w:cs="宋体"/>
          <w:bCs/>
          <w:sz w:val="21"/>
          <w:szCs w:val="21"/>
          <w:lang w:val="en-US" w:eastAsia="zh-CN" w:bidi="ar"/>
        </w:rPr>
        <w:t xml:space="preserve">药材、包装、运输、保险、驻场人员费、</w:t>
      </w:r>
      <w:r>
        <w:rPr>
          <w:rFonts w:hint="eastAsia" w:ascii="宋体" w:hAnsi="宋体" w:eastAsia="宋体" w:cs="宋体"/>
          <w:color w:val="000000"/>
          <w:szCs w:val="21"/>
          <w:highlight w:val="none"/>
        </w:rPr>
        <w:t xml:space="preserve">配送、管理、维护、劳务、培训、验收、耗材、运送工具及耗材、利润、风险、</w:t>
      </w:r>
      <w:r>
        <w:rPr>
          <w:rFonts w:hint="eastAsia" w:ascii="宋体" w:hAnsi="宋体" w:eastAsia="宋体" w:cs="宋体"/>
          <w:color w:val="000000"/>
          <w:szCs w:val="21"/>
          <w:highlight w:val="none"/>
          <w:lang w:eastAsia="zh-CN"/>
        </w:rPr>
        <w:t xml:space="preserve">税金、代理费及政策性文件规定等各项应有费用</w:t>
      </w:r>
      <w:r>
        <w:rPr>
          <w:rFonts w:hint="eastAsia" w:ascii="宋体" w:hAnsi="宋体" w:eastAsia="宋体" w:cs="宋体"/>
          <w:color w:val="000000"/>
          <w:szCs w:val="21"/>
          <w:highlight w:val="none"/>
        </w:rPr>
        <w:t xml:space="preserve">，以及为完成该项货物或者服务项目所涉及到的一切相关费用，</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不再支付其他任何费用。</w:t>
      </w:r>
      <w:r>
        <w:rPr>
          <w:rFonts w:hint="eastAsia" w:ascii="宋体" w:hAnsi="宋体" w:eastAsia="宋体" w:cs="宋体"/>
          <w:color w:val="000000"/>
          <w:szCs w:val="21"/>
          <w:highlight w:val="none"/>
          <w:lang w:val="en-US" w:eastAsia="zh-CN"/>
        </w:rPr>
        <w:t xml:space="preserve">具体单价如下：</w:t>
      </w:r>
      <w:r>
        <w:rPr>
          <w:rFonts w:hint="eastAsia" w:ascii="宋体" w:hAnsi="宋体" w:eastAsia="宋体" w:cs="宋体"/>
          <w:color w:val="000000"/>
          <w:szCs w:val="21"/>
          <w:highlight w:val="none"/>
          <w:lang w:val="en-US" w:eastAsia="zh-CN"/>
        </w:rPr>
      </w:r>
      <w:r/>
    </w:p>
    <w:p>
      <w:pPr>
        <w:pStyle w:val="877"/>
        <w:ind w:firstLine="425"/>
        <w:jc w:val="both"/>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7"/>
        <w:ind w:firstLine="425"/>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7"/>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7"/>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7"/>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7"/>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 年 月  日之202 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7"/>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7"/>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7"/>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考核标准</w:t>
      </w:r>
      <w:r>
        <w:rPr>
          <w:rFonts w:ascii="宋体" w:hAnsi="宋体" w:eastAsia="宋体" w:cs="宋体"/>
          <w:b/>
          <w:bCs/>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第二标段、第三标段合同考核表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45分）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代加工成品配送时间应满足患者用药需要，交付时间不受节假日的影响。制定能够保证代加工</w:t>
            </w:r>
            <w:r>
              <w:rPr>
                <w:rFonts w:hint="eastAsia" w:ascii="宋体" w:hAnsi="宋体" w:eastAsia="宋体" w:cs="宋体"/>
                <w:color w:val="000000"/>
                <w:sz w:val="21"/>
                <w:szCs w:val="21"/>
                <w:highlight w:val="none"/>
                <w:lang w:val="en-US" w:eastAsia="zh-CN"/>
              </w:rPr>
              <w:t xml:space="preserve">成品质量与用药安全的配送管理制度和流程，确保配送及时、准确。乙方能够在接到医院处方后及时加工并送达至医院：加工方式为煎汤的，代煎配送过程中如发生漏液、破损现象，乙方须及时为患者重新代煎，不再收取费用；加工方式为浓煎、合煎的，应在收方后3天内送达；加工方式为制丸的，应在收方后10天内送达；加工方式为熬膏的，应在收方后15天内送达。可根据患者要求，进行快递到家服务。根据收件地址情况，及时配送。乙方提供的送药到家服务，要求流程完善，保证从收方到患者收药中所有环节系统有记录做到随时可查，投标人应出具详细的实施方案。</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rPr>
                <w:rFonts w:ascii="宋体" w:hAnsi="宋体" w:eastAsia="宋体" w:cs="宋体"/>
                <w:i w:val="0"/>
                <w:iCs w:val="0"/>
                <w:color w:val="000000"/>
                <w:sz w:val="21"/>
                <w:szCs w:val="21"/>
                <w:highlight w:val="none"/>
                <w:u w:val="none"/>
                <w:lang w:val="en-US"/>
              </w:rPr>
            </w:pPr>
            <w:r>
              <w:rPr>
                <w:rFonts w:hint="eastAsia" w:ascii="宋体" w:hAnsi="宋体" w:eastAsia="宋体" w:cs="宋体"/>
                <w:color w:val="000000"/>
                <w:sz w:val="21"/>
                <w:szCs w:val="21"/>
                <w:highlight w:val="none"/>
                <w:lang w:val="en-US" w:eastAsia="zh-CN"/>
              </w:rPr>
              <w:t xml:space="preserve">增值服务（10分）</w:t>
            </w:r>
            <w:r>
              <w:rPr>
                <w:rFonts w:ascii="宋体" w:hAnsi="宋体" w:eastAsia="宋体" w:cs="宋体"/>
                <w:i w:val="0"/>
                <w:iCs w:val="0"/>
                <w:color w:val="000000"/>
                <w:sz w:val="21"/>
                <w:szCs w:val="21"/>
                <w:highlight w:val="none"/>
                <w:u w:val="none"/>
                <w:lang w:val="en-US"/>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rPr>
              <w:t xml:space="preserve">提供中医药发展增值服务</w:t>
            </w:r>
            <w:r>
              <w:rPr>
                <w:rFonts w:hint="eastAsia" w:ascii="宋体" w:hAnsi="宋体" w:eastAsia="宋体" w:cs="宋体"/>
                <w:i w:val="0"/>
                <w:iCs w:val="0"/>
                <w:color w:val="000000"/>
                <w:sz w:val="21"/>
                <w:szCs w:val="21"/>
                <w:highlight w:val="none"/>
                <w:u w:val="none"/>
                <w:lang w:val="en-US" w:eastAsia="zh-CN" w:bidi="ar"/>
              </w:rPr>
            </w:r>
            <w:r/>
          </w:p>
        </w:tc>
        <w:tc>
          <w:tcPr>
            <w:tcW w:w="2594"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包括但不限于中医药专家资源、信息技术使用、专业培训、配套耗材等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eastAsia="zh-CN" w:bidi="ar"/>
              </w:rPr>
            </w:r>
            <w:r/>
          </w:p>
        </w:tc>
        <w:tc>
          <w:tcPr>
            <w:tcW w:w="2713"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每提供一次甲方认可的增值服务增加2分。</w:t>
            </w:r>
            <w:r>
              <w:rPr>
                <w:rFonts w:ascii="宋体" w:hAnsi="宋体" w:eastAsia="宋体" w:cs="宋体"/>
                <w:i w:val="0"/>
                <w:iCs w:val="0"/>
                <w:color w:val="000000"/>
                <w:sz w:val="21"/>
                <w:szCs w:val="21"/>
                <w:highlight w:val="none"/>
                <w:u w:val="none"/>
                <w:lang w:val="en-US" w:eastAsia="zh-CN" w:bidi="ar"/>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65分）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sz w:val="21"/>
                <w:szCs w:val="21"/>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增值服务（10分）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rPr>
              <w:t xml:space="preserve">提供中医药发展增值服务</w:t>
            </w:r>
            <w:r>
              <w:rPr>
                <w:rFonts w:hint="eastAsia" w:ascii="宋体" w:hAnsi="宋体" w:eastAsia="宋体" w:cs="宋体"/>
                <w:i w:val="0"/>
                <w:iCs w:val="0"/>
                <w:color w:val="000000"/>
                <w:sz w:val="21"/>
                <w:szCs w:val="21"/>
                <w:highlight w:val="none"/>
                <w:u w:val="none"/>
                <w:lang w:val="en-US" w:eastAsia="zh-CN" w:bidi="ar"/>
              </w:rPr>
            </w:r>
            <w:r/>
          </w:p>
        </w:tc>
        <w:tc>
          <w:tcPr>
            <w:tcW w:w="2594"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包括但不限于中医药专家资源、信息技术使用、专业培训、配套耗材等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271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每提供一次甲方认可的增值服务增加2分。</w:t>
            </w:r>
            <w:r>
              <w:rPr>
                <w:rFonts w:hint="eastAsia" w:ascii="宋体" w:hAnsi="宋体" w:eastAsia="宋体" w:cs="宋体"/>
                <w:i w:val="0"/>
                <w:iCs w:val="0"/>
                <w:color w:val="000000"/>
                <w:sz w:val="21"/>
                <w:szCs w:val="21"/>
                <w:highlight w:val="none"/>
                <w:u w:val="none"/>
                <w:lang w:val="en-US" w:eastAsia="zh-CN" w:bidi="ar"/>
              </w:rPr>
            </w:r>
            <w:r/>
          </w:p>
        </w:tc>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7"/>
        <w:ind w:firstLine="48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7"/>
        <w:ind w:firstLine="48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7"/>
        <w:ind w:firstLine="48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7"/>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7"/>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7"/>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7"/>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7"/>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7"/>
        <w:jc w:val="center"/>
        <w:pageBreakBefore/>
        <w:spacing w:line="400" w:lineRule="exact"/>
        <w:rPr>
          <w:rFonts w:hint="eastAsia" w:ascii="宋体" w:hAnsi="宋体" w:cs="宋体"/>
          <w:b/>
          <w:bCs/>
          <w:sz w:val="32"/>
          <w:szCs w:val="32"/>
        </w:rPr>
      </w:pPr>
      <w:r>
        <w:rPr>
          <w:rFonts w:hint="eastAsia" w:ascii="宋体" w:hAnsi="宋体" w:cs="宋体"/>
          <w:b/>
          <w:bCs/>
          <w:sz w:val="32"/>
          <w:szCs w:val="32"/>
          <w:lang w:val="zh-CN"/>
        </w:rPr>
        <w:t xml:space="preserve">第</w:t>
      </w:r>
      <w:r>
        <w:rPr>
          <w:rFonts w:hint="eastAsia" w:ascii="宋体" w:hAnsi="宋体" w:cs="宋体"/>
          <w:b/>
          <w:bCs/>
          <w:sz w:val="32"/>
          <w:szCs w:val="32"/>
        </w:rPr>
        <w:t xml:space="preserve">六</w:t>
      </w:r>
      <w:r>
        <w:rPr>
          <w:rFonts w:hint="eastAsia" w:ascii="宋体" w:hAnsi="宋体" w:cs="宋体"/>
          <w:b/>
          <w:bCs/>
          <w:sz w:val="32"/>
          <w:szCs w:val="32"/>
          <w:lang w:val="zh-CN"/>
        </w:rPr>
        <w:t xml:space="preserve">章</w:t>
      </w:r>
      <w:r>
        <w:rPr>
          <w:rFonts w:hint="eastAsia" w:ascii="宋体" w:hAnsi="宋体" w:cs="宋体"/>
          <w:b/>
          <w:bCs/>
          <w:sz w:val="32"/>
          <w:szCs w:val="32"/>
        </w:rPr>
        <w:t xml:space="preserve"> 评标办法及</w:t>
      </w:r>
      <w:r>
        <w:rPr>
          <w:rFonts w:hint="eastAsia" w:ascii="宋体" w:hAnsi="宋体" w:cs="宋体"/>
          <w:b/>
          <w:bCs/>
          <w:sz w:val="32"/>
          <w:szCs w:val="32"/>
          <w:lang w:val="zh-CN"/>
        </w:rPr>
        <w:t xml:space="preserve">评分标准</w:t>
      </w:r>
      <w:r>
        <w:rPr>
          <w:rFonts w:hint="eastAsia" w:ascii="宋体" w:hAnsi="宋体" w:cs="宋体"/>
          <w:b/>
          <w:bCs/>
          <w:sz w:val="32"/>
          <w:szCs w:val="32"/>
        </w:rPr>
      </w:r>
      <w:r/>
    </w:p>
    <w:p>
      <w:pPr>
        <w:pStyle w:val="1016"/>
        <w:ind w:firstLine="420"/>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t xml:space="preserve">一、评标方法：</w:t>
      </w:r>
      <w:r>
        <w:rPr>
          <w:rFonts w:hint="eastAsia" w:ascii="宋体" w:hAnsi="宋体" w:eastAsia="宋体" w:cs="宋体"/>
          <w:sz w:val="21"/>
          <w:szCs w:val="21"/>
          <w:highlight w:val="none"/>
        </w:rPr>
      </w:r>
      <w:r/>
    </w:p>
    <w:p>
      <w:pPr>
        <w:pStyle w:val="91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sz w:val="21"/>
          <w:szCs w:val="21"/>
          <w:highlight w:val="none"/>
          <w:lang w:val="en-US" w:eastAsia="zh-CN" w:bidi="ar-SA"/>
        </w:rPr>
      </w:r>
      <w:r/>
    </w:p>
    <w:p>
      <w:pPr>
        <w:pStyle w:val="91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sz w:val="21"/>
          <w:szCs w:val="21"/>
          <w:highlight w:val="none"/>
          <w:lang w:val="en-US" w:eastAsia="zh-CN" w:bidi="ar-SA"/>
        </w:rPr>
      </w:r>
      <w:r/>
    </w:p>
    <w:p>
      <w:pPr>
        <w:pStyle w:val="91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sz w:val="21"/>
          <w:szCs w:val="21"/>
          <w:highlight w:val="none"/>
          <w:lang w:val="en-US" w:eastAsia="zh-CN" w:bidi="ar-SA"/>
        </w:rPr>
      </w:r>
      <w:r/>
    </w:p>
    <w:p>
      <w:pPr>
        <w:pStyle w:val="91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sz w:val="21"/>
          <w:szCs w:val="21"/>
          <w:highlight w:val="none"/>
          <w:lang w:val="en-US" w:eastAsia="zh-CN" w:bidi="ar-SA"/>
        </w:rPr>
      </w:r>
      <w:r/>
    </w:p>
    <w:p>
      <w:pPr>
        <w:pStyle w:val="91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sz w:val="21"/>
          <w:szCs w:val="21"/>
          <w:highlight w:val="none"/>
          <w:lang w:val="en-US" w:eastAsia="zh-CN" w:bidi="ar-SA"/>
        </w:rPr>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5、本项目不适用采购本国产品的支持政策。</w:t>
      </w:r>
      <w:r/>
    </w:p>
    <w:p>
      <w:pPr>
        <w:pStyle w:val="1016"/>
        <w:ind w:firstLine="422"/>
        <w:spacing w:line="360" w:lineRule="auto"/>
        <w:rPr>
          <w:rFonts w:hint="eastAsia" w:ascii="宋体" w:hAnsi="宋体" w:eastAsia="宋体" w:cs="宋体"/>
          <w:b/>
          <w:bCs/>
          <w:sz w:val="21"/>
          <w:szCs w:val="21"/>
          <w:highlight w:val="none"/>
          <w:lang w:bidi="ar-SA"/>
        </w:rPr>
      </w:pPr>
      <w:r>
        <w:rPr>
          <w:rFonts w:hint="eastAsia" w:ascii="宋体" w:hAnsi="宋体" w:eastAsia="宋体" w:cs="宋体"/>
          <w:b/>
          <w:bCs/>
          <w:sz w:val="21"/>
          <w:szCs w:val="21"/>
          <w:highlight w:val="none"/>
          <w:lang w:bidi="ar-SA"/>
        </w:rPr>
        <w:t xml:space="preserve">二、</w:t>
      </w:r>
      <w:r>
        <w:rPr>
          <w:rFonts w:hint="eastAsia" w:ascii="宋体" w:hAnsi="宋体" w:eastAsia="宋体" w:cs="宋体"/>
          <w:b/>
          <w:bCs/>
          <w:sz w:val="21"/>
          <w:szCs w:val="21"/>
          <w:highlight w:val="none"/>
          <w:lang w:val="en-US" w:eastAsia="zh-CN" w:bidi="ar-SA"/>
        </w:rPr>
        <w:t xml:space="preserve">第一标段</w:t>
      </w:r>
      <w:r>
        <w:rPr>
          <w:rFonts w:hint="eastAsia" w:ascii="宋体" w:hAnsi="宋体" w:eastAsia="宋体" w:cs="宋体"/>
          <w:b/>
          <w:bCs/>
          <w:sz w:val="21"/>
          <w:szCs w:val="21"/>
          <w:highlight w:val="none"/>
          <w:lang w:bidi="ar-SA"/>
        </w:rPr>
        <w:t xml:space="preserve">综合评分标准：</w:t>
      </w:r>
      <w:r>
        <w:rPr>
          <w:rFonts w:hint="eastAsia" w:ascii="宋体" w:hAnsi="宋体" w:eastAsia="宋体" w:cs="宋体"/>
          <w:b/>
          <w:bCs/>
          <w:sz w:val="21"/>
          <w:szCs w:val="21"/>
          <w:highlight w:val="none"/>
          <w:lang w:bidi="ar-SA"/>
        </w:rPr>
      </w:r>
      <w:r/>
    </w:p>
    <w:p>
      <w:pPr>
        <w:pStyle w:val="1016"/>
        <w:ind w:firstLine="420"/>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（一）价格：（</w:t>
      </w:r>
      <w:r>
        <w:rPr>
          <w:rFonts w:hint="eastAsia" w:ascii="宋体" w:hAnsi="宋体" w:eastAsia="宋体" w:cs="宋体"/>
          <w:sz w:val="21"/>
          <w:szCs w:val="21"/>
          <w:highlight w:val="none"/>
          <w:lang w:val="en-US" w:eastAsia="zh-CN" w:bidi="ar-SA"/>
        </w:rPr>
        <w:t xml:space="preserve">20</w:t>
      </w:r>
      <w:r>
        <w:rPr>
          <w:rFonts w:hint="eastAsia" w:ascii="宋体" w:hAnsi="宋体" w:eastAsia="宋体" w:cs="宋体"/>
          <w:sz w:val="21"/>
          <w:szCs w:val="21"/>
          <w:highlight w:val="none"/>
          <w:lang w:bidi="ar-SA"/>
        </w:rPr>
        <w:t xml:space="preserve">分）</w:t>
      </w:r>
      <w:r>
        <w:rPr>
          <w:rFonts w:hint="eastAsia" w:ascii="宋体" w:hAnsi="宋体" w:eastAsia="宋体" w:cs="宋体"/>
          <w:sz w:val="21"/>
          <w:szCs w:val="21"/>
          <w:highlight w:val="none"/>
          <w:lang w:bidi="ar-SA"/>
        </w:rPr>
      </w:r>
      <w:r/>
    </w:p>
    <w:p>
      <w:pPr>
        <w:pStyle w:val="101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分。其他投标人的价格分统一按照下列公式计算：</w:t>
      </w:r>
      <w:r>
        <w:rPr>
          <w:rFonts w:hint="eastAsia" w:ascii="宋体" w:hAnsi="宋体" w:eastAsia="宋体" w:cs="宋体"/>
          <w:sz w:val="21"/>
          <w:szCs w:val="21"/>
          <w:highlight w:val="none"/>
        </w:rPr>
      </w:r>
      <w:r/>
    </w:p>
    <w:p>
      <w:pPr>
        <w:pStyle w:val="101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投标报价得分=【（1-评标基准价）/（1-投标优惠率）】X价格权值X100（价格权值为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6"/>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en-US" w:eastAsia="zh-CN"/>
        </w:rPr>
        <w:t xml:space="preserve">中药饮片生产服务方案（15分）</w:t>
      </w:r>
      <w:r>
        <w:rPr>
          <w:rFonts w:hint="eastAsia" w:ascii="宋体" w:hAnsi="宋体" w:eastAsia="宋体" w:cs="宋体"/>
          <w:sz w:val="21"/>
          <w:szCs w:val="21"/>
          <w:highlight w:val="none"/>
        </w:rPr>
        <w:t xml:space="preserve">：根据投标人针对本项目提供的方案进行评分，方案内容包括：①</w:t>
      </w:r>
      <w:r>
        <w:rPr>
          <w:rFonts w:hint="eastAsia" w:ascii="宋体" w:hAnsi="宋体" w:eastAsia="宋体" w:cs="宋体"/>
          <w:sz w:val="21"/>
          <w:szCs w:val="21"/>
          <w:highlight w:val="none"/>
          <w:lang w:val="en-US" w:eastAsia="zh-CN"/>
        </w:rPr>
        <w:t xml:space="preserve">生产的</w:t>
      </w:r>
      <w:r>
        <w:rPr>
          <w:rFonts w:hint="eastAsia" w:ascii="宋体" w:hAnsi="宋体" w:eastAsia="宋体" w:cs="宋体"/>
          <w:sz w:val="21"/>
          <w:szCs w:val="21"/>
          <w:highlight w:val="none"/>
        </w:rPr>
        <w:t xml:space="preserve">质量管理制度及规范；②</w:t>
      </w:r>
      <w:r>
        <w:rPr>
          <w:rFonts w:hint="eastAsia" w:ascii="宋体" w:hAnsi="宋体" w:eastAsia="宋体" w:cs="宋体"/>
          <w:sz w:val="21"/>
          <w:szCs w:val="21"/>
          <w:highlight w:val="none"/>
          <w:lang w:val="en-US" w:eastAsia="zh-CN"/>
        </w:rPr>
        <w:t xml:space="preserve">企业</w:t>
      </w:r>
      <w:r>
        <w:rPr>
          <w:rFonts w:hint="eastAsia" w:ascii="宋体" w:hAnsi="宋体" w:eastAsia="宋体" w:cs="宋体"/>
          <w:sz w:val="21"/>
          <w:szCs w:val="21"/>
          <w:highlight w:val="none"/>
        </w:rPr>
        <w:t xml:space="preserve">管理制度、流程及规范；③场所的卫生管理制度及规范；④</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设备的使用管理制度、操作规范；</w:t>
      </w:r>
      <w:r>
        <w:rPr>
          <w:rFonts w:hint="eastAsia" w:ascii="宋体" w:hAnsi="宋体" w:eastAsia="宋体" w:cs="宋体"/>
          <w:sz w:val="21"/>
          <w:szCs w:val="21"/>
          <w:highlight w:val="none"/>
          <w:lang w:val="en-US" w:eastAsia="zh-CN"/>
        </w:rPr>
        <w:t xml:space="preserve">⑤中药饮片生产检验检测方案；</w:t>
      </w:r>
      <w:r>
        <w:rPr>
          <w:rFonts w:hint="eastAsia" w:ascii="宋体" w:hAnsi="宋体" w:eastAsia="宋体" w:cs="宋体"/>
          <w:sz w:val="21"/>
          <w:szCs w:val="21"/>
          <w:highlight w:val="none"/>
          <w:lang w:val="en-US" w:eastAsia="zh-CN"/>
        </w:rPr>
      </w:r>
      <w:r/>
    </w:p>
    <w:p>
      <w:pPr>
        <w:pStyle w:val="877"/>
        <w:ind w:firstLine="420"/>
        <w:keepLines w:val="0"/>
        <w:keepNext w:val="0"/>
        <w:pageBreakBefore w:val="0"/>
        <w:spacing w:line="560" w:lineRule="exact"/>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bidi="ar-SA"/>
        </w:rPr>
      </w:r>
      <w:r/>
    </w:p>
    <w:p>
      <w:pPr>
        <w:pStyle w:val="877"/>
        <w:ind w:firstLine="420"/>
        <w:spacing w:line="560" w:lineRule="exact"/>
        <w:widowControl/>
        <w:tabs>
          <w:tab w:val="left" w:pos="0" w:leader="none"/>
        </w:tabs>
        <w:rPr>
          <w:rFonts w:hint="eastAsia" w:ascii="Times New Roman" w:hAnsi="宋体" w:eastAsia="宋体" w:cs="Times New Roman"/>
          <w:sz w:val="21"/>
          <w:szCs w:val="21"/>
          <w:lang w:eastAsia="zh-CN"/>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三</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rPr>
        <w:t xml:space="preserve">追溯管理</w:t>
      </w:r>
      <w:r>
        <w:rPr>
          <w:rFonts w:hint="eastAsia" w:ascii="Times New Roman" w:hAnsi="宋体" w:eastAsia="宋体" w:cs="Times New Roman"/>
          <w:sz w:val="21"/>
          <w:szCs w:val="21"/>
          <w:lang w:val="en-US" w:eastAsia="zh-CN"/>
        </w:rPr>
        <w:t xml:space="preserve">环节（10分）：</w:t>
      </w:r>
      <w:r>
        <w:rPr>
          <w:rFonts w:hint="eastAsia" w:ascii="Times New Roman" w:hAnsi="宋体" w:eastAsia="宋体" w:cs="Times New Roman"/>
          <w:sz w:val="21"/>
          <w:szCs w:val="21"/>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sz w:val="21"/>
          <w:szCs w:val="21"/>
          <w:lang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eastAsia="zh-CN"/>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四</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rPr>
        <w:t xml:space="preserve">应急方案及</w:t>
      </w:r>
      <w:r>
        <w:rPr>
          <w:rFonts w:hint="eastAsia" w:ascii="Times New Roman" w:hAnsi="宋体" w:eastAsia="宋体" w:cs="Times New Roman"/>
          <w:sz w:val="21"/>
          <w:szCs w:val="21"/>
          <w:lang w:val="en-US" w:eastAsia="zh-CN"/>
        </w:rPr>
        <w:t xml:space="preserve">质量</w:t>
      </w:r>
      <w:r>
        <w:rPr>
          <w:rFonts w:hint="eastAsia" w:ascii="Times New Roman" w:hAnsi="宋体" w:eastAsia="宋体" w:cs="Times New Roman"/>
          <w:sz w:val="21"/>
          <w:szCs w:val="21"/>
        </w:rPr>
        <w:t xml:space="preserve">保障措施</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8分</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rPr>
        <w:t xml:space="preserve">根据投标人提供的突发应急预案</w:t>
      </w:r>
      <w:r>
        <w:rPr>
          <w:rFonts w:hint="eastAsia" w:ascii="Times New Roman" w:hAnsi="宋体" w:eastAsia="宋体" w:cs="Times New Roman"/>
          <w:sz w:val="21"/>
          <w:szCs w:val="21"/>
          <w:lang w:val="en-US" w:eastAsia="zh-CN"/>
        </w:rPr>
        <w:t xml:space="preserve">,包括</w:t>
      </w:r>
      <w:r>
        <w:rPr>
          <w:rFonts w:hint="eastAsia" w:ascii="Times New Roman" w:hAnsi="宋体" w:eastAsia="宋体" w:cs="Times New Roman"/>
          <w:sz w:val="21"/>
          <w:szCs w:val="21"/>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sz w:val="21"/>
          <w:szCs w:val="21"/>
          <w:lang w:eastAsia="zh-CN"/>
        </w:rPr>
      </w:r>
      <w:r/>
    </w:p>
    <w:p>
      <w:pPr>
        <w:pStyle w:val="877"/>
        <w:ind w:firstLine="420"/>
        <w:keepLines w:val="0"/>
        <w:keepNext w:val="0"/>
        <w:pageBreakBefore w:val="0"/>
        <w:spacing w:line="560" w:lineRule="exact"/>
        <w:widowControl/>
        <w:tabs>
          <w:tab w:val="left" w:pos="0" w:leader="none"/>
        </w:tabs>
        <w:rPr>
          <w:rFonts w:hint="eastAsia" w:ascii="Times New Roman" w:hAnsi="宋体" w:eastAsia="宋体" w:cs="Times New Roman"/>
          <w:sz w:val="21"/>
          <w:szCs w:val="21"/>
          <w:lang w:val="en-US" w:eastAsia="zh-CN" w:bidi="ar-SA"/>
        </w:rPr>
      </w:pPr>
      <w:r>
        <w:rPr>
          <w:rFonts w:hint="eastAsia" w:ascii="Times New Roman" w:hAnsi="宋体" w:eastAsia="宋体" w:cs="Times New Roman"/>
          <w:sz w:val="21"/>
          <w:szCs w:val="21"/>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sz w:val="21"/>
          <w:szCs w:val="21"/>
          <w:lang w:val="en-US" w:eastAsia="zh-CN" w:bidi="ar-SA"/>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五</w:t>
      </w:r>
      <w:r>
        <w:rPr>
          <w:rFonts w:hint="eastAsia" w:ascii="Times New Roman" w:hAnsi="宋体" w:eastAsia="宋体" w:cs="Times New Roman"/>
          <w:color w:val="000000"/>
          <w:sz w:val="21"/>
          <w:szCs w:val="21"/>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lang w:val="en-US" w:eastAsia="zh-CN"/>
        </w:rPr>
      </w:r>
      <w:r/>
    </w:p>
    <w:p>
      <w:pPr>
        <w:pStyle w:val="877"/>
        <w:ind w:firstLine="420"/>
        <w:keepLines w:val="0"/>
        <w:keepNext w:val="0"/>
        <w:pageBreakBefore w:val="0"/>
        <w:spacing w:line="560" w:lineRule="exact"/>
        <w:widowControl/>
        <w:tabs>
          <w:tab w:val="left" w:pos="0" w:leader="none"/>
        </w:tabs>
        <w:rPr>
          <w:rFonts w:hint="eastAsia" w:ascii="Times New Roman" w:hAnsi="宋体" w:eastAsia="宋体" w:cs="Times New Roman"/>
          <w:sz w:val="21"/>
          <w:szCs w:val="21"/>
          <w:lang w:val="en-US" w:eastAsia="zh-CN" w:bidi="ar-SA"/>
        </w:rPr>
      </w:pPr>
      <w:r>
        <w:rPr>
          <w:rFonts w:hint="eastAsia" w:ascii="Times New Roman" w:hAnsi="宋体" w:eastAsia="宋体" w:cs="Times New Roman"/>
          <w:sz w:val="21"/>
          <w:szCs w:val="21"/>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sz w:val="21"/>
          <w:szCs w:val="21"/>
          <w:lang w:val="en-US" w:eastAsia="zh-CN" w:bidi="ar-SA"/>
        </w:rPr>
      </w:r>
      <w:r/>
    </w:p>
    <w:p>
      <w:pPr>
        <w:pStyle w:val="877"/>
        <w:ind w:firstLine="420"/>
        <w:jc w:val="left"/>
        <w:spacing w:line="560" w:lineRule="exact"/>
        <w:widowControl/>
        <w:tabs>
          <w:tab w:val="left" w:pos="0" w:leader="none"/>
        </w:tabs>
        <w:rPr>
          <w:rFonts w:hint="eastAsia" w:ascii="Times New Roman" w:hAnsi="宋体" w:eastAsia="宋体" w:cs="Times New Roman"/>
          <w:sz w:val="21"/>
          <w:szCs w:val="21"/>
          <w:lang w:val="zh-CN" w:eastAsia="zh-CN"/>
        </w:rPr>
      </w:pPr>
      <w:r>
        <w:rPr>
          <w:rFonts w:hint="eastAsia" w:ascii="Times New Roman" w:hAnsi="宋体" w:eastAsia="宋体" w:cs="Times New Roman"/>
          <w:sz w:val="21"/>
          <w:szCs w:val="21"/>
          <w:lang w:val="zh-CN" w:eastAsia="zh-CN"/>
        </w:rPr>
        <w:t xml:space="preserve">（</w:t>
      </w:r>
      <w:r>
        <w:rPr>
          <w:rFonts w:hint="eastAsia" w:ascii="Times New Roman" w:hAnsi="宋体" w:eastAsia="宋体" w:cs="Times New Roman"/>
          <w:sz w:val="21"/>
          <w:szCs w:val="21"/>
          <w:lang w:val="en-US" w:eastAsia="zh-CN"/>
        </w:rPr>
        <w:t xml:space="preserve">六</w:t>
      </w:r>
      <w:r>
        <w:rPr>
          <w:rFonts w:hint="eastAsia" w:ascii="Times New Roman" w:hAnsi="宋体" w:eastAsia="宋体" w:cs="Times New Roman"/>
          <w:sz w:val="21"/>
          <w:szCs w:val="21"/>
          <w:lang w:val="zh-CN" w:eastAsia="zh-CN"/>
        </w:rPr>
        <w:t xml:space="preserve">）</w:t>
      </w:r>
      <w:r>
        <w:rPr>
          <w:rFonts w:hint="eastAsia" w:ascii="Times New Roman" w:hAnsi="宋体" w:eastAsia="宋体" w:cs="Times New Roman"/>
          <w:bCs w:val="0"/>
          <w:sz w:val="21"/>
          <w:szCs w:val="21"/>
          <w:lang w:val="zh-CN"/>
        </w:rPr>
        <w:t xml:space="preserve">投标人提供</w:t>
      </w:r>
      <w:r>
        <w:rPr>
          <w:rFonts w:hint="eastAsia" w:ascii="Times New Roman" w:hAnsi="宋体" w:eastAsia="宋体" w:cs="Times New Roman"/>
          <w:bCs w:val="0"/>
          <w:sz w:val="21"/>
          <w:szCs w:val="21"/>
          <w:lang w:val="zh-CN" w:eastAsia="zh-CN"/>
        </w:rPr>
        <w:t xml:space="preserve">中药饮片的生产</w:t>
      </w:r>
      <w:r>
        <w:rPr>
          <w:rFonts w:hint="eastAsia" w:ascii="Times New Roman" w:hAnsi="宋体" w:eastAsia="宋体" w:cs="Times New Roman"/>
          <w:sz w:val="21"/>
          <w:szCs w:val="21"/>
          <w:lang w:val="zh-CN"/>
        </w:rPr>
        <w:t xml:space="preserve">厂家须严格执行国家药品标准和地方中药饮片炮制规范、工艺规程。在符合药品GMP条件下组织生产，用于</w:t>
      </w:r>
      <w:r>
        <w:rPr>
          <w:rFonts w:hint="eastAsia" w:ascii="Times New Roman" w:hAnsi="宋体" w:eastAsia="宋体" w:cs="Times New Roman"/>
          <w:sz w:val="21"/>
          <w:szCs w:val="21"/>
          <w:lang w:val="zh-CN" w:eastAsia="zh-CN"/>
        </w:rPr>
        <w:t xml:space="preserve">代加工</w:t>
      </w:r>
      <w:r>
        <w:rPr>
          <w:rFonts w:hint="eastAsia" w:ascii="Times New Roman" w:hAnsi="宋体" w:eastAsia="宋体" w:cs="Times New Roman"/>
          <w:sz w:val="21"/>
          <w:szCs w:val="21"/>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sz w:val="21"/>
          <w:szCs w:val="21"/>
          <w:lang w:val="en-US" w:eastAsia="zh-CN"/>
        </w:rPr>
        <w:t xml:space="preserve">3</w:t>
      </w:r>
      <w:r>
        <w:rPr>
          <w:rFonts w:hint="eastAsia" w:ascii="Times New Roman" w:hAnsi="宋体" w:eastAsia="宋体" w:cs="Times New Roman"/>
          <w:sz w:val="21"/>
          <w:szCs w:val="21"/>
          <w:lang w:val="zh-CN"/>
        </w:rPr>
        <w:t xml:space="preserve">分，没有不得分（提供纸质版的留存检验报告扫描件并加盖投标人公章）</w:t>
      </w:r>
      <w:r>
        <w:rPr>
          <w:rFonts w:hint="eastAsia" w:ascii="Times New Roman" w:hAnsi="宋体" w:eastAsia="宋体" w:cs="Times New Roman"/>
          <w:sz w:val="21"/>
          <w:szCs w:val="21"/>
          <w:lang w:val="zh-CN"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七</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bCs w:val="0"/>
          <w:sz w:val="21"/>
          <w:szCs w:val="21"/>
        </w:rPr>
        <w:t xml:space="preserve">投标人提供</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rPr>
        <w:t xml:space="preserve">厂家</w:t>
      </w:r>
      <w:r>
        <w:rPr>
          <w:rFonts w:hint="eastAsia" w:ascii="Times New Roman" w:hAnsi="宋体" w:eastAsia="宋体" w:cs="Times New Roman"/>
          <w:szCs w:val="21"/>
          <w:lang w:bidi="ar-SA"/>
        </w:rPr>
        <w:t xml:space="preserve">饮片生产能力</w:t>
      </w:r>
      <w:r>
        <w:rPr>
          <w:rFonts w:hint="eastAsia" w:ascii="Times New Roman" w:hAnsi="宋体" w:eastAsia="宋体" w:cs="Times New Roman"/>
          <w:szCs w:val="21"/>
          <w:lang w:val="en-US" w:eastAsia="zh-CN" w:bidi="ar-SA"/>
        </w:rPr>
        <w:t xml:space="preserve">情况比较（20分）：</w:t>
      </w:r>
      <w:r>
        <w:rPr>
          <w:rFonts w:hint="eastAsia" w:ascii="Times New Roman" w:hAnsi="宋体" w:eastAsia="宋体" w:cs="Times New Roman"/>
          <w:sz w:val="21"/>
          <w:szCs w:val="21"/>
          <w:lang w:val="en-US" w:eastAsia="zh-CN"/>
        </w:rPr>
      </w:r>
      <w:r/>
    </w:p>
    <w:p>
      <w:pPr>
        <w:pStyle w:val="877"/>
        <w:ind w:firstLine="420"/>
        <w:jc w:val="left"/>
        <w:spacing w:line="560" w:lineRule="exact"/>
        <w:widowControl/>
        <w:tabs>
          <w:tab w:val="left" w:pos="0" w:leader="none"/>
        </w:tabs>
        <w:rPr>
          <w:rFonts w:hint="eastAsia" w:ascii="Times New Roman" w:hAnsi="宋体" w:eastAsia="宋体" w:cs="Times New Roman"/>
          <w:bCs w:val="0"/>
          <w:sz w:val="21"/>
          <w:szCs w:val="21"/>
          <w:lang w:val="en-US" w:eastAsia="zh-CN"/>
        </w:rPr>
      </w:pPr>
      <w:r>
        <w:rPr>
          <w:rFonts w:hint="eastAsia" w:ascii="Times New Roman" w:hAnsi="宋体" w:eastAsia="宋体" w:cs="Times New Roman"/>
          <w:bCs w:val="0"/>
          <w:sz w:val="21"/>
          <w:szCs w:val="21"/>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sz w:val="21"/>
          <w:szCs w:val="21"/>
        </w:rPr>
        <w:t xml:space="preserve">提供设备清单</w:t>
      </w:r>
      <w:r>
        <w:rPr>
          <w:rFonts w:hint="eastAsia" w:ascii="Times New Roman" w:hAnsi="宋体" w:eastAsia="宋体" w:cs="Times New Roman"/>
          <w:bCs w:val="0"/>
          <w:sz w:val="21"/>
          <w:szCs w:val="21"/>
          <w:lang w:val="en-US" w:eastAsia="zh-CN"/>
        </w:rPr>
        <w:t xml:space="preserve">且提供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复印件或付款凭证</w:t>
      </w:r>
      <w:r>
        <w:rPr>
          <w:rFonts w:hint="eastAsia" w:ascii="Times New Roman" w:hAnsi="宋体" w:eastAsia="宋体" w:cs="Times New Roman"/>
          <w:bCs w:val="0"/>
          <w:sz w:val="21"/>
          <w:szCs w:val="21"/>
        </w:rPr>
        <w:t xml:space="preserve">，未按要求提供</w:t>
      </w:r>
      <w:r>
        <w:rPr>
          <w:rFonts w:hint="eastAsia" w:ascii="Times New Roman" w:hAnsi="宋体" w:eastAsia="宋体" w:cs="Times New Roman"/>
          <w:bCs w:val="0"/>
          <w:sz w:val="21"/>
          <w:szCs w:val="21"/>
          <w:lang w:val="en-US" w:eastAsia="zh-CN"/>
        </w:rPr>
        <w:t xml:space="preserve">材料</w:t>
      </w:r>
      <w:r>
        <w:rPr>
          <w:rFonts w:hint="eastAsia" w:ascii="Times New Roman" w:hAnsi="宋体" w:eastAsia="宋体" w:cs="Times New Roman"/>
          <w:bCs w:val="0"/>
          <w:sz w:val="21"/>
          <w:szCs w:val="21"/>
        </w:rPr>
        <w:t xml:space="preserve">不得分</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bCs w:val="0"/>
          <w:sz w:val="21"/>
          <w:szCs w:val="21"/>
        </w:rPr>
        <w:t xml:space="preserve">。</w:t>
      </w:r>
      <w:r>
        <w:rPr>
          <w:rFonts w:hint="eastAsia" w:ascii="Times New Roman" w:hAnsi="宋体" w:eastAsia="宋体" w:cs="Times New Roman"/>
          <w:bCs w:val="0"/>
          <w:sz w:val="21"/>
          <w:szCs w:val="21"/>
          <w:lang w:val="en-US" w:eastAsia="zh-CN"/>
        </w:rPr>
      </w:r>
      <w:r/>
    </w:p>
    <w:p>
      <w:pPr>
        <w:pStyle w:val="877"/>
        <w:ind w:firstLine="420"/>
        <w:jc w:val="left"/>
        <w:spacing w:line="560" w:lineRule="exact"/>
        <w:widowControl/>
        <w:tabs>
          <w:tab w:val="left" w:pos="0" w:leader="none"/>
        </w:tabs>
        <w:rPr>
          <w:rFonts w:hint="eastAsia" w:ascii="Times New Roman" w:hAnsi="宋体" w:eastAsia="宋体" w:cs="Times New Roman"/>
          <w:bCs w:val="0"/>
          <w:sz w:val="21"/>
          <w:szCs w:val="21"/>
          <w:lang w:val="en-US" w:eastAsia="zh-CN"/>
        </w:rPr>
      </w:pPr>
      <w:r>
        <w:rPr>
          <w:rFonts w:hint="eastAsia" w:ascii="Times New Roman" w:hAnsi="宋体" w:eastAsia="宋体" w:cs="Times New Roman"/>
          <w:bCs w:val="0"/>
          <w:sz w:val="21"/>
          <w:szCs w:val="21"/>
          <w:lang w:val="en-US" w:eastAsia="zh-CN"/>
        </w:rPr>
        <w:t xml:space="preserve">2、</w:t>
      </w:r>
      <w:r>
        <w:rPr>
          <w:rFonts w:hint="eastAsia" w:ascii="Times New Roman" w:hAnsi="宋体" w:eastAsia="宋体" w:cs="Times New Roman"/>
          <w:sz w:val="21"/>
          <w:szCs w:val="21"/>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sz w:val="21"/>
          <w:szCs w:val="21"/>
          <w:lang w:val="en-US"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rPr>
      </w:pPr>
      <w:r>
        <w:rPr>
          <w:rFonts w:hint="eastAsia" w:ascii="Times New Roman" w:hAnsi="宋体" w:eastAsia="宋体" w:cs="Times New Roman"/>
          <w:bCs w:val="0"/>
          <w:sz w:val="21"/>
          <w:szCs w:val="21"/>
          <w:lang w:eastAsia="zh-CN"/>
        </w:rPr>
        <w:t xml:space="preserve">3、</w:t>
      </w:r>
      <w:r>
        <w:rPr>
          <w:rFonts w:hint="eastAsia" w:ascii="Times New Roman" w:hAnsi="宋体" w:eastAsia="宋体" w:cs="Times New Roman"/>
          <w:bCs w:val="0"/>
          <w:sz w:val="21"/>
          <w:szCs w:val="21"/>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须</w:t>
      </w:r>
      <w:r>
        <w:rPr>
          <w:rFonts w:hint="eastAsia" w:ascii="Times New Roman" w:hAnsi="宋体" w:eastAsia="宋体" w:cs="Times New Roman"/>
          <w:bCs w:val="0"/>
          <w:sz w:val="21"/>
          <w:szCs w:val="21"/>
        </w:rPr>
        <w:t xml:space="preserve">提供设备清单</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bCs w:val="0"/>
          <w:sz w:val="21"/>
          <w:szCs w:val="21"/>
          <w:lang w:val="en-US" w:eastAsia="zh-CN"/>
        </w:rPr>
        <w:t xml:space="preserve">其中PCR仪器提供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w:t>
      </w:r>
      <w:r>
        <w:rPr>
          <w:rFonts w:hint="eastAsia" w:ascii="Times New Roman" w:hAnsi="宋体" w:eastAsia="宋体" w:cs="Times New Roman"/>
          <w:bCs w:val="0"/>
          <w:color w:val="000000"/>
          <w:sz w:val="21"/>
          <w:szCs w:val="21"/>
          <w:lang w:val="en-US" w:eastAsia="zh-CN"/>
        </w:rPr>
        <w:t xml:space="preserve">凭证或第三方检测合作协议复印件</w:t>
      </w:r>
      <w:r>
        <w:rPr>
          <w:rFonts w:hint="eastAsia" w:ascii="Times New Roman" w:hAnsi="宋体" w:eastAsia="宋体" w:cs="Times New Roman"/>
          <w:bCs w:val="0"/>
          <w:color w:val="000000"/>
          <w:sz w:val="21"/>
          <w:szCs w:val="21"/>
        </w:rPr>
        <w:t xml:space="preserve">，</w:t>
      </w:r>
      <w:r>
        <w:rPr>
          <w:rFonts w:hint="eastAsia" w:ascii="Times New Roman" w:hAnsi="宋体" w:eastAsia="宋体" w:cs="Times New Roman"/>
          <w:bCs w:val="0"/>
          <w:color w:val="000000"/>
          <w:sz w:val="21"/>
          <w:szCs w:val="21"/>
          <w:lang w:val="en-US" w:eastAsia="zh-CN"/>
        </w:rPr>
        <w:t xml:space="preserve">其他仪</w:t>
      </w:r>
      <w:r>
        <w:rPr>
          <w:rFonts w:hint="eastAsia" w:ascii="Times New Roman" w:hAnsi="宋体" w:eastAsia="宋体" w:cs="Times New Roman"/>
          <w:bCs w:val="0"/>
          <w:sz w:val="21"/>
          <w:szCs w:val="21"/>
          <w:lang w:val="en-US" w:eastAsia="zh-CN"/>
        </w:rPr>
        <w:t xml:space="preserve">器提供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复印件或付款凭证，</w:t>
      </w:r>
      <w:r>
        <w:rPr>
          <w:rFonts w:hint="eastAsia" w:ascii="Times New Roman" w:hAnsi="宋体" w:eastAsia="宋体" w:cs="Times New Roman"/>
          <w:bCs w:val="0"/>
          <w:sz w:val="21"/>
          <w:szCs w:val="21"/>
        </w:rPr>
        <w:t xml:space="preserve">未按要求提供</w:t>
      </w:r>
      <w:r>
        <w:rPr>
          <w:rFonts w:hint="eastAsia" w:ascii="Times New Roman" w:hAnsi="宋体" w:eastAsia="宋体" w:cs="Times New Roman"/>
          <w:bCs w:val="0"/>
          <w:sz w:val="21"/>
          <w:szCs w:val="21"/>
          <w:lang w:val="en-US" w:eastAsia="zh-CN"/>
        </w:rPr>
        <w:t xml:space="preserve">材料</w:t>
      </w:r>
      <w:r>
        <w:rPr>
          <w:rFonts w:hint="eastAsia" w:ascii="Times New Roman" w:hAnsi="宋体" w:eastAsia="宋体" w:cs="Times New Roman"/>
          <w:bCs w:val="0"/>
          <w:sz w:val="21"/>
          <w:szCs w:val="21"/>
        </w:rPr>
        <w:t xml:space="preserve">不得分</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bCs w:val="0"/>
          <w:sz w:val="21"/>
          <w:szCs w:val="21"/>
        </w:rPr>
        <w:t xml:space="preserve">。</w:t>
      </w:r>
      <w:r>
        <w:rPr>
          <w:rFonts w:hint="eastAsia" w:ascii="Times New Roman" w:hAnsi="宋体" w:eastAsia="宋体" w:cs="Times New Roman"/>
          <w:sz w:val="21"/>
          <w:szCs w:val="21"/>
        </w:rPr>
      </w:r>
      <w:r/>
    </w:p>
    <w:p>
      <w:pPr>
        <w:pStyle w:val="877"/>
        <w:ind w:firstLine="420"/>
        <w:jc w:val="left"/>
        <w:spacing w:line="560" w:lineRule="exact"/>
        <w:widowControl/>
        <w:tabs>
          <w:tab w:val="left" w:pos="0" w:leader="none"/>
        </w:tabs>
        <w:rPr>
          <w:rFonts w:hint="eastAsia" w:ascii="Times New Roman" w:hAnsi="宋体" w:eastAsia="宋体" w:cs="Times New Roman"/>
          <w:sz w:val="21"/>
          <w:szCs w:val="21"/>
          <w:lang w:val="en-US"/>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八</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信息系统（2分）：</w:t>
      </w:r>
      <w:r>
        <w:rPr>
          <w:rFonts w:hint="eastAsia" w:ascii="Times New Roman" w:hAnsi="宋体" w:eastAsia="宋体" w:cs="Times New Roman"/>
          <w:sz w:val="21"/>
          <w:szCs w:val="21"/>
          <w:lang w:val="en-US"/>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sz w:val="21"/>
          <w:szCs w:val="21"/>
          <w:lang w:val="en-US" w:eastAsia="zh-CN"/>
        </w:rPr>
        <w:t xml:space="preserve">2</w:t>
      </w:r>
      <w:r>
        <w:rPr>
          <w:rFonts w:hint="eastAsia" w:ascii="Times New Roman" w:hAnsi="宋体" w:eastAsia="宋体" w:cs="Times New Roman"/>
          <w:sz w:val="21"/>
          <w:szCs w:val="21"/>
          <w:lang w:val="en-US"/>
        </w:rPr>
        <w:t xml:space="preserve">分，</w:t>
      </w:r>
      <w:r>
        <w:rPr>
          <w:rFonts w:hint="eastAsia" w:ascii="Times New Roman" w:hAnsi="宋体" w:eastAsia="宋体" w:cs="Times New Roman"/>
          <w:sz w:val="21"/>
          <w:szCs w:val="21"/>
          <w:lang w:val="en-US" w:eastAsia="zh-CN"/>
        </w:rPr>
        <w:t xml:space="preserve">不能的</w:t>
      </w:r>
      <w:r>
        <w:rPr>
          <w:rFonts w:hint="eastAsia" w:ascii="Times New Roman" w:hAnsi="宋体" w:eastAsia="宋体" w:cs="Times New Roman"/>
          <w:sz w:val="21"/>
          <w:szCs w:val="21"/>
          <w:lang w:val="en-US"/>
        </w:rPr>
        <w:t xml:space="preserve">不得分；</w:t>
      </w:r>
      <w:r>
        <w:rPr>
          <w:rFonts w:hint="eastAsia" w:ascii="Times New Roman" w:hAnsi="宋体" w:eastAsia="宋体" w:cs="Times New Roman"/>
          <w:sz w:val="21"/>
          <w:szCs w:val="21"/>
          <w:lang w:val="en-US"/>
        </w:rPr>
      </w:r>
      <w:r/>
    </w:p>
    <w:p>
      <w:pPr>
        <w:pStyle w:val="877"/>
        <w:ind w:firstLine="420"/>
        <w:spacing w:line="560" w:lineRule="exact"/>
        <w:widowControl/>
        <w:tabs>
          <w:tab w:val="left" w:pos="0" w:leader="none"/>
        </w:tabs>
        <w:rPr>
          <w:rFonts w:hint="eastAsia" w:ascii="Times New Roman" w:hAnsi="宋体" w:eastAsia="宋体" w:cs="Times New Roman"/>
          <w:sz w:val="21"/>
          <w:szCs w:val="21"/>
          <w:lang w:eastAsia="zh-CN"/>
        </w:rPr>
      </w:pPr>
      <w:r>
        <w:rPr>
          <w:rFonts w:hint="eastAsia" w:ascii="Times New Roman" w:hAnsi="宋体" w:eastAsia="宋体" w:cs="Times New Roman"/>
          <w:sz w:val="21"/>
          <w:szCs w:val="21"/>
          <w:lang w:val="en-US"/>
        </w:rPr>
        <w:t xml:space="preserve">注：自有的提供相关证明材料扫描件，非自有的提供购买合同和付款发票。</w:t>
      </w:r>
      <w:r>
        <w:rPr>
          <w:rFonts w:hint="eastAsia" w:ascii="Times New Roman" w:hAnsi="宋体" w:eastAsia="宋体" w:cs="Times New Roman"/>
          <w:sz w:val="21"/>
          <w:szCs w:val="21"/>
          <w:lang w:eastAsia="zh-CN"/>
        </w:rPr>
      </w:r>
      <w:r/>
    </w:p>
    <w:p>
      <w:pPr>
        <w:pStyle w:val="877"/>
        <w:ind w:firstLine="420"/>
        <w:spacing w:line="560" w:lineRule="exact"/>
        <w:widowControl/>
        <w:tabs>
          <w:tab w:val="left" w:pos="0" w:leader="none"/>
        </w:tabs>
        <w:rPr>
          <w:rFonts w:hint="eastAsia" w:ascii="Times New Roman" w:hAnsi="宋体" w:eastAsia="宋体" w:cs="Times New Roman"/>
          <w:color w:val="0000ff"/>
          <w:sz w:val="21"/>
          <w:szCs w:val="21"/>
          <w:lang w:val="en-US"/>
        </w:rPr>
      </w:pPr>
      <w:r>
        <w:rPr>
          <w:rFonts w:hint="eastAsia" w:ascii="Times New Roman" w:hAnsi="宋体" w:eastAsia="宋体" w:cs="Times New Roman"/>
          <w:sz w:val="21"/>
          <w:szCs w:val="21"/>
          <w:lang w:val="en-US" w:eastAsia="zh-CN"/>
        </w:rPr>
        <w:t xml:space="preserve">（九）</w:t>
      </w:r>
      <w:r>
        <w:rPr>
          <w:rFonts w:hint="eastAsia" w:ascii="Times New Roman" w:hAnsi="宋体" w:eastAsia="宋体" w:cs="Times New Roman"/>
          <w:sz w:val="21"/>
          <w:szCs w:val="21"/>
          <w:lang w:val="en-US"/>
        </w:rPr>
        <w:t xml:space="preserve">服务团队</w:t>
      </w:r>
      <w:r>
        <w:rPr>
          <w:rFonts w:hint="eastAsia" w:ascii="Times New Roman" w:hAnsi="宋体" w:eastAsia="宋体" w:cs="Times New Roman"/>
          <w:sz w:val="21"/>
          <w:szCs w:val="21"/>
          <w:lang w:val="en-US" w:eastAsia="zh-CN"/>
        </w:rPr>
        <w:t xml:space="preserve">人员情</w:t>
      </w:r>
      <w:r>
        <w:rPr>
          <w:rFonts w:hint="eastAsia" w:ascii="Times New Roman" w:hAnsi="宋体" w:eastAsia="宋体" w:cs="Times New Roman"/>
          <w:color w:val="000000"/>
          <w:sz w:val="21"/>
          <w:szCs w:val="21"/>
          <w:lang w:val="en-US" w:eastAsia="zh-CN"/>
        </w:rPr>
        <w:t xml:space="preserve">况比较（5分）：</w:t>
      </w:r>
      <w:r>
        <w:rPr>
          <w:rFonts w:hint="eastAsia" w:ascii="Times New Roman" w:hAnsi="宋体" w:eastAsia="宋体" w:cs="Times New Roman"/>
          <w:color w:val="000000"/>
          <w:sz w:val="21"/>
          <w:szCs w:val="21"/>
          <w:lang w:val="en-US"/>
        </w:rPr>
        <w:t xml:space="preserve">投</w:t>
      </w:r>
      <w:r>
        <w:rPr>
          <w:rFonts w:hint="eastAsia" w:ascii="Times New Roman" w:hAnsi="宋体" w:eastAsia="宋体" w:cs="Times New Roman"/>
          <w:sz w:val="21"/>
          <w:szCs w:val="21"/>
          <w:lang w:val="en-US"/>
        </w:rPr>
        <w:t xml:space="preserve">标人应设药事部门，按照《处方管理办法》和《中药处方格式和书写要求规范》要求，进行审核、调配、核对、发药，并签名。</w:t>
      </w:r>
      <w:r>
        <w:rPr>
          <w:rFonts w:hint="eastAsia" w:ascii="Times New Roman" w:hAnsi="宋体" w:eastAsia="宋体" w:cs="Times New Roman"/>
          <w:color w:val="0000ff"/>
          <w:sz w:val="21"/>
          <w:szCs w:val="21"/>
          <w:lang w:val="en-US"/>
        </w:rPr>
      </w:r>
      <w:r/>
    </w:p>
    <w:p>
      <w:pPr>
        <w:pStyle w:val="877"/>
        <w:numPr>
          <w:ilvl w:val="0"/>
          <w:numId w:val="0"/>
        </w:numPr>
        <w:ind w:firstLine="420"/>
        <w:spacing w:line="560" w:lineRule="exact"/>
        <w:widowControl/>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color w:val="000000"/>
          <w:sz w:val="21"/>
          <w:szCs w:val="21"/>
          <w:lang w:val="en-US" w:eastAsia="zh-CN"/>
        </w:rPr>
        <w:t xml:space="preserve">1、</w:t>
      </w:r>
      <w:r>
        <w:rPr>
          <w:rFonts w:hint="eastAsia" w:ascii="Times New Roman" w:hAnsi="宋体" w:eastAsia="宋体" w:cs="Times New Roman"/>
          <w:color w:val="000000"/>
          <w:sz w:val="21"/>
          <w:szCs w:val="21"/>
          <w:lang w:val="en-US"/>
        </w:rPr>
        <w:t xml:space="preserve">执</w:t>
      </w:r>
      <w:r>
        <w:rPr>
          <w:rFonts w:hint="eastAsia" w:ascii="Times New Roman" w:hAnsi="宋体" w:eastAsia="宋体" w:cs="Times New Roman"/>
          <w:sz w:val="21"/>
          <w:szCs w:val="21"/>
          <w:lang w:val="en-US"/>
        </w:rPr>
        <w:t xml:space="preserve">业药师</w:t>
      </w:r>
      <w:r>
        <w:rPr>
          <w:rFonts w:hint="eastAsia" w:ascii="Times New Roman" w:hAnsi="宋体" w:eastAsia="宋体" w:cs="Times New Roman"/>
          <w:sz w:val="21"/>
          <w:szCs w:val="21"/>
          <w:lang w:val="en-US" w:eastAsia="zh-CN"/>
        </w:rPr>
        <w:t xml:space="preserve">或主管中药师</w:t>
      </w:r>
      <w:r>
        <w:rPr>
          <w:rFonts w:hint="eastAsia" w:ascii="Times New Roman" w:hAnsi="宋体" w:eastAsia="宋体" w:cs="Times New Roman"/>
          <w:color w:val="000000"/>
          <w:sz w:val="21"/>
          <w:szCs w:val="21"/>
          <w:lang w:val="en-US"/>
        </w:rPr>
        <w:t xml:space="preserve">配备情况</w:t>
      </w:r>
      <w:r>
        <w:rPr>
          <w:rFonts w:hint="eastAsia" w:ascii="Times New Roman" w:hAnsi="宋体" w:eastAsia="宋体" w:cs="Times New Roman"/>
          <w:color w:val="000000"/>
          <w:sz w:val="21"/>
          <w:szCs w:val="21"/>
          <w:lang w:val="en-US" w:eastAsia="zh-CN"/>
        </w:rPr>
        <w:t xml:space="preserve">比较（4分）：</w:t>
      </w:r>
      <w:r>
        <w:rPr>
          <w:rFonts w:hint="eastAsia" w:ascii="Times New Roman" w:hAnsi="宋体" w:eastAsia="宋体" w:cs="Times New Roman"/>
          <w:sz w:val="21"/>
          <w:szCs w:val="21"/>
          <w:lang w:val="en-US" w:eastAsia="zh-CN"/>
        </w:rPr>
        <w:t xml:space="preserve">每</w:t>
      </w:r>
      <w:r>
        <w:rPr>
          <w:rFonts w:hint="eastAsia" w:ascii="Times New Roman" w:hAnsi="宋体" w:eastAsia="宋体" w:cs="Times New Roman"/>
          <w:sz w:val="21"/>
          <w:szCs w:val="21"/>
          <w:lang w:val="en-US"/>
        </w:rPr>
        <w:t xml:space="preserve">配备</w:t>
      </w:r>
      <w:r>
        <w:rPr>
          <w:rFonts w:hint="eastAsia" w:ascii="Times New Roman" w:hAnsi="宋体" w:eastAsia="宋体" w:cs="Times New Roman"/>
          <w:sz w:val="21"/>
          <w:szCs w:val="21"/>
          <w:lang w:val="en-US" w:eastAsia="zh-CN"/>
        </w:rPr>
        <w:t xml:space="preserve">一名得1分，最高4分。</w:t>
      </w:r>
      <w:r>
        <w:rPr>
          <w:rFonts w:hint="eastAsia" w:ascii="Times New Roman" w:hAnsi="宋体" w:eastAsia="宋体" w:cs="Times New Roman"/>
          <w:sz w:val="21"/>
          <w:szCs w:val="21"/>
          <w:lang w:val="en-US"/>
        </w:rPr>
        <w:t xml:space="preserve">需提供</w:t>
      </w:r>
      <w:r>
        <w:rPr>
          <w:rFonts w:hint="eastAsia" w:ascii="Times New Roman" w:hAnsi="宋体" w:eastAsia="宋体" w:cs="Times New Roman"/>
          <w:sz w:val="21"/>
          <w:szCs w:val="21"/>
          <w:lang w:val="en-US" w:eastAsia="zh-CN"/>
        </w:rPr>
        <w:t xml:space="preserve">相关证书复印件及</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lang w:val="en-US"/>
        </w:rPr>
        <w:t xml:space="preserve">厂家</w:t>
      </w:r>
      <w:r>
        <w:rPr>
          <w:rFonts w:hint="eastAsia" w:ascii="Times New Roman" w:hAnsi="宋体" w:eastAsia="宋体" w:cs="Times New Roman"/>
          <w:sz w:val="21"/>
          <w:szCs w:val="21"/>
          <w:lang w:val="en-US" w:eastAsia="zh-CN"/>
        </w:rPr>
        <w:t xml:space="preserve">为其缴纳的最近一期的</w:t>
      </w:r>
      <w:r>
        <w:rPr>
          <w:rFonts w:hint="eastAsia" w:ascii="Times New Roman" w:hAnsi="宋体" w:eastAsia="宋体" w:cs="Times New Roman"/>
          <w:sz w:val="21"/>
          <w:szCs w:val="21"/>
          <w:lang w:val="en-US"/>
        </w:rPr>
        <w:t xml:space="preserve">社保证明复印件，</w:t>
      </w:r>
      <w:r>
        <w:rPr>
          <w:rFonts w:hint="eastAsia" w:ascii="Times New Roman" w:hAnsi="宋体" w:eastAsia="宋体" w:cs="Times New Roman"/>
          <w:sz w:val="21"/>
          <w:szCs w:val="21"/>
          <w:lang w:val="en-US" w:eastAsia="zh-CN"/>
        </w:rPr>
        <w:t xml:space="preserve">否则不得分。</w:t>
      </w:r>
      <w:r>
        <w:rPr>
          <w:rFonts w:hint="eastAsia" w:ascii="Times New Roman" w:hAnsi="宋体" w:eastAsia="宋体" w:cs="Times New Roman"/>
          <w:sz w:val="21"/>
          <w:szCs w:val="21"/>
          <w:lang w:val="en-US" w:eastAsia="zh-CN"/>
        </w:rPr>
      </w:r>
      <w:r/>
    </w:p>
    <w:p>
      <w:pPr>
        <w:pStyle w:val="877"/>
        <w:numPr>
          <w:ilvl w:val="0"/>
          <w:numId w:val="0"/>
        </w:numPr>
        <w:ind w:firstLine="420"/>
        <w:spacing w:line="560" w:lineRule="exact"/>
        <w:widowControl/>
        <w:tabs>
          <w:tab w:val="left" w:pos="0" w:leader="none"/>
        </w:tabs>
        <w:rPr>
          <w:rFonts w:hint="eastAsia" w:ascii="Times New Roman" w:hAnsi="宋体" w:eastAsia="宋体" w:cs="Times New Roman"/>
          <w:color w:val="0000ff"/>
          <w:sz w:val="21"/>
          <w:szCs w:val="21"/>
          <w:lang w:val="en-US" w:eastAsia="zh-CN"/>
        </w:rPr>
      </w:pPr>
      <w:r>
        <w:rPr>
          <w:rFonts w:hint="eastAsia" w:ascii="Times New Roman" w:hAnsi="宋体" w:eastAsia="宋体" w:cs="Times New Roman"/>
          <w:sz w:val="21"/>
          <w:szCs w:val="21"/>
          <w:lang w:val="en-US" w:eastAsia="zh-CN"/>
        </w:rPr>
        <w:t xml:space="preserve">2、</w:t>
      </w:r>
      <w:r>
        <w:rPr>
          <w:rFonts w:hint="eastAsia" w:ascii="Times New Roman" w:hAnsi="宋体" w:eastAsia="宋体" w:cs="Times New Roman"/>
          <w:color w:val="000000"/>
          <w:sz w:val="21"/>
          <w:szCs w:val="21"/>
          <w:lang w:val="en-US" w:eastAsia="zh-CN"/>
        </w:rPr>
        <w:t xml:space="preserve">药师配备</w:t>
      </w:r>
      <w:r>
        <w:rPr>
          <w:rFonts w:hint="eastAsia" w:ascii="Times New Roman" w:hAnsi="宋体" w:eastAsia="宋体" w:cs="Times New Roman"/>
          <w:color w:val="000000"/>
          <w:sz w:val="21"/>
          <w:szCs w:val="21"/>
          <w:lang w:val="en-US"/>
        </w:rPr>
        <w:t xml:space="preserve">情况</w:t>
      </w:r>
      <w:r>
        <w:rPr>
          <w:rFonts w:hint="eastAsia" w:ascii="Times New Roman" w:hAnsi="宋体" w:eastAsia="宋体" w:cs="Times New Roman"/>
          <w:color w:val="000000"/>
          <w:sz w:val="21"/>
          <w:szCs w:val="21"/>
          <w:lang w:val="en-US" w:eastAsia="zh-CN"/>
        </w:rPr>
        <w:t xml:space="preserve">比较（1分）：每配备一名得0.5分，最高1分。</w:t>
      </w:r>
      <w:r>
        <w:rPr>
          <w:rFonts w:hint="eastAsia" w:ascii="Times New Roman" w:hAnsi="宋体" w:eastAsia="宋体" w:cs="Times New Roman"/>
          <w:color w:val="000000"/>
          <w:sz w:val="21"/>
          <w:szCs w:val="21"/>
          <w:lang w:val="en-US"/>
        </w:rPr>
        <w:t xml:space="preserve">需提供</w:t>
      </w:r>
      <w:r>
        <w:rPr>
          <w:rFonts w:hint="eastAsia" w:ascii="Times New Roman" w:hAnsi="宋体" w:eastAsia="宋体" w:cs="Times New Roman"/>
          <w:color w:val="000000"/>
          <w:sz w:val="21"/>
          <w:szCs w:val="21"/>
          <w:lang w:val="en-US" w:eastAsia="zh-CN"/>
        </w:rPr>
        <w:t xml:space="preserve">相关证书复印件及</w:t>
      </w:r>
      <w:r>
        <w:rPr>
          <w:rFonts w:hint="eastAsia" w:ascii="Times New Roman" w:hAnsi="宋体" w:eastAsia="宋体" w:cs="Times New Roman"/>
          <w:bCs w:val="0"/>
          <w:color w:val="000000"/>
          <w:sz w:val="21"/>
          <w:szCs w:val="21"/>
          <w:lang w:val="en-US" w:eastAsia="zh-CN"/>
        </w:rPr>
        <w:t xml:space="preserve">中药饮片的生产</w:t>
      </w:r>
      <w:r>
        <w:rPr>
          <w:rFonts w:hint="eastAsia" w:ascii="Times New Roman" w:hAnsi="宋体" w:eastAsia="宋体" w:cs="Times New Roman"/>
          <w:color w:val="000000"/>
          <w:sz w:val="21"/>
          <w:szCs w:val="21"/>
          <w:lang w:val="en-US"/>
        </w:rPr>
        <w:t xml:space="preserve">厂家</w:t>
      </w:r>
      <w:r>
        <w:rPr>
          <w:rFonts w:hint="eastAsia" w:ascii="Times New Roman" w:hAnsi="宋体" w:eastAsia="宋体" w:cs="Times New Roman"/>
          <w:color w:val="000000"/>
          <w:sz w:val="21"/>
          <w:szCs w:val="21"/>
          <w:lang w:val="en-US" w:eastAsia="zh-CN"/>
        </w:rPr>
        <w:t xml:space="preserve">为其缴纳的最近一期的</w:t>
      </w:r>
      <w:r>
        <w:rPr>
          <w:rFonts w:hint="eastAsia" w:ascii="Times New Roman" w:hAnsi="宋体" w:eastAsia="宋体" w:cs="Times New Roman"/>
          <w:color w:val="000000"/>
          <w:sz w:val="21"/>
          <w:szCs w:val="21"/>
          <w:lang w:val="en-US"/>
        </w:rPr>
        <w:t xml:space="preserve">社保证明复印件，</w:t>
      </w:r>
      <w:r>
        <w:rPr>
          <w:rFonts w:hint="eastAsia" w:ascii="Times New Roman" w:hAnsi="宋体" w:eastAsia="宋体" w:cs="Times New Roman"/>
          <w:color w:val="000000"/>
          <w:sz w:val="21"/>
          <w:szCs w:val="21"/>
          <w:lang w:val="en-US" w:eastAsia="zh-CN"/>
        </w:rPr>
        <w:t xml:space="preserve">否则不得分。</w:t>
      </w:r>
      <w:r>
        <w:rPr>
          <w:rFonts w:hint="eastAsia" w:ascii="Times New Roman" w:hAnsi="宋体" w:eastAsia="宋体" w:cs="Times New Roman"/>
          <w:color w:val="0000ff"/>
          <w:sz w:val="21"/>
          <w:szCs w:val="21"/>
          <w:lang w:val="en-US"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zh-CN" w:eastAsia="zh-CN"/>
        </w:rPr>
      </w:pPr>
      <w:r>
        <w:rPr>
          <w:rFonts w:hint="eastAsia" w:ascii="Times New Roman" w:hAnsi="宋体" w:eastAsia="宋体" w:cs="Times New Roman"/>
          <w:sz w:val="21"/>
          <w:szCs w:val="21"/>
          <w:lang w:val="zh-CN" w:eastAsia="zh-CN"/>
        </w:rPr>
        <w:t xml:space="preserve">（十）物流配送情况比较（</w:t>
      </w:r>
      <w:r>
        <w:rPr>
          <w:rFonts w:hint="eastAsia" w:ascii="Times New Roman" w:hAnsi="宋体" w:eastAsia="宋体" w:cs="Times New Roman"/>
          <w:sz w:val="21"/>
          <w:szCs w:val="21"/>
          <w:lang w:val="en-US" w:eastAsia="zh-CN"/>
        </w:rPr>
        <w:t xml:space="preserve">4</w:t>
      </w:r>
      <w:r>
        <w:rPr>
          <w:rFonts w:hint="eastAsia" w:ascii="Times New Roman" w:hAnsi="宋体" w:eastAsia="宋体" w:cs="Times New Roman"/>
          <w:sz w:val="21"/>
          <w:szCs w:val="21"/>
          <w:lang w:val="zh-CN" w:eastAsia="zh-CN"/>
        </w:rPr>
        <w:t xml:space="preserve">分）：</w:t>
      </w:r>
      <w:r>
        <w:rPr>
          <w:rFonts w:hint="eastAsia" w:ascii="Times New Roman" w:hAnsi="宋体" w:eastAsia="宋体" w:cs="Times New Roman"/>
          <w:sz w:val="21"/>
          <w:szCs w:val="21"/>
          <w:lang w:val="zh-CN" w:eastAsia="zh-CN"/>
        </w:rPr>
      </w:r>
      <w:r/>
    </w:p>
    <w:p>
      <w:pPr>
        <w:pStyle w:val="877"/>
        <w:ind w:firstLine="420"/>
        <w:spacing w:line="560" w:lineRule="exact"/>
        <w:widowControl/>
        <w:tabs>
          <w:tab w:val="left" w:pos="0" w:leader="none"/>
        </w:tabs>
        <w:rPr>
          <w:rFonts w:hint="eastAsia" w:ascii="Times New Roman" w:hAnsi="宋体" w:eastAsia="宋体" w:cs="Times New Roman"/>
          <w:szCs w:val="21"/>
          <w:lang w:val="zh-CN"/>
        </w:rPr>
      </w:pPr>
      <w:r>
        <w:rPr>
          <w:rFonts w:hint="eastAsia" w:ascii="Times New Roman" w:hAnsi="宋体" w:eastAsia="宋体" w:cs="Times New Roman"/>
          <w:szCs w:val="21"/>
          <w:lang w:val="en-US" w:eastAsia="zh-CN"/>
        </w:rPr>
        <w:t xml:space="preserve">1、</w:t>
      </w:r>
      <w:r>
        <w:rPr>
          <w:rFonts w:hint="eastAsia" w:ascii="Times New Roman" w:hAnsi="宋体" w:eastAsia="宋体" w:cs="Times New Roman"/>
          <w:szCs w:val="21"/>
          <w:lang w:val="zh-CN"/>
        </w:rPr>
        <w:t xml:space="preserve">投标人</w:t>
      </w:r>
      <w:r>
        <w:rPr>
          <w:rFonts w:hint="eastAsia" w:ascii="Times New Roman" w:hAnsi="宋体" w:eastAsia="宋体" w:cs="Times New Roman"/>
          <w:szCs w:val="21"/>
          <w:lang w:val="en-US" w:eastAsia="zh-CN"/>
        </w:rPr>
        <w:t xml:space="preserve">拥有</w:t>
      </w:r>
      <w:r>
        <w:rPr>
          <w:rFonts w:hint="eastAsia" w:ascii="Times New Roman" w:hAnsi="宋体" w:eastAsia="宋体" w:cs="Times New Roman"/>
          <w:szCs w:val="21"/>
          <w:lang w:val="zh-CN"/>
        </w:rPr>
        <w:t xml:space="preserve">配送车队的得</w:t>
      </w:r>
      <w:r>
        <w:rPr>
          <w:rFonts w:hint="eastAsia" w:ascii="Times New Roman" w:hAnsi="宋体" w:eastAsia="宋体" w:cs="Times New Roman"/>
          <w:szCs w:val="21"/>
          <w:lang w:val="en-US" w:eastAsia="zh-CN"/>
        </w:rPr>
        <w:t xml:space="preserve">2</w:t>
      </w:r>
      <w:r>
        <w:rPr>
          <w:rFonts w:hint="eastAsia" w:ascii="Times New Roman" w:hAnsi="宋体" w:eastAsia="宋体" w:cs="Times New Roman"/>
          <w:szCs w:val="21"/>
          <w:lang w:val="zh-CN"/>
        </w:rPr>
        <w:t xml:space="preserve">分。（</w:t>
      </w:r>
      <w:r>
        <w:rPr>
          <w:rFonts w:hint="eastAsia" w:ascii="Times New Roman" w:hAnsi="宋体" w:eastAsia="宋体" w:cs="Times New Roman"/>
          <w:szCs w:val="21"/>
          <w:lang w:val="en-US" w:eastAsia="zh-CN"/>
        </w:rPr>
        <w:t xml:space="preserve">自有配送车队须提供车辆行驶证；</w:t>
      </w:r>
      <w:r>
        <w:rPr>
          <w:rFonts w:hint="eastAsia" w:ascii="Times New Roman" w:hAnsi="宋体" w:eastAsia="宋体" w:cs="Times New Roman"/>
          <w:szCs w:val="21"/>
          <w:lang w:val="zh-CN"/>
        </w:rPr>
        <w:t xml:space="preserve">委托固定的第三方配送</w:t>
      </w:r>
      <w:r>
        <w:rPr>
          <w:rFonts w:hint="eastAsia" w:ascii="Times New Roman" w:hAnsi="宋体" w:eastAsia="宋体" w:cs="Times New Roman"/>
          <w:szCs w:val="21"/>
          <w:lang w:val="en-US" w:eastAsia="zh-CN"/>
        </w:rPr>
        <w:t xml:space="preserve">的须提供委托合同及车辆行驶证。</w:t>
      </w:r>
      <w:r>
        <w:rPr>
          <w:rFonts w:hint="eastAsia" w:ascii="Times New Roman" w:hAnsi="宋体" w:eastAsia="宋体" w:cs="Times New Roman"/>
          <w:szCs w:val="21"/>
          <w:lang w:val="zh-CN"/>
        </w:rPr>
        <w:t xml:space="preserve">否则不得分。）</w:t>
      </w:r>
      <w:r>
        <w:rPr>
          <w:rFonts w:hint="eastAsia" w:ascii="Times New Roman" w:hAnsi="宋体" w:eastAsia="宋体" w:cs="Times New Roman"/>
          <w:szCs w:val="21"/>
          <w:lang w:val="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zh-CN"/>
        </w:rPr>
      </w:pPr>
      <w:r>
        <w:rPr>
          <w:rFonts w:hint="eastAsia" w:ascii="Times New Roman" w:hAnsi="宋体" w:eastAsia="宋体" w:cs="Times New Roman"/>
          <w:szCs w:val="21"/>
          <w:lang w:val="en-US" w:eastAsia="zh-CN"/>
        </w:rPr>
        <w:t xml:space="preserve">2、</w:t>
      </w:r>
      <w:r>
        <w:rPr>
          <w:rFonts w:hint="eastAsia" w:ascii="Times New Roman" w:hAnsi="宋体" w:eastAsia="宋体" w:cs="Times New Roman"/>
          <w:szCs w:val="21"/>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sz w:val="21"/>
          <w:szCs w:val="21"/>
          <w:lang w:val="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eastAsia="zh-CN"/>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十一</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zh-CN"/>
        </w:rPr>
        <w:t xml:space="preserve">投标人提供202</w:t>
      </w:r>
      <w:r>
        <w:rPr>
          <w:rFonts w:hint="eastAsia" w:ascii="Times New Roman" w:hAnsi="宋体" w:eastAsia="宋体" w:cs="Times New Roman"/>
          <w:sz w:val="21"/>
          <w:szCs w:val="21"/>
          <w:lang w:val="en-US" w:eastAsia="zh-CN"/>
        </w:rPr>
        <w:t xml:space="preserve">3</w:t>
      </w:r>
      <w:r>
        <w:rPr>
          <w:rFonts w:hint="eastAsia" w:ascii="Times New Roman" w:hAnsi="宋体" w:eastAsia="宋体" w:cs="Times New Roman"/>
          <w:sz w:val="21"/>
          <w:szCs w:val="21"/>
          <w:lang w:val="zh-CN"/>
        </w:rPr>
        <w:t xml:space="preserve">年1月1日以后至今医疗机构中药饮片供应及配送服务的合作证明，</w:t>
      </w:r>
      <w:r>
        <w:rPr>
          <w:rFonts w:hint="eastAsia" w:ascii="Times New Roman" w:hAnsi="宋体" w:eastAsia="宋体" w:cs="Times New Roman"/>
          <w:sz w:val="21"/>
          <w:szCs w:val="21"/>
          <w:lang w:val="zh-CN" w:eastAsia="zh-CN"/>
        </w:rPr>
        <w:t xml:space="preserve">每</w:t>
      </w:r>
      <w:r>
        <w:rPr>
          <w:rFonts w:hint="eastAsia" w:ascii="Times New Roman" w:hAnsi="宋体" w:eastAsia="宋体" w:cs="Times New Roman"/>
          <w:sz w:val="21"/>
          <w:szCs w:val="21"/>
          <w:lang w:val="zh-CN"/>
        </w:rPr>
        <w:t xml:space="preserve">提供1</w:t>
      </w:r>
      <w:r>
        <w:rPr>
          <w:rFonts w:hint="eastAsia" w:ascii="Times New Roman" w:hAnsi="宋体" w:eastAsia="宋体" w:cs="Times New Roman"/>
          <w:sz w:val="21"/>
          <w:szCs w:val="21"/>
          <w:highlight w:val="none"/>
          <w:lang w:val="zh-CN" w:eastAsia="zh-CN"/>
        </w:rPr>
        <w:t xml:space="preserve">家医疗</w:t>
      </w:r>
      <w:r>
        <w:rPr>
          <w:rFonts w:hint="eastAsia" w:ascii="Times New Roman" w:hAnsi="宋体" w:eastAsia="宋体" w:cs="Times New Roman"/>
          <w:sz w:val="21"/>
          <w:szCs w:val="21"/>
          <w:highlight w:val="none"/>
          <w:lang w:val="en-US" w:eastAsia="zh-CN"/>
        </w:rPr>
        <w:t xml:space="preserve">机构</w:t>
      </w:r>
      <w:r>
        <w:rPr>
          <w:rFonts w:hint="eastAsia" w:ascii="Times New Roman" w:hAnsi="宋体" w:eastAsia="宋体" w:cs="Times New Roman"/>
          <w:sz w:val="21"/>
          <w:szCs w:val="21"/>
          <w:highlight w:val="none"/>
          <w:lang w:val="zh-CN" w:eastAsia="zh-CN"/>
        </w:rPr>
        <w:t xml:space="preserve">业绩</w:t>
      </w:r>
      <w:r>
        <w:rPr>
          <w:rFonts w:hint="eastAsia" w:ascii="Times New Roman" w:hAnsi="宋体" w:eastAsia="宋体" w:cs="Times New Roman"/>
          <w:sz w:val="21"/>
          <w:szCs w:val="21"/>
          <w:lang w:val="zh-CN"/>
        </w:rPr>
        <w:t xml:space="preserve">得</w:t>
      </w:r>
      <w:r>
        <w:rPr>
          <w:rFonts w:hint="eastAsia" w:ascii="Times New Roman" w:hAnsi="宋体" w:eastAsia="宋体" w:cs="Times New Roman"/>
          <w:sz w:val="21"/>
          <w:szCs w:val="21"/>
          <w:lang w:val="zh-CN" w:eastAsia="zh-CN"/>
        </w:rPr>
        <w:t xml:space="preserve">2</w:t>
      </w:r>
      <w:r>
        <w:rPr>
          <w:rFonts w:hint="eastAsia" w:ascii="Times New Roman" w:hAnsi="宋体" w:eastAsia="宋体" w:cs="Times New Roman"/>
          <w:sz w:val="21"/>
          <w:szCs w:val="21"/>
          <w:lang w:val="zh-CN"/>
        </w:rPr>
        <w:t xml:space="preserve">分，未提供不得分，最高</w:t>
      </w:r>
      <w:r>
        <w:rPr>
          <w:rFonts w:hint="eastAsia" w:ascii="Times New Roman" w:hAnsi="宋体" w:eastAsia="宋体" w:cs="Times New Roman"/>
          <w:sz w:val="21"/>
          <w:szCs w:val="21"/>
          <w:lang w:val="en-US" w:eastAsia="zh-CN"/>
        </w:rPr>
        <w:t xml:space="preserve">8</w:t>
      </w:r>
      <w:r>
        <w:rPr>
          <w:rFonts w:hint="eastAsia" w:ascii="Times New Roman" w:hAnsi="宋体" w:eastAsia="宋体" w:cs="Times New Roman"/>
          <w:sz w:val="21"/>
          <w:szCs w:val="21"/>
          <w:lang w:val="zh-CN"/>
        </w:rPr>
        <w:t xml:space="preserve">分。（提供完整合同复印件加盖投标人公章，合同乙方名称需与投标单位名称一致，不提供的不得分）</w:t>
      </w:r>
      <w:r>
        <w:rPr>
          <w:rFonts w:hint="eastAsia" w:ascii="Times New Roman" w:hAnsi="宋体" w:eastAsia="宋体" w:cs="Times New Roman"/>
          <w:sz w:val="21"/>
          <w:szCs w:val="21"/>
          <w:lang w:eastAsia="zh-CN"/>
        </w:rPr>
      </w:r>
      <w:r/>
    </w:p>
    <w:p>
      <w:pPr>
        <w:pStyle w:val="1016"/>
        <w:ind w:firstLine="422"/>
        <w:spacing w:line="360" w:lineRule="auto"/>
        <w:rPr>
          <w:rFonts w:hint="eastAsia" w:ascii="宋体" w:hAnsi="宋体" w:eastAsia="宋体" w:cs="宋体"/>
          <w:sz w:val="21"/>
          <w:szCs w:val="21"/>
          <w:highlight w:val="none"/>
          <w:lang w:bidi="ar-SA"/>
        </w:rPr>
      </w:pPr>
      <w:r>
        <w:rPr>
          <w:rFonts w:hint="eastAsia" w:ascii="宋体" w:hAnsi="宋体" w:eastAsia="宋体" w:cs="宋体"/>
          <w:b/>
          <w:bCs/>
          <w:sz w:val="21"/>
          <w:szCs w:val="21"/>
          <w:highlight w:val="none"/>
          <w:lang w:val="en-US" w:eastAsia="zh-CN" w:bidi="ar-SA"/>
        </w:rPr>
        <w:t xml:space="preserve">三、第二标段、第三标段</w:t>
      </w:r>
      <w:r>
        <w:rPr>
          <w:rFonts w:hint="eastAsia" w:ascii="宋体" w:hAnsi="宋体" w:eastAsia="宋体" w:cs="宋体"/>
          <w:b/>
          <w:bCs/>
          <w:sz w:val="21"/>
          <w:szCs w:val="21"/>
          <w:highlight w:val="none"/>
          <w:lang w:bidi="ar-SA"/>
        </w:rPr>
        <w:t xml:space="preserve">综合评分标准：</w:t>
      </w:r>
      <w:r>
        <w:rPr>
          <w:rFonts w:hint="eastAsia" w:ascii="宋体" w:hAnsi="宋体" w:eastAsia="宋体" w:cs="宋体"/>
          <w:sz w:val="21"/>
          <w:szCs w:val="21"/>
          <w:highlight w:val="none"/>
          <w:lang w:bidi="ar-SA"/>
        </w:rPr>
      </w:r>
      <w:r/>
    </w:p>
    <w:p>
      <w:pPr>
        <w:pStyle w:val="1016"/>
        <w:ind w:firstLine="420"/>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（一）价格：（</w:t>
      </w:r>
      <w:r>
        <w:rPr>
          <w:rFonts w:hint="eastAsia" w:ascii="宋体" w:hAnsi="宋体" w:eastAsia="宋体" w:cs="宋体"/>
          <w:sz w:val="21"/>
          <w:szCs w:val="21"/>
          <w:highlight w:val="none"/>
          <w:lang w:val="en-US" w:eastAsia="zh-CN" w:bidi="ar-SA"/>
        </w:rPr>
        <w:t xml:space="preserve">20</w:t>
      </w:r>
      <w:r>
        <w:rPr>
          <w:rFonts w:hint="eastAsia" w:ascii="宋体" w:hAnsi="宋体" w:eastAsia="宋体" w:cs="宋体"/>
          <w:sz w:val="21"/>
          <w:szCs w:val="21"/>
          <w:highlight w:val="none"/>
          <w:lang w:bidi="ar-SA"/>
        </w:rPr>
        <w:t xml:space="preserve">分）</w:t>
      </w:r>
      <w:r>
        <w:rPr>
          <w:rFonts w:hint="eastAsia" w:ascii="宋体" w:hAnsi="宋体" w:eastAsia="宋体" w:cs="宋体"/>
          <w:sz w:val="21"/>
          <w:szCs w:val="21"/>
          <w:highlight w:val="none"/>
          <w:lang w:bidi="ar-SA"/>
        </w:rPr>
      </w:r>
      <w:r/>
    </w:p>
    <w:p>
      <w:pPr>
        <w:pStyle w:val="101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分。其他投标人的价格分统一按照下列公式计算：</w:t>
      </w:r>
      <w:r>
        <w:rPr>
          <w:rFonts w:hint="eastAsia" w:ascii="宋体" w:hAnsi="宋体" w:eastAsia="宋体" w:cs="宋体"/>
          <w:sz w:val="21"/>
          <w:szCs w:val="21"/>
          <w:highlight w:val="none"/>
        </w:rPr>
      </w:r>
      <w:r/>
    </w:p>
    <w:p>
      <w:pPr>
        <w:pStyle w:val="101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投标报价得分=【（1-评标基准价）/（1-投标优惠率）】X价格权值X100（价格权值为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rPr>
        <w:t xml:space="preserve">：根据投标人针对本项目提供的方案进行评分，方案内容包括：</w:t>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7"/>
        <w:ind w:firstLine="420"/>
        <w:keepLines w:val="0"/>
        <w:keepNext w:val="0"/>
        <w:pageBreakBefore w:val="0"/>
        <w:spacing w:line="560" w:lineRule="exact"/>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bidi="ar-SA"/>
        </w:rPr>
      </w:r>
      <w:r/>
    </w:p>
    <w:p>
      <w:pPr>
        <w:pStyle w:val="877"/>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三</w:t>
      </w: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w:t>
      </w:r>
      <w:r>
        <w:rPr>
          <w:rFonts w:hint="eastAsia" w:ascii="Times New Roman" w:hAnsi="宋体" w:eastAsia="宋体" w:cs="Times New Roman"/>
          <w:sz w:val="21"/>
          <w:szCs w:val="21"/>
          <w:highlight w:val="none"/>
          <w:lang w:val="en-US" w:eastAsia="zh-CN"/>
        </w:rPr>
        <w:t xml:space="preserve">（10分）</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sz w:val="21"/>
          <w:szCs w:val="21"/>
        </w:rPr>
        <w:t xml:space="preserve">根据投标人针对本项目提供的方案进行评分，方案内容包括：</w:t>
      </w:r>
      <w:r>
        <w:rPr>
          <w:rFonts w:hint="eastAsia" w:ascii="Times New Roman" w:hAnsi="宋体" w:eastAsia="宋体" w:cs="Times New Roman"/>
          <w:sz w:val="21"/>
          <w:szCs w:val="21"/>
          <w:highlight w:val="none"/>
        </w:rPr>
        <w:t xml:space="preserve">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sz w:val="21"/>
          <w:szCs w:val="21"/>
          <w:highlight w:val="none"/>
        </w:rPr>
        <w:t xml:space="preserve">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w:t>
      </w:r>
      <w:r>
        <w:rPr>
          <w:rFonts w:hint="eastAsia" w:ascii="Times New Roman" w:hAnsi="宋体" w:eastAsia="宋体" w:cs="Times New Roman"/>
          <w:sz w:val="21"/>
          <w:szCs w:val="21"/>
          <w:highlight w:val="none"/>
        </w:rPr>
        <w:t xml:space="preserve">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w:t>
      </w:r>
      <w:r>
        <w:rPr>
          <w:rFonts w:hint="eastAsia" w:ascii="Times New Roman" w:hAnsi="宋体" w:eastAsia="宋体" w:cs="Times New Roman"/>
          <w:sz w:val="21"/>
          <w:szCs w:val="21"/>
          <w:highlight w:val="none"/>
        </w:rPr>
        <w:t xml:space="preserve">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sz w:val="21"/>
          <w:szCs w:val="21"/>
          <w:highlight w:val="none"/>
          <w:lang w:val="en-US" w:eastAsia="zh-CN"/>
        </w:rPr>
        <w:t xml:space="preserve">⑤</w:t>
      </w:r>
      <w:r>
        <w:rPr>
          <w:rFonts w:hint="eastAsia" w:ascii="Times New Roman" w:hAnsi="宋体" w:eastAsia="宋体" w:cs="Times New Roman"/>
          <w:color w:val="000000"/>
          <w:sz w:val="21"/>
          <w:szCs w:val="21"/>
          <w:highlight w:val="none"/>
          <w:lang w:val="en-US" w:eastAsia="zh-CN"/>
        </w:rPr>
        <w:t xml:space="preserve">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7"/>
        <w:ind w:firstLine="420"/>
        <w:keepLines w:val="0"/>
        <w:keepNext w:val="0"/>
        <w:pageBreakBefore w:val="0"/>
        <w:spacing w:line="560" w:lineRule="exact"/>
        <w:widowControl/>
        <w:tabs>
          <w:tab w:val="left" w:pos="0" w:leader="none"/>
        </w:tabs>
        <w:rPr>
          <w:rFonts w:hint="eastAsia" w:ascii="Times New Roman" w:hAnsi="宋体" w:eastAsia="宋体" w:cs="Times New Roman"/>
          <w:sz w:val="21"/>
          <w:szCs w:val="21"/>
          <w:highlight w:val="none"/>
          <w:lang w:val="en-US" w:eastAsia="zh-CN" w:bidi="ar-SA"/>
        </w:rPr>
      </w:pPr>
      <w:r>
        <w:rPr>
          <w:rFonts w:hint="eastAsia" w:ascii="Times New Roman" w:hAnsi="宋体" w:eastAsia="宋体" w:cs="Times New Roman"/>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sz w:val="21"/>
          <w:szCs w:val="21"/>
          <w:highlight w:val="none"/>
          <w:lang w:val="en-US" w:eastAsia="zh-CN" w:bidi="ar-SA"/>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四</w:t>
      </w: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sz w:val="21"/>
          <w:szCs w:val="21"/>
        </w:rPr>
        <w:t xml:space="preserve">追溯管理</w:t>
      </w:r>
      <w:r>
        <w:rPr>
          <w:rFonts w:hint="eastAsia" w:ascii="Times New Roman" w:hAnsi="宋体" w:eastAsia="宋体" w:cs="Times New Roman"/>
          <w:sz w:val="21"/>
          <w:szCs w:val="21"/>
          <w:lang w:val="en-US" w:eastAsia="zh-CN"/>
        </w:rPr>
        <w:t xml:space="preserve">环节（10分）：</w:t>
      </w:r>
      <w:r>
        <w:rPr>
          <w:rFonts w:hint="eastAsia" w:ascii="Times New Roman" w:hAnsi="宋体" w:eastAsia="宋体" w:cs="Times New Roman"/>
          <w:sz w:val="21"/>
          <w:szCs w:val="21"/>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lang w:eastAsia="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五</w:t>
      </w: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sz w:val="21"/>
          <w:szCs w:val="21"/>
        </w:rPr>
        <w:t xml:space="preserve">应急方案及</w:t>
      </w:r>
      <w:r>
        <w:rPr>
          <w:rFonts w:hint="eastAsia" w:ascii="Times New Roman" w:hAnsi="宋体" w:eastAsia="宋体" w:cs="Times New Roman"/>
          <w:sz w:val="21"/>
          <w:szCs w:val="21"/>
          <w:lang w:val="en-US" w:eastAsia="zh-CN"/>
        </w:rPr>
        <w:t xml:space="preserve">质量</w:t>
      </w:r>
      <w:r>
        <w:rPr>
          <w:rFonts w:hint="eastAsia" w:ascii="Times New Roman" w:hAnsi="宋体" w:eastAsia="宋体" w:cs="Times New Roman"/>
          <w:sz w:val="21"/>
          <w:szCs w:val="21"/>
        </w:rPr>
        <w:t xml:space="preserve">保障措施</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8分</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rPr>
        <w:t xml:space="preserve">根据投标人提供的突发应急预案</w:t>
      </w:r>
      <w:r>
        <w:rPr>
          <w:rFonts w:hint="eastAsia" w:ascii="Times New Roman" w:hAnsi="宋体" w:eastAsia="宋体" w:cs="Times New Roman"/>
          <w:sz w:val="21"/>
          <w:szCs w:val="21"/>
          <w:lang w:val="en-US" w:eastAsia="zh-CN"/>
        </w:rPr>
        <w:t xml:space="preserve">,包括</w:t>
      </w:r>
      <w:r>
        <w:rPr>
          <w:rFonts w:hint="eastAsia" w:ascii="Times New Roman" w:hAnsi="宋体" w:eastAsia="宋体" w:cs="Times New Roman"/>
          <w:sz w:val="21"/>
          <w:szCs w:val="21"/>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lang w:eastAsia="zh-CN"/>
        </w:rPr>
      </w:r>
      <w:r/>
    </w:p>
    <w:p>
      <w:pPr>
        <w:pStyle w:val="877"/>
        <w:ind w:firstLine="420"/>
        <w:keepLines w:val="0"/>
        <w:keepNext w:val="0"/>
        <w:pageBreakBefore w:val="0"/>
        <w:spacing w:line="560" w:lineRule="exact"/>
        <w:widowControl/>
        <w:tabs>
          <w:tab w:val="left" w:pos="0" w:leader="none"/>
        </w:tabs>
        <w:rPr>
          <w:rFonts w:hint="eastAsia" w:ascii="Times New Roman" w:hAnsi="宋体" w:eastAsia="宋体" w:cs="Times New Roman"/>
          <w:sz w:val="21"/>
          <w:szCs w:val="21"/>
          <w:lang w:val="en-US" w:eastAsia="zh-CN" w:bidi="ar-SA"/>
        </w:rPr>
      </w:pPr>
      <w:r>
        <w:rPr>
          <w:rFonts w:hint="eastAsia" w:ascii="Times New Roman" w:hAnsi="宋体" w:eastAsia="宋体" w:cs="Times New Roman"/>
          <w:sz w:val="21"/>
          <w:szCs w:val="21"/>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sz w:val="21"/>
          <w:szCs w:val="21"/>
          <w:lang w:val="en-US" w:eastAsia="zh-CN" w:bidi="ar-SA"/>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六</w:t>
      </w:r>
      <w:r>
        <w:rPr>
          <w:rFonts w:hint="eastAsia" w:ascii="Times New Roman" w:hAnsi="宋体" w:eastAsia="宋体" w:cs="Times New Roman"/>
          <w:color w:val="000000"/>
          <w:sz w:val="21"/>
          <w:szCs w:val="21"/>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lang w:val="en-US" w:eastAsia="zh-CN"/>
        </w:rPr>
      </w:r>
      <w:r/>
    </w:p>
    <w:p>
      <w:pPr>
        <w:pStyle w:val="877"/>
        <w:ind w:firstLine="420"/>
        <w:keepLines w:val="0"/>
        <w:keepNext w:val="0"/>
        <w:pageBreakBefore w:val="0"/>
        <w:spacing w:line="560" w:lineRule="exact"/>
        <w:widowControl/>
        <w:tabs>
          <w:tab w:val="left" w:pos="0" w:leader="none"/>
        </w:tabs>
        <w:rPr>
          <w:rFonts w:hint="eastAsia" w:ascii="Times New Roman" w:hAnsi="宋体" w:eastAsia="宋体" w:cs="Times New Roman"/>
          <w:sz w:val="21"/>
          <w:szCs w:val="21"/>
          <w:lang w:val="en-US" w:eastAsia="zh-CN" w:bidi="ar-SA"/>
        </w:rPr>
      </w:pPr>
      <w:r>
        <w:rPr>
          <w:rFonts w:hint="eastAsia" w:ascii="Times New Roman" w:hAnsi="宋体" w:eastAsia="宋体" w:cs="Times New Roman"/>
          <w:sz w:val="21"/>
          <w:szCs w:val="21"/>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sz w:val="21"/>
          <w:szCs w:val="21"/>
          <w:lang w:val="en-US" w:eastAsia="zh-CN" w:bidi="ar-SA"/>
        </w:rPr>
      </w:r>
      <w:r/>
    </w:p>
    <w:p>
      <w:pPr>
        <w:pStyle w:val="877"/>
        <w:ind w:firstLine="420"/>
        <w:jc w:val="left"/>
        <w:spacing w:line="560" w:lineRule="exact"/>
        <w:widowControl/>
        <w:tabs>
          <w:tab w:val="left" w:pos="0" w:leader="none"/>
        </w:tabs>
        <w:rPr>
          <w:rFonts w:hint="eastAsia" w:ascii="Times New Roman" w:hAnsi="宋体" w:eastAsia="宋体" w:cs="Times New Roman"/>
          <w:sz w:val="21"/>
          <w:szCs w:val="21"/>
          <w:lang w:val="zh-CN" w:eastAsia="zh-CN"/>
        </w:rPr>
      </w:pPr>
      <w:r>
        <w:rPr>
          <w:rFonts w:hint="eastAsia" w:ascii="Times New Roman" w:hAnsi="宋体" w:eastAsia="宋体" w:cs="Times New Roman"/>
          <w:sz w:val="21"/>
          <w:szCs w:val="21"/>
          <w:lang w:val="zh-CN" w:eastAsia="zh-CN"/>
        </w:rPr>
        <w:t xml:space="preserve">（七）</w:t>
      </w:r>
      <w:r>
        <w:rPr>
          <w:rFonts w:hint="eastAsia" w:ascii="Times New Roman" w:hAnsi="宋体" w:eastAsia="宋体" w:cs="Times New Roman"/>
          <w:bCs w:val="0"/>
          <w:sz w:val="21"/>
          <w:szCs w:val="21"/>
          <w:lang w:val="zh-CN"/>
        </w:rPr>
        <w:t xml:space="preserve">投标人提供</w:t>
      </w:r>
      <w:r>
        <w:rPr>
          <w:rFonts w:hint="eastAsia" w:ascii="Times New Roman" w:hAnsi="宋体" w:eastAsia="宋体" w:cs="Times New Roman"/>
          <w:bCs w:val="0"/>
          <w:sz w:val="21"/>
          <w:szCs w:val="21"/>
          <w:lang w:val="zh-CN" w:eastAsia="zh-CN"/>
        </w:rPr>
        <w:t xml:space="preserve">中药饮片的生产</w:t>
      </w:r>
      <w:r>
        <w:rPr>
          <w:rFonts w:hint="eastAsia" w:ascii="Times New Roman" w:hAnsi="宋体" w:eastAsia="宋体" w:cs="Times New Roman"/>
          <w:sz w:val="21"/>
          <w:szCs w:val="21"/>
          <w:lang w:val="zh-CN"/>
        </w:rPr>
        <w:t xml:space="preserve">厂家须严格执行国家药品标准和地方中药饮片炮制规范、工艺规程。在符合药品GMP条件下组织生产，用于</w:t>
      </w:r>
      <w:r>
        <w:rPr>
          <w:rFonts w:hint="eastAsia" w:ascii="Times New Roman" w:hAnsi="宋体" w:eastAsia="宋体" w:cs="Times New Roman"/>
          <w:sz w:val="21"/>
          <w:szCs w:val="21"/>
          <w:lang w:val="zh-CN" w:eastAsia="zh-CN"/>
        </w:rPr>
        <w:t xml:space="preserve">代加工</w:t>
      </w:r>
      <w:r>
        <w:rPr>
          <w:rFonts w:hint="eastAsia" w:ascii="Times New Roman" w:hAnsi="宋体" w:eastAsia="宋体" w:cs="Times New Roman"/>
          <w:sz w:val="21"/>
          <w:szCs w:val="21"/>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sz w:val="21"/>
          <w:szCs w:val="21"/>
          <w:lang w:val="zh-CN" w:eastAsia="zh-CN"/>
        </w:rPr>
        <w:t xml:space="preserve">2</w:t>
      </w:r>
      <w:r>
        <w:rPr>
          <w:rFonts w:hint="eastAsia" w:ascii="Times New Roman" w:hAnsi="宋体" w:eastAsia="宋体" w:cs="Times New Roman"/>
          <w:sz w:val="21"/>
          <w:szCs w:val="21"/>
          <w:lang w:val="zh-CN"/>
        </w:rPr>
        <w:t xml:space="preserve">分，没有不得分（提供纸质版的留存检验报告扫描件并加盖投标人公章）</w:t>
      </w:r>
      <w:r>
        <w:rPr>
          <w:rFonts w:hint="eastAsia" w:ascii="Times New Roman" w:hAnsi="宋体" w:eastAsia="宋体" w:cs="Times New Roman"/>
          <w:sz w:val="21"/>
          <w:szCs w:val="21"/>
          <w:lang w:val="zh-CN" w:eastAsia="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八</w:t>
      </w: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bCs w:val="0"/>
          <w:sz w:val="21"/>
          <w:szCs w:val="21"/>
        </w:rPr>
        <w:t xml:space="preserve">投标人提供</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w:t>
      </w:r>
      <w:r>
        <w:rPr>
          <w:rFonts w:hint="eastAsia" w:ascii="Times New Roman" w:hAnsi="宋体" w:eastAsia="宋体" w:cs="Times New Roman"/>
          <w:szCs w:val="21"/>
          <w:highlight w:val="none"/>
          <w:lang w:val="en-US" w:eastAsia="zh-CN" w:bidi="ar-SA"/>
        </w:rPr>
        <w:t xml:space="preserve">12</w:t>
      </w:r>
      <w:r>
        <w:rPr>
          <w:rFonts w:hint="eastAsia" w:ascii="Times New Roman" w:hAnsi="宋体" w:eastAsia="宋体" w:cs="Times New Roman"/>
          <w:color w:val="000000"/>
          <w:szCs w:val="21"/>
          <w:highlight w:val="none"/>
          <w:lang w:val="en-US" w:eastAsia="zh-CN" w:bidi="ar-SA"/>
        </w:rPr>
        <w:t xml:space="preserve">分）：</w:t>
      </w:r>
      <w:r>
        <w:rPr>
          <w:rFonts w:hint="eastAsia" w:ascii="Times New Roman" w:hAnsi="宋体" w:eastAsia="宋体" w:cs="Times New Roman"/>
          <w:color w:val="000000"/>
          <w:sz w:val="21"/>
          <w:szCs w:val="21"/>
          <w:lang w:val="en-US" w:eastAsia="zh-CN"/>
        </w:rPr>
      </w:r>
      <w:r/>
    </w:p>
    <w:p>
      <w:pPr>
        <w:pStyle w:val="877"/>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sz w:val="21"/>
          <w:szCs w:val="21"/>
          <w:highlight w:val="none"/>
          <w:lang w:val="en-US" w:eastAsia="zh-CN"/>
        </w:rPr>
        <w:t xml:space="preserve">1、</w:t>
      </w:r>
      <w:r>
        <w:rPr>
          <w:rFonts w:hint="eastAsia" w:ascii="Times New Roman" w:hAnsi="宋体" w:eastAsia="宋体" w:cs="Times New Roman"/>
          <w:bCs w:val="0"/>
          <w:color w:val="000000"/>
          <w:sz w:val="21"/>
          <w:szCs w:val="21"/>
          <w:highlight w:val="none"/>
          <w:lang w:val="en-US" w:eastAsia="zh-CN"/>
        </w:rPr>
        <w:t xml:space="preserve">生产工艺类型设备：净制、切制、粉碎、干燥、炒制、炙制、煅制、蒸煮。以上列举设备种类齐全的得</w:t>
      </w:r>
      <w:r>
        <w:rPr>
          <w:rFonts w:hint="eastAsia" w:ascii="Times New Roman" w:hAnsi="宋体" w:eastAsia="宋体" w:cs="Times New Roman"/>
          <w:bCs w:val="0"/>
          <w:sz w:val="21"/>
          <w:szCs w:val="21"/>
          <w:highlight w:val="none"/>
          <w:lang w:val="en-US" w:eastAsia="zh-CN"/>
        </w:rPr>
        <w:t xml:space="preserve">4</w:t>
      </w:r>
      <w:r>
        <w:rPr>
          <w:rFonts w:hint="eastAsia" w:ascii="Times New Roman" w:hAnsi="宋体" w:eastAsia="宋体" w:cs="Times New Roman"/>
          <w:bCs w:val="0"/>
          <w:color w:val="000000"/>
          <w:sz w:val="21"/>
          <w:szCs w:val="21"/>
          <w:highlight w:val="none"/>
          <w:lang w:val="en-US" w:eastAsia="zh-CN"/>
        </w:rPr>
        <w:t xml:space="preserve">分。缺少一类减0.5分</w:t>
      </w:r>
      <w:r>
        <w:rPr>
          <w:rFonts w:hint="eastAsia" w:ascii="Times New Roman" w:hAnsi="宋体" w:eastAsia="宋体" w:cs="Times New Roman"/>
          <w:bCs w:val="0"/>
          <w:sz w:val="21"/>
          <w:szCs w:val="21"/>
          <w:highlight w:val="none"/>
          <w:lang w:val="en-US"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7"/>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sz w:val="21"/>
          <w:szCs w:val="21"/>
          <w:highlight w:val="none"/>
          <w:lang w:val="en-US" w:eastAsia="zh-CN"/>
        </w:rPr>
        <w:t xml:space="preserve">2、</w:t>
      </w:r>
      <w:r>
        <w:rPr>
          <w:rFonts w:hint="eastAsia" w:ascii="Times New Roman" w:hAnsi="宋体" w:eastAsia="宋体" w:cs="Times New Roman"/>
          <w:sz w:val="21"/>
          <w:szCs w:val="21"/>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rPr>
      </w:pPr>
      <w:r>
        <w:rPr>
          <w:rFonts w:hint="eastAsia" w:ascii="Times New Roman" w:hAnsi="宋体" w:eastAsia="宋体" w:cs="Times New Roman"/>
          <w:bCs w:val="0"/>
          <w:sz w:val="21"/>
          <w:szCs w:val="21"/>
          <w:highlight w:val="none"/>
          <w:lang w:eastAsia="zh-CN"/>
        </w:rPr>
        <w:t xml:space="preserve">3、</w:t>
      </w:r>
      <w:r>
        <w:rPr>
          <w:rFonts w:hint="eastAsia" w:ascii="Times New Roman" w:hAnsi="宋体" w:eastAsia="宋体" w:cs="Times New Roman"/>
          <w:bCs w:val="0"/>
          <w:sz w:val="21"/>
          <w:szCs w:val="21"/>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须</w:t>
      </w:r>
      <w:r>
        <w:rPr>
          <w:rFonts w:hint="eastAsia" w:ascii="Times New Roman" w:hAnsi="宋体" w:eastAsia="宋体" w:cs="Times New Roman"/>
          <w:bCs w:val="0"/>
          <w:sz w:val="21"/>
          <w:szCs w:val="21"/>
        </w:rPr>
        <w:t xml:space="preserve">提供设备清单</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bCs w:val="0"/>
          <w:sz w:val="21"/>
          <w:szCs w:val="21"/>
          <w:lang w:val="en-US" w:eastAsia="zh-CN"/>
        </w:rPr>
        <w:t xml:space="preserve">其中PCR仪器提供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复印件或付款凭证或第三方检测合作协议复印件</w:t>
      </w:r>
      <w:r>
        <w:rPr>
          <w:rFonts w:hint="eastAsia" w:ascii="Times New Roman" w:hAnsi="宋体" w:eastAsia="宋体" w:cs="Times New Roman"/>
          <w:bCs w:val="0"/>
          <w:sz w:val="21"/>
          <w:szCs w:val="21"/>
        </w:rPr>
        <w:t xml:space="preserve">，</w:t>
      </w:r>
      <w:r>
        <w:rPr>
          <w:rFonts w:hint="eastAsia" w:ascii="Times New Roman" w:hAnsi="宋体" w:eastAsia="宋体" w:cs="Times New Roman"/>
          <w:bCs w:val="0"/>
          <w:sz w:val="21"/>
          <w:szCs w:val="21"/>
          <w:lang w:val="en-US" w:eastAsia="zh-CN"/>
        </w:rPr>
        <w:t xml:space="preserve">其他仪器提供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复印件或付款凭证，</w:t>
      </w:r>
      <w:r>
        <w:rPr>
          <w:rFonts w:hint="eastAsia" w:ascii="Times New Roman" w:hAnsi="宋体" w:eastAsia="宋体" w:cs="Times New Roman"/>
          <w:bCs w:val="0"/>
          <w:sz w:val="21"/>
          <w:szCs w:val="21"/>
        </w:rPr>
        <w:t xml:space="preserve">未按要求提供</w:t>
      </w:r>
      <w:r>
        <w:rPr>
          <w:rFonts w:hint="eastAsia" w:ascii="Times New Roman" w:hAnsi="宋体" w:eastAsia="宋体" w:cs="Times New Roman"/>
          <w:bCs w:val="0"/>
          <w:sz w:val="21"/>
          <w:szCs w:val="21"/>
          <w:lang w:val="en-US" w:eastAsia="zh-CN"/>
        </w:rPr>
        <w:t xml:space="preserve">材料</w:t>
      </w:r>
      <w:r>
        <w:rPr>
          <w:rFonts w:hint="eastAsia" w:ascii="Times New Roman" w:hAnsi="宋体" w:eastAsia="宋体" w:cs="Times New Roman"/>
          <w:bCs w:val="0"/>
          <w:sz w:val="21"/>
          <w:szCs w:val="21"/>
        </w:rPr>
        <w:t xml:space="preserve">不得分</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bCs w:val="0"/>
          <w:sz w:val="21"/>
          <w:szCs w:val="21"/>
        </w:rPr>
        <w:t xml:space="preserve">。</w:t>
      </w:r>
      <w:r>
        <w:rPr>
          <w:rFonts w:hint="eastAsia" w:ascii="Times New Roman" w:hAnsi="宋体" w:eastAsia="宋体" w:cs="Times New Roman"/>
          <w:color w:val="000000"/>
          <w:sz w:val="21"/>
          <w:szCs w:val="21"/>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（九）</w:t>
      </w:r>
      <w:r>
        <w:rPr>
          <w:rFonts w:hint="eastAsia" w:ascii="Times New Roman" w:hAnsi="宋体" w:eastAsia="宋体" w:cs="Times New Roman"/>
          <w:bCs w:val="0"/>
          <w:sz w:val="21"/>
          <w:szCs w:val="21"/>
        </w:rPr>
        <w:t xml:space="preserve">投标人提供</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w:t>
      </w:r>
      <w:r>
        <w:rPr>
          <w:rFonts w:hint="eastAsia" w:ascii="Times New Roman" w:hAnsi="宋体" w:eastAsia="宋体" w:cs="Times New Roman"/>
          <w:b w:val="0"/>
          <w:bCs w:val="0"/>
          <w:sz w:val="21"/>
          <w:szCs w:val="21"/>
          <w:highlight w:val="none"/>
          <w:lang w:val="en-US" w:eastAsia="zh-CN" w:bidi="ar-SA"/>
        </w:rPr>
        <w:t xml:space="preserve">（6分）</w:t>
      </w:r>
      <w:r>
        <w:rPr>
          <w:rFonts w:hint="eastAsia" w:ascii="Times New Roman" w:hAnsi="宋体" w:eastAsia="宋体" w:cs="Times New Roman"/>
          <w:b w:val="0"/>
          <w:bCs w:val="0"/>
          <w:color w:val="000000"/>
          <w:sz w:val="21"/>
          <w:szCs w:val="21"/>
          <w:highlight w:val="none"/>
          <w:lang w:val="en-US" w:eastAsia="zh-CN" w:bidi="ar-SA"/>
        </w:rPr>
        <w:t xml:space="preserve">：</w:t>
      </w:r>
      <w:r>
        <w:rPr>
          <w:rFonts w:hint="eastAsia" w:ascii="Times New Roman" w:hAnsi="宋体" w:eastAsia="宋体" w:cs="Times New Roman"/>
          <w:color w:val="000000"/>
          <w:sz w:val="21"/>
          <w:szCs w:val="21"/>
          <w:lang w:val="en-US" w:eastAsia="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7"/>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w:t>
      </w:r>
      <w:r>
        <w:rPr>
          <w:rFonts w:hint="eastAsia" w:ascii="Times New Roman" w:hAnsi="宋体" w:eastAsia="宋体" w:cs="Times New Roman"/>
          <w:sz w:val="21"/>
          <w:szCs w:val="21"/>
        </w:rPr>
        <w:t xml:space="preserve">代煎、熬膏、</w:t>
      </w:r>
      <w:r>
        <w:rPr>
          <w:rFonts w:hint="eastAsia" w:ascii="Times New Roman" w:hAnsi="宋体" w:eastAsia="宋体" w:cs="Times New Roman"/>
          <w:color w:val="000000"/>
          <w:sz w:val="21"/>
          <w:szCs w:val="21"/>
          <w:highlight w:val="none"/>
        </w:rPr>
        <w:t xml:space="preserve">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sz w:val="21"/>
          <w:szCs w:val="21"/>
          <w:lang w:val="en-US" w:eastAsia="zh-CN"/>
        </w:rPr>
        <w:t xml:space="preserve">（</w:t>
      </w:r>
      <w:r>
        <w:rPr>
          <w:rFonts w:hint="eastAsia" w:ascii="Times New Roman" w:hAnsi="宋体" w:eastAsia="宋体" w:cs="Times New Roman"/>
          <w:bCs w:val="0"/>
          <w:sz w:val="21"/>
          <w:szCs w:val="21"/>
        </w:rPr>
        <w:t xml:space="preserve">提供设备清单</w:t>
      </w:r>
      <w:r>
        <w:rPr>
          <w:rFonts w:hint="eastAsia" w:ascii="Times New Roman" w:hAnsi="宋体" w:eastAsia="宋体" w:cs="Times New Roman"/>
          <w:bCs w:val="0"/>
          <w:sz w:val="21"/>
          <w:szCs w:val="21"/>
          <w:lang w:val="en-US" w:eastAsia="zh-CN"/>
        </w:rPr>
        <w:t xml:space="preserve">且提供</w:t>
      </w:r>
      <w:r>
        <w:rPr>
          <w:rFonts w:hint="eastAsia" w:ascii="Times New Roman" w:hAnsi="宋体" w:eastAsia="宋体" w:cs="Times New Roman"/>
          <w:bCs w:val="0"/>
          <w:sz w:val="21"/>
          <w:szCs w:val="21"/>
        </w:rPr>
        <w:t xml:space="preserve">设备</w:t>
      </w:r>
      <w:r>
        <w:rPr>
          <w:rFonts w:hint="eastAsia" w:ascii="Times New Roman" w:hAnsi="宋体" w:eastAsia="宋体" w:cs="Times New Roman"/>
          <w:bCs w:val="0"/>
          <w:sz w:val="21"/>
          <w:szCs w:val="21"/>
          <w:lang w:val="en-US" w:eastAsia="zh-CN"/>
        </w:rPr>
        <w:t xml:space="preserve">购置</w:t>
      </w:r>
      <w:r>
        <w:rPr>
          <w:rFonts w:hint="eastAsia" w:ascii="Times New Roman" w:hAnsi="宋体" w:eastAsia="宋体" w:cs="Times New Roman"/>
          <w:bCs w:val="0"/>
          <w:sz w:val="21"/>
          <w:szCs w:val="21"/>
        </w:rPr>
        <w:t xml:space="preserve">发票</w:t>
      </w:r>
      <w:r>
        <w:rPr>
          <w:rFonts w:hint="eastAsia" w:ascii="Times New Roman" w:hAnsi="宋体" w:eastAsia="宋体" w:cs="Times New Roman"/>
          <w:bCs w:val="0"/>
          <w:sz w:val="21"/>
          <w:szCs w:val="21"/>
          <w:lang w:val="en-US" w:eastAsia="zh-CN"/>
        </w:rPr>
        <w:t xml:space="preserve">复印件或付款凭证</w:t>
      </w:r>
      <w:r>
        <w:rPr>
          <w:rFonts w:hint="eastAsia" w:ascii="Times New Roman" w:hAnsi="宋体" w:eastAsia="宋体" w:cs="Times New Roman"/>
          <w:bCs w:val="0"/>
          <w:sz w:val="21"/>
          <w:szCs w:val="21"/>
        </w:rPr>
        <w:t xml:space="preserve">，未按要求提供</w:t>
      </w:r>
      <w:r>
        <w:rPr>
          <w:rFonts w:hint="eastAsia" w:ascii="Times New Roman" w:hAnsi="宋体" w:eastAsia="宋体" w:cs="Times New Roman"/>
          <w:bCs w:val="0"/>
          <w:sz w:val="21"/>
          <w:szCs w:val="21"/>
          <w:lang w:val="en-US" w:eastAsia="zh-CN"/>
        </w:rPr>
        <w:t xml:space="preserve">材料</w:t>
      </w:r>
      <w:r>
        <w:rPr>
          <w:rFonts w:hint="eastAsia" w:ascii="Times New Roman" w:hAnsi="宋体" w:eastAsia="宋体" w:cs="Times New Roman"/>
          <w:bCs w:val="0"/>
          <w:sz w:val="21"/>
          <w:szCs w:val="21"/>
        </w:rPr>
        <w:t xml:space="preserve">不得分</w:t>
      </w:r>
      <w:r>
        <w:rPr>
          <w:rFonts w:hint="eastAsia" w:ascii="Times New Roman" w:hAnsi="宋体" w:eastAsia="宋体" w:cs="Times New Roman"/>
          <w:bCs w:val="0"/>
          <w:sz w:val="21"/>
          <w:szCs w:val="21"/>
          <w:lang w:eastAsia="zh-CN"/>
        </w:rPr>
        <w:t xml:space="preserve">）</w:t>
      </w:r>
      <w:r>
        <w:rPr>
          <w:rFonts w:hint="eastAsia" w:ascii="Times New Roman" w:hAnsi="宋体" w:eastAsia="宋体" w:cs="Times New Roman"/>
          <w:color w:val="000000"/>
          <w:sz w:val="21"/>
          <w:szCs w:val="21"/>
        </w:rPr>
      </w:r>
      <w:r/>
    </w:p>
    <w:p>
      <w:pPr>
        <w:pStyle w:val="877"/>
        <w:ind w:firstLine="420"/>
        <w:jc w:val="left"/>
        <w:spacing w:line="560" w:lineRule="exact"/>
        <w:widowControl/>
        <w:tabs>
          <w:tab w:val="left" w:pos="0" w:leader="none"/>
        </w:tabs>
        <w:rPr>
          <w:rFonts w:hint="eastAsia" w:ascii="Times New Roman" w:hAnsi="宋体" w:eastAsia="宋体" w:cs="Times New Roman"/>
          <w:sz w:val="21"/>
          <w:szCs w:val="21"/>
          <w:lang w:val="zh-CN"/>
        </w:rPr>
      </w:pP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十</w:t>
      </w:r>
      <w:r>
        <w:rPr>
          <w:rFonts w:hint="eastAsia" w:ascii="Times New Roman" w:hAnsi="宋体" w:eastAsia="宋体" w:cs="Times New Roman"/>
          <w:color w:val="000000"/>
          <w:sz w:val="21"/>
          <w:szCs w:val="21"/>
          <w:lang w:eastAsia="zh-CN"/>
        </w:rPr>
        <w:t xml:space="preserve">）</w:t>
      </w:r>
      <w:r>
        <w:rPr>
          <w:rFonts w:hint="eastAsia" w:ascii="Times New Roman" w:hAnsi="宋体" w:eastAsia="宋体" w:cs="Times New Roman"/>
          <w:color w:val="000000"/>
          <w:sz w:val="21"/>
          <w:szCs w:val="21"/>
          <w:lang w:val="en-US" w:eastAsia="zh-CN"/>
        </w:rPr>
        <w:t xml:space="preserve">信息系统（2分）：</w:t>
      </w:r>
      <w:r>
        <w:rPr>
          <w:rFonts w:hint="eastAsia" w:ascii="Times New Roman" w:hAnsi="宋体" w:eastAsia="宋体" w:cs="Times New Roman"/>
          <w:sz w:val="21"/>
          <w:szCs w:val="21"/>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sz w:val="21"/>
          <w:szCs w:val="21"/>
          <w:lang w:val="en-US" w:eastAsia="zh-CN"/>
        </w:rPr>
        <w:t xml:space="preserve">2</w:t>
      </w:r>
      <w:r>
        <w:rPr>
          <w:rFonts w:hint="eastAsia" w:ascii="Times New Roman" w:hAnsi="宋体" w:eastAsia="宋体" w:cs="Times New Roman"/>
          <w:sz w:val="21"/>
          <w:szCs w:val="21"/>
          <w:lang w:val="zh-CN"/>
        </w:rPr>
        <w:t xml:space="preserve">分，</w:t>
      </w:r>
      <w:r>
        <w:rPr>
          <w:rFonts w:hint="eastAsia" w:ascii="Times New Roman" w:hAnsi="宋体" w:eastAsia="宋体" w:cs="Times New Roman"/>
          <w:sz w:val="21"/>
          <w:szCs w:val="21"/>
          <w:lang w:val="en-US" w:eastAsia="zh-CN"/>
        </w:rPr>
        <w:t xml:space="preserve">不能的</w:t>
      </w:r>
      <w:r>
        <w:rPr>
          <w:rFonts w:hint="eastAsia" w:ascii="Times New Roman" w:hAnsi="宋体" w:eastAsia="宋体" w:cs="Times New Roman"/>
          <w:sz w:val="21"/>
          <w:szCs w:val="21"/>
          <w:lang w:val="zh-CN"/>
        </w:rPr>
        <w:t xml:space="preserve">不得分；</w:t>
      </w:r>
      <w:r>
        <w:rPr>
          <w:rFonts w:hint="eastAsia" w:ascii="Times New Roman" w:hAnsi="宋体" w:eastAsia="宋体" w:cs="Times New Roman"/>
          <w:sz w:val="21"/>
          <w:szCs w:val="21"/>
          <w:lang w:val="zh-CN"/>
        </w:rPr>
      </w:r>
      <w:r/>
    </w:p>
    <w:p>
      <w:pPr>
        <w:pStyle w:val="877"/>
        <w:ind w:firstLine="420"/>
        <w:spacing w:line="560" w:lineRule="exact"/>
        <w:widowControl/>
        <w:tabs>
          <w:tab w:val="left" w:pos="0" w:leader="none"/>
        </w:tabs>
        <w:rPr>
          <w:rFonts w:hint="eastAsia" w:ascii="Times New Roman" w:hAnsi="宋体" w:eastAsia="宋体" w:cs="Times New Roman"/>
          <w:color w:val="000000"/>
          <w:sz w:val="21"/>
          <w:szCs w:val="21"/>
          <w:lang w:eastAsia="zh-CN"/>
        </w:rPr>
      </w:pPr>
      <w:r>
        <w:rPr>
          <w:rFonts w:hint="eastAsia" w:ascii="Times New Roman" w:hAnsi="宋体" w:eastAsia="宋体" w:cs="Times New Roman"/>
          <w:sz w:val="21"/>
          <w:szCs w:val="21"/>
          <w:lang w:val="zh-CN"/>
        </w:rPr>
        <w:t xml:space="preserve">注：自有的提供相关证明材料扫描件，非自有的提供购买合同和付款发票。</w:t>
      </w:r>
      <w:r>
        <w:rPr>
          <w:rFonts w:hint="eastAsia" w:ascii="Times New Roman" w:hAnsi="宋体" w:eastAsia="宋体" w:cs="Times New Roman"/>
          <w:color w:val="000000"/>
          <w:sz w:val="21"/>
          <w:szCs w:val="21"/>
          <w:lang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en-US"/>
        </w:rPr>
      </w:pPr>
      <w:r>
        <w:rPr>
          <w:rFonts w:hint="eastAsia" w:ascii="Times New Roman" w:hAnsi="宋体" w:eastAsia="宋体" w:cs="Times New Roman"/>
          <w:sz w:val="21"/>
          <w:szCs w:val="21"/>
          <w:lang w:val="zh-CN" w:eastAsia="zh-CN"/>
        </w:rPr>
        <w:t xml:space="preserve">（十一）</w:t>
      </w:r>
      <w:r>
        <w:rPr>
          <w:rFonts w:hint="eastAsia" w:ascii="Times New Roman" w:hAnsi="宋体" w:eastAsia="宋体" w:cs="Times New Roman"/>
          <w:sz w:val="21"/>
          <w:szCs w:val="21"/>
          <w:lang w:val="en-US"/>
        </w:rPr>
        <w:t xml:space="preserve">服务团队</w:t>
      </w:r>
      <w:r>
        <w:rPr>
          <w:rFonts w:hint="eastAsia" w:ascii="Times New Roman" w:hAnsi="宋体" w:eastAsia="宋体" w:cs="Times New Roman"/>
          <w:sz w:val="21"/>
          <w:szCs w:val="21"/>
          <w:lang w:val="en-US" w:eastAsia="zh-CN"/>
        </w:rPr>
        <w:t xml:space="preserve">人员情况比较（5分）：</w:t>
      </w:r>
      <w:r>
        <w:rPr>
          <w:rFonts w:hint="eastAsia" w:ascii="Times New Roman" w:hAnsi="宋体" w:eastAsia="宋体" w:cs="Times New Roman"/>
          <w:sz w:val="21"/>
          <w:szCs w:val="21"/>
          <w:lang w:val="en-US"/>
        </w:rPr>
        <w:t xml:space="preserve">投标人应设药事部门，按照《处方管理办法》和《中药处方格式和书写要求规范》要求，进行审核、调配、核对、发药，并签名。</w:t>
      </w:r>
      <w:r>
        <w:rPr>
          <w:rFonts w:hint="eastAsia" w:ascii="Times New Roman" w:hAnsi="宋体" w:eastAsia="宋体" w:cs="Times New Roman"/>
          <w:sz w:val="21"/>
          <w:szCs w:val="21"/>
          <w:lang w:val="en-US"/>
        </w:rPr>
      </w:r>
      <w:r/>
    </w:p>
    <w:p>
      <w:pPr>
        <w:pStyle w:val="877"/>
        <w:numPr>
          <w:ilvl w:val="0"/>
          <w:numId w:val="0"/>
        </w:numPr>
        <w:ind w:firstLine="420"/>
        <w:spacing w:line="560" w:lineRule="exact"/>
        <w:widowControl/>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sz w:val="21"/>
          <w:szCs w:val="21"/>
          <w:lang w:val="en-US" w:eastAsia="zh-CN"/>
        </w:rPr>
        <w:t xml:space="preserve">1、</w:t>
      </w:r>
      <w:r>
        <w:rPr>
          <w:rFonts w:hint="eastAsia" w:ascii="Times New Roman" w:hAnsi="宋体" w:eastAsia="宋体" w:cs="Times New Roman"/>
          <w:sz w:val="21"/>
          <w:szCs w:val="21"/>
          <w:lang w:val="en-US"/>
        </w:rPr>
        <w:t xml:space="preserve">执业药师</w:t>
      </w:r>
      <w:r>
        <w:rPr>
          <w:rFonts w:hint="eastAsia" w:ascii="Times New Roman" w:hAnsi="宋体" w:eastAsia="宋体" w:cs="Times New Roman"/>
          <w:sz w:val="21"/>
          <w:szCs w:val="21"/>
          <w:lang w:val="en-US" w:eastAsia="zh-CN"/>
        </w:rPr>
        <w:t xml:space="preserve">或主管中药师</w:t>
      </w:r>
      <w:r>
        <w:rPr>
          <w:rFonts w:hint="eastAsia" w:ascii="Times New Roman" w:hAnsi="宋体" w:eastAsia="宋体" w:cs="Times New Roman"/>
          <w:sz w:val="21"/>
          <w:szCs w:val="21"/>
          <w:lang w:val="en-US"/>
        </w:rPr>
        <w:t xml:space="preserve">配备情况</w:t>
      </w:r>
      <w:r>
        <w:rPr>
          <w:rFonts w:hint="eastAsia" w:ascii="Times New Roman" w:hAnsi="宋体" w:eastAsia="宋体" w:cs="Times New Roman"/>
          <w:sz w:val="21"/>
          <w:szCs w:val="21"/>
          <w:lang w:val="en-US" w:eastAsia="zh-CN"/>
        </w:rPr>
        <w:t xml:space="preserve">比较（4分）：每</w:t>
      </w:r>
      <w:r>
        <w:rPr>
          <w:rFonts w:hint="eastAsia" w:ascii="Times New Roman" w:hAnsi="宋体" w:eastAsia="宋体" w:cs="Times New Roman"/>
          <w:sz w:val="21"/>
          <w:szCs w:val="21"/>
          <w:lang w:val="en-US"/>
        </w:rPr>
        <w:t xml:space="preserve">配备</w:t>
      </w:r>
      <w:r>
        <w:rPr>
          <w:rFonts w:hint="eastAsia" w:ascii="Times New Roman" w:hAnsi="宋体" w:eastAsia="宋体" w:cs="Times New Roman"/>
          <w:sz w:val="21"/>
          <w:szCs w:val="21"/>
          <w:lang w:val="en-US" w:eastAsia="zh-CN"/>
        </w:rPr>
        <w:t xml:space="preserve">一名得1分，最高4分。</w:t>
      </w:r>
      <w:r>
        <w:rPr>
          <w:rFonts w:hint="eastAsia" w:ascii="Times New Roman" w:hAnsi="宋体" w:eastAsia="宋体" w:cs="Times New Roman"/>
          <w:sz w:val="21"/>
          <w:szCs w:val="21"/>
          <w:lang w:val="en-US"/>
        </w:rPr>
        <w:t xml:space="preserve">需提供</w:t>
      </w:r>
      <w:r>
        <w:rPr>
          <w:rFonts w:hint="eastAsia" w:ascii="Times New Roman" w:hAnsi="宋体" w:eastAsia="宋体" w:cs="Times New Roman"/>
          <w:sz w:val="21"/>
          <w:szCs w:val="21"/>
          <w:lang w:val="en-US" w:eastAsia="zh-CN"/>
        </w:rPr>
        <w:t xml:space="preserve">相关证书复印件及</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lang w:val="en-US"/>
        </w:rPr>
        <w:t xml:space="preserve">厂家</w:t>
      </w:r>
      <w:r>
        <w:rPr>
          <w:rFonts w:hint="eastAsia" w:ascii="Times New Roman" w:hAnsi="宋体" w:eastAsia="宋体" w:cs="Times New Roman"/>
          <w:sz w:val="21"/>
          <w:szCs w:val="21"/>
          <w:lang w:val="en-US" w:eastAsia="zh-CN"/>
        </w:rPr>
        <w:t xml:space="preserve">为其缴纳的最近一期的</w:t>
      </w:r>
      <w:r>
        <w:rPr>
          <w:rFonts w:hint="eastAsia" w:ascii="Times New Roman" w:hAnsi="宋体" w:eastAsia="宋体" w:cs="Times New Roman"/>
          <w:sz w:val="21"/>
          <w:szCs w:val="21"/>
          <w:lang w:val="en-US"/>
        </w:rPr>
        <w:t xml:space="preserve">社保证明复印件，</w:t>
      </w:r>
      <w:r>
        <w:rPr>
          <w:rFonts w:hint="eastAsia" w:ascii="Times New Roman" w:hAnsi="宋体" w:eastAsia="宋体" w:cs="Times New Roman"/>
          <w:sz w:val="21"/>
          <w:szCs w:val="21"/>
          <w:lang w:val="en-US" w:eastAsia="zh-CN"/>
        </w:rPr>
        <w:t xml:space="preserve">否则不得分。</w:t>
      </w:r>
      <w:r>
        <w:rPr>
          <w:rFonts w:hint="eastAsia" w:ascii="Times New Roman" w:hAnsi="宋体" w:eastAsia="宋体" w:cs="Times New Roman"/>
          <w:sz w:val="21"/>
          <w:szCs w:val="21"/>
          <w:lang w:val="en-US" w:eastAsia="zh-CN"/>
        </w:rPr>
      </w:r>
      <w:r/>
    </w:p>
    <w:p>
      <w:pPr>
        <w:pStyle w:val="877"/>
        <w:numPr>
          <w:ilvl w:val="0"/>
          <w:numId w:val="0"/>
        </w:numPr>
        <w:ind w:firstLine="420"/>
        <w:spacing w:line="560" w:lineRule="exact"/>
        <w:widowControl/>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sz w:val="21"/>
          <w:szCs w:val="21"/>
          <w:lang w:val="en-US" w:eastAsia="zh-CN"/>
        </w:rPr>
        <w:t xml:space="preserve">2、药师配备</w:t>
      </w:r>
      <w:r>
        <w:rPr>
          <w:rFonts w:hint="eastAsia" w:ascii="Times New Roman" w:hAnsi="宋体" w:eastAsia="宋体" w:cs="Times New Roman"/>
          <w:sz w:val="21"/>
          <w:szCs w:val="21"/>
          <w:lang w:val="en-US"/>
        </w:rPr>
        <w:t xml:space="preserve">情况</w:t>
      </w:r>
      <w:r>
        <w:rPr>
          <w:rFonts w:hint="eastAsia" w:ascii="Times New Roman" w:hAnsi="宋体" w:eastAsia="宋体" w:cs="Times New Roman"/>
          <w:sz w:val="21"/>
          <w:szCs w:val="21"/>
          <w:lang w:val="en-US" w:eastAsia="zh-CN"/>
        </w:rPr>
        <w:t xml:space="preserve">比较（1分）：每配备一名得0.5分，最高1分。</w:t>
      </w:r>
      <w:r>
        <w:rPr>
          <w:rFonts w:hint="eastAsia" w:ascii="Times New Roman" w:hAnsi="宋体" w:eastAsia="宋体" w:cs="Times New Roman"/>
          <w:sz w:val="21"/>
          <w:szCs w:val="21"/>
          <w:lang w:val="en-US"/>
        </w:rPr>
        <w:t xml:space="preserve">需提供</w:t>
      </w:r>
      <w:r>
        <w:rPr>
          <w:rFonts w:hint="eastAsia" w:ascii="Times New Roman" w:hAnsi="宋体" w:eastAsia="宋体" w:cs="Times New Roman"/>
          <w:sz w:val="21"/>
          <w:szCs w:val="21"/>
          <w:lang w:val="en-US" w:eastAsia="zh-CN"/>
        </w:rPr>
        <w:t xml:space="preserve">相关证书复印件及</w:t>
      </w:r>
      <w:r>
        <w:rPr>
          <w:rFonts w:hint="eastAsia" w:ascii="Times New Roman" w:hAnsi="宋体" w:eastAsia="宋体" w:cs="Times New Roman"/>
          <w:bCs w:val="0"/>
          <w:sz w:val="21"/>
          <w:szCs w:val="21"/>
          <w:lang w:val="en-US" w:eastAsia="zh-CN"/>
        </w:rPr>
        <w:t xml:space="preserve">中药饮片的生产</w:t>
      </w:r>
      <w:r>
        <w:rPr>
          <w:rFonts w:hint="eastAsia" w:ascii="Times New Roman" w:hAnsi="宋体" w:eastAsia="宋体" w:cs="Times New Roman"/>
          <w:sz w:val="21"/>
          <w:szCs w:val="21"/>
          <w:lang w:val="en-US"/>
        </w:rPr>
        <w:t xml:space="preserve">厂家</w:t>
      </w:r>
      <w:r>
        <w:rPr>
          <w:rFonts w:hint="eastAsia" w:ascii="Times New Roman" w:hAnsi="宋体" w:eastAsia="宋体" w:cs="Times New Roman"/>
          <w:sz w:val="21"/>
          <w:szCs w:val="21"/>
          <w:lang w:val="en-US" w:eastAsia="zh-CN"/>
        </w:rPr>
        <w:t xml:space="preserve">为其缴纳的最近一期的</w:t>
      </w:r>
      <w:r>
        <w:rPr>
          <w:rFonts w:hint="eastAsia" w:ascii="Times New Roman" w:hAnsi="宋体" w:eastAsia="宋体" w:cs="Times New Roman"/>
          <w:sz w:val="21"/>
          <w:szCs w:val="21"/>
          <w:lang w:val="en-US"/>
        </w:rPr>
        <w:t xml:space="preserve">社保证明复印件，</w:t>
      </w:r>
      <w:r>
        <w:rPr>
          <w:rFonts w:hint="eastAsia" w:ascii="Times New Roman" w:hAnsi="宋体" w:eastAsia="宋体" w:cs="Times New Roman"/>
          <w:sz w:val="21"/>
          <w:szCs w:val="21"/>
          <w:lang w:val="en-US" w:eastAsia="zh-CN"/>
        </w:rPr>
        <w:t xml:space="preserve">否则不得分。</w:t>
      </w:r>
      <w:r>
        <w:rPr>
          <w:rFonts w:hint="eastAsia" w:ascii="Times New Roman" w:hAnsi="宋体" w:eastAsia="宋体" w:cs="Times New Roman"/>
          <w:sz w:val="21"/>
          <w:szCs w:val="21"/>
          <w:lang w:val="en-US"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zh-CN" w:eastAsia="zh-CN"/>
        </w:rPr>
      </w:pPr>
      <w:r>
        <w:rPr>
          <w:rFonts w:hint="eastAsia" w:ascii="Times New Roman" w:hAnsi="宋体" w:eastAsia="宋体" w:cs="Times New Roman"/>
          <w:sz w:val="21"/>
          <w:szCs w:val="21"/>
          <w:lang w:val="zh-CN" w:eastAsia="zh-CN"/>
        </w:rPr>
        <w:t xml:space="preserve">（十二）物流配送情况比较（</w:t>
      </w:r>
      <w:r>
        <w:rPr>
          <w:rFonts w:hint="eastAsia" w:ascii="Times New Roman" w:hAnsi="宋体" w:eastAsia="宋体" w:cs="Times New Roman"/>
          <w:sz w:val="21"/>
          <w:szCs w:val="21"/>
          <w:lang w:val="en-US" w:eastAsia="zh-CN"/>
        </w:rPr>
        <w:t xml:space="preserve">4</w:t>
      </w:r>
      <w:r>
        <w:rPr>
          <w:rFonts w:hint="eastAsia" w:ascii="Times New Roman" w:hAnsi="宋体" w:eastAsia="宋体" w:cs="Times New Roman"/>
          <w:sz w:val="21"/>
          <w:szCs w:val="21"/>
          <w:lang w:val="zh-CN" w:eastAsia="zh-CN"/>
        </w:rPr>
        <w:t xml:space="preserve">分）：</w:t>
      </w:r>
      <w:r>
        <w:rPr>
          <w:rFonts w:hint="eastAsia" w:ascii="Times New Roman" w:hAnsi="宋体" w:eastAsia="宋体" w:cs="Times New Roman"/>
          <w:sz w:val="21"/>
          <w:szCs w:val="21"/>
          <w:lang w:val="zh-CN" w:eastAsia="zh-CN"/>
        </w:rPr>
      </w:r>
      <w:r/>
    </w:p>
    <w:p>
      <w:pPr>
        <w:pStyle w:val="877"/>
        <w:ind w:firstLine="420"/>
        <w:spacing w:line="560" w:lineRule="exact"/>
        <w:widowControl/>
        <w:tabs>
          <w:tab w:val="left" w:pos="0" w:leader="none"/>
        </w:tabs>
        <w:rPr>
          <w:rFonts w:hint="eastAsia" w:ascii="Times New Roman" w:hAnsi="宋体" w:eastAsia="宋体" w:cs="Times New Roman"/>
          <w:szCs w:val="21"/>
          <w:lang w:val="zh-CN"/>
        </w:rPr>
      </w:pPr>
      <w:r>
        <w:rPr>
          <w:rFonts w:hint="eastAsia" w:ascii="Times New Roman" w:hAnsi="宋体" w:eastAsia="宋体" w:cs="Times New Roman"/>
          <w:szCs w:val="21"/>
          <w:highlight w:val="none"/>
          <w:lang w:val="en-US" w:eastAsia="zh-CN"/>
        </w:rPr>
        <w:t xml:space="preserve">1、</w:t>
      </w:r>
      <w:r>
        <w:rPr>
          <w:rFonts w:hint="eastAsia" w:ascii="Times New Roman" w:hAnsi="宋体" w:eastAsia="宋体" w:cs="Times New Roman"/>
          <w:szCs w:val="21"/>
          <w:lang w:val="zh-CN"/>
        </w:rPr>
        <w:t xml:space="preserve">投标人</w:t>
      </w:r>
      <w:r>
        <w:rPr>
          <w:rFonts w:hint="eastAsia" w:ascii="Times New Roman" w:hAnsi="宋体" w:eastAsia="宋体" w:cs="Times New Roman"/>
          <w:szCs w:val="21"/>
          <w:lang w:val="en-US" w:eastAsia="zh-CN"/>
        </w:rPr>
        <w:t xml:space="preserve">拥有</w:t>
      </w:r>
      <w:r>
        <w:rPr>
          <w:rFonts w:hint="eastAsia" w:ascii="Times New Roman" w:hAnsi="宋体" w:eastAsia="宋体" w:cs="Times New Roman"/>
          <w:szCs w:val="21"/>
          <w:lang w:val="zh-CN"/>
        </w:rPr>
        <w:t xml:space="preserve">配送车队的得</w:t>
      </w:r>
      <w:r>
        <w:rPr>
          <w:rFonts w:hint="eastAsia" w:ascii="Times New Roman" w:hAnsi="宋体" w:eastAsia="宋体" w:cs="Times New Roman"/>
          <w:szCs w:val="21"/>
          <w:lang w:val="en-US" w:eastAsia="zh-CN"/>
        </w:rPr>
        <w:t xml:space="preserve">2</w:t>
      </w:r>
      <w:r>
        <w:rPr>
          <w:rFonts w:hint="eastAsia" w:ascii="Times New Roman" w:hAnsi="宋体" w:eastAsia="宋体" w:cs="Times New Roman"/>
          <w:szCs w:val="21"/>
          <w:lang w:val="zh-CN"/>
        </w:rPr>
        <w:t xml:space="preserve">分。（</w:t>
      </w:r>
      <w:r>
        <w:rPr>
          <w:rFonts w:hint="eastAsia" w:ascii="Times New Roman" w:hAnsi="宋体" w:eastAsia="宋体" w:cs="Times New Roman"/>
          <w:szCs w:val="21"/>
          <w:lang w:val="en-US" w:eastAsia="zh-CN"/>
        </w:rPr>
        <w:t xml:space="preserve">自有配送车队须提供车辆行驶证；</w:t>
      </w:r>
      <w:r>
        <w:rPr>
          <w:rFonts w:hint="eastAsia" w:ascii="Times New Roman" w:hAnsi="宋体" w:eastAsia="宋体" w:cs="Times New Roman"/>
          <w:szCs w:val="21"/>
          <w:lang w:val="zh-CN"/>
        </w:rPr>
        <w:t xml:space="preserve">委托固定的第三方配送</w:t>
      </w:r>
      <w:r>
        <w:rPr>
          <w:rFonts w:hint="eastAsia" w:ascii="Times New Roman" w:hAnsi="宋体" w:eastAsia="宋体" w:cs="Times New Roman"/>
          <w:szCs w:val="21"/>
          <w:lang w:val="en-US" w:eastAsia="zh-CN"/>
        </w:rPr>
        <w:t xml:space="preserve">的须提供委托合同及车辆行驶证。</w:t>
      </w:r>
      <w:r>
        <w:rPr>
          <w:rFonts w:hint="eastAsia" w:ascii="Times New Roman" w:hAnsi="宋体" w:eastAsia="宋体" w:cs="Times New Roman"/>
          <w:szCs w:val="21"/>
          <w:lang w:val="zh-CN"/>
        </w:rPr>
        <w:t xml:space="preserve">否则不得分。）</w:t>
      </w:r>
      <w:r>
        <w:rPr>
          <w:rFonts w:hint="eastAsia" w:ascii="Times New Roman" w:hAnsi="宋体" w:eastAsia="宋体" w:cs="Times New Roman"/>
          <w:szCs w:val="21"/>
          <w:lang w:val="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zh-CN"/>
        </w:rPr>
      </w:pPr>
      <w:r>
        <w:rPr>
          <w:rFonts w:hint="eastAsia" w:ascii="Times New Roman" w:hAnsi="宋体" w:eastAsia="宋体" w:cs="Times New Roman"/>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sz w:val="21"/>
          <w:szCs w:val="21"/>
          <w:lang w:val="zh-CN"/>
        </w:rPr>
      </w:r>
      <w:r/>
    </w:p>
    <w:p>
      <w:pPr>
        <w:pStyle w:val="877"/>
        <w:ind w:firstLine="420"/>
        <w:spacing w:line="560" w:lineRule="exact"/>
        <w:widowControl/>
        <w:tabs>
          <w:tab w:val="left" w:pos="0" w:leader="none"/>
        </w:tabs>
        <w:rPr>
          <w:rFonts w:hint="eastAsia" w:ascii="Times New Roman" w:hAnsi="宋体" w:eastAsia="宋体" w:cs="Times New Roman"/>
          <w:sz w:val="21"/>
          <w:szCs w:val="21"/>
          <w:lang w:eastAsia="zh-CN"/>
        </w:rPr>
      </w:pP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lang w:val="en-US" w:eastAsia="zh-CN"/>
        </w:rPr>
        <w:t xml:space="preserve">十三</w:t>
      </w:r>
      <w:r>
        <w:rPr>
          <w:rFonts w:hint="eastAsia" w:ascii="Times New Roman" w:hAnsi="宋体" w:eastAsia="宋体" w:cs="Times New Roman"/>
          <w:sz w:val="21"/>
          <w:szCs w:val="21"/>
          <w:lang w:eastAsia="zh-CN"/>
        </w:rPr>
        <w:t xml:space="preserve">）</w:t>
      </w:r>
      <w:r>
        <w:rPr>
          <w:rFonts w:hint="eastAsia" w:ascii="Times New Roman" w:hAnsi="宋体" w:eastAsia="宋体" w:cs="Times New Roman"/>
          <w:sz w:val="21"/>
          <w:szCs w:val="21"/>
          <w:highlight w:val="none"/>
          <w:lang w:val="zh-CN"/>
        </w:rPr>
        <w:t xml:space="preserve">投标人提供202</w:t>
      </w:r>
      <w:r>
        <w:rPr>
          <w:rFonts w:hint="eastAsia" w:ascii="Times New Roman" w:hAnsi="宋体" w:eastAsia="宋体" w:cs="Times New Roman"/>
          <w:sz w:val="21"/>
          <w:szCs w:val="21"/>
          <w:highlight w:val="none"/>
          <w:lang w:val="en-US" w:eastAsia="zh-CN"/>
        </w:rPr>
        <w:t xml:space="preserve">3</w:t>
      </w:r>
      <w:r>
        <w:rPr>
          <w:rFonts w:hint="eastAsia" w:ascii="Times New Roman" w:hAnsi="宋体" w:eastAsia="宋体" w:cs="Times New Roman"/>
          <w:sz w:val="21"/>
          <w:szCs w:val="21"/>
          <w:highlight w:val="none"/>
          <w:lang w:val="zh-CN"/>
        </w:rPr>
        <w:t xml:space="preserve">年1月1日以后至今医疗机构中药饮片供应及代加工配送服务的合作</w:t>
      </w:r>
      <w:r>
        <w:rPr>
          <w:rFonts w:hint="eastAsia" w:ascii="Times New Roman" w:hAnsi="宋体" w:eastAsia="宋体" w:cs="Times New Roman"/>
          <w:sz w:val="21"/>
          <w:szCs w:val="21"/>
          <w:lang w:val="zh-CN"/>
        </w:rPr>
        <w:t xml:space="preserve">证明，</w:t>
      </w:r>
      <w:r>
        <w:rPr>
          <w:rFonts w:hint="eastAsia" w:ascii="Times New Roman" w:hAnsi="宋体" w:eastAsia="宋体" w:cs="Times New Roman"/>
          <w:sz w:val="21"/>
          <w:szCs w:val="21"/>
          <w:lang w:val="zh-CN" w:eastAsia="zh-CN"/>
        </w:rPr>
        <w:t xml:space="preserve">每</w:t>
      </w:r>
      <w:r>
        <w:rPr>
          <w:rFonts w:hint="eastAsia" w:ascii="Times New Roman" w:hAnsi="宋体" w:eastAsia="宋体" w:cs="Times New Roman"/>
          <w:sz w:val="21"/>
          <w:szCs w:val="21"/>
          <w:lang w:val="zh-CN"/>
        </w:rPr>
        <w:t xml:space="preserve">提供1</w:t>
      </w:r>
      <w:r>
        <w:rPr>
          <w:rFonts w:hint="eastAsia" w:ascii="Times New Roman" w:hAnsi="宋体" w:eastAsia="宋体" w:cs="Times New Roman"/>
          <w:sz w:val="21"/>
          <w:szCs w:val="21"/>
          <w:highlight w:val="none"/>
          <w:lang w:val="zh-CN" w:eastAsia="zh-CN"/>
        </w:rPr>
        <w:t xml:space="preserve">家医疗机构业绩</w:t>
      </w:r>
      <w:r>
        <w:rPr>
          <w:rFonts w:hint="eastAsia" w:ascii="Times New Roman" w:hAnsi="宋体" w:eastAsia="宋体" w:cs="Times New Roman"/>
          <w:sz w:val="21"/>
          <w:szCs w:val="21"/>
          <w:lang w:val="zh-CN"/>
        </w:rPr>
        <w:t xml:space="preserve">得</w:t>
      </w:r>
      <w:r>
        <w:rPr>
          <w:rFonts w:hint="eastAsia" w:ascii="Times New Roman" w:hAnsi="宋体" w:eastAsia="宋体" w:cs="Times New Roman"/>
          <w:sz w:val="21"/>
          <w:szCs w:val="21"/>
          <w:highlight w:val="none"/>
          <w:lang w:val="zh-CN" w:eastAsia="zh-CN"/>
        </w:rPr>
        <w:t xml:space="preserve">1.5</w:t>
      </w:r>
      <w:r>
        <w:rPr>
          <w:rFonts w:hint="eastAsia" w:ascii="Times New Roman" w:hAnsi="宋体" w:eastAsia="宋体" w:cs="Times New Roman"/>
          <w:sz w:val="21"/>
          <w:szCs w:val="21"/>
          <w:lang w:val="zh-CN"/>
        </w:rPr>
        <w:t xml:space="preserve">分，未提供不得分，最高</w:t>
      </w:r>
      <w:r>
        <w:rPr>
          <w:rFonts w:hint="eastAsia" w:ascii="Times New Roman" w:hAnsi="宋体" w:eastAsia="宋体" w:cs="Times New Roman"/>
          <w:sz w:val="21"/>
          <w:szCs w:val="21"/>
          <w:lang w:val="zh-CN" w:eastAsia="zh-CN"/>
        </w:rPr>
        <w:t xml:space="preserve">6</w:t>
      </w:r>
      <w:r>
        <w:rPr>
          <w:rFonts w:hint="eastAsia" w:ascii="Times New Roman" w:hAnsi="宋体" w:eastAsia="宋体" w:cs="Times New Roman"/>
          <w:sz w:val="21"/>
          <w:szCs w:val="21"/>
          <w:lang w:val="zh-CN"/>
        </w:rPr>
        <w:t xml:space="preserve">分。（提供完整合同复印件加盖投标人公章，合同乙方名称需与投标单位名称一致</w:t>
      </w:r>
      <w:r>
        <w:rPr>
          <w:rFonts w:hint="eastAsia" w:ascii="Times New Roman" w:hAnsi="宋体" w:eastAsia="宋体" w:cs="Times New Roman"/>
          <w:sz w:val="21"/>
          <w:szCs w:val="21"/>
          <w:lang w:val="zh-CN"/>
        </w:rPr>
        <w:t xml:space="preserve">，不提供的不得分）</w:t>
      </w:r>
      <w:r>
        <w:rPr>
          <w:rFonts w:hint="eastAsia" w:ascii="Times New Roman" w:hAnsi="宋体" w:eastAsia="宋体" w:cs="Times New Roman"/>
          <w:sz w:val="21"/>
          <w:szCs w:val="21"/>
          <w:lang w:eastAsia="zh-CN"/>
        </w:rPr>
      </w:r>
      <w:r/>
    </w:p>
    <w:p>
      <w:pPr>
        <w:pStyle w:val="877"/>
        <w:ind w:firstLine="420"/>
        <w:spacing w:line="560" w:lineRule="exact"/>
        <w:widowControl/>
        <w:tabs>
          <w:tab w:val="left" w:pos="0" w:leader="none"/>
        </w:tabs>
        <w:rPr>
          <w:rFonts w:hint="eastAsia" w:ascii="Times New Roman" w:hAnsi="宋体" w:eastAsia="宋体" w:cs="Times New Roman"/>
          <w:sz w:val="21"/>
          <w:szCs w:val="21"/>
        </w:rPr>
      </w:pPr>
      <w:r>
        <w:rPr>
          <w:rFonts w:hint="eastAsia" w:ascii="Times New Roman" w:hAnsi="宋体" w:eastAsia="宋体" w:cs="Times New Roman"/>
          <w:color w:val="000000"/>
          <w:sz w:val="21"/>
          <w:szCs w:val="21"/>
        </w:rPr>
        <w:t xml:space="preserve">注：</w:t>
      </w:r>
      <w:r>
        <w:rPr>
          <w:rFonts w:hint="eastAsia" w:ascii="Times New Roman" w:hAnsi="宋体" w:eastAsia="宋体" w:cs="Times New Roman"/>
          <w:sz w:val="21"/>
          <w:szCs w:val="21"/>
        </w:rPr>
        <w:t xml:space="preserve">1、付款方式及服务期限不响应采购文件要求的为无效投标。</w:t>
      </w:r>
      <w:r>
        <w:rPr>
          <w:rFonts w:hint="eastAsia" w:ascii="Times New Roman" w:hAnsi="宋体" w:eastAsia="宋体" w:cs="Times New Roman"/>
          <w:sz w:val="21"/>
          <w:szCs w:val="21"/>
        </w:rPr>
      </w:r>
      <w:r/>
    </w:p>
    <w:p>
      <w:pPr>
        <w:pStyle w:val="877"/>
        <w:ind w:firstLine="420"/>
        <w:spacing w:line="560" w:lineRule="exact"/>
        <w:widowControl/>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sz w:val="21"/>
          <w:szCs w:val="21"/>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sz w:val="21"/>
          <w:szCs w:val="21"/>
          <w:lang w:val="en-US" w:eastAsia="zh-CN"/>
        </w:rPr>
        <w:t xml:space="preserve">            </w:t>
      </w:r>
      <w:r>
        <w:rPr>
          <w:rFonts w:hint="eastAsia" w:ascii="Times New Roman" w:hAnsi="宋体" w:eastAsia="宋体" w:cs="Times New Roman"/>
          <w:sz w:val="21"/>
          <w:szCs w:val="21"/>
          <w:lang w:val="en-US" w:eastAsia="zh-CN"/>
        </w:rPr>
      </w:r>
      <w:r/>
    </w:p>
    <w:p>
      <w:pPr>
        <w:pStyle w:val="877"/>
        <w:ind w:firstLine="7140"/>
        <w:jc w:val="left"/>
        <w:spacing w:line="560" w:lineRule="exact"/>
        <w:tabs>
          <w:tab w:val="left" w:pos="0" w:leader="none"/>
        </w:tabs>
        <w:rPr>
          <w:rFonts w:hint="eastAsia" w:ascii="Times New Roman" w:hAnsi="宋体" w:eastAsia="宋体" w:cs="Times New Roman"/>
          <w:sz w:val="21"/>
          <w:szCs w:val="21"/>
          <w:lang w:val="en-US" w:eastAsia="zh-CN"/>
        </w:rPr>
      </w:pPr>
      <w:r>
        <w:rPr>
          <w:rFonts w:hint="eastAsia" w:ascii="Times New Roman" w:hAnsi="宋体" w:eastAsia="宋体" w:cs="Times New Roman"/>
          <w:sz w:val="21"/>
          <w:szCs w:val="21"/>
          <w:lang w:val="en-US" w:eastAsia="zh-CN"/>
        </w:rPr>
      </w:r>
      <w:r/>
    </w:p>
    <w:p>
      <w:pPr>
        <w:pStyle w:val="877"/>
        <w:ind w:firstLine="7140"/>
        <w:jc w:val="left"/>
        <w:spacing w:line="560" w:lineRule="exact"/>
        <w:tabs>
          <w:tab w:val="left" w:pos="0" w:leader="none"/>
        </w:tabs>
        <w:rPr>
          <w:rFonts w:hint="eastAsia" w:ascii="宋体" w:hAnsi="宋体" w:cs="宋体"/>
          <w:sz w:val="21"/>
          <w:szCs w:val="21"/>
        </w:rPr>
      </w:pPr>
      <w:r>
        <w:rPr>
          <w:rFonts w:hint="eastAsia" w:ascii="Times New Roman" w:hAnsi="宋体" w:eastAsia="宋体" w:cs="Times New Roman"/>
          <w:sz w:val="21"/>
          <w:szCs w:val="21"/>
          <w:lang w:val="en-US" w:eastAsia="zh-CN"/>
        </w:rPr>
        <w:t xml:space="preserve"> </w:t>
      </w:r>
      <w:r>
        <w:rPr>
          <w:rFonts w:hint="eastAsia" w:ascii="宋体" w:hAnsi="宋体" w:cs="宋体"/>
          <w:sz w:val="21"/>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浮生" w:date="2026-10-28T02:14:46Z">
    <w:p w14:paraId="00000001" w14:textId="00000001">
      <w:pPr>
        <w:spacing w:line="240" w:after="0" w:lineRule="auto" w:before="0"/>
        <w:ind w:firstLine="0" w:left="0" w:right="0"/>
        <w:jc w:val="left"/>
      </w:pPr>
      <w:r>
        <w:rPr>
          <w:rFonts w:eastAsia="Arial" w:ascii="Arial" w:hAnsi="Arial" w:cs="Arial"/>
          <w:sz w:val="22"/>
        </w:rPr>
        <w:t xml:space="preserve"/>
      </w:r>
    </w:p>
  </w:comment>
  <w:comment w:id="1" w:author="浮生" w:date="2026-10-28T02:14:46Z">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5D2F46F8"/>
  <w16cid:commentId w16cid:paraId="00000002" w16cid:durableId="5C44B27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54"/>
      </w:rPr>
      <w:framePr w:wrap="around" w:vAnchor="text" w:hAnchor="margin" w:xAlign="center" w:y="1"/>
    </w:pPr>
    <w:r>
      <w:fldChar w:fldCharType="begin"/>
    </w:r>
    <w:r>
      <w:rPr>
        <w:rStyle w:val="954"/>
      </w:rPr>
      <w:instrText xml:space="preserve"> </w:instrText>
    </w:r>
    <w:r>
      <w:rPr>
        <w:rStyle w:val="954"/>
      </w:rPr>
      <w:instrText xml:space="preserve">PAGE </w:instrText>
    </w:r>
    <w:r>
      <w:fldChar w:fldCharType="separate"/>
    </w:r>
    <w:r>
      <w:rPr>
        <w:rStyle w:val="954"/>
      </w:rPr>
      <w:t xml:space="preserve">- 1 -</w:t>
    </w:r>
    <w:r>
      <w:fldChar w:fldCharType="end"/>
    </w:r>
    <w:r>
      <w:rPr>
        <w:rStyle w:val="954"/>
      </w:rPr>
    </w:r>
    <w:r/>
  </w:p>
  <w:p>
    <w:pPr>
      <w:pStyle w:val="9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enter" w:pos="4153" w:leader="none"/>
        <w:tab w:val="right" w:pos="8306" w:leader="none"/>
      </w:tabs>
    </w:pPr>
    <w:r>
      <w:rPr>
        <w:rFonts w:hint="eastAsia"/>
      </w:rPr>
      <w:t xml:space="preserve">第</w:t>
    </w:r>
    <w:r>
      <w:t xml:space="preserve">85</w:t>
    </w:r>
    <w:r>
      <w:rPr>
        <w:rFonts w:hint="eastAsia"/>
      </w:rPr>
      <w:t xml:space="preserve">页 共</w:t>
    </w:r>
    <w:r>
      <w:rPr>
        <w:rFonts w:hint="eastAsia"/>
        <w:lang w:val="en-US" w:eastAsia="zh-CN"/>
      </w:rPr>
      <w:t xml:space="preserve">85</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09"/>
      <w:isLgl w:val="false"/>
      <w:suff w:val="nothing"/>
      <w:lvlText w:val="（%1）"/>
      <w:lvlJc w:val="left"/>
      <w:pPr>
        <w:pStyle w:val="877"/>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81"/>
      <w:isLgl w:val="false"/>
      <w:suff w:val="tab"/>
      <w:lvlText w:val="%1、"/>
      <w:lvlJc w:val="left"/>
      <w:pPr>
        <w:pStyle w:val="877"/>
        <w:ind w:left="795" w:hanging="360"/>
        <w:tabs>
          <w:tab w:val="num" w:pos="795" w:leader="none"/>
        </w:tabs>
      </w:pPr>
    </w:lvl>
    <w:lvl w:ilvl="1">
      <w:start w:val="1"/>
      <w:numFmt w:val="lowerLetter"/>
      <w:isLgl w:val="false"/>
      <w:suff w:val="tab"/>
      <w:lvlText w:val="%2)"/>
      <w:lvlJc w:val="left"/>
      <w:pPr>
        <w:pStyle w:val="877"/>
        <w:ind w:left="1275" w:hanging="420"/>
        <w:tabs>
          <w:tab w:val="num" w:pos="1275" w:leader="none"/>
        </w:tabs>
      </w:pPr>
    </w:lvl>
    <w:lvl w:ilvl="2">
      <w:start w:val="1"/>
      <w:numFmt w:val="lowerRoman"/>
      <w:isLgl w:val="false"/>
      <w:suff w:val="tab"/>
      <w:lvlText w:val="%3."/>
      <w:lvlJc w:val="right"/>
      <w:pPr>
        <w:pStyle w:val="877"/>
        <w:ind w:left="1695" w:hanging="420"/>
        <w:tabs>
          <w:tab w:val="num" w:pos="1695" w:leader="none"/>
        </w:tabs>
      </w:pPr>
    </w:lvl>
    <w:lvl w:ilvl="3">
      <w:start w:val="1"/>
      <w:numFmt w:val="decimal"/>
      <w:isLgl w:val="false"/>
      <w:suff w:val="tab"/>
      <w:lvlText w:val="%4."/>
      <w:lvlJc w:val="left"/>
      <w:pPr>
        <w:pStyle w:val="877"/>
        <w:ind w:left="2115" w:hanging="420"/>
        <w:tabs>
          <w:tab w:val="num" w:pos="2115" w:leader="none"/>
        </w:tabs>
      </w:pPr>
    </w:lvl>
    <w:lvl w:ilvl="4">
      <w:start w:val="1"/>
      <w:numFmt w:val="lowerLetter"/>
      <w:isLgl w:val="false"/>
      <w:suff w:val="tab"/>
      <w:lvlText w:val="%5)"/>
      <w:lvlJc w:val="left"/>
      <w:pPr>
        <w:pStyle w:val="877"/>
        <w:ind w:left="2535" w:hanging="420"/>
        <w:tabs>
          <w:tab w:val="num" w:pos="2535" w:leader="none"/>
        </w:tabs>
      </w:pPr>
    </w:lvl>
    <w:lvl w:ilvl="5">
      <w:start w:val="1"/>
      <w:numFmt w:val="lowerRoman"/>
      <w:isLgl w:val="false"/>
      <w:suff w:val="tab"/>
      <w:lvlText w:val="%6."/>
      <w:lvlJc w:val="right"/>
      <w:pPr>
        <w:pStyle w:val="877"/>
        <w:ind w:left="2955" w:hanging="420"/>
        <w:tabs>
          <w:tab w:val="num" w:pos="2955" w:leader="none"/>
        </w:tabs>
      </w:pPr>
    </w:lvl>
    <w:lvl w:ilvl="6">
      <w:start w:val="1"/>
      <w:numFmt w:val="decimal"/>
      <w:isLgl w:val="false"/>
      <w:suff w:val="tab"/>
      <w:lvlText w:val="%7."/>
      <w:lvlJc w:val="left"/>
      <w:pPr>
        <w:pStyle w:val="877"/>
        <w:ind w:left="3375" w:hanging="420"/>
        <w:tabs>
          <w:tab w:val="num" w:pos="3375" w:leader="none"/>
        </w:tabs>
      </w:pPr>
    </w:lvl>
    <w:lvl w:ilvl="7">
      <w:start w:val="1"/>
      <w:numFmt w:val="lowerLetter"/>
      <w:isLgl w:val="false"/>
      <w:suff w:val="tab"/>
      <w:lvlText w:val="%8)"/>
      <w:lvlJc w:val="left"/>
      <w:pPr>
        <w:pStyle w:val="877"/>
        <w:ind w:left="3795" w:hanging="420"/>
        <w:tabs>
          <w:tab w:val="num" w:pos="3795" w:leader="none"/>
        </w:tabs>
      </w:pPr>
    </w:lvl>
    <w:lvl w:ilvl="8">
      <w:start w:val="1"/>
      <w:numFmt w:val="lowerRoman"/>
      <w:isLgl w:val="false"/>
      <w:suff w:val="tab"/>
      <w:lvlText w:val="%9."/>
      <w:lvlJc w:val="right"/>
      <w:pPr>
        <w:pStyle w:val="877"/>
        <w:ind w:left="4215" w:hanging="420"/>
        <w:tabs>
          <w:tab w:val="num" w:pos="4215" w:leader="none"/>
        </w:tabs>
      </w:p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4"/>
  </w:num>
  <w:num w:numId="4">
    <w:abstractNumId w:val="6"/>
  </w:num>
  <w:num w:numId="5">
    <w:abstractNumId w:val="2"/>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7"/>
    <w:next w:val="877"/>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7"/>
    <w:next w:val="87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7"/>
    <w:next w:val="877"/>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7"/>
    <w:next w:val="877"/>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7"/>
    <w:next w:val="877"/>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7"/>
    <w:next w:val="877"/>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7"/>
    <w:next w:val="877"/>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7"/>
    <w:next w:val="877"/>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7"/>
    <w:next w:val="877"/>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0"/>
    <w:qFormat/>
    <w:pPr>
      <w:keepLines/>
      <w:keepNext/>
      <w:spacing w:before="340" w:after="330" w:line="576" w:lineRule="auto"/>
      <w:outlineLvl w:val="0"/>
    </w:pPr>
    <w:rPr>
      <w:rFonts w:eastAsia="楷体_GB2312"/>
      <w:b/>
      <w:sz w:val="44"/>
      <w:szCs w:val="20"/>
    </w:rPr>
  </w:style>
  <w:style w:type="paragraph" w:styleId="879">
    <w:name w:val="标题 2"/>
    <w:basedOn w:val="877"/>
    <w:next w:val="877"/>
    <w:link w:val="891"/>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0">
    <w:name w:val="标题 3"/>
    <w:basedOn w:val="877"/>
    <w:next w:val="877"/>
    <w:link w:val="892"/>
    <w:qFormat/>
    <w:pPr>
      <w:jc w:val="left"/>
      <w:keepLines/>
      <w:keepNext/>
      <w:spacing w:before="260" w:after="260" w:line="415" w:lineRule="auto"/>
      <w:widowControl/>
      <w:outlineLvl w:val="2"/>
    </w:pPr>
    <w:rPr>
      <w:b/>
      <w:bCs/>
      <w:sz w:val="32"/>
      <w:szCs w:val="32"/>
    </w:rPr>
  </w:style>
  <w:style w:type="paragraph" w:styleId="881">
    <w:name w:val="标题 4"/>
    <w:basedOn w:val="877"/>
    <w:next w:val="877"/>
    <w:link w:val="893"/>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2">
    <w:name w:val="标题 5"/>
    <w:basedOn w:val="877"/>
    <w:next w:val="877"/>
    <w:link w:val="894"/>
    <w:qFormat/>
    <w:pPr>
      <w:jc w:val="left"/>
      <w:keepLines/>
      <w:keepNext/>
      <w:spacing w:before="280" w:after="290" w:line="374" w:lineRule="auto"/>
      <w:widowControl/>
      <w:outlineLvl w:val="4"/>
    </w:pPr>
    <w:rPr>
      <w:b/>
      <w:bCs/>
      <w:sz w:val="28"/>
      <w:szCs w:val="28"/>
    </w:rPr>
  </w:style>
  <w:style w:type="paragraph" w:styleId="883">
    <w:name w:val="标题 6"/>
    <w:basedOn w:val="877"/>
    <w:next w:val="877"/>
    <w:link w:val="895"/>
    <w:qFormat/>
    <w:pPr>
      <w:jc w:val="left"/>
      <w:keepLines/>
      <w:keepNext/>
      <w:spacing w:before="240" w:after="64" w:line="319" w:lineRule="auto"/>
      <w:widowControl/>
      <w:outlineLvl w:val="5"/>
    </w:pPr>
    <w:rPr>
      <w:rFonts w:ascii="Arial" w:hAnsi="Arial" w:eastAsia="黑体"/>
      <w:b/>
      <w:bCs/>
      <w:sz w:val="24"/>
      <w:szCs w:val="24"/>
    </w:rPr>
  </w:style>
  <w:style w:type="paragraph" w:styleId="884">
    <w:name w:val="标题 7"/>
    <w:basedOn w:val="877"/>
    <w:next w:val="877"/>
    <w:link w:val="896"/>
    <w:qFormat/>
    <w:pPr>
      <w:jc w:val="left"/>
      <w:keepLines/>
      <w:keepNext/>
      <w:spacing w:before="240" w:after="64" w:line="319" w:lineRule="auto"/>
      <w:widowControl/>
      <w:outlineLvl w:val="6"/>
    </w:pPr>
    <w:rPr>
      <w:b/>
      <w:bCs/>
      <w:sz w:val="24"/>
      <w:szCs w:val="24"/>
    </w:rPr>
  </w:style>
  <w:style w:type="paragraph" w:styleId="885">
    <w:name w:val="标题 8"/>
    <w:basedOn w:val="877"/>
    <w:next w:val="898"/>
    <w:link w:val="897"/>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6">
    <w:name w:val="标题 9"/>
    <w:basedOn w:val="877"/>
    <w:next w:val="898"/>
    <w:link w:val="90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paragraph" w:styleId="889">
    <w:name w:val="正文文本缩进11"/>
    <w:basedOn w:val="877"/>
    <w:next w:val="877"/>
    <w:link w:val="877"/>
    <w:qFormat/>
    <w:pPr>
      <w:ind w:firstLine="574"/>
      <w:spacing w:line="312" w:lineRule="atLeast"/>
    </w:pPr>
    <w:rPr>
      <w:rFonts w:ascii="宋体" w:hAnsi="Times New Roman" w:eastAsia="宋体" w:cs="Times New Roman"/>
      <w:sz w:val="28"/>
      <w:lang w:val="en-US" w:eastAsia="zh-CN" w:bidi="ar-SA"/>
    </w:rPr>
  </w:style>
  <w:style w:type="character" w:styleId="890">
    <w:name w:val="标题 1 Char1"/>
    <w:next w:val="890"/>
    <w:link w:val="878"/>
    <w:qFormat/>
    <w:rPr>
      <w:rFonts w:ascii="Times New Roman" w:hAnsi="Times New Roman" w:eastAsia="楷体_GB2312"/>
      <w:b/>
      <w:sz w:val="44"/>
    </w:rPr>
  </w:style>
  <w:style w:type="character" w:styleId="891">
    <w:name w:val="标题 2 Char1"/>
    <w:next w:val="891"/>
    <w:link w:val="879"/>
    <w:semiHidden/>
    <w:rPr>
      <w:rFonts w:ascii="等线 Light" w:hAnsi="等线 Light" w:eastAsia="等线 Light"/>
      <w:b/>
      <w:bCs/>
      <w:sz w:val="32"/>
      <w:szCs w:val="32"/>
    </w:rPr>
  </w:style>
  <w:style w:type="character" w:styleId="892">
    <w:name w:val="标题 3 Char1"/>
    <w:next w:val="892"/>
    <w:link w:val="880"/>
    <w:qFormat/>
    <w:rPr>
      <w:rFonts w:ascii="Times New Roman" w:hAnsi="Times New Roman"/>
      <w:b/>
      <w:bCs/>
      <w:sz w:val="32"/>
      <w:szCs w:val="32"/>
    </w:rPr>
  </w:style>
  <w:style w:type="character" w:styleId="893">
    <w:name w:val="标题 4 Char1"/>
    <w:next w:val="893"/>
    <w:link w:val="881"/>
    <w:semiHidden/>
    <w:rPr>
      <w:rFonts w:ascii="宋体" w:hAnsi="宋体" w:eastAsia="等线"/>
      <w:b/>
      <w:bCs/>
      <w:sz w:val="24"/>
      <w:szCs w:val="24"/>
      <w:u w:val="single"/>
    </w:rPr>
  </w:style>
  <w:style w:type="character" w:styleId="894">
    <w:name w:val="标题 5 Char1"/>
    <w:next w:val="894"/>
    <w:link w:val="882"/>
    <w:semiHidden/>
    <w:qFormat/>
    <w:rPr>
      <w:rFonts w:ascii="Times New Roman" w:hAnsi="Times New Roman"/>
      <w:b/>
      <w:bCs/>
      <w:sz w:val="28"/>
      <w:szCs w:val="28"/>
    </w:rPr>
  </w:style>
  <w:style w:type="character" w:styleId="895">
    <w:name w:val="标题 6 Char1"/>
    <w:next w:val="895"/>
    <w:link w:val="883"/>
    <w:semiHidden/>
    <w:qFormat/>
    <w:rPr>
      <w:rFonts w:ascii="Arial" w:hAnsi="Arial" w:eastAsia="黑体"/>
      <w:b/>
      <w:bCs/>
      <w:sz w:val="24"/>
      <w:szCs w:val="24"/>
    </w:rPr>
  </w:style>
  <w:style w:type="character" w:styleId="896">
    <w:name w:val="标题 7 Char1"/>
    <w:next w:val="896"/>
    <w:link w:val="884"/>
    <w:semiHidden/>
    <w:qFormat/>
    <w:rPr>
      <w:rFonts w:ascii="Times New Roman" w:hAnsi="Times New Roman"/>
      <w:b/>
      <w:bCs/>
      <w:sz w:val="24"/>
      <w:szCs w:val="24"/>
    </w:rPr>
  </w:style>
  <w:style w:type="character" w:styleId="897">
    <w:name w:val="标题 8 Char"/>
    <w:next w:val="897"/>
    <w:link w:val="885"/>
    <w:rPr>
      <w:rFonts w:ascii="Arial" w:hAnsi="Arial" w:eastAsia="黑体"/>
      <w:sz w:val="24"/>
    </w:rPr>
  </w:style>
  <w:style w:type="paragraph" w:styleId="898">
    <w:name w:val="正文缩进"/>
    <w:basedOn w:val="877"/>
    <w:next w:val="898"/>
    <w:link w:val="899"/>
    <w:unhideWhenUsed/>
    <w:qFormat/>
    <w:pPr>
      <w:ind w:firstLine="420"/>
      <w:jc w:val="left"/>
    </w:pPr>
    <w:rPr>
      <w:rFonts w:ascii="楷体_GB2312" w:eastAsia="楷体_GB2312"/>
      <w:sz w:val="24"/>
      <w:szCs w:val="20"/>
    </w:rPr>
  </w:style>
  <w:style w:type="character" w:styleId="899">
    <w:name w:val="正文缩进 Char1"/>
    <w:next w:val="899"/>
    <w:link w:val="898"/>
    <w:qFormat/>
    <w:rPr>
      <w:rFonts w:ascii="楷体_GB2312" w:eastAsia="楷体_GB2312"/>
      <w:sz w:val="24"/>
    </w:rPr>
  </w:style>
  <w:style w:type="character" w:styleId="900">
    <w:name w:val="标题 9 Char"/>
    <w:next w:val="900"/>
    <w:link w:val="886"/>
    <w:rPr>
      <w:rFonts w:ascii="Arial" w:hAnsi="Arial" w:eastAsia="黑体"/>
      <w:sz w:val="21"/>
    </w:rPr>
  </w:style>
  <w:style w:type="paragraph" w:styleId="901">
    <w:name w:val="列表 3"/>
    <w:basedOn w:val="877"/>
    <w:next w:val="901"/>
    <w:link w:val="877"/>
    <w:pPr>
      <w:contextualSpacing/>
      <w:ind w:left="100" w:hanging="200"/>
      <w:jc w:val="left"/>
      <w:spacing w:line="360" w:lineRule="auto"/>
    </w:pPr>
    <w:rPr>
      <w:rFonts w:ascii="宋体" w:hAnsi="宋体"/>
      <w:sz w:val="24"/>
      <w:szCs w:val="20"/>
    </w:rPr>
  </w:style>
  <w:style w:type="paragraph" w:styleId="902">
    <w:name w:val="题注"/>
    <w:basedOn w:val="877"/>
    <w:next w:val="877"/>
    <w:link w:val="877"/>
    <w:qFormat/>
    <w:pPr>
      <w:contextualSpacing/>
      <w:ind w:firstLine="200"/>
      <w:jc w:val="left"/>
      <w:spacing w:line="360" w:lineRule="auto"/>
      <w:widowControl/>
    </w:pPr>
    <w:rPr>
      <w:rFonts w:ascii="Cambria" w:hAnsi="Cambria" w:eastAsia="黑体"/>
      <w:sz w:val="20"/>
      <w:szCs w:val="20"/>
    </w:rPr>
  </w:style>
  <w:style w:type="paragraph" w:styleId="903">
    <w:name w:val="文档结构图"/>
    <w:basedOn w:val="877"/>
    <w:next w:val="903"/>
    <w:link w:val="904"/>
    <w:unhideWhenUsed/>
    <w:qFormat/>
    <w:pPr>
      <w:jc w:val="left"/>
      <w:shd w:val="clear" w:color="auto" w:fill="000080"/>
      <w:widowControl/>
    </w:pPr>
    <w:rPr>
      <w:sz w:val="24"/>
      <w:szCs w:val="24"/>
    </w:rPr>
  </w:style>
  <w:style w:type="character" w:styleId="904">
    <w:name w:val="文档结构图 Char1"/>
    <w:next w:val="904"/>
    <w:link w:val="903"/>
    <w:rPr>
      <w:rFonts w:ascii="Times New Roman" w:hAnsi="Times New Roman"/>
      <w:sz w:val="24"/>
      <w:szCs w:val="24"/>
      <w:shd w:val="clear" w:color="auto" w:fill="000080"/>
    </w:rPr>
  </w:style>
  <w:style w:type="paragraph" w:styleId="905">
    <w:name w:val="批注文字"/>
    <w:basedOn w:val="877"/>
    <w:next w:val="905"/>
    <w:link w:val="906"/>
    <w:unhideWhenUsed/>
    <w:qFormat/>
    <w:pPr>
      <w:jc w:val="left"/>
      <w:widowControl/>
    </w:pPr>
    <w:rPr>
      <w:sz w:val="24"/>
      <w:szCs w:val="24"/>
    </w:rPr>
  </w:style>
  <w:style w:type="character" w:styleId="906">
    <w:name w:val="批注文字 Char1"/>
    <w:next w:val="906"/>
    <w:link w:val="905"/>
    <w:rPr>
      <w:rFonts w:ascii="Times New Roman" w:hAnsi="Times New Roman"/>
      <w:sz w:val="24"/>
      <w:szCs w:val="24"/>
    </w:rPr>
  </w:style>
  <w:style w:type="paragraph" w:styleId="907">
    <w:name w:val="正文文本 3"/>
    <w:basedOn w:val="877"/>
    <w:next w:val="907"/>
    <w:link w:val="908"/>
    <w:pPr>
      <w:contextualSpacing/>
      <w:ind w:firstLine="200"/>
      <w:jc w:val="center"/>
      <w:spacing w:line="440" w:lineRule="atLeast"/>
    </w:pPr>
    <w:rPr>
      <w:rFonts w:ascii="楷体_GB2312" w:hAnsi="宋体" w:eastAsia="楷体_GB2312"/>
      <w:b/>
      <w:color w:val="000000"/>
      <w:sz w:val="30"/>
      <w:szCs w:val="24"/>
    </w:rPr>
  </w:style>
  <w:style w:type="character" w:styleId="908">
    <w:name w:val="正文文本 3 Char1"/>
    <w:next w:val="908"/>
    <w:link w:val="907"/>
    <w:rPr>
      <w:rFonts w:ascii="楷体_GB2312" w:hAnsi="宋体" w:eastAsia="楷体_GB2312"/>
      <w:b/>
      <w:color w:val="000000"/>
      <w:sz w:val="30"/>
      <w:szCs w:val="24"/>
    </w:rPr>
  </w:style>
  <w:style w:type="paragraph" w:styleId="909">
    <w:name w:val="正文文本"/>
    <w:basedOn w:val="877"/>
    <w:next w:val="877"/>
    <w:link w:val="910"/>
    <w:uiPriority w:val="99"/>
    <w:qFormat/>
    <w:pPr>
      <w:jc w:val="left"/>
      <w:spacing w:line="360" w:lineRule="auto"/>
      <w:widowControl/>
    </w:pPr>
    <w:rPr>
      <w:sz w:val="24"/>
      <w:szCs w:val="20"/>
    </w:rPr>
  </w:style>
  <w:style w:type="character" w:styleId="910">
    <w:name w:val="正文文本 Char1"/>
    <w:next w:val="910"/>
    <w:link w:val="909"/>
    <w:uiPriority w:val="99"/>
    <w:rPr>
      <w:rFonts w:ascii="Times New Roman" w:hAnsi="Times New Roman"/>
      <w:sz w:val="24"/>
    </w:rPr>
  </w:style>
  <w:style w:type="paragraph" w:styleId="911">
    <w:name w:val="正文文本缩进"/>
    <w:basedOn w:val="877"/>
    <w:next w:val="877"/>
    <w:link w:val="912"/>
    <w:unhideWhenUsed/>
    <w:qFormat/>
    <w:pPr>
      <w:ind w:right="-159" w:firstLine="246"/>
      <w:spacing w:line="240" w:lineRule="atLeast"/>
    </w:pPr>
    <w:rPr>
      <w:spacing w:val="20"/>
      <w:szCs w:val="24"/>
    </w:rPr>
  </w:style>
  <w:style w:type="character" w:styleId="912">
    <w:name w:val="正文文本缩进 Char"/>
    <w:next w:val="912"/>
    <w:link w:val="911"/>
    <w:qFormat/>
    <w:rPr>
      <w:rFonts w:ascii="Times New Roman" w:hAnsi="Times New Roman"/>
      <w:spacing w:val="20"/>
      <w:sz w:val="21"/>
      <w:szCs w:val="24"/>
    </w:rPr>
  </w:style>
  <w:style w:type="paragraph" w:styleId="913">
    <w:name w:val="列表 2"/>
    <w:basedOn w:val="877"/>
    <w:next w:val="913"/>
    <w:link w:val="877"/>
    <w:pPr>
      <w:contextualSpacing/>
      <w:ind w:left="100" w:hanging="200"/>
      <w:jc w:val="left"/>
      <w:spacing w:line="360" w:lineRule="auto"/>
    </w:pPr>
    <w:rPr>
      <w:rFonts w:ascii="宋体" w:hAnsi="宋体"/>
      <w:sz w:val="24"/>
      <w:szCs w:val="24"/>
    </w:rPr>
  </w:style>
  <w:style w:type="paragraph" w:styleId="914">
    <w:name w:val="文本块"/>
    <w:basedOn w:val="877"/>
    <w:next w:val="914"/>
    <w:link w:val="877"/>
    <w:unhideWhenUsed/>
    <w:qFormat/>
    <w:pPr>
      <w:ind w:left="630" w:right="-609" w:firstLine="420"/>
      <w:spacing w:line="360" w:lineRule="auto"/>
    </w:pPr>
    <w:rPr>
      <w:rFonts w:ascii="仿宋_GB2312" w:hAnsi="Times New Roman" w:eastAsia="仿宋_GB2312"/>
      <w:szCs w:val="20"/>
    </w:rPr>
  </w:style>
  <w:style w:type="paragraph" w:styleId="915">
    <w:name w:val="纯文本"/>
    <w:basedOn w:val="877"/>
    <w:next w:val="915"/>
    <w:link w:val="916"/>
    <w:unhideWhenUsed/>
    <w:qFormat/>
    <w:pPr>
      <w:jc w:val="left"/>
      <w:widowControl/>
    </w:pPr>
    <w:rPr>
      <w:rFonts w:ascii="宋体" w:hAnsi="Courier New" w:eastAsia="楷体_GB2312"/>
      <w:sz w:val="26"/>
      <w:szCs w:val="20"/>
    </w:rPr>
  </w:style>
  <w:style w:type="character" w:styleId="916">
    <w:name w:val="纯文本 Char3"/>
    <w:next w:val="916"/>
    <w:link w:val="915"/>
    <w:rPr>
      <w:rFonts w:ascii="宋体" w:hAnsi="Courier New" w:eastAsia="楷体_GB2312"/>
      <w:sz w:val="26"/>
    </w:rPr>
  </w:style>
  <w:style w:type="paragraph" w:styleId="917">
    <w:name w:val="日期"/>
    <w:basedOn w:val="877"/>
    <w:next w:val="877"/>
    <w:link w:val="918"/>
    <w:uiPriority w:val="99"/>
    <w:unhideWhenUsed/>
    <w:qFormat/>
    <w:pPr>
      <w:ind w:left="100"/>
    </w:pPr>
    <w:rPr>
      <w:b/>
      <w:bCs/>
      <w:spacing w:val="20"/>
      <w:szCs w:val="24"/>
    </w:rPr>
  </w:style>
  <w:style w:type="character" w:styleId="918">
    <w:name w:val="日期 Char1"/>
    <w:next w:val="918"/>
    <w:link w:val="917"/>
    <w:uiPriority w:val="99"/>
    <w:rPr>
      <w:rFonts w:ascii="Times New Roman" w:hAnsi="Times New Roman"/>
      <w:b/>
      <w:bCs/>
      <w:spacing w:val="20"/>
      <w:sz w:val="21"/>
      <w:szCs w:val="24"/>
    </w:rPr>
  </w:style>
  <w:style w:type="paragraph" w:styleId="919">
    <w:name w:val="正文文本缩进 2"/>
    <w:basedOn w:val="877"/>
    <w:next w:val="919"/>
    <w:link w:val="920"/>
    <w:unhideWhenUsed/>
    <w:qFormat/>
    <w:pPr>
      <w:ind w:firstLine="460"/>
      <w:jc w:val="left"/>
      <w:spacing w:line="360" w:lineRule="auto"/>
      <w:widowControl/>
    </w:pPr>
    <w:rPr>
      <w:spacing w:val="20"/>
      <w:szCs w:val="24"/>
    </w:rPr>
  </w:style>
  <w:style w:type="character" w:styleId="920">
    <w:name w:val="正文文本缩进 2 Char"/>
    <w:next w:val="920"/>
    <w:link w:val="919"/>
    <w:qFormat/>
    <w:rPr>
      <w:rFonts w:ascii="Times New Roman" w:hAnsi="Times New Roman"/>
      <w:spacing w:val="20"/>
      <w:sz w:val="21"/>
      <w:szCs w:val="24"/>
    </w:rPr>
  </w:style>
  <w:style w:type="paragraph" w:styleId="921">
    <w:name w:val="批注框文本"/>
    <w:basedOn w:val="877"/>
    <w:next w:val="921"/>
    <w:link w:val="922"/>
    <w:uiPriority w:val="99"/>
    <w:unhideWhenUsed/>
    <w:qFormat/>
    <w:pPr>
      <w:jc w:val="left"/>
      <w:widowControl/>
    </w:pPr>
    <w:rPr>
      <w:sz w:val="18"/>
      <w:szCs w:val="18"/>
    </w:rPr>
  </w:style>
  <w:style w:type="character" w:styleId="922">
    <w:name w:val="批注框文本 Char1"/>
    <w:next w:val="922"/>
    <w:link w:val="921"/>
    <w:uiPriority w:val="99"/>
    <w:rPr>
      <w:rFonts w:ascii="Times New Roman" w:hAnsi="Times New Roman"/>
      <w:sz w:val="18"/>
      <w:szCs w:val="18"/>
    </w:rPr>
  </w:style>
  <w:style w:type="paragraph" w:styleId="923">
    <w:name w:val="页脚"/>
    <w:basedOn w:val="877"/>
    <w:next w:val="923"/>
    <w:link w:val="924"/>
    <w:uiPriority w:val="99"/>
    <w:unhideWhenUsed/>
    <w:qFormat/>
    <w:pPr>
      <w:jc w:val="left"/>
      <w:tabs>
        <w:tab w:val="center" w:pos="4153" w:leader="none"/>
        <w:tab w:val="right" w:pos="8306" w:leader="none"/>
      </w:tabs>
    </w:pPr>
    <w:rPr>
      <w:sz w:val="18"/>
      <w:szCs w:val="18"/>
    </w:rPr>
  </w:style>
  <w:style w:type="character" w:styleId="924">
    <w:name w:val="页脚 Char1"/>
    <w:next w:val="924"/>
    <w:link w:val="923"/>
    <w:uiPriority w:val="99"/>
    <w:rPr>
      <w:rFonts w:ascii="Times New Roman" w:hAnsi="Times New Roman"/>
      <w:sz w:val="18"/>
      <w:szCs w:val="18"/>
    </w:rPr>
  </w:style>
  <w:style w:type="paragraph" w:styleId="925">
    <w:name w:val="寄信人地址"/>
    <w:basedOn w:val="877"/>
    <w:next w:val="925"/>
    <w:link w:val="877"/>
    <w:uiPriority w:val="99"/>
    <w:qFormat/>
    <w:rPr>
      <w:rFonts w:ascii="Arial" w:hAnsi="Arial" w:cs="Arial"/>
    </w:rPr>
  </w:style>
  <w:style w:type="paragraph" w:styleId="926">
    <w:name w:val="页眉"/>
    <w:basedOn w:val="877"/>
    <w:next w:val="926"/>
    <w:link w:val="927"/>
    <w:uiPriority w:val="99"/>
    <w:unhideWhenUsed/>
    <w:qFormat/>
    <w:pPr>
      <w:jc w:val="center"/>
      <w:tabs>
        <w:tab w:val="center" w:pos="4153" w:leader="none"/>
        <w:tab w:val="right" w:pos="8306" w:leader="none"/>
      </w:tabs>
    </w:pPr>
    <w:rPr>
      <w:sz w:val="18"/>
      <w:szCs w:val="18"/>
    </w:rPr>
  </w:style>
  <w:style w:type="character" w:styleId="927">
    <w:name w:val="页眉 Char1"/>
    <w:next w:val="927"/>
    <w:link w:val="926"/>
    <w:uiPriority w:val="99"/>
    <w:qFormat/>
    <w:rPr>
      <w:rFonts w:ascii="Times New Roman" w:hAnsi="Times New Roman"/>
      <w:sz w:val="18"/>
      <w:szCs w:val="18"/>
    </w:rPr>
  </w:style>
  <w:style w:type="paragraph" w:styleId="928">
    <w:name w:val="副标题"/>
    <w:basedOn w:val="877"/>
    <w:next w:val="877"/>
    <w:link w:val="929"/>
    <w:qFormat/>
    <w:pPr>
      <w:ind w:left="1920" w:right="1920"/>
      <w:jc w:val="left"/>
      <w:keepLines/>
      <w:keepNext/>
      <w:spacing w:line="480" w:lineRule="auto"/>
      <w:widowControl/>
    </w:pPr>
    <w:rPr>
      <w:sz w:val="24"/>
      <w:szCs w:val="24"/>
    </w:rPr>
  </w:style>
  <w:style w:type="character" w:styleId="929">
    <w:name w:val="副标题 Char1"/>
    <w:next w:val="929"/>
    <w:link w:val="928"/>
    <w:rPr>
      <w:rFonts w:ascii="Times New Roman" w:hAnsi="Times New Roman" w:cs="宋体"/>
      <w:sz w:val="24"/>
      <w:szCs w:val="24"/>
    </w:rPr>
  </w:style>
  <w:style w:type="paragraph" w:styleId="930">
    <w:name w:val="列表"/>
    <w:basedOn w:val="877"/>
    <w:next w:val="930"/>
    <w:link w:val="877"/>
    <w:pPr>
      <w:contextualSpacing/>
      <w:ind w:left="200" w:hanging="200"/>
      <w:jc w:val="left"/>
      <w:spacing w:line="360" w:lineRule="auto"/>
    </w:pPr>
    <w:rPr>
      <w:rFonts w:ascii="宋体" w:hAnsi="宋体"/>
      <w:sz w:val="24"/>
      <w:szCs w:val="24"/>
    </w:rPr>
  </w:style>
  <w:style w:type="paragraph" w:styleId="931">
    <w:name w:val="脚注文本"/>
    <w:basedOn w:val="877"/>
    <w:next w:val="931"/>
    <w:link w:val="932"/>
    <w:unhideWhenUsed/>
    <w:pPr>
      <w:contextualSpacing/>
      <w:jc w:val="left"/>
    </w:pPr>
    <w:rPr>
      <w:sz w:val="18"/>
      <w:szCs w:val="18"/>
    </w:rPr>
  </w:style>
  <w:style w:type="character" w:styleId="932">
    <w:name w:val="脚注文本 Char"/>
    <w:next w:val="932"/>
    <w:link w:val="931"/>
    <w:rPr>
      <w:rFonts w:ascii="Times New Roman" w:hAnsi="Times New Roman"/>
      <w:sz w:val="18"/>
      <w:szCs w:val="18"/>
    </w:rPr>
  </w:style>
  <w:style w:type="paragraph" w:styleId="933">
    <w:name w:val="目录 6"/>
    <w:basedOn w:val="877"/>
    <w:next w:val="877"/>
    <w:link w:val="877"/>
    <w:unhideWhenUsed/>
    <w:qFormat/>
    <w:pPr>
      <w:ind w:left="1050"/>
      <w:widowControl w:val="off"/>
    </w:pPr>
    <w:rPr>
      <w:rFonts w:ascii="Calibri" w:hAnsi="Calibri" w:cs="Calibri"/>
      <w:sz w:val="18"/>
      <w:szCs w:val="18"/>
    </w:rPr>
  </w:style>
  <w:style w:type="paragraph" w:styleId="934">
    <w:name w:val="列表 5"/>
    <w:basedOn w:val="877"/>
    <w:next w:val="934"/>
    <w:link w:val="877"/>
    <w:pPr>
      <w:contextualSpacing/>
      <w:ind w:left="100" w:hanging="200"/>
      <w:jc w:val="left"/>
      <w:spacing w:line="360" w:lineRule="auto"/>
    </w:pPr>
    <w:rPr>
      <w:rFonts w:ascii="宋体" w:hAnsi="宋体"/>
      <w:sz w:val="24"/>
      <w:szCs w:val="20"/>
    </w:rPr>
  </w:style>
  <w:style w:type="paragraph" w:styleId="935">
    <w:name w:val="正文文本缩进 3"/>
    <w:basedOn w:val="877"/>
    <w:next w:val="935"/>
    <w:link w:val="936"/>
    <w:uiPriority w:val="99"/>
    <w:qFormat/>
    <w:pPr>
      <w:ind w:left="420"/>
      <w:spacing w:after="120"/>
    </w:pPr>
    <w:rPr>
      <w:rFonts w:eastAsia="楷体_GB2312"/>
      <w:sz w:val="16"/>
      <w:szCs w:val="16"/>
    </w:rPr>
  </w:style>
  <w:style w:type="character" w:styleId="936">
    <w:name w:val="正文文本缩进 3 Char"/>
    <w:next w:val="936"/>
    <w:link w:val="935"/>
    <w:uiPriority w:val="99"/>
    <w:rPr>
      <w:rFonts w:ascii="Times New Roman" w:hAnsi="Times New Roman" w:eastAsia="楷体_GB2312"/>
      <w:sz w:val="16"/>
      <w:szCs w:val="16"/>
    </w:rPr>
  </w:style>
  <w:style w:type="paragraph" w:styleId="937">
    <w:name w:val="正文文本 2"/>
    <w:basedOn w:val="877"/>
    <w:next w:val="877"/>
    <w:link w:val="938"/>
    <w:unhideWhenUsed/>
    <w:qFormat/>
    <w:pPr>
      <w:jc w:val="left"/>
      <w:spacing w:after="120" w:line="480" w:lineRule="auto"/>
      <w:widowControl/>
    </w:pPr>
    <w:rPr>
      <w:sz w:val="24"/>
      <w:szCs w:val="24"/>
    </w:rPr>
  </w:style>
  <w:style w:type="character" w:styleId="938">
    <w:name w:val="正文文本 2 Char1"/>
    <w:next w:val="938"/>
    <w:link w:val="937"/>
    <w:rPr>
      <w:rFonts w:ascii="Times New Roman" w:hAnsi="Times New Roman"/>
      <w:sz w:val="24"/>
      <w:szCs w:val="24"/>
    </w:rPr>
  </w:style>
  <w:style w:type="paragraph" w:styleId="939">
    <w:name w:val="列表 4"/>
    <w:basedOn w:val="877"/>
    <w:next w:val="939"/>
    <w:link w:val="877"/>
    <w:pPr>
      <w:contextualSpacing/>
      <w:ind w:left="100" w:hanging="200"/>
      <w:jc w:val="left"/>
      <w:spacing w:line="360" w:lineRule="auto"/>
    </w:pPr>
    <w:rPr>
      <w:rFonts w:ascii="宋体" w:hAnsi="宋体"/>
      <w:sz w:val="24"/>
      <w:szCs w:val="20"/>
    </w:rPr>
  </w:style>
  <w:style w:type="paragraph" w:styleId="940">
    <w:name w:val="HTML 预设格式"/>
    <w:basedOn w:val="877"/>
    <w:next w:val="940"/>
    <w:link w:val="941"/>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1">
    <w:name w:val="HTML 预设格式 Char"/>
    <w:next w:val="941"/>
    <w:link w:val="940"/>
    <w:rPr>
      <w:rFonts w:ascii="宋体" w:hAnsi="宋体" w:cs="宋体"/>
      <w:sz w:val="24"/>
      <w:szCs w:val="24"/>
    </w:rPr>
  </w:style>
  <w:style w:type="paragraph" w:styleId="942">
    <w:name w:val="普通(网站)"/>
    <w:basedOn w:val="877"/>
    <w:next w:val="942"/>
    <w:link w:val="877"/>
    <w:unhideWhenUsed/>
    <w:qFormat/>
    <w:pPr>
      <w:jc w:val="left"/>
      <w:spacing w:before="100" w:beforeAutospacing="1" w:after="100" w:afterAutospacing="1"/>
      <w:widowControl/>
    </w:pPr>
    <w:rPr>
      <w:rFonts w:ascii="宋体" w:hAnsi="宋体" w:cs="宋体"/>
      <w:sz w:val="24"/>
      <w:szCs w:val="24"/>
    </w:rPr>
  </w:style>
  <w:style w:type="paragraph" w:styleId="943">
    <w:name w:val="索引 1"/>
    <w:basedOn w:val="877"/>
    <w:next w:val="877"/>
    <w:link w:val="877"/>
    <w:pPr>
      <w:contextualSpacing/>
      <w:ind w:firstLine="200"/>
      <w:jc w:val="center"/>
      <w:spacing w:line="360" w:lineRule="auto"/>
      <w:widowControl/>
    </w:pPr>
    <w:rPr>
      <w:rFonts w:ascii="Arial" w:hAnsi="Arial" w:cs="Arial"/>
      <w:sz w:val="24"/>
      <w:szCs w:val="24"/>
    </w:rPr>
  </w:style>
  <w:style w:type="paragraph" w:styleId="944">
    <w:name w:val="标题"/>
    <w:basedOn w:val="877"/>
    <w:next w:val="877"/>
    <w:link w:val="945"/>
    <w:qFormat/>
    <w:pPr>
      <w:jc w:val="center"/>
      <w:spacing w:before="240" w:after="60"/>
      <w:widowControl/>
      <w:outlineLvl w:val="0"/>
    </w:pPr>
    <w:rPr>
      <w:rFonts w:ascii="Cambria" w:hAnsi="Cambria"/>
      <w:b/>
      <w:bCs/>
      <w:sz w:val="32"/>
      <w:szCs w:val="32"/>
    </w:rPr>
  </w:style>
  <w:style w:type="character" w:styleId="945">
    <w:name w:val="标题 Char1"/>
    <w:next w:val="945"/>
    <w:link w:val="944"/>
    <w:rPr>
      <w:rFonts w:ascii="Cambria" w:hAnsi="Cambria"/>
      <w:b/>
      <w:bCs/>
      <w:sz w:val="32"/>
      <w:szCs w:val="32"/>
    </w:rPr>
  </w:style>
  <w:style w:type="paragraph" w:styleId="946">
    <w:name w:val="批注主题"/>
    <w:basedOn w:val="905"/>
    <w:next w:val="905"/>
    <w:link w:val="947"/>
    <w:unhideWhenUsed/>
    <w:qFormat/>
    <w:rPr>
      <w:b/>
      <w:bCs/>
    </w:rPr>
  </w:style>
  <w:style w:type="character" w:styleId="947">
    <w:name w:val="批注主题 Char"/>
    <w:next w:val="947"/>
    <w:link w:val="946"/>
    <w:rPr>
      <w:rFonts w:ascii="Times New Roman" w:hAnsi="Times New Roman"/>
      <w:b/>
      <w:bCs/>
      <w:sz w:val="24"/>
      <w:szCs w:val="24"/>
    </w:rPr>
  </w:style>
  <w:style w:type="paragraph" w:styleId="948">
    <w:name w:val="正文首行缩进"/>
    <w:basedOn w:val="909"/>
    <w:next w:val="950"/>
    <w:link w:val="949"/>
    <w:uiPriority w:val="99"/>
    <w:unhideWhenUsed/>
    <w:pPr>
      <w:ind w:firstLine="420"/>
      <w:jc w:val="both"/>
      <w:spacing w:after="120" w:line="240" w:lineRule="auto"/>
      <w:widowControl w:val="off"/>
    </w:pPr>
    <w:rPr>
      <w:sz w:val="21"/>
      <w:szCs w:val="22"/>
    </w:rPr>
  </w:style>
  <w:style w:type="character" w:styleId="949">
    <w:name w:val="正文首行缩进 Char"/>
    <w:next w:val="949"/>
    <w:link w:val="948"/>
    <w:uiPriority w:val="99"/>
    <w:semiHidden/>
    <w:rPr>
      <w:rFonts w:ascii="Times New Roman" w:hAnsi="Times New Roman"/>
      <w:sz w:val="21"/>
      <w:szCs w:val="22"/>
    </w:rPr>
  </w:style>
  <w:style w:type="paragraph" w:styleId="950">
    <w:name w:val="正文首行缩进 2"/>
    <w:basedOn w:val="911"/>
    <w:next w:val="950"/>
    <w:link w:val="951"/>
    <w:uiPriority w:val="99"/>
    <w:unhideWhenUsed/>
    <w:qFormat/>
    <w:pPr>
      <w:ind w:left="420" w:right="0" w:firstLine="420"/>
      <w:jc w:val="left"/>
      <w:spacing w:after="120" w:line="240" w:lineRule="auto"/>
      <w:widowControl/>
    </w:pPr>
    <w:rPr>
      <w:sz w:val="24"/>
    </w:rPr>
  </w:style>
  <w:style w:type="character" w:styleId="951">
    <w:name w:val="正文首行缩进 2 Char"/>
    <w:next w:val="951"/>
    <w:link w:val="950"/>
    <w:uiPriority w:val="99"/>
    <w:rPr>
      <w:rFonts w:ascii="Times New Roman" w:hAnsi="Times New Roman"/>
      <w:spacing w:val="20"/>
      <w:sz w:val="24"/>
      <w:szCs w:val="24"/>
    </w:rPr>
  </w:style>
  <w:style w:type="table" w:styleId="952">
    <w:name w:val="网格型"/>
    <w:basedOn w:val="888"/>
    <w:next w:val="952"/>
    <w:link w:val="877"/>
    <w:uiPriority w:val="59"/>
    <w:qFormat/>
    <w:pPr>
      <w:jc w:val="both"/>
      <w:widowControl w:val="off"/>
    </w:pPr>
    <w:rPr>
      <w:rFonts w:ascii="Times New Roman" w:hAnsi="Times New Roman"/>
    </w:rPr>
    <w:tblPr/>
  </w:style>
  <w:style w:type="character" w:styleId="953">
    <w:name w:val="要点"/>
    <w:next w:val="953"/>
    <w:link w:val="877"/>
    <w:qFormat/>
    <w:rPr>
      <w:b/>
    </w:rPr>
  </w:style>
  <w:style w:type="character" w:styleId="954">
    <w:name w:val="页码"/>
    <w:next w:val="954"/>
    <w:link w:val="877"/>
    <w:unhideWhenUsed/>
  </w:style>
  <w:style w:type="character" w:styleId="955">
    <w:name w:val="已访问的超链接"/>
    <w:next w:val="955"/>
    <w:link w:val="877"/>
    <w:unhideWhenUsed/>
    <w:qFormat/>
    <w:rPr>
      <w:color w:val="800080"/>
      <w:u w:val="single"/>
    </w:rPr>
  </w:style>
  <w:style w:type="character" w:styleId="956">
    <w:name w:val="强调"/>
    <w:next w:val="956"/>
    <w:link w:val="877"/>
    <w:qFormat/>
    <w:rPr>
      <w:color w:val="cc0033"/>
    </w:rPr>
  </w:style>
  <w:style w:type="character" w:styleId="957">
    <w:name w:val="超链接"/>
    <w:next w:val="957"/>
    <w:link w:val="877"/>
    <w:uiPriority w:val="99"/>
    <w:unhideWhenUsed/>
    <w:qFormat/>
    <w:rPr>
      <w:color w:val="0000ff"/>
      <w:u w:val="single"/>
    </w:rPr>
  </w:style>
  <w:style w:type="character" w:styleId="958">
    <w:name w:val="批注引用"/>
    <w:next w:val="958"/>
    <w:link w:val="877"/>
    <w:unhideWhenUsed/>
    <w:rPr>
      <w:sz w:val="21"/>
      <w:szCs w:val="21"/>
    </w:rPr>
  </w:style>
  <w:style w:type="character" w:styleId="959">
    <w:name w:val="脚注引用"/>
    <w:next w:val="959"/>
    <w:link w:val="877"/>
    <w:unhideWhenUsed/>
    <w:rPr>
      <w:rFonts w:cs="Times New Roman"/>
      <w:vertAlign w:val="superscript"/>
    </w:rPr>
  </w:style>
  <w:style w:type="character" w:styleId="960">
    <w:name w:val="font101"/>
    <w:next w:val="960"/>
    <w:link w:val="877"/>
    <w:qFormat/>
    <w:rPr>
      <w:rFonts w:ascii="Helvetica" w:hAnsi="Helvetica" w:eastAsia="Helvetica" w:cs="Helvetica"/>
      <w:color w:val="000000"/>
      <w:sz w:val="19"/>
      <w:szCs w:val="19"/>
      <w:u w:val="none"/>
    </w:rPr>
  </w:style>
  <w:style w:type="paragraph" w:styleId="961">
    <w:name w:val="段"/>
    <w:next w:val="877"/>
    <w:link w:val="877"/>
    <w:qFormat/>
    <w:pPr>
      <w:ind w:firstLine="200"/>
      <w:jc w:val="both"/>
      <w:spacing w:line="360" w:lineRule="auto"/>
    </w:pPr>
    <w:rPr>
      <w:rFonts w:ascii="宋体" w:hAnsi="宋体" w:cs="宋体"/>
      <w:sz w:val="24"/>
      <w:szCs w:val="22"/>
      <w:lang w:val="en-US" w:eastAsia="zh-CN" w:bidi="ar-SA"/>
    </w:rPr>
  </w:style>
  <w:style w:type="paragraph" w:styleId="962">
    <w:name w:val="正文首行缩进 21"/>
    <w:basedOn w:val="963"/>
    <w:next w:val="962"/>
    <w:link w:val="877"/>
    <w:qFormat/>
    <w:pPr>
      <w:ind w:left="420" w:firstLine="420"/>
      <w:spacing w:after="120" w:line="240" w:lineRule="auto"/>
    </w:pPr>
    <w:rPr>
      <w:szCs w:val="24"/>
    </w:rPr>
  </w:style>
  <w:style w:type="paragraph" w:styleId="963">
    <w:name w:val="正文文本缩进1"/>
    <w:basedOn w:val="877"/>
    <w:next w:val="963"/>
    <w:link w:val="877"/>
    <w:qFormat/>
    <w:pPr>
      <w:ind w:firstLine="574"/>
      <w:spacing w:line="312" w:lineRule="atLeast"/>
    </w:pPr>
    <w:rPr>
      <w:rFonts w:ascii="宋体"/>
      <w:sz w:val="28"/>
    </w:rPr>
  </w:style>
  <w:style w:type="paragraph" w:styleId="964">
    <w:name w:val="寄信人地址1"/>
    <w:basedOn w:val="877"/>
    <w:next w:val="964"/>
    <w:link w:val="877"/>
    <w:qFormat/>
    <w:rPr>
      <w:rFonts w:ascii="Arial" w:hAnsi="Arial"/>
    </w:rPr>
  </w:style>
  <w:style w:type="character" w:styleId="965">
    <w:name w:val="默认段落字体11"/>
    <w:next w:val="965"/>
    <w:link w:val="877"/>
    <w:uiPriority w:val="1"/>
    <w:unhideWhenUsed/>
    <w:qFormat/>
    <w:rPr>
      <w:sz w:val="21"/>
      <w:szCs w:val="22"/>
      <w:lang w:val="en-US" w:eastAsia="zh-CN" w:bidi="ar-SA"/>
    </w:rPr>
  </w:style>
  <w:style w:type="paragraph" w:styleId="966">
    <w:name w:val="表格文字"/>
    <w:basedOn w:val="877"/>
    <w:next w:val="966"/>
    <w:link w:val="877"/>
    <w:qFormat/>
    <w:pPr>
      <w:jc w:val="left"/>
      <w:spacing w:line="288" w:lineRule="auto"/>
    </w:pPr>
    <w:rPr>
      <w:rFonts w:ascii="宋体" w:hAnsi="Times New Roman"/>
      <w:sz w:val="34"/>
      <w:szCs w:val="20"/>
    </w:rPr>
  </w:style>
  <w:style w:type="paragraph" w:styleId="967">
    <w:name w:val="正文 A"/>
    <w:next w:val="961"/>
    <w:link w:val="877"/>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8">
    <w:name w:val="批注文字 Char"/>
    <w:next w:val="968"/>
    <w:link w:val="877"/>
    <w:qFormat/>
    <w:rPr>
      <w:sz w:val="24"/>
      <w:szCs w:val="24"/>
    </w:rPr>
  </w:style>
  <w:style w:type="character" w:styleId="969">
    <w:name w:val="正文文本缩进 字符1"/>
    <w:next w:val="969"/>
    <w:link w:val="877"/>
    <w:uiPriority w:val="99"/>
    <w:semiHidden/>
    <w:rPr>
      <w:sz w:val="24"/>
      <w:szCs w:val="24"/>
    </w:rPr>
  </w:style>
  <w:style w:type="character" w:styleId="970">
    <w:name w:val="正文文本 Char"/>
    <w:next w:val="970"/>
    <w:link w:val="877"/>
    <w:qFormat/>
    <w:rPr>
      <w:sz w:val="24"/>
      <w:szCs w:val="24"/>
    </w:rPr>
  </w:style>
  <w:style w:type="character" w:styleId="971">
    <w:name w:val=" Char Char3"/>
    <w:next w:val="971"/>
    <w:link w:val="877"/>
    <w:rPr>
      <w:rFonts w:ascii="Arial" w:hAnsi="Arial" w:eastAsia="宋体"/>
      <w:b/>
      <w:bCs/>
      <w:sz w:val="21"/>
      <w:szCs w:val="32"/>
      <w:lang w:val="en-US" w:eastAsia="zh-CN" w:bidi="ar-SA"/>
    </w:rPr>
  </w:style>
  <w:style w:type="character" w:styleId="972">
    <w:name w:val="批注文字 字符"/>
    <w:next w:val="972"/>
    <w:link w:val="877"/>
    <w:rPr>
      <w:sz w:val="21"/>
      <w:szCs w:val="22"/>
    </w:rPr>
  </w:style>
  <w:style w:type="character" w:styleId="973">
    <w:name w:val="font41"/>
    <w:next w:val="973"/>
    <w:link w:val="877"/>
    <w:qFormat/>
    <w:rPr>
      <w:rFonts w:hint="eastAsia" w:ascii="宋体" w:hAnsi="宋体" w:eastAsia="宋体"/>
      <w:color w:val="000000"/>
      <w:sz w:val="21"/>
      <w:szCs w:val="21"/>
      <w:u w:val="none"/>
    </w:rPr>
  </w:style>
  <w:style w:type="character" w:styleId="974">
    <w:name w:val="标题 4 Char"/>
    <w:next w:val="974"/>
    <w:link w:val="877"/>
    <w:rPr>
      <w:rFonts w:ascii="宋体" w:hAnsi="宋体"/>
      <w:b/>
      <w:sz w:val="28"/>
    </w:rPr>
  </w:style>
  <w:style w:type="character" w:styleId="975">
    <w:name w:val="标题 9 字符"/>
    <w:next w:val="975"/>
    <w:link w:val="877"/>
    <w:uiPriority w:val="9"/>
    <w:semiHidden/>
    <w:rPr>
      <w:rFonts w:ascii="等线 Light" w:hAnsi="等线 Light" w:eastAsia="等线 Light" w:cs="Times New Roman"/>
      <w:sz w:val="21"/>
      <w:szCs w:val="21"/>
    </w:rPr>
  </w:style>
  <w:style w:type="character" w:styleId="976">
    <w:name w:val="标题 7 Char"/>
    <w:next w:val="976"/>
    <w:link w:val="877"/>
    <w:rPr>
      <w:b/>
      <w:sz w:val="24"/>
    </w:rPr>
  </w:style>
  <w:style w:type="character" w:styleId="977">
    <w:name w:val="列出段落 Char1"/>
    <w:next w:val="977"/>
    <w:link w:val="978"/>
    <w:uiPriority w:val="34"/>
    <w:rPr>
      <w:rFonts w:cs="Calibri"/>
      <w:sz w:val="21"/>
      <w:szCs w:val="22"/>
    </w:rPr>
  </w:style>
  <w:style w:type="paragraph" w:styleId="978">
    <w:name w:val="列出段落"/>
    <w:basedOn w:val="877"/>
    <w:next w:val="978"/>
    <w:link w:val="977"/>
    <w:uiPriority w:val="34"/>
    <w:qFormat/>
    <w:pPr>
      <w:ind w:firstLine="420"/>
      <w:jc w:val="left"/>
      <w:widowControl/>
    </w:pPr>
  </w:style>
  <w:style w:type="character" w:styleId="979">
    <w:name w:val="标题 3 字符"/>
    <w:next w:val="979"/>
    <w:link w:val="877"/>
    <w:uiPriority w:val="9"/>
    <w:semiHidden/>
    <w:rPr>
      <w:b/>
      <w:bCs/>
      <w:sz w:val="32"/>
      <w:szCs w:val="32"/>
    </w:rPr>
  </w:style>
  <w:style w:type="character" w:styleId="980">
    <w:name w:val="zbggmain style9"/>
    <w:next w:val="980"/>
    <w:link w:val="877"/>
  </w:style>
  <w:style w:type="character" w:styleId="981">
    <w:name w:val="标题 2 字符"/>
    <w:next w:val="981"/>
    <w:link w:val="877"/>
    <w:uiPriority w:val="9"/>
    <w:semiHidden/>
    <w:rPr>
      <w:rFonts w:ascii="Cambria" w:hAnsi="Cambria" w:eastAsia="宋体" w:cs="Times New Roman"/>
      <w:b/>
      <w:bCs/>
      <w:sz w:val="32"/>
      <w:szCs w:val="32"/>
    </w:rPr>
  </w:style>
  <w:style w:type="character" w:styleId="982">
    <w:name w:val="页眉 字符1"/>
    <w:next w:val="982"/>
    <w:link w:val="877"/>
    <w:uiPriority w:val="99"/>
    <w:semiHidden/>
    <w:rPr>
      <w:sz w:val="18"/>
      <w:szCs w:val="18"/>
    </w:rPr>
  </w:style>
  <w:style w:type="character" w:styleId="983">
    <w:name w:val="文档结构图 Char"/>
    <w:next w:val="983"/>
    <w:link w:val="877"/>
    <w:qFormat/>
    <w:rPr>
      <w:sz w:val="24"/>
      <w:szCs w:val="24"/>
      <w:shd w:val="clear" w:color="auto" w:fill="000080"/>
    </w:rPr>
  </w:style>
  <w:style w:type="character" w:styleId="984">
    <w:name w:val="副标题 字符1"/>
    <w:next w:val="984"/>
    <w:link w:val="877"/>
    <w:uiPriority w:val="11"/>
    <w:rPr>
      <w:rFonts w:hint="eastAsia" w:ascii="等线" w:hAnsi="等线" w:eastAsia="等线" w:cs="Times New Roman"/>
      <w:b/>
      <w:bCs/>
      <w:sz w:val="32"/>
      <w:szCs w:val="32"/>
    </w:rPr>
  </w:style>
  <w:style w:type="character" w:styleId="985">
    <w:name w:val="纯文本 字符1"/>
    <w:next w:val="985"/>
    <w:link w:val="877"/>
    <w:uiPriority w:val="99"/>
    <w:semiHidden/>
    <w:rPr>
      <w:rFonts w:hint="eastAsia" w:ascii="等线" w:hAnsi="Courier New" w:eastAsia="等线" w:cs="Courier New"/>
      <w:sz w:val="24"/>
      <w:szCs w:val="24"/>
    </w:rPr>
  </w:style>
  <w:style w:type="character" w:styleId="986">
    <w:name w:val="List Paragraph Char"/>
    <w:next w:val="986"/>
    <w:link w:val="987"/>
    <w:rPr>
      <w:sz w:val="21"/>
      <w:szCs w:val="22"/>
    </w:rPr>
  </w:style>
  <w:style w:type="paragraph" w:styleId="987">
    <w:name w:val="列出段落1"/>
    <w:basedOn w:val="877"/>
    <w:next w:val="987"/>
    <w:link w:val="986"/>
    <w:qFormat/>
    <w:pPr>
      <w:ind w:firstLine="420"/>
    </w:pPr>
  </w:style>
  <w:style w:type="character" w:styleId="988">
    <w:name w:val="正文文本 字符1"/>
    <w:next w:val="988"/>
    <w:link w:val="877"/>
    <w:uiPriority w:val="99"/>
    <w:semiHidden/>
    <w:rPr>
      <w:sz w:val="24"/>
      <w:szCs w:val="24"/>
    </w:rPr>
  </w:style>
  <w:style w:type="character" w:styleId="989">
    <w:name w:val="副标题 Char"/>
    <w:next w:val="989"/>
    <w:link w:val="877"/>
    <w:rPr>
      <w:rFonts w:ascii="Cambria" w:hAnsi="Cambria" w:eastAsia="宋体"/>
      <w:b/>
      <w:bCs/>
      <w:sz w:val="32"/>
      <w:szCs w:val="32"/>
      <w:lang w:val="en-US" w:eastAsia="zh-CN" w:bidi="ar-SA"/>
    </w:rPr>
  </w:style>
  <w:style w:type="character" w:styleId="990">
    <w:name w:val="正文文本 + Microsoft Sans Serif"/>
    <w:next w:val="990"/>
    <w:link w:val="877"/>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1">
    <w:name w:val="样式1 Char"/>
    <w:next w:val="991"/>
    <w:link w:val="877"/>
    <w:rPr>
      <w:rFonts w:ascii="Arial" w:hAnsi="Arial" w:eastAsia="宋体"/>
      <w:sz w:val="21"/>
      <w:szCs w:val="24"/>
      <w:lang w:val="en-US" w:eastAsia="zh-CN" w:bidi="ar-SA"/>
    </w:rPr>
  </w:style>
  <w:style w:type="character" w:styleId="992">
    <w:name w:val="副标题 字符"/>
    <w:next w:val="992"/>
    <w:link w:val="877"/>
    <w:rPr>
      <w:rFonts w:ascii="Cambria" w:hAnsi="Cambria" w:cs="Times New Roman"/>
      <w:b/>
      <w:bCs/>
      <w:sz w:val="32"/>
      <w:szCs w:val="32"/>
    </w:rPr>
  </w:style>
  <w:style w:type="character" w:styleId="993">
    <w:name w:val="日期 Char"/>
    <w:next w:val="993"/>
    <w:link w:val="877"/>
    <w:uiPriority w:val="99"/>
    <w:qFormat/>
    <w:rPr>
      <w:b/>
      <w:bCs/>
      <w:spacing w:val="20"/>
      <w:sz w:val="21"/>
      <w:szCs w:val="24"/>
    </w:rPr>
  </w:style>
  <w:style w:type="character" w:styleId="994">
    <w:name w:val="NormalCharacter1"/>
    <w:next w:val="994"/>
    <w:link w:val="877"/>
    <w:semiHidden/>
    <w:qFormat/>
    <w:rPr>
      <w:rFonts w:ascii="宋体" w:hAnsi="宋体"/>
      <w:sz w:val="24"/>
      <w:szCs w:val="24"/>
      <w:lang w:val="en-US" w:eastAsia="zh-CN" w:bidi="ar-SA"/>
    </w:rPr>
  </w:style>
  <w:style w:type="character" w:styleId="995">
    <w:name w:val="正文文本 3 Char"/>
    <w:next w:val="995"/>
    <w:link w:val="996"/>
    <w:qFormat/>
    <w:rPr>
      <w:rFonts w:ascii="仿宋_GB2312" w:eastAsia="仿宋_GB2312"/>
      <w:sz w:val="16"/>
      <w:szCs w:val="16"/>
    </w:rPr>
  </w:style>
  <w:style w:type="paragraph" w:styleId="996">
    <w:name w:val="正文文本 31"/>
    <w:basedOn w:val="877"/>
    <w:next w:val="996"/>
    <w:link w:val="995"/>
    <w:qFormat/>
    <w:pPr>
      <w:spacing w:after="120"/>
      <w:widowControl/>
    </w:pPr>
    <w:rPr>
      <w:rFonts w:ascii="仿宋_GB2312" w:eastAsia="仿宋_GB2312"/>
      <w:sz w:val="16"/>
      <w:szCs w:val="16"/>
    </w:rPr>
  </w:style>
  <w:style w:type="character" w:styleId="997">
    <w:name w:val="标题 8 字符"/>
    <w:next w:val="997"/>
    <w:link w:val="877"/>
    <w:uiPriority w:val="9"/>
    <w:semiHidden/>
    <w:rPr>
      <w:rFonts w:ascii="等线 Light" w:hAnsi="等线 Light" w:eastAsia="等线 Light" w:cs="Times New Roman"/>
      <w:sz w:val="24"/>
      <w:szCs w:val="24"/>
    </w:rPr>
  </w:style>
  <w:style w:type="character" w:styleId="998">
    <w:name w:val="正文文本缩进 2 Char1"/>
    <w:next w:val="998"/>
    <w:link w:val="877"/>
    <w:semiHidden/>
    <w:rPr>
      <w:rFonts w:hint="eastAsia" w:ascii="等线" w:hAnsi="等线" w:eastAsia="等线" w:cs="Times New Roman"/>
      <w:sz w:val="24"/>
      <w:szCs w:val="24"/>
    </w:rPr>
  </w:style>
  <w:style w:type="character" w:styleId="999">
    <w:name w:val="dy_biao_content1"/>
    <w:next w:val="999"/>
    <w:link w:val="877"/>
    <w:rPr>
      <w:rFonts w:hint="eastAsia" w:ascii="宋体" w:hAnsi="宋体" w:eastAsia="宋体"/>
      <w:sz w:val="24"/>
      <w:szCs w:val="24"/>
    </w:rPr>
  </w:style>
  <w:style w:type="character" w:styleId="1000">
    <w:name w:val="标题 6 字符"/>
    <w:next w:val="1000"/>
    <w:link w:val="877"/>
    <w:uiPriority w:val="9"/>
    <w:semiHidden/>
    <w:rPr>
      <w:rFonts w:ascii="Cambria" w:hAnsi="Cambria" w:eastAsia="宋体" w:cs="Times New Roman"/>
      <w:b/>
      <w:bCs/>
      <w:sz w:val="24"/>
      <w:szCs w:val="24"/>
    </w:rPr>
  </w:style>
  <w:style w:type="character" w:styleId="1001">
    <w:name w:val="正文文本 2 Char"/>
    <w:next w:val="1001"/>
    <w:link w:val="877"/>
    <w:qFormat/>
    <w:rPr>
      <w:sz w:val="24"/>
      <w:szCs w:val="24"/>
    </w:rPr>
  </w:style>
  <w:style w:type="character" w:styleId="1002">
    <w:name w:val=" Char Char9"/>
    <w:next w:val="1002"/>
    <w:link w:val="877"/>
    <w:rPr>
      <w:sz w:val="18"/>
      <w:szCs w:val="18"/>
    </w:rPr>
  </w:style>
  <w:style w:type="character" w:styleId="1003">
    <w:name w:val="纯文本 Char"/>
    <w:next w:val="1003"/>
    <w:link w:val="877"/>
    <w:qFormat/>
    <w:rPr>
      <w:rFonts w:hint="eastAsia" w:ascii="宋体" w:hAnsi="Courier New" w:eastAsia="楷体_GB2312"/>
      <w:sz w:val="26"/>
    </w:rPr>
  </w:style>
  <w:style w:type="character" w:styleId="1004">
    <w:name w:val="正文文本_"/>
    <w:next w:val="1004"/>
    <w:link w:val="1005"/>
    <w:qFormat/>
    <w:rPr>
      <w:rFonts w:ascii="MingLiU" w:hAnsi="MingLiU" w:eastAsia="MingLiU"/>
      <w:szCs w:val="21"/>
      <w:shd w:val="clear" w:color="auto" w:fill="ffffff"/>
    </w:rPr>
  </w:style>
  <w:style w:type="paragraph" w:styleId="1005">
    <w:name w:val="正文文本1"/>
    <w:basedOn w:val="877"/>
    <w:next w:val="1005"/>
    <w:link w:val="1004"/>
    <w:qFormat/>
    <w:pPr>
      <w:jc w:val="left"/>
      <w:spacing w:line="403" w:lineRule="exact"/>
      <w:shd w:val="clear" w:color="auto" w:fill="ffffff"/>
    </w:pPr>
    <w:rPr>
      <w:rFonts w:ascii="MingLiU" w:hAnsi="MingLiU" w:eastAsia="MingLiU"/>
      <w:sz w:val="20"/>
      <w:szCs w:val="21"/>
    </w:rPr>
  </w:style>
  <w:style w:type="character" w:styleId="1006">
    <w:name w:val="页眉 Char"/>
    <w:next w:val="1006"/>
    <w:link w:val="877"/>
    <w:rPr>
      <w:rFonts w:eastAsia="宋体"/>
      <w:sz w:val="18"/>
      <w:szCs w:val="18"/>
      <w:lang w:val="en-US" w:eastAsia="zh-CN" w:bidi="ar-SA"/>
    </w:rPr>
  </w:style>
  <w:style w:type="character" w:styleId="1007">
    <w:name w:val="批注主题 字符1"/>
    <w:next w:val="1007"/>
    <w:link w:val="877"/>
    <w:uiPriority w:val="99"/>
    <w:semiHidden/>
    <w:rPr>
      <w:b/>
      <w:bCs/>
      <w:sz w:val="24"/>
      <w:szCs w:val="24"/>
    </w:rPr>
  </w:style>
  <w:style w:type="character" w:styleId="1008">
    <w:name w:val="2级 Char Char"/>
    <w:next w:val="1008"/>
    <w:link w:val="1009"/>
    <w:rPr>
      <w:rFonts w:cs="Calibri"/>
      <w:sz w:val="32"/>
      <w:szCs w:val="32"/>
      <w:lang w:eastAsia="en-US" w:bidi="en-US"/>
    </w:rPr>
  </w:style>
  <w:style w:type="paragraph" w:styleId="1009">
    <w:name w:val="2级"/>
    <w:basedOn w:val="1010"/>
    <w:next w:val="1009"/>
    <w:link w:val="1008"/>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0">
    <w:name w:val="1级"/>
    <w:basedOn w:val="877"/>
    <w:next w:val="1010"/>
    <w:link w:val="1011"/>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1">
    <w:name w:val="1级 Char Char"/>
    <w:next w:val="1011"/>
    <w:link w:val="1010"/>
    <w:rPr>
      <w:rFonts w:cs="Calibri"/>
      <w:sz w:val="36"/>
      <w:szCs w:val="36"/>
      <w:lang w:eastAsia="en-US" w:bidi="en-US"/>
    </w:rPr>
  </w:style>
  <w:style w:type="character" w:styleId="1012">
    <w:name w:val="批注框文本 Char"/>
    <w:next w:val="1012"/>
    <w:link w:val="877"/>
    <w:qFormat/>
    <w:rPr>
      <w:sz w:val="18"/>
      <w:szCs w:val="18"/>
    </w:rPr>
  </w:style>
  <w:style w:type="character" w:styleId="1013">
    <w:name w:val="页脚 字符1"/>
    <w:next w:val="1013"/>
    <w:link w:val="877"/>
    <w:uiPriority w:val="99"/>
    <w:semiHidden/>
    <w:rPr>
      <w:sz w:val="18"/>
      <w:szCs w:val="18"/>
    </w:rPr>
  </w:style>
  <w:style w:type="character" w:styleId="1014">
    <w:name w:val="正文文本缩进 2 字符"/>
    <w:next w:val="1014"/>
    <w:link w:val="877"/>
    <w:rPr>
      <w:sz w:val="21"/>
      <w:szCs w:val="22"/>
    </w:rPr>
  </w:style>
  <w:style w:type="character" w:styleId="1015">
    <w:name w:val="Plain Text Char"/>
    <w:next w:val="1015"/>
    <w:link w:val="1016"/>
    <w:qFormat/>
    <w:rPr>
      <w:rFonts w:ascii="宋体" w:hAnsi="Courier New" w:eastAsia="楷体_GB2312"/>
      <w:sz w:val="26"/>
    </w:rPr>
  </w:style>
  <w:style w:type="paragraph" w:styleId="1016">
    <w:name w:val="Plain Text"/>
    <w:basedOn w:val="877"/>
    <w:next w:val="1016"/>
    <w:link w:val="1015"/>
    <w:qFormat/>
    <w:rPr>
      <w:rFonts w:ascii="宋体" w:hAnsi="Courier New" w:eastAsia="楷体_GB2312"/>
      <w:sz w:val="26"/>
      <w:szCs w:val="20"/>
    </w:rPr>
  </w:style>
  <w:style w:type="character" w:styleId="1017">
    <w:name w:val="标题 3 Char"/>
    <w:next w:val="1017"/>
    <w:link w:val="877"/>
    <w:rPr>
      <w:rFonts w:ascii="宋体" w:hAnsi="宋体"/>
      <w:b/>
      <w:sz w:val="30"/>
    </w:rPr>
  </w:style>
  <w:style w:type="character" w:styleId="1018">
    <w:name w:val="标题 6 Char"/>
    <w:next w:val="1018"/>
    <w:link w:val="877"/>
    <w:rPr>
      <w:rFonts w:ascii="宋体" w:hAnsi="宋体"/>
      <w:b/>
      <w:sz w:val="24"/>
    </w:rPr>
  </w:style>
  <w:style w:type="character" w:styleId="1019">
    <w:name w:val="正文文本首行缩进 2 字符"/>
    <w:next w:val="1019"/>
    <w:link w:val="877"/>
    <w:uiPriority w:val="99"/>
  </w:style>
  <w:style w:type="character" w:styleId="1020">
    <w:name w:val="正文文本缩进 2 字符1"/>
    <w:next w:val="1020"/>
    <w:link w:val="877"/>
    <w:uiPriority w:val="99"/>
    <w:semiHidden/>
    <w:rPr>
      <w:sz w:val="24"/>
      <w:szCs w:val="24"/>
    </w:rPr>
  </w:style>
  <w:style w:type="character" w:styleId="1021">
    <w:name w:val="正文文本缩进 3 字符2"/>
    <w:next w:val="1021"/>
    <w:link w:val="877"/>
    <w:qFormat/>
    <w:rPr>
      <w:sz w:val="24"/>
      <w:szCs w:val="24"/>
    </w:rPr>
  </w:style>
  <w:style w:type="character" w:styleId="1022">
    <w:name w:val="font31"/>
    <w:next w:val="1022"/>
    <w:link w:val="877"/>
    <w:qFormat/>
    <w:rPr>
      <w:rFonts w:ascii="Calibri" w:hAnsi="Calibri" w:cs="Calibri"/>
      <w:color w:val="000000"/>
      <w:sz w:val="21"/>
      <w:szCs w:val="21"/>
      <w:u w:val="none"/>
    </w:rPr>
  </w:style>
  <w:style w:type="character" w:styleId="1023">
    <w:name w:val="标题 5 字符"/>
    <w:next w:val="1023"/>
    <w:link w:val="877"/>
    <w:uiPriority w:val="9"/>
    <w:semiHidden/>
    <w:rPr>
      <w:b/>
      <w:bCs/>
      <w:sz w:val="28"/>
      <w:szCs w:val="28"/>
    </w:rPr>
  </w:style>
  <w:style w:type="character" w:styleId="1024">
    <w:name w:val=" Char Char Char Char Char"/>
    <w:next w:val="1024"/>
    <w:link w:val="877"/>
    <w:rPr>
      <w:rFonts w:ascii="Courier New" w:eastAsia="Courier New"/>
      <w:color w:val="ff0000"/>
      <w:sz w:val="24"/>
      <w:szCs w:val="24"/>
      <w:u w:val="single"/>
      <w:lang w:val="en-US" w:eastAsia="zh-CN" w:bidi="ar-SA"/>
    </w:rPr>
  </w:style>
  <w:style w:type="character" w:styleId="1025">
    <w:name w:val="正文文本缩进 字符"/>
    <w:next w:val="1025"/>
    <w:link w:val="877"/>
    <w:rPr>
      <w:sz w:val="21"/>
      <w:szCs w:val="22"/>
    </w:rPr>
  </w:style>
  <w:style w:type="character" w:styleId="1026">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6"/>
    <w:link w:val="877"/>
    <w:rPr>
      <w:rFonts w:ascii="宋体" w:hAnsi="Courier New" w:eastAsia="宋体"/>
      <w:sz w:val="21"/>
      <w:lang w:val="en-US" w:eastAsia="zh-CN"/>
    </w:rPr>
  </w:style>
  <w:style w:type="character" w:styleId="1027">
    <w:name w:val="标题 4 字符"/>
    <w:next w:val="1027"/>
    <w:link w:val="877"/>
    <w:uiPriority w:val="9"/>
    <w:semiHidden/>
    <w:rPr>
      <w:rFonts w:ascii="Cambria" w:hAnsi="Cambria" w:eastAsia="宋体" w:cs="Times New Roman"/>
      <w:b/>
      <w:bCs/>
      <w:sz w:val="28"/>
      <w:szCs w:val="28"/>
    </w:rPr>
  </w:style>
  <w:style w:type="character" w:styleId="1028">
    <w:name w:val="样式1 Char Char Char"/>
    <w:next w:val="1028"/>
    <w:link w:val="877"/>
    <w:rPr>
      <w:rFonts w:ascii="Arial" w:hAnsi="Arial" w:eastAsia="宋体"/>
      <w:sz w:val="21"/>
      <w:szCs w:val="24"/>
      <w:lang w:val="en-US" w:eastAsia="zh-CN" w:bidi="ar-SA"/>
    </w:rPr>
  </w:style>
  <w:style w:type="character" w:styleId="1029">
    <w:name w:val="标题 1 字符"/>
    <w:next w:val="1029"/>
    <w:link w:val="877"/>
    <w:uiPriority w:val="9"/>
    <w:rPr>
      <w:b/>
      <w:bCs/>
      <w:sz w:val="44"/>
      <w:szCs w:val="44"/>
    </w:rPr>
  </w:style>
  <w:style w:type="character" w:styleId="1030">
    <w:name w:val="font71"/>
    <w:basedOn w:val="887"/>
    <w:next w:val="1030"/>
    <w:link w:val="877"/>
    <w:rPr>
      <w:rFonts w:ascii="Times New Roman" w:hAnsi="Times New Roman" w:cs="Times New Roman"/>
      <w:color w:val="000000"/>
      <w:sz w:val="24"/>
      <w:szCs w:val="24"/>
      <w:u w:val="none"/>
    </w:rPr>
  </w:style>
  <w:style w:type="character" w:styleId="1031">
    <w:name w:val="标题 字符1"/>
    <w:next w:val="1031"/>
    <w:link w:val="877"/>
    <w:uiPriority w:val="10"/>
    <w:rPr>
      <w:rFonts w:hint="eastAsia" w:ascii="等线 Light" w:hAnsi="等线 Light" w:eastAsia="等线 Light" w:cs="Times New Roman"/>
      <w:b/>
      <w:bCs/>
      <w:sz w:val="32"/>
      <w:szCs w:val="32"/>
    </w:rPr>
  </w:style>
  <w:style w:type="character" w:styleId="1032">
    <w:name w:val="正文缩进 Char"/>
    <w:next w:val="1032"/>
    <w:link w:val="877"/>
    <w:rPr>
      <w:rFonts w:eastAsia="宋体"/>
      <w:sz w:val="21"/>
      <w:szCs w:val="24"/>
      <w:lang w:val="en-US" w:eastAsia="zh-CN" w:bidi="ar-SA"/>
    </w:rPr>
  </w:style>
  <w:style w:type="character" w:styleId="1033">
    <w:name w:val="页眉 字符"/>
    <w:next w:val="1033"/>
    <w:link w:val="877"/>
    <w:uiPriority w:val="99"/>
    <w:rPr>
      <w:sz w:val="18"/>
      <w:szCs w:val="18"/>
    </w:rPr>
  </w:style>
  <w:style w:type="character" w:styleId="1034">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4"/>
    <w:link w:val="877"/>
    <w:rPr>
      <w:rFonts w:ascii="宋体" w:hAnsi="Courier New" w:eastAsia="宋体"/>
      <w:sz w:val="21"/>
      <w:lang w:val="en-US" w:eastAsia="zh-CN" w:bidi="ar-SA"/>
    </w:rPr>
  </w:style>
  <w:style w:type="character" w:styleId="1035">
    <w:name w:val="Plain Text Char Char"/>
    <w:next w:val="1035"/>
    <w:link w:val="877"/>
    <w:rPr>
      <w:rFonts w:hint="eastAsia" w:ascii="宋体" w:hAnsi="Courier New" w:eastAsia="楷体_GB2312"/>
      <w:sz w:val="26"/>
    </w:rPr>
  </w:style>
  <w:style w:type="character" w:styleId="1036">
    <w:name w:val="标题 Char"/>
    <w:next w:val="1036"/>
    <w:link w:val="877"/>
    <w:rPr>
      <w:rFonts w:ascii="Cambria" w:hAnsi="Cambria"/>
      <w:b/>
      <w:bCs/>
      <w:sz w:val="32"/>
      <w:szCs w:val="32"/>
    </w:rPr>
  </w:style>
  <w:style w:type="character" w:styleId="1037">
    <w:name w:val="日期 字符1"/>
    <w:next w:val="1037"/>
    <w:link w:val="877"/>
    <w:uiPriority w:val="99"/>
    <w:semiHidden/>
    <w:rPr>
      <w:sz w:val="24"/>
      <w:szCs w:val="24"/>
    </w:rPr>
  </w:style>
  <w:style w:type="character" w:styleId="1038">
    <w:name w:val="font01"/>
    <w:next w:val="1038"/>
    <w:link w:val="877"/>
    <w:qFormat/>
    <w:rPr>
      <w:rFonts w:hint="eastAsia" w:ascii="宋体" w:hAnsi="宋体" w:eastAsia="宋体" w:cs="宋体"/>
      <w:color w:val="000000"/>
      <w:sz w:val="24"/>
      <w:szCs w:val="24"/>
      <w:u w:val="none"/>
    </w:rPr>
  </w:style>
  <w:style w:type="character" w:styleId="1039">
    <w:name w:val="正文文本缩进 3 字符1"/>
    <w:next w:val="1039"/>
    <w:link w:val="877"/>
    <w:rPr>
      <w:sz w:val="16"/>
      <w:szCs w:val="16"/>
    </w:rPr>
  </w:style>
  <w:style w:type="character" w:styleId="1040">
    <w:name w:val="正文文本 2 字符1"/>
    <w:next w:val="1040"/>
    <w:link w:val="877"/>
    <w:uiPriority w:val="99"/>
    <w:semiHidden/>
    <w:rPr>
      <w:sz w:val="24"/>
      <w:szCs w:val="24"/>
    </w:rPr>
  </w:style>
  <w:style w:type="character" w:styleId="1041">
    <w:name w:val="标题 2 Char"/>
    <w:next w:val="1041"/>
    <w:link w:val="877"/>
    <w:rPr>
      <w:rFonts w:ascii="Cambria" w:hAnsi="Cambria" w:eastAsia="宋体" w:cs="Times New Roman"/>
      <w:b/>
      <w:bCs/>
      <w:sz w:val="32"/>
      <w:szCs w:val="32"/>
    </w:rPr>
  </w:style>
  <w:style w:type="character" w:styleId="1042">
    <w:name w:val="样式1 Char Char"/>
    <w:next w:val="1042"/>
    <w:link w:val="1043"/>
    <w:rPr>
      <w:rFonts w:ascii="Arial" w:hAnsi="Arial"/>
      <w:sz w:val="21"/>
      <w:szCs w:val="24"/>
    </w:rPr>
  </w:style>
  <w:style w:type="paragraph" w:styleId="1043">
    <w:name w:val="样式1"/>
    <w:basedOn w:val="877"/>
    <w:next w:val="1043"/>
    <w:link w:val="1042"/>
    <w:pPr>
      <w:contextualSpacing/>
      <w:ind w:firstLine="200"/>
      <w:jc w:val="left"/>
      <w:spacing w:line="360" w:lineRule="exact"/>
    </w:pPr>
    <w:rPr>
      <w:rFonts w:ascii="Arial" w:hAnsi="Arial"/>
      <w:szCs w:val="24"/>
    </w:rPr>
  </w:style>
  <w:style w:type="character" w:styleId="1044">
    <w:name w:val="表格 Char"/>
    <w:next w:val="1044"/>
    <w:link w:val="1045"/>
    <w:rPr>
      <w:rFonts w:ascii="仿宋" w:hAnsi="仿宋" w:eastAsia="仿宋"/>
      <w:sz w:val="21"/>
      <w:szCs w:val="22"/>
      <w:lang w:val="en-US" w:eastAsia="zh-CN" w:bidi="ar-SA"/>
    </w:rPr>
  </w:style>
  <w:style w:type="paragraph" w:styleId="1045">
    <w:name w:val="表格"/>
    <w:next w:val="1045"/>
    <w:link w:val="1044"/>
    <w:qFormat/>
    <w:pPr>
      <w:jc w:val="center"/>
    </w:pPr>
    <w:rPr>
      <w:rFonts w:ascii="仿宋" w:hAnsi="仿宋" w:eastAsia="仿宋"/>
      <w:sz w:val="21"/>
      <w:szCs w:val="22"/>
      <w:lang w:val="en-US" w:eastAsia="zh-CN" w:bidi="ar-SA"/>
    </w:rPr>
  </w:style>
  <w:style w:type="character" w:styleId="1046">
    <w:name w:val="页脚 Char"/>
    <w:next w:val="1046"/>
    <w:link w:val="877"/>
    <w:uiPriority w:val="99"/>
    <w:rPr>
      <w:sz w:val="18"/>
      <w:szCs w:val="18"/>
    </w:rPr>
  </w:style>
  <w:style w:type="character" w:styleId="1047">
    <w:name w:val="标题 5 Char"/>
    <w:next w:val="1047"/>
    <w:link w:val="877"/>
    <w:rPr>
      <w:rFonts w:ascii="宋体" w:hAnsi="宋体" w:eastAsia="宋体"/>
      <w:b/>
      <w:sz w:val="28"/>
    </w:rPr>
  </w:style>
  <w:style w:type="character" w:styleId="1048">
    <w:name w:val="纯文本 Char2"/>
    <w:next w:val="1048"/>
    <w:link w:val="877"/>
    <w:uiPriority w:val="99"/>
    <w:semiHidden/>
    <w:rPr>
      <w:rFonts w:hint="eastAsia" w:ascii="宋体" w:hAnsi="Courier New" w:eastAsia="宋体" w:cs="Courier New"/>
      <w:sz w:val="21"/>
      <w:szCs w:val="21"/>
    </w:rPr>
  </w:style>
  <w:style w:type="character" w:styleId="1049">
    <w:name w:val="批注框文本 字符1"/>
    <w:next w:val="1049"/>
    <w:link w:val="877"/>
    <w:uiPriority w:val="99"/>
    <w:semiHidden/>
    <w:rPr>
      <w:sz w:val="18"/>
      <w:szCs w:val="18"/>
    </w:rPr>
  </w:style>
  <w:style w:type="character" w:styleId="1050">
    <w:name w:val="文档结构图 字符1"/>
    <w:next w:val="1050"/>
    <w:link w:val="877"/>
    <w:uiPriority w:val="99"/>
    <w:semiHidden/>
    <w:rPr>
      <w:rFonts w:hint="eastAsia" w:ascii="Microsoft YaHei UI" w:hAnsi="Microsoft YaHei UI" w:eastAsia="Microsoft YaHei UI"/>
      <w:sz w:val="18"/>
      <w:szCs w:val="18"/>
    </w:rPr>
  </w:style>
  <w:style w:type="character" w:styleId="1051">
    <w:name w:val="列出段落 Char"/>
    <w:next w:val="1051"/>
    <w:link w:val="1052"/>
    <w:rPr>
      <w:sz w:val="21"/>
      <w:szCs w:val="24"/>
    </w:rPr>
  </w:style>
  <w:style w:type="paragraph" w:styleId="1052">
    <w:name w:val="_Style 235"/>
    <w:basedOn w:val="877"/>
    <w:next w:val="978"/>
    <w:link w:val="1051"/>
    <w:qFormat/>
    <w:pPr>
      <w:contextualSpacing/>
      <w:ind w:firstLine="420"/>
      <w:jc w:val="left"/>
      <w:spacing w:line="360" w:lineRule="auto"/>
    </w:pPr>
    <w:rPr>
      <w:szCs w:val="24"/>
    </w:rPr>
  </w:style>
  <w:style w:type="character" w:styleId="1053">
    <w:name w:val="unnamed51"/>
    <w:next w:val="1053"/>
    <w:link w:val="877"/>
    <w:rPr>
      <w:sz w:val="22"/>
      <w:szCs w:val="22"/>
    </w:rPr>
  </w:style>
  <w:style w:type="character" w:styleId="1054">
    <w:name w:val="批注主题 字符"/>
    <w:next w:val="1054"/>
    <w:link w:val="877"/>
    <w:rPr>
      <w:b/>
      <w:bCs/>
      <w:sz w:val="21"/>
      <w:szCs w:val="22"/>
    </w:rPr>
  </w:style>
  <w:style w:type="character" w:styleId="1055">
    <w:name w:val="标题 1 Char"/>
    <w:next w:val="1055"/>
    <w:link w:val="877"/>
    <w:rPr>
      <w:rFonts w:ascii="宋体" w:hAnsi="宋体"/>
      <w:b/>
      <w:color w:val="000000"/>
      <w:sz w:val="36"/>
      <w:szCs w:val="24"/>
    </w:rPr>
  </w:style>
  <w:style w:type="character" w:styleId="1056">
    <w:name w:val="标题 7 字符"/>
    <w:next w:val="1056"/>
    <w:link w:val="877"/>
    <w:uiPriority w:val="9"/>
    <w:semiHidden/>
    <w:rPr>
      <w:b/>
      <w:bCs/>
      <w:sz w:val="24"/>
      <w:szCs w:val="24"/>
    </w:rPr>
  </w:style>
  <w:style w:type="character" w:styleId="1057">
    <w:name w:val="脚注文本 字符"/>
    <w:next w:val="1057"/>
    <w:link w:val="877"/>
    <w:uiPriority w:val="99"/>
    <w:semiHidden/>
    <w:rPr>
      <w:sz w:val="18"/>
      <w:szCs w:val="18"/>
    </w:rPr>
  </w:style>
  <w:style w:type="paragraph" w:styleId="1058">
    <w:name w:val="正文－恩普"/>
    <w:basedOn w:val="898"/>
    <w:next w:val="1058"/>
    <w:link w:val="877"/>
    <w:pPr>
      <w:contextualSpacing/>
      <w:ind w:firstLine="480"/>
      <w:spacing w:after="156" w:line="360" w:lineRule="auto"/>
      <w:widowControl/>
    </w:pPr>
    <w:rPr>
      <w:rFonts w:ascii="Times New Roman" w:hAnsi="Times New Roman" w:eastAsia="宋体"/>
    </w:rPr>
  </w:style>
  <w:style w:type="paragraph" w:styleId="1059">
    <w:name w:val="xl73"/>
    <w:basedOn w:val="877"/>
    <w:next w:val="105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1"/>
    <w:basedOn w:val="877"/>
    <w:next w:val="935"/>
    <w:link w:val="877"/>
    <w:pPr>
      <w:contextualSpacing/>
      <w:ind w:firstLine="480"/>
      <w:jc w:val="left"/>
      <w:spacing w:line="440" w:lineRule="atLeast"/>
      <w:widowControl/>
    </w:pPr>
    <w:rPr>
      <w:rFonts w:ascii="宋体" w:hAnsi="宋体"/>
      <w:sz w:val="24"/>
      <w:szCs w:val="20"/>
    </w:rPr>
  </w:style>
  <w:style w:type="paragraph" w:styleId="1061">
    <w:name w:val="xl89"/>
    <w:basedOn w:val="877"/>
    <w:next w:val="1061"/>
    <w:link w:val="877"/>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2">
    <w:name w:val="xl80"/>
    <w:basedOn w:val="877"/>
    <w:next w:val="1062"/>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3">
    <w:name w:val="正文1"/>
    <w:basedOn w:val="1005"/>
    <w:next w:val="877"/>
    <w:link w:val="877"/>
    <w:qFormat/>
    <w:pPr>
      <w:ind w:left="420" w:firstLine="527"/>
      <w:spacing w:before="120" w:line="360" w:lineRule="auto"/>
    </w:pPr>
    <w:rPr>
      <w:rFonts w:ascii="宋体" w:hAnsi="宋体"/>
      <w:sz w:val="24"/>
      <w:szCs w:val="20"/>
    </w:rPr>
  </w:style>
  <w:style w:type="paragraph" w:styleId="1064">
    <w:name w:val="NormalIndent1"/>
    <w:next w:val="1064"/>
    <w:link w:val="877"/>
    <w:qFormat/>
    <w:pPr>
      <w:ind w:firstLine="200"/>
      <w:jc w:val="both"/>
      <w:spacing w:after="160" w:line="259" w:lineRule="auto"/>
    </w:pPr>
    <w:rPr>
      <w:sz w:val="21"/>
      <w:szCs w:val="24"/>
      <w:lang w:val="en-US" w:eastAsia="zh-CN" w:bidi="ar-SA"/>
    </w:rPr>
  </w:style>
  <w:style w:type="paragraph" w:styleId="1065">
    <w:name w:val="et4"/>
    <w:basedOn w:val="877"/>
    <w:next w:val="1065"/>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6">
    <w:name w:val="Default"/>
    <w:next w:val="1066"/>
    <w:link w:val="877"/>
    <w:qFormat/>
    <w:pPr>
      <w:widowControl w:val="off"/>
    </w:pPr>
    <w:rPr>
      <w:rFonts w:ascii="Arial Unicode MS" w:eastAsia="Times New Roman" w:cs="Arial Unicode MS"/>
      <w:color w:val="000000"/>
      <w:sz w:val="24"/>
      <w:szCs w:val="24"/>
      <w:lang w:val="en-US" w:eastAsia="zh-CN" w:bidi="ar-SA"/>
    </w:rPr>
  </w:style>
  <w:style w:type="paragraph" w:styleId="1067">
    <w:name w:val="xl96"/>
    <w:basedOn w:val="877"/>
    <w:next w:val="1067"/>
    <w:link w:val="87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8">
    <w:name w:val="纯文本3"/>
    <w:basedOn w:val="877"/>
    <w:next w:val="1068"/>
    <w:link w:val="877"/>
    <w:qFormat/>
    <w:pPr>
      <w:jc w:val="left"/>
      <w:widowControl/>
    </w:pPr>
    <w:rPr>
      <w:rFonts w:ascii="宋体" w:hAnsi="Courier New" w:eastAsia="楷体_GB2312"/>
      <w:sz w:val="26"/>
      <w:szCs w:val="20"/>
    </w:rPr>
  </w:style>
  <w:style w:type="paragraph" w:styleId="1069">
    <w:name w:val="List Paragraph"/>
    <w:basedOn w:val="877"/>
    <w:next w:val="1069"/>
    <w:link w:val="877"/>
    <w:uiPriority w:val="34"/>
    <w:qFormat/>
    <w:pPr>
      <w:ind w:firstLine="420"/>
    </w:pPr>
  </w:style>
  <w:style w:type="paragraph" w:styleId="1070">
    <w:name w:val="xl64"/>
    <w:basedOn w:val="877"/>
    <w:next w:val="107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1">
    <w:name w:val="Char Char2"/>
    <w:basedOn w:val="903"/>
    <w:next w:val="1071"/>
    <w:link w:val="877"/>
    <w:qFormat/>
    <w:pPr>
      <w:spacing w:line="360" w:lineRule="auto"/>
    </w:pPr>
    <w:rPr>
      <w:rFonts w:ascii="等线" w:hAnsi="等线" w:eastAsia="等线"/>
    </w:rPr>
  </w:style>
  <w:style w:type="paragraph" w:styleId="1072">
    <w:name w:val=" Char4"/>
    <w:basedOn w:val="898"/>
    <w:next w:val="1072"/>
    <w:link w:val="877"/>
    <w:pPr>
      <w:contextualSpacing/>
      <w:ind w:firstLine="480"/>
      <w:spacing w:after="156" w:line="360" w:lineRule="auto"/>
      <w:widowControl/>
    </w:pPr>
    <w:rPr>
      <w:rFonts w:ascii="Times New Roman" w:hAnsi="Times New Roman" w:eastAsia="宋体"/>
      <w:sz w:val="21"/>
      <w:szCs w:val="24"/>
    </w:rPr>
  </w:style>
  <w:style w:type="paragraph" w:styleId="1073">
    <w:name w:val="修订"/>
    <w:next w:val="1073"/>
    <w:link w:val="877"/>
    <w:uiPriority w:val="99"/>
    <w:semiHidden/>
    <w:rPr>
      <w:sz w:val="21"/>
      <w:szCs w:val="22"/>
      <w:lang w:val="en-US" w:eastAsia="zh-CN" w:bidi="ar-SA"/>
    </w:rPr>
  </w:style>
  <w:style w:type="paragraph" w:styleId="1074">
    <w:name w:val="xl75"/>
    <w:basedOn w:val="877"/>
    <w:next w:val="1074"/>
    <w:link w:val="8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5">
    <w:name w:val="Char Char Char Char Char Char Char Char Char1 Char"/>
    <w:basedOn w:val="903"/>
    <w:next w:val="1075"/>
    <w:link w:val="877"/>
    <w:qFormat/>
    <w:pPr>
      <w:jc w:val="both"/>
      <w:spacing w:line="360" w:lineRule="auto"/>
      <w:widowControl w:val="off"/>
    </w:pPr>
    <w:rPr>
      <w:rFonts w:ascii="Tahoma" w:hAnsi="Tahoma"/>
    </w:rPr>
  </w:style>
  <w:style w:type="paragraph" w:styleId="1076">
    <w:name w:val="Char Char Char Char Char Char Char Char Char Char"/>
    <w:basedOn w:val="877"/>
    <w:next w:val="1076"/>
    <w:link w:val="877"/>
    <w:qFormat/>
    <w:pPr>
      <w:numPr>
        <w:ilvl w:val="0"/>
        <w:numId w:val="2"/>
      </w:numPr>
      <w:tabs>
        <w:tab w:val="left" w:pos="360" w:leader="none"/>
        <w:tab w:val="left" w:pos="960" w:leader="none"/>
      </w:tabs>
    </w:pPr>
    <w:rPr>
      <w:rFonts w:ascii="Times New Roman" w:hAnsi="Times New Roman"/>
      <w:sz w:val="24"/>
      <w:szCs w:val="24"/>
    </w:rPr>
  </w:style>
  <w:style w:type="paragraph" w:styleId="1077">
    <w:name w:val="xl91"/>
    <w:basedOn w:val="877"/>
    <w:next w:val="1077"/>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name w:val="xl88"/>
    <w:basedOn w:val="877"/>
    <w:next w:val="1078"/>
    <w:link w:val="8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94"/>
    <w:basedOn w:val="877"/>
    <w:next w:val="1079"/>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默认段落字体 Para Char"/>
    <w:basedOn w:val="877"/>
    <w:next w:val="1080"/>
    <w:link w:val="877"/>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1">
    <w:name w:val="Plain Text1"/>
    <w:basedOn w:val="877"/>
    <w:next w:val="1081"/>
    <w:link w:val="877"/>
    <w:qFormat/>
    <w:rPr>
      <w:rFonts w:ascii="宋体" w:hAnsi="Courier New" w:eastAsia="楷体_GB2312"/>
      <w:sz w:val="26"/>
      <w:szCs w:val="20"/>
    </w:rPr>
  </w:style>
  <w:style w:type="paragraph" w:styleId="1082">
    <w:name w:val="正文2"/>
    <w:basedOn w:val="877"/>
    <w:next w:val="1082"/>
    <w:link w:val="877"/>
    <w:qFormat/>
    <w:pPr>
      <w:ind w:firstLine="200"/>
      <w:jc w:val="left"/>
      <w:spacing w:after="160" w:line="360" w:lineRule="auto"/>
      <w:widowControl/>
    </w:pPr>
    <w:rPr>
      <w:rFonts w:ascii="Verdana" w:hAnsi="Verdana" w:eastAsia="黑体"/>
      <w:szCs w:val="20"/>
      <w:lang w:eastAsia="en-US"/>
    </w:rPr>
  </w:style>
  <w:style w:type="paragraph" w:styleId="1083">
    <w:name w:val="xl99"/>
    <w:basedOn w:val="877"/>
    <w:next w:val="1083"/>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4">
    <w:name w:val="Char Char1 Char Char Char Char Char Char Char"/>
    <w:basedOn w:val="877"/>
    <w:next w:val="1084"/>
    <w:link w:val="877"/>
    <w:qFormat/>
    <w:rPr>
      <w:rFonts w:ascii="Tahoma" w:hAnsi="Tahoma" w:eastAsia="等线"/>
      <w:sz w:val="24"/>
      <w:szCs w:val="20"/>
    </w:rPr>
  </w:style>
  <w:style w:type="paragraph" w:styleId="1085">
    <w:name w:val="Normal1"/>
    <w:next w:val="1085"/>
    <w:link w:val="877"/>
    <w:pPr>
      <w:jc w:val="both"/>
      <w:widowControl w:val="off"/>
    </w:pPr>
    <w:rPr>
      <w:rFonts w:hint="eastAsia"/>
      <w:sz w:val="21"/>
      <w:lang w:val="en-US" w:eastAsia="zh-CN" w:bidi="ar-SA"/>
    </w:rPr>
  </w:style>
  <w:style w:type="paragraph" w:styleId="1086">
    <w:name w:val="_Style 79"/>
    <w:basedOn w:val="877"/>
    <w:next w:val="1086"/>
    <w:link w:val="877"/>
    <w:qFormat/>
    <w:pPr>
      <w:spacing w:after="160" w:line="240" w:lineRule="exact"/>
    </w:pPr>
    <w:rPr>
      <w:rFonts w:ascii="Times New Roman" w:hAnsi="Times New Roman"/>
      <w:szCs w:val="24"/>
    </w:rPr>
  </w:style>
  <w:style w:type="paragraph" w:styleId="1087">
    <w:name w:val="xl81"/>
    <w:basedOn w:val="877"/>
    <w:next w:val="1087"/>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8">
    <w:name w:val="xl74"/>
    <w:basedOn w:val="877"/>
    <w:next w:val="1088"/>
    <w:link w:val="877"/>
    <w:qFormat/>
    <w:pPr>
      <w:jc w:val="left"/>
      <w:spacing w:before="100" w:beforeAutospacing="1" w:after="100" w:afterAutospacing="1"/>
      <w:widowControl/>
    </w:pPr>
    <w:rPr>
      <w:rFonts w:ascii="宋体" w:hAnsi="宋体" w:cs="宋体"/>
      <w:sz w:val="24"/>
      <w:szCs w:val="24"/>
    </w:rPr>
  </w:style>
  <w:style w:type="paragraph" w:styleId="1089">
    <w:name w:val="font4"/>
    <w:basedOn w:val="877"/>
    <w:next w:val="1089"/>
    <w:link w:val="877"/>
    <w:qFormat/>
    <w:pPr>
      <w:jc w:val="left"/>
      <w:spacing w:before="100" w:beforeAutospacing="1" w:after="100" w:afterAutospacing="1"/>
      <w:widowControl/>
    </w:pPr>
    <w:rPr>
      <w:rFonts w:ascii="宋体" w:hAnsi="宋体" w:cs="宋体"/>
      <w:color w:val="000000"/>
      <w:szCs w:val="21"/>
    </w:rPr>
  </w:style>
  <w:style w:type="paragraph" w:styleId="1090">
    <w:name w:val="font5"/>
    <w:basedOn w:val="877"/>
    <w:next w:val="1090"/>
    <w:link w:val="877"/>
    <w:qFormat/>
    <w:pPr>
      <w:jc w:val="left"/>
      <w:spacing w:before="100" w:beforeAutospacing="1" w:after="100" w:afterAutospacing="1"/>
      <w:widowControl/>
    </w:pPr>
    <w:rPr>
      <w:rFonts w:ascii="宋体" w:hAnsi="宋体" w:cs="宋体"/>
      <w:sz w:val="18"/>
      <w:szCs w:val="18"/>
    </w:rPr>
  </w:style>
  <w:style w:type="paragraph" w:styleId="1091">
    <w:name w:val="xl102"/>
    <w:basedOn w:val="877"/>
    <w:next w:val="1091"/>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2">
    <w:name w:val="xl71"/>
    <w:basedOn w:val="877"/>
    <w:next w:val="1092"/>
    <w:link w:val="8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name w:val="Normal_0_3"/>
    <w:next w:val="1093"/>
    <w:link w:val="877"/>
    <w:qFormat/>
    <w:rPr>
      <w:rFonts w:eastAsia="Times New Roman"/>
      <w:sz w:val="24"/>
      <w:szCs w:val="24"/>
      <w:lang w:val="en-US" w:eastAsia="zh-CN" w:bidi="ar-SA"/>
    </w:rPr>
  </w:style>
  <w:style w:type="paragraph" w:styleId="1094">
    <w:name w:val="et7"/>
    <w:basedOn w:val="877"/>
    <w:next w:val="1094"/>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5">
    <w:name w:val="xl76"/>
    <w:basedOn w:val="877"/>
    <w:next w:val="1095"/>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6">
    <w:name w:val="xl65"/>
    <w:basedOn w:val="877"/>
    <w:next w:val="1096"/>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7">
    <w:name w:val="xl70"/>
    <w:basedOn w:val="877"/>
    <w:next w:val="1097"/>
    <w:link w:val="8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8">
    <w:name w:val="xl97"/>
    <w:basedOn w:val="877"/>
    <w:next w:val="1098"/>
    <w:link w:val="877"/>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9">
    <w:name w:val="题目 3"/>
    <w:next w:val="877"/>
    <w:link w:val="877"/>
    <w:pPr>
      <w:keepNext/>
      <w:outlineLvl w:val="2"/>
    </w:pPr>
    <w:rPr>
      <w:rFonts w:ascii="Helvetica" w:hAnsi="Helvetica" w:eastAsia="ヒラギノ角ゴ Pro W3"/>
      <w:b/>
      <w:color w:val="000000"/>
      <w:sz w:val="24"/>
      <w:lang w:val="en-US" w:eastAsia="zh-CN" w:bidi="ar-SA"/>
    </w:rPr>
  </w:style>
  <w:style w:type="paragraph" w:styleId="1100">
    <w:name w:val="xl78"/>
    <w:basedOn w:val="877"/>
    <w:next w:val="1100"/>
    <w:link w:val="8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1">
    <w:name w:val="a6"/>
    <w:basedOn w:val="877"/>
    <w:next w:val="1101"/>
    <w:link w:val="877"/>
    <w:qFormat/>
    <w:pPr>
      <w:jc w:val="left"/>
      <w:spacing w:before="100" w:beforeAutospacing="1" w:after="100" w:afterAutospacing="1"/>
      <w:widowControl/>
    </w:pPr>
    <w:rPr>
      <w:rFonts w:ascii="宋体" w:hAnsi="宋体" w:cs="宋体"/>
      <w:sz w:val="24"/>
      <w:szCs w:val="24"/>
    </w:rPr>
  </w:style>
  <w:style w:type="paragraph" w:styleId="1102">
    <w:name w:val="符号列表"/>
    <w:basedOn w:val="877"/>
    <w:next w:val="1102"/>
    <w:link w:val="877"/>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3">
    <w:name w:val="普通文字"/>
    <w:basedOn w:val="877"/>
    <w:next w:val="1103"/>
    <w:link w:val="877"/>
    <w:pPr>
      <w:contextualSpacing/>
      <w:ind w:firstLine="419"/>
      <w:jc w:val="left"/>
      <w:spacing w:line="351" w:lineRule="atLeast"/>
      <w:widowControl/>
    </w:pPr>
    <w:rPr>
      <w:rFonts w:ascii="宋体" w:hAnsi="宋体"/>
      <w:color w:val="000000"/>
      <w:sz w:val="24"/>
      <w:szCs w:val="20"/>
    </w:rPr>
  </w:style>
  <w:style w:type="paragraph" w:styleId="1104">
    <w:name w:val="font3"/>
    <w:basedOn w:val="877"/>
    <w:next w:val="1104"/>
    <w:link w:val="877"/>
    <w:qFormat/>
    <w:pPr>
      <w:jc w:val="left"/>
      <w:spacing w:before="100" w:beforeAutospacing="1" w:after="100" w:afterAutospacing="1"/>
      <w:widowControl/>
    </w:pPr>
    <w:rPr>
      <w:rFonts w:cs="Calibri"/>
      <w:color w:val="000000"/>
      <w:szCs w:val="21"/>
    </w:rPr>
  </w:style>
  <w:style w:type="paragraph" w:styleId="1105">
    <w:name w:val="msonormal"/>
    <w:basedOn w:val="877"/>
    <w:next w:val="1105"/>
    <w:link w:val="877"/>
    <w:qFormat/>
    <w:pPr>
      <w:jc w:val="left"/>
      <w:spacing w:before="100" w:beforeAutospacing="1" w:after="100" w:afterAutospacing="1"/>
      <w:widowControl/>
    </w:pPr>
    <w:rPr>
      <w:rFonts w:ascii="宋体" w:hAnsi="宋体" w:cs="宋体"/>
      <w:sz w:val="24"/>
      <w:szCs w:val="24"/>
    </w:rPr>
  </w:style>
  <w:style w:type="paragraph" w:styleId="1106">
    <w:name w:val="_Style 12"/>
    <w:basedOn w:val="903"/>
    <w:next w:val="1106"/>
    <w:link w:val="877"/>
    <w:qFormat/>
    <w:pPr>
      <w:spacing w:line="360" w:lineRule="auto"/>
    </w:pPr>
  </w:style>
  <w:style w:type="paragraph" w:styleId="1107">
    <w:name w:val="正文文字缩进 2"/>
    <w:basedOn w:val="877"/>
    <w:next w:val="1107"/>
    <w:link w:val="877"/>
    <w:pPr>
      <w:contextualSpacing/>
      <w:ind w:firstLine="481"/>
      <w:jc w:val="left"/>
      <w:spacing w:line="351" w:lineRule="atLeast"/>
      <w:widowControl/>
    </w:pPr>
    <w:rPr>
      <w:rFonts w:ascii="仿宋_GB2312" w:hAnsi="宋体" w:eastAsia="仿宋_GB2312"/>
      <w:color w:val="000000"/>
      <w:sz w:val="24"/>
      <w:szCs w:val="20"/>
    </w:rPr>
  </w:style>
  <w:style w:type="paragraph" w:styleId="1108">
    <w:name w:val="xl100"/>
    <w:basedOn w:val="877"/>
    <w:next w:val="1108"/>
    <w:link w:val="8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09">
    <w:name w:val="样式 样式 标题 3 + (符号) 宋体 四号 加粗 黑色 段前: 0 磅 段后: 0 磅 行距: 固定值 22 磅 + 段前:..."/>
    <w:basedOn w:val="877"/>
    <w:next w:val="1109"/>
    <w:link w:val="877"/>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0">
    <w:name w:val="无间隔"/>
    <w:next w:val="1110"/>
    <w:link w:val="877"/>
    <w:uiPriority w:val="1"/>
    <w:qFormat/>
    <w:pPr>
      <w:jc w:val="both"/>
      <w:spacing w:line="360" w:lineRule="auto"/>
      <w:widowControl w:val="off"/>
    </w:pPr>
    <w:rPr>
      <w:sz w:val="24"/>
      <w:szCs w:val="22"/>
      <w:lang w:val="en-US" w:eastAsia="zh-CN" w:bidi="ar-SA"/>
    </w:rPr>
  </w:style>
  <w:style w:type="paragraph" w:styleId="1111">
    <w:name w:val=" Char1 Char Char Char"/>
    <w:basedOn w:val="877"/>
    <w:next w:val="1111"/>
    <w:link w:val="877"/>
    <w:pPr>
      <w:contextualSpacing/>
      <w:ind w:firstLine="200"/>
      <w:jc w:val="left"/>
      <w:spacing w:line="360" w:lineRule="auto"/>
    </w:pPr>
    <w:rPr>
      <w:rFonts w:ascii="宋体" w:hAnsi="宋体"/>
      <w:sz w:val="24"/>
      <w:szCs w:val="20"/>
    </w:rPr>
  </w:style>
  <w:style w:type="paragraph" w:styleId="1112">
    <w:name w:val="_Style 3"/>
    <w:basedOn w:val="877"/>
    <w:next w:val="1112"/>
    <w:link w:val="877"/>
    <w:qFormat/>
    <w:pPr>
      <w:numPr>
        <w:ilvl w:val="0"/>
        <w:numId w:val="1"/>
      </w:numPr>
      <w:tabs>
        <w:tab w:val="left" w:pos="540" w:leader="none"/>
        <w:tab w:val="left" w:pos="795" w:leader="none"/>
      </w:tabs>
    </w:pPr>
    <w:rPr>
      <w:rFonts w:ascii="Times New Roman" w:hAnsi="Times New Roman"/>
      <w:sz w:val="24"/>
      <w:szCs w:val="24"/>
    </w:rPr>
  </w:style>
  <w:style w:type="paragraph" w:styleId="1113">
    <w:name w:val="正文段"/>
    <w:basedOn w:val="877"/>
    <w:next w:val="1113"/>
    <w:link w:val="877"/>
    <w:pPr>
      <w:contextualSpacing/>
      <w:ind w:firstLine="200"/>
      <w:jc w:val="left"/>
      <w:spacing w:after="50" w:line="360" w:lineRule="auto"/>
      <w:widowControl/>
    </w:pPr>
    <w:rPr>
      <w:rFonts w:ascii="宋体" w:hAnsi="宋体"/>
      <w:sz w:val="24"/>
      <w:szCs w:val="20"/>
    </w:rPr>
  </w:style>
  <w:style w:type="paragraph" w:styleId="1114">
    <w:name w:val="纯文本1"/>
    <w:basedOn w:val="877"/>
    <w:next w:val="1114"/>
    <w:link w:val="877"/>
    <w:uiPriority w:val="99"/>
    <w:qFormat/>
    <w:rPr>
      <w:rFonts w:ascii="宋体" w:hAnsi="Courier New" w:eastAsia="楷体_GB2312"/>
      <w:sz w:val="28"/>
      <w:szCs w:val="20"/>
    </w:rPr>
  </w:style>
  <w:style w:type="paragraph" w:styleId="1115">
    <w:name w:val="xl67"/>
    <w:basedOn w:val="877"/>
    <w:next w:val="1115"/>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name w:val="Normal (Web)"/>
    <w:basedOn w:val="877"/>
    <w:next w:val="1116"/>
    <w:link w:val="877"/>
    <w:pPr>
      <w:contextualSpacing/>
      <w:ind w:firstLine="200"/>
      <w:jc w:val="left"/>
      <w:spacing w:line="360" w:lineRule="auto"/>
      <w:widowControl/>
    </w:pPr>
    <w:rPr>
      <w:rFonts w:ascii="ˎ̥" w:hAnsi="ˎ̥" w:cs="宋体"/>
      <w:color w:val="000000"/>
      <w:sz w:val="13"/>
      <w:szCs w:val="13"/>
    </w:rPr>
  </w:style>
  <w:style w:type="paragraph" w:styleId="1117">
    <w:name w:val="xl66"/>
    <w:basedOn w:val="877"/>
    <w:next w:val="111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8">
    <w:name w:val=" Char Char Char"/>
    <w:basedOn w:val="877"/>
    <w:next w:val="1118"/>
    <w:link w:val="877"/>
    <w:pPr>
      <w:contextualSpacing/>
      <w:ind w:firstLine="200"/>
      <w:jc w:val="left"/>
      <w:spacing w:line="360" w:lineRule="auto"/>
    </w:pPr>
    <w:rPr>
      <w:rFonts w:ascii="仿宋_GB2312" w:hAnsi="宋体" w:eastAsia="仿宋_GB2312"/>
      <w:b/>
      <w:sz w:val="32"/>
      <w:szCs w:val="32"/>
    </w:rPr>
  </w:style>
  <w:style w:type="paragraph" w:styleId="1119">
    <w:name w:val="font0"/>
    <w:basedOn w:val="877"/>
    <w:next w:val="1119"/>
    <w:link w:val="877"/>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name w:val="xl87"/>
    <w:basedOn w:val="877"/>
    <w:next w:val="112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1">
    <w:name w:val=" Char1 Char Char Char Char Char Char"/>
    <w:basedOn w:val="877"/>
    <w:next w:val="1121"/>
    <w:link w:val="877"/>
    <w:pPr>
      <w:contextualSpacing/>
      <w:ind w:firstLine="200"/>
      <w:jc w:val="left"/>
      <w:spacing w:line="360" w:lineRule="auto"/>
    </w:pPr>
    <w:rPr>
      <w:rFonts w:ascii="仿宋_GB2312" w:hAnsi="宋体" w:eastAsia="仿宋_GB2312"/>
      <w:b/>
      <w:sz w:val="32"/>
      <w:szCs w:val="32"/>
    </w:rPr>
  </w:style>
  <w:style w:type="paragraph" w:styleId="1122">
    <w:name w:val="xl86"/>
    <w:basedOn w:val="877"/>
    <w:next w:val="1122"/>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xl82"/>
    <w:basedOn w:val="877"/>
    <w:next w:val="1123"/>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4">
    <w:name w:val="Normal_0_4"/>
    <w:next w:val="1124"/>
    <w:link w:val="877"/>
    <w:qFormat/>
    <w:rPr>
      <w:rFonts w:eastAsia="Times New Roman"/>
      <w:sz w:val="24"/>
      <w:szCs w:val="24"/>
      <w:lang w:val="en-US" w:eastAsia="zh-CN" w:bidi="ar-SA"/>
    </w:rPr>
  </w:style>
  <w:style w:type="paragraph" w:styleId="1125">
    <w:name w:val="et6"/>
    <w:basedOn w:val="877"/>
    <w:next w:val="112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name w:val="xl104"/>
    <w:basedOn w:val="877"/>
    <w:next w:val="1126"/>
    <w:link w:val="8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name w:val=" Char Char Char Char Char Char"/>
    <w:basedOn w:val="877"/>
    <w:next w:val="1127"/>
    <w:link w:val="877"/>
    <w:pPr>
      <w:contextualSpacing/>
      <w:ind w:firstLine="200"/>
      <w:jc w:val="left"/>
      <w:spacing w:line="360" w:lineRule="auto"/>
    </w:pPr>
    <w:rPr>
      <w:rFonts w:ascii="Tahoma" w:hAnsi="Tahoma"/>
      <w:sz w:val="24"/>
      <w:szCs w:val="20"/>
    </w:rPr>
  </w:style>
  <w:style w:type="paragraph" w:styleId="1128">
    <w:name w:val="Normal_21"/>
    <w:next w:val="1128"/>
    <w:link w:val="877"/>
    <w:qFormat/>
    <w:rPr>
      <w:rFonts w:eastAsia="Times New Roman"/>
      <w:sz w:val="24"/>
      <w:szCs w:val="24"/>
      <w:lang w:val="en-US" w:eastAsia="zh-CN" w:bidi="ar-SA"/>
    </w:rPr>
  </w:style>
  <w:style w:type="paragraph" w:styleId="1129">
    <w:name w:val="Char1 Char Char Char"/>
    <w:basedOn w:val="877"/>
    <w:next w:val="1129"/>
    <w:link w:val="877"/>
    <w:qFormat/>
    <w:rPr>
      <w:rFonts w:ascii="Times New Roman" w:hAnsi="Times New Roman"/>
      <w:szCs w:val="24"/>
    </w:rPr>
  </w:style>
  <w:style w:type="paragraph" w:styleId="1130">
    <w:name w:val="xl72"/>
    <w:basedOn w:val="877"/>
    <w:next w:val="113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纯文本2"/>
    <w:basedOn w:val="877"/>
    <w:next w:val="1131"/>
    <w:link w:val="877"/>
    <w:qFormat/>
    <w:pPr>
      <w:jc w:val="left"/>
      <w:widowControl/>
    </w:pPr>
    <w:rPr>
      <w:rFonts w:ascii="宋体" w:hAnsi="Courier New" w:eastAsia="楷体_GB2312"/>
      <w:sz w:val="26"/>
      <w:szCs w:val="20"/>
    </w:rPr>
  </w:style>
  <w:style w:type="paragraph" w:styleId="1132">
    <w:name w:val="xl69"/>
    <w:basedOn w:val="877"/>
    <w:next w:val="1132"/>
    <w:link w:val="8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3">
    <w:name w:val="et8"/>
    <w:basedOn w:val="877"/>
    <w:next w:val="113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4">
    <w:name w:val="xl90"/>
    <w:basedOn w:val="877"/>
    <w:next w:val="1134"/>
    <w:link w:val="8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5">
    <w:name w:val="_Style 26"/>
    <w:basedOn w:val="903"/>
    <w:next w:val="1135"/>
    <w:link w:val="877"/>
    <w:qFormat/>
    <w:pPr>
      <w:spacing w:line="360" w:lineRule="auto"/>
    </w:pPr>
  </w:style>
  <w:style w:type="paragraph" w:styleId="1136">
    <w:name w:val="xl77"/>
    <w:basedOn w:val="877"/>
    <w:next w:val="1136"/>
    <w:link w:val="8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7">
    <w:name w:val="xl101"/>
    <w:basedOn w:val="877"/>
    <w:next w:val="113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name w:val="Char"/>
    <w:basedOn w:val="903"/>
    <w:next w:val="1138"/>
    <w:link w:val="877"/>
    <w:qFormat/>
    <w:pPr>
      <w:jc w:val="both"/>
      <w:spacing w:line="360" w:lineRule="auto"/>
      <w:widowControl w:val="off"/>
    </w:pPr>
    <w:rPr>
      <w:sz w:val="21"/>
    </w:rPr>
  </w:style>
  <w:style w:type="paragraph" w:styleId="1139">
    <w:name w:val="正文文字缩进 3"/>
    <w:basedOn w:val="877"/>
    <w:next w:val="1139"/>
    <w:link w:val="877"/>
    <w:pPr>
      <w:contextualSpacing/>
      <w:ind w:left="719" w:firstLine="481"/>
      <w:jc w:val="left"/>
      <w:spacing w:before="119" w:line="272" w:lineRule="atLeast"/>
      <w:widowControl/>
    </w:pPr>
    <w:rPr>
      <w:rFonts w:ascii="宋体" w:hAnsi="宋体"/>
      <w:color w:val="000000"/>
      <w:sz w:val="24"/>
      <w:szCs w:val="20"/>
    </w:rPr>
  </w:style>
  <w:style w:type="paragraph" w:styleId="1140">
    <w:name w:val="纯文本5"/>
    <w:basedOn w:val="877"/>
    <w:next w:val="1140"/>
    <w:link w:val="877"/>
    <w:qFormat/>
    <w:rPr>
      <w:rFonts w:ascii="宋体" w:hAnsi="Courier New" w:eastAsia="楷体_GB2312"/>
      <w:sz w:val="26"/>
      <w:szCs w:val="20"/>
      <w:lang w:val="zh-CN"/>
    </w:rPr>
  </w:style>
  <w:style w:type="paragraph" w:styleId="1141">
    <w:name w:val="xl98"/>
    <w:basedOn w:val="877"/>
    <w:next w:val="1141"/>
    <w:link w:val="8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2">
    <w:name w:val=" Char"/>
    <w:basedOn w:val="877"/>
    <w:next w:val="1142"/>
    <w:link w:val="877"/>
    <w:pPr>
      <w:contextualSpacing/>
      <w:ind w:firstLine="200"/>
      <w:jc w:val="left"/>
      <w:spacing w:line="360" w:lineRule="auto"/>
    </w:pPr>
    <w:rPr>
      <w:rFonts w:ascii="仿宋_GB2312" w:hAnsi="宋体" w:eastAsia="仿宋_GB2312"/>
      <w:b/>
      <w:sz w:val="32"/>
      <w:szCs w:val="32"/>
    </w:rPr>
  </w:style>
  <w:style w:type="paragraph" w:styleId="1143">
    <w:name w:val="xl95"/>
    <w:basedOn w:val="877"/>
    <w:next w:val="114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4">
    <w:name w:val="内文正文"/>
    <w:basedOn w:val="915"/>
    <w:next w:val="1144"/>
    <w:link w:val="877"/>
    <w:pPr>
      <w:contextualSpacing/>
      <w:ind w:firstLine="200"/>
      <w:spacing w:line="400" w:lineRule="exact"/>
      <w:widowControl w:val="off"/>
    </w:pPr>
    <w:rPr>
      <w:rFonts w:ascii="Arial" w:hAnsi="Arial" w:eastAsia="宋体" w:cs="Courier New"/>
      <w:color w:val="000000"/>
      <w:sz w:val="21"/>
      <w:szCs w:val="21"/>
    </w:rPr>
  </w:style>
  <w:style w:type="paragraph" w:styleId="1145">
    <w:name w:val="UserStyle_0"/>
    <w:next w:val="1145"/>
    <w:link w:val="877"/>
    <w:qFormat/>
    <w:pPr>
      <w:jc w:val="both"/>
      <w:spacing w:after="160" w:line="259" w:lineRule="auto"/>
    </w:pPr>
    <w:rPr>
      <w:rFonts w:ascii="Arial" w:hAnsi="Arial"/>
      <w:sz w:val="21"/>
      <w:szCs w:val="21"/>
      <w:lang w:val="zh-CN" w:eastAsia="zh-CN" w:bidi="ar-SA"/>
    </w:rPr>
  </w:style>
  <w:style w:type="paragraph" w:styleId="1146">
    <w:name w:val="xl79"/>
    <w:basedOn w:val="877"/>
    <w:next w:val="1146"/>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7">
    <w:name w:val="Char1"/>
    <w:basedOn w:val="877"/>
    <w:next w:val="1147"/>
    <w:link w:val="877"/>
    <w:qFormat/>
    <w:rPr>
      <w:rFonts w:ascii="Tahoma" w:hAnsi="Tahoma"/>
      <w:sz w:val="24"/>
      <w:szCs w:val="20"/>
    </w:rPr>
  </w:style>
  <w:style w:type="paragraph" w:styleId="1148">
    <w:name w:val="_Style 107"/>
    <w:next w:val="877"/>
    <w:link w:val="877"/>
    <w:qFormat/>
    <w:rPr>
      <w:sz w:val="24"/>
      <w:szCs w:val="24"/>
      <w:lang w:val="en-US" w:eastAsia="zh-CN" w:bidi="ar-SA"/>
    </w:rPr>
  </w:style>
  <w:style w:type="paragraph" w:styleId="1149">
    <w:name w:val="正文格式（宋体、12号、间距1.5）"/>
    <w:next w:val="1149"/>
    <w:link w:val="877"/>
    <w:pPr>
      <w:ind w:firstLine="496"/>
      <w:spacing w:line="360" w:lineRule="auto"/>
      <w:widowControl w:val="off"/>
    </w:pPr>
    <w:rPr>
      <w:rFonts w:ascii="宋体" w:hAnsi="宋体" w:eastAsia="ヒラギノ角ゴ Pro W3"/>
      <w:color w:val="000000"/>
      <w:sz w:val="24"/>
      <w:lang w:val="en-US" w:eastAsia="zh-CN" w:bidi="ar-SA"/>
    </w:rPr>
  </w:style>
  <w:style w:type="paragraph" w:styleId="1150">
    <w:name w:val="Char Char Char Char"/>
    <w:basedOn w:val="903"/>
    <w:next w:val="1150"/>
    <w:link w:val="877"/>
    <w:qFormat/>
    <w:pPr>
      <w:jc w:val="both"/>
      <w:spacing w:line="360" w:lineRule="auto"/>
      <w:widowControl w:val="off"/>
    </w:pPr>
    <w:rPr>
      <w:szCs w:val="20"/>
    </w:rPr>
  </w:style>
  <w:style w:type="paragraph" w:styleId="1151">
    <w:name w:val="xl85"/>
    <w:basedOn w:val="877"/>
    <w:next w:val="1151"/>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name w:val=" Char2"/>
    <w:basedOn w:val="877"/>
    <w:next w:val="1152"/>
    <w:link w:val="877"/>
    <w:pPr>
      <w:contextualSpacing/>
      <w:ind w:firstLine="200"/>
      <w:jc w:val="left"/>
      <w:spacing w:line="360" w:lineRule="auto"/>
    </w:pPr>
    <w:rPr>
      <w:rFonts w:ascii="仿宋_GB2312" w:hAnsi="宋体" w:eastAsia="仿宋_GB2312"/>
      <w:b/>
      <w:sz w:val="32"/>
      <w:szCs w:val="32"/>
    </w:rPr>
  </w:style>
  <w:style w:type="paragraph" w:styleId="1153">
    <w:name w:val="font2"/>
    <w:basedOn w:val="877"/>
    <w:next w:val="1153"/>
    <w:link w:val="877"/>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4">
    <w:name w:val="Char Char Char1 Char Char Char Char"/>
    <w:basedOn w:val="877"/>
    <w:next w:val="1154"/>
    <w:link w:val="877"/>
    <w:qFormat/>
    <w:pPr>
      <w:jc w:val="left"/>
      <w:spacing w:after="160" w:line="240" w:lineRule="exact"/>
      <w:widowControl/>
    </w:pPr>
    <w:rPr>
      <w:rFonts w:ascii="Times New Roman" w:hAnsi="Times New Roman"/>
      <w:sz w:val="24"/>
      <w:szCs w:val="24"/>
    </w:rPr>
  </w:style>
  <w:style w:type="paragraph" w:styleId="1155">
    <w:name w:val="_Style 49"/>
    <w:basedOn w:val="903"/>
    <w:next w:val="1155"/>
    <w:link w:val="877"/>
    <w:qFormat/>
    <w:pPr>
      <w:spacing w:line="360" w:lineRule="auto"/>
    </w:pPr>
  </w:style>
  <w:style w:type="paragraph" w:styleId="1156">
    <w:name w:val="Heading21"/>
    <w:next w:val="877"/>
    <w:link w:val="877"/>
    <w:qFormat/>
    <w:pPr>
      <w:jc w:val="both"/>
      <w:keepLines/>
      <w:keepNext/>
      <w:spacing w:before="260" w:after="260" w:line="415" w:lineRule="auto"/>
    </w:pPr>
    <w:rPr>
      <w:rFonts w:ascii="Arial" w:hAnsi="Arial" w:eastAsia="黑体"/>
      <w:b/>
      <w:bCs/>
      <w:sz w:val="32"/>
      <w:szCs w:val="32"/>
      <w:lang w:val="en-US" w:eastAsia="zh-CN" w:bidi="ar-SA"/>
    </w:rPr>
  </w:style>
  <w:style w:type="paragraph" w:styleId="1157">
    <w:name w:val="H-TextFormat"/>
    <w:next w:val="1157"/>
    <w:link w:val="877"/>
    <w:qFormat/>
    <w:rPr>
      <w:rFonts w:ascii="Arial" w:hAnsi="Arial"/>
      <w:sz w:val="22"/>
      <w:lang w:val="en-GB" w:eastAsia="en-US" w:bidi="ar-SA"/>
    </w:rPr>
  </w:style>
  <w:style w:type="paragraph" w:styleId="1158">
    <w:name w:val="p0"/>
    <w:basedOn w:val="877"/>
    <w:next w:val="1158"/>
    <w:link w:val="877"/>
    <w:qFormat/>
    <w:pPr>
      <w:jc w:val="left"/>
      <w:widowControl/>
    </w:pPr>
    <w:rPr>
      <w:rFonts w:ascii="Times New Roman" w:hAnsi="Times New Roman"/>
      <w:sz w:val="24"/>
      <w:szCs w:val="24"/>
    </w:rPr>
  </w:style>
  <w:style w:type="paragraph" w:styleId="1159">
    <w:name w:val="xl92"/>
    <w:basedOn w:val="877"/>
    <w:next w:val="115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0">
    <w:name w:val="Table Text"/>
    <w:basedOn w:val="877"/>
    <w:next w:val="1160"/>
    <w:link w:val="877"/>
    <w:semiHidden/>
    <w:qFormat/>
    <w:rPr>
      <w:rFonts w:ascii="宋体" w:hAnsi="宋体" w:eastAsia="宋体" w:cs="宋体"/>
      <w:sz w:val="18"/>
      <w:szCs w:val="18"/>
      <w:lang w:val="en-US" w:eastAsia="en-US" w:bidi="ar-SA"/>
    </w:rPr>
  </w:style>
  <w:style w:type="paragraph" w:styleId="1161">
    <w:name w:val="et5"/>
    <w:basedOn w:val="877"/>
    <w:next w:val="1161"/>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2">
    <w:name w:val="xl103"/>
    <w:basedOn w:val="877"/>
    <w:next w:val="1162"/>
    <w:link w:val="877"/>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3">
    <w:name w:val="样式4"/>
    <w:basedOn w:val="923"/>
    <w:next w:val="1163"/>
    <w:link w:val="877"/>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4">
    <w:name w:val="xl84"/>
    <w:basedOn w:val="877"/>
    <w:next w:val="1164"/>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p18"/>
    <w:basedOn w:val="877"/>
    <w:next w:val="1165"/>
    <w:link w:val="877"/>
    <w:qFormat/>
    <w:pPr>
      <w:ind w:firstLine="420"/>
      <w:jc w:val="left"/>
      <w:widowControl/>
    </w:pPr>
    <w:rPr>
      <w:rFonts w:ascii="Times New Roman" w:hAnsi="Times New Roman"/>
      <w:sz w:val="24"/>
      <w:szCs w:val="24"/>
    </w:rPr>
  </w:style>
  <w:style w:type="paragraph" w:styleId="1166">
    <w:name w:val="UserStyle_1"/>
    <w:next w:val="1167"/>
    <w:link w:val="877"/>
    <w:qFormat/>
    <w:pPr>
      <w:ind w:firstLine="420"/>
      <w:jc w:val="both"/>
    </w:pPr>
    <w:rPr>
      <w:sz w:val="21"/>
      <w:szCs w:val="22"/>
      <w:lang w:val="en-US" w:eastAsia="zh-CN" w:bidi="ar-SA"/>
    </w:rPr>
  </w:style>
  <w:style w:type="paragraph" w:styleId="1167">
    <w:name w:val="179"/>
    <w:next w:val="1167"/>
    <w:link w:val="877"/>
    <w:qFormat/>
    <w:pPr>
      <w:ind w:firstLine="420"/>
      <w:jc w:val="both"/>
      <w:spacing w:after="160" w:line="259" w:lineRule="auto"/>
    </w:pPr>
    <w:rPr>
      <w:sz w:val="21"/>
      <w:szCs w:val="24"/>
      <w:lang w:val="en-US" w:eastAsia="zh-CN" w:bidi="ar-SA"/>
    </w:rPr>
  </w:style>
  <w:style w:type="paragraph" w:styleId="1168">
    <w:name w:val="默认段落字体 Para Char Char Char Char Char Char Char Char Char Char Char Char Char"/>
    <w:basedOn w:val="877"/>
    <w:next w:val="1168"/>
    <w:link w:val="877"/>
    <w:qFormat/>
    <w:rPr>
      <w:rFonts w:ascii="等线" w:hAnsi="等线" w:eastAsia="等线"/>
      <w:szCs w:val="24"/>
    </w:rPr>
  </w:style>
  <w:style w:type="paragraph" w:styleId="1169">
    <w:name w:val="et3"/>
    <w:basedOn w:val="877"/>
    <w:next w:val="1169"/>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0">
    <w:name w:val="Char Char Char"/>
    <w:basedOn w:val="877"/>
    <w:next w:val="1170"/>
    <w:link w:val="877"/>
    <w:qFormat/>
    <w:pPr>
      <w:ind w:left="795" w:hanging="360"/>
      <w:tabs>
        <w:tab w:val="left" w:pos="795" w:leader="none"/>
      </w:tabs>
    </w:pPr>
    <w:rPr>
      <w:rFonts w:ascii="Times New Roman" w:hAnsi="Times New Roman"/>
      <w:sz w:val="24"/>
      <w:szCs w:val="24"/>
    </w:rPr>
  </w:style>
  <w:style w:type="paragraph" w:styleId="1171">
    <w:name w:val="xl63"/>
    <w:basedOn w:val="877"/>
    <w:next w:val="1171"/>
    <w:link w:val="877"/>
    <w:qFormat/>
    <w:pPr>
      <w:jc w:val="left"/>
      <w:spacing w:before="100" w:beforeAutospacing="1" w:after="100" w:afterAutospacing="1"/>
      <w:widowControl/>
    </w:pPr>
    <w:rPr>
      <w:rFonts w:ascii="宋体" w:hAnsi="宋体" w:cs="宋体"/>
      <w:sz w:val="24"/>
      <w:szCs w:val="24"/>
    </w:rPr>
  </w:style>
  <w:style w:type="paragraph" w:styleId="1172">
    <w:name w:val="font1"/>
    <w:basedOn w:val="877"/>
    <w:next w:val="1172"/>
    <w:link w:val="877"/>
    <w:pPr>
      <w:jc w:val="left"/>
      <w:spacing w:before="100" w:beforeAutospacing="1" w:after="100" w:afterAutospacing="1"/>
      <w:widowControl/>
    </w:pPr>
    <w:rPr>
      <w:rFonts w:ascii="宋体" w:hAnsi="宋体" w:cs="宋体"/>
      <w:color w:val="000000"/>
      <w:sz w:val="22"/>
    </w:rPr>
  </w:style>
  <w:style w:type="paragraph" w:styleId="1173">
    <w:name w:val="xl83"/>
    <w:basedOn w:val="877"/>
    <w:next w:val="1173"/>
    <w:link w:val="877"/>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4">
    <w:name w:val="文字"/>
    <w:basedOn w:val="877"/>
    <w:next w:val="1174"/>
    <w:link w:val="877"/>
    <w:qFormat/>
    <w:pPr>
      <w:ind w:right="-210" w:firstLine="556"/>
      <w:spacing w:line="312" w:lineRule="auto"/>
      <w:tabs>
        <w:tab w:val="left" w:pos="8520" w:leader="none"/>
      </w:tabs>
    </w:pPr>
    <w:rPr>
      <w:rFonts w:ascii="宋体" w:hAnsi="宋体"/>
      <w:sz w:val="28"/>
      <w:szCs w:val="20"/>
    </w:rPr>
  </w:style>
  <w:style w:type="paragraph" w:styleId="1175">
    <w:name w:val="xl68"/>
    <w:basedOn w:val="877"/>
    <w:next w:val="1175"/>
    <w:link w:val="8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6">
    <w:name w:val="g11"/>
    <w:basedOn w:val="877"/>
    <w:next w:val="1176"/>
    <w:link w:val="877"/>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7">
    <w:name w:val="_Style 1"/>
    <w:basedOn w:val="877"/>
    <w:next w:val="1177"/>
    <w:link w:val="877"/>
    <w:uiPriority w:val="34"/>
    <w:qFormat/>
    <w:pPr>
      <w:ind w:firstLine="420"/>
      <w:jc w:val="left"/>
      <w:widowControl/>
    </w:pPr>
    <w:rPr>
      <w:rFonts w:ascii="Times New Roman" w:hAnsi="Times New Roman"/>
      <w:sz w:val="24"/>
      <w:szCs w:val="24"/>
    </w:rPr>
  </w:style>
  <w:style w:type="paragraph" w:styleId="1178">
    <w:name w:val="Normal_22"/>
    <w:next w:val="1178"/>
    <w:link w:val="877"/>
    <w:qFormat/>
    <w:rPr>
      <w:rFonts w:eastAsia="Times New Roman"/>
      <w:sz w:val="24"/>
      <w:szCs w:val="24"/>
      <w:lang w:val="en-US" w:eastAsia="zh-CN" w:bidi="ar-SA"/>
    </w:rPr>
  </w:style>
  <w:style w:type="paragraph" w:styleId="1179">
    <w:name w:val="题目 2"/>
    <w:next w:val="877"/>
    <w:link w:val="877"/>
    <w:pPr>
      <w:keepNext/>
      <w:outlineLvl w:val="1"/>
    </w:pPr>
    <w:rPr>
      <w:rFonts w:ascii="Helvetica" w:hAnsi="Helvetica" w:eastAsia="ヒラギノ角ゴ Pro W3"/>
      <w:b/>
      <w:color w:val="000000"/>
      <w:sz w:val="24"/>
      <w:lang w:val="en-US" w:eastAsia="zh-CN" w:bidi="ar-SA"/>
    </w:rPr>
  </w:style>
  <w:style w:type="paragraph" w:styleId="1180">
    <w:name w:val="xl93"/>
    <w:basedOn w:val="877"/>
    <w:next w:val="118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name w:val="默认段落字体 Para Char Char Char Char Char Char Char Char Char1 Char Char Char Char Char Char Char"/>
    <w:basedOn w:val="903"/>
    <w:next w:val="1181"/>
    <w:link w:val="877"/>
    <w:qFormat/>
    <w:pPr>
      <w:jc w:val="both"/>
      <w:widowControl w:val="off"/>
    </w:pPr>
    <w:rPr>
      <w:sz w:val="21"/>
    </w:rPr>
  </w:style>
  <w:style w:type="paragraph" w:styleId="1182">
    <w:name w:val="_Style 36"/>
    <w:basedOn w:val="903"/>
    <w:next w:val="1182"/>
    <w:link w:val="877"/>
    <w:qFormat/>
    <w:pPr>
      <w:spacing w:line="360" w:lineRule="auto"/>
    </w:pPr>
  </w:style>
  <w:style w:type="paragraph" w:styleId="1183">
    <w:name w:val="Table Paragraph"/>
    <w:basedOn w:val="877"/>
    <w:next w:val="1183"/>
    <w:link w:val="877"/>
    <w:uiPriority w:val="1"/>
    <w:qFormat/>
    <w:pPr>
      <w:spacing w:before="2" w:line="289" w:lineRule="exact"/>
    </w:pPr>
    <w:rPr>
      <w:rFonts w:ascii="宋体" w:hAnsi="宋体" w:eastAsia="宋体" w:cs="宋体"/>
      <w:lang w:val="zh-CN" w:eastAsia="zh-CN" w:bidi="zh-CN"/>
    </w:rPr>
  </w:style>
  <w:style w:type="paragraph" w:styleId="1184">
    <w:name w:val=" Char1"/>
    <w:basedOn w:val="877"/>
    <w:next w:val="1184"/>
    <w:link w:val="877"/>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5">
    <w:name w:val="自由格式"/>
    <w:next w:val="1185"/>
    <w:link w:val="877"/>
    <w:rPr>
      <w:rFonts w:ascii="Helvetica" w:hAnsi="Helvetica" w:eastAsia="ヒラギノ角ゴ Pro W3"/>
      <w:color w:val="000000"/>
      <w:sz w:val="24"/>
      <w:lang w:val="en-US" w:eastAsia="zh-CN" w:bidi="ar-SA"/>
    </w:rPr>
  </w:style>
  <w:style w:type="paragraph" w:styleId="1186">
    <w:name w:val="style11"/>
    <w:basedOn w:val="877"/>
    <w:next w:val="1186"/>
    <w:link w:val="877"/>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7">
    <w:name w:val="网格型2"/>
    <w:basedOn w:val="888"/>
    <w:next w:val="1187"/>
    <w:link w:val="877"/>
    <w:uiPriority w:val="59"/>
    <w:rPr>
      <w:rFonts w:ascii="Times New Roman" w:hAnsi="Times New Roman"/>
    </w:rPr>
    <w:tblPr/>
  </w:style>
  <w:style w:type="table" w:styleId="1188">
    <w:name w:val="Table Normal"/>
    <w:next w:val="1188"/>
    <w:link w:val="877"/>
    <w:unhideWhenUsed/>
    <w:qFormat/>
    <w:rPr>
      <w:lang w:val="en-US" w:eastAsia="zh-CN" w:bidi="ar-SA"/>
    </w:rPr>
    <w:tblPr/>
  </w:style>
  <w:style w:type="table" w:styleId="1189">
    <w:name w:val="网格型1"/>
    <w:basedOn w:val="888"/>
    <w:next w:val="1189"/>
    <w:link w:val="877"/>
    <w:qFormat/>
    <w:pPr>
      <w:jc w:val="both"/>
      <w:widowControl w:val="off"/>
    </w:pPr>
    <w:rPr>
      <w:rFonts w:ascii="Times New Roman" w:hAnsi="Times New Roman"/>
    </w:rPr>
    <w:tblPr/>
  </w:style>
  <w:style w:type="paragraph" w:styleId="1190">
    <w:name w:val="_Style 91"/>
    <w:next w:val="1190"/>
    <w:link w:val="877"/>
    <w:uiPriority w:val="99"/>
    <w:qFormat/>
    <w:pPr>
      <w:ind w:firstLine="420"/>
      <w:jc w:val="both"/>
      <w:widowControl w:val="off"/>
    </w:pPr>
    <w:rPr>
      <w:rFonts w:ascii="Calibri" w:hAnsi="Calibri"/>
      <w:sz w:val="21"/>
      <w:szCs w:val="22"/>
      <w:lang w:val="en-US" w:eastAsia="zh-CN" w:bidi="ar-SA"/>
    </w:rPr>
  </w:style>
  <w:style w:type="paragraph" w:styleId="1191">
    <w:name w:val="纯文本511"/>
    <w:basedOn w:val="877"/>
    <w:next w:val="1191"/>
    <w:link w:val="877"/>
    <w:unhideWhenUsed/>
    <w:qFormat/>
    <w:rPr>
      <w:rFonts w:hint="eastAsia" w:ascii="宋体" w:hAnsi="Courier New"/>
      <w:sz w:val="28"/>
    </w:rPr>
  </w:style>
  <w:style w:type="character" w:styleId="1192">
    <w:name w:val="font81"/>
    <w:next w:val="1192"/>
    <w:link w:val="877"/>
    <w:qFormat/>
    <w:rPr>
      <w:sz w:val="21"/>
      <w:szCs w:val="22"/>
      <w:lang w:val="en-US" w:eastAsia="zh-CN" w:bidi="ar-SA"/>
    </w:rPr>
  </w:style>
  <w:style w:type="character" w:styleId="1193">
    <w:name w:val="font61"/>
    <w:basedOn w:val="887"/>
    <w:next w:val="1193"/>
    <w:link w:val="877"/>
    <w:qFormat/>
    <w:rPr>
      <w:rFonts w:ascii="Times New Roman" w:hAnsi="Times New Roman" w:cs="Times New Roman"/>
      <w:color w:val="000000"/>
      <w:sz w:val="20"/>
      <w:szCs w:val="20"/>
      <w:u w:val="none"/>
    </w:rPr>
  </w:style>
  <w:style w:type="paragraph" w:styleId="1194">
    <w:name w:val="Andy_3级"/>
    <w:basedOn w:val="877"/>
    <w:next w:val="1194"/>
    <w:link w:val="877"/>
    <w:qFormat/>
    <w:pPr>
      <w:ind w:firstLine="510"/>
      <w:spacing w:line="360" w:lineRule="auto"/>
    </w:pPr>
    <w:rPr>
      <w:rFonts w:ascii="Calibri" w:hAnsi="Calibri"/>
      <w:sz w:val="24"/>
    </w:rPr>
  </w:style>
  <w:style w:type="paragraph" w:styleId="1195">
    <w:name w:val="BodyText1I21"/>
    <w:basedOn w:val="1196"/>
    <w:next w:val="1195"/>
    <w:link w:val="877"/>
    <w:qFormat/>
    <w:pPr>
      <w:ind w:firstLine="420"/>
    </w:pPr>
  </w:style>
  <w:style w:type="paragraph" w:styleId="1196">
    <w:name w:val="BodyTextIndent1"/>
    <w:basedOn w:val="877"/>
    <w:next w:val="1196"/>
    <w:link w:val="877"/>
    <w:qFormat/>
    <w:pPr>
      <w:ind w:firstLine="555"/>
    </w:pPr>
  </w:style>
  <w:style w:type="paragraph" w:styleId="1197">
    <w:name w:val="纯文本7"/>
    <w:basedOn w:val="877"/>
    <w:next w:val="1197"/>
    <w:link w:val="877"/>
    <w:qFormat/>
    <w:rPr>
      <w:rFonts w:ascii="宋体" w:hAnsi="Courier New" w:eastAsia="楷体_GB2312"/>
      <w:sz w:val="26"/>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nlyoffice.com/commentsDocument" Target="commentsDocument.xml" /><Relationship Id="rId16" Type="http://schemas.onlyoffice.com/commentsExtendedDocument" Target="commentsExtendedDocument.xml" /><Relationship Id="rId17"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6</cp:revision>
  <dcterms:created xsi:type="dcterms:W3CDTF">2022-03-30T05:25:00Z</dcterms:created>
  <dcterms:modified xsi:type="dcterms:W3CDTF">2026-10-29T05:56:34Z</dcterms:modified>
</cp:coreProperties>
</file>