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837EE" w14:textId="77777777" w:rsidR="0046453C" w:rsidRDefault="0046453C">
      <w:pPr>
        <w:widowControl/>
        <w:spacing w:line="360" w:lineRule="auto"/>
        <w:jc w:val="center"/>
        <w:rPr>
          <w:rFonts w:eastAsia="方正仿宋_GBK"/>
          <w:b/>
          <w:bCs/>
          <w:sz w:val="36"/>
          <w:szCs w:val="36"/>
        </w:rPr>
      </w:pPr>
    </w:p>
    <w:p w14:paraId="04CC5B10" w14:textId="77777777" w:rsidR="0046453C" w:rsidRDefault="0046453C">
      <w:pPr>
        <w:widowControl/>
        <w:spacing w:line="360" w:lineRule="auto"/>
        <w:jc w:val="center"/>
        <w:rPr>
          <w:rFonts w:eastAsia="方正仿宋_GBK"/>
          <w:b/>
          <w:bCs/>
          <w:sz w:val="36"/>
          <w:szCs w:val="36"/>
        </w:rPr>
      </w:pPr>
    </w:p>
    <w:p w14:paraId="1C638DE8" w14:textId="77777777" w:rsidR="0046453C" w:rsidRDefault="00000000">
      <w:pPr>
        <w:widowControl/>
        <w:spacing w:line="360" w:lineRule="auto"/>
        <w:jc w:val="center"/>
        <w:rPr>
          <w:rFonts w:eastAsia="方正仿宋_GB2312" w:cs="方正仿宋_GB2312"/>
          <w:b/>
          <w:kern w:val="0"/>
          <w:sz w:val="36"/>
          <w:szCs w:val="36"/>
          <w:lang w:val="zh-CN"/>
        </w:rPr>
      </w:pPr>
      <w:r>
        <w:rPr>
          <w:rFonts w:eastAsia="方正仿宋_GB2312" w:cs="方正仿宋_GB2312" w:hint="eastAsia"/>
          <w:b/>
          <w:kern w:val="0"/>
          <w:sz w:val="36"/>
          <w:szCs w:val="36"/>
        </w:rPr>
        <w:t>2026</w:t>
      </w:r>
      <w:r>
        <w:rPr>
          <w:rFonts w:eastAsia="方正仿宋_GB2312" w:cs="方正仿宋_GB2312" w:hint="eastAsia"/>
          <w:b/>
          <w:kern w:val="0"/>
          <w:sz w:val="36"/>
          <w:szCs w:val="36"/>
        </w:rPr>
        <w:t>年生态环境监测及分析服务</w:t>
      </w:r>
    </w:p>
    <w:p w14:paraId="1052E363" w14:textId="77777777" w:rsidR="0046453C" w:rsidRDefault="0046453C">
      <w:pPr>
        <w:widowControl/>
        <w:spacing w:line="360" w:lineRule="auto"/>
        <w:jc w:val="center"/>
        <w:rPr>
          <w:rFonts w:eastAsia="方正仿宋_GB2312" w:cs="方正仿宋_GB2312"/>
          <w:b/>
          <w:kern w:val="0"/>
          <w:sz w:val="36"/>
          <w:szCs w:val="36"/>
        </w:rPr>
      </w:pPr>
    </w:p>
    <w:p w14:paraId="5BBE289C" w14:textId="77777777" w:rsidR="0046453C" w:rsidRDefault="0046453C">
      <w:pPr>
        <w:widowControl/>
        <w:spacing w:line="360" w:lineRule="auto"/>
        <w:jc w:val="center"/>
        <w:rPr>
          <w:rFonts w:eastAsia="方正仿宋_GB2312" w:cs="方正仿宋_GB2312"/>
          <w:b/>
          <w:kern w:val="0"/>
          <w:sz w:val="36"/>
          <w:szCs w:val="36"/>
        </w:rPr>
      </w:pPr>
    </w:p>
    <w:p w14:paraId="7BDBF51A" w14:textId="77777777" w:rsidR="0046453C" w:rsidRDefault="0046453C">
      <w:pPr>
        <w:widowControl/>
        <w:spacing w:line="360" w:lineRule="auto"/>
        <w:jc w:val="center"/>
        <w:rPr>
          <w:rFonts w:eastAsia="方正仿宋_GB2312" w:cs="方正仿宋_GB2312"/>
          <w:b/>
          <w:kern w:val="0"/>
          <w:sz w:val="36"/>
          <w:szCs w:val="36"/>
        </w:rPr>
      </w:pPr>
    </w:p>
    <w:p w14:paraId="49EC4167" w14:textId="77777777" w:rsidR="0046453C" w:rsidRDefault="0046453C">
      <w:pPr>
        <w:widowControl/>
        <w:spacing w:line="360" w:lineRule="auto"/>
        <w:jc w:val="center"/>
        <w:rPr>
          <w:rFonts w:eastAsia="方正仿宋_GB2312" w:cs="方正仿宋_GB2312"/>
          <w:b/>
          <w:kern w:val="0"/>
          <w:sz w:val="36"/>
          <w:szCs w:val="36"/>
        </w:rPr>
      </w:pPr>
    </w:p>
    <w:p w14:paraId="7E8334CA" w14:textId="77777777" w:rsidR="0046453C" w:rsidRDefault="00000000">
      <w:pPr>
        <w:widowControl/>
        <w:spacing w:line="360" w:lineRule="auto"/>
        <w:jc w:val="center"/>
        <w:rPr>
          <w:rFonts w:eastAsia="方正仿宋_GB2312" w:cs="方正仿宋_GB2312"/>
          <w:b/>
          <w:kern w:val="0"/>
          <w:sz w:val="36"/>
          <w:szCs w:val="36"/>
        </w:rPr>
      </w:pPr>
      <w:r>
        <w:rPr>
          <w:rFonts w:eastAsia="方正仿宋_GB2312" w:cs="方正仿宋_GB2312" w:hint="eastAsia"/>
          <w:b/>
          <w:kern w:val="0"/>
          <w:sz w:val="36"/>
          <w:szCs w:val="36"/>
        </w:rPr>
        <w:t>公开招标文件</w:t>
      </w:r>
    </w:p>
    <w:p w14:paraId="798CB48C" w14:textId="77777777" w:rsidR="0046453C" w:rsidRDefault="0046453C">
      <w:pPr>
        <w:widowControl/>
        <w:spacing w:line="360" w:lineRule="auto"/>
        <w:jc w:val="center"/>
        <w:rPr>
          <w:rFonts w:eastAsia="方正仿宋_GB2312" w:cs="方正仿宋_GB2312"/>
          <w:b/>
          <w:kern w:val="0"/>
          <w:sz w:val="36"/>
          <w:szCs w:val="36"/>
        </w:rPr>
      </w:pPr>
    </w:p>
    <w:p w14:paraId="3018DFE0" w14:textId="77777777" w:rsidR="0046453C" w:rsidRDefault="00000000">
      <w:pPr>
        <w:widowControl/>
        <w:spacing w:line="360" w:lineRule="auto"/>
        <w:jc w:val="center"/>
        <w:rPr>
          <w:rFonts w:eastAsia="方正仿宋_GB2312" w:cs="方正仿宋_GB2312"/>
          <w:b/>
          <w:kern w:val="0"/>
          <w:sz w:val="36"/>
          <w:szCs w:val="36"/>
        </w:rPr>
      </w:pPr>
      <w:r>
        <w:rPr>
          <w:rFonts w:eastAsia="方正仿宋_GB2312" w:cs="方正仿宋_GB2312" w:hint="eastAsia"/>
          <w:b/>
          <w:kern w:val="0"/>
          <w:sz w:val="36"/>
          <w:szCs w:val="36"/>
        </w:rPr>
        <w:t>项目编号：</w:t>
      </w:r>
      <w:r>
        <w:rPr>
          <w:rFonts w:eastAsia="方正仿宋_GB2312" w:cs="方正仿宋_GB2312" w:hint="eastAsia"/>
          <w:b/>
          <w:kern w:val="0"/>
          <w:sz w:val="36"/>
          <w:szCs w:val="36"/>
        </w:rPr>
        <w:t>JSZC-320100-JSCG-G2026-0024</w:t>
      </w:r>
    </w:p>
    <w:p w14:paraId="076C96A8" w14:textId="77777777" w:rsidR="0046453C" w:rsidRDefault="0046453C">
      <w:pPr>
        <w:widowControl/>
        <w:spacing w:line="360" w:lineRule="auto"/>
        <w:jc w:val="center"/>
        <w:rPr>
          <w:rFonts w:eastAsia="方正仿宋_GB2312" w:cs="方正仿宋_GB2312"/>
          <w:b/>
          <w:kern w:val="0"/>
          <w:sz w:val="36"/>
          <w:szCs w:val="36"/>
        </w:rPr>
      </w:pPr>
    </w:p>
    <w:p w14:paraId="32A443A3" w14:textId="77777777" w:rsidR="0046453C" w:rsidRDefault="0046453C">
      <w:pPr>
        <w:widowControl/>
        <w:spacing w:line="360" w:lineRule="auto"/>
        <w:jc w:val="center"/>
        <w:rPr>
          <w:rFonts w:eastAsia="方正仿宋_GB2312" w:cs="方正仿宋_GB2312"/>
          <w:b/>
          <w:kern w:val="0"/>
          <w:sz w:val="36"/>
          <w:szCs w:val="36"/>
        </w:rPr>
      </w:pPr>
    </w:p>
    <w:p w14:paraId="711F3675" w14:textId="77777777" w:rsidR="0046453C" w:rsidRDefault="0046453C">
      <w:pPr>
        <w:widowControl/>
        <w:spacing w:line="360" w:lineRule="auto"/>
        <w:jc w:val="center"/>
        <w:rPr>
          <w:rFonts w:eastAsia="方正仿宋_GB2312" w:cs="方正仿宋_GB2312"/>
          <w:b/>
          <w:kern w:val="0"/>
          <w:sz w:val="36"/>
          <w:szCs w:val="36"/>
        </w:rPr>
      </w:pPr>
    </w:p>
    <w:p w14:paraId="4899A8F4" w14:textId="77777777" w:rsidR="0046453C" w:rsidRDefault="0046453C">
      <w:pPr>
        <w:widowControl/>
        <w:spacing w:line="360" w:lineRule="auto"/>
        <w:jc w:val="center"/>
        <w:rPr>
          <w:rFonts w:eastAsia="方正仿宋_GB2312" w:cs="方正仿宋_GB2312"/>
          <w:b/>
          <w:kern w:val="0"/>
          <w:sz w:val="36"/>
          <w:szCs w:val="36"/>
        </w:rPr>
      </w:pPr>
    </w:p>
    <w:p w14:paraId="1FA7B981" w14:textId="77777777" w:rsidR="0046453C" w:rsidRDefault="00000000">
      <w:pPr>
        <w:widowControl/>
        <w:spacing w:line="360" w:lineRule="auto"/>
        <w:jc w:val="center"/>
        <w:rPr>
          <w:rFonts w:eastAsia="方正仿宋_GB2312" w:cs="方正仿宋_GB2312"/>
          <w:b/>
          <w:bCs/>
          <w:kern w:val="0"/>
          <w:sz w:val="36"/>
          <w:szCs w:val="36"/>
        </w:rPr>
      </w:pPr>
      <w:r>
        <w:rPr>
          <w:rFonts w:eastAsia="方正仿宋_GB2312" w:cs="方正仿宋_GB2312" w:hint="eastAsia"/>
          <w:b/>
          <w:bCs/>
          <w:kern w:val="0"/>
          <w:sz w:val="36"/>
          <w:szCs w:val="36"/>
        </w:rPr>
        <w:t>采购人：南京市生态环境监测监控中心</w:t>
      </w:r>
    </w:p>
    <w:p w14:paraId="37BA914D" w14:textId="77777777" w:rsidR="0046453C" w:rsidRDefault="00000000">
      <w:pPr>
        <w:widowControl/>
        <w:spacing w:line="360" w:lineRule="auto"/>
        <w:jc w:val="center"/>
        <w:rPr>
          <w:rFonts w:eastAsia="方正仿宋_GB2312" w:cs="方正仿宋_GB2312"/>
          <w:b/>
          <w:bCs/>
          <w:kern w:val="0"/>
          <w:sz w:val="36"/>
          <w:szCs w:val="36"/>
        </w:rPr>
      </w:pPr>
      <w:r>
        <w:rPr>
          <w:rFonts w:eastAsia="方正仿宋_GB2312" w:cs="方正仿宋_GB2312" w:hint="eastAsia"/>
          <w:b/>
          <w:bCs/>
          <w:kern w:val="0"/>
          <w:sz w:val="36"/>
          <w:szCs w:val="36"/>
        </w:rPr>
        <w:t>采购代理机构：江苏省设备采购国际招标中心有限公司</w:t>
      </w:r>
    </w:p>
    <w:p w14:paraId="2ABAF5F6" w14:textId="77777777" w:rsidR="0046453C" w:rsidRDefault="00000000">
      <w:pPr>
        <w:widowControl/>
        <w:spacing w:line="360" w:lineRule="auto"/>
        <w:jc w:val="center"/>
        <w:rPr>
          <w:rFonts w:eastAsia="方正仿宋_GB2312" w:cs="方正仿宋_GB2312"/>
          <w:b/>
          <w:bCs/>
          <w:color w:val="FF0000"/>
          <w:kern w:val="0"/>
          <w:sz w:val="36"/>
          <w:szCs w:val="36"/>
        </w:rPr>
        <w:sectPr w:rsidR="0046453C">
          <w:headerReference w:type="default" r:id="rId8"/>
          <w:footerReference w:type="default" r:id="rId9"/>
          <w:headerReference w:type="first" r:id="rId10"/>
          <w:pgSz w:w="11906" w:h="16838"/>
          <w:pgMar w:top="1440" w:right="1440" w:bottom="1440" w:left="1440" w:header="850" w:footer="850" w:gutter="0"/>
          <w:cols w:space="720"/>
          <w:titlePg/>
          <w:docGrid w:type="lines" w:linePitch="290"/>
        </w:sectPr>
      </w:pPr>
      <w:r>
        <w:rPr>
          <w:rFonts w:eastAsia="方正仿宋_GB2312" w:cs="方正仿宋_GB2312" w:hint="eastAsia"/>
          <w:b/>
          <w:bCs/>
          <w:kern w:val="0"/>
          <w:sz w:val="36"/>
          <w:szCs w:val="36"/>
        </w:rPr>
        <w:t>2026</w:t>
      </w:r>
      <w:r>
        <w:rPr>
          <w:rFonts w:eastAsia="方正仿宋_GB2312" w:cs="方正仿宋_GB2312" w:hint="eastAsia"/>
          <w:b/>
          <w:bCs/>
          <w:kern w:val="0"/>
          <w:sz w:val="36"/>
          <w:szCs w:val="36"/>
        </w:rPr>
        <w:t>年</w:t>
      </w:r>
      <w:r>
        <w:rPr>
          <w:rFonts w:eastAsia="方正仿宋_GB2312" w:cs="方正仿宋_GB2312" w:hint="eastAsia"/>
          <w:b/>
          <w:bCs/>
          <w:kern w:val="0"/>
          <w:sz w:val="36"/>
          <w:szCs w:val="36"/>
        </w:rPr>
        <w:t>10</w:t>
      </w:r>
      <w:r>
        <w:rPr>
          <w:rFonts w:eastAsia="方正仿宋_GB2312" w:cs="方正仿宋_GB2312" w:hint="eastAsia"/>
          <w:b/>
          <w:bCs/>
          <w:kern w:val="0"/>
          <w:sz w:val="36"/>
          <w:szCs w:val="36"/>
        </w:rPr>
        <w:t>月</w:t>
      </w:r>
      <w:r>
        <w:rPr>
          <w:rFonts w:eastAsia="方正仿宋_GB2312" w:cs="方正仿宋_GB2312" w:hint="eastAsia"/>
          <w:b/>
          <w:bCs/>
          <w:color w:val="FF0000"/>
          <w:kern w:val="0"/>
          <w:sz w:val="36"/>
          <w:szCs w:val="36"/>
        </w:rPr>
        <w:t xml:space="preserve"> </w:t>
      </w:r>
    </w:p>
    <w:bookmarkStart w:id="0" w:name="OLE_LINK23" w:displacedByCustomXml="next"/>
    <w:sdt>
      <w:sdtPr>
        <w:rPr>
          <w:rFonts w:ascii="Times New Roman" w:eastAsia="方正仿宋_GB2312" w:hAnsi="Times New Roman" w:cs="方正仿宋_GB2312" w:hint="eastAsia"/>
          <w:color w:val="auto"/>
          <w:kern w:val="2"/>
          <w:sz w:val="21"/>
          <w:szCs w:val="24"/>
          <w:lang w:val="zh-CN"/>
        </w:rPr>
        <w:id w:val="-1426032923"/>
        <w:docPartObj>
          <w:docPartGallery w:val="Table of Contents"/>
          <w:docPartUnique/>
        </w:docPartObj>
      </w:sdtPr>
      <w:sdtEndPr>
        <w:rPr>
          <w:b/>
          <w:bCs/>
        </w:rPr>
      </w:sdtEndPr>
      <w:sdtContent>
        <w:p w14:paraId="38B24A87" w14:textId="77777777" w:rsidR="0046453C" w:rsidRDefault="00000000">
          <w:pPr>
            <w:pStyle w:val="TOC20"/>
            <w:jc w:val="center"/>
            <w:rPr>
              <w:rFonts w:ascii="Times New Roman" w:eastAsia="方正仿宋_GB2312" w:hAnsi="Times New Roman" w:cs="方正仿宋_GB2312"/>
              <w:color w:val="auto"/>
            </w:rPr>
          </w:pPr>
          <w:r>
            <w:rPr>
              <w:rFonts w:ascii="Times New Roman" w:eastAsia="方正仿宋_GB2312" w:hAnsi="Times New Roman" w:cs="方正仿宋_GB2312" w:hint="eastAsia"/>
              <w:color w:val="auto"/>
              <w:lang w:val="zh-CN"/>
            </w:rPr>
            <w:t>目</w:t>
          </w:r>
          <w:r>
            <w:rPr>
              <w:rFonts w:ascii="Times New Roman" w:eastAsia="方正仿宋_GB2312" w:hAnsi="Times New Roman" w:cs="方正仿宋_GB2312" w:hint="eastAsia"/>
              <w:color w:val="auto"/>
              <w:lang w:val="zh-CN"/>
            </w:rPr>
            <w:t xml:space="preserve"> </w:t>
          </w:r>
          <w:r>
            <w:rPr>
              <w:rFonts w:ascii="Times New Roman" w:eastAsia="方正仿宋_GB2312" w:hAnsi="Times New Roman" w:cs="方正仿宋_GB2312" w:hint="eastAsia"/>
              <w:color w:val="auto"/>
              <w:lang w:val="zh-CN"/>
            </w:rPr>
            <w:t>录</w:t>
          </w:r>
        </w:p>
        <w:bookmarkEnd w:id="0"/>
        <w:p w14:paraId="48C22DE0" w14:textId="77777777" w:rsidR="0046453C" w:rsidRDefault="00000000">
          <w:pPr>
            <w:pStyle w:val="TOC1"/>
            <w:tabs>
              <w:tab w:val="right" w:leader="dot" w:pos="9016"/>
            </w:tabs>
            <w:rPr>
              <w:rFonts w:eastAsia="方正仿宋_GB2312" w:cs="方正仿宋_GB2312"/>
              <w:b/>
              <w:bCs/>
              <w:sz w:val="30"/>
              <w:szCs w:val="30"/>
              <w14:ligatures w14:val="standardContextual"/>
            </w:rPr>
          </w:pPr>
          <w:r>
            <w:rPr>
              <w:rFonts w:eastAsia="方正仿宋_GB2312" w:cs="方正仿宋_GB2312" w:hint="eastAsia"/>
              <w:sz w:val="28"/>
              <w:szCs w:val="28"/>
            </w:rPr>
            <w:fldChar w:fldCharType="begin"/>
          </w:r>
          <w:r>
            <w:rPr>
              <w:rFonts w:eastAsia="方正仿宋_GB2312" w:cs="方正仿宋_GB2312" w:hint="eastAsia"/>
              <w:sz w:val="28"/>
              <w:szCs w:val="28"/>
            </w:rPr>
            <w:instrText xml:space="preserve"> TOC \o "1-1" \h \z \u </w:instrText>
          </w:r>
          <w:r>
            <w:rPr>
              <w:rFonts w:eastAsia="方正仿宋_GB2312" w:cs="方正仿宋_GB2312" w:hint="eastAsia"/>
              <w:sz w:val="28"/>
              <w:szCs w:val="28"/>
            </w:rPr>
            <w:fldChar w:fldCharType="separate"/>
          </w:r>
          <w:hyperlink w:anchor="_Toc176529667" w:history="1">
            <w:r>
              <w:rPr>
                <w:rStyle w:val="aff7"/>
                <w:rFonts w:eastAsia="方正仿宋_GB2312" w:cs="方正仿宋_GB2312" w:hint="eastAsia"/>
                <w:b/>
                <w:bCs/>
                <w:sz w:val="30"/>
                <w:szCs w:val="30"/>
              </w:rPr>
              <w:t>第一章</w:t>
            </w:r>
            <w:r>
              <w:rPr>
                <w:rStyle w:val="aff7"/>
                <w:rFonts w:eastAsia="方正仿宋_GB2312" w:cs="方正仿宋_GB2312" w:hint="eastAsia"/>
                <w:b/>
                <w:bCs/>
                <w:sz w:val="30"/>
                <w:szCs w:val="30"/>
              </w:rPr>
              <w:t xml:space="preserve"> </w:t>
            </w:r>
            <w:r>
              <w:rPr>
                <w:rStyle w:val="aff7"/>
                <w:rFonts w:eastAsia="方正仿宋_GB2312" w:cs="方正仿宋_GB2312" w:hint="eastAsia"/>
                <w:b/>
                <w:bCs/>
                <w:sz w:val="30"/>
                <w:szCs w:val="30"/>
              </w:rPr>
              <w:t>招标公告</w:t>
            </w:r>
            <w:r>
              <w:rPr>
                <w:rFonts w:eastAsia="方正仿宋_GB2312" w:cs="方正仿宋_GB2312" w:hint="eastAsia"/>
                <w:b/>
                <w:bCs/>
                <w:sz w:val="30"/>
                <w:szCs w:val="30"/>
              </w:rPr>
              <w:tab/>
            </w:r>
            <w:r>
              <w:rPr>
                <w:rFonts w:eastAsia="方正仿宋_GB2312" w:cs="方正仿宋_GB2312" w:hint="eastAsia"/>
                <w:b/>
                <w:bCs/>
                <w:sz w:val="30"/>
                <w:szCs w:val="30"/>
              </w:rPr>
              <w:fldChar w:fldCharType="begin"/>
            </w:r>
            <w:r>
              <w:rPr>
                <w:rFonts w:eastAsia="方正仿宋_GB2312" w:cs="方正仿宋_GB2312" w:hint="eastAsia"/>
                <w:b/>
                <w:bCs/>
                <w:sz w:val="30"/>
                <w:szCs w:val="30"/>
              </w:rPr>
              <w:instrText xml:space="preserve"> PAGEREF _Toc176529667 \h </w:instrText>
            </w:r>
            <w:r>
              <w:rPr>
                <w:rFonts w:eastAsia="方正仿宋_GB2312" w:cs="方正仿宋_GB2312" w:hint="eastAsia"/>
                <w:b/>
                <w:bCs/>
                <w:sz w:val="30"/>
                <w:szCs w:val="30"/>
              </w:rPr>
            </w:r>
            <w:r>
              <w:rPr>
                <w:rFonts w:eastAsia="方正仿宋_GB2312" w:cs="方正仿宋_GB2312" w:hint="eastAsia"/>
                <w:b/>
                <w:bCs/>
                <w:sz w:val="30"/>
                <w:szCs w:val="30"/>
              </w:rPr>
              <w:fldChar w:fldCharType="separate"/>
            </w:r>
            <w:r>
              <w:rPr>
                <w:rFonts w:eastAsia="方正仿宋_GB2312" w:cs="方正仿宋_GB2312" w:hint="eastAsia"/>
                <w:b/>
                <w:bCs/>
                <w:sz w:val="30"/>
                <w:szCs w:val="30"/>
              </w:rPr>
              <w:t>1</w:t>
            </w:r>
            <w:r>
              <w:rPr>
                <w:rFonts w:eastAsia="方正仿宋_GB2312" w:cs="方正仿宋_GB2312" w:hint="eastAsia"/>
                <w:b/>
                <w:bCs/>
                <w:sz w:val="30"/>
                <w:szCs w:val="30"/>
              </w:rPr>
              <w:fldChar w:fldCharType="end"/>
            </w:r>
          </w:hyperlink>
        </w:p>
        <w:p w14:paraId="6E07EEE8" w14:textId="77777777" w:rsidR="0046453C" w:rsidRDefault="00000000">
          <w:pPr>
            <w:pStyle w:val="TOC1"/>
            <w:tabs>
              <w:tab w:val="right" w:leader="dot" w:pos="9016"/>
            </w:tabs>
            <w:rPr>
              <w:rFonts w:eastAsia="方正仿宋_GB2312" w:cs="方正仿宋_GB2312"/>
              <w:b/>
              <w:bCs/>
              <w:sz w:val="30"/>
              <w:szCs w:val="30"/>
              <w14:ligatures w14:val="standardContextual"/>
            </w:rPr>
          </w:pPr>
          <w:hyperlink w:anchor="_Toc176529668" w:history="1">
            <w:r>
              <w:rPr>
                <w:rStyle w:val="aff7"/>
                <w:rFonts w:eastAsia="方正仿宋_GB2312" w:cs="方正仿宋_GB2312" w:hint="eastAsia"/>
                <w:b/>
                <w:bCs/>
                <w:sz w:val="30"/>
                <w:szCs w:val="30"/>
              </w:rPr>
              <w:t>第二章</w:t>
            </w:r>
            <w:r>
              <w:rPr>
                <w:rStyle w:val="aff7"/>
                <w:rFonts w:eastAsia="方正仿宋_GB2312" w:cs="方正仿宋_GB2312" w:hint="eastAsia"/>
                <w:b/>
                <w:bCs/>
                <w:sz w:val="30"/>
                <w:szCs w:val="30"/>
              </w:rPr>
              <w:t xml:space="preserve"> </w:t>
            </w:r>
            <w:r>
              <w:rPr>
                <w:rStyle w:val="aff7"/>
                <w:rFonts w:eastAsia="方正仿宋_GB2312" w:cs="方正仿宋_GB2312" w:hint="eastAsia"/>
                <w:b/>
                <w:bCs/>
                <w:sz w:val="30"/>
                <w:szCs w:val="30"/>
              </w:rPr>
              <w:t>投标人须知</w:t>
            </w:r>
            <w:r>
              <w:rPr>
                <w:rFonts w:eastAsia="方正仿宋_GB2312" w:cs="方正仿宋_GB2312" w:hint="eastAsia"/>
                <w:b/>
                <w:bCs/>
                <w:sz w:val="30"/>
                <w:szCs w:val="30"/>
              </w:rPr>
              <w:tab/>
            </w:r>
            <w:r>
              <w:rPr>
                <w:rFonts w:eastAsia="方正仿宋_GB2312" w:cs="方正仿宋_GB2312" w:hint="eastAsia"/>
                <w:b/>
                <w:bCs/>
                <w:sz w:val="30"/>
                <w:szCs w:val="30"/>
              </w:rPr>
              <w:fldChar w:fldCharType="begin"/>
            </w:r>
            <w:r>
              <w:rPr>
                <w:rFonts w:eastAsia="方正仿宋_GB2312" w:cs="方正仿宋_GB2312" w:hint="eastAsia"/>
                <w:b/>
                <w:bCs/>
                <w:sz w:val="30"/>
                <w:szCs w:val="30"/>
              </w:rPr>
              <w:instrText xml:space="preserve"> PAGEREF _Toc176529668 \h </w:instrText>
            </w:r>
            <w:r>
              <w:rPr>
                <w:rFonts w:eastAsia="方正仿宋_GB2312" w:cs="方正仿宋_GB2312" w:hint="eastAsia"/>
                <w:b/>
                <w:bCs/>
                <w:sz w:val="30"/>
                <w:szCs w:val="30"/>
              </w:rPr>
            </w:r>
            <w:r>
              <w:rPr>
                <w:rFonts w:eastAsia="方正仿宋_GB2312" w:cs="方正仿宋_GB2312" w:hint="eastAsia"/>
                <w:b/>
                <w:bCs/>
                <w:sz w:val="30"/>
                <w:szCs w:val="30"/>
              </w:rPr>
              <w:fldChar w:fldCharType="separate"/>
            </w:r>
            <w:r>
              <w:rPr>
                <w:rFonts w:eastAsia="方正仿宋_GB2312" w:cs="方正仿宋_GB2312" w:hint="eastAsia"/>
                <w:b/>
                <w:bCs/>
                <w:sz w:val="30"/>
                <w:szCs w:val="30"/>
              </w:rPr>
              <w:t>6</w:t>
            </w:r>
            <w:r>
              <w:rPr>
                <w:rFonts w:eastAsia="方正仿宋_GB2312" w:cs="方正仿宋_GB2312" w:hint="eastAsia"/>
                <w:b/>
                <w:bCs/>
                <w:sz w:val="30"/>
                <w:szCs w:val="30"/>
              </w:rPr>
              <w:fldChar w:fldCharType="end"/>
            </w:r>
          </w:hyperlink>
        </w:p>
        <w:p w14:paraId="0883B901" w14:textId="77777777" w:rsidR="0046453C" w:rsidRDefault="00000000">
          <w:pPr>
            <w:pStyle w:val="TOC1"/>
            <w:tabs>
              <w:tab w:val="right" w:leader="dot" w:pos="9016"/>
            </w:tabs>
            <w:rPr>
              <w:rFonts w:eastAsia="方正仿宋_GB2312" w:cs="方正仿宋_GB2312"/>
              <w:b/>
              <w:bCs/>
              <w:sz w:val="30"/>
              <w:szCs w:val="30"/>
              <w14:ligatures w14:val="standardContextual"/>
            </w:rPr>
          </w:pPr>
          <w:hyperlink w:anchor="_Toc176529669" w:history="1">
            <w:r>
              <w:rPr>
                <w:rStyle w:val="aff7"/>
                <w:rFonts w:eastAsia="方正仿宋_GB2312" w:cs="方正仿宋_GB2312" w:hint="eastAsia"/>
                <w:b/>
                <w:bCs/>
                <w:sz w:val="30"/>
                <w:szCs w:val="30"/>
              </w:rPr>
              <w:t>第三章</w:t>
            </w:r>
            <w:r>
              <w:rPr>
                <w:rStyle w:val="aff7"/>
                <w:rFonts w:eastAsia="方正仿宋_GB2312" w:cs="方正仿宋_GB2312" w:hint="eastAsia"/>
                <w:b/>
                <w:bCs/>
                <w:sz w:val="30"/>
                <w:szCs w:val="30"/>
              </w:rPr>
              <w:t xml:space="preserve"> </w:t>
            </w:r>
            <w:r>
              <w:rPr>
                <w:rStyle w:val="aff7"/>
                <w:rFonts w:eastAsia="方正仿宋_GB2312" w:cs="方正仿宋_GB2312" w:hint="eastAsia"/>
                <w:b/>
                <w:bCs/>
                <w:sz w:val="30"/>
                <w:szCs w:val="30"/>
              </w:rPr>
              <w:t>评标标准</w:t>
            </w:r>
            <w:r>
              <w:rPr>
                <w:rFonts w:eastAsia="方正仿宋_GB2312" w:cs="方正仿宋_GB2312" w:hint="eastAsia"/>
                <w:b/>
                <w:bCs/>
                <w:sz w:val="30"/>
                <w:szCs w:val="30"/>
              </w:rPr>
              <w:tab/>
            </w:r>
            <w:r>
              <w:rPr>
                <w:rFonts w:eastAsia="方正仿宋_GB2312" w:cs="方正仿宋_GB2312" w:hint="eastAsia"/>
                <w:b/>
                <w:bCs/>
                <w:sz w:val="30"/>
                <w:szCs w:val="30"/>
              </w:rPr>
              <w:fldChar w:fldCharType="begin"/>
            </w:r>
            <w:r>
              <w:rPr>
                <w:rFonts w:eastAsia="方正仿宋_GB2312" w:cs="方正仿宋_GB2312" w:hint="eastAsia"/>
                <w:b/>
                <w:bCs/>
                <w:sz w:val="30"/>
                <w:szCs w:val="30"/>
              </w:rPr>
              <w:instrText xml:space="preserve"> PAGEREF _Toc176529669 \h </w:instrText>
            </w:r>
            <w:r>
              <w:rPr>
                <w:rFonts w:eastAsia="方正仿宋_GB2312" w:cs="方正仿宋_GB2312" w:hint="eastAsia"/>
                <w:b/>
                <w:bCs/>
                <w:sz w:val="30"/>
                <w:szCs w:val="30"/>
              </w:rPr>
            </w:r>
            <w:r>
              <w:rPr>
                <w:rFonts w:eastAsia="方正仿宋_GB2312" w:cs="方正仿宋_GB2312" w:hint="eastAsia"/>
                <w:b/>
                <w:bCs/>
                <w:sz w:val="30"/>
                <w:szCs w:val="30"/>
              </w:rPr>
              <w:fldChar w:fldCharType="separate"/>
            </w:r>
            <w:r>
              <w:rPr>
                <w:rFonts w:eastAsia="方正仿宋_GB2312" w:cs="方正仿宋_GB2312" w:hint="eastAsia"/>
                <w:b/>
                <w:bCs/>
                <w:sz w:val="30"/>
                <w:szCs w:val="30"/>
              </w:rPr>
              <w:t>18</w:t>
            </w:r>
            <w:r>
              <w:rPr>
                <w:rFonts w:eastAsia="方正仿宋_GB2312" w:cs="方正仿宋_GB2312" w:hint="eastAsia"/>
                <w:b/>
                <w:bCs/>
                <w:sz w:val="30"/>
                <w:szCs w:val="30"/>
              </w:rPr>
              <w:fldChar w:fldCharType="end"/>
            </w:r>
          </w:hyperlink>
        </w:p>
        <w:p w14:paraId="447A0A25" w14:textId="77777777" w:rsidR="0046453C" w:rsidRDefault="00000000">
          <w:pPr>
            <w:pStyle w:val="TOC1"/>
            <w:tabs>
              <w:tab w:val="right" w:leader="dot" w:pos="9016"/>
            </w:tabs>
            <w:rPr>
              <w:rFonts w:eastAsia="方正仿宋_GB2312" w:cs="方正仿宋_GB2312"/>
              <w:b/>
              <w:bCs/>
              <w:sz w:val="30"/>
              <w:szCs w:val="30"/>
              <w14:ligatures w14:val="standardContextual"/>
            </w:rPr>
          </w:pPr>
          <w:hyperlink w:anchor="_Toc176529670" w:history="1">
            <w:r>
              <w:rPr>
                <w:rStyle w:val="aff7"/>
                <w:rFonts w:eastAsia="方正仿宋_GB2312" w:cs="方正仿宋_GB2312" w:hint="eastAsia"/>
                <w:b/>
                <w:bCs/>
                <w:sz w:val="30"/>
                <w:szCs w:val="30"/>
              </w:rPr>
              <w:t>第四章</w:t>
            </w:r>
            <w:r>
              <w:rPr>
                <w:rStyle w:val="aff7"/>
                <w:rFonts w:eastAsia="方正仿宋_GB2312" w:cs="方正仿宋_GB2312" w:hint="eastAsia"/>
                <w:b/>
                <w:bCs/>
                <w:sz w:val="30"/>
                <w:szCs w:val="30"/>
              </w:rPr>
              <w:t xml:space="preserve"> </w:t>
            </w:r>
            <w:r>
              <w:rPr>
                <w:rStyle w:val="aff7"/>
                <w:rFonts w:eastAsia="方正仿宋_GB2312" w:cs="方正仿宋_GB2312" w:hint="eastAsia"/>
                <w:b/>
                <w:bCs/>
                <w:sz w:val="30"/>
                <w:szCs w:val="30"/>
              </w:rPr>
              <w:t>采购项目的内容和相关技术要求等</w:t>
            </w:r>
            <w:r>
              <w:rPr>
                <w:rFonts w:eastAsia="方正仿宋_GB2312" w:cs="方正仿宋_GB2312" w:hint="eastAsia"/>
                <w:b/>
                <w:bCs/>
                <w:sz w:val="30"/>
                <w:szCs w:val="30"/>
              </w:rPr>
              <w:tab/>
            </w:r>
            <w:r>
              <w:rPr>
                <w:rFonts w:eastAsia="方正仿宋_GB2312" w:cs="方正仿宋_GB2312" w:hint="eastAsia"/>
                <w:b/>
                <w:bCs/>
                <w:sz w:val="30"/>
                <w:szCs w:val="30"/>
              </w:rPr>
              <w:fldChar w:fldCharType="begin"/>
            </w:r>
            <w:r>
              <w:rPr>
                <w:rFonts w:eastAsia="方正仿宋_GB2312" w:cs="方正仿宋_GB2312" w:hint="eastAsia"/>
                <w:b/>
                <w:bCs/>
                <w:sz w:val="30"/>
                <w:szCs w:val="30"/>
              </w:rPr>
              <w:instrText xml:space="preserve"> PAGEREF _Toc176529670 \h </w:instrText>
            </w:r>
            <w:r>
              <w:rPr>
                <w:rFonts w:eastAsia="方正仿宋_GB2312" w:cs="方正仿宋_GB2312" w:hint="eastAsia"/>
                <w:b/>
                <w:bCs/>
                <w:sz w:val="30"/>
                <w:szCs w:val="30"/>
              </w:rPr>
            </w:r>
            <w:r>
              <w:rPr>
                <w:rFonts w:eastAsia="方正仿宋_GB2312" w:cs="方正仿宋_GB2312" w:hint="eastAsia"/>
                <w:b/>
                <w:bCs/>
                <w:sz w:val="30"/>
                <w:szCs w:val="30"/>
              </w:rPr>
              <w:fldChar w:fldCharType="separate"/>
            </w:r>
            <w:r>
              <w:rPr>
                <w:rFonts w:eastAsia="方正仿宋_GB2312" w:cs="方正仿宋_GB2312" w:hint="eastAsia"/>
                <w:b/>
                <w:bCs/>
                <w:sz w:val="30"/>
                <w:szCs w:val="30"/>
              </w:rPr>
              <w:t>18</w:t>
            </w:r>
            <w:r>
              <w:rPr>
                <w:rFonts w:eastAsia="方正仿宋_GB2312" w:cs="方正仿宋_GB2312" w:hint="eastAsia"/>
                <w:b/>
                <w:bCs/>
                <w:sz w:val="30"/>
                <w:szCs w:val="30"/>
              </w:rPr>
              <w:fldChar w:fldCharType="end"/>
            </w:r>
          </w:hyperlink>
        </w:p>
        <w:p w14:paraId="16312423" w14:textId="77777777" w:rsidR="0046453C" w:rsidRDefault="00000000">
          <w:pPr>
            <w:pStyle w:val="TOC1"/>
            <w:tabs>
              <w:tab w:val="right" w:leader="dot" w:pos="9016"/>
            </w:tabs>
            <w:rPr>
              <w:rFonts w:eastAsia="方正仿宋_GB2312" w:cs="方正仿宋_GB2312"/>
              <w:b/>
              <w:bCs/>
              <w:sz w:val="30"/>
              <w:szCs w:val="30"/>
              <w14:ligatures w14:val="standardContextual"/>
            </w:rPr>
          </w:pPr>
          <w:hyperlink w:anchor="_Toc176529671" w:history="1">
            <w:r>
              <w:rPr>
                <w:rStyle w:val="aff7"/>
                <w:rFonts w:eastAsia="方正仿宋_GB2312" w:cs="方正仿宋_GB2312" w:hint="eastAsia"/>
                <w:b/>
                <w:bCs/>
                <w:sz w:val="30"/>
                <w:szCs w:val="30"/>
              </w:rPr>
              <w:t>第五章</w:t>
            </w:r>
            <w:r>
              <w:rPr>
                <w:rStyle w:val="aff7"/>
                <w:rFonts w:eastAsia="方正仿宋_GB2312" w:cs="方正仿宋_GB2312" w:hint="eastAsia"/>
                <w:b/>
                <w:bCs/>
                <w:sz w:val="30"/>
                <w:szCs w:val="30"/>
              </w:rPr>
              <w:t xml:space="preserve"> </w:t>
            </w:r>
            <w:r>
              <w:rPr>
                <w:rStyle w:val="aff7"/>
                <w:rFonts w:eastAsia="方正仿宋_GB2312" w:cs="方正仿宋_GB2312" w:hint="eastAsia"/>
                <w:b/>
                <w:bCs/>
                <w:sz w:val="30"/>
                <w:szCs w:val="30"/>
              </w:rPr>
              <w:t>合同主要条款及格式</w:t>
            </w:r>
            <w:r>
              <w:rPr>
                <w:rFonts w:eastAsia="方正仿宋_GB2312" w:cs="方正仿宋_GB2312" w:hint="eastAsia"/>
                <w:b/>
                <w:bCs/>
                <w:sz w:val="30"/>
                <w:szCs w:val="30"/>
              </w:rPr>
              <w:tab/>
            </w:r>
            <w:r>
              <w:rPr>
                <w:rFonts w:eastAsia="方正仿宋_GB2312" w:cs="方正仿宋_GB2312" w:hint="eastAsia"/>
                <w:b/>
                <w:bCs/>
                <w:sz w:val="30"/>
                <w:szCs w:val="30"/>
              </w:rPr>
              <w:fldChar w:fldCharType="begin"/>
            </w:r>
            <w:r>
              <w:rPr>
                <w:rFonts w:eastAsia="方正仿宋_GB2312" w:cs="方正仿宋_GB2312" w:hint="eastAsia"/>
                <w:b/>
                <w:bCs/>
                <w:sz w:val="30"/>
                <w:szCs w:val="30"/>
              </w:rPr>
              <w:instrText xml:space="preserve"> PAGEREF _Toc176529671 \h </w:instrText>
            </w:r>
            <w:r>
              <w:rPr>
                <w:rFonts w:eastAsia="方正仿宋_GB2312" w:cs="方正仿宋_GB2312" w:hint="eastAsia"/>
                <w:b/>
                <w:bCs/>
                <w:sz w:val="30"/>
                <w:szCs w:val="30"/>
              </w:rPr>
            </w:r>
            <w:r>
              <w:rPr>
                <w:rFonts w:eastAsia="方正仿宋_GB2312" w:cs="方正仿宋_GB2312" w:hint="eastAsia"/>
                <w:b/>
                <w:bCs/>
                <w:sz w:val="30"/>
                <w:szCs w:val="30"/>
              </w:rPr>
              <w:fldChar w:fldCharType="separate"/>
            </w:r>
            <w:r>
              <w:rPr>
                <w:rFonts w:eastAsia="方正仿宋_GB2312" w:cs="方正仿宋_GB2312" w:hint="eastAsia"/>
                <w:b/>
                <w:bCs/>
                <w:sz w:val="30"/>
                <w:szCs w:val="30"/>
              </w:rPr>
              <w:t>50</w:t>
            </w:r>
            <w:r>
              <w:rPr>
                <w:rFonts w:eastAsia="方正仿宋_GB2312" w:cs="方正仿宋_GB2312" w:hint="eastAsia"/>
                <w:b/>
                <w:bCs/>
                <w:sz w:val="30"/>
                <w:szCs w:val="30"/>
              </w:rPr>
              <w:fldChar w:fldCharType="end"/>
            </w:r>
          </w:hyperlink>
        </w:p>
        <w:p w14:paraId="5B8D00A8" w14:textId="77777777" w:rsidR="0046453C" w:rsidRDefault="00000000">
          <w:pPr>
            <w:pStyle w:val="TOC1"/>
            <w:tabs>
              <w:tab w:val="right" w:leader="dot" w:pos="9016"/>
            </w:tabs>
            <w:rPr>
              <w:rFonts w:eastAsia="方正仿宋_GB2312" w:cs="方正仿宋_GB2312"/>
              <w:b/>
              <w:bCs/>
              <w:sz w:val="30"/>
              <w:szCs w:val="30"/>
              <w14:ligatures w14:val="standardContextual"/>
            </w:rPr>
          </w:pPr>
          <w:hyperlink w:anchor="_Toc176529672" w:history="1">
            <w:r>
              <w:rPr>
                <w:rStyle w:val="aff7"/>
                <w:rFonts w:eastAsia="方正仿宋_GB2312" w:cs="方正仿宋_GB2312" w:hint="eastAsia"/>
                <w:b/>
                <w:bCs/>
                <w:sz w:val="30"/>
                <w:szCs w:val="30"/>
              </w:rPr>
              <w:t>第六章</w:t>
            </w:r>
            <w:r>
              <w:rPr>
                <w:rStyle w:val="aff7"/>
                <w:rFonts w:eastAsia="方正仿宋_GB2312" w:cs="方正仿宋_GB2312" w:hint="eastAsia"/>
                <w:b/>
                <w:bCs/>
                <w:sz w:val="30"/>
                <w:szCs w:val="30"/>
              </w:rPr>
              <w:t xml:space="preserve"> </w:t>
            </w:r>
            <w:r>
              <w:rPr>
                <w:rStyle w:val="aff7"/>
                <w:rFonts w:eastAsia="方正仿宋_GB2312" w:cs="方正仿宋_GB2312" w:hint="eastAsia"/>
                <w:b/>
                <w:bCs/>
                <w:sz w:val="30"/>
                <w:szCs w:val="30"/>
              </w:rPr>
              <w:t>投标文件格式</w:t>
            </w:r>
            <w:r>
              <w:rPr>
                <w:rFonts w:eastAsia="方正仿宋_GB2312" w:cs="方正仿宋_GB2312" w:hint="eastAsia"/>
                <w:b/>
                <w:bCs/>
                <w:sz w:val="30"/>
                <w:szCs w:val="30"/>
              </w:rPr>
              <w:tab/>
            </w:r>
            <w:r>
              <w:rPr>
                <w:rFonts w:eastAsia="方正仿宋_GB2312" w:cs="方正仿宋_GB2312" w:hint="eastAsia"/>
                <w:b/>
                <w:bCs/>
                <w:sz w:val="30"/>
                <w:szCs w:val="30"/>
              </w:rPr>
              <w:fldChar w:fldCharType="begin"/>
            </w:r>
            <w:r>
              <w:rPr>
                <w:rFonts w:eastAsia="方正仿宋_GB2312" w:cs="方正仿宋_GB2312" w:hint="eastAsia"/>
                <w:b/>
                <w:bCs/>
                <w:sz w:val="30"/>
                <w:szCs w:val="30"/>
              </w:rPr>
              <w:instrText xml:space="preserve"> PAGEREF _Toc176529672 \h </w:instrText>
            </w:r>
            <w:r>
              <w:rPr>
                <w:rFonts w:eastAsia="方正仿宋_GB2312" w:cs="方正仿宋_GB2312" w:hint="eastAsia"/>
                <w:b/>
                <w:bCs/>
                <w:sz w:val="30"/>
                <w:szCs w:val="30"/>
              </w:rPr>
            </w:r>
            <w:r>
              <w:rPr>
                <w:rFonts w:eastAsia="方正仿宋_GB2312" w:cs="方正仿宋_GB2312" w:hint="eastAsia"/>
                <w:b/>
                <w:bCs/>
                <w:sz w:val="30"/>
                <w:szCs w:val="30"/>
              </w:rPr>
              <w:fldChar w:fldCharType="separate"/>
            </w:r>
            <w:r>
              <w:rPr>
                <w:rFonts w:eastAsia="方正仿宋_GB2312" w:cs="方正仿宋_GB2312" w:hint="eastAsia"/>
                <w:b/>
                <w:bCs/>
                <w:sz w:val="30"/>
                <w:szCs w:val="30"/>
              </w:rPr>
              <w:t>71</w:t>
            </w:r>
            <w:r>
              <w:rPr>
                <w:rFonts w:eastAsia="方正仿宋_GB2312" w:cs="方正仿宋_GB2312" w:hint="eastAsia"/>
                <w:b/>
                <w:bCs/>
                <w:sz w:val="30"/>
                <w:szCs w:val="30"/>
              </w:rPr>
              <w:fldChar w:fldCharType="end"/>
            </w:r>
          </w:hyperlink>
        </w:p>
        <w:p w14:paraId="7DC1E1E1" w14:textId="77777777" w:rsidR="0046453C" w:rsidRDefault="00000000">
          <w:pPr>
            <w:rPr>
              <w:rFonts w:eastAsia="方正仿宋_GB2312" w:cs="方正仿宋_GB2312"/>
            </w:rPr>
          </w:pPr>
          <w:r>
            <w:rPr>
              <w:rFonts w:eastAsia="方正仿宋_GB2312" w:cs="方正仿宋_GB2312" w:hint="eastAsia"/>
              <w:sz w:val="28"/>
              <w:szCs w:val="28"/>
            </w:rPr>
            <w:fldChar w:fldCharType="end"/>
          </w:r>
        </w:p>
      </w:sdtContent>
    </w:sdt>
    <w:p w14:paraId="389DFE1D" w14:textId="77777777" w:rsidR="0046453C" w:rsidRDefault="0046453C">
      <w:pPr>
        <w:pStyle w:val="TOC1"/>
        <w:tabs>
          <w:tab w:val="right" w:leader="dot" w:pos="8296"/>
        </w:tabs>
        <w:rPr>
          <w:rFonts w:eastAsia="方正仿宋_GB2312" w:cs="方正仿宋_GB2312"/>
          <w:b/>
          <w:bCs/>
          <w:sz w:val="28"/>
          <w:szCs w:val="28"/>
        </w:rPr>
      </w:pPr>
    </w:p>
    <w:p w14:paraId="02A74306" w14:textId="77777777" w:rsidR="0046453C" w:rsidRDefault="00000000">
      <w:pPr>
        <w:pStyle w:val="TOC1"/>
        <w:tabs>
          <w:tab w:val="right" w:leader="dot" w:pos="8306"/>
        </w:tabs>
        <w:spacing w:line="480" w:lineRule="auto"/>
        <w:rPr>
          <w:rFonts w:eastAsia="方正仿宋_GB2312" w:cs="方正仿宋_GB2312"/>
          <w:b/>
          <w:sz w:val="28"/>
          <w:szCs w:val="28"/>
        </w:rPr>
      </w:pPr>
      <w:r>
        <w:rPr>
          <w:rFonts w:eastAsia="方正仿宋_GB2312" w:cs="方正仿宋_GB2312" w:hint="eastAsia"/>
          <w:b/>
          <w:sz w:val="28"/>
          <w:szCs w:val="28"/>
        </w:rPr>
        <w:fldChar w:fldCharType="begin"/>
      </w:r>
      <w:r>
        <w:rPr>
          <w:rFonts w:eastAsia="方正仿宋_GB2312" w:cs="方正仿宋_GB2312" w:hint="eastAsia"/>
          <w:b/>
          <w:sz w:val="28"/>
          <w:szCs w:val="28"/>
        </w:rPr>
        <w:instrText xml:space="preserve">TOC \o "1-1" \h \u </w:instrText>
      </w:r>
      <w:r>
        <w:rPr>
          <w:rFonts w:eastAsia="方正仿宋_GB2312" w:cs="方正仿宋_GB2312" w:hint="eastAsia"/>
          <w:b/>
          <w:sz w:val="28"/>
          <w:szCs w:val="28"/>
        </w:rPr>
        <w:fldChar w:fldCharType="separate"/>
      </w:r>
    </w:p>
    <w:p w14:paraId="40B0472C" w14:textId="77777777" w:rsidR="0046453C" w:rsidRDefault="00000000">
      <w:pPr>
        <w:spacing w:line="480" w:lineRule="auto"/>
        <w:rPr>
          <w:rFonts w:eastAsia="方正仿宋_GB2312" w:cs="方正仿宋_GB2312"/>
          <w:sz w:val="28"/>
          <w:szCs w:val="28"/>
        </w:rPr>
      </w:pPr>
      <w:r>
        <w:rPr>
          <w:rFonts w:eastAsia="方正仿宋_GB2312" w:cs="方正仿宋_GB2312" w:hint="eastAsia"/>
          <w:b/>
          <w:sz w:val="28"/>
          <w:szCs w:val="28"/>
        </w:rPr>
        <w:fldChar w:fldCharType="end"/>
      </w:r>
    </w:p>
    <w:p w14:paraId="460F4453" w14:textId="77777777" w:rsidR="0046453C" w:rsidRDefault="0046453C">
      <w:pPr>
        <w:widowControl/>
        <w:shd w:val="clear" w:color="auto" w:fill="FFFFFF"/>
        <w:spacing w:line="360" w:lineRule="auto"/>
        <w:jc w:val="left"/>
        <w:rPr>
          <w:rFonts w:eastAsia="方正仿宋_GB2312" w:cs="方正仿宋_GB2312"/>
          <w:b/>
          <w:kern w:val="0"/>
          <w:sz w:val="36"/>
          <w:szCs w:val="36"/>
        </w:rPr>
      </w:pPr>
    </w:p>
    <w:p w14:paraId="03AC48E4" w14:textId="77777777" w:rsidR="0046453C" w:rsidRDefault="00000000">
      <w:pPr>
        <w:pStyle w:val="1"/>
        <w:numPr>
          <w:ilvl w:val="0"/>
          <w:numId w:val="0"/>
        </w:numPr>
        <w:ind w:left="567"/>
        <w:rPr>
          <w:rFonts w:eastAsia="方正仿宋_GB2312" w:cs="方正仿宋_GB2312"/>
          <w:b w:val="0"/>
          <w:bCs w:val="0"/>
        </w:rPr>
      </w:pPr>
      <w:r>
        <w:rPr>
          <w:rFonts w:eastAsia="方正仿宋_GB2312" w:cs="方正仿宋_GB2312" w:hint="eastAsia"/>
          <w:kern w:val="0"/>
          <w:szCs w:val="36"/>
          <w:shd w:val="clear" w:color="auto" w:fill="FFFFFF"/>
        </w:rPr>
        <w:br w:type="page"/>
      </w:r>
      <w:bookmarkStart w:id="1" w:name="_Toc176529667"/>
      <w:bookmarkStart w:id="2" w:name="_Toc29007"/>
      <w:bookmarkStart w:id="3" w:name="_Toc481057143"/>
      <w:bookmarkStart w:id="4" w:name="_Hlk43897905"/>
      <w:r>
        <w:rPr>
          <w:rFonts w:eastAsia="方正仿宋_GB2312" w:cs="方正仿宋_GB2312" w:hint="eastAsia"/>
          <w:kern w:val="0"/>
          <w:szCs w:val="36"/>
          <w:shd w:val="clear" w:color="auto" w:fill="FFFFFF"/>
        </w:rPr>
        <w:lastRenderedPageBreak/>
        <w:t>第一章</w:t>
      </w:r>
      <w:r>
        <w:rPr>
          <w:rFonts w:eastAsia="方正仿宋_GB2312" w:cs="方正仿宋_GB2312" w:hint="eastAsia"/>
          <w:kern w:val="0"/>
          <w:szCs w:val="36"/>
          <w:shd w:val="clear" w:color="auto" w:fill="FFFFFF"/>
        </w:rPr>
        <w:t xml:space="preserve"> </w:t>
      </w:r>
      <w:r>
        <w:rPr>
          <w:rFonts w:eastAsia="方正仿宋_GB2312" w:cs="方正仿宋_GB2312" w:hint="eastAsia"/>
          <w:b w:val="0"/>
          <w:bCs w:val="0"/>
        </w:rPr>
        <w:t>招标公告</w:t>
      </w:r>
      <w:bookmarkEnd w:id="1"/>
      <w:bookmarkEnd w:id="2"/>
      <w:bookmarkEnd w:id="3"/>
    </w:p>
    <w:p w14:paraId="57195A93" w14:textId="77777777" w:rsidR="0046453C"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52"/>
        <w:rPr>
          <w:rFonts w:eastAsia="方正仿宋_GB2312" w:cs="方正仿宋_GB2312"/>
          <w:spacing w:val="8"/>
          <w:kern w:val="0"/>
        </w:rPr>
      </w:pPr>
      <w:r>
        <w:rPr>
          <w:rFonts w:eastAsia="方正仿宋_GB2312" w:cs="方正仿宋_GB2312" w:hint="eastAsia"/>
          <w:spacing w:val="8"/>
          <w:kern w:val="0"/>
        </w:rPr>
        <w:t>项目概况</w:t>
      </w:r>
    </w:p>
    <w:p w14:paraId="6A02267E" w14:textId="10A62848" w:rsidR="0046453C" w:rsidRDefault="00000000">
      <w:pPr>
        <w:widowControl/>
        <w:pBdr>
          <w:top w:val="single" w:sz="4" w:space="1" w:color="auto"/>
          <w:left w:val="single" w:sz="4" w:space="4" w:color="auto"/>
          <w:bottom w:val="single" w:sz="4" w:space="1" w:color="auto"/>
          <w:right w:val="single" w:sz="4" w:space="4" w:color="auto"/>
        </w:pBdr>
        <w:spacing w:line="360" w:lineRule="auto"/>
        <w:ind w:firstLineChars="200" w:firstLine="452"/>
        <w:rPr>
          <w:rFonts w:eastAsia="方正仿宋_GB2312" w:cs="方正仿宋_GB2312"/>
          <w:spacing w:val="8"/>
          <w:kern w:val="0"/>
        </w:rPr>
      </w:pPr>
      <w:r>
        <w:rPr>
          <w:rFonts w:eastAsia="方正仿宋_GB2312" w:cs="方正仿宋_GB2312" w:hint="eastAsia"/>
          <w:spacing w:val="8"/>
          <w:kern w:val="0"/>
        </w:rPr>
        <w:t>2026</w:t>
      </w:r>
      <w:r>
        <w:rPr>
          <w:rFonts w:eastAsia="方正仿宋_GB2312" w:cs="方正仿宋_GB2312" w:hint="eastAsia"/>
          <w:spacing w:val="8"/>
          <w:kern w:val="0"/>
        </w:rPr>
        <w:t>年生态环境监测及分析服务</w:t>
      </w:r>
      <w:r>
        <w:rPr>
          <w:rFonts w:eastAsia="方正仿宋_GB2312" w:cs="方正仿宋_GB2312" w:hint="eastAsia"/>
          <w:spacing w:val="8"/>
          <w:kern w:val="0"/>
        </w:rPr>
        <w:t xml:space="preserve"> JSZC-320100-JSCG-G2026-0024</w:t>
      </w:r>
      <w:r>
        <w:rPr>
          <w:rFonts w:eastAsia="方正仿宋_GB2312" w:cs="方正仿宋_GB2312" w:hint="eastAsia"/>
          <w:spacing w:val="8"/>
          <w:kern w:val="0"/>
        </w:rPr>
        <w:t>招标项目的潜在投标人应在</w:t>
      </w:r>
      <w:r>
        <w:rPr>
          <w:rFonts w:eastAsia="方正仿宋_GB2312" w:cs="方正仿宋_GB2312" w:hint="eastAsia"/>
          <w:spacing w:val="8"/>
          <w:kern w:val="0"/>
          <w:szCs w:val="21"/>
        </w:rPr>
        <w:t>江苏政府采购网“</w:t>
      </w:r>
      <w:r>
        <w:rPr>
          <w:rFonts w:eastAsia="方正仿宋_GB2312" w:cs="方正仿宋_GB2312" w:hint="eastAsia"/>
          <w:snapToGrid w:val="0"/>
          <w:kern w:val="0"/>
          <w:szCs w:val="21"/>
        </w:rPr>
        <w:t>苏采云”系统</w:t>
      </w:r>
      <w:r>
        <w:rPr>
          <w:rFonts w:eastAsia="方正仿宋_GB2312" w:cs="方正仿宋_GB2312" w:hint="eastAsia"/>
          <w:spacing w:val="8"/>
          <w:kern w:val="0"/>
        </w:rPr>
        <w:t>获取招标文件，并于</w:t>
      </w:r>
      <w:r>
        <w:rPr>
          <w:rFonts w:eastAsia="方正仿宋_GB2312" w:cs="方正仿宋_GB2312" w:hint="eastAsia"/>
          <w:spacing w:val="8"/>
          <w:kern w:val="0"/>
        </w:rPr>
        <w:t>2026</w:t>
      </w:r>
      <w:r>
        <w:rPr>
          <w:rFonts w:eastAsia="方正仿宋_GB2312" w:cs="方正仿宋_GB2312" w:hint="eastAsia"/>
          <w:spacing w:val="8"/>
          <w:kern w:val="0"/>
        </w:rPr>
        <w:t>年</w:t>
      </w:r>
      <w:r>
        <w:rPr>
          <w:rFonts w:eastAsia="方正仿宋_GB2312" w:cs="方正仿宋_GB2312" w:hint="eastAsia"/>
          <w:spacing w:val="8"/>
          <w:kern w:val="0"/>
        </w:rPr>
        <w:t>11</w:t>
      </w:r>
      <w:r>
        <w:rPr>
          <w:rFonts w:eastAsia="方正仿宋_GB2312" w:cs="方正仿宋_GB2312" w:hint="eastAsia"/>
          <w:spacing w:val="8"/>
          <w:kern w:val="0"/>
        </w:rPr>
        <w:t>月</w:t>
      </w:r>
      <w:r w:rsidR="00363E98">
        <w:rPr>
          <w:rFonts w:eastAsia="方正仿宋_GB2312" w:cs="方正仿宋_GB2312" w:hint="eastAsia"/>
          <w:spacing w:val="8"/>
          <w:kern w:val="0"/>
        </w:rPr>
        <w:t>4</w:t>
      </w:r>
      <w:r>
        <w:rPr>
          <w:rFonts w:eastAsia="方正仿宋_GB2312" w:cs="方正仿宋_GB2312" w:hint="eastAsia"/>
          <w:spacing w:val="8"/>
          <w:kern w:val="0"/>
        </w:rPr>
        <w:t>日</w:t>
      </w:r>
      <w:r>
        <w:rPr>
          <w:rFonts w:eastAsia="方正仿宋_GB2312" w:cs="方正仿宋_GB2312" w:hint="eastAsia"/>
          <w:spacing w:val="8"/>
          <w:kern w:val="0"/>
        </w:rPr>
        <w:t>9:30</w:t>
      </w:r>
      <w:r>
        <w:rPr>
          <w:rFonts w:eastAsia="方正仿宋_GB2312" w:cs="方正仿宋_GB2312" w:hint="eastAsia"/>
          <w:spacing w:val="8"/>
          <w:kern w:val="0"/>
        </w:rPr>
        <w:t>（北京时间）前提交投标文件。</w:t>
      </w:r>
    </w:p>
    <w:p w14:paraId="343BB240" w14:textId="77777777" w:rsidR="0046453C" w:rsidRDefault="00000000">
      <w:pPr>
        <w:widowControl/>
        <w:shd w:val="clear" w:color="auto" w:fill="FFFFFF"/>
        <w:spacing w:line="360" w:lineRule="auto"/>
        <w:ind w:firstLineChars="200" w:firstLine="452"/>
        <w:jc w:val="left"/>
        <w:rPr>
          <w:rFonts w:eastAsia="方正仿宋_GB2312" w:cs="方正仿宋_GB2312"/>
          <w:b/>
          <w:kern w:val="0"/>
          <w:szCs w:val="21"/>
        </w:rPr>
      </w:pPr>
      <w:r>
        <w:rPr>
          <w:rFonts w:eastAsia="方正仿宋_GB2312" w:cs="方正仿宋_GB2312" w:hint="eastAsia"/>
          <w:spacing w:val="8"/>
          <w:kern w:val="0"/>
        </w:rPr>
        <w:t>一、项目基本情况</w:t>
      </w:r>
    </w:p>
    <w:p w14:paraId="2FCBFFEE"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项目编号：</w:t>
      </w:r>
      <w:r>
        <w:rPr>
          <w:rFonts w:eastAsia="方正仿宋_GB2312" w:cs="方正仿宋_GB2312" w:hint="eastAsia"/>
          <w:bCs/>
          <w:kern w:val="0"/>
          <w:szCs w:val="21"/>
        </w:rPr>
        <w:t>JSZC-320100-JSCG-G2026-0024</w:t>
      </w:r>
    </w:p>
    <w:p w14:paraId="68E976CD"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项目名称：</w:t>
      </w:r>
      <w:r>
        <w:rPr>
          <w:rFonts w:eastAsia="方正仿宋_GB2312" w:cs="方正仿宋_GB2312" w:hint="eastAsia"/>
          <w:bCs/>
          <w:kern w:val="0"/>
          <w:szCs w:val="21"/>
        </w:rPr>
        <w:t>2026</w:t>
      </w:r>
      <w:r>
        <w:rPr>
          <w:rFonts w:eastAsia="方正仿宋_GB2312" w:cs="方正仿宋_GB2312" w:hint="eastAsia"/>
          <w:bCs/>
          <w:kern w:val="0"/>
          <w:szCs w:val="21"/>
        </w:rPr>
        <w:t>年生态环境监测及分析服务</w:t>
      </w:r>
    </w:p>
    <w:p w14:paraId="3E2ECFF3" w14:textId="77777777" w:rsidR="0046453C" w:rsidRDefault="00000000">
      <w:pPr>
        <w:widowControl/>
        <w:shd w:val="clear" w:color="auto" w:fill="FFFFFF"/>
        <w:spacing w:line="360" w:lineRule="auto"/>
        <w:ind w:firstLineChars="200" w:firstLine="420"/>
        <w:jc w:val="left"/>
        <w:rPr>
          <w:rFonts w:eastAsia="方正仿宋_GB2312" w:cs="方正仿宋_GB2312"/>
          <w:bCs/>
          <w:szCs w:val="21"/>
        </w:rPr>
      </w:pPr>
      <w:r>
        <w:rPr>
          <w:rFonts w:eastAsia="方正仿宋_GB2312" w:cs="方正仿宋_GB2312" w:hint="eastAsia"/>
          <w:bCs/>
          <w:kern w:val="0"/>
          <w:szCs w:val="21"/>
        </w:rPr>
        <w:t>预算金额</w:t>
      </w:r>
      <w:r>
        <w:rPr>
          <w:rFonts w:eastAsia="方正仿宋_GB2312" w:cs="方正仿宋_GB2312" w:hint="eastAsia"/>
          <w:bCs/>
          <w:szCs w:val="21"/>
        </w:rPr>
        <w:t>：</w:t>
      </w:r>
      <w:r>
        <w:rPr>
          <w:rFonts w:eastAsia="方正仿宋_GB2312" w:cs="方正仿宋_GB2312" w:hint="eastAsia"/>
          <w:bCs/>
          <w:szCs w:val="21"/>
        </w:rPr>
        <w:t>437</w:t>
      </w:r>
      <w:r>
        <w:rPr>
          <w:rFonts w:eastAsia="方正仿宋_GB2312" w:cs="方正仿宋_GB2312" w:hint="eastAsia"/>
          <w:bCs/>
          <w:szCs w:val="21"/>
        </w:rPr>
        <w:t>万元（采购包</w:t>
      </w:r>
      <w:r>
        <w:rPr>
          <w:rFonts w:eastAsia="方正仿宋_GB2312" w:cs="方正仿宋_GB2312" w:hint="eastAsia"/>
          <w:bCs/>
          <w:szCs w:val="21"/>
        </w:rPr>
        <w:t>1</w:t>
      </w:r>
      <w:r>
        <w:rPr>
          <w:rFonts w:eastAsia="方正仿宋_GB2312" w:cs="方正仿宋_GB2312" w:hint="eastAsia"/>
          <w:bCs/>
          <w:szCs w:val="21"/>
        </w:rPr>
        <w:t>：</w:t>
      </w:r>
      <w:r>
        <w:rPr>
          <w:rFonts w:eastAsia="方正仿宋_GB2312" w:cs="方正仿宋_GB2312" w:hint="eastAsia"/>
          <w:bCs/>
          <w:szCs w:val="21"/>
        </w:rPr>
        <w:t>70</w:t>
      </w:r>
      <w:r>
        <w:rPr>
          <w:rFonts w:eastAsia="方正仿宋_GB2312" w:cs="方正仿宋_GB2312" w:hint="eastAsia"/>
          <w:bCs/>
          <w:szCs w:val="21"/>
        </w:rPr>
        <w:t>万元；采购包</w:t>
      </w:r>
      <w:r>
        <w:rPr>
          <w:rFonts w:eastAsia="方正仿宋_GB2312" w:cs="方正仿宋_GB2312" w:hint="eastAsia"/>
          <w:bCs/>
          <w:szCs w:val="21"/>
        </w:rPr>
        <w:t>2</w:t>
      </w:r>
      <w:r>
        <w:rPr>
          <w:rFonts w:eastAsia="方正仿宋_GB2312" w:cs="方正仿宋_GB2312" w:hint="eastAsia"/>
          <w:bCs/>
          <w:szCs w:val="21"/>
        </w:rPr>
        <w:t>：</w:t>
      </w:r>
      <w:r>
        <w:rPr>
          <w:rFonts w:eastAsia="方正仿宋_GB2312" w:cs="方正仿宋_GB2312" w:hint="eastAsia"/>
          <w:bCs/>
          <w:szCs w:val="21"/>
        </w:rPr>
        <w:t>50</w:t>
      </w:r>
      <w:r>
        <w:rPr>
          <w:rFonts w:eastAsia="方正仿宋_GB2312" w:cs="方正仿宋_GB2312" w:hint="eastAsia"/>
          <w:bCs/>
          <w:szCs w:val="21"/>
        </w:rPr>
        <w:t>万元；采购包</w:t>
      </w:r>
      <w:r>
        <w:rPr>
          <w:rFonts w:eastAsia="方正仿宋_GB2312" w:cs="方正仿宋_GB2312" w:hint="eastAsia"/>
          <w:bCs/>
          <w:szCs w:val="21"/>
        </w:rPr>
        <w:t>3</w:t>
      </w:r>
      <w:r>
        <w:rPr>
          <w:rFonts w:eastAsia="方正仿宋_GB2312" w:cs="方正仿宋_GB2312" w:hint="eastAsia"/>
          <w:bCs/>
          <w:szCs w:val="21"/>
        </w:rPr>
        <w:t>：</w:t>
      </w:r>
      <w:r>
        <w:rPr>
          <w:rFonts w:eastAsia="方正仿宋_GB2312" w:cs="方正仿宋_GB2312" w:hint="eastAsia"/>
          <w:bCs/>
          <w:szCs w:val="21"/>
        </w:rPr>
        <w:t>71</w:t>
      </w:r>
      <w:r>
        <w:rPr>
          <w:rFonts w:eastAsia="方正仿宋_GB2312" w:cs="方正仿宋_GB2312" w:hint="eastAsia"/>
          <w:bCs/>
          <w:szCs w:val="21"/>
        </w:rPr>
        <w:t>万元；采购包</w:t>
      </w:r>
      <w:proofErr w:type="gramStart"/>
      <w:r>
        <w:rPr>
          <w:rFonts w:eastAsia="方正仿宋_GB2312" w:cs="方正仿宋_GB2312" w:hint="eastAsia"/>
          <w:bCs/>
          <w:szCs w:val="21"/>
        </w:rPr>
        <w:t>4</w:t>
      </w:r>
      <w:r>
        <w:rPr>
          <w:rFonts w:eastAsia="方正仿宋_GB2312" w:cs="方正仿宋_GB2312" w:hint="eastAsia"/>
          <w:bCs/>
          <w:szCs w:val="21"/>
        </w:rPr>
        <w:t>：</w:t>
      </w:r>
      <w:r>
        <w:rPr>
          <w:rFonts w:eastAsia="方正仿宋_GB2312" w:cs="方正仿宋_GB2312" w:hint="eastAsia"/>
          <w:bCs/>
          <w:szCs w:val="21"/>
        </w:rPr>
        <w:t>35.</w:t>
      </w:r>
      <w:proofErr w:type="gramEnd"/>
      <w:r>
        <w:rPr>
          <w:rFonts w:eastAsia="方正仿宋_GB2312" w:cs="方正仿宋_GB2312" w:hint="eastAsia"/>
          <w:bCs/>
          <w:szCs w:val="21"/>
        </w:rPr>
        <w:t>31</w:t>
      </w:r>
      <w:r>
        <w:rPr>
          <w:rFonts w:eastAsia="方正仿宋_GB2312" w:cs="方正仿宋_GB2312" w:hint="eastAsia"/>
          <w:bCs/>
          <w:szCs w:val="21"/>
        </w:rPr>
        <w:t>万元；采购包</w:t>
      </w:r>
      <w:proofErr w:type="gramStart"/>
      <w:r>
        <w:rPr>
          <w:rFonts w:eastAsia="方正仿宋_GB2312" w:cs="方正仿宋_GB2312" w:hint="eastAsia"/>
          <w:bCs/>
          <w:szCs w:val="21"/>
        </w:rPr>
        <w:t>5</w:t>
      </w:r>
      <w:r>
        <w:rPr>
          <w:rFonts w:eastAsia="方正仿宋_GB2312" w:cs="方正仿宋_GB2312" w:hint="eastAsia"/>
          <w:bCs/>
          <w:szCs w:val="21"/>
        </w:rPr>
        <w:t>：</w:t>
      </w:r>
      <w:r>
        <w:rPr>
          <w:rFonts w:eastAsia="方正仿宋_GB2312" w:cs="方正仿宋_GB2312" w:hint="eastAsia"/>
          <w:bCs/>
          <w:szCs w:val="21"/>
        </w:rPr>
        <w:t>35.</w:t>
      </w:r>
      <w:proofErr w:type="gramEnd"/>
      <w:r>
        <w:rPr>
          <w:rFonts w:eastAsia="方正仿宋_GB2312" w:cs="方正仿宋_GB2312" w:hint="eastAsia"/>
          <w:bCs/>
          <w:szCs w:val="21"/>
        </w:rPr>
        <w:t>69</w:t>
      </w:r>
      <w:r>
        <w:rPr>
          <w:rFonts w:eastAsia="方正仿宋_GB2312" w:cs="方正仿宋_GB2312" w:hint="eastAsia"/>
          <w:bCs/>
          <w:szCs w:val="21"/>
        </w:rPr>
        <w:t>万元；采购包</w:t>
      </w:r>
      <w:proofErr w:type="gramStart"/>
      <w:r>
        <w:rPr>
          <w:rFonts w:eastAsia="方正仿宋_GB2312" w:cs="方正仿宋_GB2312" w:hint="eastAsia"/>
          <w:bCs/>
          <w:szCs w:val="21"/>
        </w:rPr>
        <w:t>6</w:t>
      </w:r>
      <w:r>
        <w:rPr>
          <w:rFonts w:eastAsia="方正仿宋_GB2312" w:cs="方正仿宋_GB2312" w:hint="eastAsia"/>
          <w:bCs/>
          <w:szCs w:val="21"/>
        </w:rPr>
        <w:t>：</w:t>
      </w:r>
      <w:r>
        <w:rPr>
          <w:rFonts w:eastAsia="方正仿宋_GB2312" w:cs="方正仿宋_GB2312" w:hint="eastAsia"/>
          <w:bCs/>
          <w:szCs w:val="21"/>
        </w:rPr>
        <w:t>26.</w:t>
      </w:r>
      <w:proofErr w:type="gramEnd"/>
      <w:r>
        <w:rPr>
          <w:rFonts w:eastAsia="方正仿宋_GB2312" w:cs="方正仿宋_GB2312" w:hint="eastAsia"/>
          <w:bCs/>
          <w:szCs w:val="21"/>
        </w:rPr>
        <w:t>67</w:t>
      </w:r>
      <w:r>
        <w:rPr>
          <w:rFonts w:eastAsia="方正仿宋_GB2312" w:cs="方正仿宋_GB2312" w:hint="eastAsia"/>
          <w:bCs/>
          <w:szCs w:val="21"/>
        </w:rPr>
        <w:t>万元；采购包</w:t>
      </w:r>
      <w:proofErr w:type="gramStart"/>
      <w:r>
        <w:rPr>
          <w:rFonts w:eastAsia="方正仿宋_GB2312" w:cs="方正仿宋_GB2312" w:hint="eastAsia"/>
          <w:bCs/>
          <w:szCs w:val="21"/>
        </w:rPr>
        <w:t>7</w:t>
      </w:r>
      <w:r>
        <w:rPr>
          <w:rFonts w:eastAsia="方正仿宋_GB2312" w:cs="方正仿宋_GB2312" w:hint="eastAsia"/>
          <w:bCs/>
          <w:szCs w:val="21"/>
        </w:rPr>
        <w:t>：</w:t>
      </w:r>
      <w:r>
        <w:rPr>
          <w:rFonts w:eastAsia="方正仿宋_GB2312" w:cs="方正仿宋_GB2312" w:hint="eastAsia"/>
          <w:bCs/>
          <w:szCs w:val="21"/>
        </w:rPr>
        <w:t>26.</w:t>
      </w:r>
      <w:proofErr w:type="gramEnd"/>
      <w:r>
        <w:rPr>
          <w:rFonts w:eastAsia="方正仿宋_GB2312" w:cs="方正仿宋_GB2312" w:hint="eastAsia"/>
          <w:bCs/>
          <w:szCs w:val="21"/>
        </w:rPr>
        <w:t>67</w:t>
      </w:r>
      <w:r>
        <w:rPr>
          <w:rFonts w:eastAsia="方正仿宋_GB2312" w:cs="方正仿宋_GB2312" w:hint="eastAsia"/>
          <w:bCs/>
          <w:szCs w:val="21"/>
        </w:rPr>
        <w:t>万元；采购包</w:t>
      </w:r>
      <w:proofErr w:type="gramStart"/>
      <w:r>
        <w:rPr>
          <w:rFonts w:eastAsia="方正仿宋_GB2312" w:cs="方正仿宋_GB2312" w:hint="eastAsia"/>
          <w:bCs/>
          <w:szCs w:val="21"/>
        </w:rPr>
        <w:t>8</w:t>
      </w:r>
      <w:r>
        <w:rPr>
          <w:rFonts w:eastAsia="方正仿宋_GB2312" w:cs="方正仿宋_GB2312" w:hint="eastAsia"/>
          <w:bCs/>
          <w:szCs w:val="21"/>
        </w:rPr>
        <w:t>：</w:t>
      </w:r>
      <w:r>
        <w:rPr>
          <w:rFonts w:eastAsia="方正仿宋_GB2312" w:cs="方正仿宋_GB2312" w:hint="eastAsia"/>
          <w:bCs/>
          <w:szCs w:val="21"/>
        </w:rPr>
        <w:t>26.</w:t>
      </w:r>
      <w:proofErr w:type="gramEnd"/>
      <w:r>
        <w:rPr>
          <w:rFonts w:eastAsia="方正仿宋_GB2312" w:cs="方正仿宋_GB2312" w:hint="eastAsia"/>
          <w:bCs/>
          <w:szCs w:val="21"/>
        </w:rPr>
        <w:t>66</w:t>
      </w:r>
      <w:r>
        <w:rPr>
          <w:rFonts w:eastAsia="方正仿宋_GB2312" w:cs="方正仿宋_GB2312" w:hint="eastAsia"/>
          <w:bCs/>
          <w:szCs w:val="21"/>
        </w:rPr>
        <w:t>万元；采购包</w:t>
      </w:r>
      <w:r>
        <w:rPr>
          <w:rFonts w:eastAsia="方正仿宋_GB2312" w:cs="方正仿宋_GB2312" w:hint="eastAsia"/>
          <w:bCs/>
          <w:szCs w:val="21"/>
        </w:rPr>
        <w:t>9</w:t>
      </w:r>
      <w:r>
        <w:rPr>
          <w:rFonts w:eastAsia="方正仿宋_GB2312" w:cs="方正仿宋_GB2312" w:hint="eastAsia"/>
          <w:bCs/>
          <w:szCs w:val="21"/>
        </w:rPr>
        <w:t>：</w:t>
      </w:r>
      <w:r>
        <w:rPr>
          <w:rFonts w:eastAsia="方正仿宋_GB2312" w:cs="方正仿宋_GB2312" w:hint="eastAsia"/>
          <w:bCs/>
          <w:szCs w:val="21"/>
        </w:rPr>
        <w:t>10</w:t>
      </w:r>
      <w:r>
        <w:rPr>
          <w:rFonts w:eastAsia="方正仿宋_GB2312" w:cs="方正仿宋_GB2312" w:hint="eastAsia"/>
          <w:bCs/>
          <w:szCs w:val="21"/>
        </w:rPr>
        <w:t>万元；采购包</w:t>
      </w:r>
      <w:r>
        <w:rPr>
          <w:rFonts w:eastAsia="方正仿宋_GB2312" w:cs="方正仿宋_GB2312" w:hint="eastAsia"/>
          <w:bCs/>
          <w:szCs w:val="21"/>
        </w:rPr>
        <w:t>10</w:t>
      </w:r>
      <w:r>
        <w:rPr>
          <w:rFonts w:eastAsia="方正仿宋_GB2312" w:cs="方正仿宋_GB2312" w:hint="eastAsia"/>
          <w:bCs/>
          <w:szCs w:val="21"/>
        </w:rPr>
        <w:t>：</w:t>
      </w:r>
      <w:r>
        <w:rPr>
          <w:rFonts w:eastAsia="方正仿宋_GB2312" w:cs="方正仿宋_GB2312" w:hint="eastAsia"/>
          <w:bCs/>
          <w:szCs w:val="21"/>
        </w:rPr>
        <w:t>10</w:t>
      </w:r>
      <w:r>
        <w:rPr>
          <w:rFonts w:eastAsia="方正仿宋_GB2312" w:cs="方正仿宋_GB2312" w:hint="eastAsia"/>
          <w:bCs/>
          <w:szCs w:val="21"/>
        </w:rPr>
        <w:t>万元；采购包</w:t>
      </w:r>
      <w:r>
        <w:rPr>
          <w:rFonts w:eastAsia="方正仿宋_GB2312" w:cs="方正仿宋_GB2312" w:hint="eastAsia"/>
          <w:bCs/>
          <w:szCs w:val="21"/>
        </w:rPr>
        <w:t>11</w:t>
      </w:r>
      <w:r>
        <w:rPr>
          <w:rFonts w:eastAsia="方正仿宋_GB2312" w:cs="方正仿宋_GB2312" w:hint="eastAsia"/>
          <w:bCs/>
          <w:szCs w:val="21"/>
        </w:rPr>
        <w:t>：</w:t>
      </w:r>
      <w:r>
        <w:rPr>
          <w:rFonts w:eastAsia="方正仿宋_GB2312" w:cs="方正仿宋_GB2312" w:hint="eastAsia"/>
          <w:bCs/>
          <w:szCs w:val="21"/>
        </w:rPr>
        <w:t>75</w:t>
      </w:r>
      <w:r>
        <w:rPr>
          <w:rFonts w:eastAsia="方正仿宋_GB2312" w:cs="方正仿宋_GB2312" w:hint="eastAsia"/>
          <w:bCs/>
          <w:szCs w:val="21"/>
        </w:rPr>
        <w:t>万元。）</w:t>
      </w:r>
    </w:p>
    <w:p w14:paraId="70D45CC3" w14:textId="77777777" w:rsidR="0046453C" w:rsidRDefault="00000000">
      <w:pPr>
        <w:widowControl/>
        <w:shd w:val="clear" w:color="auto" w:fill="FFFFFF"/>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最高限价：本项目采用优惠率方式报价。本次报价以《江苏省环境监测专业服务收费标准》（苏价费〔</w:t>
      </w:r>
      <w:r>
        <w:rPr>
          <w:rFonts w:eastAsia="方正仿宋_GB2312" w:cs="方正仿宋_GB2312" w:hint="eastAsia"/>
          <w:bCs/>
          <w:szCs w:val="21"/>
        </w:rPr>
        <w:t>2006</w:t>
      </w:r>
      <w:r>
        <w:rPr>
          <w:rFonts w:eastAsia="方正仿宋_GB2312" w:cs="方正仿宋_GB2312" w:hint="eastAsia"/>
          <w:bCs/>
          <w:szCs w:val="21"/>
        </w:rPr>
        <w:t>〕</w:t>
      </w:r>
      <w:r>
        <w:rPr>
          <w:rFonts w:eastAsia="方正仿宋_GB2312" w:cs="方正仿宋_GB2312" w:hint="eastAsia"/>
          <w:bCs/>
          <w:szCs w:val="21"/>
        </w:rPr>
        <w:t>397</w:t>
      </w:r>
      <w:r>
        <w:rPr>
          <w:rFonts w:eastAsia="方正仿宋_GB2312" w:cs="方正仿宋_GB2312" w:hint="eastAsia"/>
          <w:bCs/>
          <w:szCs w:val="21"/>
        </w:rPr>
        <w:t>号）为计价参考依据，投标人结合该标准自主填报优惠率。</w:t>
      </w:r>
    </w:p>
    <w:p w14:paraId="18C19BA7" w14:textId="77777777" w:rsidR="0046453C" w:rsidRDefault="00000000">
      <w:pPr>
        <w:widowControl/>
        <w:shd w:val="clear" w:color="auto" w:fill="FFFFFF"/>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各采购包最高限价：采购包</w:t>
      </w:r>
      <w:r>
        <w:rPr>
          <w:rFonts w:eastAsia="方正仿宋_GB2312" w:cs="方正仿宋_GB2312" w:hint="eastAsia"/>
          <w:bCs/>
          <w:szCs w:val="21"/>
        </w:rPr>
        <w:t>1</w:t>
      </w:r>
      <w:r>
        <w:rPr>
          <w:rFonts w:eastAsia="方正仿宋_GB2312" w:cs="方正仿宋_GB2312" w:hint="eastAsia"/>
          <w:bCs/>
          <w:szCs w:val="21"/>
        </w:rPr>
        <w:t>：</w:t>
      </w:r>
      <w:r>
        <w:rPr>
          <w:rFonts w:eastAsia="方正仿宋_GB2312" w:cs="方正仿宋_GB2312" w:hint="eastAsia"/>
          <w:bCs/>
          <w:szCs w:val="21"/>
        </w:rPr>
        <w:t>69.1718</w:t>
      </w:r>
      <w:r>
        <w:rPr>
          <w:rFonts w:eastAsia="方正仿宋_GB2312" w:cs="方正仿宋_GB2312" w:hint="eastAsia"/>
          <w:bCs/>
          <w:szCs w:val="21"/>
        </w:rPr>
        <w:t>万元；采购包</w:t>
      </w:r>
      <w:proofErr w:type="gramStart"/>
      <w:r>
        <w:rPr>
          <w:rFonts w:eastAsia="方正仿宋_GB2312" w:cs="方正仿宋_GB2312" w:hint="eastAsia"/>
          <w:bCs/>
          <w:szCs w:val="21"/>
        </w:rPr>
        <w:t>2</w:t>
      </w:r>
      <w:r>
        <w:rPr>
          <w:rFonts w:eastAsia="方正仿宋_GB2312" w:cs="方正仿宋_GB2312" w:hint="eastAsia"/>
          <w:bCs/>
          <w:szCs w:val="21"/>
        </w:rPr>
        <w:t>：</w:t>
      </w:r>
      <w:r>
        <w:rPr>
          <w:rFonts w:eastAsia="方正仿宋_GB2312" w:cs="方正仿宋_GB2312" w:hint="eastAsia"/>
          <w:bCs/>
          <w:szCs w:val="21"/>
        </w:rPr>
        <w:t>49.</w:t>
      </w:r>
      <w:proofErr w:type="gramEnd"/>
      <w:r>
        <w:rPr>
          <w:rFonts w:eastAsia="方正仿宋_GB2312" w:cs="方正仿宋_GB2312" w:hint="eastAsia"/>
          <w:bCs/>
          <w:szCs w:val="21"/>
        </w:rPr>
        <w:t>3818</w:t>
      </w:r>
      <w:r>
        <w:rPr>
          <w:rFonts w:eastAsia="方正仿宋_GB2312" w:cs="方正仿宋_GB2312" w:hint="eastAsia"/>
          <w:bCs/>
          <w:szCs w:val="21"/>
        </w:rPr>
        <w:t>万元；采购包</w:t>
      </w:r>
      <w:r>
        <w:rPr>
          <w:rFonts w:eastAsia="方正仿宋_GB2312" w:cs="方正仿宋_GB2312" w:hint="eastAsia"/>
          <w:bCs/>
          <w:szCs w:val="21"/>
        </w:rPr>
        <w:t>3</w:t>
      </w:r>
      <w:r>
        <w:rPr>
          <w:rFonts w:eastAsia="方正仿宋_GB2312" w:cs="方正仿宋_GB2312" w:hint="eastAsia"/>
          <w:bCs/>
          <w:szCs w:val="21"/>
        </w:rPr>
        <w:t>：</w:t>
      </w:r>
      <w:r>
        <w:rPr>
          <w:rFonts w:eastAsia="方正仿宋_GB2312" w:cs="方正仿宋_GB2312" w:hint="eastAsia"/>
          <w:bCs/>
          <w:szCs w:val="21"/>
        </w:rPr>
        <w:t>70.1613</w:t>
      </w:r>
      <w:r>
        <w:rPr>
          <w:rFonts w:eastAsia="方正仿宋_GB2312" w:cs="方正仿宋_GB2312" w:hint="eastAsia"/>
          <w:bCs/>
          <w:szCs w:val="21"/>
        </w:rPr>
        <w:t>万元；采购包</w:t>
      </w:r>
      <w:proofErr w:type="gramStart"/>
      <w:r>
        <w:rPr>
          <w:rFonts w:eastAsia="方正仿宋_GB2312" w:cs="方正仿宋_GB2312" w:hint="eastAsia"/>
          <w:bCs/>
          <w:szCs w:val="21"/>
        </w:rPr>
        <w:t>4</w:t>
      </w:r>
      <w:r>
        <w:rPr>
          <w:rFonts w:eastAsia="方正仿宋_GB2312" w:cs="方正仿宋_GB2312" w:hint="eastAsia"/>
          <w:bCs/>
          <w:szCs w:val="21"/>
        </w:rPr>
        <w:t>：</w:t>
      </w:r>
      <w:r>
        <w:rPr>
          <w:rFonts w:eastAsia="方正仿宋_GB2312" w:cs="方正仿宋_GB2312" w:hint="eastAsia"/>
          <w:bCs/>
          <w:szCs w:val="21"/>
        </w:rPr>
        <w:t>34.</w:t>
      </w:r>
      <w:proofErr w:type="gramEnd"/>
      <w:r>
        <w:rPr>
          <w:rFonts w:eastAsia="方正仿宋_GB2312" w:cs="方正仿宋_GB2312" w:hint="eastAsia"/>
          <w:bCs/>
          <w:szCs w:val="21"/>
        </w:rPr>
        <w:t>9018</w:t>
      </w:r>
      <w:r>
        <w:rPr>
          <w:rFonts w:eastAsia="方正仿宋_GB2312" w:cs="方正仿宋_GB2312" w:hint="eastAsia"/>
          <w:bCs/>
          <w:szCs w:val="21"/>
        </w:rPr>
        <w:t>万元；采购包</w:t>
      </w:r>
      <w:proofErr w:type="gramStart"/>
      <w:r>
        <w:rPr>
          <w:rFonts w:eastAsia="方正仿宋_GB2312" w:cs="方正仿宋_GB2312" w:hint="eastAsia"/>
          <w:bCs/>
          <w:szCs w:val="21"/>
        </w:rPr>
        <w:t>5</w:t>
      </w:r>
      <w:r>
        <w:rPr>
          <w:rFonts w:eastAsia="方正仿宋_GB2312" w:cs="方正仿宋_GB2312" w:hint="eastAsia"/>
          <w:bCs/>
          <w:szCs w:val="21"/>
        </w:rPr>
        <w:t>：</w:t>
      </w:r>
      <w:r>
        <w:rPr>
          <w:rFonts w:eastAsia="方正仿宋_GB2312" w:cs="方正仿宋_GB2312" w:hint="eastAsia"/>
          <w:bCs/>
          <w:szCs w:val="21"/>
        </w:rPr>
        <w:t>35.</w:t>
      </w:r>
      <w:proofErr w:type="gramEnd"/>
      <w:r>
        <w:rPr>
          <w:rFonts w:eastAsia="方正仿宋_GB2312" w:cs="方正仿宋_GB2312" w:hint="eastAsia"/>
          <w:bCs/>
          <w:szCs w:val="21"/>
        </w:rPr>
        <w:t>2818</w:t>
      </w:r>
      <w:r>
        <w:rPr>
          <w:rFonts w:eastAsia="方正仿宋_GB2312" w:cs="方正仿宋_GB2312" w:hint="eastAsia"/>
          <w:bCs/>
          <w:szCs w:val="21"/>
        </w:rPr>
        <w:t>万元；采购包</w:t>
      </w:r>
      <w:proofErr w:type="gramStart"/>
      <w:r>
        <w:rPr>
          <w:rFonts w:eastAsia="方正仿宋_GB2312" w:cs="方正仿宋_GB2312" w:hint="eastAsia"/>
          <w:bCs/>
          <w:szCs w:val="21"/>
        </w:rPr>
        <w:t>6</w:t>
      </w:r>
      <w:r>
        <w:rPr>
          <w:rFonts w:eastAsia="方正仿宋_GB2312" w:cs="方正仿宋_GB2312" w:hint="eastAsia"/>
          <w:bCs/>
          <w:szCs w:val="21"/>
        </w:rPr>
        <w:t>：</w:t>
      </w:r>
      <w:r>
        <w:rPr>
          <w:rFonts w:eastAsia="方正仿宋_GB2312" w:cs="方正仿宋_GB2312" w:hint="eastAsia"/>
          <w:bCs/>
          <w:szCs w:val="21"/>
        </w:rPr>
        <w:t>26.</w:t>
      </w:r>
      <w:proofErr w:type="gramEnd"/>
      <w:r>
        <w:rPr>
          <w:rFonts w:eastAsia="方正仿宋_GB2312" w:cs="方正仿宋_GB2312" w:hint="eastAsia"/>
          <w:bCs/>
          <w:szCs w:val="21"/>
        </w:rPr>
        <w:t>2618</w:t>
      </w:r>
      <w:r>
        <w:rPr>
          <w:rFonts w:eastAsia="方正仿宋_GB2312" w:cs="方正仿宋_GB2312" w:hint="eastAsia"/>
          <w:bCs/>
          <w:szCs w:val="21"/>
        </w:rPr>
        <w:t>万元；采购包</w:t>
      </w:r>
      <w:proofErr w:type="gramStart"/>
      <w:r>
        <w:rPr>
          <w:rFonts w:eastAsia="方正仿宋_GB2312" w:cs="方正仿宋_GB2312" w:hint="eastAsia"/>
          <w:bCs/>
          <w:szCs w:val="21"/>
        </w:rPr>
        <w:t>7</w:t>
      </w:r>
      <w:r>
        <w:rPr>
          <w:rFonts w:eastAsia="方正仿宋_GB2312" w:cs="方正仿宋_GB2312" w:hint="eastAsia"/>
          <w:bCs/>
          <w:szCs w:val="21"/>
        </w:rPr>
        <w:t>：</w:t>
      </w:r>
      <w:r>
        <w:rPr>
          <w:rFonts w:eastAsia="方正仿宋_GB2312" w:cs="方正仿宋_GB2312" w:hint="eastAsia"/>
          <w:bCs/>
          <w:szCs w:val="21"/>
        </w:rPr>
        <w:t>26.</w:t>
      </w:r>
      <w:proofErr w:type="gramEnd"/>
      <w:r>
        <w:rPr>
          <w:rFonts w:eastAsia="方正仿宋_GB2312" w:cs="方正仿宋_GB2312" w:hint="eastAsia"/>
          <w:bCs/>
          <w:szCs w:val="21"/>
        </w:rPr>
        <w:t>2618</w:t>
      </w:r>
      <w:r>
        <w:rPr>
          <w:rFonts w:eastAsia="方正仿宋_GB2312" w:cs="方正仿宋_GB2312" w:hint="eastAsia"/>
          <w:bCs/>
          <w:szCs w:val="21"/>
        </w:rPr>
        <w:t>万元；采购包</w:t>
      </w:r>
      <w:proofErr w:type="gramStart"/>
      <w:r>
        <w:rPr>
          <w:rFonts w:eastAsia="方正仿宋_GB2312" w:cs="方正仿宋_GB2312" w:hint="eastAsia"/>
          <w:bCs/>
          <w:szCs w:val="21"/>
        </w:rPr>
        <w:t>8</w:t>
      </w:r>
      <w:r>
        <w:rPr>
          <w:rFonts w:eastAsia="方正仿宋_GB2312" w:cs="方正仿宋_GB2312" w:hint="eastAsia"/>
          <w:bCs/>
          <w:szCs w:val="21"/>
        </w:rPr>
        <w:t>：</w:t>
      </w:r>
      <w:r>
        <w:rPr>
          <w:rFonts w:eastAsia="方正仿宋_GB2312" w:cs="方正仿宋_GB2312" w:hint="eastAsia"/>
          <w:bCs/>
          <w:szCs w:val="21"/>
        </w:rPr>
        <w:t>26.</w:t>
      </w:r>
      <w:proofErr w:type="gramEnd"/>
      <w:r>
        <w:rPr>
          <w:rFonts w:eastAsia="方正仿宋_GB2312" w:cs="方正仿宋_GB2312" w:hint="eastAsia"/>
          <w:bCs/>
          <w:szCs w:val="21"/>
        </w:rPr>
        <w:t>2518</w:t>
      </w:r>
      <w:r>
        <w:rPr>
          <w:rFonts w:eastAsia="方正仿宋_GB2312" w:cs="方正仿宋_GB2312" w:hint="eastAsia"/>
          <w:bCs/>
          <w:szCs w:val="21"/>
        </w:rPr>
        <w:t>万元；采购包</w:t>
      </w:r>
      <w:proofErr w:type="gramStart"/>
      <w:r>
        <w:rPr>
          <w:rFonts w:eastAsia="方正仿宋_GB2312" w:cs="方正仿宋_GB2312" w:hint="eastAsia"/>
          <w:bCs/>
          <w:szCs w:val="21"/>
        </w:rPr>
        <w:t>9</w:t>
      </w:r>
      <w:r>
        <w:rPr>
          <w:rFonts w:eastAsia="方正仿宋_GB2312" w:cs="方正仿宋_GB2312" w:hint="eastAsia"/>
          <w:bCs/>
          <w:szCs w:val="21"/>
        </w:rPr>
        <w:t>：</w:t>
      </w:r>
      <w:r>
        <w:rPr>
          <w:rFonts w:eastAsia="方正仿宋_GB2312" w:cs="方正仿宋_GB2312" w:hint="eastAsia"/>
          <w:bCs/>
          <w:szCs w:val="21"/>
        </w:rPr>
        <w:t>9.</w:t>
      </w:r>
      <w:proofErr w:type="gramEnd"/>
      <w:r>
        <w:rPr>
          <w:rFonts w:eastAsia="方正仿宋_GB2312" w:cs="方正仿宋_GB2312" w:hint="eastAsia"/>
          <w:bCs/>
          <w:szCs w:val="21"/>
        </w:rPr>
        <w:t>5918</w:t>
      </w:r>
      <w:r>
        <w:rPr>
          <w:rFonts w:eastAsia="方正仿宋_GB2312" w:cs="方正仿宋_GB2312" w:hint="eastAsia"/>
          <w:bCs/>
          <w:szCs w:val="21"/>
        </w:rPr>
        <w:t>万元；采购包</w:t>
      </w:r>
      <w:proofErr w:type="gramStart"/>
      <w:r>
        <w:rPr>
          <w:rFonts w:eastAsia="方正仿宋_GB2312" w:cs="方正仿宋_GB2312" w:hint="eastAsia"/>
          <w:bCs/>
          <w:szCs w:val="21"/>
        </w:rPr>
        <w:t>10</w:t>
      </w:r>
      <w:r>
        <w:rPr>
          <w:rFonts w:eastAsia="方正仿宋_GB2312" w:cs="方正仿宋_GB2312" w:hint="eastAsia"/>
          <w:bCs/>
          <w:szCs w:val="21"/>
        </w:rPr>
        <w:t>：</w:t>
      </w:r>
      <w:r>
        <w:rPr>
          <w:rFonts w:eastAsia="方正仿宋_GB2312" w:cs="方正仿宋_GB2312" w:hint="eastAsia"/>
          <w:bCs/>
          <w:szCs w:val="21"/>
        </w:rPr>
        <w:t>9.</w:t>
      </w:r>
      <w:proofErr w:type="gramEnd"/>
      <w:r>
        <w:rPr>
          <w:rFonts w:eastAsia="方正仿宋_GB2312" w:cs="方正仿宋_GB2312" w:hint="eastAsia"/>
          <w:bCs/>
          <w:szCs w:val="21"/>
        </w:rPr>
        <w:t>5918</w:t>
      </w:r>
      <w:r>
        <w:rPr>
          <w:rFonts w:eastAsia="方正仿宋_GB2312" w:cs="方正仿宋_GB2312" w:hint="eastAsia"/>
          <w:bCs/>
          <w:szCs w:val="21"/>
        </w:rPr>
        <w:t>万元；采购包</w:t>
      </w:r>
      <w:r>
        <w:rPr>
          <w:rFonts w:eastAsia="方正仿宋_GB2312" w:cs="方正仿宋_GB2312" w:hint="eastAsia"/>
          <w:bCs/>
          <w:szCs w:val="21"/>
        </w:rPr>
        <w:t>11</w:t>
      </w:r>
      <w:r>
        <w:rPr>
          <w:rFonts w:eastAsia="方正仿宋_GB2312" w:cs="方正仿宋_GB2312" w:hint="eastAsia"/>
          <w:bCs/>
          <w:szCs w:val="21"/>
        </w:rPr>
        <w:t>：</w:t>
      </w:r>
      <w:r>
        <w:rPr>
          <w:rFonts w:eastAsia="方正仿宋_GB2312" w:cs="方正仿宋_GB2312" w:hint="eastAsia"/>
          <w:bCs/>
          <w:szCs w:val="21"/>
        </w:rPr>
        <w:t>74.1193</w:t>
      </w:r>
      <w:r>
        <w:rPr>
          <w:rFonts w:eastAsia="方正仿宋_GB2312" w:cs="方正仿宋_GB2312" w:hint="eastAsia"/>
          <w:bCs/>
          <w:szCs w:val="21"/>
        </w:rPr>
        <w:t>万元。</w:t>
      </w:r>
    </w:p>
    <w:p w14:paraId="6CA4CF0D" w14:textId="77777777" w:rsidR="0046453C" w:rsidRDefault="00000000">
      <w:pPr>
        <w:widowControl/>
        <w:shd w:val="clear" w:color="auto" w:fill="FFFFFF"/>
        <w:spacing w:line="360" w:lineRule="auto"/>
        <w:ind w:firstLine="420"/>
        <w:rPr>
          <w:rFonts w:eastAsia="方正仿宋_GB2312" w:cs="方正仿宋_GB2312"/>
          <w:b/>
          <w:bCs/>
          <w:color w:val="000000" w:themeColor="text1"/>
          <w:kern w:val="0"/>
          <w:szCs w:val="21"/>
        </w:rPr>
      </w:pPr>
      <w:r>
        <w:rPr>
          <w:rFonts w:eastAsia="方正仿宋_GB2312" w:cs="方正仿宋_GB2312" w:hint="eastAsia"/>
          <w:b/>
          <w:bCs/>
          <w:color w:val="000000" w:themeColor="text1"/>
          <w:kern w:val="0"/>
          <w:szCs w:val="21"/>
        </w:rPr>
        <w:t>本项目共分为</w:t>
      </w:r>
      <w:r>
        <w:rPr>
          <w:rFonts w:eastAsia="方正仿宋_GB2312" w:cs="方正仿宋_GB2312" w:hint="eastAsia"/>
          <w:b/>
          <w:bCs/>
          <w:color w:val="000000" w:themeColor="text1"/>
          <w:kern w:val="0"/>
          <w:szCs w:val="21"/>
        </w:rPr>
        <w:t>11</w:t>
      </w:r>
      <w:r>
        <w:rPr>
          <w:rFonts w:eastAsia="方正仿宋_GB2312" w:cs="方正仿宋_GB2312" w:hint="eastAsia"/>
          <w:b/>
          <w:bCs/>
          <w:color w:val="000000" w:themeColor="text1"/>
          <w:kern w:val="0"/>
          <w:szCs w:val="21"/>
        </w:rPr>
        <w:t>个采购包，按照采购包</w:t>
      </w:r>
      <w:r>
        <w:rPr>
          <w:rFonts w:eastAsia="方正仿宋_GB2312" w:cs="方正仿宋_GB2312" w:hint="eastAsia"/>
          <w:b/>
          <w:bCs/>
          <w:color w:val="000000" w:themeColor="text1"/>
          <w:kern w:val="0"/>
          <w:szCs w:val="21"/>
        </w:rPr>
        <w:t>1</w:t>
      </w:r>
      <w:r>
        <w:rPr>
          <w:rFonts w:eastAsia="方正仿宋_GB2312" w:cs="方正仿宋_GB2312" w:hint="eastAsia"/>
          <w:b/>
          <w:bCs/>
          <w:color w:val="000000" w:themeColor="text1"/>
          <w:kern w:val="0"/>
          <w:szCs w:val="21"/>
        </w:rPr>
        <w:t>至采购包</w:t>
      </w:r>
      <w:r>
        <w:rPr>
          <w:rFonts w:eastAsia="方正仿宋_GB2312" w:cs="方正仿宋_GB2312" w:hint="eastAsia"/>
          <w:b/>
          <w:bCs/>
          <w:color w:val="000000" w:themeColor="text1"/>
          <w:kern w:val="0"/>
          <w:szCs w:val="21"/>
        </w:rPr>
        <w:t>11</w:t>
      </w:r>
      <w:r>
        <w:rPr>
          <w:rFonts w:eastAsia="方正仿宋_GB2312" w:cs="方正仿宋_GB2312" w:hint="eastAsia"/>
          <w:b/>
          <w:bCs/>
          <w:color w:val="000000" w:themeColor="text1"/>
          <w:kern w:val="0"/>
          <w:szCs w:val="21"/>
        </w:rPr>
        <w:t>的正顺序进行评标，规则如下：</w:t>
      </w:r>
    </w:p>
    <w:p w14:paraId="04748488" w14:textId="77777777" w:rsidR="0046453C" w:rsidRDefault="00000000">
      <w:pPr>
        <w:widowControl/>
        <w:shd w:val="clear" w:color="auto" w:fill="FFFFFF"/>
        <w:spacing w:line="360" w:lineRule="auto"/>
        <w:ind w:firstLine="420"/>
        <w:rPr>
          <w:rFonts w:eastAsia="方正仿宋_GB2312" w:cs="方正仿宋_GB2312"/>
          <w:b/>
          <w:bCs/>
          <w:color w:val="000000" w:themeColor="text1"/>
          <w:kern w:val="0"/>
          <w:szCs w:val="21"/>
        </w:rPr>
      </w:pPr>
      <w:r>
        <w:rPr>
          <w:rFonts w:eastAsia="方正仿宋_GB2312" w:cs="方正仿宋_GB2312" w:hint="eastAsia"/>
          <w:b/>
          <w:bCs/>
          <w:color w:val="000000" w:themeColor="text1"/>
          <w:kern w:val="0"/>
          <w:szCs w:val="21"/>
        </w:rPr>
        <w:t>（</w:t>
      </w:r>
      <w:r>
        <w:rPr>
          <w:rFonts w:eastAsia="方正仿宋_GB2312" w:cs="方正仿宋_GB2312" w:hint="eastAsia"/>
          <w:b/>
          <w:bCs/>
          <w:color w:val="000000" w:themeColor="text1"/>
          <w:kern w:val="0"/>
          <w:szCs w:val="21"/>
        </w:rPr>
        <w:t>1</w:t>
      </w:r>
      <w:r>
        <w:rPr>
          <w:rFonts w:eastAsia="方正仿宋_GB2312" w:cs="方正仿宋_GB2312" w:hint="eastAsia"/>
          <w:b/>
          <w:bCs/>
          <w:color w:val="000000" w:themeColor="text1"/>
          <w:kern w:val="0"/>
          <w:szCs w:val="21"/>
        </w:rPr>
        <w:t>）按采购包</w:t>
      </w:r>
      <w:r>
        <w:rPr>
          <w:rFonts w:eastAsia="方正仿宋_GB2312" w:cs="方正仿宋_GB2312" w:hint="eastAsia"/>
          <w:b/>
          <w:bCs/>
          <w:color w:val="000000" w:themeColor="text1"/>
          <w:kern w:val="0"/>
          <w:szCs w:val="21"/>
        </w:rPr>
        <w:t>1-</w:t>
      </w:r>
      <w:r>
        <w:rPr>
          <w:rFonts w:eastAsia="方正仿宋_GB2312" w:cs="方正仿宋_GB2312" w:hint="eastAsia"/>
          <w:b/>
          <w:bCs/>
          <w:color w:val="000000" w:themeColor="text1"/>
          <w:kern w:val="0"/>
          <w:szCs w:val="21"/>
        </w:rPr>
        <w:t>采购包</w:t>
      </w:r>
      <w:r>
        <w:rPr>
          <w:rFonts w:eastAsia="方正仿宋_GB2312" w:cs="方正仿宋_GB2312" w:hint="eastAsia"/>
          <w:b/>
          <w:bCs/>
          <w:color w:val="000000" w:themeColor="text1"/>
          <w:kern w:val="0"/>
          <w:szCs w:val="21"/>
        </w:rPr>
        <w:t>5</w:t>
      </w:r>
      <w:r>
        <w:rPr>
          <w:rFonts w:eastAsia="方正仿宋_GB2312" w:cs="方正仿宋_GB2312" w:hint="eastAsia"/>
          <w:b/>
          <w:bCs/>
          <w:color w:val="000000" w:themeColor="text1"/>
          <w:kern w:val="0"/>
          <w:szCs w:val="21"/>
        </w:rPr>
        <w:t>、采购包</w:t>
      </w:r>
      <w:r>
        <w:rPr>
          <w:rFonts w:eastAsia="方正仿宋_GB2312" w:cs="方正仿宋_GB2312" w:hint="eastAsia"/>
          <w:b/>
          <w:bCs/>
          <w:color w:val="000000" w:themeColor="text1"/>
          <w:kern w:val="0"/>
          <w:szCs w:val="21"/>
        </w:rPr>
        <w:t>6-</w:t>
      </w:r>
      <w:r>
        <w:rPr>
          <w:rFonts w:eastAsia="方正仿宋_GB2312" w:cs="方正仿宋_GB2312" w:hint="eastAsia"/>
          <w:b/>
          <w:bCs/>
          <w:color w:val="000000" w:themeColor="text1"/>
          <w:kern w:val="0"/>
          <w:szCs w:val="21"/>
        </w:rPr>
        <w:t>采购包</w:t>
      </w:r>
      <w:r>
        <w:rPr>
          <w:rFonts w:eastAsia="方正仿宋_GB2312" w:cs="方正仿宋_GB2312" w:hint="eastAsia"/>
          <w:b/>
          <w:bCs/>
          <w:color w:val="000000" w:themeColor="text1"/>
          <w:kern w:val="0"/>
          <w:szCs w:val="21"/>
        </w:rPr>
        <w:t>8</w:t>
      </w:r>
      <w:r>
        <w:rPr>
          <w:rFonts w:eastAsia="方正仿宋_GB2312" w:cs="方正仿宋_GB2312" w:hint="eastAsia"/>
          <w:b/>
          <w:bCs/>
          <w:color w:val="000000" w:themeColor="text1"/>
          <w:kern w:val="0"/>
          <w:szCs w:val="21"/>
        </w:rPr>
        <w:t>、采购包</w:t>
      </w:r>
      <w:r>
        <w:rPr>
          <w:rFonts w:eastAsia="方正仿宋_GB2312" w:cs="方正仿宋_GB2312" w:hint="eastAsia"/>
          <w:b/>
          <w:bCs/>
          <w:color w:val="000000" w:themeColor="text1"/>
          <w:kern w:val="0"/>
          <w:szCs w:val="21"/>
        </w:rPr>
        <w:t>9-</w:t>
      </w:r>
      <w:r>
        <w:rPr>
          <w:rFonts w:eastAsia="方正仿宋_GB2312" w:cs="方正仿宋_GB2312" w:hint="eastAsia"/>
          <w:b/>
          <w:bCs/>
          <w:color w:val="000000" w:themeColor="text1"/>
          <w:kern w:val="0"/>
          <w:szCs w:val="21"/>
        </w:rPr>
        <w:t>采购包</w:t>
      </w:r>
      <w:r>
        <w:rPr>
          <w:rFonts w:eastAsia="方正仿宋_GB2312" w:cs="方正仿宋_GB2312" w:hint="eastAsia"/>
          <w:b/>
          <w:bCs/>
          <w:color w:val="000000" w:themeColor="text1"/>
          <w:kern w:val="0"/>
          <w:szCs w:val="21"/>
        </w:rPr>
        <w:t>11</w:t>
      </w:r>
      <w:r>
        <w:rPr>
          <w:rFonts w:eastAsia="方正仿宋_GB2312" w:cs="方正仿宋_GB2312" w:hint="eastAsia"/>
          <w:b/>
          <w:bCs/>
          <w:color w:val="000000" w:themeColor="text1"/>
          <w:kern w:val="0"/>
          <w:szCs w:val="21"/>
        </w:rPr>
        <w:t>分为三组，投标人可同时参任意采购包的投标，但在每组最多中标</w:t>
      </w:r>
      <w:r>
        <w:rPr>
          <w:rFonts w:eastAsia="方正仿宋_GB2312" w:cs="方正仿宋_GB2312" w:hint="eastAsia"/>
          <w:b/>
          <w:bCs/>
          <w:color w:val="000000" w:themeColor="text1"/>
          <w:kern w:val="0"/>
          <w:szCs w:val="21"/>
        </w:rPr>
        <w:t>1</w:t>
      </w:r>
      <w:r>
        <w:rPr>
          <w:rFonts w:eastAsia="方正仿宋_GB2312" w:cs="方正仿宋_GB2312" w:hint="eastAsia"/>
          <w:b/>
          <w:bCs/>
          <w:color w:val="000000" w:themeColor="text1"/>
          <w:kern w:val="0"/>
          <w:szCs w:val="21"/>
        </w:rPr>
        <w:t>个采购包；</w:t>
      </w:r>
    </w:p>
    <w:p w14:paraId="7FC415D4"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color w:val="000000" w:themeColor="text1"/>
          <w:kern w:val="0"/>
          <w:szCs w:val="21"/>
        </w:rPr>
        <w:t>（</w:t>
      </w:r>
      <w:r>
        <w:rPr>
          <w:rFonts w:eastAsia="方正仿宋_GB2312" w:cs="方正仿宋_GB2312" w:hint="eastAsia"/>
          <w:b/>
          <w:bCs/>
          <w:color w:val="000000" w:themeColor="text1"/>
          <w:kern w:val="0"/>
          <w:szCs w:val="21"/>
        </w:rPr>
        <w:t>2</w:t>
      </w:r>
      <w:r>
        <w:rPr>
          <w:rFonts w:eastAsia="方正仿宋_GB2312" w:cs="方正仿宋_GB2312" w:hint="eastAsia"/>
          <w:b/>
          <w:bCs/>
          <w:color w:val="000000" w:themeColor="text1"/>
          <w:kern w:val="0"/>
          <w:szCs w:val="21"/>
        </w:rPr>
        <w:t>）同一投标人在全部</w:t>
      </w:r>
      <w:r>
        <w:rPr>
          <w:rFonts w:eastAsia="方正仿宋_GB2312" w:cs="方正仿宋_GB2312" w:hint="eastAsia"/>
          <w:b/>
          <w:bCs/>
          <w:color w:val="000000" w:themeColor="text1"/>
          <w:kern w:val="0"/>
          <w:szCs w:val="21"/>
        </w:rPr>
        <w:t>11</w:t>
      </w:r>
      <w:r>
        <w:rPr>
          <w:rFonts w:eastAsia="方正仿宋_GB2312" w:cs="方正仿宋_GB2312" w:hint="eastAsia"/>
          <w:b/>
          <w:bCs/>
          <w:color w:val="000000" w:themeColor="text1"/>
          <w:kern w:val="0"/>
          <w:szCs w:val="21"/>
        </w:rPr>
        <w:t>个采购包中，最多兼中</w:t>
      </w:r>
      <w:r>
        <w:rPr>
          <w:rFonts w:eastAsia="方正仿宋_GB2312" w:cs="方正仿宋_GB2312" w:hint="eastAsia"/>
          <w:b/>
          <w:bCs/>
          <w:color w:val="000000" w:themeColor="text1"/>
          <w:kern w:val="0"/>
          <w:szCs w:val="21"/>
        </w:rPr>
        <w:t>2</w:t>
      </w:r>
      <w:r>
        <w:rPr>
          <w:rFonts w:eastAsia="方正仿宋_GB2312" w:cs="方正仿宋_GB2312" w:hint="eastAsia"/>
          <w:b/>
          <w:bCs/>
          <w:color w:val="000000" w:themeColor="text1"/>
          <w:kern w:val="0"/>
          <w:szCs w:val="21"/>
        </w:rPr>
        <w:t>个采购包；已兼中</w:t>
      </w:r>
      <w:r>
        <w:rPr>
          <w:rFonts w:eastAsia="方正仿宋_GB2312" w:cs="方正仿宋_GB2312" w:hint="eastAsia"/>
          <w:b/>
          <w:bCs/>
          <w:color w:val="000000" w:themeColor="text1"/>
          <w:kern w:val="0"/>
          <w:szCs w:val="21"/>
        </w:rPr>
        <w:t>2</w:t>
      </w:r>
      <w:r>
        <w:rPr>
          <w:rFonts w:eastAsia="方正仿宋_GB2312" w:cs="方正仿宋_GB2312" w:hint="eastAsia"/>
          <w:b/>
          <w:bCs/>
          <w:color w:val="000000" w:themeColor="text1"/>
          <w:kern w:val="0"/>
          <w:szCs w:val="21"/>
        </w:rPr>
        <w:t>个采购包的，仍可参与后续采购包的评审，但不再被推荐为后续任何采购包的中标候选人。</w:t>
      </w:r>
    </w:p>
    <w:p w14:paraId="2134F16F"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采购需求：拟委托供应商承担</w:t>
      </w:r>
      <w:r>
        <w:rPr>
          <w:rFonts w:eastAsia="方正仿宋_GB2312" w:cs="方正仿宋_GB2312" w:hint="eastAsia"/>
          <w:bCs/>
          <w:kern w:val="0"/>
          <w:szCs w:val="21"/>
        </w:rPr>
        <w:t>2026</w:t>
      </w:r>
      <w:r>
        <w:rPr>
          <w:rFonts w:eastAsia="方正仿宋_GB2312" w:cs="方正仿宋_GB2312" w:hint="eastAsia"/>
          <w:bCs/>
          <w:kern w:val="0"/>
          <w:szCs w:val="21"/>
        </w:rPr>
        <w:t>年生态环境监测及分析服务，本项目共分为</w:t>
      </w:r>
      <w:r>
        <w:rPr>
          <w:rFonts w:eastAsia="方正仿宋_GB2312" w:cs="方正仿宋_GB2312" w:hint="eastAsia"/>
          <w:bCs/>
          <w:kern w:val="0"/>
          <w:szCs w:val="21"/>
        </w:rPr>
        <w:t>11</w:t>
      </w:r>
      <w:r>
        <w:rPr>
          <w:rFonts w:eastAsia="方正仿宋_GB2312" w:cs="方正仿宋_GB2312" w:hint="eastAsia"/>
          <w:bCs/>
          <w:kern w:val="0"/>
          <w:szCs w:val="21"/>
        </w:rPr>
        <w:t>个采购包，分别为：采购包</w:t>
      </w:r>
      <w:r>
        <w:rPr>
          <w:rFonts w:eastAsia="方正仿宋_GB2312" w:cs="方正仿宋_GB2312" w:hint="eastAsia"/>
          <w:bCs/>
          <w:kern w:val="0"/>
          <w:szCs w:val="21"/>
        </w:rPr>
        <w:t>1</w:t>
      </w:r>
      <w:r>
        <w:rPr>
          <w:rFonts w:eastAsia="方正仿宋_GB2312" w:cs="方正仿宋_GB2312" w:hint="eastAsia"/>
          <w:bCs/>
          <w:kern w:val="0"/>
          <w:szCs w:val="21"/>
        </w:rPr>
        <w:t>：</w:t>
      </w:r>
      <w:r>
        <w:rPr>
          <w:rFonts w:eastAsia="方正仿宋_GB2312" w:cs="方正仿宋_GB2312" w:hint="eastAsia"/>
          <w:bCs/>
          <w:kern w:val="0"/>
          <w:szCs w:val="21"/>
        </w:rPr>
        <w:t>2026</w:t>
      </w:r>
      <w:r>
        <w:rPr>
          <w:rFonts w:eastAsia="方正仿宋_GB2312" w:cs="方正仿宋_GB2312" w:hint="eastAsia"/>
          <w:bCs/>
          <w:kern w:val="0"/>
          <w:szCs w:val="21"/>
        </w:rPr>
        <w:t>地表水重点河道水质调查预警监测服务项目、采购包</w:t>
      </w:r>
      <w:r>
        <w:rPr>
          <w:rFonts w:eastAsia="方正仿宋_GB2312" w:cs="方正仿宋_GB2312" w:hint="eastAsia"/>
          <w:bCs/>
          <w:kern w:val="0"/>
          <w:szCs w:val="21"/>
        </w:rPr>
        <w:t>2</w:t>
      </w:r>
      <w:r>
        <w:rPr>
          <w:rFonts w:eastAsia="方正仿宋_GB2312" w:cs="方正仿宋_GB2312" w:hint="eastAsia"/>
          <w:bCs/>
          <w:kern w:val="0"/>
          <w:szCs w:val="21"/>
        </w:rPr>
        <w:t>：</w:t>
      </w:r>
      <w:r>
        <w:rPr>
          <w:rFonts w:eastAsia="方正仿宋_GB2312" w:cs="方正仿宋_GB2312" w:hint="eastAsia"/>
          <w:bCs/>
          <w:kern w:val="0"/>
          <w:szCs w:val="21"/>
        </w:rPr>
        <w:t>2026</w:t>
      </w:r>
      <w:r>
        <w:rPr>
          <w:rFonts w:eastAsia="方正仿宋_GB2312" w:cs="方正仿宋_GB2312" w:hint="eastAsia"/>
          <w:bCs/>
          <w:kern w:val="0"/>
          <w:szCs w:val="21"/>
        </w:rPr>
        <w:t>年南京市工业园区内部水环境监测项目、采购包</w:t>
      </w:r>
      <w:r>
        <w:rPr>
          <w:rFonts w:eastAsia="方正仿宋_GB2312" w:cs="方正仿宋_GB2312" w:hint="eastAsia"/>
          <w:bCs/>
          <w:kern w:val="0"/>
          <w:szCs w:val="21"/>
        </w:rPr>
        <w:t>3</w:t>
      </w:r>
      <w:r>
        <w:rPr>
          <w:rFonts w:eastAsia="方正仿宋_GB2312" w:cs="方正仿宋_GB2312" w:hint="eastAsia"/>
          <w:bCs/>
          <w:kern w:val="0"/>
          <w:szCs w:val="21"/>
        </w:rPr>
        <w:t>：</w:t>
      </w:r>
      <w:r>
        <w:rPr>
          <w:rFonts w:eastAsia="方正仿宋_GB2312" w:cs="方正仿宋_GB2312" w:hint="eastAsia"/>
          <w:bCs/>
          <w:kern w:val="0"/>
          <w:szCs w:val="21"/>
        </w:rPr>
        <w:t>2026</w:t>
      </w:r>
      <w:r>
        <w:rPr>
          <w:rFonts w:eastAsia="方正仿宋_GB2312" w:cs="方正仿宋_GB2312" w:hint="eastAsia"/>
          <w:bCs/>
          <w:kern w:val="0"/>
          <w:szCs w:val="21"/>
        </w:rPr>
        <w:t>年南京市重点区域断面关联排涝泵站水质监测项目、采购包</w:t>
      </w:r>
      <w:r>
        <w:rPr>
          <w:rFonts w:eastAsia="方正仿宋_GB2312" w:cs="方正仿宋_GB2312" w:hint="eastAsia"/>
          <w:bCs/>
          <w:kern w:val="0"/>
          <w:szCs w:val="21"/>
        </w:rPr>
        <w:t>4</w:t>
      </w:r>
      <w:r>
        <w:rPr>
          <w:rFonts w:eastAsia="方正仿宋_GB2312" w:cs="方正仿宋_GB2312" w:hint="eastAsia"/>
          <w:bCs/>
          <w:kern w:val="0"/>
          <w:szCs w:val="21"/>
        </w:rPr>
        <w:t>：水环境专项监测（鼓楼区、秦淮区、建邺区、栖霞区、雨花台区、江宁区）、采购包</w:t>
      </w:r>
      <w:r>
        <w:rPr>
          <w:rFonts w:eastAsia="方正仿宋_GB2312" w:cs="方正仿宋_GB2312" w:hint="eastAsia"/>
          <w:bCs/>
          <w:kern w:val="0"/>
          <w:szCs w:val="21"/>
        </w:rPr>
        <w:t>5</w:t>
      </w:r>
      <w:r>
        <w:rPr>
          <w:rFonts w:eastAsia="方正仿宋_GB2312" w:cs="方正仿宋_GB2312" w:hint="eastAsia"/>
          <w:bCs/>
          <w:kern w:val="0"/>
          <w:szCs w:val="21"/>
        </w:rPr>
        <w:t>：水环境专项监测（六合区、江北新区）、采购包</w:t>
      </w:r>
      <w:r>
        <w:rPr>
          <w:rFonts w:eastAsia="方正仿宋_GB2312" w:cs="方正仿宋_GB2312" w:hint="eastAsia"/>
          <w:bCs/>
          <w:kern w:val="0"/>
          <w:szCs w:val="21"/>
        </w:rPr>
        <w:t>6</w:t>
      </w:r>
      <w:r>
        <w:rPr>
          <w:rFonts w:eastAsia="方正仿宋_GB2312" w:cs="方正仿宋_GB2312" w:hint="eastAsia"/>
          <w:bCs/>
          <w:kern w:val="0"/>
          <w:szCs w:val="21"/>
        </w:rPr>
        <w:t>：日常执法监测（江宁区、溧水区、高淳区）、</w:t>
      </w:r>
      <w:r>
        <w:rPr>
          <w:rFonts w:eastAsia="方正仿宋_GB2312" w:cs="方正仿宋_GB2312" w:hint="eastAsia"/>
          <w:bCs/>
          <w:kern w:val="0"/>
          <w:szCs w:val="21"/>
        </w:rPr>
        <w:lastRenderedPageBreak/>
        <w:t>采购包</w:t>
      </w:r>
      <w:r>
        <w:rPr>
          <w:rFonts w:eastAsia="方正仿宋_GB2312" w:cs="方正仿宋_GB2312" w:hint="eastAsia"/>
          <w:bCs/>
          <w:kern w:val="0"/>
          <w:szCs w:val="21"/>
        </w:rPr>
        <w:t>7</w:t>
      </w:r>
      <w:r>
        <w:rPr>
          <w:rFonts w:eastAsia="方正仿宋_GB2312" w:cs="方正仿宋_GB2312" w:hint="eastAsia"/>
          <w:bCs/>
          <w:kern w:val="0"/>
          <w:szCs w:val="21"/>
        </w:rPr>
        <w:t>：日常执法监测（江北新区）、采购包</w:t>
      </w:r>
      <w:r>
        <w:rPr>
          <w:rFonts w:eastAsia="方正仿宋_GB2312" w:cs="方正仿宋_GB2312" w:hint="eastAsia"/>
          <w:bCs/>
          <w:kern w:val="0"/>
          <w:szCs w:val="21"/>
        </w:rPr>
        <w:t>8</w:t>
      </w:r>
      <w:r>
        <w:rPr>
          <w:rFonts w:eastAsia="方正仿宋_GB2312" w:cs="方正仿宋_GB2312" w:hint="eastAsia"/>
          <w:bCs/>
          <w:kern w:val="0"/>
          <w:szCs w:val="21"/>
        </w:rPr>
        <w:t>：日常执法监测（除江北新区、江宁区、溧水区、高淳区以外其他区）、采购包</w:t>
      </w:r>
      <w:r>
        <w:rPr>
          <w:rFonts w:eastAsia="方正仿宋_GB2312" w:cs="方正仿宋_GB2312" w:hint="eastAsia"/>
          <w:bCs/>
          <w:kern w:val="0"/>
          <w:szCs w:val="21"/>
        </w:rPr>
        <w:t>9</w:t>
      </w:r>
      <w:r>
        <w:rPr>
          <w:rFonts w:eastAsia="方正仿宋_GB2312" w:cs="方正仿宋_GB2312" w:hint="eastAsia"/>
          <w:bCs/>
          <w:kern w:val="0"/>
          <w:szCs w:val="21"/>
        </w:rPr>
        <w:t>：执法监测（移动源尾气及油气回收执法监测）、采购包</w:t>
      </w:r>
      <w:r>
        <w:rPr>
          <w:rFonts w:eastAsia="方正仿宋_GB2312" w:cs="方正仿宋_GB2312" w:hint="eastAsia"/>
          <w:bCs/>
          <w:kern w:val="0"/>
          <w:szCs w:val="21"/>
        </w:rPr>
        <w:t>10</w:t>
      </w:r>
      <w:r>
        <w:rPr>
          <w:rFonts w:eastAsia="方正仿宋_GB2312" w:cs="方正仿宋_GB2312" w:hint="eastAsia"/>
          <w:bCs/>
          <w:kern w:val="0"/>
          <w:szCs w:val="21"/>
        </w:rPr>
        <w:t>：执法监测（辐射执法监测项目）、采购包</w:t>
      </w:r>
      <w:r>
        <w:rPr>
          <w:rFonts w:eastAsia="方正仿宋_GB2312" w:cs="方正仿宋_GB2312" w:hint="eastAsia"/>
          <w:bCs/>
          <w:kern w:val="0"/>
          <w:szCs w:val="21"/>
        </w:rPr>
        <w:t>11</w:t>
      </w:r>
      <w:r>
        <w:rPr>
          <w:rFonts w:eastAsia="方正仿宋_GB2312" w:cs="方正仿宋_GB2312" w:hint="eastAsia"/>
          <w:bCs/>
          <w:kern w:val="0"/>
          <w:szCs w:val="21"/>
        </w:rPr>
        <w:t>：</w:t>
      </w:r>
      <w:r>
        <w:rPr>
          <w:rFonts w:eastAsia="方正仿宋_GB2312" w:cs="方正仿宋_GB2312" w:hint="eastAsia"/>
          <w:bCs/>
          <w:kern w:val="0"/>
          <w:szCs w:val="21"/>
        </w:rPr>
        <w:t>2026</w:t>
      </w:r>
      <w:r>
        <w:rPr>
          <w:rFonts w:eastAsia="方正仿宋_GB2312" w:cs="方正仿宋_GB2312" w:hint="eastAsia"/>
          <w:bCs/>
          <w:kern w:val="0"/>
          <w:szCs w:val="21"/>
        </w:rPr>
        <w:t>年全市大气降尘采样、分析服务项目。具体内容详见招标文件第四章。</w:t>
      </w:r>
    </w:p>
    <w:p w14:paraId="3C914AAC" w14:textId="77777777" w:rsidR="0046453C" w:rsidRDefault="00000000">
      <w:pPr>
        <w:widowControl/>
        <w:shd w:val="clear" w:color="auto" w:fill="FFFFFF"/>
        <w:spacing w:line="360" w:lineRule="auto"/>
        <w:ind w:firstLineChars="200" w:firstLine="420"/>
        <w:jc w:val="left"/>
        <w:rPr>
          <w:rFonts w:eastAsia="方正仿宋_GB2312" w:cs="方正仿宋_GB2312"/>
          <w:bCs/>
          <w:szCs w:val="21"/>
        </w:rPr>
      </w:pPr>
      <w:r>
        <w:rPr>
          <w:rFonts w:eastAsia="方正仿宋_GB2312" w:cs="方正仿宋_GB2312" w:hint="eastAsia"/>
          <w:bCs/>
          <w:kern w:val="0"/>
          <w:szCs w:val="21"/>
        </w:rPr>
        <w:t>合同履行期限：</w:t>
      </w:r>
      <w:r>
        <w:rPr>
          <w:rFonts w:eastAsia="方正仿宋_GB2312" w:cs="方正仿宋_GB2312" w:hint="eastAsia"/>
          <w:bCs/>
          <w:szCs w:val="21"/>
        </w:rPr>
        <w:t>采购包</w:t>
      </w:r>
      <w:r>
        <w:rPr>
          <w:rFonts w:eastAsia="方正仿宋_GB2312" w:cs="方正仿宋_GB2312" w:hint="eastAsia"/>
          <w:bCs/>
          <w:szCs w:val="21"/>
        </w:rPr>
        <w:t>1-</w:t>
      </w:r>
      <w:r>
        <w:rPr>
          <w:rFonts w:eastAsia="方正仿宋_GB2312" w:cs="方正仿宋_GB2312" w:hint="eastAsia"/>
          <w:bCs/>
          <w:szCs w:val="21"/>
        </w:rPr>
        <w:t>采购包</w:t>
      </w:r>
      <w:r>
        <w:rPr>
          <w:rFonts w:eastAsia="方正仿宋_GB2312" w:cs="方正仿宋_GB2312" w:hint="eastAsia"/>
          <w:bCs/>
          <w:szCs w:val="21"/>
        </w:rPr>
        <w:t>11</w:t>
      </w:r>
      <w:r>
        <w:rPr>
          <w:rFonts w:eastAsia="方正仿宋_GB2312" w:cs="方正仿宋_GB2312" w:hint="eastAsia"/>
          <w:bCs/>
          <w:szCs w:val="21"/>
        </w:rPr>
        <w:t>：自合同签订之日起</w:t>
      </w:r>
      <w:r>
        <w:rPr>
          <w:rFonts w:eastAsia="方正仿宋_GB2312" w:cs="方正仿宋_GB2312" w:hint="eastAsia"/>
          <w:bCs/>
          <w:szCs w:val="21"/>
        </w:rPr>
        <w:t>1</w:t>
      </w:r>
      <w:r>
        <w:rPr>
          <w:rFonts w:eastAsia="方正仿宋_GB2312" w:cs="方正仿宋_GB2312" w:hint="eastAsia"/>
          <w:bCs/>
          <w:szCs w:val="21"/>
        </w:rPr>
        <w:t>年止。</w:t>
      </w:r>
    </w:p>
    <w:p w14:paraId="1A12525C"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bookmarkStart w:id="5" w:name="_Hlk77845455"/>
      <w:bookmarkStart w:id="6" w:name="_Hlk128055931"/>
      <w:r>
        <w:rPr>
          <w:rFonts w:eastAsia="方正仿宋_GB2312" w:cs="方正仿宋_GB2312" w:hint="eastAsia"/>
          <w:bCs/>
          <w:kern w:val="0"/>
          <w:szCs w:val="21"/>
        </w:rPr>
        <w:t>本项目</w:t>
      </w:r>
      <w:bookmarkStart w:id="7" w:name="_Hlk84582886"/>
      <w:r>
        <w:rPr>
          <w:rFonts w:eastAsia="方正仿宋_GB2312" w:cs="方正仿宋_GB2312" w:hint="eastAsia"/>
          <w:bCs/>
          <w:kern w:val="0"/>
          <w:szCs w:val="21"/>
        </w:rPr>
        <w:t>（是</w:t>
      </w:r>
      <w:r>
        <w:rPr>
          <w:rFonts w:eastAsia="方正仿宋_GB2312" w:cs="方正仿宋_GB2312" w:hint="eastAsia"/>
          <w:bCs/>
          <w:kern w:val="0"/>
          <w:szCs w:val="21"/>
        </w:rPr>
        <w:t>/</w:t>
      </w:r>
      <w:r>
        <w:rPr>
          <w:rFonts w:eastAsia="方正仿宋_GB2312" w:cs="方正仿宋_GB2312" w:hint="eastAsia"/>
          <w:bCs/>
          <w:kern w:val="0"/>
          <w:szCs w:val="21"/>
        </w:rPr>
        <w:t>否）接受</w:t>
      </w:r>
      <w:bookmarkEnd w:id="7"/>
      <w:r>
        <w:rPr>
          <w:rFonts w:eastAsia="方正仿宋_GB2312" w:cs="方正仿宋_GB2312" w:hint="eastAsia"/>
          <w:bCs/>
          <w:kern w:val="0"/>
          <w:szCs w:val="21"/>
        </w:rPr>
        <w:t>联合体投标：否。</w:t>
      </w:r>
    </w:p>
    <w:bookmarkEnd w:id="5"/>
    <w:bookmarkEnd w:id="6"/>
    <w:p w14:paraId="00049A42"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二、申请人的资格要求</w:t>
      </w:r>
    </w:p>
    <w:p w14:paraId="5BDF21A8"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（一）满足《中华人民共和国政府采购法》第二十二条规定：</w:t>
      </w:r>
    </w:p>
    <w:p w14:paraId="1338C489"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1.</w:t>
      </w:r>
      <w:r>
        <w:rPr>
          <w:rFonts w:eastAsia="方正仿宋_GB2312" w:cs="方正仿宋_GB2312" w:hint="eastAsia"/>
          <w:bCs/>
          <w:szCs w:val="21"/>
        </w:rPr>
        <w:t>具有独立承担民事责任的能力（提供法人或其他组织的营业执照等证明文件，自然人的身份证明）；</w:t>
      </w:r>
    </w:p>
    <w:p w14:paraId="324AD1F0"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2.</w:t>
      </w:r>
      <w:r>
        <w:rPr>
          <w:rFonts w:eastAsia="方正仿宋_GB2312" w:cs="方正仿宋_GB2312" w:hint="eastAsia"/>
          <w:bCs/>
          <w:szCs w:val="21"/>
        </w:rPr>
        <w:t>具有良好的商业信誉和健全的财务会计制度（提供距开标时间六个月内任意一月份的财务状况报告或上一年度财务审计报告或开标截止时间前六个月内银行出具的资信证明，成立未满一年若无上述证明材料的可不提供）；</w:t>
      </w:r>
    </w:p>
    <w:p w14:paraId="53AC7665"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3.</w:t>
      </w:r>
      <w:r>
        <w:rPr>
          <w:rFonts w:eastAsia="方正仿宋_GB2312" w:cs="方正仿宋_GB2312" w:hint="eastAsia"/>
          <w:bCs/>
          <w:szCs w:val="21"/>
        </w:rPr>
        <w:t>具有履行合同所必需的设备和专业技术能力（根据项目需求提供履行合同所必需的设备和专业技术能力的声明</w:t>
      </w:r>
      <w:bookmarkStart w:id="8" w:name="_Hlk128041996"/>
      <w:r>
        <w:rPr>
          <w:rFonts w:eastAsia="方正仿宋_GB2312" w:cs="方正仿宋_GB2312" w:hint="eastAsia"/>
          <w:bCs/>
          <w:szCs w:val="21"/>
        </w:rPr>
        <w:t>或证明材料</w:t>
      </w:r>
      <w:bookmarkEnd w:id="8"/>
      <w:r>
        <w:rPr>
          <w:rFonts w:eastAsia="方正仿宋_GB2312" w:cs="方正仿宋_GB2312" w:hint="eastAsia"/>
          <w:bCs/>
          <w:szCs w:val="21"/>
        </w:rPr>
        <w:t>）；</w:t>
      </w:r>
    </w:p>
    <w:p w14:paraId="0794B25B"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 xml:space="preserve">4. </w:t>
      </w:r>
      <w:bookmarkStart w:id="9" w:name="_Hlk169006514"/>
      <w:r>
        <w:rPr>
          <w:rFonts w:eastAsia="方正仿宋_GB2312" w:cs="方正仿宋_GB2312" w:hint="eastAsia"/>
          <w:bCs/>
          <w:szCs w:val="21"/>
        </w:rPr>
        <w:t>具有依法缴纳税收和社会保障资金的良好记录</w:t>
      </w:r>
      <w:bookmarkStart w:id="10" w:name="_Hlk168994408"/>
      <w:r>
        <w:rPr>
          <w:rFonts w:eastAsia="方正仿宋_GB2312" w:cs="方正仿宋_GB2312" w:hint="eastAsia"/>
          <w:bCs/>
          <w:szCs w:val="21"/>
        </w:rPr>
        <w:t>（提供参加本次政府采购活动前一年内至少一个月缴纳社会保险的凭据及缴纳税收凭据，依法享受免缴、缓缴的，提供证明材料）</w:t>
      </w:r>
      <w:bookmarkEnd w:id="10"/>
      <w:r>
        <w:rPr>
          <w:rFonts w:eastAsia="方正仿宋_GB2312" w:cs="方正仿宋_GB2312" w:hint="eastAsia"/>
          <w:bCs/>
          <w:szCs w:val="21"/>
        </w:rPr>
        <w:t>；</w:t>
      </w:r>
    </w:p>
    <w:bookmarkEnd w:id="9"/>
    <w:p w14:paraId="64781ECE"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5.</w:t>
      </w:r>
      <w:r>
        <w:rPr>
          <w:rFonts w:eastAsia="方正仿宋_GB2312" w:cs="方正仿宋_GB2312" w:hint="eastAsia"/>
          <w:bCs/>
          <w:szCs w:val="21"/>
        </w:rPr>
        <w:t>参加政府采购活动前三年内，在经营活动中没有重大违法记录（提供承诺书）；</w:t>
      </w:r>
    </w:p>
    <w:p w14:paraId="178C9130"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6.</w:t>
      </w:r>
      <w:r>
        <w:rPr>
          <w:rFonts w:eastAsia="方正仿宋_GB2312" w:cs="方正仿宋_GB2312" w:hint="eastAsia"/>
          <w:bCs/>
          <w:szCs w:val="21"/>
        </w:rPr>
        <w:t>根据《生态环境监测条例》（中华人民共和国国务院令第</w:t>
      </w:r>
      <w:r>
        <w:rPr>
          <w:rFonts w:eastAsia="方正仿宋_GB2312" w:cs="方正仿宋_GB2312" w:hint="eastAsia"/>
          <w:bCs/>
          <w:szCs w:val="21"/>
        </w:rPr>
        <w:t>820</w:t>
      </w:r>
      <w:r>
        <w:rPr>
          <w:rFonts w:eastAsia="方正仿宋_GB2312" w:cs="方正仿宋_GB2312" w:hint="eastAsia"/>
          <w:bCs/>
          <w:szCs w:val="21"/>
        </w:rPr>
        <w:t>号），投标人应当独立、客观、公正开展监测服务，不得同时接受可能存在利益冲突的委托。（提供承诺书，格式自拟加盖公章，未提供按无效标处理）</w:t>
      </w:r>
    </w:p>
    <w:p w14:paraId="0D50215B" w14:textId="77777777" w:rsidR="0046453C" w:rsidRDefault="00000000">
      <w:pPr>
        <w:spacing w:line="360" w:lineRule="auto"/>
        <w:ind w:firstLineChars="200" w:firstLine="420"/>
        <w:rPr>
          <w:rFonts w:eastAsia="方正仿宋_GB2312" w:cs="方正仿宋_GB2312"/>
          <w:bCs/>
          <w:szCs w:val="21"/>
        </w:rPr>
      </w:pPr>
      <w:r>
        <w:rPr>
          <w:rFonts w:eastAsia="方正仿宋_GB2312" w:cs="方正仿宋_GB2312" w:hint="eastAsia"/>
          <w:bCs/>
          <w:kern w:val="0"/>
          <w:szCs w:val="21"/>
        </w:rPr>
        <w:t>7.</w:t>
      </w:r>
      <w:r>
        <w:rPr>
          <w:rFonts w:eastAsia="方正仿宋_GB2312" w:cs="方正仿宋_GB2312" w:hint="eastAsia"/>
          <w:bCs/>
          <w:szCs w:val="21"/>
        </w:rPr>
        <w:t>法律、行政法规规定的其他条件：无。</w:t>
      </w:r>
    </w:p>
    <w:p w14:paraId="001EFC49" w14:textId="77777777" w:rsidR="0046453C" w:rsidRDefault="00000000">
      <w:pPr>
        <w:spacing w:line="360" w:lineRule="auto"/>
        <w:ind w:firstLineChars="200" w:firstLine="420"/>
        <w:rPr>
          <w:rFonts w:eastAsia="方正仿宋_GB2312" w:cs="方正仿宋_GB2312"/>
          <w:bCs/>
          <w:color w:val="ED0000"/>
          <w:szCs w:val="21"/>
        </w:rPr>
      </w:pPr>
      <w:r>
        <w:rPr>
          <w:rFonts w:eastAsia="方正仿宋_GB2312" w:cs="方正仿宋_GB2312" w:hint="eastAsia"/>
          <w:bCs/>
          <w:kern w:val="0"/>
          <w:szCs w:val="21"/>
        </w:rPr>
        <w:t>（二）落实政府采购政策需满足的资格要求：</w:t>
      </w:r>
      <w:bookmarkStart w:id="11" w:name="_Hlk128042064"/>
      <w:r>
        <w:rPr>
          <w:rFonts w:eastAsia="方正仿宋_GB2312" w:cs="方正仿宋_GB2312" w:hint="eastAsia"/>
          <w:bCs/>
          <w:szCs w:val="21"/>
        </w:rPr>
        <w:t>无。</w:t>
      </w:r>
    </w:p>
    <w:p w14:paraId="671D8A26" w14:textId="77777777" w:rsidR="0046453C" w:rsidRDefault="00000000">
      <w:pPr>
        <w:widowControl/>
        <w:shd w:val="clear" w:color="auto" w:fill="FFFFFF"/>
        <w:spacing w:line="360" w:lineRule="auto"/>
        <w:ind w:firstLineChars="200" w:firstLine="420"/>
        <w:jc w:val="left"/>
        <w:rPr>
          <w:rFonts w:eastAsia="方正仿宋_GB2312" w:cs="方正仿宋_GB2312"/>
          <w:bCs/>
          <w:szCs w:val="21"/>
        </w:rPr>
      </w:pPr>
      <w:bookmarkStart w:id="12" w:name="_Hlk67996638"/>
      <w:bookmarkStart w:id="13" w:name="_Hlk67648547"/>
      <w:bookmarkEnd w:id="11"/>
      <w:r>
        <w:rPr>
          <w:rFonts w:eastAsia="方正仿宋_GB2312" w:cs="方正仿宋_GB2312" w:hint="eastAsia"/>
          <w:bCs/>
          <w:kern w:val="0"/>
          <w:szCs w:val="21"/>
        </w:rPr>
        <w:t>（三）本项目特定资格要求</w:t>
      </w:r>
      <w:bookmarkEnd w:id="12"/>
      <w:r>
        <w:rPr>
          <w:rFonts w:eastAsia="方正仿宋_GB2312" w:cs="方正仿宋_GB2312" w:hint="eastAsia"/>
          <w:bCs/>
          <w:szCs w:val="21"/>
        </w:rPr>
        <w:t>：</w:t>
      </w:r>
      <w:bookmarkStart w:id="14" w:name="_Hlk77845490"/>
      <w:bookmarkStart w:id="15" w:name="_Hlk77846375"/>
      <w:bookmarkEnd w:id="13"/>
    </w:p>
    <w:p w14:paraId="612E2FE5"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采购包</w:t>
      </w:r>
      <w:r>
        <w:rPr>
          <w:rFonts w:eastAsia="方正仿宋_GB2312" w:cs="方正仿宋_GB2312" w:hint="eastAsia"/>
          <w:bCs/>
          <w:szCs w:val="21"/>
        </w:rPr>
        <w:t>1-</w:t>
      </w:r>
      <w:r>
        <w:rPr>
          <w:rFonts w:eastAsia="方正仿宋_GB2312" w:cs="方正仿宋_GB2312" w:hint="eastAsia"/>
          <w:bCs/>
          <w:szCs w:val="21"/>
        </w:rPr>
        <w:t>采购包</w:t>
      </w:r>
      <w:r>
        <w:rPr>
          <w:rFonts w:eastAsia="方正仿宋_GB2312" w:cs="方正仿宋_GB2312" w:hint="eastAsia"/>
          <w:bCs/>
          <w:szCs w:val="21"/>
        </w:rPr>
        <w:t>11</w:t>
      </w:r>
      <w:r>
        <w:rPr>
          <w:rFonts w:eastAsia="方正仿宋_GB2312" w:cs="方正仿宋_GB2312" w:hint="eastAsia"/>
          <w:bCs/>
          <w:szCs w:val="21"/>
        </w:rPr>
        <w:t>：投标人须具备有效的环境检测类《检验检测机构资质认定证书（</w:t>
      </w:r>
      <w:r>
        <w:rPr>
          <w:rFonts w:eastAsia="方正仿宋_GB2312" w:cs="方正仿宋_GB2312" w:hint="eastAsia"/>
          <w:bCs/>
          <w:szCs w:val="21"/>
        </w:rPr>
        <w:t>CMA</w:t>
      </w:r>
      <w:r>
        <w:rPr>
          <w:rFonts w:eastAsia="方正仿宋_GB2312" w:cs="方正仿宋_GB2312" w:hint="eastAsia"/>
          <w:bCs/>
          <w:szCs w:val="21"/>
        </w:rPr>
        <w:t>）》，并提供资质证书及能力项附表复印件（加盖投标人公章）。各采购包专项资质要求如下：</w:t>
      </w:r>
    </w:p>
    <w:p w14:paraId="40CD283D"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）采购包</w:t>
      </w:r>
      <w:r>
        <w:rPr>
          <w:rFonts w:eastAsia="方正仿宋_GB2312" w:cs="方正仿宋_GB2312" w:hint="eastAsia"/>
          <w:bCs/>
          <w:szCs w:val="21"/>
        </w:rPr>
        <w:t>1-</w:t>
      </w:r>
      <w:r>
        <w:rPr>
          <w:rFonts w:eastAsia="方正仿宋_GB2312" w:cs="方正仿宋_GB2312" w:hint="eastAsia"/>
          <w:bCs/>
          <w:szCs w:val="21"/>
        </w:rPr>
        <w:t>采购包</w:t>
      </w:r>
      <w:r>
        <w:rPr>
          <w:rFonts w:eastAsia="方正仿宋_GB2312" w:cs="方正仿宋_GB2312" w:hint="eastAsia"/>
          <w:bCs/>
          <w:szCs w:val="21"/>
        </w:rPr>
        <w:t>5</w:t>
      </w:r>
      <w:r>
        <w:rPr>
          <w:rFonts w:eastAsia="方正仿宋_GB2312" w:cs="方正仿宋_GB2312" w:hint="eastAsia"/>
          <w:bCs/>
          <w:szCs w:val="21"/>
        </w:rPr>
        <w:t>：投标人</w:t>
      </w:r>
      <w:r>
        <w:rPr>
          <w:rFonts w:eastAsia="方正仿宋_GB2312" w:cs="方正仿宋_GB2312" w:hint="eastAsia"/>
          <w:bCs/>
          <w:szCs w:val="21"/>
        </w:rPr>
        <w:t>CMA</w:t>
      </w:r>
      <w:r>
        <w:rPr>
          <w:rFonts w:eastAsia="方正仿宋_GB2312" w:cs="方正仿宋_GB2312" w:hint="eastAsia"/>
          <w:bCs/>
          <w:szCs w:val="21"/>
        </w:rPr>
        <w:t>资质能力须覆盖所投采购包全部监测因子，须提供对应监测因子的能力项附表复印件（加盖公章）。</w:t>
      </w:r>
    </w:p>
    <w:p w14:paraId="5551B3F5"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）采购包</w:t>
      </w:r>
      <w:r>
        <w:rPr>
          <w:rFonts w:eastAsia="方正仿宋_GB2312" w:cs="方正仿宋_GB2312" w:hint="eastAsia"/>
          <w:bCs/>
          <w:szCs w:val="21"/>
        </w:rPr>
        <w:t>6-</w:t>
      </w:r>
      <w:r>
        <w:rPr>
          <w:rFonts w:eastAsia="方正仿宋_GB2312" w:cs="方正仿宋_GB2312" w:hint="eastAsia"/>
          <w:bCs/>
          <w:szCs w:val="21"/>
        </w:rPr>
        <w:t>采购包</w:t>
      </w:r>
      <w:r>
        <w:rPr>
          <w:rFonts w:eastAsia="方正仿宋_GB2312" w:cs="方正仿宋_GB2312" w:hint="eastAsia"/>
          <w:bCs/>
          <w:szCs w:val="21"/>
        </w:rPr>
        <w:t>8</w:t>
      </w:r>
      <w:r>
        <w:rPr>
          <w:rFonts w:eastAsia="方正仿宋_GB2312" w:cs="方正仿宋_GB2312" w:hint="eastAsia"/>
          <w:bCs/>
          <w:szCs w:val="21"/>
        </w:rPr>
        <w:t>：投标人环境类</w:t>
      </w:r>
      <w:r>
        <w:rPr>
          <w:rFonts w:eastAsia="方正仿宋_GB2312" w:cs="方正仿宋_GB2312" w:hint="eastAsia"/>
          <w:bCs/>
          <w:szCs w:val="21"/>
        </w:rPr>
        <w:t xml:space="preserve"> CMA </w:t>
      </w:r>
      <w:r>
        <w:rPr>
          <w:rFonts w:eastAsia="方正仿宋_GB2312" w:cs="方正仿宋_GB2312" w:hint="eastAsia"/>
          <w:bCs/>
          <w:szCs w:val="21"/>
        </w:rPr>
        <w:t>资质认定能力项附表参数不少于</w:t>
      </w:r>
      <w:r>
        <w:rPr>
          <w:rFonts w:eastAsia="方正仿宋_GB2312" w:cs="方正仿宋_GB2312" w:hint="eastAsia"/>
          <w:bCs/>
          <w:szCs w:val="21"/>
        </w:rPr>
        <w:t xml:space="preserve"> 300 </w:t>
      </w:r>
      <w:r>
        <w:rPr>
          <w:rFonts w:eastAsia="方正仿宋_GB2312" w:cs="方正仿宋_GB2312" w:hint="eastAsia"/>
          <w:bCs/>
          <w:szCs w:val="21"/>
        </w:rPr>
        <w:t>项，且须包含对应所投采购包全部监测因子；须提供符合要求的能力项附表复印件（加盖公章）。</w:t>
      </w:r>
    </w:p>
    <w:p w14:paraId="1B4C85FD" w14:textId="77777777" w:rsidR="0046453C" w:rsidRDefault="00000000">
      <w:pPr>
        <w:spacing w:line="360" w:lineRule="auto"/>
        <w:ind w:firstLineChars="200" w:firstLine="420"/>
        <w:jc w:val="left"/>
      </w:pPr>
      <w:r>
        <w:rPr>
          <w:rFonts w:eastAsia="方正仿宋_GB2312" w:cs="方正仿宋_GB2312" w:hint="eastAsia"/>
          <w:bCs/>
          <w:szCs w:val="21"/>
        </w:rPr>
        <w:lastRenderedPageBreak/>
        <w:t>（</w:t>
      </w:r>
      <w:r>
        <w:rPr>
          <w:rFonts w:eastAsia="方正仿宋_GB2312" w:cs="方正仿宋_GB2312" w:hint="eastAsia"/>
          <w:bCs/>
          <w:szCs w:val="21"/>
        </w:rPr>
        <w:t>3</w:t>
      </w:r>
      <w:r>
        <w:rPr>
          <w:rFonts w:eastAsia="方正仿宋_GB2312" w:cs="方正仿宋_GB2312" w:hint="eastAsia"/>
          <w:bCs/>
          <w:szCs w:val="21"/>
        </w:rPr>
        <w:t>）采购包</w:t>
      </w:r>
      <w:r>
        <w:rPr>
          <w:rFonts w:eastAsia="方正仿宋_GB2312" w:cs="方正仿宋_GB2312" w:hint="eastAsia"/>
          <w:bCs/>
          <w:szCs w:val="21"/>
        </w:rPr>
        <w:t>9-</w:t>
      </w:r>
      <w:r>
        <w:rPr>
          <w:rFonts w:eastAsia="方正仿宋_GB2312" w:cs="方正仿宋_GB2312" w:hint="eastAsia"/>
          <w:bCs/>
          <w:szCs w:val="21"/>
        </w:rPr>
        <w:t>采购包</w:t>
      </w:r>
      <w:r>
        <w:rPr>
          <w:rFonts w:eastAsia="方正仿宋_GB2312" w:cs="方正仿宋_GB2312" w:hint="eastAsia"/>
          <w:bCs/>
          <w:szCs w:val="21"/>
        </w:rPr>
        <w:t>11</w:t>
      </w:r>
      <w:r>
        <w:rPr>
          <w:rFonts w:eastAsia="方正仿宋_GB2312" w:cs="方正仿宋_GB2312" w:hint="eastAsia"/>
          <w:bCs/>
          <w:szCs w:val="21"/>
        </w:rPr>
        <w:t>：投标人</w:t>
      </w:r>
      <w:r>
        <w:rPr>
          <w:rFonts w:eastAsia="方正仿宋_GB2312" w:cs="方正仿宋_GB2312" w:hint="eastAsia"/>
          <w:bCs/>
          <w:szCs w:val="21"/>
        </w:rPr>
        <w:t>CMA</w:t>
      </w:r>
      <w:r>
        <w:rPr>
          <w:rFonts w:eastAsia="方正仿宋_GB2312" w:cs="方正仿宋_GB2312" w:hint="eastAsia"/>
          <w:bCs/>
          <w:szCs w:val="21"/>
        </w:rPr>
        <w:t>资质能力须覆盖所投采购包全部监测因子，须提供对应监测因子的能力项附表复印件（加盖公章）。</w:t>
      </w:r>
    </w:p>
    <w:p w14:paraId="7EF66867"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三、获取招标文件</w:t>
      </w:r>
    </w:p>
    <w:p w14:paraId="08E86C57" w14:textId="77777777" w:rsidR="0046453C" w:rsidRDefault="00000000">
      <w:pPr>
        <w:spacing w:line="360" w:lineRule="auto"/>
        <w:ind w:firstLineChars="200" w:firstLine="420"/>
        <w:rPr>
          <w:rFonts w:eastAsia="方正仿宋_GB2312" w:cs="方正仿宋_GB2312"/>
          <w:bCs/>
          <w:szCs w:val="21"/>
        </w:rPr>
      </w:pPr>
      <w:bookmarkStart w:id="16" w:name="_Hlk165968429"/>
      <w:r>
        <w:rPr>
          <w:rFonts w:eastAsia="方正仿宋_GB2312" w:cs="方正仿宋_GB2312" w:hint="eastAsia"/>
          <w:bCs/>
          <w:szCs w:val="21"/>
        </w:rPr>
        <w:t>时间：自招标文件公告发布之日起</w:t>
      </w:r>
      <w:r>
        <w:rPr>
          <w:rFonts w:eastAsia="方正仿宋_GB2312" w:cs="方正仿宋_GB2312" w:hint="eastAsia"/>
          <w:bCs/>
          <w:szCs w:val="21"/>
        </w:rPr>
        <w:t>5</w:t>
      </w:r>
      <w:r>
        <w:rPr>
          <w:rFonts w:eastAsia="方正仿宋_GB2312" w:cs="方正仿宋_GB2312" w:hint="eastAsia"/>
          <w:bCs/>
          <w:szCs w:val="21"/>
        </w:rPr>
        <w:t>个工作日</w:t>
      </w:r>
    </w:p>
    <w:p w14:paraId="6A664B0F" w14:textId="77777777" w:rsidR="0046453C" w:rsidRDefault="00000000">
      <w:pPr>
        <w:spacing w:line="360" w:lineRule="auto"/>
        <w:ind w:firstLineChars="200" w:firstLine="420"/>
        <w:rPr>
          <w:rFonts w:eastAsia="方正仿宋_GB2312" w:cs="方正仿宋_GB2312"/>
          <w:bCs/>
          <w:szCs w:val="21"/>
        </w:rPr>
      </w:pPr>
      <w:bookmarkStart w:id="17" w:name="_Hlk77845475"/>
      <w:bookmarkEnd w:id="14"/>
      <w:r>
        <w:rPr>
          <w:rFonts w:eastAsia="方正仿宋_GB2312" w:cs="方正仿宋_GB2312" w:hint="eastAsia"/>
          <w:bCs/>
          <w:szCs w:val="21"/>
        </w:rPr>
        <w:t>地点：</w:t>
      </w:r>
      <w:bookmarkStart w:id="18" w:name="OLE_LINK20"/>
      <w:r>
        <w:rPr>
          <w:rFonts w:eastAsia="方正仿宋_GB2312" w:cs="方正仿宋_GB2312" w:hint="eastAsia"/>
          <w:bCs/>
          <w:szCs w:val="21"/>
        </w:rPr>
        <w:t>江苏政府采购网</w:t>
      </w:r>
      <w:bookmarkStart w:id="19" w:name="OLE_LINK21"/>
      <w:r>
        <w:rPr>
          <w:rFonts w:eastAsia="方正仿宋_GB2312" w:cs="方正仿宋_GB2312" w:hint="eastAsia"/>
          <w:bCs/>
          <w:szCs w:val="21"/>
        </w:rPr>
        <w:t>“苏采云”系统</w:t>
      </w:r>
      <w:bookmarkEnd w:id="18"/>
      <w:bookmarkEnd w:id="19"/>
    </w:p>
    <w:p w14:paraId="6BC684D8" w14:textId="77777777" w:rsidR="0046453C" w:rsidRDefault="00000000">
      <w:pPr>
        <w:spacing w:line="360" w:lineRule="auto"/>
        <w:ind w:firstLineChars="200" w:firstLine="420"/>
        <w:rPr>
          <w:rFonts w:eastAsia="方正仿宋_GB2312" w:cs="方正仿宋_GB2312"/>
          <w:bCs/>
          <w:szCs w:val="21"/>
        </w:rPr>
      </w:pPr>
      <w:bookmarkStart w:id="20" w:name="_Hlk75168366"/>
      <w:bookmarkStart w:id="21" w:name="_Hlk164960028"/>
      <w:bookmarkStart w:id="22" w:name="_Hlk168491228"/>
      <w:bookmarkStart w:id="23" w:name="_Hlk168491149"/>
      <w:r>
        <w:rPr>
          <w:rFonts w:eastAsia="方正仿宋_GB2312" w:cs="方正仿宋_GB2312" w:hint="eastAsia"/>
          <w:bCs/>
          <w:szCs w:val="21"/>
        </w:rPr>
        <w:t>方式：</w:t>
      </w:r>
      <w:bookmarkStart w:id="24" w:name="_Hlk163662034"/>
      <w:bookmarkStart w:id="25" w:name="_Hlk168492824"/>
      <w:bookmarkStart w:id="26" w:name="_Hlk95487722"/>
      <w:bookmarkEnd w:id="20"/>
      <w:r>
        <w:rPr>
          <w:rFonts w:eastAsia="方正仿宋_GB2312" w:cs="方正仿宋_GB2312" w:hint="eastAsia"/>
          <w:bCs/>
          <w:szCs w:val="21"/>
        </w:rPr>
        <w:t>投标人登录江苏政府采购网，在网站首页点击“苏采云”系统自行免费下载</w:t>
      </w:r>
    </w:p>
    <w:p w14:paraId="6E390378" w14:textId="77777777" w:rsidR="0046453C" w:rsidRDefault="00000000">
      <w:pPr>
        <w:spacing w:line="360" w:lineRule="auto"/>
        <w:ind w:firstLineChars="200" w:firstLine="420"/>
        <w:rPr>
          <w:rFonts w:eastAsia="方正仿宋_GB2312" w:cs="方正仿宋_GB2312"/>
          <w:bCs/>
          <w:szCs w:val="21"/>
        </w:rPr>
      </w:pPr>
      <w:bookmarkStart w:id="27" w:name="_Hlk128043211"/>
      <w:bookmarkEnd w:id="16"/>
      <w:bookmarkEnd w:id="21"/>
      <w:bookmarkEnd w:id="22"/>
      <w:bookmarkEnd w:id="23"/>
      <w:bookmarkEnd w:id="24"/>
      <w:bookmarkEnd w:id="25"/>
      <w:r>
        <w:rPr>
          <w:rFonts w:eastAsia="方正仿宋_GB2312" w:cs="方正仿宋_GB2312" w:hint="eastAsia"/>
          <w:bCs/>
          <w:szCs w:val="21"/>
        </w:rPr>
        <w:t>售价：</w:t>
      </w:r>
      <w:r>
        <w:rPr>
          <w:rFonts w:eastAsia="方正仿宋_GB2312" w:cs="方正仿宋_GB2312" w:hint="eastAsia"/>
          <w:bCs/>
          <w:szCs w:val="21"/>
        </w:rPr>
        <w:t>0</w:t>
      </w:r>
      <w:r>
        <w:rPr>
          <w:rFonts w:eastAsia="方正仿宋_GB2312" w:cs="方正仿宋_GB2312" w:hint="eastAsia"/>
          <w:bCs/>
          <w:szCs w:val="21"/>
        </w:rPr>
        <w:t>元</w:t>
      </w:r>
    </w:p>
    <w:bookmarkEnd w:id="15"/>
    <w:bookmarkEnd w:id="17"/>
    <w:bookmarkEnd w:id="26"/>
    <w:bookmarkEnd w:id="27"/>
    <w:p w14:paraId="2E1E5933"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四、</w:t>
      </w:r>
      <w:bookmarkStart w:id="28" w:name="_Hlk44579106"/>
      <w:r>
        <w:rPr>
          <w:rFonts w:eastAsia="方正仿宋_GB2312" w:cs="方正仿宋_GB2312" w:hint="eastAsia"/>
          <w:bCs/>
          <w:kern w:val="0"/>
          <w:szCs w:val="21"/>
        </w:rPr>
        <w:t>提交投标文件截止时间、开标时间和地点</w:t>
      </w:r>
      <w:bookmarkEnd w:id="28"/>
    </w:p>
    <w:p w14:paraId="77C7430B" w14:textId="08AB61D3" w:rsidR="0046453C" w:rsidRDefault="00000000">
      <w:pPr>
        <w:widowControl/>
        <w:shd w:val="clear" w:color="auto" w:fill="FFFFFF"/>
        <w:spacing w:line="360" w:lineRule="auto"/>
        <w:ind w:firstLineChars="200" w:firstLine="452"/>
        <w:jc w:val="left"/>
        <w:rPr>
          <w:rFonts w:eastAsia="方正仿宋_GB2312" w:cs="方正仿宋_GB2312"/>
          <w:kern w:val="0"/>
          <w:szCs w:val="21"/>
        </w:rPr>
      </w:pPr>
      <w:bookmarkStart w:id="29" w:name="_Hlk44575721"/>
      <w:r>
        <w:rPr>
          <w:rFonts w:eastAsia="方正仿宋_GB2312" w:cs="方正仿宋_GB2312" w:hint="eastAsia"/>
          <w:spacing w:val="8"/>
          <w:kern w:val="0"/>
          <w:szCs w:val="21"/>
        </w:rPr>
        <w:t>2026</w:t>
      </w:r>
      <w:r>
        <w:rPr>
          <w:rFonts w:eastAsia="方正仿宋_GB2312" w:cs="方正仿宋_GB2312" w:hint="eastAsia"/>
          <w:spacing w:val="8"/>
          <w:kern w:val="0"/>
          <w:szCs w:val="21"/>
        </w:rPr>
        <w:t>年</w:t>
      </w:r>
      <w:r>
        <w:rPr>
          <w:rFonts w:eastAsia="方正仿宋_GB2312" w:cs="方正仿宋_GB2312" w:hint="eastAsia"/>
          <w:spacing w:val="8"/>
          <w:kern w:val="0"/>
          <w:szCs w:val="21"/>
        </w:rPr>
        <w:t>11</w:t>
      </w:r>
      <w:r>
        <w:rPr>
          <w:rFonts w:eastAsia="方正仿宋_GB2312" w:cs="方正仿宋_GB2312" w:hint="eastAsia"/>
          <w:spacing w:val="8"/>
          <w:kern w:val="0"/>
          <w:szCs w:val="21"/>
        </w:rPr>
        <w:t>月</w:t>
      </w:r>
      <w:r w:rsidR="00363E98">
        <w:rPr>
          <w:rFonts w:eastAsia="方正仿宋_GB2312" w:cs="方正仿宋_GB2312" w:hint="eastAsia"/>
          <w:spacing w:val="8"/>
          <w:kern w:val="0"/>
          <w:szCs w:val="21"/>
        </w:rPr>
        <w:t>4</w:t>
      </w:r>
      <w:r>
        <w:rPr>
          <w:rFonts w:eastAsia="方正仿宋_GB2312" w:cs="方正仿宋_GB2312" w:hint="eastAsia"/>
          <w:spacing w:val="8"/>
          <w:kern w:val="0"/>
          <w:szCs w:val="21"/>
        </w:rPr>
        <w:t>日</w:t>
      </w:r>
      <w:r>
        <w:rPr>
          <w:rFonts w:eastAsia="方正仿宋_GB2312" w:cs="方正仿宋_GB2312" w:hint="eastAsia"/>
          <w:spacing w:val="8"/>
          <w:kern w:val="0"/>
          <w:szCs w:val="21"/>
        </w:rPr>
        <w:t xml:space="preserve"> </w:t>
      </w:r>
      <w:proofErr w:type="gramStart"/>
      <w:r>
        <w:rPr>
          <w:rFonts w:eastAsia="方正仿宋_GB2312" w:cs="方正仿宋_GB2312" w:hint="eastAsia"/>
          <w:spacing w:val="8"/>
          <w:kern w:val="0"/>
          <w:szCs w:val="21"/>
        </w:rPr>
        <w:t>9:30</w:t>
      </w:r>
      <w:bookmarkEnd w:id="29"/>
      <w:r>
        <w:rPr>
          <w:rFonts w:eastAsia="方正仿宋_GB2312" w:cs="方正仿宋_GB2312" w:hint="eastAsia"/>
          <w:kern w:val="0"/>
          <w:szCs w:val="21"/>
        </w:rPr>
        <w:t xml:space="preserve">  </w:t>
      </w:r>
      <w:r>
        <w:rPr>
          <w:rFonts w:eastAsia="方正仿宋_GB2312" w:cs="方正仿宋_GB2312" w:hint="eastAsia"/>
          <w:kern w:val="0"/>
          <w:szCs w:val="21"/>
        </w:rPr>
        <w:t>（</w:t>
      </w:r>
      <w:proofErr w:type="gramEnd"/>
      <w:r>
        <w:rPr>
          <w:rFonts w:eastAsia="方正仿宋_GB2312" w:cs="方正仿宋_GB2312" w:hint="eastAsia"/>
          <w:kern w:val="0"/>
          <w:szCs w:val="21"/>
        </w:rPr>
        <w:t>北京时间）</w:t>
      </w:r>
    </w:p>
    <w:p w14:paraId="5C89ADFF"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地点</w:t>
      </w:r>
      <w:bookmarkStart w:id="30" w:name="_Hlk176530129"/>
      <w:r>
        <w:rPr>
          <w:rFonts w:eastAsia="方正仿宋_GB2312" w:cs="方正仿宋_GB2312" w:hint="eastAsia"/>
          <w:kern w:val="0"/>
          <w:szCs w:val="21"/>
        </w:rPr>
        <w:t>：</w:t>
      </w:r>
      <w:r>
        <w:rPr>
          <w:rFonts w:eastAsia="方正仿宋_GB2312" w:cs="方正仿宋_GB2312" w:hint="eastAsia"/>
          <w:spacing w:val="8"/>
          <w:kern w:val="0"/>
          <w:szCs w:val="21"/>
        </w:rPr>
        <w:t>“</w:t>
      </w:r>
      <w:r>
        <w:rPr>
          <w:rFonts w:eastAsia="方正仿宋_GB2312" w:cs="方正仿宋_GB2312" w:hint="eastAsia"/>
          <w:snapToGrid w:val="0"/>
          <w:kern w:val="0"/>
          <w:szCs w:val="21"/>
        </w:rPr>
        <w:t>苏采云”系统</w:t>
      </w:r>
      <w:r>
        <w:rPr>
          <w:rFonts w:eastAsia="方正仿宋_GB2312" w:cs="方正仿宋_GB2312" w:hint="eastAsia"/>
          <w:kern w:val="0"/>
          <w:szCs w:val="21"/>
        </w:rPr>
        <w:t>开标大厅</w:t>
      </w:r>
      <w:bookmarkEnd w:id="30"/>
    </w:p>
    <w:p w14:paraId="48006F23"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五、公告期限</w:t>
      </w:r>
    </w:p>
    <w:p w14:paraId="1414C2A3"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自本公告发布之日起</w:t>
      </w:r>
      <w:r>
        <w:rPr>
          <w:rFonts w:eastAsia="方正仿宋_GB2312" w:cs="方正仿宋_GB2312" w:hint="eastAsia"/>
          <w:kern w:val="0"/>
          <w:szCs w:val="21"/>
        </w:rPr>
        <w:t>5</w:t>
      </w:r>
      <w:r>
        <w:rPr>
          <w:rFonts w:eastAsia="方正仿宋_GB2312" w:cs="方正仿宋_GB2312" w:hint="eastAsia"/>
          <w:kern w:val="0"/>
          <w:szCs w:val="21"/>
        </w:rPr>
        <w:t>个工作日。</w:t>
      </w:r>
    </w:p>
    <w:p w14:paraId="38869B05"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lang w:val="zh-CN"/>
        </w:rPr>
        <w:t>六</w:t>
      </w:r>
      <w:r>
        <w:rPr>
          <w:rFonts w:eastAsia="方正仿宋_GB2312" w:cs="方正仿宋_GB2312" w:hint="eastAsia"/>
          <w:bCs/>
          <w:kern w:val="0"/>
          <w:szCs w:val="21"/>
        </w:rPr>
        <w:t>、其他补充事宜</w:t>
      </w:r>
    </w:p>
    <w:p w14:paraId="01FBF757" w14:textId="77777777" w:rsidR="0046453C" w:rsidRDefault="00000000">
      <w:pPr>
        <w:spacing w:line="360" w:lineRule="auto"/>
        <w:ind w:firstLineChars="200" w:firstLine="420"/>
        <w:rPr>
          <w:rFonts w:eastAsia="方正仿宋_GB2312" w:cs="方正仿宋_GB2312"/>
          <w:bCs/>
          <w:kern w:val="0"/>
          <w:szCs w:val="21"/>
        </w:rPr>
      </w:pPr>
      <w:r>
        <w:rPr>
          <w:rFonts w:eastAsia="方正仿宋_GB2312" w:cs="方正仿宋_GB2312" w:hint="eastAsia"/>
          <w:bCs/>
          <w:kern w:val="0"/>
          <w:szCs w:val="21"/>
        </w:rPr>
        <w:t>1.</w:t>
      </w:r>
      <w:r>
        <w:rPr>
          <w:rFonts w:eastAsia="方正仿宋_GB2312" w:cs="方正仿宋_GB2312" w:hint="eastAsia"/>
          <w:bCs/>
          <w:kern w:val="0"/>
          <w:szCs w:val="21"/>
        </w:rPr>
        <w:t>本项目在</w:t>
      </w:r>
      <w:r>
        <w:rPr>
          <w:rFonts w:eastAsia="方正仿宋_GB2312" w:cs="方正仿宋_GB2312" w:hint="eastAsia"/>
          <w:b/>
          <w:kern w:val="0"/>
          <w:szCs w:val="21"/>
        </w:rPr>
        <w:t>江苏政府采购网、中国政府采购网、南京市生态环境局网站</w:t>
      </w:r>
      <w:r>
        <w:rPr>
          <w:rFonts w:eastAsia="方正仿宋_GB2312" w:cs="方正仿宋_GB2312" w:hint="eastAsia"/>
          <w:bCs/>
          <w:kern w:val="0"/>
          <w:szCs w:val="21"/>
        </w:rPr>
        <w:t>发布公告（其他媒体转载无效）。</w:t>
      </w:r>
    </w:p>
    <w:p w14:paraId="26806807" w14:textId="77777777" w:rsidR="0046453C" w:rsidRDefault="00000000">
      <w:pPr>
        <w:spacing w:line="360" w:lineRule="auto"/>
        <w:ind w:firstLineChars="200" w:firstLine="420"/>
        <w:rPr>
          <w:rFonts w:eastAsia="方正仿宋_GB2312" w:cs="方正仿宋_GB2312"/>
          <w:bCs/>
          <w:kern w:val="0"/>
          <w:szCs w:val="21"/>
        </w:rPr>
      </w:pPr>
      <w:r>
        <w:rPr>
          <w:rFonts w:eastAsia="方正仿宋_GB2312" w:cs="方正仿宋_GB2312" w:hint="eastAsia"/>
          <w:bCs/>
          <w:kern w:val="0"/>
          <w:szCs w:val="21"/>
        </w:rPr>
        <w:t>2.</w:t>
      </w:r>
      <w:r>
        <w:rPr>
          <w:rFonts w:eastAsia="方正仿宋_GB2312" w:cs="方正仿宋_GB2312" w:hint="eastAsia"/>
          <w:bCs/>
          <w:szCs w:val="21"/>
        </w:rPr>
        <w:t xml:space="preserve"> </w:t>
      </w:r>
      <w:r>
        <w:rPr>
          <w:rFonts w:eastAsia="方正仿宋_GB2312" w:cs="方正仿宋_GB2312" w:hint="eastAsia"/>
          <w:bCs/>
          <w:szCs w:val="21"/>
        </w:rPr>
        <w:t>本项目不专门面向中小微企业采购，执行价格扣除优惠政策，</w:t>
      </w:r>
      <w:r>
        <w:rPr>
          <w:rFonts w:eastAsia="方正仿宋_GB2312" w:cs="方正仿宋_GB2312" w:hint="eastAsia"/>
          <w:szCs w:val="21"/>
        </w:rPr>
        <w:t>具体内容详见招标文件第二章政策功能。</w:t>
      </w:r>
    </w:p>
    <w:p w14:paraId="6014A922" w14:textId="77777777" w:rsidR="0046453C" w:rsidRDefault="00000000">
      <w:pPr>
        <w:widowControl/>
        <w:ind w:firstLineChars="200" w:firstLine="420"/>
        <w:jc w:val="left"/>
        <w:rPr>
          <w:rFonts w:eastAsia="方正仿宋_GB2312" w:cs="方正仿宋_GB2312"/>
          <w:bCs/>
          <w:szCs w:val="21"/>
        </w:rPr>
      </w:pPr>
      <w:r>
        <w:rPr>
          <w:rFonts w:eastAsia="方正仿宋_GB2312" w:cs="方正仿宋_GB2312" w:hint="eastAsia"/>
          <w:bCs/>
          <w:szCs w:val="21"/>
        </w:rPr>
        <w:t xml:space="preserve">3. </w:t>
      </w:r>
      <w:r>
        <w:rPr>
          <w:rFonts w:eastAsia="方正仿宋_GB2312" w:cs="方正仿宋_GB2312" w:hint="eastAsia"/>
          <w:bCs/>
          <w:szCs w:val="21"/>
        </w:rPr>
        <w:t>勘查现场或答疑：本项目不组织现场勘察，不组织集中答疑环节。</w:t>
      </w:r>
    </w:p>
    <w:p w14:paraId="331ACFCB" w14:textId="77777777" w:rsidR="0046453C" w:rsidRDefault="00000000">
      <w:pPr>
        <w:widowControl/>
        <w:shd w:val="clear" w:color="auto" w:fill="FFFFFF"/>
        <w:spacing w:line="360" w:lineRule="auto"/>
        <w:ind w:firstLineChars="200" w:firstLine="422"/>
        <w:jc w:val="left"/>
        <w:rPr>
          <w:rFonts w:eastAsia="方正仿宋_GB2312" w:cs="方正仿宋_GB2312"/>
          <w:b/>
          <w:bCs/>
          <w:szCs w:val="21"/>
          <w:lang w:val="zh-CN"/>
        </w:rPr>
      </w:pPr>
      <w:bookmarkStart w:id="31" w:name="_Hlk163569423"/>
      <w:r>
        <w:rPr>
          <w:rFonts w:eastAsia="方正仿宋_GB2312" w:cs="方正仿宋_GB2312" w:hint="eastAsia"/>
          <w:b/>
          <w:bCs/>
          <w:szCs w:val="21"/>
        </w:rPr>
        <w:t>4</w:t>
      </w:r>
      <w:r>
        <w:rPr>
          <w:rFonts w:eastAsia="方正仿宋_GB2312" w:cs="方正仿宋_GB2312" w:hint="eastAsia"/>
          <w:b/>
          <w:bCs/>
          <w:szCs w:val="21"/>
          <w:lang w:val="zh-CN"/>
        </w:rPr>
        <w:t xml:space="preserve">. </w:t>
      </w:r>
      <w:r>
        <w:rPr>
          <w:rFonts w:eastAsia="方正仿宋_GB2312" w:cs="方正仿宋_GB2312" w:hint="eastAsia"/>
          <w:b/>
          <w:bCs/>
          <w:szCs w:val="21"/>
          <w:lang w:val="zh-CN"/>
        </w:rPr>
        <w:t>拒绝下述投标人参加本次采购活动</w:t>
      </w:r>
    </w:p>
    <w:p w14:paraId="3098DB25"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）投标人单位负责人为同一人或者存在直接控股、管理关系的不同投标人，不得参加同一合同项下的政府采购活动。</w:t>
      </w:r>
    </w:p>
    <w:p w14:paraId="12500121"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）为采购项目提供整体设计、规范编制或者项目管理、监理、检测等服务的投标人，不得参加本项目的采购活动。</w:t>
      </w:r>
    </w:p>
    <w:p w14:paraId="65228B99"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3</w:t>
      </w:r>
      <w:r>
        <w:rPr>
          <w:rFonts w:eastAsia="方正仿宋_GB2312" w:cs="方正仿宋_GB2312" w:hint="eastAsia"/>
          <w:bCs/>
          <w:szCs w:val="21"/>
        </w:rPr>
        <w:t>）投标人被“信用中国”网站（</w:t>
      </w:r>
      <w:r>
        <w:rPr>
          <w:rFonts w:eastAsia="方正仿宋_GB2312" w:cs="方正仿宋_GB2312" w:hint="eastAsia"/>
          <w:bCs/>
          <w:szCs w:val="21"/>
        </w:rPr>
        <w:t>www.creditchina.gov.cn</w:t>
      </w:r>
      <w:r>
        <w:rPr>
          <w:rFonts w:eastAsia="方正仿宋_GB2312" w:cs="方正仿宋_GB2312" w:hint="eastAsia"/>
          <w:bCs/>
          <w:szCs w:val="21"/>
        </w:rPr>
        <w:t>）、“中国政府采购网”（</w:t>
      </w:r>
      <w:r>
        <w:rPr>
          <w:rFonts w:eastAsia="方正仿宋_GB2312" w:cs="方正仿宋_GB2312" w:hint="eastAsia"/>
          <w:bCs/>
          <w:szCs w:val="21"/>
        </w:rPr>
        <w:t>www.ccgp.gov.cn</w:t>
      </w:r>
      <w:r>
        <w:rPr>
          <w:rFonts w:eastAsia="方正仿宋_GB2312" w:cs="方正仿宋_GB2312" w:hint="eastAsia"/>
          <w:bCs/>
          <w:szCs w:val="21"/>
        </w:rPr>
        <w:t>）列入失信被执行人、重大税收违法案件当事人名单、政府采购严重违法失信行为记录名单。</w:t>
      </w:r>
      <w:r>
        <w:rPr>
          <w:rFonts w:eastAsia="方正仿宋_GB2312" w:cs="方正仿宋_GB2312" w:hint="eastAsia"/>
          <w:bCs/>
          <w:szCs w:val="21"/>
        </w:rPr>
        <w:t xml:space="preserve"> </w:t>
      </w:r>
    </w:p>
    <w:p w14:paraId="5D6A3F30"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4</w:t>
      </w:r>
      <w:r>
        <w:rPr>
          <w:rFonts w:eastAsia="方正仿宋_GB2312" w:cs="方正仿宋_GB2312" w:hint="eastAsia"/>
          <w:bCs/>
          <w:szCs w:val="21"/>
        </w:rPr>
        <w:t>）投标人未提供《南京市政府采购供应商信用承诺书》。</w:t>
      </w:r>
    </w:p>
    <w:p w14:paraId="418CC353" w14:textId="77777777" w:rsidR="0046453C" w:rsidRDefault="00000000">
      <w:pPr>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5.</w:t>
      </w:r>
      <w:r>
        <w:rPr>
          <w:rFonts w:eastAsia="方正仿宋_GB2312" w:cs="方正仿宋_GB2312" w:hint="eastAsia"/>
          <w:b/>
          <w:color w:val="000000"/>
          <w:kern w:val="0"/>
          <w:sz w:val="28"/>
          <w:szCs w:val="28"/>
        </w:rPr>
        <w:t xml:space="preserve"> </w:t>
      </w:r>
      <w:bookmarkStart w:id="32" w:name="OLE_LINK17"/>
      <w:r>
        <w:rPr>
          <w:rFonts w:eastAsia="方正仿宋_GB2312" w:cs="方正仿宋_GB2312" w:hint="eastAsia"/>
          <w:b/>
          <w:szCs w:val="21"/>
        </w:rPr>
        <w:t>投标人</w:t>
      </w:r>
      <w:bookmarkEnd w:id="32"/>
      <w:r>
        <w:rPr>
          <w:rFonts w:eastAsia="方正仿宋_GB2312" w:cs="方正仿宋_GB2312" w:hint="eastAsia"/>
          <w:b/>
          <w:szCs w:val="21"/>
        </w:rPr>
        <w:t>通过苏采云系统参与政府采购项目，需要办理江苏省政府采购数字证书及电子签章，具体详见苏采云系统登录页“新</w:t>
      </w:r>
      <w:r>
        <w:rPr>
          <w:rFonts w:eastAsia="方正仿宋_GB2312" w:cs="方正仿宋_GB2312" w:hint="eastAsia"/>
          <w:b/>
          <w:szCs w:val="21"/>
        </w:rPr>
        <w:t>CA</w:t>
      </w:r>
      <w:r>
        <w:rPr>
          <w:rFonts w:eastAsia="方正仿宋_GB2312" w:cs="方正仿宋_GB2312" w:hint="eastAsia"/>
          <w:b/>
          <w:szCs w:val="21"/>
        </w:rPr>
        <w:t>办理指南”。投标人按《苏采云系统供应商操作手册》（以下简称“操作手册”）进行注册，并制作上传电子投标文件。《操作手册》</w:t>
      </w:r>
      <w:hyperlink r:id="rId11" w:history="1">
        <w:r>
          <w:rPr>
            <w:rStyle w:val="aff7"/>
            <w:rFonts w:eastAsia="方正仿宋_GB2312" w:cs="方正仿宋_GB2312" w:hint="eastAsia"/>
            <w:b/>
            <w:szCs w:val="21"/>
          </w:rPr>
          <w:t>下载地址</w:t>
        </w:r>
      </w:hyperlink>
      <w:r>
        <w:rPr>
          <w:rFonts w:eastAsia="方正仿宋_GB2312" w:cs="方正仿宋_GB2312" w:hint="eastAsia"/>
          <w:b/>
          <w:szCs w:val="21"/>
        </w:rPr>
        <w:t>（</w:t>
      </w:r>
      <w:r>
        <w:rPr>
          <w:rFonts w:eastAsia="方正仿宋_GB2312" w:cs="方正仿宋_GB2312" w:hint="eastAsia"/>
          <w:b/>
          <w:szCs w:val="21"/>
        </w:rPr>
        <w:t>http://www.ccgp-jiangsu.gov.cn/jiangsu/zlxz/ee/ee3a4bc5a3454aa2b0d9312230633ce9.html</w:t>
      </w:r>
      <w:r>
        <w:rPr>
          <w:rFonts w:eastAsia="方正仿宋_GB2312" w:cs="方正仿宋_GB2312" w:hint="eastAsia"/>
          <w:b/>
          <w:szCs w:val="21"/>
        </w:rPr>
        <w:t>）。</w:t>
      </w:r>
      <w:bookmarkStart w:id="33" w:name="OLE_LINK2"/>
      <w:r>
        <w:rPr>
          <w:rFonts w:eastAsia="方正仿宋_GB2312" w:cs="方正仿宋_GB2312" w:hint="eastAsia"/>
          <w:b/>
          <w:szCs w:val="21"/>
        </w:rPr>
        <w:t>“苏</w:t>
      </w:r>
      <w:r>
        <w:rPr>
          <w:rFonts w:eastAsia="方正仿宋_GB2312" w:cs="方正仿宋_GB2312" w:hint="eastAsia"/>
          <w:b/>
          <w:szCs w:val="21"/>
        </w:rPr>
        <w:lastRenderedPageBreak/>
        <w:t>采云”南京地区客服热线</w:t>
      </w:r>
      <w:r>
        <w:rPr>
          <w:rFonts w:eastAsia="方正仿宋_GB2312" w:cs="方正仿宋_GB2312" w:hint="eastAsia"/>
          <w:b/>
          <w:szCs w:val="21"/>
        </w:rPr>
        <w:t>025-83633744</w:t>
      </w:r>
      <w:r>
        <w:rPr>
          <w:rFonts w:eastAsia="方正仿宋_GB2312" w:cs="方正仿宋_GB2312" w:hint="eastAsia"/>
          <w:b/>
          <w:szCs w:val="21"/>
        </w:rPr>
        <w:t>、</w:t>
      </w:r>
      <w:r>
        <w:rPr>
          <w:rFonts w:eastAsia="方正仿宋_GB2312" w:cs="方正仿宋_GB2312" w:hint="eastAsia"/>
          <w:b/>
          <w:szCs w:val="21"/>
        </w:rPr>
        <w:t>025-83633743</w:t>
      </w:r>
      <w:r>
        <w:rPr>
          <w:rFonts w:eastAsia="方正仿宋_GB2312" w:cs="方正仿宋_GB2312" w:hint="eastAsia"/>
          <w:b/>
          <w:szCs w:val="21"/>
        </w:rPr>
        <w:t>。</w:t>
      </w:r>
      <w:bookmarkEnd w:id="33"/>
    </w:p>
    <w:p w14:paraId="58CEA218"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6.</w:t>
      </w:r>
      <w:bookmarkStart w:id="34" w:name="_Hlk167286560"/>
      <w:r>
        <w:rPr>
          <w:rFonts w:eastAsia="方正仿宋_GB2312" w:cs="方正仿宋_GB2312" w:hint="eastAsia"/>
          <w:bCs/>
          <w:szCs w:val="21"/>
        </w:rPr>
        <w:t>政府采购信用承诺</w:t>
      </w:r>
      <w:bookmarkEnd w:id="34"/>
    </w:p>
    <w:p w14:paraId="074D0989"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根据《关于在政府采购活动中推行信用承诺制的通知》宁财购通〔</w:t>
      </w:r>
      <w:proofErr w:type="gramStart"/>
      <w:r>
        <w:rPr>
          <w:rFonts w:eastAsia="方正仿宋_GB2312" w:cs="方正仿宋_GB2312" w:hint="eastAsia"/>
          <w:bCs/>
          <w:szCs w:val="21"/>
        </w:rPr>
        <w:t>2021)</w:t>
      </w:r>
      <w:proofErr w:type="gramEnd"/>
      <w:r>
        <w:rPr>
          <w:rFonts w:eastAsia="方正仿宋_GB2312" w:cs="方正仿宋_GB2312" w:hint="eastAsia"/>
          <w:bCs/>
          <w:szCs w:val="21"/>
        </w:rPr>
        <w:t>5</w:t>
      </w:r>
      <w:r>
        <w:rPr>
          <w:rFonts w:eastAsia="方正仿宋_GB2312" w:cs="方正仿宋_GB2312" w:hint="eastAsia"/>
          <w:bCs/>
          <w:szCs w:val="21"/>
        </w:rPr>
        <w:t>号规定，在政府采购资格审查环节，供应商只需提供《南京市政府采购供应商信用承诺书》，即可替代以下证明材料：</w:t>
      </w:r>
    </w:p>
    <w:p w14:paraId="4199A51D"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）符合国家相关规定的财务状况报告；</w:t>
      </w:r>
    </w:p>
    <w:p w14:paraId="2BFE8AEB"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）依法缴纳税收的证明材料；</w:t>
      </w:r>
    </w:p>
    <w:p w14:paraId="3DB7AD9F"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3</w:t>
      </w:r>
      <w:r>
        <w:rPr>
          <w:rFonts w:eastAsia="方正仿宋_GB2312" w:cs="方正仿宋_GB2312" w:hint="eastAsia"/>
          <w:bCs/>
          <w:szCs w:val="21"/>
        </w:rPr>
        <w:t>）依法缴纳社会保障资金的证明材料；</w:t>
      </w:r>
    </w:p>
    <w:p w14:paraId="449B39CC"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4</w:t>
      </w:r>
      <w:r>
        <w:rPr>
          <w:rFonts w:eastAsia="方正仿宋_GB2312" w:cs="方正仿宋_GB2312" w:hint="eastAsia"/>
          <w:bCs/>
          <w:szCs w:val="21"/>
        </w:rPr>
        <w:t>）具备履行政府采购合同所必需的设备和专业技术能力的证明材料；</w:t>
      </w:r>
    </w:p>
    <w:p w14:paraId="37F7A1A4"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5</w:t>
      </w:r>
      <w:r>
        <w:rPr>
          <w:rFonts w:eastAsia="方正仿宋_GB2312" w:cs="方正仿宋_GB2312" w:hint="eastAsia"/>
          <w:bCs/>
          <w:szCs w:val="21"/>
        </w:rPr>
        <w:t>）参加政府采购活动前三年内在经营活动中没有重大违法记录的证明材料；</w:t>
      </w:r>
    </w:p>
    <w:p w14:paraId="6E968E99"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6</w:t>
      </w:r>
      <w:r>
        <w:rPr>
          <w:rFonts w:eastAsia="方正仿宋_GB2312" w:cs="方正仿宋_GB2312" w:hint="eastAsia"/>
          <w:bCs/>
          <w:szCs w:val="21"/>
        </w:rPr>
        <w:t>）未被列入失信被执行人、重大税收违法失信主体、政府采购严重违法失信行为记录名单的证明材料。</w:t>
      </w:r>
    </w:p>
    <w:p w14:paraId="75146F54"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w:t>
      </w:r>
    </w:p>
    <w:p w14:paraId="74BBD37C"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供应商涉及以下情形的，不适用信用承诺：</w:t>
      </w:r>
    </w:p>
    <w:p w14:paraId="4D9617C3"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）供应商被列入严重失信主体名单；</w:t>
      </w:r>
    </w:p>
    <w:p w14:paraId="3500F16A"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）被相关监管部门作出行政处罚且尚在处罚有效期内；</w:t>
      </w:r>
    </w:p>
    <w:p w14:paraId="5F95DC50"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3</w:t>
      </w:r>
      <w:r>
        <w:rPr>
          <w:rFonts w:eastAsia="方正仿宋_GB2312" w:cs="方正仿宋_GB2312" w:hint="eastAsia"/>
          <w:bCs/>
          <w:szCs w:val="21"/>
        </w:rPr>
        <w:t>）其他法律、行政法规规定的不适用信用承诺的情形；</w:t>
      </w:r>
    </w:p>
    <w:p w14:paraId="4FBEAF9E" w14:textId="77777777" w:rsidR="0046453C" w:rsidRDefault="00000000">
      <w:pPr>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供应商对信用承诺内容的真实性、合法性、有效性负责。如作出虚假信用承诺，视同为“提供虚假材料谋取中标、成交”的违法行为。</w:t>
      </w:r>
    </w:p>
    <w:p w14:paraId="1FCE3591" w14:textId="77777777" w:rsidR="0046453C" w:rsidRDefault="00000000">
      <w:pPr>
        <w:spacing w:line="360" w:lineRule="auto"/>
        <w:ind w:firstLineChars="200" w:firstLine="420"/>
        <w:jc w:val="left"/>
        <w:rPr>
          <w:rFonts w:eastAsia="方正仿宋_GB2312" w:cs="方正仿宋_GB2312"/>
          <w:szCs w:val="21"/>
        </w:rPr>
      </w:pPr>
      <w:r>
        <w:rPr>
          <w:rFonts w:eastAsia="方正仿宋_GB2312" w:cs="方正仿宋_GB2312" w:hint="eastAsia"/>
          <w:bCs/>
          <w:szCs w:val="21"/>
        </w:rPr>
        <w:t>7.</w:t>
      </w:r>
      <w:r>
        <w:rPr>
          <w:rFonts w:eastAsia="方正仿宋_GB2312" w:cs="方正仿宋_GB2312" w:hint="eastAsia"/>
          <w:bCs/>
          <w:szCs w:val="21"/>
        </w:rPr>
        <w:t>有关本次招标的事项若存在变动或修改，请及时关注“江苏政府采购网”（</w:t>
      </w:r>
      <w:r>
        <w:rPr>
          <w:rFonts w:eastAsia="方正仿宋_GB2312" w:cs="方正仿宋_GB2312" w:hint="eastAsia"/>
          <w:bCs/>
          <w:szCs w:val="21"/>
        </w:rPr>
        <w:t>www.ccgp-jiangsu.gov.cn</w:t>
      </w:r>
      <w:r>
        <w:rPr>
          <w:rFonts w:eastAsia="方正仿宋_GB2312" w:cs="方正仿宋_GB2312" w:hint="eastAsia"/>
          <w:bCs/>
          <w:szCs w:val="21"/>
        </w:rPr>
        <w:t>）更正公告。</w:t>
      </w:r>
      <w:bookmarkStart w:id="35" w:name="_Hlk84583042"/>
      <w:bookmarkStart w:id="36" w:name="_Hlk81314222"/>
      <w:bookmarkStart w:id="37" w:name="_Hlk81573766"/>
    </w:p>
    <w:bookmarkEnd w:id="31"/>
    <w:bookmarkEnd w:id="35"/>
    <w:bookmarkEnd w:id="36"/>
    <w:bookmarkEnd w:id="37"/>
    <w:p w14:paraId="3B15575B"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七、对本次招标提出询问，请按以下方式联系</w:t>
      </w:r>
    </w:p>
    <w:p w14:paraId="03E936DA" w14:textId="77777777" w:rsidR="0046453C" w:rsidRDefault="00000000">
      <w:pPr>
        <w:widowControl/>
        <w:shd w:val="clear" w:color="auto" w:fill="FFFFFF"/>
        <w:spacing w:line="360" w:lineRule="auto"/>
        <w:ind w:firstLineChars="200" w:firstLine="422"/>
        <w:jc w:val="left"/>
        <w:rPr>
          <w:rFonts w:eastAsia="方正仿宋_GB2312" w:cs="方正仿宋_GB2312"/>
          <w:b/>
          <w:kern w:val="0"/>
          <w:szCs w:val="21"/>
        </w:rPr>
      </w:pPr>
      <w:r>
        <w:rPr>
          <w:rFonts w:eastAsia="方正仿宋_GB2312" w:cs="方正仿宋_GB2312" w:hint="eastAsia"/>
          <w:b/>
          <w:kern w:val="0"/>
          <w:szCs w:val="21"/>
        </w:rPr>
        <w:t>1.</w:t>
      </w:r>
      <w:r>
        <w:rPr>
          <w:rFonts w:eastAsia="方正仿宋_GB2312" w:cs="方正仿宋_GB2312" w:hint="eastAsia"/>
          <w:b/>
          <w:kern w:val="0"/>
          <w:szCs w:val="21"/>
        </w:rPr>
        <w:t>采购人信息</w:t>
      </w:r>
    </w:p>
    <w:p w14:paraId="6DEC58DE"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proofErr w:type="gramStart"/>
      <w:r>
        <w:rPr>
          <w:rFonts w:eastAsia="方正仿宋_GB2312" w:cs="方正仿宋_GB2312" w:hint="eastAsia"/>
          <w:bCs/>
          <w:kern w:val="0"/>
          <w:szCs w:val="21"/>
        </w:rPr>
        <w:t>名</w:t>
      </w:r>
      <w:r>
        <w:rPr>
          <w:rFonts w:eastAsia="方正仿宋_GB2312" w:cs="方正仿宋_GB2312" w:hint="eastAsia"/>
          <w:bCs/>
          <w:kern w:val="0"/>
          <w:szCs w:val="21"/>
        </w:rPr>
        <w:t xml:space="preserve">  </w:t>
      </w:r>
      <w:r>
        <w:rPr>
          <w:rFonts w:eastAsia="方正仿宋_GB2312" w:cs="方正仿宋_GB2312" w:hint="eastAsia"/>
          <w:bCs/>
          <w:kern w:val="0"/>
          <w:szCs w:val="21"/>
        </w:rPr>
        <w:t>称</w:t>
      </w:r>
      <w:proofErr w:type="gramEnd"/>
      <w:r>
        <w:rPr>
          <w:rFonts w:eastAsia="方正仿宋_GB2312" w:cs="方正仿宋_GB2312" w:hint="eastAsia"/>
          <w:bCs/>
          <w:kern w:val="0"/>
          <w:szCs w:val="21"/>
        </w:rPr>
        <w:t>：南京市生态环境监测监控中心</w:t>
      </w:r>
    </w:p>
    <w:p w14:paraId="06A0588B"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lang w:val="zh-CN"/>
        </w:rPr>
      </w:pPr>
      <w:proofErr w:type="gramStart"/>
      <w:r>
        <w:rPr>
          <w:rFonts w:eastAsia="方正仿宋_GB2312" w:cs="方正仿宋_GB2312" w:hint="eastAsia"/>
          <w:bCs/>
          <w:kern w:val="0"/>
          <w:szCs w:val="21"/>
          <w:lang w:val="zh-CN"/>
        </w:rPr>
        <w:t>地</w:t>
      </w:r>
      <w:r>
        <w:rPr>
          <w:rFonts w:eastAsia="方正仿宋_GB2312" w:cs="方正仿宋_GB2312" w:hint="eastAsia"/>
          <w:bCs/>
          <w:kern w:val="0"/>
          <w:szCs w:val="21"/>
          <w:lang w:val="zh-CN"/>
        </w:rPr>
        <w:t xml:space="preserve">  </w:t>
      </w:r>
      <w:r>
        <w:rPr>
          <w:rFonts w:eastAsia="方正仿宋_GB2312" w:cs="方正仿宋_GB2312" w:hint="eastAsia"/>
          <w:bCs/>
          <w:kern w:val="0"/>
          <w:szCs w:val="21"/>
          <w:lang w:val="zh-CN"/>
        </w:rPr>
        <w:t>址</w:t>
      </w:r>
      <w:proofErr w:type="gramEnd"/>
      <w:r>
        <w:rPr>
          <w:rFonts w:eastAsia="方正仿宋_GB2312" w:cs="方正仿宋_GB2312" w:hint="eastAsia"/>
          <w:bCs/>
          <w:kern w:val="0"/>
          <w:szCs w:val="21"/>
          <w:lang w:val="zh-CN"/>
        </w:rPr>
        <w:t>：南京市建邺区中和路</w:t>
      </w:r>
      <w:r>
        <w:rPr>
          <w:rFonts w:eastAsia="方正仿宋_GB2312" w:cs="方正仿宋_GB2312" w:hint="eastAsia"/>
          <w:bCs/>
          <w:kern w:val="0"/>
          <w:szCs w:val="21"/>
          <w:lang w:val="zh-CN"/>
        </w:rPr>
        <w:t>98</w:t>
      </w:r>
      <w:r>
        <w:rPr>
          <w:rFonts w:eastAsia="方正仿宋_GB2312" w:cs="方正仿宋_GB2312" w:hint="eastAsia"/>
          <w:bCs/>
          <w:kern w:val="0"/>
          <w:szCs w:val="21"/>
          <w:lang w:val="zh-CN"/>
        </w:rPr>
        <w:t>号</w:t>
      </w:r>
    </w:p>
    <w:p w14:paraId="334164B4"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lang w:val="zh-CN"/>
        </w:rPr>
        <w:t>联系人：</w:t>
      </w:r>
      <w:r>
        <w:rPr>
          <w:rFonts w:eastAsia="方正仿宋_GB2312" w:cs="方正仿宋_GB2312" w:hint="eastAsia"/>
          <w:bCs/>
          <w:kern w:val="0"/>
          <w:szCs w:val="21"/>
        </w:rPr>
        <w:t>俞工</w:t>
      </w:r>
    </w:p>
    <w:p w14:paraId="55C8D83F"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lang w:val="zh-CN"/>
        </w:rPr>
      </w:pPr>
      <w:r>
        <w:rPr>
          <w:rFonts w:eastAsia="方正仿宋_GB2312" w:cs="方正仿宋_GB2312" w:hint="eastAsia"/>
          <w:bCs/>
          <w:kern w:val="0"/>
          <w:szCs w:val="21"/>
          <w:lang w:val="zh-CN"/>
        </w:rPr>
        <w:t>联系电话：</w:t>
      </w:r>
      <w:r>
        <w:rPr>
          <w:rFonts w:eastAsia="方正仿宋_GB2312" w:cs="方正仿宋_GB2312" w:hint="eastAsia"/>
          <w:bCs/>
          <w:kern w:val="0"/>
          <w:szCs w:val="21"/>
          <w:lang w:val="zh-CN"/>
        </w:rPr>
        <w:t>025-83630532</w:t>
      </w:r>
    </w:p>
    <w:p w14:paraId="5F137A8D" w14:textId="77777777" w:rsidR="0046453C" w:rsidRDefault="00000000">
      <w:pPr>
        <w:widowControl/>
        <w:shd w:val="clear" w:color="auto" w:fill="FFFFFF"/>
        <w:spacing w:line="360" w:lineRule="auto"/>
        <w:ind w:firstLineChars="200" w:firstLine="422"/>
        <w:jc w:val="left"/>
        <w:rPr>
          <w:rFonts w:eastAsia="方正仿宋_GB2312" w:cs="方正仿宋_GB2312"/>
          <w:b/>
          <w:kern w:val="0"/>
          <w:szCs w:val="21"/>
        </w:rPr>
      </w:pPr>
      <w:r>
        <w:rPr>
          <w:rFonts w:eastAsia="方正仿宋_GB2312" w:cs="方正仿宋_GB2312" w:hint="eastAsia"/>
          <w:b/>
          <w:kern w:val="0"/>
          <w:szCs w:val="21"/>
        </w:rPr>
        <w:t>2.</w:t>
      </w:r>
      <w:r>
        <w:rPr>
          <w:rFonts w:eastAsia="方正仿宋_GB2312" w:cs="方正仿宋_GB2312" w:hint="eastAsia"/>
          <w:b/>
          <w:kern w:val="0"/>
          <w:szCs w:val="21"/>
        </w:rPr>
        <w:t>采购代理机构信息（如有）</w:t>
      </w:r>
    </w:p>
    <w:p w14:paraId="1B7E5429"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单位名称：江苏省设备采购国际招标中心有限公司</w:t>
      </w:r>
    </w:p>
    <w:p w14:paraId="1C06C2CF"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lastRenderedPageBreak/>
        <w:t>单位地址：南京市鼓楼区草场门大街</w:t>
      </w:r>
      <w:r>
        <w:rPr>
          <w:rFonts w:eastAsia="方正仿宋_GB2312" w:cs="方正仿宋_GB2312" w:hint="eastAsia"/>
          <w:bCs/>
          <w:kern w:val="0"/>
          <w:szCs w:val="21"/>
        </w:rPr>
        <w:t>101</w:t>
      </w:r>
      <w:r>
        <w:rPr>
          <w:rFonts w:eastAsia="方正仿宋_GB2312" w:cs="方正仿宋_GB2312" w:hint="eastAsia"/>
          <w:bCs/>
          <w:kern w:val="0"/>
          <w:szCs w:val="21"/>
        </w:rPr>
        <w:t>号文荟大厦第五层</w:t>
      </w:r>
    </w:p>
    <w:p w14:paraId="41AD659E"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邮箱：</w:t>
      </w:r>
      <w:r>
        <w:rPr>
          <w:rFonts w:eastAsia="方正仿宋_GB2312" w:cs="方正仿宋_GB2312"/>
          <w:bCs/>
          <w:kern w:val="0"/>
          <w:szCs w:val="21"/>
        </w:rPr>
        <w:t>jssbcgzx@163.com</w:t>
      </w:r>
    </w:p>
    <w:p w14:paraId="2E107B7A"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联系人：王</w:t>
      </w:r>
      <w:r>
        <w:rPr>
          <w:rFonts w:ascii="宋体" w:hAnsi="宋体" w:cs="宋体" w:hint="eastAsia"/>
          <w:bCs/>
          <w:kern w:val="0"/>
          <w:szCs w:val="21"/>
        </w:rPr>
        <w:t>汝</w:t>
      </w:r>
      <w:r>
        <w:rPr>
          <w:rFonts w:ascii="___WRD_EMBED_SUB_1381" w:eastAsia="___WRD_EMBED_SUB_1381" w:hAnsi="___WRD_EMBED_SUB_1381" w:cs="___WRD_EMBED_SUB_1381" w:hint="eastAsia"/>
          <w:bCs/>
          <w:kern w:val="0"/>
          <w:szCs w:val="21"/>
        </w:rPr>
        <w:t>宝</w:t>
      </w:r>
    </w:p>
    <w:p w14:paraId="17F50EA4"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联系电话：</w:t>
      </w:r>
      <w:r>
        <w:rPr>
          <w:rFonts w:eastAsia="方正仿宋_GB2312" w:cs="方正仿宋_GB2312" w:hint="eastAsia"/>
          <w:bCs/>
          <w:kern w:val="0"/>
          <w:szCs w:val="21"/>
        </w:rPr>
        <w:t>025-83712908</w:t>
      </w:r>
    </w:p>
    <w:p w14:paraId="7E2F3AE5"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3.</w:t>
      </w:r>
      <w:r>
        <w:rPr>
          <w:rFonts w:eastAsia="方正仿宋_GB2312" w:cs="方正仿宋_GB2312" w:hint="eastAsia"/>
          <w:bCs/>
          <w:kern w:val="0"/>
          <w:szCs w:val="21"/>
        </w:rPr>
        <w:t>项目联系方式</w:t>
      </w:r>
    </w:p>
    <w:p w14:paraId="068AFC4D"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项目联系人：王</w:t>
      </w:r>
      <w:r>
        <w:rPr>
          <w:rFonts w:ascii="宋体" w:hAnsi="宋体" w:cs="宋体" w:hint="eastAsia"/>
          <w:bCs/>
          <w:kern w:val="0"/>
          <w:szCs w:val="21"/>
        </w:rPr>
        <w:t>汝</w:t>
      </w:r>
      <w:r>
        <w:rPr>
          <w:rFonts w:ascii="___WRD_EMBED_SUB_1381" w:eastAsia="___WRD_EMBED_SUB_1381" w:hAnsi="___WRD_EMBED_SUB_1381" w:cs="___WRD_EMBED_SUB_1381" w:hint="eastAsia"/>
          <w:bCs/>
          <w:kern w:val="0"/>
          <w:szCs w:val="21"/>
        </w:rPr>
        <w:t>宝</w:t>
      </w:r>
    </w:p>
    <w:p w14:paraId="1306ACB9" w14:textId="77777777" w:rsidR="0046453C" w:rsidRDefault="00000000">
      <w:pPr>
        <w:widowControl/>
        <w:shd w:val="clear" w:color="auto" w:fill="FFFFFF"/>
        <w:spacing w:line="360" w:lineRule="auto"/>
        <w:ind w:firstLineChars="200" w:firstLine="420"/>
        <w:jc w:val="left"/>
        <w:rPr>
          <w:rFonts w:eastAsia="方正仿宋_GB2312" w:cs="方正仿宋_GB2312"/>
          <w:bCs/>
          <w:kern w:val="0"/>
          <w:szCs w:val="21"/>
        </w:rPr>
      </w:pPr>
      <w:r>
        <w:rPr>
          <w:rFonts w:eastAsia="方正仿宋_GB2312" w:cs="方正仿宋_GB2312" w:hint="eastAsia"/>
          <w:bCs/>
          <w:kern w:val="0"/>
          <w:szCs w:val="21"/>
        </w:rPr>
        <w:t>联系电话：</w:t>
      </w:r>
      <w:r>
        <w:rPr>
          <w:rFonts w:eastAsia="方正仿宋_GB2312" w:cs="方正仿宋_GB2312" w:hint="eastAsia"/>
          <w:bCs/>
          <w:kern w:val="0"/>
          <w:szCs w:val="21"/>
        </w:rPr>
        <w:t xml:space="preserve"> 025-83712908</w:t>
      </w:r>
    </w:p>
    <w:bookmarkEnd w:id="4"/>
    <w:p w14:paraId="3D3AD4D3" w14:textId="77777777" w:rsidR="0046453C" w:rsidRDefault="00000000">
      <w:pPr>
        <w:pStyle w:val="1"/>
        <w:numPr>
          <w:ilvl w:val="0"/>
          <w:numId w:val="0"/>
        </w:numPr>
        <w:rPr>
          <w:rFonts w:eastAsia="方正仿宋_GB2312" w:cs="方正仿宋_GB2312"/>
        </w:rPr>
      </w:pPr>
      <w:r>
        <w:rPr>
          <w:rFonts w:eastAsia="方正仿宋_GB2312" w:cs="方正仿宋_GB2312" w:hint="eastAsia"/>
          <w:b w:val="0"/>
          <w:kern w:val="0"/>
          <w:sz w:val="21"/>
          <w:szCs w:val="21"/>
        </w:rPr>
        <w:br w:type="page"/>
      </w:r>
      <w:bookmarkStart w:id="38" w:name="_Toc176529668"/>
      <w:bookmarkStart w:id="39" w:name="_Toc7511"/>
      <w:r>
        <w:rPr>
          <w:rFonts w:eastAsia="方正仿宋_GB2312" w:cs="方正仿宋_GB2312" w:hint="eastAsia"/>
          <w:b w:val="0"/>
          <w:bCs w:val="0"/>
        </w:rPr>
        <w:lastRenderedPageBreak/>
        <w:t>第二章</w:t>
      </w:r>
      <w:bookmarkStart w:id="40" w:name="_Toc452625218"/>
      <w:r>
        <w:rPr>
          <w:rFonts w:eastAsia="方正仿宋_GB2312" w:cs="方正仿宋_GB2312" w:hint="eastAsia"/>
          <w:b w:val="0"/>
          <w:bCs w:val="0"/>
        </w:rPr>
        <w:t xml:space="preserve"> </w:t>
      </w:r>
      <w:r>
        <w:rPr>
          <w:rFonts w:eastAsia="方正仿宋_GB2312" w:cs="方正仿宋_GB2312" w:hint="eastAsia"/>
          <w:b w:val="0"/>
          <w:bCs w:val="0"/>
        </w:rPr>
        <w:t>投标人须知</w:t>
      </w:r>
      <w:bookmarkEnd w:id="38"/>
      <w:bookmarkEnd w:id="39"/>
      <w:bookmarkEnd w:id="40"/>
    </w:p>
    <w:p w14:paraId="53A086C7" w14:textId="77777777" w:rsidR="0046453C" w:rsidRDefault="00000000">
      <w:pPr>
        <w:widowControl/>
        <w:shd w:val="clear" w:color="auto" w:fill="FFFFFF"/>
        <w:spacing w:line="360" w:lineRule="auto"/>
        <w:ind w:firstLineChars="201" w:firstLine="424"/>
        <w:rPr>
          <w:rFonts w:eastAsia="方正仿宋_GB2312" w:cs="方正仿宋_GB2312"/>
          <w:kern w:val="0"/>
          <w:szCs w:val="21"/>
        </w:rPr>
      </w:pPr>
      <w:r>
        <w:rPr>
          <w:rFonts w:eastAsia="方正仿宋_GB2312" w:cs="方正仿宋_GB2312" w:hint="eastAsia"/>
          <w:b/>
          <w:bCs/>
          <w:kern w:val="0"/>
          <w:szCs w:val="21"/>
        </w:rPr>
        <w:t>一、总</w:t>
      </w:r>
      <w:r>
        <w:rPr>
          <w:rFonts w:eastAsia="方正仿宋_GB2312" w:cs="方正仿宋_GB2312" w:hint="eastAsia"/>
          <w:b/>
          <w:bCs/>
          <w:kern w:val="0"/>
          <w:szCs w:val="21"/>
        </w:rPr>
        <w:t xml:space="preserve"> </w:t>
      </w:r>
      <w:r>
        <w:rPr>
          <w:rFonts w:eastAsia="方正仿宋_GB2312" w:cs="方正仿宋_GB2312" w:hint="eastAsia"/>
          <w:b/>
          <w:bCs/>
          <w:kern w:val="0"/>
          <w:szCs w:val="21"/>
        </w:rPr>
        <w:t>则</w:t>
      </w:r>
    </w:p>
    <w:p w14:paraId="1A81EA7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b/>
          <w:bCs/>
          <w:kern w:val="0"/>
          <w:szCs w:val="21"/>
        </w:rPr>
        <w:t>1.</w:t>
      </w:r>
      <w:r>
        <w:rPr>
          <w:rFonts w:eastAsia="方正仿宋_GB2312" w:cs="方正仿宋_GB2312" w:hint="eastAsia"/>
          <w:b/>
          <w:bCs/>
          <w:kern w:val="0"/>
          <w:szCs w:val="21"/>
        </w:rPr>
        <w:t>适用法律</w:t>
      </w:r>
    </w:p>
    <w:p w14:paraId="103B00C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1.1</w:t>
      </w:r>
      <w:r>
        <w:rPr>
          <w:rFonts w:eastAsia="方正仿宋_GB2312" w:cs="方正仿宋_GB2312" w:hint="eastAsia"/>
          <w:kern w:val="0"/>
          <w:szCs w:val="21"/>
        </w:rPr>
        <w:t>本次采购适用《中华人民共和国政府采购法》《中华人民共和国政府采购法实施条例》《政府采购货物或服务招标投标管理办法》等法律、行政法规、部门规章和规范性文件。</w:t>
      </w:r>
    </w:p>
    <w:p w14:paraId="5663F27B"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kern w:val="0"/>
          <w:szCs w:val="21"/>
        </w:rPr>
        <w:t>2.</w:t>
      </w:r>
      <w:r>
        <w:rPr>
          <w:rFonts w:eastAsia="方正仿宋_GB2312" w:cs="方正仿宋_GB2312" w:hint="eastAsia"/>
          <w:b/>
          <w:bCs/>
          <w:kern w:val="0"/>
          <w:szCs w:val="21"/>
        </w:rPr>
        <w:t>定义</w:t>
      </w:r>
    </w:p>
    <w:p w14:paraId="5DD5095B"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41" w:name="_Hlk44576213"/>
      <w:r>
        <w:rPr>
          <w:rFonts w:eastAsia="方正仿宋_GB2312" w:cs="方正仿宋_GB2312" w:hint="eastAsia"/>
          <w:kern w:val="0"/>
          <w:szCs w:val="21"/>
        </w:rPr>
        <w:t>2.1</w:t>
      </w:r>
      <w:r>
        <w:rPr>
          <w:rFonts w:eastAsia="方正仿宋_GB2312" w:cs="方正仿宋_GB2312" w:hint="eastAsia"/>
          <w:kern w:val="0"/>
          <w:szCs w:val="21"/>
        </w:rPr>
        <w:t>“采购人”是指南京市生态环境监测监控中心。</w:t>
      </w:r>
      <w:bookmarkEnd w:id="41"/>
    </w:p>
    <w:p w14:paraId="6AE546D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2.2</w:t>
      </w:r>
      <w:r>
        <w:rPr>
          <w:rFonts w:eastAsia="方正仿宋_GB2312" w:cs="方正仿宋_GB2312" w:hint="eastAsia"/>
          <w:kern w:val="0"/>
          <w:szCs w:val="21"/>
        </w:rPr>
        <w:t>“投标人或供应商”是指参加投标竞争，并符合招标文件规定资格条件的法人、其他组织或者自然人。</w:t>
      </w:r>
    </w:p>
    <w:p w14:paraId="7AF87C0B" w14:textId="77777777" w:rsidR="0046453C" w:rsidRDefault="00000000">
      <w:pPr>
        <w:widowControl/>
        <w:shd w:val="clear" w:color="auto" w:fill="FFFFFF"/>
        <w:spacing w:line="360" w:lineRule="auto"/>
        <w:ind w:firstLine="420"/>
        <w:rPr>
          <w:rFonts w:eastAsia="方正仿宋_GB2312" w:cs="方正仿宋_GB2312"/>
          <w:color w:val="000000" w:themeColor="text1"/>
          <w:kern w:val="0"/>
          <w:szCs w:val="21"/>
        </w:rPr>
      </w:pPr>
      <w:bookmarkStart w:id="42" w:name="_Hlk44576222"/>
      <w:r>
        <w:rPr>
          <w:rFonts w:eastAsia="方正仿宋_GB2312" w:cs="方正仿宋_GB2312" w:hint="eastAsia"/>
          <w:color w:val="000000" w:themeColor="text1"/>
          <w:kern w:val="0"/>
          <w:szCs w:val="21"/>
        </w:rPr>
        <w:t>2.3</w:t>
      </w:r>
      <w:r>
        <w:rPr>
          <w:rFonts w:eastAsia="方正仿宋_GB2312" w:cs="方正仿宋_GB2312" w:hint="eastAsia"/>
          <w:color w:val="000000" w:themeColor="text1"/>
          <w:kern w:val="0"/>
          <w:szCs w:val="21"/>
        </w:rPr>
        <w:t>“采购代理机构”是指江苏省设备采购国际招标中心有限公司。</w:t>
      </w:r>
    </w:p>
    <w:p w14:paraId="6A2A4151"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43" w:name="_Hlk118723819"/>
      <w:bookmarkStart w:id="44" w:name="_Hlk84583107"/>
      <w:bookmarkEnd w:id="42"/>
      <w:r>
        <w:rPr>
          <w:rFonts w:eastAsia="方正仿宋_GB2312" w:cs="方正仿宋_GB2312" w:hint="eastAsia"/>
          <w:kern w:val="0"/>
          <w:szCs w:val="21"/>
        </w:rPr>
        <w:t>2.4</w:t>
      </w:r>
      <w:r>
        <w:rPr>
          <w:rFonts w:eastAsia="方正仿宋_GB2312" w:cs="方正仿宋_GB2312" w:hint="eastAsia"/>
          <w:kern w:val="0"/>
          <w:szCs w:val="21"/>
        </w:rPr>
        <w:t>“货物和服务”指本招标文件中所述</w:t>
      </w:r>
      <w:r>
        <w:rPr>
          <w:rFonts w:eastAsia="方正仿宋_GB2312" w:cs="方正仿宋_GB2312" w:hint="eastAsia"/>
          <w:bCs/>
          <w:kern w:val="0"/>
          <w:szCs w:val="21"/>
        </w:rPr>
        <w:t>产品及配套服务</w:t>
      </w:r>
      <w:r>
        <w:rPr>
          <w:rFonts w:eastAsia="方正仿宋_GB2312" w:cs="方正仿宋_GB2312" w:hint="eastAsia"/>
          <w:kern w:val="0"/>
          <w:szCs w:val="21"/>
        </w:rPr>
        <w:t>。</w:t>
      </w:r>
    </w:p>
    <w:p w14:paraId="23A9921A" w14:textId="77777777" w:rsidR="0046453C" w:rsidRDefault="00000000">
      <w:pPr>
        <w:pStyle w:val="20"/>
        <w:ind w:leftChars="0" w:left="0" w:firstLineChars="0"/>
        <w:rPr>
          <w:rFonts w:ascii="Times New Roman" w:eastAsia="方正仿宋_GB2312" w:hAnsi="Times New Roman" w:cs="方正仿宋_GB2312"/>
          <w:kern w:val="0"/>
          <w:szCs w:val="21"/>
        </w:rPr>
      </w:pPr>
      <w:r>
        <w:rPr>
          <w:rFonts w:ascii="Times New Roman" w:eastAsia="方正仿宋_GB2312" w:hAnsi="Times New Roman" w:cs="方正仿宋_GB2312" w:hint="eastAsia"/>
          <w:b/>
          <w:bCs/>
          <w:kern w:val="0"/>
          <w:szCs w:val="21"/>
        </w:rPr>
        <w:t>3.</w:t>
      </w:r>
      <w:r>
        <w:rPr>
          <w:rFonts w:ascii="Times New Roman" w:eastAsia="方正仿宋_GB2312" w:hAnsi="Times New Roman" w:cs="方正仿宋_GB2312" w:hint="eastAsia"/>
          <w:b/>
          <w:bCs/>
          <w:kern w:val="0"/>
          <w:szCs w:val="21"/>
        </w:rPr>
        <w:t>政策功能</w:t>
      </w:r>
    </w:p>
    <w:p w14:paraId="69F2BF9A" w14:textId="77777777" w:rsidR="0046453C" w:rsidRDefault="00000000">
      <w:pPr>
        <w:widowControl/>
        <w:shd w:val="clear" w:color="auto" w:fill="FFFFFF"/>
        <w:spacing w:line="360" w:lineRule="auto"/>
        <w:ind w:firstLine="420"/>
        <w:rPr>
          <w:rFonts w:eastAsia="方正仿宋_GB2312" w:cs="方正仿宋_GB2312"/>
          <w:b/>
          <w:kern w:val="0"/>
          <w:szCs w:val="21"/>
        </w:rPr>
      </w:pPr>
      <w:bookmarkStart w:id="45" w:name="_Hlk75345706"/>
      <w:bookmarkEnd w:id="43"/>
      <w:r>
        <w:rPr>
          <w:rFonts w:eastAsia="方正仿宋_GB2312" w:cs="方正仿宋_GB2312" w:hint="eastAsia"/>
          <w:b/>
          <w:kern w:val="0"/>
          <w:szCs w:val="21"/>
        </w:rPr>
        <w:t xml:space="preserve">3.1 </w:t>
      </w:r>
      <w:r>
        <w:rPr>
          <w:rFonts w:eastAsia="方正仿宋_GB2312" w:cs="方正仿宋_GB2312" w:hint="eastAsia"/>
          <w:b/>
          <w:kern w:val="0"/>
          <w:szCs w:val="21"/>
        </w:rPr>
        <w:t>中小企业政策</w:t>
      </w:r>
    </w:p>
    <w:p w14:paraId="728031F9"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46" w:name="_Hlk77845870"/>
      <w:bookmarkStart w:id="47" w:name="_Hlk84580649"/>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）政府采购促进中小企业发展，在政府采购活动中，投标人提供的货物、工程或者服务符合《政府采购促进中小企业发展管理办法》（财库〔</w:t>
      </w:r>
      <w:r>
        <w:rPr>
          <w:rFonts w:eastAsia="方正仿宋_GB2312" w:cs="方正仿宋_GB2312" w:hint="eastAsia"/>
          <w:kern w:val="0"/>
          <w:szCs w:val="21"/>
        </w:rPr>
        <w:t>2020</w:t>
      </w:r>
      <w:r>
        <w:rPr>
          <w:rFonts w:eastAsia="方正仿宋_GB2312" w:cs="方正仿宋_GB2312" w:hint="eastAsia"/>
          <w:kern w:val="0"/>
          <w:szCs w:val="21"/>
        </w:rPr>
        <w:t>〕</w:t>
      </w:r>
      <w:r>
        <w:rPr>
          <w:rFonts w:eastAsia="方正仿宋_GB2312" w:cs="方正仿宋_GB2312" w:hint="eastAsia"/>
          <w:kern w:val="0"/>
          <w:szCs w:val="21"/>
        </w:rPr>
        <w:t>46</w:t>
      </w:r>
      <w:r>
        <w:rPr>
          <w:rFonts w:eastAsia="方正仿宋_GB2312" w:cs="方正仿宋_GB2312" w:hint="eastAsia"/>
          <w:kern w:val="0"/>
          <w:szCs w:val="21"/>
        </w:rPr>
        <w:t>号）的规定的，享受中小企业扶持政策。中小企业参加政府采购活动，应当出具《中小企业声明函》，否则不得享受相关中小企业扶持政策。（“中小企业划型标准”详见《关于印发中小企业划型标准规定的通知》工信部联企业〔</w:t>
      </w:r>
      <w:r>
        <w:rPr>
          <w:rFonts w:eastAsia="方正仿宋_GB2312" w:cs="方正仿宋_GB2312" w:hint="eastAsia"/>
          <w:kern w:val="0"/>
          <w:szCs w:val="21"/>
        </w:rPr>
        <w:t>2011</w:t>
      </w:r>
      <w:r>
        <w:rPr>
          <w:rFonts w:eastAsia="方正仿宋_GB2312" w:cs="方正仿宋_GB2312" w:hint="eastAsia"/>
          <w:kern w:val="0"/>
          <w:szCs w:val="21"/>
        </w:rPr>
        <w:t>〕</w:t>
      </w:r>
      <w:r>
        <w:rPr>
          <w:rFonts w:eastAsia="方正仿宋_GB2312" w:cs="方正仿宋_GB2312" w:hint="eastAsia"/>
          <w:kern w:val="0"/>
          <w:szCs w:val="21"/>
        </w:rPr>
        <w:t>300</w:t>
      </w:r>
      <w:r>
        <w:rPr>
          <w:rFonts w:eastAsia="方正仿宋_GB2312" w:cs="方正仿宋_GB2312" w:hint="eastAsia"/>
          <w:kern w:val="0"/>
          <w:szCs w:val="21"/>
        </w:rPr>
        <w:t>号及《国家统计局关于印发〈统计上大中小微型企业划分办法（</w:t>
      </w:r>
      <w:r>
        <w:rPr>
          <w:rFonts w:eastAsia="方正仿宋_GB2312" w:cs="方正仿宋_GB2312" w:hint="eastAsia"/>
          <w:kern w:val="0"/>
          <w:szCs w:val="21"/>
        </w:rPr>
        <w:t>2017</w:t>
      </w:r>
      <w:r>
        <w:rPr>
          <w:rFonts w:eastAsia="方正仿宋_GB2312" w:cs="方正仿宋_GB2312" w:hint="eastAsia"/>
          <w:kern w:val="0"/>
          <w:szCs w:val="21"/>
        </w:rPr>
        <w:t>）〉的通知》国统字〔</w:t>
      </w:r>
      <w:r>
        <w:rPr>
          <w:rFonts w:eastAsia="方正仿宋_GB2312" w:cs="方正仿宋_GB2312" w:hint="eastAsia"/>
          <w:kern w:val="0"/>
          <w:szCs w:val="21"/>
        </w:rPr>
        <w:t>2017</w:t>
      </w:r>
      <w:r>
        <w:rPr>
          <w:rFonts w:eastAsia="方正仿宋_GB2312" w:cs="方正仿宋_GB2312" w:hint="eastAsia"/>
          <w:kern w:val="0"/>
          <w:szCs w:val="21"/>
        </w:rPr>
        <w:t>〕</w:t>
      </w:r>
      <w:r>
        <w:rPr>
          <w:rFonts w:eastAsia="方正仿宋_GB2312" w:cs="方正仿宋_GB2312" w:hint="eastAsia"/>
          <w:kern w:val="0"/>
          <w:szCs w:val="21"/>
        </w:rPr>
        <w:t>213</w:t>
      </w:r>
      <w:r>
        <w:rPr>
          <w:rFonts w:eastAsia="方正仿宋_GB2312" w:cs="方正仿宋_GB2312" w:hint="eastAsia"/>
          <w:kern w:val="0"/>
          <w:szCs w:val="21"/>
        </w:rPr>
        <w:t>号）</w:t>
      </w:r>
    </w:p>
    <w:p w14:paraId="1105B6E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）对于专门面向中小企业或小型、微型企业的项目，只面向中小企业或小型、微型企业采购。对于非专门面向中小企业的项目，对小型和微型企业的报价给予</w:t>
      </w:r>
      <w:r>
        <w:rPr>
          <w:rFonts w:eastAsia="方正仿宋_GB2312" w:cs="方正仿宋_GB2312" w:hint="eastAsia"/>
          <w:kern w:val="0"/>
          <w:szCs w:val="21"/>
        </w:rPr>
        <w:t>10%</w:t>
      </w:r>
      <w:r>
        <w:rPr>
          <w:rFonts w:eastAsia="方正仿宋_GB2312" w:cs="方正仿宋_GB2312" w:hint="eastAsia"/>
          <w:kern w:val="0"/>
          <w:szCs w:val="21"/>
        </w:rPr>
        <w:t>的扣除，用扣除后的价格参与评审。参加政府采购活动的中小企业应当提供《中小企业声明函》。</w:t>
      </w:r>
    </w:p>
    <w:bookmarkEnd w:id="45"/>
    <w:bookmarkEnd w:id="46"/>
    <w:p w14:paraId="3614FC0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）对于接受投标人以联合体形式参加采购活动的项目，小型、微型企业联合体应当符合《政府采购促进中小企业发展管理办法》（财库〔</w:t>
      </w:r>
      <w:r>
        <w:rPr>
          <w:rFonts w:eastAsia="方正仿宋_GB2312" w:cs="方正仿宋_GB2312" w:hint="eastAsia"/>
          <w:kern w:val="0"/>
          <w:szCs w:val="21"/>
        </w:rPr>
        <w:t>2020</w:t>
      </w:r>
      <w:r>
        <w:rPr>
          <w:rFonts w:eastAsia="方正仿宋_GB2312" w:cs="方正仿宋_GB2312" w:hint="eastAsia"/>
          <w:kern w:val="0"/>
          <w:szCs w:val="21"/>
        </w:rPr>
        <w:t>〕</w:t>
      </w:r>
      <w:r>
        <w:rPr>
          <w:rFonts w:eastAsia="方正仿宋_GB2312" w:cs="方正仿宋_GB2312" w:hint="eastAsia"/>
          <w:kern w:val="0"/>
          <w:szCs w:val="21"/>
        </w:rPr>
        <w:t>46</w:t>
      </w:r>
      <w:r>
        <w:rPr>
          <w:rFonts w:eastAsia="方正仿宋_GB2312" w:cs="方正仿宋_GB2312" w:hint="eastAsia"/>
          <w:kern w:val="0"/>
          <w:szCs w:val="21"/>
        </w:rPr>
        <w:t>号）第九条以及《关于进一步加大政府采购支持中小企业力度的通知》（财库〔</w:t>
      </w:r>
      <w:r>
        <w:rPr>
          <w:rFonts w:eastAsia="方正仿宋_GB2312" w:cs="方正仿宋_GB2312" w:hint="eastAsia"/>
          <w:kern w:val="0"/>
          <w:szCs w:val="21"/>
        </w:rPr>
        <w:t>2022</w:t>
      </w:r>
      <w:r>
        <w:rPr>
          <w:rFonts w:eastAsia="方正仿宋_GB2312" w:cs="方正仿宋_GB2312" w:hint="eastAsia"/>
          <w:kern w:val="0"/>
          <w:szCs w:val="21"/>
        </w:rPr>
        <w:t>〕</w:t>
      </w:r>
      <w:r>
        <w:rPr>
          <w:rFonts w:eastAsia="方正仿宋_GB2312" w:cs="方正仿宋_GB2312" w:hint="eastAsia"/>
          <w:kern w:val="0"/>
          <w:szCs w:val="21"/>
        </w:rPr>
        <w:t>19</w:t>
      </w:r>
      <w:r>
        <w:rPr>
          <w:rFonts w:eastAsia="方正仿宋_GB2312" w:cs="方正仿宋_GB2312" w:hint="eastAsia"/>
          <w:kern w:val="0"/>
          <w:szCs w:val="21"/>
        </w:rPr>
        <w:t>号）第二条规定。联合协议中约定，小型、微型企业的协议合同金额占到联合体协议合同总金额</w:t>
      </w:r>
      <w:r>
        <w:rPr>
          <w:rFonts w:eastAsia="方正仿宋_GB2312" w:cs="方正仿宋_GB2312" w:hint="eastAsia"/>
          <w:kern w:val="0"/>
          <w:szCs w:val="21"/>
        </w:rPr>
        <w:t>30%</w:t>
      </w:r>
      <w:r>
        <w:rPr>
          <w:rFonts w:eastAsia="方正仿宋_GB2312" w:cs="方正仿宋_GB2312" w:hint="eastAsia"/>
          <w:kern w:val="0"/>
          <w:szCs w:val="21"/>
        </w:rPr>
        <w:t>以上的，给予联合体</w:t>
      </w:r>
      <w:r>
        <w:rPr>
          <w:rFonts w:eastAsia="方正仿宋_GB2312" w:cs="方正仿宋_GB2312" w:hint="eastAsia"/>
          <w:kern w:val="0"/>
          <w:szCs w:val="21"/>
        </w:rPr>
        <w:t>4%</w:t>
      </w:r>
      <w:r>
        <w:rPr>
          <w:rFonts w:eastAsia="方正仿宋_GB2312" w:cs="方正仿宋_GB2312" w:hint="eastAsia"/>
          <w:kern w:val="0"/>
          <w:szCs w:val="21"/>
        </w:rPr>
        <w:t>的价格扣除。</w:t>
      </w:r>
    </w:p>
    <w:p w14:paraId="39CB28A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lastRenderedPageBreak/>
        <w:t>以联合体形式参加政府采购活动的，联合体各方均为中小企业的，联合体视同中小企业。其中，联合体各方均为小微企业的，联合体视同小微企业。</w:t>
      </w:r>
    </w:p>
    <w:p w14:paraId="079F345C"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4</w:t>
      </w:r>
      <w:r>
        <w:rPr>
          <w:rFonts w:eastAsia="方正仿宋_GB2312" w:cs="方正仿宋_GB2312" w:hint="eastAsia"/>
          <w:kern w:val="0"/>
          <w:szCs w:val="21"/>
        </w:rPr>
        <w:t>）依据《政府采购促进中小企业发展管理办法》（财库〔</w:t>
      </w:r>
      <w:r>
        <w:rPr>
          <w:rFonts w:eastAsia="方正仿宋_GB2312" w:cs="方正仿宋_GB2312" w:hint="eastAsia"/>
          <w:kern w:val="0"/>
          <w:szCs w:val="21"/>
        </w:rPr>
        <w:t>2020</w:t>
      </w:r>
      <w:r>
        <w:rPr>
          <w:rFonts w:eastAsia="方正仿宋_GB2312" w:cs="方正仿宋_GB2312" w:hint="eastAsia"/>
          <w:kern w:val="0"/>
          <w:szCs w:val="21"/>
        </w:rPr>
        <w:t>〕</w:t>
      </w:r>
      <w:r>
        <w:rPr>
          <w:rFonts w:eastAsia="方正仿宋_GB2312" w:cs="方正仿宋_GB2312" w:hint="eastAsia"/>
          <w:kern w:val="0"/>
          <w:szCs w:val="21"/>
        </w:rPr>
        <w:t>46</w:t>
      </w:r>
      <w:r>
        <w:rPr>
          <w:rFonts w:eastAsia="方正仿宋_GB2312" w:cs="方正仿宋_GB2312" w:hint="eastAsia"/>
          <w:kern w:val="0"/>
          <w:szCs w:val="21"/>
        </w:rPr>
        <w:t>号）规定的扶持政策获取政府采购合同后，小型、微型企业不得将合同分包给大型、中型企业，中型企业不得将合同分包给大型企业。</w:t>
      </w:r>
    </w:p>
    <w:bookmarkEnd w:id="47"/>
    <w:p w14:paraId="22996436" w14:textId="77777777" w:rsidR="0046453C" w:rsidRDefault="00000000">
      <w:pPr>
        <w:spacing w:line="360" w:lineRule="auto"/>
        <w:ind w:firstLineChars="200" w:firstLine="422"/>
        <w:rPr>
          <w:rFonts w:eastAsia="方正仿宋_GB2312" w:cs="方正仿宋_GB2312"/>
          <w:b/>
          <w:bCs/>
          <w:kern w:val="0"/>
          <w:szCs w:val="21"/>
        </w:rPr>
      </w:pPr>
      <w:r>
        <w:rPr>
          <w:rFonts w:eastAsia="方正仿宋_GB2312" w:cs="方正仿宋_GB2312" w:hint="eastAsia"/>
          <w:b/>
          <w:bCs/>
          <w:kern w:val="0"/>
          <w:szCs w:val="21"/>
        </w:rPr>
        <w:t>3.</w:t>
      </w:r>
      <w:bookmarkStart w:id="48" w:name="_Hlk66802840"/>
      <w:r>
        <w:rPr>
          <w:rFonts w:eastAsia="方正仿宋_GB2312" w:cs="方正仿宋_GB2312" w:hint="eastAsia"/>
          <w:b/>
          <w:bCs/>
          <w:kern w:val="0"/>
          <w:szCs w:val="21"/>
        </w:rPr>
        <w:t>2</w:t>
      </w:r>
      <w:r>
        <w:rPr>
          <w:rFonts w:eastAsia="方正仿宋_GB2312" w:cs="方正仿宋_GB2312" w:hint="eastAsia"/>
          <w:b/>
          <w:bCs/>
          <w:kern w:val="0"/>
          <w:szCs w:val="21"/>
        </w:rPr>
        <w:t>支持监狱企业（含监狱和戒毒企业）发展政策</w:t>
      </w:r>
      <w:bookmarkEnd w:id="48"/>
    </w:p>
    <w:p w14:paraId="049A8E71" w14:textId="77777777" w:rsidR="0046453C" w:rsidRDefault="00000000">
      <w:pPr>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）根据《关于政府采购支持监狱企业发展有关问题的通知》，在政府采购活动中监狱企业视同小型、微型企业，享受预留份额、评审中价格扣除等政府采购促进中小企业发展的政府采购政策。</w:t>
      </w:r>
    </w:p>
    <w:p w14:paraId="5602B2CF"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49" w:name="_Hlk77845906"/>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）参加政府采购活动的监狱企业提供由省级以上</w:t>
      </w:r>
      <w:bookmarkStart w:id="50" w:name="_Hlk163033106"/>
      <w:r>
        <w:rPr>
          <w:rFonts w:eastAsia="方正仿宋_GB2312" w:cs="方正仿宋_GB2312" w:hint="eastAsia"/>
          <w:kern w:val="0"/>
          <w:szCs w:val="21"/>
        </w:rPr>
        <w:t>监狱管理局、戒毒管理局</w:t>
      </w:r>
      <w:bookmarkEnd w:id="50"/>
      <w:r>
        <w:rPr>
          <w:rFonts w:eastAsia="方正仿宋_GB2312" w:cs="方正仿宋_GB2312" w:hint="eastAsia"/>
          <w:kern w:val="0"/>
          <w:szCs w:val="21"/>
        </w:rPr>
        <w:t>（含新疆生产建设兵团）出具的属于监狱企业的证明文件，监狱和戒毒企业享受政府采购支持政策的要求详见《关于政府采购支持监狱企业发展有关问题的通知》（财库〔</w:t>
      </w:r>
      <w:r>
        <w:rPr>
          <w:rFonts w:eastAsia="方正仿宋_GB2312" w:cs="方正仿宋_GB2312" w:hint="eastAsia"/>
          <w:kern w:val="0"/>
          <w:szCs w:val="21"/>
        </w:rPr>
        <w:t>2014</w:t>
      </w:r>
      <w:r>
        <w:rPr>
          <w:rFonts w:eastAsia="方正仿宋_GB2312" w:cs="方正仿宋_GB2312" w:hint="eastAsia"/>
          <w:kern w:val="0"/>
          <w:szCs w:val="21"/>
        </w:rPr>
        <w:t>〕</w:t>
      </w:r>
      <w:r>
        <w:rPr>
          <w:rFonts w:eastAsia="方正仿宋_GB2312" w:cs="方正仿宋_GB2312" w:hint="eastAsia"/>
          <w:kern w:val="0"/>
          <w:szCs w:val="21"/>
        </w:rPr>
        <w:t>68</w:t>
      </w:r>
      <w:r>
        <w:rPr>
          <w:rFonts w:eastAsia="方正仿宋_GB2312" w:cs="方正仿宋_GB2312" w:hint="eastAsia"/>
          <w:kern w:val="0"/>
          <w:szCs w:val="21"/>
        </w:rPr>
        <w:t>号）。</w:t>
      </w:r>
    </w:p>
    <w:bookmarkEnd w:id="49"/>
    <w:p w14:paraId="39DE3D98" w14:textId="77777777" w:rsidR="0046453C" w:rsidRDefault="00000000">
      <w:pPr>
        <w:spacing w:line="360" w:lineRule="auto"/>
        <w:ind w:firstLineChars="200" w:firstLine="422"/>
        <w:rPr>
          <w:rFonts w:eastAsia="方正仿宋_GB2312" w:cs="方正仿宋_GB2312"/>
          <w:b/>
          <w:bCs/>
          <w:kern w:val="0"/>
          <w:szCs w:val="21"/>
        </w:rPr>
      </w:pPr>
      <w:r>
        <w:rPr>
          <w:rFonts w:eastAsia="方正仿宋_GB2312" w:cs="方正仿宋_GB2312" w:hint="eastAsia"/>
          <w:b/>
          <w:bCs/>
          <w:kern w:val="0"/>
          <w:szCs w:val="21"/>
        </w:rPr>
        <w:t>3.3</w:t>
      </w:r>
      <w:r>
        <w:rPr>
          <w:rFonts w:eastAsia="方正仿宋_GB2312" w:cs="方正仿宋_GB2312" w:hint="eastAsia"/>
          <w:b/>
          <w:bCs/>
          <w:kern w:val="0"/>
          <w:szCs w:val="21"/>
        </w:rPr>
        <w:t>促进残疾人就业政策</w:t>
      </w:r>
    </w:p>
    <w:p w14:paraId="62F8CA7D" w14:textId="77777777" w:rsidR="0046453C" w:rsidRDefault="00000000">
      <w:pPr>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14:paraId="27B16BB1"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51" w:name="_Hlk77845921"/>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）参加政府采购活动的残疾人福利性单位提供《残疾人福利性单位声明函》，残疾人福利性单位享受政府采购支持政策的要求详见《关于促进残疾人就业政府采购政策的通知》（财库〔</w:t>
      </w:r>
      <w:r>
        <w:rPr>
          <w:rFonts w:eastAsia="方正仿宋_GB2312" w:cs="方正仿宋_GB2312" w:hint="eastAsia"/>
          <w:kern w:val="0"/>
          <w:szCs w:val="21"/>
        </w:rPr>
        <w:t>2017</w:t>
      </w:r>
      <w:r>
        <w:rPr>
          <w:rFonts w:eastAsia="方正仿宋_GB2312" w:cs="方正仿宋_GB2312" w:hint="eastAsia"/>
          <w:kern w:val="0"/>
          <w:szCs w:val="21"/>
        </w:rPr>
        <w:t>〕</w:t>
      </w:r>
      <w:r>
        <w:rPr>
          <w:rFonts w:eastAsia="方正仿宋_GB2312" w:cs="方正仿宋_GB2312" w:hint="eastAsia"/>
          <w:kern w:val="0"/>
          <w:szCs w:val="21"/>
        </w:rPr>
        <w:t>141</w:t>
      </w:r>
      <w:r>
        <w:rPr>
          <w:rFonts w:eastAsia="方正仿宋_GB2312" w:cs="方正仿宋_GB2312" w:hint="eastAsia"/>
          <w:kern w:val="0"/>
          <w:szCs w:val="21"/>
        </w:rPr>
        <w:t>号）。</w:t>
      </w:r>
    </w:p>
    <w:bookmarkEnd w:id="44"/>
    <w:bookmarkEnd w:id="51"/>
    <w:p w14:paraId="2BAE70DD" w14:textId="77777777" w:rsidR="0046453C" w:rsidRDefault="00000000">
      <w:pPr>
        <w:widowControl/>
        <w:shd w:val="clear" w:color="auto" w:fill="FFFFFF"/>
        <w:spacing w:line="360" w:lineRule="auto"/>
        <w:ind w:firstLine="412"/>
        <w:rPr>
          <w:rFonts w:eastAsia="方正仿宋_GB2312" w:cs="方正仿宋_GB2312"/>
          <w:kern w:val="0"/>
          <w:szCs w:val="21"/>
        </w:rPr>
      </w:pPr>
      <w:r>
        <w:rPr>
          <w:rFonts w:eastAsia="方正仿宋_GB2312" w:cs="方正仿宋_GB2312" w:hint="eastAsia"/>
          <w:b/>
          <w:bCs/>
          <w:kern w:val="0"/>
          <w:szCs w:val="21"/>
        </w:rPr>
        <w:t>二、招标文件构成</w:t>
      </w:r>
      <w:r>
        <w:rPr>
          <w:rFonts w:eastAsia="方正仿宋_GB2312" w:cs="方正仿宋_GB2312" w:hint="eastAsia"/>
          <w:b/>
          <w:bCs/>
          <w:kern w:val="0"/>
          <w:szCs w:val="21"/>
        </w:rPr>
        <w:t xml:space="preserve"> </w:t>
      </w:r>
    </w:p>
    <w:p w14:paraId="32756CD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4.</w:t>
      </w:r>
      <w:r>
        <w:rPr>
          <w:rFonts w:eastAsia="方正仿宋_GB2312" w:cs="方正仿宋_GB2312" w:hint="eastAsia"/>
          <w:kern w:val="0"/>
          <w:szCs w:val="21"/>
        </w:rPr>
        <w:t>招标文件组成</w:t>
      </w:r>
    </w:p>
    <w:p w14:paraId="0F3C85CC"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4.1 </w:t>
      </w:r>
      <w:r>
        <w:rPr>
          <w:rFonts w:eastAsia="方正仿宋_GB2312" w:cs="方正仿宋_GB2312" w:hint="eastAsia"/>
          <w:kern w:val="0"/>
          <w:szCs w:val="21"/>
        </w:rPr>
        <w:t>招标文件由以下部分组成：</w:t>
      </w:r>
    </w:p>
    <w:p w14:paraId="7BD31D87"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）招标公告</w:t>
      </w:r>
    </w:p>
    <w:p w14:paraId="40D64607"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）投标人须知</w:t>
      </w:r>
    </w:p>
    <w:p w14:paraId="23E8BE1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）评标标准</w:t>
      </w:r>
    </w:p>
    <w:p w14:paraId="75A3923F"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4</w:t>
      </w:r>
      <w:r>
        <w:rPr>
          <w:rFonts w:eastAsia="方正仿宋_GB2312" w:cs="方正仿宋_GB2312" w:hint="eastAsia"/>
          <w:kern w:val="0"/>
          <w:szCs w:val="21"/>
        </w:rPr>
        <w:t>）采购项目的内容和相关技术要求等</w:t>
      </w:r>
    </w:p>
    <w:p w14:paraId="4FFC799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5</w:t>
      </w:r>
      <w:r>
        <w:rPr>
          <w:rFonts w:eastAsia="方正仿宋_GB2312" w:cs="方正仿宋_GB2312" w:hint="eastAsia"/>
          <w:kern w:val="0"/>
          <w:szCs w:val="21"/>
        </w:rPr>
        <w:t>）合同主要条款及格式</w:t>
      </w:r>
    </w:p>
    <w:p w14:paraId="760C4726"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6</w:t>
      </w:r>
      <w:r>
        <w:rPr>
          <w:rFonts w:eastAsia="方正仿宋_GB2312" w:cs="方正仿宋_GB2312" w:hint="eastAsia"/>
          <w:kern w:val="0"/>
          <w:szCs w:val="21"/>
        </w:rPr>
        <w:t>）投标文件格式</w:t>
      </w:r>
    </w:p>
    <w:p w14:paraId="476F2A3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投标人应仔细检查招标文件是否齐全，如有缺漏请立即与采购代理机构联系。</w:t>
      </w:r>
    </w:p>
    <w:p w14:paraId="402DF57B"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lastRenderedPageBreak/>
        <w:t xml:space="preserve">4.2 </w:t>
      </w:r>
      <w:r>
        <w:rPr>
          <w:rFonts w:eastAsia="方正仿宋_GB2312" w:cs="方正仿宋_GB2312" w:hint="eastAsia"/>
          <w:kern w:val="0"/>
          <w:szCs w:val="21"/>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209022D"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4.3 </w:t>
      </w:r>
      <w:r>
        <w:rPr>
          <w:rFonts w:eastAsia="方正仿宋_GB2312" w:cs="方正仿宋_GB2312" w:hint="eastAsia"/>
          <w:kern w:val="0"/>
          <w:szCs w:val="21"/>
        </w:rPr>
        <w:t>采购代理机构如果要求投标人按照招标文件规定提交备选投标方案的，投标人可以提交备选方案；招标文件中未明确规定允许提交备选方案的，投标人不得提交备选方案，否则，备选方案将被拒绝。</w:t>
      </w:r>
    </w:p>
    <w:p w14:paraId="55AA8F2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5.</w:t>
      </w:r>
      <w:r>
        <w:rPr>
          <w:rFonts w:eastAsia="方正仿宋_GB2312" w:cs="方正仿宋_GB2312" w:hint="eastAsia"/>
          <w:kern w:val="0"/>
          <w:szCs w:val="21"/>
        </w:rPr>
        <w:t>招标文件的澄清或者修改</w:t>
      </w:r>
    </w:p>
    <w:p w14:paraId="01887E2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5.1</w:t>
      </w:r>
      <w:r>
        <w:rPr>
          <w:rFonts w:eastAsia="方正仿宋_GB2312" w:cs="方正仿宋_GB2312" w:hint="eastAsia"/>
          <w:kern w:val="0"/>
          <w:szCs w:val="21"/>
        </w:rPr>
        <w:t>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p>
    <w:p w14:paraId="2F8D4083"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5.2 </w:t>
      </w:r>
      <w:r>
        <w:rPr>
          <w:rFonts w:eastAsia="方正仿宋_GB2312" w:cs="方正仿宋_GB2312" w:hint="eastAsia"/>
          <w:kern w:val="0"/>
          <w:szCs w:val="21"/>
        </w:rPr>
        <w:t>投标人应在提交投标文件截止时间前，关注原公告媒体有关本项目的更正公告，根据更正公告内容自行决定是否需要重新制作和提交投标文件，并承担由此产生的相应责任。</w:t>
      </w:r>
    </w:p>
    <w:p w14:paraId="61DD387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5.3 </w:t>
      </w:r>
      <w:r>
        <w:rPr>
          <w:rFonts w:eastAsia="方正仿宋_GB2312" w:cs="方正仿宋_GB2312" w:hint="eastAsia"/>
          <w:kern w:val="0"/>
          <w:szCs w:val="21"/>
        </w:rPr>
        <w:t>采购代理机构有权按照法律法规的要求推迟投标截止日期和开标日期，并在原公告媒体发布更正公告。</w:t>
      </w:r>
    </w:p>
    <w:p w14:paraId="070CDD35" w14:textId="77777777" w:rsidR="0046453C" w:rsidRDefault="00000000">
      <w:pPr>
        <w:widowControl/>
        <w:shd w:val="clear" w:color="auto" w:fill="FFFFFF"/>
        <w:spacing w:line="360" w:lineRule="auto"/>
        <w:ind w:firstLine="412"/>
        <w:rPr>
          <w:rFonts w:eastAsia="方正仿宋_GB2312" w:cs="方正仿宋_GB2312"/>
          <w:b/>
          <w:bCs/>
          <w:kern w:val="0"/>
          <w:szCs w:val="21"/>
        </w:rPr>
      </w:pPr>
      <w:r>
        <w:rPr>
          <w:rFonts w:eastAsia="方正仿宋_GB2312" w:cs="方正仿宋_GB2312" w:hint="eastAsia"/>
          <w:b/>
          <w:bCs/>
          <w:kern w:val="0"/>
          <w:szCs w:val="21"/>
        </w:rPr>
        <w:t>三、投标文件的编制</w:t>
      </w:r>
    </w:p>
    <w:p w14:paraId="778AD306"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6.</w:t>
      </w:r>
      <w:r>
        <w:rPr>
          <w:rFonts w:eastAsia="方正仿宋_GB2312" w:cs="方正仿宋_GB2312" w:hint="eastAsia"/>
          <w:kern w:val="0"/>
          <w:szCs w:val="21"/>
        </w:rPr>
        <w:t>投标文件的语言、计量单位</w:t>
      </w:r>
    </w:p>
    <w:p w14:paraId="592F347F"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6.1</w:t>
      </w:r>
      <w:r>
        <w:rPr>
          <w:rFonts w:eastAsia="方正仿宋_GB2312" w:cs="方正仿宋_GB2312" w:hint="eastAsia"/>
          <w:kern w:val="0"/>
          <w:szCs w:val="21"/>
        </w:rPr>
        <w:t>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4407E465"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 xml:space="preserve">6.2 </w:t>
      </w:r>
      <w:r>
        <w:rPr>
          <w:rFonts w:eastAsia="方正仿宋_GB2312" w:cs="方正仿宋_GB2312" w:hint="eastAsia"/>
          <w:kern w:val="0"/>
          <w:szCs w:val="21"/>
        </w:rPr>
        <w:t>除技术性能另有规定外，投标文件所使用的度量衡单位，均须采用国家法定计量单位。</w:t>
      </w:r>
    </w:p>
    <w:p w14:paraId="6BEB51EB" w14:textId="77777777" w:rsidR="0046453C" w:rsidRDefault="00000000">
      <w:pPr>
        <w:widowControl/>
        <w:shd w:val="clear" w:color="auto" w:fill="FFFFFF"/>
        <w:spacing w:line="360" w:lineRule="auto"/>
        <w:ind w:firstLineChars="200" w:firstLine="422"/>
        <w:rPr>
          <w:rFonts w:eastAsia="方正仿宋_GB2312" w:cs="方正仿宋_GB2312"/>
          <w:b/>
          <w:bCs/>
          <w:kern w:val="0"/>
          <w:szCs w:val="21"/>
        </w:rPr>
      </w:pPr>
      <w:r>
        <w:rPr>
          <w:rFonts w:eastAsia="方正仿宋_GB2312" w:cs="方正仿宋_GB2312" w:hint="eastAsia"/>
          <w:b/>
          <w:bCs/>
          <w:kern w:val="0"/>
          <w:szCs w:val="21"/>
        </w:rPr>
        <w:t>7.</w:t>
      </w:r>
      <w:r>
        <w:rPr>
          <w:rFonts w:eastAsia="方正仿宋_GB2312" w:cs="方正仿宋_GB2312" w:hint="eastAsia"/>
          <w:b/>
          <w:bCs/>
          <w:kern w:val="0"/>
          <w:szCs w:val="21"/>
        </w:rPr>
        <w:t>投标文件的组成</w:t>
      </w:r>
    </w:p>
    <w:p w14:paraId="7F7AF8C2" w14:textId="77777777" w:rsidR="0046453C" w:rsidRDefault="00000000">
      <w:pPr>
        <w:widowControl/>
        <w:shd w:val="clear" w:color="auto" w:fill="FFFFFF"/>
        <w:spacing w:line="360" w:lineRule="auto"/>
        <w:ind w:right="210" w:firstLineChars="200" w:firstLine="420"/>
        <w:jc w:val="left"/>
        <w:rPr>
          <w:rFonts w:eastAsia="方正仿宋_GB2312" w:cs="方正仿宋_GB2312"/>
          <w:kern w:val="0"/>
          <w:szCs w:val="21"/>
        </w:rPr>
      </w:pPr>
      <w:r>
        <w:rPr>
          <w:rFonts w:eastAsia="方正仿宋_GB2312" w:cs="方正仿宋_GB2312" w:hint="eastAsia"/>
          <w:kern w:val="0"/>
          <w:szCs w:val="21"/>
        </w:rPr>
        <w:t>7.1</w:t>
      </w:r>
      <w:r>
        <w:rPr>
          <w:rFonts w:eastAsia="方正仿宋_GB2312" w:cs="方正仿宋_GB2312" w:hint="eastAsia"/>
          <w:kern w:val="0"/>
          <w:szCs w:val="21"/>
        </w:rPr>
        <w:t>投标人编写的投标文件应包括资格条件证明文件、符合条件证明文件、开标一览表、响应及偏离表、其他证明文件、分项报价表等部分。</w:t>
      </w:r>
    </w:p>
    <w:p w14:paraId="32AA84EA" w14:textId="77777777" w:rsidR="0046453C" w:rsidRDefault="00000000">
      <w:pPr>
        <w:widowControl/>
        <w:shd w:val="clear" w:color="auto" w:fill="FFFFFF"/>
        <w:spacing w:line="360" w:lineRule="auto"/>
        <w:ind w:right="210" w:firstLineChars="200" w:firstLine="420"/>
        <w:jc w:val="left"/>
        <w:rPr>
          <w:rFonts w:eastAsia="方正仿宋_GB2312" w:cs="方正仿宋_GB2312"/>
          <w:kern w:val="0"/>
          <w:szCs w:val="21"/>
        </w:rPr>
      </w:pPr>
      <w:r>
        <w:rPr>
          <w:rFonts w:eastAsia="方正仿宋_GB2312" w:cs="方正仿宋_GB2312" w:hint="eastAsia"/>
          <w:kern w:val="0"/>
          <w:szCs w:val="21"/>
        </w:rPr>
        <w:t xml:space="preserve">7.2 </w:t>
      </w:r>
      <w:r>
        <w:rPr>
          <w:rFonts w:eastAsia="方正仿宋_GB2312" w:cs="方正仿宋_GB2312" w:hint="eastAsia"/>
          <w:kern w:val="0"/>
          <w:szCs w:val="21"/>
        </w:rPr>
        <w:t>如标书制作工具中格式和内容与“江苏政府采购网”发布的招标文件不一致，以“江苏政府采购网”发布的招标文件为准。</w:t>
      </w:r>
    </w:p>
    <w:p w14:paraId="076555C9" w14:textId="77777777" w:rsidR="0046453C" w:rsidRDefault="00000000">
      <w:pPr>
        <w:widowControl/>
        <w:shd w:val="clear" w:color="auto" w:fill="FFFFFF"/>
        <w:spacing w:line="360" w:lineRule="auto"/>
        <w:ind w:firstLineChars="200" w:firstLine="422"/>
        <w:rPr>
          <w:rFonts w:eastAsia="方正仿宋_GB2312" w:cs="方正仿宋_GB2312"/>
          <w:kern w:val="0"/>
          <w:szCs w:val="21"/>
        </w:rPr>
      </w:pPr>
      <w:bookmarkStart w:id="52" w:name="_Toc49090509"/>
      <w:bookmarkStart w:id="53" w:name="_Toc14577357"/>
      <w:bookmarkStart w:id="54" w:name="_Toc513029219"/>
      <w:bookmarkStart w:id="55" w:name="_Toc14577354"/>
      <w:bookmarkStart w:id="56" w:name="_Toc49090507"/>
      <w:bookmarkStart w:id="57" w:name="_Toc513029216"/>
      <w:bookmarkStart w:id="58" w:name="_Hlk176530273"/>
      <w:r>
        <w:rPr>
          <w:rFonts w:eastAsia="方正仿宋_GB2312" w:cs="方正仿宋_GB2312" w:hint="eastAsia"/>
          <w:b/>
          <w:bCs/>
          <w:kern w:val="0"/>
          <w:szCs w:val="21"/>
        </w:rPr>
        <w:t>8.</w:t>
      </w:r>
      <w:r>
        <w:rPr>
          <w:rFonts w:eastAsia="方正仿宋_GB2312" w:cs="方正仿宋_GB2312" w:hint="eastAsia"/>
          <w:b/>
          <w:bCs/>
          <w:kern w:val="0"/>
          <w:szCs w:val="21"/>
        </w:rPr>
        <w:t>证明投标人及投标标的符合招标文件规定的文件</w:t>
      </w:r>
      <w:bookmarkEnd w:id="52"/>
      <w:bookmarkEnd w:id="53"/>
      <w:bookmarkEnd w:id="54"/>
    </w:p>
    <w:p w14:paraId="19D1D313"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bookmarkStart w:id="59" w:name="_Toc14577355"/>
      <w:bookmarkStart w:id="60" w:name="_Toc49090508"/>
      <w:bookmarkEnd w:id="55"/>
      <w:bookmarkEnd w:id="56"/>
      <w:bookmarkEnd w:id="57"/>
      <w:r>
        <w:rPr>
          <w:rFonts w:eastAsia="方正仿宋_GB2312" w:cs="方正仿宋_GB2312" w:hint="eastAsia"/>
          <w:kern w:val="0"/>
          <w:szCs w:val="21"/>
        </w:rPr>
        <w:t xml:space="preserve">8.1 </w:t>
      </w:r>
      <w:r>
        <w:rPr>
          <w:rFonts w:eastAsia="方正仿宋_GB2312" w:cs="方正仿宋_GB2312" w:hint="eastAsia"/>
          <w:kern w:val="0"/>
          <w:szCs w:val="21"/>
        </w:rPr>
        <w:t>投标人应按照法律法规、规章和规范性文件以及招标文件要求提交证明文件，证明其投标标的符合招标文件规定。</w:t>
      </w:r>
    </w:p>
    <w:p w14:paraId="61192860"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 xml:space="preserve">8.2 </w:t>
      </w:r>
      <w:r>
        <w:rPr>
          <w:rFonts w:eastAsia="方正仿宋_GB2312" w:cs="方正仿宋_GB2312" w:hint="eastAsia"/>
          <w:kern w:val="0"/>
          <w:szCs w:val="21"/>
        </w:rPr>
        <w:t>招标文件对证明文件无明确形式要求的，证明文件可以以文字资料、图纸和数据等形式提交。</w:t>
      </w:r>
    </w:p>
    <w:p w14:paraId="1916FF0D"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61" w:name="_Hlt26954844"/>
      <w:bookmarkStart w:id="62" w:name="_Hlt26954731"/>
      <w:bookmarkStart w:id="63" w:name="_Hlt26670482"/>
      <w:bookmarkStart w:id="64" w:name="_Hlt26954846"/>
      <w:bookmarkStart w:id="65" w:name="_Hlt26954848"/>
      <w:bookmarkStart w:id="66" w:name="_Hlt26954842"/>
      <w:bookmarkStart w:id="67" w:name="_Hlt26670425"/>
      <w:bookmarkStart w:id="68" w:name="_Hlt26668983"/>
      <w:bookmarkStart w:id="69" w:name="_Hlt26670486"/>
      <w:bookmarkStart w:id="70" w:name="_Hlt26670403"/>
      <w:bookmarkEnd w:id="58"/>
      <w:bookmarkEnd w:id="59"/>
      <w:bookmarkEnd w:id="60"/>
      <w:bookmarkEnd w:id="61"/>
      <w:bookmarkEnd w:id="62"/>
      <w:bookmarkEnd w:id="63"/>
      <w:bookmarkEnd w:id="64"/>
      <w:bookmarkEnd w:id="65"/>
      <w:bookmarkEnd w:id="66"/>
      <w:bookmarkEnd w:id="67"/>
      <w:bookmarkEnd w:id="68"/>
      <w:bookmarkEnd w:id="69"/>
      <w:bookmarkEnd w:id="70"/>
      <w:r>
        <w:rPr>
          <w:rFonts w:eastAsia="方正仿宋_GB2312" w:cs="方正仿宋_GB2312" w:hint="eastAsia"/>
          <w:kern w:val="0"/>
          <w:szCs w:val="21"/>
        </w:rPr>
        <w:lastRenderedPageBreak/>
        <w:t xml:space="preserve">9. </w:t>
      </w:r>
      <w:r>
        <w:rPr>
          <w:rFonts w:eastAsia="方正仿宋_GB2312" w:cs="方正仿宋_GB2312" w:hint="eastAsia"/>
          <w:kern w:val="0"/>
          <w:szCs w:val="21"/>
        </w:rPr>
        <w:t>投标货币</w:t>
      </w:r>
    </w:p>
    <w:p w14:paraId="52D81A92"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9.1</w:t>
      </w:r>
      <w:r>
        <w:rPr>
          <w:rFonts w:eastAsia="方正仿宋_GB2312" w:cs="方正仿宋_GB2312" w:hint="eastAsia"/>
          <w:kern w:val="0"/>
          <w:szCs w:val="21"/>
        </w:rPr>
        <w:t>投标文件中的单价和总价无特殊规定的采用人民币报价，以元为单位标注。招标文件中另有规定的按规定执行。</w:t>
      </w:r>
    </w:p>
    <w:p w14:paraId="1405F84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10.</w:t>
      </w:r>
      <w:r>
        <w:rPr>
          <w:rFonts w:eastAsia="方正仿宋_GB2312" w:cs="方正仿宋_GB2312" w:hint="eastAsia"/>
          <w:kern w:val="0"/>
          <w:szCs w:val="21"/>
        </w:rPr>
        <w:t>响应及偏离表</w:t>
      </w:r>
    </w:p>
    <w:p w14:paraId="1A8588D2"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bookmarkStart w:id="71" w:name="_Toc14577359"/>
      <w:bookmarkStart w:id="72" w:name="_Toc49090510"/>
      <w:r>
        <w:rPr>
          <w:rFonts w:eastAsia="方正仿宋_GB2312" w:cs="方正仿宋_GB2312" w:hint="eastAsia"/>
          <w:kern w:val="0"/>
          <w:szCs w:val="21"/>
        </w:rPr>
        <w:t>10.1</w:t>
      </w:r>
      <w:r>
        <w:rPr>
          <w:rFonts w:eastAsia="方正仿宋_GB2312" w:cs="方正仿宋_GB2312" w:hint="eastAsia"/>
          <w:kern w:val="0"/>
          <w:szCs w:val="21"/>
        </w:rPr>
        <w:t>投标人须对招标文件中的</w:t>
      </w:r>
      <w:bookmarkStart w:id="73" w:name="OLE_LINK57"/>
      <w:r>
        <w:rPr>
          <w:rFonts w:eastAsia="方正仿宋_GB2312" w:cs="方正仿宋_GB2312" w:hint="eastAsia"/>
          <w:kern w:val="0"/>
          <w:szCs w:val="21"/>
        </w:rPr>
        <w:t>技术要求与商务要求的</w:t>
      </w:r>
      <w:bookmarkStart w:id="74" w:name="OLE_LINK58"/>
      <w:r>
        <w:rPr>
          <w:rFonts w:eastAsia="方正仿宋_GB2312" w:cs="方正仿宋_GB2312" w:hint="eastAsia"/>
          <w:kern w:val="0"/>
          <w:szCs w:val="21"/>
        </w:rPr>
        <w:t>实质性要求</w:t>
      </w:r>
      <w:bookmarkEnd w:id="73"/>
      <w:bookmarkEnd w:id="74"/>
      <w:r>
        <w:rPr>
          <w:rFonts w:eastAsia="方正仿宋_GB2312" w:cs="方正仿宋_GB2312" w:hint="eastAsia"/>
          <w:kern w:val="0"/>
          <w:szCs w:val="21"/>
        </w:rPr>
        <w:t>（斜体下划线内容或打“★”“</w:t>
      </w:r>
      <w:r>
        <w:rPr>
          <w:rFonts w:eastAsia="方正仿宋_GB2312" w:cs="方正仿宋_GB2312" w:hint="eastAsia"/>
          <w:kern w:val="0"/>
          <w:szCs w:val="21"/>
        </w:rPr>
        <w:t>*</w:t>
      </w:r>
      <w:r>
        <w:rPr>
          <w:rFonts w:eastAsia="方正仿宋_GB2312" w:cs="方正仿宋_GB2312" w:hint="eastAsia"/>
          <w:kern w:val="0"/>
          <w:szCs w:val="21"/>
        </w:rPr>
        <w:t>”内容）作出明确响应，投标人未对实质性要求作出明确响应或有负偏离的，视为无效投标。</w:t>
      </w:r>
    </w:p>
    <w:p w14:paraId="0DF3E30A" w14:textId="77777777" w:rsidR="0046453C" w:rsidRDefault="00000000">
      <w:pPr>
        <w:widowControl/>
        <w:shd w:val="clear" w:color="auto" w:fill="FFFFFF"/>
        <w:spacing w:line="360" w:lineRule="auto"/>
        <w:ind w:right="210" w:firstLineChars="200" w:firstLine="420"/>
        <w:jc w:val="left"/>
        <w:rPr>
          <w:rFonts w:eastAsia="方正仿宋_GB2312" w:cs="方正仿宋_GB2312"/>
          <w:kern w:val="0"/>
          <w:szCs w:val="21"/>
        </w:rPr>
      </w:pPr>
      <w:r>
        <w:rPr>
          <w:rFonts w:eastAsia="方正仿宋_GB2312" w:cs="方正仿宋_GB2312" w:hint="eastAsia"/>
          <w:kern w:val="0"/>
          <w:szCs w:val="21"/>
        </w:rPr>
        <w:t xml:space="preserve">10.2 </w:t>
      </w:r>
      <w:r>
        <w:rPr>
          <w:rFonts w:eastAsia="方正仿宋_GB2312" w:cs="方正仿宋_GB2312" w:hint="eastAsia"/>
          <w:kern w:val="0"/>
          <w:szCs w:val="21"/>
        </w:rPr>
        <w:t>招标文件中除了实质性要求外的</w:t>
      </w:r>
      <w:bookmarkStart w:id="75" w:name="OLE_LINK52"/>
      <w:r>
        <w:rPr>
          <w:rFonts w:eastAsia="方正仿宋_GB2312" w:cs="方正仿宋_GB2312" w:hint="eastAsia"/>
          <w:kern w:val="0"/>
          <w:szCs w:val="21"/>
        </w:rPr>
        <w:t>技术要求与商务要求，投标人未明确列明的，则视为全部响应、无偏离。</w:t>
      </w:r>
    </w:p>
    <w:bookmarkEnd w:id="75"/>
    <w:p w14:paraId="3573899F" w14:textId="77777777" w:rsidR="0046453C" w:rsidRDefault="00000000">
      <w:pPr>
        <w:widowControl/>
        <w:shd w:val="clear" w:color="auto" w:fill="FFFFFF"/>
        <w:spacing w:line="360" w:lineRule="auto"/>
        <w:ind w:right="210" w:firstLineChars="200" w:firstLine="420"/>
        <w:jc w:val="left"/>
        <w:rPr>
          <w:rFonts w:eastAsia="方正仿宋_GB2312" w:cs="方正仿宋_GB2312"/>
          <w:kern w:val="0"/>
          <w:szCs w:val="21"/>
        </w:rPr>
      </w:pPr>
      <w:r>
        <w:rPr>
          <w:rFonts w:eastAsia="方正仿宋_GB2312" w:cs="方正仿宋_GB2312" w:hint="eastAsia"/>
          <w:kern w:val="0"/>
          <w:szCs w:val="21"/>
        </w:rPr>
        <w:t xml:space="preserve">10.3 </w:t>
      </w:r>
      <w:r>
        <w:rPr>
          <w:rFonts w:eastAsia="方正仿宋_GB2312" w:cs="方正仿宋_GB2312" w:hint="eastAsia"/>
          <w:kern w:val="0"/>
          <w:szCs w:val="21"/>
        </w:rPr>
        <w:t>投标人可以在投标文件中提供认为需要的其他技术文件或说明。</w:t>
      </w:r>
    </w:p>
    <w:p w14:paraId="6168C23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11.</w:t>
      </w:r>
      <w:bookmarkStart w:id="76" w:name="OLE_LINK27"/>
      <w:r>
        <w:rPr>
          <w:rFonts w:eastAsia="方正仿宋_GB2312" w:cs="方正仿宋_GB2312" w:hint="eastAsia"/>
          <w:kern w:val="0"/>
          <w:szCs w:val="21"/>
        </w:rPr>
        <w:t>投标函</w:t>
      </w:r>
      <w:bookmarkEnd w:id="76"/>
      <w:r>
        <w:rPr>
          <w:rFonts w:eastAsia="方正仿宋_GB2312" w:cs="方正仿宋_GB2312" w:hint="eastAsia"/>
          <w:kern w:val="0"/>
          <w:szCs w:val="21"/>
        </w:rPr>
        <w:t>和开标一览表</w:t>
      </w:r>
    </w:p>
    <w:p w14:paraId="784DCECD"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 xml:space="preserve">11.1 </w:t>
      </w:r>
      <w:r>
        <w:rPr>
          <w:rFonts w:eastAsia="方正仿宋_GB2312" w:cs="方正仿宋_GB2312" w:hint="eastAsia"/>
          <w:kern w:val="0"/>
          <w:szCs w:val="21"/>
        </w:rPr>
        <w:t>投标人应按照招标文件规定格式完整、正确填报投标函、开标一览表。</w:t>
      </w:r>
    </w:p>
    <w:p w14:paraId="0A402415"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bookmarkStart w:id="77" w:name="_Hlk176879442"/>
      <w:bookmarkEnd w:id="71"/>
      <w:bookmarkEnd w:id="72"/>
      <w:r>
        <w:rPr>
          <w:rFonts w:eastAsia="方正仿宋_GB2312" w:cs="方正仿宋_GB2312" w:hint="eastAsia"/>
          <w:kern w:val="0"/>
          <w:szCs w:val="21"/>
        </w:rPr>
        <w:t xml:space="preserve">11.2 </w:t>
      </w:r>
      <w:bookmarkStart w:id="78" w:name="OLE_LINK61"/>
      <w:bookmarkStart w:id="79" w:name="_Hlk175667315"/>
      <w:r>
        <w:rPr>
          <w:rFonts w:eastAsia="方正仿宋_GB2312" w:cs="方正仿宋_GB2312" w:hint="eastAsia"/>
          <w:kern w:val="0"/>
          <w:szCs w:val="21"/>
        </w:rPr>
        <w:t>对于采用货币报价的项目，开标一览表中的投标总价应与分项报价表中的投标总价一致</w:t>
      </w:r>
      <w:bookmarkEnd w:id="78"/>
      <w:r>
        <w:rPr>
          <w:rFonts w:eastAsia="方正仿宋_GB2312" w:cs="方正仿宋_GB2312" w:hint="eastAsia"/>
          <w:kern w:val="0"/>
          <w:szCs w:val="21"/>
        </w:rPr>
        <w:t>，如不一致评标时以开标一览表中价格为准。</w:t>
      </w:r>
    </w:p>
    <w:bookmarkEnd w:id="77"/>
    <w:bookmarkEnd w:id="79"/>
    <w:p w14:paraId="1507B91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12.</w:t>
      </w:r>
      <w:r>
        <w:rPr>
          <w:rFonts w:eastAsia="方正仿宋_GB2312" w:cs="方正仿宋_GB2312" w:hint="eastAsia"/>
          <w:kern w:val="0"/>
          <w:szCs w:val="21"/>
        </w:rPr>
        <w:t>投标保证金</w:t>
      </w:r>
    </w:p>
    <w:p w14:paraId="5B51F3AB" w14:textId="77777777" w:rsidR="0046453C" w:rsidRDefault="00000000">
      <w:pPr>
        <w:widowControl/>
        <w:shd w:val="clear" w:color="auto" w:fill="FFFFFF"/>
        <w:spacing w:line="360" w:lineRule="auto"/>
        <w:ind w:firstLineChars="200" w:firstLine="420"/>
        <w:rPr>
          <w:rFonts w:eastAsia="方正仿宋_GB2312" w:cs="方正仿宋_GB2312"/>
          <w:b/>
          <w:bCs/>
          <w:kern w:val="0"/>
          <w:szCs w:val="21"/>
        </w:rPr>
      </w:pPr>
      <w:r>
        <w:rPr>
          <w:rFonts w:eastAsia="方正仿宋_GB2312" w:cs="方正仿宋_GB2312" w:hint="eastAsia"/>
          <w:kern w:val="0"/>
          <w:szCs w:val="21"/>
        </w:rPr>
        <w:t>12.1</w:t>
      </w:r>
      <w:bookmarkStart w:id="80" w:name="_Hlk68014334"/>
      <w:r>
        <w:rPr>
          <w:rFonts w:eastAsia="方正仿宋_GB2312" w:cs="方正仿宋_GB2312" w:hint="eastAsia"/>
          <w:bCs/>
          <w:szCs w:val="21"/>
        </w:rPr>
        <w:t>本项目不收取投标保证金。</w:t>
      </w:r>
      <w:bookmarkEnd w:id="80"/>
    </w:p>
    <w:p w14:paraId="2750540A"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81" w:name="_Hlk176182487"/>
      <w:r>
        <w:rPr>
          <w:rFonts w:eastAsia="方正仿宋_GB2312" w:cs="方正仿宋_GB2312" w:hint="eastAsia"/>
          <w:kern w:val="0"/>
          <w:szCs w:val="21"/>
        </w:rPr>
        <w:t>13.</w:t>
      </w:r>
      <w:r>
        <w:rPr>
          <w:rFonts w:eastAsia="方正仿宋_GB2312" w:cs="方正仿宋_GB2312" w:hint="eastAsia"/>
          <w:kern w:val="0"/>
          <w:szCs w:val="21"/>
        </w:rPr>
        <w:t>投标有效期</w:t>
      </w:r>
    </w:p>
    <w:p w14:paraId="5A466235"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 xml:space="preserve">13.1 </w:t>
      </w:r>
      <w:r>
        <w:rPr>
          <w:rFonts w:eastAsia="方正仿宋_GB2312" w:cs="方正仿宋_GB2312" w:hint="eastAsia"/>
          <w:kern w:val="0"/>
          <w:szCs w:val="21"/>
        </w:rPr>
        <w:t>自开标之日起</w:t>
      </w:r>
      <w:r>
        <w:rPr>
          <w:rFonts w:eastAsia="方正仿宋_GB2312" w:cs="方正仿宋_GB2312" w:hint="eastAsia"/>
          <w:kern w:val="0"/>
          <w:szCs w:val="21"/>
        </w:rPr>
        <w:t>90</w:t>
      </w:r>
      <w:r>
        <w:rPr>
          <w:rFonts w:eastAsia="方正仿宋_GB2312" w:cs="方正仿宋_GB2312" w:hint="eastAsia"/>
          <w:kern w:val="0"/>
          <w:szCs w:val="21"/>
        </w:rPr>
        <w:t>天内投标有效</w:t>
      </w:r>
      <w:r>
        <w:rPr>
          <w:rFonts w:eastAsia="方正仿宋_GB2312" w:cs="方正仿宋_GB2312" w:hint="eastAsia"/>
          <w:szCs w:val="21"/>
        </w:rPr>
        <w:t>，投标有效期从提交投标文件的截止之日起算，投标文件中承诺的投标有效期应当不少于招标文件中载明的投标有效期。</w:t>
      </w:r>
    </w:p>
    <w:p w14:paraId="76C351C6"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 xml:space="preserve">13.2 </w:t>
      </w:r>
      <w:r>
        <w:rPr>
          <w:rFonts w:eastAsia="方正仿宋_GB2312" w:cs="方正仿宋_GB2312" w:hint="eastAsia"/>
          <w:kern w:val="0"/>
          <w:szCs w:val="21"/>
        </w:rPr>
        <w:t>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p>
    <w:bookmarkEnd w:id="81"/>
    <w:p w14:paraId="5FD25C3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14.</w:t>
      </w:r>
      <w:r>
        <w:rPr>
          <w:rFonts w:eastAsia="方正仿宋_GB2312" w:cs="方正仿宋_GB2312" w:hint="eastAsia"/>
          <w:kern w:val="0"/>
          <w:szCs w:val="21"/>
        </w:rPr>
        <w:t>投标费用</w:t>
      </w:r>
    </w:p>
    <w:p w14:paraId="03051CDF"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 xml:space="preserve">14.1 </w:t>
      </w:r>
      <w:r>
        <w:rPr>
          <w:rFonts w:eastAsia="方正仿宋_GB2312" w:cs="方正仿宋_GB2312" w:hint="eastAsia"/>
          <w:kern w:val="0"/>
          <w:szCs w:val="21"/>
        </w:rPr>
        <w:t>投标人应承担所有与准备和参加投标有关的费用，无论采购结果如何，采购代理机构和采购人在任何情况下均无义务和责任承担这些费用。</w:t>
      </w:r>
    </w:p>
    <w:p w14:paraId="7BE6ACE1" w14:textId="77777777" w:rsidR="0046453C" w:rsidRDefault="00000000">
      <w:pPr>
        <w:widowControl/>
        <w:shd w:val="clear" w:color="auto" w:fill="FFFFFF"/>
        <w:spacing w:line="360" w:lineRule="auto"/>
        <w:ind w:firstLineChars="200" w:firstLine="422"/>
        <w:rPr>
          <w:rFonts w:eastAsia="方正仿宋_GB2312" w:cs="方正仿宋_GB2312"/>
          <w:b/>
          <w:kern w:val="0"/>
          <w:szCs w:val="21"/>
        </w:rPr>
      </w:pPr>
      <w:r>
        <w:rPr>
          <w:rFonts w:eastAsia="方正仿宋_GB2312" w:cs="方正仿宋_GB2312" w:hint="eastAsia"/>
          <w:b/>
          <w:kern w:val="0"/>
          <w:szCs w:val="21"/>
        </w:rPr>
        <w:t>14.2</w:t>
      </w:r>
      <w:bookmarkStart w:id="82" w:name="_Hlk75346033"/>
      <w:r>
        <w:rPr>
          <w:rFonts w:eastAsia="方正仿宋_GB2312" w:cs="方正仿宋_GB2312" w:hint="eastAsia"/>
          <w:b/>
          <w:kern w:val="0"/>
          <w:szCs w:val="21"/>
        </w:rPr>
        <w:t xml:space="preserve"> </w:t>
      </w:r>
      <w:bookmarkStart w:id="83" w:name="_Hlk75346060"/>
      <w:r>
        <w:rPr>
          <w:rFonts w:eastAsia="方正仿宋_GB2312" w:cs="方正仿宋_GB2312" w:hint="eastAsia"/>
          <w:b/>
          <w:kern w:val="0"/>
          <w:szCs w:val="21"/>
        </w:rPr>
        <w:t>采购代理机构服务费</w:t>
      </w:r>
      <w:bookmarkEnd w:id="82"/>
      <w:bookmarkEnd w:id="83"/>
      <w:r>
        <w:rPr>
          <w:rFonts w:eastAsia="方正仿宋_GB2312" w:cs="方正仿宋_GB2312" w:hint="eastAsia"/>
          <w:b/>
          <w:kern w:val="0"/>
          <w:szCs w:val="21"/>
        </w:rPr>
        <w:t>及专家评审费</w:t>
      </w:r>
    </w:p>
    <w:p w14:paraId="51306F90" w14:textId="77777777" w:rsidR="0046453C" w:rsidRDefault="00000000">
      <w:pPr>
        <w:spacing w:line="360" w:lineRule="auto"/>
        <w:ind w:firstLineChars="200" w:firstLine="420"/>
        <w:rPr>
          <w:rFonts w:eastAsia="方正仿宋_GB2312" w:cs="方正仿宋_GB2312"/>
          <w:b/>
          <w:bCs/>
          <w:szCs w:val="21"/>
        </w:rPr>
      </w:pPr>
      <w:r>
        <w:rPr>
          <w:rFonts w:eastAsia="方正仿宋_GB2312" w:cs="方正仿宋_GB2312" w:hint="eastAsia"/>
          <w:kern w:val="0"/>
          <w:szCs w:val="21"/>
        </w:rPr>
        <w:t>本次采购，采购代理机构服务费及专家评审费由采购人支付。</w:t>
      </w:r>
      <w:bookmarkStart w:id="84" w:name="OLE_LINK24"/>
      <w:bookmarkStart w:id="85" w:name="_Hlk77845966"/>
    </w:p>
    <w:bookmarkEnd w:id="84"/>
    <w:bookmarkEnd w:id="85"/>
    <w:p w14:paraId="2B39FAE9" w14:textId="77777777" w:rsidR="0046453C" w:rsidRDefault="00000000">
      <w:pPr>
        <w:widowControl/>
        <w:shd w:val="clear" w:color="auto" w:fill="FFFFFF"/>
        <w:spacing w:line="360" w:lineRule="auto"/>
        <w:ind w:firstLine="412"/>
        <w:rPr>
          <w:rFonts w:eastAsia="方正仿宋_GB2312" w:cs="方正仿宋_GB2312"/>
          <w:b/>
          <w:bCs/>
          <w:kern w:val="0"/>
          <w:szCs w:val="21"/>
        </w:rPr>
      </w:pPr>
      <w:r>
        <w:rPr>
          <w:rFonts w:eastAsia="方正仿宋_GB2312" w:cs="方正仿宋_GB2312" w:hint="eastAsia"/>
          <w:b/>
          <w:bCs/>
          <w:kern w:val="0"/>
          <w:szCs w:val="21"/>
        </w:rPr>
        <w:t>四、投标文件的提交</w:t>
      </w:r>
    </w:p>
    <w:p w14:paraId="5491862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15.</w:t>
      </w:r>
      <w:r>
        <w:rPr>
          <w:rFonts w:eastAsia="方正仿宋_GB2312" w:cs="方正仿宋_GB2312" w:hint="eastAsia"/>
          <w:kern w:val="0"/>
          <w:szCs w:val="21"/>
        </w:rPr>
        <w:t>投标文件的提交</w:t>
      </w:r>
    </w:p>
    <w:p w14:paraId="60A55A22"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86" w:name="OLE_LINK1"/>
      <w:r>
        <w:rPr>
          <w:rFonts w:eastAsia="方正仿宋_GB2312" w:cs="方正仿宋_GB2312" w:hint="eastAsia"/>
          <w:kern w:val="0"/>
          <w:szCs w:val="21"/>
        </w:rPr>
        <w:lastRenderedPageBreak/>
        <w:t xml:space="preserve">15.1 </w:t>
      </w:r>
      <w:r>
        <w:rPr>
          <w:rFonts w:eastAsia="方正仿宋_GB2312" w:cs="方正仿宋_GB2312" w:hint="eastAsia"/>
          <w:kern w:val="0"/>
          <w:szCs w:val="21"/>
        </w:rPr>
        <w:t>投标人应当按照《操作手册》规定，在招标公告规定的投标截止时间前制作并上传电子投标文件。</w:t>
      </w:r>
    </w:p>
    <w:p w14:paraId="1443AAF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15.2 </w:t>
      </w:r>
      <w:r>
        <w:rPr>
          <w:rFonts w:eastAsia="方正仿宋_GB2312" w:cs="方正仿宋_GB2312" w:hint="eastAsia"/>
          <w:kern w:val="0"/>
          <w:szCs w:val="21"/>
        </w:rPr>
        <w:t>投标人应充分考虑网络环境、网络带宽等因素可能对投标产生的影响，如因投标人自身原因造成的电子投标文件上传不成功的，按照本招标文件第二章第</w:t>
      </w:r>
      <w:r>
        <w:rPr>
          <w:rFonts w:eastAsia="方正仿宋_GB2312" w:cs="方正仿宋_GB2312" w:hint="eastAsia"/>
          <w:kern w:val="0"/>
          <w:szCs w:val="21"/>
        </w:rPr>
        <w:t>20.2.3.1</w:t>
      </w:r>
      <w:r>
        <w:rPr>
          <w:rFonts w:eastAsia="方正仿宋_GB2312" w:cs="方正仿宋_GB2312" w:hint="eastAsia"/>
          <w:kern w:val="0"/>
          <w:szCs w:val="21"/>
        </w:rPr>
        <w:t>条规定作无效投标处理。</w:t>
      </w:r>
    </w:p>
    <w:p w14:paraId="10521ABE"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15.3 </w:t>
      </w:r>
      <w:r>
        <w:rPr>
          <w:rFonts w:eastAsia="方正仿宋_GB2312" w:cs="方正仿宋_GB2312" w:hint="eastAsia"/>
          <w:kern w:val="0"/>
          <w:szCs w:val="21"/>
        </w:rPr>
        <w:t>采购代理机构可以按照规定，通过修改招标文件酌情延长投标截止时间，在此情况下，投标人的所有权利和义务均以延长后新的截止时间为准。</w:t>
      </w:r>
    </w:p>
    <w:bookmarkEnd w:id="86"/>
    <w:p w14:paraId="4E9E190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16.</w:t>
      </w:r>
      <w:r>
        <w:rPr>
          <w:rFonts w:eastAsia="方正仿宋_GB2312" w:cs="方正仿宋_GB2312" w:hint="eastAsia"/>
          <w:kern w:val="0"/>
          <w:szCs w:val="21"/>
        </w:rPr>
        <w:t>投标文件的拒收</w:t>
      </w:r>
    </w:p>
    <w:p w14:paraId="26FFD547"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16.1 </w:t>
      </w:r>
      <w:r>
        <w:rPr>
          <w:rFonts w:eastAsia="方正仿宋_GB2312" w:cs="方正仿宋_GB2312" w:hint="eastAsia"/>
          <w:kern w:val="0"/>
          <w:szCs w:val="21"/>
        </w:rPr>
        <w:t>采购代理机构拒绝接收投标截止时间后上传的任何投标文件。</w:t>
      </w:r>
    </w:p>
    <w:p w14:paraId="1C405BEA"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kern w:val="0"/>
          <w:szCs w:val="21"/>
        </w:rPr>
        <w:t>17.</w:t>
      </w:r>
      <w:r>
        <w:rPr>
          <w:rFonts w:eastAsia="方正仿宋_GB2312" w:cs="方正仿宋_GB2312" w:hint="eastAsia"/>
          <w:b/>
          <w:bCs/>
          <w:kern w:val="0"/>
          <w:szCs w:val="21"/>
        </w:rPr>
        <w:t>投标文件的撤回和修改</w:t>
      </w:r>
    </w:p>
    <w:p w14:paraId="40D20DB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17.1 </w:t>
      </w:r>
      <w:r>
        <w:rPr>
          <w:rFonts w:eastAsia="方正仿宋_GB2312" w:cs="方正仿宋_GB2312" w:hint="eastAsia"/>
          <w:kern w:val="0"/>
          <w:szCs w:val="21"/>
        </w:rPr>
        <w:t>投标文件的撤回</w:t>
      </w:r>
    </w:p>
    <w:p w14:paraId="01D4990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17.1.1 </w:t>
      </w:r>
      <w:r>
        <w:rPr>
          <w:rFonts w:eastAsia="方正仿宋_GB2312" w:cs="方正仿宋_GB2312" w:hint="eastAsia"/>
          <w:kern w:val="0"/>
          <w:szCs w:val="21"/>
        </w:rPr>
        <w:t>投标人可在投标截止时间前撤回其电子投标文件，具体操作方法见《操作手册》。</w:t>
      </w:r>
    </w:p>
    <w:p w14:paraId="60DBF97F"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17.1.2 </w:t>
      </w:r>
      <w:r>
        <w:rPr>
          <w:rFonts w:eastAsia="方正仿宋_GB2312" w:cs="方正仿宋_GB2312" w:hint="eastAsia"/>
          <w:kern w:val="0"/>
          <w:szCs w:val="21"/>
        </w:rPr>
        <w:t>投标人撤回电子投标文件，则认为其不再参与本项目投标活动。</w:t>
      </w:r>
    </w:p>
    <w:p w14:paraId="55234842"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17.2 </w:t>
      </w:r>
      <w:r>
        <w:rPr>
          <w:rFonts w:eastAsia="方正仿宋_GB2312" w:cs="方正仿宋_GB2312" w:hint="eastAsia"/>
          <w:kern w:val="0"/>
          <w:szCs w:val="21"/>
        </w:rPr>
        <w:t>投标文件的修改</w:t>
      </w:r>
    </w:p>
    <w:p w14:paraId="3B9D1A0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17.2.1 </w:t>
      </w:r>
      <w:r>
        <w:rPr>
          <w:rFonts w:eastAsia="方正仿宋_GB2312" w:cs="方正仿宋_GB2312" w:hint="eastAsia"/>
          <w:kern w:val="0"/>
          <w:szCs w:val="21"/>
        </w:rPr>
        <w:t>投标人可在投标截止时间前对其电子投标文件进行修改，具体操作方法见《操作手册》。</w:t>
      </w:r>
    </w:p>
    <w:p w14:paraId="758CE00C"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17.2.2 </w:t>
      </w:r>
      <w:r>
        <w:rPr>
          <w:rFonts w:eastAsia="方正仿宋_GB2312" w:cs="方正仿宋_GB2312" w:hint="eastAsia"/>
          <w:kern w:val="0"/>
          <w:szCs w:val="21"/>
        </w:rPr>
        <w:t>投标截止时间之后，投标人不得对其电子投标文件作任何修改。</w:t>
      </w:r>
    </w:p>
    <w:p w14:paraId="2EBEDE8F"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17.3 </w:t>
      </w:r>
      <w:r>
        <w:rPr>
          <w:rFonts w:eastAsia="方正仿宋_GB2312" w:cs="方正仿宋_GB2312" w:hint="eastAsia"/>
          <w:kern w:val="0"/>
          <w:szCs w:val="21"/>
        </w:rPr>
        <w:t>在投标截止时间至招标文件中规定的投标有效期满之间的这段时间内，投标人不得撤回其投标。</w:t>
      </w:r>
    </w:p>
    <w:p w14:paraId="4349697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18.</w:t>
      </w:r>
      <w:r>
        <w:rPr>
          <w:rFonts w:eastAsia="方正仿宋_GB2312" w:cs="方正仿宋_GB2312" w:hint="eastAsia"/>
          <w:kern w:val="0"/>
          <w:szCs w:val="21"/>
        </w:rPr>
        <w:t>诚实信用</w:t>
      </w:r>
    </w:p>
    <w:p w14:paraId="33F35C9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18.1</w:t>
      </w:r>
      <w:r>
        <w:rPr>
          <w:rFonts w:eastAsia="方正仿宋_GB2312" w:cs="方正仿宋_GB2312" w:hint="eastAsia"/>
          <w:kern w:val="0"/>
          <w:szCs w:val="21"/>
        </w:rPr>
        <w:t>投标人应当遵循公平竞争的原则，不得恶意串通，不得妨碍其他投标人的竞争行为，不得损害采购人或者其他投标人的合法权益。</w:t>
      </w:r>
    </w:p>
    <w:p w14:paraId="47A1C31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18.2</w:t>
      </w:r>
      <w:r>
        <w:rPr>
          <w:rFonts w:eastAsia="方正仿宋_GB2312" w:cs="方正仿宋_GB2312" w:hint="eastAsia"/>
          <w:kern w:val="0"/>
          <w:szCs w:val="21"/>
        </w:rPr>
        <w:t>在评标过程中发现投标人有上述情形的，评标委员会应当认定其投标无效，并书面报告本级财政部门。</w:t>
      </w:r>
    </w:p>
    <w:p w14:paraId="4471267B" w14:textId="77777777" w:rsidR="0046453C" w:rsidRDefault="00000000">
      <w:pPr>
        <w:widowControl/>
        <w:shd w:val="clear" w:color="auto" w:fill="FFFFFF"/>
        <w:spacing w:line="360" w:lineRule="auto"/>
        <w:ind w:firstLine="412"/>
        <w:rPr>
          <w:rFonts w:eastAsia="方正仿宋_GB2312" w:cs="方正仿宋_GB2312"/>
          <w:b/>
          <w:bCs/>
          <w:kern w:val="0"/>
          <w:szCs w:val="21"/>
        </w:rPr>
      </w:pPr>
      <w:r>
        <w:rPr>
          <w:rFonts w:eastAsia="方正仿宋_GB2312" w:cs="方正仿宋_GB2312" w:hint="eastAsia"/>
          <w:b/>
          <w:bCs/>
          <w:kern w:val="0"/>
          <w:szCs w:val="21"/>
        </w:rPr>
        <w:t>五、开标、评标与定标</w:t>
      </w:r>
    </w:p>
    <w:p w14:paraId="1FA248F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19.</w:t>
      </w:r>
      <w:r>
        <w:rPr>
          <w:rFonts w:eastAsia="方正仿宋_GB2312" w:cs="方正仿宋_GB2312" w:hint="eastAsia"/>
          <w:kern w:val="0"/>
          <w:szCs w:val="21"/>
        </w:rPr>
        <w:t>开标</w:t>
      </w:r>
    </w:p>
    <w:p w14:paraId="1EACC8F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19.1 </w:t>
      </w:r>
      <w:r>
        <w:rPr>
          <w:rFonts w:eastAsia="方正仿宋_GB2312" w:cs="方正仿宋_GB2312" w:hint="eastAsia"/>
          <w:kern w:val="0"/>
          <w:szCs w:val="21"/>
        </w:rPr>
        <w:t>采购代理机构在招标公告中规定的时间和地点组织公开开标。投标人按照《操作手册》规定参加开标活动，并在苏采云系统规定的时间内对投标文件进行解密。苏采云系统公布各投标人名称和投标价格。</w:t>
      </w:r>
    </w:p>
    <w:p w14:paraId="0719C7FE"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19.2 </w:t>
      </w:r>
      <w:r>
        <w:rPr>
          <w:rFonts w:eastAsia="方正仿宋_GB2312" w:cs="方正仿宋_GB2312" w:hint="eastAsia"/>
          <w:kern w:val="0"/>
          <w:szCs w:val="21"/>
        </w:rPr>
        <w:t>投标人在开标过程中涉及的投标文件解密、开标结果确认等工作，应按照《操作手册》规定执行。</w:t>
      </w:r>
    </w:p>
    <w:p w14:paraId="3117A63E" w14:textId="77777777" w:rsidR="0046453C" w:rsidRDefault="00000000">
      <w:pPr>
        <w:adjustRightInd w:val="0"/>
        <w:snapToGrid w:val="0"/>
        <w:spacing w:line="360" w:lineRule="auto"/>
        <w:ind w:firstLineChars="202" w:firstLine="424"/>
        <w:rPr>
          <w:rFonts w:eastAsia="方正仿宋_GB2312" w:cs="方正仿宋_GB2312"/>
          <w:bCs/>
          <w:szCs w:val="21"/>
        </w:rPr>
      </w:pPr>
      <w:r>
        <w:rPr>
          <w:rFonts w:eastAsia="方正仿宋_GB2312" w:cs="方正仿宋_GB2312" w:hint="eastAsia"/>
          <w:kern w:val="0"/>
          <w:szCs w:val="21"/>
        </w:rPr>
        <w:t xml:space="preserve">19.3 </w:t>
      </w:r>
      <w:r>
        <w:rPr>
          <w:rFonts w:eastAsia="方正仿宋_GB2312" w:cs="方正仿宋_GB2312" w:hint="eastAsia"/>
          <w:kern w:val="0"/>
          <w:szCs w:val="21"/>
        </w:rPr>
        <w:t>投标人如果对开标过程和开标结果有疑义，应当根据《操作手册》规定提出，苏采云系统</w:t>
      </w:r>
      <w:r>
        <w:rPr>
          <w:rFonts w:eastAsia="方正仿宋_GB2312" w:cs="方正仿宋_GB2312" w:hint="eastAsia"/>
          <w:kern w:val="0"/>
          <w:szCs w:val="21"/>
        </w:rPr>
        <w:lastRenderedPageBreak/>
        <w:t>中《开标一览表》公布后</w:t>
      </w:r>
      <w:r>
        <w:rPr>
          <w:rFonts w:eastAsia="方正仿宋_GB2312" w:cs="方正仿宋_GB2312" w:hint="eastAsia"/>
          <w:kern w:val="0"/>
          <w:szCs w:val="21"/>
        </w:rPr>
        <w:t>5</w:t>
      </w:r>
      <w:r>
        <w:rPr>
          <w:rFonts w:eastAsia="方正仿宋_GB2312" w:cs="方正仿宋_GB2312" w:hint="eastAsia"/>
          <w:kern w:val="0"/>
          <w:szCs w:val="21"/>
        </w:rPr>
        <w:t>分钟内未提出的，视同认可开标结果。</w:t>
      </w:r>
      <w:bookmarkStart w:id="87" w:name="_Hlk44576482"/>
    </w:p>
    <w:bookmarkEnd w:id="87"/>
    <w:p w14:paraId="7A0902D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20.</w:t>
      </w:r>
      <w:r>
        <w:rPr>
          <w:rFonts w:eastAsia="方正仿宋_GB2312" w:cs="方正仿宋_GB2312" w:hint="eastAsia"/>
          <w:kern w:val="0"/>
          <w:szCs w:val="21"/>
        </w:rPr>
        <w:t>评标</w:t>
      </w:r>
      <w:r>
        <w:rPr>
          <w:rFonts w:eastAsia="方正仿宋_GB2312" w:cs="方正仿宋_GB2312" w:hint="eastAsia"/>
          <w:kern w:val="0"/>
          <w:szCs w:val="21"/>
        </w:rPr>
        <w:t xml:space="preserve"> </w:t>
      </w:r>
    </w:p>
    <w:p w14:paraId="484272B2"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b/>
          <w:bCs/>
          <w:kern w:val="0"/>
          <w:szCs w:val="21"/>
        </w:rPr>
        <w:t xml:space="preserve">20.1 </w:t>
      </w:r>
      <w:r>
        <w:rPr>
          <w:rFonts w:eastAsia="方正仿宋_GB2312" w:cs="方正仿宋_GB2312" w:hint="eastAsia"/>
          <w:b/>
          <w:bCs/>
          <w:kern w:val="0"/>
          <w:szCs w:val="21"/>
        </w:rPr>
        <w:t>评标委员会</w:t>
      </w:r>
      <w:r>
        <w:rPr>
          <w:rFonts w:eastAsia="方正仿宋_GB2312" w:cs="方正仿宋_GB2312" w:hint="eastAsia"/>
          <w:b/>
          <w:bCs/>
          <w:kern w:val="0"/>
          <w:szCs w:val="21"/>
        </w:rPr>
        <w:t xml:space="preserve"> </w:t>
      </w:r>
    </w:p>
    <w:p w14:paraId="6F65C7BE"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20.1.1</w:t>
      </w:r>
      <w:r>
        <w:rPr>
          <w:rFonts w:eastAsia="方正仿宋_GB2312" w:cs="方正仿宋_GB2312" w:hint="eastAsia"/>
          <w:kern w:val="0"/>
          <w:szCs w:val="21"/>
        </w:rPr>
        <w:t>评标委员会负责具体评标事务，并独立履行下列职责：</w:t>
      </w:r>
    </w:p>
    <w:p w14:paraId="56E8434B" w14:textId="77777777" w:rsidR="0046453C" w:rsidRDefault="00000000">
      <w:pPr>
        <w:widowControl/>
        <w:shd w:val="clear" w:color="auto" w:fill="FFFFFF"/>
        <w:spacing w:line="360" w:lineRule="auto"/>
        <w:ind w:firstLine="420"/>
        <w:rPr>
          <w:rFonts w:eastAsia="方正仿宋_GB2312" w:cs="方正仿宋_GB2312"/>
          <w:bCs/>
          <w:kern w:val="0"/>
          <w:szCs w:val="21"/>
        </w:rPr>
      </w:pPr>
      <w:r>
        <w:rPr>
          <w:rFonts w:eastAsia="方正仿宋_GB2312" w:cs="方正仿宋_GB2312" w:hint="eastAsia"/>
          <w:bCs/>
          <w:kern w:val="0"/>
          <w:szCs w:val="21"/>
        </w:rPr>
        <w:t>（</w:t>
      </w:r>
      <w:r>
        <w:rPr>
          <w:rFonts w:eastAsia="方正仿宋_GB2312" w:cs="方正仿宋_GB2312" w:hint="eastAsia"/>
          <w:bCs/>
          <w:kern w:val="0"/>
          <w:szCs w:val="21"/>
        </w:rPr>
        <w:t>1</w:t>
      </w:r>
      <w:r>
        <w:rPr>
          <w:rFonts w:eastAsia="方正仿宋_GB2312" w:cs="方正仿宋_GB2312" w:hint="eastAsia"/>
          <w:bCs/>
          <w:kern w:val="0"/>
          <w:szCs w:val="21"/>
        </w:rPr>
        <w:t>）审查、评价投标文件是否符合招标文件的商务、技术等实质性要求；</w:t>
      </w:r>
    </w:p>
    <w:p w14:paraId="722796D2" w14:textId="77777777" w:rsidR="0046453C" w:rsidRDefault="00000000">
      <w:pPr>
        <w:widowControl/>
        <w:shd w:val="clear" w:color="auto" w:fill="FFFFFF"/>
        <w:spacing w:line="360" w:lineRule="auto"/>
        <w:ind w:firstLine="420"/>
        <w:rPr>
          <w:rFonts w:eastAsia="方正仿宋_GB2312" w:cs="方正仿宋_GB2312"/>
          <w:bCs/>
          <w:kern w:val="0"/>
          <w:szCs w:val="21"/>
        </w:rPr>
      </w:pPr>
      <w:r>
        <w:rPr>
          <w:rFonts w:eastAsia="方正仿宋_GB2312" w:cs="方正仿宋_GB2312" w:hint="eastAsia"/>
          <w:bCs/>
          <w:kern w:val="0"/>
          <w:szCs w:val="21"/>
        </w:rPr>
        <w:t>（</w:t>
      </w:r>
      <w:r>
        <w:rPr>
          <w:rFonts w:eastAsia="方正仿宋_GB2312" w:cs="方正仿宋_GB2312" w:hint="eastAsia"/>
          <w:bCs/>
          <w:kern w:val="0"/>
          <w:szCs w:val="21"/>
        </w:rPr>
        <w:t>2</w:t>
      </w:r>
      <w:r>
        <w:rPr>
          <w:rFonts w:eastAsia="方正仿宋_GB2312" w:cs="方正仿宋_GB2312" w:hint="eastAsia"/>
          <w:bCs/>
          <w:kern w:val="0"/>
          <w:szCs w:val="21"/>
        </w:rPr>
        <w:t>）要求投标人对投标文件有关事项作出澄清或者说明；</w:t>
      </w:r>
    </w:p>
    <w:p w14:paraId="0F0502B1" w14:textId="77777777" w:rsidR="0046453C" w:rsidRDefault="00000000">
      <w:pPr>
        <w:widowControl/>
        <w:shd w:val="clear" w:color="auto" w:fill="FFFFFF"/>
        <w:spacing w:line="360" w:lineRule="auto"/>
        <w:ind w:firstLine="420"/>
        <w:rPr>
          <w:rFonts w:eastAsia="方正仿宋_GB2312" w:cs="方正仿宋_GB2312"/>
          <w:bCs/>
          <w:kern w:val="0"/>
          <w:szCs w:val="21"/>
        </w:rPr>
      </w:pPr>
      <w:r>
        <w:rPr>
          <w:rFonts w:eastAsia="方正仿宋_GB2312" w:cs="方正仿宋_GB2312" w:hint="eastAsia"/>
          <w:bCs/>
          <w:kern w:val="0"/>
          <w:szCs w:val="21"/>
        </w:rPr>
        <w:t>（</w:t>
      </w:r>
      <w:r>
        <w:rPr>
          <w:rFonts w:eastAsia="方正仿宋_GB2312" w:cs="方正仿宋_GB2312" w:hint="eastAsia"/>
          <w:bCs/>
          <w:kern w:val="0"/>
          <w:szCs w:val="21"/>
        </w:rPr>
        <w:t>3</w:t>
      </w:r>
      <w:r>
        <w:rPr>
          <w:rFonts w:eastAsia="方正仿宋_GB2312" w:cs="方正仿宋_GB2312" w:hint="eastAsia"/>
          <w:bCs/>
          <w:kern w:val="0"/>
          <w:szCs w:val="21"/>
        </w:rPr>
        <w:t>）对投标文件进行比较和评价；</w:t>
      </w:r>
    </w:p>
    <w:p w14:paraId="6EA72B26" w14:textId="77777777" w:rsidR="0046453C" w:rsidRDefault="00000000">
      <w:pPr>
        <w:widowControl/>
        <w:shd w:val="clear" w:color="auto" w:fill="FFFFFF"/>
        <w:spacing w:line="360" w:lineRule="auto"/>
        <w:ind w:firstLine="420"/>
        <w:rPr>
          <w:rFonts w:eastAsia="方正仿宋_GB2312" w:cs="方正仿宋_GB2312"/>
          <w:bCs/>
          <w:kern w:val="0"/>
          <w:szCs w:val="21"/>
        </w:rPr>
      </w:pPr>
      <w:r>
        <w:rPr>
          <w:rFonts w:eastAsia="方正仿宋_GB2312" w:cs="方正仿宋_GB2312" w:hint="eastAsia"/>
          <w:bCs/>
          <w:kern w:val="0"/>
          <w:szCs w:val="21"/>
        </w:rPr>
        <w:t>（</w:t>
      </w:r>
      <w:r>
        <w:rPr>
          <w:rFonts w:eastAsia="方正仿宋_GB2312" w:cs="方正仿宋_GB2312" w:hint="eastAsia"/>
          <w:bCs/>
          <w:kern w:val="0"/>
          <w:szCs w:val="21"/>
        </w:rPr>
        <w:t>4</w:t>
      </w:r>
      <w:r>
        <w:rPr>
          <w:rFonts w:eastAsia="方正仿宋_GB2312" w:cs="方正仿宋_GB2312" w:hint="eastAsia"/>
          <w:bCs/>
          <w:kern w:val="0"/>
          <w:szCs w:val="21"/>
        </w:rPr>
        <w:t>）确定中标候选人名单，以及根据采购人委托直接确定中标供应商；</w:t>
      </w:r>
    </w:p>
    <w:p w14:paraId="6515FA22"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bCs/>
          <w:kern w:val="0"/>
          <w:szCs w:val="21"/>
        </w:rPr>
        <w:t>（</w:t>
      </w:r>
      <w:r>
        <w:rPr>
          <w:rFonts w:eastAsia="方正仿宋_GB2312" w:cs="方正仿宋_GB2312" w:hint="eastAsia"/>
          <w:bCs/>
          <w:kern w:val="0"/>
          <w:szCs w:val="21"/>
        </w:rPr>
        <w:t>5</w:t>
      </w:r>
      <w:r>
        <w:rPr>
          <w:rFonts w:eastAsia="方正仿宋_GB2312" w:cs="方正仿宋_GB2312" w:hint="eastAsia"/>
          <w:bCs/>
          <w:kern w:val="0"/>
          <w:szCs w:val="21"/>
        </w:rPr>
        <w:t>）向采购人、采购代理机构或者有关部门报告评标中发现的违法行为。</w:t>
      </w:r>
    </w:p>
    <w:p w14:paraId="77F83EC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20.1.2 </w:t>
      </w:r>
      <w:r>
        <w:rPr>
          <w:rFonts w:eastAsia="方正仿宋_GB2312" w:cs="方正仿宋_GB2312" w:hint="eastAsia"/>
          <w:kern w:val="0"/>
          <w:szCs w:val="21"/>
        </w:rPr>
        <w:t>评标委员会由采购人代表和有关技术、经济等方面的专家组成，独立开展评审工作。</w:t>
      </w:r>
    </w:p>
    <w:p w14:paraId="68B3FCA5" w14:textId="77777777" w:rsidR="0046453C" w:rsidRDefault="00000000">
      <w:pPr>
        <w:widowControl/>
        <w:shd w:val="clear" w:color="auto" w:fill="FFFFFF"/>
        <w:spacing w:line="360" w:lineRule="auto"/>
        <w:ind w:firstLine="420"/>
        <w:jc w:val="left"/>
        <w:rPr>
          <w:rFonts w:eastAsia="方正仿宋_GB2312" w:cs="方正仿宋_GB2312"/>
          <w:b/>
          <w:bCs/>
          <w:kern w:val="0"/>
          <w:szCs w:val="21"/>
        </w:rPr>
      </w:pPr>
      <w:proofErr w:type="gramStart"/>
      <w:r>
        <w:rPr>
          <w:rFonts w:eastAsia="方正仿宋_GB2312" w:cs="方正仿宋_GB2312" w:hint="eastAsia"/>
          <w:b/>
          <w:bCs/>
          <w:kern w:val="0"/>
          <w:szCs w:val="21"/>
        </w:rPr>
        <w:t xml:space="preserve">20.2  </w:t>
      </w:r>
      <w:r>
        <w:rPr>
          <w:rFonts w:eastAsia="方正仿宋_GB2312" w:cs="方正仿宋_GB2312" w:hint="eastAsia"/>
          <w:b/>
          <w:bCs/>
          <w:kern w:val="0"/>
          <w:szCs w:val="21"/>
        </w:rPr>
        <w:t>评标程序</w:t>
      </w:r>
      <w:proofErr w:type="gramEnd"/>
    </w:p>
    <w:p w14:paraId="1C2FC547"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20.</w:t>
      </w:r>
      <w:r>
        <w:rPr>
          <w:rFonts w:eastAsia="方正仿宋_GB2312" w:cs="方正仿宋_GB2312" w:hint="eastAsia"/>
          <w:szCs w:val="21"/>
        </w:rPr>
        <w:t>2.1</w:t>
      </w:r>
      <w:r>
        <w:rPr>
          <w:rFonts w:eastAsia="方正仿宋_GB2312" w:cs="方正仿宋_GB2312" w:hint="eastAsia"/>
          <w:kern w:val="0"/>
          <w:szCs w:val="21"/>
        </w:rPr>
        <w:t>投标文件审查分为资格审查和符合性审查。</w:t>
      </w:r>
    </w:p>
    <w:p w14:paraId="48DCF401" w14:textId="77777777" w:rsidR="0046453C" w:rsidRDefault="00000000">
      <w:pPr>
        <w:tabs>
          <w:tab w:val="left" w:pos="4825"/>
        </w:tabs>
        <w:spacing w:line="360" w:lineRule="auto"/>
        <w:ind w:firstLineChars="200" w:firstLine="422"/>
        <w:jc w:val="left"/>
        <w:rPr>
          <w:rFonts w:eastAsia="方正仿宋_GB2312" w:cs="方正仿宋_GB2312"/>
          <w:b/>
          <w:bCs/>
          <w:szCs w:val="21"/>
        </w:rPr>
      </w:pPr>
      <w:r>
        <w:rPr>
          <w:rFonts w:eastAsia="方正仿宋_GB2312" w:cs="方正仿宋_GB2312" w:hint="eastAsia"/>
          <w:b/>
          <w:bCs/>
          <w:kern w:val="0"/>
          <w:szCs w:val="21"/>
        </w:rPr>
        <w:t>20.</w:t>
      </w:r>
      <w:r>
        <w:rPr>
          <w:rFonts w:eastAsia="方正仿宋_GB2312" w:cs="方正仿宋_GB2312" w:hint="eastAsia"/>
          <w:b/>
          <w:bCs/>
          <w:szCs w:val="21"/>
        </w:rPr>
        <w:t>2.2</w:t>
      </w:r>
      <w:r>
        <w:rPr>
          <w:rFonts w:eastAsia="方正仿宋_GB2312" w:cs="方正仿宋_GB2312" w:hint="eastAsia"/>
          <w:b/>
          <w:bCs/>
          <w:szCs w:val="21"/>
        </w:rPr>
        <w:t>投标文件的资格审查</w:t>
      </w:r>
    </w:p>
    <w:p w14:paraId="101F82D3" w14:textId="77777777" w:rsidR="0046453C" w:rsidRDefault="00000000">
      <w:pPr>
        <w:tabs>
          <w:tab w:val="left" w:pos="4825"/>
        </w:tabs>
        <w:spacing w:line="360" w:lineRule="auto"/>
        <w:ind w:firstLineChars="200" w:firstLine="420"/>
        <w:jc w:val="left"/>
        <w:rPr>
          <w:rFonts w:eastAsia="方正仿宋_GB2312" w:cs="方正仿宋_GB2312"/>
          <w:szCs w:val="21"/>
        </w:rPr>
      </w:pPr>
      <w:bookmarkStart w:id="88" w:name="_Hlk81573923"/>
      <w:bookmarkStart w:id="89" w:name="_Hlk84583325"/>
      <w:r>
        <w:rPr>
          <w:rFonts w:eastAsia="方正仿宋_GB2312" w:cs="方正仿宋_GB2312" w:hint="eastAsia"/>
          <w:szCs w:val="21"/>
        </w:rPr>
        <w:t>资格审查：依据法律法规和招标文件规定，由</w:t>
      </w:r>
      <w:bookmarkStart w:id="90" w:name="OLE_LINK6"/>
      <w:r>
        <w:rPr>
          <w:rFonts w:eastAsia="方正仿宋_GB2312" w:cs="方正仿宋_GB2312" w:hint="eastAsia"/>
          <w:szCs w:val="21"/>
        </w:rPr>
        <w:t>采购人或采购代理机构</w:t>
      </w:r>
      <w:bookmarkEnd w:id="90"/>
      <w:r>
        <w:rPr>
          <w:rFonts w:eastAsia="方正仿宋_GB2312" w:cs="方正仿宋_GB2312" w:hint="eastAsia"/>
          <w:szCs w:val="21"/>
        </w:rPr>
        <w:t>对投标文件中的资格证明文件进行审查，并向评标委员会反馈审查结论。</w:t>
      </w:r>
    </w:p>
    <w:bookmarkEnd w:id="88"/>
    <w:p w14:paraId="02E5A8B9" w14:textId="77777777" w:rsidR="0046453C" w:rsidRDefault="00000000">
      <w:pPr>
        <w:tabs>
          <w:tab w:val="left" w:pos="4825"/>
        </w:tabs>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20.2.2.1</w:t>
      </w:r>
      <w:r>
        <w:rPr>
          <w:rFonts w:eastAsia="方正仿宋_GB2312" w:cs="方正仿宋_GB2312" w:hint="eastAsia"/>
          <w:b/>
          <w:szCs w:val="21"/>
        </w:rPr>
        <w:t>投标文件有下列情况之一的，在资格性审查时按照无效投标处理：</w:t>
      </w:r>
    </w:p>
    <w:p w14:paraId="152D788E" w14:textId="77777777" w:rsidR="0046453C" w:rsidRDefault="00000000">
      <w:pPr>
        <w:numPr>
          <w:ilvl w:val="0"/>
          <w:numId w:val="4"/>
        </w:numPr>
        <w:tabs>
          <w:tab w:val="left" w:pos="4825"/>
        </w:tabs>
        <w:spacing w:line="360" w:lineRule="auto"/>
        <w:ind w:firstLineChars="200" w:firstLine="420"/>
        <w:jc w:val="left"/>
        <w:rPr>
          <w:rFonts w:eastAsia="方正仿宋_GB2312" w:cs="方正仿宋_GB2312"/>
          <w:szCs w:val="21"/>
        </w:rPr>
      </w:pPr>
      <w:bookmarkStart w:id="91" w:name="_Hlk81573945"/>
      <w:bookmarkStart w:id="92" w:name="_Hlk81314966"/>
      <w:r>
        <w:rPr>
          <w:rFonts w:eastAsia="方正仿宋_GB2312" w:cs="方正仿宋_GB2312" w:hint="eastAsia"/>
          <w:szCs w:val="21"/>
        </w:rPr>
        <w:t>不具备招标文件中规定资格条件的；</w:t>
      </w:r>
    </w:p>
    <w:p w14:paraId="6637D31F" w14:textId="77777777" w:rsidR="0046453C" w:rsidRDefault="00000000">
      <w:pPr>
        <w:numPr>
          <w:ilvl w:val="0"/>
          <w:numId w:val="4"/>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未提供《南京市政府采购供应商信用承诺书》的。</w:t>
      </w:r>
    </w:p>
    <w:bookmarkEnd w:id="89"/>
    <w:bookmarkEnd w:id="91"/>
    <w:bookmarkEnd w:id="92"/>
    <w:p w14:paraId="01593A2D" w14:textId="77777777" w:rsidR="0046453C" w:rsidRDefault="00000000">
      <w:pPr>
        <w:tabs>
          <w:tab w:val="left" w:pos="4825"/>
        </w:tabs>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20.2.3</w:t>
      </w:r>
      <w:r>
        <w:rPr>
          <w:rFonts w:eastAsia="方正仿宋_GB2312" w:cs="方正仿宋_GB2312" w:hint="eastAsia"/>
          <w:b/>
          <w:szCs w:val="21"/>
        </w:rPr>
        <w:t>投标文件的</w:t>
      </w:r>
      <w:bookmarkStart w:id="93" w:name="OLE_LINK18"/>
      <w:r>
        <w:rPr>
          <w:rFonts w:eastAsia="方正仿宋_GB2312" w:cs="方正仿宋_GB2312" w:hint="eastAsia"/>
          <w:b/>
          <w:szCs w:val="21"/>
        </w:rPr>
        <w:t>符合性检查</w:t>
      </w:r>
      <w:bookmarkEnd w:id="93"/>
    </w:p>
    <w:p w14:paraId="2D75D0E7" w14:textId="77777777" w:rsidR="0046453C" w:rsidRDefault="00000000">
      <w:p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）评标委员会将依据法律法规和招标文件的规定，对投标文件的有效性、完整性和对招标文件的响应程度进行审查，以确定是否对招标文件的实质性要求作出响应。</w:t>
      </w:r>
    </w:p>
    <w:p w14:paraId="0D263684" w14:textId="77777777" w:rsidR="0046453C" w:rsidRDefault="00000000">
      <w:pPr>
        <w:tabs>
          <w:tab w:val="left" w:pos="4825"/>
        </w:tabs>
        <w:spacing w:line="360" w:lineRule="auto"/>
        <w:ind w:firstLineChars="200" w:firstLine="422"/>
        <w:jc w:val="left"/>
        <w:rPr>
          <w:rFonts w:eastAsia="方正仿宋_GB2312" w:cs="方正仿宋_GB2312"/>
          <w:b/>
          <w:bCs/>
          <w:szCs w:val="21"/>
        </w:rPr>
      </w:pPr>
      <w:r>
        <w:rPr>
          <w:rFonts w:eastAsia="方正仿宋_GB2312" w:cs="方正仿宋_GB2312" w:hint="eastAsia"/>
          <w:b/>
          <w:bCs/>
          <w:szCs w:val="21"/>
        </w:rPr>
        <w:t>（</w:t>
      </w:r>
      <w:r>
        <w:rPr>
          <w:rFonts w:eastAsia="方正仿宋_GB2312" w:cs="方正仿宋_GB2312" w:hint="eastAsia"/>
          <w:b/>
          <w:bCs/>
          <w:szCs w:val="21"/>
        </w:rPr>
        <w:t>2</w:t>
      </w:r>
      <w:r>
        <w:rPr>
          <w:rFonts w:eastAsia="方正仿宋_GB2312" w:cs="方正仿宋_GB2312" w:hint="eastAsia"/>
          <w:b/>
          <w:bCs/>
          <w:szCs w:val="21"/>
        </w:rPr>
        <w:t>）</w:t>
      </w:r>
      <w:bookmarkStart w:id="94" w:name="_Hlk176530503"/>
      <w:r>
        <w:rPr>
          <w:rFonts w:eastAsia="方正仿宋_GB2312" w:cs="方正仿宋_GB2312" w:hint="eastAsia"/>
          <w:b/>
          <w:bCs/>
          <w:szCs w:val="21"/>
        </w:rPr>
        <w:t>实质性要求是指本</w:t>
      </w:r>
      <w:bookmarkStart w:id="95" w:name="OLE_LINK36"/>
      <w:r>
        <w:rPr>
          <w:rFonts w:eastAsia="方正仿宋_GB2312" w:cs="方正仿宋_GB2312" w:hint="eastAsia"/>
          <w:b/>
          <w:bCs/>
          <w:szCs w:val="21"/>
        </w:rPr>
        <w:t>招标文件中斜体且有下划线部分，或者打“★”“</w:t>
      </w:r>
      <w:r>
        <w:rPr>
          <w:rFonts w:eastAsia="方正仿宋_GB2312" w:cs="方正仿宋_GB2312" w:hint="eastAsia"/>
          <w:b/>
          <w:bCs/>
          <w:szCs w:val="21"/>
        </w:rPr>
        <w:t>*</w:t>
      </w:r>
      <w:r>
        <w:rPr>
          <w:rFonts w:eastAsia="方正仿宋_GB2312" w:cs="方正仿宋_GB2312" w:hint="eastAsia"/>
          <w:b/>
          <w:bCs/>
          <w:szCs w:val="21"/>
        </w:rPr>
        <w:t>”等其他文字说明的商务和技术要求。</w:t>
      </w:r>
      <w:bookmarkEnd w:id="94"/>
    </w:p>
    <w:p w14:paraId="0425C02B" w14:textId="77777777" w:rsidR="0046453C" w:rsidRDefault="00000000">
      <w:pPr>
        <w:tabs>
          <w:tab w:val="left" w:pos="4825"/>
        </w:tabs>
        <w:spacing w:line="360" w:lineRule="auto"/>
        <w:ind w:firstLineChars="200" w:firstLine="420"/>
        <w:jc w:val="left"/>
        <w:rPr>
          <w:rFonts w:eastAsia="方正仿宋_GB2312" w:cs="方正仿宋_GB2312"/>
          <w:szCs w:val="21"/>
        </w:rPr>
      </w:pPr>
      <w:bookmarkStart w:id="96" w:name="OLE_LINK7"/>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）如果投标文件实质上没有响应招标文件的要求，评标委员会将予以拒绝，投标人不得通过修改或撤销不符合要求的偏离或保留而使其投标成为实质性响应的投标。</w:t>
      </w:r>
    </w:p>
    <w:bookmarkEnd w:id="95"/>
    <w:bookmarkEnd w:id="96"/>
    <w:p w14:paraId="2569B4E2" w14:textId="77777777" w:rsidR="0046453C" w:rsidRDefault="00000000">
      <w:pPr>
        <w:tabs>
          <w:tab w:val="left" w:pos="4825"/>
          <w:tab w:val="left" w:pos="7092"/>
        </w:tabs>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20.2.3.1</w:t>
      </w:r>
      <w:r>
        <w:rPr>
          <w:rFonts w:eastAsia="方正仿宋_GB2312" w:cs="方正仿宋_GB2312" w:hint="eastAsia"/>
          <w:b/>
          <w:szCs w:val="21"/>
        </w:rPr>
        <w:t>投标文件属于下列情形之一的，在符合性审查时按照无效投标处理：</w:t>
      </w:r>
      <w:r>
        <w:rPr>
          <w:rFonts w:eastAsia="方正仿宋_GB2312" w:cs="方正仿宋_GB2312" w:hint="eastAsia"/>
          <w:b/>
          <w:szCs w:val="21"/>
        </w:rPr>
        <w:tab/>
      </w:r>
    </w:p>
    <w:p w14:paraId="585126C3"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投标人在苏采云系统规定的时间内未成功解密电子投标文件；</w:t>
      </w:r>
    </w:p>
    <w:p w14:paraId="659ABF22"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投标人未按照招标文件要求上传电子投标文件；</w:t>
      </w:r>
    </w:p>
    <w:p w14:paraId="7F46B874"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投标文件未按照招标文件要求加盖电子公章；</w:t>
      </w:r>
    </w:p>
    <w:p w14:paraId="43D2125B"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不具备招标文件中规定的实质性要求；</w:t>
      </w:r>
    </w:p>
    <w:p w14:paraId="491129D9"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lastRenderedPageBreak/>
        <w:t>投标总价超出采购项目预算或者最高限价的；</w:t>
      </w:r>
    </w:p>
    <w:p w14:paraId="7C6F90EC"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不同投标人的投标文件由同一单位或者个人编制的；</w:t>
      </w:r>
    </w:p>
    <w:p w14:paraId="45EE81DA" w14:textId="77777777" w:rsidR="0046453C" w:rsidRDefault="00000000">
      <w:pPr>
        <w:numPr>
          <w:ilvl w:val="0"/>
          <w:numId w:val="5"/>
        </w:numPr>
        <w:spacing w:line="360" w:lineRule="auto"/>
        <w:ind w:firstLine="420"/>
        <w:rPr>
          <w:rFonts w:eastAsia="方正仿宋_GB2312" w:cs="方正仿宋_GB2312"/>
          <w:szCs w:val="21"/>
        </w:rPr>
      </w:pPr>
      <w:r>
        <w:rPr>
          <w:rFonts w:eastAsia="方正仿宋_GB2312" w:cs="方正仿宋_GB2312" w:hint="eastAsia"/>
          <w:szCs w:val="21"/>
        </w:rPr>
        <w:t>不同投标人委托同一单位或者个人办理投标事宜；</w:t>
      </w:r>
    </w:p>
    <w:p w14:paraId="0DF24C15" w14:textId="77777777" w:rsidR="0046453C" w:rsidRDefault="00000000">
      <w:pPr>
        <w:pStyle w:val="aff9"/>
        <w:numPr>
          <w:ilvl w:val="0"/>
          <w:numId w:val="5"/>
        </w:numPr>
        <w:spacing w:line="360" w:lineRule="auto"/>
        <w:ind w:firstLineChars="0"/>
        <w:rPr>
          <w:rFonts w:eastAsia="方正仿宋_GB2312" w:cs="方正仿宋_GB2312"/>
          <w:szCs w:val="21"/>
        </w:rPr>
      </w:pPr>
      <w:r>
        <w:rPr>
          <w:rFonts w:eastAsia="方正仿宋_GB2312" w:cs="方正仿宋_GB2312" w:hint="eastAsia"/>
          <w:szCs w:val="21"/>
        </w:rPr>
        <w:t>不同投标人的投标文件载明的项目管理成员</w:t>
      </w:r>
      <w:bookmarkStart w:id="97" w:name="_Hlk176185278"/>
      <w:r>
        <w:rPr>
          <w:rFonts w:eastAsia="方正仿宋_GB2312" w:cs="方正仿宋_GB2312" w:hint="eastAsia"/>
          <w:szCs w:val="21"/>
        </w:rPr>
        <w:t>或者联系人员为同一人</w:t>
      </w:r>
      <w:bookmarkEnd w:id="97"/>
      <w:r>
        <w:rPr>
          <w:rFonts w:eastAsia="方正仿宋_GB2312" w:cs="方正仿宋_GB2312" w:hint="eastAsia"/>
          <w:szCs w:val="21"/>
        </w:rPr>
        <w:t>；</w:t>
      </w:r>
    </w:p>
    <w:p w14:paraId="27F47B94" w14:textId="77777777" w:rsidR="0046453C" w:rsidRDefault="00000000">
      <w:pPr>
        <w:pStyle w:val="aff9"/>
        <w:numPr>
          <w:ilvl w:val="0"/>
          <w:numId w:val="5"/>
        </w:numPr>
        <w:spacing w:line="360" w:lineRule="auto"/>
        <w:ind w:firstLineChars="0"/>
        <w:rPr>
          <w:rFonts w:eastAsia="方正仿宋_GB2312" w:cs="方正仿宋_GB2312"/>
          <w:szCs w:val="21"/>
        </w:rPr>
      </w:pPr>
      <w:r>
        <w:rPr>
          <w:rFonts w:eastAsia="方正仿宋_GB2312" w:cs="方正仿宋_GB2312" w:hint="eastAsia"/>
          <w:szCs w:val="21"/>
        </w:rPr>
        <w:t>不同投标人的投标文件异常一致或者投标报价呈规律性差异；</w:t>
      </w:r>
    </w:p>
    <w:p w14:paraId="29703532" w14:textId="77777777" w:rsidR="0046453C" w:rsidRDefault="00000000">
      <w:pPr>
        <w:pStyle w:val="aff9"/>
        <w:numPr>
          <w:ilvl w:val="0"/>
          <w:numId w:val="5"/>
        </w:numPr>
        <w:spacing w:line="360" w:lineRule="auto"/>
        <w:ind w:firstLineChars="0"/>
        <w:rPr>
          <w:rFonts w:eastAsia="方正仿宋_GB2312" w:cs="方正仿宋_GB2312"/>
          <w:szCs w:val="21"/>
        </w:rPr>
      </w:pPr>
      <w:r>
        <w:rPr>
          <w:rFonts w:eastAsia="方正仿宋_GB2312" w:cs="方正仿宋_GB2312" w:hint="eastAsia"/>
          <w:szCs w:val="21"/>
        </w:rPr>
        <w:t>不同投标人的负责人为同一人或者存在控股、管理关系的；</w:t>
      </w:r>
    </w:p>
    <w:p w14:paraId="5A57E2EA" w14:textId="77777777" w:rsidR="0046453C" w:rsidRDefault="00000000">
      <w:pPr>
        <w:numPr>
          <w:ilvl w:val="0"/>
          <w:numId w:val="5"/>
        </w:numPr>
        <w:tabs>
          <w:tab w:val="left" w:pos="4825"/>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p>
    <w:p w14:paraId="5D473572" w14:textId="77777777" w:rsidR="0046453C" w:rsidRDefault="00000000">
      <w:pPr>
        <w:pStyle w:val="aff9"/>
        <w:numPr>
          <w:ilvl w:val="0"/>
          <w:numId w:val="5"/>
        </w:numPr>
        <w:spacing w:line="360" w:lineRule="auto"/>
        <w:ind w:firstLineChars="0"/>
        <w:rPr>
          <w:rFonts w:eastAsia="方正仿宋_GB2312" w:cs="方正仿宋_GB2312"/>
          <w:szCs w:val="21"/>
        </w:rPr>
      </w:pPr>
      <w:r>
        <w:rPr>
          <w:rFonts w:eastAsia="方正仿宋_GB2312" w:cs="方正仿宋_GB2312" w:hint="eastAsia"/>
          <w:szCs w:val="21"/>
        </w:rPr>
        <w:t>投标文件含有采购人不能接受的附加条件的；</w:t>
      </w:r>
    </w:p>
    <w:p w14:paraId="5FEB4325" w14:textId="77777777" w:rsidR="0046453C" w:rsidRDefault="00000000">
      <w:pPr>
        <w:pStyle w:val="aff9"/>
        <w:numPr>
          <w:ilvl w:val="0"/>
          <w:numId w:val="5"/>
        </w:numPr>
        <w:spacing w:line="360" w:lineRule="auto"/>
        <w:ind w:firstLineChars="0"/>
        <w:rPr>
          <w:rFonts w:eastAsia="方正仿宋_GB2312" w:cs="方正仿宋_GB2312"/>
          <w:szCs w:val="21"/>
        </w:rPr>
      </w:pPr>
      <w:r>
        <w:rPr>
          <w:rFonts w:eastAsia="方正仿宋_GB2312" w:cs="方正仿宋_GB2312" w:hint="eastAsia"/>
          <w:szCs w:val="21"/>
        </w:rPr>
        <w:t>投标人被</w:t>
      </w:r>
      <w:bookmarkStart w:id="98" w:name="OLE_LINK42"/>
      <w:r>
        <w:rPr>
          <w:rFonts w:eastAsia="方正仿宋_GB2312" w:cs="方正仿宋_GB2312" w:hint="eastAsia"/>
          <w:szCs w:val="21"/>
        </w:rPr>
        <w:t>“信用中国”网站（</w:t>
      </w:r>
      <w:r>
        <w:rPr>
          <w:rFonts w:eastAsia="方正仿宋_GB2312" w:cs="方正仿宋_GB2312" w:hint="eastAsia"/>
          <w:szCs w:val="21"/>
        </w:rPr>
        <w:t>www.creditchina.gov.cn</w:t>
      </w:r>
      <w:r>
        <w:rPr>
          <w:rFonts w:eastAsia="方正仿宋_GB2312" w:cs="方正仿宋_GB2312" w:hint="eastAsia"/>
          <w:szCs w:val="21"/>
        </w:rPr>
        <w:t>）列入失信被执行人或重大税收违法案件当事人名单或政府采购严重失信行为记录名单</w:t>
      </w:r>
      <w:bookmarkEnd w:id="98"/>
      <w:r>
        <w:rPr>
          <w:rFonts w:eastAsia="方正仿宋_GB2312" w:cs="方正仿宋_GB2312" w:hint="eastAsia"/>
          <w:szCs w:val="21"/>
        </w:rPr>
        <w:t>；</w:t>
      </w:r>
    </w:p>
    <w:p w14:paraId="244642FB" w14:textId="77777777" w:rsidR="0046453C" w:rsidRDefault="00000000">
      <w:pPr>
        <w:pStyle w:val="aff9"/>
        <w:numPr>
          <w:ilvl w:val="0"/>
          <w:numId w:val="5"/>
        </w:numPr>
        <w:spacing w:line="360" w:lineRule="auto"/>
        <w:ind w:firstLineChars="0"/>
        <w:rPr>
          <w:rFonts w:eastAsia="方正仿宋_GB2312" w:cs="方正仿宋_GB2312"/>
          <w:szCs w:val="21"/>
        </w:rPr>
      </w:pPr>
      <w:r>
        <w:rPr>
          <w:rFonts w:eastAsia="方正仿宋_GB2312" w:cs="方正仿宋_GB2312" w:hint="eastAsia"/>
          <w:szCs w:val="21"/>
        </w:rPr>
        <w:t>不符合法律法规和招标文件规定的其他实质性要求的。</w:t>
      </w:r>
    </w:p>
    <w:p w14:paraId="0E01C2AE" w14:textId="77777777" w:rsidR="0046453C" w:rsidRDefault="00000000">
      <w:pPr>
        <w:widowControl/>
        <w:shd w:val="clear" w:color="auto" w:fill="FFFFFF"/>
        <w:spacing w:line="360" w:lineRule="auto"/>
        <w:ind w:firstLineChars="200" w:firstLine="422"/>
        <w:jc w:val="left"/>
        <w:rPr>
          <w:rFonts w:eastAsia="方正仿宋_GB2312" w:cs="方正仿宋_GB2312"/>
          <w:b/>
          <w:bCs/>
          <w:kern w:val="0"/>
          <w:szCs w:val="21"/>
        </w:rPr>
      </w:pPr>
      <w:r>
        <w:rPr>
          <w:rFonts w:eastAsia="方正仿宋_GB2312" w:cs="方正仿宋_GB2312" w:hint="eastAsia"/>
          <w:b/>
          <w:bCs/>
          <w:kern w:val="0"/>
          <w:szCs w:val="21"/>
        </w:rPr>
        <w:t>20.</w:t>
      </w:r>
      <w:r>
        <w:rPr>
          <w:rFonts w:eastAsia="方正仿宋_GB2312" w:cs="方正仿宋_GB2312" w:hint="eastAsia"/>
          <w:b/>
          <w:bCs/>
          <w:szCs w:val="21"/>
        </w:rPr>
        <w:t>2.4</w:t>
      </w:r>
      <w:r>
        <w:rPr>
          <w:rFonts w:eastAsia="方正仿宋_GB2312" w:cs="方正仿宋_GB2312" w:hint="eastAsia"/>
          <w:b/>
          <w:bCs/>
          <w:kern w:val="0"/>
          <w:szCs w:val="21"/>
        </w:rPr>
        <w:t>有下列情形之一的予以废标：</w:t>
      </w:r>
    </w:p>
    <w:p w14:paraId="7175B146"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）符合资格条件的投标人或者对招标文件作实质性响应的投标人不足三家的；</w:t>
      </w:r>
    </w:p>
    <w:p w14:paraId="2B87600F" w14:textId="77777777" w:rsidR="0046453C" w:rsidRDefault="00000000">
      <w:pPr>
        <w:widowControl/>
        <w:shd w:val="clear" w:color="auto" w:fill="FFFFFF"/>
        <w:spacing w:line="360" w:lineRule="auto"/>
        <w:ind w:firstLineChars="200"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）出现影响采购公正的违法、违规行为的；</w:t>
      </w:r>
    </w:p>
    <w:p w14:paraId="1B368256"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）因重大变故，采购任务取消的；</w:t>
      </w:r>
    </w:p>
    <w:p w14:paraId="7D914EA8"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4</w:t>
      </w:r>
      <w:r>
        <w:rPr>
          <w:rFonts w:eastAsia="方正仿宋_GB2312" w:cs="方正仿宋_GB2312" w:hint="eastAsia"/>
          <w:kern w:val="0"/>
          <w:szCs w:val="21"/>
        </w:rPr>
        <w:t>）因苏采云系统故障造成开标不成功。</w:t>
      </w:r>
    </w:p>
    <w:p w14:paraId="3B64A45C"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20.</w:t>
      </w:r>
      <w:r>
        <w:rPr>
          <w:rFonts w:eastAsia="方正仿宋_GB2312" w:cs="方正仿宋_GB2312" w:hint="eastAsia"/>
          <w:szCs w:val="21"/>
        </w:rPr>
        <w:t>2.5</w:t>
      </w:r>
      <w:r>
        <w:rPr>
          <w:rFonts w:eastAsia="方正仿宋_GB2312" w:cs="方正仿宋_GB2312" w:hint="eastAsia"/>
          <w:kern w:val="0"/>
          <w:szCs w:val="21"/>
        </w:rPr>
        <w:t>未通过资格审查或符合性审查的投标人，采购代理机构将通过苏采云系统告知其具体原因，评标结束后不再接受有关询问。</w:t>
      </w:r>
    </w:p>
    <w:p w14:paraId="176106DB"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20.</w:t>
      </w:r>
      <w:r>
        <w:rPr>
          <w:rFonts w:eastAsia="方正仿宋_GB2312" w:cs="方正仿宋_GB2312" w:hint="eastAsia"/>
          <w:szCs w:val="21"/>
        </w:rPr>
        <w:t>2.6</w:t>
      </w:r>
      <w:r>
        <w:rPr>
          <w:rFonts w:eastAsia="方正仿宋_GB2312" w:cs="方正仿宋_GB2312" w:hint="eastAsia"/>
          <w:kern w:val="0"/>
          <w:szCs w:val="21"/>
        </w:rPr>
        <w:t>如出现投标截止时间后参加的投标人或者对招标文件作出实质性响应的投标人不足三家的情况，按政府采购相关规定执行。</w:t>
      </w:r>
    </w:p>
    <w:p w14:paraId="73539630" w14:textId="77777777" w:rsidR="0046453C" w:rsidRDefault="00000000">
      <w:pPr>
        <w:widowControl/>
        <w:shd w:val="clear" w:color="auto" w:fill="FFFFFF"/>
        <w:spacing w:line="360" w:lineRule="auto"/>
        <w:ind w:firstLine="420"/>
        <w:jc w:val="left"/>
        <w:rPr>
          <w:rFonts w:eastAsia="方正仿宋_GB2312" w:cs="方正仿宋_GB2312"/>
          <w:b/>
          <w:bCs/>
          <w:kern w:val="0"/>
          <w:szCs w:val="21"/>
        </w:rPr>
      </w:pPr>
      <w:r>
        <w:rPr>
          <w:rFonts w:eastAsia="方正仿宋_GB2312" w:cs="方正仿宋_GB2312" w:hint="eastAsia"/>
          <w:b/>
          <w:bCs/>
          <w:kern w:val="0"/>
          <w:szCs w:val="21"/>
        </w:rPr>
        <w:t xml:space="preserve">20.3 </w:t>
      </w:r>
      <w:r>
        <w:rPr>
          <w:rFonts w:eastAsia="方正仿宋_GB2312" w:cs="方正仿宋_GB2312" w:hint="eastAsia"/>
          <w:b/>
          <w:bCs/>
          <w:kern w:val="0"/>
          <w:szCs w:val="21"/>
        </w:rPr>
        <w:t>评标过程中的澄清</w:t>
      </w:r>
    </w:p>
    <w:p w14:paraId="06A19E23"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 xml:space="preserve">20.3.1 </w:t>
      </w:r>
      <w:r>
        <w:rPr>
          <w:rFonts w:eastAsia="方正仿宋_GB2312" w:cs="方正仿宋_GB2312" w:hint="eastAsia"/>
          <w:kern w:val="0"/>
          <w:szCs w:val="21"/>
        </w:rPr>
        <w:t>评标期间，评标委员会对投标文件中含义不明确、同类问题表述不一致或者有明显文字和计算错误的内容，有权要求投标人作出必要的澄清、说明或者补正。</w:t>
      </w:r>
    </w:p>
    <w:p w14:paraId="53DB7D17" w14:textId="77777777" w:rsidR="0046453C" w:rsidRDefault="00000000">
      <w:pPr>
        <w:widowControl/>
        <w:shd w:val="clear" w:color="auto" w:fill="FFFFFF"/>
        <w:spacing w:line="360" w:lineRule="auto"/>
        <w:ind w:firstLine="420"/>
        <w:jc w:val="left"/>
        <w:rPr>
          <w:rFonts w:eastAsia="方正仿宋_GB2312" w:cs="方正仿宋_GB2312"/>
          <w:kern w:val="0"/>
          <w:szCs w:val="21"/>
        </w:rPr>
      </w:pPr>
      <w:bookmarkStart w:id="99" w:name="OLE_LINK4"/>
      <w:r>
        <w:rPr>
          <w:rFonts w:eastAsia="方正仿宋_GB2312" w:cs="方正仿宋_GB2312" w:hint="eastAsia"/>
          <w:kern w:val="0"/>
          <w:szCs w:val="21"/>
        </w:rPr>
        <w:t>投标人的澄清、说明或者补正不得超出投标文件的范围或者改变投标文件的实质性内容</w:t>
      </w:r>
      <w:bookmarkEnd w:id="99"/>
      <w:r>
        <w:rPr>
          <w:rFonts w:eastAsia="方正仿宋_GB2312" w:cs="方正仿宋_GB2312" w:hint="eastAsia"/>
          <w:kern w:val="0"/>
          <w:szCs w:val="21"/>
        </w:rPr>
        <w:t>。</w:t>
      </w:r>
    </w:p>
    <w:p w14:paraId="67846AB4"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评标委员会并非对每个投标人都作出澄清要求。</w:t>
      </w:r>
    </w:p>
    <w:p w14:paraId="5E3E5487"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20.3.2</w:t>
      </w:r>
      <w:r>
        <w:rPr>
          <w:rFonts w:eastAsia="方正仿宋_GB2312" w:cs="方正仿宋_GB2312" w:hint="eastAsia"/>
          <w:kern w:val="0"/>
          <w:szCs w:val="21"/>
        </w:rPr>
        <w:t>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321559D0"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lastRenderedPageBreak/>
        <w:t>20.3.3</w:t>
      </w:r>
      <w:r>
        <w:rPr>
          <w:rFonts w:eastAsia="方正仿宋_GB2312" w:cs="方正仿宋_GB2312" w:hint="eastAsia"/>
          <w:kern w:val="0"/>
          <w:szCs w:val="21"/>
        </w:rPr>
        <w:t>接到评标委员会澄清、说明和补正要求的，投标人如未按规定作出澄清、说明和补正，其风险由投标人自行承担。</w:t>
      </w:r>
    </w:p>
    <w:p w14:paraId="3BC91930"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kern w:val="0"/>
          <w:szCs w:val="21"/>
        </w:rPr>
        <w:t>20.3.4</w:t>
      </w:r>
      <w:r>
        <w:rPr>
          <w:rFonts w:eastAsia="方正仿宋_GB2312" w:cs="方正仿宋_GB2312" w:hint="eastAsia"/>
          <w:b/>
          <w:bCs/>
          <w:kern w:val="0"/>
          <w:szCs w:val="21"/>
        </w:rPr>
        <w:t>投标文件报价出现前后不一致的，除招标文件另有规定外，按照下列规定修正：</w:t>
      </w:r>
    </w:p>
    <w:p w14:paraId="24B4E6CE"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）投标文件中开标一览表内容与投标文件中相应内容不一致的，以开标一览表为准；</w:t>
      </w:r>
    </w:p>
    <w:p w14:paraId="6E64FCE3"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）大写金额和小写金额不一致的，以大写金额为准；</w:t>
      </w:r>
    </w:p>
    <w:p w14:paraId="4DA868D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）单价金额小数点或者百分比有明显错位的，以开标一览表的总价为准，并修改单价；</w:t>
      </w:r>
    </w:p>
    <w:p w14:paraId="3229A386"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4</w:t>
      </w:r>
      <w:r>
        <w:rPr>
          <w:rFonts w:eastAsia="方正仿宋_GB2312" w:cs="方正仿宋_GB2312" w:hint="eastAsia"/>
          <w:kern w:val="0"/>
          <w:szCs w:val="21"/>
        </w:rPr>
        <w:t>）总价金额与按单价汇总金额不一致的，以单价金额计算结果为准。</w:t>
      </w:r>
    </w:p>
    <w:p w14:paraId="33A74EC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同时出现两种以上不一致的，按照前款规定的顺序修正。</w:t>
      </w:r>
    </w:p>
    <w:p w14:paraId="03F0ECE0"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100" w:name="_Hlk176184375"/>
      <w:r>
        <w:rPr>
          <w:rFonts w:eastAsia="方正仿宋_GB2312" w:cs="方正仿宋_GB2312" w:hint="eastAsia"/>
          <w:kern w:val="0"/>
          <w:szCs w:val="21"/>
        </w:rPr>
        <w:t>评标委员会将按上述修正错误的方法调整投标文件中的投标报价，并通过苏采云系统告知投标人，调整后的价格对投标人具有约束力。如果投标人不接受修正后的价格，则其投标将被拒绝。</w:t>
      </w:r>
    </w:p>
    <w:p w14:paraId="471A1B16"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kern w:val="0"/>
          <w:szCs w:val="21"/>
        </w:rPr>
        <w:t>20.3.5</w:t>
      </w:r>
      <w:r>
        <w:rPr>
          <w:rFonts w:eastAsia="方正仿宋_GB2312" w:cs="方正仿宋_GB2312" w:hint="eastAsia"/>
          <w:b/>
          <w:bCs/>
          <w:kern w:val="0"/>
          <w:szCs w:val="21"/>
        </w:rPr>
        <w:t>投标人在开、评标全过程中应保持通信畅通，</w:t>
      </w:r>
      <w:bookmarkStart w:id="101" w:name="OLE_LINK25"/>
      <w:r>
        <w:rPr>
          <w:rFonts w:eastAsia="方正仿宋_GB2312" w:cs="方正仿宋_GB2312" w:hint="eastAsia"/>
          <w:b/>
          <w:bCs/>
          <w:kern w:val="0"/>
          <w:szCs w:val="21"/>
        </w:rPr>
        <w:t>及时登录苏采云系统查阅</w:t>
      </w:r>
      <w:bookmarkEnd w:id="101"/>
      <w:r>
        <w:rPr>
          <w:rFonts w:eastAsia="方正仿宋_GB2312" w:cs="方正仿宋_GB2312" w:hint="eastAsia"/>
          <w:b/>
          <w:bCs/>
          <w:kern w:val="0"/>
          <w:szCs w:val="21"/>
        </w:rPr>
        <w:t>、答复相关信息，并安排专人与采购代理机构及评标委员会联系。</w:t>
      </w:r>
    </w:p>
    <w:bookmarkEnd w:id="100"/>
    <w:p w14:paraId="0D0FB95E"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20.4</w:t>
      </w:r>
      <w:r>
        <w:rPr>
          <w:rFonts w:eastAsia="方正仿宋_GB2312" w:cs="方正仿宋_GB2312" w:hint="eastAsia"/>
          <w:kern w:val="0"/>
          <w:szCs w:val="21"/>
        </w:rPr>
        <w:t>比较与评价</w:t>
      </w:r>
    </w:p>
    <w:p w14:paraId="2AF06639"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评标委员会应当按照招标文件中规定的评标方法和标准，对符合性审查合格的投标文件进行商务和技术评估，综合比较与评价。</w:t>
      </w:r>
    </w:p>
    <w:p w14:paraId="7D9B56F5" w14:textId="77777777" w:rsidR="0046453C" w:rsidRDefault="00000000">
      <w:pPr>
        <w:widowControl/>
        <w:shd w:val="clear" w:color="auto" w:fill="FFFFFF"/>
        <w:spacing w:line="360" w:lineRule="auto"/>
        <w:ind w:firstLine="420"/>
        <w:jc w:val="left"/>
        <w:rPr>
          <w:rFonts w:eastAsia="方正仿宋_GB2312" w:cs="方正仿宋_GB2312"/>
          <w:b/>
          <w:bCs/>
          <w:szCs w:val="21"/>
        </w:rPr>
      </w:pPr>
      <w:r>
        <w:rPr>
          <w:rFonts w:eastAsia="方正仿宋_GB2312" w:cs="方正仿宋_GB2312" w:hint="eastAsia"/>
          <w:b/>
          <w:bCs/>
          <w:szCs w:val="21"/>
        </w:rPr>
        <w:t xml:space="preserve">20.5 </w:t>
      </w:r>
      <w:bookmarkStart w:id="102" w:name="OLE_LINK8"/>
      <w:r>
        <w:rPr>
          <w:rFonts w:eastAsia="方正仿宋_GB2312" w:cs="方正仿宋_GB2312" w:hint="eastAsia"/>
          <w:b/>
          <w:bCs/>
          <w:szCs w:val="21"/>
        </w:rPr>
        <w:t>评标委员会</w:t>
      </w:r>
      <w:bookmarkEnd w:id="102"/>
      <w:r>
        <w:rPr>
          <w:rFonts w:eastAsia="方正仿宋_GB2312" w:cs="方正仿宋_GB2312" w:hint="eastAsia"/>
          <w:b/>
          <w:bCs/>
          <w:szCs w:val="21"/>
        </w:rPr>
        <w:t>启动异常低价投标审查的情形和具体要求</w:t>
      </w:r>
    </w:p>
    <w:p w14:paraId="2A6E41ED"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20.5.1</w:t>
      </w:r>
      <w:r>
        <w:rPr>
          <w:rFonts w:eastAsia="方正仿宋_GB2312" w:cs="方正仿宋_GB2312" w:hint="eastAsia"/>
          <w:kern w:val="0"/>
          <w:szCs w:val="21"/>
        </w:rPr>
        <w:t>评标过程中出现下列情形之一的，评标委员会应当启动异常低价投标审查程序：</w:t>
      </w:r>
      <w:r>
        <w:rPr>
          <w:rFonts w:eastAsia="方正仿宋_GB2312" w:cs="方正仿宋_GB2312" w:hint="eastAsia"/>
          <w:kern w:val="0"/>
          <w:szCs w:val="21"/>
        </w:rPr>
        <w:t xml:space="preserve"> </w:t>
      </w:r>
    </w:p>
    <w:p w14:paraId="417BB025"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）投标报价低于全部通过符合性审查投标人投标报价平均值</w:t>
      </w:r>
      <w:r>
        <w:rPr>
          <w:rFonts w:eastAsia="方正仿宋_GB2312" w:cs="方正仿宋_GB2312" w:hint="eastAsia"/>
          <w:kern w:val="0"/>
          <w:szCs w:val="21"/>
        </w:rPr>
        <w:t>50%</w:t>
      </w:r>
      <w:r>
        <w:rPr>
          <w:rFonts w:eastAsia="方正仿宋_GB2312" w:cs="方正仿宋_GB2312" w:hint="eastAsia"/>
          <w:kern w:val="0"/>
          <w:szCs w:val="21"/>
        </w:rPr>
        <w:t>的，即投标报价〈全部通过符合性审查投标人投标报价平均值×</w:t>
      </w:r>
      <w:r>
        <w:rPr>
          <w:rFonts w:eastAsia="方正仿宋_GB2312" w:cs="方正仿宋_GB2312" w:hint="eastAsia"/>
          <w:kern w:val="0"/>
          <w:szCs w:val="21"/>
        </w:rPr>
        <w:t>50%</w:t>
      </w:r>
      <w:r>
        <w:rPr>
          <w:rFonts w:eastAsia="方正仿宋_GB2312" w:cs="方正仿宋_GB2312" w:hint="eastAsia"/>
          <w:kern w:val="0"/>
          <w:szCs w:val="21"/>
        </w:rPr>
        <w:t>；</w:t>
      </w:r>
    </w:p>
    <w:p w14:paraId="7DB3256F"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）投标报价低于通过符合性审查的次低报价投标人投标报价</w:t>
      </w:r>
      <w:r>
        <w:rPr>
          <w:rFonts w:eastAsia="方正仿宋_GB2312" w:cs="方正仿宋_GB2312" w:hint="eastAsia"/>
          <w:kern w:val="0"/>
          <w:szCs w:val="21"/>
        </w:rPr>
        <w:t>50%</w:t>
      </w:r>
      <w:r>
        <w:rPr>
          <w:rFonts w:eastAsia="方正仿宋_GB2312" w:cs="方正仿宋_GB2312" w:hint="eastAsia"/>
          <w:kern w:val="0"/>
          <w:szCs w:val="21"/>
        </w:rPr>
        <w:t>的，即投标报价〈通过符合性审查的次低报价投标人投标报价×</w:t>
      </w:r>
      <w:r>
        <w:rPr>
          <w:rFonts w:eastAsia="方正仿宋_GB2312" w:cs="方正仿宋_GB2312" w:hint="eastAsia"/>
          <w:kern w:val="0"/>
          <w:szCs w:val="21"/>
        </w:rPr>
        <w:t>50%</w:t>
      </w:r>
      <w:r>
        <w:rPr>
          <w:rFonts w:eastAsia="方正仿宋_GB2312" w:cs="方正仿宋_GB2312" w:hint="eastAsia"/>
          <w:kern w:val="0"/>
          <w:szCs w:val="21"/>
        </w:rPr>
        <w:t>；</w:t>
      </w:r>
    </w:p>
    <w:p w14:paraId="3307CD06"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）投标报价低于采购项目最高限价</w:t>
      </w:r>
      <w:r>
        <w:rPr>
          <w:rFonts w:eastAsia="方正仿宋_GB2312" w:cs="方正仿宋_GB2312" w:hint="eastAsia"/>
          <w:kern w:val="0"/>
          <w:szCs w:val="21"/>
        </w:rPr>
        <w:t>50%</w:t>
      </w:r>
      <w:r>
        <w:rPr>
          <w:rFonts w:eastAsia="方正仿宋_GB2312" w:cs="方正仿宋_GB2312" w:hint="eastAsia"/>
          <w:kern w:val="0"/>
          <w:szCs w:val="21"/>
        </w:rPr>
        <w:t>的，即投标报价〈采购项目最高限价×</w:t>
      </w:r>
      <w:r>
        <w:rPr>
          <w:rFonts w:eastAsia="方正仿宋_GB2312" w:cs="方正仿宋_GB2312" w:hint="eastAsia"/>
          <w:kern w:val="0"/>
          <w:szCs w:val="21"/>
        </w:rPr>
        <w:t>50%</w:t>
      </w:r>
      <w:r>
        <w:rPr>
          <w:rFonts w:eastAsia="方正仿宋_GB2312" w:cs="方正仿宋_GB2312" w:hint="eastAsia"/>
          <w:kern w:val="0"/>
          <w:szCs w:val="21"/>
        </w:rPr>
        <w:t>；</w:t>
      </w:r>
    </w:p>
    <w:p w14:paraId="760D2957"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4</w:t>
      </w:r>
      <w:r>
        <w:rPr>
          <w:rFonts w:eastAsia="方正仿宋_GB2312" w:cs="方正仿宋_GB2312" w:hint="eastAsia"/>
          <w:kern w:val="0"/>
          <w:szCs w:val="21"/>
        </w:rPr>
        <w:t>）评标委员会基于专业判断，认为投标人报价过低，有可能影响产品质量或者不能诚信履约的其他情形。</w:t>
      </w:r>
    </w:p>
    <w:p w14:paraId="5E94F54D"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 xml:space="preserve">20.5.2 </w:t>
      </w:r>
      <w:bookmarkStart w:id="103" w:name="OLE_LINK33"/>
      <w:r>
        <w:rPr>
          <w:rFonts w:eastAsia="方正仿宋_GB2312" w:cs="方正仿宋_GB2312" w:hint="eastAsia"/>
          <w:kern w:val="0"/>
          <w:szCs w:val="21"/>
        </w:rPr>
        <w:t>评标委员会</w:t>
      </w:r>
      <w:bookmarkEnd w:id="103"/>
      <w:r>
        <w:rPr>
          <w:rFonts w:eastAsia="方正仿宋_GB2312" w:cs="方正仿宋_GB2312" w:hint="eastAsia"/>
          <w:kern w:val="0"/>
          <w:szCs w:val="21"/>
        </w:rPr>
        <w:t>启动异常低价投标审查后，属于前述第（</w:t>
      </w:r>
      <w:r>
        <w:rPr>
          <w:rFonts w:eastAsia="方正仿宋_GB2312" w:cs="方正仿宋_GB2312" w:hint="eastAsia"/>
          <w:kern w:val="0"/>
          <w:szCs w:val="21"/>
        </w:rPr>
        <w:t>1</w:t>
      </w:r>
      <w:r>
        <w:rPr>
          <w:rFonts w:eastAsia="方正仿宋_GB2312" w:cs="方正仿宋_GB2312" w:hint="eastAsia"/>
          <w:kern w:val="0"/>
          <w:szCs w:val="21"/>
        </w:rPr>
        <w:t>）项至第（</w:t>
      </w:r>
      <w:r>
        <w:rPr>
          <w:rFonts w:eastAsia="方正仿宋_GB2312" w:cs="方正仿宋_GB2312" w:hint="eastAsia"/>
          <w:kern w:val="0"/>
          <w:szCs w:val="21"/>
        </w:rPr>
        <w:t>4</w:t>
      </w:r>
      <w:r>
        <w:rPr>
          <w:rFonts w:eastAsia="方正仿宋_GB2312" w:cs="方正仿宋_GB2312" w:hint="eastAsia"/>
          <w:kern w:val="0"/>
          <w:szCs w:val="21"/>
        </w:rPr>
        <w:t>）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eastAsia="方正仿宋_GB2312" w:cs="方正仿宋_GB2312" w:hint="eastAsia"/>
          <w:kern w:val="0"/>
          <w:szCs w:val="21"/>
        </w:rPr>
        <w:t>30</w:t>
      </w:r>
      <w:r>
        <w:rPr>
          <w:rFonts w:eastAsia="方正仿宋_GB2312" w:cs="方正仿宋_GB2312" w:hint="eastAsia"/>
          <w:kern w:val="0"/>
          <w:szCs w:val="21"/>
        </w:rPr>
        <w:t>分钟。其中，属于第（</w:t>
      </w:r>
      <w:r>
        <w:rPr>
          <w:rFonts w:eastAsia="方正仿宋_GB2312" w:cs="方正仿宋_GB2312" w:hint="eastAsia"/>
          <w:kern w:val="0"/>
          <w:szCs w:val="21"/>
        </w:rPr>
        <w:t>3</w:t>
      </w:r>
      <w:r>
        <w:rPr>
          <w:rFonts w:eastAsia="方正仿宋_GB2312" w:cs="方正仿宋_GB2312" w:hint="eastAsia"/>
          <w:kern w:val="0"/>
          <w:szCs w:val="21"/>
        </w:rPr>
        <w:t>）项情形，投标人已随投标文件一并提交相关书面说明及必要的证明材料的，在评标现场可不再重复提交。</w:t>
      </w:r>
    </w:p>
    <w:p w14:paraId="2672A23C" w14:textId="77777777" w:rsidR="0046453C" w:rsidRDefault="00000000">
      <w:pPr>
        <w:widowControl/>
        <w:shd w:val="clear" w:color="auto" w:fill="FFFFFF"/>
        <w:spacing w:line="360" w:lineRule="auto"/>
        <w:ind w:firstLine="420"/>
        <w:jc w:val="left"/>
        <w:rPr>
          <w:rFonts w:eastAsia="方正仿宋_GB2312" w:cs="方正仿宋_GB2312"/>
          <w:b/>
          <w:bCs/>
          <w:kern w:val="0"/>
          <w:szCs w:val="21"/>
        </w:rPr>
      </w:pPr>
      <w:r>
        <w:rPr>
          <w:rFonts w:eastAsia="方正仿宋_GB2312" w:cs="方正仿宋_GB2312" w:hint="eastAsia"/>
          <w:kern w:val="0"/>
          <w:szCs w:val="21"/>
        </w:rPr>
        <w:lastRenderedPageBreak/>
        <w:t>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p>
    <w:p w14:paraId="4EC9A4E7"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kern w:val="0"/>
          <w:szCs w:val="21"/>
        </w:rPr>
        <w:t>注：因电子化平台设定，本项目投标人只能以</w:t>
      </w:r>
      <w:r>
        <w:rPr>
          <w:rFonts w:eastAsia="方正仿宋_GB2312" w:cs="方正仿宋_GB2312" w:hint="eastAsia"/>
          <w:b/>
          <w:bCs/>
          <w:kern w:val="0"/>
          <w:szCs w:val="21"/>
          <w:u w:val="single"/>
        </w:rPr>
        <w:t>优惠率</w:t>
      </w:r>
      <w:r>
        <w:rPr>
          <w:rFonts w:eastAsia="方正仿宋_GB2312" w:cs="方正仿宋_GB2312" w:hint="eastAsia"/>
          <w:b/>
          <w:bCs/>
          <w:kern w:val="0"/>
          <w:szCs w:val="21"/>
        </w:rPr>
        <w:t>形式进行报价。为适用“</w:t>
      </w:r>
      <w:r>
        <w:rPr>
          <w:rFonts w:eastAsia="方正仿宋_GB2312" w:cs="方正仿宋_GB2312" w:hint="eastAsia"/>
          <w:b/>
          <w:bCs/>
          <w:szCs w:val="21"/>
        </w:rPr>
        <w:t>20.5</w:t>
      </w:r>
      <w:r>
        <w:rPr>
          <w:rFonts w:eastAsia="方正仿宋_GB2312" w:cs="方正仿宋_GB2312" w:hint="eastAsia"/>
          <w:b/>
          <w:bCs/>
          <w:szCs w:val="21"/>
        </w:rPr>
        <w:t>评标委员会启动异常低价投标审查的情形和具体要求</w:t>
      </w:r>
      <w:r>
        <w:rPr>
          <w:rFonts w:eastAsia="方正仿宋_GB2312" w:cs="方正仿宋_GB2312" w:hint="eastAsia"/>
          <w:b/>
          <w:bCs/>
          <w:kern w:val="0"/>
          <w:szCs w:val="21"/>
        </w:rPr>
        <w:t>”的规定，特此说明：若评标委员会启动异常低价投标审查程序，投标人的投标报价按其优惠率折算，即</w:t>
      </w:r>
      <w:r>
        <w:rPr>
          <w:rFonts w:eastAsia="方正仿宋_GB2312" w:cs="方正仿宋_GB2312" w:hint="eastAsia"/>
          <w:b/>
          <w:bCs/>
          <w:kern w:val="0"/>
          <w:szCs w:val="21"/>
          <w:u w:val="single"/>
        </w:rPr>
        <w:t>投标报价＝</w:t>
      </w:r>
      <w:r>
        <w:rPr>
          <w:rFonts w:eastAsia="方正仿宋_GB2312" w:cs="方正仿宋_GB2312" w:hint="eastAsia"/>
          <w:b/>
          <w:bCs/>
          <w:kern w:val="0"/>
          <w:szCs w:val="21"/>
          <w:u w:val="single"/>
        </w:rPr>
        <w:t>1-</w:t>
      </w:r>
      <w:r>
        <w:rPr>
          <w:rFonts w:eastAsia="方正仿宋_GB2312" w:cs="方正仿宋_GB2312" w:hint="eastAsia"/>
          <w:b/>
          <w:bCs/>
          <w:kern w:val="0"/>
          <w:szCs w:val="21"/>
          <w:u w:val="single"/>
        </w:rPr>
        <w:t>投标优惠率</w:t>
      </w:r>
      <w:r>
        <w:rPr>
          <w:rFonts w:eastAsia="方正仿宋_GB2312" w:cs="方正仿宋_GB2312" w:hint="eastAsia"/>
          <w:b/>
          <w:bCs/>
          <w:kern w:val="0"/>
          <w:szCs w:val="21"/>
        </w:rPr>
        <w:t>，并以折算后的数值作为异常低价审查的报价依据。此处的折算规则，仅适用于</w:t>
      </w:r>
      <w:r>
        <w:rPr>
          <w:rFonts w:eastAsia="方正仿宋_GB2312" w:cs="方正仿宋_GB2312" w:hint="eastAsia"/>
          <w:b/>
          <w:bCs/>
          <w:kern w:val="0"/>
          <w:szCs w:val="21"/>
        </w:rPr>
        <w:t>20.5</w:t>
      </w:r>
      <w:r>
        <w:rPr>
          <w:rFonts w:eastAsia="方正仿宋_GB2312" w:cs="方正仿宋_GB2312" w:hint="eastAsia"/>
          <w:b/>
          <w:bCs/>
          <w:kern w:val="0"/>
          <w:szCs w:val="21"/>
        </w:rPr>
        <w:t>条异常低价投标审查程序，作为该程序中报价比对的依据，不适用于评标、定标、签约及结算等其他任何环节。</w:t>
      </w:r>
    </w:p>
    <w:p w14:paraId="5810501B"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b/>
          <w:bCs/>
          <w:kern w:val="0"/>
          <w:szCs w:val="21"/>
        </w:rPr>
        <w:t>22.</w:t>
      </w:r>
      <w:r>
        <w:rPr>
          <w:rFonts w:eastAsia="方正仿宋_GB2312" w:cs="方正仿宋_GB2312" w:hint="eastAsia"/>
          <w:b/>
          <w:bCs/>
          <w:kern w:val="0"/>
          <w:szCs w:val="21"/>
        </w:rPr>
        <w:t>确定中标供应商</w:t>
      </w:r>
    </w:p>
    <w:p w14:paraId="2D677A61" w14:textId="77777777" w:rsidR="0046453C" w:rsidRDefault="00000000">
      <w:pPr>
        <w:widowControl/>
        <w:shd w:val="clear" w:color="auto" w:fill="FFFFFF"/>
        <w:spacing w:line="360" w:lineRule="auto"/>
        <w:ind w:firstLine="420"/>
        <w:rPr>
          <w:rFonts w:eastAsia="方正仿宋_GB2312" w:cs="方正仿宋_GB2312"/>
          <w:color w:val="000000" w:themeColor="text1"/>
          <w:kern w:val="0"/>
          <w:szCs w:val="21"/>
        </w:rPr>
      </w:pPr>
      <w:r>
        <w:rPr>
          <w:rFonts w:eastAsia="方正仿宋_GB2312" w:cs="方正仿宋_GB2312" w:hint="eastAsia"/>
          <w:kern w:val="0"/>
          <w:szCs w:val="21"/>
        </w:rPr>
        <w:t>22.1</w:t>
      </w:r>
      <w:r>
        <w:rPr>
          <w:rFonts w:eastAsia="方正仿宋_GB2312" w:cs="方正仿宋_GB2312" w:hint="eastAsia"/>
          <w:color w:val="000000" w:themeColor="text1"/>
          <w:kern w:val="0"/>
          <w:szCs w:val="21"/>
        </w:rPr>
        <w:t>采用综合评分法的，评标结果按评审后得分由高到低顺序排列。得分相同的，按投标报价由低到高顺序排列。得分且投标报价相同的，按</w:t>
      </w:r>
      <w:r>
        <w:rPr>
          <w:rFonts w:eastAsia="方正仿宋_GB2312" w:cs="方正仿宋_GB2312" w:hint="eastAsia"/>
          <w:b/>
          <w:bCs/>
          <w:szCs w:val="21"/>
        </w:rPr>
        <w:t>总体实施方案</w:t>
      </w:r>
      <w:r>
        <w:rPr>
          <w:rFonts w:eastAsia="方正仿宋_GB2312" w:cs="方正仿宋_GB2312" w:hint="eastAsia"/>
          <w:color w:val="000000" w:themeColor="text1"/>
          <w:kern w:val="0"/>
          <w:szCs w:val="21"/>
        </w:rPr>
        <w:t>优劣顺序排列。</w:t>
      </w:r>
      <w:bookmarkStart w:id="104" w:name="_Hlk128053036"/>
    </w:p>
    <w:p w14:paraId="21B40219" w14:textId="77777777" w:rsidR="0046453C" w:rsidRDefault="00000000">
      <w:pPr>
        <w:widowControl/>
        <w:shd w:val="clear" w:color="auto" w:fill="FFFFFF"/>
        <w:spacing w:line="360" w:lineRule="auto"/>
        <w:ind w:firstLine="420"/>
        <w:rPr>
          <w:rFonts w:eastAsia="方正仿宋_GB2312" w:cs="方正仿宋_GB2312"/>
          <w:color w:val="000000" w:themeColor="text1"/>
          <w:kern w:val="0"/>
          <w:szCs w:val="21"/>
        </w:rPr>
      </w:pPr>
      <w:r>
        <w:rPr>
          <w:rFonts w:eastAsia="方正仿宋_GB2312" w:cs="方正仿宋_GB2312" w:hint="eastAsia"/>
          <w:color w:val="000000" w:themeColor="text1"/>
          <w:kern w:val="0"/>
          <w:szCs w:val="21"/>
        </w:rPr>
        <w:t>本项目共分为</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个采购包，按照采购包</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至采购包</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的正顺序进行评标，规则如下：</w:t>
      </w:r>
    </w:p>
    <w:p w14:paraId="22E5585B" w14:textId="77777777" w:rsidR="0046453C" w:rsidRDefault="00000000">
      <w:pPr>
        <w:widowControl/>
        <w:shd w:val="clear" w:color="auto" w:fill="FFFFFF"/>
        <w:spacing w:line="360" w:lineRule="auto"/>
        <w:ind w:firstLine="420"/>
        <w:rPr>
          <w:rFonts w:eastAsia="方正仿宋_GB2312" w:cs="方正仿宋_GB2312"/>
          <w:color w:val="000000" w:themeColor="text1"/>
          <w:kern w:val="0"/>
          <w:szCs w:val="21"/>
        </w:rPr>
      </w:pPr>
      <w:r>
        <w:rPr>
          <w:rFonts w:eastAsia="方正仿宋_GB2312" w:cs="方正仿宋_GB2312" w:hint="eastAsia"/>
          <w:color w:val="000000" w:themeColor="text1"/>
          <w:kern w:val="0"/>
          <w:szCs w:val="21"/>
        </w:rPr>
        <w:t>（</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）按采购包</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5</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6-</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8</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9-</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分为三组，投标人可同时参任意采购包的投标，但在每组最多中标</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个采购包；</w:t>
      </w:r>
    </w:p>
    <w:p w14:paraId="1D52C70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color w:val="000000" w:themeColor="text1"/>
          <w:kern w:val="0"/>
          <w:szCs w:val="21"/>
        </w:rPr>
        <w:t>（</w:t>
      </w:r>
      <w:r>
        <w:rPr>
          <w:rFonts w:eastAsia="方正仿宋_GB2312" w:cs="方正仿宋_GB2312" w:hint="eastAsia"/>
          <w:color w:val="000000" w:themeColor="text1"/>
          <w:kern w:val="0"/>
          <w:szCs w:val="21"/>
        </w:rPr>
        <w:t>2</w:t>
      </w:r>
      <w:r>
        <w:rPr>
          <w:rFonts w:eastAsia="方正仿宋_GB2312" w:cs="方正仿宋_GB2312" w:hint="eastAsia"/>
          <w:color w:val="000000" w:themeColor="text1"/>
          <w:kern w:val="0"/>
          <w:szCs w:val="21"/>
        </w:rPr>
        <w:t>）同一投标人在全部</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个采购包中，最多兼中</w:t>
      </w:r>
      <w:r>
        <w:rPr>
          <w:rFonts w:eastAsia="方正仿宋_GB2312" w:cs="方正仿宋_GB2312" w:hint="eastAsia"/>
          <w:color w:val="000000" w:themeColor="text1"/>
          <w:kern w:val="0"/>
          <w:szCs w:val="21"/>
        </w:rPr>
        <w:t>2</w:t>
      </w:r>
      <w:r>
        <w:rPr>
          <w:rFonts w:eastAsia="方正仿宋_GB2312" w:cs="方正仿宋_GB2312" w:hint="eastAsia"/>
          <w:color w:val="000000" w:themeColor="text1"/>
          <w:kern w:val="0"/>
          <w:szCs w:val="21"/>
        </w:rPr>
        <w:t>个采购包；已兼中</w:t>
      </w:r>
      <w:r>
        <w:rPr>
          <w:rFonts w:eastAsia="方正仿宋_GB2312" w:cs="方正仿宋_GB2312" w:hint="eastAsia"/>
          <w:color w:val="000000" w:themeColor="text1"/>
          <w:kern w:val="0"/>
          <w:szCs w:val="21"/>
        </w:rPr>
        <w:t>2</w:t>
      </w:r>
      <w:r>
        <w:rPr>
          <w:rFonts w:eastAsia="方正仿宋_GB2312" w:cs="方正仿宋_GB2312" w:hint="eastAsia"/>
          <w:color w:val="000000" w:themeColor="text1"/>
          <w:kern w:val="0"/>
          <w:szCs w:val="21"/>
        </w:rPr>
        <w:t>个采购包的，仍可参与后续采购包的评审，但不再被推荐为后续任何采购包的中标候选人。</w:t>
      </w:r>
    </w:p>
    <w:p w14:paraId="13B5B5D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22.2</w:t>
      </w:r>
      <w:r>
        <w:rPr>
          <w:rFonts w:eastAsia="方正仿宋_GB2312" w:cs="方正仿宋_GB2312" w:hint="eastAsia"/>
          <w:kern w:val="0"/>
          <w:szCs w:val="21"/>
        </w:rPr>
        <w:t>中标供应商确定后，采购代理机构在</w:t>
      </w:r>
      <w:r>
        <w:rPr>
          <w:rFonts w:eastAsia="方正仿宋_GB2312" w:cs="方正仿宋_GB2312" w:hint="eastAsia"/>
          <w:color w:val="000000"/>
          <w:szCs w:val="21"/>
          <w:lang w:val="zh-CN"/>
        </w:rPr>
        <w:t>“江苏政府采购网、中国政府采购网、南京市生态环境局网站”发布</w:t>
      </w:r>
      <w:r>
        <w:rPr>
          <w:rFonts w:eastAsia="方正仿宋_GB2312" w:cs="方正仿宋_GB2312" w:hint="eastAsia"/>
          <w:kern w:val="0"/>
          <w:szCs w:val="21"/>
        </w:rPr>
        <w:t>中标公告，公告期限为</w:t>
      </w:r>
      <w:r>
        <w:rPr>
          <w:rFonts w:eastAsia="方正仿宋_GB2312" w:cs="方正仿宋_GB2312" w:hint="eastAsia"/>
          <w:kern w:val="0"/>
          <w:szCs w:val="21"/>
        </w:rPr>
        <w:t>1</w:t>
      </w:r>
      <w:r>
        <w:rPr>
          <w:rFonts w:eastAsia="方正仿宋_GB2312" w:cs="方正仿宋_GB2312" w:hint="eastAsia"/>
          <w:kern w:val="0"/>
          <w:szCs w:val="21"/>
        </w:rPr>
        <w:t>个工作日。</w:t>
      </w:r>
    </w:p>
    <w:bookmarkEnd w:id="104"/>
    <w:p w14:paraId="576B6F7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23. </w:t>
      </w:r>
      <w:r>
        <w:rPr>
          <w:rFonts w:eastAsia="方正仿宋_GB2312" w:cs="方正仿宋_GB2312" w:hint="eastAsia"/>
          <w:kern w:val="0"/>
          <w:szCs w:val="21"/>
        </w:rPr>
        <w:t>中标通知书</w:t>
      </w:r>
    </w:p>
    <w:p w14:paraId="0053F6B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23.1 </w:t>
      </w:r>
      <w:r>
        <w:rPr>
          <w:rFonts w:eastAsia="方正仿宋_GB2312" w:cs="方正仿宋_GB2312" w:hint="eastAsia"/>
          <w:kern w:val="0"/>
          <w:szCs w:val="21"/>
        </w:rPr>
        <w:t>中标结果确定后，采购代理机构将向中标供应商发出中标通知书。中标供应商可在中标结果公告届满之日起三十日内，登录苏采云系统下载。</w:t>
      </w:r>
    </w:p>
    <w:p w14:paraId="73BEAA6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因系统存储空间有限，中标结果公告届满之日起三十日后，苏采云系统不再保证提供下载中标通知书服务，因未及时下载而造成的不利后果由中标供应商自行承担。</w:t>
      </w:r>
    </w:p>
    <w:p w14:paraId="29B4AE8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23.2 </w:t>
      </w:r>
      <w:r>
        <w:rPr>
          <w:rFonts w:eastAsia="方正仿宋_GB2312" w:cs="方正仿宋_GB2312" w:hint="eastAsia"/>
          <w:kern w:val="0"/>
          <w:szCs w:val="21"/>
        </w:rPr>
        <w:t>中标通知书是合同的一个组成部分，对采购人和中标供应商均具有法律效力。中标通知书发出后，采购人改变中标结果或者中标供应商放弃中标项目的，应当依法承担法律责任。</w:t>
      </w:r>
    </w:p>
    <w:p w14:paraId="7B5785B4" w14:textId="77777777" w:rsidR="0046453C" w:rsidRDefault="00000000">
      <w:pPr>
        <w:widowControl/>
        <w:shd w:val="clear" w:color="auto" w:fill="FFFFFF"/>
        <w:spacing w:line="360" w:lineRule="auto"/>
        <w:ind w:firstLine="420"/>
        <w:rPr>
          <w:rFonts w:eastAsia="方正仿宋_GB2312" w:cs="方正仿宋_GB2312"/>
          <w:b/>
          <w:bCs/>
          <w:kern w:val="0"/>
          <w:szCs w:val="21"/>
        </w:rPr>
      </w:pPr>
      <w:r>
        <w:rPr>
          <w:rFonts w:eastAsia="方正仿宋_GB2312" w:cs="方正仿宋_GB2312" w:hint="eastAsia"/>
          <w:b/>
          <w:bCs/>
          <w:kern w:val="0"/>
          <w:szCs w:val="21"/>
        </w:rPr>
        <w:t xml:space="preserve">23.3 </w:t>
      </w:r>
      <w:r>
        <w:rPr>
          <w:rFonts w:eastAsia="方正仿宋_GB2312" w:cs="方正仿宋_GB2312" w:hint="eastAsia"/>
          <w:b/>
          <w:bCs/>
          <w:kern w:val="0"/>
          <w:szCs w:val="21"/>
        </w:rPr>
        <w:t>中标供应商在领取中标通知书时，需向采购代理机构提供纸质版投标文件一式叁份（盖章版本），投标文件提倡按照</w:t>
      </w:r>
      <w:r>
        <w:rPr>
          <w:rFonts w:eastAsia="方正仿宋_GB2312" w:cs="方正仿宋_GB2312" w:hint="eastAsia"/>
          <w:b/>
          <w:bCs/>
          <w:kern w:val="0"/>
          <w:szCs w:val="21"/>
        </w:rPr>
        <w:t>A4</w:t>
      </w:r>
      <w:r>
        <w:rPr>
          <w:rFonts w:eastAsia="方正仿宋_GB2312" w:cs="方正仿宋_GB2312" w:hint="eastAsia"/>
          <w:b/>
          <w:bCs/>
          <w:kern w:val="0"/>
          <w:szCs w:val="21"/>
        </w:rPr>
        <w:t>幅面打印或复印并进行装订（采用胶装形式递交）。</w:t>
      </w:r>
    </w:p>
    <w:p w14:paraId="25029FE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24.</w:t>
      </w:r>
      <w:r>
        <w:rPr>
          <w:rFonts w:eastAsia="方正仿宋_GB2312" w:cs="方正仿宋_GB2312" w:hint="eastAsia"/>
          <w:kern w:val="0"/>
          <w:szCs w:val="21"/>
        </w:rPr>
        <w:t>评标过程的保密性</w:t>
      </w:r>
    </w:p>
    <w:p w14:paraId="450D169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24.1 </w:t>
      </w:r>
      <w:r>
        <w:rPr>
          <w:rFonts w:eastAsia="方正仿宋_GB2312" w:cs="方正仿宋_GB2312" w:hint="eastAsia"/>
          <w:kern w:val="0"/>
          <w:szCs w:val="21"/>
        </w:rPr>
        <w:t>采购人和采购代理机构将采取必要措施，保证评标在严格保密的情况下进行。</w:t>
      </w:r>
    </w:p>
    <w:p w14:paraId="1F03392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lastRenderedPageBreak/>
        <w:t xml:space="preserve">24.2 </w:t>
      </w:r>
      <w:r>
        <w:rPr>
          <w:rFonts w:eastAsia="方正仿宋_GB2312" w:cs="方正仿宋_GB2312" w:hint="eastAsia"/>
          <w:kern w:val="0"/>
          <w:szCs w:val="21"/>
        </w:rPr>
        <w:t>任何单位和个人不得非法干预、影响评标办法的确定，以及评标过程和结果。</w:t>
      </w:r>
    </w:p>
    <w:p w14:paraId="5E8FE6F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24.3 </w:t>
      </w:r>
      <w:r>
        <w:rPr>
          <w:rFonts w:eastAsia="方正仿宋_GB2312" w:cs="方正仿宋_GB2312" w:hint="eastAsia"/>
          <w:kern w:val="0"/>
          <w:szCs w:val="21"/>
        </w:rPr>
        <w:t>凡是与审查、澄清、评价和比较投标的有关资料等，均不向投标人及与评标无关的其他人员透露。</w:t>
      </w:r>
    </w:p>
    <w:p w14:paraId="1731C8D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24.4</w:t>
      </w:r>
      <w:r>
        <w:rPr>
          <w:rFonts w:eastAsia="方正仿宋_GB2312" w:cs="方正仿宋_GB2312" w:hint="eastAsia"/>
          <w:kern w:val="0"/>
          <w:szCs w:val="21"/>
        </w:rPr>
        <w:t>采购代理机构和评标委员会不向未中标的投标人解释未中标原因，也不公布评标过程中的相关细节。</w:t>
      </w:r>
    </w:p>
    <w:p w14:paraId="5D28A716" w14:textId="77777777" w:rsidR="0046453C" w:rsidRDefault="00000000">
      <w:pPr>
        <w:widowControl/>
        <w:shd w:val="clear" w:color="auto" w:fill="FFFFFF"/>
        <w:spacing w:line="360" w:lineRule="auto"/>
        <w:ind w:firstLine="412"/>
        <w:rPr>
          <w:rFonts w:eastAsia="方正仿宋_GB2312" w:cs="方正仿宋_GB2312"/>
          <w:b/>
          <w:bCs/>
          <w:kern w:val="0"/>
          <w:szCs w:val="21"/>
        </w:rPr>
      </w:pPr>
      <w:bookmarkStart w:id="105" w:name="_Hlk176188663"/>
      <w:r>
        <w:rPr>
          <w:rFonts w:eastAsia="方正仿宋_GB2312" w:cs="方正仿宋_GB2312" w:hint="eastAsia"/>
          <w:b/>
          <w:bCs/>
          <w:kern w:val="0"/>
          <w:szCs w:val="21"/>
        </w:rPr>
        <w:t>六、签订合同</w:t>
      </w:r>
    </w:p>
    <w:bookmarkEnd w:id="105"/>
    <w:p w14:paraId="61AACDD2"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25.</w:t>
      </w:r>
      <w:r>
        <w:rPr>
          <w:rFonts w:eastAsia="方正仿宋_GB2312" w:cs="方正仿宋_GB2312" w:hint="eastAsia"/>
          <w:kern w:val="0"/>
          <w:szCs w:val="21"/>
        </w:rPr>
        <w:t>签订合同</w:t>
      </w:r>
    </w:p>
    <w:p w14:paraId="52DE9AB6"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25.1</w:t>
      </w:r>
      <w:r>
        <w:rPr>
          <w:rFonts w:eastAsia="方正仿宋_GB2312" w:cs="方正仿宋_GB2312" w:hint="eastAsia"/>
          <w:kern w:val="0"/>
          <w:szCs w:val="21"/>
        </w:rPr>
        <w:t>采购人与中标供应商应当自中标通知书发出之日起</w:t>
      </w:r>
      <w:r>
        <w:rPr>
          <w:rFonts w:eastAsia="方正仿宋_GB2312" w:cs="方正仿宋_GB2312" w:hint="eastAsia"/>
          <w:kern w:val="0"/>
          <w:szCs w:val="21"/>
        </w:rPr>
        <w:t>30</w:t>
      </w:r>
      <w:r>
        <w:rPr>
          <w:rFonts w:eastAsia="方正仿宋_GB2312" w:cs="方正仿宋_GB2312" w:hint="eastAsia"/>
          <w:kern w:val="0"/>
          <w:szCs w:val="21"/>
        </w:rPr>
        <w:t>日内，按照招标文件和中标供应商投标文件的规定，签订书面合同，采购人于合同签订后</w:t>
      </w:r>
      <w:r>
        <w:rPr>
          <w:rFonts w:eastAsia="方正仿宋_GB2312" w:cs="方正仿宋_GB2312" w:hint="eastAsia"/>
          <w:kern w:val="0"/>
          <w:szCs w:val="21"/>
        </w:rPr>
        <w:t>2</w:t>
      </w:r>
      <w:r>
        <w:rPr>
          <w:rFonts w:eastAsia="方正仿宋_GB2312" w:cs="方正仿宋_GB2312" w:hint="eastAsia"/>
          <w:kern w:val="0"/>
          <w:szCs w:val="21"/>
        </w:rPr>
        <w:t>个工作日内通过苏采云系统进行公示。所签订的合同不得对招标文件确定的事项和中标供应商投标文件作实质性修改。</w:t>
      </w:r>
    </w:p>
    <w:p w14:paraId="3DEC4F1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25.2</w:t>
      </w:r>
      <w:r>
        <w:rPr>
          <w:rFonts w:eastAsia="方正仿宋_GB2312" w:cs="方正仿宋_GB2312" w:hint="eastAsia"/>
          <w:kern w:val="0"/>
          <w:szCs w:val="21"/>
        </w:rPr>
        <w:t>采购人不得向中标供应商提出任何不合理的要求作为签订合同的条件。</w:t>
      </w:r>
    </w:p>
    <w:p w14:paraId="0DB4923E"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106" w:name="_Hlk128053131"/>
      <w:r>
        <w:rPr>
          <w:rFonts w:eastAsia="方正仿宋_GB2312" w:cs="方正仿宋_GB2312" w:hint="eastAsia"/>
          <w:kern w:val="0"/>
          <w:szCs w:val="21"/>
        </w:rPr>
        <w:t>25.3</w:t>
      </w:r>
      <w:bookmarkStart w:id="107" w:name="_Hlk134712780"/>
      <w:r>
        <w:rPr>
          <w:rFonts w:eastAsia="方正仿宋_GB2312" w:cs="方正仿宋_GB2312" w:hint="eastAsia"/>
          <w:kern w:val="0"/>
          <w:szCs w:val="21"/>
        </w:rPr>
        <w:t>中标供应商拒绝与采购人签订合同的，采购人可以按照评标报告推荐的中标候选人名单排序，确定下一候选人为中标供应商，也可以重新开展政府采购活动。</w:t>
      </w:r>
    </w:p>
    <w:bookmarkEnd w:id="106"/>
    <w:bookmarkEnd w:id="107"/>
    <w:p w14:paraId="79DFD3E4"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25.4 </w:t>
      </w:r>
      <w:r>
        <w:rPr>
          <w:rFonts w:eastAsia="方正仿宋_GB2312" w:cs="方正仿宋_GB2312" w:hint="eastAsia"/>
          <w:kern w:val="0"/>
          <w:szCs w:val="21"/>
        </w:rPr>
        <w:t>政府采购合同履行中，采购人需追加与合同标的相同的服务（包含与服务相关的货物），在不改变合同其他条款的前提下，可以与中标供应商协商签订补充合同，但所有补充合同的采购金额不得超过原合同采购金额的百分之十。</w:t>
      </w:r>
    </w:p>
    <w:p w14:paraId="1FFB7E2B"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25.5</w:t>
      </w:r>
      <w:r>
        <w:rPr>
          <w:rFonts w:eastAsia="方正仿宋_GB2312" w:cs="方正仿宋_GB2312" w:hint="eastAsia"/>
          <w:kern w:val="0"/>
          <w:szCs w:val="21"/>
        </w:rPr>
        <w:t>招标文件、中标供应商的投标文件及招标过程中有关澄清、承诺文件均作为合同附件。</w:t>
      </w:r>
    </w:p>
    <w:p w14:paraId="270485FE"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25.6</w:t>
      </w:r>
      <w:r>
        <w:rPr>
          <w:rFonts w:eastAsia="方正仿宋_GB2312" w:cs="方正仿宋_GB2312" w:hint="eastAsia"/>
          <w:kern w:val="0"/>
          <w:szCs w:val="21"/>
        </w:rPr>
        <w:t>采购人与中标供应商应当根据合同的约定依法履行合同义务。</w:t>
      </w:r>
    </w:p>
    <w:p w14:paraId="08045AD7" w14:textId="77777777" w:rsidR="0046453C" w:rsidRDefault="00000000">
      <w:pPr>
        <w:widowControl/>
        <w:shd w:val="clear" w:color="auto" w:fill="FFFFFF"/>
        <w:spacing w:line="360" w:lineRule="auto"/>
        <w:ind w:firstLine="412"/>
        <w:rPr>
          <w:rFonts w:eastAsia="方正仿宋_GB2312" w:cs="方正仿宋_GB2312"/>
          <w:b/>
          <w:bCs/>
          <w:kern w:val="0"/>
          <w:szCs w:val="21"/>
        </w:rPr>
      </w:pPr>
      <w:r>
        <w:rPr>
          <w:rFonts w:eastAsia="方正仿宋_GB2312" w:cs="方正仿宋_GB2312" w:hint="eastAsia"/>
          <w:b/>
          <w:bCs/>
          <w:kern w:val="0"/>
          <w:szCs w:val="21"/>
        </w:rPr>
        <w:t>七、质疑和投诉</w:t>
      </w:r>
    </w:p>
    <w:p w14:paraId="6E299D6B"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26.</w:t>
      </w:r>
      <w:r>
        <w:rPr>
          <w:rFonts w:eastAsia="方正仿宋_GB2312" w:cs="方正仿宋_GB2312" w:hint="eastAsia"/>
          <w:kern w:val="0"/>
          <w:szCs w:val="21"/>
        </w:rPr>
        <w:t>质疑</w:t>
      </w:r>
    </w:p>
    <w:p w14:paraId="3C339BBF" w14:textId="77777777" w:rsidR="0046453C" w:rsidRDefault="00000000">
      <w:pPr>
        <w:widowControl/>
        <w:shd w:val="clear" w:color="auto" w:fill="FFFFFF"/>
        <w:spacing w:line="360" w:lineRule="auto"/>
        <w:ind w:firstLine="420"/>
        <w:rPr>
          <w:rFonts w:eastAsia="方正仿宋_GB2312" w:cs="方正仿宋_GB2312"/>
          <w:kern w:val="0"/>
          <w:szCs w:val="21"/>
        </w:rPr>
      </w:pPr>
      <w:bookmarkStart w:id="108" w:name="_Hlk135041925"/>
      <w:r>
        <w:rPr>
          <w:rFonts w:eastAsia="方正仿宋_GB2312" w:cs="方正仿宋_GB2312" w:hint="eastAsia"/>
          <w:kern w:val="0"/>
          <w:szCs w:val="21"/>
        </w:rPr>
        <w:t>26.1</w:t>
      </w:r>
      <w:r>
        <w:rPr>
          <w:rFonts w:eastAsia="方正仿宋_GB2312" w:cs="方正仿宋_GB2312" w:hint="eastAsia"/>
          <w:kern w:val="0"/>
          <w:szCs w:val="21"/>
        </w:rPr>
        <w:t>投标人对</w:t>
      </w:r>
      <w:r>
        <w:rPr>
          <w:rFonts w:eastAsia="方正仿宋_GB2312" w:cs="方正仿宋_GB2312" w:hint="eastAsia"/>
          <w:szCs w:val="21"/>
        </w:rPr>
        <w:t>采购</w:t>
      </w:r>
      <w:r>
        <w:rPr>
          <w:rFonts w:eastAsia="方正仿宋_GB2312" w:cs="方正仿宋_GB2312" w:hint="eastAsia"/>
          <w:kern w:val="0"/>
          <w:szCs w:val="21"/>
        </w:rPr>
        <w:t>活动事项有疑问的，可以向采购代理机构提出询问，采购代理机构将依法作出答复，但答复的内容不涉及商业秘密。</w:t>
      </w:r>
    </w:p>
    <w:p w14:paraId="4613A88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26.2</w:t>
      </w:r>
      <w:r>
        <w:rPr>
          <w:rFonts w:eastAsia="方正仿宋_GB2312" w:cs="方正仿宋_GB2312" w:hint="eastAsia"/>
          <w:kern w:val="0"/>
          <w:szCs w:val="21"/>
        </w:rPr>
        <w:t>提出质疑的投标人应当是参与所质疑项目采购活动的投标人。潜在投标人已依法获取其可质疑的招标文件的，可以对该文件提出质疑。</w:t>
      </w:r>
    </w:p>
    <w:p w14:paraId="7646577C"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szCs w:val="21"/>
        </w:rPr>
        <w:t>以联合体形式参加政府采购活动的，其质疑应当由组成联合体的所有投标人共同提出，联合体各方均须按要求加盖公章。</w:t>
      </w:r>
    </w:p>
    <w:p w14:paraId="4C00B19B"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26.3</w:t>
      </w:r>
      <w:r>
        <w:rPr>
          <w:rFonts w:eastAsia="方正仿宋_GB2312" w:cs="方正仿宋_GB2312" w:hint="eastAsia"/>
          <w:kern w:val="0"/>
          <w:szCs w:val="21"/>
        </w:rPr>
        <w:t>投标人认为招标文件、采购过程和中标结果使自己的合法权益受到损害的，可以在知道或者应知其权益受到损害之日起七个工作日内，将质疑文件原件送达采购人或采购代理机构。</w:t>
      </w:r>
    </w:p>
    <w:p w14:paraId="461F2CF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lastRenderedPageBreak/>
        <w:t>投标人应知其权益受到损害之日，是指：对招标文件提出质疑的，应当在获取招标文件或者招标文件公告期限届满之日起</w:t>
      </w:r>
      <w:r>
        <w:rPr>
          <w:rFonts w:eastAsia="方正仿宋_GB2312" w:cs="方正仿宋_GB2312" w:hint="eastAsia"/>
          <w:kern w:val="0"/>
          <w:szCs w:val="21"/>
        </w:rPr>
        <w:t>7</w:t>
      </w:r>
      <w:r>
        <w:rPr>
          <w:rFonts w:eastAsia="方正仿宋_GB2312" w:cs="方正仿宋_GB2312" w:hint="eastAsia"/>
          <w:kern w:val="0"/>
          <w:szCs w:val="21"/>
        </w:rPr>
        <w:t>个工作日内提出；对采购过程提出质疑的，为各采购程序环节结束之日；对中标结果提出质疑的，为中标结果公告期限届满之日。</w:t>
      </w:r>
    </w:p>
    <w:p w14:paraId="251C6157"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szCs w:val="21"/>
        </w:rPr>
        <w:t>投标人必须在法定质疑期内一次性提出针对同一采购程序环节的质疑。</w:t>
      </w:r>
    </w:p>
    <w:p w14:paraId="0E2744C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26.4 </w:t>
      </w:r>
      <w:r>
        <w:rPr>
          <w:rFonts w:eastAsia="方正仿宋_GB2312" w:cs="方正仿宋_GB2312" w:hint="eastAsia"/>
          <w:kern w:val="0"/>
          <w:szCs w:val="21"/>
        </w:rPr>
        <w:t>投标人提出质疑应当按照《政府采购质疑和投诉办法》的规定提交质疑函和必要的证明材料。质疑函应当包括下列内容：</w:t>
      </w:r>
    </w:p>
    <w:p w14:paraId="2F1EE9A6" w14:textId="77777777" w:rsidR="0046453C" w:rsidRDefault="00000000">
      <w:pPr>
        <w:widowControl/>
        <w:shd w:val="clear" w:color="auto" w:fill="FFFFFF"/>
        <w:spacing w:line="360" w:lineRule="auto"/>
        <w:rPr>
          <w:rFonts w:eastAsia="方正仿宋_GB2312" w:cs="方正仿宋_GB2312"/>
          <w:kern w:val="0"/>
          <w:szCs w:val="21"/>
        </w:rPr>
      </w:pPr>
      <w:r>
        <w:rPr>
          <w:rFonts w:eastAsia="方正仿宋_GB2312" w:cs="方正仿宋_GB2312" w:hint="eastAsia"/>
          <w:kern w:val="0"/>
          <w:szCs w:val="21"/>
        </w:rPr>
        <w:t xml:space="preserve">　</w:t>
      </w:r>
      <w:r>
        <w:rPr>
          <w:rFonts w:eastAsia="方正仿宋_GB2312" w:cs="方正仿宋_GB2312" w:hint="eastAsia"/>
          <w:kern w:val="0"/>
          <w:szCs w:val="21"/>
        </w:rPr>
        <w:t xml:space="preserve">  </w:t>
      </w: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）投标人的姓名或者名称、地址、邮编、联系人及联系电话；</w:t>
      </w:r>
    </w:p>
    <w:p w14:paraId="655A4DC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）质疑项目的名称、编号；</w:t>
      </w:r>
    </w:p>
    <w:p w14:paraId="3196FC79"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）具体、明确的质疑事项和与质疑事项相关的请求（具体条款）；</w:t>
      </w:r>
    </w:p>
    <w:p w14:paraId="67D23CC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4</w:t>
      </w:r>
      <w:r>
        <w:rPr>
          <w:rFonts w:eastAsia="方正仿宋_GB2312" w:cs="方正仿宋_GB2312" w:hint="eastAsia"/>
          <w:kern w:val="0"/>
          <w:szCs w:val="21"/>
        </w:rPr>
        <w:t>）事实依据（具体条款）；</w:t>
      </w:r>
    </w:p>
    <w:p w14:paraId="7D556B2E"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5</w:t>
      </w:r>
      <w:r>
        <w:rPr>
          <w:rFonts w:eastAsia="方正仿宋_GB2312" w:cs="方正仿宋_GB2312" w:hint="eastAsia"/>
          <w:kern w:val="0"/>
          <w:szCs w:val="21"/>
        </w:rPr>
        <w:t>）必要的法律依据（具体条款）；</w:t>
      </w:r>
    </w:p>
    <w:p w14:paraId="2EF2BE8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6</w:t>
      </w:r>
      <w:r>
        <w:rPr>
          <w:rFonts w:eastAsia="方正仿宋_GB2312" w:cs="方正仿宋_GB2312" w:hint="eastAsia"/>
          <w:kern w:val="0"/>
          <w:szCs w:val="21"/>
        </w:rPr>
        <w:t>）提出质疑的日期。</w:t>
      </w:r>
    </w:p>
    <w:p w14:paraId="011DBA76" w14:textId="77777777" w:rsidR="0046453C" w:rsidRDefault="00000000">
      <w:pPr>
        <w:widowControl/>
        <w:shd w:val="clear" w:color="auto" w:fill="FFFFFF"/>
        <w:spacing w:line="360" w:lineRule="auto"/>
        <w:ind w:firstLine="420"/>
        <w:rPr>
          <w:rFonts w:eastAsia="方正仿宋_GB2312" w:cs="方正仿宋_GB2312"/>
          <w:szCs w:val="21"/>
        </w:rPr>
      </w:pPr>
      <w:r>
        <w:rPr>
          <w:rFonts w:eastAsia="方正仿宋_GB2312" w:cs="方正仿宋_GB2312" w:hint="eastAsia"/>
          <w:szCs w:val="21"/>
        </w:rPr>
        <w:t>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p>
    <w:p w14:paraId="7BD81DBC" w14:textId="77777777" w:rsidR="0046453C" w:rsidRDefault="00000000">
      <w:pPr>
        <w:widowControl/>
        <w:shd w:val="clear" w:color="auto" w:fill="FFFFFF"/>
        <w:spacing w:line="360" w:lineRule="auto"/>
        <w:ind w:firstLine="420"/>
        <w:rPr>
          <w:rFonts w:eastAsia="方正仿宋_GB2312" w:cs="方正仿宋_GB2312"/>
          <w:szCs w:val="21"/>
        </w:rPr>
      </w:pPr>
      <w:r>
        <w:rPr>
          <w:rFonts w:eastAsia="方正仿宋_GB2312" w:cs="方正仿宋_GB2312" w:hint="eastAsia"/>
          <w:szCs w:val="21"/>
        </w:rPr>
        <w:t>质疑函应当使用中文。相关当事人提供外文书证或者外国语视听资料的，应当附有中文译本，由翻译机构盖章或者翻译人员签名。</w:t>
      </w:r>
    </w:p>
    <w:p w14:paraId="44DE2EE7"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26.5 </w:t>
      </w:r>
      <w:r>
        <w:rPr>
          <w:rFonts w:eastAsia="方正仿宋_GB2312" w:cs="方正仿宋_GB2312" w:hint="eastAsia"/>
          <w:kern w:val="0"/>
          <w:szCs w:val="21"/>
        </w:rPr>
        <w:t>质疑函应当现场提交至采购代理机构联系人处，提交时应出示有效身份证明。未按上述要求提交质疑函的，质疑不予受理。</w:t>
      </w:r>
    </w:p>
    <w:p w14:paraId="0A657C5F"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26.6 </w:t>
      </w:r>
      <w:r>
        <w:rPr>
          <w:rFonts w:eastAsia="方正仿宋_GB2312" w:cs="方正仿宋_GB2312" w:hint="eastAsia"/>
          <w:kern w:val="0"/>
          <w:szCs w:val="21"/>
        </w:rPr>
        <w:t>投标人不得虚假质疑和恶意质疑，并对质疑内容的真实性承担责任。投标人或者其他利害关系人通过捏造事实、伪造证明材料等方式提出异议或投诉，干扰阻碍招投标活动正常进行的，属于严重不良行为，采购代理机构将提请财政部门将其列入不良行为记录名单，并依法予以处罚。</w:t>
      </w:r>
    </w:p>
    <w:p w14:paraId="0F3FAA7A"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 xml:space="preserve">26.7 </w:t>
      </w:r>
      <w:r>
        <w:rPr>
          <w:rFonts w:eastAsia="方正仿宋_GB2312" w:cs="方正仿宋_GB2312" w:hint="eastAsia"/>
          <w:kern w:val="0"/>
          <w:szCs w:val="21"/>
        </w:rPr>
        <w:t>采购代理机构在收到投标人的书面质疑后将及时组织调查核实，在</w:t>
      </w:r>
      <w:r>
        <w:rPr>
          <w:rFonts w:eastAsia="方正仿宋_GB2312" w:cs="方正仿宋_GB2312" w:hint="eastAsia"/>
          <w:b/>
          <w:bCs/>
          <w:kern w:val="0"/>
          <w:szCs w:val="21"/>
        </w:rPr>
        <w:t>七个工作日内</w:t>
      </w:r>
      <w:r>
        <w:rPr>
          <w:rFonts w:eastAsia="方正仿宋_GB2312" w:cs="方正仿宋_GB2312" w:hint="eastAsia"/>
          <w:kern w:val="0"/>
          <w:szCs w:val="21"/>
        </w:rPr>
        <w:t>作出答复，并以书面或在网站公告形式通知质疑投标人和其他有关投标人，答复的内容不涉及商业秘密。</w:t>
      </w:r>
    </w:p>
    <w:bookmarkEnd w:id="108"/>
    <w:p w14:paraId="68752571"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27.</w:t>
      </w:r>
      <w:r>
        <w:rPr>
          <w:rFonts w:eastAsia="方正仿宋_GB2312" w:cs="方正仿宋_GB2312" w:hint="eastAsia"/>
          <w:kern w:val="0"/>
          <w:szCs w:val="21"/>
        </w:rPr>
        <w:t>投诉</w:t>
      </w:r>
    </w:p>
    <w:p w14:paraId="06E600AF"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27.1</w:t>
      </w:r>
      <w:r>
        <w:rPr>
          <w:rFonts w:eastAsia="方正仿宋_GB2312" w:cs="方正仿宋_GB2312" w:hint="eastAsia"/>
          <w:szCs w:val="21"/>
        </w:rPr>
        <w:t>质疑投标人对采购代理机构的答复不满意或者采购代理机构未在规定的时间内作出答复的，可以在答复期满后十五个工作日内向同级政府采购监督管理部门投诉。</w:t>
      </w:r>
    </w:p>
    <w:p w14:paraId="0B829D5D"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 xml:space="preserve">27.2 </w:t>
      </w:r>
      <w:r>
        <w:rPr>
          <w:rFonts w:eastAsia="方正仿宋_GB2312" w:cs="方正仿宋_GB2312" w:hint="eastAsia"/>
          <w:szCs w:val="21"/>
        </w:rPr>
        <w:t>投标人投诉应当有明确的请求和必要的证明材料。投标人投诉的事项不得超出已质疑事项的范围。</w:t>
      </w:r>
    </w:p>
    <w:p w14:paraId="0498CBE0"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lastRenderedPageBreak/>
        <w:t xml:space="preserve">27.3 </w:t>
      </w:r>
      <w:r>
        <w:rPr>
          <w:rFonts w:eastAsia="方正仿宋_GB2312" w:cs="方正仿宋_GB2312" w:hint="eastAsia"/>
          <w:szCs w:val="21"/>
        </w:rPr>
        <w:t>投诉人对政府采购监督管理部门的投诉处理决定不服或者政府采购监督管理部门逾期未作处理的，可以依法申请行政复议或者向人民法院提起行政诉讼。</w:t>
      </w:r>
    </w:p>
    <w:p w14:paraId="3041A1B1"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 xml:space="preserve">27.4 </w:t>
      </w:r>
      <w:r>
        <w:rPr>
          <w:rFonts w:eastAsia="方正仿宋_GB2312" w:cs="方正仿宋_GB2312" w:hint="eastAsia"/>
          <w:szCs w:val="21"/>
        </w:rPr>
        <w:t>投诉人在全国范围</w:t>
      </w:r>
      <w:r>
        <w:rPr>
          <w:rFonts w:eastAsia="方正仿宋_GB2312" w:cs="方正仿宋_GB2312" w:hint="eastAsia"/>
          <w:szCs w:val="21"/>
        </w:rPr>
        <w:t>12</w:t>
      </w:r>
      <w:r>
        <w:rPr>
          <w:rFonts w:eastAsia="方正仿宋_GB2312" w:cs="方正仿宋_GB2312" w:hint="eastAsia"/>
          <w:szCs w:val="21"/>
        </w:rPr>
        <w:t>个月内</w:t>
      </w:r>
      <w:r>
        <w:rPr>
          <w:rFonts w:eastAsia="方正仿宋_GB2312" w:cs="方正仿宋_GB2312" w:hint="eastAsia"/>
          <w:szCs w:val="21"/>
        </w:rPr>
        <w:t>3</w:t>
      </w:r>
      <w:r>
        <w:rPr>
          <w:rFonts w:eastAsia="方正仿宋_GB2312" w:cs="方正仿宋_GB2312" w:hint="eastAsia"/>
          <w:szCs w:val="21"/>
        </w:rPr>
        <w:t>次以上投诉查无实据的，由财政部门列入不良行为记录名单。</w:t>
      </w:r>
    </w:p>
    <w:p w14:paraId="47F7DB05"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27.5</w:t>
      </w:r>
      <w:r>
        <w:rPr>
          <w:rFonts w:eastAsia="方正仿宋_GB2312" w:cs="方正仿宋_GB2312" w:hint="eastAsia"/>
          <w:szCs w:val="21"/>
        </w:rPr>
        <w:t>投诉人有下列行为之一的，属于虚假、恶意投诉，由财政部门列入不良行为记录名单，禁止其</w:t>
      </w:r>
      <w:r>
        <w:rPr>
          <w:rFonts w:eastAsia="方正仿宋_GB2312" w:cs="方正仿宋_GB2312" w:hint="eastAsia"/>
          <w:szCs w:val="21"/>
        </w:rPr>
        <w:t>1</w:t>
      </w:r>
      <w:r>
        <w:rPr>
          <w:rFonts w:eastAsia="方正仿宋_GB2312" w:cs="方正仿宋_GB2312" w:hint="eastAsia"/>
          <w:szCs w:val="21"/>
        </w:rPr>
        <w:t>至</w:t>
      </w:r>
      <w:r>
        <w:rPr>
          <w:rFonts w:eastAsia="方正仿宋_GB2312" w:cs="方正仿宋_GB2312" w:hint="eastAsia"/>
          <w:szCs w:val="21"/>
        </w:rPr>
        <w:t>3</w:t>
      </w:r>
      <w:r>
        <w:rPr>
          <w:rFonts w:eastAsia="方正仿宋_GB2312" w:cs="方正仿宋_GB2312" w:hint="eastAsia"/>
          <w:szCs w:val="21"/>
        </w:rPr>
        <w:t>年内参加政府采购活动：</w:t>
      </w:r>
    </w:p>
    <w:p w14:paraId="3F6961EE"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）捏造事实；</w:t>
      </w:r>
    </w:p>
    <w:p w14:paraId="75C8562E"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2</w:t>
      </w:r>
      <w:r>
        <w:rPr>
          <w:rFonts w:eastAsia="方正仿宋_GB2312" w:cs="方正仿宋_GB2312" w:hint="eastAsia"/>
          <w:szCs w:val="21"/>
        </w:rPr>
        <w:t>）提供虚假材料；</w:t>
      </w:r>
    </w:p>
    <w:p w14:paraId="5A4AD522"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）以非法手段取得证明材料。证据来源的合法性存在明显疑问，投诉人无法证明其取得方式合法的，视为以非法手段取得证明材料。</w:t>
      </w:r>
    </w:p>
    <w:p w14:paraId="31265B11" w14:textId="77777777" w:rsidR="0046453C" w:rsidRDefault="00000000">
      <w:pPr>
        <w:rPr>
          <w:rFonts w:eastAsia="方正仿宋_GB2312" w:cs="方正仿宋_GB2312"/>
        </w:rPr>
      </w:pPr>
      <w:bookmarkStart w:id="109" w:name="_Toc176529669"/>
      <w:bookmarkStart w:id="110" w:name="_Toc2754"/>
      <w:bookmarkStart w:id="111" w:name="_Toc481057145"/>
      <w:r>
        <w:rPr>
          <w:rFonts w:eastAsia="方正仿宋_GB2312" w:cs="方正仿宋_GB2312" w:hint="eastAsia"/>
        </w:rPr>
        <w:br w:type="page"/>
      </w:r>
    </w:p>
    <w:p w14:paraId="254CB53F" w14:textId="77777777" w:rsidR="0046453C" w:rsidRDefault="00000000">
      <w:pPr>
        <w:pStyle w:val="1"/>
        <w:numPr>
          <w:ilvl w:val="0"/>
          <w:numId w:val="0"/>
        </w:numPr>
        <w:rPr>
          <w:rFonts w:eastAsia="方正仿宋_GB2312" w:cs="方正仿宋_GB2312"/>
          <w:b w:val="0"/>
          <w:bCs w:val="0"/>
        </w:rPr>
      </w:pPr>
      <w:r>
        <w:rPr>
          <w:rFonts w:eastAsia="方正仿宋_GB2312" w:cs="方正仿宋_GB2312" w:hint="eastAsia"/>
          <w:b w:val="0"/>
          <w:bCs w:val="0"/>
        </w:rPr>
        <w:lastRenderedPageBreak/>
        <w:t>第三章</w:t>
      </w:r>
      <w:r>
        <w:rPr>
          <w:rFonts w:eastAsia="方正仿宋_GB2312" w:cs="方正仿宋_GB2312" w:hint="eastAsia"/>
          <w:b w:val="0"/>
          <w:bCs w:val="0"/>
        </w:rPr>
        <w:t xml:space="preserve"> </w:t>
      </w:r>
      <w:r>
        <w:rPr>
          <w:rFonts w:eastAsia="方正仿宋_GB2312" w:cs="方正仿宋_GB2312" w:hint="eastAsia"/>
          <w:b w:val="0"/>
          <w:bCs w:val="0"/>
        </w:rPr>
        <w:t>评标标准</w:t>
      </w:r>
      <w:bookmarkEnd w:id="109"/>
    </w:p>
    <w:p w14:paraId="1D579106" w14:textId="77777777" w:rsidR="0046453C" w:rsidRDefault="00000000">
      <w:pPr>
        <w:spacing w:line="360" w:lineRule="auto"/>
        <w:ind w:firstLineChars="200" w:firstLine="420"/>
        <w:rPr>
          <w:rFonts w:eastAsia="方正仿宋_GB2312" w:cs="方正仿宋_GB2312"/>
          <w:szCs w:val="21"/>
        </w:rPr>
      </w:pPr>
      <w:bookmarkStart w:id="112" w:name="_Hlk44577066"/>
      <w:bookmarkStart w:id="113" w:name="_Hlk176529455"/>
      <w:bookmarkEnd w:id="110"/>
      <w:bookmarkEnd w:id="111"/>
      <w:r>
        <w:rPr>
          <w:rFonts w:eastAsia="方正仿宋_GB2312" w:cs="方正仿宋_GB2312" w:hint="eastAsia"/>
          <w:szCs w:val="21"/>
        </w:rPr>
        <w:t>本项目采用综合评分法，评分统计方法将全部评委评分直接进行算术平均，小数点后保留</w:t>
      </w:r>
      <w:r>
        <w:rPr>
          <w:rFonts w:eastAsia="方正仿宋_GB2312" w:cs="方正仿宋_GB2312" w:hint="eastAsia"/>
          <w:szCs w:val="21"/>
        </w:rPr>
        <w:t>2</w:t>
      </w:r>
      <w:r>
        <w:rPr>
          <w:rFonts w:eastAsia="方正仿宋_GB2312" w:cs="方正仿宋_GB2312" w:hint="eastAsia"/>
          <w:szCs w:val="21"/>
        </w:rPr>
        <w:t>位。按评审后得分由高到低顺序排列，得分相同的，按投标报价由低到高顺序排列，得分且投标报价相同的，按总体实施方案优劣顺序排列，由评标委员会确定中标供应商。</w:t>
      </w:r>
    </w:p>
    <w:p w14:paraId="4CAB8557" w14:textId="77777777" w:rsidR="0046453C" w:rsidRDefault="00000000">
      <w:pPr>
        <w:widowControl/>
        <w:shd w:val="clear" w:color="auto" w:fill="FFFFFF"/>
        <w:spacing w:line="360" w:lineRule="auto"/>
        <w:ind w:firstLine="420"/>
        <w:rPr>
          <w:rFonts w:eastAsia="方正仿宋_GB2312" w:cs="方正仿宋_GB2312"/>
          <w:color w:val="000000" w:themeColor="text1"/>
          <w:kern w:val="0"/>
          <w:szCs w:val="21"/>
        </w:rPr>
      </w:pPr>
      <w:bookmarkStart w:id="114" w:name="_Toc14826"/>
      <w:bookmarkStart w:id="115" w:name="_Toc176529670"/>
      <w:bookmarkEnd w:id="112"/>
      <w:bookmarkEnd w:id="113"/>
      <w:r>
        <w:rPr>
          <w:rFonts w:eastAsia="方正仿宋_GB2312" w:cs="方正仿宋_GB2312" w:hint="eastAsia"/>
          <w:color w:val="000000" w:themeColor="text1"/>
          <w:kern w:val="0"/>
          <w:szCs w:val="21"/>
        </w:rPr>
        <w:t>本项目共分为</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个采购包，按照采购包</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至采购包</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的正顺序进行评标，规则如下：</w:t>
      </w:r>
    </w:p>
    <w:p w14:paraId="183A5405" w14:textId="77777777" w:rsidR="0046453C" w:rsidRDefault="00000000">
      <w:pPr>
        <w:widowControl/>
        <w:shd w:val="clear" w:color="auto" w:fill="FFFFFF"/>
        <w:spacing w:line="360" w:lineRule="auto"/>
        <w:ind w:firstLine="420"/>
        <w:rPr>
          <w:rFonts w:eastAsia="方正仿宋_GB2312" w:cs="方正仿宋_GB2312"/>
          <w:color w:val="000000" w:themeColor="text1"/>
          <w:kern w:val="0"/>
          <w:szCs w:val="21"/>
        </w:rPr>
      </w:pPr>
      <w:r>
        <w:rPr>
          <w:rFonts w:eastAsia="方正仿宋_GB2312" w:cs="方正仿宋_GB2312" w:hint="eastAsia"/>
          <w:color w:val="000000" w:themeColor="text1"/>
          <w:kern w:val="0"/>
          <w:szCs w:val="21"/>
        </w:rPr>
        <w:t>（</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）按采购包</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5</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6-</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8</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9-</w:t>
      </w:r>
      <w:r>
        <w:rPr>
          <w:rFonts w:eastAsia="方正仿宋_GB2312" w:cs="方正仿宋_GB2312" w:hint="eastAsia"/>
          <w:color w:val="000000" w:themeColor="text1"/>
          <w:kern w:val="0"/>
          <w:szCs w:val="21"/>
        </w:rPr>
        <w:t>采购包</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分为三组，投标人可同时参任意采购包的投标，但在每组最多中标</w:t>
      </w:r>
      <w:r>
        <w:rPr>
          <w:rFonts w:eastAsia="方正仿宋_GB2312" w:cs="方正仿宋_GB2312" w:hint="eastAsia"/>
          <w:color w:val="000000" w:themeColor="text1"/>
          <w:kern w:val="0"/>
          <w:szCs w:val="21"/>
        </w:rPr>
        <w:t>1</w:t>
      </w:r>
      <w:r>
        <w:rPr>
          <w:rFonts w:eastAsia="方正仿宋_GB2312" w:cs="方正仿宋_GB2312" w:hint="eastAsia"/>
          <w:color w:val="000000" w:themeColor="text1"/>
          <w:kern w:val="0"/>
          <w:szCs w:val="21"/>
        </w:rPr>
        <w:t>个采购包；</w:t>
      </w:r>
    </w:p>
    <w:p w14:paraId="04738986"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color w:val="000000" w:themeColor="text1"/>
          <w:kern w:val="0"/>
          <w:szCs w:val="21"/>
        </w:rPr>
        <w:t>（</w:t>
      </w:r>
      <w:r>
        <w:rPr>
          <w:rFonts w:eastAsia="方正仿宋_GB2312" w:cs="方正仿宋_GB2312" w:hint="eastAsia"/>
          <w:color w:val="000000" w:themeColor="text1"/>
          <w:kern w:val="0"/>
          <w:szCs w:val="21"/>
        </w:rPr>
        <w:t>2</w:t>
      </w:r>
      <w:r>
        <w:rPr>
          <w:rFonts w:eastAsia="方正仿宋_GB2312" w:cs="方正仿宋_GB2312" w:hint="eastAsia"/>
          <w:color w:val="000000" w:themeColor="text1"/>
          <w:kern w:val="0"/>
          <w:szCs w:val="21"/>
        </w:rPr>
        <w:t>）同一投标人在全部</w:t>
      </w:r>
      <w:r>
        <w:rPr>
          <w:rFonts w:eastAsia="方正仿宋_GB2312" w:cs="方正仿宋_GB2312" w:hint="eastAsia"/>
          <w:color w:val="000000" w:themeColor="text1"/>
          <w:kern w:val="0"/>
          <w:szCs w:val="21"/>
        </w:rPr>
        <w:t>11</w:t>
      </w:r>
      <w:r>
        <w:rPr>
          <w:rFonts w:eastAsia="方正仿宋_GB2312" w:cs="方正仿宋_GB2312" w:hint="eastAsia"/>
          <w:color w:val="000000" w:themeColor="text1"/>
          <w:kern w:val="0"/>
          <w:szCs w:val="21"/>
        </w:rPr>
        <w:t>个采购包中，最多兼中</w:t>
      </w:r>
      <w:r>
        <w:rPr>
          <w:rFonts w:eastAsia="方正仿宋_GB2312" w:cs="方正仿宋_GB2312" w:hint="eastAsia"/>
          <w:color w:val="000000" w:themeColor="text1"/>
          <w:kern w:val="0"/>
          <w:szCs w:val="21"/>
        </w:rPr>
        <w:t>2</w:t>
      </w:r>
      <w:r>
        <w:rPr>
          <w:rFonts w:eastAsia="方正仿宋_GB2312" w:cs="方正仿宋_GB2312" w:hint="eastAsia"/>
          <w:color w:val="000000" w:themeColor="text1"/>
          <w:kern w:val="0"/>
          <w:szCs w:val="21"/>
        </w:rPr>
        <w:t>个采购包；已兼中</w:t>
      </w:r>
      <w:r>
        <w:rPr>
          <w:rFonts w:eastAsia="方正仿宋_GB2312" w:cs="方正仿宋_GB2312" w:hint="eastAsia"/>
          <w:color w:val="000000" w:themeColor="text1"/>
          <w:kern w:val="0"/>
          <w:szCs w:val="21"/>
        </w:rPr>
        <w:t>2</w:t>
      </w:r>
      <w:r>
        <w:rPr>
          <w:rFonts w:eastAsia="方正仿宋_GB2312" w:cs="方正仿宋_GB2312" w:hint="eastAsia"/>
          <w:color w:val="000000" w:themeColor="text1"/>
          <w:kern w:val="0"/>
          <w:szCs w:val="21"/>
        </w:rPr>
        <w:t>个采购包的，仍可参与后续采购包的评审，但不再被推荐为后续任何采购包的中标候选人。</w:t>
      </w:r>
    </w:p>
    <w:p w14:paraId="4203FB33" w14:textId="77777777" w:rsidR="0046453C" w:rsidRDefault="00000000">
      <w:pPr>
        <w:spacing w:line="360" w:lineRule="auto"/>
        <w:jc w:val="center"/>
        <w:rPr>
          <w:rFonts w:eastAsia="方正仿宋_GB2312" w:cs="方正仿宋_GB2312"/>
          <w:b/>
          <w:bCs/>
        </w:rPr>
      </w:pPr>
      <w:r>
        <w:rPr>
          <w:rFonts w:eastAsia="方正仿宋_GB2312" w:cs="方正仿宋_GB2312" w:hint="eastAsia"/>
          <w:b/>
          <w:bCs/>
        </w:rPr>
        <w:t>采购包</w:t>
      </w:r>
      <w:r>
        <w:rPr>
          <w:rFonts w:eastAsia="方正仿宋_GB2312" w:cs="方正仿宋_GB2312" w:hint="eastAsia"/>
          <w:b/>
          <w:bCs/>
        </w:rPr>
        <w:t>1-</w:t>
      </w:r>
      <w:r>
        <w:rPr>
          <w:rFonts w:eastAsia="方正仿宋_GB2312" w:cs="方正仿宋_GB2312" w:hint="eastAsia"/>
          <w:b/>
          <w:bCs/>
        </w:rPr>
        <w:t>采购包</w:t>
      </w:r>
      <w:r>
        <w:rPr>
          <w:rFonts w:eastAsia="方正仿宋_GB2312" w:cs="方正仿宋_GB2312" w:hint="eastAsia"/>
          <w:b/>
          <w:bCs/>
        </w:rPr>
        <w:t>11</w:t>
      </w:r>
      <w:r>
        <w:rPr>
          <w:rFonts w:eastAsia="方正仿宋_GB2312" w:cs="方正仿宋_GB2312" w:hint="eastAsia"/>
          <w:b/>
          <w:bCs/>
        </w:rPr>
        <w:t>评标标准</w:t>
      </w:r>
    </w:p>
    <w:tbl>
      <w:tblPr>
        <w:tblW w:w="91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4"/>
        <w:gridCol w:w="1320"/>
        <w:gridCol w:w="6244"/>
        <w:gridCol w:w="874"/>
      </w:tblGrid>
      <w:tr w:rsidR="0046453C" w14:paraId="4453C071"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586D40E9" w14:textId="77777777" w:rsidR="0046453C" w:rsidRDefault="00000000">
            <w:pPr>
              <w:spacing w:line="360" w:lineRule="auto"/>
              <w:jc w:val="center"/>
              <w:rPr>
                <w:rFonts w:eastAsia="方正仿宋_GB2312" w:cs="方正仿宋_GB2312"/>
                <w:b/>
                <w:szCs w:val="21"/>
              </w:rPr>
            </w:pPr>
            <w:bookmarkStart w:id="116" w:name="_Hlk44577072"/>
            <w:r>
              <w:rPr>
                <w:rFonts w:eastAsia="方正仿宋_GB2312" w:cs="方正仿宋_GB2312" w:hint="eastAsia"/>
                <w:b/>
                <w:szCs w:val="21"/>
              </w:rPr>
              <w:t>序号</w:t>
            </w:r>
          </w:p>
        </w:tc>
        <w:tc>
          <w:tcPr>
            <w:tcW w:w="1320" w:type="dxa"/>
            <w:tcBorders>
              <w:top w:val="single" w:sz="4" w:space="0" w:color="auto"/>
              <w:left w:val="single" w:sz="4" w:space="0" w:color="auto"/>
              <w:bottom w:val="single" w:sz="4" w:space="0" w:color="auto"/>
              <w:right w:val="single" w:sz="4" w:space="0" w:color="auto"/>
            </w:tcBorders>
            <w:vAlign w:val="center"/>
          </w:tcPr>
          <w:p w14:paraId="51E7D9EF"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评分因素</w:t>
            </w:r>
          </w:p>
        </w:tc>
        <w:tc>
          <w:tcPr>
            <w:tcW w:w="6244" w:type="dxa"/>
            <w:tcBorders>
              <w:top w:val="single" w:sz="4" w:space="0" w:color="auto"/>
              <w:left w:val="single" w:sz="4" w:space="0" w:color="auto"/>
              <w:bottom w:val="single" w:sz="4" w:space="0" w:color="auto"/>
              <w:right w:val="single" w:sz="4" w:space="0" w:color="auto"/>
            </w:tcBorders>
            <w:vAlign w:val="center"/>
          </w:tcPr>
          <w:p w14:paraId="0B9CD309"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评分标准</w:t>
            </w:r>
          </w:p>
        </w:tc>
        <w:tc>
          <w:tcPr>
            <w:tcW w:w="874" w:type="dxa"/>
            <w:tcBorders>
              <w:top w:val="single" w:sz="4" w:space="0" w:color="auto"/>
              <w:left w:val="single" w:sz="4" w:space="0" w:color="auto"/>
              <w:bottom w:val="single" w:sz="4" w:space="0" w:color="auto"/>
              <w:right w:val="single" w:sz="4" w:space="0" w:color="auto"/>
            </w:tcBorders>
          </w:tcPr>
          <w:p w14:paraId="77D37EF3"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分值</w:t>
            </w:r>
          </w:p>
        </w:tc>
      </w:tr>
      <w:tr w:rsidR="0046453C" w14:paraId="7E80AB4A"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5B69E062"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1</w:t>
            </w:r>
          </w:p>
        </w:tc>
        <w:tc>
          <w:tcPr>
            <w:tcW w:w="1320" w:type="dxa"/>
            <w:tcBorders>
              <w:top w:val="single" w:sz="4" w:space="0" w:color="auto"/>
              <w:left w:val="single" w:sz="4" w:space="0" w:color="auto"/>
              <w:bottom w:val="single" w:sz="4" w:space="0" w:color="auto"/>
              <w:right w:val="single" w:sz="4" w:space="0" w:color="auto"/>
            </w:tcBorders>
            <w:vAlign w:val="center"/>
          </w:tcPr>
          <w:p w14:paraId="02641E32"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Cs/>
                <w:szCs w:val="21"/>
              </w:rPr>
              <w:t>价格</w:t>
            </w:r>
          </w:p>
        </w:tc>
        <w:tc>
          <w:tcPr>
            <w:tcW w:w="6244" w:type="dxa"/>
            <w:tcBorders>
              <w:top w:val="single" w:sz="4" w:space="0" w:color="auto"/>
              <w:left w:val="single" w:sz="4" w:space="0" w:color="auto"/>
              <w:bottom w:val="single" w:sz="4" w:space="0" w:color="auto"/>
              <w:right w:val="single" w:sz="4" w:space="0" w:color="auto"/>
            </w:tcBorders>
            <w:vAlign w:val="center"/>
          </w:tcPr>
          <w:p w14:paraId="70310FD3"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本项目采用苏采云系统中的“优惠率”进行报价，投标人统一填报“优惠率”。价格分采用低价优先法计算，即满足招标文件要求且投标价格最低的投标报价为评标基准价。评标价格通过（</w:t>
            </w:r>
            <w:r>
              <w:rPr>
                <w:rFonts w:eastAsia="方正仿宋_GB2312" w:cs="方正仿宋_GB2312" w:hint="eastAsia"/>
                <w:szCs w:val="21"/>
              </w:rPr>
              <w:t>1-</w:t>
            </w:r>
            <w:r>
              <w:rPr>
                <w:rFonts w:eastAsia="方正仿宋_GB2312" w:cs="方正仿宋_GB2312" w:hint="eastAsia"/>
                <w:szCs w:val="21"/>
              </w:rPr>
              <w:t>投标优惠率）得出，评标基准价为（</w:t>
            </w:r>
            <w:r>
              <w:rPr>
                <w:rFonts w:eastAsia="方正仿宋_GB2312" w:cs="方正仿宋_GB2312" w:hint="eastAsia"/>
                <w:szCs w:val="21"/>
              </w:rPr>
              <w:t>1-</w:t>
            </w:r>
            <w:r>
              <w:rPr>
                <w:rFonts w:eastAsia="方正仿宋_GB2312" w:cs="方正仿宋_GB2312" w:hint="eastAsia"/>
                <w:szCs w:val="21"/>
              </w:rPr>
              <w:t>投标优惠率）的最低值。投标人的价格分统一按照下列公式计算：</w:t>
            </w:r>
          </w:p>
          <w:p w14:paraId="3BC3A10E"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价格得分</w:t>
            </w:r>
            <w:r>
              <w:rPr>
                <w:rFonts w:eastAsia="方正仿宋_GB2312" w:cs="方正仿宋_GB2312" w:hint="eastAsia"/>
                <w:szCs w:val="21"/>
              </w:rPr>
              <w:t>=</w:t>
            </w:r>
            <w:proofErr w:type="gramStart"/>
            <w:r>
              <w:rPr>
                <w:rFonts w:eastAsia="方正仿宋_GB2312" w:cs="方正仿宋_GB2312" w:hint="eastAsia"/>
                <w:szCs w:val="21"/>
              </w:rPr>
              <w:t>(</w:t>
            </w:r>
            <w:r>
              <w:rPr>
                <w:rFonts w:eastAsia="方正仿宋_GB2312" w:cs="方正仿宋_GB2312" w:hint="eastAsia"/>
                <w:szCs w:val="21"/>
              </w:rPr>
              <w:t>评标基准价</w:t>
            </w:r>
            <w:r>
              <w:rPr>
                <w:rFonts w:eastAsia="方正仿宋_GB2312" w:cs="方正仿宋_GB2312" w:hint="eastAsia"/>
                <w:szCs w:val="21"/>
              </w:rPr>
              <w:t>/</w:t>
            </w:r>
            <w:r>
              <w:rPr>
                <w:rFonts w:eastAsia="方正仿宋_GB2312" w:cs="方正仿宋_GB2312" w:hint="eastAsia"/>
                <w:szCs w:val="21"/>
              </w:rPr>
              <w:t>评标价格</w:t>
            </w:r>
            <w:r>
              <w:rPr>
                <w:rFonts w:eastAsia="方正仿宋_GB2312" w:cs="方正仿宋_GB2312" w:hint="eastAsia"/>
                <w:szCs w:val="21"/>
              </w:rPr>
              <w:t>)</w:t>
            </w:r>
            <w:proofErr w:type="gramEnd"/>
            <w:r>
              <w:rPr>
                <w:rFonts w:eastAsia="方正仿宋_GB2312" w:cs="方正仿宋_GB2312" w:hint="eastAsia"/>
                <w:szCs w:val="21"/>
              </w:rPr>
              <w:t>×</w:t>
            </w:r>
            <w:r>
              <w:rPr>
                <w:rFonts w:eastAsia="方正仿宋_GB2312" w:cs="方正仿宋_GB2312" w:hint="eastAsia"/>
                <w:szCs w:val="21"/>
              </w:rPr>
              <w:t>15</w:t>
            </w:r>
            <w:r>
              <w:rPr>
                <w:rFonts w:eastAsia="方正仿宋_GB2312" w:cs="方正仿宋_GB2312" w:hint="eastAsia"/>
                <w:szCs w:val="21"/>
              </w:rPr>
              <w:t>（小数点保留两位）。</w:t>
            </w:r>
          </w:p>
          <w:p w14:paraId="161B00AA"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举例如下：投标人</w:t>
            </w:r>
            <w:r>
              <w:rPr>
                <w:rFonts w:eastAsia="方正仿宋_GB2312" w:cs="方正仿宋_GB2312" w:hint="eastAsia"/>
                <w:szCs w:val="21"/>
              </w:rPr>
              <w:t>A</w:t>
            </w:r>
            <w:r>
              <w:rPr>
                <w:rFonts w:eastAsia="方正仿宋_GB2312" w:cs="方正仿宋_GB2312" w:hint="eastAsia"/>
                <w:szCs w:val="21"/>
              </w:rPr>
              <w:t>、</w:t>
            </w:r>
            <w:r>
              <w:rPr>
                <w:rFonts w:eastAsia="方正仿宋_GB2312" w:cs="方正仿宋_GB2312" w:hint="eastAsia"/>
                <w:szCs w:val="21"/>
              </w:rPr>
              <w:t>B</w:t>
            </w:r>
            <w:r>
              <w:rPr>
                <w:rFonts w:eastAsia="方正仿宋_GB2312" w:cs="方正仿宋_GB2312" w:hint="eastAsia"/>
                <w:szCs w:val="21"/>
              </w:rPr>
              <w:t>、</w:t>
            </w:r>
            <w:r>
              <w:rPr>
                <w:rFonts w:eastAsia="方正仿宋_GB2312" w:cs="方正仿宋_GB2312" w:hint="eastAsia"/>
                <w:szCs w:val="21"/>
              </w:rPr>
              <w:t>C</w:t>
            </w:r>
            <w:r>
              <w:rPr>
                <w:rFonts w:eastAsia="方正仿宋_GB2312" w:cs="方正仿宋_GB2312" w:hint="eastAsia"/>
                <w:szCs w:val="21"/>
              </w:rPr>
              <w:t>填报的优惠率分别为</w:t>
            </w:r>
            <w:r>
              <w:rPr>
                <w:rFonts w:eastAsia="方正仿宋_GB2312" w:cs="方正仿宋_GB2312" w:hint="eastAsia"/>
                <w:szCs w:val="21"/>
              </w:rPr>
              <w:t>30%</w:t>
            </w:r>
            <w:r>
              <w:rPr>
                <w:rFonts w:eastAsia="方正仿宋_GB2312" w:cs="方正仿宋_GB2312" w:hint="eastAsia"/>
                <w:szCs w:val="21"/>
              </w:rPr>
              <w:t>、</w:t>
            </w:r>
            <w:r>
              <w:rPr>
                <w:rFonts w:eastAsia="方正仿宋_GB2312" w:cs="方正仿宋_GB2312" w:hint="eastAsia"/>
                <w:szCs w:val="21"/>
              </w:rPr>
              <w:t>25%</w:t>
            </w:r>
            <w:r>
              <w:rPr>
                <w:rFonts w:eastAsia="方正仿宋_GB2312" w:cs="方正仿宋_GB2312" w:hint="eastAsia"/>
                <w:szCs w:val="21"/>
              </w:rPr>
              <w:t>、</w:t>
            </w:r>
            <w:r>
              <w:rPr>
                <w:rFonts w:eastAsia="方正仿宋_GB2312" w:cs="方正仿宋_GB2312" w:hint="eastAsia"/>
                <w:szCs w:val="21"/>
              </w:rPr>
              <w:t>20%</w:t>
            </w:r>
            <w:r>
              <w:rPr>
                <w:rFonts w:eastAsia="方正仿宋_GB2312" w:cs="方正仿宋_GB2312" w:hint="eastAsia"/>
                <w:szCs w:val="21"/>
              </w:rPr>
              <w:t>，以投标人</w:t>
            </w:r>
            <w:r>
              <w:rPr>
                <w:rFonts w:eastAsia="方正仿宋_GB2312" w:cs="方正仿宋_GB2312" w:hint="eastAsia"/>
                <w:szCs w:val="21"/>
              </w:rPr>
              <w:t>A</w:t>
            </w:r>
            <w:r>
              <w:rPr>
                <w:rFonts w:eastAsia="方正仿宋_GB2312" w:cs="方正仿宋_GB2312" w:hint="eastAsia"/>
                <w:szCs w:val="21"/>
              </w:rPr>
              <w:t>优惠率计算（</w:t>
            </w:r>
            <w:r>
              <w:rPr>
                <w:rFonts w:eastAsia="方正仿宋_GB2312" w:cs="方正仿宋_GB2312" w:hint="eastAsia"/>
                <w:szCs w:val="21"/>
              </w:rPr>
              <w:t>1-30%</w:t>
            </w:r>
            <w:r>
              <w:rPr>
                <w:rFonts w:eastAsia="方正仿宋_GB2312" w:cs="方正仿宋_GB2312" w:hint="eastAsia"/>
                <w:szCs w:val="21"/>
              </w:rPr>
              <w:t>）</w:t>
            </w:r>
            <w:r>
              <w:rPr>
                <w:rFonts w:eastAsia="方正仿宋_GB2312" w:cs="方正仿宋_GB2312" w:hint="eastAsia"/>
                <w:szCs w:val="21"/>
              </w:rPr>
              <w:t>=70%</w:t>
            </w:r>
            <w:r>
              <w:rPr>
                <w:rFonts w:eastAsia="方正仿宋_GB2312" w:cs="方正仿宋_GB2312" w:hint="eastAsia"/>
                <w:szCs w:val="21"/>
              </w:rPr>
              <w:t>为评标基准价；同理投标人</w:t>
            </w:r>
            <w:r>
              <w:rPr>
                <w:rFonts w:eastAsia="方正仿宋_GB2312" w:cs="方正仿宋_GB2312" w:hint="eastAsia"/>
                <w:szCs w:val="21"/>
              </w:rPr>
              <w:t>B</w:t>
            </w:r>
            <w:r>
              <w:rPr>
                <w:rFonts w:eastAsia="方正仿宋_GB2312" w:cs="方正仿宋_GB2312" w:hint="eastAsia"/>
                <w:szCs w:val="21"/>
              </w:rPr>
              <w:t>、</w:t>
            </w:r>
            <w:r>
              <w:rPr>
                <w:rFonts w:eastAsia="方正仿宋_GB2312" w:cs="方正仿宋_GB2312" w:hint="eastAsia"/>
                <w:szCs w:val="21"/>
              </w:rPr>
              <w:t>C</w:t>
            </w:r>
            <w:r>
              <w:rPr>
                <w:rFonts w:eastAsia="方正仿宋_GB2312" w:cs="方正仿宋_GB2312" w:hint="eastAsia"/>
                <w:szCs w:val="21"/>
              </w:rPr>
              <w:t>分别以</w:t>
            </w:r>
            <w:r>
              <w:rPr>
                <w:rFonts w:eastAsia="方正仿宋_GB2312" w:cs="方正仿宋_GB2312" w:hint="eastAsia"/>
                <w:szCs w:val="21"/>
              </w:rPr>
              <w:t>75%</w:t>
            </w:r>
            <w:r>
              <w:rPr>
                <w:rFonts w:eastAsia="方正仿宋_GB2312" w:cs="方正仿宋_GB2312" w:hint="eastAsia"/>
                <w:szCs w:val="21"/>
              </w:rPr>
              <w:t>、</w:t>
            </w:r>
            <w:r>
              <w:rPr>
                <w:rFonts w:eastAsia="方正仿宋_GB2312" w:cs="方正仿宋_GB2312" w:hint="eastAsia"/>
                <w:szCs w:val="21"/>
              </w:rPr>
              <w:t>80%</w:t>
            </w:r>
            <w:r>
              <w:rPr>
                <w:rFonts w:eastAsia="方正仿宋_GB2312" w:cs="方正仿宋_GB2312" w:hint="eastAsia"/>
                <w:szCs w:val="21"/>
              </w:rPr>
              <w:t>计入价格评分；投标人</w:t>
            </w:r>
            <w:r>
              <w:rPr>
                <w:rFonts w:eastAsia="方正仿宋_GB2312" w:cs="方正仿宋_GB2312" w:hint="eastAsia"/>
                <w:szCs w:val="21"/>
              </w:rPr>
              <w:t>A</w:t>
            </w:r>
            <w:r>
              <w:rPr>
                <w:rFonts w:eastAsia="方正仿宋_GB2312" w:cs="方正仿宋_GB2312" w:hint="eastAsia"/>
                <w:szCs w:val="21"/>
              </w:rPr>
              <w:t>的价格得分为</w:t>
            </w:r>
            <w:r>
              <w:rPr>
                <w:rFonts w:eastAsia="方正仿宋_GB2312" w:cs="方正仿宋_GB2312" w:hint="eastAsia"/>
                <w:szCs w:val="21"/>
              </w:rPr>
              <w:t>15</w:t>
            </w:r>
            <w:r>
              <w:rPr>
                <w:rFonts w:eastAsia="方正仿宋_GB2312" w:cs="方正仿宋_GB2312" w:hint="eastAsia"/>
                <w:szCs w:val="21"/>
              </w:rPr>
              <w:t>分，投标人</w:t>
            </w:r>
            <w:r>
              <w:rPr>
                <w:rFonts w:eastAsia="方正仿宋_GB2312" w:cs="方正仿宋_GB2312" w:hint="eastAsia"/>
                <w:szCs w:val="21"/>
              </w:rPr>
              <w:t>B</w:t>
            </w:r>
            <w:r>
              <w:rPr>
                <w:rFonts w:eastAsia="方正仿宋_GB2312" w:cs="方正仿宋_GB2312" w:hint="eastAsia"/>
                <w:szCs w:val="21"/>
              </w:rPr>
              <w:t>的价格得分为</w:t>
            </w:r>
            <w:r>
              <w:rPr>
                <w:rFonts w:eastAsia="方正仿宋_GB2312" w:cs="方正仿宋_GB2312" w:hint="eastAsia"/>
                <w:szCs w:val="21"/>
              </w:rPr>
              <w:t>14</w:t>
            </w:r>
            <w:r>
              <w:rPr>
                <w:rFonts w:eastAsia="方正仿宋_GB2312" w:cs="方正仿宋_GB2312" w:hint="eastAsia"/>
                <w:szCs w:val="21"/>
              </w:rPr>
              <w:t>分；投标人</w:t>
            </w:r>
            <w:r>
              <w:rPr>
                <w:rFonts w:eastAsia="方正仿宋_GB2312" w:cs="方正仿宋_GB2312" w:hint="eastAsia"/>
                <w:szCs w:val="21"/>
              </w:rPr>
              <w:t>C</w:t>
            </w:r>
            <w:r>
              <w:rPr>
                <w:rFonts w:eastAsia="方正仿宋_GB2312" w:cs="方正仿宋_GB2312" w:hint="eastAsia"/>
                <w:szCs w:val="21"/>
              </w:rPr>
              <w:t>的价格得分为</w:t>
            </w:r>
            <w:r>
              <w:rPr>
                <w:rFonts w:eastAsia="方正仿宋_GB2312" w:cs="方正仿宋_GB2312" w:hint="eastAsia"/>
                <w:szCs w:val="21"/>
              </w:rPr>
              <w:t>13.13</w:t>
            </w:r>
            <w:r>
              <w:rPr>
                <w:rFonts w:eastAsia="方正仿宋_GB2312" w:cs="方正仿宋_GB2312" w:hint="eastAsia"/>
                <w:szCs w:val="21"/>
              </w:rPr>
              <w:t>分。（以上数据均未进行政策功能的扣除，仅供理解）</w:t>
            </w:r>
          </w:p>
        </w:tc>
        <w:tc>
          <w:tcPr>
            <w:tcW w:w="874" w:type="dxa"/>
            <w:tcBorders>
              <w:top w:val="single" w:sz="4" w:space="0" w:color="auto"/>
              <w:left w:val="single" w:sz="4" w:space="0" w:color="auto"/>
              <w:bottom w:val="single" w:sz="4" w:space="0" w:color="auto"/>
              <w:right w:val="single" w:sz="4" w:space="0" w:color="auto"/>
            </w:tcBorders>
            <w:vAlign w:val="center"/>
          </w:tcPr>
          <w:p w14:paraId="2D375AE2" w14:textId="77777777" w:rsidR="0046453C" w:rsidRDefault="00000000">
            <w:pPr>
              <w:widowControl/>
              <w:spacing w:line="360" w:lineRule="auto"/>
              <w:jc w:val="center"/>
              <w:rPr>
                <w:rFonts w:eastAsia="方正仿宋_GB2312" w:cs="方正仿宋_GB2312"/>
                <w:szCs w:val="21"/>
              </w:rPr>
            </w:pPr>
            <w:r>
              <w:rPr>
                <w:rFonts w:eastAsia="方正仿宋_GB2312" w:cs="方正仿宋_GB2312" w:hint="eastAsia"/>
                <w:szCs w:val="21"/>
              </w:rPr>
              <w:t>15</w:t>
            </w:r>
          </w:p>
        </w:tc>
      </w:tr>
      <w:tr w:rsidR="0046453C" w14:paraId="0CD33263"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E5F5702"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2</w:t>
            </w:r>
          </w:p>
        </w:tc>
        <w:tc>
          <w:tcPr>
            <w:tcW w:w="1320" w:type="dxa"/>
            <w:tcBorders>
              <w:top w:val="single" w:sz="4" w:space="0" w:color="auto"/>
              <w:left w:val="single" w:sz="4" w:space="0" w:color="auto"/>
              <w:right w:val="single" w:sz="4" w:space="0" w:color="auto"/>
            </w:tcBorders>
            <w:vAlign w:val="center"/>
          </w:tcPr>
          <w:p w14:paraId="11FB4672"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spacing w:val="-2"/>
                <w:szCs w:val="21"/>
              </w:rPr>
              <w:t>项目负责人</w:t>
            </w:r>
          </w:p>
        </w:tc>
        <w:tc>
          <w:tcPr>
            <w:tcW w:w="6244" w:type="dxa"/>
            <w:tcBorders>
              <w:top w:val="single" w:sz="4" w:space="0" w:color="auto"/>
              <w:left w:val="single" w:sz="4" w:space="0" w:color="auto"/>
              <w:bottom w:val="single" w:sz="4" w:space="0" w:color="auto"/>
              <w:right w:val="single" w:sz="4" w:space="0" w:color="auto"/>
            </w:tcBorders>
            <w:vAlign w:val="center"/>
          </w:tcPr>
          <w:p w14:paraId="3BEE91AC"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投标人拟派项目负责人具有生态环境保护类高级及以上专业技术职称的，得</w:t>
            </w:r>
            <w:r>
              <w:rPr>
                <w:rFonts w:eastAsia="方正仿宋_GB2312" w:cs="方正仿宋_GB2312" w:hint="eastAsia"/>
                <w:szCs w:val="21"/>
              </w:rPr>
              <w:t>4</w:t>
            </w:r>
            <w:r>
              <w:rPr>
                <w:rFonts w:eastAsia="方正仿宋_GB2312" w:cs="方正仿宋_GB2312" w:hint="eastAsia"/>
                <w:szCs w:val="21"/>
              </w:rPr>
              <w:t>分。</w:t>
            </w:r>
          </w:p>
          <w:p w14:paraId="5E566D12" w14:textId="77777777" w:rsidR="0046453C" w:rsidRDefault="00000000">
            <w:pPr>
              <w:spacing w:line="360" w:lineRule="auto"/>
              <w:jc w:val="left"/>
              <w:rPr>
                <w:rFonts w:eastAsia="方正仿宋_GB2312" w:cs="方正仿宋_GB2312"/>
                <w:szCs w:val="21"/>
              </w:rPr>
            </w:pPr>
            <w:r>
              <w:rPr>
                <w:rFonts w:eastAsia="方正仿宋_GB2312" w:cs="方正仿宋_GB2312" w:hint="eastAsia"/>
                <w:b/>
                <w:bCs/>
                <w:szCs w:val="21"/>
              </w:rPr>
              <w:t>注：须提供证书复印件以及投标人为其在投标截止时间前三个月内任一月份缴纳的社保证明并加盖投标人公章，如为新入职人员，须提供有效劳动合同、入职证明并加盖投标人公章。未提供或未按要求提供的不得分。</w:t>
            </w:r>
          </w:p>
        </w:tc>
        <w:tc>
          <w:tcPr>
            <w:tcW w:w="874" w:type="dxa"/>
            <w:tcBorders>
              <w:top w:val="single" w:sz="4" w:space="0" w:color="auto"/>
              <w:left w:val="single" w:sz="4" w:space="0" w:color="auto"/>
              <w:bottom w:val="single" w:sz="4" w:space="0" w:color="auto"/>
              <w:right w:val="single" w:sz="4" w:space="0" w:color="auto"/>
            </w:tcBorders>
            <w:vAlign w:val="center"/>
          </w:tcPr>
          <w:p w14:paraId="1D5FF534"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4</w:t>
            </w:r>
          </w:p>
        </w:tc>
      </w:tr>
      <w:tr w:rsidR="0046453C" w14:paraId="4BB7B6A7"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4C05217B"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lastRenderedPageBreak/>
              <w:t>3</w:t>
            </w:r>
          </w:p>
        </w:tc>
        <w:tc>
          <w:tcPr>
            <w:tcW w:w="1320" w:type="dxa"/>
            <w:tcBorders>
              <w:top w:val="single" w:sz="4" w:space="0" w:color="auto"/>
              <w:left w:val="single" w:sz="4" w:space="0" w:color="auto"/>
              <w:right w:val="single" w:sz="4" w:space="0" w:color="auto"/>
            </w:tcBorders>
            <w:vAlign w:val="center"/>
          </w:tcPr>
          <w:p w14:paraId="7E0E40F0"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spacing w:val="-2"/>
                <w:szCs w:val="21"/>
              </w:rPr>
              <w:t>项目组成员</w:t>
            </w:r>
          </w:p>
        </w:tc>
        <w:tc>
          <w:tcPr>
            <w:tcW w:w="6244" w:type="dxa"/>
            <w:tcBorders>
              <w:top w:val="single" w:sz="4" w:space="0" w:color="auto"/>
              <w:left w:val="single" w:sz="4" w:space="0" w:color="auto"/>
              <w:bottom w:val="single" w:sz="4" w:space="0" w:color="auto"/>
              <w:right w:val="single" w:sz="4" w:space="0" w:color="auto"/>
            </w:tcBorders>
            <w:vAlign w:val="center"/>
          </w:tcPr>
          <w:p w14:paraId="49A9A4EE" w14:textId="77777777" w:rsidR="0046453C" w:rsidRDefault="00000000">
            <w:pPr>
              <w:widowControl/>
              <w:spacing w:line="360" w:lineRule="auto"/>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）项目团队（含项目负责人）配置人数不少于</w:t>
            </w:r>
            <w:r>
              <w:rPr>
                <w:rFonts w:eastAsia="方正仿宋_GB2312" w:cs="方正仿宋_GB2312" w:hint="eastAsia"/>
                <w:szCs w:val="21"/>
              </w:rPr>
              <w:t>4</w:t>
            </w:r>
            <w:r>
              <w:rPr>
                <w:rFonts w:eastAsia="方正仿宋_GB2312" w:cs="方正仿宋_GB2312" w:hint="eastAsia"/>
                <w:szCs w:val="21"/>
              </w:rPr>
              <w:t>人的，得基础分</w:t>
            </w:r>
            <w:r>
              <w:rPr>
                <w:rFonts w:eastAsia="方正仿宋_GB2312" w:cs="方正仿宋_GB2312" w:hint="eastAsia"/>
                <w:szCs w:val="21"/>
              </w:rPr>
              <w:t>4</w:t>
            </w:r>
            <w:r>
              <w:rPr>
                <w:rFonts w:eastAsia="方正仿宋_GB2312" w:cs="方正仿宋_GB2312" w:hint="eastAsia"/>
                <w:szCs w:val="21"/>
              </w:rPr>
              <w:t>分；</w:t>
            </w:r>
          </w:p>
          <w:p w14:paraId="2A7FFEB8" w14:textId="77777777" w:rsidR="0046453C" w:rsidRDefault="00000000">
            <w:pPr>
              <w:widowControl/>
              <w:spacing w:line="360" w:lineRule="auto"/>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2</w:t>
            </w:r>
            <w:r>
              <w:rPr>
                <w:rFonts w:eastAsia="方正仿宋_GB2312" w:cs="方正仿宋_GB2312" w:hint="eastAsia"/>
                <w:szCs w:val="21"/>
              </w:rPr>
              <w:t>）按持证人员职称额外加分：生态环境保护类高级职称及以上每人加</w:t>
            </w:r>
            <w:r>
              <w:rPr>
                <w:rFonts w:eastAsia="方正仿宋_GB2312" w:cs="方正仿宋_GB2312" w:hint="eastAsia"/>
                <w:szCs w:val="21"/>
              </w:rPr>
              <w:t>2</w:t>
            </w:r>
            <w:r>
              <w:rPr>
                <w:rFonts w:eastAsia="方正仿宋_GB2312" w:cs="方正仿宋_GB2312" w:hint="eastAsia"/>
                <w:szCs w:val="21"/>
              </w:rPr>
              <w:t>分，中级职称每人加</w:t>
            </w:r>
            <w:r>
              <w:rPr>
                <w:rFonts w:eastAsia="方正仿宋_GB2312" w:cs="方正仿宋_GB2312" w:hint="eastAsia"/>
                <w:szCs w:val="21"/>
              </w:rPr>
              <w:t>1</w:t>
            </w:r>
            <w:r>
              <w:rPr>
                <w:rFonts w:eastAsia="方正仿宋_GB2312" w:cs="方正仿宋_GB2312" w:hint="eastAsia"/>
                <w:szCs w:val="21"/>
              </w:rPr>
              <w:t>分，最多加</w:t>
            </w:r>
            <w:r>
              <w:rPr>
                <w:rFonts w:eastAsia="方正仿宋_GB2312" w:cs="方正仿宋_GB2312" w:hint="eastAsia"/>
                <w:szCs w:val="21"/>
              </w:rPr>
              <w:t>6</w:t>
            </w:r>
            <w:r>
              <w:rPr>
                <w:rFonts w:eastAsia="方正仿宋_GB2312" w:cs="方正仿宋_GB2312" w:hint="eastAsia"/>
                <w:szCs w:val="21"/>
              </w:rPr>
              <w:t>分。</w:t>
            </w:r>
          </w:p>
          <w:p w14:paraId="2CFC51C2" w14:textId="77777777" w:rsidR="0046453C" w:rsidRDefault="00000000">
            <w:pPr>
              <w:widowControl/>
              <w:spacing w:line="360" w:lineRule="auto"/>
              <w:rPr>
                <w:rFonts w:eastAsia="方正仿宋_GB2312" w:cs="方正仿宋_GB2312"/>
                <w:szCs w:val="21"/>
              </w:rPr>
            </w:pPr>
            <w:r>
              <w:rPr>
                <w:rFonts w:eastAsia="方正仿宋_GB2312" w:cs="方正仿宋_GB2312" w:hint="eastAsia"/>
                <w:szCs w:val="21"/>
              </w:rPr>
              <w:t>本项满分</w:t>
            </w:r>
            <w:r>
              <w:rPr>
                <w:rFonts w:eastAsia="方正仿宋_GB2312" w:cs="方正仿宋_GB2312" w:hint="eastAsia"/>
                <w:szCs w:val="21"/>
              </w:rPr>
              <w:t>10</w:t>
            </w:r>
            <w:r>
              <w:rPr>
                <w:rFonts w:eastAsia="方正仿宋_GB2312" w:cs="方正仿宋_GB2312" w:hint="eastAsia"/>
                <w:szCs w:val="21"/>
              </w:rPr>
              <w:t>分，人员数量未达标、未按要求提供相关证明材料的，本项不计分。</w:t>
            </w:r>
          </w:p>
          <w:p w14:paraId="23BB72A8" w14:textId="77777777" w:rsidR="0046453C" w:rsidRDefault="00000000">
            <w:pPr>
              <w:spacing w:line="360" w:lineRule="auto"/>
              <w:jc w:val="left"/>
              <w:rPr>
                <w:rFonts w:eastAsia="方正仿宋_GB2312" w:cs="方正仿宋_GB2312"/>
                <w:szCs w:val="21"/>
              </w:rPr>
            </w:pPr>
            <w:r>
              <w:rPr>
                <w:rFonts w:eastAsia="方正仿宋_GB2312" w:cs="方正仿宋_GB2312" w:hint="eastAsia"/>
                <w:b/>
                <w:bCs/>
                <w:szCs w:val="21"/>
              </w:rPr>
              <w:t>注：以上人员须提供证书复印件以及投标人为其在投标截止时间前三个月内任一月份缴纳的社保证明并加盖投标人公章，如为新入职人员，需提供劳动合同和已入职证明并加盖投标人公章。未提供或未按要求提供的不得分。</w:t>
            </w:r>
          </w:p>
        </w:tc>
        <w:tc>
          <w:tcPr>
            <w:tcW w:w="874" w:type="dxa"/>
            <w:tcBorders>
              <w:top w:val="single" w:sz="4" w:space="0" w:color="auto"/>
              <w:left w:val="single" w:sz="4" w:space="0" w:color="auto"/>
              <w:bottom w:val="single" w:sz="4" w:space="0" w:color="auto"/>
              <w:right w:val="single" w:sz="4" w:space="0" w:color="auto"/>
            </w:tcBorders>
            <w:vAlign w:val="center"/>
          </w:tcPr>
          <w:p w14:paraId="69820A3E"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10</w:t>
            </w:r>
          </w:p>
        </w:tc>
      </w:tr>
      <w:tr w:rsidR="0046453C" w14:paraId="2A5D93A7"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710A08F6"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4</w:t>
            </w:r>
          </w:p>
        </w:tc>
        <w:tc>
          <w:tcPr>
            <w:tcW w:w="1320" w:type="dxa"/>
            <w:tcBorders>
              <w:top w:val="single" w:sz="4" w:space="0" w:color="auto"/>
              <w:left w:val="single" w:sz="4" w:space="0" w:color="auto"/>
              <w:right w:val="single" w:sz="4" w:space="0" w:color="auto"/>
            </w:tcBorders>
            <w:vAlign w:val="center"/>
          </w:tcPr>
          <w:p w14:paraId="4C4CF85D"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spacing w:val="-2"/>
                <w:szCs w:val="21"/>
              </w:rPr>
              <w:t>车辆</w:t>
            </w:r>
          </w:p>
        </w:tc>
        <w:tc>
          <w:tcPr>
            <w:tcW w:w="6244" w:type="dxa"/>
            <w:tcBorders>
              <w:top w:val="single" w:sz="4" w:space="0" w:color="auto"/>
              <w:left w:val="single" w:sz="4" w:space="0" w:color="auto"/>
              <w:bottom w:val="single" w:sz="4" w:space="0" w:color="auto"/>
              <w:right w:val="single" w:sz="4" w:space="0" w:color="auto"/>
            </w:tcBorders>
            <w:vAlign w:val="center"/>
          </w:tcPr>
          <w:p w14:paraId="1D6FD2A7"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投标人拟投入本项目的车辆在</w:t>
            </w:r>
            <w:r>
              <w:rPr>
                <w:rFonts w:eastAsia="方正仿宋_GB2312" w:cs="方正仿宋_GB2312" w:hint="eastAsia"/>
                <w:szCs w:val="21"/>
              </w:rPr>
              <w:t>2</w:t>
            </w:r>
            <w:r>
              <w:rPr>
                <w:rFonts w:eastAsia="方正仿宋_GB2312" w:cs="方正仿宋_GB2312" w:hint="eastAsia"/>
                <w:szCs w:val="21"/>
              </w:rPr>
              <w:t>辆及以上的得</w:t>
            </w:r>
            <w:r>
              <w:rPr>
                <w:rFonts w:eastAsia="方正仿宋_GB2312" w:cs="方正仿宋_GB2312" w:hint="eastAsia"/>
                <w:szCs w:val="21"/>
              </w:rPr>
              <w:t>3</w:t>
            </w:r>
            <w:r>
              <w:rPr>
                <w:rFonts w:eastAsia="方正仿宋_GB2312" w:cs="方正仿宋_GB2312" w:hint="eastAsia"/>
                <w:szCs w:val="21"/>
              </w:rPr>
              <w:t>分，</w:t>
            </w:r>
            <w:r>
              <w:rPr>
                <w:rFonts w:eastAsia="方正仿宋_GB2312" w:cs="方正仿宋_GB2312" w:hint="eastAsia"/>
                <w:szCs w:val="21"/>
              </w:rPr>
              <w:t>1</w:t>
            </w:r>
            <w:r>
              <w:rPr>
                <w:rFonts w:eastAsia="方正仿宋_GB2312" w:cs="方正仿宋_GB2312" w:hint="eastAsia"/>
                <w:szCs w:val="21"/>
              </w:rPr>
              <w:t>辆车得</w:t>
            </w:r>
            <w:r>
              <w:rPr>
                <w:rFonts w:eastAsia="方正仿宋_GB2312" w:cs="方正仿宋_GB2312" w:hint="eastAsia"/>
                <w:szCs w:val="21"/>
              </w:rPr>
              <w:t>1</w:t>
            </w:r>
            <w:r>
              <w:rPr>
                <w:rFonts w:eastAsia="方正仿宋_GB2312" w:cs="方正仿宋_GB2312" w:hint="eastAsia"/>
                <w:szCs w:val="21"/>
              </w:rPr>
              <w:t>分，未提供不得分。（提供车辆一览表，如为自有车辆需提供购置发票及行驶证复印件加盖公章；如为租赁须提供租赁期为一年及以上有效的租赁协议、出租方的购置发票及行驶证等证明材料复印件加盖公章；未提供不得分）</w:t>
            </w:r>
          </w:p>
        </w:tc>
        <w:tc>
          <w:tcPr>
            <w:tcW w:w="874" w:type="dxa"/>
            <w:tcBorders>
              <w:top w:val="single" w:sz="4" w:space="0" w:color="auto"/>
              <w:left w:val="single" w:sz="4" w:space="0" w:color="auto"/>
              <w:bottom w:val="single" w:sz="4" w:space="0" w:color="auto"/>
              <w:right w:val="single" w:sz="4" w:space="0" w:color="auto"/>
            </w:tcBorders>
            <w:vAlign w:val="center"/>
          </w:tcPr>
          <w:p w14:paraId="09B15BF0"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3</w:t>
            </w:r>
          </w:p>
        </w:tc>
      </w:tr>
      <w:tr w:rsidR="0046453C" w14:paraId="4F122F1A"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2483502E"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5</w:t>
            </w:r>
          </w:p>
        </w:tc>
        <w:tc>
          <w:tcPr>
            <w:tcW w:w="1320" w:type="dxa"/>
            <w:tcBorders>
              <w:top w:val="single" w:sz="4" w:space="0" w:color="auto"/>
              <w:left w:val="single" w:sz="4" w:space="0" w:color="auto"/>
              <w:right w:val="single" w:sz="4" w:space="0" w:color="auto"/>
            </w:tcBorders>
            <w:vAlign w:val="center"/>
          </w:tcPr>
          <w:p w14:paraId="1115BB42"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spacing w:val="-2"/>
                <w:szCs w:val="21"/>
              </w:rPr>
              <w:t>业绩</w:t>
            </w:r>
          </w:p>
        </w:tc>
        <w:tc>
          <w:tcPr>
            <w:tcW w:w="6244" w:type="dxa"/>
            <w:tcBorders>
              <w:top w:val="single" w:sz="4" w:space="0" w:color="auto"/>
              <w:left w:val="single" w:sz="4" w:space="0" w:color="auto"/>
              <w:bottom w:val="single" w:sz="4" w:space="0" w:color="auto"/>
              <w:right w:val="single" w:sz="4" w:space="0" w:color="auto"/>
            </w:tcBorders>
            <w:vAlign w:val="center"/>
          </w:tcPr>
          <w:p w14:paraId="58EFBBBD"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投标人自</w:t>
            </w:r>
            <w:r>
              <w:rPr>
                <w:rFonts w:eastAsia="方正仿宋_GB2312" w:cs="方正仿宋_GB2312" w:hint="eastAsia"/>
                <w:szCs w:val="21"/>
              </w:rPr>
              <w:t>2021</w:t>
            </w:r>
            <w:r>
              <w:rPr>
                <w:rFonts w:eastAsia="方正仿宋_GB2312" w:cs="方正仿宋_GB2312" w:hint="eastAsia"/>
                <w:szCs w:val="21"/>
              </w:rPr>
              <w:t>年</w:t>
            </w:r>
            <w:r>
              <w:rPr>
                <w:rFonts w:eastAsia="方正仿宋_GB2312" w:cs="方正仿宋_GB2312" w:hint="eastAsia"/>
                <w:szCs w:val="21"/>
              </w:rPr>
              <w:t>1</w:t>
            </w:r>
            <w:r>
              <w:rPr>
                <w:rFonts w:eastAsia="方正仿宋_GB2312" w:cs="方正仿宋_GB2312" w:hint="eastAsia"/>
                <w:szCs w:val="21"/>
              </w:rPr>
              <w:t>月</w:t>
            </w:r>
            <w:r>
              <w:rPr>
                <w:rFonts w:eastAsia="方正仿宋_GB2312" w:cs="方正仿宋_GB2312" w:hint="eastAsia"/>
                <w:szCs w:val="21"/>
              </w:rPr>
              <w:t>1</w:t>
            </w:r>
            <w:r>
              <w:rPr>
                <w:rFonts w:eastAsia="方正仿宋_GB2312" w:cs="方正仿宋_GB2312" w:hint="eastAsia"/>
                <w:szCs w:val="21"/>
              </w:rPr>
              <w:t>日（含）以来</w:t>
            </w:r>
            <w:r>
              <w:rPr>
                <w:rFonts w:eastAsia="方正仿宋_GB2312" w:cs="方正仿宋_GB2312" w:hint="eastAsia"/>
                <w:spacing w:val="-2"/>
                <w:szCs w:val="21"/>
              </w:rPr>
              <w:t>承接过与所投采购包服务内容相类似的生态环境监测服务项目业绩</w:t>
            </w:r>
            <w:r>
              <w:rPr>
                <w:rFonts w:eastAsia="方正仿宋_GB2312" w:cs="方正仿宋_GB2312" w:hint="eastAsia"/>
                <w:szCs w:val="21"/>
              </w:rPr>
              <w:t>，每提供</w:t>
            </w:r>
            <w:r>
              <w:rPr>
                <w:rFonts w:eastAsia="方正仿宋_GB2312" w:cs="方正仿宋_GB2312" w:hint="eastAsia"/>
                <w:szCs w:val="21"/>
              </w:rPr>
              <w:t>1</w:t>
            </w:r>
            <w:r>
              <w:rPr>
                <w:rFonts w:eastAsia="方正仿宋_GB2312" w:cs="方正仿宋_GB2312" w:hint="eastAsia"/>
                <w:szCs w:val="21"/>
              </w:rPr>
              <w:t>个业绩得</w:t>
            </w:r>
            <w:r>
              <w:rPr>
                <w:rFonts w:eastAsia="方正仿宋_GB2312" w:cs="方正仿宋_GB2312" w:hint="eastAsia"/>
                <w:szCs w:val="21"/>
              </w:rPr>
              <w:t>3</w:t>
            </w:r>
            <w:r>
              <w:rPr>
                <w:rFonts w:eastAsia="方正仿宋_GB2312" w:cs="方正仿宋_GB2312" w:hint="eastAsia"/>
                <w:szCs w:val="21"/>
              </w:rPr>
              <w:t>分，最高得</w:t>
            </w:r>
            <w:r>
              <w:rPr>
                <w:rFonts w:eastAsia="方正仿宋_GB2312" w:cs="方正仿宋_GB2312" w:hint="eastAsia"/>
                <w:szCs w:val="21"/>
              </w:rPr>
              <w:t>9</w:t>
            </w:r>
            <w:r>
              <w:rPr>
                <w:rFonts w:eastAsia="方正仿宋_GB2312" w:cs="方正仿宋_GB2312" w:hint="eastAsia"/>
                <w:szCs w:val="21"/>
              </w:rPr>
              <w:t>分。</w:t>
            </w:r>
          </w:p>
          <w:p w14:paraId="4EC300BB"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（提供合同证明材料并加盖公章，合同需能明确反映出合同内容，项目名称、双方签字盖章齐全，证明材料提供不符合要求或未提供不得分）</w:t>
            </w:r>
          </w:p>
        </w:tc>
        <w:tc>
          <w:tcPr>
            <w:tcW w:w="874" w:type="dxa"/>
            <w:tcBorders>
              <w:top w:val="single" w:sz="4" w:space="0" w:color="auto"/>
              <w:left w:val="single" w:sz="4" w:space="0" w:color="auto"/>
              <w:bottom w:val="single" w:sz="4" w:space="0" w:color="auto"/>
              <w:right w:val="single" w:sz="4" w:space="0" w:color="auto"/>
            </w:tcBorders>
            <w:vAlign w:val="center"/>
          </w:tcPr>
          <w:p w14:paraId="00EF7228"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9</w:t>
            </w:r>
          </w:p>
        </w:tc>
      </w:tr>
      <w:tr w:rsidR="0046453C" w14:paraId="043F0FAB"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3AF456FA"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6</w:t>
            </w:r>
          </w:p>
        </w:tc>
        <w:tc>
          <w:tcPr>
            <w:tcW w:w="1320" w:type="dxa"/>
            <w:tcBorders>
              <w:top w:val="single" w:sz="4" w:space="0" w:color="auto"/>
              <w:left w:val="single" w:sz="4" w:space="0" w:color="auto"/>
              <w:right w:val="single" w:sz="4" w:space="0" w:color="auto"/>
            </w:tcBorders>
            <w:vAlign w:val="center"/>
          </w:tcPr>
          <w:p w14:paraId="2A5B8D4A"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spacing w:val="-2"/>
                <w:szCs w:val="21"/>
              </w:rPr>
              <w:t>业绩评价</w:t>
            </w:r>
          </w:p>
        </w:tc>
        <w:tc>
          <w:tcPr>
            <w:tcW w:w="6244" w:type="dxa"/>
            <w:tcBorders>
              <w:top w:val="single" w:sz="4" w:space="0" w:color="auto"/>
              <w:left w:val="single" w:sz="4" w:space="0" w:color="auto"/>
              <w:bottom w:val="single" w:sz="4" w:space="0" w:color="auto"/>
              <w:right w:val="single" w:sz="4" w:space="0" w:color="auto"/>
            </w:tcBorders>
            <w:vAlign w:val="center"/>
          </w:tcPr>
          <w:p w14:paraId="5A744A0C" w14:textId="77777777" w:rsidR="0046453C" w:rsidRDefault="00000000">
            <w:pPr>
              <w:widowControl/>
              <w:spacing w:line="360" w:lineRule="auto"/>
              <w:rPr>
                <w:rFonts w:eastAsia="方正仿宋_GB2312" w:cs="方正仿宋_GB2312"/>
                <w:szCs w:val="21"/>
              </w:rPr>
            </w:pPr>
            <w:r>
              <w:rPr>
                <w:rFonts w:eastAsia="方正仿宋_GB2312" w:cs="方正仿宋_GB2312" w:hint="eastAsia"/>
                <w:szCs w:val="21"/>
              </w:rPr>
              <w:t>结合评审项</w:t>
            </w:r>
            <w:r>
              <w:rPr>
                <w:rFonts w:eastAsia="方正仿宋_GB2312" w:cs="方正仿宋_GB2312" w:hint="eastAsia"/>
                <w:szCs w:val="21"/>
              </w:rPr>
              <w:t>5</w:t>
            </w:r>
            <w:r>
              <w:rPr>
                <w:rFonts w:eastAsia="方正仿宋_GB2312" w:cs="方正仿宋_GB2312" w:hint="eastAsia"/>
                <w:szCs w:val="21"/>
              </w:rPr>
              <w:t>业绩中投标人提供的响应资料，得到业绩评价优秀</w:t>
            </w:r>
            <w:r>
              <w:rPr>
                <w:rFonts w:eastAsia="方正仿宋_GB2312" w:cs="方正仿宋_GB2312" w:hint="eastAsia"/>
                <w:szCs w:val="21"/>
              </w:rPr>
              <w:t>(</w:t>
            </w:r>
            <w:r>
              <w:rPr>
                <w:rFonts w:eastAsia="方正仿宋_GB2312" w:cs="方正仿宋_GB2312" w:hint="eastAsia"/>
                <w:szCs w:val="21"/>
              </w:rPr>
              <w:t>好评、满意等同等级</w:t>
            </w:r>
            <w:proofErr w:type="gramStart"/>
            <w:r>
              <w:rPr>
                <w:rFonts w:eastAsia="方正仿宋_GB2312" w:cs="方正仿宋_GB2312" w:hint="eastAsia"/>
                <w:szCs w:val="21"/>
              </w:rPr>
              <w:t>评价</w:t>
            </w:r>
            <w:r>
              <w:rPr>
                <w:rFonts w:eastAsia="方正仿宋_GB2312" w:cs="方正仿宋_GB2312" w:hint="eastAsia"/>
                <w:szCs w:val="21"/>
              </w:rPr>
              <w:t>)</w:t>
            </w:r>
            <w:r>
              <w:rPr>
                <w:rFonts w:eastAsia="方正仿宋_GB2312" w:cs="方正仿宋_GB2312" w:hint="eastAsia"/>
                <w:szCs w:val="21"/>
              </w:rPr>
              <w:t>，</w:t>
            </w:r>
            <w:proofErr w:type="gramEnd"/>
            <w:r>
              <w:rPr>
                <w:rFonts w:eastAsia="方正仿宋_GB2312" w:cs="方正仿宋_GB2312" w:hint="eastAsia"/>
                <w:szCs w:val="21"/>
              </w:rPr>
              <w:t>每按要求提供一份业绩评价的得</w:t>
            </w:r>
            <w:r>
              <w:rPr>
                <w:rFonts w:eastAsia="方正仿宋_GB2312" w:cs="方正仿宋_GB2312" w:hint="eastAsia"/>
                <w:szCs w:val="21"/>
              </w:rPr>
              <w:t>1</w:t>
            </w:r>
            <w:r>
              <w:rPr>
                <w:rFonts w:eastAsia="方正仿宋_GB2312" w:cs="方正仿宋_GB2312" w:hint="eastAsia"/>
                <w:szCs w:val="21"/>
              </w:rPr>
              <w:t>分，最高得</w:t>
            </w:r>
            <w:r>
              <w:rPr>
                <w:rFonts w:eastAsia="方正仿宋_GB2312" w:cs="方正仿宋_GB2312" w:hint="eastAsia"/>
                <w:szCs w:val="21"/>
              </w:rPr>
              <w:t>2</w:t>
            </w:r>
            <w:r>
              <w:rPr>
                <w:rFonts w:eastAsia="方正仿宋_GB2312" w:cs="方正仿宋_GB2312" w:hint="eastAsia"/>
                <w:szCs w:val="21"/>
              </w:rPr>
              <w:t>分。</w:t>
            </w:r>
          </w:p>
          <w:p w14:paraId="252FB680" w14:textId="77777777" w:rsidR="0046453C" w:rsidRDefault="00000000">
            <w:pPr>
              <w:spacing w:line="360" w:lineRule="auto"/>
              <w:jc w:val="left"/>
              <w:rPr>
                <w:rFonts w:eastAsia="方正仿宋_GB2312" w:cs="方正仿宋_GB2312"/>
                <w:szCs w:val="21"/>
              </w:rPr>
            </w:pPr>
            <w:r>
              <w:rPr>
                <w:rFonts w:eastAsia="方正仿宋_GB2312" w:cs="方正仿宋_GB2312" w:hint="eastAsia"/>
                <w:b/>
                <w:bCs/>
                <w:szCs w:val="21"/>
              </w:rPr>
              <w:t>（提供由业绩甲方加盖公章的业绩评价，未提供或未按要求提供的不得分。）</w:t>
            </w:r>
          </w:p>
        </w:tc>
        <w:tc>
          <w:tcPr>
            <w:tcW w:w="874" w:type="dxa"/>
            <w:tcBorders>
              <w:top w:val="single" w:sz="4" w:space="0" w:color="auto"/>
              <w:left w:val="single" w:sz="4" w:space="0" w:color="auto"/>
              <w:bottom w:val="single" w:sz="4" w:space="0" w:color="auto"/>
              <w:right w:val="single" w:sz="4" w:space="0" w:color="auto"/>
            </w:tcBorders>
            <w:vAlign w:val="center"/>
          </w:tcPr>
          <w:p w14:paraId="5A627D29"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2</w:t>
            </w:r>
          </w:p>
        </w:tc>
      </w:tr>
      <w:tr w:rsidR="0046453C" w14:paraId="45517631" w14:textId="77777777">
        <w:trPr>
          <w:jc w:val="center"/>
        </w:trPr>
        <w:tc>
          <w:tcPr>
            <w:tcW w:w="684" w:type="dxa"/>
            <w:tcBorders>
              <w:top w:val="single" w:sz="4" w:space="0" w:color="auto"/>
              <w:left w:val="single" w:sz="4" w:space="0" w:color="auto"/>
              <w:bottom w:val="single" w:sz="4" w:space="0" w:color="auto"/>
              <w:right w:val="single" w:sz="4" w:space="0" w:color="auto"/>
            </w:tcBorders>
            <w:vAlign w:val="center"/>
          </w:tcPr>
          <w:p w14:paraId="00AA43B5"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7</w:t>
            </w:r>
          </w:p>
        </w:tc>
        <w:tc>
          <w:tcPr>
            <w:tcW w:w="1320" w:type="dxa"/>
            <w:tcBorders>
              <w:left w:val="single" w:sz="4" w:space="0" w:color="auto"/>
              <w:bottom w:val="single" w:sz="4" w:space="0" w:color="auto"/>
              <w:right w:val="single" w:sz="4" w:space="0" w:color="auto"/>
            </w:tcBorders>
            <w:vAlign w:val="center"/>
          </w:tcPr>
          <w:p w14:paraId="41EFE292"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spacing w:val="-1"/>
                <w:szCs w:val="21"/>
              </w:rPr>
              <w:t>总体实施方案</w:t>
            </w:r>
          </w:p>
        </w:tc>
        <w:tc>
          <w:tcPr>
            <w:tcW w:w="6244" w:type="dxa"/>
            <w:tcBorders>
              <w:top w:val="single" w:sz="4" w:space="0" w:color="auto"/>
              <w:left w:val="single" w:sz="4" w:space="0" w:color="auto"/>
              <w:bottom w:val="single" w:sz="4" w:space="0" w:color="auto"/>
              <w:right w:val="single" w:sz="4" w:space="0" w:color="auto"/>
            </w:tcBorders>
            <w:vAlign w:val="center"/>
          </w:tcPr>
          <w:p w14:paraId="4EE5C128"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评委根据投标人提供的总体实施方案进行打分：</w:t>
            </w:r>
          </w:p>
          <w:p w14:paraId="14F3FE9B"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包括监测服务总体内容认识（</w:t>
            </w:r>
            <w:r>
              <w:rPr>
                <w:rFonts w:eastAsia="方正仿宋_GB2312" w:cs="方正仿宋_GB2312" w:hint="eastAsia"/>
                <w:szCs w:val="21"/>
              </w:rPr>
              <w:t>4</w:t>
            </w:r>
            <w:r>
              <w:rPr>
                <w:rFonts w:eastAsia="方正仿宋_GB2312" w:cs="方正仿宋_GB2312" w:hint="eastAsia"/>
                <w:szCs w:val="21"/>
              </w:rPr>
              <w:t>分）、监测服务重点（</w:t>
            </w:r>
            <w:r>
              <w:rPr>
                <w:rFonts w:eastAsia="方正仿宋_GB2312" w:cs="方正仿宋_GB2312" w:hint="eastAsia"/>
                <w:szCs w:val="21"/>
              </w:rPr>
              <w:t>4</w:t>
            </w:r>
            <w:r>
              <w:rPr>
                <w:rFonts w:eastAsia="方正仿宋_GB2312" w:cs="方正仿宋_GB2312" w:hint="eastAsia"/>
                <w:szCs w:val="21"/>
              </w:rPr>
              <w:t>分）、难点及措施和服务体系（</w:t>
            </w:r>
            <w:r>
              <w:rPr>
                <w:rFonts w:eastAsia="方正仿宋_GB2312" w:cs="方正仿宋_GB2312" w:hint="eastAsia"/>
                <w:szCs w:val="21"/>
              </w:rPr>
              <w:t>4</w:t>
            </w:r>
            <w:r>
              <w:rPr>
                <w:rFonts w:eastAsia="方正仿宋_GB2312" w:cs="方正仿宋_GB2312" w:hint="eastAsia"/>
                <w:szCs w:val="21"/>
              </w:rPr>
              <w:t>分）、监测实施流程与时序管控（</w:t>
            </w:r>
            <w:r>
              <w:rPr>
                <w:rFonts w:eastAsia="方正仿宋_GB2312" w:cs="方正仿宋_GB2312" w:hint="eastAsia"/>
                <w:szCs w:val="21"/>
              </w:rPr>
              <w:t>4</w:t>
            </w:r>
            <w:r>
              <w:rPr>
                <w:rFonts w:eastAsia="方正仿宋_GB2312" w:cs="方正仿宋_GB2312" w:hint="eastAsia"/>
                <w:szCs w:val="21"/>
              </w:rPr>
              <w:t>分）：</w:t>
            </w:r>
          </w:p>
          <w:p w14:paraId="2D9BA23D"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lastRenderedPageBreak/>
              <w:t>上述具体评分标准如下：</w:t>
            </w:r>
          </w:p>
          <w:p w14:paraId="1EB51437"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）内容完整，科学合理、思路清晰、操作性强，能把握重点、难点的，得</w:t>
            </w:r>
            <w:r>
              <w:rPr>
                <w:rFonts w:eastAsia="方正仿宋_GB2312" w:cs="方正仿宋_GB2312" w:hint="eastAsia"/>
                <w:szCs w:val="21"/>
              </w:rPr>
              <w:t>4</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r>
              <w:rPr>
                <w:rFonts w:eastAsia="方正仿宋_GB2312" w:cs="方正仿宋_GB2312" w:hint="eastAsia"/>
                <w:szCs w:val="21"/>
              </w:rPr>
              <w:t xml:space="preserve"> </w:t>
            </w:r>
          </w:p>
          <w:p w14:paraId="4726E515"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2</w:t>
            </w:r>
            <w:r>
              <w:rPr>
                <w:rFonts w:eastAsia="方正仿宋_GB2312" w:cs="方正仿宋_GB2312" w:hint="eastAsia"/>
                <w:szCs w:val="21"/>
              </w:rPr>
              <w:t>）内容较为完整，总体可行，但局部存在不足的，得</w:t>
            </w:r>
            <w:r>
              <w:rPr>
                <w:rFonts w:eastAsia="方正仿宋_GB2312" w:cs="方正仿宋_GB2312" w:hint="eastAsia"/>
                <w:szCs w:val="21"/>
              </w:rPr>
              <w:t>2</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p>
          <w:p w14:paraId="38E70A73"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）上述</w:t>
            </w:r>
            <w:r>
              <w:rPr>
                <w:rFonts w:eastAsia="方正仿宋_GB2312" w:cs="方正仿宋_GB2312" w:hint="eastAsia"/>
                <w:szCs w:val="21"/>
              </w:rPr>
              <w:t>4</w:t>
            </w:r>
            <w:r>
              <w:rPr>
                <w:rFonts w:eastAsia="方正仿宋_GB2312" w:cs="方正仿宋_GB2312" w:hint="eastAsia"/>
                <w:szCs w:val="21"/>
              </w:rPr>
              <w:t>项中缺少对应方案的，该项不得分。</w:t>
            </w:r>
          </w:p>
          <w:p w14:paraId="16DF9790"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每项内容最高</w:t>
            </w:r>
            <w:r>
              <w:rPr>
                <w:rFonts w:eastAsia="方正仿宋_GB2312" w:cs="方正仿宋_GB2312" w:hint="eastAsia"/>
                <w:szCs w:val="21"/>
              </w:rPr>
              <w:t>4</w:t>
            </w:r>
            <w:r>
              <w:rPr>
                <w:rFonts w:eastAsia="方正仿宋_GB2312" w:cs="方正仿宋_GB2312" w:hint="eastAsia"/>
                <w:szCs w:val="21"/>
              </w:rPr>
              <w:t>分，累计得分不超过</w:t>
            </w:r>
            <w:r>
              <w:rPr>
                <w:rFonts w:eastAsia="方正仿宋_GB2312" w:cs="方正仿宋_GB2312" w:hint="eastAsia"/>
                <w:szCs w:val="21"/>
              </w:rPr>
              <w:t>16</w:t>
            </w:r>
            <w:r>
              <w:rPr>
                <w:rFonts w:eastAsia="方正仿宋_GB2312" w:cs="方正仿宋_GB2312" w:hint="eastAsia"/>
                <w:szCs w:val="21"/>
              </w:rPr>
              <w:t>分。</w:t>
            </w:r>
          </w:p>
        </w:tc>
        <w:tc>
          <w:tcPr>
            <w:tcW w:w="874" w:type="dxa"/>
            <w:tcBorders>
              <w:top w:val="single" w:sz="4" w:space="0" w:color="auto"/>
              <w:left w:val="single" w:sz="4" w:space="0" w:color="auto"/>
              <w:bottom w:val="single" w:sz="4" w:space="0" w:color="auto"/>
              <w:right w:val="single" w:sz="4" w:space="0" w:color="auto"/>
            </w:tcBorders>
            <w:vAlign w:val="center"/>
          </w:tcPr>
          <w:p w14:paraId="66D44682"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lastRenderedPageBreak/>
              <w:t>16</w:t>
            </w:r>
          </w:p>
        </w:tc>
      </w:tr>
      <w:tr w:rsidR="0046453C" w14:paraId="444E394B" w14:textId="77777777">
        <w:trPr>
          <w:jc w:val="center"/>
        </w:trPr>
        <w:tc>
          <w:tcPr>
            <w:tcW w:w="684" w:type="dxa"/>
            <w:tcBorders>
              <w:top w:val="single" w:sz="4" w:space="0" w:color="auto"/>
              <w:left w:val="single" w:sz="4" w:space="0" w:color="auto"/>
              <w:right w:val="single" w:sz="4" w:space="0" w:color="auto"/>
            </w:tcBorders>
            <w:vAlign w:val="center"/>
          </w:tcPr>
          <w:p w14:paraId="505EE691"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8</w:t>
            </w:r>
          </w:p>
        </w:tc>
        <w:tc>
          <w:tcPr>
            <w:tcW w:w="1320" w:type="dxa"/>
            <w:tcBorders>
              <w:top w:val="single" w:sz="4" w:space="0" w:color="auto"/>
              <w:left w:val="single" w:sz="4" w:space="0" w:color="auto"/>
              <w:right w:val="single" w:sz="4" w:space="0" w:color="auto"/>
            </w:tcBorders>
            <w:vAlign w:val="center"/>
          </w:tcPr>
          <w:p w14:paraId="40136890"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spacing w:val="-1"/>
                <w:szCs w:val="21"/>
              </w:rPr>
              <w:t>检测</w:t>
            </w:r>
            <w:r>
              <w:rPr>
                <w:rFonts w:eastAsia="方正仿宋_GB2312" w:cs="方正仿宋_GB2312" w:hint="eastAsia"/>
                <w:spacing w:val="-1"/>
                <w:szCs w:val="21"/>
                <w:lang w:val="zh-CN"/>
              </w:rPr>
              <w:t>质量</w:t>
            </w:r>
            <w:r>
              <w:rPr>
                <w:rFonts w:eastAsia="方正仿宋_GB2312" w:cs="方正仿宋_GB2312" w:hint="eastAsia"/>
                <w:spacing w:val="-1"/>
                <w:szCs w:val="21"/>
              </w:rPr>
              <w:t>管控</w:t>
            </w:r>
            <w:r>
              <w:rPr>
                <w:rFonts w:eastAsia="方正仿宋_GB2312" w:cs="方正仿宋_GB2312" w:hint="eastAsia"/>
                <w:spacing w:val="-1"/>
                <w:szCs w:val="21"/>
                <w:lang w:val="zh-CN"/>
              </w:rPr>
              <w:t>方案</w:t>
            </w:r>
          </w:p>
        </w:tc>
        <w:tc>
          <w:tcPr>
            <w:tcW w:w="6244" w:type="dxa"/>
            <w:tcBorders>
              <w:top w:val="single" w:sz="4" w:space="0" w:color="auto"/>
              <w:left w:val="single" w:sz="4" w:space="0" w:color="auto"/>
              <w:bottom w:val="single" w:sz="4" w:space="0" w:color="auto"/>
              <w:right w:val="single" w:sz="4" w:space="0" w:color="auto"/>
            </w:tcBorders>
            <w:vAlign w:val="center"/>
          </w:tcPr>
          <w:p w14:paraId="0C27C90A"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评委根据投标人提供的检测</w:t>
            </w:r>
            <w:r>
              <w:rPr>
                <w:rFonts w:eastAsia="方正仿宋_GB2312" w:cs="方正仿宋_GB2312" w:hint="eastAsia"/>
                <w:szCs w:val="21"/>
                <w:lang w:val="zh-CN"/>
              </w:rPr>
              <w:t>质量</w:t>
            </w:r>
            <w:r>
              <w:rPr>
                <w:rFonts w:eastAsia="方正仿宋_GB2312" w:cs="方正仿宋_GB2312" w:hint="eastAsia"/>
                <w:szCs w:val="21"/>
              </w:rPr>
              <w:t>管控</w:t>
            </w:r>
            <w:r>
              <w:rPr>
                <w:rFonts w:eastAsia="方正仿宋_GB2312" w:cs="方正仿宋_GB2312" w:hint="eastAsia"/>
                <w:szCs w:val="21"/>
                <w:lang w:val="zh-CN"/>
              </w:rPr>
              <w:t>方案</w:t>
            </w:r>
            <w:r>
              <w:rPr>
                <w:rFonts w:eastAsia="方正仿宋_GB2312" w:cs="方正仿宋_GB2312" w:hint="eastAsia"/>
                <w:szCs w:val="21"/>
              </w:rPr>
              <w:t>进行打分：</w:t>
            </w:r>
          </w:p>
          <w:p w14:paraId="70060B7A"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包括检测质量管理体系保障措施（</w:t>
            </w:r>
            <w:r>
              <w:rPr>
                <w:rFonts w:eastAsia="方正仿宋_GB2312" w:cs="方正仿宋_GB2312" w:hint="eastAsia"/>
                <w:szCs w:val="21"/>
              </w:rPr>
              <w:t>3</w:t>
            </w:r>
            <w:r>
              <w:rPr>
                <w:rFonts w:eastAsia="方正仿宋_GB2312" w:cs="方正仿宋_GB2312" w:hint="eastAsia"/>
                <w:szCs w:val="21"/>
              </w:rPr>
              <w:t>分）、技术力量及人员配备（</w:t>
            </w:r>
            <w:r>
              <w:rPr>
                <w:rFonts w:eastAsia="方正仿宋_GB2312" w:cs="方正仿宋_GB2312" w:hint="eastAsia"/>
                <w:szCs w:val="21"/>
              </w:rPr>
              <w:t>3</w:t>
            </w:r>
            <w:r>
              <w:rPr>
                <w:rFonts w:eastAsia="方正仿宋_GB2312" w:cs="方正仿宋_GB2312" w:hint="eastAsia"/>
                <w:szCs w:val="21"/>
              </w:rPr>
              <w:t>分）、风险控制管理（</w:t>
            </w:r>
            <w:r>
              <w:rPr>
                <w:rFonts w:eastAsia="方正仿宋_GB2312" w:cs="方正仿宋_GB2312" w:hint="eastAsia"/>
                <w:szCs w:val="21"/>
              </w:rPr>
              <w:t>3</w:t>
            </w:r>
            <w:r>
              <w:rPr>
                <w:rFonts w:eastAsia="方正仿宋_GB2312" w:cs="方正仿宋_GB2312" w:hint="eastAsia"/>
                <w:szCs w:val="21"/>
              </w:rPr>
              <w:t>分）、数据审核与溯源（</w:t>
            </w:r>
            <w:r>
              <w:rPr>
                <w:rFonts w:eastAsia="方正仿宋_GB2312" w:cs="方正仿宋_GB2312" w:hint="eastAsia"/>
                <w:szCs w:val="21"/>
              </w:rPr>
              <w:t>3</w:t>
            </w:r>
            <w:r>
              <w:rPr>
                <w:rFonts w:eastAsia="方正仿宋_GB2312" w:cs="方正仿宋_GB2312" w:hint="eastAsia"/>
                <w:szCs w:val="21"/>
              </w:rPr>
              <w:t>分）：</w:t>
            </w:r>
          </w:p>
          <w:p w14:paraId="6516934B"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上述具体评分标准如下：</w:t>
            </w:r>
          </w:p>
          <w:p w14:paraId="1CD2FC31"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）内容完整，科学合理、思路清晰、操作性强，能把握重点、难点的，得</w:t>
            </w:r>
            <w:r>
              <w:rPr>
                <w:rFonts w:eastAsia="方正仿宋_GB2312" w:cs="方正仿宋_GB2312" w:hint="eastAsia"/>
                <w:szCs w:val="21"/>
              </w:rPr>
              <w:t>3</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r>
              <w:rPr>
                <w:rFonts w:eastAsia="方正仿宋_GB2312" w:cs="方正仿宋_GB2312" w:hint="eastAsia"/>
                <w:szCs w:val="21"/>
              </w:rPr>
              <w:t xml:space="preserve"> </w:t>
            </w:r>
          </w:p>
          <w:p w14:paraId="6CB4AAEA"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2</w:t>
            </w:r>
            <w:r>
              <w:rPr>
                <w:rFonts w:eastAsia="方正仿宋_GB2312" w:cs="方正仿宋_GB2312" w:hint="eastAsia"/>
                <w:szCs w:val="21"/>
              </w:rPr>
              <w:t>）内容较为完整，总体可行，但局部存在不足的，得</w:t>
            </w:r>
            <w:r>
              <w:rPr>
                <w:rFonts w:eastAsia="方正仿宋_GB2312" w:cs="方正仿宋_GB2312" w:hint="eastAsia"/>
                <w:szCs w:val="21"/>
              </w:rPr>
              <w:t>1</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p>
          <w:p w14:paraId="30EEB7B6"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）上述四项中缺少对应方案的，该项不得分。</w:t>
            </w:r>
          </w:p>
          <w:p w14:paraId="1D9DC371"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每项内容最高</w:t>
            </w:r>
            <w:r>
              <w:rPr>
                <w:rFonts w:eastAsia="方正仿宋_GB2312" w:cs="方正仿宋_GB2312" w:hint="eastAsia"/>
                <w:szCs w:val="21"/>
              </w:rPr>
              <w:t>3</w:t>
            </w:r>
            <w:r>
              <w:rPr>
                <w:rFonts w:eastAsia="方正仿宋_GB2312" w:cs="方正仿宋_GB2312" w:hint="eastAsia"/>
                <w:szCs w:val="21"/>
              </w:rPr>
              <w:t>分，累计得分不超过</w:t>
            </w:r>
            <w:r>
              <w:rPr>
                <w:rFonts w:eastAsia="方正仿宋_GB2312" w:cs="方正仿宋_GB2312" w:hint="eastAsia"/>
                <w:szCs w:val="21"/>
              </w:rPr>
              <w:t>12</w:t>
            </w:r>
            <w:r>
              <w:rPr>
                <w:rFonts w:eastAsia="方正仿宋_GB2312" w:cs="方正仿宋_GB2312" w:hint="eastAsia"/>
                <w:szCs w:val="21"/>
              </w:rPr>
              <w:t>分。</w:t>
            </w:r>
          </w:p>
        </w:tc>
        <w:tc>
          <w:tcPr>
            <w:tcW w:w="874" w:type="dxa"/>
            <w:tcBorders>
              <w:top w:val="single" w:sz="4" w:space="0" w:color="auto"/>
              <w:left w:val="single" w:sz="4" w:space="0" w:color="auto"/>
              <w:bottom w:val="single" w:sz="4" w:space="0" w:color="auto"/>
              <w:right w:val="single" w:sz="4" w:space="0" w:color="auto"/>
            </w:tcBorders>
            <w:vAlign w:val="center"/>
          </w:tcPr>
          <w:p w14:paraId="228AA335"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12</w:t>
            </w:r>
          </w:p>
        </w:tc>
      </w:tr>
      <w:tr w:rsidR="0046453C" w14:paraId="279D984F" w14:textId="77777777">
        <w:trPr>
          <w:jc w:val="center"/>
        </w:trPr>
        <w:tc>
          <w:tcPr>
            <w:tcW w:w="684" w:type="dxa"/>
            <w:tcBorders>
              <w:top w:val="single" w:sz="4" w:space="0" w:color="auto"/>
              <w:left w:val="single" w:sz="4" w:space="0" w:color="auto"/>
              <w:right w:val="single" w:sz="4" w:space="0" w:color="auto"/>
            </w:tcBorders>
            <w:vAlign w:val="center"/>
          </w:tcPr>
          <w:p w14:paraId="7FE217E3"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9</w:t>
            </w:r>
          </w:p>
        </w:tc>
        <w:tc>
          <w:tcPr>
            <w:tcW w:w="1320" w:type="dxa"/>
            <w:tcBorders>
              <w:top w:val="single" w:sz="4" w:space="0" w:color="auto"/>
              <w:left w:val="single" w:sz="4" w:space="0" w:color="auto"/>
              <w:right w:val="single" w:sz="4" w:space="0" w:color="auto"/>
            </w:tcBorders>
            <w:vAlign w:val="center"/>
          </w:tcPr>
          <w:p w14:paraId="0BB6DA2E"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spacing w:val="-1"/>
                <w:szCs w:val="21"/>
              </w:rPr>
              <w:t>突发事件应急处理方案</w:t>
            </w:r>
          </w:p>
        </w:tc>
        <w:tc>
          <w:tcPr>
            <w:tcW w:w="6244" w:type="dxa"/>
            <w:tcBorders>
              <w:top w:val="single" w:sz="4" w:space="0" w:color="auto"/>
              <w:left w:val="single" w:sz="4" w:space="0" w:color="auto"/>
              <w:bottom w:val="single" w:sz="4" w:space="0" w:color="auto"/>
              <w:right w:val="single" w:sz="4" w:space="0" w:color="auto"/>
            </w:tcBorders>
            <w:vAlign w:val="center"/>
          </w:tcPr>
          <w:p w14:paraId="65E034AA"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评委根据投标人提供的突发事件应急处理方案进行打分：</w:t>
            </w:r>
          </w:p>
          <w:p w14:paraId="353E9B48"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包括采样或监测设备故障（</w:t>
            </w:r>
            <w:r>
              <w:rPr>
                <w:rFonts w:eastAsia="方正仿宋_GB2312" w:cs="方正仿宋_GB2312" w:hint="eastAsia"/>
                <w:szCs w:val="21"/>
              </w:rPr>
              <w:t>3</w:t>
            </w:r>
            <w:r>
              <w:rPr>
                <w:rFonts w:eastAsia="方正仿宋_GB2312" w:cs="方正仿宋_GB2312" w:hint="eastAsia"/>
                <w:szCs w:val="21"/>
              </w:rPr>
              <w:t>分）、数据丢失（</w:t>
            </w:r>
            <w:r>
              <w:rPr>
                <w:rFonts w:eastAsia="方正仿宋_GB2312" w:cs="方正仿宋_GB2312" w:hint="eastAsia"/>
                <w:szCs w:val="21"/>
              </w:rPr>
              <w:t>3</w:t>
            </w:r>
            <w:r>
              <w:rPr>
                <w:rFonts w:eastAsia="方正仿宋_GB2312" w:cs="方正仿宋_GB2312" w:hint="eastAsia"/>
                <w:szCs w:val="21"/>
              </w:rPr>
              <w:t>分）、人员职责分工（</w:t>
            </w:r>
            <w:r>
              <w:rPr>
                <w:rFonts w:eastAsia="方正仿宋_GB2312" w:cs="方正仿宋_GB2312" w:hint="eastAsia"/>
                <w:szCs w:val="21"/>
              </w:rPr>
              <w:t>3</w:t>
            </w:r>
            <w:r>
              <w:rPr>
                <w:rFonts w:eastAsia="方正仿宋_GB2312" w:cs="方正仿宋_GB2312" w:hint="eastAsia"/>
                <w:szCs w:val="21"/>
              </w:rPr>
              <w:t>分）、人工采</w:t>
            </w:r>
            <w:r>
              <w:rPr>
                <w:rFonts w:eastAsia="方正仿宋_GB2312" w:cs="方正仿宋_GB2312" w:hint="eastAsia"/>
                <w:szCs w:val="21"/>
              </w:rPr>
              <w:t>/</w:t>
            </w:r>
            <w:r>
              <w:rPr>
                <w:rFonts w:eastAsia="方正仿宋_GB2312" w:cs="方正仿宋_GB2312" w:hint="eastAsia"/>
                <w:szCs w:val="21"/>
              </w:rPr>
              <w:t>送样流程及质量保障措施（</w:t>
            </w:r>
            <w:r>
              <w:rPr>
                <w:rFonts w:eastAsia="方正仿宋_GB2312" w:cs="方正仿宋_GB2312" w:hint="eastAsia"/>
                <w:szCs w:val="21"/>
              </w:rPr>
              <w:t>3</w:t>
            </w:r>
            <w:r>
              <w:rPr>
                <w:rFonts w:eastAsia="方正仿宋_GB2312" w:cs="方正仿宋_GB2312" w:hint="eastAsia"/>
                <w:szCs w:val="21"/>
              </w:rPr>
              <w:t>分）</w:t>
            </w:r>
          </w:p>
          <w:p w14:paraId="28DCE098"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上述具体评分标准如下：</w:t>
            </w:r>
          </w:p>
          <w:p w14:paraId="5F21DF19"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）内容完整，科学合理、思路清晰、操作性强，能把握重点、难点的，得</w:t>
            </w:r>
            <w:r>
              <w:rPr>
                <w:rFonts w:eastAsia="方正仿宋_GB2312" w:cs="方正仿宋_GB2312" w:hint="eastAsia"/>
                <w:szCs w:val="21"/>
              </w:rPr>
              <w:t>3</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p>
          <w:p w14:paraId="08DB1313"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2</w:t>
            </w:r>
            <w:r>
              <w:rPr>
                <w:rFonts w:eastAsia="方正仿宋_GB2312" w:cs="方正仿宋_GB2312" w:hint="eastAsia"/>
                <w:szCs w:val="21"/>
              </w:rPr>
              <w:t>）内容较为完整，总体可行，但局部存在不足的，得</w:t>
            </w:r>
            <w:r>
              <w:rPr>
                <w:rFonts w:eastAsia="方正仿宋_GB2312" w:cs="方正仿宋_GB2312" w:hint="eastAsia"/>
                <w:szCs w:val="21"/>
              </w:rPr>
              <w:t>1</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p>
          <w:p w14:paraId="1E581CE8"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）上述四项中缺少对应方案的，该项不得分。</w:t>
            </w:r>
          </w:p>
          <w:p w14:paraId="02921957" w14:textId="77777777" w:rsidR="0046453C" w:rsidRDefault="00000000">
            <w:pPr>
              <w:spacing w:line="360" w:lineRule="auto"/>
              <w:jc w:val="left"/>
            </w:pPr>
            <w:r>
              <w:rPr>
                <w:rFonts w:eastAsia="方正仿宋_GB2312" w:cs="方正仿宋_GB2312" w:hint="eastAsia"/>
                <w:szCs w:val="21"/>
              </w:rPr>
              <w:t>每项内容最高</w:t>
            </w:r>
            <w:r>
              <w:rPr>
                <w:rFonts w:eastAsia="方正仿宋_GB2312" w:cs="方正仿宋_GB2312" w:hint="eastAsia"/>
                <w:szCs w:val="21"/>
              </w:rPr>
              <w:t>3</w:t>
            </w:r>
            <w:r>
              <w:rPr>
                <w:rFonts w:eastAsia="方正仿宋_GB2312" w:cs="方正仿宋_GB2312" w:hint="eastAsia"/>
                <w:szCs w:val="21"/>
              </w:rPr>
              <w:t>分，累计得分不超过</w:t>
            </w:r>
            <w:r>
              <w:rPr>
                <w:rFonts w:eastAsia="方正仿宋_GB2312" w:cs="方正仿宋_GB2312" w:hint="eastAsia"/>
                <w:szCs w:val="21"/>
              </w:rPr>
              <w:t>12</w:t>
            </w:r>
            <w:r>
              <w:rPr>
                <w:rFonts w:eastAsia="方正仿宋_GB2312" w:cs="方正仿宋_GB2312" w:hint="eastAsia"/>
                <w:szCs w:val="21"/>
              </w:rPr>
              <w:t>分。</w:t>
            </w:r>
          </w:p>
        </w:tc>
        <w:tc>
          <w:tcPr>
            <w:tcW w:w="874" w:type="dxa"/>
            <w:tcBorders>
              <w:top w:val="single" w:sz="4" w:space="0" w:color="auto"/>
              <w:left w:val="single" w:sz="4" w:space="0" w:color="auto"/>
              <w:bottom w:val="single" w:sz="4" w:space="0" w:color="auto"/>
              <w:right w:val="single" w:sz="4" w:space="0" w:color="auto"/>
            </w:tcBorders>
            <w:vAlign w:val="center"/>
          </w:tcPr>
          <w:p w14:paraId="166A226D" w14:textId="77777777" w:rsidR="0046453C" w:rsidRDefault="00000000">
            <w:pPr>
              <w:tabs>
                <w:tab w:val="left" w:pos="257"/>
              </w:tabs>
              <w:spacing w:line="360" w:lineRule="auto"/>
              <w:jc w:val="center"/>
              <w:rPr>
                <w:rFonts w:eastAsia="方正仿宋_GB2312" w:cs="方正仿宋_GB2312"/>
                <w:szCs w:val="21"/>
              </w:rPr>
            </w:pPr>
            <w:r>
              <w:rPr>
                <w:rFonts w:eastAsia="方正仿宋_GB2312" w:cs="方正仿宋_GB2312" w:hint="eastAsia"/>
                <w:szCs w:val="21"/>
              </w:rPr>
              <w:t>12</w:t>
            </w:r>
          </w:p>
        </w:tc>
      </w:tr>
      <w:tr w:rsidR="0046453C" w14:paraId="7205658C" w14:textId="77777777">
        <w:trPr>
          <w:jc w:val="center"/>
        </w:trPr>
        <w:tc>
          <w:tcPr>
            <w:tcW w:w="684" w:type="dxa"/>
            <w:tcBorders>
              <w:top w:val="single" w:sz="4" w:space="0" w:color="auto"/>
              <w:left w:val="single" w:sz="4" w:space="0" w:color="auto"/>
              <w:right w:val="single" w:sz="4" w:space="0" w:color="auto"/>
            </w:tcBorders>
            <w:vAlign w:val="center"/>
          </w:tcPr>
          <w:p w14:paraId="71C583B8"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10</w:t>
            </w:r>
          </w:p>
        </w:tc>
        <w:tc>
          <w:tcPr>
            <w:tcW w:w="1320" w:type="dxa"/>
            <w:tcBorders>
              <w:top w:val="single" w:sz="4" w:space="0" w:color="auto"/>
              <w:left w:val="single" w:sz="4" w:space="0" w:color="auto"/>
              <w:right w:val="single" w:sz="4" w:space="0" w:color="auto"/>
            </w:tcBorders>
            <w:vAlign w:val="center"/>
          </w:tcPr>
          <w:p w14:paraId="1737E7C7"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spacing w:val="-1"/>
                <w:szCs w:val="21"/>
              </w:rPr>
              <w:t>数据档案管理和保密方案</w:t>
            </w:r>
          </w:p>
        </w:tc>
        <w:tc>
          <w:tcPr>
            <w:tcW w:w="6244" w:type="dxa"/>
            <w:tcBorders>
              <w:top w:val="single" w:sz="4" w:space="0" w:color="auto"/>
              <w:left w:val="single" w:sz="4" w:space="0" w:color="auto"/>
              <w:bottom w:val="single" w:sz="4" w:space="0" w:color="auto"/>
              <w:right w:val="single" w:sz="4" w:space="0" w:color="auto"/>
            </w:tcBorders>
            <w:vAlign w:val="center"/>
          </w:tcPr>
          <w:p w14:paraId="64072958"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评委根据投标人提供的数据档案管理和保密方案进行打分：</w:t>
            </w:r>
          </w:p>
          <w:p w14:paraId="5F75117E"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包括数据档案管理及保密方案（</w:t>
            </w:r>
            <w:r>
              <w:rPr>
                <w:rFonts w:eastAsia="方正仿宋_GB2312" w:cs="方正仿宋_GB2312" w:hint="eastAsia"/>
                <w:szCs w:val="21"/>
              </w:rPr>
              <w:t>4</w:t>
            </w:r>
            <w:r>
              <w:rPr>
                <w:rFonts w:eastAsia="方正仿宋_GB2312" w:cs="方正仿宋_GB2312" w:hint="eastAsia"/>
                <w:szCs w:val="21"/>
              </w:rPr>
              <w:t>分）、数据安全（</w:t>
            </w:r>
            <w:r>
              <w:rPr>
                <w:rFonts w:eastAsia="方正仿宋_GB2312" w:cs="方正仿宋_GB2312" w:hint="eastAsia"/>
                <w:szCs w:val="21"/>
              </w:rPr>
              <w:t>4</w:t>
            </w:r>
            <w:r>
              <w:rPr>
                <w:rFonts w:eastAsia="方正仿宋_GB2312" w:cs="方正仿宋_GB2312" w:hint="eastAsia"/>
                <w:szCs w:val="21"/>
              </w:rPr>
              <w:t>分），</w:t>
            </w:r>
          </w:p>
          <w:p w14:paraId="6BFFB683"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上述具体评分标准如下：</w:t>
            </w:r>
          </w:p>
          <w:p w14:paraId="434F7FC5"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）内容完整，科学合理、思路清晰、操作性强，能把握重点、难点的，得</w:t>
            </w:r>
            <w:r>
              <w:rPr>
                <w:rFonts w:eastAsia="方正仿宋_GB2312" w:cs="方正仿宋_GB2312" w:hint="eastAsia"/>
                <w:szCs w:val="21"/>
              </w:rPr>
              <w:t>4</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r>
              <w:rPr>
                <w:rFonts w:eastAsia="方正仿宋_GB2312" w:cs="方正仿宋_GB2312" w:hint="eastAsia"/>
                <w:szCs w:val="21"/>
              </w:rPr>
              <w:t xml:space="preserve"> </w:t>
            </w:r>
          </w:p>
          <w:p w14:paraId="332DFED8"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lastRenderedPageBreak/>
              <w:t>（</w:t>
            </w:r>
            <w:r>
              <w:rPr>
                <w:rFonts w:eastAsia="方正仿宋_GB2312" w:cs="方正仿宋_GB2312" w:hint="eastAsia"/>
                <w:szCs w:val="21"/>
              </w:rPr>
              <w:t>2</w:t>
            </w:r>
            <w:r>
              <w:rPr>
                <w:rFonts w:eastAsia="方正仿宋_GB2312" w:cs="方正仿宋_GB2312" w:hint="eastAsia"/>
                <w:szCs w:val="21"/>
              </w:rPr>
              <w:t>）内容较为完整，总体可行，但局部存在不足的，得</w:t>
            </w:r>
            <w:r>
              <w:rPr>
                <w:rFonts w:eastAsia="方正仿宋_GB2312" w:cs="方正仿宋_GB2312" w:hint="eastAsia"/>
                <w:szCs w:val="21"/>
              </w:rPr>
              <w:t>2</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p>
          <w:p w14:paraId="2408000E"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）上述两项中缺少对应方案的，该项不得分。</w:t>
            </w:r>
          </w:p>
          <w:p w14:paraId="191610AD"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每项内容最高</w:t>
            </w:r>
            <w:r>
              <w:rPr>
                <w:rFonts w:eastAsia="方正仿宋_GB2312" w:cs="方正仿宋_GB2312" w:hint="eastAsia"/>
                <w:szCs w:val="21"/>
              </w:rPr>
              <w:t>4</w:t>
            </w:r>
            <w:r>
              <w:rPr>
                <w:rFonts w:eastAsia="方正仿宋_GB2312" w:cs="方正仿宋_GB2312" w:hint="eastAsia"/>
                <w:szCs w:val="21"/>
              </w:rPr>
              <w:t>分，累计得分不超过</w:t>
            </w:r>
            <w:r>
              <w:rPr>
                <w:rFonts w:eastAsia="方正仿宋_GB2312" w:cs="方正仿宋_GB2312" w:hint="eastAsia"/>
                <w:szCs w:val="21"/>
              </w:rPr>
              <w:t>8</w:t>
            </w:r>
            <w:r>
              <w:rPr>
                <w:rFonts w:eastAsia="方正仿宋_GB2312" w:cs="方正仿宋_GB2312" w:hint="eastAsia"/>
                <w:szCs w:val="21"/>
              </w:rPr>
              <w:t>分。</w:t>
            </w:r>
          </w:p>
        </w:tc>
        <w:tc>
          <w:tcPr>
            <w:tcW w:w="874" w:type="dxa"/>
            <w:tcBorders>
              <w:top w:val="single" w:sz="4" w:space="0" w:color="auto"/>
              <w:left w:val="single" w:sz="4" w:space="0" w:color="auto"/>
              <w:bottom w:val="single" w:sz="4" w:space="0" w:color="auto"/>
              <w:right w:val="single" w:sz="4" w:space="0" w:color="auto"/>
            </w:tcBorders>
            <w:vAlign w:val="center"/>
          </w:tcPr>
          <w:p w14:paraId="5FF69127"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lastRenderedPageBreak/>
              <w:t>8</w:t>
            </w:r>
          </w:p>
        </w:tc>
      </w:tr>
      <w:tr w:rsidR="0046453C" w14:paraId="2E24A4F8" w14:textId="77777777">
        <w:trPr>
          <w:jc w:val="center"/>
        </w:trPr>
        <w:tc>
          <w:tcPr>
            <w:tcW w:w="684" w:type="dxa"/>
            <w:tcBorders>
              <w:top w:val="single" w:sz="4" w:space="0" w:color="auto"/>
              <w:left w:val="single" w:sz="4" w:space="0" w:color="auto"/>
              <w:right w:val="single" w:sz="4" w:space="0" w:color="auto"/>
            </w:tcBorders>
            <w:vAlign w:val="center"/>
          </w:tcPr>
          <w:p w14:paraId="3E3AF431" w14:textId="77777777" w:rsidR="0046453C" w:rsidRDefault="00000000">
            <w:pPr>
              <w:spacing w:line="360" w:lineRule="auto"/>
              <w:jc w:val="center"/>
              <w:rPr>
                <w:rFonts w:eastAsia="方正仿宋_GB2312" w:cs="方正仿宋_GB2312"/>
                <w:b/>
                <w:szCs w:val="21"/>
              </w:rPr>
            </w:pPr>
            <w:r>
              <w:rPr>
                <w:rFonts w:eastAsia="方正仿宋_GB2312" w:cs="方正仿宋_GB2312" w:hint="eastAsia"/>
                <w:b/>
                <w:szCs w:val="21"/>
              </w:rPr>
              <w:t>11</w:t>
            </w:r>
          </w:p>
        </w:tc>
        <w:tc>
          <w:tcPr>
            <w:tcW w:w="1320" w:type="dxa"/>
            <w:tcBorders>
              <w:top w:val="single" w:sz="4" w:space="0" w:color="auto"/>
              <w:left w:val="single" w:sz="4" w:space="0" w:color="auto"/>
              <w:right w:val="single" w:sz="4" w:space="0" w:color="auto"/>
            </w:tcBorders>
            <w:vAlign w:val="center"/>
          </w:tcPr>
          <w:p w14:paraId="794582F2"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spacing w:val="-1"/>
                <w:szCs w:val="21"/>
              </w:rPr>
              <w:t>保障制度</w:t>
            </w:r>
          </w:p>
        </w:tc>
        <w:tc>
          <w:tcPr>
            <w:tcW w:w="6244" w:type="dxa"/>
            <w:tcBorders>
              <w:top w:val="single" w:sz="4" w:space="0" w:color="auto"/>
              <w:left w:val="single" w:sz="4" w:space="0" w:color="auto"/>
              <w:bottom w:val="single" w:sz="4" w:space="0" w:color="auto"/>
              <w:right w:val="single" w:sz="4" w:space="0" w:color="auto"/>
            </w:tcBorders>
            <w:vAlign w:val="center"/>
          </w:tcPr>
          <w:p w14:paraId="439098EF"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评委根据投标人提供的保障制度进行打分：</w:t>
            </w:r>
          </w:p>
          <w:p w14:paraId="4D0BFA54"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包括安全保障制度（</w:t>
            </w:r>
            <w:r>
              <w:rPr>
                <w:rFonts w:eastAsia="方正仿宋_GB2312" w:cs="方正仿宋_GB2312" w:hint="eastAsia"/>
                <w:szCs w:val="21"/>
              </w:rPr>
              <w:t>3</w:t>
            </w:r>
            <w:r>
              <w:rPr>
                <w:rFonts w:eastAsia="方正仿宋_GB2312" w:cs="方正仿宋_GB2312" w:hint="eastAsia"/>
                <w:szCs w:val="21"/>
              </w:rPr>
              <w:t>分）、人员管理制度（</w:t>
            </w:r>
            <w:r>
              <w:rPr>
                <w:rFonts w:eastAsia="方正仿宋_GB2312" w:cs="方正仿宋_GB2312" w:hint="eastAsia"/>
                <w:szCs w:val="21"/>
              </w:rPr>
              <w:t>3</w:t>
            </w:r>
            <w:r>
              <w:rPr>
                <w:rFonts w:eastAsia="方正仿宋_GB2312" w:cs="方正仿宋_GB2312" w:hint="eastAsia"/>
                <w:szCs w:val="21"/>
              </w:rPr>
              <w:t>分）、仪器设备管理制度（</w:t>
            </w:r>
            <w:r>
              <w:rPr>
                <w:rFonts w:eastAsia="方正仿宋_GB2312" w:cs="方正仿宋_GB2312" w:hint="eastAsia"/>
                <w:szCs w:val="21"/>
              </w:rPr>
              <w:t>3</w:t>
            </w:r>
            <w:r>
              <w:rPr>
                <w:rFonts w:eastAsia="方正仿宋_GB2312" w:cs="方正仿宋_GB2312" w:hint="eastAsia"/>
                <w:szCs w:val="21"/>
              </w:rPr>
              <w:t>分）。</w:t>
            </w:r>
          </w:p>
          <w:p w14:paraId="47DA5B9E"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上述具体评分标准如下：</w:t>
            </w:r>
          </w:p>
          <w:p w14:paraId="7A7AC55F"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1</w:t>
            </w:r>
            <w:r>
              <w:rPr>
                <w:rFonts w:eastAsia="方正仿宋_GB2312" w:cs="方正仿宋_GB2312" w:hint="eastAsia"/>
                <w:szCs w:val="21"/>
              </w:rPr>
              <w:t>）内容完整，科学合理、思路清晰、操作性强，能把握重点、难点的，得</w:t>
            </w:r>
            <w:r>
              <w:rPr>
                <w:rFonts w:eastAsia="方正仿宋_GB2312" w:cs="方正仿宋_GB2312" w:hint="eastAsia"/>
                <w:szCs w:val="21"/>
              </w:rPr>
              <w:t>3</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r>
              <w:rPr>
                <w:rFonts w:eastAsia="方正仿宋_GB2312" w:cs="方正仿宋_GB2312" w:hint="eastAsia"/>
                <w:szCs w:val="21"/>
              </w:rPr>
              <w:t xml:space="preserve"> </w:t>
            </w:r>
          </w:p>
          <w:p w14:paraId="6E7B3BBE"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2</w:t>
            </w:r>
            <w:r>
              <w:rPr>
                <w:rFonts w:eastAsia="方正仿宋_GB2312" w:cs="方正仿宋_GB2312" w:hint="eastAsia"/>
                <w:szCs w:val="21"/>
              </w:rPr>
              <w:t>）内容较为完整，总体可行，但局部存在不足的，得</w:t>
            </w:r>
            <w:r>
              <w:rPr>
                <w:rFonts w:eastAsia="方正仿宋_GB2312" w:cs="方正仿宋_GB2312" w:hint="eastAsia"/>
                <w:szCs w:val="21"/>
              </w:rPr>
              <w:t>1</w:t>
            </w:r>
            <w:r>
              <w:rPr>
                <w:rFonts w:eastAsia="方正仿宋_GB2312" w:cs="方正仿宋_GB2312" w:hint="eastAsia"/>
                <w:szCs w:val="21"/>
              </w:rPr>
              <w:t>分</w:t>
            </w:r>
            <w:r>
              <w:rPr>
                <w:rFonts w:eastAsia="方正仿宋_GB2312" w:cs="方正仿宋_GB2312" w:hint="eastAsia"/>
                <w:szCs w:val="21"/>
              </w:rPr>
              <w:t>/</w:t>
            </w:r>
            <w:r>
              <w:rPr>
                <w:rFonts w:eastAsia="方正仿宋_GB2312" w:cs="方正仿宋_GB2312" w:hint="eastAsia"/>
                <w:szCs w:val="21"/>
              </w:rPr>
              <w:t>项；</w:t>
            </w:r>
          </w:p>
          <w:p w14:paraId="7BC82AB6"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w:t>
            </w:r>
            <w:r>
              <w:rPr>
                <w:rFonts w:eastAsia="方正仿宋_GB2312" w:cs="方正仿宋_GB2312" w:hint="eastAsia"/>
                <w:szCs w:val="21"/>
              </w:rPr>
              <w:t>3</w:t>
            </w:r>
            <w:r>
              <w:rPr>
                <w:rFonts w:eastAsia="方正仿宋_GB2312" w:cs="方正仿宋_GB2312" w:hint="eastAsia"/>
                <w:szCs w:val="21"/>
              </w:rPr>
              <w:t>）上述三项中缺少对应方案的，该项不得分。</w:t>
            </w:r>
          </w:p>
          <w:p w14:paraId="56D0B8BE" w14:textId="77777777" w:rsidR="0046453C" w:rsidRDefault="00000000">
            <w:pPr>
              <w:spacing w:line="360" w:lineRule="auto"/>
              <w:jc w:val="left"/>
              <w:rPr>
                <w:rFonts w:eastAsia="方正仿宋_GB2312" w:cs="方正仿宋_GB2312"/>
                <w:szCs w:val="21"/>
              </w:rPr>
            </w:pPr>
            <w:r>
              <w:rPr>
                <w:rFonts w:eastAsia="方正仿宋_GB2312" w:cs="方正仿宋_GB2312" w:hint="eastAsia"/>
                <w:szCs w:val="21"/>
              </w:rPr>
              <w:t>每项内容最高</w:t>
            </w:r>
            <w:r>
              <w:rPr>
                <w:rFonts w:eastAsia="方正仿宋_GB2312" w:cs="方正仿宋_GB2312" w:hint="eastAsia"/>
                <w:szCs w:val="21"/>
              </w:rPr>
              <w:t>3</w:t>
            </w:r>
            <w:r>
              <w:rPr>
                <w:rFonts w:eastAsia="方正仿宋_GB2312" w:cs="方正仿宋_GB2312" w:hint="eastAsia"/>
                <w:szCs w:val="21"/>
              </w:rPr>
              <w:t>分，累计得分不超过</w:t>
            </w:r>
            <w:r>
              <w:rPr>
                <w:rFonts w:eastAsia="方正仿宋_GB2312" w:cs="方正仿宋_GB2312" w:hint="eastAsia"/>
                <w:szCs w:val="21"/>
              </w:rPr>
              <w:t>9</w:t>
            </w:r>
            <w:r>
              <w:rPr>
                <w:rFonts w:eastAsia="方正仿宋_GB2312" w:cs="方正仿宋_GB2312" w:hint="eastAsia"/>
                <w:szCs w:val="21"/>
              </w:rPr>
              <w:t>分。</w:t>
            </w:r>
          </w:p>
        </w:tc>
        <w:tc>
          <w:tcPr>
            <w:tcW w:w="874" w:type="dxa"/>
            <w:tcBorders>
              <w:top w:val="single" w:sz="4" w:space="0" w:color="auto"/>
              <w:left w:val="single" w:sz="4" w:space="0" w:color="auto"/>
              <w:bottom w:val="single" w:sz="4" w:space="0" w:color="auto"/>
              <w:right w:val="single" w:sz="4" w:space="0" w:color="auto"/>
            </w:tcBorders>
            <w:vAlign w:val="center"/>
          </w:tcPr>
          <w:p w14:paraId="75F58FC4" w14:textId="77777777" w:rsidR="0046453C" w:rsidRDefault="00000000">
            <w:pPr>
              <w:spacing w:line="360" w:lineRule="auto"/>
              <w:jc w:val="center"/>
              <w:rPr>
                <w:rFonts w:eastAsia="方正仿宋_GB2312" w:cs="方正仿宋_GB2312"/>
                <w:szCs w:val="21"/>
              </w:rPr>
            </w:pPr>
            <w:r>
              <w:rPr>
                <w:rFonts w:eastAsia="方正仿宋_GB2312" w:cs="方正仿宋_GB2312" w:hint="eastAsia"/>
                <w:szCs w:val="21"/>
              </w:rPr>
              <w:t>9</w:t>
            </w:r>
          </w:p>
        </w:tc>
      </w:tr>
      <w:tr w:rsidR="0046453C" w14:paraId="3E690714" w14:textId="77777777">
        <w:trPr>
          <w:jc w:val="center"/>
        </w:trPr>
        <w:tc>
          <w:tcPr>
            <w:tcW w:w="8248" w:type="dxa"/>
            <w:gridSpan w:val="3"/>
            <w:tcBorders>
              <w:top w:val="single" w:sz="4" w:space="0" w:color="auto"/>
              <w:left w:val="single" w:sz="4" w:space="0" w:color="auto"/>
              <w:bottom w:val="single" w:sz="4" w:space="0" w:color="auto"/>
              <w:right w:val="single" w:sz="4" w:space="0" w:color="auto"/>
            </w:tcBorders>
            <w:vAlign w:val="center"/>
          </w:tcPr>
          <w:p w14:paraId="1147F5AD" w14:textId="77777777" w:rsidR="0046453C" w:rsidRDefault="00000000">
            <w:pPr>
              <w:spacing w:line="360" w:lineRule="auto"/>
              <w:jc w:val="center"/>
              <w:rPr>
                <w:rFonts w:eastAsia="方正仿宋_GB2312" w:cs="方正仿宋_GB2312"/>
                <w:szCs w:val="21"/>
              </w:rPr>
            </w:pPr>
            <w:r>
              <w:rPr>
                <w:rFonts w:eastAsia="方正仿宋_GB2312" w:cs="方正仿宋_GB2312" w:hint="eastAsia"/>
                <w:b/>
                <w:szCs w:val="21"/>
              </w:rPr>
              <w:t>合计</w:t>
            </w:r>
          </w:p>
        </w:tc>
        <w:tc>
          <w:tcPr>
            <w:tcW w:w="874" w:type="dxa"/>
            <w:tcBorders>
              <w:top w:val="single" w:sz="4" w:space="0" w:color="auto"/>
              <w:left w:val="single" w:sz="4" w:space="0" w:color="auto"/>
              <w:bottom w:val="single" w:sz="4" w:space="0" w:color="auto"/>
              <w:right w:val="single" w:sz="4" w:space="0" w:color="auto"/>
            </w:tcBorders>
            <w:vAlign w:val="center"/>
          </w:tcPr>
          <w:p w14:paraId="248F7A62" w14:textId="77777777" w:rsidR="0046453C" w:rsidRDefault="00000000">
            <w:pPr>
              <w:widowControl/>
              <w:spacing w:line="360" w:lineRule="auto"/>
              <w:jc w:val="center"/>
              <w:rPr>
                <w:rFonts w:eastAsia="方正仿宋_GB2312" w:cs="方正仿宋_GB2312"/>
                <w:szCs w:val="21"/>
              </w:rPr>
            </w:pPr>
            <w:r>
              <w:rPr>
                <w:rFonts w:eastAsia="方正仿宋_GB2312" w:cs="方正仿宋_GB2312" w:hint="eastAsia"/>
                <w:szCs w:val="21"/>
              </w:rPr>
              <w:t>100</w:t>
            </w:r>
          </w:p>
        </w:tc>
      </w:tr>
      <w:bookmarkEnd w:id="116"/>
    </w:tbl>
    <w:p w14:paraId="3ACB8DC5" w14:textId="77777777" w:rsidR="0046453C" w:rsidRDefault="0046453C">
      <w:pPr>
        <w:rPr>
          <w:rFonts w:eastAsia="方正仿宋_GB2312" w:cs="方正仿宋_GB2312"/>
        </w:rPr>
      </w:pPr>
    </w:p>
    <w:p w14:paraId="23BAAA83" w14:textId="77777777" w:rsidR="0046453C" w:rsidRDefault="0046453C">
      <w:pPr>
        <w:rPr>
          <w:rFonts w:eastAsia="方正仿宋_GB2312" w:cs="方正仿宋_GB2312"/>
        </w:rPr>
      </w:pPr>
    </w:p>
    <w:p w14:paraId="1DE65932" w14:textId="77777777" w:rsidR="0046453C" w:rsidRDefault="0046453C">
      <w:pPr>
        <w:rPr>
          <w:rFonts w:eastAsia="方正仿宋_GB2312" w:cs="方正仿宋_GB2312"/>
        </w:rPr>
      </w:pPr>
    </w:p>
    <w:p w14:paraId="7246D772" w14:textId="77777777" w:rsidR="0046453C" w:rsidRDefault="0046453C">
      <w:pPr>
        <w:jc w:val="center"/>
        <w:rPr>
          <w:rFonts w:eastAsia="方正仿宋_GB2312" w:cs="方正仿宋_GB2312"/>
          <w:b/>
          <w:bCs/>
        </w:rPr>
      </w:pPr>
    </w:p>
    <w:p w14:paraId="0EF07A95" w14:textId="77777777" w:rsidR="0046453C" w:rsidRDefault="00000000">
      <w:pPr>
        <w:rPr>
          <w:rFonts w:eastAsia="方正仿宋_GB2312" w:cs="方正仿宋_GB2312"/>
        </w:rPr>
      </w:pPr>
      <w:r>
        <w:rPr>
          <w:rFonts w:eastAsia="方正仿宋_GB2312" w:cs="方正仿宋_GB2312" w:hint="eastAsia"/>
        </w:rPr>
        <w:br w:type="page"/>
      </w:r>
    </w:p>
    <w:p w14:paraId="4A05A39D" w14:textId="77777777" w:rsidR="0046453C" w:rsidRDefault="00000000">
      <w:pPr>
        <w:pStyle w:val="1"/>
        <w:numPr>
          <w:ilvl w:val="0"/>
          <w:numId w:val="0"/>
        </w:numPr>
        <w:ind w:left="567"/>
        <w:rPr>
          <w:rFonts w:eastAsia="方正仿宋_GB2312" w:cs="方正仿宋_GB2312"/>
          <w:b w:val="0"/>
          <w:bCs w:val="0"/>
        </w:rPr>
      </w:pPr>
      <w:r>
        <w:rPr>
          <w:rFonts w:eastAsia="方正仿宋_GB2312" w:cs="方正仿宋_GB2312" w:hint="eastAsia"/>
          <w:b w:val="0"/>
          <w:bCs w:val="0"/>
        </w:rPr>
        <w:lastRenderedPageBreak/>
        <w:t>第四章</w:t>
      </w:r>
      <w:r>
        <w:rPr>
          <w:rFonts w:eastAsia="方正仿宋_GB2312" w:cs="方正仿宋_GB2312" w:hint="eastAsia"/>
          <w:b w:val="0"/>
          <w:bCs w:val="0"/>
        </w:rPr>
        <w:t xml:space="preserve"> </w:t>
      </w:r>
      <w:bookmarkStart w:id="117" w:name="_Toc8808"/>
      <w:bookmarkStart w:id="118" w:name="_Toc481057147"/>
      <w:bookmarkEnd w:id="114"/>
      <w:r>
        <w:rPr>
          <w:rFonts w:eastAsia="方正仿宋_GB2312" w:cs="方正仿宋_GB2312" w:hint="eastAsia"/>
          <w:b w:val="0"/>
          <w:bCs w:val="0"/>
        </w:rPr>
        <w:t>采购项目的内容和相关技术要求等</w:t>
      </w:r>
      <w:bookmarkEnd w:id="115"/>
    </w:p>
    <w:p w14:paraId="39F38B9B" w14:textId="77777777" w:rsidR="0046453C" w:rsidRDefault="00000000">
      <w:pPr>
        <w:ind w:firstLine="480"/>
        <w:jc w:val="center"/>
        <w:outlineLvl w:val="1"/>
        <w:rPr>
          <w:rFonts w:eastAsia="方正仿宋_GB2312" w:cs="方正仿宋_GB2312"/>
          <w:sz w:val="28"/>
          <w:szCs w:val="28"/>
        </w:rPr>
      </w:pPr>
      <w:bookmarkStart w:id="119" w:name="_Hlk176529481"/>
      <w:bookmarkStart w:id="120" w:name="_Hlk66377641"/>
      <w:r>
        <w:rPr>
          <w:rFonts w:eastAsia="方正仿宋_GB2312" w:cs="方正仿宋_GB2312" w:hint="eastAsia"/>
          <w:sz w:val="28"/>
          <w:szCs w:val="28"/>
        </w:rPr>
        <w:t>采购包</w:t>
      </w:r>
      <w:r>
        <w:rPr>
          <w:rFonts w:eastAsia="方正仿宋_GB2312" w:cs="方正仿宋_GB2312" w:hint="eastAsia"/>
          <w:sz w:val="28"/>
          <w:szCs w:val="28"/>
        </w:rPr>
        <w:t>1</w:t>
      </w:r>
      <w:r>
        <w:rPr>
          <w:rFonts w:eastAsia="方正仿宋_GB2312" w:cs="方正仿宋_GB2312" w:hint="eastAsia"/>
          <w:sz w:val="28"/>
          <w:szCs w:val="28"/>
        </w:rPr>
        <w:t>：</w:t>
      </w:r>
      <w:r>
        <w:rPr>
          <w:rFonts w:eastAsia="方正仿宋_GB2312" w:cs="方正仿宋_GB2312" w:hint="eastAsia"/>
          <w:sz w:val="28"/>
          <w:szCs w:val="28"/>
        </w:rPr>
        <w:t>2026</w:t>
      </w:r>
      <w:r>
        <w:rPr>
          <w:rFonts w:eastAsia="方正仿宋_GB2312" w:cs="方正仿宋_GB2312" w:hint="eastAsia"/>
          <w:sz w:val="28"/>
          <w:szCs w:val="28"/>
        </w:rPr>
        <w:t>地表水重点河道水质调查预警监测服务项目</w:t>
      </w:r>
    </w:p>
    <w:p w14:paraId="145DC28E" w14:textId="77777777" w:rsidR="0046453C" w:rsidRDefault="00000000">
      <w:pPr>
        <w:shd w:val="clear" w:color="auto" w:fill="FFFFFF"/>
        <w:spacing w:line="360" w:lineRule="auto"/>
        <w:ind w:firstLineChars="200" w:firstLine="422"/>
        <w:rPr>
          <w:rFonts w:eastAsia="方正仿宋_GB2312" w:cs="方正仿宋_GB2312"/>
          <w:b/>
          <w:szCs w:val="21"/>
        </w:rPr>
      </w:pPr>
      <w:r>
        <w:rPr>
          <w:rFonts w:eastAsia="方正仿宋_GB2312" w:cs="方正仿宋_GB2312" w:hint="eastAsia"/>
          <w:b/>
          <w:szCs w:val="21"/>
        </w:rPr>
        <w:t>一、项目概况</w:t>
      </w:r>
    </w:p>
    <w:p w14:paraId="6975E57F"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为完成外秦淮河、光明河、滁河、石臼湖省界湖心等重点河道的水质监测工作，根据《美丽河湖保护与修复实施方案（</w:t>
      </w:r>
      <w:r>
        <w:rPr>
          <w:rFonts w:eastAsia="方正仿宋_GB2312" w:cs="方正仿宋_GB2312" w:hint="eastAsia"/>
          <w:bCs/>
          <w:szCs w:val="21"/>
        </w:rPr>
        <w:t>2025-2027</w:t>
      </w:r>
      <w:r>
        <w:rPr>
          <w:rFonts w:eastAsia="方正仿宋_GB2312" w:cs="方正仿宋_GB2312" w:hint="eastAsia"/>
          <w:bCs/>
          <w:szCs w:val="21"/>
        </w:rPr>
        <w:t>）》和《长江流域水生态考核指标评分细则（试行）》（环办水体〔</w:t>
      </w:r>
      <w:r>
        <w:rPr>
          <w:rFonts w:eastAsia="方正仿宋_GB2312" w:cs="方正仿宋_GB2312" w:hint="eastAsia"/>
          <w:bCs/>
          <w:szCs w:val="21"/>
        </w:rPr>
        <w:t>2023</w:t>
      </w:r>
      <w:r>
        <w:rPr>
          <w:rFonts w:eastAsia="方正仿宋_GB2312" w:cs="方正仿宋_GB2312" w:hint="eastAsia"/>
          <w:bCs/>
          <w:szCs w:val="21"/>
        </w:rPr>
        <w:t>〕</w:t>
      </w:r>
      <w:r>
        <w:rPr>
          <w:rFonts w:eastAsia="方正仿宋_GB2312" w:cs="方正仿宋_GB2312" w:hint="eastAsia"/>
          <w:bCs/>
          <w:szCs w:val="21"/>
        </w:rPr>
        <w:t xml:space="preserve">10 </w:t>
      </w:r>
      <w:r>
        <w:rPr>
          <w:rFonts w:eastAsia="方正仿宋_GB2312" w:cs="方正仿宋_GB2312" w:hint="eastAsia"/>
          <w:bCs/>
          <w:szCs w:val="21"/>
        </w:rPr>
        <w:t>号）等文件要求，按月开展水质监测。</w:t>
      </w:r>
    </w:p>
    <w:p w14:paraId="4AF1B737"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二、服务需求</w:t>
      </w:r>
    </w:p>
    <w:p w14:paraId="1C393754"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1.</w:t>
      </w:r>
      <w:r>
        <w:rPr>
          <w:rFonts w:eastAsia="方正仿宋_GB2312"/>
          <w:bCs/>
          <w:szCs w:val="21"/>
        </w:rPr>
        <w:t>工作内容：</w:t>
      </w:r>
      <w:r>
        <w:rPr>
          <w:rFonts w:eastAsia="方正仿宋_GB2312" w:cs="方正仿宋_GB2312" w:hint="eastAsia"/>
          <w:bCs/>
          <w:szCs w:val="21"/>
        </w:rPr>
        <w:t>对重点断面</w:t>
      </w:r>
      <w:r>
        <w:rPr>
          <w:rFonts w:eastAsia="方正仿宋_GB2312" w:cs="方正仿宋_GB2312" w:hint="eastAsia"/>
          <w:bCs/>
          <w:szCs w:val="21"/>
        </w:rPr>
        <w:t xml:space="preserve"> 81 </w:t>
      </w:r>
      <w:r>
        <w:rPr>
          <w:rFonts w:eastAsia="方正仿宋_GB2312" w:cs="方正仿宋_GB2312" w:hint="eastAsia"/>
          <w:bCs/>
          <w:szCs w:val="21"/>
        </w:rPr>
        <w:t>个监测点位及石臼湖</w:t>
      </w:r>
      <w:r>
        <w:rPr>
          <w:rFonts w:eastAsia="方正仿宋_GB2312" w:cs="方正仿宋_GB2312" w:hint="eastAsia"/>
          <w:bCs/>
          <w:szCs w:val="21"/>
        </w:rPr>
        <w:t xml:space="preserve"> 5 </w:t>
      </w:r>
      <w:r>
        <w:rPr>
          <w:rFonts w:eastAsia="方正仿宋_GB2312" w:cs="方正仿宋_GB2312" w:hint="eastAsia"/>
          <w:bCs/>
          <w:szCs w:val="21"/>
        </w:rPr>
        <w:t>个监测点位每月开展调查和预警监测，对清单以外的断面实施不定期监测。采样及分析测试应当采用现行有效的国家相关标准规范方法。项目履约期间，采购人可根据实际工作需要对监测点位、监测频次、监测因子进行调整，中标供应商须无条件配合完成全部监测工作；跟踪研判水质波动情况，编制监测数据报告，并开展数据分析工作。</w:t>
      </w:r>
    </w:p>
    <w:p w14:paraId="253F87DB"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2.</w:t>
      </w:r>
      <w:r>
        <w:rPr>
          <w:rFonts w:eastAsia="方正仿宋_GB2312"/>
          <w:bCs/>
          <w:szCs w:val="21"/>
        </w:rPr>
        <w:t>监测点位、指标及频</w:t>
      </w:r>
      <w:r>
        <w:rPr>
          <w:rFonts w:eastAsia="方正仿宋_GB2312" w:hint="eastAsia"/>
          <w:bCs/>
          <w:szCs w:val="21"/>
        </w:rPr>
        <w:t>次</w:t>
      </w:r>
      <w:r>
        <w:rPr>
          <w:rFonts w:eastAsia="方正仿宋_GB2312" w:cs="方正仿宋_GB2312" w:hint="eastAsia"/>
          <w:bCs/>
          <w:szCs w:val="21"/>
        </w:rPr>
        <w:t>：</w:t>
      </w:r>
    </w:p>
    <w:p w14:paraId="3C71C3C4"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）秦淮河、板桥河、滁河等点位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9"/>
        <w:gridCol w:w="1838"/>
        <w:gridCol w:w="3078"/>
        <w:gridCol w:w="1779"/>
      </w:tblGrid>
      <w:tr w:rsidR="0046453C" w14:paraId="083142B7" w14:textId="77777777">
        <w:trPr>
          <w:trHeight w:val="366"/>
          <w:jc w:val="center"/>
        </w:trPr>
        <w:tc>
          <w:tcPr>
            <w:tcW w:w="1749" w:type="dxa"/>
            <w:vAlign w:val="center"/>
          </w:tcPr>
          <w:p w14:paraId="26AFFDAD"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szCs w:val="21"/>
              </w:rPr>
              <w:t>水系</w:t>
            </w:r>
          </w:p>
        </w:tc>
        <w:tc>
          <w:tcPr>
            <w:tcW w:w="1838" w:type="dxa"/>
            <w:vAlign w:val="center"/>
          </w:tcPr>
          <w:p w14:paraId="3B228C49"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szCs w:val="21"/>
              </w:rPr>
              <w:t>河流</w:t>
            </w:r>
          </w:p>
        </w:tc>
        <w:tc>
          <w:tcPr>
            <w:tcW w:w="3078" w:type="dxa"/>
            <w:vAlign w:val="center"/>
          </w:tcPr>
          <w:p w14:paraId="32096993"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szCs w:val="21"/>
              </w:rPr>
              <w:t>监测点位</w:t>
            </w:r>
          </w:p>
        </w:tc>
        <w:tc>
          <w:tcPr>
            <w:tcW w:w="1779" w:type="dxa"/>
            <w:vAlign w:val="center"/>
          </w:tcPr>
          <w:p w14:paraId="74A089B5" w14:textId="77777777" w:rsidR="0046453C" w:rsidRDefault="00000000">
            <w:pPr>
              <w:spacing w:line="400" w:lineRule="exact"/>
              <w:jc w:val="center"/>
              <w:rPr>
                <w:rFonts w:eastAsia="方正仿宋_GB2312" w:cs="方正仿宋_GB2312"/>
                <w:bCs/>
                <w:szCs w:val="21"/>
              </w:rPr>
            </w:pPr>
            <w:r>
              <w:rPr>
                <w:rFonts w:eastAsia="方正仿宋_GB2312"/>
                <w:bCs/>
                <w:szCs w:val="21"/>
              </w:rPr>
              <w:t>监测指标及</w:t>
            </w:r>
            <w:r>
              <w:rPr>
                <w:rFonts w:eastAsia="方正仿宋_GB2312" w:hint="eastAsia"/>
                <w:bCs/>
                <w:szCs w:val="21"/>
              </w:rPr>
              <w:t>频次</w:t>
            </w:r>
          </w:p>
        </w:tc>
      </w:tr>
      <w:tr w:rsidR="0046453C" w14:paraId="792F3E1B" w14:textId="77777777">
        <w:trPr>
          <w:trHeight w:val="238"/>
          <w:jc w:val="center"/>
        </w:trPr>
        <w:tc>
          <w:tcPr>
            <w:tcW w:w="1749" w:type="dxa"/>
            <w:vMerge w:val="restart"/>
            <w:vAlign w:val="center"/>
          </w:tcPr>
          <w:p w14:paraId="7DCD0B6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秦淮河</w:t>
            </w:r>
          </w:p>
          <w:p w14:paraId="75FE1D5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30</w:t>
            </w:r>
            <w:r>
              <w:rPr>
                <w:rFonts w:eastAsia="方正仿宋_GB2312" w:cs="方正仿宋_GB2312" w:hint="eastAsia"/>
                <w:bCs/>
                <w:szCs w:val="21"/>
              </w:rPr>
              <w:t>个点）</w:t>
            </w:r>
          </w:p>
        </w:tc>
        <w:tc>
          <w:tcPr>
            <w:tcW w:w="1838" w:type="dxa"/>
            <w:vAlign w:val="center"/>
          </w:tcPr>
          <w:p w14:paraId="3053FC8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句容河</w:t>
            </w:r>
          </w:p>
        </w:tc>
        <w:tc>
          <w:tcPr>
            <w:tcW w:w="3078" w:type="dxa"/>
            <w:vAlign w:val="center"/>
          </w:tcPr>
          <w:p w14:paraId="74B1B0C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土桥</w:t>
            </w:r>
          </w:p>
        </w:tc>
        <w:tc>
          <w:tcPr>
            <w:tcW w:w="1779" w:type="dxa"/>
            <w:vMerge w:val="restart"/>
            <w:vAlign w:val="center"/>
          </w:tcPr>
          <w:p w14:paraId="351CBEB0" w14:textId="77777777" w:rsidR="0046453C" w:rsidRDefault="00000000">
            <w:pPr>
              <w:spacing w:line="400" w:lineRule="exact"/>
              <w:rPr>
                <w:rFonts w:eastAsia="方正仿宋_GB2312"/>
                <w:bCs/>
                <w:szCs w:val="21"/>
              </w:rPr>
            </w:pPr>
            <w:r>
              <w:rPr>
                <w:rFonts w:eastAsia="方正仿宋_GB2312"/>
                <w:bCs/>
                <w:szCs w:val="21"/>
              </w:rPr>
              <w:t>指标：水温、</w:t>
            </w:r>
            <w:r>
              <w:rPr>
                <w:rFonts w:eastAsia="方正仿宋_GB2312"/>
                <w:bCs/>
                <w:szCs w:val="21"/>
              </w:rPr>
              <w:t>pH</w:t>
            </w:r>
            <w:r>
              <w:rPr>
                <w:rFonts w:eastAsia="方正仿宋_GB2312"/>
                <w:bCs/>
                <w:szCs w:val="21"/>
              </w:rPr>
              <w:t>值、溶解氧、氨氮、总磷、</w:t>
            </w:r>
            <w:r>
              <w:rPr>
                <w:rFonts w:eastAsia="方正仿宋_GB2312"/>
                <w:bCs/>
                <w:szCs w:val="21"/>
              </w:rPr>
              <w:t>COD</w:t>
            </w:r>
          </w:p>
          <w:p w14:paraId="6FA4F92E" w14:textId="77777777" w:rsidR="0046453C" w:rsidRDefault="00000000">
            <w:pPr>
              <w:spacing w:line="400" w:lineRule="exact"/>
              <w:rPr>
                <w:rFonts w:eastAsia="方正仿宋_GB2312" w:cs="方正仿宋_GB2312"/>
                <w:bCs/>
                <w:szCs w:val="21"/>
              </w:rPr>
            </w:pPr>
            <w:r>
              <w:rPr>
                <w:rFonts w:eastAsia="方正仿宋_GB2312"/>
                <w:bCs/>
                <w:szCs w:val="21"/>
              </w:rPr>
              <w:t>频</w:t>
            </w:r>
            <w:r>
              <w:rPr>
                <w:rFonts w:eastAsia="方正仿宋_GB2312" w:hint="eastAsia"/>
                <w:bCs/>
                <w:szCs w:val="21"/>
              </w:rPr>
              <w:t>次</w:t>
            </w:r>
            <w:r>
              <w:rPr>
                <w:rFonts w:eastAsia="方正仿宋_GB2312"/>
                <w:bCs/>
                <w:szCs w:val="21"/>
              </w:rPr>
              <w:t>：</w:t>
            </w:r>
            <w:r>
              <w:rPr>
                <w:rFonts w:eastAsia="方正仿宋_GB2312" w:hint="eastAsia"/>
                <w:bCs/>
                <w:szCs w:val="21"/>
              </w:rPr>
              <w:t>每月</w:t>
            </w:r>
            <w:r>
              <w:rPr>
                <w:rFonts w:eastAsia="方正仿宋_GB2312" w:hint="eastAsia"/>
                <w:bCs/>
                <w:szCs w:val="21"/>
              </w:rPr>
              <w:t>1</w:t>
            </w:r>
            <w:r>
              <w:rPr>
                <w:rFonts w:eastAsia="方正仿宋_GB2312" w:hint="eastAsia"/>
                <w:bCs/>
                <w:szCs w:val="21"/>
              </w:rPr>
              <w:t>次</w:t>
            </w:r>
          </w:p>
        </w:tc>
      </w:tr>
      <w:tr w:rsidR="0046453C" w14:paraId="34389486" w14:textId="77777777">
        <w:trPr>
          <w:trHeight w:val="238"/>
          <w:jc w:val="center"/>
        </w:trPr>
        <w:tc>
          <w:tcPr>
            <w:tcW w:w="1749" w:type="dxa"/>
            <w:vMerge/>
            <w:vAlign w:val="center"/>
          </w:tcPr>
          <w:p w14:paraId="2ECF85D6" w14:textId="77777777" w:rsidR="0046453C" w:rsidRDefault="0046453C">
            <w:pPr>
              <w:spacing w:line="400" w:lineRule="exact"/>
              <w:rPr>
                <w:rFonts w:eastAsia="方正仿宋_GB2312" w:cs="方正仿宋_GB2312"/>
                <w:bCs/>
                <w:szCs w:val="21"/>
              </w:rPr>
            </w:pPr>
          </w:p>
        </w:tc>
        <w:tc>
          <w:tcPr>
            <w:tcW w:w="1838" w:type="dxa"/>
            <w:vAlign w:val="center"/>
          </w:tcPr>
          <w:p w14:paraId="2CFF762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横溪河</w:t>
            </w:r>
          </w:p>
        </w:tc>
        <w:tc>
          <w:tcPr>
            <w:tcW w:w="3078" w:type="dxa"/>
            <w:vAlign w:val="center"/>
          </w:tcPr>
          <w:p w14:paraId="421585B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黄桥</w:t>
            </w:r>
          </w:p>
        </w:tc>
        <w:tc>
          <w:tcPr>
            <w:tcW w:w="1779" w:type="dxa"/>
            <w:vMerge/>
            <w:vAlign w:val="center"/>
          </w:tcPr>
          <w:p w14:paraId="0838B38C" w14:textId="77777777" w:rsidR="0046453C" w:rsidRDefault="0046453C">
            <w:pPr>
              <w:spacing w:line="400" w:lineRule="exact"/>
              <w:rPr>
                <w:rFonts w:eastAsia="方正仿宋_GB2312" w:cs="方正仿宋_GB2312"/>
                <w:bCs/>
                <w:szCs w:val="21"/>
              </w:rPr>
            </w:pPr>
          </w:p>
        </w:tc>
      </w:tr>
      <w:tr w:rsidR="0046453C" w14:paraId="12E5A08D" w14:textId="77777777">
        <w:trPr>
          <w:trHeight w:val="238"/>
          <w:jc w:val="center"/>
        </w:trPr>
        <w:tc>
          <w:tcPr>
            <w:tcW w:w="1749" w:type="dxa"/>
            <w:vMerge/>
            <w:vAlign w:val="center"/>
          </w:tcPr>
          <w:p w14:paraId="0530D945" w14:textId="77777777" w:rsidR="0046453C" w:rsidRDefault="0046453C">
            <w:pPr>
              <w:spacing w:line="400" w:lineRule="exact"/>
              <w:rPr>
                <w:rFonts w:eastAsia="方正仿宋_GB2312" w:cs="方正仿宋_GB2312"/>
                <w:bCs/>
                <w:szCs w:val="21"/>
              </w:rPr>
            </w:pPr>
          </w:p>
        </w:tc>
        <w:tc>
          <w:tcPr>
            <w:tcW w:w="1838" w:type="dxa"/>
            <w:vAlign w:val="center"/>
          </w:tcPr>
          <w:p w14:paraId="5FB21D9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二干河</w:t>
            </w:r>
          </w:p>
        </w:tc>
        <w:tc>
          <w:tcPr>
            <w:tcW w:w="3078" w:type="dxa"/>
            <w:vAlign w:val="center"/>
          </w:tcPr>
          <w:p w14:paraId="1367530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双渡桥</w:t>
            </w:r>
          </w:p>
        </w:tc>
        <w:tc>
          <w:tcPr>
            <w:tcW w:w="1779" w:type="dxa"/>
            <w:vMerge/>
            <w:vAlign w:val="center"/>
          </w:tcPr>
          <w:p w14:paraId="10B00949" w14:textId="77777777" w:rsidR="0046453C" w:rsidRDefault="0046453C">
            <w:pPr>
              <w:spacing w:line="400" w:lineRule="exact"/>
              <w:rPr>
                <w:rFonts w:eastAsia="方正仿宋_GB2312" w:cs="方正仿宋_GB2312"/>
                <w:bCs/>
                <w:szCs w:val="21"/>
              </w:rPr>
            </w:pPr>
          </w:p>
        </w:tc>
      </w:tr>
      <w:tr w:rsidR="0046453C" w14:paraId="09A77FA0" w14:textId="77777777">
        <w:trPr>
          <w:trHeight w:val="238"/>
          <w:jc w:val="center"/>
        </w:trPr>
        <w:tc>
          <w:tcPr>
            <w:tcW w:w="1749" w:type="dxa"/>
            <w:vMerge/>
            <w:vAlign w:val="center"/>
          </w:tcPr>
          <w:p w14:paraId="6700C71F" w14:textId="77777777" w:rsidR="0046453C" w:rsidRDefault="0046453C">
            <w:pPr>
              <w:spacing w:line="400" w:lineRule="exact"/>
              <w:rPr>
                <w:rFonts w:eastAsia="方正仿宋_GB2312" w:cs="方正仿宋_GB2312"/>
                <w:bCs/>
                <w:szCs w:val="21"/>
              </w:rPr>
            </w:pPr>
          </w:p>
        </w:tc>
        <w:tc>
          <w:tcPr>
            <w:tcW w:w="1838" w:type="dxa"/>
            <w:vAlign w:val="center"/>
          </w:tcPr>
          <w:p w14:paraId="5B6CB7C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溧水河</w:t>
            </w:r>
          </w:p>
        </w:tc>
        <w:tc>
          <w:tcPr>
            <w:tcW w:w="3078" w:type="dxa"/>
            <w:vAlign w:val="center"/>
          </w:tcPr>
          <w:p w14:paraId="1203644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乌刹桥</w:t>
            </w:r>
          </w:p>
        </w:tc>
        <w:tc>
          <w:tcPr>
            <w:tcW w:w="1779" w:type="dxa"/>
            <w:vMerge/>
            <w:vAlign w:val="center"/>
          </w:tcPr>
          <w:p w14:paraId="06C532E3" w14:textId="77777777" w:rsidR="0046453C" w:rsidRDefault="0046453C">
            <w:pPr>
              <w:spacing w:line="400" w:lineRule="exact"/>
              <w:rPr>
                <w:rFonts w:eastAsia="方正仿宋_GB2312" w:cs="方正仿宋_GB2312"/>
                <w:bCs/>
                <w:szCs w:val="21"/>
              </w:rPr>
            </w:pPr>
          </w:p>
        </w:tc>
      </w:tr>
      <w:tr w:rsidR="0046453C" w14:paraId="3C6EE8CA" w14:textId="77777777">
        <w:trPr>
          <w:trHeight w:val="238"/>
          <w:jc w:val="center"/>
        </w:trPr>
        <w:tc>
          <w:tcPr>
            <w:tcW w:w="1749" w:type="dxa"/>
            <w:vMerge/>
            <w:vAlign w:val="center"/>
          </w:tcPr>
          <w:p w14:paraId="5A6E3D9C" w14:textId="77777777" w:rsidR="0046453C" w:rsidRDefault="0046453C">
            <w:pPr>
              <w:spacing w:line="400" w:lineRule="exact"/>
              <w:rPr>
                <w:rFonts w:eastAsia="方正仿宋_GB2312" w:cs="方正仿宋_GB2312"/>
                <w:bCs/>
                <w:szCs w:val="21"/>
              </w:rPr>
            </w:pPr>
          </w:p>
        </w:tc>
        <w:tc>
          <w:tcPr>
            <w:tcW w:w="1838" w:type="dxa"/>
            <w:vAlign w:val="center"/>
          </w:tcPr>
          <w:p w14:paraId="5FE930B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秦淮新河</w:t>
            </w:r>
          </w:p>
        </w:tc>
        <w:tc>
          <w:tcPr>
            <w:tcW w:w="3078" w:type="dxa"/>
            <w:vAlign w:val="center"/>
          </w:tcPr>
          <w:p w14:paraId="2C81BF5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石马新寓</w:t>
            </w:r>
          </w:p>
        </w:tc>
        <w:tc>
          <w:tcPr>
            <w:tcW w:w="1779" w:type="dxa"/>
            <w:vMerge/>
            <w:vAlign w:val="center"/>
          </w:tcPr>
          <w:p w14:paraId="23EE9E14" w14:textId="77777777" w:rsidR="0046453C" w:rsidRDefault="0046453C">
            <w:pPr>
              <w:spacing w:line="400" w:lineRule="exact"/>
              <w:rPr>
                <w:rFonts w:eastAsia="方正仿宋_GB2312" w:cs="方正仿宋_GB2312"/>
                <w:bCs/>
                <w:szCs w:val="21"/>
              </w:rPr>
            </w:pPr>
          </w:p>
        </w:tc>
      </w:tr>
      <w:tr w:rsidR="0046453C" w14:paraId="3D739DCF" w14:textId="77777777">
        <w:trPr>
          <w:trHeight w:val="238"/>
          <w:jc w:val="center"/>
        </w:trPr>
        <w:tc>
          <w:tcPr>
            <w:tcW w:w="1749" w:type="dxa"/>
            <w:vMerge/>
            <w:vAlign w:val="center"/>
          </w:tcPr>
          <w:p w14:paraId="543DAB27" w14:textId="77777777" w:rsidR="0046453C" w:rsidRDefault="0046453C">
            <w:pPr>
              <w:spacing w:line="400" w:lineRule="exact"/>
              <w:rPr>
                <w:rFonts w:eastAsia="方正仿宋_GB2312" w:cs="方正仿宋_GB2312"/>
                <w:bCs/>
                <w:szCs w:val="21"/>
              </w:rPr>
            </w:pPr>
          </w:p>
        </w:tc>
        <w:tc>
          <w:tcPr>
            <w:tcW w:w="1838" w:type="dxa"/>
            <w:vAlign w:val="center"/>
          </w:tcPr>
          <w:p w14:paraId="5872D09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秦淮新河</w:t>
            </w:r>
          </w:p>
        </w:tc>
        <w:tc>
          <w:tcPr>
            <w:tcW w:w="3078" w:type="dxa"/>
            <w:vAlign w:val="center"/>
          </w:tcPr>
          <w:p w14:paraId="46E8237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河定桥</w:t>
            </w:r>
          </w:p>
        </w:tc>
        <w:tc>
          <w:tcPr>
            <w:tcW w:w="1779" w:type="dxa"/>
            <w:vMerge/>
            <w:vAlign w:val="center"/>
          </w:tcPr>
          <w:p w14:paraId="105832B6" w14:textId="77777777" w:rsidR="0046453C" w:rsidRDefault="0046453C">
            <w:pPr>
              <w:spacing w:line="400" w:lineRule="exact"/>
              <w:rPr>
                <w:rFonts w:eastAsia="方正仿宋_GB2312" w:cs="方正仿宋_GB2312"/>
                <w:bCs/>
                <w:szCs w:val="21"/>
              </w:rPr>
            </w:pPr>
          </w:p>
        </w:tc>
      </w:tr>
      <w:tr w:rsidR="0046453C" w14:paraId="7AEA4D1C" w14:textId="77777777">
        <w:trPr>
          <w:trHeight w:val="238"/>
          <w:jc w:val="center"/>
        </w:trPr>
        <w:tc>
          <w:tcPr>
            <w:tcW w:w="1749" w:type="dxa"/>
            <w:vMerge/>
            <w:vAlign w:val="center"/>
          </w:tcPr>
          <w:p w14:paraId="6976BD0D" w14:textId="77777777" w:rsidR="0046453C" w:rsidRDefault="0046453C">
            <w:pPr>
              <w:spacing w:line="400" w:lineRule="exact"/>
              <w:rPr>
                <w:rFonts w:eastAsia="方正仿宋_GB2312" w:cs="方正仿宋_GB2312"/>
                <w:bCs/>
                <w:szCs w:val="21"/>
              </w:rPr>
            </w:pPr>
          </w:p>
        </w:tc>
        <w:tc>
          <w:tcPr>
            <w:tcW w:w="1838" w:type="dxa"/>
            <w:vAlign w:val="center"/>
          </w:tcPr>
          <w:p w14:paraId="4D56FB5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秦淮河</w:t>
            </w:r>
          </w:p>
        </w:tc>
        <w:tc>
          <w:tcPr>
            <w:tcW w:w="3078" w:type="dxa"/>
            <w:vAlign w:val="center"/>
          </w:tcPr>
          <w:p w14:paraId="6DC1FC4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东山大桥</w:t>
            </w:r>
          </w:p>
        </w:tc>
        <w:tc>
          <w:tcPr>
            <w:tcW w:w="1779" w:type="dxa"/>
            <w:vMerge/>
            <w:vAlign w:val="center"/>
          </w:tcPr>
          <w:p w14:paraId="49530895" w14:textId="77777777" w:rsidR="0046453C" w:rsidRDefault="0046453C">
            <w:pPr>
              <w:spacing w:line="400" w:lineRule="exact"/>
              <w:rPr>
                <w:rFonts w:eastAsia="方正仿宋_GB2312" w:cs="方正仿宋_GB2312"/>
                <w:bCs/>
                <w:szCs w:val="21"/>
              </w:rPr>
            </w:pPr>
          </w:p>
        </w:tc>
      </w:tr>
      <w:tr w:rsidR="0046453C" w14:paraId="1C8129A5" w14:textId="77777777">
        <w:trPr>
          <w:trHeight w:val="238"/>
          <w:jc w:val="center"/>
        </w:trPr>
        <w:tc>
          <w:tcPr>
            <w:tcW w:w="1749" w:type="dxa"/>
            <w:vMerge/>
            <w:vAlign w:val="center"/>
          </w:tcPr>
          <w:p w14:paraId="579C0047" w14:textId="77777777" w:rsidR="0046453C" w:rsidRDefault="0046453C">
            <w:pPr>
              <w:spacing w:line="400" w:lineRule="exact"/>
              <w:rPr>
                <w:rFonts w:eastAsia="方正仿宋_GB2312" w:cs="方正仿宋_GB2312"/>
                <w:bCs/>
                <w:szCs w:val="21"/>
              </w:rPr>
            </w:pPr>
          </w:p>
        </w:tc>
        <w:tc>
          <w:tcPr>
            <w:tcW w:w="1838" w:type="dxa"/>
            <w:vAlign w:val="center"/>
          </w:tcPr>
          <w:p w14:paraId="649E302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秦淮河</w:t>
            </w:r>
          </w:p>
        </w:tc>
        <w:tc>
          <w:tcPr>
            <w:tcW w:w="3078" w:type="dxa"/>
            <w:vAlign w:val="center"/>
          </w:tcPr>
          <w:p w14:paraId="466081E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北大桥</w:t>
            </w:r>
          </w:p>
        </w:tc>
        <w:tc>
          <w:tcPr>
            <w:tcW w:w="1779" w:type="dxa"/>
            <w:vMerge/>
            <w:vAlign w:val="center"/>
          </w:tcPr>
          <w:p w14:paraId="728699A4" w14:textId="77777777" w:rsidR="0046453C" w:rsidRDefault="0046453C">
            <w:pPr>
              <w:spacing w:line="400" w:lineRule="exact"/>
              <w:rPr>
                <w:rFonts w:eastAsia="方正仿宋_GB2312" w:cs="方正仿宋_GB2312"/>
                <w:bCs/>
                <w:szCs w:val="21"/>
              </w:rPr>
            </w:pPr>
          </w:p>
        </w:tc>
      </w:tr>
      <w:tr w:rsidR="0046453C" w14:paraId="378D3BD8" w14:textId="77777777">
        <w:trPr>
          <w:trHeight w:val="238"/>
          <w:jc w:val="center"/>
        </w:trPr>
        <w:tc>
          <w:tcPr>
            <w:tcW w:w="1749" w:type="dxa"/>
            <w:vMerge/>
            <w:vAlign w:val="center"/>
          </w:tcPr>
          <w:p w14:paraId="0ACAC464" w14:textId="77777777" w:rsidR="0046453C" w:rsidRDefault="0046453C">
            <w:pPr>
              <w:spacing w:line="400" w:lineRule="exact"/>
              <w:rPr>
                <w:rFonts w:eastAsia="方正仿宋_GB2312" w:cs="方正仿宋_GB2312"/>
                <w:bCs/>
                <w:szCs w:val="21"/>
              </w:rPr>
            </w:pPr>
          </w:p>
        </w:tc>
        <w:tc>
          <w:tcPr>
            <w:tcW w:w="1838" w:type="dxa"/>
            <w:vAlign w:val="center"/>
          </w:tcPr>
          <w:p w14:paraId="1419B12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07BD3EC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上坊门桥</w:t>
            </w:r>
          </w:p>
        </w:tc>
        <w:tc>
          <w:tcPr>
            <w:tcW w:w="1779" w:type="dxa"/>
            <w:vMerge/>
            <w:vAlign w:val="center"/>
          </w:tcPr>
          <w:p w14:paraId="6124713F" w14:textId="77777777" w:rsidR="0046453C" w:rsidRDefault="0046453C">
            <w:pPr>
              <w:spacing w:line="400" w:lineRule="exact"/>
              <w:rPr>
                <w:rFonts w:eastAsia="方正仿宋_GB2312" w:cs="方正仿宋_GB2312"/>
                <w:bCs/>
                <w:szCs w:val="21"/>
              </w:rPr>
            </w:pPr>
          </w:p>
        </w:tc>
      </w:tr>
      <w:tr w:rsidR="0046453C" w14:paraId="726D808B" w14:textId="77777777">
        <w:trPr>
          <w:trHeight w:val="238"/>
          <w:jc w:val="center"/>
        </w:trPr>
        <w:tc>
          <w:tcPr>
            <w:tcW w:w="1749" w:type="dxa"/>
            <w:vMerge/>
            <w:vAlign w:val="center"/>
          </w:tcPr>
          <w:p w14:paraId="174BBC79" w14:textId="77777777" w:rsidR="0046453C" w:rsidRDefault="0046453C">
            <w:pPr>
              <w:spacing w:line="400" w:lineRule="exact"/>
              <w:rPr>
                <w:rFonts w:eastAsia="方正仿宋_GB2312" w:cs="方正仿宋_GB2312"/>
                <w:bCs/>
                <w:szCs w:val="21"/>
              </w:rPr>
            </w:pPr>
          </w:p>
        </w:tc>
        <w:tc>
          <w:tcPr>
            <w:tcW w:w="1838" w:type="dxa"/>
            <w:vAlign w:val="center"/>
          </w:tcPr>
          <w:p w14:paraId="2F95000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4070E67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七桥瓮</w:t>
            </w:r>
          </w:p>
        </w:tc>
        <w:tc>
          <w:tcPr>
            <w:tcW w:w="1779" w:type="dxa"/>
            <w:vMerge/>
            <w:vAlign w:val="center"/>
          </w:tcPr>
          <w:p w14:paraId="4091AE72" w14:textId="77777777" w:rsidR="0046453C" w:rsidRDefault="0046453C">
            <w:pPr>
              <w:spacing w:line="400" w:lineRule="exact"/>
              <w:rPr>
                <w:rFonts w:eastAsia="方正仿宋_GB2312" w:cs="方正仿宋_GB2312"/>
                <w:bCs/>
                <w:szCs w:val="21"/>
              </w:rPr>
            </w:pPr>
          </w:p>
        </w:tc>
      </w:tr>
      <w:tr w:rsidR="0046453C" w14:paraId="29E87FFF" w14:textId="77777777">
        <w:trPr>
          <w:trHeight w:val="238"/>
          <w:jc w:val="center"/>
        </w:trPr>
        <w:tc>
          <w:tcPr>
            <w:tcW w:w="1749" w:type="dxa"/>
            <w:vMerge/>
            <w:vAlign w:val="center"/>
          </w:tcPr>
          <w:p w14:paraId="47DD856B" w14:textId="77777777" w:rsidR="0046453C" w:rsidRDefault="0046453C">
            <w:pPr>
              <w:spacing w:line="400" w:lineRule="exact"/>
              <w:rPr>
                <w:rFonts w:eastAsia="方正仿宋_GB2312" w:cs="方正仿宋_GB2312"/>
                <w:bCs/>
                <w:szCs w:val="21"/>
              </w:rPr>
            </w:pPr>
          </w:p>
        </w:tc>
        <w:tc>
          <w:tcPr>
            <w:tcW w:w="1838" w:type="dxa"/>
            <w:vAlign w:val="center"/>
          </w:tcPr>
          <w:p w14:paraId="46C2194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2E02164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凤台桥</w:t>
            </w:r>
          </w:p>
        </w:tc>
        <w:tc>
          <w:tcPr>
            <w:tcW w:w="1779" w:type="dxa"/>
            <w:vMerge/>
            <w:vAlign w:val="center"/>
          </w:tcPr>
          <w:p w14:paraId="54CB7993" w14:textId="77777777" w:rsidR="0046453C" w:rsidRDefault="0046453C">
            <w:pPr>
              <w:spacing w:line="400" w:lineRule="exact"/>
              <w:rPr>
                <w:rFonts w:eastAsia="方正仿宋_GB2312" w:cs="方正仿宋_GB2312"/>
                <w:bCs/>
                <w:szCs w:val="21"/>
              </w:rPr>
            </w:pPr>
          </w:p>
        </w:tc>
      </w:tr>
      <w:tr w:rsidR="0046453C" w14:paraId="39192390" w14:textId="77777777">
        <w:trPr>
          <w:trHeight w:val="238"/>
          <w:jc w:val="center"/>
        </w:trPr>
        <w:tc>
          <w:tcPr>
            <w:tcW w:w="1749" w:type="dxa"/>
            <w:vMerge/>
            <w:vAlign w:val="center"/>
          </w:tcPr>
          <w:p w14:paraId="09772DF8" w14:textId="77777777" w:rsidR="0046453C" w:rsidRDefault="0046453C">
            <w:pPr>
              <w:spacing w:line="400" w:lineRule="exact"/>
              <w:rPr>
                <w:rFonts w:eastAsia="方正仿宋_GB2312" w:cs="方正仿宋_GB2312"/>
                <w:bCs/>
                <w:szCs w:val="21"/>
              </w:rPr>
            </w:pPr>
          </w:p>
        </w:tc>
        <w:tc>
          <w:tcPr>
            <w:tcW w:w="1838" w:type="dxa"/>
            <w:vAlign w:val="center"/>
          </w:tcPr>
          <w:p w14:paraId="2686E7E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6EEA8D8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石城桥</w:t>
            </w:r>
          </w:p>
        </w:tc>
        <w:tc>
          <w:tcPr>
            <w:tcW w:w="1779" w:type="dxa"/>
            <w:vMerge/>
            <w:vAlign w:val="center"/>
          </w:tcPr>
          <w:p w14:paraId="3F3B048F" w14:textId="77777777" w:rsidR="0046453C" w:rsidRDefault="0046453C">
            <w:pPr>
              <w:spacing w:line="400" w:lineRule="exact"/>
              <w:rPr>
                <w:rFonts w:eastAsia="方正仿宋_GB2312" w:cs="方正仿宋_GB2312"/>
                <w:bCs/>
                <w:szCs w:val="21"/>
              </w:rPr>
            </w:pPr>
          </w:p>
        </w:tc>
      </w:tr>
      <w:tr w:rsidR="0046453C" w14:paraId="2579E4C7" w14:textId="77777777">
        <w:trPr>
          <w:trHeight w:val="238"/>
          <w:jc w:val="center"/>
        </w:trPr>
        <w:tc>
          <w:tcPr>
            <w:tcW w:w="1749" w:type="dxa"/>
            <w:vMerge/>
            <w:vAlign w:val="center"/>
          </w:tcPr>
          <w:p w14:paraId="43D259B2" w14:textId="77777777" w:rsidR="0046453C" w:rsidRDefault="0046453C">
            <w:pPr>
              <w:spacing w:line="400" w:lineRule="exact"/>
              <w:rPr>
                <w:rFonts w:eastAsia="方正仿宋_GB2312" w:cs="方正仿宋_GB2312"/>
                <w:bCs/>
                <w:szCs w:val="21"/>
              </w:rPr>
            </w:pPr>
          </w:p>
        </w:tc>
        <w:tc>
          <w:tcPr>
            <w:tcW w:w="1838" w:type="dxa"/>
            <w:vAlign w:val="center"/>
          </w:tcPr>
          <w:p w14:paraId="4B5D82C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06086F0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国防园人行桥</w:t>
            </w:r>
          </w:p>
        </w:tc>
        <w:tc>
          <w:tcPr>
            <w:tcW w:w="1779" w:type="dxa"/>
            <w:vMerge/>
            <w:vAlign w:val="center"/>
          </w:tcPr>
          <w:p w14:paraId="349FF262" w14:textId="77777777" w:rsidR="0046453C" w:rsidRDefault="0046453C">
            <w:pPr>
              <w:spacing w:line="400" w:lineRule="exact"/>
              <w:rPr>
                <w:rFonts w:eastAsia="方正仿宋_GB2312" w:cs="方正仿宋_GB2312"/>
                <w:bCs/>
                <w:szCs w:val="21"/>
              </w:rPr>
            </w:pPr>
          </w:p>
        </w:tc>
      </w:tr>
      <w:tr w:rsidR="0046453C" w14:paraId="698E5EB9" w14:textId="77777777">
        <w:trPr>
          <w:trHeight w:val="238"/>
          <w:jc w:val="center"/>
        </w:trPr>
        <w:tc>
          <w:tcPr>
            <w:tcW w:w="1749" w:type="dxa"/>
            <w:vMerge/>
            <w:vAlign w:val="center"/>
          </w:tcPr>
          <w:p w14:paraId="23FC9888" w14:textId="77777777" w:rsidR="0046453C" w:rsidRDefault="0046453C">
            <w:pPr>
              <w:spacing w:line="400" w:lineRule="exact"/>
              <w:rPr>
                <w:rFonts w:eastAsia="方正仿宋_GB2312" w:cs="方正仿宋_GB2312"/>
                <w:bCs/>
                <w:szCs w:val="21"/>
              </w:rPr>
            </w:pPr>
          </w:p>
        </w:tc>
        <w:tc>
          <w:tcPr>
            <w:tcW w:w="1838" w:type="dxa"/>
            <w:vAlign w:val="center"/>
          </w:tcPr>
          <w:p w14:paraId="2EAC9C5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3238BEE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定准门桥</w:t>
            </w:r>
          </w:p>
        </w:tc>
        <w:tc>
          <w:tcPr>
            <w:tcW w:w="1779" w:type="dxa"/>
            <w:vMerge/>
            <w:vAlign w:val="center"/>
          </w:tcPr>
          <w:p w14:paraId="12270607" w14:textId="77777777" w:rsidR="0046453C" w:rsidRDefault="0046453C">
            <w:pPr>
              <w:spacing w:line="400" w:lineRule="exact"/>
              <w:rPr>
                <w:rFonts w:eastAsia="方正仿宋_GB2312" w:cs="方正仿宋_GB2312"/>
                <w:bCs/>
                <w:szCs w:val="21"/>
              </w:rPr>
            </w:pPr>
          </w:p>
        </w:tc>
      </w:tr>
      <w:tr w:rsidR="0046453C" w14:paraId="2D9961E6" w14:textId="77777777">
        <w:trPr>
          <w:trHeight w:val="238"/>
          <w:jc w:val="center"/>
        </w:trPr>
        <w:tc>
          <w:tcPr>
            <w:tcW w:w="1749" w:type="dxa"/>
            <w:vMerge/>
            <w:vAlign w:val="center"/>
          </w:tcPr>
          <w:p w14:paraId="5EFEAD8F" w14:textId="77777777" w:rsidR="0046453C" w:rsidRDefault="0046453C">
            <w:pPr>
              <w:spacing w:line="400" w:lineRule="exact"/>
              <w:rPr>
                <w:rFonts w:eastAsia="方正仿宋_GB2312" w:cs="方正仿宋_GB2312"/>
                <w:bCs/>
                <w:szCs w:val="21"/>
              </w:rPr>
            </w:pPr>
          </w:p>
        </w:tc>
        <w:tc>
          <w:tcPr>
            <w:tcW w:w="1838" w:type="dxa"/>
            <w:vAlign w:val="center"/>
          </w:tcPr>
          <w:p w14:paraId="2345D81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外秦淮河</w:t>
            </w:r>
          </w:p>
        </w:tc>
        <w:tc>
          <w:tcPr>
            <w:tcW w:w="3078" w:type="dxa"/>
            <w:vAlign w:val="center"/>
          </w:tcPr>
          <w:p w14:paraId="0C86437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三汊河口</w:t>
            </w:r>
          </w:p>
        </w:tc>
        <w:tc>
          <w:tcPr>
            <w:tcW w:w="1779" w:type="dxa"/>
            <w:vMerge/>
            <w:vAlign w:val="center"/>
          </w:tcPr>
          <w:p w14:paraId="187065B5" w14:textId="77777777" w:rsidR="0046453C" w:rsidRDefault="0046453C">
            <w:pPr>
              <w:spacing w:line="400" w:lineRule="exact"/>
              <w:rPr>
                <w:rFonts w:eastAsia="方正仿宋_GB2312" w:cs="方正仿宋_GB2312"/>
                <w:bCs/>
                <w:szCs w:val="21"/>
              </w:rPr>
            </w:pPr>
          </w:p>
        </w:tc>
      </w:tr>
      <w:tr w:rsidR="0046453C" w14:paraId="21BD9D1F" w14:textId="77777777">
        <w:trPr>
          <w:trHeight w:val="238"/>
          <w:jc w:val="center"/>
        </w:trPr>
        <w:tc>
          <w:tcPr>
            <w:tcW w:w="1749" w:type="dxa"/>
            <w:vMerge/>
            <w:vAlign w:val="center"/>
          </w:tcPr>
          <w:p w14:paraId="1E371AB0" w14:textId="77777777" w:rsidR="0046453C" w:rsidRDefault="0046453C">
            <w:pPr>
              <w:spacing w:line="400" w:lineRule="exact"/>
              <w:rPr>
                <w:rFonts w:eastAsia="方正仿宋_GB2312" w:cs="方正仿宋_GB2312"/>
                <w:bCs/>
                <w:szCs w:val="21"/>
              </w:rPr>
            </w:pPr>
          </w:p>
        </w:tc>
        <w:tc>
          <w:tcPr>
            <w:tcW w:w="1838" w:type="dxa"/>
            <w:vAlign w:val="center"/>
          </w:tcPr>
          <w:p w14:paraId="48EDF23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运粮河</w:t>
            </w:r>
          </w:p>
        </w:tc>
        <w:tc>
          <w:tcPr>
            <w:tcW w:w="3078" w:type="dxa"/>
            <w:vAlign w:val="center"/>
          </w:tcPr>
          <w:p w14:paraId="4DF7698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双麒路桥</w:t>
            </w:r>
          </w:p>
        </w:tc>
        <w:tc>
          <w:tcPr>
            <w:tcW w:w="1779" w:type="dxa"/>
            <w:vMerge/>
            <w:vAlign w:val="center"/>
          </w:tcPr>
          <w:p w14:paraId="20B775A8" w14:textId="77777777" w:rsidR="0046453C" w:rsidRDefault="0046453C">
            <w:pPr>
              <w:spacing w:line="400" w:lineRule="exact"/>
              <w:rPr>
                <w:rFonts w:eastAsia="方正仿宋_GB2312" w:cs="方正仿宋_GB2312"/>
                <w:bCs/>
                <w:szCs w:val="21"/>
              </w:rPr>
            </w:pPr>
          </w:p>
        </w:tc>
      </w:tr>
      <w:tr w:rsidR="0046453C" w14:paraId="1D26A238" w14:textId="77777777">
        <w:trPr>
          <w:trHeight w:val="238"/>
          <w:jc w:val="center"/>
        </w:trPr>
        <w:tc>
          <w:tcPr>
            <w:tcW w:w="1749" w:type="dxa"/>
            <w:vMerge/>
            <w:vAlign w:val="center"/>
          </w:tcPr>
          <w:p w14:paraId="061AC605" w14:textId="77777777" w:rsidR="0046453C" w:rsidRDefault="0046453C">
            <w:pPr>
              <w:spacing w:line="400" w:lineRule="exact"/>
              <w:rPr>
                <w:rFonts w:eastAsia="方正仿宋_GB2312" w:cs="方正仿宋_GB2312"/>
                <w:bCs/>
                <w:szCs w:val="21"/>
              </w:rPr>
            </w:pPr>
          </w:p>
        </w:tc>
        <w:tc>
          <w:tcPr>
            <w:tcW w:w="1838" w:type="dxa"/>
            <w:vAlign w:val="center"/>
          </w:tcPr>
          <w:p w14:paraId="2B0F13F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运粮河</w:t>
            </w:r>
          </w:p>
        </w:tc>
        <w:tc>
          <w:tcPr>
            <w:tcW w:w="3078" w:type="dxa"/>
            <w:vAlign w:val="center"/>
          </w:tcPr>
          <w:p w14:paraId="5D6B63B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过兵桥</w:t>
            </w:r>
          </w:p>
        </w:tc>
        <w:tc>
          <w:tcPr>
            <w:tcW w:w="1779" w:type="dxa"/>
            <w:vMerge/>
            <w:vAlign w:val="center"/>
          </w:tcPr>
          <w:p w14:paraId="38CA2798" w14:textId="77777777" w:rsidR="0046453C" w:rsidRDefault="0046453C">
            <w:pPr>
              <w:spacing w:line="400" w:lineRule="exact"/>
              <w:rPr>
                <w:rFonts w:eastAsia="方正仿宋_GB2312" w:cs="方正仿宋_GB2312"/>
                <w:bCs/>
                <w:szCs w:val="21"/>
              </w:rPr>
            </w:pPr>
          </w:p>
        </w:tc>
      </w:tr>
      <w:tr w:rsidR="0046453C" w14:paraId="734FB592" w14:textId="77777777">
        <w:trPr>
          <w:trHeight w:val="238"/>
          <w:jc w:val="center"/>
        </w:trPr>
        <w:tc>
          <w:tcPr>
            <w:tcW w:w="1749" w:type="dxa"/>
            <w:vMerge/>
            <w:vAlign w:val="center"/>
          </w:tcPr>
          <w:p w14:paraId="575E5CD7" w14:textId="77777777" w:rsidR="0046453C" w:rsidRDefault="0046453C">
            <w:pPr>
              <w:spacing w:line="400" w:lineRule="exact"/>
              <w:rPr>
                <w:rFonts w:eastAsia="方正仿宋_GB2312" w:cs="方正仿宋_GB2312"/>
                <w:bCs/>
                <w:szCs w:val="21"/>
              </w:rPr>
            </w:pPr>
          </w:p>
        </w:tc>
        <w:tc>
          <w:tcPr>
            <w:tcW w:w="1838" w:type="dxa"/>
            <w:vAlign w:val="center"/>
          </w:tcPr>
          <w:p w14:paraId="71F3A16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友谊河</w:t>
            </w:r>
          </w:p>
        </w:tc>
        <w:tc>
          <w:tcPr>
            <w:tcW w:w="3078" w:type="dxa"/>
            <w:vAlign w:val="center"/>
          </w:tcPr>
          <w:p w14:paraId="35E9C77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长巷桥</w:t>
            </w:r>
          </w:p>
        </w:tc>
        <w:tc>
          <w:tcPr>
            <w:tcW w:w="1779" w:type="dxa"/>
            <w:vMerge/>
            <w:vAlign w:val="center"/>
          </w:tcPr>
          <w:p w14:paraId="0F6E27CC" w14:textId="77777777" w:rsidR="0046453C" w:rsidRDefault="0046453C">
            <w:pPr>
              <w:spacing w:line="400" w:lineRule="exact"/>
              <w:rPr>
                <w:rFonts w:eastAsia="方正仿宋_GB2312" w:cs="方正仿宋_GB2312"/>
                <w:bCs/>
                <w:szCs w:val="21"/>
              </w:rPr>
            </w:pPr>
          </w:p>
        </w:tc>
      </w:tr>
      <w:tr w:rsidR="0046453C" w14:paraId="54A6060E" w14:textId="77777777">
        <w:trPr>
          <w:trHeight w:val="238"/>
          <w:jc w:val="center"/>
        </w:trPr>
        <w:tc>
          <w:tcPr>
            <w:tcW w:w="1749" w:type="dxa"/>
            <w:vMerge/>
            <w:vAlign w:val="center"/>
          </w:tcPr>
          <w:p w14:paraId="081A5F7D" w14:textId="77777777" w:rsidR="0046453C" w:rsidRDefault="0046453C">
            <w:pPr>
              <w:spacing w:line="400" w:lineRule="exact"/>
              <w:rPr>
                <w:rFonts w:eastAsia="方正仿宋_GB2312" w:cs="方正仿宋_GB2312"/>
                <w:bCs/>
                <w:szCs w:val="21"/>
              </w:rPr>
            </w:pPr>
          </w:p>
        </w:tc>
        <w:tc>
          <w:tcPr>
            <w:tcW w:w="1838" w:type="dxa"/>
            <w:vAlign w:val="center"/>
          </w:tcPr>
          <w:p w14:paraId="237BCB6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友谊河</w:t>
            </w:r>
          </w:p>
        </w:tc>
        <w:tc>
          <w:tcPr>
            <w:tcW w:w="3078" w:type="dxa"/>
            <w:vAlign w:val="center"/>
          </w:tcPr>
          <w:p w14:paraId="34E3099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石扬路桥</w:t>
            </w:r>
          </w:p>
        </w:tc>
        <w:tc>
          <w:tcPr>
            <w:tcW w:w="1779" w:type="dxa"/>
            <w:vMerge/>
            <w:vAlign w:val="center"/>
          </w:tcPr>
          <w:p w14:paraId="0905A198" w14:textId="77777777" w:rsidR="0046453C" w:rsidRDefault="0046453C">
            <w:pPr>
              <w:spacing w:line="400" w:lineRule="exact"/>
              <w:rPr>
                <w:rFonts w:eastAsia="方正仿宋_GB2312" w:cs="方正仿宋_GB2312"/>
                <w:bCs/>
                <w:szCs w:val="21"/>
              </w:rPr>
            </w:pPr>
          </w:p>
        </w:tc>
      </w:tr>
      <w:tr w:rsidR="0046453C" w14:paraId="1876168D" w14:textId="77777777">
        <w:trPr>
          <w:trHeight w:val="238"/>
          <w:jc w:val="center"/>
        </w:trPr>
        <w:tc>
          <w:tcPr>
            <w:tcW w:w="1749" w:type="dxa"/>
            <w:vMerge/>
            <w:vAlign w:val="center"/>
          </w:tcPr>
          <w:p w14:paraId="02C5ED3E" w14:textId="77777777" w:rsidR="0046453C" w:rsidRDefault="0046453C">
            <w:pPr>
              <w:spacing w:line="400" w:lineRule="exact"/>
              <w:rPr>
                <w:rFonts w:eastAsia="方正仿宋_GB2312" w:cs="方正仿宋_GB2312"/>
                <w:bCs/>
                <w:szCs w:val="21"/>
              </w:rPr>
            </w:pPr>
          </w:p>
        </w:tc>
        <w:tc>
          <w:tcPr>
            <w:tcW w:w="1838" w:type="dxa"/>
            <w:vAlign w:val="center"/>
          </w:tcPr>
          <w:p w14:paraId="072DFAA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内秦淮河东段</w:t>
            </w:r>
          </w:p>
        </w:tc>
        <w:tc>
          <w:tcPr>
            <w:tcW w:w="3078" w:type="dxa"/>
            <w:vAlign w:val="center"/>
          </w:tcPr>
          <w:p w14:paraId="71950C7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逸仙桥</w:t>
            </w:r>
          </w:p>
        </w:tc>
        <w:tc>
          <w:tcPr>
            <w:tcW w:w="1779" w:type="dxa"/>
            <w:vMerge/>
            <w:vAlign w:val="center"/>
          </w:tcPr>
          <w:p w14:paraId="10BB4C0B" w14:textId="77777777" w:rsidR="0046453C" w:rsidRDefault="0046453C">
            <w:pPr>
              <w:spacing w:line="400" w:lineRule="exact"/>
              <w:rPr>
                <w:rFonts w:eastAsia="方正仿宋_GB2312" w:cs="方正仿宋_GB2312"/>
                <w:bCs/>
                <w:szCs w:val="21"/>
              </w:rPr>
            </w:pPr>
          </w:p>
        </w:tc>
      </w:tr>
      <w:tr w:rsidR="0046453C" w14:paraId="3FD92FF3" w14:textId="77777777">
        <w:trPr>
          <w:trHeight w:val="238"/>
          <w:jc w:val="center"/>
        </w:trPr>
        <w:tc>
          <w:tcPr>
            <w:tcW w:w="1749" w:type="dxa"/>
            <w:vMerge/>
            <w:vAlign w:val="center"/>
          </w:tcPr>
          <w:p w14:paraId="3E4FAD3B" w14:textId="77777777" w:rsidR="0046453C" w:rsidRDefault="0046453C">
            <w:pPr>
              <w:spacing w:line="400" w:lineRule="exact"/>
              <w:rPr>
                <w:rFonts w:eastAsia="方正仿宋_GB2312" w:cs="方正仿宋_GB2312"/>
                <w:bCs/>
                <w:szCs w:val="21"/>
              </w:rPr>
            </w:pPr>
          </w:p>
        </w:tc>
        <w:tc>
          <w:tcPr>
            <w:tcW w:w="1838" w:type="dxa"/>
            <w:vAlign w:val="center"/>
          </w:tcPr>
          <w:p w14:paraId="2B52373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内秦淮河中段</w:t>
            </w:r>
          </w:p>
        </w:tc>
        <w:tc>
          <w:tcPr>
            <w:tcW w:w="3078" w:type="dxa"/>
            <w:vAlign w:val="center"/>
          </w:tcPr>
          <w:p w14:paraId="4B3AD64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张公桥</w:t>
            </w:r>
          </w:p>
        </w:tc>
        <w:tc>
          <w:tcPr>
            <w:tcW w:w="1779" w:type="dxa"/>
            <w:vMerge/>
            <w:vAlign w:val="center"/>
          </w:tcPr>
          <w:p w14:paraId="6F50F1E9" w14:textId="77777777" w:rsidR="0046453C" w:rsidRDefault="0046453C">
            <w:pPr>
              <w:spacing w:line="400" w:lineRule="exact"/>
              <w:rPr>
                <w:rFonts w:eastAsia="方正仿宋_GB2312" w:cs="方正仿宋_GB2312"/>
                <w:bCs/>
                <w:szCs w:val="21"/>
              </w:rPr>
            </w:pPr>
          </w:p>
        </w:tc>
      </w:tr>
      <w:tr w:rsidR="0046453C" w14:paraId="554C3698" w14:textId="77777777">
        <w:trPr>
          <w:trHeight w:val="238"/>
          <w:jc w:val="center"/>
        </w:trPr>
        <w:tc>
          <w:tcPr>
            <w:tcW w:w="1749" w:type="dxa"/>
            <w:vMerge/>
            <w:vAlign w:val="center"/>
          </w:tcPr>
          <w:p w14:paraId="18594507" w14:textId="77777777" w:rsidR="0046453C" w:rsidRDefault="0046453C">
            <w:pPr>
              <w:spacing w:line="400" w:lineRule="exact"/>
              <w:rPr>
                <w:rFonts w:eastAsia="方正仿宋_GB2312" w:cs="方正仿宋_GB2312"/>
                <w:bCs/>
                <w:szCs w:val="21"/>
              </w:rPr>
            </w:pPr>
          </w:p>
        </w:tc>
        <w:tc>
          <w:tcPr>
            <w:tcW w:w="1838" w:type="dxa"/>
            <w:vAlign w:val="center"/>
          </w:tcPr>
          <w:p w14:paraId="1ED7520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内秦淮河南段</w:t>
            </w:r>
          </w:p>
        </w:tc>
        <w:tc>
          <w:tcPr>
            <w:tcW w:w="3078" w:type="dxa"/>
            <w:vAlign w:val="center"/>
          </w:tcPr>
          <w:p w14:paraId="49661BD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西水关</w:t>
            </w:r>
          </w:p>
        </w:tc>
        <w:tc>
          <w:tcPr>
            <w:tcW w:w="1779" w:type="dxa"/>
            <w:vMerge/>
            <w:vAlign w:val="center"/>
          </w:tcPr>
          <w:p w14:paraId="590C40C7" w14:textId="77777777" w:rsidR="0046453C" w:rsidRDefault="0046453C">
            <w:pPr>
              <w:spacing w:line="400" w:lineRule="exact"/>
              <w:rPr>
                <w:rFonts w:eastAsia="方正仿宋_GB2312" w:cs="方正仿宋_GB2312"/>
                <w:bCs/>
                <w:szCs w:val="21"/>
              </w:rPr>
            </w:pPr>
          </w:p>
        </w:tc>
      </w:tr>
      <w:tr w:rsidR="0046453C" w14:paraId="414AC567" w14:textId="77777777">
        <w:trPr>
          <w:trHeight w:val="238"/>
          <w:jc w:val="center"/>
        </w:trPr>
        <w:tc>
          <w:tcPr>
            <w:tcW w:w="1749" w:type="dxa"/>
            <w:vMerge/>
            <w:vAlign w:val="center"/>
          </w:tcPr>
          <w:p w14:paraId="6D09D8A9" w14:textId="77777777" w:rsidR="0046453C" w:rsidRDefault="0046453C">
            <w:pPr>
              <w:spacing w:line="400" w:lineRule="exact"/>
              <w:rPr>
                <w:rFonts w:eastAsia="方正仿宋_GB2312" w:cs="方正仿宋_GB2312"/>
                <w:bCs/>
                <w:szCs w:val="21"/>
              </w:rPr>
            </w:pPr>
          </w:p>
        </w:tc>
        <w:tc>
          <w:tcPr>
            <w:tcW w:w="1838" w:type="dxa"/>
            <w:vAlign w:val="center"/>
          </w:tcPr>
          <w:p w14:paraId="0C1A202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南河</w:t>
            </w:r>
          </w:p>
        </w:tc>
        <w:tc>
          <w:tcPr>
            <w:tcW w:w="3078" w:type="dxa"/>
            <w:vAlign w:val="center"/>
          </w:tcPr>
          <w:p w14:paraId="05389B0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拖板桥</w:t>
            </w:r>
          </w:p>
        </w:tc>
        <w:tc>
          <w:tcPr>
            <w:tcW w:w="1779" w:type="dxa"/>
            <w:vMerge/>
            <w:vAlign w:val="center"/>
          </w:tcPr>
          <w:p w14:paraId="619B17C1" w14:textId="77777777" w:rsidR="0046453C" w:rsidRDefault="0046453C">
            <w:pPr>
              <w:spacing w:line="400" w:lineRule="exact"/>
              <w:rPr>
                <w:rFonts w:eastAsia="方正仿宋_GB2312" w:cs="方正仿宋_GB2312"/>
                <w:bCs/>
                <w:szCs w:val="21"/>
              </w:rPr>
            </w:pPr>
          </w:p>
        </w:tc>
      </w:tr>
      <w:tr w:rsidR="0046453C" w14:paraId="0F3E04ED" w14:textId="77777777">
        <w:trPr>
          <w:trHeight w:val="238"/>
          <w:jc w:val="center"/>
        </w:trPr>
        <w:tc>
          <w:tcPr>
            <w:tcW w:w="1749" w:type="dxa"/>
            <w:vMerge/>
            <w:vAlign w:val="center"/>
          </w:tcPr>
          <w:p w14:paraId="46FAABAC" w14:textId="77777777" w:rsidR="0046453C" w:rsidRDefault="0046453C">
            <w:pPr>
              <w:spacing w:line="400" w:lineRule="exact"/>
              <w:rPr>
                <w:rFonts w:eastAsia="方正仿宋_GB2312" w:cs="方正仿宋_GB2312"/>
                <w:bCs/>
                <w:szCs w:val="21"/>
              </w:rPr>
            </w:pPr>
          </w:p>
        </w:tc>
        <w:tc>
          <w:tcPr>
            <w:tcW w:w="1838" w:type="dxa"/>
            <w:vAlign w:val="center"/>
          </w:tcPr>
          <w:p w14:paraId="15714D2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南河</w:t>
            </w:r>
          </w:p>
        </w:tc>
        <w:tc>
          <w:tcPr>
            <w:tcW w:w="3078" w:type="dxa"/>
            <w:vAlign w:val="center"/>
          </w:tcPr>
          <w:p w14:paraId="72318E3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赛虹桥</w:t>
            </w:r>
          </w:p>
        </w:tc>
        <w:tc>
          <w:tcPr>
            <w:tcW w:w="1779" w:type="dxa"/>
            <w:vMerge/>
            <w:vAlign w:val="center"/>
          </w:tcPr>
          <w:p w14:paraId="415FE751" w14:textId="77777777" w:rsidR="0046453C" w:rsidRDefault="0046453C">
            <w:pPr>
              <w:spacing w:line="400" w:lineRule="exact"/>
              <w:rPr>
                <w:rFonts w:eastAsia="方正仿宋_GB2312" w:cs="方正仿宋_GB2312"/>
                <w:bCs/>
                <w:szCs w:val="21"/>
              </w:rPr>
            </w:pPr>
          </w:p>
        </w:tc>
      </w:tr>
      <w:tr w:rsidR="0046453C" w14:paraId="769FF026" w14:textId="77777777">
        <w:trPr>
          <w:trHeight w:val="238"/>
          <w:jc w:val="center"/>
        </w:trPr>
        <w:tc>
          <w:tcPr>
            <w:tcW w:w="1749" w:type="dxa"/>
            <w:vMerge/>
            <w:vAlign w:val="center"/>
          </w:tcPr>
          <w:p w14:paraId="536465F2" w14:textId="77777777" w:rsidR="0046453C" w:rsidRDefault="0046453C">
            <w:pPr>
              <w:spacing w:line="400" w:lineRule="exact"/>
              <w:rPr>
                <w:rFonts w:eastAsia="方正仿宋_GB2312" w:cs="方正仿宋_GB2312"/>
                <w:bCs/>
                <w:szCs w:val="21"/>
              </w:rPr>
            </w:pPr>
          </w:p>
        </w:tc>
        <w:tc>
          <w:tcPr>
            <w:tcW w:w="1838" w:type="dxa"/>
            <w:vAlign w:val="center"/>
          </w:tcPr>
          <w:p w14:paraId="0E85BA1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外港河</w:t>
            </w:r>
          </w:p>
        </w:tc>
        <w:tc>
          <w:tcPr>
            <w:tcW w:w="3078" w:type="dxa"/>
            <w:vAlign w:val="center"/>
          </w:tcPr>
          <w:p w14:paraId="7EAC471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外港河入河口</w:t>
            </w:r>
          </w:p>
        </w:tc>
        <w:tc>
          <w:tcPr>
            <w:tcW w:w="1779" w:type="dxa"/>
            <w:vMerge/>
            <w:vAlign w:val="center"/>
          </w:tcPr>
          <w:p w14:paraId="708AE43B" w14:textId="77777777" w:rsidR="0046453C" w:rsidRDefault="0046453C">
            <w:pPr>
              <w:spacing w:line="400" w:lineRule="exact"/>
              <w:rPr>
                <w:rFonts w:eastAsia="方正仿宋_GB2312" w:cs="方正仿宋_GB2312"/>
                <w:bCs/>
                <w:szCs w:val="21"/>
              </w:rPr>
            </w:pPr>
          </w:p>
        </w:tc>
      </w:tr>
      <w:tr w:rsidR="0046453C" w14:paraId="62478764" w14:textId="77777777">
        <w:trPr>
          <w:trHeight w:val="263"/>
          <w:jc w:val="center"/>
        </w:trPr>
        <w:tc>
          <w:tcPr>
            <w:tcW w:w="1749" w:type="dxa"/>
            <w:vMerge/>
            <w:vAlign w:val="center"/>
          </w:tcPr>
          <w:p w14:paraId="0009418E" w14:textId="77777777" w:rsidR="0046453C" w:rsidRDefault="0046453C">
            <w:pPr>
              <w:spacing w:line="400" w:lineRule="exact"/>
              <w:rPr>
                <w:rFonts w:eastAsia="方正仿宋_GB2312" w:cs="方正仿宋_GB2312"/>
                <w:bCs/>
                <w:szCs w:val="21"/>
              </w:rPr>
            </w:pPr>
          </w:p>
        </w:tc>
        <w:tc>
          <w:tcPr>
            <w:tcW w:w="1838" w:type="dxa"/>
            <w:vAlign w:val="center"/>
          </w:tcPr>
          <w:p w14:paraId="235E997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杨家圩河</w:t>
            </w:r>
          </w:p>
        </w:tc>
        <w:tc>
          <w:tcPr>
            <w:tcW w:w="3078" w:type="dxa"/>
            <w:vAlign w:val="center"/>
          </w:tcPr>
          <w:p w14:paraId="434F2D7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杨家圩河入河口</w:t>
            </w:r>
          </w:p>
        </w:tc>
        <w:tc>
          <w:tcPr>
            <w:tcW w:w="1779" w:type="dxa"/>
            <w:vMerge/>
            <w:vAlign w:val="center"/>
          </w:tcPr>
          <w:p w14:paraId="7292E51F" w14:textId="77777777" w:rsidR="0046453C" w:rsidRDefault="0046453C">
            <w:pPr>
              <w:spacing w:line="400" w:lineRule="exact"/>
              <w:rPr>
                <w:rFonts w:eastAsia="方正仿宋_GB2312" w:cs="方正仿宋_GB2312"/>
                <w:bCs/>
                <w:szCs w:val="21"/>
              </w:rPr>
            </w:pPr>
          </w:p>
        </w:tc>
      </w:tr>
      <w:tr w:rsidR="0046453C" w14:paraId="7963E088" w14:textId="77777777">
        <w:trPr>
          <w:trHeight w:val="238"/>
          <w:jc w:val="center"/>
        </w:trPr>
        <w:tc>
          <w:tcPr>
            <w:tcW w:w="1749" w:type="dxa"/>
            <w:vMerge/>
            <w:vAlign w:val="center"/>
          </w:tcPr>
          <w:p w14:paraId="080FAE0E" w14:textId="77777777" w:rsidR="0046453C" w:rsidRDefault="0046453C">
            <w:pPr>
              <w:spacing w:line="400" w:lineRule="exact"/>
              <w:rPr>
                <w:rFonts w:eastAsia="方正仿宋_GB2312" w:cs="方正仿宋_GB2312"/>
                <w:bCs/>
                <w:szCs w:val="21"/>
              </w:rPr>
            </w:pPr>
          </w:p>
        </w:tc>
        <w:tc>
          <w:tcPr>
            <w:tcW w:w="1838" w:type="dxa"/>
            <w:vAlign w:val="center"/>
          </w:tcPr>
          <w:p w14:paraId="3BB3F82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牛首山河</w:t>
            </w:r>
          </w:p>
        </w:tc>
        <w:tc>
          <w:tcPr>
            <w:tcW w:w="3078" w:type="dxa"/>
            <w:vAlign w:val="center"/>
          </w:tcPr>
          <w:p w14:paraId="46E0D28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淮浦路桥</w:t>
            </w:r>
          </w:p>
        </w:tc>
        <w:tc>
          <w:tcPr>
            <w:tcW w:w="1779" w:type="dxa"/>
            <w:vMerge/>
            <w:vAlign w:val="center"/>
          </w:tcPr>
          <w:p w14:paraId="0A0A8BF2" w14:textId="77777777" w:rsidR="0046453C" w:rsidRDefault="0046453C">
            <w:pPr>
              <w:spacing w:line="400" w:lineRule="exact"/>
              <w:rPr>
                <w:rFonts w:eastAsia="方正仿宋_GB2312" w:cs="方正仿宋_GB2312"/>
                <w:bCs/>
                <w:szCs w:val="21"/>
              </w:rPr>
            </w:pPr>
          </w:p>
        </w:tc>
      </w:tr>
      <w:tr w:rsidR="0046453C" w14:paraId="21B39AEB" w14:textId="77777777">
        <w:trPr>
          <w:trHeight w:val="238"/>
          <w:jc w:val="center"/>
        </w:trPr>
        <w:tc>
          <w:tcPr>
            <w:tcW w:w="1749" w:type="dxa"/>
            <w:vMerge/>
            <w:vAlign w:val="center"/>
          </w:tcPr>
          <w:p w14:paraId="758920B1" w14:textId="77777777" w:rsidR="0046453C" w:rsidRDefault="0046453C">
            <w:pPr>
              <w:spacing w:line="400" w:lineRule="exact"/>
              <w:rPr>
                <w:rFonts w:eastAsia="方正仿宋_GB2312" w:cs="方正仿宋_GB2312"/>
                <w:bCs/>
                <w:szCs w:val="21"/>
              </w:rPr>
            </w:pPr>
          </w:p>
        </w:tc>
        <w:tc>
          <w:tcPr>
            <w:tcW w:w="1838" w:type="dxa"/>
            <w:vAlign w:val="center"/>
          </w:tcPr>
          <w:p w14:paraId="7F043A8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秦淮河</w:t>
            </w:r>
          </w:p>
        </w:tc>
        <w:tc>
          <w:tcPr>
            <w:tcW w:w="3078" w:type="dxa"/>
            <w:vAlign w:val="center"/>
          </w:tcPr>
          <w:p w14:paraId="4FB2C56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彩虹桥</w:t>
            </w:r>
          </w:p>
        </w:tc>
        <w:tc>
          <w:tcPr>
            <w:tcW w:w="1779" w:type="dxa"/>
            <w:vMerge/>
            <w:vAlign w:val="center"/>
          </w:tcPr>
          <w:p w14:paraId="2289D14B" w14:textId="77777777" w:rsidR="0046453C" w:rsidRDefault="0046453C">
            <w:pPr>
              <w:spacing w:line="400" w:lineRule="exact"/>
              <w:rPr>
                <w:rFonts w:eastAsia="方正仿宋_GB2312" w:cs="方正仿宋_GB2312"/>
                <w:bCs/>
                <w:szCs w:val="21"/>
              </w:rPr>
            </w:pPr>
          </w:p>
        </w:tc>
      </w:tr>
      <w:tr w:rsidR="0046453C" w14:paraId="4E04769E" w14:textId="77777777">
        <w:trPr>
          <w:trHeight w:val="238"/>
          <w:jc w:val="center"/>
        </w:trPr>
        <w:tc>
          <w:tcPr>
            <w:tcW w:w="1749" w:type="dxa"/>
            <w:vMerge/>
            <w:vAlign w:val="center"/>
          </w:tcPr>
          <w:p w14:paraId="38723928" w14:textId="77777777" w:rsidR="0046453C" w:rsidRDefault="0046453C">
            <w:pPr>
              <w:spacing w:line="400" w:lineRule="exact"/>
              <w:rPr>
                <w:rFonts w:eastAsia="方正仿宋_GB2312" w:cs="方正仿宋_GB2312"/>
                <w:bCs/>
                <w:szCs w:val="21"/>
              </w:rPr>
            </w:pPr>
          </w:p>
        </w:tc>
        <w:tc>
          <w:tcPr>
            <w:tcW w:w="1838" w:type="dxa"/>
            <w:vAlign w:val="center"/>
          </w:tcPr>
          <w:p w14:paraId="3778BDF0"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西涧沟</w:t>
            </w:r>
          </w:p>
        </w:tc>
        <w:tc>
          <w:tcPr>
            <w:tcW w:w="3078" w:type="dxa"/>
            <w:vAlign w:val="center"/>
          </w:tcPr>
          <w:p w14:paraId="2762E75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西涧沟入河口</w:t>
            </w:r>
          </w:p>
        </w:tc>
        <w:tc>
          <w:tcPr>
            <w:tcW w:w="1779" w:type="dxa"/>
            <w:vMerge/>
            <w:vAlign w:val="center"/>
          </w:tcPr>
          <w:p w14:paraId="4D1D1BC8" w14:textId="77777777" w:rsidR="0046453C" w:rsidRDefault="0046453C">
            <w:pPr>
              <w:spacing w:line="400" w:lineRule="exact"/>
              <w:rPr>
                <w:rFonts w:eastAsia="方正仿宋_GB2312" w:cs="方正仿宋_GB2312"/>
                <w:bCs/>
                <w:szCs w:val="21"/>
              </w:rPr>
            </w:pPr>
          </w:p>
        </w:tc>
      </w:tr>
      <w:tr w:rsidR="0046453C" w14:paraId="29E95094" w14:textId="77777777">
        <w:trPr>
          <w:trHeight w:val="238"/>
          <w:jc w:val="center"/>
        </w:trPr>
        <w:tc>
          <w:tcPr>
            <w:tcW w:w="1749" w:type="dxa"/>
            <w:vMerge/>
            <w:vAlign w:val="center"/>
          </w:tcPr>
          <w:p w14:paraId="1C1E3B08" w14:textId="77777777" w:rsidR="0046453C" w:rsidRDefault="0046453C">
            <w:pPr>
              <w:spacing w:line="400" w:lineRule="exact"/>
              <w:rPr>
                <w:rFonts w:eastAsia="方正仿宋_GB2312" w:cs="方正仿宋_GB2312"/>
                <w:bCs/>
                <w:szCs w:val="21"/>
              </w:rPr>
            </w:pPr>
          </w:p>
        </w:tc>
        <w:tc>
          <w:tcPr>
            <w:tcW w:w="1838" w:type="dxa"/>
            <w:vAlign w:val="center"/>
          </w:tcPr>
          <w:p w14:paraId="58A10A3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云台山河</w:t>
            </w:r>
          </w:p>
        </w:tc>
        <w:tc>
          <w:tcPr>
            <w:tcW w:w="3078" w:type="dxa"/>
            <w:vAlign w:val="center"/>
          </w:tcPr>
          <w:p w14:paraId="627FAE3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云台山河入河口</w:t>
            </w:r>
          </w:p>
        </w:tc>
        <w:tc>
          <w:tcPr>
            <w:tcW w:w="1779" w:type="dxa"/>
            <w:vMerge/>
            <w:vAlign w:val="center"/>
          </w:tcPr>
          <w:p w14:paraId="70C14CA7" w14:textId="77777777" w:rsidR="0046453C" w:rsidRDefault="0046453C">
            <w:pPr>
              <w:spacing w:line="400" w:lineRule="exact"/>
              <w:rPr>
                <w:rFonts w:eastAsia="方正仿宋_GB2312" w:cs="方正仿宋_GB2312"/>
                <w:bCs/>
                <w:szCs w:val="21"/>
              </w:rPr>
            </w:pPr>
          </w:p>
        </w:tc>
      </w:tr>
      <w:tr w:rsidR="0046453C" w14:paraId="086009EC" w14:textId="77777777">
        <w:trPr>
          <w:trHeight w:val="238"/>
          <w:jc w:val="center"/>
        </w:trPr>
        <w:tc>
          <w:tcPr>
            <w:tcW w:w="1749" w:type="dxa"/>
            <w:vMerge w:val="restart"/>
            <w:vAlign w:val="center"/>
          </w:tcPr>
          <w:p w14:paraId="6B624A5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板桥河</w:t>
            </w:r>
          </w:p>
          <w:p w14:paraId="545D2BB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13</w:t>
            </w:r>
            <w:r>
              <w:rPr>
                <w:rFonts w:eastAsia="方正仿宋_GB2312" w:cs="方正仿宋_GB2312" w:hint="eastAsia"/>
                <w:bCs/>
                <w:szCs w:val="21"/>
              </w:rPr>
              <w:t>个点）</w:t>
            </w:r>
          </w:p>
        </w:tc>
        <w:tc>
          <w:tcPr>
            <w:tcW w:w="1838" w:type="dxa"/>
            <w:vAlign w:val="center"/>
          </w:tcPr>
          <w:p w14:paraId="582AE9E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板桥河</w:t>
            </w:r>
          </w:p>
        </w:tc>
        <w:tc>
          <w:tcPr>
            <w:tcW w:w="3078" w:type="dxa"/>
            <w:vAlign w:val="center"/>
          </w:tcPr>
          <w:p w14:paraId="434C376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板桥河闸</w:t>
            </w:r>
          </w:p>
        </w:tc>
        <w:tc>
          <w:tcPr>
            <w:tcW w:w="1779" w:type="dxa"/>
            <w:vMerge w:val="restart"/>
            <w:vAlign w:val="center"/>
          </w:tcPr>
          <w:p w14:paraId="319F66D2" w14:textId="77777777" w:rsidR="0046453C" w:rsidRDefault="00000000">
            <w:pPr>
              <w:spacing w:line="400" w:lineRule="exact"/>
              <w:rPr>
                <w:rFonts w:eastAsia="方正仿宋_GB2312"/>
                <w:bCs/>
                <w:szCs w:val="21"/>
              </w:rPr>
            </w:pPr>
            <w:r>
              <w:rPr>
                <w:rFonts w:eastAsia="方正仿宋_GB2312"/>
                <w:bCs/>
                <w:szCs w:val="21"/>
              </w:rPr>
              <w:t>指标：</w:t>
            </w:r>
            <w:r>
              <w:rPr>
                <w:rFonts w:eastAsia="方正仿宋_GB2312"/>
                <w:bCs/>
                <w:szCs w:val="21"/>
              </w:rPr>
              <w:t>pH</w:t>
            </w:r>
            <w:r>
              <w:rPr>
                <w:rFonts w:eastAsia="方正仿宋_GB2312"/>
                <w:bCs/>
                <w:szCs w:val="21"/>
              </w:rPr>
              <w:t>、溶解氧、氨氮、总磷、高锰酸盐指数</w:t>
            </w:r>
          </w:p>
          <w:p w14:paraId="5441AE7A" w14:textId="77777777" w:rsidR="0046453C" w:rsidRDefault="00000000">
            <w:pPr>
              <w:spacing w:line="400" w:lineRule="exact"/>
              <w:rPr>
                <w:rFonts w:eastAsia="方正仿宋_GB2312" w:cs="方正仿宋_GB2312"/>
                <w:bCs/>
                <w:szCs w:val="21"/>
              </w:rPr>
            </w:pPr>
            <w:r>
              <w:rPr>
                <w:rFonts w:eastAsia="方正仿宋_GB2312" w:hint="eastAsia"/>
                <w:bCs/>
                <w:szCs w:val="21"/>
              </w:rPr>
              <w:t>频次</w:t>
            </w:r>
            <w:r>
              <w:rPr>
                <w:rFonts w:eastAsia="方正仿宋_GB2312"/>
                <w:bCs/>
                <w:szCs w:val="21"/>
              </w:rPr>
              <w:t>：</w:t>
            </w:r>
            <w:r>
              <w:rPr>
                <w:rFonts w:eastAsia="方正仿宋_GB2312" w:hint="eastAsia"/>
                <w:bCs/>
                <w:szCs w:val="21"/>
              </w:rPr>
              <w:t>每月</w:t>
            </w:r>
            <w:r>
              <w:rPr>
                <w:rFonts w:eastAsia="方正仿宋_GB2312" w:hint="eastAsia"/>
                <w:bCs/>
                <w:szCs w:val="21"/>
              </w:rPr>
              <w:t>1</w:t>
            </w:r>
            <w:r>
              <w:rPr>
                <w:rFonts w:eastAsia="方正仿宋_GB2312" w:hint="eastAsia"/>
                <w:bCs/>
                <w:szCs w:val="21"/>
              </w:rPr>
              <w:t>次</w:t>
            </w:r>
          </w:p>
        </w:tc>
      </w:tr>
      <w:tr w:rsidR="0046453C" w14:paraId="15FC8957" w14:textId="77777777">
        <w:trPr>
          <w:trHeight w:val="238"/>
          <w:jc w:val="center"/>
        </w:trPr>
        <w:tc>
          <w:tcPr>
            <w:tcW w:w="1749" w:type="dxa"/>
            <w:vMerge/>
            <w:vAlign w:val="center"/>
          </w:tcPr>
          <w:p w14:paraId="383D4CD1" w14:textId="77777777" w:rsidR="0046453C" w:rsidRDefault="0046453C">
            <w:pPr>
              <w:spacing w:line="400" w:lineRule="exact"/>
              <w:rPr>
                <w:rFonts w:eastAsia="方正仿宋_GB2312" w:cs="方正仿宋_GB2312"/>
                <w:bCs/>
                <w:szCs w:val="21"/>
              </w:rPr>
            </w:pPr>
          </w:p>
        </w:tc>
        <w:tc>
          <w:tcPr>
            <w:tcW w:w="1838" w:type="dxa"/>
            <w:vAlign w:val="center"/>
          </w:tcPr>
          <w:p w14:paraId="51F7260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板桥河</w:t>
            </w:r>
          </w:p>
        </w:tc>
        <w:tc>
          <w:tcPr>
            <w:tcW w:w="3078" w:type="dxa"/>
            <w:vAlign w:val="center"/>
          </w:tcPr>
          <w:p w14:paraId="09E4EDE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中兴大桥</w:t>
            </w:r>
          </w:p>
        </w:tc>
        <w:tc>
          <w:tcPr>
            <w:tcW w:w="1779" w:type="dxa"/>
            <w:vMerge/>
            <w:vAlign w:val="center"/>
          </w:tcPr>
          <w:p w14:paraId="578781D0" w14:textId="77777777" w:rsidR="0046453C" w:rsidRDefault="0046453C">
            <w:pPr>
              <w:spacing w:line="400" w:lineRule="exact"/>
              <w:rPr>
                <w:rFonts w:eastAsia="方正仿宋_GB2312" w:cs="方正仿宋_GB2312"/>
                <w:bCs/>
                <w:szCs w:val="21"/>
              </w:rPr>
            </w:pPr>
          </w:p>
        </w:tc>
      </w:tr>
      <w:tr w:rsidR="0046453C" w14:paraId="074F1BFA" w14:textId="77777777">
        <w:trPr>
          <w:trHeight w:val="238"/>
          <w:jc w:val="center"/>
        </w:trPr>
        <w:tc>
          <w:tcPr>
            <w:tcW w:w="1749" w:type="dxa"/>
            <w:vMerge/>
            <w:vAlign w:val="center"/>
          </w:tcPr>
          <w:p w14:paraId="101649C4" w14:textId="77777777" w:rsidR="0046453C" w:rsidRDefault="0046453C">
            <w:pPr>
              <w:spacing w:line="400" w:lineRule="exact"/>
              <w:rPr>
                <w:rFonts w:eastAsia="方正仿宋_GB2312" w:cs="方正仿宋_GB2312"/>
                <w:bCs/>
                <w:szCs w:val="21"/>
              </w:rPr>
            </w:pPr>
          </w:p>
        </w:tc>
        <w:tc>
          <w:tcPr>
            <w:tcW w:w="1838" w:type="dxa"/>
            <w:vAlign w:val="center"/>
          </w:tcPr>
          <w:p w14:paraId="0250555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板桥河</w:t>
            </w:r>
          </w:p>
        </w:tc>
        <w:tc>
          <w:tcPr>
            <w:tcW w:w="3078" w:type="dxa"/>
            <w:vAlign w:val="center"/>
          </w:tcPr>
          <w:p w14:paraId="3ACE295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凤集大桥</w:t>
            </w:r>
          </w:p>
        </w:tc>
        <w:tc>
          <w:tcPr>
            <w:tcW w:w="1779" w:type="dxa"/>
            <w:vMerge/>
            <w:vAlign w:val="center"/>
          </w:tcPr>
          <w:p w14:paraId="7BCF153B" w14:textId="77777777" w:rsidR="0046453C" w:rsidRDefault="0046453C">
            <w:pPr>
              <w:spacing w:line="400" w:lineRule="exact"/>
              <w:rPr>
                <w:rFonts w:eastAsia="方正仿宋_GB2312" w:cs="方正仿宋_GB2312"/>
                <w:bCs/>
                <w:szCs w:val="21"/>
              </w:rPr>
            </w:pPr>
          </w:p>
        </w:tc>
      </w:tr>
      <w:tr w:rsidR="0046453C" w14:paraId="215A208D" w14:textId="77777777">
        <w:trPr>
          <w:trHeight w:val="238"/>
          <w:jc w:val="center"/>
        </w:trPr>
        <w:tc>
          <w:tcPr>
            <w:tcW w:w="1749" w:type="dxa"/>
            <w:vMerge/>
            <w:vAlign w:val="center"/>
          </w:tcPr>
          <w:p w14:paraId="3462B409" w14:textId="77777777" w:rsidR="0046453C" w:rsidRDefault="0046453C">
            <w:pPr>
              <w:spacing w:line="400" w:lineRule="exact"/>
              <w:rPr>
                <w:rFonts w:eastAsia="方正仿宋_GB2312" w:cs="方正仿宋_GB2312"/>
                <w:bCs/>
                <w:szCs w:val="21"/>
              </w:rPr>
            </w:pPr>
          </w:p>
        </w:tc>
        <w:tc>
          <w:tcPr>
            <w:tcW w:w="1838" w:type="dxa"/>
            <w:vAlign w:val="center"/>
          </w:tcPr>
          <w:p w14:paraId="40FDE3C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板桥河</w:t>
            </w:r>
          </w:p>
        </w:tc>
        <w:tc>
          <w:tcPr>
            <w:tcW w:w="3078" w:type="dxa"/>
            <w:vAlign w:val="center"/>
          </w:tcPr>
          <w:p w14:paraId="16F910D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新湖大道</w:t>
            </w:r>
          </w:p>
        </w:tc>
        <w:tc>
          <w:tcPr>
            <w:tcW w:w="1779" w:type="dxa"/>
            <w:vMerge/>
            <w:vAlign w:val="center"/>
          </w:tcPr>
          <w:p w14:paraId="1737C672" w14:textId="77777777" w:rsidR="0046453C" w:rsidRDefault="0046453C">
            <w:pPr>
              <w:spacing w:line="400" w:lineRule="exact"/>
              <w:rPr>
                <w:rFonts w:eastAsia="方正仿宋_GB2312" w:cs="方正仿宋_GB2312"/>
                <w:bCs/>
                <w:szCs w:val="21"/>
              </w:rPr>
            </w:pPr>
          </w:p>
        </w:tc>
      </w:tr>
      <w:tr w:rsidR="0046453C" w14:paraId="78A2B53E" w14:textId="77777777">
        <w:trPr>
          <w:trHeight w:val="238"/>
          <w:jc w:val="center"/>
        </w:trPr>
        <w:tc>
          <w:tcPr>
            <w:tcW w:w="1749" w:type="dxa"/>
            <w:vMerge/>
            <w:vAlign w:val="center"/>
          </w:tcPr>
          <w:p w14:paraId="7E176E43" w14:textId="77777777" w:rsidR="0046453C" w:rsidRDefault="0046453C">
            <w:pPr>
              <w:spacing w:line="400" w:lineRule="exact"/>
              <w:rPr>
                <w:rFonts w:eastAsia="方正仿宋_GB2312" w:cs="方正仿宋_GB2312"/>
                <w:bCs/>
                <w:szCs w:val="21"/>
              </w:rPr>
            </w:pPr>
          </w:p>
        </w:tc>
        <w:tc>
          <w:tcPr>
            <w:tcW w:w="1838" w:type="dxa"/>
            <w:vAlign w:val="center"/>
          </w:tcPr>
          <w:p w14:paraId="18E3CE00"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长河</w:t>
            </w:r>
          </w:p>
        </w:tc>
        <w:tc>
          <w:tcPr>
            <w:tcW w:w="3078" w:type="dxa"/>
            <w:vAlign w:val="center"/>
          </w:tcPr>
          <w:p w14:paraId="1F7A70C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长河入河口</w:t>
            </w:r>
          </w:p>
        </w:tc>
        <w:tc>
          <w:tcPr>
            <w:tcW w:w="1779" w:type="dxa"/>
            <w:vMerge/>
            <w:vAlign w:val="center"/>
          </w:tcPr>
          <w:p w14:paraId="1F21F3EE" w14:textId="77777777" w:rsidR="0046453C" w:rsidRDefault="0046453C">
            <w:pPr>
              <w:spacing w:line="400" w:lineRule="exact"/>
              <w:rPr>
                <w:rFonts w:eastAsia="方正仿宋_GB2312" w:cs="方正仿宋_GB2312"/>
                <w:bCs/>
                <w:szCs w:val="21"/>
              </w:rPr>
            </w:pPr>
          </w:p>
        </w:tc>
      </w:tr>
      <w:tr w:rsidR="0046453C" w14:paraId="3292515B" w14:textId="77777777">
        <w:trPr>
          <w:trHeight w:val="238"/>
          <w:jc w:val="center"/>
        </w:trPr>
        <w:tc>
          <w:tcPr>
            <w:tcW w:w="1749" w:type="dxa"/>
            <w:vMerge/>
            <w:vAlign w:val="center"/>
          </w:tcPr>
          <w:p w14:paraId="590A536E" w14:textId="77777777" w:rsidR="0046453C" w:rsidRDefault="0046453C">
            <w:pPr>
              <w:spacing w:line="400" w:lineRule="exact"/>
              <w:rPr>
                <w:rFonts w:eastAsia="方正仿宋_GB2312" w:cs="方正仿宋_GB2312"/>
                <w:bCs/>
                <w:szCs w:val="21"/>
              </w:rPr>
            </w:pPr>
          </w:p>
        </w:tc>
        <w:tc>
          <w:tcPr>
            <w:tcW w:w="1838" w:type="dxa"/>
            <w:vAlign w:val="center"/>
          </w:tcPr>
          <w:p w14:paraId="0C63BE0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圩区小河</w:t>
            </w:r>
          </w:p>
        </w:tc>
        <w:tc>
          <w:tcPr>
            <w:tcW w:w="3078" w:type="dxa"/>
            <w:vAlign w:val="center"/>
          </w:tcPr>
          <w:p w14:paraId="7B97AD4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圩区小河入河口</w:t>
            </w:r>
          </w:p>
        </w:tc>
        <w:tc>
          <w:tcPr>
            <w:tcW w:w="1779" w:type="dxa"/>
            <w:vMerge/>
            <w:vAlign w:val="center"/>
          </w:tcPr>
          <w:p w14:paraId="227D14CC" w14:textId="77777777" w:rsidR="0046453C" w:rsidRDefault="0046453C">
            <w:pPr>
              <w:spacing w:line="400" w:lineRule="exact"/>
              <w:rPr>
                <w:rFonts w:eastAsia="方正仿宋_GB2312" w:cs="方正仿宋_GB2312"/>
                <w:bCs/>
                <w:szCs w:val="21"/>
              </w:rPr>
            </w:pPr>
          </w:p>
        </w:tc>
      </w:tr>
      <w:tr w:rsidR="0046453C" w14:paraId="3B277BF4" w14:textId="77777777">
        <w:trPr>
          <w:trHeight w:val="238"/>
          <w:jc w:val="center"/>
        </w:trPr>
        <w:tc>
          <w:tcPr>
            <w:tcW w:w="1749" w:type="dxa"/>
            <w:vMerge/>
            <w:vAlign w:val="center"/>
          </w:tcPr>
          <w:p w14:paraId="0F033C08" w14:textId="77777777" w:rsidR="0046453C" w:rsidRDefault="0046453C">
            <w:pPr>
              <w:spacing w:line="400" w:lineRule="exact"/>
              <w:rPr>
                <w:rFonts w:eastAsia="方正仿宋_GB2312" w:cs="方正仿宋_GB2312"/>
                <w:bCs/>
                <w:szCs w:val="21"/>
              </w:rPr>
            </w:pPr>
          </w:p>
        </w:tc>
        <w:tc>
          <w:tcPr>
            <w:tcW w:w="1838" w:type="dxa"/>
            <w:vAlign w:val="center"/>
          </w:tcPr>
          <w:p w14:paraId="35597A4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五号街沟</w:t>
            </w:r>
          </w:p>
        </w:tc>
        <w:tc>
          <w:tcPr>
            <w:tcW w:w="3078" w:type="dxa"/>
            <w:vAlign w:val="center"/>
          </w:tcPr>
          <w:p w14:paraId="013B8FD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五号街沟入河口</w:t>
            </w:r>
          </w:p>
        </w:tc>
        <w:tc>
          <w:tcPr>
            <w:tcW w:w="1779" w:type="dxa"/>
            <w:vMerge/>
            <w:vAlign w:val="center"/>
          </w:tcPr>
          <w:p w14:paraId="321BE1AA" w14:textId="77777777" w:rsidR="0046453C" w:rsidRDefault="0046453C">
            <w:pPr>
              <w:spacing w:line="400" w:lineRule="exact"/>
              <w:rPr>
                <w:rFonts w:eastAsia="方正仿宋_GB2312" w:cs="方正仿宋_GB2312"/>
                <w:bCs/>
                <w:szCs w:val="21"/>
              </w:rPr>
            </w:pPr>
          </w:p>
        </w:tc>
      </w:tr>
      <w:tr w:rsidR="0046453C" w14:paraId="08E64393" w14:textId="77777777">
        <w:trPr>
          <w:trHeight w:val="238"/>
          <w:jc w:val="center"/>
        </w:trPr>
        <w:tc>
          <w:tcPr>
            <w:tcW w:w="1749" w:type="dxa"/>
            <w:vMerge/>
            <w:vAlign w:val="center"/>
          </w:tcPr>
          <w:p w14:paraId="05214D1F" w14:textId="77777777" w:rsidR="0046453C" w:rsidRDefault="0046453C">
            <w:pPr>
              <w:spacing w:line="400" w:lineRule="exact"/>
              <w:rPr>
                <w:rFonts w:eastAsia="方正仿宋_GB2312" w:cs="方正仿宋_GB2312"/>
                <w:bCs/>
                <w:szCs w:val="21"/>
              </w:rPr>
            </w:pPr>
          </w:p>
        </w:tc>
        <w:tc>
          <w:tcPr>
            <w:tcW w:w="1838" w:type="dxa"/>
            <w:vAlign w:val="center"/>
          </w:tcPr>
          <w:p w14:paraId="02FC47C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蛤蟆石沟</w:t>
            </w:r>
          </w:p>
        </w:tc>
        <w:tc>
          <w:tcPr>
            <w:tcW w:w="3078" w:type="dxa"/>
            <w:vAlign w:val="center"/>
          </w:tcPr>
          <w:p w14:paraId="6E51CC6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蛤蟆石沟入河口</w:t>
            </w:r>
          </w:p>
        </w:tc>
        <w:tc>
          <w:tcPr>
            <w:tcW w:w="1779" w:type="dxa"/>
            <w:vMerge/>
            <w:vAlign w:val="center"/>
          </w:tcPr>
          <w:p w14:paraId="085A8679" w14:textId="77777777" w:rsidR="0046453C" w:rsidRDefault="0046453C">
            <w:pPr>
              <w:spacing w:line="400" w:lineRule="exact"/>
              <w:rPr>
                <w:rFonts w:eastAsia="方正仿宋_GB2312" w:cs="方正仿宋_GB2312"/>
                <w:bCs/>
                <w:szCs w:val="21"/>
              </w:rPr>
            </w:pPr>
          </w:p>
        </w:tc>
      </w:tr>
      <w:tr w:rsidR="0046453C" w14:paraId="711B4EF2" w14:textId="77777777">
        <w:trPr>
          <w:trHeight w:val="238"/>
          <w:jc w:val="center"/>
        </w:trPr>
        <w:tc>
          <w:tcPr>
            <w:tcW w:w="1749" w:type="dxa"/>
            <w:vMerge/>
            <w:vAlign w:val="center"/>
          </w:tcPr>
          <w:p w14:paraId="241FD531" w14:textId="77777777" w:rsidR="0046453C" w:rsidRDefault="0046453C">
            <w:pPr>
              <w:spacing w:line="400" w:lineRule="exact"/>
              <w:rPr>
                <w:rFonts w:eastAsia="方正仿宋_GB2312" w:cs="方正仿宋_GB2312"/>
                <w:bCs/>
                <w:szCs w:val="21"/>
              </w:rPr>
            </w:pPr>
          </w:p>
        </w:tc>
        <w:tc>
          <w:tcPr>
            <w:tcW w:w="1838" w:type="dxa"/>
            <w:vAlign w:val="center"/>
          </w:tcPr>
          <w:p w14:paraId="2F854ED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外院西沟</w:t>
            </w:r>
          </w:p>
        </w:tc>
        <w:tc>
          <w:tcPr>
            <w:tcW w:w="3078" w:type="dxa"/>
            <w:vAlign w:val="center"/>
          </w:tcPr>
          <w:p w14:paraId="110DC700"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外院西沟入河口</w:t>
            </w:r>
          </w:p>
        </w:tc>
        <w:tc>
          <w:tcPr>
            <w:tcW w:w="1779" w:type="dxa"/>
            <w:vMerge/>
            <w:vAlign w:val="center"/>
          </w:tcPr>
          <w:p w14:paraId="14CF81C0" w14:textId="77777777" w:rsidR="0046453C" w:rsidRDefault="0046453C">
            <w:pPr>
              <w:spacing w:line="400" w:lineRule="exact"/>
              <w:rPr>
                <w:rFonts w:eastAsia="方正仿宋_GB2312" w:cs="方正仿宋_GB2312"/>
                <w:bCs/>
                <w:szCs w:val="21"/>
              </w:rPr>
            </w:pPr>
          </w:p>
        </w:tc>
      </w:tr>
      <w:tr w:rsidR="0046453C" w14:paraId="0FE7B443" w14:textId="77777777">
        <w:trPr>
          <w:trHeight w:val="238"/>
          <w:jc w:val="center"/>
        </w:trPr>
        <w:tc>
          <w:tcPr>
            <w:tcW w:w="1749" w:type="dxa"/>
            <w:vMerge/>
            <w:vAlign w:val="center"/>
          </w:tcPr>
          <w:p w14:paraId="6FF60380" w14:textId="77777777" w:rsidR="0046453C" w:rsidRDefault="0046453C">
            <w:pPr>
              <w:spacing w:line="400" w:lineRule="exact"/>
              <w:rPr>
                <w:rFonts w:eastAsia="方正仿宋_GB2312" w:cs="方正仿宋_GB2312"/>
                <w:bCs/>
                <w:szCs w:val="21"/>
              </w:rPr>
            </w:pPr>
          </w:p>
        </w:tc>
        <w:tc>
          <w:tcPr>
            <w:tcW w:w="1838" w:type="dxa"/>
            <w:vAlign w:val="center"/>
          </w:tcPr>
          <w:p w14:paraId="2E65F81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柿子树沟</w:t>
            </w:r>
          </w:p>
        </w:tc>
        <w:tc>
          <w:tcPr>
            <w:tcW w:w="3078" w:type="dxa"/>
            <w:vAlign w:val="center"/>
          </w:tcPr>
          <w:p w14:paraId="4E07586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柿子树沟入河口</w:t>
            </w:r>
          </w:p>
        </w:tc>
        <w:tc>
          <w:tcPr>
            <w:tcW w:w="1779" w:type="dxa"/>
            <w:vMerge/>
            <w:vAlign w:val="center"/>
          </w:tcPr>
          <w:p w14:paraId="2BF0C27F" w14:textId="77777777" w:rsidR="0046453C" w:rsidRDefault="0046453C">
            <w:pPr>
              <w:spacing w:line="400" w:lineRule="exact"/>
              <w:rPr>
                <w:rFonts w:eastAsia="方正仿宋_GB2312" w:cs="方正仿宋_GB2312"/>
                <w:bCs/>
                <w:szCs w:val="21"/>
              </w:rPr>
            </w:pPr>
          </w:p>
        </w:tc>
      </w:tr>
      <w:tr w:rsidR="0046453C" w14:paraId="3804A31F" w14:textId="77777777">
        <w:trPr>
          <w:trHeight w:val="238"/>
          <w:jc w:val="center"/>
        </w:trPr>
        <w:tc>
          <w:tcPr>
            <w:tcW w:w="1749" w:type="dxa"/>
            <w:vMerge/>
            <w:vAlign w:val="center"/>
          </w:tcPr>
          <w:p w14:paraId="4CE5C358" w14:textId="77777777" w:rsidR="0046453C" w:rsidRDefault="0046453C">
            <w:pPr>
              <w:spacing w:line="400" w:lineRule="exact"/>
              <w:rPr>
                <w:rFonts w:eastAsia="方正仿宋_GB2312" w:cs="方正仿宋_GB2312"/>
                <w:bCs/>
                <w:szCs w:val="21"/>
              </w:rPr>
            </w:pPr>
          </w:p>
        </w:tc>
        <w:tc>
          <w:tcPr>
            <w:tcW w:w="1838" w:type="dxa"/>
            <w:vAlign w:val="center"/>
          </w:tcPr>
          <w:p w14:paraId="4A3D3F8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石闸沟</w:t>
            </w:r>
          </w:p>
        </w:tc>
        <w:tc>
          <w:tcPr>
            <w:tcW w:w="3078" w:type="dxa"/>
            <w:vAlign w:val="center"/>
          </w:tcPr>
          <w:p w14:paraId="57E518C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石闸沟入河口</w:t>
            </w:r>
          </w:p>
        </w:tc>
        <w:tc>
          <w:tcPr>
            <w:tcW w:w="1779" w:type="dxa"/>
            <w:vMerge/>
            <w:vAlign w:val="center"/>
          </w:tcPr>
          <w:p w14:paraId="38DC2082" w14:textId="77777777" w:rsidR="0046453C" w:rsidRDefault="0046453C">
            <w:pPr>
              <w:spacing w:line="400" w:lineRule="exact"/>
              <w:rPr>
                <w:rFonts w:eastAsia="方正仿宋_GB2312" w:cs="方正仿宋_GB2312"/>
                <w:bCs/>
                <w:szCs w:val="21"/>
              </w:rPr>
            </w:pPr>
          </w:p>
        </w:tc>
      </w:tr>
      <w:tr w:rsidR="0046453C" w14:paraId="09B72DE2" w14:textId="77777777">
        <w:trPr>
          <w:trHeight w:val="238"/>
          <w:jc w:val="center"/>
        </w:trPr>
        <w:tc>
          <w:tcPr>
            <w:tcW w:w="1749" w:type="dxa"/>
            <w:vMerge/>
            <w:vAlign w:val="center"/>
          </w:tcPr>
          <w:p w14:paraId="3F8E30C9" w14:textId="77777777" w:rsidR="0046453C" w:rsidRDefault="0046453C">
            <w:pPr>
              <w:spacing w:line="400" w:lineRule="exact"/>
              <w:rPr>
                <w:rFonts w:eastAsia="方正仿宋_GB2312" w:cs="方正仿宋_GB2312"/>
                <w:bCs/>
                <w:szCs w:val="21"/>
              </w:rPr>
            </w:pPr>
          </w:p>
        </w:tc>
        <w:tc>
          <w:tcPr>
            <w:tcW w:w="1838" w:type="dxa"/>
            <w:vAlign w:val="center"/>
          </w:tcPr>
          <w:p w14:paraId="7FE9F0E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汤巷沟</w:t>
            </w:r>
          </w:p>
        </w:tc>
        <w:tc>
          <w:tcPr>
            <w:tcW w:w="3078" w:type="dxa"/>
            <w:vAlign w:val="center"/>
          </w:tcPr>
          <w:p w14:paraId="4A0F928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汤巷沟入河口</w:t>
            </w:r>
          </w:p>
        </w:tc>
        <w:tc>
          <w:tcPr>
            <w:tcW w:w="1779" w:type="dxa"/>
            <w:vMerge/>
            <w:vAlign w:val="center"/>
          </w:tcPr>
          <w:p w14:paraId="33C9A229" w14:textId="77777777" w:rsidR="0046453C" w:rsidRDefault="0046453C">
            <w:pPr>
              <w:spacing w:line="400" w:lineRule="exact"/>
              <w:rPr>
                <w:rFonts w:eastAsia="方正仿宋_GB2312" w:cs="方正仿宋_GB2312"/>
                <w:bCs/>
                <w:szCs w:val="21"/>
              </w:rPr>
            </w:pPr>
          </w:p>
        </w:tc>
      </w:tr>
      <w:tr w:rsidR="0046453C" w14:paraId="73AE992F" w14:textId="77777777">
        <w:trPr>
          <w:trHeight w:val="238"/>
          <w:jc w:val="center"/>
        </w:trPr>
        <w:tc>
          <w:tcPr>
            <w:tcW w:w="1749" w:type="dxa"/>
            <w:vMerge/>
            <w:vAlign w:val="center"/>
          </w:tcPr>
          <w:p w14:paraId="2B8FBF71" w14:textId="77777777" w:rsidR="0046453C" w:rsidRDefault="0046453C">
            <w:pPr>
              <w:spacing w:line="400" w:lineRule="exact"/>
              <w:rPr>
                <w:rFonts w:eastAsia="方正仿宋_GB2312" w:cs="方正仿宋_GB2312"/>
                <w:bCs/>
                <w:szCs w:val="21"/>
              </w:rPr>
            </w:pPr>
          </w:p>
        </w:tc>
        <w:tc>
          <w:tcPr>
            <w:tcW w:w="1838" w:type="dxa"/>
            <w:vAlign w:val="center"/>
          </w:tcPr>
          <w:p w14:paraId="0C95BCC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张家岗沟</w:t>
            </w:r>
          </w:p>
        </w:tc>
        <w:tc>
          <w:tcPr>
            <w:tcW w:w="3078" w:type="dxa"/>
            <w:vAlign w:val="center"/>
          </w:tcPr>
          <w:p w14:paraId="3857C4E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张家岗沟入河口</w:t>
            </w:r>
          </w:p>
        </w:tc>
        <w:tc>
          <w:tcPr>
            <w:tcW w:w="1779" w:type="dxa"/>
            <w:vMerge/>
            <w:vAlign w:val="center"/>
          </w:tcPr>
          <w:p w14:paraId="5EFB2054" w14:textId="77777777" w:rsidR="0046453C" w:rsidRDefault="0046453C">
            <w:pPr>
              <w:spacing w:line="400" w:lineRule="exact"/>
              <w:rPr>
                <w:rFonts w:eastAsia="方正仿宋_GB2312" w:cs="方正仿宋_GB2312"/>
                <w:bCs/>
                <w:szCs w:val="21"/>
              </w:rPr>
            </w:pPr>
          </w:p>
        </w:tc>
      </w:tr>
      <w:tr w:rsidR="0046453C" w14:paraId="3C8ADFA5" w14:textId="77777777">
        <w:trPr>
          <w:trHeight w:val="238"/>
          <w:jc w:val="center"/>
        </w:trPr>
        <w:tc>
          <w:tcPr>
            <w:tcW w:w="1749" w:type="dxa"/>
            <w:vMerge w:val="restart"/>
            <w:vAlign w:val="center"/>
          </w:tcPr>
          <w:p w14:paraId="5DEF666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滁河</w:t>
            </w:r>
          </w:p>
          <w:p w14:paraId="60E033E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20</w:t>
            </w:r>
            <w:r>
              <w:rPr>
                <w:rFonts w:eastAsia="方正仿宋_GB2312" w:cs="方正仿宋_GB2312" w:hint="eastAsia"/>
                <w:bCs/>
                <w:szCs w:val="21"/>
              </w:rPr>
              <w:t>个点）</w:t>
            </w:r>
          </w:p>
        </w:tc>
        <w:tc>
          <w:tcPr>
            <w:tcW w:w="1838" w:type="dxa"/>
            <w:vAlign w:val="center"/>
          </w:tcPr>
          <w:p w14:paraId="0EFDEEF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滁河</w:t>
            </w:r>
          </w:p>
        </w:tc>
        <w:tc>
          <w:tcPr>
            <w:tcW w:w="3078" w:type="dxa"/>
            <w:vAlign w:val="center"/>
          </w:tcPr>
          <w:p w14:paraId="675146C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滁河闸</w:t>
            </w:r>
          </w:p>
        </w:tc>
        <w:tc>
          <w:tcPr>
            <w:tcW w:w="1779" w:type="dxa"/>
            <w:vMerge w:val="restart"/>
            <w:vAlign w:val="center"/>
          </w:tcPr>
          <w:p w14:paraId="4D34150A" w14:textId="77777777" w:rsidR="0046453C" w:rsidRDefault="00000000">
            <w:pPr>
              <w:spacing w:line="400" w:lineRule="exact"/>
              <w:rPr>
                <w:rFonts w:eastAsia="方正仿宋_GB2312"/>
                <w:bCs/>
                <w:szCs w:val="21"/>
              </w:rPr>
            </w:pPr>
            <w:r>
              <w:rPr>
                <w:rFonts w:eastAsia="方正仿宋_GB2312"/>
                <w:bCs/>
                <w:szCs w:val="21"/>
              </w:rPr>
              <w:t>指标：</w:t>
            </w:r>
            <w:r>
              <w:rPr>
                <w:rFonts w:eastAsia="方正仿宋_GB2312"/>
                <w:bCs/>
                <w:szCs w:val="21"/>
              </w:rPr>
              <w:t>pH</w:t>
            </w:r>
            <w:r>
              <w:rPr>
                <w:rFonts w:eastAsia="方正仿宋_GB2312"/>
                <w:bCs/>
                <w:szCs w:val="21"/>
              </w:rPr>
              <w:t>、溶解氧、氨氮、高锰酸盐指数、化学需氧量</w:t>
            </w:r>
          </w:p>
          <w:p w14:paraId="327FFD8C" w14:textId="77777777" w:rsidR="0046453C" w:rsidRDefault="00000000">
            <w:pPr>
              <w:spacing w:line="400" w:lineRule="exact"/>
              <w:rPr>
                <w:rFonts w:eastAsia="方正仿宋_GB2312" w:cs="方正仿宋_GB2312"/>
                <w:bCs/>
                <w:szCs w:val="21"/>
              </w:rPr>
            </w:pPr>
            <w:r>
              <w:rPr>
                <w:rFonts w:eastAsia="方正仿宋_GB2312" w:hint="eastAsia"/>
                <w:bCs/>
                <w:szCs w:val="21"/>
              </w:rPr>
              <w:t>频次</w:t>
            </w:r>
            <w:r>
              <w:rPr>
                <w:rFonts w:eastAsia="方正仿宋_GB2312"/>
                <w:bCs/>
                <w:szCs w:val="21"/>
              </w:rPr>
              <w:t>：</w:t>
            </w:r>
            <w:r>
              <w:rPr>
                <w:rFonts w:eastAsia="方正仿宋_GB2312" w:hint="eastAsia"/>
                <w:bCs/>
                <w:szCs w:val="21"/>
              </w:rPr>
              <w:t>每月</w:t>
            </w:r>
            <w:r>
              <w:rPr>
                <w:rFonts w:eastAsia="方正仿宋_GB2312" w:hint="eastAsia"/>
                <w:bCs/>
                <w:szCs w:val="21"/>
              </w:rPr>
              <w:t>1</w:t>
            </w:r>
            <w:r>
              <w:rPr>
                <w:rFonts w:eastAsia="方正仿宋_GB2312" w:hint="eastAsia"/>
                <w:bCs/>
                <w:szCs w:val="21"/>
              </w:rPr>
              <w:t>次</w:t>
            </w:r>
          </w:p>
        </w:tc>
      </w:tr>
      <w:tr w:rsidR="0046453C" w14:paraId="6AA5F5EB" w14:textId="77777777">
        <w:trPr>
          <w:trHeight w:val="238"/>
          <w:jc w:val="center"/>
        </w:trPr>
        <w:tc>
          <w:tcPr>
            <w:tcW w:w="1749" w:type="dxa"/>
            <w:vMerge/>
            <w:vAlign w:val="center"/>
          </w:tcPr>
          <w:p w14:paraId="17979B72" w14:textId="77777777" w:rsidR="0046453C" w:rsidRDefault="0046453C">
            <w:pPr>
              <w:spacing w:line="400" w:lineRule="exact"/>
              <w:rPr>
                <w:rFonts w:eastAsia="方正仿宋_GB2312" w:cs="方正仿宋_GB2312"/>
                <w:bCs/>
                <w:szCs w:val="21"/>
              </w:rPr>
            </w:pPr>
          </w:p>
        </w:tc>
        <w:tc>
          <w:tcPr>
            <w:tcW w:w="1838" w:type="dxa"/>
            <w:vAlign w:val="center"/>
          </w:tcPr>
          <w:p w14:paraId="7EBB184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新禹河</w:t>
            </w:r>
          </w:p>
        </w:tc>
        <w:tc>
          <w:tcPr>
            <w:tcW w:w="3078" w:type="dxa"/>
            <w:vAlign w:val="center"/>
          </w:tcPr>
          <w:p w14:paraId="4F59B09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新禹河入河口</w:t>
            </w:r>
          </w:p>
        </w:tc>
        <w:tc>
          <w:tcPr>
            <w:tcW w:w="1779" w:type="dxa"/>
            <w:vMerge/>
            <w:vAlign w:val="center"/>
          </w:tcPr>
          <w:p w14:paraId="5529301F" w14:textId="77777777" w:rsidR="0046453C" w:rsidRDefault="0046453C">
            <w:pPr>
              <w:spacing w:line="400" w:lineRule="exact"/>
              <w:rPr>
                <w:rFonts w:eastAsia="方正仿宋_GB2312" w:cs="方正仿宋_GB2312"/>
                <w:bCs/>
                <w:szCs w:val="21"/>
              </w:rPr>
            </w:pPr>
          </w:p>
        </w:tc>
      </w:tr>
      <w:tr w:rsidR="0046453C" w14:paraId="6B395E89" w14:textId="77777777">
        <w:trPr>
          <w:trHeight w:val="238"/>
          <w:jc w:val="center"/>
        </w:trPr>
        <w:tc>
          <w:tcPr>
            <w:tcW w:w="1749" w:type="dxa"/>
            <w:vMerge/>
            <w:vAlign w:val="center"/>
          </w:tcPr>
          <w:p w14:paraId="70814EF7" w14:textId="77777777" w:rsidR="0046453C" w:rsidRDefault="0046453C">
            <w:pPr>
              <w:spacing w:line="400" w:lineRule="exact"/>
              <w:rPr>
                <w:rFonts w:eastAsia="方正仿宋_GB2312" w:cs="方正仿宋_GB2312"/>
                <w:bCs/>
                <w:szCs w:val="21"/>
              </w:rPr>
            </w:pPr>
          </w:p>
        </w:tc>
        <w:tc>
          <w:tcPr>
            <w:tcW w:w="1838" w:type="dxa"/>
            <w:vAlign w:val="center"/>
          </w:tcPr>
          <w:p w14:paraId="613F1F2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划子河</w:t>
            </w:r>
          </w:p>
        </w:tc>
        <w:tc>
          <w:tcPr>
            <w:tcW w:w="3078" w:type="dxa"/>
            <w:vAlign w:val="center"/>
          </w:tcPr>
          <w:p w14:paraId="2B65DEF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划子河入河口</w:t>
            </w:r>
          </w:p>
        </w:tc>
        <w:tc>
          <w:tcPr>
            <w:tcW w:w="1779" w:type="dxa"/>
            <w:vMerge/>
            <w:vAlign w:val="center"/>
          </w:tcPr>
          <w:p w14:paraId="4CEF3A8D" w14:textId="77777777" w:rsidR="0046453C" w:rsidRDefault="0046453C">
            <w:pPr>
              <w:spacing w:line="400" w:lineRule="exact"/>
              <w:rPr>
                <w:rFonts w:eastAsia="方正仿宋_GB2312" w:cs="方正仿宋_GB2312"/>
                <w:bCs/>
                <w:szCs w:val="21"/>
              </w:rPr>
            </w:pPr>
          </w:p>
        </w:tc>
      </w:tr>
      <w:tr w:rsidR="0046453C" w14:paraId="6AAC3F6D" w14:textId="77777777">
        <w:trPr>
          <w:trHeight w:val="238"/>
          <w:jc w:val="center"/>
        </w:trPr>
        <w:tc>
          <w:tcPr>
            <w:tcW w:w="1749" w:type="dxa"/>
            <w:vMerge/>
            <w:vAlign w:val="center"/>
          </w:tcPr>
          <w:p w14:paraId="18D5B5A7" w14:textId="77777777" w:rsidR="0046453C" w:rsidRDefault="0046453C">
            <w:pPr>
              <w:spacing w:line="400" w:lineRule="exact"/>
              <w:rPr>
                <w:rFonts w:eastAsia="方正仿宋_GB2312" w:cs="方正仿宋_GB2312"/>
                <w:bCs/>
                <w:szCs w:val="21"/>
              </w:rPr>
            </w:pPr>
          </w:p>
        </w:tc>
        <w:tc>
          <w:tcPr>
            <w:tcW w:w="1838" w:type="dxa"/>
            <w:vAlign w:val="center"/>
          </w:tcPr>
          <w:p w14:paraId="66B2230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岳子河</w:t>
            </w:r>
          </w:p>
        </w:tc>
        <w:tc>
          <w:tcPr>
            <w:tcW w:w="3078" w:type="dxa"/>
            <w:vAlign w:val="center"/>
          </w:tcPr>
          <w:p w14:paraId="522C0AA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岳子河入河口</w:t>
            </w:r>
          </w:p>
        </w:tc>
        <w:tc>
          <w:tcPr>
            <w:tcW w:w="1779" w:type="dxa"/>
            <w:vMerge/>
            <w:vAlign w:val="center"/>
          </w:tcPr>
          <w:p w14:paraId="66EE3643" w14:textId="77777777" w:rsidR="0046453C" w:rsidRDefault="0046453C">
            <w:pPr>
              <w:spacing w:line="400" w:lineRule="exact"/>
              <w:rPr>
                <w:rFonts w:eastAsia="方正仿宋_GB2312" w:cs="方正仿宋_GB2312"/>
                <w:bCs/>
                <w:szCs w:val="21"/>
              </w:rPr>
            </w:pPr>
          </w:p>
        </w:tc>
      </w:tr>
      <w:tr w:rsidR="0046453C" w14:paraId="3C9589A9" w14:textId="77777777">
        <w:trPr>
          <w:trHeight w:val="238"/>
          <w:jc w:val="center"/>
        </w:trPr>
        <w:tc>
          <w:tcPr>
            <w:tcW w:w="1749" w:type="dxa"/>
            <w:vMerge/>
            <w:vAlign w:val="center"/>
          </w:tcPr>
          <w:p w14:paraId="53B0B2DD" w14:textId="77777777" w:rsidR="0046453C" w:rsidRDefault="0046453C">
            <w:pPr>
              <w:spacing w:line="400" w:lineRule="exact"/>
              <w:rPr>
                <w:rFonts w:eastAsia="方正仿宋_GB2312" w:cs="方正仿宋_GB2312"/>
                <w:bCs/>
                <w:szCs w:val="21"/>
              </w:rPr>
            </w:pPr>
          </w:p>
        </w:tc>
        <w:tc>
          <w:tcPr>
            <w:tcW w:w="1838" w:type="dxa"/>
            <w:vAlign w:val="center"/>
          </w:tcPr>
          <w:p w14:paraId="6C4FA5A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四柳河</w:t>
            </w:r>
          </w:p>
        </w:tc>
        <w:tc>
          <w:tcPr>
            <w:tcW w:w="3078" w:type="dxa"/>
            <w:vAlign w:val="center"/>
          </w:tcPr>
          <w:p w14:paraId="6AD0CC1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四柳河入河口</w:t>
            </w:r>
          </w:p>
        </w:tc>
        <w:tc>
          <w:tcPr>
            <w:tcW w:w="1779" w:type="dxa"/>
            <w:vMerge/>
            <w:vAlign w:val="center"/>
          </w:tcPr>
          <w:p w14:paraId="5E65C2A4" w14:textId="77777777" w:rsidR="0046453C" w:rsidRDefault="0046453C">
            <w:pPr>
              <w:spacing w:line="400" w:lineRule="exact"/>
              <w:rPr>
                <w:rFonts w:eastAsia="方正仿宋_GB2312" w:cs="方正仿宋_GB2312"/>
                <w:bCs/>
                <w:szCs w:val="21"/>
              </w:rPr>
            </w:pPr>
          </w:p>
        </w:tc>
      </w:tr>
      <w:tr w:rsidR="0046453C" w14:paraId="65B59393" w14:textId="77777777">
        <w:trPr>
          <w:trHeight w:val="238"/>
          <w:jc w:val="center"/>
        </w:trPr>
        <w:tc>
          <w:tcPr>
            <w:tcW w:w="1749" w:type="dxa"/>
            <w:vMerge/>
            <w:vAlign w:val="center"/>
          </w:tcPr>
          <w:p w14:paraId="6585A88F" w14:textId="77777777" w:rsidR="0046453C" w:rsidRDefault="0046453C">
            <w:pPr>
              <w:spacing w:line="400" w:lineRule="exact"/>
              <w:rPr>
                <w:rFonts w:eastAsia="方正仿宋_GB2312" w:cs="方正仿宋_GB2312"/>
                <w:bCs/>
                <w:szCs w:val="21"/>
              </w:rPr>
            </w:pPr>
          </w:p>
        </w:tc>
        <w:tc>
          <w:tcPr>
            <w:tcW w:w="1838" w:type="dxa"/>
            <w:vAlign w:val="center"/>
          </w:tcPr>
          <w:p w14:paraId="2F3F38D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新篁河</w:t>
            </w:r>
          </w:p>
        </w:tc>
        <w:tc>
          <w:tcPr>
            <w:tcW w:w="3078" w:type="dxa"/>
            <w:vAlign w:val="center"/>
          </w:tcPr>
          <w:p w14:paraId="51A84F2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新篁河入河口</w:t>
            </w:r>
          </w:p>
        </w:tc>
        <w:tc>
          <w:tcPr>
            <w:tcW w:w="1779" w:type="dxa"/>
            <w:vMerge/>
            <w:vAlign w:val="center"/>
          </w:tcPr>
          <w:p w14:paraId="16763387" w14:textId="77777777" w:rsidR="0046453C" w:rsidRDefault="0046453C">
            <w:pPr>
              <w:spacing w:line="400" w:lineRule="exact"/>
              <w:rPr>
                <w:rFonts w:eastAsia="方正仿宋_GB2312" w:cs="方正仿宋_GB2312"/>
                <w:bCs/>
                <w:szCs w:val="21"/>
              </w:rPr>
            </w:pPr>
          </w:p>
        </w:tc>
      </w:tr>
      <w:tr w:rsidR="0046453C" w14:paraId="7C8D8934" w14:textId="77777777">
        <w:trPr>
          <w:trHeight w:val="238"/>
          <w:jc w:val="center"/>
        </w:trPr>
        <w:tc>
          <w:tcPr>
            <w:tcW w:w="1749" w:type="dxa"/>
            <w:vMerge/>
            <w:vAlign w:val="center"/>
          </w:tcPr>
          <w:p w14:paraId="2675DB4A" w14:textId="77777777" w:rsidR="0046453C" w:rsidRDefault="0046453C">
            <w:pPr>
              <w:spacing w:line="400" w:lineRule="exact"/>
              <w:rPr>
                <w:rFonts w:eastAsia="方正仿宋_GB2312" w:cs="方正仿宋_GB2312"/>
                <w:bCs/>
                <w:szCs w:val="21"/>
              </w:rPr>
            </w:pPr>
          </w:p>
        </w:tc>
        <w:tc>
          <w:tcPr>
            <w:tcW w:w="1838" w:type="dxa"/>
            <w:vAlign w:val="center"/>
          </w:tcPr>
          <w:p w14:paraId="7EF2B9E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八佰河</w:t>
            </w:r>
          </w:p>
        </w:tc>
        <w:tc>
          <w:tcPr>
            <w:tcW w:w="3078" w:type="dxa"/>
            <w:vAlign w:val="center"/>
          </w:tcPr>
          <w:p w14:paraId="38D773F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八佰河入河口</w:t>
            </w:r>
          </w:p>
        </w:tc>
        <w:tc>
          <w:tcPr>
            <w:tcW w:w="1779" w:type="dxa"/>
            <w:vMerge/>
            <w:vAlign w:val="center"/>
          </w:tcPr>
          <w:p w14:paraId="2BEC7ADF" w14:textId="77777777" w:rsidR="0046453C" w:rsidRDefault="0046453C">
            <w:pPr>
              <w:spacing w:line="400" w:lineRule="exact"/>
              <w:rPr>
                <w:rFonts w:eastAsia="方正仿宋_GB2312" w:cs="方正仿宋_GB2312"/>
                <w:bCs/>
                <w:szCs w:val="21"/>
              </w:rPr>
            </w:pPr>
          </w:p>
        </w:tc>
      </w:tr>
      <w:tr w:rsidR="0046453C" w14:paraId="446EB8D7" w14:textId="77777777">
        <w:trPr>
          <w:trHeight w:val="238"/>
          <w:jc w:val="center"/>
        </w:trPr>
        <w:tc>
          <w:tcPr>
            <w:tcW w:w="1749" w:type="dxa"/>
            <w:vMerge/>
            <w:vAlign w:val="center"/>
          </w:tcPr>
          <w:p w14:paraId="7B2F1C04" w14:textId="77777777" w:rsidR="0046453C" w:rsidRDefault="0046453C">
            <w:pPr>
              <w:spacing w:line="400" w:lineRule="exact"/>
              <w:rPr>
                <w:rFonts w:eastAsia="方正仿宋_GB2312" w:cs="方正仿宋_GB2312"/>
                <w:bCs/>
                <w:szCs w:val="21"/>
              </w:rPr>
            </w:pPr>
          </w:p>
        </w:tc>
        <w:tc>
          <w:tcPr>
            <w:tcW w:w="1838" w:type="dxa"/>
            <w:vAlign w:val="center"/>
          </w:tcPr>
          <w:p w14:paraId="5374E12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招兵河</w:t>
            </w:r>
          </w:p>
        </w:tc>
        <w:tc>
          <w:tcPr>
            <w:tcW w:w="3078" w:type="dxa"/>
            <w:vAlign w:val="center"/>
          </w:tcPr>
          <w:p w14:paraId="3026146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招兵河入河口</w:t>
            </w:r>
          </w:p>
        </w:tc>
        <w:tc>
          <w:tcPr>
            <w:tcW w:w="1779" w:type="dxa"/>
            <w:vMerge/>
            <w:vAlign w:val="center"/>
          </w:tcPr>
          <w:p w14:paraId="129B0BDC" w14:textId="77777777" w:rsidR="0046453C" w:rsidRDefault="0046453C">
            <w:pPr>
              <w:spacing w:line="400" w:lineRule="exact"/>
              <w:rPr>
                <w:rFonts w:eastAsia="方正仿宋_GB2312" w:cs="方正仿宋_GB2312"/>
                <w:bCs/>
                <w:szCs w:val="21"/>
              </w:rPr>
            </w:pPr>
          </w:p>
        </w:tc>
      </w:tr>
      <w:tr w:rsidR="0046453C" w14:paraId="706CAE3E" w14:textId="77777777">
        <w:trPr>
          <w:trHeight w:val="238"/>
          <w:jc w:val="center"/>
        </w:trPr>
        <w:tc>
          <w:tcPr>
            <w:tcW w:w="1749" w:type="dxa"/>
            <w:vMerge/>
            <w:vAlign w:val="center"/>
          </w:tcPr>
          <w:p w14:paraId="18E9A6BC" w14:textId="77777777" w:rsidR="0046453C" w:rsidRDefault="0046453C">
            <w:pPr>
              <w:spacing w:line="400" w:lineRule="exact"/>
              <w:rPr>
                <w:rFonts w:eastAsia="方正仿宋_GB2312" w:cs="方正仿宋_GB2312"/>
                <w:bCs/>
                <w:szCs w:val="21"/>
              </w:rPr>
            </w:pPr>
          </w:p>
        </w:tc>
        <w:tc>
          <w:tcPr>
            <w:tcW w:w="1838" w:type="dxa"/>
            <w:vAlign w:val="center"/>
          </w:tcPr>
          <w:p w14:paraId="13E201B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向阳河</w:t>
            </w:r>
          </w:p>
        </w:tc>
        <w:tc>
          <w:tcPr>
            <w:tcW w:w="3078" w:type="dxa"/>
            <w:vAlign w:val="center"/>
          </w:tcPr>
          <w:p w14:paraId="5DDCA8A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向阳河入河口</w:t>
            </w:r>
          </w:p>
        </w:tc>
        <w:tc>
          <w:tcPr>
            <w:tcW w:w="1779" w:type="dxa"/>
            <w:vMerge/>
            <w:vAlign w:val="center"/>
          </w:tcPr>
          <w:p w14:paraId="14DB952F" w14:textId="77777777" w:rsidR="0046453C" w:rsidRDefault="0046453C">
            <w:pPr>
              <w:spacing w:line="400" w:lineRule="exact"/>
              <w:rPr>
                <w:rFonts w:eastAsia="方正仿宋_GB2312" w:cs="方正仿宋_GB2312"/>
                <w:bCs/>
                <w:szCs w:val="21"/>
              </w:rPr>
            </w:pPr>
          </w:p>
        </w:tc>
      </w:tr>
      <w:tr w:rsidR="0046453C" w14:paraId="29CA02E9" w14:textId="77777777">
        <w:trPr>
          <w:trHeight w:val="238"/>
          <w:jc w:val="center"/>
        </w:trPr>
        <w:tc>
          <w:tcPr>
            <w:tcW w:w="1749" w:type="dxa"/>
            <w:vMerge/>
            <w:vAlign w:val="center"/>
          </w:tcPr>
          <w:p w14:paraId="349EADAA" w14:textId="77777777" w:rsidR="0046453C" w:rsidRDefault="0046453C">
            <w:pPr>
              <w:spacing w:line="400" w:lineRule="exact"/>
              <w:rPr>
                <w:rFonts w:eastAsia="方正仿宋_GB2312" w:cs="方正仿宋_GB2312"/>
                <w:bCs/>
                <w:szCs w:val="21"/>
              </w:rPr>
            </w:pPr>
          </w:p>
        </w:tc>
        <w:tc>
          <w:tcPr>
            <w:tcW w:w="1838" w:type="dxa"/>
            <w:vAlign w:val="center"/>
          </w:tcPr>
          <w:p w14:paraId="7F89D80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皂河</w:t>
            </w:r>
          </w:p>
        </w:tc>
        <w:tc>
          <w:tcPr>
            <w:tcW w:w="3078" w:type="dxa"/>
            <w:vAlign w:val="center"/>
          </w:tcPr>
          <w:p w14:paraId="0924C48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皂河入河口</w:t>
            </w:r>
          </w:p>
        </w:tc>
        <w:tc>
          <w:tcPr>
            <w:tcW w:w="1779" w:type="dxa"/>
            <w:vMerge/>
            <w:vAlign w:val="center"/>
          </w:tcPr>
          <w:p w14:paraId="24DDA767" w14:textId="77777777" w:rsidR="0046453C" w:rsidRDefault="0046453C">
            <w:pPr>
              <w:spacing w:line="400" w:lineRule="exact"/>
              <w:rPr>
                <w:rFonts w:eastAsia="方正仿宋_GB2312" w:cs="方正仿宋_GB2312"/>
                <w:bCs/>
                <w:szCs w:val="21"/>
              </w:rPr>
            </w:pPr>
          </w:p>
        </w:tc>
      </w:tr>
      <w:tr w:rsidR="0046453C" w14:paraId="1A9CBA2B" w14:textId="77777777">
        <w:trPr>
          <w:trHeight w:val="238"/>
          <w:jc w:val="center"/>
        </w:trPr>
        <w:tc>
          <w:tcPr>
            <w:tcW w:w="1749" w:type="dxa"/>
            <w:vMerge/>
            <w:vAlign w:val="center"/>
          </w:tcPr>
          <w:p w14:paraId="24D14AFA" w14:textId="77777777" w:rsidR="0046453C" w:rsidRDefault="0046453C">
            <w:pPr>
              <w:spacing w:line="400" w:lineRule="exact"/>
              <w:rPr>
                <w:rFonts w:eastAsia="方正仿宋_GB2312" w:cs="方正仿宋_GB2312"/>
                <w:bCs/>
                <w:szCs w:val="21"/>
              </w:rPr>
            </w:pPr>
          </w:p>
        </w:tc>
        <w:tc>
          <w:tcPr>
            <w:tcW w:w="1838" w:type="dxa"/>
            <w:vAlign w:val="center"/>
          </w:tcPr>
          <w:p w14:paraId="7CEF0972"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三汊湾</w:t>
            </w:r>
          </w:p>
        </w:tc>
        <w:tc>
          <w:tcPr>
            <w:tcW w:w="3078" w:type="dxa"/>
            <w:vAlign w:val="center"/>
          </w:tcPr>
          <w:p w14:paraId="31906169"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三汊湾闸口</w:t>
            </w:r>
          </w:p>
        </w:tc>
        <w:tc>
          <w:tcPr>
            <w:tcW w:w="1779" w:type="dxa"/>
            <w:vMerge/>
            <w:vAlign w:val="center"/>
          </w:tcPr>
          <w:p w14:paraId="6D25721D" w14:textId="77777777" w:rsidR="0046453C" w:rsidRDefault="0046453C">
            <w:pPr>
              <w:spacing w:line="400" w:lineRule="exact"/>
              <w:rPr>
                <w:rFonts w:eastAsia="方正仿宋_GB2312" w:cs="方正仿宋_GB2312"/>
                <w:bCs/>
                <w:szCs w:val="21"/>
              </w:rPr>
            </w:pPr>
          </w:p>
        </w:tc>
      </w:tr>
      <w:tr w:rsidR="0046453C" w14:paraId="2605A50F" w14:textId="77777777">
        <w:trPr>
          <w:trHeight w:val="238"/>
          <w:jc w:val="center"/>
        </w:trPr>
        <w:tc>
          <w:tcPr>
            <w:tcW w:w="1749" w:type="dxa"/>
            <w:vMerge/>
            <w:vAlign w:val="center"/>
          </w:tcPr>
          <w:p w14:paraId="17F9E267" w14:textId="77777777" w:rsidR="0046453C" w:rsidRDefault="0046453C">
            <w:pPr>
              <w:spacing w:line="400" w:lineRule="exact"/>
              <w:rPr>
                <w:rFonts w:eastAsia="方正仿宋_GB2312" w:cs="方正仿宋_GB2312"/>
                <w:bCs/>
                <w:szCs w:val="21"/>
              </w:rPr>
            </w:pPr>
          </w:p>
        </w:tc>
        <w:tc>
          <w:tcPr>
            <w:tcW w:w="1838" w:type="dxa"/>
            <w:vAlign w:val="center"/>
          </w:tcPr>
          <w:p w14:paraId="71B0436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w:t>
            </w:r>
          </w:p>
        </w:tc>
        <w:tc>
          <w:tcPr>
            <w:tcW w:w="3078" w:type="dxa"/>
            <w:vAlign w:val="center"/>
          </w:tcPr>
          <w:p w14:paraId="50E7C57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下陆圩入河口</w:t>
            </w:r>
          </w:p>
        </w:tc>
        <w:tc>
          <w:tcPr>
            <w:tcW w:w="1779" w:type="dxa"/>
            <w:vMerge/>
            <w:vAlign w:val="center"/>
          </w:tcPr>
          <w:p w14:paraId="7B4CFC85" w14:textId="77777777" w:rsidR="0046453C" w:rsidRDefault="0046453C">
            <w:pPr>
              <w:spacing w:line="400" w:lineRule="exact"/>
              <w:rPr>
                <w:rFonts w:eastAsia="方正仿宋_GB2312" w:cs="方正仿宋_GB2312"/>
                <w:bCs/>
                <w:szCs w:val="21"/>
              </w:rPr>
            </w:pPr>
          </w:p>
        </w:tc>
      </w:tr>
      <w:tr w:rsidR="0046453C" w14:paraId="2FA96EAC" w14:textId="77777777">
        <w:trPr>
          <w:trHeight w:val="238"/>
          <w:jc w:val="center"/>
        </w:trPr>
        <w:tc>
          <w:tcPr>
            <w:tcW w:w="1749" w:type="dxa"/>
            <w:vMerge/>
            <w:vAlign w:val="center"/>
          </w:tcPr>
          <w:p w14:paraId="3AC3C3FA" w14:textId="77777777" w:rsidR="0046453C" w:rsidRDefault="0046453C">
            <w:pPr>
              <w:spacing w:line="400" w:lineRule="exact"/>
              <w:rPr>
                <w:rFonts w:eastAsia="方正仿宋_GB2312" w:cs="方正仿宋_GB2312"/>
                <w:bCs/>
                <w:szCs w:val="21"/>
              </w:rPr>
            </w:pPr>
          </w:p>
        </w:tc>
        <w:tc>
          <w:tcPr>
            <w:tcW w:w="1838" w:type="dxa"/>
            <w:vAlign w:val="center"/>
          </w:tcPr>
          <w:p w14:paraId="2A3DFBF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滁河</w:t>
            </w:r>
          </w:p>
        </w:tc>
        <w:tc>
          <w:tcPr>
            <w:tcW w:w="3078" w:type="dxa"/>
            <w:vAlign w:val="center"/>
          </w:tcPr>
          <w:p w14:paraId="12F2F72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G36</w:t>
            </w:r>
            <w:r>
              <w:rPr>
                <w:rFonts w:eastAsia="方正仿宋_GB2312" w:cs="方正仿宋_GB2312" w:hint="eastAsia"/>
                <w:bCs/>
                <w:szCs w:val="21"/>
              </w:rPr>
              <w:t>跨滁河特大桥</w:t>
            </w:r>
          </w:p>
        </w:tc>
        <w:tc>
          <w:tcPr>
            <w:tcW w:w="1779" w:type="dxa"/>
            <w:vMerge/>
            <w:vAlign w:val="center"/>
          </w:tcPr>
          <w:p w14:paraId="6FE51C05" w14:textId="77777777" w:rsidR="0046453C" w:rsidRDefault="0046453C">
            <w:pPr>
              <w:spacing w:line="400" w:lineRule="exact"/>
              <w:rPr>
                <w:rFonts w:eastAsia="方正仿宋_GB2312" w:cs="方正仿宋_GB2312"/>
                <w:bCs/>
                <w:szCs w:val="21"/>
              </w:rPr>
            </w:pPr>
          </w:p>
        </w:tc>
      </w:tr>
      <w:tr w:rsidR="0046453C" w14:paraId="0910B42A" w14:textId="77777777">
        <w:trPr>
          <w:trHeight w:val="238"/>
          <w:jc w:val="center"/>
        </w:trPr>
        <w:tc>
          <w:tcPr>
            <w:tcW w:w="1749" w:type="dxa"/>
            <w:vMerge/>
            <w:vAlign w:val="center"/>
          </w:tcPr>
          <w:p w14:paraId="5CC86DBE" w14:textId="77777777" w:rsidR="0046453C" w:rsidRDefault="0046453C">
            <w:pPr>
              <w:spacing w:line="400" w:lineRule="exact"/>
              <w:rPr>
                <w:rFonts w:eastAsia="方正仿宋_GB2312" w:cs="方正仿宋_GB2312"/>
                <w:bCs/>
                <w:szCs w:val="21"/>
              </w:rPr>
            </w:pPr>
          </w:p>
        </w:tc>
        <w:tc>
          <w:tcPr>
            <w:tcW w:w="1838" w:type="dxa"/>
            <w:vAlign w:val="center"/>
          </w:tcPr>
          <w:p w14:paraId="58D3698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马汊河</w:t>
            </w:r>
          </w:p>
        </w:tc>
        <w:tc>
          <w:tcPr>
            <w:tcW w:w="3078" w:type="dxa"/>
            <w:vAlign w:val="center"/>
          </w:tcPr>
          <w:p w14:paraId="5873FE3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马汊河入口</w:t>
            </w:r>
          </w:p>
        </w:tc>
        <w:tc>
          <w:tcPr>
            <w:tcW w:w="1779" w:type="dxa"/>
            <w:vMerge/>
            <w:vAlign w:val="center"/>
          </w:tcPr>
          <w:p w14:paraId="6E9EE2A3" w14:textId="77777777" w:rsidR="0046453C" w:rsidRDefault="0046453C">
            <w:pPr>
              <w:spacing w:line="400" w:lineRule="exact"/>
              <w:rPr>
                <w:rFonts w:eastAsia="方正仿宋_GB2312" w:cs="方正仿宋_GB2312"/>
                <w:bCs/>
                <w:szCs w:val="21"/>
              </w:rPr>
            </w:pPr>
          </w:p>
        </w:tc>
      </w:tr>
      <w:tr w:rsidR="0046453C" w14:paraId="0EA0F263" w14:textId="77777777">
        <w:trPr>
          <w:trHeight w:val="238"/>
          <w:jc w:val="center"/>
        </w:trPr>
        <w:tc>
          <w:tcPr>
            <w:tcW w:w="1749" w:type="dxa"/>
            <w:vMerge/>
            <w:vAlign w:val="center"/>
          </w:tcPr>
          <w:p w14:paraId="5C53E632" w14:textId="77777777" w:rsidR="0046453C" w:rsidRDefault="0046453C">
            <w:pPr>
              <w:spacing w:line="400" w:lineRule="exact"/>
              <w:rPr>
                <w:rFonts w:eastAsia="方正仿宋_GB2312" w:cs="方正仿宋_GB2312"/>
                <w:bCs/>
                <w:szCs w:val="21"/>
              </w:rPr>
            </w:pPr>
          </w:p>
        </w:tc>
        <w:tc>
          <w:tcPr>
            <w:tcW w:w="1838" w:type="dxa"/>
            <w:vAlign w:val="center"/>
          </w:tcPr>
          <w:p w14:paraId="54FA062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朱家山河</w:t>
            </w:r>
          </w:p>
        </w:tc>
        <w:tc>
          <w:tcPr>
            <w:tcW w:w="3078" w:type="dxa"/>
            <w:vAlign w:val="center"/>
          </w:tcPr>
          <w:p w14:paraId="48EB330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朱家山河入口</w:t>
            </w:r>
          </w:p>
        </w:tc>
        <w:tc>
          <w:tcPr>
            <w:tcW w:w="1779" w:type="dxa"/>
            <w:vMerge/>
            <w:vAlign w:val="center"/>
          </w:tcPr>
          <w:p w14:paraId="766AAB0B" w14:textId="77777777" w:rsidR="0046453C" w:rsidRDefault="0046453C">
            <w:pPr>
              <w:spacing w:line="400" w:lineRule="exact"/>
              <w:rPr>
                <w:rFonts w:eastAsia="方正仿宋_GB2312" w:cs="方正仿宋_GB2312"/>
                <w:bCs/>
                <w:szCs w:val="21"/>
              </w:rPr>
            </w:pPr>
          </w:p>
        </w:tc>
      </w:tr>
      <w:tr w:rsidR="0046453C" w14:paraId="2F3D9F3C" w14:textId="77777777">
        <w:trPr>
          <w:trHeight w:val="238"/>
          <w:jc w:val="center"/>
        </w:trPr>
        <w:tc>
          <w:tcPr>
            <w:tcW w:w="1749" w:type="dxa"/>
            <w:vMerge/>
            <w:vAlign w:val="center"/>
          </w:tcPr>
          <w:p w14:paraId="0436999B" w14:textId="77777777" w:rsidR="0046453C" w:rsidRDefault="0046453C">
            <w:pPr>
              <w:spacing w:line="400" w:lineRule="exact"/>
              <w:rPr>
                <w:rFonts w:eastAsia="方正仿宋_GB2312" w:cs="方正仿宋_GB2312"/>
                <w:bCs/>
                <w:szCs w:val="21"/>
              </w:rPr>
            </w:pPr>
          </w:p>
        </w:tc>
        <w:tc>
          <w:tcPr>
            <w:tcW w:w="1838" w:type="dxa"/>
            <w:vAlign w:val="center"/>
          </w:tcPr>
          <w:p w14:paraId="68AFEB40"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w:t>
            </w:r>
          </w:p>
        </w:tc>
        <w:tc>
          <w:tcPr>
            <w:tcW w:w="3078" w:type="dxa"/>
            <w:vAlign w:val="center"/>
          </w:tcPr>
          <w:p w14:paraId="5FBDB1C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方越水泥东侧</w:t>
            </w:r>
          </w:p>
        </w:tc>
        <w:tc>
          <w:tcPr>
            <w:tcW w:w="1779" w:type="dxa"/>
            <w:vMerge/>
            <w:vAlign w:val="center"/>
          </w:tcPr>
          <w:p w14:paraId="53CC1827" w14:textId="77777777" w:rsidR="0046453C" w:rsidRDefault="0046453C">
            <w:pPr>
              <w:spacing w:line="400" w:lineRule="exact"/>
              <w:rPr>
                <w:rFonts w:eastAsia="方正仿宋_GB2312" w:cs="方正仿宋_GB2312"/>
                <w:bCs/>
                <w:szCs w:val="21"/>
              </w:rPr>
            </w:pPr>
          </w:p>
        </w:tc>
      </w:tr>
      <w:tr w:rsidR="0046453C" w14:paraId="2A704FF0" w14:textId="77777777">
        <w:trPr>
          <w:trHeight w:val="238"/>
          <w:jc w:val="center"/>
        </w:trPr>
        <w:tc>
          <w:tcPr>
            <w:tcW w:w="1749" w:type="dxa"/>
            <w:vMerge/>
            <w:vAlign w:val="center"/>
          </w:tcPr>
          <w:p w14:paraId="24CB4962" w14:textId="77777777" w:rsidR="0046453C" w:rsidRDefault="0046453C">
            <w:pPr>
              <w:spacing w:line="400" w:lineRule="exact"/>
              <w:rPr>
                <w:rFonts w:eastAsia="方正仿宋_GB2312" w:cs="方正仿宋_GB2312"/>
                <w:bCs/>
                <w:szCs w:val="21"/>
              </w:rPr>
            </w:pPr>
          </w:p>
        </w:tc>
        <w:tc>
          <w:tcPr>
            <w:tcW w:w="1838" w:type="dxa"/>
            <w:vAlign w:val="center"/>
          </w:tcPr>
          <w:p w14:paraId="675F579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清流河</w:t>
            </w:r>
          </w:p>
        </w:tc>
        <w:tc>
          <w:tcPr>
            <w:tcW w:w="3078" w:type="dxa"/>
            <w:vAlign w:val="center"/>
          </w:tcPr>
          <w:p w14:paraId="4B3334B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清流河入河口</w:t>
            </w:r>
          </w:p>
        </w:tc>
        <w:tc>
          <w:tcPr>
            <w:tcW w:w="1779" w:type="dxa"/>
            <w:vMerge/>
            <w:vAlign w:val="center"/>
          </w:tcPr>
          <w:p w14:paraId="103190E4" w14:textId="77777777" w:rsidR="0046453C" w:rsidRDefault="0046453C">
            <w:pPr>
              <w:spacing w:line="400" w:lineRule="exact"/>
              <w:rPr>
                <w:rFonts w:eastAsia="方正仿宋_GB2312" w:cs="方正仿宋_GB2312"/>
                <w:bCs/>
                <w:szCs w:val="21"/>
              </w:rPr>
            </w:pPr>
          </w:p>
        </w:tc>
      </w:tr>
      <w:tr w:rsidR="0046453C" w14:paraId="3FFF71E6" w14:textId="77777777">
        <w:trPr>
          <w:trHeight w:val="238"/>
          <w:jc w:val="center"/>
        </w:trPr>
        <w:tc>
          <w:tcPr>
            <w:tcW w:w="1749" w:type="dxa"/>
            <w:vMerge/>
            <w:vAlign w:val="center"/>
          </w:tcPr>
          <w:p w14:paraId="2D3BB722" w14:textId="77777777" w:rsidR="0046453C" w:rsidRDefault="0046453C">
            <w:pPr>
              <w:spacing w:line="400" w:lineRule="exact"/>
              <w:rPr>
                <w:rFonts w:eastAsia="方正仿宋_GB2312" w:cs="方正仿宋_GB2312"/>
                <w:bCs/>
                <w:szCs w:val="21"/>
              </w:rPr>
            </w:pPr>
          </w:p>
        </w:tc>
        <w:tc>
          <w:tcPr>
            <w:tcW w:w="1838" w:type="dxa"/>
            <w:vAlign w:val="center"/>
          </w:tcPr>
          <w:p w14:paraId="773D395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永宁河</w:t>
            </w:r>
          </w:p>
        </w:tc>
        <w:tc>
          <w:tcPr>
            <w:tcW w:w="3078" w:type="dxa"/>
            <w:vAlign w:val="center"/>
          </w:tcPr>
          <w:p w14:paraId="2BCBE1B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永宁河入河口</w:t>
            </w:r>
          </w:p>
        </w:tc>
        <w:tc>
          <w:tcPr>
            <w:tcW w:w="1779" w:type="dxa"/>
            <w:vMerge/>
            <w:vAlign w:val="center"/>
          </w:tcPr>
          <w:p w14:paraId="6A3274E7" w14:textId="77777777" w:rsidR="0046453C" w:rsidRDefault="0046453C">
            <w:pPr>
              <w:spacing w:line="400" w:lineRule="exact"/>
              <w:rPr>
                <w:rFonts w:eastAsia="方正仿宋_GB2312" w:cs="方正仿宋_GB2312"/>
                <w:bCs/>
                <w:szCs w:val="21"/>
              </w:rPr>
            </w:pPr>
          </w:p>
        </w:tc>
      </w:tr>
      <w:tr w:rsidR="0046453C" w14:paraId="7AC0E955" w14:textId="77777777">
        <w:trPr>
          <w:trHeight w:val="238"/>
          <w:jc w:val="center"/>
        </w:trPr>
        <w:tc>
          <w:tcPr>
            <w:tcW w:w="1749" w:type="dxa"/>
            <w:vMerge/>
            <w:vAlign w:val="center"/>
          </w:tcPr>
          <w:p w14:paraId="6D706761" w14:textId="77777777" w:rsidR="0046453C" w:rsidRDefault="0046453C">
            <w:pPr>
              <w:spacing w:line="400" w:lineRule="exact"/>
              <w:rPr>
                <w:rFonts w:eastAsia="方正仿宋_GB2312" w:cs="方正仿宋_GB2312"/>
                <w:bCs/>
                <w:szCs w:val="21"/>
              </w:rPr>
            </w:pPr>
          </w:p>
        </w:tc>
        <w:tc>
          <w:tcPr>
            <w:tcW w:w="1838" w:type="dxa"/>
            <w:vAlign w:val="center"/>
          </w:tcPr>
          <w:p w14:paraId="00D2DD8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滁河</w:t>
            </w:r>
          </w:p>
        </w:tc>
        <w:tc>
          <w:tcPr>
            <w:tcW w:w="3078" w:type="dxa"/>
            <w:vAlign w:val="center"/>
          </w:tcPr>
          <w:p w14:paraId="2286AA6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余湾闸</w:t>
            </w:r>
          </w:p>
        </w:tc>
        <w:tc>
          <w:tcPr>
            <w:tcW w:w="1779" w:type="dxa"/>
            <w:vMerge/>
            <w:vAlign w:val="center"/>
          </w:tcPr>
          <w:p w14:paraId="08EE1729" w14:textId="77777777" w:rsidR="0046453C" w:rsidRDefault="0046453C">
            <w:pPr>
              <w:spacing w:line="400" w:lineRule="exact"/>
              <w:rPr>
                <w:rFonts w:eastAsia="方正仿宋_GB2312" w:cs="方正仿宋_GB2312"/>
                <w:bCs/>
                <w:szCs w:val="21"/>
              </w:rPr>
            </w:pPr>
          </w:p>
        </w:tc>
      </w:tr>
      <w:tr w:rsidR="0046453C" w14:paraId="66137FB5" w14:textId="77777777">
        <w:trPr>
          <w:trHeight w:val="238"/>
          <w:jc w:val="center"/>
        </w:trPr>
        <w:tc>
          <w:tcPr>
            <w:tcW w:w="1749" w:type="dxa"/>
            <w:vMerge/>
            <w:vAlign w:val="center"/>
          </w:tcPr>
          <w:p w14:paraId="4F1BA38A" w14:textId="77777777" w:rsidR="0046453C" w:rsidRDefault="0046453C">
            <w:pPr>
              <w:spacing w:line="400" w:lineRule="exact"/>
              <w:rPr>
                <w:rFonts w:eastAsia="方正仿宋_GB2312" w:cs="方正仿宋_GB2312"/>
                <w:bCs/>
                <w:szCs w:val="21"/>
              </w:rPr>
            </w:pPr>
          </w:p>
        </w:tc>
        <w:tc>
          <w:tcPr>
            <w:tcW w:w="1838" w:type="dxa"/>
            <w:vAlign w:val="center"/>
          </w:tcPr>
          <w:p w14:paraId="6A9E5FF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滁河</w:t>
            </w:r>
          </w:p>
        </w:tc>
        <w:tc>
          <w:tcPr>
            <w:tcW w:w="3078" w:type="dxa"/>
            <w:vAlign w:val="center"/>
          </w:tcPr>
          <w:p w14:paraId="4AE37E2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陈浅</w:t>
            </w:r>
          </w:p>
        </w:tc>
        <w:tc>
          <w:tcPr>
            <w:tcW w:w="1779" w:type="dxa"/>
            <w:vMerge/>
            <w:vAlign w:val="center"/>
          </w:tcPr>
          <w:p w14:paraId="25563527" w14:textId="77777777" w:rsidR="0046453C" w:rsidRDefault="0046453C">
            <w:pPr>
              <w:spacing w:line="400" w:lineRule="exact"/>
              <w:rPr>
                <w:rFonts w:eastAsia="方正仿宋_GB2312" w:cs="方正仿宋_GB2312"/>
                <w:bCs/>
                <w:szCs w:val="21"/>
              </w:rPr>
            </w:pPr>
          </w:p>
        </w:tc>
      </w:tr>
      <w:tr w:rsidR="0046453C" w14:paraId="3E10F2D7" w14:textId="77777777">
        <w:trPr>
          <w:trHeight w:val="238"/>
          <w:jc w:val="center"/>
        </w:trPr>
        <w:tc>
          <w:tcPr>
            <w:tcW w:w="1749" w:type="dxa"/>
            <w:vMerge w:val="restart"/>
            <w:vAlign w:val="center"/>
          </w:tcPr>
          <w:p w14:paraId="036049B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北十里长沟西支（</w:t>
            </w:r>
            <w:r>
              <w:rPr>
                <w:rFonts w:eastAsia="方正仿宋_GB2312" w:cs="方正仿宋_GB2312" w:hint="eastAsia"/>
                <w:bCs/>
                <w:szCs w:val="21"/>
              </w:rPr>
              <w:t>7</w:t>
            </w:r>
            <w:r>
              <w:rPr>
                <w:rFonts w:eastAsia="方正仿宋_GB2312" w:cs="方正仿宋_GB2312" w:hint="eastAsia"/>
                <w:bCs/>
                <w:szCs w:val="21"/>
              </w:rPr>
              <w:t>个点）</w:t>
            </w:r>
          </w:p>
        </w:tc>
        <w:tc>
          <w:tcPr>
            <w:tcW w:w="1838" w:type="dxa"/>
            <w:vAlign w:val="center"/>
          </w:tcPr>
          <w:p w14:paraId="39501390"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北十里长沟西支</w:t>
            </w:r>
          </w:p>
        </w:tc>
        <w:tc>
          <w:tcPr>
            <w:tcW w:w="3078" w:type="dxa"/>
            <w:vAlign w:val="center"/>
          </w:tcPr>
          <w:p w14:paraId="1DC5D9F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燕恒路上游</w:t>
            </w:r>
          </w:p>
        </w:tc>
        <w:tc>
          <w:tcPr>
            <w:tcW w:w="1779" w:type="dxa"/>
            <w:vMerge w:val="restart"/>
            <w:vAlign w:val="center"/>
          </w:tcPr>
          <w:p w14:paraId="361E78E1" w14:textId="77777777" w:rsidR="0046453C" w:rsidRDefault="00000000">
            <w:pPr>
              <w:spacing w:line="400" w:lineRule="exact"/>
              <w:rPr>
                <w:rFonts w:eastAsia="方正仿宋_GB2312"/>
                <w:bCs/>
                <w:szCs w:val="21"/>
              </w:rPr>
            </w:pPr>
            <w:r>
              <w:rPr>
                <w:rFonts w:eastAsia="方正仿宋_GB2312"/>
                <w:bCs/>
                <w:szCs w:val="21"/>
              </w:rPr>
              <w:t>指标：水温、</w:t>
            </w:r>
            <w:r>
              <w:rPr>
                <w:rFonts w:eastAsia="方正仿宋_GB2312"/>
                <w:bCs/>
                <w:szCs w:val="21"/>
              </w:rPr>
              <w:t>pH</w:t>
            </w:r>
            <w:r>
              <w:rPr>
                <w:rFonts w:eastAsia="方正仿宋_GB2312"/>
                <w:bCs/>
                <w:szCs w:val="21"/>
              </w:rPr>
              <w:t>值、溶解氧、氨氮、总磷</w:t>
            </w:r>
          </w:p>
          <w:p w14:paraId="47F734FE" w14:textId="77777777" w:rsidR="0046453C" w:rsidRDefault="00000000">
            <w:pPr>
              <w:spacing w:line="400" w:lineRule="exact"/>
              <w:rPr>
                <w:rFonts w:eastAsia="方正仿宋_GB2312" w:cs="方正仿宋_GB2312"/>
                <w:bCs/>
                <w:szCs w:val="21"/>
              </w:rPr>
            </w:pPr>
            <w:r>
              <w:rPr>
                <w:rFonts w:eastAsia="方正仿宋_GB2312" w:hint="eastAsia"/>
                <w:bCs/>
                <w:szCs w:val="21"/>
              </w:rPr>
              <w:t>频次</w:t>
            </w:r>
            <w:r>
              <w:rPr>
                <w:rFonts w:eastAsia="方正仿宋_GB2312"/>
                <w:bCs/>
                <w:szCs w:val="21"/>
              </w:rPr>
              <w:t>：</w:t>
            </w:r>
            <w:r>
              <w:rPr>
                <w:rFonts w:eastAsia="方正仿宋_GB2312" w:hint="eastAsia"/>
                <w:bCs/>
                <w:szCs w:val="21"/>
              </w:rPr>
              <w:t>每月</w:t>
            </w:r>
            <w:r>
              <w:rPr>
                <w:rFonts w:eastAsia="方正仿宋_GB2312" w:hint="eastAsia"/>
                <w:bCs/>
                <w:szCs w:val="21"/>
              </w:rPr>
              <w:t>1</w:t>
            </w:r>
            <w:r>
              <w:rPr>
                <w:rFonts w:eastAsia="方正仿宋_GB2312" w:hint="eastAsia"/>
                <w:bCs/>
                <w:szCs w:val="21"/>
              </w:rPr>
              <w:t>次</w:t>
            </w:r>
          </w:p>
        </w:tc>
      </w:tr>
      <w:tr w:rsidR="0046453C" w14:paraId="3A5F0231" w14:textId="77777777">
        <w:trPr>
          <w:trHeight w:val="238"/>
          <w:jc w:val="center"/>
        </w:trPr>
        <w:tc>
          <w:tcPr>
            <w:tcW w:w="1749" w:type="dxa"/>
            <w:vMerge/>
            <w:vAlign w:val="center"/>
          </w:tcPr>
          <w:p w14:paraId="788481D8" w14:textId="77777777" w:rsidR="0046453C" w:rsidRDefault="0046453C">
            <w:pPr>
              <w:spacing w:line="400" w:lineRule="exact"/>
              <w:rPr>
                <w:rFonts w:eastAsia="方正仿宋_GB2312" w:cs="方正仿宋_GB2312"/>
                <w:bCs/>
                <w:szCs w:val="21"/>
              </w:rPr>
            </w:pPr>
          </w:p>
        </w:tc>
        <w:tc>
          <w:tcPr>
            <w:tcW w:w="1838" w:type="dxa"/>
            <w:vAlign w:val="center"/>
          </w:tcPr>
          <w:p w14:paraId="6FB04A1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北十里长沟西支</w:t>
            </w:r>
          </w:p>
        </w:tc>
        <w:tc>
          <w:tcPr>
            <w:tcW w:w="3078" w:type="dxa"/>
            <w:vAlign w:val="center"/>
          </w:tcPr>
          <w:p w14:paraId="7EE03936"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燕恒路桥</w:t>
            </w:r>
          </w:p>
        </w:tc>
        <w:tc>
          <w:tcPr>
            <w:tcW w:w="1779" w:type="dxa"/>
            <w:vMerge/>
            <w:vAlign w:val="center"/>
          </w:tcPr>
          <w:p w14:paraId="56896740" w14:textId="77777777" w:rsidR="0046453C" w:rsidRDefault="0046453C">
            <w:pPr>
              <w:spacing w:line="400" w:lineRule="exact"/>
              <w:rPr>
                <w:rFonts w:eastAsia="方正仿宋_GB2312" w:cs="方正仿宋_GB2312"/>
                <w:bCs/>
                <w:szCs w:val="21"/>
              </w:rPr>
            </w:pPr>
          </w:p>
        </w:tc>
      </w:tr>
      <w:tr w:rsidR="0046453C" w14:paraId="317667D5" w14:textId="77777777">
        <w:trPr>
          <w:trHeight w:val="238"/>
          <w:jc w:val="center"/>
        </w:trPr>
        <w:tc>
          <w:tcPr>
            <w:tcW w:w="1749" w:type="dxa"/>
            <w:vMerge/>
            <w:vAlign w:val="center"/>
          </w:tcPr>
          <w:p w14:paraId="16722461" w14:textId="77777777" w:rsidR="0046453C" w:rsidRDefault="0046453C">
            <w:pPr>
              <w:spacing w:line="400" w:lineRule="exact"/>
              <w:rPr>
                <w:rFonts w:eastAsia="方正仿宋_GB2312" w:cs="方正仿宋_GB2312"/>
                <w:bCs/>
                <w:szCs w:val="21"/>
              </w:rPr>
            </w:pPr>
          </w:p>
        </w:tc>
        <w:tc>
          <w:tcPr>
            <w:tcW w:w="1838" w:type="dxa"/>
            <w:vAlign w:val="center"/>
          </w:tcPr>
          <w:p w14:paraId="27B6501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北十里长沟西支</w:t>
            </w:r>
          </w:p>
        </w:tc>
        <w:tc>
          <w:tcPr>
            <w:tcW w:w="3078" w:type="dxa"/>
            <w:vAlign w:val="center"/>
          </w:tcPr>
          <w:p w14:paraId="2BA660DB"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珠江路桥</w:t>
            </w:r>
          </w:p>
        </w:tc>
        <w:tc>
          <w:tcPr>
            <w:tcW w:w="1779" w:type="dxa"/>
            <w:vMerge/>
            <w:vAlign w:val="center"/>
          </w:tcPr>
          <w:p w14:paraId="6D2F7B32" w14:textId="77777777" w:rsidR="0046453C" w:rsidRDefault="0046453C">
            <w:pPr>
              <w:spacing w:line="400" w:lineRule="exact"/>
              <w:rPr>
                <w:rFonts w:eastAsia="方正仿宋_GB2312" w:cs="方正仿宋_GB2312"/>
                <w:bCs/>
                <w:szCs w:val="21"/>
              </w:rPr>
            </w:pPr>
          </w:p>
        </w:tc>
      </w:tr>
      <w:tr w:rsidR="0046453C" w14:paraId="3E4E61EA" w14:textId="77777777">
        <w:trPr>
          <w:trHeight w:val="238"/>
          <w:jc w:val="center"/>
        </w:trPr>
        <w:tc>
          <w:tcPr>
            <w:tcW w:w="1749" w:type="dxa"/>
            <w:vMerge/>
            <w:vAlign w:val="center"/>
          </w:tcPr>
          <w:p w14:paraId="7CA4F3C3" w14:textId="77777777" w:rsidR="0046453C" w:rsidRDefault="0046453C">
            <w:pPr>
              <w:spacing w:line="400" w:lineRule="exact"/>
              <w:rPr>
                <w:rFonts w:eastAsia="方正仿宋_GB2312" w:cs="方正仿宋_GB2312"/>
                <w:bCs/>
                <w:szCs w:val="21"/>
              </w:rPr>
            </w:pPr>
          </w:p>
        </w:tc>
        <w:tc>
          <w:tcPr>
            <w:tcW w:w="1838" w:type="dxa"/>
            <w:vAlign w:val="center"/>
          </w:tcPr>
          <w:p w14:paraId="6A2F343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北十里长沟西支</w:t>
            </w:r>
          </w:p>
        </w:tc>
        <w:tc>
          <w:tcPr>
            <w:tcW w:w="3078" w:type="dxa"/>
            <w:vAlign w:val="center"/>
          </w:tcPr>
          <w:p w14:paraId="77F38F6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化工桥</w:t>
            </w:r>
          </w:p>
        </w:tc>
        <w:tc>
          <w:tcPr>
            <w:tcW w:w="1779" w:type="dxa"/>
            <w:vMerge/>
            <w:vAlign w:val="center"/>
          </w:tcPr>
          <w:p w14:paraId="48AEB40D" w14:textId="77777777" w:rsidR="0046453C" w:rsidRDefault="0046453C">
            <w:pPr>
              <w:spacing w:line="400" w:lineRule="exact"/>
              <w:rPr>
                <w:rFonts w:eastAsia="方正仿宋_GB2312" w:cs="方正仿宋_GB2312"/>
                <w:bCs/>
                <w:szCs w:val="21"/>
              </w:rPr>
            </w:pPr>
          </w:p>
        </w:tc>
      </w:tr>
      <w:tr w:rsidR="0046453C" w14:paraId="15A0A6E7" w14:textId="77777777">
        <w:trPr>
          <w:trHeight w:val="238"/>
          <w:jc w:val="center"/>
        </w:trPr>
        <w:tc>
          <w:tcPr>
            <w:tcW w:w="1749" w:type="dxa"/>
            <w:vMerge/>
            <w:vAlign w:val="center"/>
          </w:tcPr>
          <w:p w14:paraId="768E1971" w14:textId="77777777" w:rsidR="0046453C" w:rsidRDefault="0046453C">
            <w:pPr>
              <w:spacing w:line="400" w:lineRule="exact"/>
              <w:rPr>
                <w:rFonts w:eastAsia="方正仿宋_GB2312" w:cs="方正仿宋_GB2312"/>
                <w:bCs/>
                <w:szCs w:val="21"/>
              </w:rPr>
            </w:pPr>
          </w:p>
        </w:tc>
        <w:tc>
          <w:tcPr>
            <w:tcW w:w="1838" w:type="dxa"/>
            <w:vAlign w:val="center"/>
          </w:tcPr>
          <w:p w14:paraId="4A6A2D2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北十里长沟西支</w:t>
            </w:r>
          </w:p>
        </w:tc>
        <w:tc>
          <w:tcPr>
            <w:tcW w:w="3078" w:type="dxa"/>
            <w:vAlign w:val="center"/>
          </w:tcPr>
          <w:p w14:paraId="5382F6B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临江路桥</w:t>
            </w:r>
          </w:p>
        </w:tc>
        <w:tc>
          <w:tcPr>
            <w:tcW w:w="1779" w:type="dxa"/>
            <w:vMerge/>
            <w:vAlign w:val="center"/>
          </w:tcPr>
          <w:p w14:paraId="0A9836C7" w14:textId="77777777" w:rsidR="0046453C" w:rsidRDefault="0046453C">
            <w:pPr>
              <w:spacing w:line="400" w:lineRule="exact"/>
              <w:rPr>
                <w:rFonts w:eastAsia="方正仿宋_GB2312" w:cs="方正仿宋_GB2312"/>
                <w:bCs/>
                <w:szCs w:val="21"/>
              </w:rPr>
            </w:pPr>
          </w:p>
        </w:tc>
      </w:tr>
      <w:tr w:rsidR="0046453C" w14:paraId="5966AA71" w14:textId="77777777">
        <w:trPr>
          <w:trHeight w:val="238"/>
          <w:jc w:val="center"/>
        </w:trPr>
        <w:tc>
          <w:tcPr>
            <w:tcW w:w="1749" w:type="dxa"/>
            <w:vMerge/>
            <w:vAlign w:val="center"/>
          </w:tcPr>
          <w:p w14:paraId="08F637A0" w14:textId="77777777" w:rsidR="0046453C" w:rsidRDefault="0046453C">
            <w:pPr>
              <w:spacing w:line="400" w:lineRule="exact"/>
              <w:rPr>
                <w:rFonts w:eastAsia="方正仿宋_GB2312" w:cs="方正仿宋_GB2312"/>
                <w:bCs/>
                <w:szCs w:val="21"/>
              </w:rPr>
            </w:pPr>
          </w:p>
        </w:tc>
        <w:tc>
          <w:tcPr>
            <w:tcW w:w="1838" w:type="dxa"/>
            <w:vAlign w:val="center"/>
          </w:tcPr>
          <w:p w14:paraId="3064AA4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幕府山沟</w:t>
            </w:r>
          </w:p>
        </w:tc>
        <w:tc>
          <w:tcPr>
            <w:tcW w:w="3078" w:type="dxa"/>
            <w:vAlign w:val="center"/>
          </w:tcPr>
          <w:p w14:paraId="24F3CC3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幕府山沟下游</w:t>
            </w:r>
          </w:p>
        </w:tc>
        <w:tc>
          <w:tcPr>
            <w:tcW w:w="1779" w:type="dxa"/>
            <w:vMerge/>
            <w:vAlign w:val="center"/>
          </w:tcPr>
          <w:p w14:paraId="2708D4E8" w14:textId="77777777" w:rsidR="0046453C" w:rsidRDefault="0046453C">
            <w:pPr>
              <w:spacing w:line="400" w:lineRule="exact"/>
              <w:rPr>
                <w:rFonts w:eastAsia="方正仿宋_GB2312" w:cs="方正仿宋_GB2312"/>
                <w:bCs/>
                <w:szCs w:val="21"/>
              </w:rPr>
            </w:pPr>
          </w:p>
        </w:tc>
      </w:tr>
      <w:tr w:rsidR="0046453C" w14:paraId="7453A459" w14:textId="77777777">
        <w:trPr>
          <w:trHeight w:val="238"/>
          <w:jc w:val="center"/>
        </w:trPr>
        <w:tc>
          <w:tcPr>
            <w:tcW w:w="1749" w:type="dxa"/>
            <w:vMerge/>
            <w:vAlign w:val="center"/>
          </w:tcPr>
          <w:p w14:paraId="796F373E" w14:textId="77777777" w:rsidR="0046453C" w:rsidRDefault="0046453C">
            <w:pPr>
              <w:spacing w:line="400" w:lineRule="exact"/>
              <w:rPr>
                <w:rFonts w:eastAsia="方正仿宋_GB2312" w:cs="方正仿宋_GB2312"/>
                <w:bCs/>
                <w:szCs w:val="21"/>
              </w:rPr>
            </w:pPr>
          </w:p>
        </w:tc>
        <w:tc>
          <w:tcPr>
            <w:tcW w:w="1838" w:type="dxa"/>
            <w:vAlign w:val="center"/>
          </w:tcPr>
          <w:p w14:paraId="7F5F282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神龙路沟</w:t>
            </w:r>
          </w:p>
        </w:tc>
        <w:tc>
          <w:tcPr>
            <w:tcW w:w="3078" w:type="dxa"/>
            <w:vAlign w:val="center"/>
          </w:tcPr>
          <w:p w14:paraId="78FBAB2A"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神龙路沟下游</w:t>
            </w:r>
          </w:p>
        </w:tc>
        <w:tc>
          <w:tcPr>
            <w:tcW w:w="1779" w:type="dxa"/>
            <w:vMerge/>
            <w:vAlign w:val="center"/>
          </w:tcPr>
          <w:p w14:paraId="69E406AA" w14:textId="77777777" w:rsidR="0046453C" w:rsidRDefault="0046453C">
            <w:pPr>
              <w:spacing w:line="400" w:lineRule="exact"/>
              <w:rPr>
                <w:rFonts w:eastAsia="方正仿宋_GB2312" w:cs="方正仿宋_GB2312"/>
                <w:bCs/>
                <w:szCs w:val="21"/>
              </w:rPr>
            </w:pPr>
          </w:p>
        </w:tc>
      </w:tr>
      <w:tr w:rsidR="0046453C" w14:paraId="29C5F57B" w14:textId="77777777">
        <w:trPr>
          <w:trHeight w:val="238"/>
          <w:jc w:val="center"/>
        </w:trPr>
        <w:tc>
          <w:tcPr>
            <w:tcW w:w="1749" w:type="dxa"/>
            <w:vMerge w:val="restart"/>
            <w:vAlign w:val="center"/>
          </w:tcPr>
          <w:p w14:paraId="14AAD433"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r>
              <w:rPr>
                <w:rFonts w:eastAsia="方正仿宋_GB2312" w:cs="方正仿宋_GB2312" w:hint="eastAsia"/>
                <w:bCs/>
                <w:szCs w:val="21"/>
              </w:rPr>
              <w:t>11</w:t>
            </w:r>
            <w:r>
              <w:rPr>
                <w:rFonts w:eastAsia="方正仿宋_GB2312" w:cs="方正仿宋_GB2312" w:hint="eastAsia"/>
                <w:bCs/>
                <w:szCs w:val="21"/>
              </w:rPr>
              <w:t>个点）</w:t>
            </w:r>
          </w:p>
        </w:tc>
        <w:tc>
          <w:tcPr>
            <w:tcW w:w="1838" w:type="dxa"/>
            <w:vAlign w:val="center"/>
          </w:tcPr>
          <w:p w14:paraId="6B1E529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6F81B50C"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界碑前</w:t>
            </w:r>
          </w:p>
        </w:tc>
        <w:tc>
          <w:tcPr>
            <w:tcW w:w="1779" w:type="dxa"/>
            <w:vMerge/>
            <w:vAlign w:val="center"/>
          </w:tcPr>
          <w:p w14:paraId="370CB709" w14:textId="77777777" w:rsidR="0046453C" w:rsidRDefault="0046453C">
            <w:pPr>
              <w:spacing w:line="400" w:lineRule="exact"/>
              <w:rPr>
                <w:rFonts w:eastAsia="方正仿宋_GB2312" w:cs="方正仿宋_GB2312"/>
                <w:bCs/>
                <w:szCs w:val="21"/>
              </w:rPr>
            </w:pPr>
          </w:p>
        </w:tc>
      </w:tr>
      <w:tr w:rsidR="0046453C" w14:paraId="3F8D553C" w14:textId="77777777">
        <w:trPr>
          <w:trHeight w:val="238"/>
          <w:jc w:val="center"/>
        </w:trPr>
        <w:tc>
          <w:tcPr>
            <w:tcW w:w="1749" w:type="dxa"/>
            <w:vMerge/>
            <w:vAlign w:val="center"/>
          </w:tcPr>
          <w:p w14:paraId="40E4128C" w14:textId="77777777" w:rsidR="0046453C" w:rsidRDefault="0046453C">
            <w:pPr>
              <w:spacing w:line="400" w:lineRule="exact"/>
              <w:rPr>
                <w:rFonts w:eastAsia="方正仿宋_GB2312" w:cs="方正仿宋_GB2312"/>
                <w:bCs/>
                <w:szCs w:val="21"/>
              </w:rPr>
            </w:pPr>
          </w:p>
        </w:tc>
        <w:tc>
          <w:tcPr>
            <w:tcW w:w="1838" w:type="dxa"/>
            <w:vAlign w:val="center"/>
          </w:tcPr>
          <w:p w14:paraId="3DE1975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7DE8C46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三元祠上游（太龙路涵洞口）</w:t>
            </w:r>
          </w:p>
        </w:tc>
        <w:tc>
          <w:tcPr>
            <w:tcW w:w="1779" w:type="dxa"/>
            <w:vMerge/>
            <w:vAlign w:val="center"/>
          </w:tcPr>
          <w:p w14:paraId="3A5E27DB" w14:textId="77777777" w:rsidR="0046453C" w:rsidRDefault="0046453C">
            <w:pPr>
              <w:spacing w:line="400" w:lineRule="exact"/>
              <w:rPr>
                <w:rFonts w:eastAsia="方正仿宋_GB2312" w:cs="方正仿宋_GB2312"/>
                <w:bCs/>
                <w:szCs w:val="21"/>
              </w:rPr>
            </w:pPr>
          </w:p>
        </w:tc>
      </w:tr>
      <w:tr w:rsidR="0046453C" w14:paraId="4F2386D9" w14:textId="77777777">
        <w:trPr>
          <w:trHeight w:val="238"/>
          <w:jc w:val="center"/>
        </w:trPr>
        <w:tc>
          <w:tcPr>
            <w:tcW w:w="1749" w:type="dxa"/>
            <w:vMerge/>
            <w:vAlign w:val="center"/>
          </w:tcPr>
          <w:p w14:paraId="4AD847FB" w14:textId="77777777" w:rsidR="0046453C" w:rsidRDefault="0046453C">
            <w:pPr>
              <w:spacing w:line="400" w:lineRule="exact"/>
              <w:rPr>
                <w:rFonts w:eastAsia="方正仿宋_GB2312" w:cs="方正仿宋_GB2312"/>
                <w:bCs/>
                <w:szCs w:val="21"/>
              </w:rPr>
            </w:pPr>
          </w:p>
        </w:tc>
        <w:tc>
          <w:tcPr>
            <w:tcW w:w="1838" w:type="dxa"/>
            <w:vAlign w:val="center"/>
          </w:tcPr>
          <w:p w14:paraId="1EBEDC25"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6428039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丁家庄上游桥</w:t>
            </w:r>
          </w:p>
        </w:tc>
        <w:tc>
          <w:tcPr>
            <w:tcW w:w="1779" w:type="dxa"/>
            <w:vMerge/>
            <w:vAlign w:val="center"/>
          </w:tcPr>
          <w:p w14:paraId="2F1E0B74" w14:textId="77777777" w:rsidR="0046453C" w:rsidRDefault="0046453C">
            <w:pPr>
              <w:spacing w:line="400" w:lineRule="exact"/>
              <w:rPr>
                <w:rFonts w:eastAsia="方正仿宋_GB2312" w:cs="方正仿宋_GB2312"/>
                <w:bCs/>
                <w:szCs w:val="21"/>
              </w:rPr>
            </w:pPr>
          </w:p>
        </w:tc>
      </w:tr>
      <w:tr w:rsidR="0046453C" w14:paraId="7A622903" w14:textId="77777777">
        <w:trPr>
          <w:trHeight w:val="238"/>
          <w:jc w:val="center"/>
        </w:trPr>
        <w:tc>
          <w:tcPr>
            <w:tcW w:w="1749" w:type="dxa"/>
            <w:vMerge/>
            <w:vAlign w:val="center"/>
          </w:tcPr>
          <w:p w14:paraId="434B6D5E" w14:textId="77777777" w:rsidR="0046453C" w:rsidRDefault="0046453C">
            <w:pPr>
              <w:spacing w:line="400" w:lineRule="exact"/>
              <w:rPr>
                <w:rFonts w:eastAsia="方正仿宋_GB2312" w:cs="方正仿宋_GB2312"/>
                <w:bCs/>
                <w:szCs w:val="21"/>
              </w:rPr>
            </w:pPr>
          </w:p>
        </w:tc>
        <w:tc>
          <w:tcPr>
            <w:tcW w:w="1838" w:type="dxa"/>
            <w:vAlign w:val="center"/>
          </w:tcPr>
          <w:p w14:paraId="51FED5C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0CA99E9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柳塘桥</w:t>
            </w:r>
          </w:p>
        </w:tc>
        <w:tc>
          <w:tcPr>
            <w:tcW w:w="1779" w:type="dxa"/>
            <w:vMerge/>
            <w:vAlign w:val="center"/>
          </w:tcPr>
          <w:p w14:paraId="072D0661" w14:textId="77777777" w:rsidR="0046453C" w:rsidRDefault="0046453C">
            <w:pPr>
              <w:spacing w:line="400" w:lineRule="exact"/>
              <w:rPr>
                <w:rFonts w:eastAsia="方正仿宋_GB2312" w:cs="方正仿宋_GB2312"/>
                <w:bCs/>
                <w:szCs w:val="21"/>
              </w:rPr>
            </w:pPr>
          </w:p>
        </w:tc>
      </w:tr>
      <w:tr w:rsidR="0046453C" w14:paraId="159E2015" w14:textId="77777777">
        <w:trPr>
          <w:trHeight w:val="238"/>
          <w:jc w:val="center"/>
        </w:trPr>
        <w:tc>
          <w:tcPr>
            <w:tcW w:w="1749" w:type="dxa"/>
            <w:vMerge/>
            <w:vAlign w:val="center"/>
          </w:tcPr>
          <w:p w14:paraId="03E79A79" w14:textId="77777777" w:rsidR="0046453C" w:rsidRDefault="0046453C">
            <w:pPr>
              <w:spacing w:line="400" w:lineRule="exact"/>
              <w:rPr>
                <w:rFonts w:eastAsia="方正仿宋_GB2312" w:cs="方正仿宋_GB2312"/>
                <w:bCs/>
                <w:szCs w:val="21"/>
              </w:rPr>
            </w:pPr>
          </w:p>
        </w:tc>
        <w:tc>
          <w:tcPr>
            <w:tcW w:w="1838" w:type="dxa"/>
            <w:vAlign w:val="center"/>
          </w:tcPr>
          <w:p w14:paraId="594006A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7AE3027F"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柳塘立交桥</w:t>
            </w:r>
          </w:p>
        </w:tc>
        <w:tc>
          <w:tcPr>
            <w:tcW w:w="1779" w:type="dxa"/>
            <w:vMerge/>
            <w:vAlign w:val="center"/>
          </w:tcPr>
          <w:p w14:paraId="0A41E91F" w14:textId="77777777" w:rsidR="0046453C" w:rsidRDefault="0046453C">
            <w:pPr>
              <w:spacing w:line="400" w:lineRule="exact"/>
              <w:rPr>
                <w:rFonts w:eastAsia="方正仿宋_GB2312" w:cs="方正仿宋_GB2312"/>
                <w:bCs/>
                <w:szCs w:val="21"/>
              </w:rPr>
            </w:pPr>
          </w:p>
        </w:tc>
      </w:tr>
      <w:tr w:rsidR="0046453C" w14:paraId="3CA4E4D1" w14:textId="77777777">
        <w:trPr>
          <w:trHeight w:val="238"/>
          <w:jc w:val="center"/>
        </w:trPr>
        <w:tc>
          <w:tcPr>
            <w:tcW w:w="1749" w:type="dxa"/>
            <w:vMerge/>
            <w:vAlign w:val="center"/>
          </w:tcPr>
          <w:p w14:paraId="0CBAFC38" w14:textId="77777777" w:rsidR="0046453C" w:rsidRDefault="0046453C">
            <w:pPr>
              <w:spacing w:line="400" w:lineRule="exact"/>
              <w:rPr>
                <w:rFonts w:eastAsia="方正仿宋_GB2312" w:cs="方正仿宋_GB2312"/>
                <w:bCs/>
                <w:szCs w:val="21"/>
              </w:rPr>
            </w:pPr>
          </w:p>
        </w:tc>
        <w:tc>
          <w:tcPr>
            <w:tcW w:w="1838" w:type="dxa"/>
            <w:vAlign w:val="center"/>
          </w:tcPr>
          <w:p w14:paraId="5AEADC3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0735505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迈尧路桥</w:t>
            </w:r>
          </w:p>
        </w:tc>
        <w:tc>
          <w:tcPr>
            <w:tcW w:w="1779" w:type="dxa"/>
            <w:vMerge/>
            <w:vAlign w:val="center"/>
          </w:tcPr>
          <w:p w14:paraId="2D202DAC" w14:textId="77777777" w:rsidR="0046453C" w:rsidRDefault="0046453C">
            <w:pPr>
              <w:spacing w:line="400" w:lineRule="exact"/>
              <w:rPr>
                <w:rFonts w:eastAsia="方正仿宋_GB2312" w:cs="方正仿宋_GB2312"/>
                <w:bCs/>
                <w:szCs w:val="21"/>
              </w:rPr>
            </w:pPr>
          </w:p>
        </w:tc>
      </w:tr>
      <w:tr w:rsidR="0046453C" w14:paraId="3B6B2334" w14:textId="77777777">
        <w:trPr>
          <w:trHeight w:val="238"/>
          <w:jc w:val="center"/>
        </w:trPr>
        <w:tc>
          <w:tcPr>
            <w:tcW w:w="1749" w:type="dxa"/>
            <w:vMerge/>
            <w:vAlign w:val="center"/>
          </w:tcPr>
          <w:p w14:paraId="416F4A51" w14:textId="77777777" w:rsidR="0046453C" w:rsidRDefault="0046453C">
            <w:pPr>
              <w:spacing w:line="400" w:lineRule="exact"/>
              <w:rPr>
                <w:rFonts w:eastAsia="方正仿宋_GB2312" w:cs="方正仿宋_GB2312"/>
                <w:bCs/>
                <w:szCs w:val="21"/>
              </w:rPr>
            </w:pPr>
          </w:p>
        </w:tc>
        <w:tc>
          <w:tcPr>
            <w:tcW w:w="1838" w:type="dxa"/>
            <w:vAlign w:val="center"/>
          </w:tcPr>
          <w:p w14:paraId="5E2FF56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0CE98BA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神龙路铁路桥</w:t>
            </w:r>
          </w:p>
        </w:tc>
        <w:tc>
          <w:tcPr>
            <w:tcW w:w="1779" w:type="dxa"/>
            <w:vMerge/>
            <w:vAlign w:val="center"/>
          </w:tcPr>
          <w:p w14:paraId="44ECAAC5" w14:textId="77777777" w:rsidR="0046453C" w:rsidRDefault="0046453C">
            <w:pPr>
              <w:spacing w:line="400" w:lineRule="exact"/>
              <w:rPr>
                <w:rFonts w:eastAsia="方正仿宋_GB2312" w:cs="方正仿宋_GB2312"/>
                <w:bCs/>
                <w:szCs w:val="21"/>
              </w:rPr>
            </w:pPr>
          </w:p>
        </w:tc>
      </w:tr>
      <w:tr w:rsidR="0046453C" w14:paraId="6982A3EF" w14:textId="77777777">
        <w:trPr>
          <w:trHeight w:val="238"/>
          <w:jc w:val="center"/>
        </w:trPr>
        <w:tc>
          <w:tcPr>
            <w:tcW w:w="1749" w:type="dxa"/>
            <w:vMerge/>
            <w:vAlign w:val="center"/>
          </w:tcPr>
          <w:p w14:paraId="249B49AF" w14:textId="77777777" w:rsidR="0046453C" w:rsidRDefault="0046453C">
            <w:pPr>
              <w:spacing w:line="400" w:lineRule="exact"/>
              <w:rPr>
                <w:rFonts w:eastAsia="方正仿宋_GB2312" w:cs="方正仿宋_GB2312"/>
                <w:bCs/>
                <w:szCs w:val="21"/>
              </w:rPr>
            </w:pPr>
          </w:p>
        </w:tc>
        <w:tc>
          <w:tcPr>
            <w:tcW w:w="1838" w:type="dxa"/>
            <w:vAlign w:val="center"/>
          </w:tcPr>
          <w:p w14:paraId="766F9764"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北十里长沟东支</w:t>
            </w:r>
          </w:p>
        </w:tc>
        <w:tc>
          <w:tcPr>
            <w:tcW w:w="3078" w:type="dxa"/>
            <w:vAlign w:val="center"/>
          </w:tcPr>
          <w:p w14:paraId="0AF57530"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红山桥</w:t>
            </w:r>
          </w:p>
        </w:tc>
        <w:tc>
          <w:tcPr>
            <w:tcW w:w="1779" w:type="dxa"/>
            <w:vMerge/>
            <w:vAlign w:val="center"/>
          </w:tcPr>
          <w:p w14:paraId="2253B260" w14:textId="77777777" w:rsidR="0046453C" w:rsidRDefault="0046453C">
            <w:pPr>
              <w:spacing w:line="400" w:lineRule="exact"/>
              <w:rPr>
                <w:rFonts w:eastAsia="方正仿宋_GB2312" w:cs="方正仿宋_GB2312"/>
                <w:bCs/>
                <w:szCs w:val="21"/>
              </w:rPr>
            </w:pPr>
          </w:p>
        </w:tc>
      </w:tr>
      <w:tr w:rsidR="0046453C" w14:paraId="7C6104A1" w14:textId="77777777">
        <w:trPr>
          <w:trHeight w:val="238"/>
          <w:jc w:val="center"/>
        </w:trPr>
        <w:tc>
          <w:tcPr>
            <w:tcW w:w="1749" w:type="dxa"/>
            <w:vMerge/>
            <w:vAlign w:val="center"/>
          </w:tcPr>
          <w:p w14:paraId="48505D77" w14:textId="77777777" w:rsidR="0046453C" w:rsidRDefault="0046453C">
            <w:pPr>
              <w:spacing w:line="400" w:lineRule="exact"/>
              <w:rPr>
                <w:rFonts w:eastAsia="方正仿宋_GB2312" w:cs="方正仿宋_GB2312"/>
                <w:bCs/>
                <w:szCs w:val="21"/>
              </w:rPr>
            </w:pPr>
          </w:p>
        </w:tc>
        <w:tc>
          <w:tcPr>
            <w:tcW w:w="1838" w:type="dxa"/>
            <w:vAlign w:val="center"/>
          </w:tcPr>
          <w:p w14:paraId="76C077C8"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丁家庄沟</w:t>
            </w:r>
          </w:p>
        </w:tc>
        <w:tc>
          <w:tcPr>
            <w:tcW w:w="3078" w:type="dxa"/>
            <w:vAlign w:val="center"/>
          </w:tcPr>
          <w:p w14:paraId="67F85FED"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丁家庄沟入口</w:t>
            </w:r>
          </w:p>
        </w:tc>
        <w:tc>
          <w:tcPr>
            <w:tcW w:w="1779" w:type="dxa"/>
            <w:vMerge/>
            <w:vAlign w:val="center"/>
          </w:tcPr>
          <w:p w14:paraId="1196C479" w14:textId="77777777" w:rsidR="0046453C" w:rsidRDefault="0046453C">
            <w:pPr>
              <w:spacing w:line="400" w:lineRule="exact"/>
              <w:rPr>
                <w:rFonts w:eastAsia="方正仿宋_GB2312" w:cs="方正仿宋_GB2312"/>
                <w:bCs/>
                <w:szCs w:val="21"/>
              </w:rPr>
            </w:pPr>
          </w:p>
        </w:tc>
      </w:tr>
      <w:tr w:rsidR="0046453C" w14:paraId="08713680" w14:textId="77777777">
        <w:trPr>
          <w:trHeight w:val="238"/>
          <w:jc w:val="center"/>
        </w:trPr>
        <w:tc>
          <w:tcPr>
            <w:tcW w:w="1749" w:type="dxa"/>
            <w:vMerge/>
            <w:vAlign w:val="center"/>
          </w:tcPr>
          <w:p w14:paraId="4D480904" w14:textId="77777777" w:rsidR="0046453C" w:rsidRDefault="0046453C">
            <w:pPr>
              <w:spacing w:line="400" w:lineRule="exact"/>
              <w:rPr>
                <w:rFonts w:eastAsia="方正仿宋_GB2312" w:cs="方正仿宋_GB2312"/>
                <w:bCs/>
                <w:szCs w:val="21"/>
              </w:rPr>
            </w:pPr>
          </w:p>
        </w:tc>
        <w:tc>
          <w:tcPr>
            <w:tcW w:w="1838" w:type="dxa"/>
            <w:vAlign w:val="center"/>
          </w:tcPr>
          <w:p w14:paraId="4ED3C851"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柳塘沟</w:t>
            </w:r>
          </w:p>
        </w:tc>
        <w:tc>
          <w:tcPr>
            <w:tcW w:w="3078" w:type="dxa"/>
            <w:vAlign w:val="center"/>
          </w:tcPr>
          <w:p w14:paraId="1246ECF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柳塘沟入口</w:t>
            </w:r>
          </w:p>
        </w:tc>
        <w:tc>
          <w:tcPr>
            <w:tcW w:w="1779" w:type="dxa"/>
            <w:vMerge/>
            <w:vAlign w:val="center"/>
          </w:tcPr>
          <w:p w14:paraId="261261BB" w14:textId="77777777" w:rsidR="0046453C" w:rsidRDefault="0046453C">
            <w:pPr>
              <w:spacing w:line="400" w:lineRule="exact"/>
              <w:rPr>
                <w:rFonts w:eastAsia="方正仿宋_GB2312" w:cs="方正仿宋_GB2312"/>
                <w:bCs/>
                <w:szCs w:val="21"/>
              </w:rPr>
            </w:pPr>
          </w:p>
        </w:tc>
      </w:tr>
      <w:tr w:rsidR="0046453C" w14:paraId="516613EB" w14:textId="77777777">
        <w:trPr>
          <w:trHeight w:val="238"/>
          <w:jc w:val="center"/>
        </w:trPr>
        <w:tc>
          <w:tcPr>
            <w:tcW w:w="1749" w:type="dxa"/>
            <w:vMerge/>
            <w:vAlign w:val="center"/>
          </w:tcPr>
          <w:p w14:paraId="3E81ED01" w14:textId="77777777" w:rsidR="0046453C" w:rsidRDefault="0046453C">
            <w:pPr>
              <w:spacing w:line="400" w:lineRule="exact"/>
              <w:rPr>
                <w:rFonts w:eastAsia="方正仿宋_GB2312" w:cs="方正仿宋_GB2312"/>
                <w:bCs/>
                <w:szCs w:val="21"/>
              </w:rPr>
            </w:pPr>
          </w:p>
        </w:tc>
        <w:tc>
          <w:tcPr>
            <w:tcW w:w="1838" w:type="dxa"/>
            <w:vAlign w:val="center"/>
          </w:tcPr>
          <w:p w14:paraId="2B3B9F0E"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涂家营沟</w:t>
            </w:r>
          </w:p>
        </w:tc>
        <w:tc>
          <w:tcPr>
            <w:tcW w:w="3078" w:type="dxa"/>
            <w:vAlign w:val="center"/>
          </w:tcPr>
          <w:p w14:paraId="3ADABC77" w14:textId="77777777" w:rsidR="0046453C" w:rsidRDefault="00000000">
            <w:pPr>
              <w:spacing w:line="400" w:lineRule="exact"/>
              <w:rPr>
                <w:rFonts w:eastAsia="方正仿宋_GB2312" w:cs="方正仿宋_GB2312"/>
                <w:bCs/>
                <w:szCs w:val="21"/>
              </w:rPr>
            </w:pPr>
            <w:r>
              <w:rPr>
                <w:rFonts w:eastAsia="方正仿宋_GB2312" w:cs="方正仿宋_GB2312" w:hint="eastAsia"/>
                <w:bCs/>
                <w:szCs w:val="21"/>
              </w:rPr>
              <w:t>涂家营沟入口</w:t>
            </w:r>
          </w:p>
        </w:tc>
        <w:tc>
          <w:tcPr>
            <w:tcW w:w="1779" w:type="dxa"/>
            <w:vMerge/>
            <w:vAlign w:val="center"/>
          </w:tcPr>
          <w:p w14:paraId="4965A12B" w14:textId="77777777" w:rsidR="0046453C" w:rsidRDefault="0046453C">
            <w:pPr>
              <w:spacing w:line="400" w:lineRule="exact"/>
              <w:rPr>
                <w:rFonts w:eastAsia="方正仿宋_GB2312" w:cs="方正仿宋_GB2312"/>
                <w:bCs/>
                <w:szCs w:val="21"/>
              </w:rPr>
            </w:pPr>
          </w:p>
        </w:tc>
      </w:tr>
    </w:tbl>
    <w:p w14:paraId="404BD923" w14:textId="77777777" w:rsidR="0046453C" w:rsidRDefault="0046453C">
      <w:pPr>
        <w:spacing w:line="440" w:lineRule="exact"/>
        <w:rPr>
          <w:rFonts w:eastAsia="方正仿宋_GB2312" w:cs="方正仿宋_GB2312"/>
          <w:bCs/>
          <w:szCs w:val="21"/>
        </w:rPr>
      </w:pPr>
    </w:p>
    <w:p w14:paraId="24AD25C8" w14:textId="77777777" w:rsidR="0046453C" w:rsidRDefault="00000000">
      <w:pPr>
        <w:numPr>
          <w:ilvl w:val="0"/>
          <w:numId w:val="6"/>
        </w:numPr>
        <w:spacing w:line="440" w:lineRule="exact"/>
        <w:ind w:firstLineChars="200" w:firstLine="420"/>
        <w:rPr>
          <w:rFonts w:eastAsia="方正仿宋_GB2312" w:cs="方正仿宋_GB2312"/>
          <w:bCs/>
          <w:szCs w:val="21"/>
        </w:rPr>
      </w:pPr>
      <w:r>
        <w:rPr>
          <w:rFonts w:eastAsia="方正仿宋_GB2312" w:cs="方正仿宋_GB2312" w:hint="eastAsia"/>
          <w:bCs/>
          <w:szCs w:val="21"/>
        </w:rPr>
        <w:lastRenderedPageBreak/>
        <w:t>石臼湖监测点位</w:t>
      </w:r>
      <w:r>
        <w:rPr>
          <w:rFonts w:eastAsia="方正仿宋_GB2312"/>
          <w:bCs/>
          <w:szCs w:val="21"/>
        </w:rPr>
        <w:t>、指标及</w:t>
      </w:r>
      <w:r>
        <w:rPr>
          <w:rFonts w:eastAsia="方正仿宋_GB2312" w:hint="eastAsia"/>
          <w:bCs/>
          <w:szCs w:val="21"/>
        </w:rPr>
        <w:t>频次</w:t>
      </w:r>
      <w:r>
        <w:rPr>
          <w:rFonts w:eastAsia="方正仿宋_GB2312"/>
          <w:bCs/>
          <w:szCs w:val="21"/>
        </w:rPr>
        <w:t>：</w:t>
      </w:r>
    </w:p>
    <w:p w14:paraId="2B757E54"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石臼湖</w:t>
      </w:r>
      <w:r>
        <w:rPr>
          <w:rFonts w:eastAsia="方正仿宋_GB2312" w:cs="方正仿宋_GB2312" w:hint="eastAsia"/>
          <w:bCs/>
          <w:szCs w:val="21"/>
        </w:rPr>
        <w:t xml:space="preserve"> 5 </w:t>
      </w:r>
      <w:r>
        <w:rPr>
          <w:rFonts w:eastAsia="方正仿宋_GB2312" w:cs="方正仿宋_GB2312" w:hint="eastAsia"/>
          <w:bCs/>
          <w:szCs w:val="21"/>
        </w:rPr>
        <w:t>个点位水环境质量监测频次为每两月</w:t>
      </w:r>
      <w:r>
        <w:rPr>
          <w:rFonts w:eastAsia="方正仿宋_GB2312" w:cs="方正仿宋_GB2312" w:hint="eastAsia"/>
          <w:bCs/>
          <w:szCs w:val="21"/>
        </w:rPr>
        <w:t xml:space="preserve"> 1 </w:t>
      </w:r>
      <w:r>
        <w:rPr>
          <w:rFonts w:eastAsia="方正仿宋_GB2312" w:cs="方正仿宋_GB2312" w:hint="eastAsia"/>
          <w:bCs/>
          <w:szCs w:val="21"/>
        </w:rPr>
        <w:t>次，于逢单月开展现场监测。监测指标包含《地表水环境质量标准》（</w:t>
      </w:r>
      <w:r>
        <w:rPr>
          <w:rFonts w:eastAsia="方正仿宋_GB2312" w:cs="方正仿宋_GB2312" w:hint="eastAsia"/>
          <w:bCs/>
          <w:szCs w:val="21"/>
        </w:rPr>
        <w:t>GB3838-2002</w:t>
      </w:r>
      <w:r>
        <w:rPr>
          <w:rFonts w:eastAsia="方正仿宋_GB2312" w:cs="方正仿宋_GB2312" w:hint="eastAsia"/>
          <w:bCs/>
          <w:szCs w:val="21"/>
        </w:rPr>
        <w:t>）表</w:t>
      </w:r>
      <w:r>
        <w:rPr>
          <w:rFonts w:eastAsia="方正仿宋_GB2312" w:cs="方正仿宋_GB2312" w:hint="eastAsia"/>
          <w:bCs/>
          <w:szCs w:val="21"/>
        </w:rPr>
        <w:t xml:space="preserve"> 1 </w:t>
      </w:r>
      <w:r>
        <w:rPr>
          <w:rFonts w:eastAsia="方正仿宋_GB2312" w:cs="方正仿宋_GB2312" w:hint="eastAsia"/>
          <w:bCs/>
          <w:szCs w:val="21"/>
        </w:rPr>
        <w:t>所列全部</w:t>
      </w:r>
      <w:r>
        <w:rPr>
          <w:rFonts w:eastAsia="方正仿宋_GB2312" w:cs="方正仿宋_GB2312" w:hint="eastAsia"/>
          <w:bCs/>
          <w:szCs w:val="21"/>
        </w:rPr>
        <w:t xml:space="preserve"> 24 </w:t>
      </w:r>
      <w:r>
        <w:rPr>
          <w:rFonts w:eastAsia="方正仿宋_GB2312" w:cs="方正仿宋_GB2312" w:hint="eastAsia"/>
          <w:bCs/>
          <w:szCs w:val="21"/>
        </w:rPr>
        <w:t>项指标：</w:t>
      </w:r>
      <w:r>
        <w:rPr>
          <w:rFonts w:eastAsia="方正仿宋_GB2312" w:cs="方正仿宋_GB2312" w:hint="eastAsia"/>
          <w:b/>
          <w:szCs w:val="21"/>
        </w:rPr>
        <w:t>水温、</w:t>
      </w:r>
      <w:r>
        <w:rPr>
          <w:rFonts w:eastAsia="方正仿宋_GB2312" w:cs="方正仿宋_GB2312" w:hint="eastAsia"/>
          <w:b/>
          <w:szCs w:val="21"/>
        </w:rPr>
        <w:t xml:space="preserve">pH </w:t>
      </w:r>
      <w:r>
        <w:rPr>
          <w:rFonts w:eastAsia="方正仿宋_GB2312" w:cs="方正仿宋_GB2312" w:hint="eastAsia"/>
          <w:b/>
          <w:szCs w:val="21"/>
        </w:rPr>
        <w:t>值、溶解氧、砷、硒、汞、铜、锌、镉、铅、硫化物、氟化物、粪大肠菌群、六价铬、五日生化需氧量、总氮、总磷、挥发酚、氰化物、氨氮、阴离子表面活性剂、化学需氧量、石油类、高锰酸盐指数，另额外加测透明度以及叶绿素</w:t>
      </w:r>
      <w:r>
        <w:rPr>
          <w:rFonts w:eastAsia="方正仿宋_GB2312" w:cs="方正仿宋_GB2312" w:hint="eastAsia"/>
          <w:b/>
          <w:szCs w:val="21"/>
        </w:rPr>
        <w:t xml:space="preserve"> a</w:t>
      </w:r>
      <w:r>
        <w:rPr>
          <w:rFonts w:eastAsia="方正仿宋_GB2312" w:cs="方正仿宋_GB2312" w:hint="eastAsia"/>
          <w:b/>
          <w:szCs w:val="21"/>
        </w:rPr>
        <w:t>。</w:t>
      </w:r>
      <w:r>
        <w:rPr>
          <w:rFonts w:eastAsia="方正仿宋_GB2312" w:cs="方正仿宋_GB2312" w:hint="eastAsia"/>
          <w:bCs/>
          <w:szCs w:val="21"/>
        </w:rPr>
        <w:t>具体点位如下：</w:t>
      </w:r>
    </w:p>
    <w:tbl>
      <w:tblPr>
        <w:tblW w:w="4997"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952"/>
        <w:gridCol w:w="952"/>
        <w:gridCol w:w="1590"/>
        <w:gridCol w:w="1813"/>
        <w:gridCol w:w="2039"/>
        <w:gridCol w:w="1890"/>
      </w:tblGrid>
      <w:tr w:rsidR="0046453C" w14:paraId="5A8483AA" w14:textId="77777777">
        <w:trPr>
          <w:jc w:val="center"/>
        </w:trPr>
        <w:tc>
          <w:tcPr>
            <w:tcW w:w="515" w:type="pct"/>
            <w:tcBorders>
              <w:tl2br w:val="nil"/>
              <w:tr2bl w:val="nil"/>
            </w:tcBorders>
            <w:vAlign w:val="center"/>
          </w:tcPr>
          <w:p w14:paraId="7E96E092" w14:textId="77777777" w:rsidR="0046453C" w:rsidRDefault="00000000">
            <w:pPr>
              <w:pStyle w:val="afff7"/>
              <w:adjustRightInd w:val="0"/>
              <w:snapToGrid w:val="0"/>
              <w:spacing w:line="520" w:lineRule="exact"/>
              <w:jc w:val="center"/>
              <w:rPr>
                <w:rFonts w:eastAsia="方正仿宋_GB2312" w:hAnsi="Times New Roman" w:cs="方正仿宋_GB2312"/>
                <w:b/>
                <w:bCs/>
                <w:sz w:val="21"/>
                <w:szCs w:val="21"/>
              </w:rPr>
            </w:pPr>
            <w:r>
              <w:rPr>
                <w:rFonts w:eastAsia="方正仿宋_GB2312" w:hAnsi="Times New Roman" w:cs="方正仿宋_GB2312" w:hint="eastAsia"/>
                <w:b/>
                <w:bCs/>
                <w:sz w:val="21"/>
                <w:szCs w:val="21"/>
              </w:rPr>
              <w:t>序号</w:t>
            </w:r>
          </w:p>
        </w:tc>
        <w:tc>
          <w:tcPr>
            <w:tcW w:w="515" w:type="pct"/>
            <w:tcBorders>
              <w:tl2br w:val="nil"/>
              <w:tr2bl w:val="nil"/>
            </w:tcBorders>
            <w:vAlign w:val="center"/>
          </w:tcPr>
          <w:p w14:paraId="22ABCCD9" w14:textId="77777777" w:rsidR="0046453C" w:rsidRDefault="00000000">
            <w:pPr>
              <w:pStyle w:val="afff7"/>
              <w:adjustRightInd w:val="0"/>
              <w:snapToGrid w:val="0"/>
              <w:spacing w:line="520" w:lineRule="exact"/>
              <w:jc w:val="center"/>
              <w:rPr>
                <w:rFonts w:eastAsia="方正仿宋_GB2312" w:hAnsi="Times New Roman" w:cs="方正仿宋_GB2312"/>
                <w:b/>
                <w:bCs/>
                <w:sz w:val="21"/>
                <w:szCs w:val="21"/>
              </w:rPr>
            </w:pPr>
            <w:r>
              <w:rPr>
                <w:rFonts w:eastAsia="方正仿宋_GB2312" w:hAnsi="Times New Roman" w:cs="方正仿宋_GB2312" w:hint="eastAsia"/>
                <w:b/>
                <w:bCs/>
                <w:sz w:val="21"/>
                <w:szCs w:val="21"/>
              </w:rPr>
              <w:t>属地</w:t>
            </w:r>
          </w:p>
        </w:tc>
        <w:tc>
          <w:tcPr>
            <w:tcW w:w="860" w:type="pct"/>
            <w:tcBorders>
              <w:tl2br w:val="nil"/>
              <w:tr2bl w:val="nil"/>
            </w:tcBorders>
            <w:vAlign w:val="center"/>
          </w:tcPr>
          <w:p w14:paraId="78F478FA" w14:textId="77777777" w:rsidR="0046453C" w:rsidRDefault="00000000">
            <w:pPr>
              <w:pStyle w:val="afff7"/>
              <w:adjustRightInd w:val="0"/>
              <w:snapToGrid w:val="0"/>
              <w:spacing w:line="520" w:lineRule="exact"/>
              <w:jc w:val="center"/>
              <w:rPr>
                <w:rFonts w:eastAsia="方正仿宋_GB2312" w:hAnsi="Times New Roman" w:cs="方正仿宋_GB2312"/>
                <w:b/>
                <w:bCs/>
                <w:sz w:val="21"/>
                <w:szCs w:val="21"/>
              </w:rPr>
            </w:pPr>
            <w:r>
              <w:rPr>
                <w:rFonts w:eastAsia="方正仿宋_GB2312" w:hAnsi="Times New Roman" w:cs="方正仿宋_GB2312" w:hint="eastAsia"/>
                <w:b/>
                <w:bCs/>
                <w:sz w:val="21"/>
                <w:szCs w:val="21"/>
              </w:rPr>
              <w:t>河流湖泊</w:t>
            </w:r>
          </w:p>
        </w:tc>
        <w:tc>
          <w:tcPr>
            <w:tcW w:w="981" w:type="pct"/>
            <w:tcBorders>
              <w:tl2br w:val="nil"/>
              <w:tr2bl w:val="nil"/>
            </w:tcBorders>
            <w:vAlign w:val="center"/>
          </w:tcPr>
          <w:p w14:paraId="6AF0023E" w14:textId="77777777" w:rsidR="0046453C" w:rsidRDefault="00000000">
            <w:pPr>
              <w:pStyle w:val="afff7"/>
              <w:adjustRightInd w:val="0"/>
              <w:snapToGrid w:val="0"/>
              <w:spacing w:line="520" w:lineRule="exact"/>
              <w:jc w:val="center"/>
              <w:rPr>
                <w:rFonts w:eastAsia="方正仿宋_GB2312" w:hAnsi="Times New Roman" w:cs="方正仿宋_GB2312"/>
                <w:b/>
                <w:bCs/>
                <w:sz w:val="21"/>
                <w:szCs w:val="21"/>
              </w:rPr>
            </w:pPr>
            <w:r>
              <w:rPr>
                <w:rFonts w:eastAsia="方正仿宋_GB2312" w:hAnsi="Times New Roman" w:cs="方正仿宋_GB2312" w:hint="eastAsia"/>
                <w:b/>
                <w:bCs/>
                <w:sz w:val="21"/>
                <w:szCs w:val="21"/>
              </w:rPr>
              <w:t>点位</w:t>
            </w:r>
          </w:p>
        </w:tc>
        <w:tc>
          <w:tcPr>
            <w:tcW w:w="1104" w:type="pct"/>
            <w:tcBorders>
              <w:tl2br w:val="nil"/>
              <w:tr2bl w:val="nil"/>
            </w:tcBorders>
            <w:vAlign w:val="center"/>
          </w:tcPr>
          <w:p w14:paraId="166FA5B4" w14:textId="77777777" w:rsidR="0046453C" w:rsidRDefault="00000000">
            <w:pPr>
              <w:pStyle w:val="afff7"/>
              <w:adjustRightInd w:val="0"/>
              <w:snapToGrid w:val="0"/>
              <w:spacing w:line="520" w:lineRule="exact"/>
              <w:jc w:val="center"/>
              <w:rPr>
                <w:rFonts w:eastAsia="方正仿宋_GB2312" w:hAnsi="Times New Roman" w:cs="方正仿宋_GB2312"/>
                <w:b/>
                <w:bCs/>
                <w:sz w:val="21"/>
                <w:szCs w:val="21"/>
              </w:rPr>
            </w:pPr>
            <w:r>
              <w:rPr>
                <w:rFonts w:eastAsia="方正仿宋_GB2312" w:hAnsi="Times New Roman" w:cs="方正仿宋_GB2312" w:hint="eastAsia"/>
                <w:b/>
                <w:bCs/>
                <w:sz w:val="21"/>
                <w:szCs w:val="21"/>
              </w:rPr>
              <w:t>经度</w:t>
            </w:r>
          </w:p>
        </w:tc>
        <w:tc>
          <w:tcPr>
            <w:tcW w:w="1023" w:type="pct"/>
            <w:tcBorders>
              <w:tl2br w:val="nil"/>
              <w:tr2bl w:val="nil"/>
            </w:tcBorders>
            <w:vAlign w:val="center"/>
          </w:tcPr>
          <w:p w14:paraId="535CF710" w14:textId="77777777" w:rsidR="0046453C" w:rsidRDefault="00000000">
            <w:pPr>
              <w:pStyle w:val="afff7"/>
              <w:adjustRightInd w:val="0"/>
              <w:snapToGrid w:val="0"/>
              <w:spacing w:line="520" w:lineRule="exact"/>
              <w:jc w:val="center"/>
              <w:rPr>
                <w:rFonts w:eastAsia="方正仿宋_GB2312" w:hAnsi="Times New Roman" w:cs="方正仿宋_GB2312"/>
                <w:b/>
                <w:bCs/>
                <w:sz w:val="21"/>
                <w:szCs w:val="21"/>
              </w:rPr>
            </w:pPr>
            <w:r>
              <w:rPr>
                <w:rFonts w:eastAsia="方正仿宋_GB2312" w:hAnsi="Times New Roman" w:cs="方正仿宋_GB2312" w:hint="eastAsia"/>
                <w:b/>
                <w:bCs/>
                <w:sz w:val="21"/>
                <w:szCs w:val="21"/>
              </w:rPr>
              <w:t>纬度</w:t>
            </w:r>
          </w:p>
        </w:tc>
      </w:tr>
      <w:tr w:rsidR="0046453C" w14:paraId="272A3784" w14:textId="77777777">
        <w:trPr>
          <w:jc w:val="center"/>
        </w:trPr>
        <w:tc>
          <w:tcPr>
            <w:tcW w:w="515" w:type="pct"/>
            <w:tcBorders>
              <w:tl2br w:val="nil"/>
              <w:tr2bl w:val="nil"/>
            </w:tcBorders>
            <w:vAlign w:val="center"/>
          </w:tcPr>
          <w:p w14:paraId="6FE0FB95"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1</w:t>
            </w:r>
          </w:p>
        </w:tc>
        <w:tc>
          <w:tcPr>
            <w:tcW w:w="515" w:type="pct"/>
            <w:tcBorders>
              <w:tl2br w:val="nil"/>
              <w:tr2bl w:val="nil"/>
            </w:tcBorders>
            <w:vAlign w:val="center"/>
          </w:tcPr>
          <w:p w14:paraId="55668895"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w:t>
            </w:r>
          </w:p>
        </w:tc>
        <w:tc>
          <w:tcPr>
            <w:tcW w:w="860" w:type="pct"/>
            <w:tcBorders>
              <w:tl2br w:val="nil"/>
              <w:tr2bl w:val="nil"/>
            </w:tcBorders>
            <w:vAlign w:val="center"/>
          </w:tcPr>
          <w:p w14:paraId="1488BC0B"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石臼湖</w:t>
            </w:r>
          </w:p>
        </w:tc>
        <w:tc>
          <w:tcPr>
            <w:tcW w:w="981" w:type="pct"/>
            <w:tcBorders>
              <w:tl2br w:val="nil"/>
              <w:tr2bl w:val="nil"/>
            </w:tcBorders>
            <w:vAlign w:val="center"/>
          </w:tcPr>
          <w:p w14:paraId="7B3B0651"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石臼湖湖心</w:t>
            </w:r>
          </w:p>
        </w:tc>
        <w:tc>
          <w:tcPr>
            <w:tcW w:w="1104" w:type="pct"/>
            <w:tcBorders>
              <w:tl2br w:val="nil"/>
              <w:tr2bl w:val="nil"/>
            </w:tcBorders>
            <w:vAlign w:val="center"/>
          </w:tcPr>
          <w:p w14:paraId="565334A2"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118</w:t>
            </w:r>
            <w:r>
              <w:rPr>
                <w:rFonts w:eastAsia="方正仿宋_GB2312" w:cs="方正仿宋_GB2312" w:hint="eastAsia"/>
                <w:szCs w:val="21"/>
              </w:rPr>
              <w:t>°</w:t>
            </w:r>
            <w:r>
              <w:rPr>
                <w:rFonts w:eastAsia="方正仿宋_GB2312" w:cs="方正仿宋_GB2312" w:hint="eastAsia"/>
                <w:szCs w:val="21"/>
              </w:rPr>
              <w:t>52</w:t>
            </w:r>
            <w:r>
              <w:rPr>
                <w:rFonts w:eastAsia="方正仿宋_GB2312" w:cs="方正仿宋_GB2312" w:hint="eastAsia"/>
                <w:szCs w:val="21"/>
              </w:rPr>
              <w:t>′</w:t>
            </w:r>
            <w:r>
              <w:rPr>
                <w:rFonts w:eastAsia="方正仿宋_GB2312" w:cs="方正仿宋_GB2312" w:hint="eastAsia"/>
                <w:szCs w:val="21"/>
              </w:rPr>
              <w:t>47.99"</w:t>
            </w:r>
          </w:p>
        </w:tc>
        <w:tc>
          <w:tcPr>
            <w:tcW w:w="1023" w:type="pct"/>
            <w:tcBorders>
              <w:tl2br w:val="nil"/>
              <w:tr2bl w:val="nil"/>
            </w:tcBorders>
            <w:vAlign w:val="center"/>
          </w:tcPr>
          <w:p w14:paraId="544F6180"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31</w:t>
            </w:r>
            <w:r>
              <w:rPr>
                <w:rFonts w:eastAsia="方正仿宋_GB2312" w:cs="方正仿宋_GB2312" w:hint="eastAsia"/>
                <w:szCs w:val="21"/>
              </w:rPr>
              <w:t>°</w:t>
            </w:r>
            <w:r>
              <w:rPr>
                <w:rFonts w:eastAsia="方正仿宋_GB2312" w:cs="方正仿宋_GB2312" w:hint="eastAsia"/>
                <w:szCs w:val="21"/>
              </w:rPr>
              <w:t>29</w:t>
            </w:r>
            <w:r>
              <w:rPr>
                <w:rFonts w:eastAsia="方正仿宋_GB2312" w:cs="方正仿宋_GB2312" w:hint="eastAsia"/>
                <w:szCs w:val="21"/>
              </w:rPr>
              <w:t>′</w:t>
            </w:r>
            <w:r>
              <w:rPr>
                <w:rFonts w:eastAsia="方正仿宋_GB2312" w:cs="方正仿宋_GB2312" w:hint="eastAsia"/>
                <w:szCs w:val="21"/>
              </w:rPr>
              <w:t>13.19"</w:t>
            </w:r>
          </w:p>
        </w:tc>
      </w:tr>
      <w:tr w:rsidR="0046453C" w14:paraId="6ABA728A" w14:textId="77777777">
        <w:trPr>
          <w:jc w:val="center"/>
        </w:trPr>
        <w:tc>
          <w:tcPr>
            <w:tcW w:w="515" w:type="pct"/>
            <w:tcBorders>
              <w:tl2br w:val="nil"/>
              <w:tr2bl w:val="nil"/>
            </w:tcBorders>
            <w:vAlign w:val="center"/>
          </w:tcPr>
          <w:p w14:paraId="60A69585"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2</w:t>
            </w:r>
          </w:p>
        </w:tc>
        <w:tc>
          <w:tcPr>
            <w:tcW w:w="515" w:type="pct"/>
            <w:tcBorders>
              <w:tl2br w:val="nil"/>
              <w:tr2bl w:val="nil"/>
            </w:tcBorders>
            <w:vAlign w:val="center"/>
          </w:tcPr>
          <w:p w14:paraId="5CCFAEC2"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溧水</w:t>
            </w:r>
          </w:p>
        </w:tc>
        <w:tc>
          <w:tcPr>
            <w:tcW w:w="860" w:type="pct"/>
            <w:tcBorders>
              <w:tl2br w:val="nil"/>
              <w:tr2bl w:val="nil"/>
            </w:tcBorders>
            <w:vAlign w:val="center"/>
          </w:tcPr>
          <w:p w14:paraId="37EB22CD"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石臼湖</w:t>
            </w:r>
          </w:p>
        </w:tc>
        <w:tc>
          <w:tcPr>
            <w:tcW w:w="981" w:type="pct"/>
            <w:tcBorders>
              <w:tl2br w:val="nil"/>
              <w:tr2bl w:val="nil"/>
            </w:tcBorders>
            <w:vAlign w:val="center"/>
          </w:tcPr>
          <w:p w14:paraId="51ABE43C"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溧水区湖心</w:t>
            </w:r>
          </w:p>
        </w:tc>
        <w:tc>
          <w:tcPr>
            <w:tcW w:w="1104" w:type="pct"/>
            <w:tcBorders>
              <w:tl2br w:val="nil"/>
              <w:tr2bl w:val="nil"/>
            </w:tcBorders>
            <w:vAlign w:val="center"/>
          </w:tcPr>
          <w:p w14:paraId="5D3DC688"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118</w:t>
            </w:r>
            <w:r>
              <w:rPr>
                <w:rFonts w:eastAsia="方正仿宋_GB2312" w:cs="方正仿宋_GB2312" w:hint="eastAsia"/>
                <w:szCs w:val="21"/>
              </w:rPr>
              <w:t>°</w:t>
            </w:r>
            <w:r>
              <w:rPr>
                <w:rFonts w:eastAsia="方正仿宋_GB2312" w:cs="方正仿宋_GB2312" w:hint="eastAsia"/>
                <w:szCs w:val="21"/>
              </w:rPr>
              <w:t>55</w:t>
            </w:r>
            <w:r>
              <w:rPr>
                <w:rFonts w:eastAsia="方正仿宋_GB2312" w:cs="方正仿宋_GB2312" w:hint="eastAsia"/>
                <w:szCs w:val="21"/>
              </w:rPr>
              <w:t>′</w:t>
            </w:r>
            <w:r>
              <w:rPr>
                <w:rFonts w:eastAsia="方正仿宋_GB2312" w:cs="方正仿宋_GB2312" w:hint="eastAsia"/>
                <w:szCs w:val="21"/>
              </w:rPr>
              <w:t>26.40"</w:t>
            </w:r>
          </w:p>
        </w:tc>
        <w:tc>
          <w:tcPr>
            <w:tcW w:w="1023" w:type="pct"/>
            <w:tcBorders>
              <w:tl2br w:val="nil"/>
              <w:tr2bl w:val="nil"/>
            </w:tcBorders>
            <w:vAlign w:val="center"/>
          </w:tcPr>
          <w:p w14:paraId="7F7EDA79"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31</w:t>
            </w:r>
            <w:r>
              <w:rPr>
                <w:rFonts w:eastAsia="方正仿宋_GB2312" w:cs="方正仿宋_GB2312" w:hint="eastAsia"/>
                <w:szCs w:val="21"/>
              </w:rPr>
              <w:t>°</w:t>
            </w:r>
            <w:r>
              <w:rPr>
                <w:rFonts w:eastAsia="方正仿宋_GB2312" w:cs="方正仿宋_GB2312" w:hint="eastAsia"/>
                <w:szCs w:val="21"/>
              </w:rPr>
              <w:t>29</w:t>
            </w:r>
            <w:r>
              <w:rPr>
                <w:rFonts w:eastAsia="方正仿宋_GB2312" w:cs="方正仿宋_GB2312" w:hint="eastAsia"/>
                <w:szCs w:val="21"/>
              </w:rPr>
              <w:t>′</w:t>
            </w:r>
            <w:r>
              <w:rPr>
                <w:rFonts w:eastAsia="方正仿宋_GB2312" w:cs="方正仿宋_GB2312" w:hint="eastAsia"/>
                <w:szCs w:val="21"/>
              </w:rPr>
              <w:t>49.19"</w:t>
            </w:r>
          </w:p>
        </w:tc>
      </w:tr>
      <w:tr w:rsidR="0046453C" w14:paraId="3DFA50DA" w14:textId="77777777">
        <w:trPr>
          <w:jc w:val="center"/>
        </w:trPr>
        <w:tc>
          <w:tcPr>
            <w:tcW w:w="515" w:type="pct"/>
            <w:tcBorders>
              <w:tl2br w:val="nil"/>
              <w:tr2bl w:val="nil"/>
            </w:tcBorders>
            <w:vAlign w:val="center"/>
          </w:tcPr>
          <w:p w14:paraId="59B36B28"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3</w:t>
            </w:r>
          </w:p>
        </w:tc>
        <w:tc>
          <w:tcPr>
            <w:tcW w:w="515" w:type="pct"/>
            <w:tcBorders>
              <w:tl2br w:val="nil"/>
              <w:tr2bl w:val="nil"/>
            </w:tcBorders>
            <w:vAlign w:val="center"/>
          </w:tcPr>
          <w:p w14:paraId="656C357B"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高淳</w:t>
            </w:r>
          </w:p>
        </w:tc>
        <w:tc>
          <w:tcPr>
            <w:tcW w:w="860" w:type="pct"/>
            <w:tcBorders>
              <w:tl2br w:val="nil"/>
              <w:tr2bl w:val="nil"/>
            </w:tcBorders>
            <w:vAlign w:val="center"/>
          </w:tcPr>
          <w:p w14:paraId="26CBDD5E"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石臼湖</w:t>
            </w:r>
          </w:p>
        </w:tc>
        <w:tc>
          <w:tcPr>
            <w:tcW w:w="981" w:type="pct"/>
            <w:tcBorders>
              <w:tl2br w:val="nil"/>
              <w:tr2bl w:val="nil"/>
            </w:tcBorders>
            <w:vAlign w:val="center"/>
          </w:tcPr>
          <w:p w14:paraId="7C311AFB"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高淳区湖心</w:t>
            </w:r>
          </w:p>
        </w:tc>
        <w:tc>
          <w:tcPr>
            <w:tcW w:w="1104" w:type="pct"/>
            <w:tcBorders>
              <w:tl2br w:val="nil"/>
              <w:tr2bl w:val="nil"/>
            </w:tcBorders>
            <w:vAlign w:val="center"/>
          </w:tcPr>
          <w:p w14:paraId="36CE1D4C"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118</w:t>
            </w:r>
            <w:r>
              <w:rPr>
                <w:rFonts w:eastAsia="方正仿宋_GB2312" w:cs="方正仿宋_GB2312" w:hint="eastAsia"/>
                <w:szCs w:val="21"/>
              </w:rPr>
              <w:t>°</w:t>
            </w:r>
            <w:r>
              <w:rPr>
                <w:rFonts w:eastAsia="方正仿宋_GB2312" w:cs="方正仿宋_GB2312" w:hint="eastAsia"/>
                <w:szCs w:val="21"/>
              </w:rPr>
              <w:t>53</w:t>
            </w:r>
            <w:r>
              <w:rPr>
                <w:rFonts w:eastAsia="方正仿宋_GB2312" w:cs="方正仿宋_GB2312" w:hint="eastAsia"/>
                <w:szCs w:val="21"/>
              </w:rPr>
              <w:t>′</w:t>
            </w:r>
            <w:r>
              <w:rPr>
                <w:rFonts w:eastAsia="方正仿宋_GB2312" w:cs="方正仿宋_GB2312" w:hint="eastAsia"/>
                <w:szCs w:val="21"/>
              </w:rPr>
              <w:t>38.40"</w:t>
            </w:r>
          </w:p>
        </w:tc>
        <w:tc>
          <w:tcPr>
            <w:tcW w:w="1023" w:type="pct"/>
            <w:tcBorders>
              <w:tl2br w:val="nil"/>
              <w:tr2bl w:val="nil"/>
            </w:tcBorders>
            <w:vAlign w:val="center"/>
          </w:tcPr>
          <w:p w14:paraId="6CBDABE8"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31</w:t>
            </w:r>
            <w:r>
              <w:rPr>
                <w:rFonts w:eastAsia="方正仿宋_GB2312" w:cs="方正仿宋_GB2312" w:hint="eastAsia"/>
                <w:szCs w:val="21"/>
              </w:rPr>
              <w:t>°</w:t>
            </w:r>
            <w:r>
              <w:rPr>
                <w:rFonts w:eastAsia="方正仿宋_GB2312" w:cs="方正仿宋_GB2312" w:hint="eastAsia"/>
                <w:szCs w:val="21"/>
              </w:rPr>
              <w:t>26</w:t>
            </w:r>
            <w:r>
              <w:rPr>
                <w:rFonts w:eastAsia="方正仿宋_GB2312" w:cs="方正仿宋_GB2312" w:hint="eastAsia"/>
                <w:szCs w:val="21"/>
              </w:rPr>
              <w:t>′</w:t>
            </w:r>
            <w:r>
              <w:rPr>
                <w:rFonts w:eastAsia="方正仿宋_GB2312" w:cs="方正仿宋_GB2312" w:hint="eastAsia"/>
                <w:szCs w:val="21"/>
              </w:rPr>
              <w:t>49.19"</w:t>
            </w:r>
          </w:p>
        </w:tc>
      </w:tr>
      <w:tr w:rsidR="0046453C" w14:paraId="69FC813B" w14:textId="77777777">
        <w:trPr>
          <w:jc w:val="center"/>
        </w:trPr>
        <w:tc>
          <w:tcPr>
            <w:tcW w:w="515" w:type="pct"/>
            <w:tcBorders>
              <w:tl2br w:val="nil"/>
              <w:tr2bl w:val="nil"/>
            </w:tcBorders>
            <w:vAlign w:val="center"/>
          </w:tcPr>
          <w:p w14:paraId="1A36038A"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4</w:t>
            </w:r>
          </w:p>
        </w:tc>
        <w:tc>
          <w:tcPr>
            <w:tcW w:w="515" w:type="pct"/>
            <w:tcBorders>
              <w:tl2br w:val="nil"/>
              <w:tr2bl w:val="nil"/>
            </w:tcBorders>
            <w:vAlign w:val="center"/>
          </w:tcPr>
          <w:p w14:paraId="3E4C580A"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博望</w:t>
            </w:r>
          </w:p>
        </w:tc>
        <w:tc>
          <w:tcPr>
            <w:tcW w:w="860" w:type="pct"/>
            <w:tcBorders>
              <w:tl2br w:val="nil"/>
              <w:tr2bl w:val="nil"/>
            </w:tcBorders>
            <w:vAlign w:val="center"/>
          </w:tcPr>
          <w:p w14:paraId="69498E96"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石臼湖</w:t>
            </w:r>
          </w:p>
        </w:tc>
        <w:tc>
          <w:tcPr>
            <w:tcW w:w="981" w:type="pct"/>
            <w:tcBorders>
              <w:tl2br w:val="nil"/>
              <w:tr2bl w:val="nil"/>
            </w:tcBorders>
            <w:vAlign w:val="center"/>
          </w:tcPr>
          <w:p w14:paraId="329804E9"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博望区湖心</w:t>
            </w:r>
          </w:p>
        </w:tc>
        <w:tc>
          <w:tcPr>
            <w:tcW w:w="1104" w:type="pct"/>
            <w:tcBorders>
              <w:tl2br w:val="nil"/>
              <w:tr2bl w:val="nil"/>
            </w:tcBorders>
            <w:vAlign w:val="center"/>
          </w:tcPr>
          <w:p w14:paraId="1DFE37CC"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118</w:t>
            </w:r>
            <w:r>
              <w:rPr>
                <w:rFonts w:eastAsia="方正仿宋_GB2312" w:cs="方正仿宋_GB2312" w:hint="eastAsia"/>
                <w:szCs w:val="21"/>
              </w:rPr>
              <w:t>°</w:t>
            </w:r>
            <w:r>
              <w:rPr>
                <w:rFonts w:eastAsia="方正仿宋_GB2312" w:cs="方正仿宋_GB2312" w:hint="eastAsia"/>
                <w:szCs w:val="21"/>
              </w:rPr>
              <w:t>51</w:t>
            </w:r>
            <w:r>
              <w:rPr>
                <w:rFonts w:eastAsia="方正仿宋_GB2312" w:cs="方正仿宋_GB2312" w:hint="eastAsia"/>
                <w:szCs w:val="21"/>
              </w:rPr>
              <w:t>′</w:t>
            </w:r>
            <w:r>
              <w:rPr>
                <w:rFonts w:eastAsia="方正仿宋_GB2312" w:cs="方正仿宋_GB2312" w:hint="eastAsia"/>
                <w:szCs w:val="21"/>
              </w:rPr>
              <w:t>04.08"</w:t>
            </w:r>
          </w:p>
        </w:tc>
        <w:tc>
          <w:tcPr>
            <w:tcW w:w="1023" w:type="pct"/>
            <w:tcBorders>
              <w:tl2br w:val="nil"/>
              <w:tr2bl w:val="nil"/>
            </w:tcBorders>
            <w:vAlign w:val="center"/>
          </w:tcPr>
          <w:p w14:paraId="0DE3F849"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31</w:t>
            </w:r>
            <w:r>
              <w:rPr>
                <w:rFonts w:eastAsia="方正仿宋_GB2312" w:cs="方正仿宋_GB2312" w:hint="eastAsia"/>
                <w:szCs w:val="21"/>
              </w:rPr>
              <w:t>°</w:t>
            </w:r>
            <w:r>
              <w:rPr>
                <w:rFonts w:eastAsia="方正仿宋_GB2312" w:cs="方正仿宋_GB2312" w:hint="eastAsia"/>
                <w:szCs w:val="21"/>
              </w:rPr>
              <w:t>30</w:t>
            </w:r>
            <w:r>
              <w:rPr>
                <w:rFonts w:eastAsia="方正仿宋_GB2312" w:cs="方正仿宋_GB2312" w:hint="eastAsia"/>
                <w:szCs w:val="21"/>
              </w:rPr>
              <w:t>′</w:t>
            </w:r>
            <w:r>
              <w:rPr>
                <w:rFonts w:eastAsia="方正仿宋_GB2312" w:cs="方正仿宋_GB2312" w:hint="eastAsia"/>
                <w:szCs w:val="21"/>
              </w:rPr>
              <w:t>12.19"</w:t>
            </w:r>
          </w:p>
        </w:tc>
      </w:tr>
      <w:tr w:rsidR="0046453C" w14:paraId="1A48AD79" w14:textId="77777777">
        <w:trPr>
          <w:jc w:val="center"/>
        </w:trPr>
        <w:tc>
          <w:tcPr>
            <w:tcW w:w="515" w:type="pct"/>
            <w:tcBorders>
              <w:tl2br w:val="nil"/>
              <w:tr2bl w:val="nil"/>
            </w:tcBorders>
            <w:vAlign w:val="center"/>
          </w:tcPr>
          <w:p w14:paraId="5AE72FF2"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5</w:t>
            </w:r>
          </w:p>
        </w:tc>
        <w:tc>
          <w:tcPr>
            <w:tcW w:w="515" w:type="pct"/>
            <w:tcBorders>
              <w:tl2br w:val="nil"/>
              <w:tr2bl w:val="nil"/>
            </w:tcBorders>
            <w:vAlign w:val="center"/>
          </w:tcPr>
          <w:p w14:paraId="51B517E2"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当涂</w:t>
            </w:r>
          </w:p>
        </w:tc>
        <w:tc>
          <w:tcPr>
            <w:tcW w:w="860" w:type="pct"/>
            <w:tcBorders>
              <w:tl2br w:val="nil"/>
              <w:tr2bl w:val="nil"/>
            </w:tcBorders>
            <w:vAlign w:val="center"/>
          </w:tcPr>
          <w:p w14:paraId="6D85C669"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石臼湖</w:t>
            </w:r>
          </w:p>
        </w:tc>
        <w:tc>
          <w:tcPr>
            <w:tcW w:w="981" w:type="pct"/>
            <w:tcBorders>
              <w:tl2br w:val="nil"/>
              <w:tr2bl w:val="nil"/>
            </w:tcBorders>
            <w:vAlign w:val="center"/>
          </w:tcPr>
          <w:p w14:paraId="441C3AA4"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当涂县湖心</w:t>
            </w:r>
          </w:p>
        </w:tc>
        <w:tc>
          <w:tcPr>
            <w:tcW w:w="1104" w:type="pct"/>
            <w:tcBorders>
              <w:tl2br w:val="nil"/>
              <w:tr2bl w:val="nil"/>
            </w:tcBorders>
            <w:vAlign w:val="center"/>
          </w:tcPr>
          <w:p w14:paraId="617591F6"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118</w:t>
            </w:r>
            <w:r>
              <w:rPr>
                <w:rFonts w:eastAsia="方正仿宋_GB2312" w:cs="方正仿宋_GB2312" w:hint="eastAsia"/>
                <w:szCs w:val="21"/>
              </w:rPr>
              <w:t>°</w:t>
            </w:r>
            <w:r>
              <w:rPr>
                <w:rFonts w:eastAsia="方正仿宋_GB2312" w:cs="方正仿宋_GB2312" w:hint="eastAsia"/>
                <w:szCs w:val="21"/>
              </w:rPr>
              <w:t>51</w:t>
            </w:r>
            <w:r>
              <w:rPr>
                <w:rFonts w:eastAsia="方正仿宋_GB2312" w:cs="方正仿宋_GB2312" w:hint="eastAsia"/>
                <w:szCs w:val="21"/>
              </w:rPr>
              <w:t>′</w:t>
            </w:r>
            <w:r>
              <w:rPr>
                <w:rFonts w:eastAsia="方正仿宋_GB2312" w:cs="方正仿宋_GB2312" w:hint="eastAsia"/>
                <w:szCs w:val="21"/>
              </w:rPr>
              <w:t>39.38"</w:t>
            </w:r>
          </w:p>
        </w:tc>
        <w:tc>
          <w:tcPr>
            <w:tcW w:w="1023" w:type="pct"/>
            <w:tcBorders>
              <w:tl2br w:val="nil"/>
              <w:tr2bl w:val="nil"/>
            </w:tcBorders>
            <w:vAlign w:val="center"/>
          </w:tcPr>
          <w:p w14:paraId="22868363" w14:textId="77777777" w:rsidR="0046453C" w:rsidRDefault="00000000">
            <w:pPr>
              <w:spacing w:line="520" w:lineRule="exact"/>
              <w:jc w:val="center"/>
              <w:textAlignment w:val="center"/>
              <w:rPr>
                <w:rFonts w:eastAsia="方正仿宋_GB2312" w:cs="方正仿宋_GB2312"/>
                <w:szCs w:val="21"/>
              </w:rPr>
            </w:pPr>
            <w:r>
              <w:rPr>
                <w:rFonts w:eastAsia="方正仿宋_GB2312" w:cs="方正仿宋_GB2312" w:hint="eastAsia"/>
                <w:szCs w:val="21"/>
              </w:rPr>
              <w:t>31</w:t>
            </w:r>
            <w:r>
              <w:rPr>
                <w:rFonts w:eastAsia="方正仿宋_GB2312" w:cs="方正仿宋_GB2312" w:hint="eastAsia"/>
                <w:szCs w:val="21"/>
              </w:rPr>
              <w:t>°</w:t>
            </w:r>
            <w:r>
              <w:rPr>
                <w:rFonts w:eastAsia="方正仿宋_GB2312" w:cs="方正仿宋_GB2312" w:hint="eastAsia"/>
                <w:szCs w:val="21"/>
              </w:rPr>
              <w:t>26</w:t>
            </w:r>
            <w:r>
              <w:rPr>
                <w:rFonts w:eastAsia="方正仿宋_GB2312" w:cs="方正仿宋_GB2312" w:hint="eastAsia"/>
                <w:szCs w:val="21"/>
              </w:rPr>
              <w:t>′</w:t>
            </w:r>
            <w:r>
              <w:rPr>
                <w:rFonts w:eastAsia="方正仿宋_GB2312" w:cs="方正仿宋_GB2312" w:hint="eastAsia"/>
                <w:szCs w:val="21"/>
              </w:rPr>
              <w:t>51.00"</w:t>
            </w:r>
          </w:p>
        </w:tc>
      </w:tr>
    </w:tbl>
    <w:p w14:paraId="7FC00410" w14:textId="77777777" w:rsidR="0046453C" w:rsidRDefault="00000000">
      <w:pPr>
        <w:numPr>
          <w:ilvl w:val="0"/>
          <w:numId w:val="6"/>
        </w:numPr>
        <w:spacing w:line="440" w:lineRule="exact"/>
        <w:ind w:firstLineChars="200" w:firstLine="420"/>
        <w:rPr>
          <w:rFonts w:eastAsia="方正仿宋_GB2312" w:cs="方正仿宋_GB2312"/>
          <w:bCs/>
          <w:szCs w:val="21"/>
        </w:rPr>
      </w:pPr>
      <w:r>
        <w:rPr>
          <w:rFonts w:eastAsia="方正仿宋_GB2312" w:hint="eastAsia"/>
          <w:bCs/>
          <w:szCs w:val="21"/>
        </w:rPr>
        <w:t>预计</w:t>
      </w:r>
      <w:r>
        <w:rPr>
          <w:rFonts w:eastAsia="方正仿宋_GB2312" w:hint="eastAsia"/>
          <w:bCs/>
          <w:szCs w:val="21"/>
        </w:rPr>
        <w:t>6- 10</w:t>
      </w:r>
      <w:r>
        <w:rPr>
          <w:rFonts w:eastAsia="方正仿宋_GB2312" w:hint="eastAsia"/>
          <w:bCs/>
          <w:szCs w:val="21"/>
        </w:rPr>
        <w:t>个点位需开展生态类水生生物调查监测，监测内容包括但不限于：着生藻类、浮游动物、底栖动物、大型水生植物、鱼类的种类鉴定、细胞</w:t>
      </w:r>
      <w:r>
        <w:rPr>
          <w:rFonts w:eastAsia="方正仿宋_GB2312" w:hint="eastAsia"/>
          <w:bCs/>
          <w:szCs w:val="21"/>
        </w:rPr>
        <w:t>/</w:t>
      </w:r>
      <w:r>
        <w:rPr>
          <w:rFonts w:eastAsia="方正仿宋_GB2312" w:hint="eastAsia"/>
          <w:bCs/>
          <w:szCs w:val="21"/>
        </w:rPr>
        <w:t>个体计数、生物量测算。中标供应商可自行实施上述工作，若确需分包，必须事先获得采购人书面同意。中标供应商应当对实施水生态调查监测的河道开展水生态状况分析，按采购人要求编制并提交专题报告。具体监测点位、监测频次由采购人结合项目实际工作情况另行确定。</w:t>
      </w:r>
    </w:p>
    <w:tbl>
      <w:tblPr>
        <w:tblW w:w="4997" w:type="pct"/>
        <w:jc w:val="center"/>
        <w:tblLook w:val="04A0" w:firstRow="1" w:lastRow="0" w:firstColumn="1" w:lastColumn="0" w:noHBand="0" w:noVBand="1"/>
      </w:tblPr>
      <w:tblGrid>
        <w:gridCol w:w="1026"/>
        <w:gridCol w:w="1505"/>
        <w:gridCol w:w="1753"/>
        <w:gridCol w:w="4952"/>
      </w:tblGrid>
      <w:tr w:rsidR="0046453C" w14:paraId="6C824D3C" w14:textId="77777777">
        <w:trPr>
          <w:trHeight w:val="420"/>
          <w:jc w:val="center"/>
        </w:trPr>
        <w:tc>
          <w:tcPr>
            <w:tcW w:w="555" w:type="pct"/>
            <w:tcBorders>
              <w:top w:val="single" w:sz="4" w:space="0" w:color="000000"/>
              <w:left w:val="single" w:sz="4" w:space="0" w:color="000000"/>
              <w:bottom w:val="single" w:sz="4" w:space="0" w:color="000000"/>
              <w:right w:val="single" w:sz="4" w:space="0" w:color="000000"/>
            </w:tcBorders>
            <w:noWrap/>
            <w:vAlign w:val="center"/>
          </w:tcPr>
          <w:p w14:paraId="5BD26789"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序号</w:t>
            </w:r>
          </w:p>
        </w:tc>
        <w:tc>
          <w:tcPr>
            <w:tcW w:w="814" w:type="pct"/>
            <w:tcBorders>
              <w:top w:val="single" w:sz="4" w:space="0" w:color="000000"/>
              <w:left w:val="single" w:sz="4" w:space="0" w:color="000000"/>
              <w:bottom w:val="single" w:sz="4" w:space="0" w:color="000000"/>
              <w:right w:val="single" w:sz="4" w:space="0" w:color="000000"/>
            </w:tcBorders>
            <w:noWrap/>
            <w:vAlign w:val="center"/>
          </w:tcPr>
          <w:p w14:paraId="10DB5C01"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样品类型</w:t>
            </w:r>
          </w:p>
        </w:tc>
        <w:tc>
          <w:tcPr>
            <w:tcW w:w="949" w:type="pct"/>
            <w:tcBorders>
              <w:top w:val="single" w:sz="4" w:space="0" w:color="000000"/>
              <w:left w:val="single" w:sz="4" w:space="0" w:color="000000"/>
              <w:bottom w:val="single" w:sz="4" w:space="0" w:color="000000"/>
              <w:right w:val="single" w:sz="4" w:space="0" w:color="000000"/>
            </w:tcBorders>
            <w:vAlign w:val="center"/>
          </w:tcPr>
          <w:p w14:paraId="323F8B83"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检测指标</w:t>
            </w:r>
          </w:p>
        </w:tc>
        <w:tc>
          <w:tcPr>
            <w:tcW w:w="2680" w:type="pct"/>
            <w:tcBorders>
              <w:top w:val="single" w:sz="4" w:space="0" w:color="000000"/>
              <w:left w:val="single" w:sz="4" w:space="0" w:color="000000"/>
              <w:bottom w:val="single" w:sz="4" w:space="0" w:color="000000"/>
              <w:right w:val="single" w:sz="4" w:space="0" w:color="000000"/>
            </w:tcBorders>
            <w:vAlign w:val="center"/>
          </w:tcPr>
          <w:p w14:paraId="717329FF"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检测内容</w:t>
            </w:r>
          </w:p>
        </w:tc>
      </w:tr>
      <w:tr w:rsidR="0046453C" w14:paraId="6DA4D334" w14:textId="77777777">
        <w:trPr>
          <w:trHeight w:val="540"/>
          <w:jc w:val="center"/>
        </w:trPr>
        <w:tc>
          <w:tcPr>
            <w:tcW w:w="555" w:type="pct"/>
            <w:tcBorders>
              <w:top w:val="single" w:sz="4" w:space="0" w:color="000000"/>
              <w:left w:val="single" w:sz="4" w:space="0" w:color="000000"/>
              <w:bottom w:val="nil"/>
              <w:right w:val="single" w:sz="4" w:space="0" w:color="000000"/>
            </w:tcBorders>
            <w:noWrap/>
            <w:vAlign w:val="center"/>
          </w:tcPr>
          <w:p w14:paraId="0B1EAA82"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1</w:t>
            </w:r>
          </w:p>
        </w:tc>
        <w:tc>
          <w:tcPr>
            <w:tcW w:w="1763" w:type="pct"/>
            <w:gridSpan w:val="2"/>
            <w:tcBorders>
              <w:top w:val="single" w:sz="4" w:space="0" w:color="000000"/>
              <w:left w:val="single" w:sz="4" w:space="0" w:color="000000"/>
              <w:bottom w:val="nil"/>
              <w:right w:val="single" w:sz="4" w:space="0" w:color="000000"/>
            </w:tcBorders>
            <w:noWrap/>
            <w:vAlign w:val="center"/>
          </w:tcPr>
          <w:p w14:paraId="3D1D8722"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水文</w:t>
            </w:r>
          </w:p>
        </w:tc>
        <w:tc>
          <w:tcPr>
            <w:tcW w:w="2680" w:type="pct"/>
            <w:tcBorders>
              <w:top w:val="single" w:sz="4" w:space="0" w:color="000000"/>
              <w:left w:val="single" w:sz="4" w:space="0" w:color="000000"/>
              <w:bottom w:val="single" w:sz="4" w:space="0" w:color="000000"/>
              <w:right w:val="single" w:sz="4" w:space="0" w:color="000000"/>
            </w:tcBorders>
            <w:vAlign w:val="center"/>
          </w:tcPr>
          <w:p w14:paraId="49C0C2EE"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水深、流速、流量</w:t>
            </w:r>
          </w:p>
        </w:tc>
      </w:tr>
      <w:tr w:rsidR="0046453C" w14:paraId="76D30CDD" w14:textId="77777777">
        <w:trPr>
          <w:trHeight w:val="420"/>
          <w:jc w:val="center"/>
        </w:trPr>
        <w:tc>
          <w:tcPr>
            <w:tcW w:w="555" w:type="pct"/>
            <w:vMerge w:val="restart"/>
            <w:tcBorders>
              <w:top w:val="single" w:sz="4" w:space="0" w:color="000000"/>
              <w:left w:val="single" w:sz="4" w:space="0" w:color="000000"/>
              <w:bottom w:val="single" w:sz="4" w:space="0" w:color="000000"/>
              <w:right w:val="single" w:sz="4" w:space="0" w:color="000000"/>
            </w:tcBorders>
            <w:noWrap/>
            <w:vAlign w:val="center"/>
          </w:tcPr>
          <w:p w14:paraId="7E919F9E"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2</w:t>
            </w:r>
          </w:p>
        </w:tc>
        <w:tc>
          <w:tcPr>
            <w:tcW w:w="814" w:type="pct"/>
            <w:vMerge w:val="restart"/>
            <w:tcBorders>
              <w:top w:val="single" w:sz="4" w:space="0" w:color="000000"/>
              <w:left w:val="single" w:sz="4" w:space="0" w:color="000000"/>
              <w:bottom w:val="single" w:sz="4" w:space="0" w:color="000000"/>
              <w:right w:val="single" w:sz="4" w:space="0" w:color="000000"/>
            </w:tcBorders>
            <w:noWrap/>
            <w:vAlign w:val="center"/>
          </w:tcPr>
          <w:p w14:paraId="71E36323"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水环境</w:t>
            </w:r>
          </w:p>
        </w:tc>
        <w:tc>
          <w:tcPr>
            <w:tcW w:w="949" w:type="pct"/>
            <w:vMerge w:val="restart"/>
            <w:tcBorders>
              <w:top w:val="single" w:sz="4" w:space="0" w:color="000000"/>
              <w:left w:val="single" w:sz="4" w:space="0" w:color="000000"/>
              <w:bottom w:val="single" w:sz="4" w:space="0" w:color="000000"/>
              <w:right w:val="single" w:sz="4" w:space="0" w:color="000000"/>
            </w:tcBorders>
            <w:noWrap/>
            <w:vAlign w:val="center"/>
          </w:tcPr>
          <w:p w14:paraId="380F06AD"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水质</w:t>
            </w: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5AB394D4"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高锰酸盐指数</w:t>
            </w:r>
          </w:p>
        </w:tc>
      </w:tr>
      <w:tr w:rsidR="0046453C" w14:paraId="7CF707C5"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4BBDB533"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6657410E"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0AEBBCE9"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5771CC82"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水温</w:t>
            </w:r>
          </w:p>
        </w:tc>
      </w:tr>
      <w:tr w:rsidR="0046453C" w14:paraId="5D712AF3"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3F0407B6"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1372224C"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647A8685"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5A6B3E77"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溶解氧</w:t>
            </w:r>
          </w:p>
        </w:tc>
      </w:tr>
      <w:tr w:rsidR="0046453C" w14:paraId="2AD3F0FA"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4ED4CB79"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0A678D38"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17FF4E91"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42D8231F"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氨氮</w:t>
            </w:r>
          </w:p>
        </w:tc>
      </w:tr>
      <w:tr w:rsidR="0046453C" w14:paraId="67CD4F91"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230CF42A"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24DD5E76"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14789B12"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6E54AD97"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硝态氮</w:t>
            </w:r>
          </w:p>
        </w:tc>
      </w:tr>
      <w:tr w:rsidR="0046453C" w14:paraId="737EF016"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5354EFD8"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1A78AA21"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05AB9267"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4912B0AF"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磷酸盐</w:t>
            </w:r>
          </w:p>
        </w:tc>
      </w:tr>
      <w:tr w:rsidR="0046453C" w14:paraId="0DE034D5"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567B8E5F"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2FA6B630"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78A226AE"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12549E70"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pH</w:t>
            </w:r>
          </w:p>
        </w:tc>
      </w:tr>
      <w:tr w:rsidR="0046453C" w14:paraId="7D003EFC"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712AC64D"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2BF47F64"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59160308"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1B32DAAB"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总磷</w:t>
            </w:r>
          </w:p>
        </w:tc>
      </w:tr>
      <w:tr w:rsidR="0046453C" w14:paraId="70DECF53"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4BA58B38"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2347EFE7"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695BBDD9"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0E9F72FE"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总氮</w:t>
            </w:r>
          </w:p>
        </w:tc>
      </w:tr>
      <w:tr w:rsidR="0046453C" w14:paraId="5D94410B"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6F000A4A"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3C318AFD"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4C936A42"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noWrap/>
            <w:vAlign w:val="center"/>
          </w:tcPr>
          <w:p w14:paraId="04012B9F"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透明度</w:t>
            </w:r>
          </w:p>
        </w:tc>
      </w:tr>
      <w:tr w:rsidR="0046453C" w14:paraId="392D2501"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4E16FA74"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58CDE6D3" w14:textId="77777777" w:rsidR="0046453C" w:rsidRDefault="0046453C">
            <w:pPr>
              <w:spacing w:line="400" w:lineRule="exact"/>
              <w:jc w:val="center"/>
              <w:rPr>
                <w:rFonts w:eastAsia="方正仿宋_GB2312" w:cs="方正仿宋_GB2312"/>
                <w:bCs/>
                <w:szCs w:val="21"/>
              </w:rPr>
            </w:pPr>
          </w:p>
        </w:tc>
        <w:tc>
          <w:tcPr>
            <w:tcW w:w="949" w:type="pct"/>
            <w:vMerge w:val="restart"/>
            <w:tcBorders>
              <w:top w:val="single" w:sz="4" w:space="0" w:color="000000"/>
              <w:left w:val="single" w:sz="4" w:space="0" w:color="000000"/>
              <w:bottom w:val="single" w:sz="4" w:space="0" w:color="000000"/>
              <w:right w:val="single" w:sz="4" w:space="0" w:color="000000"/>
            </w:tcBorders>
            <w:noWrap/>
            <w:vAlign w:val="center"/>
          </w:tcPr>
          <w:p w14:paraId="347D5FC6" w14:textId="77777777" w:rsidR="0046453C" w:rsidRDefault="00000000">
            <w:pPr>
              <w:spacing w:line="400" w:lineRule="exact"/>
              <w:jc w:val="center"/>
              <w:rPr>
                <w:rFonts w:eastAsia="方正仿宋_GB2312" w:cs="方正仿宋_GB2312"/>
                <w:bCs/>
                <w:szCs w:val="21"/>
              </w:rPr>
            </w:pPr>
            <w:r>
              <w:rPr>
                <w:rFonts w:eastAsia="方正仿宋_GB2312" w:cs="方正仿宋_GB2312" w:hint="eastAsia"/>
                <w:bCs/>
                <w:kern w:val="0"/>
                <w:szCs w:val="21"/>
                <w:lang w:bidi="ar"/>
              </w:rPr>
              <w:t>底质</w:t>
            </w:r>
          </w:p>
        </w:tc>
        <w:tc>
          <w:tcPr>
            <w:tcW w:w="2680" w:type="pct"/>
            <w:tcBorders>
              <w:top w:val="single" w:sz="4" w:space="0" w:color="000000"/>
              <w:left w:val="single" w:sz="4" w:space="0" w:color="000000"/>
              <w:bottom w:val="single" w:sz="4" w:space="0" w:color="000000"/>
              <w:right w:val="single" w:sz="4" w:space="0" w:color="000000"/>
            </w:tcBorders>
            <w:vAlign w:val="center"/>
          </w:tcPr>
          <w:p w14:paraId="66D53FCC"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总磷</w:t>
            </w:r>
          </w:p>
        </w:tc>
      </w:tr>
      <w:tr w:rsidR="0046453C" w14:paraId="731FCB52"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46BAB5A4"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0962DF7F"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1AABAEC7"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vAlign w:val="center"/>
          </w:tcPr>
          <w:p w14:paraId="655A43BA"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总氮</w:t>
            </w:r>
          </w:p>
        </w:tc>
      </w:tr>
      <w:tr w:rsidR="0046453C" w14:paraId="257675C9"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2A37B7BE"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14D87A09"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1B5142D8"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vAlign w:val="center"/>
          </w:tcPr>
          <w:p w14:paraId="1DEA5816"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有机质</w:t>
            </w:r>
          </w:p>
        </w:tc>
      </w:tr>
      <w:tr w:rsidR="0046453C" w14:paraId="4FC23B7E" w14:textId="77777777">
        <w:trPr>
          <w:trHeight w:val="420"/>
          <w:jc w:val="center"/>
        </w:trPr>
        <w:tc>
          <w:tcPr>
            <w:tcW w:w="555" w:type="pct"/>
            <w:vMerge/>
            <w:tcBorders>
              <w:top w:val="single" w:sz="4" w:space="0" w:color="000000"/>
              <w:left w:val="single" w:sz="4" w:space="0" w:color="000000"/>
              <w:bottom w:val="single" w:sz="4" w:space="0" w:color="000000"/>
              <w:right w:val="single" w:sz="4" w:space="0" w:color="000000"/>
            </w:tcBorders>
            <w:noWrap/>
            <w:vAlign w:val="center"/>
          </w:tcPr>
          <w:p w14:paraId="1EC9C541" w14:textId="77777777" w:rsidR="0046453C" w:rsidRDefault="0046453C">
            <w:pPr>
              <w:spacing w:line="400" w:lineRule="exact"/>
              <w:jc w:val="center"/>
              <w:rPr>
                <w:rFonts w:eastAsia="方正仿宋_GB2312" w:cs="方正仿宋_GB2312"/>
                <w:bCs/>
                <w:szCs w:val="21"/>
              </w:rPr>
            </w:pPr>
          </w:p>
        </w:tc>
        <w:tc>
          <w:tcPr>
            <w:tcW w:w="814" w:type="pct"/>
            <w:vMerge/>
            <w:tcBorders>
              <w:top w:val="single" w:sz="4" w:space="0" w:color="000000"/>
              <w:left w:val="single" w:sz="4" w:space="0" w:color="000000"/>
              <w:bottom w:val="single" w:sz="4" w:space="0" w:color="000000"/>
              <w:right w:val="single" w:sz="4" w:space="0" w:color="000000"/>
            </w:tcBorders>
            <w:noWrap/>
            <w:vAlign w:val="center"/>
          </w:tcPr>
          <w:p w14:paraId="262A103F" w14:textId="77777777" w:rsidR="0046453C" w:rsidRDefault="0046453C">
            <w:pPr>
              <w:spacing w:line="400" w:lineRule="exact"/>
              <w:jc w:val="center"/>
              <w:rPr>
                <w:rFonts w:eastAsia="方正仿宋_GB2312" w:cs="方正仿宋_GB2312"/>
                <w:bCs/>
                <w:szCs w:val="21"/>
              </w:rPr>
            </w:pPr>
          </w:p>
        </w:tc>
        <w:tc>
          <w:tcPr>
            <w:tcW w:w="949" w:type="pct"/>
            <w:vMerge/>
            <w:tcBorders>
              <w:top w:val="single" w:sz="4" w:space="0" w:color="000000"/>
              <w:left w:val="single" w:sz="4" w:space="0" w:color="000000"/>
              <w:bottom w:val="single" w:sz="4" w:space="0" w:color="000000"/>
              <w:right w:val="single" w:sz="4" w:space="0" w:color="000000"/>
            </w:tcBorders>
            <w:noWrap/>
            <w:vAlign w:val="center"/>
          </w:tcPr>
          <w:p w14:paraId="1FA25067" w14:textId="77777777" w:rsidR="0046453C" w:rsidRDefault="0046453C">
            <w:pPr>
              <w:spacing w:line="400" w:lineRule="exact"/>
              <w:jc w:val="center"/>
              <w:rPr>
                <w:rFonts w:eastAsia="方正仿宋_GB2312" w:cs="方正仿宋_GB2312"/>
                <w:bCs/>
                <w:szCs w:val="21"/>
              </w:rPr>
            </w:pPr>
          </w:p>
        </w:tc>
        <w:tc>
          <w:tcPr>
            <w:tcW w:w="2680" w:type="pct"/>
            <w:tcBorders>
              <w:top w:val="single" w:sz="4" w:space="0" w:color="000000"/>
              <w:left w:val="single" w:sz="4" w:space="0" w:color="000000"/>
              <w:bottom w:val="single" w:sz="4" w:space="0" w:color="000000"/>
              <w:right w:val="single" w:sz="4" w:space="0" w:color="000000"/>
            </w:tcBorders>
            <w:vAlign w:val="center"/>
          </w:tcPr>
          <w:p w14:paraId="01F4C673" w14:textId="77777777" w:rsidR="0046453C" w:rsidRDefault="00000000">
            <w:pPr>
              <w:spacing w:line="400" w:lineRule="exact"/>
              <w:rPr>
                <w:rFonts w:eastAsia="方正仿宋_GB2312" w:cs="方正仿宋_GB2312"/>
                <w:bCs/>
                <w:szCs w:val="21"/>
              </w:rPr>
            </w:pPr>
            <w:r>
              <w:rPr>
                <w:rFonts w:eastAsia="方正仿宋_GB2312" w:cs="方正仿宋_GB2312" w:hint="eastAsia"/>
                <w:bCs/>
                <w:kern w:val="0"/>
                <w:szCs w:val="21"/>
                <w:lang w:bidi="ar"/>
              </w:rPr>
              <w:t>重金属</w:t>
            </w:r>
            <w:r>
              <w:rPr>
                <w:rFonts w:eastAsia="方正仿宋_GB2312" w:cs="方正仿宋_GB2312" w:hint="eastAsia"/>
                <w:bCs/>
                <w:kern w:val="0"/>
                <w:szCs w:val="21"/>
                <w:lang w:bidi="ar"/>
              </w:rPr>
              <w:t>8</w:t>
            </w:r>
            <w:r>
              <w:rPr>
                <w:rFonts w:eastAsia="方正仿宋_GB2312" w:cs="方正仿宋_GB2312" w:hint="eastAsia"/>
                <w:bCs/>
                <w:kern w:val="0"/>
                <w:szCs w:val="21"/>
                <w:lang w:bidi="ar"/>
              </w:rPr>
              <w:t>项（镉、汞、砷、铅、铬、铜、</w:t>
            </w:r>
            <w:r>
              <w:rPr>
                <w:rFonts w:ascii="方正仿宋_GBK" w:eastAsia="方正仿宋_GBK" w:hAnsi="方正仿宋_GBK" w:cs="方正仿宋_GBK" w:hint="eastAsia"/>
                <w:bCs/>
                <w:kern w:val="0"/>
                <w:szCs w:val="21"/>
                <w:lang w:bidi="ar"/>
              </w:rPr>
              <w:t>镍</w:t>
            </w:r>
            <w:r>
              <w:rPr>
                <w:rFonts w:eastAsia="方正仿宋_GB2312" w:cs="方正仿宋_GB2312" w:hint="eastAsia"/>
                <w:bCs/>
                <w:kern w:val="0"/>
                <w:szCs w:val="21"/>
                <w:lang w:bidi="ar"/>
              </w:rPr>
              <w:t>、锌）</w:t>
            </w:r>
          </w:p>
        </w:tc>
      </w:tr>
    </w:tbl>
    <w:p w14:paraId="7E19BC7A"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三、服务评价要求</w:t>
      </w:r>
    </w:p>
    <w:p w14:paraId="263A6200" w14:textId="77777777" w:rsidR="0046453C" w:rsidRDefault="00000000">
      <w:pPr>
        <w:spacing w:line="440" w:lineRule="exact"/>
        <w:ind w:firstLineChars="200" w:firstLine="420"/>
        <w:rPr>
          <w:rFonts w:eastAsia="方正仿宋_GB2312" w:cs="方正仿宋_GB2312"/>
          <w:bCs/>
          <w:kern w:val="0"/>
          <w:szCs w:val="21"/>
        </w:rPr>
      </w:pPr>
      <w:r>
        <w:rPr>
          <w:rFonts w:eastAsia="方正仿宋_GB2312" w:cs="方正仿宋_GB2312" w:hint="eastAsia"/>
          <w:bCs/>
          <w:szCs w:val="21"/>
        </w:rPr>
        <w:t>中标供应商应当按照规定的时限和格式要求，向采购人报送监测报告及相关数据，相关监测活动须在其中标供应商</w:t>
      </w:r>
      <w:r>
        <w:rPr>
          <w:rFonts w:eastAsia="方正仿宋_GB2312" w:cs="方正仿宋_GB2312" w:hint="eastAsia"/>
          <w:bCs/>
          <w:szCs w:val="21"/>
        </w:rPr>
        <w:t xml:space="preserve"> CMA </w:t>
      </w:r>
      <w:r>
        <w:rPr>
          <w:rFonts w:eastAsia="方正仿宋_GB2312" w:cs="方正仿宋_GB2312" w:hint="eastAsia"/>
          <w:bCs/>
          <w:szCs w:val="21"/>
        </w:rPr>
        <w:t>资质认定能力范围内，报告按规定加盖</w:t>
      </w:r>
      <w:r>
        <w:rPr>
          <w:rFonts w:eastAsia="方正仿宋_GB2312" w:cs="方正仿宋_GB2312" w:hint="eastAsia"/>
          <w:bCs/>
          <w:szCs w:val="21"/>
        </w:rPr>
        <w:t xml:space="preserve"> CMA </w:t>
      </w:r>
      <w:r>
        <w:rPr>
          <w:rFonts w:eastAsia="方正仿宋_GB2312" w:cs="方正仿宋_GB2312" w:hint="eastAsia"/>
          <w:bCs/>
          <w:szCs w:val="21"/>
        </w:rPr>
        <w:t>资质印章；中标供应商对全部监测原始记录、监测数据及报告的真实性、准确性负责。</w:t>
      </w:r>
    </w:p>
    <w:p w14:paraId="13792EBA"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四、人员及实施要求</w:t>
      </w:r>
    </w:p>
    <w:p w14:paraId="537B3B06"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中标供应商配置的人员、车辆、船只、仪器设备等应当满足样品采集相关技术规范要求，保障日常点位巡查及现场质控工作需要；全过程落实内部质量控制，接受采购人或其委托单位组织开展的不定期质控检查。</w:t>
      </w:r>
    </w:p>
    <w:p w14:paraId="51941AB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考核要求：</w:t>
      </w:r>
    </w:p>
    <w:p w14:paraId="514A2B96" w14:textId="77777777" w:rsidR="0046453C" w:rsidRDefault="00000000">
      <w:pPr>
        <w:shd w:val="clear" w:color="auto" w:fill="FFFFFF"/>
        <w:spacing w:line="360" w:lineRule="auto"/>
        <w:ind w:firstLineChars="200" w:firstLine="420"/>
        <w:rPr>
          <w:rFonts w:eastAsia="方正仿宋_GB2312" w:cs="方正仿宋_GB2312"/>
          <w:bCs/>
          <w:szCs w:val="21"/>
        </w:rPr>
      </w:pPr>
      <w:r>
        <w:rPr>
          <w:rFonts w:eastAsia="方正仿宋_GB2312" w:cs="方正仿宋_GB2312" w:hint="eastAsia"/>
          <w:bCs/>
          <w:szCs w:val="21"/>
        </w:rPr>
        <w:t>1.</w:t>
      </w:r>
      <w:r>
        <w:rPr>
          <w:rFonts w:eastAsia="方正仿宋_GB2312" w:cs="方正仿宋_GB2312" w:hint="eastAsia"/>
          <w:bCs/>
          <w:szCs w:val="21"/>
        </w:rPr>
        <w:t>资料报送考核：中标供应商应当严格按照采购人规定的格式、时限以及相关监测技术规范要求，报送每次监测的电子版材料，并定期提交正式监测报告（含电子版、纸质版）。未按要求时限或格式报送的，每发生一次，采购人有权扣除对应当次监测服务费用的</w:t>
      </w:r>
      <w:r>
        <w:rPr>
          <w:rFonts w:eastAsia="方正仿宋_GB2312" w:cs="方正仿宋_GB2312" w:hint="eastAsia"/>
          <w:bCs/>
          <w:szCs w:val="21"/>
        </w:rPr>
        <w:t>5%</w:t>
      </w:r>
      <w:r>
        <w:rPr>
          <w:rFonts w:eastAsia="方正仿宋_GB2312" w:cs="方正仿宋_GB2312" w:hint="eastAsia"/>
          <w:bCs/>
          <w:szCs w:val="21"/>
        </w:rPr>
        <w:t>。</w:t>
      </w:r>
    </w:p>
    <w:p w14:paraId="6B7A20EA" w14:textId="77777777" w:rsidR="0046453C" w:rsidRDefault="00000000">
      <w:pPr>
        <w:shd w:val="clear" w:color="auto" w:fill="FFFFFF"/>
        <w:spacing w:line="360" w:lineRule="auto"/>
        <w:ind w:firstLineChars="200" w:firstLine="420"/>
        <w:rPr>
          <w:rFonts w:eastAsia="方正仿宋_GB2312" w:cs="方正仿宋_GB2312"/>
          <w:bCs/>
          <w:szCs w:val="21"/>
        </w:rPr>
      </w:pPr>
      <w:r>
        <w:rPr>
          <w:rFonts w:eastAsia="方正仿宋_GB2312" w:hint="eastAsia"/>
          <w:szCs w:val="21"/>
        </w:rPr>
        <w:t>2.</w:t>
      </w:r>
      <w:r>
        <w:rPr>
          <w:rFonts w:eastAsia="方正仿宋_GB2312" w:cs="方正仿宋_GB2312" w:hint="eastAsia"/>
          <w:bCs/>
          <w:szCs w:val="21"/>
        </w:rPr>
        <w:t>质量管控考核：中标供应商须无条件接受采购人组织的质控考核，考核形式包括现场质控检查、实验室质控检查、盲样考核等。盲样考核累计两次未通过的，采购人有权扣除截至本次检查或考核对应周期内已发生监测服务费用的</w:t>
      </w:r>
      <w:r>
        <w:rPr>
          <w:rFonts w:eastAsia="方正仿宋_GB2312" w:cs="方正仿宋_GB2312" w:hint="eastAsia"/>
          <w:bCs/>
          <w:szCs w:val="21"/>
        </w:rPr>
        <w:t>10%</w:t>
      </w:r>
      <w:r>
        <w:rPr>
          <w:rFonts w:eastAsia="方正仿宋_GB2312" w:cs="方正仿宋_GB2312" w:hint="eastAsia"/>
          <w:bCs/>
          <w:szCs w:val="21"/>
        </w:rPr>
        <w:t>。</w:t>
      </w:r>
    </w:p>
    <w:p w14:paraId="375E676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严重违约认定：中标供应商出现下列任一行为的，采购人有权认定其构成严重违约，追究其违约责任，并将其纳入不合格供应商名录：</w:t>
      </w:r>
    </w:p>
    <w:p w14:paraId="295E01A4"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中标供应商或其项目人员弄虚作假、编造工作记录，篡改、伪造监测数据；</w:t>
      </w:r>
    </w:p>
    <w:p w14:paraId="6D543B14"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《安全保密协议》）。</w:t>
      </w:r>
    </w:p>
    <w:p w14:paraId="7BBCA34C" w14:textId="77777777" w:rsidR="0046453C" w:rsidRDefault="00000000">
      <w:pPr>
        <w:shd w:val="clear" w:color="auto" w:fill="FFFFFF"/>
        <w:spacing w:line="360" w:lineRule="auto"/>
        <w:ind w:firstLineChars="200" w:firstLine="420"/>
      </w:pPr>
      <w:r>
        <w:rPr>
          <w:rFonts w:eastAsia="方正仿宋_GB2312" w:hint="eastAsia"/>
          <w:szCs w:val="21"/>
        </w:rPr>
        <w:t>(3)</w:t>
      </w:r>
      <w:r>
        <w:rPr>
          <w:rFonts w:eastAsia="方正仿宋_GB2312" w:hint="eastAsia"/>
          <w:szCs w:val="21"/>
        </w:rPr>
        <w:t>中标供应商履约行为违反《中华人民共和国生态环境法典》《江苏省生态环境条例》及其他现行法律法规规定的。</w:t>
      </w:r>
    </w:p>
    <w:p w14:paraId="4C60BEF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违约处理措施：出现上述严重违约情形的，采购人有权视情节严重程度，采取下列一项或多项处理措施：</w:t>
      </w:r>
    </w:p>
    <w:p w14:paraId="3718D81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计收违约金，违约金标准为本合同项下已实际结算费用的</w:t>
      </w:r>
      <w:r>
        <w:rPr>
          <w:rFonts w:eastAsia="方正仿宋_GB2312" w:hint="eastAsia"/>
          <w:szCs w:val="21"/>
        </w:rPr>
        <w:t xml:space="preserve"> 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p>
    <w:p w14:paraId="5B57C44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lastRenderedPageBreak/>
        <w:t>(2)</w:t>
      </w:r>
      <w:r>
        <w:rPr>
          <w:rFonts w:eastAsia="方正仿宋_GB2312" w:hint="eastAsia"/>
          <w:szCs w:val="21"/>
        </w:rPr>
        <w:t>单方解除或终止本项目服务合同，且无需向中标供应商支付任何补偿、赔偿款项；</w:t>
      </w:r>
    </w:p>
    <w:p w14:paraId="7497544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对已完成的监测服务，采购人有权不予结算或相应扣减服务费用；</w:t>
      </w:r>
    </w:p>
    <w:p w14:paraId="76E9DC84"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将供应商失信违约信息报送同级财政部门、生态环境主管部门，记入供应商不良行为档案；</w:t>
      </w:r>
    </w:p>
    <w:p w14:paraId="4E3AA7E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(5)</w:t>
      </w:r>
      <w:r>
        <w:rPr>
          <w:rFonts w:eastAsia="方正仿宋_GB2312" w:hint="eastAsia"/>
          <w:szCs w:val="21"/>
        </w:rPr>
        <w:t>采购人有权依据本合同及相关法律法规，向中标供应商追偿全部直接损失与间接损失，包括但不限于另行遴选检测机构产生的服务费、调查评估费、律师费、案件受理费等；</w:t>
      </w:r>
    </w:p>
    <w:p w14:paraId="3F502B9C" w14:textId="77777777" w:rsidR="0046453C" w:rsidRDefault="00000000">
      <w:pPr>
        <w:shd w:val="clear" w:color="auto" w:fill="FFFFFF"/>
        <w:spacing w:line="360" w:lineRule="auto"/>
        <w:ind w:firstLineChars="200" w:firstLine="420"/>
        <w:rPr>
          <w:rFonts w:eastAsia="方正仿宋_GB2312" w:cs="方正仿宋_GB2312"/>
          <w:bCs/>
          <w:szCs w:val="21"/>
        </w:rPr>
      </w:pPr>
      <w:r>
        <w:rPr>
          <w:rFonts w:eastAsia="方正仿宋_GB2312" w:hint="eastAsia"/>
          <w:szCs w:val="21"/>
        </w:rPr>
        <w:t>(6)</w:t>
      </w:r>
      <w:r>
        <w:rPr>
          <w:rFonts w:eastAsia="方正仿宋_GB2312" w:hint="eastAsia"/>
          <w:szCs w:val="21"/>
        </w:rPr>
        <w:t>涉嫌违法</w:t>
      </w:r>
      <w:r>
        <w:rPr>
          <w:rFonts w:eastAsia="方正仿宋_GB2312" w:cs="方正仿宋_GB2312" w:hint="eastAsia"/>
          <w:bCs/>
          <w:szCs w:val="21"/>
        </w:rPr>
        <w:t>犯罪的，依法将相关线索移送司法机关处理。</w:t>
      </w:r>
    </w:p>
    <w:p w14:paraId="1F553AE9" w14:textId="77777777" w:rsidR="0046453C" w:rsidRDefault="00000000">
      <w:pPr>
        <w:widowControl/>
        <w:shd w:val="clear" w:color="auto" w:fill="FFFFFF"/>
        <w:spacing w:line="360" w:lineRule="auto"/>
        <w:ind w:firstLineChars="200" w:firstLine="422"/>
        <w:rPr>
          <w:rFonts w:eastAsia="方正仿宋_GB2312"/>
          <w:b/>
          <w:kern w:val="0"/>
          <w:szCs w:val="21"/>
        </w:rPr>
      </w:pPr>
      <w:r>
        <w:rPr>
          <w:rFonts w:eastAsia="方正仿宋_GB2312"/>
          <w:b/>
          <w:kern w:val="0"/>
          <w:szCs w:val="21"/>
        </w:rPr>
        <w:t>五、商务要求</w:t>
      </w:r>
    </w:p>
    <w:p w14:paraId="4D30FD00" w14:textId="77777777" w:rsidR="0046453C" w:rsidRDefault="00000000">
      <w:pPr>
        <w:spacing w:line="360" w:lineRule="auto"/>
        <w:ind w:firstLineChars="200" w:firstLine="422"/>
        <w:rPr>
          <w:rFonts w:eastAsia="方正仿宋_GB2312"/>
          <w:b/>
          <w:bCs/>
          <w:szCs w:val="21"/>
        </w:rPr>
      </w:pPr>
      <w:r>
        <w:rPr>
          <w:rFonts w:eastAsia="方正仿宋_GB2312"/>
          <w:b/>
          <w:bCs/>
          <w:szCs w:val="21"/>
        </w:rPr>
        <w:t>（一）报价要求</w:t>
      </w:r>
    </w:p>
    <w:p w14:paraId="3DFAF36A"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1.</w:t>
      </w:r>
      <w:r>
        <w:rPr>
          <w:rFonts w:eastAsia="方正仿宋_GB2312"/>
          <w:bCs/>
          <w:szCs w:val="21"/>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w:t>
      </w:r>
    </w:p>
    <w:p w14:paraId="28F9FDDB"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2.</w:t>
      </w:r>
      <w:r>
        <w:rPr>
          <w:rFonts w:eastAsia="方正仿宋_GB2312"/>
          <w:bCs/>
          <w:szCs w:val="21"/>
        </w:rPr>
        <w:t>投标人因自身报价错漏、让利或竞争性报价产生的全部风险由其自行承担，不得以此为由减轻合同责任、减少服务内容、降低服务质量标准。</w:t>
      </w:r>
    </w:p>
    <w:p w14:paraId="11E7CD8D"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3.</w:t>
      </w:r>
      <w:r>
        <w:rPr>
          <w:rFonts w:eastAsia="方正仿宋_GB2312"/>
          <w:bCs/>
          <w:szCs w:val="21"/>
        </w:rPr>
        <w:t>投标人报价除覆盖本文件列明的全部工作内容外，还应包含保障服务正常运行所需的全部物资及配套服务；如对报价包含范围的理解存在歧义，以采购人解释为准。</w:t>
      </w:r>
    </w:p>
    <w:p w14:paraId="5DE90BD9" w14:textId="77777777" w:rsidR="0046453C" w:rsidRDefault="00000000">
      <w:pPr>
        <w:widowControl/>
        <w:shd w:val="clear" w:color="auto" w:fill="FFFFFF"/>
        <w:spacing w:line="360" w:lineRule="auto"/>
        <w:ind w:firstLineChars="200" w:firstLine="420"/>
        <w:rPr>
          <w:rFonts w:eastAsia="方正仿宋_GB2312"/>
          <w:bCs/>
          <w:szCs w:val="21"/>
        </w:rPr>
      </w:pPr>
      <w:r>
        <w:rPr>
          <w:rFonts w:eastAsia="方正仿宋_GB2312"/>
          <w:bCs/>
          <w:szCs w:val="21"/>
        </w:rPr>
        <w:t>4.</w:t>
      </w:r>
      <w:r>
        <w:rPr>
          <w:rFonts w:eastAsia="方正仿宋_GB2312"/>
          <w:bCs/>
          <w:szCs w:val="21"/>
        </w:rPr>
        <w:t>本次投标采用优惠率方式报价，投标人应充分考量所有服务内容及各类可能发生的附加费用，将其纳入总报价统筹测算。无论是否出现夜间采样、节假日作业、高空作业等《江苏省环境监测专业服务收费管理办法》《江苏省环境监测专业服务收费标准》规定的可加收情形，履约期间均不再另行计取任何费用。请投标人基于上述包干前提，审慎测算并填报最终投标优惠率。</w:t>
      </w:r>
    </w:p>
    <w:p w14:paraId="709BB496" w14:textId="77777777" w:rsidR="0046453C" w:rsidRDefault="00000000">
      <w:pPr>
        <w:spacing w:line="360" w:lineRule="auto"/>
        <w:ind w:firstLineChars="200" w:firstLine="422"/>
        <w:rPr>
          <w:rFonts w:eastAsia="方正仿宋_GB2312"/>
          <w:b/>
          <w:bCs/>
          <w:szCs w:val="21"/>
        </w:rPr>
      </w:pPr>
      <w:r>
        <w:rPr>
          <w:rFonts w:eastAsia="方正仿宋_GB2312"/>
          <w:b/>
          <w:bCs/>
          <w:szCs w:val="21"/>
        </w:rPr>
        <w:t>（二）付款方式</w:t>
      </w:r>
    </w:p>
    <w:p w14:paraId="1EF976F1"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1. </w:t>
      </w:r>
      <w:r>
        <w:rPr>
          <w:rFonts w:eastAsia="方正仿宋_GB2312" w:cs="Times New Roman"/>
          <w:color w:val="auto"/>
        </w:rPr>
        <w:t>本次采购的监测期限为：本项目监测服务期限自合同签订之日起</w:t>
      </w:r>
      <w:r>
        <w:rPr>
          <w:rFonts w:eastAsia="方正仿宋_GB2312" w:cs="Times New Roman"/>
          <w:color w:val="auto"/>
        </w:rPr>
        <w:t xml:space="preserve"> 1 </w:t>
      </w:r>
      <w:r>
        <w:rPr>
          <w:rFonts w:eastAsia="方正仿宋_GB2312" w:cs="Times New Roman"/>
          <w:color w:val="auto"/>
        </w:rPr>
        <w:t>年止。</w:t>
      </w:r>
    </w:p>
    <w:p w14:paraId="069737CB"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2. </w:t>
      </w:r>
      <w:r>
        <w:rPr>
          <w:rFonts w:eastAsia="方正仿宋_GB2312" w:cs="Times New Roman"/>
          <w:color w:val="auto"/>
        </w:rPr>
        <w:t>首期付款：合同签订生效后，中标供应商开具</w:t>
      </w:r>
      <w:r>
        <w:rPr>
          <w:rFonts w:eastAsia="方正仿宋_GB2312" w:cs="Times New Roman" w:hint="eastAsia"/>
          <w:color w:val="auto"/>
        </w:rPr>
        <w:t>对应</w:t>
      </w:r>
      <w:r>
        <w:rPr>
          <w:rFonts w:eastAsia="方正仿宋_GB2312" w:cs="Times New Roman"/>
          <w:color w:val="auto"/>
        </w:rPr>
        <w:t>采购包</w:t>
      </w:r>
      <w:r>
        <w:rPr>
          <w:rFonts w:eastAsia="方正仿宋_GB2312" w:cs="Times New Roman" w:hint="eastAsia"/>
          <w:color w:val="auto"/>
        </w:rPr>
        <w:t>预算金额</w:t>
      </w:r>
      <w:r>
        <w:rPr>
          <w:rFonts w:eastAsia="方正仿宋_GB2312" w:cs="Times New Roman"/>
          <w:color w:val="auto"/>
        </w:rPr>
        <w:t>20%</w:t>
      </w:r>
      <w:r>
        <w:rPr>
          <w:rFonts w:eastAsia="方正仿宋_GB2312" w:cs="Times New Roman"/>
          <w:color w:val="auto"/>
        </w:rPr>
        <w:t>的合法有效正规发票；采购人在收到发票后</w:t>
      </w:r>
      <w:r>
        <w:rPr>
          <w:rFonts w:eastAsia="方正仿宋_GB2312" w:cs="Times New Roman"/>
          <w:color w:val="auto"/>
        </w:rPr>
        <w:t>20</w:t>
      </w:r>
      <w:r>
        <w:rPr>
          <w:rFonts w:eastAsia="方正仿宋_GB2312" w:cs="Times New Roman"/>
          <w:color w:val="auto"/>
        </w:rPr>
        <w:t>个工作日支付对应款项</w:t>
      </w:r>
      <w:r>
        <w:rPr>
          <w:rFonts w:eastAsia="方正仿宋_GB2312" w:cs="Times New Roman" w:hint="eastAsia"/>
          <w:color w:val="auto"/>
        </w:rPr>
        <w:t>；</w:t>
      </w:r>
    </w:p>
    <w:p w14:paraId="0255059B"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3.</w:t>
      </w:r>
      <w:r>
        <w:rPr>
          <w:rFonts w:eastAsia="方正仿宋_GB2312" w:cs="Times New Roman"/>
          <w:color w:val="auto"/>
        </w:rPr>
        <w:t>进度付款：</w:t>
      </w:r>
      <w:r>
        <w:rPr>
          <w:rFonts w:eastAsia="方正仿宋_GB2312" w:cs="Times New Roman"/>
          <w:color w:val="auto"/>
        </w:rPr>
        <w:t>2026</w:t>
      </w:r>
      <w:r>
        <w:rPr>
          <w:rFonts w:eastAsia="方正仿宋_GB2312" w:cs="Times New Roman"/>
          <w:color w:val="auto"/>
        </w:rPr>
        <w:t>年第四季度财政资金下达后，中标供应商开具金额不超过</w:t>
      </w:r>
      <w:r>
        <w:rPr>
          <w:rFonts w:eastAsia="方正仿宋_GB2312" w:cs="Times New Roman" w:hint="eastAsia"/>
          <w:color w:val="auto"/>
        </w:rPr>
        <w:t>对应采购包</w:t>
      </w:r>
      <w:r>
        <w:rPr>
          <w:rFonts w:eastAsia="方正仿宋_GB2312" w:cs="Times New Roman"/>
          <w:color w:val="auto"/>
        </w:rPr>
        <w:t>预算</w:t>
      </w:r>
      <w:r>
        <w:rPr>
          <w:rFonts w:eastAsia="方正仿宋_GB2312" w:cs="Times New Roman" w:hint="eastAsia"/>
          <w:color w:val="auto"/>
        </w:rPr>
        <w:t>金额</w:t>
      </w:r>
      <w:r>
        <w:rPr>
          <w:rFonts w:eastAsia="方正仿宋_GB2312" w:cs="Times New Roman"/>
          <w:color w:val="auto"/>
        </w:rPr>
        <w:t>50%</w:t>
      </w:r>
      <w:r>
        <w:rPr>
          <w:rFonts w:eastAsia="方正仿宋_GB2312" w:cs="Times New Roman"/>
          <w:color w:val="auto"/>
        </w:rPr>
        <w:t>的合法有效正规发票；采购人在收到发票后</w:t>
      </w:r>
      <w:r>
        <w:rPr>
          <w:rFonts w:eastAsia="方正仿宋_GB2312" w:cs="Times New Roman"/>
          <w:color w:val="auto"/>
        </w:rPr>
        <w:t>20</w:t>
      </w:r>
      <w:r>
        <w:rPr>
          <w:rFonts w:eastAsia="方正仿宋_GB2312" w:cs="Times New Roman"/>
          <w:color w:val="auto"/>
        </w:rPr>
        <w:t>个工作日内，向中标供应商支付对应款项</w:t>
      </w:r>
      <w:r>
        <w:rPr>
          <w:rFonts w:eastAsia="方正仿宋_GB2312" w:cs="Times New Roman" w:hint="eastAsia"/>
          <w:color w:val="auto"/>
        </w:rPr>
        <w:t>；</w:t>
      </w:r>
    </w:p>
    <w:p w14:paraId="3CF01D65"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4. </w:t>
      </w:r>
      <w:r>
        <w:rPr>
          <w:rFonts w:eastAsia="方正仿宋_GB2312" w:cs="Times New Roman"/>
          <w:color w:val="auto"/>
        </w:rPr>
        <w:t>尾款支付：</w:t>
      </w:r>
      <w:r>
        <w:rPr>
          <w:rFonts w:eastAsia="方正仿宋_GB2312" w:cs="Times New Roman" w:hint="eastAsia"/>
          <w:color w:val="auto"/>
        </w:rPr>
        <w:t>剩余尾款</w:t>
      </w:r>
      <w:r>
        <w:rPr>
          <w:rFonts w:eastAsia="方正仿宋_GB2312" w:cs="Times New Roman"/>
          <w:color w:val="auto"/>
        </w:rPr>
        <w:t>待服务期满、项目经采购人验收合格且财政资金下达后，中标供应商开具剩余尾款对应的合法有效正规发票；采购人在收到发票后</w:t>
      </w:r>
      <w:r>
        <w:rPr>
          <w:rFonts w:eastAsia="方正仿宋_GB2312" w:cs="Times New Roman"/>
          <w:color w:val="auto"/>
        </w:rPr>
        <w:t>20</w:t>
      </w:r>
      <w:r>
        <w:rPr>
          <w:rFonts w:eastAsia="方正仿宋_GB2312" w:cs="Times New Roman"/>
          <w:color w:val="auto"/>
        </w:rPr>
        <w:t>个工作日内结清尾款。</w:t>
      </w:r>
      <w:r>
        <w:rPr>
          <w:rFonts w:eastAsia="方正仿宋_GB2312" w:cs="Times New Roman" w:hint="eastAsia"/>
          <w:color w:val="auto"/>
        </w:rPr>
        <w:t>最终全部累计支付款项，不超过对应采购包预算金额；</w:t>
      </w:r>
    </w:p>
    <w:p w14:paraId="2A0D49B9"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lastRenderedPageBreak/>
        <w:t xml:space="preserve">5. </w:t>
      </w:r>
      <w:r>
        <w:rPr>
          <w:rFonts w:eastAsia="方正仿宋_GB2312" w:cs="Times New Roman"/>
          <w:color w:val="auto"/>
        </w:rPr>
        <w:t>若当年财政拨款金额不足合同约定金额，未支付部分顺延至下一年度，与尾款一并支付。</w:t>
      </w:r>
    </w:p>
    <w:p w14:paraId="45754CF3"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6. </w:t>
      </w:r>
      <w:r>
        <w:rPr>
          <w:rFonts w:eastAsia="方正仿宋_GB2312" w:cs="Times New Roman"/>
          <w:color w:val="auto"/>
        </w:rPr>
        <w:t>本项目结算费用以《江苏省环境监测专业服务收费标准》（苏价费〔</w:t>
      </w:r>
      <w:r>
        <w:rPr>
          <w:rFonts w:eastAsia="方正仿宋_GB2312" w:cs="Times New Roman"/>
          <w:color w:val="auto"/>
        </w:rPr>
        <w:t>2006</w:t>
      </w:r>
      <w:r>
        <w:rPr>
          <w:rFonts w:eastAsia="方正仿宋_GB2312" w:cs="Times New Roman"/>
          <w:color w:val="auto"/>
        </w:rPr>
        <w:t>〕</w:t>
      </w:r>
      <w:r>
        <w:rPr>
          <w:rFonts w:eastAsia="方正仿宋_GB2312" w:cs="Times New Roman"/>
          <w:color w:val="auto"/>
        </w:rPr>
        <w:t xml:space="preserve">397 </w:t>
      </w:r>
      <w:r>
        <w:rPr>
          <w:rFonts w:eastAsia="方正仿宋_GB2312" w:cs="Times New Roman"/>
          <w:color w:val="auto"/>
        </w:rPr>
        <w:t>号）规定的收费标准为计费基数，按计费基数</w:t>
      </w:r>
      <w:r>
        <w:rPr>
          <w:rFonts w:eastAsia="方正仿宋_GB2312" w:cs="Times New Roman"/>
          <w:color w:val="auto"/>
        </w:rPr>
        <w:t>×</w:t>
      </w:r>
      <w:r>
        <w:rPr>
          <w:rFonts w:eastAsia="方正仿宋_GB2312" w:cs="Times New Roman"/>
          <w:color w:val="auto"/>
        </w:rPr>
        <w:t>（</w:t>
      </w:r>
      <w:r>
        <w:rPr>
          <w:rFonts w:eastAsia="方正仿宋_GB2312" w:cs="Times New Roman"/>
          <w:color w:val="auto"/>
        </w:rPr>
        <w:t>1</w:t>
      </w:r>
      <w:r>
        <w:rPr>
          <w:rFonts w:eastAsia="方正仿宋_GB2312" w:cs="Times New Roman" w:hint="eastAsia"/>
          <w:color w:val="auto"/>
        </w:rPr>
        <w:t>-</w:t>
      </w:r>
      <w:r>
        <w:rPr>
          <w:rFonts w:eastAsia="方正仿宋_GB2312" w:cs="Times New Roman"/>
          <w:color w:val="auto"/>
        </w:rPr>
        <w:t>投标优惠率）核算。计费基数涵盖完成项目所需的各类基础费用，包括但不限于现场采样、测试分析、样品处理、报告编制、人员劳务（含夜间、登高、节假日作业）、设备耗材、车辆交通、专家咨询、差旅费用、成果制作、数据统计、结果分析、售后服务、各项税费等。</w:t>
      </w:r>
    </w:p>
    <w:p w14:paraId="763304D0" w14:textId="77777777" w:rsidR="0046453C" w:rsidRDefault="00000000">
      <w:pPr>
        <w:pStyle w:val="Afff8"/>
        <w:framePr w:wrap="auto" w:yAlign="inline"/>
        <w:spacing w:line="336" w:lineRule="auto"/>
        <w:jc w:val="left"/>
        <w:rPr>
          <w:rFonts w:eastAsia="方正仿宋_GB2312" w:cs="Times New Roman"/>
          <w:color w:val="auto"/>
        </w:rPr>
      </w:pPr>
      <w:r>
        <w:rPr>
          <w:rFonts w:eastAsia="方正仿宋_GB2312" w:cs="Times New Roman" w:hint="eastAsia"/>
          <w:color w:val="auto"/>
        </w:rPr>
        <w:br w:type="page"/>
      </w:r>
    </w:p>
    <w:p w14:paraId="05C2491C" w14:textId="77777777" w:rsidR="0046453C" w:rsidRDefault="00000000">
      <w:pPr>
        <w:ind w:firstLine="480"/>
        <w:jc w:val="center"/>
        <w:outlineLvl w:val="1"/>
        <w:rPr>
          <w:rFonts w:eastAsia="方正仿宋_GB2312" w:cs="方正仿宋_GB2312"/>
          <w:sz w:val="28"/>
          <w:szCs w:val="28"/>
        </w:rPr>
      </w:pPr>
      <w:r>
        <w:rPr>
          <w:rFonts w:eastAsia="方正仿宋_GB2312" w:cs="方正仿宋_GB2312" w:hint="eastAsia"/>
          <w:sz w:val="28"/>
          <w:szCs w:val="28"/>
        </w:rPr>
        <w:lastRenderedPageBreak/>
        <w:t>采购包</w:t>
      </w:r>
      <w:r>
        <w:rPr>
          <w:rFonts w:eastAsia="方正仿宋_GB2312" w:cs="方正仿宋_GB2312" w:hint="eastAsia"/>
          <w:sz w:val="28"/>
          <w:szCs w:val="28"/>
        </w:rPr>
        <w:t>2</w:t>
      </w:r>
      <w:r>
        <w:rPr>
          <w:rFonts w:eastAsia="方正仿宋_GB2312" w:cs="方正仿宋_GB2312" w:hint="eastAsia"/>
          <w:sz w:val="28"/>
          <w:szCs w:val="28"/>
        </w:rPr>
        <w:t>：</w:t>
      </w:r>
      <w:r>
        <w:rPr>
          <w:rFonts w:eastAsia="方正仿宋_GB2312" w:cs="方正仿宋_GB2312" w:hint="eastAsia"/>
          <w:sz w:val="28"/>
          <w:szCs w:val="28"/>
        </w:rPr>
        <w:t>2026</w:t>
      </w:r>
      <w:r>
        <w:rPr>
          <w:rFonts w:eastAsia="方正仿宋_GB2312" w:cs="方正仿宋_GB2312" w:hint="eastAsia"/>
          <w:sz w:val="28"/>
          <w:szCs w:val="28"/>
        </w:rPr>
        <w:t>年南京市工业园区内部水环境监测项目</w:t>
      </w:r>
    </w:p>
    <w:p w14:paraId="2A89C2FF" w14:textId="77777777" w:rsidR="0046453C" w:rsidRDefault="00000000">
      <w:pPr>
        <w:shd w:val="clear" w:color="auto" w:fill="FFFFFF"/>
        <w:spacing w:line="360" w:lineRule="auto"/>
        <w:ind w:firstLineChars="200" w:firstLine="422"/>
        <w:rPr>
          <w:rFonts w:eastAsia="方正仿宋_GB2312" w:cs="方正仿宋_GB2312"/>
          <w:b/>
          <w:szCs w:val="21"/>
        </w:rPr>
      </w:pPr>
      <w:r>
        <w:rPr>
          <w:rFonts w:eastAsia="方正仿宋_GB2312" w:cs="方正仿宋_GB2312" w:hint="eastAsia"/>
          <w:b/>
          <w:szCs w:val="21"/>
        </w:rPr>
        <w:t>一、项目概况</w:t>
      </w:r>
    </w:p>
    <w:p w14:paraId="4F5F361E" w14:textId="77777777" w:rsidR="0046453C" w:rsidRDefault="00000000">
      <w:pPr>
        <w:widowControl/>
        <w:shd w:val="clear" w:color="auto" w:fill="FFFFFF"/>
        <w:spacing w:line="360" w:lineRule="auto"/>
        <w:ind w:firstLineChars="200" w:firstLine="420"/>
        <w:jc w:val="left"/>
        <w:rPr>
          <w:rFonts w:eastAsia="方正仿宋_GB2312" w:cs="方正仿宋_GB2312"/>
          <w:b/>
          <w:szCs w:val="21"/>
        </w:rPr>
      </w:pPr>
      <w:r>
        <w:rPr>
          <w:rFonts w:eastAsia="方正仿宋_GB2312" w:cs="方正仿宋_GB2312" w:hint="eastAsia"/>
          <w:bCs/>
          <w:szCs w:val="21"/>
        </w:rPr>
        <w:t>为确保我市工业园区重点断面水质达标率稳步提升，督促各板块加强园区内部水质保障工作，根据《江苏省水污染防治条例》《</w:t>
      </w:r>
      <w:r>
        <w:rPr>
          <w:rFonts w:eastAsia="方正仿宋_GB2312" w:cs="方正仿宋_GB2312" w:hint="eastAsia"/>
          <w:bCs/>
          <w:szCs w:val="21"/>
        </w:rPr>
        <w:t>2026</w:t>
      </w:r>
      <w:r>
        <w:rPr>
          <w:rFonts w:eastAsia="方正仿宋_GB2312" w:cs="方正仿宋_GB2312" w:hint="eastAsia"/>
          <w:bCs/>
          <w:szCs w:val="21"/>
        </w:rPr>
        <w:t>年南京市生态环境监测方案》《</w:t>
      </w:r>
      <w:r>
        <w:rPr>
          <w:rFonts w:eastAsia="方正仿宋_GB2312" w:cs="方正仿宋_GB2312" w:hint="eastAsia"/>
          <w:bCs/>
          <w:szCs w:val="21"/>
        </w:rPr>
        <w:t>2026</w:t>
      </w:r>
      <w:r>
        <w:rPr>
          <w:rFonts w:eastAsia="方正仿宋_GB2312" w:cs="方正仿宋_GB2312" w:hint="eastAsia"/>
          <w:bCs/>
          <w:szCs w:val="21"/>
        </w:rPr>
        <w:t>年南京市生态环境保护工作要点》等文件要求，每月对南京市</w:t>
      </w:r>
      <w:r>
        <w:rPr>
          <w:rFonts w:eastAsia="方正仿宋_GB2312" w:cs="方正仿宋_GB2312" w:hint="eastAsia"/>
          <w:bCs/>
          <w:szCs w:val="21"/>
        </w:rPr>
        <w:t>12</w:t>
      </w:r>
      <w:r>
        <w:rPr>
          <w:rFonts w:eastAsia="方正仿宋_GB2312" w:cs="方正仿宋_GB2312" w:hint="eastAsia"/>
          <w:bCs/>
          <w:szCs w:val="21"/>
        </w:rPr>
        <w:t>个工业园区内部水环境（</w:t>
      </w:r>
      <w:r>
        <w:rPr>
          <w:rFonts w:eastAsia="方正仿宋_GB2312" w:cs="方正仿宋_GB2312" w:hint="eastAsia"/>
          <w:bCs/>
          <w:szCs w:val="21"/>
        </w:rPr>
        <w:t>35</w:t>
      </w:r>
      <w:r>
        <w:rPr>
          <w:rFonts w:eastAsia="方正仿宋_GB2312" w:cs="方正仿宋_GB2312" w:hint="eastAsia"/>
          <w:bCs/>
          <w:szCs w:val="21"/>
        </w:rPr>
        <w:t>个点位）及</w:t>
      </w:r>
      <w:r>
        <w:rPr>
          <w:rFonts w:eastAsia="方正仿宋_GB2312" w:cs="方正仿宋_GB2312" w:hint="eastAsia"/>
          <w:bCs/>
          <w:szCs w:val="21"/>
        </w:rPr>
        <w:t xml:space="preserve"> 17 </w:t>
      </w:r>
      <w:r>
        <w:rPr>
          <w:rFonts w:eastAsia="方正仿宋_GB2312" w:cs="方正仿宋_GB2312" w:hint="eastAsia"/>
          <w:bCs/>
          <w:szCs w:val="21"/>
        </w:rPr>
        <w:t>个污水处理厂排口周边（约</w:t>
      </w:r>
      <w:r>
        <w:rPr>
          <w:rFonts w:eastAsia="方正仿宋_GB2312" w:cs="方正仿宋_GB2312" w:hint="eastAsia"/>
          <w:bCs/>
          <w:szCs w:val="21"/>
        </w:rPr>
        <w:t>33</w:t>
      </w:r>
      <w:r>
        <w:rPr>
          <w:rFonts w:eastAsia="方正仿宋_GB2312" w:cs="方正仿宋_GB2312" w:hint="eastAsia"/>
          <w:bCs/>
          <w:szCs w:val="21"/>
        </w:rPr>
        <w:t>个点位）开展一次水质监测。</w:t>
      </w:r>
    </w:p>
    <w:p w14:paraId="27C87568"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二、服务需求</w:t>
      </w:r>
    </w:p>
    <w:p w14:paraId="2B1B942C"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1.</w:t>
      </w:r>
      <w:r>
        <w:rPr>
          <w:rFonts w:eastAsia="方正仿宋_GB2312" w:cs="方正仿宋_GB2312" w:hint="eastAsia"/>
          <w:bCs/>
          <w:szCs w:val="21"/>
        </w:rPr>
        <w:t>工作内容：</w:t>
      </w:r>
      <w:r>
        <w:rPr>
          <w:rFonts w:eastAsia="方正仿宋_GB2312"/>
          <w:bCs/>
          <w:szCs w:val="21"/>
        </w:rPr>
        <w:t>对</w:t>
      </w:r>
      <w:r>
        <w:rPr>
          <w:rFonts w:eastAsia="方正仿宋_GB2312"/>
          <w:bCs/>
          <w:szCs w:val="21"/>
        </w:rPr>
        <w:t>12</w:t>
      </w:r>
      <w:r>
        <w:rPr>
          <w:rFonts w:eastAsia="方正仿宋_GB2312"/>
          <w:bCs/>
          <w:szCs w:val="21"/>
        </w:rPr>
        <w:t>个省级以上开发区内部水环境和</w:t>
      </w:r>
      <w:r>
        <w:rPr>
          <w:rFonts w:eastAsia="方正仿宋_GB2312"/>
          <w:bCs/>
          <w:szCs w:val="21"/>
        </w:rPr>
        <w:t>17</w:t>
      </w:r>
      <w:r>
        <w:rPr>
          <w:rFonts w:eastAsia="方正仿宋_GB2312"/>
          <w:bCs/>
          <w:szCs w:val="21"/>
        </w:rPr>
        <w:t>个污水处理厂排口周边每月开展水质监测。项目履约期间，采购人可根据实际工作需要对监测点位、监测频次、监测因子予以调整，中标供应商须无条件配合完成全部监测工作；跟踪研判水质波动情况，编制监测数据报告，并开展数据分析工作。</w:t>
      </w:r>
    </w:p>
    <w:p w14:paraId="2579D0EF"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2.</w:t>
      </w:r>
      <w:r>
        <w:rPr>
          <w:rFonts w:eastAsia="方正仿宋_GB2312" w:cs="方正仿宋_GB2312" w:hint="eastAsia"/>
          <w:bCs/>
          <w:szCs w:val="21"/>
        </w:rPr>
        <w:t>监测点位</w:t>
      </w:r>
      <w:r>
        <w:rPr>
          <w:rFonts w:ascii="方正仿宋_GB2312" w:eastAsia="方正仿宋_GB2312" w:hAnsi="方正仿宋_GB2312" w:cs="方正仿宋_GB2312" w:hint="eastAsia"/>
          <w:bCs/>
          <w:szCs w:val="21"/>
        </w:rPr>
        <w:t>、指标及频次</w:t>
      </w:r>
      <w:r>
        <w:rPr>
          <w:rFonts w:eastAsia="方正仿宋_GB2312" w:cs="方正仿宋_GB2312" w:hint="eastAsia"/>
          <w:bCs/>
          <w:szCs w:val="21"/>
        </w:rPr>
        <w:t>：</w:t>
      </w:r>
    </w:p>
    <w:p w14:paraId="3F48D7D4"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1</w:t>
      </w:r>
      <w:r>
        <w:rPr>
          <w:rFonts w:eastAsia="方正仿宋_GB2312" w:cs="方正仿宋_GB2312" w:hint="eastAsia"/>
          <w:bCs/>
          <w:szCs w:val="21"/>
        </w:rPr>
        <w:t>）工业园区内部水环境监测点位</w:t>
      </w:r>
    </w:p>
    <w:tbl>
      <w:tblPr>
        <w:tblW w:w="4914" w:type="pct"/>
        <w:jc w:val="center"/>
        <w:tblLayout w:type="fixed"/>
        <w:tblLook w:val="04A0" w:firstRow="1" w:lastRow="0" w:firstColumn="1" w:lastColumn="0" w:noHBand="0" w:noVBand="1"/>
      </w:tblPr>
      <w:tblGrid>
        <w:gridCol w:w="806"/>
        <w:gridCol w:w="1062"/>
        <w:gridCol w:w="1591"/>
        <w:gridCol w:w="1499"/>
        <w:gridCol w:w="1184"/>
        <w:gridCol w:w="1117"/>
        <w:gridCol w:w="1824"/>
      </w:tblGrid>
      <w:tr w:rsidR="0046453C" w14:paraId="5F40CE78" w14:textId="77777777">
        <w:trPr>
          <w:cantSplit/>
          <w:tblHeader/>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502FD3AD"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序号</w:t>
            </w: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1762C743"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所属园区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7FB274CF"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所属河道</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1C38D47"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hint="eastAsia"/>
                <w:bCs/>
                <w:szCs w:val="21"/>
              </w:rPr>
              <w:t>监测</w:t>
            </w:r>
            <w:r>
              <w:rPr>
                <w:rFonts w:ascii="方正仿宋_GB2312" w:eastAsia="方正仿宋_GB2312" w:hAnsi="方正仿宋_GB2312" w:cs="方正仿宋_GB2312"/>
                <w:bCs/>
                <w:szCs w:val="21"/>
              </w:rPr>
              <w:t>点位</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5D06B655"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经度</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6758A54"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纬度</w:t>
            </w:r>
          </w:p>
        </w:tc>
        <w:tc>
          <w:tcPr>
            <w:tcW w:w="1003" w:type="pct"/>
            <w:tcBorders>
              <w:top w:val="single" w:sz="4" w:space="0" w:color="000000"/>
              <w:left w:val="single" w:sz="4" w:space="0" w:color="000000"/>
              <w:bottom w:val="single" w:sz="4" w:space="0" w:color="000000"/>
              <w:right w:val="single" w:sz="4" w:space="0" w:color="000000"/>
            </w:tcBorders>
            <w:noWrap/>
            <w:vAlign w:val="center"/>
          </w:tcPr>
          <w:p w14:paraId="2D4414ED"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hint="eastAsia"/>
                <w:bCs/>
                <w:szCs w:val="21"/>
              </w:rPr>
              <w:t>监测指标及频次</w:t>
            </w:r>
          </w:p>
        </w:tc>
      </w:tr>
      <w:tr w:rsidR="0046453C" w14:paraId="40F021D5"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2CB61316" w14:textId="77777777" w:rsidR="0046453C" w:rsidRDefault="00000000">
            <w:pPr>
              <w:widowControl/>
              <w:adjustRightInd w:val="0"/>
              <w:snapToGrid w:val="0"/>
              <w:jc w:val="center"/>
              <w:textAlignment w:val="center"/>
              <w:rPr>
                <w:rFonts w:eastAsia="方正仿宋_GB2312"/>
                <w:szCs w:val="21"/>
              </w:rPr>
            </w:pPr>
            <w:r>
              <w:rPr>
                <w:rFonts w:eastAsia="方正仿宋_GB2312"/>
                <w:kern w:val="0"/>
                <w:szCs w:val="21"/>
                <w:lang w:bidi="ar"/>
              </w:rPr>
              <w:t>1</w:t>
            </w:r>
          </w:p>
        </w:tc>
        <w:tc>
          <w:tcPr>
            <w:tcW w:w="584" w:type="pct"/>
            <w:vMerge w:val="restart"/>
            <w:tcBorders>
              <w:top w:val="single" w:sz="4" w:space="0" w:color="000000"/>
              <w:left w:val="single" w:sz="4" w:space="0" w:color="000000"/>
              <w:right w:val="single" w:sz="4" w:space="0" w:color="000000"/>
            </w:tcBorders>
            <w:noWrap/>
            <w:vAlign w:val="center"/>
          </w:tcPr>
          <w:p w14:paraId="12B2E4E0" w14:textId="77777777" w:rsidR="0046453C" w:rsidRDefault="00000000">
            <w:pPr>
              <w:adjustRightInd w:val="0"/>
              <w:snapToGrid w:val="0"/>
              <w:jc w:val="center"/>
              <w:rPr>
                <w:rFonts w:eastAsia="方正仿宋_GB2312"/>
                <w:szCs w:val="21"/>
              </w:rPr>
            </w:pPr>
            <w:r>
              <w:rPr>
                <w:rFonts w:eastAsia="方正仿宋_GB2312"/>
                <w:kern w:val="0"/>
                <w:szCs w:val="21"/>
                <w:lang w:bidi="ar"/>
              </w:rPr>
              <w:t>浦口经济开发区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4A32EEE0" w14:textId="77777777" w:rsidR="0046453C" w:rsidRDefault="00000000">
            <w:pPr>
              <w:widowControl/>
              <w:adjustRightInd w:val="0"/>
              <w:snapToGrid w:val="0"/>
              <w:jc w:val="left"/>
              <w:textAlignment w:val="center"/>
              <w:rPr>
                <w:rFonts w:eastAsia="方正仿宋_GB2312"/>
                <w:szCs w:val="21"/>
              </w:rPr>
            </w:pPr>
            <w:r>
              <w:rPr>
                <w:rFonts w:eastAsia="方正仿宋_GB2312"/>
                <w:kern w:val="0"/>
                <w:szCs w:val="21"/>
                <w:lang w:bidi="ar"/>
              </w:rPr>
              <w:t>云杉河、阑珊河向东汇流河沟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753562CF"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百合路北侧尽头</w:t>
            </w:r>
            <w:r>
              <w:rPr>
                <w:rFonts w:eastAsia="方正仿宋_GB2312"/>
                <w:kern w:val="0"/>
                <w:szCs w:val="21"/>
                <w:lang w:bidi="ar"/>
              </w:rPr>
              <w:t>200m</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543DD6FE"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118.5653135</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F8B12BF"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31.99041157</w:t>
            </w:r>
          </w:p>
        </w:tc>
        <w:tc>
          <w:tcPr>
            <w:tcW w:w="1003" w:type="pct"/>
            <w:vMerge w:val="restart"/>
            <w:tcBorders>
              <w:top w:val="single" w:sz="4" w:space="0" w:color="000000"/>
              <w:left w:val="single" w:sz="4" w:space="0" w:color="000000"/>
              <w:right w:val="single" w:sz="4" w:space="0" w:color="000000"/>
            </w:tcBorders>
            <w:noWrap/>
            <w:vAlign w:val="center"/>
          </w:tcPr>
          <w:p w14:paraId="57E48084" w14:textId="77777777" w:rsidR="0046453C" w:rsidRDefault="00000000">
            <w:pPr>
              <w:widowControl/>
              <w:adjustRightInd w:val="0"/>
              <w:snapToGrid w:val="0"/>
              <w:jc w:val="left"/>
              <w:textAlignment w:val="center"/>
              <w:rPr>
                <w:rFonts w:eastAsia="方正仿宋_GB2312"/>
                <w:bCs/>
                <w:szCs w:val="21"/>
              </w:rPr>
            </w:pPr>
            <w:r>
              <w:rPr>
                <w:rFonts w:eastAsia="方正仿宋_GB2312"/>
                <w:bCs/>
                <w:szCs w:val="21"/>
              </w:rPr>
              <w:t>指标：</w:t>
            </w:r>
            <w:r>
              <w:rPr>
                <w:rFonts w:eastAsia="方正仿宋_GB2312"/>
                <w:bCs/>
                <w:szCs w:val="21"/>
              </w:rPr>
              <w:t>pH</w:t>
            </w:r>
            <w:r>
              <w:rPr>
                <w:rFonts w:eastAsia="方正仿宋_GB2312"/>
                <w:bCs/>
                <w:szCs w:val="21"/>
              </w:rPr>
              <w:t>、化学需氧量、氨氮、总磷、石油类、挥发酚、氟化物、阴离子表面活性剂</w:t>
            </w:r>
          </w:p>
          <w:p w14:paraId="05BEACB4" w14:textId="77777777" w:rsidR="0046453C" w:rsidRDefault="00000000">
            <w:pPr>
              <w:widowControl/>
              <w:adjustRightInd w:val="0"/>
              <w:snapToGrid w:val="0"/>
              <w:jc w:val="left"/>
              <w:textAlignment w:val="center"/>
              <w:rPr>
                <w:rFonts w:eastAsia="方正仿宋_GB2312"/>
                <w:bCs/>
                <w:szCs w:val="21"/>
              </w:rPr>
            </w:pPr>
            <w:r>
              <w:rPr>
                <w:rFonts w:eastAsia="方正仿宋_GB2312"/>
                <w:bCs/>
                <w:szCs w:val="21"/>
              </w:rPr>
              <w:t>频次：</w:t>
            </w:r>
            <w:r>
              <w:rPr>
                <w:rFonts w:eastAsia="方正仿宋_GB2312" w:hint="eastAsia"/>
                <w:bCs/>
                <w:szCs w:val="21"/>
              </w:rPr>
              <w:t>每月</w:t>
            </w:r>
            <w:r>
              <w:rPr>
                <w:rFonts w:eastAsia="方正仿宋_GB2312" w:hint="eastAsia"/>
                <w:bCs/>
                <w:szCs w:val="21"/>
              </w:rPr>
              <w:t>1</w:t>
            </w:r>
            <w:r>
              <w:rPr>
                <w:rFonts w:eastAsia="方正仿宋_GB2312" w:hint="eastAsia"/>
                <w:bCs/>
                <w:szCs w:val="21"/>
              </w:rPr>
              <w:t>次</w:t>
            </w:r>
          </w:p>
        </w:tc>
      </w:tr>
      <w:tr w:rsidR="0046453C" w14:paraId="477C9F30"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0496C215"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w:t>
            </w:r>
          </w:p>
        </w:tc>
        <w:tc>
          <w:tcPr>
            <w:tcW w:w="584" w:type="pct"/>
            <w:vMerge/>
            <w:tcBorders>
              <w:left w:val="single" w:sz="4" w:space="0" w:color="000000"/>
              <w:bottom w:val="single" w:sz="4" w:space="0" w:color="000000"/>
              <w:right w:val="single" w:sz="4" w:space="0" w:color="000000"/>
            </w:tcBorders>
            <w:noWrap/>
            <w:vAlign w:val="center"/>
          </w:tcPr>
          <w:p w14:paraId="0D03C93C"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0EB159B0"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孙垄河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01544A6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小檀桥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2DC06CB"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118.51563706</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60C1D1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31.96512090</w:t>
            </w:r>
          </w:p>
        </w:tc>
        <w:tc>
          <w:tcPr>
            <w:tcW w:w="1003" w:type="pct"/>
            <w:vMerge/>
            <w:tcBorders>
              <w:left w:val="single" w:sz="4" w:space="0" w:color="000000"/>
              <w:right w:val="single" w:sz="4" w:space="0" w:color="000000"/>
            </w:tcBorders>
            <w:noWrap/>
            <w:vAlign w:val="center"/>
          </w:tcPr>
          <w:p w14:paraId="673D8A46"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5A7B0391"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FD241BF"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3</w:t>
            </w:r>
          </w:p>
        </w:tc>
        <w:tc>
          <w:tcPr>
            <w:tcW w:w="584" w:type="pct"/>
            <w:vMerge w:val="restart"/>
            <w:tcBorders>
              <w:top w:val="single" w:sz="4" w:space="0" w:color="000000"/>
              <w:left w:val="single" w:sz="4" w:space="0" w:color="000000"/>
              <w:right w:val="single" w:sz="4" w:space="0" w:color="000000"/>
            </w:tcBorders>
            <w:noWrap/>
            <w:vAlign w:val="center"/>
          </w:tcPr>
          <w:p w14:paraId="11F4DFFB"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六合经济开发区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3B5BD53D" w14:textId="77777777" w:rsidR="0046453C" w:rsidRDefault="00000000">
            <w:pPr>
              <w:widowControl/>
              <w:adjustRightInd w:val="0"/>
              <w:snapToGrid w:val="0"/>
              <w:jc w:val="left"/>
              <w:textAlignment w:val="center"/>
              <w:rPr>
                <w:rFonts w:eastAsia="方正仿宋_GB2312"/>
                <w:kern w:val="0"/>
                <w:szCs w:val="21"/>
                <w:lang w:bidi="ar"/>
              </w:rPr>
            </w:pPr>
            <w:r>
              <w:rPr>
                <w:rStyle w:val="font91"/>
                <w:rFonts w:ascii="Times New Roman" w:eastAsia="方正仿宋_GB2312" w:hAnsi="Times New Roman" w:cs="Times New Roman" w:hint="default"/>
                <w:color w:val="auto"/>
                <w:lang w:bidi="ar"/>
              </w:rPr>
              <w:t>槽坊河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1EBBE0F5"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江北大道快速路下</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3A0FEB44"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118.78824698</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C1CAD49"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32.28901275</w:t>
            </w:r>
          </w:p>
        </w:tc>
        <w:tc>
          <w:tcPr>
            <w:tcW w:w="1003" w:type="pct"/>
            <w:vMerge/>
            <w:tcBorders>
              <w:left w:val="single" w:sz="4" w:space="0" w:color="000000"/>
              <w:right w:val="single" w:sz="4" w:space="0" w:color="000000"/>
            </w:tcBorders>
            <w:noWrap/>
            <w:vAlign w:val="center"/>
          </w:tcPr>
          <w:p w14:paraId="349C3397"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77C863B5"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20C5C7CD"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4</w:t>
            </w:r>
          </w:p>
        </w:tc>
        <w:tc>
          <w:tcPr>
            <w:tcW w:w="584" w:type="pct"/>
            <w:vMerge/>
            <w:tcBorders>
              <w:left w:val="single" w:sz="4" w:space="0" w:color="000000"/>
              <w:bottom w:val="single" w:sz="4" w:space="0" w:color="000000"/>
              <w:right w:val="single" w:sz="4" w:space="0" w:color="000000"/>
            </w:tcBorders>
            <w:noWrap/>
            <w:vAlign w:val="center"/>
          </w:tcPr>
          <w:p w14:paraId="7EBE52A6"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3A00DB55"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农场河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3176DC20"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农场河路与古棠大道交口</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EA55080"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118.81251669</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E01BACA"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32.30140330</w:t>
            </w:r>
          </w:p>
        </w:tc>
        <w:tc>
          <w:tcPr>
            <w:tcW w:w="1003" w:type="pct"/>
            <w:vMerge/>
            <w:tcBorders>
              <w:left w:val="single" w:sz="4" w:space="0" w:color="000000"/>
              <w:right w:val="single" w:sz="4" w:space="0" w:color="000000"/>
            </w:tcBorders>
            <w:noWrap/>
            <w:vAlign w:val="center"/>
          </w:tcPr>
          <w:p w14:paraId="3CAF3257"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AB49F69"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41617922"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5</w:t>
            </w:r>
          </w:p>
        </w:tc>
        <w:tc>
          <w:tcPr>
            <w:tcW w:w="584" w:type="pct"/>
            <w:vMerge w:val="restart"/>
            <w:tcBorders>
              <w:top w:val="single" w:sz="4" w:space="0" w:color="000000"/>
              <w:left w:val="single" w:sz="4" w:space="0" w:color="000000"/>
              <w:right w:val="single" w:sz="4" w:space="0" w:color="000000"/>
            </w:tcBorders>
            <w:noWrap/>
            <w:vAlign w:val="center"/>
          </w:tcPr>
          <w:p w14:paraId="0A01AC41"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南京高新技术产业开发区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3D8300FA"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跃进河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35A46A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新民二桥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75544FC"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118.65451387</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97866E0"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32.19209047</w:t>
            </w:r>
          </w:p>
        </w:tc>
        <w:tc>
          <w:tcPr>
            <w:tcW w:w="1003" w:type="pct"/>
            <w:vMerge/>
            <w:tcBorders>
              <w:left w:val="single" w:sz="4" w:space="0" w:color="000000"/>
              <w:right w:val="single" w:sz="4" w:space="0" w:color="000000"/>
            </w:tcBorders>
            <w:noWrap/>
            <w:vAlign w:val="center"/>
          </w:tcPr>
          <w:p w14:paraId="40A014D9"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2700491"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594DA138"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6</w:t>
            </w:r>
          </w:p>
        </w:tc>
        <w:tc>
          <w:tcPr>
            <w:tcW w:w="584" w:type="pct"/>
            <w:vMerge/>
            <w:tcBorders>
              <w:left w:val="single" w:sz="4" w:space="0" w:color="000000"/>
              <w:right w:val="single" w:sz="4" w:space="0" w:color="000000"/>
            </w:tcBorders>
            <w:noWrap/>
            <w:vAlign w:val="center"/>
          </w:tcPr>
          <w:p w14:paraId="2659A5F4"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33133A60"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华宝河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7EF73235"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苏美达智能科技产业园北门桥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3EA5A981"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118.66169510</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0BF5DEF"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32.18921636</w:t>
            </w:r>
          </w:p>
        </w:tc>
        <w:tc>
          <w:tcPr>
            <w:tcW w:w="1003" w:type="pct"/>
            <w:vMerge/>
            <w:tcBorders>
              <w:left w:val="single" w:sz="4" w:space="0" w:color="000000"/>
              <w:right w:val="single" w:sz="4" w:space="0" w:color="000000"/>
            </w:tcBorders>
            <w:noWrap/>
            <w:vAlign w:val="center"/>
          </w:tcPr>
          <w:p w14:paraId="5487D83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147CC9DB"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656F4F7E"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7</w:t>
            </w:r>
          </w:p>
        </w:tc>
        <w:tc>
          <w:tcPr>
            <w:tcW w:w="584" w:type="pct"/>
            <w:vMerge/>
            <w:tcBorders>
              <w:left w:val="single" w:sz="4" w:space="0" w:color="000000"/>
              <w:right w:val="single" w:sz="4" w:space="0" w:color="000000"/>
            </w:tcBorders>
            <w:noWrap/>
            <w:vAlign w:val="center"/>
          </w:tcPr>
          <w:p w14:paraId="375F3FE7"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24503CF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撇洪沟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337471E"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永新路南侧</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64D5D306"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118.66530175</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D838842"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32.18343549</w:t>
            </w:r>
          </w:p>
        </w:tc>
        <w:tc>
          <w:tcPr>
            <w:tcW w:w="1003" w:type="pct"/>
            <w:vMerge/>
            <w:tcBorders>
              <w:left w:val="single" w:sz="4" w:space="0" w:color="000000"/>
              <w:right w:val="single" w:sz="4" w:space="0" w:color="000000"/>
            </w:tcBorders>
            <w:noWrap/>
            <w:vAlign w:val="center"/>
          </w:tcPr>
          <w:p w14:paraId="73B4EFC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346010AB"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181626D"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8</w:t>
            </w:r>
          </w:p>
        </w:tc>
        <w:tc>
          <w:tcPr>
            <w:tcW w:w="584" w:type="pct"/>
            <w:vMerge/>
            <w:tcBorders>
              <w:left w:val="single" w:sz="4" w:space="0" w:color="000000"/>
              <w:right w:val="single" w:sz="4" w:space="0" w:color="000000"/>
            </w:tcBorders>
            <w:noWrap/>
            <w:vAlign w:val="center"/>
          </w:tcPr>
          <w:p w14:paraId="0E4E3EE2"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193EA116"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创业河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73207FA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创业河入朱家山河口</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6C754E0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118.70954360</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F08729D"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32.11907615</w:t>
            </w:r>
          </w:p>
        </w:tc>
        <w:tc>
          <w:tcPr>
            <w:tcW w:w="1003" w:type="pct"/>
            <w:vMerge/>
            <w:tcBorders>
              <w:left w:val="single" w:sz="4" w:space="0" w:color="000000"/>
              <w:right w:val="single" w:sz="4" w:space="0" w:color="000000"/>
            </w:tcBorders>
            <w:noWrap/>
            <w:vAlign w:val="center"/>
          </w:tcPr>
          <w:p w14:paraId="2406D1CD"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6F012423"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A47D19E"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9</w:t>
            </w:r>
          </w:p>
        </w:tc>
        <w:tc>
          <w:tcPr>
            <w:tcW w:w="584" w:type="pct"/>
            <w:vMerge/>
            <w:tcBorders>
              <w:left w:val="single" w:sz="4" w:space="0" w:color="000000"/>
              <w:bottom w:val="single" w:sz="4" w:space="0" w:color="000000"/>
              <w:right w:val="single" w:sz="4" w:space="0" w:color="000000"/>
            </w:tcBorders>
            <w:noWrap/>
            <w:vAlign w:val="center"/>
          </w:tcPr>
          <w:p w14:paraId="338ABD40"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2E446D3"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大众河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EB5264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铁桥小区北门桥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BB48047"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118.71115773</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651767C"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32.14028912</w:t>
            </w:r>
          </w:p>
        </w:tc>
        <w:tc>
          <w:tcPr>
            <w:tcW w:w="1003" w:type="pct"/>
            <w:vMerge/>
            <w:tcBorders>
              <w:left w:val="single" w:sz="4" w:space="0" w:color="000000"/>
              <w:right w:val="single" w:sz="4" w:space="0" w:color="000000"/>
            </w:tcBorders>
            <w:noWrap/>
            <w:vAlign w:val="center"/>
          </w:tcPr>
          <w:p w14:paraId="12120987"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15147FB3"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4469A7D"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10</w:t>
            </w:r>
          </w:p>
        </w:tc>
        <w:tc>
          <w:tcPr>
            <w:tcW w:w="584" w:type="pct"/>
            <w:vMerge w:val="restart"/>
            <w:tcBorders>
              <w:top w:val="single" w:sz="4" w:space="0" w:color="000000"/>
              <w:left w:val="single" w:sz="4" w:space="0" w:color="000000"/>
              <w:right w:val="single" w:sz="4" w:space="0" w:color="000000"/>
            </w:tcBorders>
            <w:noWrap/>
            <w:vAlign w:val="center"/>
          </w:tcPr>
          <w:p w14:paraId="5B84B0B7"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江北新材料科技园</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69D2B846"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四柳河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FCD2AFA"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四柳河入滁河口桥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43C8B5BC"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118.84235758</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7B30C01"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32.29534281</w:t>
            </w:r>
          </w:p>
        </w:tc>
        <w:tc>
          <w:tcPr>
            <w:tcW w:w="1003" w:type="pct"/>
            <w:vMerge/>
            <w:tcBorders>
              <w:left w:val="single" w:sz="4" w:space="0" w:color="000000"/>
              <w:right w:val="single" w:sz="4" w:space="0" w:color="000000"/>
            </w:tcBorders>
            <w:noWrap/>
            <w:vAlign w:val="center"/>
          </w:tcPr>
          <w:p w14:paraId="2A4D4076"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366FE7D1"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0ECD1EF2"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11</w:t>
            </w:r>
          </w:p>
        </w:tc>
        <w:tc>
          <w:tcPr>
            <w:tcW w:w="584" w:type="pct"/>
            <w:vMerge/>
            <w:tcBorders>
              <w:left w:val="single" w:sz="4" w:space="0" w:color="000000"/>
              <w:right w:val="single" w:sz="4" w:space="0" w:color="000000"/>
            </w:tcBorders>
            <w:noWrap/>
            <w:vAlign w:val="center"/>
          </w:tcPr>
          <w:p w14:paraId="384B3280"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110C97F3"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劈洪河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1AF5B42B"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劈洪河入四柳河口</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9974587"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118.81096490</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E37AC87"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32.28205084</w:t>
            </w:r>
          </w:p>
        </w:tc>
        <w:tc>
          <w:tcPr>
            <w:tcW w:w="1003" w:type="pct"/>
            <w:vMerge/>
            <w:tcBorders>
              <w:left w:val="single" w:sz="4" w:space="0" w:color="000000"/>
              <w:right w:val="single" w:sz="4" w:space="0" w:color="000000"/>
            </w:tcBorders>
            <w:noWrap/>
            <w:vAlign w:val="center"/>
          </w:tcPr>
          <w:p w14:paraId="61DABE49"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13DD0133"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25920A98"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lastRenderedPageBreak/>
              <w:t>12</w:t>
            </w:r>
          </w:p>
        </w:tc>
        <w:tc>
          <w:tcPr>
            <w:tcW w:w="584" w:type="pct"/>
            <w:vMerge/>
            <w:tcBorders>
              <w:left w:val="single" w:sz="4" w:space="0" w:color="000000"/>
              <w:right w:val="single" w:sz="4" w:space="0" w:color="000000"/>
            </w:tcBorders>
            <w:noWrap/>
            <w:vAlign w:val="center"/>
          </w:tcPr>
          <w:p w14:paraId="31C03E7F"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3DC8EBF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中心河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0843B4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中心河闸</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94D2ED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118.84744070</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25FDE18"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32.26772525</w:t>
            </w:r>
          </w:p>
        </w:tc>
        <w:tc>
          <w:tcPr>
            <w:tcW w:w="1003" w:type="pct"/>
            <w:vMerge/>
            <w:tcBorders>
              <w:left w:val="single" w:sz="4" w:space="0" w:color="000000"/>
              <w:right w:val="single" w:sz="4" w:space="0" w:color="000000"/>
            </w:tcBorders>
            <w:noWrap/>
            <w:vAlign w:val="center"/>
          </w:tcPr>
          <w:p w14:paraId="175112ED"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78E44D05"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7E01A9B"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13</w:t>
            </w:r>
          </w:p>
        </w:tc>
        <w:tc>
          <w:tcPr>
            <w:tcW w:w="584" w:type="pct"/>
            <w:vMerge/>
            <w:tcBorders>
              <w:left w:val="single" w:sz="4" w:space="0" w:color="000000"/>
              <w:right w:val="single" w:sz="4" w:space="0" w:color="000000"/>
            </w:tcBorders>
            <w:noWrap/>
            <w:vAlign w:val="center"/>
          </w:tcPr>
          <w:p w14:paraId="0B48D5CD"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2405173A"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长丰河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200D20E2"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长丰河雨水泵站</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AA4595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118.83374557</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8E80452"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32.24849118</w:t>
            </w:r>
          </w:p>
        </w:tc>
        <w:tc>
          <w:tcPr>
            <w:tcW w:w="1003" w:type="pct"/>
            <w:vMerge/>
            <w:tcBorders>
              <w:left w:val="single" w:sz="4" w:space="0" w:color="000000"/>
              <w:right w:val="single" w:sz="4" w:space="0" w:color="000000"/>
            </w:tcBorders>
            <w:noWrap/>
            <w:vAlign w:val="center"/>
          </w:tcPr>
          <w:p w14:paraId="0469B63B"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70B5410"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F3F556F"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14</w:t>
            </w:r>
          </w:p>
        </w:tc>
        <w:tc>
          <w:tcPr>
            <w:tcW w:w="584" w:type="pct"/>
            <w:vMerge/>
            <w:tcBorders>
              <w:left w:val="single" w:sz="4" w:space="0" w:color="000000"/>
              <w:bottom w:val="single" w:sz="4" w:space="0" w:color="000000"/>
              <w:right w:val="single" w:sz="4" w:space="0" w:color="000000"/>
            </w:tcBorders>
            <w:noWrap/>
            <w:vAlign w:val="center"/>
          </w:tcPr>
          <w:p w14:paraId="51C80CF8"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7E27FE28"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南河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D1234E3"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金江公路桥下</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7AA29B0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118.90611647</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47B619F"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32.19701021</w:t>
            </w:r>
          </w:p>
        </w:tc>
        <w:tc>
          <w:tcPr>
            <w:tcW w:w="1003" w:type="pct"/>
            <w:vMerge/>
            <w:tcBorders>
              <w:left w:val="single" w:sz="4" w:space="0" w:color="000000"/>
              <w:right w:val="single" w:sz="4" w:space="0" w:color="000000"/>
            </w:tcBorders>
            <w:noWrap/>
            <w:vAlign w:val="center"/>
          </w:tcPr>
          <w:p w14:paraId="70E1AB2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E36F6C3"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43131A3B"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15</w:t>
            </w:r>
          </w:p>
        </w:tc>
        <w:tc>
          <w:tcPr>
            <w:tcW w:w="584" w:type="pct"/>
            <w:vMerge w:val="restart"/>
            <w:tcBorders>
              <w:top w:val="single" w:sz="4" w:space="0" w:color="000000"/>
              <w:left w:val="single" w:sz="4" w:space="0" w:color="000000"/>
              <w:right w:val="single" w:sz="4" w:space="0" w:color="000000"/>
            </w:tcBorders>
            <w:noWrap/>
            <w:vAlign w:val="center"/>
          </w:tcPr>
          <w:p w14:paraId="3D3FC1F5"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白马经济开发区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63BC794E"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经济河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AE6777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水保路</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7CAE5718"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119.06750462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FB3CB3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31.65819434</w:t>
            </w:r>
          </w:p>
        </w:tc>
        <w:tc>
          <w:tcPr>
            <w:tcW w:w="1003" w:type="pct"/>
            <w:vMerge/>
            <w:tcBorders>
              <w:left w:val="single" w:sz="4" w:space="0" w:color="000000"/>
              <w:right w:val="single" w:sz="4" w:space="0" w:color="000000"/>
            </w:tcBorders>
            <w:noWrap/>
            <w:vAlign w:val="center"/>
          </w:tcPr>
          <w:p w14:paraId="458A9515"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18232FF2"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C5405DD"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16</w:t>
            </w:r>
          </w:p>
        </w:tc>
        <w:tc>
          <w:tcPr>
            <w:tcW w:w="584" w:type="pct"/>
            <w:vMerge/>
            <w:tcBorders>
              <w:left w:val="single" w:sz="4" w:space="0" w:color="000000"/>
              <w:right w:val="single" w:sz="4" w:space="0" w:color="000000"/>
            </w:tcBorders>
            <w:noWrap/>
            <w:vAlign w:val="center"/>
          </w:tcPr>
          <w:p w14:paraId="55930CAA"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0C32FB6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经济河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7D8351B"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石燕北桥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56B47FC0"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119.05116734</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18BC996"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31.66326292</w:t>
            </w:r>
          </w:p>
        </w:tc>
        <w:tc>
          <w:tcPr>
            <w:tcW w:w="1003" w:type="pct"/>
            <w:vMerge/>
            <w:tcBorders>
              <w:left w:val="single" w:sz="4" w:space="0" w:color="000000"/>
              <w:right w:val="single" w:sz="4" w:space="0" w:color="000000"/>
            </w:tcBorders>
            <w:noWrap/>
            <w:vAlign w:val="center"/>
          </w:tcPr>
          <w:p w14:paraId="34EAF9B7"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505452A9"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5856139"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17</w:t>
            </w:r>
          </w:p>
        </w:tc>
        <w:tc>
          <w:tcPr>
            <w:tcW w:w="584" w:type="pct"/>
            <w:vMerge/>
            <w:tcBorders>
              <w:left w:val="single" w:sz="4" w:space="0" w:color="000000"/>
              <w:right w:val="single" w:sz="4" w:space="0" w:color="000000"/>
            </w:tcBorders>
            <w:noWrap/>
            <w:vAlign w:val="center"/>
          </w:tcPr>
          <w:p w14:paraId="2E532998"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297AE308"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金毕河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EEE1739"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万科都会沐语小区南门桥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37D57E4"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119.05800735</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C16A87B"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31.62973868</w:t>
            </w:r>
          </w:p>
        </w:tc>
        <w:tc>
          <w:tcPr>
            <w:tcW w:w="1003" w:type="pct"/>
            <w:vMerge/>
            <w:tcBorders>
              <w:left w:val="single" w:sz="4" w:space="0" w:color="000000"/>
              <w:right w:val="single" w:sz="4" w:space="0" w:color="000000"/>
            </w:tcBorders>
            <w:noWrap/>
            <w:vAlign w:val="center"/>
          </w:tcPr>
          <w:p w14:paraId="5085A2FA"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69F8B6C8"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205E3E54"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18</w:t>
            </w:r>
          </w:p>
        </w:tc>
        <w:tc>
          <w:tcPr>
            <w:tcW w:w="584" w:type="pct"/>
            <w:vMerge/>
            <w:tcBorders>
              <w:left w:val="single" w:sz="4" w:space="0" w:color="000000"/>
              <w:bottom w:val="single" w:sz="4" w:space="0" w:color="000000"/>
              <w:right w:val="single" w:sz="4" w:space="0" w:color="000000"/>
            </w:tcBorders>
            <w:noWrap/>
            <w:vAlign w:val="center"/>
          </w:tcPr>
          <w:p w14:paraId="7D2869C5"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493345F2"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金毕河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4FFBDE3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石燕南桥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6119E2E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119.05256881</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17E4ADD"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31.63936674</w:t>
            </w:r>
          </w:p>
        </w:tc>
        <w:tc>
          <w:tcPr>
            <w:tcW w:w="1003" w:type="pct"/>
            <w:vMerge/>
            <w:tcBorders>
              <w:left w:val="single" w:sz="4" w:space="0" w:color="000000"/>
              <w:right w:val="single" w:sz="4" w:space="0" w:color="000000"/>
            </w:tcBorders>
            <w:noWrap/>
            <w:vAlign w:val="center"/>
          </w:tcPr>
          <w:p w14:paraId="3C78DAC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428B39C"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83BEEE8"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19</w:t>
            </w:r>
          </w:p>
        </w:tc>
        <w:tc>
          <w:tcPr>
            <w:tcW w:w="584" w:type="pct"/>
            <w:vMerge w:val="restart"/>
            <w:tcBorders>
              <w:top w:val="single" w:sz="4" w:space="0" w:color="000000"/>
              <w:left w:val="single" w:sz="4" w:space="0" w:color="000000"/>
              <w:right w:val="single" w:sz="4" w:space="0" w:color="000000"/>
            </w:tcBorders>
            <w:noWrap/>
            <w:vAlign w:val="center"/>
          </w:tcPr>
          <w:p w14:paraId="3373751F"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溧水经济开发区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3010415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柘塘新河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3BA83AF"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小陶村东侧</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1E0355F0"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118.92150479</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FA9F84C"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31.77754345</w:t>
            </w:r>
          </w:p>
        </w:tc>
        <w:tc>
          <w:tcPr>
            <w:tcW w:w="1003" w:type="pct"/>
            <w:vMerge/>
            <w:tcBorders>
              <w:left w:val="single" w:sz="4" w:space="0" w:color="000000"/>
              <w:right w:val="single" w:sz="4" w:space="0" w:color="000000"/>
            </w:tcBorders>
            <w:noWrap/>
            <w:vAlign w:val="center"/>
          </w:tcPr>
          <w:p w14:paraId="4FA61240"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5FA5E15"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405F31B9"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20</w:t>
            </w:r>
          </w:p>
        </w:tc>
        <w:tc>
          <w:tcPr>
            <w:tcW w:w="584" w:type="pct"/>
            <w:vMerge/>
            <w:tcBorders>
              <w:left w:val="single" w:sz="4" w:space="0" w:color="000000"/>
              <w:right w:val="single" w:sz="4" w:space="0" w:color="000000"/>
            </w:tcBorders>
            <w:noWrap/>
            <w:vAlign w:val="center"/>
          </w:tcPr>
          <w:p w14:paraId="42FAA61B"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70E9BD4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胜利河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70DF9F5B"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淮滨大道</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199ADEED"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118.99707837</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5ECA5497"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31.68809869</w:t>
            </w:r>
          </w:p>
        </w:tc>
        <w:tc>
          <w:tcPr>
            <w:tcW w:w="1003" w:type="pct"/>
            <w:vMerge/>
            <w:tcBorders>
              <w:left w:val="single" w:sz="4" w:space="0" w:color="000000"/>
              <w:right w:val="single" w:sz="4" w:space="0" w:color="000000"/>
            </w:tcBorders>
            <w:noWrap/>
            <w:vAlign w:val="center"/>
          </w:tcPr>
          <w:p w14:paraId="437CAEC9"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7AA25A8F"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231DFD69"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21</w:t>
            </w:r>
          </w:p>
        </w:tc>
        <w:tc>
          <w:tcPr>
            <w:tcW w:w="584" w:type="pct"/>
            <w:vMerge/>
            <w:tcBorders>
              <w:left w:val="single" w:sz="4" w:space="0" w:color="000000"/>
              <w:bottom w:val="single" w:sz="4" w:space="0" w:color="000000"/>
              <w:right w:val="single" w:sz="4" w:space="0" w:color="000000"/>
            </w:tcBorders>
            <w:noWrap/>
            <w:vAlign w:val="center"/>
          </w:tcPr>
          <w:p w14:paraId="01C05E89"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B66F5CE"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机场撇洪沟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3B1297F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红光东路</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E75820A"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119.03527812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5EED0AC"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31.68207595</w:t>
            </w:r>
          </w:p>
        </w:tc>
        <w:tc>
          <w:tcPr>
            <w:tcW w:w="1003" w:type="pct"/>
            <w:vMerge/>
            <w:tcBorders>
              <w:left w:val="single" w:sz="4" w:space="0" w:color="000000"/>
              <w:right w:val="single" w:sz="4" w:space="0" w:color="000000"/>
            </w:tcBorders>
            <w:noWrap/>
            <w:vAlign w:val="center"/>
          </w:tcPr>
          <w:p w14:paraId="66C5C294"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780ACF29"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DE4643E"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22</w:t>
            </w:r>
          </w:p>
        </w:tc>
        <w:tc>
          <w:tcPr>
            <w:tcW w:w="584" w:type="pct"/>
            <w:vMerge w:val="restart"/>
            <w:tcBorders>
              <w:top w:val="single" w:sz="4" w:space="0" w:color="000000"/>
              <w:left w:val="single" w:sz="4" w:space="0" w:color="000000"/>
              <w:right w:val="single" w:sz="4" w:space="0" w:color="000000"/>
            </w:tcBorders>
            <w:noWrap/>
            <w:vAlign w:val="center"/>
          </w:tcPr>
          <w:p w14:paraId="64397EDC"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江苏高淳经济开发区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62634A6B"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荆山路及桃园南路旁河沟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46150AE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驼花路桥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87A2142"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118.94941057</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8252ACD"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31.34394430</w:t>
            </w:r>
          </w:p>
        </w:tc>
        <w:tc>
          <w:tcPr>
            <w:tcW w:w="1003" w:type="pct"/>
            <w:vMerge/>
            <w:tcBorders>
              <w:left w:val="single" w:sz="4" w:space="0" w:color="000000"/>
              <w:right w:val="single" w:sz="4" w:space="0" w:color="000000"/>
            </w:tcBorders>
            <w:noWrap/>
            <w:vAlign w:val="center"/>
          </w:tcPr>
          <w:p w14:paraId="3BB0BAB0"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0DA8A2BD"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26A8AD02"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23</w:t>
            </w:r>
          </w:p>
        </w:tc>
        <w:tc>
          <w:tcPr>
            <w:tcW w:w="584" w:type="pct"/>
            <w:vMerge/>
            <w:tcBorders>
              <w:left w:val="single" w:sz="4" w:space="0" w:color="000000"/>
              <w:right w:val="single" w:sz="4" w:space="0" w:color="000000"/>
            </w:tcBorders>
            <w:noWrap/>
            <w:vAlign w:val="center"/>
          </w:tcPr>
          <w:p w14:paraId="0E19B478"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E86DDC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祠神度路旁河沟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015F021D"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扬泗庙南</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69AFAFF"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118.97042564</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C1C91B9"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31.35531094</w:t>
            </w:r>
          </w:p>
        </w:tc>
        <w:tc>
          <w:tcPr>
            <w:tcW w:w="1003" w:type="pct"/>
            <w:vMerge/>
            <w:tcBorders>
              <w:left w:val="single" w:sz="4" w:space="0" w:color="000000"/>
              <w:right w:val="single" w:sz="4" w:space="0" w:color="000000"/>
            </w:tcBorders>
            <w:noWrap/>
            <w:vAlign w:val="center"/>
          </w:tcPr>
          <w:p w14:paraId="3EBAA1FE"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7E73465B"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DC65E0F"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24</w:t>
            </w:r>
          </w:p>
        </w:tc>
        <w:tc>
          <w:tcPr>
            <w:tcW w:w="584" w:type="pct"/>
            <w:vMerge/>
            <w:tcBorders>
              <w:left w:val="single" w:sz="4" w:space="0" w:color="000000"/>
              <w:right w:val="single" w:sz="4" w:space="0" w:color="000000"/>
            </w:tcBorders>
            <w:noWrap/>
            <w:vAlign w:val="center"/>
          </w:tcPr>
          <w:p w14:paraId="48E8FDEF"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1DFDD3D6"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周王圩西山河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342AF2E3"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白雀寺北</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71D6A41E"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118.97052282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E75C7F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31.35889453</w:t>
            </w:r>
          </w:p>
        </w:tc>
        <w:tc>
          <w:tcPr>
            <w:tcW w:w="1003" w:type="pct"/>
            <w:vMerge/>
            <w:tcBorders>
              <w:left w:val="single" w:sz="4" w:space="0" w:color="000000"/>
              <w:right w:val="single" w:sz="4" w:space="0" w:color="000000"/>
            </w:tcBorders>
            <w:noWrap/>
            <w:vAlign w:val="center"/>
          </w:tcPr>
          <w:p w14:paraId="5FBCF0DE"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4C2C651F"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48E2D8CF"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25</w:t>
            </w:r>
          </w:p>
        </w:tc>
        <w:tc>
          <w:tcPr>
            <w:tcW w:w="584" w:type="pct"/>
            <w:vMerge/>
            <w:tcBorders>
              <w:left w:val="single" w:sz="4" w:space="0" w:color="000000"/>
              <w:bottom w:val="single" w:sz="4" w:space="0" w:color="000000"/>
              <w:right w:val="single" w:sz="4" w:space="0" w:color="000000"/>
            </w:tcBorders>
            <w:noWrap/>
            <w:vAlign w:val="center"/>
          </w:tcPr>
          <w:p w14:paraId="202BC2EA"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67B0873"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西山河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54BA1AE0"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戴卫东路</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4FC6670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118.94230094</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6B51D256"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31.38530258</w:t>
            </w:r>
          </w:p>
        </w:tc>
        <w:tc>
          <w:tcPr>
            <w:tcW w:w="1003" w:type="pct"/>
            <w:vMerge/>
            <w:tcBorders>
              <w:left w:val="single" w:sz="4" w:space="0" w:color="000000"/>
              <w:right w:val="single" w:sz="4" w:space="0" w:color="000000"/>
            </w:tcBorders>
            <w:noWrap/>
            <w:vAlign w:val="center"/>
          </w:tcPr>
          <w:p w14:paraId="64D69775"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6834F42E"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3F8780E1"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26</w:t>
            </w:r>
          </w:p>
        </w:tc>
        <w:tc>
          <w:tcPr>
            <w:tcW w:w="584" w:type="pct"/>
            <w:vMerge w:val="restart"/>
            <w:tcBorders>
              <w:top w:val="single" w:sz="4" w:space="0" w:color="000000"/>
              <w:left w:val="single" w:sz="4" w:space="0" w:color="000000"/>
              <w:right w:val="single" w:sz="4" w:space="0" w:color="000000"/>
            </w:tcBorders>
            <w:noWrap/>
            <w:vAlign w:val="center"/>
          </w:tcPr>
          <w:p w14:paraId="7A2444F3"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南京经济技术开发区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E50FEE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兴武大沟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7CE13DAA"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兴港大道</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1FB33377"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118.85388771</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2F3CAE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32.15691187</w:t>
            </w:r>
          </w:p>
        </w:tc>
        <w:tc>
          <w:tcPr>
            <w:tcW w:w="1003" w:type="pct"/>
            <w:vMerge/>
            <w:tcBorders>
              <w:left w:val="single" w:sz="4" w:space="0" w:color="000000"/>
              <w:right w:val="single" w:sz="4" w:space="0" w:color="000000"/>
            </w:tcBorders>
            <w:noWrap/>
            <w:vAlign w:val="center"/>
          </w:tcPr>
          <w:p w14:paraId="6430DF85"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214F071E"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E6C7714"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27</w:t>
            </w:r>
          </w:p>
        </w:tc>
        <w:tc>
          <w:tcPr>
            <w:tcW w:w="584" w:type="pct"/>
            <w:vMerge/>
            <w:tcBorders>
              <w:left w:val="single" w:sz="4" w:space="0" w:color="000000"/>
              <w:right w:val="single" w:sz="4" w:space="0" w:color="000000"/>
            </w:tcBorders>
            <w:noWrap/>
            <w:vAlign w:val="center"/>
          </w:tcPr>
          <w:p w14:paraId="1243485B"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25375486"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乌龙山北沟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1C6B9D4B"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一号泵站前池</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4E8606B5"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118.85478578</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85AA1D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32.15461074</w:t>
            </w:r>
          </w:p>
        </w:tc>
        <w:tc>
          <w:tcPr>
            <w:tcW w:w="1003" w:type="pct"/>
            <w:vMerge/>
            <w:tcBorders>
              <w:left w:val="single" w:sz="4" w:space="0" w:color="000000"/>
              <w:right w:val="single" w:sz="4" w:space="0" w:color="000000"/>
            </w:tcBorders>
            <w:noWrap/>
            <w:vAlign w:val="center"/>
          </w:tcPr>
          <w:p w14:paraId="1413B9B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0F6E71FA"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4B37D33"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28</w:t>
            </w:r>
          </w:p>
        </w:tc>
        <w:tc>
          <w:tcPr>
            <w:tcW w:w="584" w:type="pct"/>
            <w:vMerge/>
            <w:tcBorders>
              <w:left w:val="single" w:sz="4" w:space="0" w:color="000000"/>
              <w:bottom w:val="single" w:sz="4" w:space="0" w:color="000000"/>
              <w:right w:val="single" w:sz="4" w:space="0" w:color="000000"/>
            </w:tcBorders>
            <w:noWrap/>
            <w:vAlign w:val="center"/>
          </w:tcPr>
          <w:p w14:paraId="798F03AC"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4FED991B"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柳塘沟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7F62328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宁洛高速</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5CFABC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118.85887460</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BD6122F"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32.12579701</w:t>
            </w:r>
          </w:p>
        </w:tc>
        <w:tc>
          <w:tcPr>
            <w:tcW w:w="1003" w:type="pct"/>
            <w:vMerge/>
            <w:tcBorders>
              <w:left w:val="single" w:sz="4" w:space="0" w:color="000000"/>
              <w:right w:val="single" w:sz="4" w:space="0" w:color="000000"/>
            </w:tcBorders>
            <w:noWrap/>
            <w:vAlign w:val="center"/>
          </w:tcPr>
          <w:p w14:paraId="5202E87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62BADCD4"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6B0F5E89"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29</w:t>
            </w:r>
          </w:p>
        </w:tc>
        <w:tc>
          <w:tcPr>
            <w:tcW w:w="584" w:type="pct"/>
            <w:vMerge w:val="restart"/>
            <w:tcBorders>
              <w:top w:val="single" w:sz="4" w:space="0" w:color="000000"/>
              <w:left w:val="single" w:sz="4" w:space="0" w:color="000000"/>
              <w:right w:val="single" w:sz="4" w:space="0" w:color="000000"/>
            </w:tcBorders>
            <w:noWrap/>
            <w:vAlign w:val="center"/>
          </w:tcPr>
          <w:p w14:paraId="3314B259"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雨花经济开发区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6150C78A"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五号街沟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2A534592"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协旺浩恩北门桥</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E46F71B"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118.64822438</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1231ED7"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31.94165581</w:t>
            </w:r>
          </w:p>
        </w:tc>
        <w:tc>
          <w:tcPr>
            <w:tcW w:w="1003" w:type="pct"/>
            <w:vMerge/>
            <w:tcBorders>
              <w:left w:val="single" w:sz="4" w:space="0" w:color="000000"/>
              <w:right w:val="single" w:sz="4" w:space="0" w:color="000000"/>
            </w:tcBorders>
            <w:noWrap/>
            <w:vAlign w:val="center"/>
          </w:tcPr>
          <w:p w14:paraId="3F9DC63D"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6557A83B"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F51C10F"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30</w:t>
            </w:r>
          </w:p>
        </w:tc>
        <w:tc>
          <w:tcPr>
            <w:tcW w:w="584" w:type="pct"/>
            <w:vMerge/>
            <w:tcBorders>
              <w:left w:val="single" w:sz="4" w:space="0" w:color="000000"/>
              <w:right w:val="single" w:sz="4" w:space="0" w:color="000000"/>
            </w:tcBorders>
            <w:noWrap/>
            <w:vAlign w:val="center"/>
          </w:tcPr>
          <w:p w14:paraId="74DB41DE"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653B1D1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外院撇洪沟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4755410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外院撇洪沟闸</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302C0018"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118.66181631</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2634D554"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31.92595396</w:t>
            </w:r>
          </w:p>
        </w:tc>
        <w:tc>
          <w:tcPr>
            <w:tcW w:w="1003" w:type="pct"/>
            <w:vMerge/>
            <w:tcBorders>
              <w:left w:val="single" w:sz="4" w:space="0" w:color="000000"/>
              <w:right w:val="single" w:sz="4" w:space="0" w:color="000000"/>
            </w:tcBorders>
            <w:noWrap/>
            <w:vAlign w:val="center"/>
          </w:tcPr>
          <w:p w14:paraId="5BA5C4C1"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3145523F"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4C6ADAA7"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31</w:t>
            </w:r>
          </w:p>
        </w:tc>
        <w:tc>
          <w:tcPr>
            <w:tcW w:w="584" w:type="pct"/>
            <w:vMerge/>
            <w:tcBorders>
              <w:left w:val="single" w:sz="4" w:space="0" w:color="000000"/>
              <w:bottom w:val="single" w:sz="4" w:space="0" w:color="000000"/>
              <w:right w:val="single" w:sz="4" w:space="0" w:color="000000"/>
            </w:tcBorders>
            <w:noWrap/>
            <w:vAlign w:val="center"/>
          </w:tcPr>
          <w:p w14:paraId="101FCAD6"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2F1709C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圩区小河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046C26C2"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史村南</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21C05AEB"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118.67605412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448EB592"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31.94757199</w:t>
            </w:r>
          </w:p>
        </w:tc>
        <w:tc>
          <w:tcPr>
            <w:tcW w:w="1003" w:type="pct"/>
            <w:vMerge/>
            <w:tcBorders>
              <w:left w:val="single" w:sz="4" w:space="0" w:color="000000"/>
              <w:right w:val="single" w:sz="4" w:space="0" w:color="000000"/>
            </w:tcBorders>
            <w:noWrap/>
            <w:vAlign w:val="center"/>
          </w:tcPr>
          <w:p w14:paraId="6CE05AEC"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19654A73"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7AA65A26"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lastRenderedPageBreak/>
              <w:t>32</w:t>
            </w: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76D18FD0"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江宁滨江经济开发区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E4F78FD"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牧龙河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32967B84"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扬子江大道</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8E5FA02"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118.54767314</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375BC521"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31.82359220</w:t>
            </w:r>
          </w:p>
        </w:tc>
        <w:tc>
          <w:tcPr>
            <w:tcW w:w="1003" w:type="pct"/>
            <w:vMerge/>
            <w:tcBorders>
              <w:left w:val="single" w:sz="4" w:space="0" w:color="000000"/>
              <w:right w:val="single" w:sz="4" w:space="0" w:color="000000"/>
            </w:tcBorders>
            <w:noWrap/>
            <w:vAlign w:val="center"/>
          </w:tcPr>
          <w:p w14:paraId="365E66BA"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0A059A22"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1BE80B76"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33</w:t>
            </w:r>
          </w:p>
        </w:tc>
        <w:tc>
          <w:tcPr>
            <w:tcW w:w="584" w:type="pct"/>
            <w:vMerge w:val="restart"/>
            <w:tcBorders>
              <w:top w:val="single" w:sz="4" w:space="0" w:color="000000"/>
              <w:left w:val="single" w:sz="4" w:space="0" w:color="000000"/>
              <w:right w:val="single" w:sz="4" w:space="0" w:color="000000"/>
            </w:tcBorders>
            <w:noWrap/>
            <w:vAlign w:val="center"/>
          </w:tcPr>
          <w:p w14:paraId="62383F93"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江宁经济开发区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5E1FDBC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池田沟</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09B3F090"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小龙湾路</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56C2E7C"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118.82958444</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1822FACA"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31.93639211</w:t>
            </w:r>
          </w:p>
        </w:tc>
        <w:tc>
          <w:tcPr>
            <w:tcW w:w="1003" w:type="pct"/>
            <w:vMerge/>
            <w:tcBorders>
              <w:left w:val="single" w:sz="4" w:space="0" w:color="000000"/>
              <w:right w:val="single" w:sz="4" w:space="0" w:color="000000"/>
            </w:tcBorders>
            <w:noWrap/>
            <w:vAlign w:val="center"/>
          </w:tcPr>
          <w:p w14:paraId="1219E907"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52793D95"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6990382A"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34</w:t>
            </w:r>
          </w:p>
        </w:tc>
        <w:tc>
          <w:tcPr>
            <w:tcW w:w="584" w:type="pct"/>
            <w:vMerge/>
            <w:tcBorders>
              <w:left w:val="single" w:sz="4" w:space="0" w:color="000000"/>
              <w:bottom w:val="single" w:sz="4" w:space="0" w:color="000000"/>
              <w:right w:val="single" w:sz="4" w:space="0" w:color="000000"/>
            </w:tcBorders>
            <w:noWrap/>
            <w:vAlign w:val="center"/>
          </w:tcPr>
          <w:p w14:paraId="7BEA3916" w14:textId="77777777" w:rsidR="0046453C" w:rsidRDefault="0046453C">
            <w:pPr>
              <w:adjustRightInd w:val="0"/>
              <w:snapToGrid w:val="0"/>
              <w:jc w:val="center"/>
              <w:rPr>
                <w:rFonts w:eastAsia="方正仿宋_GB2312"/>
                <w:kern w:val="0"/>
                <w:szCs w:val="21"/>
                <w:lang w:bidi="ar"/>
              </w:rPr>
            </w:pP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058CDC5A"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阳山河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42658021"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金鑫路</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019B748D"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118.80750522</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FB07843"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31.86651456</w:t>
            </w:r>
          </w:p>
        </w:tc>
        <w:tc>
          <w:tcPr>
            <w:tcW w:w="1003" w:type="pct"/>
            <w:vMerge/>
            <w:tcBorders>
              <w:left w:val="single" w:sz="4" w:space="0" w:color="000000"/>
              <w:right w:val="single" w:sz="4" w:space="0" w:color="000000"/>
            </w:tcBorders>
            <w:noWrap/>
            <w:vAlign w:val="center"/>
          </w:tcPr>
          <w:p w14:paraId="057845A4" w14:textId="77777777" w:rsidR="0046453C" w:rsidRDefault="0046453C">
            <w:pPr>
              <w:widowControl/>
              <w:adjustRightInd w:val="0"/>
              <w:snapToGrid w:val="0"/>
              <w:jc w:val="center"/>
              <w:textAlignment w:val="center"/>
              <w:rPr>
                <w:rFonts w:eastAsia="方正仿宋_GB2312"/>
                <w:spacing w:val="-20"/>
                <w:kern w:val="0"/>
                <w:szCs w:val="21"/>
                <w:lang w:bidi="ar"/>
              </w:rPr>
            </w:pPr>
          </w:p>
        </w:tc>
      </w:tr>
      <w:tr w:rsidR="0046453C" w14:paraId="30B5FE26" w14:textId="77777777">
        <w:trPr>
          <w:cantSplit/>
          <w:trHeight w:val="623"/>
          <w:jc w:val="center"/>
        </w:trPr>
        <w:tc>
          <w:tcPr>
            <w:tcW w:w="443" w:type="pct"/>
            <w:tcBorders>
              <w:top w:val="single" w:sz="4" w:space="0" w:color="000000"/>
              <w:left w:val="single" w:sz="4" w:space="0" w:color="000000"/>
              <w:bottom w:val="single" w:sz="4" w:space="0" w:color="000000"/>
              <w:right w:val="single" w:sz="4" w:space="0" w:color="000000"/>
            </w:tcBorders>
            <w:noWrap/>
            <w:vAlign w:val="center"/>
          </w:tcPr>
          <w:p w14:paraId="5B100A56" w14:textId="77777777" w:rsidR="0046453C" w:rsidRDefault="00000000">
            <w:pPr>
              <w:widowControl/>
              <w:adjustRightInd w:val="0"/>
              <w:snapToGrid w:val="0"/>
              <w:jc w:val="center"/>
              <w:textAlignment w:val="center"/>
              <w:rPr>
                <w:rFonts w:eastAsia="方正仿宋_GB2312"/>
                <w:kern w:val="0"/>
                <w:szCs w:val="21"/>
                <w:lang w:bidi="ar"/>
              </w:rPr>
            </w:pPr>
            <w:r>
              <w:rPr>
                <w:rFonts w:eastAsia="方正仿宋_GB2312"/>
                <w:kern w:val="0"/>
                <w:szCs w:val="21"/>
                <w:lang w:bidi="ar"/>
              </w:rPr>
              <w:t>35</w:t>
            </w:r>
          </w:p>
        </w:tc>
        <w:tc>
          <w:tcPr>
            <w:tcW w:w="584" w:type="pct"/>
            <w:tcBorders>
              <w:top w:val="single" w:sz="4" w:space="0" w:color="000000"/>
              <w:left w:val="single" w:sz="4" w:space="0" w:color="000000"/>
              <w:bottom w:val="single" w:sz="4" w:space="0" w:color="000000"/>
              <w:right w:val="single" w:sz="4" w:space="0" w:color="000000"/>
            </w:tcBorders>
            <w:noWrap/>
            <w:vAlign w:val="center"/>
          </w:tcPr>
          <w:p w14:paraId="03FFA2F4" w14:textId="77777777" w:rsidR="0046453C" w:rsidRDefault="00000000">
            <w:pPr>
              <w:adjustRightInd w:val="0"/>
              <w:snapToGrid w:val="0"/>
              <w:jc w:val="center"/>
              <w:rPr>
                <w:rFonts w:eastAsia="方正仿宋_GB2312"/>
                <w:kern w:val="0"/>
                <w:szCs w:val="21"/>
                <w:lang w:bidi="ar"/>
              </w:rPr>
            </w:pPr>
            <w:r>
              <w:rPr>
                <w:rFonts w:eastAsia="方正仿宋_GB2312"/>
                <w:kern w:val="0"/>
                <w:szCs w:val="21"/>
                <w:lang w:bidi="ar"/>
              </w:rPr>
              <w:t>徐庄高新技术产业开发区</w:t>
            </w:r>
          </w:p>
        </w:tc>
        <w:tc>
          <w:tcPr>
            <w:tcW w:w="875" w:type="pct"/>
            <w:tcBorders>
              <w:top w:val="single" w:sz="4" w:space="0" w:color="000000"/>
              <w:left w:val="single" w:sz="4" w:space="0" w:color="000000"/>
              <w:bottom w:val="single" w:sz="4" w:space="0" w:color="000000"/>
              <w:right w:val="single" w:sz="4" w:space="0" w:color="000000"/>
            </w:tcBorders>
            <w:noWrap/>
            <w:vAlign w:val="center"/>
          </w:tcPr>
          <w:p w14:paraId="10605AC7"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百水河</w:t>
            </w:r>
          </w:p>
        </w:tc>
        <w:tc>
          <w:tcPr>
            <w:tcW w:w="825" w:type="pct"/>
            <w:tcBorders>
              <w:top w:val="single" w:sz="4" w:space="0" w:color="000000"/>
              <w:left w:val="single" w:sz="4" w:space="0" w:color="000000"/>
              <w:bottom w:val="single" w:sz="4" w:space="0" w:color="000000"/>
              <w:right w:val="single" w:sz="4" w:space="0" w:color="000000"/>
            </w:tcBorders>
            <w:noWrap/>
            <w:vAlign w:val="center"/>
          </w:tcPr>
          <w:p w14:paraId="61A0EE40" w14:textId="77777777" w:rsidR="0046453C" w:rsidRDefault="00000000">
            <w:pPr>
              <w:widowControl/>
              <w:adjustRightInd w:val="0"/>
              <w:snapToGrid w:val="0"/>
              <w:jc w:val="left"/>
              <w:textAlignment w:val="center"/>
              <w:rPr>
                <w:rFonts w:eastAsia="方正仿宋_GB2312"/>
                <w:kern w:val="0"/>
                <w:szCs w:val="21"/>
                <w:lang w:bidi="ar"/>
              </w:rPr>
            </w:pPr>
            <w:r>
              <w:rPr>
                <w:rFonts w:eastAsia="方正仿宋_GB2312"/>
                <w:kern w:val="0"/>
                <w:szCs w:val="21"/>
                <w:lang w:bidi="ar"/>
              </w:rPr>
              <w:t>苏中路</w:t>
            </w:r>
          </w:p>
        </w:tc>
        <w:tc>
          <w:tcPr>
            <w:tcW w:w="652" w:type="pct"/>
            <w:tcBorders>
              <w:top w:val="single" w:sz="4" w:space="0" w:color="000000"/>
              <w:left w:val="single" w:sz="4" w:space="0" w:color="000000"/>
              <w:bottom w:val="single" w:sz="4" w:space="0" w:color="000000"/>
              <w:right w:val="single" w:sz="4" w:space="0" w:color="000000"/>
            </w:tcBorders>
            <w:noWrap/>
            <w:vAlign w:val="center"/>
          </w:tcPr>
          <w:p w14:paraId="34FF511D"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118.89322833</w:t>
            </w:r>
          </w:p>
        </w:tc>
        <w:tc>
          <w:tcPr>
            <w:tcW w:w="615" w:type="pct"/>
            <w:tcBorders>
              <w:top w:val="single" w:sz="4" w:space="0" w:color="000000"/>
              <w:left w:val="single" w:sz="4" w:space="0" w:color="000000"/>
              <w:bottom w:val="single" w:sz="4" w:space="0" w:color="000000"/>
              <w:right w:val="single" w:sz="4" w:space="0" w:color="000000"/>
            </w:tcBorders>
            <w:noWrap/>
            <w:vAlign w:val="center"/>
          </w:tcPr>
          <w:p w14:paraId="0C85B774" w14:textId="77777777" w:rsidR="0046453C" w:rsidRDefault="00000000">
            <w:pPr>
              <w:widowControl/>
              <w:adjustRightInd w:val="0"/>
              <w:snapToGrid w:val="0"/>
              <w:jc w:val="center"/>
              <w:textAlignment w:val="center"/>
              <w:rPr>
                <w:rFonts w:eastAsia="方正仿宋_GB2312"/>
                <w:spacing w:val="-20"/>
                <w:kern w:val="0"/>
                <w:szCs w:val="21"/>
                <w:lang w:bidi="ar"/>
              </w:rPr>
            </w:pPr>
            <w:r>
              <w:rPr>
                <w:rFonts w:eastAsia="方正仿宋_GB2312"/>
                <w:spacing w:val="-20"/>
                <w:kern w:val="0"/>
                <w:szCs w:val="21"/>
                <w:lang w:bidi="ar"/>
              </w:rPr>
              <w:t>32.08367799</w:t>
            </w:r>
          </w:p>
        </w:tc>
        <w:tc>
          <w:tcPr>
            <w:tcW w:w="1003" w:type="pct"/>
            <w:vMerge/>
            <w:tcBorders>
              <w:left w:val="single" w:sz="4" w:space="0" w:color="000000"/>
              <w:bottom w:val="single" w:sz="4" w:space="0" w:color="000000"/>
              <w:right w:val="single" w:sz="4" w:space="0" w:color="000000"/>
            </w:tcBorders>
            <w:noWrap/>
            <w:vAlign w:val="center"/>
          </w:tcPr>
          <w:p w14:paraId="767D1212" w14:textId="77777777" w:rsidR="0046453C" w:rsidRDefault="0046453C">
            <w:pPr>
              <w:widowControl/>
              <w:adjustRightInd w:val="0"/>
              <w:snapToGrid w:val="0"/>
              <w:jc w:val="center"/>
              <w:textAlignment w:val="center"/>
              <w:rPr>
                <w:rFonts w:eastAsia="方正仿宋_GB2312"/>
                <w:spacing w:val="-20"/>
                <w:kern w:val="0"/>
                <w:szCs w:val="21"/>
                <w:lang w:bidi="ar"/>
              </w:rPr>
            </w:pPr>
          </w:p>
        </w:tc>
      </w:tr>
    </w:tbl>
    <w:p w14:paraId="3233D62A"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w:t>
      </w:r>
      <w:r>
        <w:rPr>
          <w:rFonts w:eastAsia="方正仿宋_GB2312" w:cs="方正仿宋_GB2312" w:hint="eastAsia"/>
          <w:bCs/>
          <w:szCs w:val="21"/>
        </w:rPr>
        <w:t>2</w:t>
      </w:r>
      <w:r>
        <w:rPr>
          <w:rFonts w:eastAsia="方正仿宋_GB2312" w:cs="方正仿宋_GB2312" w:hint="eastAsia"/>
          <w:bCs/>
          <w:szCs w:val="21"/>
        </w:rPr>
        <w:t>）污水处理厂排口上下游水环境监测点位</w:t>
      </w:r>
    </w:p>
    <w:tbl>
      <w:tblPr>
        <w:tblW w:w="48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6"/>
        <w:gridCol w:w="2199"/>
        <w:gridCol w:w="4264"/>
        <w:gridCol w:w="1793"/>
      </w:tblGrid>
      <w:tr w:rsidR="0046453C" w14:paraId="2DBE8958" w14:textId="77777777">
        <w:trPr>
          <w:trHeight w:hRule="exact" w:val="531"/>
          <w:jc w:val="center"/>
        </w:trPr>
        <w:tc>
          <w:tcPr>
            <w:tcW w:w="797" w:type="dxa"/>
            <w:vAlign w:val="center"/>
          </w:tcPr>
          <w:p w14:paraId="123FA9E3" w14:textId="77777777" w:rsidR="0046453C" w:rsidRDefault="00000000">
            <w:pPr>
              <w:widowControl/>
              <w:adjustRightInd w:val="0"/>
              <w:snapToGrid w:val="0"/>
              <w:jc w:val="center"/>
              <w:textAlignment w:val="center"/>
              <w:rPr>
                <w:rFonts w:eastAsia="方正仿宋_GB2312"/>
                <w:b/>
                <w:bCs/>
                <w:kern w:val="0"/>
                <w:szCs w:val="21"/>
                <w:lang w:bidi="ar"/>
              </w:rPr>
            </w:pPr>
            <w:r>
              <w:rPr>
                <w:rFonts w:eastAsia="方正仿宋_GB2312" w:cs="方正仿宋_GB2312" w:hint="eastAsia"/>
                <w:bCs/>
                <w:szCs w:val="21"/>
              </w:rPr>
              <w:t>序号</w:t>
            </w:r>
          </w:p>
        </w:tc>
        <w:tc>
          <w:tcPr>
            <w:tcW w:w="2199" w:type="dxa"/>
            <w:vAlign w:val="center"/>
          </w:tcPr>
          <w:p w14:paraId="206B4C10" w14:textId="77777777" w:rsidR="0046453C" w:rsidRDefault="00000000">
            <w:pPr>
              <w:spacing w:line="400" w:lineRule="exact"/>
              <w:jc w:val="center"/>
              <w:rPr>
                <w:rFonts w:eastAsia="方正仿宋_GB2312" w:cs="方正仿宋_GB2312"/>
                <w:bCs/>
                <w:szCs w:val="21"/>
              </w:rPr>
            </w:pPr>
            <w:r>
              <w:rPr>
                <w:rFonts w:eastAsia="方正仿宋_GB2312" w:cs="方正仿宋_GB2312"/>
                <w:bCs/>
                <w:szCs w:val="21"/>
              </w:rPr>
              <w:t>所在区</w:t>
            </w:r>
          </w:p>
        </w:tc>
        <w:tc>
          <w:tcPr>
            <w:tcW w:w="4264" w:type="dxa"/>
            <w:noWrap/>
            <w:vAlign w:val="center"/>
          </w:tcPr>
          <w:p w14:paraId="1E6282A0" w14:textId="77777777" w:rsidR="0046453C" w:rsidRDefault="00000000">
            <w:pPr>
              <w:spacing w:line="400" w:lineRule="exact"/>
              <w:jc w:val="center"/>
              <w:rPr>
                <w:rFonts w:eastAsia="方正仿宋_GB2312" w:cs="方正仿宋_GB2312"/>
                <w:bCs/>
                <w:szCs w:val="21"/>
              </w:rPr>
            </w:pPr>
            <w:r>
              <w:rPr>
                <w:rFonts w:eastAsia="方正仿宋_GB2312" w:cs="方正仿宋_GB2312"/>
                <w:bCs/>
                <w:szCs w:val="21"/>
              </w:rPr>
              <w:t>监测点位</w:t>
            </w:r>
          </w:p>
        </w:tc>
        <w:tc>
          <w:tcPr>
            <w:tcW w:w="1793" w:type="dxa"/>
            <w:noWrap/>
            <w:vAlign w:val="center"/>
          </w:tcPr>
          <w:p w14:paraId="440E98F6" w14:textId="77777777" w:rsidR="0046453C" w:rsidRDefault="00000000">
            <w:pPr>
              <w:spacing w:line="400" w:lineRule="exact"/>
              <w:jc w:val="center"/>
              <w:rPr>
                <w:rFonts w:eastAsia="方正仿宋_GB2312"/>
                <w:b/>
                <w:bCs/>
                <w:kern w:val="0"/>
                <w:szCs w:val="21"/>
                <w:lang w:bidi="ar"/>
              </w:rPr>
            </w:pPr>
            <w:r>
              <w:rPr>
                <w:rFonts w:eastAsia="方正仿宋_GB2312" w:cs="方正仿宋_GB2312" w:hint="eastAsia"/>
                <w:bCs/>
                <w:szCs w:val="21"/>
              </w:rPr>
              <w:t>监测指标及频次</w:t>
            </w:r>
          </w:p>
        </w:tc>
      </w:tr>
      <w:tr w:rsidR="0046453C" w14:paraId="5FEF0B63" w14:textId="77777777">
        <w:trPr>
          <w:trHeight w:hRule="exact" w:val="340"/>
          <w:jc w:val="center"/>
        </w:trPr>
        <w:tc>
          <w:tcPr>
            <w:tcW w:w="797" w:type="dxa"/>
            <w:vAlign w:val="center"/>
          </w:tcPr>
          <w:p w14:paraId="20AE4CA2"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59F45FCB"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江北新区</w:t>
            </w:r>
          </w:p>
        </w:tc>
        <w:tc>
          <w:tcPr>
            <w:tcW w:w="4264" w:type="dxa"/>
            <w:noWrap/>
            <w:vAlign w:val="center"/>
          </w:tcPr>
          <w:p w14:paraId="595C9511"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桥北污水处理厂排口上游</w:t>
            </w:r>
            <w:r>
              <w:rPr>
                <w:rFonts w:eastAsia="方正仿宋_GB2312"/>
                <w:kern w:val="0"/>
                <w:szCs w:val="21"/>
                <w:lang w:bidi="ar"/>
              </w:rPr>
              <w:t>50</w:t>
            </w:r>
            <w:r>
              <w:rPr>
                <w:rFonts w:eastAsia="方正仿宋_GB2312"/>
                <w:kern w:val="0"/>
                <w:szCs w:val="21"/>
                <w:lang w:bidi="ar"/>
              </w:rPr>
              <w:t>米</w:t>
            </w:r>
          </w:p>
        </w:tc>
        <w:tc>
          <w:tcPr>
            <w:tcW w:w="1793" w:type="dxa"/>
            <w:vMerge w:val="restart"/>
            <w:noWrap/>
            <w:vAlign w:val="center"/>
          </w:tcPr>
          <w:p w14:paraId="6C525536" w14:textId="77777777" w:rsidR="0046453C" w:rsidRDefault="00000000">
            <w:pPr>
              <w:widowControl/>
              <w:adjustRightInd w:val="0"/>
              <w:snapToGrid w:val="0"/>
              <w:jc w:val="left"/>
              <w:textAlignment w:val="center"/>
              <w:rPr>
                <w:rFonts w:eastAsia="方正仿宋_GB2312"/>
                <w:bCs/>
                <w:szCs w:val="21"/>
              </w:rPr>
            </w:pPr>
            <w:r>
              <w:rPr>
                <w:rFonts w:eastAsia="方正仿宋_GB2312" w:cs="方正仿宋_GB2312" w:hint="eastAsia"/>
                <w:bCs/>
                <w:szCs w:val="21"/>
              </w:rPr>
              <w:t>指标：</w:t>
            </w:r>
            <w:r>
              <w:rPr>
                <w:rFonts w:eastAsia="方正仿宋_GB2312"/>
                <w:bCs/>
                <w:szCs w:val="21"/>
              </w:rPr>
              <w:t>pH</w:t>
            </w:r>
            <w:r>
              <w:rPr>
                <w:rFonts w:eastAsia="方正仿宋_GB2312"/>
                <w:bCs/>
                <w:szCs w:val="21"/>
              </w:rPr>
              <w:t>、化学需氧量、氨氮、总磷、石油类、挥发酚、氟化物、阴离子表面活性剂</w:t>
            </w:r>
          </w:p>
          <w:p w14:paraId="00F3F4B7" w14:textId="77777777" w:rsidR="0046453C" w:rsidRDefault="00000000">
            <w:pPr>
              <w:widowControl/>
              <w:spacing w:line="240" w:lineRule="exact"/>
              <w:jc w:val="center"/>
              <w:textAlignment w:val="center"/>
              <w:rPr>
                <w:rFonts w:eastAsia="方正仿宋_GB2312"/>
                <w:kern w:val="0"/>
                <w:szCs w:val="21"/>
                <w:lang w:bidi="ar"/>
              </w:rPr>
            </w:pPr>
            <w:r>
              <w:rPr>
                <w:rFonts w:eastAsia="方正仿宋_GB2312" w:hint="eastAsia"/>
                <w:bCs/>
                <w:szCs w:val="21"/>
              </w:rPr>
              <w:t>频次：</w:t>
            </w:r>
            <w:r>
              <w:rPr>
                <w:rFonts w:eastAsia="方正仿宋_GB2312" w:cs="方正仿宋_GB2312" w:hint="eastAsia"/>
                <w:bCs/>
                <w:szCs w:val="21"/>
              </w:rPr>
              <w:t>每月</w:t>
            </w:r>
            <w:r>
              <w:rPr>
                <w:rFonts w:eastAsia="方正仿宋_GB2312" w:cs="方正仿宋_GB2312" w:hint="eastAsia"/>
                <w:bCs/>
                <w:szCs w:val="21"/>
              </w:rPr>
              <w:t>1</w:t>
            </w:r>
            <w:r>
              <w:rPr>
                <w:rFonts w:eastAsia="方正仿宋_GB2312" w:cs="方正仿宋_GB2312" w:hint="eastAsia"/>
                <w:bCs/>
                <w:szCs w:val="21"/>
              </w:rPr>
              <w:t>次</w:t>
            </w:r>
          </w:p>
        </w:tc>
      </w:tr>
      <w:tr w:rsidR="0046453C" w14:paraId="7FC3618E" w14:textId="77777777">
        <w:trPr>
          <w:trHeight w:hRule="exact" w:val="340"/>
          <w:jc w:val="center"/>
        </w:trPr>
        <w:tc>
          <w:tcPr>
            <w:tcW w:w="797" w:type="dxa"/>
            <w:vAlign w:val="center"/>
          </w:tcPr>
          <w:p w14:paraId="4157C0AA"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76A6B612" w14:textId="77777777" w:rsidR="0046453C" w:rsidRDefault="0046453C">
            <w:pPr>
              <w:spacing w:line="240" w:lineRule="exact"/>
              <w:jc w:val="center"/>
              <w:rPr>
                <w:rFonts w:eastAsia="方正仿宋_GB2312"/>
                <w:kern w:val="0"/>
                <w:szCs w:val="21"/>
              </w:rPr>
            </w:pPr>
          </w:p>
        </w:tc>
        <w:tc>
          <w:tcPr>
            <w:tcW w:w="4264" w:type="dxa"/>
            <w:noWrap/>
            <w:vAlign w:val="center"/>
          </w:tcPr>
          <w:p w14:paraId="3094A109"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桥北污水处理厂排口下游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29734E19" w14:textId="77777777" w:rsidR="0046453C" w:rsidRDefault="0046453C">
            <w:pPr>
              <w:widowControl/>
              <w:spacing w:line="240" w:lineRule="exact"/>
              <w:jc w:val="center"/>
              <w:textAlignment w:val="center"/>
              <w:rPr>
                <w:rFonts w:eastAsia="方正仿宋_GB2312"/>
                <w:kern w:val="0"/>
                <w:szCs w:val="21"/>
                <w:lang w:bidi="ar"/>
              </w:rPr>
            </w:pPr>
          </w:p>
        </w:tc>
      </w:tr>
      <w:tr w:rsidR="0046453C" w14:paraId="14FD2253" w14:textId="77777777">
        <w:trPr>
          <w:trHeight w:hRule="exact" w:val="340"/>
          <w:jc w:val="center"/>
        </w:trPr>
        <w:tc>
          <w:tcPr>
            <w:tcW w:w="797" w:type="dxa"/>
            <w:vAlign w:val="center"/>
          </w:tcPr>
          <w:p w14:paraId="4270E213"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01AE686B"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江北新区</w:t>
            </w:r>
          </w:p>
        </w:tc>
        <w:tc>
          <w:tcPr>
            <w:tcW w:w="4264" w:type="dxa"/>
            <w:noWrap/>
            <w:vAlign w:val="center"/>
          </w:tcPr>
          <w:p w14:paraId="1D47D55A"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盘城污水处理厂排口上游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31E72633"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426E9F6" w14:textId="77777777">
        <w:trPr>
          <w:trHeight w:hRule="exact" w:val="340"/>
          <w:jc w:val="center"/>
        </w:trPr>
        <w:tc>
          <w:tcPr>
            <w:tcW w:w="797" w:type="dxa"/>
            <w:vAlign w:val="center"/>
          </w:tcPr>
          <w:p w14:paraId="651DACD0"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272FEFD9" w14:textId="77777777" w:rsidR="0046453C" w:rsidRDefault="0046453C">
            <w:pPr>
              <w:spacing w:line="240" w:lineRule="exact"/>
              <w:jc w:val="center"/>
              <w:rPr>
                <w:rFonts w:eastAsia="方正仿宋_GB2312"/>
                <w:kern w:val="0"/>
                <w:szCs w:val="21"/>
              </w:rPr>
            </w:pPr>
          </w:p>
        </w:tc>
        <w:tc>
          <w:tcPr>
            <w:tcW w:w="4264" w:type="dxa"/>
            <w:noWrap/>
            <w:vAlign w:val="center"/>
          </w:tcPr>
          <w:p w14:paraId="5B3C0B04"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盘城污水处理厂排口下游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36D21985" w14:textId="77777777" w:rsidR="0046453C" w:rsidRDefault="0046453C">
            <w:pPr>
              <w:widowControl/>
              <w:spacing w:line="240" w:lineRule="exact"/>
              <w:jc w:val="center"/>
              <w:textAlignment w:val="center"/>
              <w:rPr>
                <w:rFonts w:eastAsia="方正仿宋_GB2312"/>
                <w:kern w:val="0"/>
                <w:szCs w:val="21"/>
                <w:lang w:bidi="ar"/>
              </w:rPr>
            </w:pPr>
          </w:p>
        </w:tc>
      </w:tr>
      <w:tr w:rsidR="0046453C" w14:paraId="6CE61537" w14:textId="77777777">
        <w:trPr>
          <w:trHeight w:hRule="exact" w:val="340"/>
          <w:jc w:val="center"/>
        </w:trPr>
        <w:tc>
          <w:tcPr>
            <w:tcW w:w="797" w:type="dxa"/>
            <w:vAlign w:val="center"/>
          </w:tcPr>
          <w:p w14:paraId="486EA0EC"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3F104929"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栖霞区（南京经开区）</w:t>
            </w:r>
          </w:p>
        </w:tc>
        <w:tc>
          <w:tcPr>
            <w:tcW w:w="4264" w:type="dxa"/>
            <w:noWrap/>
            <w:vAlign w:val="center"/>
          </w:tcPr>
          <w:p w14:paraId="46EC8BB0"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高科污水处理厂排口上游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15DF50E4" w14:textId="77777777" w:rsidR="0046453C" w:rsidRDefault="0046453C">
            <w:pPr>
              <w:widowControl/>
              <w:spacing w:line="240" w:lineRule="exact"/>
              <w:jc w:val="center"/>
              <w:textAlignment w:val="center"/>
              <w:rPr>
                <w:rFonts w:eastAsia="方正仿宋_GB2312"/>
                <w:kern w:val="0"/>
                <w:szCs w:val="21"/>
                <w:lang w:bidi="ar"/>
              </w:rPr>
            </w:pPr>
          </w:p>
        </w:tc>
      </w:tr>
      <w:tr w:rsidR="0046453C" w14:paraId="723C172A" w14:textId="77777777">
        <w:trPr>
          <w:trHeight w:hRule="exact" w:val="340"/>
          <w:jc w:val="center"/>
        </w:trPr>
        <w:tc>
          <w:tcPr>
            <w:tcW w:w="797" w:type="dxa"/>
            <w:vAlign w:val="center"/>
          </w:tcPr>
          <w:p w14:paraId="3FEA0B2C"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725CF241" w14:textId="77777777" w:rsidR="0046453C" w:rsidRDefault="0046453C">
            <w:pPr>
              <w:spacing w:line="240" w:lineRule="exact"/>
              <w:jc w:val="center"/>
              <w:rPr>
                <w:rFonts w:eastAsia="方正仿宋_GB2312"/>
                <w:kern w:val="0"/>
                <w:szCs w:val="21"/>
              </w:rPr>
            </w:pPr>
          </w:p>
        </w:tc>
        <w:tc>
          <w:tcPr>
            <w:tcW w:w="4264" w:type="dxa"/>
            <w:noWrap/>
            <w:vAlign w:val="center"/>
          </w:tcPr>
          <w:p w14:paraId="4E9CBEAC"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高科污水处理厂排口下游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6FA75242" w14:textId="77777777" w:rsidR="0046453C" w:rsidRDefault="0046453C">
            <w:pPr>
              <w:widowControl/>
              <w:spacing w:line="240" w:lineRule="exact"/>
              <w:jc w:val="center"/>
              <w:textAlignment w:val="center"/>
              <w:rPr>
                <w:rFonts w:eastAsia="方正仿宋_GB2312"/>
                <w:kern w:val="0"/>
                <w:szCs w:val="21"/>
                <w:lang w:bidi="ar"/>
              </w:rPr>
            </w:pPr>
          </w:p>
        </w:tc>
      </w:tr>
      <w:tr w:rsidR="0046453C" w14:paraId="4076BB8D" w14:textId="77777777">
        <w:trPr>
          <w:trHeight w:hRule="exact" w:val="340"/>
          <w:jc w:val="center"/>
        </w:trPr>
        <w:tc>
          <w:tcPr>
            <w:tcW w:w="797" w:type="dxa"/>
            <w:vAlign w:val="center"/>
          </w:tcPr>
          <w:p w14:paraId="3031E9C4"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4D9D1920"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栖霞区（南京经开区）</w:t>
            </w:r>
          </w:p>
        </w:tc>
        <w:tc>
          <w:tcPr>
            <w:tcW w:w="4264" w:type="dxa"/>
            <w:noWrap/>
            <w:vAlign w:val="center"/>
          </w:tcPr>
          <w:p w14:paraId="53012491"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东阳污水处理厂上游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49060EC5"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91DD5A7" w14:textId="77777777">
        <w:trPr>
          <w:trHeight w:hRule="exact" w:val="340"/>
          <w:jc w:val="center"/>
        </w:trPr>
        <w:tc>
          <w:tcPr>
            <w:tcW w:w="797" w:type="dxa"/>
            <w:vAlign w:val="center"/>
          </w:tcPr>
          <w:p w14:paraId="3D3761FE"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6AC9EEE2" w14:textId="77777777" w:rsidR="0046453C" w:rsidRDefault="0046453C">
            <w:pPr>
              <w:spacing w:line="240" w:lineRule="exact"/>
              <w:jc w:val="center"/>
              <w:rPr>
                <w:rFonts w:eastAsia="方正仿宋_GB2312"/>
                <w:kern w:val="0"/>
                <w:szCs w:val="21"/>
              </w:rPr>
            </w:pPr>
          </w:p>
        </w:tc>
        <w:tc>
          <w:tcPr>
            <w:tcW w:w="4264" w:type="dxa"/>
            <w:noWrap/>
            <w:vAlign w:val="center"/>
          </w:tcPr>
          <w:p w14:paraId="0F7FE443"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东阳污水处理厂下游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0389457A"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85FFFD9" w14:textId="77777777">
        <w:trPr>
          <w:trHeight w:hRule="exact" w:val="340"/>
          <w:jc w:val="center"/>
        </w:trPr>
        <w:tc>
          <w:tcPr>
            <w:tcW w:w="797" w:type="dxa"/>
            <w:vAlign w:val="center"/>
          </w:tcPr>
          <w:p w14:paraId="3493C269"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76752F07"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江宁区</w:t>
            </w:r>
          </w:p>
        </w:tc>
        <w:tc>
          <w:tcPr>
            <w:tcW w:w="4264" w:type="dxa"/>
            <w:noWrap/>
            <w:vAlign w:val="center"/>
          </w:tcPr>
          <w:p w14:paraId="64CEA2B5"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江宁开发区污水处理厂排口上游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2CE53CBC" w14:textId="77777777" w:rsidR="0046453C" w:rsidRDefault="0046453C">
            <w:pPr>
              <w:widowControl/>
              <w:spacing w:line="240" w:lineRule="exact"/>
              <w:jc w:val="center"/>
              <w:textAlignment w:val="center"/>
              <w:rPr>
                <w:rFonts w:eastAsia="方正仿宋_GB2312"/>
                <w:kern w:val="0"/>
                <w:szCs w:val="21"/>
                <w:lang w:bidi="ar"/>
              </w:rPr>
            </w:pPr>
          </w:p>
        </w:tc>
      </w:tr>
      <w:tr w:rsidR="0046453C" w14:paraId="48C52913" w14:textId="77777777">
        <w:trPr>
          <w:trHeight w:hRule="exact" w:val="340"/>
          <w:jc w:val="center"/>
        </w:trPr>
        <w:tc>
          <w:tcPr>
            <w:tcW w:w="797" w:type="dxa"/>
            <w:vAlign w:val="center"/>
          </w:tcPr>
          <w:p w14:paraId="219274AC"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5E418359" w14:textId="77777777" w:rsidR="0046453C" w:rsidRDefault="0046453C">
            <w:pPr>
              <w:spacing w:line="240" w:lineRule="exact"/>
              <w:jc w:val="center"/>
              <w:rPr>
                <w:rFonts w:eastAsia="方正仿宋_GB2312"/>
                <w:kern w:val="0"/>
                <w:szCs w:val="21"/>
              </w:rPr>
            </w:pPr>
          </w:p>
        </w:tc>
        <w:tc>
          <w:tcPr>
            <w:tcW w:w="4264" w:type="dxa"/>
            <w:noWrap/>
            <w:vAlign w:val="center"/>
          </w:tcPr>
          <w:p w14:paraId="179A0CA3"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江宁开发区污水处理厂排口下游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2B45BAB7"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BAD4F96" w14:textId="77777777">
        <w:trPr>
          <w:trHeight w:hRule="exact" w:val="340"/>
          <w:jc w:val="center"/>
        </w:trPr>
        <w:tc>
          <w:tcPr>
            <w:tcW w:w="797" w:type="dxa"/>
            <w:vAlign w:val="center"/>
          </w:tcPr>
          <w:p w14:paraId="19583A8E"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100315C6"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江宁区</w:t>
            </w:r>
          </w:p>
        </w:tc>
        <w:tc>
          <w:tcPr>
            <w:tcW w:w="4264" w:type="dxa"/>
            <w:noWrap/>
            <w:vAlign w:val="center"/>
          </w:tcPr>
          <w:p w14:paraId="08820CE3"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开发区南区污水处理厂排口上游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52110D6E" w14:textId="77777777" w:rsidR="0046453C" w:rsidRDefault="0046453C">
            <w:pPr>
              <w:widowControl/>
              <w:spacing w:line="240" w:lineRule="exact"/>
              <w:jc w:val="center"/>
              <w:textAlignment w:val="center"/>
              <w:rPr>
                <w:rFonts w:eastAsia="方正仿宋_GB2312"/>
                <w:kern w:val="0"/>
                <w:szCs w:val="21"/>
                <w:lang w:bidi="ar"/>
              </w:rPr>
            </w:pPr>
          </w:p>
        </w:tc>
      </w:tr>
      <w:tr w:rsidR="0046453C" w14:paraId="5223BC66" w14:textId="77777777">
        <w:trPr>
          <w:trHeight w:hRule="exact" w:val="340"/>
          <w:jc w:val="center"/>
        </w:trPr>
        <w:tc>
          <w:tcPr>
            <w:tcW w:w="797" w:type="dxa"/>
            <w:vAlign w:val="center"/>
          </w:tcPr>
          <w:p w14:paraId="1D5F62C5"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3338F54E" w14:textId="77777777" w:rsidR="0046453C" w:rsidRDefault="0046453C">
            <w:pPr>
              <w:spacing w:line="240" w:lineRule="exact"/>
              <w:jc w:val="center"/>
              <w:rPr>
                <w:rFonts w:eastAsia="方正仿宋_GB2312"/>
                <w:kern w:val="0"/>
                <w:szCs w:val="21"/>
              </w:rPr>
            </w:pPr>
          </w:p>
        </w:tc>
        <w:tc>
          <w:tcPr>
            <w:tcW w:w="4264" w:type="dxa"/>
            <w:noWrap/>
            <w:vAlign w:val="center"/>
          </w:tcPr>
          <w:p w14:paraId="3BCAFB68"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开发区南区污水处理厂排口下游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4E330ED9" w14:textId="77777777" w:rsidR="0046453C" w:rsidRDefault="0046453C">
            <w:pPr>
              <w:widowControl/>
              <w:spacing w:line="240" w:lineRule="exact"/>
              <w:jc w:val="center"/>
              <w:textAlignment w:val="center"/>
              <w:rPr>
                <w:rFonts w:eastAsia="方正仿宋_GB2312"/>
                <w:kern w:val="0"/>
                <w:szCs w:val="21"/>
                <w:lang w:bidi="ar"/>
              </w:rPr>
            </w:pPr>
          </w:p>
        </w:tc>
      </w:tr>
      <w:tr w:rsidR="0046453C" w14:paraId="5CE36F63" w14:textId="77777777">
        <w:trPr>
          <w:trHeight w:hRule="exact" w:val="340"/>
          <w:jc w:val="center"/>
        </w:trPr>
        <w:tc>
          <w:tcPr>
            <w:tcW w:w="797" w:type="dxa"/>
            <w:vAlign w:val="center"/>
          </w:tcPr>
          <w:p w14:paraId="51BED94D"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365BBCC6"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六合区</w:t>
            </w:r>
          </w:p>
        </w:tc>
        <w:tc>
          <w:tcPr>
            <w:tcW w:w="4264" w:type="dxa"/>
            <w:noWrap/>
            <w:vAlign w:val="center"/>
          </w:tcPr>
          <w:p w14:paraId="549CEEDC"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六合雄州污水处理厂排口上游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4E6DBF68" w14:textId="77777777" w:rsidR="0046453C" w:rsidRDefault="0046453C">
            <w:pPr>
              <w:widowControl/>
              <w:spacing w:line="240" w:lineRule="exact"/>
              <w:jc w:val="center"/>
              <w:textAlignment w:val="center"/>
              <w:rPr>
                <w:rFonts w:eastAsia="方正仿宋_GB2312"/>
                <w:kern w:val="0"/>
                <w:szCs w:val="21"/>
                <w:lang w:bidi="ar"/>
              </w:rPr>
            </w:pPr>
          </w:p>
        </w:tc>
      </w:tr>
      <w:tr w:rsidR="0046453C" w14:paraId="7470FF77" w14:textId="77777777">
        <w:trPr>
          <w:trHeight w:hRule="exact" w:val="340"/>
          <w:jc w:val="center"/>
        </w:trPr>
        <w:tc>
          <w:tcPr>
            <w:tcW w:w="797" w:type="dxa"/>
            <w:vAlign w:val="center"/>
          </w:tcPr>
          <w:p w14:paraId="2357EA67"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36B3F26F" w14:textId="77777777" w:rsidR="0046453C" w:rsidRDefault="0046453C">
            <w:pPr>
              <w:spacing w:line="240" w:lineRule="exact"/>
              <w:jc w:val="center"/>
              <w:rPr>
                <w:rFonts w:eastAsia="方正仿宋_GB2312"/>
                <w:kern w:val="0"/>
                <w:szCs w:val="21"/>
              </w:rPr>
            </w:pPr>
          </w:p>
        </w:tc>
        <w:tc>
          <w:tcPr>
            <w:tcW w:w="4264" w:type="dxa"/>
            <w:noWrap/>
            <w:vAlign w:val="center"/>
          </w:tcPr>
          <w:p w14:paraId="7980F5C9"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六合雄州污水处理厂排口下游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34B8BEDE" w14:textId="77777777" w:rsidR="0046453C" w:rsidRDefault="0046453C">
            <w:pPr>
              <w:widowControl/>
              <w:spacing w:line="240" w:lineRule="exact"/>
              <w:jc w:val="center"/>
              <w:textAlignment w:val="center"/>
              <w:rPr>
                <w:rFonts w:eastAsia="方正仿宋_GB2312"/>
                <w:kern w:val="0"/>
                <w:szCs w:val="21"/>
                <w:lang w:bidi="ar"/>
              </w:rPr>
            </w:pPr>
          </w:p>
        </w:tc>
      </w:tr>
      <w:tr w:rsidR="0046453C" w14:paraId="3CDF11BB" w14:textId="77777777">
        <w:trPr>
          <w:trHeight w:hRule="exact" w:val="340"/>
          <w:jc w:val="center"/>
        </w:trPr>
        <w:tc>
          <w:tcPr>
            <w:tcW w:w="797" w:type="dxa"/>
            <w:vAlign w:val="center"/>
          </w:tcPr>
          <w:p w14:paraId="67A53EBC"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1634AA30"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浦口区</w:t>
            </w:r>
          </w:p>
        </w:tc>
        <w:tc>
          <w:tcPr>
            <w:tcW w:w="4264" w:type="dxa"/>
            <w:noWrap/>
            <w:vAlign w:val="center"/>
          </w:tcPr>
          <w:p w14:paraId="53A8C25C"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开发区工业污水处理厂排口上游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5A190472" w14:textId="77777777" w:rsidR="0046453C" w:rsidRDefault="0046453C">
            <w:pPr>
              <w:widowControl/>
              <w:spacing w:line="240" w:lineRule="exact"/>
              <w:jc w:val="center"/>
              <w:textAlignment w:val="center"/>
              <w:rPr>
                <w:rFonts w:eastAsia="方正仿宋_GB2312"/>
                <w:kern w:val="0"/>
                <w:szCs w:val="21"/>
                <w:lang w:bidi="ar"/>
              </w:rPr>
            </w:pPr>
          </w:p>
        </w:tc>
      </w:tr>
      <w:tr w:rsidR="0046453C" w14:paraId="17823B6A" w14:textId="77777777">
        <w:trPr>
          <w:trHeight w:hRule="exact" w:val="340"/>
          <w:jc w:val="center"/>
        </w:trPr>
        <w:tc>
          <w:tcPr>
            <w:tcW w:w="797" w:type="dxa"/>
            <w:vAlign w:val="center"/>
          </w:tcPr>
          <w:p w14:paraId="24BD6194"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257A196B" w14:textId="77777777" w:rsidR="0046453C" w:rsidRDefault="0046453C">
            <w:pPr>
              <w:spacing w:line="240" w:lineRule="exact"/>
              <w:jc w:val="center"/>
              <w:rPr>
                <w:rFonts w:eastAsia="方正仿宋_GB2312"/>
                <w:kern w:val="0"/>
                <w:szCs w:val="21"/>
              </w:rPr>
            </w:pPr>
          </w:p>
        </w:tc>
        <w:tc>
          <w:tcPr>
            <w:tcW w:w="4264" w:type="dxa"/>
            <w:noWrap/>
            <w:vAlign w:val="center"/>
          </w:tcPr>
          <w:p w14:paraId="6EFABE0B"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开发区工业污水处理厂排口下游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633CDEF8" w14:textId="77777777" w:rsidR="0046453C" w:rsidRDefault="0046453C">
            <w:pPr>
              <w:widowControl/>
              <w:spacing w:line="240" w:lineRule="exact"/>
              <w:jc w:val="center"/>
              <w:textAlignment w:val="center"/>
              <w:rPr>
                <w:rFonts w:eastAsia="方正仿宋_GB2312"/>
                <w:kern w:val="0"/>
                <w:szCs w:val="21"/>
                <w:lang w:bidi="ar"/>
              </w:rPr>
            </w:pPr>
          </w:p>
        </w:tc>
      </w:tr>
      <w:tr w:rsidR="0046453C" w14:paraId="4361A8A7" w14:textId="77777777">
        <w:trPr>
          <w:trHeight w:hRule="exact" w:val="340"/>
          <w:jc w:val="center"/>
        </w:trPr>
        <w:tc>
          <w:tcPr>
            <w:tcW w:w="797" w:type="dxa"/>
            <w:vAlign w:val="center"/>
          </w:tcPr>
          <w:p w14:paraId="527454B2"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7BFCF915"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江北新区</w:t>
            </w:r>
          </w:p>
        </w:tc>
        <w:tc>
          <w:tcPr>
            <w:tcW w:w="4264" w:type="dxa"/>
            <w:noWrap/>
            <w:vAlign w:val="center"/>
          </w:tcPr>
          <w:p w14:paraId="2B4CB361"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南京胜科水务有限公司上游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068E8DA4" w14:textId="77777777" w:rsidR="0046453C" w:rsidRDefault="0046453C">
            <w:pPr>
              <w:widowControl/>
              <w:spacing w:line="240" w:lineRule="exact"/>
              <w:jc w:val="center"/>
              <w:textAlignment w:val="center"/>
              <w:rPr>
                <w:rFonts w:eastAsia="方正仿宋_GB2312"/>
                <w:kern w:val="0"/>
                <w:szCs w:val="21"/>
                <w:lang w:bidi="ar"/>
              </w:rPr>
            </w:pPr>
          </w:p>
        </w:tc>
      </w:tr>
      <w:tr w:rsidR="0046453C" w14:paraId="0E74464C" w14:textId="77777777">
        <w:trPr>
          <w:trHeight w:hRule="exact" w:val="340"/>
          <w:jc w:val="center"/>
        </w:trPr>
        <w:tc>
          <w:tcPr>
            <w:tcW w:w="797" w:type="dxa"/>
            <w:vAlign w:val="center"/>
          </w:tcPr>
          <w:p w14:paraId="50CFB3D4"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3B3F6FE9" w14:textId="77777777" w:rsidR="0046453C" w:rsidRDefault="0046453C">
            <w:pPr>
              <w:spacing w:line="240" w:lineRule="exact"/>
              <w:jc w:val="center"/>
              <w:rPr>
                <w:rFonts w:eastAsia="方正仿宋_GB2312"/>
                <w:kern w:val="0"/>
                <w:szCs w:val="21"/>
              </w:rPr>
            </w:pPr>
          </w:p>
        </w:tc>
        <w:tc>
          <w:tcPr>
            <w:tcW w:w="4264" w:type="dxa"/>
            <w:noWrap/>
            <w:vAlign w:val="center"/>
          </w:tcPr>
          <w:p w14:paraId="02358188"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南京胜科水务有限公司下游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78D3C1C2"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88D14B5" w14:textId="77777777">
        <w:trPr>
          <w:trHeight w:hRule="exact" w:val="616"/>
          <w:jc w:val="center"/>
        </w:trPr>
        <w:tc>
          <w:tcPr>
            <w:tcW w:w="797" w:type="dxa"/>
            <w:vAlign w:val="center"/>
          </w:tcPr>
          <w:p w14:paraId="2C6F0EBD"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685A3DB3"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江北新区</w:t>
            </w:r>
          </w:p>
        </w:tc>
        <w:tc>
          <w:tcPr>
            <w:tcW w:w="4264" w:type="dxa"/>
            <w:noWrap/>
            <w:vAlign w:val="center"/>
          </w:tcPr>
          <w:p w14:paraId="02AE30E7"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南京化工园博瑞德水务有限公司上游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080EA5DA"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8B3696A" w14:textId="77777777">
        <w:trPr>
          <w:trHeight w:hRule="exact" w:val="567"/>
          <w:jc w:val="center"/>
        </w:trPr>
        <w:tc>
          <w:tcPr>
            <w:tcW w:w="797" w:type="dxa"/>
            <w:vAlign w:val="center"/>
          </w:tcPr>
          <w:p w14:paraId="0B185669"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3891C121" w14:textId="77777777" w:rsidR="0046453C" w:rsidRDefault="0046453C">
            <w:pPr>
              <w:spacing w:line="240" w:lineRule="exact"/>
              <w:jc w:val="center"/>
              <w:rPr>
                <w:rFonts w:eastAsia="方正仿宋_GB2312"/>
                <w:kern w:val="0"/>
                <w:szCs w:val="21"/>
              </w:rPr>
            </w:pPr>
          </w:p>
        </w:tc>
        <w:tc>
          <w:tcPr>
            <w:tcW w:w="4264" w:type="dxa"/>
            <w:noWrap/>
            <w:vAlign w:val="center"/>
          </w:tcPr>
          <w:p w14:paraId="484B2391"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南京化工园博瑞德水务有限公司下游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0F6CF861"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7BB1A0C" w14:textId="77777777">
        <w:trPr>
          <w:trHeight w:hRule="exact" w:val="340"/>
          <w:jc w:val="center"/>
        </w:trPr>
        <w:tc>
          <w:tcPr>
            <w:tcW w:w="797" w:type="dxa"/>
            <w:vAlign w:val="center"/>
          </w:tcPr>
          <w:p w14:paraId="071EC830"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2FBD5479"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雨花台区</w:t>
            </w:r>
          </w:p>
        </w:tc>
        <w:tc>
          <w:tcPr>
            <w:tcW w:w="4264" w:type="dxa"/>
            <w:noWrap/>
            <w:vAlign w:val="center"/>
          </w:tcPr>
          <w:p w14:paraId="122F0870"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城南污水处理厂三期上游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4FFDBC96" w14:textId="77777777" w:rsidR="0046453C" w:rsidRDefault="0046453C">
            <w:pPr>
              <w:widowControl/>
              <w:spacing w:line="240" w:lineRule="exact"/>
              <w:jc w:val="center"/>
              <w:textAlignment w:val="center"/>
              <w:rPr>
                <w:rFonts w:eastAsia="方正仿宋_GB2312"/>
                <w:kern w:val="0"/>
                <w:szCs w:val="21"/>
                <w:lang w:bidi="ar"/>
              </w:rPr>
            </w:pPr>
          </w:p>
        </w:tc>
      </w:tr>
      <w:tr w:rsidR="0046453C" w14:paraId="2E66741C" w14:textId="77777777">
        <w:trPr>
          <w:trHeight w:hRule="exact" w:val="340"/>
          <w:jc w:val="center"/>
        </w:trPr>
        <w:tc>
          <w:tcPr>
            <w:tcW w:w="797" w:type="dxa"/>
            <w:vAlign w:val="center"/>
          </w:tcPr>
          <w:p w14:paraId="25937D3A"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06C990EB" w14:textId="77777777" w:rsidR="0046453C" w:rsidRDefault="0046453C">
            <w:pPr>
              <w:spacing w:line="240" w:lineRule="exact"/>
              <w:jc w:val="center"/>
              <w:rPr>
                <w:rFonts w:eastAsia="方正仿宋_GB2312"/>
                <w:kern w:val="0"/>
                <w:szCs w:val="21"/>
              </w:rPr>
            </w:pPr>
          </w:p>
        </w:tc>
        <w:tc>
          <w:tcPr>
            <w:tcW w:w="4264" w:type="dxa"/>
            <w:noWrap/>
            <w:vAlign w:val="center"/>
          </w:tcPr>
          <w:p w14:paraId="1E469459"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城南污水处理厂三期下游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1E0EF697" w14:textId="77777777" w:rsidR="0046453C" w:rsidRDefault="0046453C">
            <w:pPr>
              <w:widowControl/>
              <w:spacing w:line="240" w:lineRule="exact"/>
              <w:jc w:val="center"/>
              <w:textAlignment w:val="center"/>
              <w:rPr>
                <w:rFonts w:eastAsia="方正仿宋_GB2312"/>
                <w:kern w:val="0"/>
                <w:szCs w:val="21"/>
                <w:lang w:bidi="ar"/>
              </w:rPr>
            </w:pPr>
          </w:p>
        </w:tc>
      </w:tr>
      <w:tr w:rsidR="0046453C" w14:paraId="4D9CE2B2" w14:textId="77777777">
        <w:trPr>
          <w:trHeight w:hRule="exact" w:val="340"/>
          <w:jc w:val="center"/>
        </w:trPr>
        <w:tc>
          <w:tcPr>
            <w:tcW w:w="797" w:type="dxa"/>
            <w:vAlign w:val="center"/>
          </w:tcPr>
          <w:p w14:paraId="01F7D3C0"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3DDD8440"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溧水区</w:t>
            </w:r>
          </w:p>
        </w:tc>
        <w:tc>
          <w:tcPr>
            <w:tcW w:w="4264" w:type="dxa"/>
            <w:noWrap/>
            <w:vAlign w:val="center"/>
          </w:tcPr>
          <w:p w14:paraId="0B2ABBCE"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溧水秦源污水处理厂上游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3A63CE4D" w14:textId="77777777" w:rsidR="0046453C" w:rsidRDefault="0046453C">
            <w:pPr>
              <w:widowControl/>
              <w:spacing w:line="240" w:lineRule="exact"/>
              <w:jc w:val="center"/>
              <w:textAlignment w:val="center"/>
              <w:rPr>
                <w:rFonts w:eastAsia="方正仿宋_GB2312"/>
                <w:kern w:val="0"/>
                <w:szCs w:val="21"/>
                <w:lang w:bidi="ar"/>
              </w:rPr>
            </w:pPr>
          </w:p>
        </w:tc>
      </w:tr>
      <w:tr w:rsidR="0046453C" w14:paraId="15228C75" w14:textId="77777777">
        <w:trPr>
          <w:trHeight w:hRule="exact" w:val="306"/>
          <w:jc w:val="center"/>
        </w:trPr>
        <w:tc>
          <w:tcPr>
            <w:tcW w:w="797" w:type="dxa"/>
            <w:vAlign w:val="center"/>
          </w:tcPr>
          <w:p w14:paraId="66704B83"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6AE7B05C" w14:textId="77777777" w:rsidR="0046453C" w:rsidRDefault="0046453C">
            <w:pPr>
              <w:spacing w:line="240" w:lineRule="exact"/>
              <w:jc w:val="center"/>
              <w:rPr>
                <w:rFonts w:eastAsia="方正仿宋_GB2312"/>
                <w:kern w:val="0"/>
                <w:szCs w:val="21"/>
              </w:rPr>
            </w:pPr>
          </w:p>
        </w:tc>
        <w:tc>
          <w:tcPr>
            <w:tcW w:w="4264" w:type="dxa"/>
            <w:noWrap/>
            <w:vAlign w:val="center"/>
          </w:tcPr>
          <w:p w14:paraId="778D546C"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溧水秦源污水处理厂下游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6057EB70" w14:textId="77777777" w:rsidR="0046453C" w:rsidRDefault="0046453C">
            <w:pPr>
              <w:widowControl/>
              <w:spacing w:line="240" w:lineRule="exact"/>
              <w:jc w:val="center"/>
              <w:textAlignment w:val="center"/>
              <w:rPr>
                <w:rFonts w:eastAsia="方正仿宋_GB2312"/>
                <w:kern w:val="0"/>
                <w:szCs w:val="21"/>
                <w:lang w:bidi="ar"/>
              </w:rPr>
            </w:pPr>
          </w:p>
        </w:tc>
      </w:tr>
      <w:tr w:rsidR="0046453C" w14:paraId="1AA014CC" w14:textId="77777777">
        <w:trPr>
          <w:trHeight w:hRule="exact" w:val="340"/>
          <w:jc w:val="center"/>
        </w:trPr>
        <w:tc>
          <w:tcPr>
            <w:tcW w:w="797" w:type="dxa"/>
            <w:vAlign w:val="center"/>
          </w:tcPr>
          <w:p w14:paraId="2AE505F4"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1E1FF3A3"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江宁区</w:t>
            </w:r>
          </w:p>
        </w:tc>
        <w:tc>
          <w:tcPr>
            <w:tcW w:w="4264" w:type="dxa"/>
            <w:noWrap/>
            <w:vAlign w:val="center"/>
          </w:tcPr>
          <w:p w14:paraId="62B7423E"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滨江开发区污水处理厂二期上游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330D6B4F" w14:textId="77777777" w:rsidR="0046453C" w:rsidRDefault="0046453C">
            <w:pPr>
              <w:widowControl/>
              <w:spacing w:line="240" w:lineRule="exact"/>
              <w:jc w:val="center"/>
              <w:textAlignment w:val="center"/>
              <w:rPr>
                <w:rFonts w:eastAsia="方正仿宋_GB2312"/>
                <w:kern w:val="0"/>
                <w:szCs w:val="21"/>
                <w:lang w:bidi="ar"/>
              </w:rPr>
            </w:pPr>
          </w:p>
        </w:tc>
      </w:tr>
      <w:tr w:rsidR="0046453C" w14:paraId="358E94AF" w14:textId="77777777">
        <w:trPr>
          <w:trHeight w:hRule="exact" w:val="340"/>
          <w:jc w:val="center"/>
        </w:trPr>
        <w:tc>
          <w:tcPr>
            <w:tcW w:w="797" w:type="dxa"/>
            <w:vAlign w:val="center"/>
          </w:tcPr>
          <w:p w14:paraId="7D3194C2"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7C573241" w14:textId="77777777" w:rsidR="0046453C" w:rsidRDefault="0046453C">
            <w:pPr>
              <w:spacing w:line="240" w:lineRule="exact"/>
              <w:jc w:val="center"/>
              <w:rPr>
                <w:rFonts w:eastAsia="方正仿宋_GB2312"/>
                <w:kern w:val="0"/>
                <w:szCs w:val="21"/>
              </w:rPr>
            </w:pPr>
          </w:p>
        </w:tc>
        <w:tc>
          <w:tcPr>
            <w:tcW w:w="4264" w:type="dxa"/>
            <w:noWrap/>
            <w:vAlign w:val="center"/>
          </w:tcPr>
          <w:p w14:paraId="746C81E5"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滨江开发区污水处理厂二期下游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43E32895" w14:textId="77777777" w:rsidR="0046453C" w:rsidRDefault="0046453C">
            <w:pPr>
              <w:widowControl/>
              <w:spacing w:line="240" w:lineRule="exact"/>
              <w:jc w:val="center"/>
              <w:textAlignment w:val="center"/>
              <w:rPr>
                <w:rFonts w:eastAsia="方正仿宋_GB2312"/>
                <w:kern w:val="0"/>
                <w:szCs w:val="21"/>
                <w:lang w:bidi="ar"/>
              </w:rPr>
            </w:pPr>
          </w:p>
        </w:tc>
      </w:tr>
      <w:tr w:rsidR="0046453C" w14:paraId="182CC4E0" w14:textId="77777777">
        <w:trPr>
          <w:trHeight w:hRule="exact" w:val="340"/>
          <w:jc w:val="center"/>
        </w:trPr>
        <w:tc>
          <w:tcPr>
            <w:tcW w:w="797" w:type="dxa"/>
            <w:vAlign w:val="center"/>
          </w:tcPr>
          <w:p w14:paraId="48E871F0"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62A0EC13"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高淳区</w:t>
            </w:r>
          </w:p>
        </w:tc>
        <w:tc>
          <w:tcPr>
            <w:tcW w:w="4264" w:type="dxa"/>
            <w:noWrap/>
            <w:vAlign w:val="center"/>
          </w:tcPr>
          <w:p w14:paraId="4BF06D64"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南京荣泰污水处理厂上游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5952579E" w14:textId="77777777" w:rsidR="0046453C" w:rsidRDefault="0046453C">
            <w:pPr>
              <w:widowControl/>
              <w:spacing w:line="240" w:lineRule="exact"/>
              <w:jc w:val="center"/>
              <w:textAlignment w:val="center"/>
              <w:rPr>
                <w:rFonts w:eastAsia="方正仿宋_GB2312"/>
                <w:kern w:val="0"/>
                <w:szCs w:val="21"/>
                <w:lang w:bidi="ar"/>
              </w:rPr>
            </w:pPr>
          </w:p>
        </w:tc>
      </w:tr>
      <w:tr w:rsidR="0046453C" w14:paraId="3190ED38" w14:textId="77777777">
        <w:trPr>
          <w:trHeight w:hRule="exact" w:val="340"/>
          <w:jc w:val="center"/>
        </w:trPr>
        <w:tc>
          <w:tcPr>
            <w:tcW w:w="797" w:type="dxa"/>
            <w:vAlign w:val="center"/>
          </w:tcPr>
          <w:p w14:paraId="0E681BE2"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40211CD4" w14:textId="77777777" w:rsidR="0046453C" w:rsidRDefault="0046453C">
            <w:pPr>
              <w:spacing w:line="240" w:lineRule="exact"/>
              <w:jc w:val="center"/>
              <w:rPr>
                <w:rFonts w:eastAsia="方正仿宋_GB2312"/>
                <w:kern w:val="0"/>
                <w:szCs w:val="21"/>
              </w:rPr>
            </w:pPr>
          </w:p>
        </w:tc>
        <w:tc>
          <w:tcPr>
            <w:tcW w:w="4264" w:type="dxa"/>
            <w:noWrap/>
            <w:vAlign w:val="center"/>
          </w:tcPr>
          <w:p w14:paraId="222AF38D"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南京荣泰污水处理厂下游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4205F98C" w14:textId="77777777" w:rsidR="0046453C" w:rsidRDefault="0046453C">
            <w:pPr>
              <w:widowControl/>
              <w:spacing w:line="240" w:lineRule="exact"/>
              <w:jc w:val="center"/>
              <w:textAlignment w:val="center"/>
              <w:rPr>
                <w:rFonts w:eastAsia="方正仿宋_GB2312"/>
                <w:kern w:val="0"/>
                <w:szCs w:val="21"/>
                <w:lang w:bidi="ar"/>
              </w:rPr>
            </w:pPr>
          </w:p>
        </w:tc>
      </w:tr>
      <w:tr w:rsidR="0046453C" w14:paraId="4F4523D1" w14:textId="77777777">
        <w:trPr>
          <w:trHeight w:hRule="exact" w:val="340"/>
          <w:jc w:val="center"/>
        </w:trPr>
        <w:tc>
          <w:tcPr>
            <w:tcW w:w="797" w:type="dxa"/>
            <w:vAlign w:val="center"/>
          </w:tcPr>
          <w:p w14:paraId="1D969C51"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4A965319"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秦淮区</w:t>
            </w:r>
          </w:p>
        </w:tc>
        <w:tc>
          <w:tcPr>
            <w:tcW w:w="4264" w:type="dxa"/>
            <w:noWrap/>
            <w:vAlign w:val="center"/>
          </w:tcPr>
          <w:p w14:paraId="63537B04"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城东污水处理厂一二期排口上游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1AB94673" w14:textId="77777777" w:rsidR="0046453C" w:rsidRDefault="0046453C">
            <w:pPr>
              <w:widowControl/>
              <w:spacing w:line="240" w:lineRule="exact"/>
              <w:jc w:val="center"/>
              <w:textAlignment w:val="center"/>
              <w:rPr>
                <w:rFonts w:eastAsia="方正仿宋_GB2312"/>
                <w:kern w:val="0"/>
                <w:szCs w:val="21"/>
                <w:lang w:bidi="ar"/>
              </w:rPr>
            </w:pPr>
          </w:p>
        </w:tc>
      </w:tr>
      <w:tr w:rsidR="0046453C" w14:paraId="5EDC134C" w14:textId="77777777">
        <w:trPr>
          <w:trHeight w:hRule="exact" w:val="340"/>
          <w:jc w:val="center"/>
        </w:trPr>
        <w:tc>
          <w:tcPr>
            <w:tcW w:w="797" w:type="dxa"/>
            <w:vAlign w:val="center"/>
          </w:tcPr>
          <w:p w14:paraId="24E291A0"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685E4B59" w14:textId="77777777" w:rsidR="0046453C" w:rsidRDefault="0046453C">
            <w:pPr>
              <w:spacing w:line="240" w:lineRule="exact"/>
              <w:jc w:val="center"/>
              <w:rPr>
                <w:rFonts w:eastAsia="方正仿宋_GB2312"/>
                <w:kern w:val="0"/>
                <w:szCs w:val="21"/>
              </w:rPr>
            </w:pPr>
          </w:p>
        </w:tc>
        <w:tc>
          <w:tcPr>
            <w:tcW w:w="4264" w:type="dxa"/>
            <w:noWrap/>
            <w:vAlign w:val="center"/>
          </w:tcPr>
          <w:p w14:paraId="536EFFEA"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城东污水处理厂一二期排口下游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10BFDF07" w14:textId="77777777" w:rsidR="0046453C" w:rsidRDefault="0046453C">
            <w:pPr>
              <w:widowControl/>
              <w:spacing w:line="240" w:lineRule="exact"/>
              <w:jc w:val="center"/>
              <w:textAlignment w:val="center"/>
              <w:rPr>
                <w:rFonts w:eastAsia="方正仿宋_GB2312"/>
                <w:kern w:val="0"/>
                <w:szCs w:val="21"/>
                <w:lang w:bidi="ar"/>
              </w:rPr>
            </w:pPr>
          </w:p>
        </w:tc>
      </w:tr>
      <w:tr w:rsidR="0046453C" w14:paraId="4C0BB42D" w14:textId="77777777">
        <w:trPr>
          <w:trHeight w:hRule="exact" w:val="340"/>
          <w:jc w:val="center"/>
        </w:trPr>
        <w:tc>
          <w:tcPr>
            <w:tcW w:w="797" w:type="dxa"/>
            <w:vAlign w:val="center"/>
          </w:tcPr>
          <w:p w14:paraId="62917FA5"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Merge w:val="restart"/>
            <w:vAlign w:val="center"/>
          </w:tcPr>
          <w:p w14:paraId="2A735B3C"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秦淮区</w:t>
            </w:r>
          </w:p>
        </w:tc>
        <w:tc>
          <w:tcPr>
            <w:tcW w:w="4264" w:type="dxa"/>
            <w:noWrap/>
            <w:vAlign w:val="center"/>
          </w:tcPr>
          <w:p w14:paraId="739328AC"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城东污水处理厂三期排口上游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30E4252C" w14:textId="77777777" w:rsidR="0046453C" w:rsidRDefault="0046453C">
            <w:pPr>
              <w:widowControl/>
              <w:spacing w:line="240" w:lineRule="exact"/>
              <w:jc w:val="center"/>
              <w:textAlignment w:val="center"/>
              <w:rPr>
                <w:rFonts w:eastAsia="方正仿宋_GB2312"/>
                <w:kern w:val="0"/>
                <w:szCs w:val="21"/>
                <w:lang w:bidi="ar"/>
              </w:rPr>
            </w:pPr>
          </w:p>
        </w:tc>
      </w:tr>
      <w:tr w:rsidR="0046453C" w14:paraId="6E444157" w14:textId="77777777">
        <w:trPr>
          <w:trHeight w:hRule="exact" w:val="340"/>
          <w:jc w:val="center"/>
        </w:trPr>
        <w:tc>
          <w:tcPr>
            <w:tcW w:w="797" w:type="dxa"/>
            <w:vAlign w:val="center"/>
          </w:tcPr>
          <w:p w14:paraId="56242AAE" w14:textId="77777777" w:rsidR="0046453C" w:rsidRDefault="0046453C">
            <w:pPr>
              <w:numPr>
                <w:ilvl w:val="0"/>
                <w:numId w:val="7"/>
              </w:numPr>
              <w:spacing w:line="240" w:lineRule="exact"/>
              <w:jc w:val="center"/>
              <w:rPr>
                <w:rFonts w:eastAsia="方正仿宋_GB2312"/>
                <w:kern w:val="0"/>
                <w:szCs w:val="21"/>
              </w:rPr>
            </w:pPr>
          </w:p>
        </w:tc>
        <w:tc>
          <w:tcPr>
            <w:tcW w:w="2199" w:type="dxa"/>
            <w:vMerge/>
            <w:vAlign w:val="center"/>
          </w:tcPr>
          <w:p w14:paraId="04E6E513" w14:textId="77777777" w:rsidR="0046453C" w:rsidRDefault="0046453C">
            <w:pPr>
              <w:spacing w:line="240" w:lineRule="exact"/>
              <w:jc w:val="center"/>
              <w:rPr>
                <w:rFonts w:eastAsia="方正仿宋_GB2312"/>
                <w:kern w:val="0"/>
                <w:szCs w:val="21"/>
              </w:rPr>
            </w:pPr>
          </w:p>
        </w:tc>
        <w:tc>
          <w:tcPr>
            <w:tcW w:w="4264" w:type="dxa"/>
            <w:noWrap/>
            <w:vAlign w:val="center"/>
          </w:tcPr>
          <w:p w14:paraId="49DDE907" w14:textId="77777777" w:rsidR="0046453C" w:rsidRDefault="00000000">
            <w:pPr>
              <w:widowControl/>
              <w:spacing w:line="240" w:lineRule="exact"/>
              <w:jc w:val="center"/>
              <w:textAlignment w:val="center"/>
              <w:rPr>
                <w:rFonts w:eastAsia="方正仿宋_GB2312"/>
                <w:kern w:val="0"/>
                <w:szCs w:val="21"/>
              </w:rPr>
            </w:pPr>
            <w:r>
              <w:rPr>
                <w:rFonts w:eastAsia="方正仿宋_GB2312"/>
                <w:kern w:val="0"/>
                <w:szCs w:val="21"/>
                <w:lang w:bidi="ar"/>
              </w:rPr>
              <w:t>城东污水处理厂三期排口下游</w:t>
            </w:r>
            <w:r>
              <w:rPr>
                <w:rFonts w:eastAsia="方正仿宋_GB2312"/>
                <w:kern w:val="0"/>
                <w:szCs w:val="21"/>
                <w:lang w:bidi="ar"/>
              </w:rPr>
              <w:t>50</w:t>
            </w:r>
            <w:r>
              <w:rPr>
                <w:rFonts w:eastAsia="方正仿宋_GB2312"/>
                <w:kern w:val="0"/>
                <w:szCs w:val="21"/>
                <w:lang w:bidi="ar"/>
              </w:rPr>
              <w:t>米</w:t>
            </w:r>
          </w:p>
        </w:tc>
        <w:tc>
          <w:tcPr>
            <w:tcW w:w="1793" w:type="dxa"/>
            <w:vMerge/>
            <w:noWrap/>
            <w:vAlign w:val="center"/>
          </w:tcPr>
          <w:p w14:paraId="072EF874" w14:textId="77777777" w:rsidR="0046453C" w:rsidRDefault="0046453C">
            <w:pPr>
              <w:widowControl/>
              <w:spacing w:line="240" w:lineRule="exact"/>
              <w:jc w:val="center"/>
              <w:textAlignment w:val="center"/>
              <w:rPr>
                <w:rFonts w:eastAsia="方正仿宋_GB2312"/>
                <w:kern w:val="0"/>
                <w:szCs w:val="21"/>
                <w:lang w:bidi="ar"/>
              </w:rPr>
            </w:pPr>
          </w:p>
        </w:tc>
      </w:tr>
      <w:tr w:rsidR="0046453C" w14:paraId="5777B813" w14:textId="77777777">
        <w:trPr>
          <w:trHeight w:hRule="exact" w:val="340"/>
          <w:jc w:val="center"/>
        </w:trPr>
        <w:tc>
          <w:tcPr>
            <w:tcW w:w="797" w:type="dxa"/>
            <w:vAlign w:val="center"/>
          </w:tcPr>
          <w:p w14:paraId="003780AF" w14:textId="77777777" w:rsidR="0046453C" w:rsidRDefault="0046453C">
            <w:pPr>
              <w:widowControl/>
              <w:numPr>
                <w:ilvl w:val="0"/>
                <w:numId w:val="7"/>
              </w:numPr>
              <w:spacing w:line="240" w:lineRule="exact"/>
              <w:jc w:val="center"/>
              <w:textAlignment w:val="center"/>
              <w:rPr>
                <w:rFonts w:eastAsia="方正仿宋_GB2312"/>
                <w:kern w:val="0"/>
                <w:szCs w:val="21"/>
                <w:lang w:bidi="ar"/>
              </w:rPr>
            </w:pPr>
          </w:p>
        </w:tc>
        <w:tc>
          <w:tcPr>
            <w:tcW w:w="2199" w:type="dxa"/>
            <w:vAlign w:val="center"/>
          </w:tcPr>
          <w:p w14:paraId="3236B82E" w14:textId="77777777" w:rsidR="0046453C" w:rsidRDefault="00000000">
            <w:pPr>
              <w:widowControl/>
              <w:spacing w:line="240" w:lineRule="exact"/>
              <w:jc w:val="center"/>
              <w:textAlignment w:val="center"/>
              <w:rPr>
                <w:rFonts w:eastAsia="方正仿宋_GB2312"/>
                <w:kern w:val="0"/>
                <w:szCs w:val="21"/>
                <w:lang w:bidi="ar"/>
              </w:rPr>
            </w:pPr>
            <w:r>
              <w:rPr>
                <w:rFonts w:eastAsia="方正仿宋_GB2312"/>
                <w:kern w:val="0"/>
                <w:szCs w:val="21"/>
                <w:lang w:bidi="ar"/>
              </w:rPr>
              <w:t>浦口区</w:t>
            </w:r>
          </w:p>
        </w:tc>
        <w:tc>
          <w:tcPr>
            <w:tcW w:w="4264" w:type="dxa"/>
            <w:noWrap/>
            <w:vAlign w:val="center"/>
          </w:tcPr>
          <w:p w14:paraId="34FB7140" w14:textId="77777777" w:rsidR="0046453C" w:rsidRDefault="00000000">
            <w:pPr>
              <w:widowControl/>
              <w:spacing w:line="240" w:lineRule="exact"/>
              <w:jc w:val="center"/>
              <w:textAlignment w:val="center"/>
              <w:rPr>
                <w:rFonts w:eastAsia="方正仿宋_GB2312"/>
                <w:kern w:val="0"/>
                <w:szCs w:val="21"/>
                <w:lang w:bidi="ar"/>
              </w:rPr>
            </w:pPr>
            <w:r>
              <w:rPr>
                <w:rFonts w:eastAsia="方正仿宋_GB2312"/>
                <w:kern w:val="0"/>
                <w:szCs w:val="21"/>
                <w:lang w:bidi="ar"/>
              </w:rPr>
              <w:t>浦口经济开发区污水处理厂（百合湖）</w:t>
            </w:r>
          </w:p>
        </w:tc>
        <w:tc>
          <w:tcPr>
            <w:tcW w:w="1793" w:type="dxa"/>
            <w:vMerge/>
            <w:noWrap/>
            <w:vAlign w:val="center"/>
          </w:tcPr>
          <w:p w14:paraId="77F46CF7" w14:textId="77777777" w:rsidR="0046453C" w:rsidRDefault="0046453C">
            <w:pPr>
              <w:widowControl/>
              <w:spacing w:line="240" w:lineRule="exact"/>
              <w:jc w:val="center"/>
              <w:textAlignment w:val="center"/>
              <w:rPr>
                <w:rFonts w:eastAsia="方正仿宋_GB2312"/>
                <w:kern w:val="0"/>
                <w:szCs w:val="21"/>
                <w:lang w:bidi="ar"/>
              </w:rPr>
            </w:pPr>
          </w:p>
        </w:tc>
      </w:tr>
    </w:tbl>
    <w:p w14:paraId="0912E082"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三、服务评价要求</w:t>
      </w:r>
    </w:p>
    <w:p w14:paraId="1D316983" w14:textId="77777777" w:rsidR="0046453C" w:rsidRDefault="00000000">
      <w:pPr>
        <w:spacing w:line="440" w:lineRule="exact"/>
        <w:ind w:firstLineChars="200" w:firstLine="420"/>
        <w:rPr>
          <w:rFonts w:eastAsia="方正仿宋_GB2312" w:cs="方正仿宋_GB2312"/>
          <w:bCs/>
          <w:kern w:val="0"/>
          <w:szCs w:val="21"/>
        </w:rPr>
      </w:pPr>
      <w:r>
        <w:rPr>
          <w:rFonts w:eastAsia="方正仿宋_GB2312" w:cs="方正仿宋_GB2312" w:hint="eastAsia"/>
          <w:bCs/>
          <w:szCs w:val="21"/>
        </w:rPr>
        <w:t>中标供应商应当按照规定的时限和格式要求，向采购人报送监测报告及相关数据。相关监测活动须在中标供应商</w:t>
      </w:r>
      <w:r>
        <w:rPr>
          <w:rFonts w:eastAsia="方正仿宋_GB2312" w:cs="方正仿宋_GB2312" w:hint="eastAsia"/>
          <w:bCs/>
          <w:szCs w:val="21"/>
        </w:rPr>
        <w:t xml:space="preserve"> CMA </w:t>
      </w:r>
      <w:r>
        <w:rPr>
          <w:rFonts w:eastAsia="方正仿宋_GB2312" w:cs="方正仿宋_GB2312" w:hint="eastAsia"/>
          <w:bCs/>
          <w:szCs w:val="21"/>
        </w:rPr>
        <w:t>资质认定能力范围内开展，出具的监测报告按规定加盖</w:t>
      </w:r>
      <w:r>
        <w:rPr>
          <w:rFonts w:eastAsia="方正仿宋_GB2312" w:cs="方正仿宋_GB2312" w:hint="eastAsia"/>
          <w:bCs/>
          <w:szCs w:val="21"/>
        </w:rPr>
        <w:t xml:space="preserve"> CMA </w:t>
      </w:r>
      <w:r>
        <w:rPr>
          <w:rFonts w:eastAsia="方正仿宋_GB2312" w:cs="方正仿宋_GB2312" w:hint="eastAsia"/>
          <w:bCs/>
          <w:szCs w:val="21"/>
        </w:rPr>
        <w:t>资质印章。中标供应商对全部监测原始记录、监测数据及报告的真实性、准确性承担全部责任。</w:t>
      </w:r>
    </w:p>
    <w:p w14:paraId="607D0E20"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四、人员及实施要求</w:t>
      </w:r>
    </w:p>
    <w:p w14:paraId="67BC5E72"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中标供应商配置的人员、车辆、船只、仪器设备等应当满足样品采集相关技术规范要求，保障日常点位巡查及现场质控工作需要；项目实施全过程须严格落实内部质量控制管理，并接受采购人或其委托单位组织的各类不定期质控检查。</w:t>
      </w:r>
    </w:p>
    <w:p w14:paraId="09441D4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考核要求：</w:t>
      </w:r>
    </w:p>
    <w:p w14:paraId="4F6AACA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资料报送考核：中标供应商应当严格按照采购人规定的格式、时限以及相关监测技术规范要求，报送每次监测的电子版成果资料，并定期提交正式监测报告（含电子版、纸质版）。未按要求时限或格式报送的，每发生一次，采购人有权扣除对应当次监测服务费用的</w:t>
      </w:r>
      <w:r>
        <w:rPr>
          <w:rFonts w:eastAsia="方正仿宋_GB2312" w:hint="eastAsia"/>
          <w:szCs w:val="21"/>
        </w:rPr>
        <w:t>5%</w:t>
      </w:r>
      <w:r>
        <w:rPr>
          <w:rFonts w:eastAsia="方正仿宋_GB2312" w:hint="eastAsia"/>
          <w:szCs w:val="21"/>
        </w:rPr>
        <w:t>。</w:t>
      </w:r>
    </w:p>
    <w:p w14:paraId="592CD73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质量管控考核：中标供应商须无条件接受采购人组织的质控考核，考核形式包括现场质控检查、实验室质控检查、盲样考核等。盲样考核累计两次未通过的，采购人有权扣除截至本次考核对应周期内已发生监测服务费用的</w:t>
      </w:r>
      <w:r>
        <w:rPr>
          <w:rFonts w:eastAsia="方正仿宋_GB2312" w:hint="eastAsia"/>
          <w:szCs w:val="21"/>
        </w:rPr>
        <w:t>10%</w:t>
      </w:r>
      <w:r>
        <w:rPr>
          <w:rFonts w:eastAsia="方正仿宋_GB2312" w:hint="eastAsia"/>
          <w:szCs w:val="21"/>
        </w:rPr>
        <w:t>。</w:t>
      </w:r>
    </w:p>
    <w:p w14:paraId="020ACF5C"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严重违约认定：中标供应商出现下列任一行为的，采购人有权认定其构成严重违约，追究其违约责任，并将其纳入不合格供应商名录：</w:t>
      </w:r>
    </w:p>
    <w:p w14:paraId="1C6E6B3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中标供应商或其项目人员弄虚作假、编造工作记录，篡改、伪造监测数据的；</w:t>
      </w:r>
    </w:p>
    <w:p w14:paraId="04F98976"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《安全保密协议》）。</w:t>
      </w:r>
    </w:p>
    <w:p w14:paraId="6F65A31B" w14:textId="77777777" w:rsidR="0046453C" w:rsidRDefault="00000000">
      <w:pPr>
        <w:shd w:val="clear" w:color="auto" w:fill="FFFFFF"/>
        <w:spacing w:line="360" w:lineRule="auto"/>
        <w:ind w:firstLineChars="200" w:firstLine="420"/>
      </w:pPr>
      <w:r>
        <w:rPr>
          <w:rFonts w:eastAsia="方正仿宋_GB2312" w:hint="eastAsia"/>
          <w:szCs w:val="21"/>
        </w:rPr>
        <w:t>(3)</w:t>
      </w:r>
      <w:r>
        <w:rPr>
          <w:rFonts w:eastAsia="方正仿宋_GB2312" w:hint="eastAsia"/>
          <w:szCs w:val="21"/>
        </w:rPr>
        <w:t>中标供应商履约行为违反《中华人民共和国生态环境法典》《江苏省生态环境条例》及其他现行法律法规规定的。</w:t>
      </w:r>
    </w:p>
    <w:p w14:paraId="1FD606D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违约处理措施：出现上述严重违约情形的，采购人有权视情节严重程度，采取下列一项或多</w:t>
      </w:r>
      <w:r>
        <w:rPr>
          <w:rFonts w:eastAsia="方正仿宋_GB2312" w:hint="eastAsia"/>
          <w:szCs w:val="21"/>
        </w:rPr>
        <w:lastRenderedPageBreak/>
        <w:t>项处理措施：</w:t>
      </w:r>
    </w:p>
    <w:p w14:paraId="383205C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计收违约金，违约金标准为本合同项下已实际结算费用的</w:t>
      </w:r>
      <w:r>
        <w:rPr>
          <w:rFonts w:eastAsia="方正仿宋_GB2312" w:hint="eastAsia"/>
          <w:szCs w:val="21"/>
        </w:rPr>
        <w:t xml:space="preserve"> 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p>
    <w:p w14:paraId="3BF3D15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单方解除或终止本项目服务合同，且无需向中标供应商支付任何补偿、赔偿款项；</w:t>
      </w:r>
    </w:p>
    <w:p w14:paraId="7179A877"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对已完成的监测服务，采购人有权不予结算或相应扣减服务费用；</w:t>
      </w:r>
    </w:p>
    <w:p w14:paraId="44E1EC1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将供应商失信违约信息报送同级财政部门、生态环境主管部门，记入供应商不良行为档案；</w:t>
      </w:r>
    </w:p>
    <w:p w14:paraId="6B64530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(5)</w:t>
      </w:r>
      <w:r>
        <w:rPr>
          <w:rFonts w:eastAsia="方正仿宋_GB2312" w:hint="eastAsia"/>
          <w:szCs w:val="21"/>
        </w:rPr>
        <w:t>采购人有权依据本合同约定及相关法律法规规定，向中标供应商追偿全部直接损失与间接损失，包括但不限于另行遴选检测机构产生的服务费用、调查评估费、律师代理费、案件受理费等；</w:t>
      </w:r>
    </w:p>
    <w:p w14:paraId="6690C30A" w14:textId="77777777" w:rsidR="0046453C" w:rsidRDefault="00000000">
      <w:pPr>
        <w:widowControl/>
        <w:shd w:val="clear" w:color="auto" w:fill="FFFFFF"/>
        <w:spacing w:line="360" w:lineRule="auto"/>
        <w:ind w:firstLineChars="200" w:firstLine="420"/>
        <w:rPr>
          <w:rFonts w:eastAsia="方正仿宋_GB2312"/>
          <w:szCs w:val="21"/>
        </w:rPr>
      </w:pPr>
      <w:r>
        <w:rPr>
          <w:rFonts w:eastAsia="方正仿宋_GB2312" w:hint="eastAsia"/>
          <w:szCs w:val="21"/>
        </w:rPr>
        <w:t>(6)</w:t>
      </w:r>
      <w:r>
        <w:rPr>
          <w:rFonts w:eastAsia="方正仿宋_GB2312" w:hint="eastAsia"/>
          <w:szCs w:val="21"/>
        </w:rPr>
        <w:t>涉嫌违法犯罪的，依法将相关线索移送司法机关处理。</w:t>
      </w:r>
    </w:p>
    <w:p w14:paraId="2884C1D3" w14:textId="77777777" w:rsidR="0046453C" w:rsidRDefault="00000000">
      <w:pPr>
        <w:widowControl/>
        <w:shd w:val="clear" w:color="auto" w:fill="FFFFFF"/>
        <w:spacing w:line="360" w:lineRule="auto"/>
        <w:ind w:firstLineChars="200" w:firstLine="422"/>
        <w:rPr>
          <w:rFonts w:eastAsia="方正仿宋_GB2312"/>
          <w:b/>
          <w:kern w:val="0"/>
          <w:szCs w:val="21"/>
        </w:rPr>
      </w:pPr>
      <w:r>
        <w:rPr>
          <w:rFonts w:eastAsia="方正仿宋_GB2312"/>
          <w:b/>
          <w:kern w:val="0"/>
          <w:szCs w:val="21"/>
        </w:rPr>
        <w:t>五、商务要求</w:t>
      </w:r>
    </w:p>
    <w:p w14:paraId="6C868D26" w14:textId="77777777" w:rsidR="0046453C" w:rsidRDefault="00000000">
      <w:pPr>
        <w:spacing w:line="360" w:lineRule="auto"/>
        <w:ind w:firstLineChars="200" w:firstLine="422"/>
        <w:rPr>
          <w:rFonts w:eastAsia="方正仿宋_GB2312"/>
          <w:b/>
          <w:bCs/>
          <w:szCs w:val="21"/>
        </w:rPr>
      </w:pPr>
      <w:r>
        <w:rPr>
          <w:rFonts w:eastAsia="方正仿宋_GB2312"/>
          <w:b/>
          <w:bCs/>
          <w:szCs w:val="21"/>
        </w:rPr>
        <w:t>（一）报价要求</w:t>
      </w:r>
    </w:p>
    <w:p w14:paraId="6C836157"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1.</w:t>
      </w:r>
      <w:r>
        <w:rPr>
          <w:rFonts w:ascii="方正仿宋_GB2312" w:eastAsia="方正仿宋_GB2312" w:hAnsi="方正仿宋_GB2312" w:cs="方正仿宋_GB2312" w:hint="eastAsia"/>
          <w:bCs/>
          <w:szCs w:val="21"/>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w:t>
      </w:r>
    </w:p>
    <w:p w14:paraId="7F30EB93"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2.</w:t>
      </w:r>
      <w:r>
        <w:rPr>
          <w:rFonts w:eastAsia="方正仿宋_GB2312"/>
          <w:bCs/>
          <w:szCs w:val="21"/>
        </w:rPr>
        <w:t>投标人因自身报价错漏、让利或竞争性报价产生的全部风险由其自行承担，不得以此为由减轻合同责任、减少服务内容、降低服务质量标准。</w:t>
      </w:r>
    </w:p>
    <w:p w14:paraId="6F0BA0C1" w14:textId="77777777" w:rsidR="0046453C" w:rsidRDefault="00000000">
      <w:pPr>
        <w:spacing w:line="360" w:lineRule="auto"/>
        <w:ind w:firstLineChars="200" w:firstLine="420"/>
        <w:rPr>
          <w:rFonts w:eastAsia="方正仿宋_GB2312"/>
          <w:bCs/>
          <w:szCs w:val="21"/>
        </w:rPr>
      </w:pPr>
      <w:r>
        <w:rPr>
          <w:rFonts w:eastAsia="方正仿宋_GB2312"/>
          <w:bCs/>
          <w:szCs w:val="21"/>
        </w:rPr>
        <w:t>3.</w:t>
      </w:r>
      <w:r>
        <w:rPr>
          <w:rFonts w:eastAsia="方正仿宋_GB2312"/>
          <w:bCs/>
          <w:szCs w:val="21"/>
        </w:rPr>
        <w:t>投标人报价除覆盖本文件列明的全部工作内容外，还应包含保障服务正常运行所需的全部物资及配套服务；如对报价包含范围的理解存在歧义，以采购人解释为准。</w:t>
      </w:r>
    </w:p>
    <w:p w14:paraId="4A8ED59B" w14:textId="77777777" w:rsidR="0046453C" w:rsidRDefault="00000000">
      <w:pPr>
        <w:widowControl/>
        <w:shd w:val="clear" w:color="auto" w:fill="FFFFFF"/>
        <w:spacing w:line="360" w:lineRule="auto"/>
        <w:ind w:firstLineChars="200" w:firstLine="420"/>
        <w:rPr>
          <w:rFonts w:eastAsia="方正仿宋_GB2312"/>
          <w:bCs/>
          <w:szCs w:val="21"/>
        </w:rPr>
      </w:pPr>
      <w:r>
        <w:rPr>
          <w:rFonts w:eastAsia="方正仿宋_GB2312"/>
          <w:bCs/>
          <w:szCs w:val="21"/>
        </w:rPr>
        <w:t>4.</w:t>
      </w:r>
      <w:r>
        <w:rPr>
          <w:rFonts w:eastAsia="方正仿宋_GB2312"/>
          <w:bCs/>
          <w:szCs w:val="21"/>
        </w:rPr>
        <w:t>本次投标采用优惠率方式报价，投标人应充分考量所有服务内容及各类可能发生的附加费用，将其纳入总报价统筹测算。无论是否出现夜间采样、节假日作业、高空作业等《江苏省环境监测专业服务收费管理办法》《江苏省环境监测专业服务收费标准》规定的可加收情形，履约期间均不再另行计取任何费用。请投标人基于上述包干前提，审慎测算并填报最终投标优惠率。</w:t>
      </w:r>
    </w:p>
    <w:p w14:paraId="5B7DDA2B" w14:textId="77777777" w:rsidR="0046453C" w:rsidRDefault="00000000">
      <w:pPr>
        <w:spacing w:line="360" w:lineRule="auto"/>
        <w:ind w:firstLineChars="200" w:firstLine="422"/>
        <w:rPr>
          <w:rFonts w:eastAsia="方正仿宋_GB2312"/>
          <w:b/>
          <w:bCs/>
          <w:szCs w:val="21"/>
        </w:rPr>
      </w:pPr>
      <w:r>
        <w:rPr>
          <w:rFonts w:eastAsia="方正仿宋_GB2312"/>
          <w:b/>
          <w:bCs/>
          <w:szCs w:val="21"/>
        </w:rPr>
        <w:t>（二）付款方式</w:t>
      </w:r>
    </w:p>
    <w:p w14:paraId="48B07236" w14:textId="77777777" w:rsidR="0046453C" w:rsidRDefault="00000000">
      <w:pPr>
        <w:pStyle w:val="Afff8"/>
        <w:framePr w:wrap="auto" w:yAlign="inline"/>
        <w:spacing w:line="336" w:lineRule="auto"/>
        <w:ind w:firstLine="420"/>
        <w:jc w:val="left"/>
        <w:rPr>
          <w:rFonts w:eastAsia="方正仿宋_GB2312" w:cs="Times New Roman"/>
          <w:b/>
          <w:bCs/>
          <w:color w:val="auto"/>
        </w:rPr>
      </w:pPr>
      <w:r>
        <w:rPr>
          <w:rFonts w:eastAsia="方正仿宋_GB2312" w:cs="Times New Roman"/>
          <w:color w:val="auto"/>
        </w:rPr>
        <w:t xml:space="preserve">1. </w:t>
      </w:r>
      <w:r>
        <w:rPr>
          <w:rFonts w:eastAsia="方正仿宋_GB2312" w:cs="Times New Roman"/>
          <w:color w:val="auto"/>
        </w:rPr>
        <w:t>本次采购的监测期限为：</w:t>
      </w:r>
      <w:r>
        <w:rPr>
          <w:rFonts w:eastAsia="方正仿宋_GB2312" w:cs="Times New Roman"/>
          <w:b/>
          <w:bCs/>
          <w:color w:val="auto"/>
        </w:rPr>
        <w:t>本项目监测服务期限自合同签订之日起</w:t>
      </w:r>
      <w:r>
        <w:rPr>
          <w:rFonts w:eastAsia="方正仿宋_GB2312" w:cs="Times New Roman"/>
          <w:b/>
          <w:bCs/>
          <w:color w:val="auto"/>
        </w:rPr>
        <w:t>1</w:t>
      </w:r>
      <w:r>
        <w:rPr>
          <w:rFonts w:eastAsia="方正仿宋_GB2312" w:cs="Times New Roman"/>
          <w:b/>
          <w:bCs/>
          <w:color w:val="auto"/>
        </w:rPr>
        <w:t>年止。</w:t>
      </w:r>
    </w:p>
    <w:p w14:paraId="2EAEBFF6"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2. </w:t>
      </w:r>
      <w:r>
        <w:rPr>
          <w:rFonts w:eastAsia="方正仿宋_GB2312" w:cs="Times New Roman"/>
          <w:color w:val="auto"/>
        </w:rPr>
        <w:t>首期付款：合同签订生效后，中标供应商开具</w:t>
      </w:r>
      <w:r>
        <w:rPr>
          <w:rFonts w:eastAsia="方正仿宋_GB2312" w:cs="Times New Roman" w:hint="eastAsia"/>
          <w:color w:val="auto"/>
        </w:rPr>
        <w:t>对应</w:t>
      </w:r>
      <w:r>
        <w:rPr>
          <w:rFonts w:eastAsia="方正仿宋_GB2312" w:cs="Times New Roman"/>
          <w:color w:val="auto"/>
        </w:rPr>
        <w:t>采购包</w:t>
      </w:r>
      <w:r>
        <w:rPr>
          <w:rFonts w:eastAsia="方正仿宋_GB2312" w:cs="Times New Roman" w:hint="eastAsia"/>
          <w:color w:val="auto"/>
        </w:rPr>
        <w:t>预算金额</w:t>
      </w:r>
      <w:r>
        <w:rPr>
          <w:rFonts w:eastAsia="方正仿宋_GB2312" w:cs="Times New Roman"/>
          <w:color w:val="auto"/>
        </w:rPr>
        <w:t>20%</w:t>
      </w:r>
      <w:r>
        <w:rPr>
          <w:rFonts w:eastAsia="方正仿宋_GB2312" w:cs="Times New Roman"/>
          <w:color w:val="auto"/>
        </w:rPr>
        <w:t>的合法有效正规发票；采购人在收到发票后</w:t>
      </w:r>
      <w:r>
        <w:rPr>
          <w:rFonts w:eastAsia="方正仿宋_GB2312" w:cs="Times New Roman"/>
          <w:color w:val="auto"/>
        </w:rPr>
        <w:t>20</w:t>
      </w:r>
      <w:r>
        <w:rPr>
          <w:rFonts w:eastAsia="方正仿宋_GB2312" w:cs="Times New Roman"/>
          <w:color w:val="auto"/>
        </w:rPr>
        <w:t>个工作日支付对应款项；</w:t>
      </w:r>
    </w:p>
    <w:p w14:paraId="133BFF66"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3.</w:t>
      </w:r>
      <w:r>
        <w:rPr>
          <w:rFonts w:eastAsia="方正仿宋_GB2312" w:cs="Times New Roman"/>
          <w:color w:val="auto"/>
        </w:rPr>
        <w:t>进度付款：</w:t>
      </w:r>
      <w:r>
        <w:rPr>
          <w:rFonts w:eastAsia="方正仿宋_GB2312" w:cs="Times New Roman"/>
          <w:color w:val="auto"/>
        </w:rPr>
        <w:t>2026</w:t>
      </w:r>
      <w:r>
        <w:rPr>
          <w:rFonts w:eastAsia="方正仿宋_GB2312" w:cs="Times New Roman"/>
          <w:color w:val="auto"/>
        </w:rPr>
        <w:t>年第四季度财政资金下达后，中标供应商开具金额不超过</w:t>
      </w:r>
      <w:r>
        <w:rPr>
          <w:rFonts w:eastAsia="方正仿宋_GB2312" w:cs="Times New Roman" w:hint="eastAsia"/>
          <w:color w:val="auto"/>
        </w:rPr>
        <w:t>对应</w:t>
      </w:r>
      <w:r>
        <w:rPr>
          <w:rFonts w:eastAsia="方正仿宋_GB2312" w:cs="Times New Roman"/>
          <w:color w:val="auto"/>
        </w:rPr>
        <w:t>采购包</w:t>
      </w:r>
      <w:r>
        <w:rPr>
          <w:rFonts w:eastAsia="方正仿宋_GB2312" w:cs="Times New Roman" w:hint="eastAsia"/>
          <w:color w:val="auto"/>
        </w:rPr>
        <w:t>预算金额</w:t>
      </w:r>
      <w:r>
        <w:rPr>
          <w:rFonts w:eastAsia="方正仿宋_GB2312" w:cs="Times New Roman"/>
          <w:color w:val="auto"/>
        </w:rPr>
        <w:t>50%</w:t>
      </w:r>
      <w:r>
        <w:rPr>
          <w:rFonts w:eastAsia="方正仿宋_GB2312" w:cs="Times New Roman"/>
          <w:color w:val="auto"/>
        </w:rPr>
        <w:t>的合法有效正规发票；采购人在收到发票后</w:t>
      </w:r>
      <w:r>
        <w:rPr>
          <w:rFonts w:eastAsia="方正仿宋_GB2312" w:cs="Times New Roman"/>
          <w:color w:val="auto"/>
        </w:rPr>
        <w:t>20</w:t>
      </w:r>
      <w:r>
        <w:rPr>
          <w:rFonts w:eastAsia="方正仿宋_GB2312" w:cs="Times New Roman"/>
          <w:color w:val="auto"/>
        </w:rPr>
        <w:t>个工作日内，向中标供应商支付对应款项</w:t>
      </w:r>
      <w:r>
        <w:rPr>
          <w:rFonts w:eastAsia="方正仿宋_GB2312" w:cs="Times New Roman" w:hint="eastAsia"/>
          <w:color w:val="auto"/>
        </w:rPr>
        <w:t>；</w:t>
      </w:r>
    </w:p>
    <w:p w14:paraId="0F5D7EEE"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4. </w:t>
      </w:r>
      <w:r>
        <w:rPr>
          <w:rFonts w:eastAsia="方正仿宋_GB2312" w:cs="Times New Roman"/>
          <w:color w:val="auto"/>
        </w:rPr>
        <w:t>尾款支付：</w:t>
      </w:r>
      <w:r>
        <w:rPr>
          <w:rFonts w:eastAsia="方正仿宋_GB2312" w:cs="Times New Roman" w:hint="eastAsia"/>
          <w:color w:val="auto"/>
        </w:rPr>
        <w:t>剩余尾款</w:t>
      </w:r>
      <w:r>
        <w:rPr>
          <w:rFonts w:eastAsia="方正仿宋_GB2312" w:cs="Times New Roman"/>
          <w:color w:val="auto"/>
        </w:rPr>
        <w:t>待服务期满、项目经采购人验收合格且财政资金下达后，中标供应商开</w:t>
      </w:r>
      <w:r>
        <w:rPr>
          <w:rFonts w:eastAsia="方正仿宋_GB2312" w:cs="Times New Roman"/>
          <w:color w:val="auto"/>
        </w:rPr>
        <w:lastRenderedPageBreak/>
        <w:t>具剩余尾款对应的合法有效正规发票；采购人在收到发票后</w:t>
      </w:r>
      <w:r>
        <w:rPr>
          <w:rFonts w:eastAsia="方正仿宋_GB2312" w:cs="Times New Roman"/>
          <w:color w:val="auto"/>
        </w:rPr>
        <w:t>20</w:t>
      </w:r>
      <w:r>
        <w:rPr>
          <w:rFonts w:eastAsia="方正仿宋_GB2312" w:cs="Times New Roman"/>
          <w:color w:val="auto"/>
        </w:rPr>
        <w:t>个工作日内结清尾款。</w:t>
      </w:r>
      <w:r>
        <w:rPr>
          <w:rFonts w:eastAsia="方正仿宋_GB2312" w:cs="Times New Roman" w:hint="eastAsia"/>
          <w:color w:val="auto"/>
        </w:rPr>
        <w:t>最终全部累计支付款项，不超过对应采购包预算金额</w:t>
      </w:r>
      <w:r>
        <w:rPr>
          <w:rFonts w:eastAsia="方正仿宋_GB2312" w:cs="Times New Roman"/>
          <w:color w:val="auto"/>
        </w:rPr>
        <w:t>。</w:t>
      </w:r>
    </w:p>
    <w:p w14:paraId="1D65ED63" w14:textId="77777777" w:rsidR="0046453C" w:rsidRDefault="00000000">
      <w:pPr>
        <w:pStyle w:val="Afff8"/>
        <w:framePr w:wrap="auto" w:yAlign="inline"/>
        <w:spacing w:line="336" w:lineRule="auto"/>
        <w:ind w:firstLine="420"/>
        <w:jc w:val="left"/>
        <w:rPr>
          <w:rFonts w:eastAsia="方正仿宋_GB2312" w:cs="Times New Roman"/>
          <w:color w:val="auto"/>
        </w:rPr>
      </w:pPr>
      <w:r>
        <w:rPr>
          <w:rFonts w:eastAsia="方正仿宋_GB2312" w:cs="Times New Roman"/>
          <w:color w:val="auto"/>
        </w:rPr>
        <w:t xml:space="preserve">5. </w:t>
      </w:r>
      <w:r>
        <w:rPr>
          <w:rFonts w:eastAsia="方正仿宋_GB2312" w:cs="Times New Roman"/>
          <w:color w:val="auto"/>
        </w:rPr>
        <w:t>资金不足处理：若当年财政拨款金额不足合同约定金额，未支付部分顺延至下一年度，与尾款一并支付。</w:t>
      </w:r>
    </w:p>
    <w:p w14:paraId="22DDAE8E" w14:textId="77777777" w:rsidR="0046453C" w:rsidRDefault="00000000">
      <w:pPr>
        <w:pStyle w:val="Afff8"/>
        <w:framePr w:wrap="auto" w:yAlign="inline"/>
        <w:spacing w:line="348" w:lineRule="auto"/>
        <w:ind w:firstLine="420"/>
        <w:jc w:val="left"/>
        <w:rPr>
          <w:rFonts w:eastAsia="方正仿宋_GB2312" w:cs="Times New Roman"/>
          <w:sz w:val="28"/>
          <w:szCs w:val="28"/>
        </w:rPr>
      </w:pPr>
      <w:r>
        <w:rPr>
          <w:rFonts w:eastAsia="方正仿宋_GB2312" w:cs="Times New Roman"/>
          <w:color w:val="auto"/>
        </w:rPr>
        <w:t xml:space="preserve">6. </w:t>
      </w:r>
      <w:r>
        <w:rPr>
          <w:rFonts w:eastAsia="方正仿宋_GB2312" w:cs="Times New Roman"/>
          <w:color w:val="auto"/>
        </w:rPr>
        <w:t>结算规则：本项目结算费用参照《江苏省环境监测专业服务收费标准》（苏价费〔</w:t>
      </w:r>
      <w:r>
        <w:rPr>
          <w:rFonts w:eastAsia="方正仿宋_GB2312" w:cs="Times New Roman"/>
          <w:color w:val="auto"/>
        </w:rPr>
        <w:t>2006</w:t>
      </w:r>
      <w:r>
        <w:rPr>
          <w:rFonts w:eastAsia="方正仿宋_GB2312" w:cs="Times New Roman"/>
          <w:color w:val="auto"/>
        </w:rPr>
        <w:t>〕</w:t>
      </w:r>
      <w:r>
        <w:rPr>
          <w:rFonts w:eastAsia="方正仿宋_GB2312" w:cs="Times New Roman"/>
          <w:color w:val="auto"/>
        </w:rPr>
        <w:t>397</w:t>
      </w:r>
      <w:r>
        <w:rPr>
          <w:rFonts w:eastAsia="方正仿宋_GB2312" w:cs="Times New Roman"/>
          <w:color w:val="auto"/>
        </w:rPr>
        <w:t>号）所列项目单价作为核算参考依据，实际计费基数为完成本项目全部工作内容对应的完整</w:t>
      </w:r>
      <w:r>
        <w:rPr>
          <w:rFonts w:eastAsia="方正仿宋_GB2312" w:cs="Times New Roman" w:hint="eastAsia"/>
          <w:color w:val="auto"/>
        </w:rPr>
        <w:t>服务</w:t>
      </w:r>
      <w:r>
        <w:rPr>
          <w:rFonts w:eastAsia="方正仿宋_GB2312" w:cs="Times New Roman"/>
          <w:color w:val="auto"/>
        </w:rPr>
        <w:t>费用，结算费用</w:t>
      </w:r>
      <w:r>
        <w:rPr>
          <w:rFonts w:eastAsia="方正仿宋_GB2312" w:cs="Times New Roman"/>
          <w:color w:val="auto"/>
        </w:rPr>
        <w:t>=</w:t>
      </w:r>
      <w:r>
        <w:rPr>
          <w:rFonts w:eastAsia="方正仿宋_GB2312" w:cs="Times New Roman"/>
          <w:color w:val="auto"/>
        </w:rPr>
        <w:t>计费基数</w:t>
      </w:r>
      <w:r>
        <w:rPr>
          <w:rFonts w:eastAsia="方正仿宋_GB2312" w:cs="Times New Roman"/>
          <w:color w:val="auto"/>
        </w:rPr>
        <w:t>×</w:t>
      </w:r>
      <w:r>
        <w:rPr>
          <w:rFonts w:eastAsia="方正仿宋_GB2312" w:cs="Times New Roman"/>
          <w:color w:val="auto"/>
        </w:rPr>
        <w:t>（</w:t>
      </w:r>
      <w:r>
        <w:rPr>
          <w:rFonts w:eastAsia="方正仿宋_GB2312" w:cs="Times New Roman"/>
          <w:color w:val="auto"/>
        </w:rPr>
        <w:t>1‑</w:t>
      </w:r>
      <w:r>
        <w:rPr>
          <w:rFonts w:eastAsia="方正仿宋_GB2312" w:cs="Times New Roman"/>
          <w:color w:val="auto"/>
        </w:rPr>
        <w:t>投标优惠率）</w:t>
      </w:r>
      <w:r>
        <w:rPr>
          <w:rFonts w:eastAsia="方正仿宋_GB2312" w:cs="Times New Roman" w:hint="eastAsia"/>
          <w:color w:val="auto"/>
        </w:rPr>
        <w:t>。</w:t>
      </w:r>
      <w:r>
        <w:rPr>
          <w:rFonts w:eastAsia="方正仿宋_GB2312" w:cs="Times New Roman"/>
          <w:color w:val="auto"/>
        </w:rPr>
        <w:t>计费基数涵盖完成项目所需的各类基础费用，包括但不限于现场采样、测试分析、样品处理、报告编制、人员劳务（含夜间、登高、节假日作业）、设备耗材、车辆交通、专家咨询、差旅费用、成果制作、数据统计、结果分析、售后服务、各项税费等。</w:t>
      </w:r>
      <w:r>
        <w:rPr>
          <w:rFonts w:eastAsia="方正仿宋_GB2312" w:cs="Times New Roman"/>
          <w:sz w:val="28"/>
          <w:szCs w:val="28"/>
        </w:rPr>
        <w:br w:type="page"/>
      </w:r>
    </w:p>
    <w:p w14:paraId="7406BF7B" w14:textId="77777777" w:rsidR="0046453C" w:rsidRDefault="00000000">
      <w:pPr>
        <w:jc w:val="center"/>
        <w:outlineLvl w:val="1"/>
        <w:rPr>
          <w:rFonts w:eastAsia="方正仿宋_GB2312" w:cs="方正仿宋_GB2312"/>
          <w:sz w:val="28"/>
          <w:szCs w:val="28"/>
        </w:rPr>
      </w:pPr>
      <w:r>
        <w:rPr>
          <w:rFonts w:eastAsia="方正仿宋_GB2312" w:cs="方正仿宋_GB2312" w:hint="eastAsia"/>
          <w:sz w:val="28"/>
          <w:szCs w:val="28"/>
        </w:rPr>
        <w:lastRenderedPageBreak/>
        <w:t>采购包</w:t>
      </w:r>
      <w:r>
        <w:rPr>
          <w:rFonts w:eastAsia="方正仿宋_GB2312" w:cs="方正仿宋_GB2312" w:hint="eastAsia"/>
          <w:sz w:val="28"/>
          <w:szCs w:val="28"/>
        </w:rPr>
        <w:t>3</w:t>
      </w:r>
      <w:r>
        <w:rPr>
          <w:rFonts w:eastAsia="方正仿宋_GB2312" w:cs="方正仿宋_GB2312" w:hint="eastAsia"/>
          <w:sz w:val="28"/>
          <w:szCs w:val="28"/>
        </w:rPr>
        <w:t>：</w:t>
      </w:r>
      <w:r>
        <w:rPr>
          <w:rFonts w:eastAsia="方正仿宋_GB2312" w:cs="方正仿宋_GB2312" w:hint="eastAsia"/>
          <w:sz w:val="28"/>
          <w:szCs w:val="28"/>
        </w:rPr>
        <w:t>2026</w:t>
      </w:r>
      <w:r>
        <w:rPr>
          <w:rFonts w:eastAsia="方正仿宋_GB2312" w:cs="方正仿宋_GB2312" w:hint="eastAsia"/>
          <w:sz w:val="28"/>
          <w:szCs w:val="28"/>
        </w:rPr>
        <w:t>年南京市重点区域断面关联排涝泵站水质监测项目</w:t>
      </w:r>
    </w:p>
    <w:p w14:paraId="1C56671C" w14:textId="77777777" w:rsidR="0046453C" w:rsidRDefault="00000000">
      <w:pPr>
        <w:shd w:val="clear" w:color="auto" w:fill="FFFFFF"/>
        <w:spacing w:line="360" w:lineRule="auto"/>
        <w:ind w:firstLineChars="200" w:firstLine="422"/>
        <w:rPr>
          <w:rFonts w:eastAsia="方正仿宋_GB2312" w:cs="方正仿宋_GB2312"/>
          <w:b/>
          <w:szCs w:val="21"/>
        </w:rPr>
      </w:pPr>
      <w:r>
        <w:rPr>
          <w:rFonts w:eastAsia="方正仿宋_GB2312" w:cs="方正仿宋_GB2312" w:hint="eastAsia"/>
          <w:b/>
          <w:szCs w:val="21"/>
        </w:rPr>
        <w:t>一、项目概况</w:t>
      </w:r>
    </w:p>
    <w:p w14:paraId="696889B6" w14:textId="77777777" w:rsidR="0046453C" w:rsidRDefault="00000000">
      <w:pPr>
        <w:widowControl/>
        <w:shd w:val="clear" w:color="auto" w:fill="FFFFFF"/>
        <w:spacing w:line="360" w:lineRule="auto"/>
        <w:ind w:firstLineChars="200" w:firstLine="420"/>
        <w:jc w:val="left"/>
        <w:rPr>
          <w:rFonts w:eastAsia="方正仿宋_GB2312" w:cs="方正仿宋_GB2312"/>
          <w:b/>
          <w:szCs w:val="21"/>
        </w:rPr>
      </w:pPr>
      <w:r>
        <w:rPr>
          <w:rFonts w:eastAsia="方正仿宋_GB2312" w:cs="方正仿宋_GB2312" w:hint="eastAsia"/>
          <w:bCs/>
          <w:szCs w:val="21"/>
        </w:rPr>
        <w:t>为避免排涝泵站前池水对重点断面水环境质量造成冲击，及时提供水质异常预警，助力重点断面水质达标，根据《南京市重点断面水环境区域补偿工作方案》、《</w:t>
      </w:r>
      <w:r>
        <w:rPr>
          <w:rFonts w:eastAsia="方正仿宋_GB2312" w:cs="方正仿宋_GB2312" w:hint="eastAsia"/>
          <w:bCs/>
          <w:szCs w:val="21"/>
        </w:rPr>
        <w:t>2026</w:t>
      </w:r>
      <w:r>
        <w:rPr>
          <w:rFonts w:eastAsia="方正仿宋_GB2312" w:cs="方正仿宋_GB2312" w:hint="eastAsia"/>
          <w:bCs/>
          <w:szCs w:val="21"/>
        </w:rPr>
        <w:t>年南京市生态环境保护工作要点》等文件精神，每月对</w:t>
      </w:r>
      <w:r>
        <w:rPr>
          <w:rFonts w:eastAsia="方正仿宋_GB2312" w:cs="方正仿宋_GB2312" w:hint="eastAsia"/>
          <w:bCs/>
          <w:szCs w:val="21"/>
        </w:rPr>
        <w:t>123</w:t>
      </w:r>
      <w:r>
        <w:rPr>
          <w:rFonts w:eastAsia="方正仿宋_GB2312" w:cs="方正仿宋_GB2312" w:hint="eastAsia"/>
          <w:bCs/>
          <w:szCs w:val="21"/>
        </w:rPr>
        <w:t>个重点区域的断面关联排涝泵站前池及海宏码头和上游</w:t>
      </w:r>
      <w:r>
        <w:rPr>
          <w:rFonts w:eastAsia="方正仿宋_GB2312" w:cs="方正仿宋_GB2312" w:hint="eastAsia"/>
          <w:bCs/>
          <w:szCs w:val="21"/>
        </w:rPr>
        <w:t>5</w:t>
      </w:r>
      <w:r>
        <w:rPr>
          <w:rFonts w:eastAsia="方正仿宋_GB2312" w:cs="方正仿宋_GB2312" w:hint="eastAsia"/>
          <w:bCs/>
          <w:szCs w:val="21"/>
        </w:rPr>
        <w:t>个点位水质监测一次。</w:t>
      </w:r>
    </w:p>
    <w:p w14:paraId="7F11E492"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二、服务需求</w:t>
      </w:r>
    </w:p>
    <w:p w14:paraId="395F5D45"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1.</w:t>
      </w:r>
      <w:r>
        <w:rPr>
          <w:rFonts w:eastAsia="方正仿宋_GB2312" w:cs="方正仿宋_GB2312" w:hint="eastAsia"/>
          <w:bCs/>
          <w:szCs w:val="21"/>
        </w:rPr>
        <w:t>工作内容：</w:t>
      </w:r>
      <w:r>
        <w:rPr>
          <w:rFonts w:eastAsia="方正仿宋_GB2312" w:hint="eastAsia"/>
          <w:bCs/>
          <w:szCs w:val="21"/>
        </w:rPr>
        <w:t>对重点关联排涝泵站前池</w:t>
      </w:r>
      <w:r>
        <w:rPr>
          <w:rFonts w:eastAsia="方正仿宋_GB2312" w:hint="eastAsia"/>
          <w:bCs/>
          <w:szCs w:val="21"/>
        </w:rPr>
        <w:t>123</w:t>
      </w:r>
      <w:r>
        <w:rPr>
          <w:rFonts w:eastAsia="方正仿宋_GB2312" w:hint="eastAsia"/>
          <w:bCs/>
          <w:szCs w:val="21"/>
        </w:rPr>
        <w:t>个断面及海宏码头和上游</w:t>
      </w:r>
      <w:r>
        <w:rPr>
          <w:rFonts w:eastAsia="方正仿宋_GB2312" w:hint="eastAsia"/>
          <w:bCs/>
          <w:szCs w:val="21"/>
        </w:rPr>
        <w:t xml:space="preserve"> 5 </w:t>
      </w:r>
      <w:r>
        <w:rPr>
          <w:rFonts w:eastAsia="方正仿宋_GB2312" w:hint="eastAsia"/>
          <w:bCs/>
          <w:szCs w:val="21"/>
        </w:rPr>
        <w:t>个点位，每月开展采样监测。项目履约期间，采购人可根据实际工作需要对监测点位、监测频次、监测因子予以调整，中标供应商须无条件配合完成全部监测工作；跟踪研判水质波动情况，编制监测数据报告，并开展数据分析工作。</w:t>
      </w:r>
    </w:p>
    <w:p w14:paraId="32635DC8" w14:textId="77777777" w:rsidR="0046453C" w:rsidRDefault="00000000">
      <w:pPr>
        <w:spacing w:line="440" w:lineRule="exact"/>
        <w:ind w:firstLineChars="200" w:firstLine="420"/>
        <w:rPr>
          <w:rFonts w:eastAsia="方正仿宋_GB2312" w:cs="方正仿宋_GB2312"/>
          <w:bCs/>
          <w:color w:val="000000"/>
          <w:szCs w:val="21"/>
        </w:rPr>
      </w:pPr>
      <w:r>
        <w:rPr>
          <w:rFonts w:eastAsia="方正仿宋_GB2312" w:cs="方正仿宋_GB2312" w:hint="eastAsia"/>
          <w:bCs/>
          <w:color w:val="000000"/>
          <w:szCs w:val="21"/>
        </w:rPr>
        <w:t>2.</w:t>
      </w:r>
      <w:r>
        <w:rPr>
          <w:rFonts w:eastAsia="方正仿宋_GB2312" w:cs="方正仿宋_GB2312" w:hint="eastAsia"/>
          <w:bCs/>
          <w:color w:val="000000"/>
          <w:szCs w:val="21"/>
        </w:rPr>
        <w:t>监测点位：</w:t>
      </w:r>
    </w:p>
    <w:p w14:paraId="4108B9F1" w14:textId="77777777" w:rsidR="0046453C" w:rsidRDefault="00000000">
      <w:pPr>
        <w:spacing w:line="440" w:lineRule="exact"/>
        <w:ind w:firstLineChars="200" w:firstLine="420"/>
        <w:rPr>
          <w:rFonts w:eastAsia="方正仿宋_GB2312" w:cs="方正仿宋_GB2312"/>
          <w:bCs/>
          <w:color w:val="000000"/>
          <w:szCs w:val="21"/>
        </w:rPr>
      </w:pPr>
      <w:r>
        <w:rPr>
          <w:rFonts w:eastAsia="方正仿宋_GB2312" w:cs="方正仿宋_GB2312" w:hint="eastAsia"/>
          <w:bCs/>
          <w:color w:val="000000"/>
          <w:szCs w:val="21"/>
        </w:rPr>
        <w:t>（</w:t>
      </w:r>
      <w:r>
        <w:rPr>
          <w:rFonts w:eastAsia="方正仿宋_GB2312" w:cs="方正仿宋_GB2312" w:hint="eastAsia"/>
          <w:bCs/>
          <w:color w:val="000000"/>
          <w:szCs w:val="21"/>
        </w:rPr>
        <w:t>1</w:t>
      </w:r>
      <w:r>
        <w:rPr>
          <w:rFonts w:eastAsia="方正仿宋_GB2312" w:cs="方正仿宋_GB2312" w:hint="eastAsia"/>
          <w:bCs/>
          <w:color w:val="000000"/>
          <w:szCs w:val="21"/>
        </w:rPr>
        <w:t>）</w:t>
      </w:r>
      <w:r>
        <w:rPr>
          <w:rFonts w:eastAsia="方正仿宋_GB2312" w:cs="方正仿宋_GB2312" w:hint="eastAsia"/>
          <w:bCs/>
          <w:szCs w:val="21"/>
        </w:rPr>
        <w:t>123</w:t>
      </w:r>
      <w:r>
        <w:rPr>
          <w:rFonts w:eastAsia="方正仿宋_GB2312" w:cs="方正仿宋_GB2312" w:hint="eastAsia"/>
          <w:bCs/>
          <w:szCs w:val="21"/>
        </w:rPr>
        <w:t>个重点断面关联排涝泵站前池</w:t>
      </w:r>
      <w:r>
        <w:rPr>
          <w:rFonts w:eastAsia="方正仿宋_GB2312" w:cs="方正仿宋_GB2312" w:hint="eastAsia"/>
          <w:bCs/>
          <w:color w:val="000000"/>
          <w:szCs w:val="21"/>
        </w:rPr>
        <w:t>监测点位</w:t>
      </w:r>
      <w:r>
        <w:rPr>
          <w:rFonts w:eastAsia="方正仿宋_GB2312"/>
          <w:bCs/>
          <w:szCs w:val="21"/>
        </w:rPr>
        <w:t>、指标及</w:t>
      </w:r>
      <w:r>
        <w:rPr>
          <w:rFonts w:eastAsia="方正仿宋_GB2312" w:hint="eastAsia"/>
          <w:bCs/>
          <w:szCs w:val="21"/>
        </w:rPr>
        <w:t>频次：</w:t>
      </w:r>
    </w:p>
    <w:tbl>
      <w:tblPr>
        <w:tblpPr w:leftFromText="180" w:rightFromText="180" w:vertAnchor="text" w:horzAnchor="page" w:tblpX="1639" w:tblpY="438"/>
        <w:tblOverlap w:val="never"/>
        <w:tblW w:w="90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1"/>
        <w:gridCol w:w="885"/>
        <w:gridCol w:w="1095"/>
        <w:gridCol w:w="1635"/>
        <w:gridCol w:w="1343"/>
        <w:gridCol w:w="1335"/>
        <w:gridCol w:w="1995"/>
      </w:tblGrid>
      <w:tr w:rsidR="0046453C" w14:paraId="2AF6CDDC" w14:textId="77777777">
        <w:trPr>
          <w:trHeight w:val="523"/>
        </w:trPr>
        <w:tc>
          <w:tcPr>
            <w:tcW w:w="721" w:type="dxa"/>
            <w:tcBorders>
              <w:tl2br w:val="nil"/>
              <w:tr2bl w:val="nil"/>
            </w:tcBorders>
            <w:vAlign w:val="center"/>
          </w:tcPr>
          <w:p w14:paraId="52CD48A7"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序号</w:t>
            </w:r>
          </w:p>
        </w:tc>
        <w:tc>
          <w:tcPr>
            <w:tcW w:w="885" w:type="dxa"/>
            <w:tcBorders>
              <w:tl2br w:val="nil"/>
              <w:tr2bl w:val="nil"/>
            </w:tcBorders>
            <w:vAlign w:val="center"/>
          </w:tcPr>
          <w:p w14:paraId="082D8C41"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责任区</w:t>
            </w:r>
          </w:p>
        </w:tc>
        <w:tc>
          <w:tcPr>
            <w:tcW w:w="1095" w:type="dxa"/>
            <w:tcBorders>
              <w:tl2br w:val="nil"/>
              <w:tr2bl w:val="nil"/>
            </w:tcBorders>
            <w:vAlign w:val="center"/>
          </w:tcPr>
          <w:p w14:paraId="5EAB1273"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关联断面</w:t>
            </w:r>
          </w:p>
        </w:tc>
        <w:tc>
          <w:tcPr>
            <w:tcW w:w="1635" w:type="dxa"/>
            <w:tcBorders>
              <w:tl2br w:val="nil"/>
              <w:tr2bl w:val="nil"/>
            </w:tcBorders>
            <w:vAlign w:val="center"/>
          </w:tcPr>
          <w:p w14:paraId="0F3ADB5D"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泵站名称</w:t>
            </w:r>
          </w:p>
        </w:tc>
        <w:tc>
          <w:tcPr>
            <w:tcW w:w="1343" w:type="dxa"/>
            <w:tcBorders>
              <w:tl2br w:val="nil"/>
              <w:tr2bl w:val="nil"/>
            </w:tcBorders>
            <w:vAlign w:val="center"/>
          </w:tcPr>
          <w:p w14:paraId="40397BB3"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经度</w:t>
            </w:r>
          </w:p>
        </w:tc>
        <w:tc>
          <w:tcPr>
            <w:tcW w:w="1335" w:type="dxa"/>
            <w:tcBorders>
              <w:tl2br w:val="nil"/>
              <w:tr2bl w:val="nil"/>
            </w:tcBorders>
            <w:vAlign w:val="center"/>
          </w:tcPr>
          <w:p w14:paraId="0797E63C"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纬度</w:t>
            </w:r>
          </w:p>
        </w:tc>
        <w:tc>
          <w:tcPr>
            <w:tcW w:w="1995" w:type="dxa"/>
            <w:tcBorders>
              <w:tl2br w:val="nil"/>
              <w:tr2bl w:val="nil"/>
            </w:tcBorders>
            <w:vAlign w:val="center"/>
          </w:tcPr>
          <w:p w14:paraId="4BD4D210"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hint="eastAsia"/>
                <w:bCs/>
                <w:szCs w:val="21"/>
              </w:rPr>
              <w:t>监测指标及频次</w:t>
            </w:r>
          </w:p>
        </w:tc>
      </w:tr>
      <w:tr w:rsidR="0046453C" w14:paraId="7A6CE0D4" w14:textId="77777777">
        <w:trPr>
          <w:trHeight w:val="397"/>
        </w:trPr>
        <w:tc>
          <w:tcPr>
            <w:tcW w:w="721" w:type="dxa"/>
            <w:tcBorders>
              <w:tl2br w:val="nil"/>
              <w:tr2bl w:val="nil"/>
            </w:tcBorders>
            <w:vAlign w:val="center"/>
          </w:tcPr>
          <w:p w14:paraId="311B5D6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 </w:t>
            </w:r>
          </w:p>
        </w:tc>
        <w:tc>
          <w:tcPr>
            <w:tcW w:w="885" w:type="dxa"/>
            <w:tcBorders>
              <w:tl2br w:val="nil"/>
              <w:tr2bl w:val="nil"/>
            </w:tcBorders>
            <w:vAlign w:val="center"/>
          </w:tcPr>
          <w:p w14:paraId="1930945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秦淮区</w:t>
            </w:r>
          </w:p>
        </w:tc>
        <w:tc>
          <w:tcPr>
            <w:tcW w:w="1095" w:type="dxa"/>
            <w:tcBorders>
              <w:tl2br w:val="nil"/>
              <w:tr2bl w:val="nil"/>
            </w:tcBorders>
            <w:vAlign w:val="center"/>
          </w:tcPr>
          <w:p w14:paraId="2F1AF78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vAlign w:val="center"/>
          </w:tcPr>
          <w:p w14:paraId="5FC4654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机场泵站</w:t>
            </w:r>
          </w:p>
        </w:tc>
        <w:tc>
          <w:tcPr>
            <w:tcW w:w="1343" w:type="dxa"/>
            <w:tcBorders>
              <w:tl2br w:val="nil"/>
              <w:tr2bl w:val="nil"/>
            </w:tcBorders>
            <w:vAlign w:val="center"/>
          </w:tcPr>
          <w:p w14:paraId="4B3B83C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118.836634</w:t>
            </w:r>
          </w:p>
        </w:tc>
        <w:tc>
          <w:tcPr>
            <w:tcW w:w="1335" w:type="dxa"/>
            <w:tcBorders>
              <w:tl2br w:val="nil"/>
              <w:tr2bl w:val="nil"/>
            </w:tcBorders>
            <w:vAlign w:val="center"/>
          </w:tcPr>
          <w:p w14:paraId="6F7D06B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32.004406</w:t>
            </w:r>
          </w:p>
        </w:tc>
        <w:tc>
          <w:tcPr>
            <w:tcW w:w="1995" w:type="dxa"/>
            <w:vMerge w:val="restart"/>
            <w:tcBorders>
              <w:tl2br w:val="nil"/>
              <w:tr2bl w:val="nil"/>
            </w:tcBorders>
            <w:vAlign w:val="center"/>
          </w:tcPr>
          <w:p w14:paraId="042C574A" w14:textId="77777777" w:rsidR="0046453C" w:rsidRDefault="00000000">
            <w:pPr>
              <w:widowControl/>
              <w:jc w:val="left"/>
              <w:textAlignment w:val="center"/>
              <w:rPr>
                <w:rFonts w:eastAsia="方正仿宋_GB2312"/>
                <w:bCs/>
                <w:szCs w:val="21"/>
              </w:rPr>
            </w:pPr>
            <w:r>
              <w:rPr>
                <w:rFonts w:ascii="方正仿宋_GB2312" w:eastAsia="方正仿宋_GB2312" w:hAnsi="方正仿宋_GB2312" w:cs="方正仿宋_GB2312" w:hint="eastAsia"/>
                <w:bCs/>
                <w:szCs w:val="21"/>
              </w:rPr>
              <w:t>指标：</w:t>
            </w:r>
            <w:r>
              <w:rPr>
                <w:rFonts w:eastAsia="方正仿宋_GB2312"/>
                <w:bCs/>
                <w:szCs w:val="21"/>
              </w:rPr>
              <w:t>溶解氧、氨氮、高锰酸盐指数、化学需氧量、总磷、总氮</w:t>
            </w:r>
          </w:p>
          <w:p w14:paraId="4DA3FF0C" w14:textId="77777777" w:rsidR="0046453C" w:rsidRDefault="00000000">
            <w:pPr>
              <w:widowControl/>
              <w:jc w:val="left"/>
              <w:textAlignment w:val="center"/>
              <w:rPr>
                <w:rFonts w:eastAsia="方正仿宋_GB2312"/>
                <w:bCs/>
                <w:szCs w:val="21"/>
              </w:rPr>
            </w:pPr>
            <w:r>
              <w:rPr>
                <w:rFonts w:eastAsia="方正仿宋_GB2312" w:hint="eastAsia"/>
                <w:bCs/>
                <w:szCs w:val="21"/>
              </w:rPr>
              <w:t>频次：每月</w:t>
            </w:r>
            <w:r>
              <w:rPr>
                <w:rFonts w:eastAsia="方正仿宋_GB2312" w:hint="eastAsia"/>
                <w:bCs/>
                <w:szCs w:val="21"/>
              </w:rPr>
              <w:t>1</w:t>
            </w:r>
            <w:r>
              <w:rPr>
                <w:rFonts w:eastAsia="方正仿宋_GB2312" w:hint="eastAsia"/>
                <w:bCs/>
                <w:szCs w:val="21"/>
              </w:rPr>
              <w:t>次</w:t>
            </w:r>
          </w:p>
        </w:tc>
      </w:tr>
      <w:tr w:rsidR="0046453C" w14:paraId="58D88B41" w14:textId="77777777">
        <w:trPr>
          <w:trHeight w:val="397"/>
        </w:trPr>
        <w:tc>
          <w:tcPr>
            <w:tcW w:w="721" w:type="dxa"/>
            <w:tcBorders>
              <w:tl2br w:val="nil"/>
              <w:tr2bl w:val="nil"/>
            </w:tcBorders>
            <w:vAlign w:val="center"/>
          </w:tcPr>
          <w:p w14:paraId="3098A7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 </w:t>
            </w:r>
          </w:p>
        </w:tc>
        <w:tc>
          <w:tcPr>
            <w:tcW w:w="885" w:type="dxa"/>
            <w:tcBorders>
              <w:tl2br w:val="nil"/>
              <w:tr2bl w:val="nil"/>
            </w:tcBorders>
            <w:noWrap/>
            <w:vAlign w:val="center"/>
          </w:tcPr>
          <w:p w14:paraId="5B8874A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秦淮区</w:t>
            </w:r>
          </w:p>
        </w:tc>
        <w:tc>
          <w:tcPr>
            <w:tcW w:w="1095" w:type="dxa"/>
            <w:tcBorders>
              <w:tl2br w:val="nil"/>
              <w:tr2bl w:val="nil"/>
            </w:tcBorders>
            <w:noWrap/>
            <w:vAlign w:val="center"/>
          </w:tcPr>
          <w:p w14:paraId="0CDB772D"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058FB63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十四所泵站</w:t>
            </w:r>
          </w:p>
        </w:tc>
        <w:tc>
          <w:tcPr>
            <w:tcW w:w="1343" w:type="dxa"/>
            <w:tcBorders>
              <w:tl2br w:val="nil"/>
              <w:tr2bl w:val="nil"/>
            </w:tcBorders>
            <w:vAlign w:val="center"/>
          </w:tcPr>
          <w:p w14:paraId="2347D12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118.837296</w:t>
            </w:r>
          </w:p>
        </w:tc>
        <w:tc>
          <w:tcPr>
            <w:tcW w:w="1335" w:type="dxa"/>
            <w:tcBorders>
              <w:tl2br w:val="nil"/>
              <w:tr2bl w:val="nil"/>
            </w:tcBorders>
            <w:vAlign w:val="center"/>
          </w:tcPr>
          <w:p w14:paraId="6B1451F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32.003132</w:t>
            </w:r>
          </w:p>
        </w:tc>
        <w:tc>
          <w:tcPr>
            <w:tcW w:w="1995" w:type="dxa"/>
            <w:vMerge/>
            <w:tcBorders>
              <w:tl2br w:val="nil"/>
              <w:tr2bl w:val="nil"/>
            </w:tcBorders>
            <w:vAlign w:val="center"/>
          </w:tcPr>
          <w:p w14:paraId="68346B4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42284ED" w14:textId="77777777">
        <w:trPr>
          <w:trHeight w:val="397"/>
        </w:trPr>
        <w:tc>
          <w:tcPr>
            <w:tcW w:w="721" w:type="dxa"/>
            <w:tcBorders>
              <w:tl2br w:val="nil"/>
              <w:tr2bl w:val="nil"/>
            </w:tcBorders>
            <w:vAlign w:val="center"/>
          </w:tcPr>
          <w:p w14:paraId="08E6D05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 </w:t>
            </w:r>
          </w:p>
        </w:tc>
        <w:tc>
          <w:tcPr>
            <w:tcW w:w="885" w:type="dxa"/>
            <w:tcBorders>
              <w:tl2br w:val="nil"/>
              <w:tr2bl w:val="nil"/>
            </w:tcBorders>
            <w:noWrap/>
            <w:vAlign w:val="center"/>
          </w:tcPr>
          <w:p w14:paraId="44024C5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秦淮区</w:t>
            </w:r>
          </w:p>
        </w:tc>
        <w:tc>
          <w:tcPr>
            <w:tcW w:w="1095" w:type="dxa"/>
            <w:tcBorders>
              <w:tl2br w:val="nil"/>
              <w:tr2bl w:val="nil"/>
            </w:tcBorders>
            <w:noWrap/>
            <w:vAlign w:val="center"/>
          </w:tcPr>
          <w:p w14:paraId="0B07B36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1493006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翁家营泵站</w:t>
            </w:r>
          </w:p>
        </w:tc>
        <w:tc>
          <w:tcPr>
            <w:tcW w:w="1343" w:type="dxa"/>
            <w:tcBorders>
              <w:tl2br w:val="nil"/>
              <w:tr2bl w:val="nil"/>
            </w:tcBorders>
            <w:vAlign w:val="center"/>
          </w:tcPr>
          <w:p w14:paraId="264C867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118.839707</w:t>
            </w:r>
          </w:p>
        </w:tc>
        <w:tc>
          <w:tcPr>
            <w:tcW w:w="1335" w:type="dxa"/>
            <w:tcBorders>
              <w:tl2br w:val="nil"/>
              <w:tr2bl w:val="nil"/>
            </w:tcBorders>
            <w:vAlign w:val="center"/>
          </w:tcPr>
          <w:p w14:paraId="4B2AAA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31.996129</w:t>
            </w:r>
          </w:p>
        </w:tc>
        <w:tc>
          <w:tcPr>
            <w:tcW w:w="1995" w:type="dxa"/>
            <w:vMerge/>
            <w:tcBorders>
              <w:tl2br w:val="nil"/>
              <w:tr2bl w:val="nil"/>
            </w:tcBorders>
            <w:vAlign w:val="center"/>
          </w:tcPr>
          <w:p w14:paraId="4E1E6909"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F3016DD" w14:textId="77777777">
        <w:trPr>
          <w:trHeight w:val="397"/>
        </w:trPr>
        <w:tc>
          <w:tcPr>
            <w:tcW w:w="721" w:type="dxa"/>
            <w:tcBorders>
              <w:tl2br w:val="nil"/>
              <w:tr2bl w:val="nil"/>
            </w:tcBorders>
            <w:vAlign w:val="center"/>
          </w:tcPr>
          <w:p w14:paraId="2B80B4E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 </w:t>
            </w:r>
          </w:p>
        </w:tc>
        <w:tc>
          <w:tcPr>
            <w:tcW w:w="885" w:type="dxa"/>
            <w:tcBorders>
              <w:tl2br w:val="nil"/>
              <w:tr2bl w:val="nil"/>
            </w:tcBorders>
            <w:noWrap/>
            <w:vAlign w:val="center"/>
          </w:tcPr>
          <w:p w14:paraId="5BE6AC4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秦淮区</w:t>
            </w:r>
          </w:p>
        </w:tc>
        <w:tc>
          <w:tcPr>
            <w:tcW w:w="1095" w:type="dxa"/>
            <w:tcBorders>
              <w:tl2br w:val="nil"/>
              <w:tr2bl w:val="nil"/>
            </w:tcBorders>
            <w:noWrap/>
            <w:vAlign w:val="center"/>
          </w:tcPr>
          <w:p w14:paraId="43174F8A"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777BC7B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肖家盘泵站</w:t>
            </w:r>
          </w:p>
        </w:tc>
        <w:tc>
          <w:tcPr>
            <w:tcW w:w="1343" w:type="dxa"/>
            <w:tcBorders>
              <w:tl2br w:val="nil"/>
              <w:tr2bl w:val="nil"/>
            </w:tcBorders>
            <w:vAlign w:val="center"/>
          </w:tcPr>
          <w:p w14:paraId="25D7F1A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118.842288</w:t>
            </w:r>
          </w:p>
        </w:tc>
        <w:tc>
          <w:tcPr>
            <w:tcW w:w="1335" w:type="dxa"/>
            <w:tcBorders>
              <w:tl2br w:val="nil"/>
              <w:tr2bl w:val="nil"/>
            </w:tcBorders>
            <w:vAlign w:val="center"/>
          </w:tcPr>
          <w:p w14:paraId="3FE22BD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31.993452</w:t>
            </w:r>
          </w:p>
        </w:tc>
        <w:tc>
          <w:tcPr>
            <w:tcW w:w="1995" w:type="dxa"/>
            <w:vMerge/>
            <w:tcBorders>
              <w:tl2br w:val="nil"/>
              <w:tr2bl w:val="nil"/>
            </w:tcBorders>
            <w:vAlign w:val="center"/>
          </w:tcPr>
          <w:p w14:paraId="1985AB1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DB3B637" w14:textId="77777777">
        <w:trPr>
          <w:trHeight w:val="397"/>
        </w:trPr>
        <w:tc>
          <w:tcPr>
            <w:tcW w:w="721" w:type="dxa"/>
            <w:tcBorders>
              <w:tl2br w:val="nil"/>
              <w:tr2bl w:val="nil"/>
            </w:tcBorders>
            <w:vAlign w:val="center"/>
          </w:tcPr>
          <w:p w14:paraId="40172D8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 </w:t>
            </w:r>
          </w:p>
        </w:tc>
        <w:tc>
          <w:tcPr>
            <w:tcW w:w="885" w:type="dxa"/>
            <w:tcBorders>
              <w:tl2br w:val="nil"/>
              <w:tr2bl w:val="nil"/>
            </w:tcBorders>
            <w:noWrap/>
            <w:vAlign w:val="center"/>
          </w:tcPr>
          <w:p w14:paraId="1463E3B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64C0E2A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5EDD4DD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双麒泵站</w:t>
            </w:r>
          </w:p>
        </w:tc>
        <w:tc>
          <w:tcPr>
            <w:tcW w:w="1343" w:type="dxa"/>
            <w:tcBorders>
              <w:tl2br w:val="nil"/>
              <w:tr2bl w:val="nil"/>
            </w:tcBorders>
            <w:vAlign w:val="center"/>
          </w:tcPr>
          <w:p w14:paraId="7BAFA62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118.839066</w:t>
            </w:r>
          </w:p>
        </w:tc>
        <w:tc>
          <w:tcPr>
            <w:tcW w:w="1335" w:type="dxa"/>
            <w:tcBorders>
              <w:tl2br w:val="nil"/>
              <w:tr2bl w:val="nil"/>
            </w:tcBorders>
            <w:vAlign w:val="center"/>
          </w:tcPr>
          <w:p w14:paraId="24C3D46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31.98233</w:t>
            </w:r>
          </w:p>
        </w:tc>
        <w:tc>
          <w:tcPr>
            <w:tcW w:w="1995" w:type="dxa"/>
            <w:vMerge/>
            <w:tcBorders>
              <w:tl2br w:val="nil"/>
              <w:tr2bl w:val="nil"/>
            </w:tcBorders>
            <w:vAlign w:val="center"/>
          </w:tcPr>
          <w:p w14:paraId="00C8446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61A4EBB" w14:textId="77777777">
        <w:trPr>
          <w:trHeight w:val="397"/>
        </w:trPr>
        <w:tc>
          <w:tcPr>
            <w:tcW w:w="721" w:type="dxa"/>
            <w:tcBorders>
              <w:tl2br w:val="nil"/>
              <w:tr2bl w:val="nil"/>
            </w:tcBorders>
            <w:vAlign w:val="center"/>
          </w:tcPr>
          <w:p w14:paraId="7D7E42F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 </w:t>
            </w:r>
          </w:p>
        </w:tc>
        <w:tc>
          <w:tcPr>
            <w:tcW w:w="885" w:type="dxa"/>
            <w:tcBorders>
              <w:tl2br w:val="nil"/>
              <w:tr2bl w:val="nil"/>
            </w:tcBorders>
            <w:noWrap/>
            <w:vAlign w:val="center"/>
          </w:tcPr>
          <w:p w14:paraId="401B1B5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5670585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1A4E979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东山街道小河口泵站</w:t>
            </w:r>
          </w:p>
        </w:tc>
        <w:tc>
          <w:tcPr>
            <w:tcW w:w="1343" w:type="dxa"/>
            <w:tcBorders>
              <w:tl2br w:val="nil"/>
              <w:tr2bl w:val="nil"/>
            </w:tcBorders>
            <w:vAlign w:val="center"/>
          </w:tcPr>
          <w:p w14:paraId="637E8E0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118.837471</w:t>
            </w:r>
          </w:p>
        </w:tc>
        <w:tc>
          <w:tcPr>
            <w:tcW w:w="1335" w:type="dxa"/>
            <w:tcBorders>
              <w:tl2br w:val="nil"/>
              <w:tr2bl w:val="nil"/>
            </w:tcBorders>
            <w:vAlign w:val="center"/>
          </w:tcPr>
          <w:p w14:paraId="372C56E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31.979706</w:t>
            </w:r>
          </w:p>
        </w:tc>
        <w:tc>
          <w:tcPr>
            <w:tcW w:w="1995" w:type="dxa"/>
            <w:vMerge/>
            <w:tcBorders>
              <w:tl2br w:val="nil"/>
              <w:tr2bl w:val="nil"/>
            </w:tcBorders>
            <w:vAlign w:val="center"/>
          </w:tcPr>
          <w:p w14:paraId="584B226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D1761F4" w14:textId="77777777">
        <w:trPr>
          <w:trHeight w:val="397"/>
        </w:trPr>
        <w:tc>
          <w:tcPr>
            <w:tcW w:w="721" w:type="dxa"/>
            <w:tcBorders>
              <w:tl2br w:val="nil"/>
              <w:tr2bl w:val="nil"/>
            </w:tcBorders>
            <w:vAlign w:val="center"/>
          </w:tcPr>
          <w:p w14:paraId="6ACF4AC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 </w:t>
            </w:r>
          </w:p>
        </w:tc>
        <w:tc>
          <w:tcPr>
            <w:tcW w:w="885" w:type="dxa"/>
            <w:tcBorders>
              <w:tl2br w:val="nil"/>
              <w:tr2bl w:val="nil"/>
            </w:tcBorders>
            <w:noWrap/>
            <w:vAlign w:val="center"/>
          </w:tcPr>
          <w:p w14:paraId="78FD65C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0A9ECAE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5C48637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东山街道马红口泵站</w:t>
            </w:r>
          </w:p>
        </w:tc>
        <w:tc>
          <w:tcPr>
            <w:tcW w:w="1343" w:type="dxa"/>
            <w:tcBorders>
              <w:tl2br w:val="nil"/>
              <w:tr2bl w:val="nil"/>
            </w:tcBorders>
            <w:vAlign w:val="center"/>
          </w:tcPr>
          <w:p w14:paraId="5F0A7C8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118.838303</w:t>
            </w:r>
          </w:p>
        </w:tc>
        <w:tc>
          <w:tcPr>
            <w:tcW w:w="1335" w:type="dxa"/>
            <w:tcBorders>
              <w:tl2br w:val="nil"/>
              <w:tr2bl w:val="nil"/>
            </w:tcBorders>
            <w:vAlign w:val="center"/>
          </w:tcPr>
          <w:p w14:paraId="4FAD5E6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31.977888</w:t>
            </w:r>
          </w:p>
        </w:tc>
        <w:tc>
          <w:tcPr>
            <w:tcW w:w="1995" w:type="dxa"/>
            <w:vMerge/>
            <w:tcBorders>
              <w:tl2br w:val="nil"/>
              <w:tr2bl w:val="nil"/>
            </w:tcBorders>
            <w:vAlign w:val="center"/>
          </w:tcPr>
          <w:p w14:paraId="7C2D7873"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1CA0A96" w14:textId="77777777">
        <w:trPr>
          <w:trHeight w:val="397"/>
        </w:trPr>
        <w:tc>
          <w:tcPr>
            <w:tcW w:w="721" w:type="dxa"/>
            <w:tcBorders>
              <w:tl2br w:val="nil"/>
              <w:tr2bl w:val="nil"/>
            </w:tcBorders>
            <w:vAlign w:val="center"/>
          </w:tcPr>
          <w:p w14:paraId="4A99412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 </w:t>
            </w:r>
          </w:p>
        </w:tc>
        <w:tc>
          <w:tcPr>
            <w:tcW w:w="885" w:type="dxa"/>
            <w:tcBorders>
              <w:tl2br w:val="nil"/>
              <w:tr2bl w:val="nil"/>
            </w:tcBorders>
            <w:noWrap/>
            <w:vAlign w:val="center"/>
          </w:tcPr>
          <w:p w14:paraId="21592C1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2B898DE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6BFA496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东山街道大马函泵站</w:t>
            </w:r>
          </w:p>
        </w:tc>
        <w:tc>
          <w:tcPr>
            <w:tcW w:w="1343" w:type="dxa"/>
            <w:tcBorders>
              <w:tl2br w:val="nil"/>
              <w:tr2bl w:val="nil"/>
            </w:tcBorders>
            <w:vAlign w:val="center"/>
          </w:tcPr>
          <w:p w14:paraId="5542952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118.833664</w:t>
            </w:r>
          </w:p>
        </w:tc>
        <w:tc>
          <w:tcPr>
            <w:tcW w:w="1335" w:type="dxa"/>
            <w:tcBorders>
              <w:tl2br w:val="nil"/>
              <w:tr2bl w:val="nil"/>
            </w:tcBorders>
            <w:vAlign w:val="center"/>
          </w:tcPr>
          <w:p w14:paraId="5912AF8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31.972034</w:t>
            </w:r>
          </w:p>
        </w:tc>
        <w:tc>
          <w:tcPr>
            <w:tcW w:w="1995" w:type="dxa"/>
            <w:vMerge/>
            <w:tcBorders>
              <w:tl2br w:val="nil"/>
              <w:tr2bl w:val="nil"/>
            </w:tcBorders>
            <w:vAlign w:val="center"/>
          </w:tcPr>
          <w:p w14:paraId="6E85D34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3B3BEE6" w14:textId="77777777">
        <w:trPr>
          <w:trHeight w:val="397"/>
        </w:trPr>
        <w:tc>
          <w:tcPr>
            <w:tcW w:w="721" w:type="dxa"/>
            <w:tcBorders>
              <w:tl2br w:val="nil"/>
              <w:tr2bl w:val="nil"/>
            </w:tcBorders>
            <w:vAlign w:val="center"/>
          </w:tcPr>
          <w:p w14:paraId="78E38E1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 </w:t>
            </w:r>
          </w:p>
        </w:tc>
        <w:tc>
          <w:tcPr>
            <w:tcW w:w="885" w:type="dxa"/>
            <w:tcBorders>
              <w:tl2br w:val="nil"/>
              <w:tr2bl w:val="nil"/>
            </w:tcBorders>
            <w:noWrap/>
            <w:vAlign w:val="center"/>
          </w:tcPr>
          <w:p w14:paraId="2E152D4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4376857B"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七桥瓮</w:t>
            </w:r>
          </w:p>
        </w:tc>
        <w:tc>
          <w:tcPr>
            <w:tcW w:w="1635" w:type="dxa"/>
            <w:tcBorders>
              <w:tl2br w:val="nil"/>
              <w:tr2bl w:val="nil"/>
            </w:tcBorders>
            <w:noWrap/>
            <w:vAlign w:val="center"/>
          </w:tcPr>
          <w:p w14:paraId="77280A1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鞭鞍河泵站</w:t>
            </w:r>
          </w:p>
        </w:tc>
        <w:tc>
          <w:tcPr>
            <w:tcW w:w="1343" w:type="dxa"/>
            <w:tcBorders>
              <w:tl2br w:val="nil"/>
              <w:tr2bl w:val="nil"/>
            </w:tcBorders>
            <w:vAlign w:val="center"/>
          </w:tcPr>
          <w:p w14:paraId="3B42D68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118.825882</w:t>
            </w:r>
          </w:p>
        </w:tc>
        <w:tc>
          <w:tcPr>
            <w:tcW w:w="1335" w:type="dxa"/>
            <w:tcBorders>
              <w:tl2br w:val="nil"/>
              <w:tr2bl w:val="nil"/>
            </w:tcBorders>
            <w:vAlign w:val="center"/>
          </w:tcPr>
          <w:p w14:paraId="0F127E2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31.966532</w:t>
            </w:r>
          </w:p>
        </w:tc>
        <w:tc>
          <w:tcPr>
            <w:tcW w:w="1995" w:type="dxa"/>
            <w:vMerge/>
            <w:tcBorders>
              <w:tl2br w:val="nil"/>
              <w:tr2bl w:val="nil"/>
            </w:tcBorders>
            <w:vAlign w:val="center"/>
          </w:tcPr>
          <w:p w14:paraId="714BD02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BF1F28C" w14:textId="77777777">
        <w:trPr>
          <w:trHeight w:val="713"/>
        </w:trPr>
        <w:tc>
          <w:tcPr>
            <w:tcW w:w="721" w:type="dxa"/>
            <w:tcBorders>
              <w:tl2br w:val="nil"/>
              <w:tr2bl w:val="nil"/>
            </w:tcBorders>
            <w:vAlign w:val="center"/>
          </w:tcPr>
          <w:p w14:paraId="410930A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 </w:t>
            </w:r>
          </w:p>
        </w:tc>
        <w:tc>
          <w:tcPr>
            <w:tcW w:w="885" w:type="dxa"/>
            <w:tcBorders>
              <w:tl2br w:val="nil"/>
              <w:tr2bl w:val="nil"/>
            </w:tcBorders>
            <w:noWrap/>
            <w:vAlign w:val="center"/>
          </w:tcPr>
          <w:p w14:paraId="71D9A14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5768950B"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10708C4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小桃园泵站</w:t>
            </w:r>
          </w:p>
        </w:tc>
        <w:tc>
          <w:tcPr>
            <w:tcW w:w="1343" w:type="dxa"/>
            <w:tcBorders>
              <w:tl2br w:val="nil"/>
              <w:tr2bl w:val="nil"/>
            </w:tcBorders>
            <w:vAlign w:val="center"/>
          </w:tcPr>
          <w:p w14:paraId="3A3A5C1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118.742866</w:t>
            </w:r>
          </w:p>
        </w:tc>
        <w:tc>
          <w:tcPr>
            <w:tcW w:w="1335" w:type="dxa"/>
            <w:tcBorders>
              <w:tl2br w:val="nil"/>
              <w:tr2bl w:val="nil"/>
            </w:tcBorders>
            <w:vAlign w:val="center"/>
          </w:tcPr>
          <w:p w14:paraId="53F3883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32.070064</w:t>
            </w:r>
          </w:p>
        </w:tc>
        <w:tc>
          <w:tcPr>
            <w:tcW w:w="1995" w:type="dxa"/>
            <w:vMerge/>
            <w:tcBorders>
              <w:tl2br w:val="nil"/>
              <w:tr2bl w:val="nil"/>
            </w:tcBorders>
            <w:vAlign w:val="center"/>
          </w:tcPr>
          <w:p w14:paraId="66578B7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0A6079E" w14:textId="77777777">
        <w:trPr>
          <w:trHeight w:val="713"/>
        </w:trPr>
        <w:tc>
          <w:tcPr>
            <w:tcW w:w="721" w:type="dxa"/>
            <w:tcBorders>
              <w:tl2br w:val="nil"/>
              <w:tr2bl w:val="nil"/>
            </w:tcBorders>
            <w:vAlign w:val="center"/>
          </w:tcPr>
          <w:p w14:paraId="330694A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 </w:t>
            </w:r>
          </w:p>
        </w:tc>
        <w:tc>
          <w:tcPr>
            <w:tcW w:w="885" w:type="dxa"/>
            <w:tcBorders>
              <w:tl2br w:val="nil"/>
              <w:tr2bl w:val="nil"/>
            </w:tcBorders>
            <w:noWrap/>
            <w:vAlign w:val="center"/>
          </w:tcPr>
          <w:p w14:paraId="1D7BBFD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341062B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45920EB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小陡门泵站</w:t>
            </w:r>
          </w:p>
        </w:tc>
        <w:tc>
          <w:tcPr>
            <w:tcW w:w="1343" w:type="dxa"/>
            <w:tcBorders>
              <w:tl2br w:val="nil"/>
              <w:tr2bl w:val="nil"/>
            </w:tcBorders>
            <w:vAlign w:val="center"/>
          </w:tcPr>
          <w:p w14:paraId="7CC077A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118.747835</w:t>
            </w:r>
          </w:p>
        </w:tc>
        <w:tc>
          <w:tcPr>
            <w:tcW w:w="1335" w:type="dxa"/>
            <w:tcBorders>
              <w:tl2br w:val="nil"/>
              <w:tr2bl w:val="nil"/>
            </w:tcBorders>
            <w:vAlign w:val="center"/>
          </w:tcPr>
          <w:p w14:paraId="29658CB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32.063255</w:t>
            </w:r>
          </w:p>
        </w:tc>
        <w:tc>
          <w:tcPr>
            <w:tcW w:w="1995" w:type="dxa"/>
            <w:vMerge/>
            <w:tcBorders>
              <w:tl2br w:val="nil"/>
              <w:tr2bl w:val="nil"/>
            </w:tcBorders>
            <w:vAlign w:val="center"/>
          </w:tcPr>
          <w:p w14:paraId="3EA66A6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51F3847" w14:textId="77777777">
        <w:trPr>
          <w:trHeight w:val="713"/>
        </w:trPr>
        <w:tc>
          <w:tcPr>
            <w:tcW w:w="721" w:type="dxa"/>
            <w:tcBorders>
              <w:tl2br w:val="nil"/>
              <w:tr2bl w:val="nil"/>
            </w:tcBorders>
            <w:vAlign w:val="center"/>
          </w:tcPr>
          <w:p w14:paraId="5844A82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12 </w:t>
            </w:r>
          </w:p>
        </w:tc>
        <w:tc>
          <w:tcPr>
            <w:tcW w:w="885" w:type="dxa"/>
            <w:tcBorders>
              <w:tl2br w:val="nil"/>
              <w:tr2bl w:val="nil"/>
            </w:tcBorders>
            <w:noWrap/>
            <w:vAlign w:val="center"/>
          </w:tcPr>
          <w:p w14:paraId="304F808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221088B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0C6444D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大陡门泵站</w:t>
            </w:r>
          </w:p>
        </w:tc>
        <w:tc>
          <w:tcPr>
            <w:tcW w:w="1343" w:type="dxa"/>
            <w:tcBorders>
              <w:tl2br w:val="nil"/>
              <w:tr2bl w:val="nil"/>
            </w:tcBorders>
            <w:vAlign w:val="center"/>
          </w:tcPr>
          <w:p w14:paraId="5D10BA8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118.7349482</w:t>
            </w:r>
          </w:p>
        </w:tc>
        <w:tc>
          <w:tcPr>
            <w:tcW w:w="1335" w:type="dxa"/>
            <w:tcBorders>
              <w:tl2br w:val="nil"/>
              <w:tr2bl w:val="nil"/>
            </w:tcBorders>
            <w:vAlign w:val="center"/>
          </w:tcPr>
          <w:p w14:paraId="23DC422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32.0723008</w:t>
            </w:r>
          </w:p>
        </w:tc>
        <w:tc>
          <w:tcPr>
            <w:tcW w:w="1995" w:type="dxa"/>
            <w:vMerge/>
            <w:tcBorders>
              <w:tl2br w:val="nil"/>
              <w:tr2bl w:val="nil"/>
            </w:tcBorders>
            <w:vAlign w:val="center"/>
          </w:tcPr>
          <w:p w14:paraId="1B748463"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D9FB98F" w14:textId="77777777">
        <w:trPr>
          <w:trHeight w:val="713"/>
        </w:trPr>
        <w:tc>
          <w:tcPr>
            <w:tcW w:w="721" w:type="dxa"/>
            <w:tcBorders>
              <w:tl2br w:val="nil"/>
              <w:tr2bl w:val="nil"/>
            </w:tcBorders>
            <w:vAlign w:val="center"/>
          </w:tcPr>
          <w:p w14:paraId="0A60F6B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lastRenderedPageBreak/>
              <w:t xml:space="preserve">13 </w:t>
            </w:r>
          </w:p>
        </w:tc>
        <w:tc>
          <w:tcPr>
            <w:tcW w:w="885" w:type="dxa"/>
            <w:tcBorders>
              <w:tl2br w:val="nil"/>
              <w:tr2bl w:val="nil"/>
            </w:tcBorders>
            <w:noWrap/>
            <w:vAlign w:val="center"/>
          </w:tcPr>
          <w:p w14:paraId="462385C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4C544E4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7275F3B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里圩泵站</w:t>
            </w:r>
          </w:p>
        </w:tc>
        <w:tc>
          <w:tcPr>
            <w:tcW w:w="1343" w:type="dxa"/>
            <w:tcBorders>
              <w:tl2br w:val="nil"/>
              <w:tr2bl w:val="nil"/>
            </w:tcBorders>
            <w:vAlign w:val="center"/>
          </w:tcPr>
          <w:p w14:paraId="69E73DC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118.74929</w:t>
            </w:r>
          </w:p>
        </w:tc>
        <w:tc>
          <w:tcPr>
            <w:tcW w:w="1335" w:type="dxa"/>
            <w:tcBorders>
              <w:tl2br w:val="nil"/>
              <w:tr2bl w:val="nil"/>
            </w:tcBorders>
            <w:vAlign w:val="center"/>
          </w:tcPr>
          <w:p w14:paraId="07507D0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32.051743</w:t>
            </w:r>
          </w:p>
        </w:tc>
        <w:tc>
          <w:tcPr>
            <w:tcW w:w="1995" w:type="dxa"/>
            <w:vMerge/>
            <w:tcBorders>
              <w:tl2br w:val="nil"/>
              <w:tr2bl w:val="nil"/>
            </w:tcBorders>
            <w:vAlign w:val="center"/>
          </w:tcPr>
          <w:p w14:paraId="3BC04CA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629846C" w14:textId="77777777">
        <w:trPr>
          <w:trHeight w:val="713"/>
        </w:trPr>
        <w:tc>
          <w:tcPr>
            <w:tcW w:w="721" w:type="dxa"/>
            <w:tcBorders>
              <w:tl2br w:val="nil"/>
              <w:tr2bl w:val="nil"/>
            </w:tcBorders>
            <w:vAlign w:val="center"/>
          </w:tcPr>
          <w:p w14:paraId="6CB16B8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14 </w:t>
            </w:r>
          </w:p>
        </w:tc>
        <w:tc>
          <w:tcPr>
            <w:tcW w:w="885" w:type="dxa"/>
            <w:tcBorders>
              <w:tl2br w:val="nil"/>
              <w:tr2bl w:val="nil"/>
            </w:tcBorders>
            <w:noWrap/>
            <w:vAlign w:val="center"/>
          </w:tcPr>
          <w:p w14:paraId="2A150FE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17228CE8"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19E1BF2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清凉门泵站</w:t>
            </w:r>
          </w:p>
        </w:tc>
        <w:tc>
          <w:tcPr>
            <w:tcW w:w="1343" w:type="dxa"/>
            <w:tcBorders>
              <w:tl2br w:val="nil"/>
              <w:tr2bl w:val="nil"/>
            </w:tcBorders>
            <w:vAlign w:val="center"/>
          </w:tcPr>
          <w:p w14:paraId="6497FF9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118.757422</w:t>
            </w:r>
          </w:p>
        </w:tc>
        <w:tc>
          <w:tcPr>
            <w:tcW w:w="1335" w:type="dxa"/>
            <w:tcBorders>
              <w:tl2br w:val="nil"/>
              <w:tr2bl w:val="nil"/>
            </w:tcBorders>
            <w:vAlign w:val="center"/>
          </w:tcPr>
          <w:p w14:paraId="61E6E54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32.046333</w:t>
            </w:r>
          </w:p>
        </w:tc>
        <w:tc>
          <w:tcPr>
            <w:tcW w:w="1995" w:type="dxa"/>
            <w:vMerge/>
            <w:tcBorders>
              <w:tl2br w:val="nil"/>
              <w:tr2bl w:val="nil"/>
            </w:tcBorders>
            <w:vAlign w:val="center"/>
          </w:tcPr>
          <w:p w14:paraId="18A9BAC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01FA90A" w14:textId="77777777">
        <w:trPr>
          <w:trHeight w:val="643"/>
        </w:trPr>
        <w:tc>
          <w:tcPr>
            <w:tcW w:w="721" w:type="dxa"/>
            <w:tcBorders>
              <w:tl2br w:val="nil"/>
              <w:tr2bl w:val="nil"/>
            </w:tcBorders>
            <w:vAlign w:val="center"/>
          </w:tcPr>
          <w:p w14:paraId="1D487B7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15 </w:t>
            </w:r>
          </w:p>
        </w:tc>
        <w:tc>
          <w:tcPr>
            <w:tcW w:w="885" w:type="dxa"/>
            <w:tcBorders>
              <w:tl2br w:val="nil"/>
              <w:tr2bl w:val="nil"/>
            </w:tcBorders>
            <w:noWrap/>
            <w:vAlign w:val="center"/>
          </w:tcPr>
          <w:p w14:paraId="4DCB550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04E9232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38435D5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清江桥泵站</w:t>
            </w:r>
          </w:p>
        </w:tc>
        <w:tc>
          <w:tcPr>
            <w:tcW w:w="1343" w:type="dxa"/>
            <w:tcBorders>
              <w:tl2br w:val="nil"/>
              <w:tr2bl w:val="nil"/>
            </w:tcBorders>
            <w:vAlign w:val="center"/>
          </w:tcPr>
          <w:p w14:paraId="30F66AC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118.7304952</w:t>
            </w:r>
          </w:p>
        </w:tc>
        <w:tc>
          <w:tcPr>
            <w:tcW w:w="1335" w:type="dxa"/>
            <w:tcBorders>
              <w:tl2br w:val="nil"/>
              <w:tr2bl w:val="nil"/>
            </w:tcBorders>
            <w:vAlign w:val="center"/>
          </w:tcPr>
          <w:p w14:paraId="45B5BD3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32.0747566</w:t>
            </w:r>
          </w:p>
        </w:tc>
        <w:tc>
          <w:tcPr>
            <w:tcW w:w="1995" w:type="dxa"/>
            <w:vMerge/>
            <w:tcBorders>
              <w:tl2br w:val="nil"/>
              <w:tr2bl w:val="nil"/>
            </w:tcBorders>
            <w:vAlign w:val="center"/>
          </w:tcPr>
          <w:p w14:paraId="2C97935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FB1E4B7" w14:textId="77777777">
        <w:trPr>
          <w:trHeight w:val="713"/>
        </w:trPr>
        <w:tc>
          <w:tcPr>
            <w:tcW w:w="721" w:type="dxa"/>
            <w:tcBorders>
              <w:tl2br w:val="nil"/>
              <w:tr2bl w:val="nil"/>
            </w:tcBorders>
            <w:vAlign w:val="center"/>
          </w:tcPr>
          <w:p w14:paraId="3A28D2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16 </w:t>
            </w:r>
          </w:p>
        </w:tc>
        <w:tc>
          <w:tcPr>
            <w:tcW w:w="885" w:type="dxa"/>
            <w:tcBorders>
              <w:tl2br w:val="nil"/>
              <w:tr2bl w:val="nil"/>
            </w:tcBorders>
            <w:noWrap/>
            <w:vAlign w:val="center"/>
          </w:tcPr>
          <w:p w14:paraId="1E842FF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181B7AD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17C7E31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石头城泵站</w:t>
            </w:r>
          </w:p>
        </w:tc>
        <w:tc>
          <w:tcPr>
            <w:tcW w:w="1343" w:type="dxa"/>
            <w:tcBorders>
              <w:tl2br w:val="nil"/>
              <w:tr2bl w:val="nil"/>
            </w:tcBorders>
            <w:vAlign w:val="center"/>
          </w:tcPr>
          <w:p w14:paraId="6C737B0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118.7452062</w:t>
            </w:r>
          </w:p>
        </w:tc>
        <w:tc>
          <w:tcPr>
            <w:tcW w:w="1335" w:type="dxa"/>
            <w:tcBorders>
              <w:tl2br w:val="nil"/>
              <w:tr2bl w:val="nil"/>
            </w:tcBorders>
            <w:vAlign w:val="center"/>
          </w:tcPr>
          <w:p w14:paraId="43B4969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32.0578262</w:t>
            </w:r>
          </w:p>
        </w:tc>
        <w:tc>
          <w:tcPr>
            <w:tcW w:w="1995" w:type="dxa"/>
            <w:vMerge/>
            <w:tcBorders>
              <w:tl2br w:val="nil"/>
              <w:tr2bl w:val="nil"/>
            </w:tcBorders>
            <w:vAlign w:val="center"/>
          </w:tcPr>
          <w:p w14:paraId="683F27F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744EB2D" w14:textId="77777777">
        <w:trPr>
          <w:trHeight w:val="713"/>
        </w:trPr>
        <w:tc>
          <w:tcPr>
            <w:tcW w:w="721" w:type="dxa"/>
            <w:tcBorders>
              <w:tl2br w:val="nil"/>
              <w:tr2bl w:val="nil"/>
            </w:tcBorders>
            <w:vAlign w:val="center"/>
          </w:tcPr>
          <w:p w14:paraId="281F57F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17 </w:t>
            </w:r>
          </w:p>
        </w:tc>
        <w:tc>
          <w:tcPr>
            <w:tcW w:w="885" w:type="dxa"/>
            <w:tcBorders>
              <w:tl2br w:val="nil"/>
              <w:tr2bl w:val="nil"/>
            </w:tcBorders>
            <w:noWrap/>
            <w:vAlign w:val="center"/>
          </w:tcPr>
          <w:p w14:paraId="08C1543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3A49D0C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447251E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惠民河南闸泵站</w:t>
            </w:r>
          </w:p>
        </w:tc>
        <w:tc>
          <w:tcPr>
            <w:tcW w:w="1343" w:type="dxa"/>
            <w:tcBorders>
              <w:tl2br w:val="nil"/>
              <w:tr2bl w:val="nil"/>
            </w:tcBorders>
            <w:vAlign w:val="center"/>
          </w:tcPr>
          <w:p w14:paraId="7C1BC87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118.7305607</w:t>
            </w:r>
          </w:p>
        </w:tc>
        <w:tc>
          <w:tcPr>
            <w:tcW w:w="1335" w:type="dxa"/>
            <w:tcBorders>
              <w:tl2br w:val="nil"/>
              <w:tr2bl w:val="nil"/>
            </w:tcBorders>
            <w:vAlign w:val="center"/>
          </w:tcPr>
          <w:p w14:paraId="7F80507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32.0774998</w:t>
            </w:r>
          </w:p>
        </w:tc>
        <w:tc>
          <w:tcPr>
            <w:tcW w:w="1995" w:type="dxa"/>
            <w:vMerge/>
            <w:tcBorders>
              <w:tl2br w:val="nil"/>
              <w:tr2bl w:val="nil"/>
            </w:tcBorders>
            <w:vAlign w:val="center"/>
          </w:tcPr>
          <w:p w14:paraId="60C9B51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21702C1" w14:textId="77777777">
        <w:trPr>
          <w:trHeight w:val="713"/>
        </w:trPr>
        <w:tc>
          <w:tcPr>
            <w:tcW w:w="721" w:type="dxa"/>
            <w:tcBorders>
              <w:tl2br w:val="nil"/>
              <w:tr2bl w:val="nil"/>
            </w:tcBorders>
            <w:vAlign w:val="center"/>
          </w:tcPr>
          <w:p w14:paraId="1D01856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18 </w:t>
            </w:r>
          </w:p>
        </w:tc>
        <w:tc>
          <w:tcPr>
            <w:tcW w:w="885" w:type="dxa"/>
            <w:tcBorders>
              <w:tl2br w:val="nil"/>
              <w:tr2bl w:val="nil"/>
            </w:tcBorders>
            <w:noWrap/>
            <w:vAlign w:val="center"/>
          </w:tcPr>
          <w:p w14:paraId="215ECE0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秦淮区</w:t>
            </w:r>
          </w:p>
        </w:tc>
        <w:tc>
          <w:tcPr>
            <w:tcW w:w="1095" w:type="dxa"/>
            <w:tcBorders>
              <w:tl2br w:val="nil"/>
              <w:tr2bl w:val="nil"/>
            </w:tcBorders>
            <w:noWrap/>
            <w:vAlign w:val="center"/>
          </w:tcPr>
          <w:p w14:paraId="38C25BC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5E8C668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铁窗棂泵站</w:t>
            </w:r>
          </w:p>
        </w:tc>
        <w:tc>
          <w:tcPr>
            <w:tcW w:w="1343" w:type="dxa"/>
            <w:tcBorders>
              <w:tl2br w:val="nil"/>
              <w:tr2bl w:val="nil"/>
            </w:tcBorders>
            <w:vAlign w:val="center"/>
          </w:tcPr>
          <w:p w14:paraId="52F8C07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118.769602</w:t>
            </w:r>
          </w:p>
        </w:tc>
        <w:tc>
          <w:tcPr>
            <w:tcW w:w="1335" w:type="dxa"/>
            <w:tcBorders>
              <w:tl2br w:val="nil"/>
              <w:tr2bl w:val="nil"/>
            </w:tcBorders>
            <w:vAlign w:val="center"/>
          </w:tcPr>
          <w:p w14:paraId="2C01321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32.035789</w:t>
            </w:r>
          </w:p>
        </w:tc>
        <w:tc>
          <w:tcPr>
            <w:tcW w:w="1995" w:type="dxa"/>
            <w:vMerge/>
            <w:tcBorders>
              <w:tl2br w:val="nil"/>
              <w:tr2bl w:val="nil"/>
            </w:tcBorders>
            <w:vAlign w:val="center"/>
          </w:tcPr>
          <w:p w14:paraId="37DF395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201F468" w14:textId="77777777">
        <w:trPr>
          <w:trHeight w:val="713"/>
        </w:trPr>
        <w:tc>
          <w:tcPr>
            <w:tcW w:w="721" w:type="dxa"/>
            <w:tcBorders>
              <w:tl2br w:val="nil"/>
              <w:tr2bl w:val="nil"/>
            </w:tcBorders>
            <w:vAlign w:val="center"/>
          </w:tcPr>
          <w:p w14:paraId="4002F4D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19 </w:t>
            </w:r>
          </w:p>
        </w:tc>
        <w:tc>
          <w:tcPr>
            <w:tcW w:w="885" w:type="dxa"/>
            <w:tcBorders>
              <w:tl2br w:val="nil"/>
              <w:tr2bl w:val="nil"/>
            </w:tcBorders>
            <w:noWrap/>
            <w:vAlign w:val="center"/>
          </w:tcPr>
          <w:p w14:paraId="15DB91B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743FABE6"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46C4088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莫愁泵站</w:t>
            </w:r>
          </w:p>
        </w:tc>
        <w:tc>
          <w:tcPr>
            <w:tcW w:w="1343" w:type="dxa"/>
            <w:tcBorders>
              <w:tl2br w:val="nil"/>
              <w:tr2bl w:val="nil"/>
            </w:tcBorders>
            <w:vAlign w:val="center"/>
          </w:tcPr>
          <w:p w14:paraId="644548A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118.7649</w:t>
            </w:r>
          </w:p>
        </w:tc>
        <w:tc>
          <w:tcPr>
            <w:tcW w:w="1335" w:type="dxa"/>
            <w:tcBorders>
              <w:tl2br w:val="nil"/>
              <w:tr2bl w:val="nil"/>
            </w:tcBorders>
            <w:vAlign w:val="center"/>
          </w:tcPr>
          <w:p w14:paraId="6788A74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32.041054</w:t>
            </w:r>
          </w:p>
        </w:tc>
        <w:tc>
          <w:tcPr>
            <w:tcW w:w="1995" w:type="dxa"/>
            <w:vMerge/>
            <w:tcBorders>
              <w:tl2br w:val="nil"/>
              <w:tr2bl w:val="nil"/>
            </w:tcBorders>
            <w:vAlign w:val="center"/>
          </w:tcPr>
          <w:p w14:paraId="5E1E8B5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5DEFC46" w14:textId="77777777">
        <w:trPr>
          <w:trHeight w:val="713"/>
        </w:trPr>
        <w:tc>
          <w:tcPr>
            <w:tcW w:w="721" w:type="dxa"/>
            <w:tcBorders>
              <w:tl2br w:val="nil"/>
              <w:tr2bl w:val="nil"/>
            </w:tcBorders>
            <w:vAlign w:val="center"/>
          </w:tcPr>
          <w:p w14:paraId="45F32CB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20 </w:t>
            </w:r>
          </w:p>
        </w:tc>
        <w:tc>
          <w:tcPr>
            <w:tcW w:w="885" w:type="dxa"/>
            <w:tcBorders>
              <w:tl2br w:val="nil"/>
              <w:tr2bl w:val="nil"/>
            </w:tcBorders>
            <w:noWrap/>
            <w:vAlign w:val="center"/>
          </w:tcPr>
          <w:p w14:paraId="4F4BA1A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10FE1E9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52E0A9F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莫愁湖泵站</w:t>
            </w:r>
          </w:p>
        </w:tc>
        <w:tc>
          <w:tcPr>
            <w:tcW w:w="1343" w:type="dxa"/>
            <w:tcBorders>
              <w:tl2br w:val="nil"/>
              <w:tr2bl w:val="nil"/>
            </w:tcBorders>
            <w:vAlign w:val="center"/>
          </w:tcPr>
          <w:p w14:paraId="7B94259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118.767799</w:t>
            </w:r>
          </w:p>
        </w:tc>
        <w:tc>
          <w:tcPr>
            <w:tcW w:w="1335" w:type="dxa"/>
            <w:tcBorders>
              <w:tl2br w:val="nil"/>
              <w:tr2bl w:val="nil"/>
            </w:tcBorders>
            <w:vAlign w:val="center"/>
          </w:tcPr>
          <w:p w14:paraId="26BCD42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32.034653</w:t>
            </w:r>
          </w:p>
        </w:tc>
        <w:tc>
          <w:tcPr>
            <w:tcW w:w="1995" w:type="dxa"/>
            <w:vMerge/>
            <w:tcBorders>
              <w:tl2br w:val="nil"/>
              <w:tr2bl w:val="nil"/>
            </w:tcBorders>
            <w:vAlign w:val="center"/>
          </w:tcPr>
          <w:p w14:paraId="14BC34B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51D9D57" w14:textId="77777777">
        <w:trPr>
          <w:trHeight w:val="713"/>
        </w:trPr>
        <w:tc>
          <w:tcPr>
            <w:tcW w:w="721" w:type="dxa"/>
            <w:tcBorders>
              <w:tl2br w:val="nil"/>
              <w:tr2bl w:val="nil"/>
            </w:tcBorders>
            <w:vAlign w:val="center"/>
          </w:tcPr>
          <w:p w14:paraId="6A68BE3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21 </w:t>
            </w:r>
          </w:p>
        </w:tc>
        <w:tc>
          <w:tcPr>
            <w:tcW w:w="885" w:type="dxa"/>
            <w:tcBorders>
              <w:tl2br w:val="nil"/>
              <w:tr2bl w:val="nil"/>
            </w:tcBorders>
            <w:noWrap/>
            <w:vAlign w:val="center"/>
          </w:tcPr>
          <w:p w14:paraId="762497F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4D142DA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67C6317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南湖泵站</w:t>
            </w:r>
          </w:p>
        </w:tc>
        <w:tc>
          <w:tcPr>
            <w:tcW w:w="1343" w:type="dxa"/>
            <w:tcBorders>
              <w:tl2br w:val="nil"/>
              <w:tr2bl w:val="nil"/>
            </w:tcBorders>
            <w:vAlign w:val="center"/>
          </w:tcPr>
          <w:p w14:paraId="50C0D7A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118.76165</w:t>
            </w:r>
          </w:p>
        </w:tc>
        <w:tc>
          <w:tcPr>
            <w:tcW w:w="1335" w:type="dxa"/>
            <w:tcBorders>
              <w:tl2br w:val="nil"/>
              <w:tr2bl w:val="nil"/>
            </w:tcBorders>
            <w:vAlign w:val="center"/>
          </w:tcPr>
          <w:p w14:paraId="0613816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32.0191</w:t>
            </w:r>
          </w:p>
        </w:tc>
        <w:tc>
          <w:tcPr>
            <w:tcW w:w="1995" w:type="dxa"/>
            <w:vMerge/>
            <w:tcBorders>
              <w:tl2br w:val="nil"/>
              <w:tr2bl w:val="nil"/>
            </w:tcBorders>
            <w:vAlign w:val="center"/>
          </w:tcPr>
          <w:p w14:paraId="4B6C97D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CA9F740" w14:textId="77777777">
        <w:trPr>
          <w:trHeight w:val="713"/>
        </w:trPr>
        <w:tc>
          <w:tcPr>
            <w:tcW w:w="721" w:type="dxa"/>
            <w:tcBorders>
              <w:tl2br w:val="nil"/>
              <w:tr2bl w:val="nil"/>
            </w:tcBorders>
            <w:vAlign w:val="center"/>
          </w:tcPr>
          <w:p w14:paraId="5BC6A89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22 </w:t>
            </w:r>
          </w:p>
        </w:tc>
        <w:tc>
          <w:tcPr>
            <w:tcW w:w="885" w:type="dxa"/>
            <w:tcBorders>
              <w:tl2br w:val="nil"/>
              <w:tr2bl w:val="nil"/>
            </w:tcBorders>
            <w:noWrap/>
            <w:vAlign w:val="center"/>
          </w:tcPr>
          <w:p w14:paraId="379171F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147271F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2E7EC28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市机泵站</w:t>
            </w:r>
          </w:p>
        </w:tc>
        <w:tc>
          <w:tcPr>
            <w:tcW w:w="1343" w:type="dxa"/>
            <w:tcBorders>
              <w:tl2br w:val="nil"/>
              <w:tr2bl w:val="nil"/>
            </w:tcBorders>
            <w:vAlign w:val="center"/>
          </w:tcPr>
          <w:p w14:paraId="6ADE67F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118.761032</w:t>
            </w:r>
          </w:p>
        </w:tc>
        <w:tc>
          <w:tcPr>
            <w:tcW w:w="1335" w:type="dxa"/>
            <w:tcBorders>
              <w:tl2br w:val="nil"/>
              <w:tr2bl w:val="nil"/>
            </w:tcBorders>
            <w:vAlign w:val="center"/>
          </w:tcPr>
          <w:p w14:paraId="72C30A4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32.018471</w:t>
            </w:r>
          </w:p>
        </w:tc>
        <w:tc>
          <w:tcPr>
            <w:tcW w:w="1995" w:type="dxa"/>
            <w:vMerge/>
            <w:tcBorders>
              <w:tl2br w:val="nil"/>
              <w:tr2bl w:val="nil"/>
            </w:tcBorders>
            <w:vAlign w:val="center"/>
          </w:tcPr>
          <w:p w14:paraId="771D0D5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684AC29" w14:textId="77777777">
        <w:trPr>
          <w:trHeight w:val="713"/>
        </w:trPr>
        <w:tc>
          <w:tcPr>
            <w:tcW w:w="721" w:type="dxa"/>
            <w:tcBorders>
              <w:tl2br w:val="nil"/>
              <w:tr2bl w:val="nil"/>
            </w:tcBorders>
            <w:vAlign w:val="center"/>
          </w:tcPr>
          <w:p w14:paraId="122F5A1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23 </w:t>
            </w:r>
          </w:p>
        </w:tc>
        <w:tc>
          <w:tcPr>
            <w:tcW w:w="885" w:type="dxa"/>
            <w:tcBorders>
              <w:tl2br w:val="nil"/>
              <w:tr2bl w:val="nil"/>
            </w:tcBorders>
            <w:noWrap/>
            <w:vAlign w:val="center"/>
          </w:tcPr>
          <w:p w14:paraId="5C136D1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40A1E64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7C3C3F7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向阳泵站</w:t>
            </w:r>
          </w:p>
        </w:tc>
        <w:tc>
          <w:tcPr>
            <w:tcW w:w="1343" w:type="dxa"/>
            <w:tcBorders>
              <w:tl2br w:val="nil"/>
              <w:tr2bl w:val="nil"/>
            </w:tcBorders>
            <w:vAlign w:val="center"/>
          </w:tcPr>
          <w:p w14:paraId="017203B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118.7463586</w:t>
            </w:r>
          </w:p>
        </w:tc>
        <w:tc>
          <w:tcPr>
            <w:tcW w:w="1335" w:type="dxa"/>
            <w:tcBorders>
              <w:tl2br w:val="nil"/>
              <w:tr2bl w:val="nil"/>
            </w:tcBorders>
            <w:vAlign w:val="center"/>
          </w:tcPr>
          <w:p w14:paraId="0E9365B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32.0015802</w:t>
            </w:r>
          </w:p>
        </w:tc>
        <w:tc>
          <w:tcPr>
            <w:tcW w:w="1995" w:type="dxa"/>
            <w:vMerge/>
            <w:tcBorders>
              <w:tl2br w:val="nil"/>
              <w:tr2bl w:val="nil"/>
            </w:tcBorders>
            <w:vAlign w:val="center"/>
          </w:tcPr>
          <w:p w14:paraId="36C9FDD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AC96370" w14:textId="77777777">
        <w:trPr>
          <w:trHeight w:val="713"/>
        </w:trPr>
        <w:tc>
          <w:tcPr>
            <w:tcW w:w="721" w:type="dxa"/>
            <w:tcBorders>
              <w:tl2br w:val="nil"/>
              <w:tr2bl w:val="nil"/>
            </w:tcBorders>
            <w:vAlign w:val="center"/>
          </w:tcPr>
          <w:p w14:paraId="09C57F3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24 </w:t>
            </w:r>
          </w:p>
        </w:tc>
        <w:tc>
          <w:tcPr>
            <w:tcW w:w="885" w:type="dxa"/>
            <w:tcBorders>
              <w:tl2br w:val="nil"/>
              <w:tr2bl w:val="nil"/>
            </w:tcBorders>
            <w:noWrap/>
            <w:vAlign w:val="center"/>
          </w:tcPr>
          <w:p w14:paraId="3323483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4DFA95B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4F6B45B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胡家闸泵站</w:t>
            </w:r>
          </w:p>
        </w:tc>
        <w:tc>
          <w:tcPr>
            <w:tcW w:w="1343" w:type="dxa"/>
            <w:tcBorders>
              <w:tl2br w:val="nil"/>
              <w:tr2bl w:val="nil"/>
            </w:tcBorders>
            <w:vAlign w:val="center"/>
          </w:tcPr>
          <w:p w14:paraId="0602C92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118.7369073</w:t>
            </w:r>
          </w:p>
        </w:tc>
        <w:tc>
          <w:tcPr>
            <w:tcW w:w="1335" w:type="dxa"/>
            <w:tcBorders>
              <w:tl2br w:val="nil"/>
              <w:tr2bl w:val="nil"/>
            </w:tcBorders>
            <w:vAlign w:val="center"/>
          </w:tcPr>
          <w:p w14:paraId="29460D6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31.9863314</w:t>
            </w:r>
          </w:p>
        </w:tc>
        <w:tc>
          <w:tcPr>
            <w:tcW w:w="1995" w:type="dxa"/>
            <w:vMerge/>
            <w:tcBorders>
              <w:tl2br w:val="nil"/>
              <w:tr2bl w:val="nil"/>
            </w:tcBorders>
            <w:vAlign w:val="center"/>
          </w:tcPr>
          <w:p w14:paraId="4FF7F3EA"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B4E6592" w14:textId="77777777">
        <w:trPr>
          <w:trHeight w:val="713"/>
        </w:trPr>
        <w:tc>
          <w:tcPr>
            <w:tcW w:w="721" w:type="dxa"/>
            <w:tcBorders>
              <w:tl2br w:val="nil"/>
              <w:tr2bl w:val="nil"/>
            </w:tcBorders>
            <w:vAlign w:val="center"/>
          </w:tcPr>
          <w:p w14:paraId="65A3D7C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25 </w:t>
            </w:r>
          </w:p>
        </w:tc>
        <w:tc>
          <w:tcPr>
            <w:tcW w:w="885" w:type="dxa"/>
            <w:tcBorders>
              <w:tl2br w:val="nil"/>
              <w:tr2bl w:val="nil"/>
            </w:tcBorders>
            <w:noWrap/>
            <w:vAlign w:val="center"/>
          </w:tcPr>
          <w:p w14:paraId="6ED9647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建邺区</w:t>
            </w:r>
          </w:p>
        </w:tc>
        <w:tc>
          <w:tcPr>
            <w:tcW w:w="1095" w:type="dxa"/>
            <w:tcBorders>
              <w:tl2br w:val="nil"/>
              <w:tr2bl w:val="nil"/>
            </w:tcBorders>
            <w:noWrap/>
            <w:vAlign w:val="center"/>
          </w:tcPr>
          <w:p w14:paraId="7F1C86E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1B60835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江山泵站</w:t>
            </w:r>
          </w:p>
        </w:tc>
        <w:tc>
          <w:tcPr>
            <w:tcW w:w="1343" w:type="dxa"/>
            <w:tcBorders>
              <w:tl2br w:val="nil"/>
              <w:tr2bl w:val="nil"/>
            </w:tcBorders>
            <w:vAlign w:val="center"/>
          </w:tcPr>
          <w:p w14:paraId="75D5CC8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118.7205496</w:t>
            </w:r>
          </w:p>
        </w:tc>
        <w:tc>
          <w:tcPr>
            <w:tcW w:w="1335" w:type="dxa"/>
            <w:tcBorders>
              <w:tl2br w:val="nil"/>
              <w:tr2bl w:val="nil"/>
            </w:tcBorders>
            <w:vAlign w:val="center"/>
          </w:tcPr>
          <w:p w14:paraId="02CA300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31.9723813</w:t>
            </w:r>
          </w:p>
        </w:tc>
        <w:tc>
          <w:tcPr>
            <w:tcW w:w="1995" w:type="dxa"/>
            <w:vMerge/>
            <w:tcBorders>
              <w:tl2br w:val="nil"/>
              <w:tr2bl w:val="nil"/>
            </w:tcBorders>
            <w:vAlign w:val="center"/>
          </w:tcPr>
          <w:p w14:paraId="7520A26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D9E6F4E" w14:textId="77777777">
        <w:trPr>
          <w:trHeight w:val="713"/>
        </w:trPr>
        <w:tc>
          <w:tcPr>
            <w:tcW w:w="721" w:type="dxa"/>
            <w:tcBorders>
              <w:tl2br w:val="nil"/>
              <w:tr2bl w:val="nil"/>
            </w:tcBorders>
            <w:vAlign w:val="center"/>
          </w:tcPr>
          <w:p w14:paraId="03EDFE8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26 </w:t>
            </w:r>
          </w:p>
        </w:tc>
        <w:tc>
          <w:tcPr>
            <w:tcW w:w="885" w:type="dxa"/>
            <w:tcBorders>
              <w:tl2br w:val="nil"/>
              <w:tr2bl w:val="nil"/>
            </w:tcBorders>
            <w:noWrap/>
            <w:vAlign w:val="center"/>
          </w:tcPr>
          <w:p w14:paraId="6AAF13E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秦淮区</w:t>
            </w:r>
          </w:p>
        </w:tc>
        <w:tc>
          <w:tcPr>
            <w:tcW w:w="1095" w:type="dxa"/>
            <w:tcBorders>
              <w:tl2br w:val="nil"/>
              <w:tr2bl w:val="nil"/>
            </w:tcBorders>
            <w:noWrap/>
            <w:vAlign w:val="center"/>
          </w:tcPr>
          <w:p w14:paraId="7310E8CB"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三汊河口</w:t>
            </w:r>
          </w:p>
        </w:tc>
        <w:tc>
          <w:tcPr>
            <w:tcW w:w="1635" w:type="dxa"/>
            <w:tcBorders>
              <w:tl2br w:val="nil"/>
              <w:tr2bl w:val="nil"/>
            </w:tcBorders>
            <w:noWrap/>
            <w:vAlign w:val="center"/>
          </w:tcPr>
          <w:p w14:paraId="251CD44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友谊河排涝泵站</w:t>
            </w:r>
          </w:p>
        </w:tc>
        <w:tc>
          <w:tcPr>
            <w:tcW w:w="1343" w:type="dxa"/>
            <w:tcBorders>
              <w:tl2br w:val="nil"/>
              <w:tr2bl w:val="nil"/>
            </w:tcBorders>
            <w:vAlign w:val="center"/>
          </w:tcPr>
          <w:p w14:paraId="1172B8A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118.831611</w:t>
            </w:r>
          </w:p>
        </w:tc>
        <w:tc>
          <w:tcPr>
            <w:tcW w:w="1335" w:type="dxa"/>
            <w:tcBorders>
              <w:tl2br w:val="nil"/>
              <w:tr2bl w:val="nil"/>
            </w:tcBorders>
            <w:vAlign w:val="center"/>
          </w:tcPr>
          <w:p w14:paraId="22A474F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32.012706</w:t>
            </w:r>
          </w:p>
        </w:tc>
        <w:tc>
          <w:tcPr>
            <w:tcW w:w="1995" w:type="dxa"/>
            <w:vMerge/>
            <w:tcBorders>
              <w:tl2br w:val="nil"/>
              <w:tr2bl w:val="nil"/>
            </w:tcBorders>
            <w:vAlign w:val="center"/>
          </w:tcPr>
          <w:p w14:paraId="65A1829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7A292CA" w14:textId="77777777">
        <w:trPr>
          <w:trHeight w:val="397"/>
        </w:trPr>
        <w:tc>
          <w:tcPr>
            <w:tcW w:w="721" w:type="dxa"/>
            <w:tcBorders>
              <w:tl2br w:val="nil"/>
              <w:tr2bl w:val="nil"/>
            </w:tcBorders>
            <w:vAlign w:val="center"/>
          </w:tcPr>
          <w:p w14:paraId="58E5456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27 </w:t>
            </w:r>
          </w:p>
        </w:tc>
        <w:tc>
          <w:tcPr>
            <w:tcW w:w="885" w:type="dxa"/>
            <w:tcBorders>
              <w:tl2br w:val="nil"/>
              <w:tr2bl w:val="nil"/>
            </w:tcBorders>
            <w:noWrap/>
            <w:vAlign w:val="center"/>
          </w:tcPr>
          <w:p w14:paraId="678A470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2C8771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435C69E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团洲泵站</w:t>
            </w:r>
          </w:p>
        </w:tc>
        <w:tc>
          <w:tcPr>
            <w:tcW w:w="1343" w:type="dxa"/>
            <w:tcBorders>
              <w:tl2br w:val="nil"/>
              <w:tr2bl w:val="nil"/>
            </w:tcBorders>
            <w:vAlign w:val="center"/>
          </w:tcPr>
          <w:p w14:paraId="40FD756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118.911384</w:t>
            </w:r>
          </w:p>
        </w:tc>
        <w:tc>
          <w:tcPr>
            <w:tcW w:w="1335" w:type="dxa"/>
            <w:tcBorders>
              <w:tl2br w:val="nil"/>
              <w:tr2bl w:val="nil"/>
            </w:tcBorders>
            <w:vAlign w:val="center"/>
          </w:tcPr>
          <w:p w14:paraId="5825D58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32.23389</w:t>
            </w:r>
          </w:p>
        </w:tc>
        <w:tc>
          <w:tcPr>
            <w:tcW w:w="1995" w:type="dxa"/>
            <w:vMerge/>
            <w:tcBorders>
              <w:tl2br w:val="nil"/>
              <w:tr2bl w:val="nil"/>
            </w:tcBorders>
            <w:vAlign w:val="center"/>
          </w:tcPr>
          <w:p w14:paraId="299D0DB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3F1CD54" w14:textId="77777777">
        <w:trPr>
          <w:trHeight w:val="397"/>
        </w:trPr>
        <w:tc>
          <w:tcPr>
            <w:tcW w:w="721" w:type="dxa"/>
            <w:tcBorders>
              <w:tl2br w:val="nil"/>
              <w:tr2bl w:val="nil"/>
            </w:tcBorders>
            <w:vAlign w:val="center"/>
          </w:tcPr>
          <w:p w14:paraId="35EC971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28 </w:t>
            </w:r>
          </w:p>
        </w:tc>
        <w:tc>
          <w:tcPr>
            <w:tcW w:w="885" w:type="dxa"/>
            <w:tcBorders>
              <w:tl2br w:val="nil"/>
              <w:tr2bl w:val="nil"/>
            </w:tcBorders>
            <w:noWrap/>
            <w:vAlign w:val="center"/>
          </w:tcPr>
          <w:p w14:paraId="280EC76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55268EB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7415AD1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潘渡泵站</w:t>
            </w:r>
          </w:p>
        </w:tc>
        <w:tc>
          <w:tcPr>
            <w:tcW w:w="1343" w:type="dxa"/>
            <w:tcBorders>
              <w:tl2br w:val="nil"/>
              <w:tr2bl w:val="nil"/>
            </w:tcBorders>
            <w:vAlign w:val="center"/>
          </w:tcPr>
          <w:p w14:paraId="0CAB86D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118.906654</w:t>
            </w:r>
          </w:p>
        </w:tc>
        <w:tc>
          <w:tcPr>
            <w:tcW w:w="1335" w:type="dxa"/>
            <w:tcBorders>
              <w:tl2br w:val="nil"/>
              <w:tr2bl w:val="nil"/>
            </w:tcBorders>
            <w:vAlign w:val="center"/>
          </w:tcPr>
          <w:p w14:paraId="0FB0CF7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32.22671</w:t>
            </w:r>
          </w:p>
        </w:tc>
        <w:tc>
          <w:tcPr>
            <w:tcW w:w="1995" w:type="dxa"/>
            <w:vMerge/>
            <w:tcBorders>
              <w:tl2br w:val="nil"/>
              <w:tr2bl w:val="nil"/>
            </w:tcBorders>
            <w:vAlign w:val="center"/>
          </w:tcPr>
          <w:p w14:paraId="383E8DB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87165A1" w14:textId="77777777">
        <w:trPr>
          <w:trHeight w:val="397"/>
        </w:trPr>
        <w:tc>
          <w:tcPr>
            <w:tcW w:w="721" w:type="dxa"/>
            <w:tcBorders>
              <w:tl2br w:val="nil"/>
              <w:tr2bl w:val="nil"/>
            </w:tcBorders>
            <w:vAlign w:val="center"/>
          </w:tcPr>
          <w:p w14:paraId="69BA1A5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29 </w:t>
            </w:r>
          </w:p>
        </w:tc>
        <w:tc>
          <w:tcPr>
            <w:tcW w:w="885" w:type="dxa"/>
            <w:tcBorders>
              <w:tl2br w:val="nil"/>
              <w:tr2bl w:val="nil"/>
            </w:tcBorders>
            <w:noWrap/>
            <w:vAlign w:val="center"/>
          </w:tcPr>
          <w:p w14:paraId="6EDE068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747B42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680B7BD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刘渡泵站</w:t>
            </w:r>
          </w:p>
        </w:tc>
        <w:tc>
          <w:tcPr>
            <w:tcW w:w="1343" w:type="dxa"/>
            <w:tcBorders>
              <w:tl2br w:val="nil"/>
              <w:tr2bl w:val="nil"/>
            </w:tcBorders>
            <w:vAlign w:val="center"/>
          </w:tcPr>
          <w:p w14:paraId="23AC638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118.894699</w:t>
            </w:r>
          </w:p>
        </w:tc>
        <w:tc>
          <w:tcPr>
            <w:tcW w:w="1335" w:type="dxa"/>
            <w:tcBorders>
              <w:tl2br w:val="nil"/>
              <w:tr2bl w:val="nil"/>
            </w:tcBorders>
            <w:vAlign w:val="center"/>
          </w:tcPr>
          <w:p w14:paraId="294D4EB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32.233498</w:t>
            </w:r>
          </w:p>
        </w:tc>
        <w:tc>
          <w:tcPr>
            <w:tcW w:w="1995" w:type="dxa"/>
            <w:vMerge/>
            <w:tcBorders>
              <w:tl2br w:val="nil"/>
              <w:tr2bl w:val="nil"/>
            </w:tcBorders>
            <w:vAlign w:val="center"/>
          </w:tcPr>
          <w:p w14:paraId="7F0F82F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0B3A708" w14:textId="77777777">
        <w:trPr>
          <w:trHeight w:val="397"/>
        </w:trPr>
        <w:tc>
          <w:tcPr>
            <w:tcW w:w="721" w:type="dxa"/>
            <w:tcBorders>
              <w:tl2br w:val="nil"/>
              <w:tr2bl w:val="nil"/>
            </w:tcBorders>
            <w:vAlign w:val="center"/>
          </w:tcPr>
          <w:p w14:paraId="23BB402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30 </w:t>
            </w:r>
          </w:p>
        </w:tc>
        <w:tc>
          <w:tcPr>
            <w:tcW w:w="885" w:type="dxa"/>
            <w:tcBorders>
              <w:tl2br w:val="nil"/>
              <w:tr2bl w:val="nil"/>
            </w:tcBorders>
            <w:noWrap/>
            <w:vAlign w:val="center"/>
          </w:tcPr>
          <w:p w14:paraId="4DFF384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19D4EFAD"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2E67D88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朱庄泵站</w:t>
            </w:r>
          </w:p>
        </w:tc>
        <w:tc>
          <w:tcPr>
            <w:tcW w:w="1343" w:type="dxa"/>
            <w:tcBorders>
              <w:tl2br w:val="nil"/>
              <w:tr2bl w:val="nil"/>
            </w:tcBorders>
            <w:vAlign w:val="center"/>
          </w:tcPr>
          <w:p w14:paraId="5C07CB2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118.909041</w:t>
            </w:r>
          </w:p>
        </w:tc>
        <w:tc>
          <w:tcPr>
            <w:tcW w:w="1335" w:type="dxa"/>
            <w:tcBorders>
              <w:tl2br w:val="nil"/>
              <w:tr2bl w:val="nil"/>
            </w:tcBorders>
            <w:vAlign w:val="center"/>
          </w:tcPr>
          <w:p w14:paraId="3A4F493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32.228774</w:t>
            </w:r>
          </w:p>
        </w:tc>
        <w:tc>
          <w:tcPr>
            <w:tcW w:w="1995" w:type="dxa"/>
            <w:vMerge/>
            <w:tcBorders>
              <w:tl2br w:val="nil"/>
              <w:tr2bl w:val="nil"/>
            </w:tcBorders>
            <w:vAlign w:val="center"/>
          </w:tcPr>
          <w:p w14:paraId="67C8030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DE13F7A" w14:textId="77777777">
        <w:trPr>
          <w:trHeight w:val="397"/>
        </w:trPr>
        <w:tc>
          <w:tcPr>
            <w:tcW w:w="721" w:type="dxa"/>
            <w:tcBorders>
              <w:tl2br w:val="nil"/>
              <w:tr2bl w:val="nil"/>
            </w:tcBorders>
            <w:vAlign w:val="center"/>
          </w:tcPr>
          <w:p w14:paraId="11FDF16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31 </w:t>
            </w:r>
          </w:p>
        </w:tc>
        <w:tc>
          <w:tcPr>
            <w:tcW w:w="885" w:type="dxa"/>
            <w:tcBorders>
              <w:tl2br w:val="nil"/>
              <w:tr2bl w:val="nil"/>
            </w:tcBorders>
            <w:noWrap/>
            <w:vAlign w:val="center"/>
          </w:tcPr>
          <w:p w14:paraId="4A158D9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68ABEF2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33E2A88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大李泵站</w:t>
            </w:r>
          </w:p>
        </w:tc>
        <w:tc>
          <w:tcPr>
            <w:tcW w:w="1343" w:type="dxa"/>
            <w:tcBorders>
              <w:tl2br w:val="nil"/>
              <w:tr2bl w:val="nil"/>
            </w:tcBorders>
            <w:vAlign w:val="center"/>
          </w:tcPr>
          <w:p w14:paraId="47F813D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118.895103</w:t>
            </w:r>
          </w:p>
        </w:tc>
        <w:tc>
          <w:tcPr>
            <w:tcW w:w="1335" w:type="dxa"/>
            <w:tcBorders>
              <w:tl2br w:val="nil"/>
              <w:tr2bl w:val="nil"/>
            </w:tcBorders>
            <w:vAlign w:val="center"/>
          </w:tcPr>
          <w:p w14:paraId="1E69ABF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32.234833</w:t>
            </w:r>
          </w:p>
        </w:tc>
        <w:tc>
          <w:tcPr>
            <w:tcW w:w="1995" w:type="dxa"/>
            <w:vMerge/>
            <w:tcBorders>
              <w:tl2br w:val="nil"/>
              <w:tr2bl w:val="nil"/>
            </w:tcBorders>
            <w:vAlign w:val="center"/>
          </w:tcPr>
          <w:p w14:paraId="32F77E4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62114A2" w14:textId="77777777">
        <w:trPr>
          <w:trHeight w:val="397"/>
        </w:trPr>
        <w:tc>
          <w:tcPr>
            <w:tcW w:w="721" w:type="dxa"/>
            <w:tcBorders>
              <w:tl2br w:val="nil"/>
              <w:tr2bl w:val="nil"/>
            </w:tcBorders>
            <w:vAlign w:val="center"/>
          </w:tcPr>
          <w:p w14:paraId="6D6A09F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32 </w:t>
            </w:r>
          </w:p>
        </w:tc>
        <w:tc>
          <w:tcPr>
            <w:tcW w:w="885" w:type="dxa"/>
            <w:tcBorders>
              <w:tl2br w:val="nil"/>
              <w:tr2bl w:val="nil"/>
            </w:tcBorders>
            <w:noWrap/>
            <w:vAlign w:val="center"/>
          </w:tcPr>
          <w:p w14:paraId="1D8961C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072BB1C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426E870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高碾场泵站</w:t>
            </w:r>
          </w:p>
        </w:tc>
        <w:tc>
          <w:tcPr>
            <w:tcW w:w="1343" w:type="dxa"/>
            <w:tcBorders>
              <w:tl2br w:val="nil"/>
              <w:tr2bl w:val="nil"/>
            </w:tcBorders>
            <w:vAlign w:val="center"/>
          </w:tcPr>
          <w:p w14:paraId="22FF68B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118.887794</w:t>
            </w:r>
          </w:p>
        </w:tc>
        <w:tc>
          <w:tcPr>
            <w:tcW w:w="1335" w:type="dxa"/>
            <w:tcBorders>
              <w:tl2br w:val="nil"/>
              <w:tr2bl w:val="nil"/>
            </w:tcBorders>
            <w:vAlign w:val="center"/>
          </w:tcPr>
          <w:p w14:paraId="565C24D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32.242134</w:t>
            </w:r>
          </w:p>
        </w:tc>
        <w:tc>
          <w:tcPr>
            <w:tcW w:w="1995" w:type="dxa"/>
            <w:vMerge/>
            <w:tcBorders>
              <w:tl2br w:val="nil"/>
              <w:tr2bl w:val="nil"/>
            </w:tcBorders>
            <w:vAlign w:val="center"/>
          </w:tcPr>
          <w:p w14:paraId="56FE91E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9A0FFD1" w14:textId="77777777">
        <w:trPr>
          <w:trHeight w:val="397"/>
        </w:trPr>
        <w:tc>
          <w:tcPr>
            <w:tcW w:w="721" w:type="dxa"/>
            <w:tcBorders>
              <w:tl2br w:val="nil"/>
              <w:tr2bl w:val="nil"/>
            </w:tcBorders>
            <w:vAlign w:val="center"/>
          </w:tcPr>
          <w:p w14:paraId="555E544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33 </w:t>
            </w:r>
          </w:p>
        </w:tc>
        <w:tc>
          <w:tcPr>
            <w:tcW w:w="885" w:type="dxa"/>
            <w:tcBorders>
              <w:tl2br w:val="nil"/>
              <w:tr2bl w:val="nil"/>
            </w:tcBorders>
            <w:noWrap/>
            <w:vAlign w:val="center"/>
          </w:tcPr>
          <w:p w14:paraId="1D65B33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04ECD137"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滁河闸</w:t>
            </w:r>
          </w:p>
        </w:tc>
        <w:tc>
          <w:tcPr>
            <w:tcW w:w="1635" w:type="dxa"/>
            <w:tcBorders>
              <w:tl2br w:val="nil"/>
              <w:tr2bl w:val="nil"/>
            </w:tcBorders>
            <w:noWrap/>
            <w:vAlign w:val="center"/>
          </w:tcPr>
          <w:p w14:paraId="0CF8660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老虎头泵站</w:t>
            </w:r>
          </w:p>
        </w:tc>
        <w:tc>
          <w:tcPr>
            <w:tcW w:w="1343" w:type="dxa"/>
            <w:tcBorders>
              <w:tl2br w:val="nil"/>
              <w:tr2bl w:val="nil"/>
            </w:tcBorders>
            <w:vAlign w:val="center"/>
          </w:tcPr>
          <w:p w14:paraId="71D794B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118.908538</w:t>
            </w:r>
          </w:p>
        </w:tc>
        <w:tc>
          <w:tcPr>
            <w:tcW w:w="1335" w:type="dxa"/>
            <w:tcBorders>
              <w:tl2br w:val="nil"/>
              <w:tr2bl w:val="nil"/>
            </w:tcBorders>
            <w:vAlign w:val="center"/>
          </w:tcPr>
          <w:p w14:paraId="1604F79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32.242545</w:t>
            </w:r>
          </w:p>
        </w:tc>
        <w:tc>
          <w:tcPr>
            <w:tcW w:w="1995" w:type="dxa"/>
            <w:vMerge/>
            <w:tcBorders>
              <w:tl2br w:val="nil"/>
              <w:tr2bl w:val="nil"/>
            </w:tcBorders>
            <w:vAlign w:val="center"/>
          </w:tcPr>
          <w:p w14:paraId="3E280A5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D8D5A6F" w14:textId="77777777">
        <w:trPr>
          <w:trHeight w:val="1050"/>
        </w:trPr>
        <w:tc>
          <w:tcPr>
            <w:tcW w:w="721" w:type="dxa"/>
            <w:tcBorders>
              <w:tl2br w:val="nil"/>
              <w:tr2bl w:val="nil"/>
            </w:tcBorders>
            <w:vAlign w:val="center"/>
          </w:tcPr>
          <w:p w14:paraId="4C744F8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lastRenderedPageBreak/>
              <w:t xml:space="preserve">34 </w:t>
            </w:r>
          </w:p>
        </w:tc>
        <w:tc>
          <w:tcPr>
            <w:tcW w:w="885" w:type="dxa"/>
            <w:tcBorders>
              <w:tl2br w:val="nil"/>
              <w:tr2bl w:val="nil"/>
            </w:tcBorders>
            <w:noWrap/>
            <w:vAlign w:val="center"/>
          </w:tcPr>
          <w:p w14:paraId="563A117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705CAD5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2356B32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胜利圩泵站</w:t>
            </w:r>
          </w:p>
        </w:tc>
        <w:tc>
          <w:tcPr>
            <w:tcW w:w="1343" w:type="dxa"/>
            <w:tcBorders>
              <w:tl2br w:val="nil"/>
              <w:tr2bl w:val="nil"/>
            </w:tcBorders>
            <w:vAlign w:val="center"/>
          </w:tcPr>
          <w:p w14:paraId="168C243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118.92784</w:t>
            </w:r>
          </w:p>
        </w:tc>
        <w:tc>
          <w:tcPr>
            <w:tcW w:w="1335" w:type="dxa"/>
            <w:tcBorders>
              <w:tl2br w:val="nil"/>
              <w:tr2bl w:val="nil"/>
            </w:tcBorders>
            <w:vAlign w:val="center"/>
          </w:tcPr>
          <w:p w14:paraId="33BC69B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31.537202</w:t>
            </w:r>
          </w:p>
        </w:tc>
        <w:tc>
          <w:tcPr>
            <w:tcW w:w="1995" w:type="dxa"/>
            <w:vMerge/>
            <w:tcBorders>
              <w:tl2br w:val="nil"/>
              <w:tr2bl w:val="nil"/>
            </w:tcBorders>
            <w:vAlign w:val="center"/>
          </w:tcPr>
          <w:p w14:paraId="7AA0646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E8FE120" w14:textId="77777777">
        <w:trPr>
          <w:trHeight w:val="1050"/>
        </w:trPr>
        <w:tc>
          <w:tcPr>
            <w:tcW w:w="721" w:type="dxa"/>
            <w:tcBorders>
              <w:tl2br w:val="nil"/>
              <w:tr2bl w:val="nil"/>
            </w:tcBorders>
            <w:vAlign w:val="center"/>
          </w:tcPr>
          <w:p w14:paraId="7A63B64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35 </w:t>
            </w:r>
          </w:p>
        </w:tc>
        <w:tc>
          <w:tcPr>
            <w:tcW w:w="885" w:type="dxa"/>
            <w:tcBorders>
              <w:tl2br w:val="nil"/>
              <w:tr2bl w:val="nil"/>
            </w:tcBorders>
            <w:noWrap/>
            <w:vAlign w:val="center"/>
          </w:tcPr>
          <w:p w14:paraId="7CCB6E3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4D2D9C8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0CE755D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龙坎河下游</w:t>
            </w:r>
          </w:p>
        </w:tc>
        <w:tc>
          <w:tcPr>
            <w:tcW w:w="1343" w:type="dxa"/>
            <w:tcBorders>
              <w:tl2br w:val="nil"/>
              <w:tr2bl w:val="nil"/>
            </w:tcBorders>
            <w:vAlign w:val="center"/>
          </w:tcPr>
          <w:p w14:paraId="169A580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118.93196</w:t>
            </w:r>
          </w:p>
        </w:tc>
        <w:tc>
          <w:tcPr>
            <w:tcW w:w="1335" w:type="dxa"/>
            <w:tcBorders>
              <w:tl2br w:val="nil"/>
              <w:tr2bl w:val="nil"/>
            </w:tcBorders>
            <w:vAlign w:val="center"/>
          </w:tcPr>
          <w:p w14:paraId="0FFF4F5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31.543771</w:t>
            </w:r>
          </w:p>
        </w:tc>
        <w:tc>
          <w:tcPr>
            <w:tcW w:w="1995" w:type="dxa"/>
            <w:vMerge/>
            <w:tcBorders>
              <w:tl2br w:val="nil"/>
              <w:tr2bl w:val="nil"/>
            </w:tcBorders>
            <w:vAlign w:val="center"/>
          </w:tcPr>
          <w:p w14:paraId="7CFEF5E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D37BA3F" w14:textId="77777777">
        <w:trPr>
          <w:trHeight w:val="1050"/>
        </w:trPr>
        <w:tc>
          <w:tcPr>
            <w:tcW w:w="721" w:type="dxa"/>
            <w:tcBorders>
              <w:tl2br w:val="nil"/>
              <w:tr2bl w:val="nil"/>
            </w:tcBorders>
            <w:vAlign w:val="center"/>
          </w:tcPr>
          <w:p w14:paraId="43C9426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36 </w:t>
            </w:r>
          </w:p>
        </w:tc>
        <w:tc>
          <w:tcPr>
            <w:tcW w:w="885" w:type="dxa"/>
            <w:tcBorders>
              <w:tl2br w:val="nil"/>
              <w:tr2bl w:val="nil"/>
            </w:tcBorders>
            <w:noWrap/>
            <w:vAlign w:val="center"/>
          </w:tcPr>
          <w:p w14:paraId="1068B6A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100C795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7190252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喇叭口排涝站</w:t>
            </w:r>
          </w:p>
        </w:tc>
        <w:tc>
          <w:tcPr>
            <w:tcW w:w="1343" w:type="dxa"/>
            <w:tcBorders>
              <w:tl2br w:val="nil"/>
              <w:tr2bl w:val="nil"/>
            </w:tcBorders>
            <w:vAlign w:val="center"/>
          </w:tcPr>
          <w:p w14:paraId="237E96D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118.955466</w:t>
            </w:r>
          </w:p>
        </w:tc>
        <w:tc>
          <w:tcPr>
            <w:tcW w:w="1335" w:type="dxa"/>
            <w:tcBorders>
              <w:tl2br w:val="nil"/>
              <w:tr2bl w:val="nil"/>
            </w:tcBorders>
            <w:vAlign w:val="center"/>
          </w:tcPr>
          <w:p w14:paraId="697EAC5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31.550538</w:t>
            </w:r>
          </w:p>
        </w:tc>
        <w:tc>
          <w:tcPr>
            <w:tcW w:w="1995" w:type="dxa"/>
            <w:vMerge/>
            <w:tcBorders>
              <w:tl2br w:val="nil"/>
              <w:tr2bl w:val="nil"/>
            </w:tcBorders>
            <w:vAlign w:val="center"/>
          </w:tcPr>
          <w:p w14:paraId="1B468E6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F471D02" w14:textId="77777777">
        <w:trPr>
          <w:trHeight w:val="1050"/>
        </w:trPr>
        <w:tc>
          <w:tcPr>
            <w:tcW w:w="721" w:type="dxa"/>
            <w:tcBorders>
              <w:tl2br w:val="nil"/>
              <w:tr2bl w:val="nil"/>
            </w:tcBorders>
            <w:vAlign w:val="center"/>
          </w:tcPr>
          <w:p w14:paraId="15520A9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37 </w:t>
            </w:r>
          </w:p>
        </w:tc>
        <w:tc>
          <w:tcPr>
            <w:tcW w:w="885" w:type="dxa"/>
            <w:tcBorders>
              <w:tl2br w:val="nil"/>
              <w:tr2bl w:val="nil"/>
            </w:tcBorders>
            <w:noWrap/>
            <w:vAlign w:val="center"/>
          </w:tcPr>
          <w:p w14:paraId="4A7E333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467CCF9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4943939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陈家新圩站</w:t>
            </w:r>
          </w:p>
        </w:tc>
        <w:tc>
          <w:tcPr>
            <w:tcW w:w="1343" w:type="dxa"/>
            <w:tcBorders>
              <w:tl2br w:val="nil"/>
              <w:tr2bl w:val="nil"/>
            </w:tcBorders>
            <w:vAlign w:val="center"/>
          </w:tcPr>
          <w:p w14:paraId="45A887C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118.961379</w:t>
            </w:r>
          </w:p>
        </w:tc>
        <w:tc>
          <w:tcPr>
            <w:tcW w:w="1335" w:type="dxa"/>
            <w:tcBorders>
              <w:tl2br w:val="nil"/>
              <w:tr2bl w:val="nil"/>
            </w:tcBorders>
            <w:vAlign w:val="center"/>
          </w:tcPr>
          <w:p w14:paraId="7F236BD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31.556233</w:t>
            </w:r>
          </w:p>
        </w:tc>
        <w:tc>
          <w:tcPr>
            <w:tcW w:w="1995" w:type="dxa"/>
            <w:vMerge/>
            <w:tcBorders>
              <w:tl2br w:val="nil"/>
              <w:tr2bl w:val="nil"/>
            </w:tcBorders>
            <w:vAlign w:val="center"/>
          </w:tcPr>
          <w:p w14:paraId="0829FB1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409513F" w14:textId="77777777">
        <w:trPr>
          <w:trHeight w:val="1050"/>
        </w:trPr>
        <w:tc>
          <w:tcPr>
            <w:tcW w:w="721" w:type="dxa"/>
            <w:tcBorders>
              <w:tl2br w:val="nil"/>
              <w:tr2bl w:val="nil"/>
            </w:tcBorders>
            <w:vAlign w:val="center"/>
          </w:tcPr>
          <w:p w14:paraId="40B38CF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38 </w:t>
            </w:r>
          </w:p>
        </w:tc>
        <w:tc>
          <w:tcPr>
            <w:tcW w:w="885" w:type="dxa"/>
            <w:tcBorders>
              <w:tl2br w:val="nil"/>
              <w:tr2bl w:val="nil"/>
            </w:tcBorders>
            <w:noWrap/>
            <w:vAlign w:val="center"/>
          </w:tcPr>
          <w:p w14:paraId="42AD2F0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16B7C71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4CABFEA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南旺圩涵</w:t>
            </w:r>
          </w:p>
        </w:tc>
        <w:tc>
          <w:tcPr>
            <w:tcW w:w="1343" w:type="dxa"/>
            <w:tcBorders>
              <w:tl2br w:val="nil"/>
              <w:tr2bl w:val="nil"/>
            </w:tcBorders>
            <w:vAlign w:val="center"/>
          </w:tcPr>
          <w:p w14:paraId="772152E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118.9663</w:t>
            </w:r>
          </w:p>
        </w:tc>
        <w:tc>
          <w:tcPr>
            <w:tcW w:w="1335" w:type="dxa"/>
            <w:tcBorders>
              <w:tl2br w:val="nil"/>
              <w:tr2bl w:val="nil"/>
            </w:tcBorders>
            <w:vAlign w:val="center"/>
          </w:tcPr>
          <w:p w14:paraId="66D0B87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31.542109</w:t>
            </w:r>
          </w:p>
        </w:tc>
        <w:tc>
          <w:tcPr>
            <w:tcW w:w="1995" w:type="dxa"/>
            <w:vMerge/>
            <w:tcBorders>
              <w:tl2br w:val="nil"/>
              <w:tr2bl w:val="nil"/>
            </w:tcBorders>
            <w:vAlign w:val="center"/>
          </w:tcPr>
          <w:p w14:paraId="0C3E5BC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50FE5E4" w14:textId="77777777">
        <w:trPr>
          <w:trHeight w:val="1050"/>
        </w:trPr>
        <w:tc>
          <w:tcPr>
            <w:tcW w:w="721" w:type="dxa"/>
            <w:tcBorders>
              <w:tl2br w:val="nil"/>
              <w:tr2bl w:val="nil"/>
            </w:tcBorders>
            <w:vAlign w:val="center"/>
          </w:tcPr>
          <w:p w14:paraId="0EB9E2C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39 </w:t>
            </w:r>
          </w:p>
        </w:tc>
        <w:tc>
          <w:tcPr>
            <w:tcW w:w="885" w:type="dxa"/>
            <w:tcBorders>
              <w:tl2br w:val="nil"/>
              <w:tr2bl w:val="nil"/>
            </w:tcBorders>
            <w:noWrap/>
            <w:vAlign w:val="center"/>
          </w:tcPr>
          <w:p w14:paraId="06AC1EA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2C5EF77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7D3B95F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洋心沟涵</w:t>
            </w:r>
          </w:p>
        </w:tc>
        <w:tc>
          <w:tcPr>
            <w:tcW w:w="1343" w:type="dxa"/>
            <w:tcBorders>
              <w:tl2br w:val="nil"/>
              <w:tr2bl w:val="nil"/>
            </w:tcBorders>
            <w:vAlign w:val="center"/>
          </w:tcPr>
          <w:p w14:paraId="058D0D0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118.971518</w:t>
            </w:r>
          </w:p>
        </w:tc>
        <w:tc>
          <w:tcPr>
            <w:tcW w:w="1335" w:type="dxa"/>
            <w:tcBorders>
              <w:tl2br w:val="nil"/>
              <w:tr2bl w:val="nil"/>
            </w:tcBorders>
            <w:vAlign w:val="center"/>
          </w:tcPr>
          <w:p w14:paraId="2E8A1BB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31.534223</w:t>
            </w:r>
          </w:p>
        </w:tc>
        <w:tc>
          <w:tcPr>
            <w:tcW w:w="1995" w:type="dxa"/>
            <w:vMerge/>
            <w:tcBorders>
              <w:tl2br w:val="nil"/>
              <w:tr2bl w:val="nil"/>
            </w:tcBorders>
            <w:vAlign w:val="center"/>
          </w:tcPr>
          <w:p w14:paraId="4220B3D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2E72571" w14:textId="77777777">
        <w:trPr>
          <w:trHeight w:val="1050"/>
        </w:trPr>
        <w:tc>
          <w:tcPr>
            <w:tcW w:w="721" w:type="dxa"/>
            <w:tcBorders>
              <w:tl2br w:val="nil"/>
              <w:tr2bl w:val="nil"/>
            </w:tcBorders>
            <w:vAlign w:val="center"/>
          </w:tcPr>
          <w:p w14:paraId="06655D4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40 </w:t>
            </w:r>
          </w:p>
        </w:tc>
        <w:tc>
          <w:tcPr>
            <w:tcW w:w="885" w:type="dxa"/>
            <w:tcBorders>
              <w:tl2br w:val="nil"/>
              <w:tr2bl w:val="nil"/>
            </w:tcBorders>
            <w:noWrap/>
            <w:vAlign w:val="center"/>
          </w:tcPr>
          <w:p w14:paraId="4023554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7AB70DF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2068DF6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姜家村东大圩</w:t>
            </w:r>
            <w:r>
              <w:rPr>
                <w:rFonts w:eastAsia="方正仿宋_GB2312"/>
                <w:snapToGrid w:val="0"/>
                <w:color w:val="000000"/>
                <w:kern w:val="0"/>
                <w:szCs w:val="21"/>
                <w:lang w:bidi="ar"/>
              </w:rPr>
              <w:t>2</w:t>
            </w:r>
            <w:r>
              <w:rPr>
                <w:rFonts w:eastAsia="方正仿宋_GB2312"/>
                <w:snapToGrid w:val="0"/>
                <w:color w:val="000000"/>
                <w:kern w:val="0"/>
                <w:szCs w:val="21"/>
                <w:lang w:bidi="ar"/>
              </w:rPr>
              <w:t>号排涝站</w:t>
            </w:r>
          </w:p>
        </w:tc>
        <w:tc>
          <w:tcPr>
            <w:tcW w:w="1343" w:type="dxa"/>
            <w:tcBorders>
              <w:tl2br w:val="nil"/>
              <w:tr2bl w:val="nil"/>
            </w:tcBorders>
            <w:vAlign w:val="center"/>
          </w:tcPr>
          <w:p w14:paraId="46740B3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118.97531</w:t>
            </w:r>
          </w:p>
        </w:tc>
        <w:tc>
          <w:tcPr>
            <w:tcW w:w="1335" w:type="dxa"/>
            <w:tcBorders>
              <w:tl2br w:val="nil"/>
              <w:tr2bl w:val="nil"/>
            </w:tcBorders>
            <w:vAlign w:val="center"/>
          </w:tcPr>
          <w:p w14:paraId="01EEE76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31.522506</w:t>
            </w:r>
          </w:p>
        </w:tc>
        <w:tc>
          <w:tcPr>
            <w:tcW w:w="1995" w:type="dxa"/>
            <w:vMerge/>
            <w:tcBorders>
              <w:tl2br w:val="nil"/>
              <w:tr2bl w:val="nil"/>
            </w:tcBorders>
            <w:vAlign w:val="center"/>
          </w:tcPr>
          <w:p w14:paraId="571CBBB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1482FDE" w14:textId="77777777">
        <w:trPr>
          <w:trHeight w:val="1050"/>
        </w:trPr>
        <w:tc>
          <w:tcPr>
            <w:tcW w:w="721" w:type="dxa"/>
            <w:tcBorders>
              <w:tl2br w:val="nil"/>
              <w:tr2bl w:val="nil"/>
            </w:tcBorders>
            <w:vAlign w:val="center"/>
          </w:tcPr>
          <w:p w14:paraId="47FEBB9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41 </w:t>
            </w:r>
          </w:p>
        </w:tc>
        <w:tc>
          <w:tcPr>
            <w:tcW w:w="885" w:type="dxa"/>
            <w:tcBorders>
              <w:tl2br w:val="nil"/>
              <w:tr2bl w:val="nil"/>
            </w:tcBorders>
            <w:noWrap/>
            <w:vAlign w:val="center"/>
          </w:tcPr>
          <w:p w14:paraId="4016C34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4BAB2A6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3389EE6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联合圩北撇洪沟</w:t>
            </w:r>
          </w:p>
        </w:tc>
        <w:tc>
          <w:tcPr>
            <w:tcW w:w="1343" w:type="dxa"/>
            <w:tcBorders>
              <w:tl2br w:val="nil"/>
              <w:tr2bl w:val="nil"/>
            </w:tcBorders>
            <w:vAlign w:val="center"/>
          </w:tcPr>
          <w:p w14:paraId="7D0C30B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118.98207</w:t>
            </w:r>
          </w:p>
        </w:tc>
        <w:tc>
          <w:tcPr>
            <w:tcW w:w="1335" w:type="dxa"/>
            <w:tcBorders>
              <w:tl2br w:val="nil"/>
              <w:tr2bl w:val="nil"/>
            </w:tcBorders>
            <w:vAlign w:val="center"/>
          </w:tcPr>
          <w:p w14:paraId="540F275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31.481059</w:t>
            </w:r>
          </w:p>
        </w:tc>
        <w:tc>
          <w:tcPr>
            <w:tcW w:w="1995" w:type="dxa"/>
            <w:vMerge/>
            <w:tcBorders>
              <w:tl2br w:val="nil"/>
              <w:tr2bl w:val="nil"/>
            </w:tcBorders>
            <w:vAlign w:val="center"/>
          </w:tcPr>
          <w:p w14:paraId="4881515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1826FAC" w14:textId="77777777">
        <w:trPr>
          <w:trHeight w:val="1050"/>
        </w:trPr>
        <w:tc>
          <w:tcPr>
            <w:tcW w:w="721" w:type="dxa"/>
            <w:tcBorders>
              <w:tl2br w:val="nil"/>
              <w:tr2bl w:val="nil"/>
            </w:tcBorders>
            <w:vAlign w:val="center"/>
          </w:tcPr>
          <w:p w14:paraId="7FA48AC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42 </w:t>
            </w:r>
          </w:p>
        </w:tc>
        <w:tc>
          <w:tcPr>
            <w:tcW w:w="885" w:type="dxa"/>
            <w:tcBorders>
              <w:tl2br w:val="nil"/>
              <w:tr2bl w:val="nil"/>
            </w:tcBorders>
            <w:noWrap/>
            <w:vAlign w:val="center"/>
          </w:tcPr>
          <w:p w14:paraId="223AF05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0717957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0737D40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联合圩排涝站</w:t>
            </w:r>
          </w:p>
        </w:tc>
        <w:tc>
          <w:tcPr>
            <w:tcW w:w="1343" w:type="dxa"/>
            <w:tcBorders>
              <w:tl2br w:val="nil"/>
              <w:tr2bl w:val="nil"/>
            </w:tcBorders>
            <w:vAlign w:val="center"/>
          </w:tcPr>
          <w:p w14:paraId="4B8A37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118.980056</w:t>
            </w:r>
          </w:p>
        </w:tc>
        <w:tc>
          <w:tcPr>
            <w:tcW w:w="1335" w:type="dxa"/>
            <w:tcBorders>
              <w:tl2br w:val="nil"/>
              <w:tr2bl w:val="nil"/>
            </w:tcBorders>
            <w:vAlign w:val="center"/>
          </w:tcPr>
          <w:p w14:paraId="0CA4380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31.467235</w:t>
            </w:r>
          </w:p>
        </w:tc>
        <w:tc>
          <w:tcPr>
            <w:tcW w:w="1995" w:type="dxa"/>
            <w:vMerge/>
            <w:tcBorders>
              <w:tl2br w:val="nil"/>
              <w:tr2bl w:val="nil"/>
            </w:tcBorders>
            <w:vAlign w:val="center"/>
          </w:tcPr>
          <w:p w14:paraId="1E26D52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233C366" w14:textId="77777777">
        <w:trPr>
          <w:trHeight w:val="1050"/>
        </w:trPr>
        <w:tc>
          <w:tcPr>
            <w:tcW w:w="721" w:type="dxa"/>
            <w:tcBorders>
              <w:tl2br w:val="nil"/>
              <w:tr2bl w:val="nil"/>
            </w:tcBorders>
            <w:vAlign w:val="center"/>
          </w:tcPr>
          <w:p w14:paraId="11454CC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43 </w:t>
            </w:r>
          </w:p>
        </w:tc>
        <w:tc>
          <w:tcPr>
            <w:tcW w:w="885" w:type="dxa"/>
            <w:tcBorders>
              <w:tl2br w:val="nil"/>
              <w:tr2bl w:val="nil"/>
            </w:tcBorders>
            <w:noWrap/>
            <w:vAlign w:val="center"/>
          </w:tcPr>
          <w:p w14:paraId="30B42E8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4D8EB98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7CBFC73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史家涵闸</w:t>
            </w:r>
          </w:p>
        </w:tc>
        <w:tc>
          <w:tcPr>
            <w:tcW w:w="1343" w:type="dxa"/>
            <w:tcBorders>
              <w:tl2br w:val="nil"/>
              <w:tr2bl w:val="nil"/>
            </w:tcBorders>
            <w:vAlign w:val="center"/>
          </w:tcPr>
          <w:p w14:paraId="23F36DE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118.975615</w:t>
            </w:r>
          </w:p>
        </w:tc>
        <w:tc>
          <w:tcPr>
            <w:tcW w:w="1335" w:type="dxa"/>
            <w:tcBorders>
              <w:tl2br w:val="nil"/>
              <w:tr2bl w:val="nil"/>
            </w:tcBorders>
            <w:vAlign w:val="center"/>
          </w:tcPr>
          <w:p w14:paraId="3F53B0C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31.451198</w:t>
            </w:r>
          </w:p>
        </w:tc>
        <w:tc>
          <w:tcPr>
            <w:tcW w:w="1995" w:type="dxa"/>
            <w:vMerge/>
            <w:tcBorders>
              <w:tl2br w:val="nil"/>
              <w:tr2bl w:val="nil"/>
            </w:tcBorders>
            <w:vAlign w:val="center"/>
          </w:tcPr>
          <w:p w14:paraId="0ADBE61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EFF727C" w14:textId="77777777">
        <w:trPr>
          <w:trHeight w:val="1050"/>
        </w:trPr>
        <w:tc>
          <w:tcPr>
            <w:tcW w:w="721" w:type="dxa"/>
            <w:tcBorders>
              <w:tl2br w:val="nil"/>
              <w:tr2bl w:val="nil"/>
            </w:tcBorders>
            <w:vAlign w:val="center"/>
          </w:tcPr>
          <w:p w14:paraId="7B3DBA2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44 </w:t>
            </w:r>
          </w:p>
        </w:tc>
        <w:tc>
          <w:tcPr>
            <w:tcW w:w="885" w:type="dxa"/>
            <w:tcBorders>
              <w:tl2br w:val="nil"/>
              <w:tr2bl w:val="nil"/>
            </w:tcBorders>
            <w:noWrap/>
            <w:vAlign w:val="center"/>
          </w:tcPr>
          <w:p w14:paraId="4AB066E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598472B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29D5DAC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联合圩南撇洪沟</w:t>
            </w:r>
          </w:p>
        </w:tc>
        <w:tc>
          <w:tcPr>
            <w:tcW w:w="1343" w:type="dxa"/>
            <w:tcBorders>
              <w:tl2br w:val="nil"/>
              <w:tr2bl w:val="nil"/>
            </w:tcBorders>
            <w:vAlign w:val="center"/>
          </w:tcPr>
          <w:p w14:paraId="7BBB092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118.97264</w:t>
            </w:r>
          </w:p>
        </w:tc>
        <w:tc>
          <w:tcPr>
            <w:tcW w:w="1335" w:type="dxa"/>
            <w:tcBorders>
              <w:tl2br w:val="nil"/>
              <w:tr2bl w:val="nil"/>
            </w:tcBorders>
            <w:vAlign w:val="center"/>
          </w:tcPr>
          <w:p w14:paraId="6BDC3E0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31.445777</w:t>
            </w:r>
          </w:p>
        </w:tc>
        <w:tc>
          <w:tcPr>
            <w:tcW w:w="1995" w:type="dxa"/>
            <w:vMerge/>
            <w:tcBorders>
              <w:tl2br w:val="nil"/>
              <w:tr2bl w:val="nil"/>
            </w:tcBorders>
            <w:vAlign w:val="center"/>
          </w:tcPr>
          <w:p w14:paraId="3BE517A9"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1F9FF0D" w14:textId="77777777">
        <w:trPr>
          <w:trHeight w:val="1050"/>
        </w:trPr>
        <w:tc>
          <w:tcPr>
            <w:tcW w:w="721" w:type="dxa"/>
            <w:tcBorders>
              <w:tl2br w:val="nil"/>
              <w:tr2bl w:val="nil"/>
            </w:tcBorders>
            <w:vAlign w:val="center"/>
          </w:tcPr>
          <w:p w14:paraId="470715C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45 </w:t>
            </w:r>
          </w:p>
        </w:tc>
        <w:tc>
          <w:tcPr>
            <w:tcW w:w="885" w:type="dxa"/>
            <w:tcBorders>
              <w:tl2br w:val="nil"/>
              <w:tr2bl w:val="nil"/>
            </w:tcBorders>
            <w:noWrap/>
            <w:vAlign w:val="center"/>
          </w:tcPr>
          <w:p w14:paraId="6B3C6DD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02C6845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4F86142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和凤镇张家站</w:t>
            </w:r>
          </w:p>
        </w:tc>
        <w:tc>
          <w:tcPr>
            <w:tcW w:w="1343" w:type="dxa"/>
            <w:tcBorders>
              <w:tl2br w:val="nil"/>
              <w:tr2bl w:val="nil"/>
            </w:tcBorders>
            <w:vAlign w:val="center"/>
          </w:tcPr>
          <w:p w14:paraId="04C402C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118.930251</w:t>
            </w:r>
          </w:p>
        </w:tc>
        <w:tc>
          <w:tcPr>
            <w:tcW w:w="1335" w:type="dxa"/>
            <w:tcBorders>
              <w:tl2br w:val="nil"/>
              <w:tr2bl w:val="nil"/>
            </w:tcBorders>
            <w:vAlign w:val="center"/>
          </w:tcPr>
          <w:p w14:paraId="6A6D525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31.422313</w:t>
            </w:r>
          </w:p>
        </w:tc>
        <w:tc>
          <w:tcPr>
            <w:tcW w:w="1995" w:type="dxa"/>
            <w:vMerge/>
            <w:tcBorders>
              <w:tl2br w:val="nil"/>
              <w:tr2bl w:val="nil"/>
            </w:tcBorders>
            <w:vAlign w:val="center"/>
          </w:tcPr>
          <w:p w14:paraId="749AA85A"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CB7AF0E" w14:textId="77777777">
        <w:trPr>
          <w:trHeight w:val="1050"/>
        </w:trPr>
        <w:tc>
          <w:tcPr>
            <w:tcW w:w="721" w:type="dxa"/>
            <w:tcBorders>
              <w:tl2br w:val="nil"/>
              <w:tr2bl w:val="nil"/>
            </w:tcBorders>
            <w:vAlign w:val="center"/>
          </w:tcPr>
          <w:p w14:paraId="3444CE8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46 </w:t>
            </w:r>
          </w:p>
        </w:tc>
        <w:tc>
          <w:tcPr>
            <w:tcW w:w="885" w:type="dxa"/>
            <w:tcBorders>
              <w:tl2br w:val="nil"/>
              <w:tr2bl w:val="nil"/>
            </w:tcBorders>
            <w:noWrap/>
            <w:vAlign w:val="center"/>
          </w:tcPr>
          <w:p w14:paraId="1EE6272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高淳区</w:t>
            </w:r>
          </w:p>
        </w:tc>
        <w:tc>
          <w:tcPr>
            <w:tcW w:w="1095" w:type="dxa"/>
            <w:tcBorders>
              <w:tl2br w:val="nil"/>
              <w:tr2bl w:val="nil"/>
            </w:tcBorders>
            <w:noWrap/>
            <w:vAlign w:val="center"/>
          </w:tcPr>
          <w:p w14:paraId="0C99841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240FE93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瑞柏排涝站</w:t>
            </w:r>
          </w:p>
        </w:tc>
        <w:tc>
          <w:tcPr>
            <w:tcW w:w="1343" w:type="dxa"/>
            <w:tcBorders>
              <w:tl2br w:val="nil"/>
              <w:tr2bl w:val="nil"/>
            </w:tcBorders>
            <w:vAlign w:val="center"/>
          </w:tcPr>
          <w:p w14:paraId="66A80D2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118.924521</w:t>
            </w:r>
          </w:p>
        </w:tc>
        <w:tc>
          <w:tcPr>
            <w:tcW w:w="1335" w:type="dxa"/>
            <w:tcBorders>
              <w:tl2br w:val="nil"/>
              <w:tr2bl w:val="nil"/>
            </w:tcBorders>
            <w:vAlign w:val="center"/>
          </w:tcPr>
          <w:p w14:paraId="516DD8B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31.416015</w:t>
            </w:r>
          </w:p>
        </w:tc>
        <w:tc>
          <w:tcPr>
            <w:tcW w:w="1995" w:type="dxa"/>
            <w:vMerge/>
            <w:tcBorders>
              <w:tl2br w:val="nil"/>
              <w:tr2bl w:val="nil"/>
            </w:tcBorders>
            <w:vAlign w:val="center"/>
          </w:tcPr>
          <w:p w14:paraId="5AC516BA"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0444797" w14:textId="77777777">
        <w:trPr>
          <w:trHeight w:val="1050"/>
        </w:trPr>
        <w:tc>
          <w:tcPr>
            <w:tcW w:w="721" w:type="dxa"/>
            <w:tcBorders>
              <w:tl2br w:val="nil"/>
              <w:tr2bl w:val="nil"/>
            </w:tcBorders>
            <w:vAlign w:val="center"/>
          </w:tcPr>
          <w:p w14:paraId="38A9B05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lastRenderedPageBreak/>
              <w:t xml:space="preserve">47 </w:t>
            </w:r>
          </w:p>
        </w:tc>
        <w:tc>
          <w:tcPr>
            <w:tcW w:w="885" w:type="dxa"/>
            <w:tcBorders>
              <w:tl2br w:val="nil"/>
              <w:tr2bl w:val="nil"/>
            </w:tcBorders>
            <w:noWrap/>
            <w:vAlign w:val="center"/>
          </w:tcPr>
          <w:p w14:paraId="54DB517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高淳区</w:t>
            </w:r>
          </w:p>
        </w:tc>
        <w:tc>
          <w:tcPr>
            <w:tcW w:w="1095" w:type="dxa"/>
            <w:tcBorders>
              <w:tl2br w:val="nil"/>
              <w:tr2bl w:val="nil"/>
            </w:tcBorders>
            <w:noWrap/>
            <w:vAlign w:val="center"/>
          </w:tcPr>
          <w:p w14:paraId="75EC2B3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石臼湖省界湖心</w:t>
            </w:r>
          </w:p>
        </w:tc>
        <w:tc>
          <w:tcPr>
            <w:tcW w:w="1635" w:type="dxa"/>
            <w:tcBorders>
              <w:tl2br w:val="nil"/>
              <w:tr2bl w:val="nil"/>
            </w:tcBorders>
            <w:noWrap/>
            <w:vAlign w:val="center"/>
          </w:tcPr>
          <w:p w14:paraId="2EAA14A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团结圩一号站</w:t>
            </w:r>
          </w:p>
        </w:tc>
        <w:tc>
          <w:tcPr>
            <w:tcW w:w="1343" w:type="dxa"/>
            <w:tcBorders>
              <w:tl2br w:val="nil"/>
              <w:tr2bl w:val="nil"/>
            </w:tcBorders>
            <w:vAlign w:val="center"/>
          </w:tcPr>
          <w:p w14:paraId="428588A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118.904113</w:t>
            </w:r>
          </w:p>
        </w:tc>
        <w:tc>
          <w:tcPr>
            <w:tcW w:w="1335" w:type="dxa"/>
            <w:tcBorders>
              <w:tl2br w:val="nil"/>
              <w:tr2bl w:val="nil"/>
            </w:tcBorders>
            <w:vAlign w:val="center"/>
          </w:tcPr>
          <w:p w14:paraId="5DE7D2B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31.416795</w:t>
            </w:r>
          </w:p>
        </w:tc>
        <w:tc>
          <w:tcPr>
            <w:tcW w:w="1995" w:type="dxa"/>
            <w:vMerge/>
            <w:tcBorders>
              <w:tl2br w:val="nil"/>
              <w:tr2bl w:val="nil"/>
            </w:tcBorders>
            <w:vAlign w:val="center"/>
          </w:tcPr>
          <w:p w14:paraId="0ECA1B8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D6B1A0D" w14:textId="77777777">
        <w:trPr>
          <w:trHeight w:val="397"/>
        </w:trPr>
        <w:tc>
          <w:tcPr>
            <w:tcW w:w="721" w:type="dxa"/>
            <w:tcBorders>
              <w:tl2br w:val="nil"/>
              <w:tr2bl w:val="nil"/>
            </w:tcBorders>
            <w:vAlign w:val="center"/>
          </w:tcPr>
          <w:p w14:paraId="7BF042D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48 </w:t>
            </w:r>
          </w:p>
        </w:tc>
        <w:tc>
          <w:tcPr>
            <w:tcW w:w="885" w:type="dxa"/>
            <w:tcBorders>
              <w:tl2br w:val="nil"/>
              <w:tr2bl w:val="nil"/>
            </w:tcBorders>
            <w:noWrap/>
            <w:vAlign w:val="center"/>
          </w:tcPr>
          <w:p w14:paraId="35450E4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高淳区</w:t>
            </w:r>
          </w:p>
        </w:tc>
        <w:tc>
          <w:tcPr>
            <w:tcW w:w="1095" w:type="dxa"/>
            <w:tcBorders>
              <w:tl2br w:val="nil"/>
              <w:tr2bl w:val="nil"/>
            </w:tcBorders>
            <w:noWrap/>
            <w:vAlign w:val="center"/>
          </w:tcPr>
          <w:p w14:paraId="0D68266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落蓬湾</w:t>
            </w:r>
          </w:p>
        </w:tc>
        <w:tc>
          <w:tcPr>
            <w:tcW w:w="1635" w:type="dxa"/>
            <w:tcBorders>
              <w:tl2br w:val="nil"/>
              <w:tr2bl w:val="nil"/>
            </w:tcBorders>
            <w:noWrap/>
            <w:vAlign w:val="center"/>
          </w:tcPr>
          <w:p w14:paraId="2629FB9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王家场排涝站</w:t>
            </w:r>
          </w:p>
        </w:tc>
        <w:tc>
          <w:tcPr>
            <w:tcW w:w="1343" w:type="dxa"/>
            <w:tcBorders>
              <w:tl2br w:val="nil"/>
              <w:tr2bl w:val="nil"/>
            </w:tcBorders>
            <w:vAlign w:val="center"/>
          </w:tcPr>
          <w:p w14:paraId="2D2BFB4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119.195321</w:t>
            </w:r>
          </w:p>
        </w:tc>
        <w:tc>
          <w:tcPr>
            <w:tcW w:w="1335" w:type="dxa"/>
            <w:tcBorders>
              <w:tl2br w:val="nil"/>
              <w:tr2bl w:val="nil"/>
            </w:tcBorders>
            <w:vAlign w:val="center"/>
          </w:tcPr>
          <w:p w14:paraId="6D1F93E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31.366556</w:t>
            </w:r>
          </w:p>
        </w:tc>
        <w:tc>
          <w:tcPr>
            <w:tcW w:w="1995" w:type="dxa"/>
            <w:vMerge/>
            <w:tcBorders>
              <w:tl2br w:val="nil"/>
              <w:tr2bl w:val="nil"/>
            </w:tcBorders>
            <w:vAlign w:val="center"/>
          </w:tcPr>
          <w:p w14:paraId="572AD5C7"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7F23DBF" w14:textId="77777777">
        <w:trPr>
          <w:trHeight w:val="397"/>
        </w:trPr>
        <w:tc>
          <w:tcPr>
            <w:tcW w:w="721" w:type="dxa"/>
            <w:tcBorders>
              <w:tl2br w:val="nil"/>
              <w:tr2bl w:val="nil"/>
            </w:tcBorders>
            <w:vAlign w:val="center"/>
          </w:tcPr>
          <w:p w14:paraId="339BAEA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49 </w:t>
            </w:r>
          </w:p>
        </w:tc>
        <w:tc>
          <w:tcPr>
            <w:tcW w:w="885" w:type="dxa"/>
            <w:tcBorders>
              <w:tl2br w:val="nil"/>
              <w:tr2bl w:val="nil"/>
            </w:tcBorders>
            <w:noWrap/>
            <w:vAlign w:val="center"/>
          </w:tcPr>
          <w:p w14:paraId="40B069B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高淳区</w:t>
            </w:r>
          </w:p>
        </w:tc>
        <w:tc>
          <w:tcPr>
            <w:tcW w:w="1095" w:type="dxa"/>
            <w:tcBorders>
              <w:tl2br w:val="nil"/>
              <w:tr2bl w:val="nil"/>
            </w:tcBorders>
            <w:noWrap/>
            <w:vAlign w:val="center"/>
          </w:tcPr>
          <w:p w14:paraId="38AEC53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落蓬湾</w:t>
            </w:r>
          </w:p>
        </w:tc>
        <w:tc>
          <w:tcPr>
            <w:tcW w:w="1635" w:type="dxa"/>
            <w:tcBorders>
              <w:tl2br w:val="nil"/>
              <w:tr2bl w:val="nil"/>
            </w:tcBorders>
            <w:noWrap/>
            <w:vAlign w:val="center"/>
          </w:tcPr>
          <w:p w14:paraId="08A5645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稠北排涝站</w:t>
            </w:r>
          </w:p>
        </w:tc>
        <w:tc>
          <w:tcPr>
            <w:tcW w:w="1343" w:type="dxa"/>
            <w:tcBorders>
              <w:tl2br w:val="nil"/>
              <w:tr2bl w:val="nil"/>
            </w:tcBorders>
            <w:vAlign w:val="center"/>
          </w:tcPr>
          <w:p w14:paraId="10CF666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119.193198</w:t>
            </w:r>
          </w:p>
        </w:tc>
        <w:tc>
          <w:tcPr>
            <w:tcW w:w="1335" w:type="dxa"/>
            <w:tcBorders>
              <w:tl2br w:val="nil"/>
              <w:tr2bl w:val="nil"/>
            </w:tcBorders>
            <w:vAlign w:val="center"/>
          </w:tcPr>
          <w:p w14:paraId="1F8AB54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31.319387</w:t>
            </w:r>
          </w:p>
        </w:tc>
        <w:tc>
          <w:tcPr>
            <w:tcW w:w="1995" w:type="dxa"/>
            <w:vMerge/>
            <w:tcBorders>
              <w:tl2br w:val="nil"/>
              <w:tr2bl w:val="nil"/>
            </w:tcBorders>
            <w:vAlign w:val="center"/>
          </w:tcPr>
          <w:p w14:paraId="115096C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2EF04D1" w14:textId="77777777">
        <w:trPr>
          <w:trHeight w:val="397"/>
        </w:trPr>
        <w:tc>
          <w:tcPr>
            <w:tcW w:w="721" w:type="dxa"/>
            <w:tcBorders>
              <w:tl2br w:val="nil"/>
              <w:tr2bl w:val="nil"/>
            </w:tcBorders>
            <w:vAlign w:val="center"/>
          </w:tcPr>
          <w:p w14:paraId="0DF07F3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50 </w:t>
            </w:r>
          </w:p>
        </w:tc>
        <w:tc>
          <w:tcPr>
            <w:tcW w:w="885" w:type="dxa"/>
            <w:tcBorders>
              <w:tl2br w:val="nil"/>
              <w:tr2bl w:val="nil"/>
            </w:tcBorders>
            <w:noWrap/>
            <w:vAlign w:val="center"/>
          </w:tcPr>
          <w:p w14:paraId="6264435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5F87A5B7"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宝塔桥</w:t>
            </w:r>
          </w:p>
        </w:tc>
        <w:tc>
          <w:tcPr>
            <w:tcW w:w="1635" w:type="dxa"/>
            <w:tcBorders>
              <w:tl2br w:val="nil"/>
              <w:tr2bl w:val="nil"/>
            </w:tcBorders>
            <w:noWrap/>
            <w:vAlign w:val="center"/>
          </w:tcPr>
          <w:p w14:paraId="7736BAE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二仙沟泵站</w:t>
            </w:r>
          </w:p>
        </w:tc>
        <w:tc>
          <w:tcPr>
            <w:tcW w:w="1343" w:type="dxa"/>
            <w:tcBorders>
              <w:tl2br w:val="nil"/>
              <w:tr2bl w:val="nil"/>
            </w:tcBorders>
            <w:vAlign w:val="center"/>
          </w:tcPr>
          <w:p w14:paraId="589CBEB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118.754211</w:t>
            </w:r>
          </w:p>
        </w:tc>
        <w:tc>
          <w:tcPr>
            <w:tcW w:w="1335" w:type="dxa"/>
            <w:tcBorders>
              <w:tl2br w:val="nil"/>
              <w:tr2bl w:val="nil"/>
            </w:tcBorders>
            <w:vAlign w:val="center"/>
          </w:tcPr>
          <w:p w14:paraId="77FA2FE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32.105822</w:t>
            </w:r>
          </w:p>
        </w:tc>
        <w:tc>
          <w:tcPr>
            <w:tcW w:w="1995" w:type="dxa"/>
            <w:vMerge/>
            <w:tcBorders>
              <w:tl2br w:val="nil"/>
              <w:tr2bl w:val="nil"/>
            </w:tcBorders>
            <w:vAlign w:val="center"/>
          </w:tcPr>
          <w:p w14:paraId="61DAE40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2D86A9A" w14:textId="77777777">
        <w:trPr>
          <w:trHeight w:val="397"/>
        </w:trPr>
        <w:tc>
          <w:tcPr>
            <w:tcW w:w="721" w:type="dxa"/>
            <w:tcBorders>
              <w:tl2br w:val="nil"/>
              <w:tr2bl w:val="nil"/>
            </w:tcBorders>
            <w:vAlign w:val="center"/>
          </w:tcPr>
          <w:p w14:paraId="5093FBC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51 </w:t>
            </w:r>
          </w:p>
        </w:tc>
        <w:tc>
          <w:tcPr>
            <w:tcW w:w="885" w:type="dxa"/>
            <w:tcBorders>
              <w:tl2br w:val="nil"/>
              <w:tr2bl w:val="nil"/>
            </w:tcBorders>
            <w:noWrap/>
            <w:vAlign w:val="center"/>
          </w:tcPr>
          <w:p w14:paraId="35531CB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432AF56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宝塔桥</w:t>
            </w:r>
          </w:p>
        </w:tc>
        <w:tc>
          <w:tcPr>
            <w:tcW w:w="1635" w:type="dxa"/>
            <w:tcBorders>
              <w:tl2br w:val="nil"/>
              <w:tr2bl w:val="nil"/>
            </w:tcBorders>
            <w:noWrap/>
            <w:vAlign w:val="center"/>
          </w:tcPr>
          <w:p w14:paraId="2801321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大庙沟泵站</w:t>
            </w:r>
          </w:p>
        </w:tc>
        <w:tc>
          <w:tcPr>
            <w:tcW w:w="1343" w:type="dxa"/>
            <w:tcBorders>
              <w:tl2br w:val="nil"/>
              <w:tr2bl w:val="nil"/>
            </w:tcBorders>
            <w:vAlign w:val="center"/>
          </w:tcPr>
          <w:p w14:paraId="6A0D932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118.757883</w:t>
            </w:r>
          </w:p>
        </w:tc>
        <w:tc>
          <w:tcPr>
            <w:tcW w:w="1335" w:type="dxa"/>
            <w:tcBorders>
              <w:tl2br w:val="nil"/>
              <w:tr2bl w:val="nil"/>
            </w:tcBorders>
            <w:vAlign w:val="center"/>
          </w:tcPr>
          <w:p w14:paraId="0BCC30A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32.098044</w:t>
            </w:r>
          </w:p>
        </w:tc>
        <w:tc>
          <w:tcPr>
            <w:tcW w:w="1995" w:type="dxa"/>
            <w:vMerge/>
            <w:tcBorders>
              <w:tl2br w:val="nil"/>
              <w:tr2bl w:val="nil"/>
            </w:tcBorders>
            <w:vAlign w:val="center"/>
          </w:tcPr>
          <w:p w14:paraId="5F046E0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307BAED" w14:textId="77777777">
        <w:trPr>
          <w:trHeight w:val="397"/>
        </w:trPr>
        <w:tc>
          <w:tcPr>
            <w:tcW w:w="721" w:type="dxa"/>
            <w:tcBorders>
              <w:tl2br w:val="nil"/>
              <w:tr2bl w:val="nil"/>
            </w:tcBorders>
            <w:vAlign w:val="center"/>
          </w:tcPr>
          <w:p w14:paraId="6E1BACB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52 </w:t>
            </w:r>
          </w:p>
        </w:tc>
        <w:tc>
          <w:tcPr>
            <w:tcW w:w="885" w:type="dxa"/>
            <w:tcBorders>
              <w:tl2br w:val="nil"/>
              <w:tr2bl w:val="nil"/>
            </w:tcBorders>
            <w:noWrap/>
            <w:vAlign w:val="center"/>
          </w:tcPr>
          <w:p w14:paraId="510534F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0418382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宝塔桥</w:t>
            </w:r>
          </w:p>
        </w:tc>
        <w:tc>
          <w:tcPr>
            <w:tcW w:w="1635" w:type="dxa"/>
            <w:tcBorders>
              <w:tl2br w:val="nil"/>
              <w:tr2bl w:val="nil"/>
            </w:tcBorders>
            <w:noWrap/>
            <w:vAlign w:val="center"/>
          </w:tcPr>
          <w:p w14:paraId="1EAE970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四所村泵站</w:t>
            </w:r>
          </w:p>
        </w:tc>
        <w:tc>
          <w:tcPr>
            <w:tcW w:w="1343" w:type="dxa"/>
            <w:tcBorders>
              <w:tl2br w:val="nil"/>
              <w:tr2bl w:val="nil"/>
            </w:tcBorders>
            <w:vAlign w:val="center"/>
          </w:tcPr>
          <w:p w14:paraId="106CCCA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118.759243</w:t>
            </w:r>
          </w:p>
        </w:tc>
        <w:tc>
          <w:tcPr>
            <w:tcW w:w="1335" w:type="dxa"/>
            <w:tcBorders>
              <w:tl2br w:val="nil"/>
              <w:tr2bl w:val="nil"/>
            </w:tcBorders>
            <w:vAlign w:val="center"/>
          </w:tcPr>
          <w:p w14:paraId="44B68FF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32.096622</w:t>
            </w:r>
          </w:p>
        </w:tc>
        <w:tc>
          <w:tcPr>
            <w:tcW w:w="1995" w:type="dxa"/>
            <w:vMerge/>
            <w:tcBorders>
              <w:tl2br w:val="nil"/>
              <w:tr2bl w:val="nil"/>
            </w:tcBorders>
            <w:vAlign w:val="center"/>
          </w:tcPr>
          <w:p w14:paraId="531D23F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CDE562B" w14:textId="77777777">
        <w:trPr>
          <w:trHeight w:val="397"/>
        </w:trPr>
        <w:tc>
          <w:tcPr>
            <w:tcW w:w="721" w:type="dxa"/>
            <w:tcBorders>
              <w:tl2br w:val="nil"/>
              <w:tr2bl w:val="nil"/>
            </w:tcBorders>
            <w:vAlign w:val="center"/>
          </w:tcPr>
          <w:p w14:paraId="4152597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53 </w:t>
            </w:r>
          </w:p>
        </w:tc>
        <w:tc>
          <w:tcPr>
            <w:tcW w:w="885" w:type="dxa"/>
            <w:tcBorders>
              <w:tl2br w:val="nil"/>
              <w:tr2bl w:val="nil"/>
            </w:tcBorders>
            <w:noWrap/>
            <w:vAlign w:val="center"/>
          </w:tcPr>
          <w:p w14:paraId="083883C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鼓楼区</w:t>
            </w:r>
          </w:p>
        </w:tc>
        <w:tc>
          <w:tcPr>
            <w:tcW w:w="1095" w:type="dxa"/>
            <w:tcBorders>
              <w:tl2br w:val="nil"/>
              <w:tr2bl w:val="nil"/>
            </w:tcBorders>
            <w:noWrap/>
            <w:vAlign w:val="center"/>
          </w:tcPr>
          <w:p w14:paraId="4281C67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宝塔桥</w:t>
            </w:r>
          </w:p>
        </w:tc>
        <w:tc>
          <w:tcPr>
            <w:tcW w:w="1635" w:type="dxa"/>
            <w:tcBorders>
              <w:tl2br w:val="nil"/>
              <w:tr2bl w:val="nil"/>
            </w:tcBorders>
            <w:noWrap/>
            <w:vAlign w:val="center"/>
          </w:tcPr>
          <w:p w14:paraId="4BCEDE3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安乐村泵站</w:t>
            </w:r>
          </w:p>
        </w:tc>
        <w:tc>
          <w:tcPr>
            <w:tcW w:w="1343" w:type="dxa"/>
            <w:tcBorders>
              <w:tl2br w:val="nil"/>
              <w:tr2bl w:val="nil"/>
            </w:tcBorders>
            <w:vAlign w:val="center"/>
          </w:tcPr>
          <w:p w14:paraId="4812EE2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118.760054</w:t>
            </w:r>
          </w:p>
        </w:tc>
        <w:tc>
          <w:tcPr>
            <w:tcW w:w="1335" w:type="dxa"/>
            <w:tcBorders>
              <w:tl2br w:val="nil"/>
              <w:tr2bl w:val="nil"/>
            </w:tcBorders>
            <w:vAlign w:val="center"/>
          </w:tcPr>
          <w:p w14:paraId="6829907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32.096714</w:t>
            </w:r>
          </w:p>
        </w:tc>
        <w:tc>
          <w:tcPr>
            <w:tcW w:w="1995" w:type="dxa"/>
            <w:vMerge/>
            <w:tcBorders>
              <w:tl2br w:val="nil"/>
              <w:tr2bl w:val="nil"/>
            </w:tcBorders>
            <w:vAlign w:val="center"/>
          </w:tcPr>
          <w:p w14:paraId="44B12FF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1B211C8" w14:textId="77777777">
        <w:trPr>
          <w:trHeight w:val="397"/>
        </w:trPr>
        <w:tc>
          <w:tcPr>
            <w:tcW w:w="721" w:type="dxa"/>
            <w:tcBorders>
              <w:tl2br w:val="nil"/>
              <w:tr2bl w:val="nil"/>
            </w:tcBorders>
            <w:vAlign w:val="center"/>
          </w:tcPr>
          <w:p w14:paraId="74AE633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54 </w:t>
            </w:r>
          </w:p>
        </w:tc>
        <w:tc>
          <w:tcPr>
            <w:tcW w:w="885" w:type="dxa"/>
            <w:tcBorders>
              <w:tl2br w:val="nil"/>
              <w:tr2bl w:val="nil"/>
            </w:tcBorders>
            <w:noWrap/>
            <w:vAlign w:val="center"/>
          </w:tcPr>
          <w:p w14:paraId="4E95B64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04F668B6"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红山桥</w:t>
            </w:r>
          </w:p>
        </w:tc>
        <w:tc>
          <w:tcPr>
            <w:tcW w:w="1635" w:type="dxa"/>
            <w:tcBorders>
              <w:tl2br w:val="nil"/>
              <w:tr2bl w:val="nil"/>
            </w:tcBorders>
            <w:noWrap/>
            <w:vAlign w:val="center"/>
          </w:tcPr>
          <w:p w14:paraId="071E9D8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二桥公园泵站</w:t>
            </w:r>
          </w:p>
        </w:tc>
        <w:tc>
          <w:tcPr>
            <w:tcW w:w="1343" w:type="dxa"/>
            <w:tcBorders>
              <w:tl2br w:val="nil"/>
              <w:tr2bl w:val="nil"/>
            </w:tcBorders>
            <w:vAlign w:val="center"/>
          </w:tcPr>
          <w:p w14:paraId="4E5DB01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118.844095</w:t>
            </w:r>
          </w:p>
        </w:tc>
        <w:tc>
          <w:tcPr>
            <w:tcW w:w="1335" w:type="dxa"/>
            <w:tcBorders>
              <w:tl2br w:val="nil"/>
              <w:tr2bl w:val="nil"/>
            </w:tcBorders>
            <w:vAlign w:val="center"/>
          </w:tcPr>
          <w:p w14:paraId="3071890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32.148955</w:t>
            </w:r>
          </w:p>
        </w:tc>
        <w:tc>
          <w:tcPr>
            <w:tcW w:w="1995" w:type="dxa"/>
            <w:vMerge/>
            <w:tcBorders>
              <w:tl2br w:val="nil"/>
              <w:tr2bl w:val="nil"/>
            </w:tcBorders>
            <w:vAlign w:val="center"/>
          </w:tcPr>
          <w:p w14:paraId="3AE1F1A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2B692F9" w14:textId="77777777">
        <w:trPr>
          <w:trHeight w:val="397"/>
        </w:trPr>
        <w:tc>
          <w:tcPr>
            <w:tcW w:w="721" w:type="dxa"/>
            <w:tcBorders>
              <w:tl2br w:val="nil"/>
              <w:tr2bl w:val="nil"/>
            </w:tcBorders>
            <w:vAlign w:val="center"/>
          </w:tcPr>
          <w:p w14:paraId="6A5DB44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55 </w:t>
            </w:r>
          </w:p>
        </w:tc>
        <w:tc>
          <w:tcPr>
            <w:tcW w:w="885" w:type="dxa"/>
            <w:tcBorders>
              <w:tl2br w:val="nil"/>
              <w:tr2bl w:val="nil"/>
            </w:tcBorders>
            <w:noWrap/>
            <w:vAlign w:val="center"/>
          </w:tcPr>
          <w:p w14:paraId="38039CD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05128E77"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龙王庙</w:t>
            </w:r>
          </w:p>
        </w:tc>
        <w:tc>
          <w:tcPr>
            <w:tcW w:w="1635" w:type="dxa"/>
            <w:tcBorders>
              <w:tl2br w:val="nil"/>
              <w:tr2bl w:val="nil"/>
            </w:tcBorders>
            <w:noWrap/>
            <w:vAlign w:val="center"/>
          </w:tcPr>
          <w:p w14:paraId="033B408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新闸口泵站</w:t>
            </w:r>
          </w:p>
        </w:tc>
        <w:tc>
          <w:tcPr>
            <w:tcW w:w="1343" w:type="dxa"/>
            <w:tcBorders>
              <w:tl2br w:val="nil"/>
              <w:tr2bl w:val="nil"/>
            </w:tcBorders>
            <w:vAlign w:val="center"/>
          </w:tcPr>
          <w:p w14:paraId="052E319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118.668835</w:t>
            </w:r>
          </w:p>
        </w:tc>
        <w:tc>
          <w:tcPr>
            <w:tcW w:w="1335" w:type="dxa"/>
            <w:tcBorders>
              <w:tl2br w:val="nil"/>
              <w:tr2bl w:val="nil"/>
            </w:tcBorders>
            <w:vAlign w:val="center"/>
          </w:tcPr>
          <w:p w14:paraId="3811C36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32.048853</w:t>
            </w:r>
          </w:p>
        </w:tc>
        <w:tc>
          <w:tcPr>
            <w:tcW w:w="1995" w:type="dxa"/>
            <w:vMerge/>
            <w:tcBorders>
              <w:tl2br w:val="nil"/>
              <w:tr2bl w:val="nil"/>
            </w:tcBorders>
            <w:vAlign w:val="center"/>
          </w:tcPr>
          <w:p w14:paraId="54F3537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5DA7E54" w14:textId="77777777">
        <w:trPr>
          <w:trHeight w:val="397"/>
        </w:trPr>
        <w:tc>
          <w:tcPr>
            <w:tcW w:w="721" w:type="dxa"/>
            <w:tcBorders>
              <w:tl2br w:val="nil"/>
              <w:tr2bl w:val="nil"/>
            </w:tcBorders>
            <w:vAlign w:val="center"/>
          </w:tcPr>
          <w:p w14:paraId="5F5691F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56 </w:t>
            </w:r>
          </w:p>
        </w:tc>
        <w:tc>
          <w:tcPr>
            <w:tcW w:w="885" w:type="dxa"/>
            <w:tcBorders>
              <w:tl2br w:val="nil"/>
              <w:tr2bl w:val="nil"/>
            </w:tcBorders>
            <w:noWrap/>
            <w:vAlign w:val="center"/>
          </w:tcPr>
          <w:p w14:paraId="3B2F2F9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A65A70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龙王庙</w:t>
            </w:r>
          </w:p>
        </w:tc>
        <w:tc>
          <w:tcPr>
            <w:tcW w:w="1635" w:type="dxa"/>
            <w:tcBorders>
              <w:tl2br w:val="nil"/>
              <w:tr2bl w:val="nil"/>
            </w:tcBorders>
            <w:noWrap/>
            <w:vAlign w:val="center"/>
          </w:tcPr>
          <w:p w14:paraId="0AE6C9D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南农泵站</w:t>
            </w:r>
          </w:p>
        </w:tc>
        <w:tc>
          <w:tcPr>
            <w:tcW w:w="1343" w:type="dxa"/>
            <w:tcBorders>
              <w:tl2br w:val="nil"/>
              <w:tr2bl w:val="nil"/>
            </w:tcBorders>
            <w:vAlign w:val="center"/>
          </w:tcPr>
          <w:p w14:paraId="272A842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118.654268</w:t>
            </w:r>
          </w:p>
        </w:tc>
        <w:tc>
          <w:tcPr>
            <w:tcW w:w="1335" w:type="dxa"/>
            <w:tcBorders>
              <w:tl2br w:val="nil"/>
              <w:tr2bl w:val="nil"/>
            </w:tcBorders>
            <w:vAlign w:val="center"/>
          </w:tcPr>
          <w:p w14:paraId="7840D9B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32.043359</w:t>
            </w:r>
          </w:p>
        </w:tc>
        <w:tc>
          <w:tcPr>
            <w:tcW w:w="1995" w:type="dxa"/>
            <w:vMerge/>
            <w:tcBorders>
              <w:tl2br w:val="nil"/>
              <w:tr2bl w:val="nil"/>
            </w:tcBorders>
            <w:vAlign w:val="center"/>
          </w:tcPr>
          <w:p w14:paraId="7BE16C3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53324B1" w14:textId="77777777">
        <w:trPr>
          <w:trHeight w:val="397"/>
        </w:trPr>
        <w:tc>
          <w:tcPr>
            <w:tcW w:w="721" w:type="dxa"/>
            <w:tcBorders>
              <w:tl2br w:val="nil"/>
              <w:tr2bl w:val="nil"/>
            </w:tcBorders>
            <w:vAlign w:val="center"/>
          </w:tcPr>
          <w:p w14:paraId="6F4996E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57 </w:t>
            </w:r>
          </w:p>
        </w:tc>
        <w:tc>
          <w:tcPr>
            <w:tcW w:w="885" w:type="dxa"/>
            <w:tcBorders>
              <w:tl2br w:val="nil"/>
              <w:tr2bl w:val="nil"/>
            </w:tcBorders>
            <w:noWrap/>
            <w:vAlign w:val="center"/>
          </w:tcPr>
          <w:p w14:paraId="10EC4D2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6FA85F2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龙王庙</w:t>
            </w:r>
          </w:p>
        </w:tc>
        <w:tc>
          <w:tcPr>
            <w:tcW w:w="1635" w:type="dxa"/>
            <w:tcBorders>
              <w:tl2br w:val="nil"/>
              <w:tr2bl w:val="nil"/>
            </w:tcBorders>
            <w:noWrap/>
            <w:vAlign w:val="center"/>
          </w:tcPr>
          <w:p w14:paraId="5311717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闸口泵站</w:t>
            </w:r>
          </w:p>
        </w:tc>
        <w:tc>
          <w:tcPr>
            <w:tcW w:w="1343" w:type="dxa"/>
            <w:tcBorders>
              <w:tl2br w:val="nil"/>
              <w:tr2bl w:val="nil"/>
            </w:tcBorders>
            <w:vAlign w:val="center"/>
          </w:tcPr>
          <w:p w14:paraId="414C9EC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118.64141</w:t>
            </w:r>
          </w:p>
        </w:tc>
        <w:tc>
          <w:tcPr>
            <w:tcW w:w="1335" w:type="dxa"/>
            <w:tcBorders>
              <w:tl2br w:val="nil"/>
              <w:tr2bl w:val="nil"/>
            </w:tcBorders>
            <w:vAlign w:val="center"/>
          </w:tcPr>
          <w:p w14:paraId="3A56A8E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32.050685</w:t>
            </w:r>
          </w:p>
        </w:tc>
        <w:tc>
          <w:tcPr>
            <w:tcW w:w="1995" w:type="dxa"/>
            <w:vMerge/>
            <w:tcBorders>
              <w:tl2br w:val="nil"/>
              <w:tr2bl w:val="nil"/>
            </w:tcBorders>
            <w:vAlign w:val="center"/>
          </w:tcPr>
          <w:p w14:paraId="3B7036E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4AF5869" w14:textId="77777777">
        <w:trPr>
          <w:trHeight w:val="397"/>
        </w:trPr>
        <w:tc>
          <w:tcPr>
            <w:tcW w:w="721" w:type="dxa"/>
            <w:tcBorders>
              <w:tl2br w:val="nil"/>
              <w:tr2bl w:val="nil"/>
            </w:tcBorders>
            <w:vAlign w:val="center"/>
          </w:tcPr>
          <w:p w14:paraId="5D1474A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58</w:t>
            </w:r>
          </w:p>
        </w:tc>
        <w:tc>
          <w:tcPr>
            <w:tcW w:w="885" w:type="dxa"/>
            <w:tcBorders>
              <w:tl2br w:val="nil"/>
              <w:tr2bl w:val="nil"/>
            </w:tcBorders>
            <w:noWrap/>
            <w:vAlign w:val="center"/>
          </w:tcPr>
          <w:p w14:paraId="18B54A4A" w14:textId="77777777" w:rsidR="0046453C" w:rsidRDefault="00000000">
            <w:pPr>
              <w:widowControl/>
              <w:jc w:val="center"/>
              <w:textAlignment w:val="cente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45C8EA36"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369D870F" w14:textId="77777777" w:rsidR="0046453C" w:rsidRDefault="00000000">
            <w:pPr>
              <w:widowControl/>
              <w:jc w:val="center"/>
              <w:textAlignment w:val="center"/>
            </w:pPr>
            <w:r>
              <w:rPr>
                <w:rFonts w:eastAsia="方正仿宋_GB2312"/>
                <w:snapToGrid w:val="0"/>
                <w:color w:val="000000"/>
                <w:kern w:val="0"/>
                <w:szCs w:val="21"/>
                <w:lang w:bidi="ar"/>
              </w:rPr>
              <w:t>中联泵站</w:t>
            </w:r>
          </w:p>
        </w:tc>
        <w:tc>
          <w:tcPr>
            <w:tcW w:w="1343" w:type="dxa"/>
            <w:tcBorders>
              <w:tl2br w:val="nil"/>
              <w:tr2bl w:val="nil"/>
            </w:tcBorders>
            <w:vAlign w:val="center"/>
          </w:tcPr>
          <w:p w14:paraId="21E0ED2A" w14:textId="77777777" w:rsidR="0046453C" w:rsidRDefault="00000000">
            <w:pPr>
              <w:widowControl/>
              <w:jc w:val="center"/>
              <w:textAlignment w:val="center"/>
            </w:pPr>
            <w:r>
              <w:rPr>
                <w:rFonts w:eastAsia="方正仿宋_GB2312"/>
                <w:snapToGrid w:val="0"/>
                <w:color w:val="000000"/>
                <w:kern w:val="0"/>
                <w:szCs w:val="21"/>
                <w:lang w:bidi="ar"/>
              </w:rPr>
              <w:t>118.578857</w:t>
            </w:r>
          </w:p>
        </w:tc>
        <w:tc>
          <w:tcPr>
            <w:tcW w:w="1335" w:type="dxa"/>
            <w:tcBorders>
              <w:tl2br w:val="nil"/>
              <w:tr2bl w:val="nil"/>
            </w:tcBorders>
            <w:vAlign w:val="center"/>
          </w:tcPr>
          <w:p w14:paraId="56DC0F1B" w14:textId="77777777" w:rsidR="0046453C" w:rsidRDefault="00000000">
            <w:pPr>
              <w:widowControl/>
              <w:jc w:val="center"/>
              <w:textAlignment w:val="center"/>
            </w:pPr>
            <w:r>
              <w:rPr>
                <w:rFonts w:eastAsia="方正仿宋_GB2312"/>
                <w:snapToGrid w:val="0"/>
                <w:color w:val="000000"/>
                <w:kern w:val="0"/>
                <w:szCs w:val="21"/>
                <w:lang w:bidi="ar"/>
              </w:rPr>
              <w:t>31.936644</w:t>
            </w:r>
          </w:p>
        </w:tc>
        <w:tc>
          <w:tcPr>
            <w:tcW w:w="1995" w:type="dxa"/>
            <w:vMerge/>
            <w:tcBorders>
              <w:tl2br w:val="nil"/>
              <w:tr2bl w:val="nil"/>
            </w:tcBorders>
            <w:vAlign w:val="center"/>
          </w:tcPr>
          <w:p w14:paraId="2DC4150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64F4DF2" w14:textId="77777777">
        <w:trPr>
          <w:trHeight w:val="397"/>
        </w:trPr>
        <w:tc>
          <w:tcPr>
            <w:tcW w:w="721" w:type="dxa"/>
            <w:tcBorders>
              <w:tl2br w:val="nil"/>
              <w:tr2bl w:val="nil"/>
            </w:tcBorders>
            <w:vAlign w:val="center"/>
          </w:tcPr>
          <w:p w14:paraId="57CFC26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59</w:t>
            </w:r>
          </w:p>
        </w:tc>
        <w:tc>
          <w:tcPr>
            <w:tcW w:w="885" w:type="dxa"/>
            <w:tcBorders>
              <w:tl2br w:val="nil"/>
              <w:tr2bl w:val="nil"/>
            </w:tcBorders>
            <w:noWrap/>
            <w:vAlign w:val="center"/>
          </w:tcPr>
          <w:p w14:paraId="5BA454D3" w14:textId="77777777" w:rsidR="0046453C" w:rsidRDefault="00000000">
            <w:pPr>
              <w:widowControl/>
              <w:jc w:val="center"/>
              <w:textAlignment w:val="cente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1460D5E8"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40B89F11" w14:textId="77777777" w:rsidR="0046453C" w:rsidRDefault="00000000">
            <w:pPr>
              <w:widowControl/>
              <w:jc w:val="center"/>
              <w:textAlignment w:val="center"/>
            </w:pPr>
            <w:r>
              <w:rPr>
                <w:rFonts w:eastAsia="方正仿宋_GB2312"/>
                <w:snapToGrid w:val="0"/>
                <w:color w:val="000000"/>
                <w:kern w:val="0"/>
                <w:szCs w:val="21"/>
                <w:lang w:bidi="ar"/>
              </w:rPr>
              <w:t>河南泵站</w:t>
            </w:r>
          </w:p>
        </w:tc>
        <w:tc>
          <w:tcPr>
            <w:tcW w:w="1343" w:type="dxa"/>
            <w:tcBorders>
              <w:tl2br w:val="nil"/>
              <w:tr2bl w:val="nil"/>
            </w:tcBorders>
            <w:vAlign w:val="center"/>
          </w:tcPr>
          <w:p w14:paraId="2DFC64A1" w14:textId="77777777" w:rsidR="0046453C" w:rsidRDefault="00000000">
            <w:pPr>
              <w:widowControl/>
              <w:jc w:val="center"/>
              <w:textAlignment w:val="center"/>
            </w:pPr>
            <w:r>
              <w:rPr>
                <w:rFonts w:eastAsia="方正仿宋_GB2312"/>
                <w:snapToGrid w:val="0"/>
                <w:color w:val="000000"/>
                <w:kern w:val="0"/>
                <w:szCs w:val="21"/>
                <w:lang w:bidi="ar"/>
              </w:rPr>
              <w:t>118.565167</w:t>
            </w:r>
          </w:p>
        </w:tc>
        <w:tc>
          <w:tcPr>
            <w:tcW w:w="1335" w:type="dxa"/>
            <w:tcBorders>
              <w:tl2br w:val="nil"/>
              <w:tr2bl w:val="nil"/>
            </w:tcBorders>
            <w:vAlign w:val="center"/>
          </w:tcPr>
          <w:p w14:paraId="1FE69611" w14:textId="77777777" w:rsidR="0046453C" w:rsidRDefault="00000000">
            <w:pPr>
              <w:widowControl/>
              <w:jc w:val="center"/>
              <w:textAlignment w:val="center"/>
            </w:pPr>
            <w:r>
              <w:rPr>
                <w:rFonts w:eastAsia="方正仿宋_GB2312"/>
                <w:snapToGrid w:val="0"/>
                <w:color w:val="000000"/>
                <w:kern w:val="0"/>
                <w:szCs w:val="21"/>
                <w:lang w:bidi="ar"/>
              </w:rPr>
              <w:t>31.939219</w:t>
            </w:r>
          </w:p>
        </w:tc>
        <w:tc>
          <w:tcPr>
            <w:tcW w:w="1995" w:type="dxa"/>
            <w:vMerge/>
            <w:tcBorders>
              <w:tl2br w:val="nil"/>
              <w:tr2bl w:val="nil"/>
            </w:tcBorders>
            <w:vAlign w:val="center"/>
          </w:tcPr>
          <w:p w14:paraId="2DF56D9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FE8BD59" w14:textId="77777777">
        <w:trPr>
          <w:trHeight w:val="397"/>
        </w:trPr>
        <w:tc>
          <w:tcPr>
            <w:tcW w:w="721" w:type="dxa"/>
            <w:tcBorders>
              <w:tl2br w:val="nil"/>
              <w:tr2bl w:val="nil"/>
            </w:tcBorders>
            <w:vAlign w:val="center"/>
          </w:tcPr>
          <w:p w14:paraId="02C9744D"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60</w:t>
            </w:r>
          </w:p>
        </w:tc>
        <w:tc>
          <w:tcPr>
            <w:tcW w:w="885" w:type="dxa"/>
            <w:tcBorders>
              <w:tl2br w:val="nil"/>
              <w:tr2bl w:val="nil"/>
            </w:tcBorders>
            <w:noWrap/>
            <w:vAlign w:val="center"/>
          </w:tcPr>
          <w:p w14:paraId="4AEEA003" w14:textId="77777777" w:rsidR="0046453C" w:rsidRDefault="00000000">
            <w:pPr>
              <w:widowControl/>
              <w:jc w:val="center"/>
              <w:textAlignment w:val="cente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102A0246"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41925237" w14:textId="77777777" w:rsidR="0046453C" w:rsidRDefault="00000000">
            <w:pPr>
              <w:widowControl/>
              <w:jc w:val="center"/>
              <w:textAlignment w:val="center"/>
            </w:pPr>
            <w:r>
              <w:rPr>
                <w:rFonts w:eastAsia="方正仿宋_GB2312"/>
                <w:snapToGrid w:val="0"/>
                <w:color w:val="000000"/>
                <w:kern w:val="0"/>
                <w:szCs w:val="21"/>
                <w:lang w:bidi="ar"/>
              </w:rPr>
              <w:t>大闸泵站</w:t>
            </w:r>
          </w:p>
        </w:tc>
        <w:tc>
          <w:tcPr>
            <w:tcW w:w="1343" w:type="dxa"/>
            <w:tcBorders>
              <w:tl2br w:val="nil"/>
              <w:tr2bl w:val="nil"/>
            </w:tcBorders>
            <w:vAlign w:val="center"/>
          </w:tcPr>
          <w:p w14:paraId="658CA908" w14:textId="77777777" w:rsidR="0046453C" w:rsidRDefault="00000000">
            <w:pPr>
              <w:widowControl/>
              <w:jc w:val="center"/>
              <w:textAlignment w:val="center"/>
            </w:pPr>
            <w:r>
              <w:rPr>
                <w:rFonts w:eastAsia="方正仿宋_GB2312"/>
                <w:snapToGrid w:val="0"/>
                <w:color w:val="000000"/>
                <w:kern w:val="0"/>
                <w:szCs w:val="21"/>
                <w:lang w:bidi="ar"/>
              </w:rPr>
              <w:t>118.564835</w:t>
            </w:r>
          </w:p>
        </w:tc>
        <w:tc>
          <w:tcPr>
            <w:tcW w:w="1335" w:type="dxa"/>
            <w:tcBorders>
              <w:tl2br w:val="nil"/>
              <w:tr2bl w:val="nil"/>
            </w:tcBorders>
            <w:vAlign w:val="center"/>
          </w:tcPr>
          <w:p w14:paraId="6AA901C9" w14:textId="77777777" w:rsidR="0046453C" w:rsidRDefault="00000000">
            <w:pPr>
              <w:widowControl/>
              <w:jc w:val="center"/>
              <w:textAlignment w:val="center"/>
            </w:pPr>
            <w:r>
              <w:rPr>
                <w:rFonts w:eastAsia="方正仿宋_GB2312"/>
                <w:snapToGrid w:val="0"/>
                <w:color w:val="000000"/>
                <w:kern w:val="0"/>
                <w:szCs w:val="21"/>
                <w:lang w:bidi="ar"/>
              </w:rPr>
              <w:t>31.940426</w:t>
            </w:r>
          </w:p>
        </w:tc>
        <w:tc>
          <w:tcPr>
            <w:tcW w:w="1995" w:type="dxa"/>
            <w:vMerge/>
            <w:tcBorders>
              <w:tl2br w:val="nil"/>
              <w:tr2bl w:val="nil"/>
            </w:tcBorders>
            <w:vAlign w:val="center"/>
          </w:tcPr>
          <w:p w14:paraId="14AFC58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7F5F309" w14:textId="77777777">
        <w:trPr>
          <w:trHeight w:val="397"/>
        </w:trPr>
        <w:tc>
          <w:tcPr>
            <w:tcW w:w="721" w:type="dxa"/>
            <w:tcBorders>
              <w:tl2br w:val="nil"/>
              <w:tr2bl w:val="nil"/>
            </w:tcBorders>
            <w:vAlign w:val="center"/>
          </w:tcPr>
          <w:p w14:paraId="473C9E8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61 </w:t>
            </w:r>
          </w:p>
        </w:tc>
        <w:tc>
          <w:tcPr>
            <w:tcW w:w="885" w:type="dxa"/>
            <w:tcBorders>
              <w:tl2br w:val="nil"/>
              <w:tr2bl w:val="nil"/>
            </w:tcBorders>
            <w:noWrap/>
            <w:vAlign w:val="center"/>
          </w:tcPr>
          <w:p w14:paraId="2C15EFD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58D82D5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3E753B3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林东泵站</w:t>
            </w:r>
          </w:p>
        </w:tc>
        <w:tc>
          <w:tcPr>
            <w:tcW w:w="1343" w:type="dxa"/>
            <w:tcBorders>
              <w:tl2br w:val="nil"/>
              <w:tr2bl w:val="nil"/>
            </w:tcBorders>
            <w:vAlign w:val="center"/>
          </w:tcPr>
          <w:p w14:paraId="2A8A411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118.54649</w:t>
            </w:r>
          </w:p>
        </w:tc>
        <w:tc>
          <w:tcPr>
            <w:tcW w:w="1335" w:type="dxa"/>
            <w:tcBorders>
              <w:tl2br w:val="nil"/>
              <w:tr2bl w:val="nil"/>
            </w:tcBorders>
            <w:vAlign w:val="center"/>
          </w:tcPr>
          <w:p w14:paraId="0104A8B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31.943106</w:t>
            </w:r>
          </w:p>
        </w:tc>
        <w:tc>
          <w:tcPr>
            <w:tcW w:w="1995" w:type="dxa"/>
            <w:vMerge/>
            <w:tcBorders>
              <w:tl2br w:val="nil"/>
              <w:tr2bl w:val="nil"/>
            </w:tcBorders>
            <w:vAlign w:val="center"/>
          </w:tcPr>
          <w:p w14:paraId="2D01389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C6A215E" w14:textId="77777777">
        <w:trPr>
          <w:trHeight w:val="397"/>
        </w:trPr>
        <w:tc>
          <w:tcPr>
            <w:tcW w:w="721" w:type="dxa"/>
            <w:tcBorders>
              <w:tl2br w:val="nil"/>
              <w:tr2bl w:val="nil"/>
            </w:tcBorders>
            <w:vAlign w:val="center"/>
          </w:tcPr>
          <w:p w14:paraId="4B5A4C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62 </w:t>
            </w:r>
          </w:p>
        </w:tc>
        <w:tc>
          <w:tcPr>
            <w:tcW w:w="885" w:type="dxa"/>
            <w:tcBorders>
              <w:tl2br w:val="nil"/>
              <w:tr2bl w:val="nil"/>
            </w:tcBorders>
            <w:noWrap/>
            <w:vAlign w:val="center"/>
          </w:tcPr>
          <w:p w14:paraId="208EEA2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22C2B3E7"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1DE8BDC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新北顺泵站</w:t>
            </w:r>
          </w:p>
        </w:tc>
        <w:tc>
          <w:tcPr>
            <w:tcW w:w="1343" w:type="dxa"/>
            <w:tcBorders>
              <w:tl2br w:val="nil"/>
              <w:tr2bl w:val="nil"/>
            </w:tcBorders>
            <w:vAlign w:val="center"/>
          </w:tcPr>
          <w:p w14:paraId="1728C21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118.3326</w:t>
            </w:r>
          </w:p>
        </w:tc>
        <w:tc>
          <w:tcPr>
            <w:tcW w:w="1335" w:type="dxa"/>
            <w:tcBorders>
              <w:tl2br w:val="nil"/>
              <w:tr2bl w:val="nil"/>
            </w:tcBorders>
            <w:vAlign w:val="center"/>
          </w:tcPr>
          <w:p w14:paraId="06FCAA3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31.5632</w:t>
            </w:r>
          </w:p>
        </w:tc>
        <w:tc>
          <w:tcPr>
            <w:tcW w:w="1995" w:type="dxa"/>
            <w:vMerge/>
            <w:tcBorders>
              <w:tl2br w:val="nil"/>
              <w:tr2bl w:val="nil"/>
            </w:tcBorders>
            <w:vAlign w:val="center"/>
          </w:tcPr>
          <w:p w14:paraId="30C81D7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D936D3F" w14:textId="77777777">
        <w:trPr>
          <w:trHeight w:val="397"/>
        </w:trPr>
        <w:tc>
          <w:tcPr>
            <w:tcW w:w="721" w:type="dxa"/>
            <w:tcBorders>
              <w:tl2br w:val="nil"/>
              <w:tr2bl w:val="nil"/>
            </w:tcBorders>
            <w:vAlign w:val="center"/>
          </w:tcPr>
          <w:p w14:paraId="0F56C39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63 </w:t>
            </w:r>
          </w:p>
        </w:tc>
        <w:tc>
          <w:tcPr>
            <w:tcW w:w="885" w:type="dxa"/>
            <w:tcBorders>
              <w:tl2br w:val="nil"/>
              <w:tr2bl w:val="nil"/>
            </w:tcBorders>
            <w:noWrap/>
            <w:vAlign w:val="center"/>
          </w:tcPr>
          <w:p w14:paraId="43D0DFC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469E6A8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1143FB9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河口泵站</w:t>
            </w:r>
          </w:p>
        </w:tc>
        <w:tc>
          <w:tcPr>
            <w:tcW w:w="1343" w:type="dxa"/>
            <w:tcBorders>
              <w:tl2br w:val="nil"/>
              <w:tr2bl w:val="nil"/>
            </w:tcBorders>
            <w:vAlign w:val="center"/>
          </w:tcPr>
          <w:p w14:paraId="735C093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118.526772</w:t>
            </w:r>
          </w:p>
        </w:tc>
        <w:tc>
          <w:tcPr>
            <w:tcW w:w="1335" w:type="dxa"/>
            <w:tcBorders>
              <w:tl2br w:val="nil"/>
              <w:tr2bl w:val="nil"/>
            </w:tcBorders>
            <w:vAlign w:val="center"/>
          </w:tcPr>
          <w:p w14:paraId="680A2A0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31.942514</w:t>
            </w:r>
          </w:p>
        </w:tc>
        <w:tc>
          <w:tcPr>
            <w:tcW w:w="1995" w:type="dxa"/>
            <w:vMerge/>
            <w:tcBorders>
              <w:tl2br w:val="nil"/>
              <w:tr2bl w:val="nil"/>
            </w:tcBorders>
            <w:vAlign w:val="center"/>
          </w:tcPr>
          <w:p w14:paraId="1DFBBB9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79F5A35" w14:textId="77777777">
        <w:trPr>
          <w:trHeight w:val="397"/>
        </w:trPr>
        <w:tc>
          <w:tcPr>
            <w:tcW w:w="721" w:type="dxa"/>
            <w:tcBorders>
              <w:tl2br w:val="nil"/>
              <w:tr2bl w:val="nil"/>
            </w:tcBorders>
            <w:vAlign w:val="center"/>
          </w:tcPr>
          <w:p w14:paraId="3863D6A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64 </w:t>
            </w:r>
          </w:p>
        </w:tc>
        <w:tc>
          <w:tcPr>
            <w:tcW w:w="885" w:type="dxa"/>
            <w:tcBorders>
              <w:tl2br w:val="nil"/>
              <w:tr2bl w:val="nil"/>
            </w:tcBorders>
            <w:noWrap/>
            <w:vAlign w:val="center"/>
          </w:tcPr>
          <w:p w14:paraId="1666E7C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5ECFFD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天桥</w:t>
            </w:r>
          </w:p>
        </w:tc>
        <w:tc>
          <w:tcPr>
            <w:tcW w:w="1635" w:type="dxa"/>
            <w:tcBorders>
              <w:tl2br w:val="nil"/>
              <w:tr2bl w:val="nil"/>
            </w:tcBorders>
            <w:noWrap/>
            <w:vAlign w:val="center"/>
          </w:tcPr>
          <w:p w14:paraId="5C957EF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双桥小圩五组泵站</w:t>
            </w:r>
          </w:p>
        </w:tc>
        <w:tc>
          <w:tcPr>
            <w:tcW w:w="1343" w:type="dxa"/>
            <w:tcBorders>
              <w:tl2br w:val="nil"/>
              <w:tr2bl w:val="nil"/>
            </w:tcBorders>
            <w:vAlign w:val="center"/>
          </w:tcPr>
          <w:p w14:paraId="2D1E94C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118.526718</w:t>
            </w:r>
          </w:p>
        </w:tc>
        <w:tc>
          <w:tcPr>
            <w:tcW w:w="1335" w:type="dxa"/>
            <w:tcBorders>
              <w:tl2br w:val="nil"/>
              <w:tr2bl w:val="nil"/>
            </w:tcBorders>
            <w:vAlign w:val="center"/>
          </w:tcPr>
          <w:p w14:paraId="1AE7EE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31.944759</w:t>
            </w:r>
          </w:p>
        </w:tc>
        <w:tc>
          <w:tcPr>
            <w:tcW w:w="1995" w:type="dxa"/>
            <w:vMerge/>
            <w:tcBorders>
              <w:tl2br w:val="nil"/>
              <w:tr2bl w:val="nil"/>
            </w:tcBorders>
            <w:vAlign w:val="center"/>
          </w:tcPr>
          <w:p w14:paraId="10159DF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5140AF8" w14:textId="77777777">
        <w:trPr>
          <w:trHeight w:val="397"/>
        </w:trPr>
        <w:tc>
          <w:tcPr>
            <w:tcW w:w="721" w:type="dxa"/>
            <w:tcBorders>
              <w:tl2br w:val="nil"/>
              <w:tr2bl w:val="nil"/>
            </w:tcBorders>
            <w:vAlign w:val="center"/>
          </w:tcPr>
          <w:p w14:paraId="6C6F49A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65 </w:t>
            </w:r>
          </w:p>
        </w:tc>
        <w:tc>
          <w:tcPr>
            <w:tcW w:w="885" w:type="dxa"/>
            <w:tcBorders>
              <w:tl2br w:val="nil"/>
              <w:tr2bl w:val="nil"/>
            </w:tcBorders>
            <w:noWrap/>
            <w:vAlign w:val="center"/>
          </w:tcPr>
          <w:p w14:paraId="63885A0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76A2398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洋桥</w:t>
            </w:r>
          </w:p>
        </w:tc>
        <w:tc>
          <w:tcPr>
            <w:tcW w:w="1635" w:type="dxa"/>
            <w:tcBorders>
              <w:tl2br w:val="nil"/>
              <w:tr2bl w:val="nil"/>
            </w:tcBorders>
            <w:noWrap/>
            <w:vAlign w:val="center"/>
          </w:tcPr>
          <w:p w14:paraId="6E80181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三角河泵站</w:t>
            </w:r>
          </w:p>
        </w:tc>
        <w:tc>
          <w:tcPr>
            <w:tcW w:w="1343" w:type="dxa"/>
            <w:tcBorders>
              <w:tl2br w:val="nil"/>
              <w:tr2bl w:val="nil"/>
            </w:tcBorders>
            <w:vAlign w:val="center"/>
          </w:tcPr>
          <w:p w14:paraId="7455BE1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118.87484</w:t>
            </w:r>
          </w:p>
        </w:tc>
        <w:tc>
          <w:tcPr>
            <w:tcW w:w="1335" w:type="dxa"/>
            <w:tcBorders>
              <w:tl2br w:val="nil"/>
              <w:tr2bl w:val="nil"/>
            </w:tcBorders>
            <w:vAlign w:val="center"/>
          </w:tcPr>
          <w:p w14:paraId="5DA5F23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31.831627</w:t>
            </w:r>
          </w:p>
        </w:tc>
        <w:tc>
          <w:tcPr>
            <w:tcW w:w="1995" w:type="dxa"/>
            <w:vMerge/>
            <w:tcBorders>
              <w:tl2br w:val="nil"/>
              <w:tr2bl w:val="nil"/>
            </w:tcBorders>
            <w:vAlign w:val="center"/>
          </w:tcPr>
          <w:p w14:paraId="5D387D79"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1FF247D" w14:textId="77777777">
        <w:trPr>
          <w:trHeight w:val="397"/>
        </w:trPr>
        <w:tc>
          <w:tcPr>
            <w:tcW w:w="721" w:type="dxa"/>
            <w:tcBorders>
              <w:tl2br w:val="nil"/>
              <w:tr2bl w:val="nil"/>
            </w:tcBorders>
            <w:vAlign w:val="center"/>
          </w:tcPr>
          <w:p w14:paraId="1317D44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66 </w:t>
            </w:r>
          </w:p>
        </w:tc>
        <w:tc>
          <w:tcPr>
            <w:tcW w:w="885" w:type="dxa"/>
            <w:tcBorders>
              <w:tl2br w:val="nil"/>
              <w:tr2bl w:val="nil"/>
            </w:tcBorders>
            <w:noWrap/>
            <w:vAlign w:val="center"/>
          </w:tcPr>
          <w:p w14:paraId="14B328D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6E8B126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洋桥</w:t>
            </w:r>
          </w:p>
        </w:tc>
        <w:tc>
          <w:tcPr>
            <w:tcW w:w="1635" w:type="dxa"/>
            <w:tcBorders>
              <w:tl2br w:val="nil"/>
              <w:tr2bl w:val="nil"/>
            </w:tcBorders>
            <w:noWrap/>
            <w:vAlign w:val="center"/>
          </w:tcPr>
          <w:p w14:paraId="6013458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未来科技城北沟泵站</w:t>
            </w:r>
          </w:p>
        </w:tc>
        <w:tc>
          <w:tcPr>
            <w:tcW w:w="1343" w:type="dxa"/>
            <w:tcBorders>
              <w:tl2br w:val="nil"/>
              <w:tr2bl w:val="nil"/>
            </w:tcBorders>
            <w:vAlign w:val="center"/>
          </w:tcPr>
          <w:p w14:paraId="05B45EC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118.870247</w:t>
            </w:r>
          </w:p>
        </w:tc>
        <w:tc>
          <w:tcPr>
            <w:tcW w:w="1335" w:type="dxa"/>
            <w:tcBorders>
              <w:tl2br w:val="nil"/>
              <w:tr2bl w:val="nil"/>
            </w:tcBorders>
            <w:vAlign w:val="center"/>
          </w:tcPr>
          <w:p w14:paraId="2E42480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31.848438</w:t>
            </w:r>
          </w:p>
        </w:tc>
        <w:tc>
          <w:tcPr>
            <w:tcW w:w="1995" w:type="dxa"/>
            <w:vMerge/>
            <w:tcBorders>
              <w:tl2br w:val="nil"/>
              <w:tr2bl w:val="nil"/>
            </w:tcBorders>
            <w:vAlign w:val="center"/>
          </w:tcPr>
          <w:p w14:paraId="69CE482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567BFF6" w14:textId="77777777">
        <w:trPr>
          <w:trHeight w:val="397"/>
        </w:trPr>
        <w:tc>
          <w:tcPr>
            <w:tcW w:w="721" w:type="dxa"/>
            <w:tcBorders>
              <w:tl2br w:val="nil"/>
              <w:tr2bl w:val="nil"/>
            </w:tcBorders>
            <w:vAlign w:val="center"/>
          </w:tcPr>
          <w:p w14:paraId="490D562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67 </w:t>
            </w:r>
          </w:p>
        </w:tc>
        <w:tc>
          <w:tcPr>
            <w:tcW w:w="885" w:type="dxa"/>
            <w:tcBorders>
              <w:tl2br w:val="nil"/>
              <w:tr2bl w:val="nil"/>
            </w:tcBorders>
            <w:noWrap/>
            <w:vAlign w:val="center"/>
          </w:tcPr>
          <w:p w14:paraId="068B0FE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41A763B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洋桥</w:t>
            </w:r>
          </w:p>
        </w:tc>
        <w:tc>
          <w:tcPr>
            <w:tcW w:w="1635" w:type="dxa"/>
            <w:tcBorders>
              <w:tl2br w:val="nil"/>
              <w:tr2bl w:val="nil"/>
            </w:tcBorders>
            <w:noWrap/>
            <w:vAlign w:val="center"/>
          </w:tcPr>
          <w:p w14:paraId="3233B96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湖熟街道双新社区西北村泵站</w:t>
            </w:r>
          </w:p>
        </w:tc>
        <w:tc>
          <w:tcPr>
            <w:tcW w:w="1343" w:type="dxa"/>
            <w:tcBorders>
              <w:tl2br w:val="nil"/>
              <w:tr2bl w:val="nil"/>
            </w:tcBorders>
            <w:vAlign w:val="center"/>
          </w:tcPr>
          <w:p w14:paraId="1137986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118.865814</w:t>
            </w:r>
          </w:p>
        </w:tc>
        <w:tc>
          <w:tcPr>
            <w:tcW w:w="1335" w:type="dxa"/>
            <w:tcBorders>
              <w:tl2br w:val="nil"/>
              <w:tr2bl w:val="nil"/>
            </w:tcBorders>
            <w:vAlign w:val="center"/>
          </w:tcPr>
          <w:p w14:paraId="37BF801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31.858091</w:t>
            </w:r>
          </w:p>
        </w:tc>
        <w:tc>
          <w:tcPr>
            <w:tcW w:w="1995" w:type="dxa"/>
            <w:vMerge/>
            <w:tcBorders>
              <w:tl2br w:val="nil"/>
              <w:tr2bl w:val="nil"/>
            </w:tcBorders>
            <w:vAlign w:val="center"/>
          </w:tcPr>
          <w:p w14:paraId="295A1B3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C5D4508" w14:textId="77777777">
        <w:trPr>
          <w:trHeight w:val="397"/>
        </w:trPr>
        <w:tc>
          <w:tcPr>
            <w:tcW w:w="721" w:type="dxa"/>
            <w:tcBorders>
              <w:tl2br w:val="nil"/>
              <w:tr2bl w:val="nil"/>
            </w:tcBorders>
            <w:vAlign w:val="center"/>
          </w:tcPr>
          <w:p w14:paraId="25C4A28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68 </w:t>
            </w:r>
          </w:p>
        </w:tc>
        <w:tc>
          <w:tcPr>
            <w:tcW w:w="885" w:type="dxa"/>
            <w:tcBorders>
              <w:tl2br w:val="nil"/>
              <w:tr2bl w:val="nil"/>
            </w:tcBorders>
            <w:noWrap/>
            <w:vAlign w:val="center"/>
          </w:tcPr>
          <w:p w14:paraId="3EFC145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211DA37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洋桥</w:t>
            </w:r>
          </w:p>
        </w:tc>
        <w:tc>
          <w:tcPr>
            <w:tcW w:w="1635" w:type="dxa"/>
            <w:tcBorders>
              <w:tl2br w:val="nil"/>
              <w:tr2bl w:val="nil"/>
            </w:tcBorders>
            <w:noWrap/>
            <w:vAlign w:val="center"/>
          </w:tcPr>
          <w:p w14:paraId="4905D11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未来科技城后圩泵站</w:t>
            </w:r>
          </w:p>
        </w:tc>
        <w:tc>
          <w:tcPr>
            <w:tcW w:w="1343" w:type="dxa"/>
            <w:tcBorders>
              <w:tl2br w:val="nil"/>
              <w:tr2bl w:val="nil"/>
            </w:tcBorders>
            <w:vAlign w:val="center"/>
          </w:tcPr>
          <w:p w14:paraId="26A417B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118.864937</w:t>
            </w:r>
          </w:p>
        </w:tc>
        <w:tc>
          <w:tcPr>
            <w:tcW w:w="1335" w:type="dxa"/>
            <w:tcBorders>
              <w:tl2br w:val="nil"/>
              <w:tr2bl w:val="nil"/>
            </w:tcBorders>
            <w:vAlign w:val="center"/>
          </w:tcPr>
          <w:p w14:paraId="0DB64B0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31.860769</w:t>
            </w:r>
          </w:p>
        </w:tc>
        <w:tc>
          <w:tcPr>
            <w:tcW w:w="1995" w:type="dxa"/>
            <w:vMerge/>
            <w:tcBorders>
              <w:tl2br w:val="nil"/>
              <w:tr2bl w:val="nil"/>
            </w:tcBorders>
            <w:vAlign w:val="center"/>
          </w:tcPr>
          <w:p w14:paraId="7726E87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F539101" w14:textId="77777777">
        <w:trPr>
          <w:trHeight w:val="397"/>
        </w:trPr>
        <w:tc>
          <w:tcPr>
            <w:tcW w:w="721" w:type="dxa"/>
            <w:tcBorders>
              <w:tl2br w:val="nil"/>
              <w:tr2bl w:val="nil"/>
            </w:tcBorders>
            <w:vAlign w:val="center"/>
          </w:tcPr>
          <w:p w14:paraId="1E10B6F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69 </w:t>
            </w:r>
          </w:p>
        </w:tc>
        <w:tc>
          <w:tcPr>
            <w:tcW w:w="885" w:type="dxa"/>
            <w:tcBorders>
              <w:tl2br w:val="nil"/>
              <w:tr2bl w:val="nil"/>
            </w:tcBorders>
            <w:noWrap/>
            <w:vAlign w:val="center"/>
          </w:tcPr>
          <w:p w14:paraId="4F58EFF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7ED3837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洋桥</w:t>
            </w:r>
          </w:p>
        </w:tc>
        <w:tc>
          <w:tcPr>
            <w:tcW w:w="1635" w:type="dxa"/>
            <w:tcBorders>
              <w:tl2br w:val="nil"/>
              <w:tr2bl w:val="nil"/>
            </w:tcBorders>
            <w:noWrap/>
            <w:vAlign w:val="center"/>
          </w:tcPr>
          <w:p w14:paraId="5D9021C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江宁高新区洋桥泵站</w:t>
            </w:r>
          </w:p>
        </w:tc>
        <w:tc>
          <w:tcPr>
            <w:tcW w:w="1343" w:type="dxa"/>
            <w:tcBorders>
              <w:tl2br w:val="nil"/>
              <w:tr2bl w:val="nil"/>
            </w:tcBorders>
            <w:vAlign w:val="center"/>
          </w:tcPr>
          <w:p w14:paraId="040BAB3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118.874329</w:t>
            </w:r>
          </w:p>
        </w:tc>
        <w:tc>
          <w:tcPr>
            <w:tcW w:w="1335" w:type="dxa"/>
            <w:tcBorders>
              <w:tl2br w:val="nil"/>
              <w:tr2bl w:val="nil"/>
            </w:tcBorders>
            <w:vAlign w:val="center"/>
          </w:tcPr>
          <w:p w14:paraId="04EDBEA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31.866732</w:t>
            </w:r>
          </w:p>
        </w:tc>
        <w:tc>
          <w:tcPr>
            <w:tcW w:w="1995" w:type="dxa"/>
            <w:vMerge/>
            <w:tcBorders>
              <w:tl2br w:val="nil"/>
              <w:tr2bl w:val="nil"/>
            </w:tcBorders>
            <w:vAlign w:val="center"/>
          </w:tcPr>
          <w:p w14:paraId="2657AE1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749B90D" w14:textId="77777777">
        <w:trPr>
          <w:trHeight w:val="397"/>
        </w:trPr>
        <w:tc>
          <w:tcPr>
            <w:tcW w:w="721" w:type="dxa"/>
            <w:tcBorders>
              <w:tl2br w:val="nil"/>
              <w:tr2bl w:val="nil"/>
            </w:tcBorders>
            <w:vAlign w:val="center"/>
          </w:tcPr>
          <w:p w14:paraId="664BD7B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70 </w:t>
            </w:r>
          </w:p>
        </w:tc>
        <w:tc>
          <w:tcPr>
            <w:tcW w:w="885" w:type="dxa"/>
            <w:tcBorders>
              <w:tl2br w:val="nil"/>
              <w:tr2bl w:val="nil"/>
            </w:tcBorders>
            <w:noWrap/>
            <w:vAlign w:val="center"/>
          </w:tcPr>
          <w:p w14:paraId="5D93A79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775158DB"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洋桥</w:t>
            </w:r>
          </w:p>
        </w:tc>
        <w:tc>
          <w:tcPr>
            <w:tcW w:w="1635" w:type="dxa"/>
            <w:tcBorders>
              <w:tl2br w:val="nil"/>
              <w:tr2bl w:val="nil"/>
            </w:tcBorders>
            <w:noWrap/>
            <w:vAlign w:val="center"/>
          </w:tcPr>
          <w:p w14:paraId="430FC30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江宁开发区姚</w:t>
            </w:r>
            <w:r>
              <w:rPr>
                <w:rFonts w:eastAsia="方正仿宋_GB2312"/>
                <w:snapToGrid w:val="0"/>
                <w:color w:val="000000"/>
                <w:kern w:val="0"/>
                <w:szCs w:val="21"/>
                <w:lang w:bidi="ar"/>
              </w:rPr>
              <w:lastRenderedPageBreak/>
              <w:t>家新泵站</w:t>
            </w:r>
          </w:p>
        </w:tc>
        <w:tc>
          <w:tcPr>
            <w:tcW w:w="1343" w:type="dxa"/>
            <w:tcBorders>
              <w:tl2br w:val="nil"/>
              <w:tr2bl w:val="nil"/>
            </w:tcBorders>
            <w:vAlign w:val="center"/>
          </w:tcPr>
          <w:p w14:paraId="34BDE17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lastRenderedPageBreak/>
              <w:t>118.853951</w:t>
            </w:r>
          </w:p>
        </w:tc>
        <w:tc>
          <w:tcPr>
            <w:tcW w:w="1335" w:type="dxa"/>
            <w:tcBorders>
              <w:tl2br w:val="nil"/>
              <w:tr2bl w:val="nil"/>
            </w:tcBorders>
            <w:vAlign w:val="center"/>
          </w:tcPr>
          <w:p w14:paraId="50597B2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31.88933</w:t>
            </w:r>
          </w:p>
        </w:tc>
        <w:tc>
          <w:tcPr>
            <w:tcW w:w="1995" w:type="dxa"/>
            <w:vMerge/>
            <w:tcBorders>
              <w:tl2br w:val="nil"/>
              <w:tr2bl w:val="nil"/>
            </w:tcBorders>
            <w:vAlign w:val="center"/>
          </w:tcPr>
          <w:p w14:paraId="2930CFF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4D3391A" w14:textId="77777777">
        <w:trPr>
          <w:trHeight w:val="397"/>
        </w:trPr>
        <w:tc>
          <w:tcPr>
            <w:tcW w:w="721" w:type="dxa"/>
            <w:tcBorders>
              <w:tl2br w:val="nil"/>
              <w:tr2bl w:val="nil"/>
            </w:tcBorders>
            <w:vAlign w:val="center"/>
          </w:tcPr>
          <w:p w14:paraId="206729A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71 </w:t>
            </w:r>
          </w:p>
        </w:tc>
        <w:tc>
          <w:tcPr>
            <w:tcW w:w="885" w:type="dxa"/>
            <w:tcBorders>
              <w:tl2br w:val="nil"/>
              <w:tr2bl w:val="nil"/>
            </w:tcBorders>
            <w:noWrap/>
            <w:vAlign w:val="center"/>
          </w:tcPr>
          <w:p w14:paraId="3F3D52C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58F483E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三汊湾下</w:t>
            </w:r>
          </w:p>
        </w:tc>
        <w:tc>
          <w:tcPr>
            <w:tcW w:w="1635" w:type="dxa"/>
            <w:tcBorders>
              <w:tl2br w:val="nil"/>
              <w:tr2bl w:val="nil"/>
            </w:tcBorders>
            <w:noWrap/>
            <w:vAlign w:val="center"/>
          </w:tcPr>
          <w:p w14:paraId="089DDCC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大李泵站</w:t>
            </w:r>
          </w:p>
        </w:tc>
        <w:tc>
          <w:tcPr>
            <w:tcW w:w="1343" w:type="dxa"/>
            <w:tcBorders>
              <w:tl2br w:val="nil"/>
              <w:tr2bl w:val="nil"/>
            </w:tcBorders>
            <w:vAlign w:val="center"/>
          </w:tcPr>
          <w:p w14:paraId="11EB56C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118.739211</w:t>
            </w:r>
          </w:p>
        </w:tc>
        <w:tc>
          <w:tcPr>
            <w:tcW w:w="1335" w:type="dxa"/>
            <w:tcBorders>
              <w:tl2br w:val="nil"/>
              <w:tr2bl w:val="nil"/>
            </w:tcBorders>
            <w:vAlign w:val="center"/>
          </w:tcPr>
          <w:p w14:paraId="03E84EE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32.342475</w:t>
            </w:r>
          </w:p>
        </w:tc>
        <w:tc>
          <w:tcPr>
            <w:tcW w:w="1995" w:type="dxa"/>
            <w:vMerge/>
            <w:tcBorders>
              <w:tl2br w:val="nil"/>
              <w:tr2bl w:val="nil"/>
            </w:tcBorders>
            <w:vAlign w:val="center"/>
          </w:tcPr>
          <w:p w14:paraId="182CB4A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FF1407B" w14:textId="77777777">
        <w:trPr>
          <w:trHeight w:val="397"/>
        </w:trPr>
        <w:tc>
          <w:tcPr>
            <w:tcW w:w="721" w:type="dxa"/>
            <w:tcBorders>
              <w:tl2br w:val="nil"/>
              <w:tr2bl w:val="nil"/>
            </w:tcBorders>
            <w:vAlign w:val="center"/>
          </w:tcPr>
          <w:p w14:paraId="5601EFF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72 </w:t>
            </w:r>
          </w:p>
        </w:tc>
        <w:tc>
          <w:tcPr>
            <w:tcW w:w="885" w:type="dxa"/>
            <w:tcBorders>
              <w:tl2br w:val="nil"/>
              <w:tr2bl w:val="nil"/>
            </w:tcBorders>
            <w:noWrap/>
            <w:vAlign w:val="center"/>
          </w:tcPr>
          <w:p w14:paraId="4ED8AB8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22A9F91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三汊湾下</w:t>
            </w:r>
          </w:p>
        </w:tc>
        <w:tc>
          <w:tcPr>
            <w:tcW w:w="1635" w:type="dxa"/>
            <w:tcBorders>
              <w:tl2br w:val="nil"/>
              <w:tr2bl w:val="nil"/>
            </w:tcBorders>
            <w:noWrap/>
            <w:vAlign w:val="center"/>
          </w:tcPr>
          <w:p w14:paraId="798A6BB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朱营泵站</w:t>
            </w:r>
          </w:p>
        </w:tc>
        <w:tc>
          <w:tcPr>
            <w:tcW w:w="1343" w:type="dxa"/>
            <w:tcBorders>
              <w:tl2br w:val="nil"/>
              <w:tr2bl w:val="nil"/>
            </w:tcBorders>
            <w:vAlign w:val="center"/>
          </w:tcPr>
          <w:p w14:paraId="76AD0D1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118.727248</w:t>
            </w:r>
          </w:p>
        </w:tc>
        <w:tc>
          <w:tcPr>
            <w:tcW w:w="1335" w:type="dxa"/>
            <w:tcBorders>
              <w:tl2br w:val="nil"/>
              <w:tr2bl w:val="nil"/>
            </w:tcBorders>
            <w:vAlign w:val="center"/>
          </w:tcPr>
          <w:p w14:paraId="25663EA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32.342891</w:t>
            </w:r>
          </w:p>
        </w:tc>
        <w:tc>
          <w:tcPr>
            <w:tcW w:w="1995" w:type="dxa"/>
            <w:vMerge/>
            <w:tcBorders>
              <w:tl2br w:val="nil"/>
              <w:tr2bl w:val="nil"/>
            </w:tcBorders>
            <w:vAlign w:val="center"/>
          </w:tcPr>
          <w:p w14:paraId="779A37D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7B81B2B" w14:textId="77777777">
        <w:trPr>
          <w:trHeight w:val="397"/>
        </w:trPr>
        <w:tc>
          <w:tcPr>
            <w:tcW w:w="721" w:type="dxa"/>
            <w:tcBorders>
              <w:tl2br w:val="nil"/>
              <w:tr2bl w:val="nil"/>
            </w:tcBorders>
            <w:vAlign w:val="center"/>
          </w:tcPr>
          <w:p w14:paraId="7DD1A2A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73 </w:t>
            </w:r>
          </w:p>
        </w:tc>
        <w:tc>
          <w:tcPr>
            <w:tcW w:w="885" w:type="dxa"/>
            <w:tcBorders>
              <w:tl2br w:val="nil"/>
              <w:tr2bl w:val="nil"/>
            </w:tcBorders>
            <w:noWrap/>
            <w:vAlign w:val="center"/>
          </w:tcPr>
          <w:p w14:paraId="0F282A0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14B64BD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三汊湾下</w:t>
            </w:r>
          </w:p>
        </w:tc>
        <w:tc>
          <w:tcPr>
            <w:tcW w:w="1635" w:type="dxa"/>
            <w:tcBorders>
              <w:tl2br w:val="nil"/>
              <w:tr2bl w:val="nil"/>
            </w:tcBorders>
            <w:noWrap/>
            <w:vAlign w:val="center"/>
          </w:tcPr>
          <w:p w14:paraId="15B0CD6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程桥街道西二泵站</w:t>
            </w:r>
          </w:p>
        </w:tc>
        <w:tc>
          <w:tcPr>
            <w:tcW w:w="1343" w:type="dxa"/>
            <w:tcBorders>
              <w:tl2br w:val="nil"/>
              <w:tr2bl w:val="nil"/>
            </w:tcBorders>
            <w:vAlign w:val="center"/>
          </w:tcPr>
          <w:p w14:paraId="5EBD314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118.720283</w:t>
            </w:r>
          </w:p>
        </w:tc>
        <w:tc>
          <w:tcPr>
            <w:tcW w:w="1335" w:type="dxa"/>
            <w:tcBorders>
              <w:tl2br w:val="nil"/>
              <w:tr2bl w:val="nil"/>
            </w:tcBorders>
            <w:vAlign w:val="center"/>
          </w:tcPr>
          <w:p w14:paraId="43022C6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32.347209</w:t>
            </w:r>
          </w:p>
        </w:tc>
        <w:tc>
          <w:tcPr>
            <w:tcW w:w="1995" w:type="dxa"/>
            <w:vMerge/>
            <w:tcBorders>
              <w:tl2br w:val="nil"/>
              <w:tr2bl w:val="nil"/>
            </w:tcBorders>
            <w:vAlign w:val="center"/>
          </w:tcPr>
          <w:p w14:paraId="6C361A6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3CC0F3B" w14:textId="77777777">
        <w:trPr>
          <w:trHeight w:val="713"/>
        </w:trPr>
        <w:tc>
          <w:tcPr>
            <w:tcW w:w="721" w:type="dxa"/>
            <w:tcBorders>
              <w:tl2br w:val="nil"/>
              <w:tr2bl w:val="nil"/>
            </w:tcBorders>
            <w:vAlign w:val="center"/>
          </w:tcPr>
          <w:p w14:paraId="0163C8D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74 </w:t>
            </w:r>
          </w:p>
        </w:tc>
        <w:tc>
          <w:tcPr>
            <w:tcW w:w="885" w:type="dxa"/>
            <w:tcBorders>
              <w:tl2br w:val="nil"/>
              <w:tr2bl w:val="nil"/>
            </w:tcBorders>
            <w:noWrap/>
            <w:vAlign w:val="center"/>
          </w:tcPr>
          <w:p w14:paraId="0FBD499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5DD468A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三汊湾下</w:t>
            </w:r>
          </w:p>
        </w:tc>
        <w:tc>
          <w:tcPr>
            <w:tcW w:w="1635" w:type="dxa"/>
            <w:tcBorders>
              <w:tl2br w:val="nil"/>
              <w:tr2bl w:val="nil"/>
            </w:tcBorders>
            <w:noWrap/>
            <w:vAlign w:val="center"/>
          </w:tcPr>
          <w:p w14:paraId="59AB601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朱营村孔湾泵站</w:t>
            </w:r>
          </w:p>
        </w:tc>
        <w:tc>
          <w:tcPr>
            <w:tcW w:w="1343" w:type="dxa"/>
            <w:tcBorders>
              <w:tl2br w:val="nil"/>
              <w:tr2bl w:val="nil"/>
            </w:tcBorders>
            <w:vAlign w:val="center"/>
          </w:tcPr>
          <w:p w14:paraId="6907521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118.715148</w:t>
            </w:r>
          </w:p>
        </w:tc>
        <w:tc>
          <w:tcPr>
            <w:tcW w:w="1335" w:type="dxa"/>
            <w:tcBorders>
              <w:tl2br w:val="nil"/>
              <w:tr2bl w:val="nil"/>
            </w:tcBorders>
            <w:vAlign w:val="center"/>
          </w:tcPr>
          <w:p w14:paraId="7A71BAC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32.348243</w:t>
            </w:r>
          </w:p>
        </w:tc>
        <w:tc>
          <w:tcPr>
            <w:tcW w:w="1995" w:type="dxa"/>
            <w:vMerge/>
            <w:tcBorders>
              <w:tl2br w:val="nil"/>
              <w:tr2bl w:val="nil"/>
            </w:tcBorders>
            <w:vAlign w:val="center"/>
          </w:tcPr>
          <w:p w14:paraId="1CC2AB0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0573610" w14:textId="77777777">
        <w:trPr>
          <w:trHeight w:val="713"/>
        </w:trPr>
        <w:tc>
          <w:tcPr>
            <w:tcW w:w="721" w:type="dxa"/>
            <w:tcBorders>
              <w:tl2br w:val="nil"/>
              <w:tr2bl w:val="nil"/>
            </w:tcBorders>
            <w:vAlign w:val="center"/>
          </w:tcPr>
          <w:p w14:paraId="554172D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75 </w:t>
            </w:r>
          </w:p>
        </w:tc>
        <w:tc>
          <w:tcPr>
            <w:tcW w:w="885" w:type="dxa"/>
            <w:tcBorders>
              <w:tl2br w:val="nil"/>
              <w:tr2bl w:val="nil"/>
            </w:tcBorders>
            <w:noWrap/>
            <w:vAlign w:val="center"/>
          </w:tcPr>
          <w:p w14:paraId="01D121A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679FB03D"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三汊湾下</w:t>
            </w:r>
          </w:p>
        </w:tc>
        <w:tc>
          <w:tcPr>
            <w:tcW w:w="1635" w:type="dxa"/>
            <w:tcBorders>
              <w:tl2br w:val="nil"/>
              <w:tr2bl w:val="nil"/>
            </w:tcBorders>
            <w:noWrap/>
            <w:vAlign w:val="center"/>
          </w:tcPr>
          <w:p w14:paraId="4FCD29C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金庄社区小趟泵站</w:t>
            </w:r>
          </w:p>
        </w:tc>
        <w:tc>
          <w:tcPr>
            <w:tcW w:w="1343" w:type="dxa"/>
            <w:tcBorders>
              <w:tl2br w:val="nil"/>
              <w:tr2bl w:val="nil"/>
            </w:tcBorders>
            <w:vAlign w:val="center"/>
          </w:tcPr>
          <w:p w14:paraId="79E56CC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118.712996</w:t>
            </w:r>
          </w:p>
        </w:tc>
        <w:tc>
          <w:tcPr>
            <w:tcW w:w="1335" w:type="dxa"/>
            <w:tcBorders>
              <w:tl2br w:val="nil"/>
              <w:tr2bl w:val="nil"/>
            </w:tcBorders>
            <w:vAlign w:val="center"/>
          </w:tcPr>
          <w:p w14:paraId="5B84303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32.353194</w:t>
            </w:r>
          </w:p>
        </w:tc>
        <w:tc>
          <w:tcPr>
            <w:tcW w:w="1995" w:type="dxa"/>
            <w:vMerge/>
            <w:tcBorders>
              <w:tl2br w:val="nil"/>
              <w:tr2bl w:val="nil"/>
            </w:tcBorders>
            <w:vAlign w:val="center"/>
          </w:tcPr>
          <w:p w14:paraId="37984C7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8481847" w14:textId="77777777">
        <w:trPr>
          <w:trHeight w:val="713"/>
        </w:trPr>
        <w:tc>
          <w:tcPr>
            <w:tcW w:w="721" w:type="dxa"/>
            <w:tcBorders>
              <w:tl2br w:val="nil"/>
              <w:tr2bl w:val="nil"/>
            </w:tcBorders>
            <w:vAlign w:val="center"/>
          </w:tcPr>
          <w:p w14:paraId="088F7FF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76 </w:t>
            </w:r>
          </w:p>
        </w:tc>
        <w:tc>
          <w:tcPr>
            <w:tcW w:w="885" w:type="dxa"/>
            <w:tcBorders>
              <w:tl2br w:val="nil"/>
              <w:tr2bl w:val="nil"/>
            </w:tcBorders>
            <w:noWrap/>
            <w:vAlign w:val="center"/>
          </w:tcPr>
          <w:p w14:paraId="200F270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69F4396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三汊湾下</w:t>
            </w:r>
          </w:p>
        </w:tc>
        <w:tc>
          <w:tcPr>
            <w:tcW w:w="1635" w:type="dxa"/>
            <w:tcBorders>
              <w:tl2br w:val="nil"/>
              <w:tr2bl w:val="nil"/>
            </w:tcBorders>
            <w:noWrap/>
            <w:vAlign w:val="center"/>
          </w:tcPr>
          <w:p w14:paraId="2192F6D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程桥街道皂河泵站</w:t>
            </w:r>
          </w:p>
        </w:tc>
        <w:tc>
          <w:tcPr>
            <w:tcW w:w="1343" w:type="dxa"/>
            <w:tcBorders>
              <w:tl2br w:val="nil"/>
              <w:tr2bl w:val="nil"/>
            </w:tcBorders>
            <w:vAlign w:val="center"/>
          </w:tcPr>
          <w:p w14:paraId="6428250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118.70159</w:t>
            </w:r>
          </w:p>
        </w:tc>
        <w:tc>
          <w:tcPr>
            <w:tcW w:w="1335" w:type="dxa"/>
            <w:tcBorders>
              <w:tl2br w:val="nil"/>
              <w:tr2bl w:val="nil"/>
            </w:tcBorders>
            <w:vAlign w:val="center"/>
          </w:tcPr>
          <w:p w14:paraId="658857A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32.352401</w:t>
            </w:r>
          </w:p>
        </w:tc>
        <w:tc>
          <w:tcPr>
            <w:tcW w:w="1995" w:type="dxa"/>
            <w:vMerge/>
            <w:tcBorders>
              <w:tl2br w:val="nil"/>
              <w:tr2bl w:val="nil"/>
            </w:tcBorders>
            <w:vAlign w:val="center"/>
          </w:tcPr>
          <w:p w14:paraId="287D799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7146283" w14:textId="77777777">
        <w:trPr>
          <w:trHeight w:val="713"/>
        </w:trPr>
        <w:tc>
          <w:tcPr>
            <w:tcW w:w="721" w:type="dxa"/>
            <w:tcBorders>
              <w:tl2br w:val="nil"/>
              <w:tr2bl w:val="nil"/>
            </w:tcBorders>
            <w:vAlign w:val="center"/>
          </w:tcPr>
          <w:p w14:paraId="429B651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77 </w:t>
            </w:r>
          </w:p>
        </w:tc>
        <w:tc>
          <w:tcPr>
            <w:tcW w:w="885" w:type="dxa"/>
            <w:tcBorders>
              <w:tl2br w:val="nil"/>
              <w:tr2bl w:val="nil"/>
            </w:tcBorders>
            <w:noWrap/>
            <w:vAlign w:val="center"/>
          </w:tcPr>
          <w:p w14:paraId="596E1A5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2C51C30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开泰桥</w:t>
            </w:r>
          </w:p>
        </w:tc>
        <w:tc>
          <w:tcPr>
            <w:tcW w:w="1635" w:type="dxa"/>
            <w:tcBorders>
              <w:tl2br w:val="nil"/>
              <w:tr2bl w:val="nil"/>
            </w:tcBorders>
            <w:noWrap/>
            <w:vAlign w:val="center"/>
          </w:tcPr>
          <w:p w14:paraId="078496C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何村排涝站</w:t>
            </w:r>
          </w:p>
        </w:tc>
        <w:tc>
          <w:tcPr>
            <w:tcW w:w="1343" w:type="dxa"/>
            <w:tcBorders>
              <w:tl2br w:val="nil"/>
              <w:tr2bl w:val="nil"/>
            </w:tcBorders>
            <w:vAlign w:val="center"/>
          </w:tcPr>
          <w:p w14:paraId="63F22AC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119.037078</w:t>
            </w:r>
          </w:p>
        </w:tc>
        <w:tc>
          <w:tcPr>
            <w:tcW w:w="1335" w:type="dxa"/>
            <w:tcBorders>
              <w:tl2br w:val="nil"/>
              <w:tr2bl w:val="nil"/>
            </w:tcBorders>
            <w:vAlign w:val="center"/>
          </w:tcPr>
          <w:p w14:paraId="2B4EA43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31.752923</w:t>
            </w:r>
          </w:p>
        </w:tc>
        <w:tc>
          <w:tcPr>
            <w:tcW w:w="1995" w:type="dxa"/>
            <w:vMerge/>
            <w:tcBorders>
              <w:tl2br w:val="nil"/>
              <w:tr2bl w:val="nil"/>
            </w:tcBorders>
            <w:vAlign w:val="center"/>
          </w:tcPr>
          <w:p w14:paraId="5678699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B9A1FDF" w14:textId="77777777">
        <w:trPr>
          <w:trHeight w:val="713"/>
        </w:trPr>
        <w:tc>
          <w:tcPr>
            <w:tcW w:w="721" w:type="dxa"/>
            <w:tcBorders>
              <w:tl2br w:val="nil"/>
              <w:tr2bl w:val="nil"/>
            </w:tcBorders>
            <w:vAlign w:val="center"/>
          </w:tcPr>
          <w:p w14:paraId="5D7EF4B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78 </w:t>
            </w:r>
          </w:p>
        </w:tc>
        <w:tc>
          <w:tcPr>
            <w:tcW w:w="885" w:type="dxa"/>
            <w:tcBorders>
              <w:tl2br w:val="nil"/>
              <w:tr2bl w:val="nil"/>
            </w:tcBorders>
            <w:noWrap/>
            <w:vAlign w:val="center"/>
          </w:tcPr>
          <w:p w14:paraId="668790C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77DA2B0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开泰桥</w:t>
            </w:r>
          </w:p>
        </w:tc>
        <w:tc>
          <w:tcPr>
            <w:tcW w:w="1635" w:type="dxa"/>
            <w:tcBorders>
              <w:tl2br w:val="nil"/>
              <w:tr2bl w:val="nil"/>
            </w:tcBorders>
            <w:noWrap/>
            <w:vAlign w:val="center"/>
          </w:tcPr>
          <w:p w14:paraId="49F68F4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溧水区田家圩涵闸</w:t>
            </w:r>
          </w:p>
        </w:tc>
        <w:tc>
          <w:tcPr>
            <w:tcW w:w="1343" w:type="dxa"/>
            <w:tcBorders>
              <w:tl2br w:val="nil"/>
              <w:tr2bl w:val="nil"/>
            </w:tcBorders>
            <w:vAlign w:val="center"/>
          </w:tcPr>
          <w:p w14:paraId="5A1A93C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119.024672</w:t>
            </w:r>
          </w:p>
        </w:tc>
        <w:tc>
          <w:tcPr>
            <w:tcW w:w="1335" w:type="dxa"/>
            <w:tcBorders>
              <w:tl2br w:val="nil"/>
              <w:tr2bl w:val="nil"/>
            </w:tcBorders>
            <w:vAlign w:val="center"/>
          </w:tcPr>
          <w:p w14:paraId="3774995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31.752067</w:t>
            </w:r>
          </w:p>
        </w:tc>
        <w:tc>
          <w:tcPr>
            <w:tcW w:w="1995" w:type="dxa"/>
            <w:vMerge/>
            <w:tcBorders>
              <w:tl2br w:val="nil"/>
              <w:tr2bl w:val="nil"/>
            </w:tcBorders>
            <w:vAlign w:val="center"/>
          </w:tcPr>
          <w:p w14:paraId="21A6AA5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D601800" w14:textId="77777777">
        <w:trPr>
          <w:trHeight w:val="713"/>
        </w:trPr>
        <w:tc>
          <w:tcPr>
            <w:tcW w:w="721" w:type="dxa"/>
            <w:tcBorders>
              <w:tl2br w:val="nil"/>
              <w:tr2bl w:val="nil"/>
            </w:tcBorders>
            <w:vAlign w:val="center"/>
          </w:tcPr>
          <w:p w14:paraId="60E328C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79 </w:t>
            </w:r>
          </w:p>
        </w:tc>
        <w:tc>
          <w:tcPr>
            <w:tcW w:w="885" w:type="dxa"/>
            <w:tcBorders>
              <w:tl2br w:val="nil"/>
              <w:tr2bl w:val="nil"/>
            </w:tcBorders>
            <w:noWrap/>
            <w:vAlign w:val="center"/>
          </w:tcPr>
          <w:p w14:paraId="73FE7CC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溧水区</w:t>
            </w:r>
          </w:p>
        </w:tc>
        <w:tc>
          <w:tcPr>
            <w:tcW w:w="1095" w:type="dxa"/>
            <w:tcBorders>
              <w:tl2br w:val="nil"/>
              <w:tr2bl w:val="nil"/>
            </w:tcBorders>
            <w:noWrap/>
            <w:vAlign w:val="center"/>
          </w:tcPr>
          <w:p w14:paraId="1FFFD01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开泰桥</w:t>
            </w:r>
          </w:p>
        </w:tc>
        <w:tc>
          <w:tcPr>
            <w:tcW w:w="1635" w:type="dxa"/>
            <w:tcBorders>
              <w:tl2br w:val="nil"/>
              <w:tr2bl w:val="nil"/>
            </w:tcBorders>
            <w:noWrap/>
            <w:vAlign w:val="center"/>
          </w:tcPr>
          <w:p w14:paraId="15CCAE8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东头涵</w:t>
            </w:r>
          </w:p>
        </w:tc>
        <w:tc>
          <w:tcPr>
            <w:tcW w:w="1343" w:type="dxa"/>
            <w:tcBorders>
              <w:tl2br w:val="nil"/>
              <w:tr2bl w:val="nil"/>
            </w:tcBorders>
            <w:vAlign w:val="center"/>
          </w:tcPr>
          <w:p w14:paraId="2A45172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119.014632</w:t>
            </w:r>
          </w:p>
        </w:tc>
        <w:tc>
          <w:tcPr>
            <w:tcW w:w="1335" w:type="dxa"/>
            <w:tcBorders>
              <w:tl2br w:val="nil"/>
              <w:tr2bl w:val="nil"/>
            </w:tcBorders>
            <w:vAlign w:val="center"/>
          </w:tcPr>
          <w:p w14:paraId="2D597F6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31.75945</w:t>
            </w:r>
          </w:p>
        </w:tc>
        <w:tc>
          <w:tcPr>
            <w:tcW w:w="1995" w:type="dxa"/>
            <w:vMerge/>
            <w:tcBorders>
              <w:tl2br w:val="nil"/>
              <w:tr2bl w:val="nil"/>
            </w:tcBorders>
            <w:vAlign w:val="center"/>
          </w:tcPr>
          <w:p w14:paraId="409B2BA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FC74B2A" w14:textId="77777777">
        <w:trPr>
          <w:trHeight w:val="397"/>
        </w:trPr>
        <w:tc>
          <w:tcPr>
            <w:tcW w:w="721" w:type="dxa"/>
            <w:tcBorders>
              <w:tl2br w:val="nil"/>
              <w:tr2bl w:val="nil"/>
            </w:tcBorders>
            <w:vAlign w:val="center"/>
          </w:tcPr>
          <w:p w14:paraId="77C2FE0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80 </w:t>
            </w:r>
          </w:p>
        </w:tc>
        <w:tc>
          <w:tcPr>
            <w:tcW w:w="885" w:type="dxa"/>
            <w:tcBorders>
              <w:tl2br w:val="nil"/>
              <w:tr2bl w:val="nil"/>
            </w:tcBorders>
            <w:noWrap/>
            <w:vAlign w:val="center"/>
          </w:tcPr>
          <w:p w14:paraId="30F6607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A373B7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6672CE6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大桥小圩泵站</w:t>
            </w:r>
          </w:p>
        </w:tc>
        <w:tc>
          <w:tcPr>
            <w:tcW w:w="1343" w:type="dxa"/>
            <w:tcBorders>
              <w:tl2br w:val="nil"/>
              <w:tr2bl w:val="nil"/>
            </w:tcBorders>
            <w:vAlign w:val="center"/>
          </w:tcPr>
          <w:p w14:paraId="327CD7E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118.704023</w:t>
            </w:r>
          </w:p>
        </w:tc>
        <w:tc>
          <w:tcPr>
            <w:tcW w:w="1335" w:type="dxa"/>
            <w:tcBorders>
              <w:tl2br w:val="nil"/>
              <w:tr2bl w:val="nil"/>
            </w:tcBorders>
            <w:vAlign w:val="center"/>
          </w:tcPr>
          <w:p w14:paraId="0699672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32.132216</w:t>
            </w:r>
          </w:p>
        </w:tc>
        <w:tc>
          <w:tcPr>
            <w:tcW w:w="1995" w:type="dxa"/>
            <w:vMerge/>
            <w:tcBorders>
              <w:tl2br w:val="nil"/>
              <w:tr2bl w:val="nil"/>
            </w:tcBorders>
            <w:vAlign w:val="center"/>
          </w:tcPr>
          <w:p w14:paraId="6E719DA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24896FE" w14:textId="77777777">
        <w:trPr>
          <w:trHeight w:val="397"/>
        </w:trPr>
        <w:tc>
          <w:tcPr>
            <w:tcW w:w="721" w:type="dxa"/>
            <w:tcBorders>
              <w:tl2br w:val="nil"/>
              <w:tr2bl w:val="nil"/>
            </w:tcBorders>
            <w:vAlign w:val="center"/>
          </w:tcPr>
          <w:p w14:paraId="738E273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81 </w:t>
            </w:r>
          </w:p>
        </w:tc>
        <w:tc>
          <w:tcPr>
            <w:tcW w:w="885" w:type="dxa"/>
            <w:tcBorders>
              <w:tl2br w:val="nil"/>
              <w:tr2bl w:val="nil"/>
            </w:tcBorders>
            <w:noWrap/>
            <w:vAlign w:val="center"/>
          </w:tcPr>
          <w:p w14:paraId="2012198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04B0885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611F8E9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新鼎路雨水泵站</w:t>
            </w:r>
          </w:p>
        </w:tc>
        <w:tc>
          <w:tcPr>
            <w:tcW w:w="1343" w:type="dxa"/>
            <w:tcBorders>
              <w:tl2br w:val="nil"/>
              <w:tr2bl w:val="nil"/>
            </w:tcBorders>
            <w:vAlign w:val="center"/>
          </w:tcPr>
          <w:p w14:paraId="14AFEAE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118.699984</w:t>
            </w:r>
          </w:p>
        </w:tc>
        <w:tc>
          <w:tcPr>
            <w:tcW w:w="1335" w:type="dxa"/>
            <w:tcBorders>
              <w:tl2br w:val="nil"/>
              <w:tr2bl w:val="nil"/>
            </w:tcBorders>
            <w:vAlign w:val="center"/>
          </w:tcPr>
          <w:p w14:paraId="2DDB184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32.115937</w:t>
            </w:r>
          </w:p>
        </w:tc>
        <w:tc>
          <w:tcPr>
            <w:tcW w:w="1995" w:type="dxa"/>
            <w:vMerge/>
            <w:tcBorders>
              <w:tl2br w:val="nil"/>
              <w:tr2bl w:val="nil"/>
            </w:tcBorders>
            <w:vAlign w:val="center"/>
          </w:tcPr>
          <w:p w14:paraId="4EA306A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A7A815C" w14:textId="77777777">
        <w:trPr>
          <w:trHeight w:val="397"/>
        </w:trPr>
        <w:tc>
          <w:tcPr>
            <w:tcW w:w="721" w:type="dxa"/>
            <w:tcBorders>
              <w:tl2br w:val="nil"/>
              <w:tr2bl w:val="nil"/>
            </w:tcBorders>
            <w:vAlign w:val="center"/>
          </w:tcPr>
          <w:p w14:paraId="6A800DA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82 </w:t>
            </w:r>
          </w:p>
        </w:tc>
        <w:tc>
          <w:tcPr>
            <w:tcW w:w="885" w:type="dxa"/>
            <w:tcBorders>
              <w:tl2br w:val="nil"/>
              <w:tr2bl w:val="nil"/>
            </w:tcBorders>
            <w:noWrap/>
            <w:vAlign w:val="center"/>
          </w:tcPr>
          <w:p w14:paraId="7AE5D96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1FA8F5D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3CADD23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三河泵站</w:t>
            </w:r>
          </w:p>
        </w:tc>
        <w:tc>
          <w:tcPr>
            <w:tcW w:w="1343" w:type="dxa"/>
            <w:tcBorders>
              <w:tl2br w:val="nil"/>
              <w:tr2bl w:val="nil"/>
            </w:tcBorders>
            <w:vAlign w:val="center"/>
          </w:tcPr>
          <w:p w14:paraId="31E619A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118.709363</w:t>
            </w:r>
          </w:p>
        </w:tc>
        <w:tc>
          <w:tcPr>
            <w:tcW w:w="1335" w:type="dxa"/>
            <w:tcBorders>
              <w:tl2br w:val="nil"/>
              <w:tr2bl w:val="nil"/>
            </w:tcBorders>
            <w:vAlign w:val="center"/>
          </w:tcPr>
          <w:p w14:paraId="6DA58E4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32.115838</w:t>
            </w:r>
          </w:p>
        </w:tc>
        <w:tc>
          <w:tcPr>
            <w:tcW w:w="1995" w:type="dxa"/>
            <w:vMerge/>
            <w:tcBorders>
              <w:tl2br w:val="nil"/>
              <w:tr2bl w:val="nil"/>
            </w:tcBorders>
            <w:vAlign w:val="center"/>
          </w:tcPr>
          <w:p w14:paraId="0CFF610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EB12B19" w14:textId="77777777">
        <w:trPr>
          <w:trHeight w:val="713"/>
        </w:trPr>
        <w:tc>
          <w:tcPr>
            <w:tcW w:w="721" w:type="dxa"/>
            <w:tcBorders>
              <w:tl2br w:val="nil"/>
              <w:tr2bl w:val="nil"/>
            </w:tcBorders>
            <w:vAlign w:val="center"/>
          </w:tcPr>
          <w:p w14:paraId="686324F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83 </w:t>
            </w:r>
          </w:p>
        </w:tc>
        <w:tc>
          <w:tcPr>
            <w:tcW w:w="885" w:type="dxa"/>
            <w:tcBorders>
              <w:tl2br w:val="nil"/>
              <w:tr2bl w:val="nil"/>
            </w:tcBorders>
            <w:noWrap/>
            <w:vAlign w:val="center"/>
          </w:tcPr>
          <w:p w14:paraId="2E29B71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3A5BE4D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29D40CE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小柳泵站</w:t>
            </w:r>
          </w:p>
        </w:tc>
        <w:tc>
          <w:tcPr>
            <w:tcW w:w="1343" w:type="dxa"/>
            <w:tcBorders>
              <w:tl2br w:val="nil"/>
              <w:tr2bl w:val="nil"/>
            </w:tcBorders>
            <w:vAlign w:val="center"/>
          </w:tcPr>
          <w:p w14:paraId="5BF628D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118.709341</w:t>
            </w:r>
          </w:p>
        </w:tc>
        <w:tc>
          <w:tcPr>
            <w:tcW w:w="1335" w:type="dxa"/>
            <w:tcBorders>
              <w:tl2br w:val="nil"/>
              <w:tr2bl w:val="nil"/>
            </w:tcBorders>
            <w:vAlign w:val="center"/>
          </w:tcPr>
          <w:p w14:paraId="4E23F85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32.115572</w:t>
            </w:r>
          </w:p>
        </w:tc>
        <w:tc>
          <w:tcPr>
            <w:tcW w:w="1995" w:type="dxa"/>
            <w:vMerge/>
            <w:tcBorders>
              <w:tl2br w:val="nil"/>
              <w:tr2bl w:val="nil"/>
            </w:tcBorders>
            <w:vAlign w:val="center"/>
          </w:tcPr>
          <w:p w14:paraId="115AFC7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899506C" w14:textId="77777777">
        <w:trPr>
          <w:trHeight w:val="713"/>
        </w:trPr>
        <w:tc>
          <w:tcPr>
            <w:tcW w:w="721" w:type="dxa"/>
            <w:tcBorders>
              <w:tl2br w:val="nil"/>
              <w:tr2bl w:val="nil"/>
            </w:tcBorders>
            <w:vAlign w:val="center"/>
          </w:tcPr>
          <w:p w14:paraId="5359AA5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84 </w:t>
            </w:r>
          </w:p>
        </w:tc>
        <w:tc>
          <w:tcPr>
            <w:tcW w:w="885" w:type="dxa"/>
            <w:tcBorders>
              <w:tl2br w:val="nil"/>
              <w:tr2bl w:val="nil"/>
            </w:tcBorders>
            <w:noWrap/>
            <w:vAlign w:val="center"/>
          </w:tcPr>
          <w:p w14:paraId="12A290E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D4AF1E6"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1407E1D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西河泵站</w:t>
            </w:r>
          </w:p>
        </w:tc>
        <w:tc>
          <w:tcPr>
            <w:tcW w:w="1343" w:type="dxa"/>
            <w:tcBorders>
              <w:tl2br w:val="nil"/>
              <w:tr2bl w:val="nil"/>
            </w:tcBorders>
            <w:vAlign w:val="center"/>
          </w:tcPr>
          <w:p w14:paraId="1AF5A8B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118.716793</w:t>
            </w:r>
          </w:p>
        </w:tc>
        <w:tc>
          <w:tcPr>
            <w:tcW w:w="1335" w:type="dxa"/>
            <w:tcBorders>
              <w:tl2br w:val="nil"/>
              <w:tr2bl w:val="nil"/>
            </w:tcBorders>
            <w:vAlign w:val="center"/>
          </w:tcPr>
          <w:p w14:paraId="307E71F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32.114706</w:t>
            </w:r>
          </w:p>
        </w:tc>
        <w:tc>
          <w:tcPr>
            <w:tcW w:w="1995" w:type="dxa"/>
            <w:vMerge/>
            <w:tcBorders>
              <w:tl2br w:val="nil"/>
              <w:tr2bl w:val="nil"/>
            </w:tcBorders>
            <w:vAlign w:val="center"/>
          </w:tcPr>
          <w:p w14:paraId="01A13C8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58785E6" w14:textId="77777777">
        <w:trPr>
          <w:trHeight w:val="713"/>
        </w:trPr>
        <w:tc>
          <w:tcPr>
            <w:tcW w:w="721" w:type="dxa"/>
            <w:tcBorders>
              <w:tl2br w:val="nil"/>
              <w:tr2bl w:val="nil"/>
            </w:tcBorders>
            <w:vAlign w:val="center"/>
          </w:tcPr>
          <w:p w14:paraId="66AC16B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85 </w:t>
            </w:r>
          </w:p>
        </w:tc>
        <w:tc>
          <w:tcPr>
            <w:tcW w:w="885" w:type="dxa"/>
            <w:tcBorders>
              <w:tl2br w:val="nil"/>
              <w:tr2bl w:val="nil"/>
            </w:tcBorders>
            <w:noWrap/>
            <w:vAlign w:val="center"/>
          </w:tcPr>
          <w:p w14:paraId="128C9F6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3EE44DB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5F31EEF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临江泵站下游</w:t>
            </w:r>
          </w:p>
        </w:tc>
        <w:tc>
          <w:tcPr>
            <w:tcW w:w="1343" w:type="dxa"/>
            <w:tcBorders>
              <w:tl2br w:val="nil"/>
              <w:tr2bl w:val="nil"/>
            </w:tcBorders>
            <w:vAlign w:val="center"/>
          </w:tcPr>
          <w:p w14:paraId="4D0CF6A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118.724366</w:t>
            </w:r>
          </w:p>
        </w:tc>
        <w:tc>
          <w:tcPr>
            <w:tcW w:w="1335" w:type="dxa"/>
            <w:tcBorders>
              <w:tl2br w:val="nil"/>
              <w:tr2bl w:val="nil"/>
            </w:tcBorders>
            <w:vAlign w:val="center"/>
          </w:tcPr>
          <w:p w14:paraId="2507BB1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32.111268</w:t>
            </w:r>
          </w:p>
        </w:tc>
        <w:tc>
          <w:tcPr>
            <w:tcW w:w="1995" w:type="dxa"/>
            <w:vMerge/>
            <w:tcBorders>
              <w:tl2br w:val="nil"/>
              <w:tr2bl w:val="nil"/>
            </w:tcBorders>
            <w:vAlign w:val="center"/>
          </w:tcPr>
          <w:p w14:paraId="0FE3D58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E277811" w14:textId="77777777">
        <w:trPr>
          <w:trHeight w:val="713"/>
        </w:trPr>
        <w:tc>
          <w:tcPr>
            <w:tcW w:w="721" w:type="dxa"/>
            <w:tcBorders>
              <w:tl2br w:val="nil"/>
              <w:tr2bl w:val="nil"/>
            </w:tcBorders>
            <w:vAlign w:val="center"/>
          </w:tcPr>
          <w:p w14:paraId="490875E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86 </w:t>
            </w:r>
          </w:p>
        </w:tc>
        <w:tc>
          <w:tcPr>
            <w:tcW w:w="885" w:type="dxa"/>
            <w:tcBorders>
              <w:tl2br w:val="nil"/>
              <w:tr2bl w:val="nil"/>
            </w:tcBorders>
            <w:noWrap/>
            <w:vAlign w:val="center"/>
          </w:tcPr>
          <w:p w14:paraId="572680B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541E5D9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迎江路桥</w:t>
            </w:r>
          </w:p>
        </w:tc>
        <w:tc>
          <w:tcPr>
            <w:tcW w:w="1635" w:type="dxa"/>
            <w:tcBorders>
              <w:tl2br w:val="nil"/>
              <w:tr2bl w:val="nil"/>
            </w:tcBorders>
            <w:noWrap/>
            <w:vAlign w:val="center"/>
          </w:tcPr>
          <w:p w14:paraId="290201B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东河雨水泵站</w:t>
            </w:r>
          </w:p>
        </w:tc>
        <w:tc>
          <w:tcPr>
            <w:tcW w:w="1343" w:type="dxa"/>
            <w:tcBorders>
              <w:tl2br w:val="nil"/>
              <w:tr2bl w:val="nil"/>
            </w:tcBorders>
            <w:vAlign w:val="center"/>
          </w:tcPr>
          <w:p w14:paraId="4870447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118.725079</w:t>
            </w:r>
          </w:p>
        </w:tc>
        <w:tc>
          <w:tcPr>
            <w:tcW w:w="1335" w:type="dxa"/>
            <w:tcBorders>
              <w:tl2br w:val="nil"/>
              <w:tr2bl w:val="nil"/>
            </w:tcBorders>
            <w:vAlign w:val="center"/>
          </w:tcPr>
          <w:p w14:paraId="46D18EA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32.109797</w:t>
            </w:r>
          </w:p>
        </w:tc>
        <w:tc>
          <w:tcPr>
            <w:tcW w:w="1995" w:type="dxa"/>
            <w:vMerge/>
            <w:tcBorders>
              <w:tl2br w:val="nil"/>
              <w:tr2bl w:val="nil"/>
            </w:tcBorders>
            <w:vAlign w:val="center"/>
          </w:tcPr>
          <w:p w14:paraId="649831D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FB16F96" w14:textId="77777777">
        <w:trPr>
          <w:trHeight w:val="713"/>
        </w:trPr>
        <w:tc>
          <w:tcPr>
            <w:tcW w:w="721" w:type="dxa"/>
            <w:tcBorders>
              <w:tl2br w:val="nil"/>
              <w:tr2bl w:val="nil"/>
            </w:tcBorders>
            <w:vAlign w:val="center"/>
          </w:tcPr>
          <w:p w14:paraId="4C50040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87 </w:t>
            </w:r>
          </w:p>
        </w:tc>
        <w:tc>
          <w:tcPr>
            <w:tcW w:w="885" w:type="dxa"/>
            <w:tcBorders>
              <w:tl2br w:val="nil"/>
              <w:tr2bl w:val="nil"/>
            </w:tcBorders>
            <w:noWrap/>
            <w:vAlign w:val="center"/>
          </w:tcPr>
          <w:p w14:paraId="2ED0B1C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5034A9E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石头河坝上</w:t>
            </w:r>
          </w:p>
        </w:tc>
        <w:tc>
          <w:tcPr>
            <w:tcW w:w="1635" w:type="dxa"/>
            <w:tcBorders>
              <w:tl2br w:val="nil"/>
              <w:tr2bl w:val="nil"/>
            </w:tcBorders>
            <w:noWrap/>
            <w:vAlign w:val="center"/>
          </w:tcPr>
          <w:p w14:paraId="2ACA614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金庄泵站</w:t>
            </w:r>
          </w:p>
        </w:tc>
        <w:tc>
          <w:tcPr>
            <w:tcW w:w="1343" w:type="dxa"/>
            <w:tcBorders>
              <w:tl2br w:val="nil"/>
              <w:tr2bl w:val="nil"/>
            </w:tcBorders>
            <w:vAlign w:val="center"/>
          </w:tcPr>
          <w:p w14:paraId="7743221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118.725807</w:t>
            </w:r>
          </w:p>
        </w:tc>
        <w:tc>
          <w:tcPr>
            <w:tcW w:w="1335" w:type="dxa"/>
            <w:tcBorders>
              <w:tl2br w:val="nil"/>
              <w:tr2bl w:val="nil"/>
            </w:tcBorders>
            <w:vAlign w:val="center"/>
          </w:tcPr>
          <w:p w14:paraId="5CB073F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32.165348</w:t>
            </w:r>
          </w:p>
        </w:tc>
        <w:tc>
          <w:tcPr>
            <w:tcW w:w="1995" w:type="dxa"/>
            <w:vMerge/>
            <w:tcBorders>
              <w:tl2br w:val="nil"/>
              <w:tr2bl w:val="nil"/>
            </w:tcBorders>
            <w:vAlign w:val="center"/>
          </w:tcPr>
          <w:p w14:paraId="526CD3B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CE7769F" w14:textId="77777777">
        <w:trPr>
          <w:trHeight w:val="713"/>
        </w:trPr>
        <w:tc>
          <w:tcPr>
            <w:tcW w:w="721" w:type="dxa"/>
            <w:tcBorders>
              <w:tl2br w:val="nil"/>
              <w:tr2bl w:val="nil"/>
            </w:tcBorders>
            <w:vAlign w:val="center"/>
          </w:tcPr>
          <w:p w14:paraId="497B9AA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88 </w:t>
            </w:r>
          </w:p>
        </w:tc>
        <w:tc>
          <w:tcPr>
            <w:tcW w:w="885" w:type="dxa"/>
            <w:tcBorders>
              <w:tl2br w:val="nil"/>
              <w:tr2bl w:val="nil"/>
            </w:tcBorders>
            <w:noWrap/>
            <w:vAlign w:val="center"/>
          </w:tcPr>
          <w:p w14:paraId="000EA84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334F0F2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石头河坝上</w:t>
            </w:r>
          </w:p>
        </w:tc>
        <w:tc>
          <w:tcPr>
            <w:tcW w:w="1635" w:type="dxa"/>
            <w:tcBorders>
              <w:tl2br w:val="nil"/>
              <w:tr2bl w:val="nil"/>
            </w:tcBorders>
            <w:noWrap/>
            <w:vAlign w:val="center"/>
          </w:tcPr>
          <w:p w14:paraId="006D74F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复兴泵站</w:t>
            </w:r>
          </w:p>
        </w:tc>
        <w:tc>
          <w:tcPr>
            <w:tcW w:w="1343" w:type="dxa"/>
            <w:tcBorders>
              <w:tl2br w:val="nil"/>
              <w:tr2bl w:val="nil"/>
            </w:tcBorders>
            <w:vAlign w:val="center"/>
          </w:tcPr>
          <w:p w14:paraId="505C053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118.732447</w:t>
            </w:r>
          </w:p>
        </w:tc>
        <w:tc>
          <w:tcPr>
            <w:tcW w:w="1335" w:type="dxa"/>
            <w:tcBorders>
              <w:tl2br w:val="nil"/>
              <w:tr2bl w:val="nil"/>
            </w:tcBorders>
            <w:vAlign w:val="center"/>
          </w:tcPr>
          <w:p w14:paraId="2668ED1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32.16475</w:t>
            </w:r>
          </w:p>
        </w:tc>
        <w:tc>
          <w:tcPr>
            <w:tcW w:w="1995" w:type="dxa"/>
            <w:vMerge/>
            <w:tcBorders>
              <w:tl2br w:val="nil"/>
              <w:tr2bl w:val="nil"/>
            </w:tcBorders>
            <w:vAlign w:val="center"/>
          </w:tcPr>
          <w:p w14:paraId="7CBD999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5093A1A" w14:textId="77777777">
        <w:trPr>
          <w:trHeight w:val="713"/>
        </w:trPr>
        <w:tc>
          <w:tcPr>
            <w:tcW w:w="721" w:type="dxa"/>
            <w:tcBorders>
              <w:tl2br w:val="nil"/>
              <w:tr2bl w:val="nil"/>
            </w:tcBorders>
            <w:vAlign w:val="center"/>
          </w:tcPr>
          <w:p w14:paraId="68EF215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89 </w:t>
            </w:r>
          </w:p>
        </w:tc>
        <w:tc>
          <w:tcPr>
            <w:tcW w:w="885" w:type="dxa"/>
            <w:tcBorders>
              <w:tl2br w:val="nil"/>
              <w:tr2bl w:val="nil"/>
            </w:tcBorders>
            <w:noWrap/>
            <w:vAlign w:val="center"/>
          </w:tcPr>
          <w:p w14:paraId="47D815F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22A6CEB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石头河坝上</w:t>
            </w:r>
          </w:p>
        </w:tc>
        <w:tc>
          <w:tcPr>
            <w:tcW w:w="1635" w:type="dxa"/>
            <w:tcBorders>
              <w:tl2br w:val="nil"/>
              <w:tr2bl w:val="nil"/>
            </w:tcBorders>
            <w:noWrap/>
            <w:vAlign w:val="center"/>
          </w:tcPr>
          <w:p w14:paraId="4813541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下坝泵站</w:t>
            </w:r>
          </w:p>
        </w:tc>
        <w:tc>
          <w:tcPr>
            <w:tcW w:w="1343" w:type="dxa"/>
            <w:tcBorders>
              <w:tl2br w:val="nil"/>
              <w:tr2bl w:val="nil"/>
            </w:tcBorders>
            <w:vAlign w:val="center"/>
          </w:tcPr>
          <w:p w14:paraId="50A46A8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118.75204</w:t>
            </w:r>
          </w:p>
        </w:tc>
        <w:tc>
          <w:tcPr>
            <w:tcW w:w="1335" w:type="dxa"/>
            <w:tcBorders>
              <w:tl2br w:val="nil"/>
              <w:tr2bl w:val="nil"/>
            </w:tcBorders>
            <w:vAlign w:val="center"/>
          </w:tcPr>
          <w:p w14:paraId="2679134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32.181554</w:t>
            </w:r>
          </w:p>
        </w:tc>
        <w:tc>
          <w:tcPr>
            <w:tcW w:w="1995" w:type="dxa"/>
            <w:vMerge/>
            <w:tcBorders>
              <w:tl2br w:val="nil"/>
              <w:tr2bl w:val="nil"/>
            </w:tcBorders>
            <w:vAlign w:val="center"/>
          </w:tcPr>
          <w:p w14:paraId="23C6E78E"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ADA393A" w14:textId="77777777">
        <w:trPr>
          <w:trHeight w:val="713"/>
        </w:trPr>
        <w:tc>
          <w:tcPr>
            <w:tcW w:w="721" w:type="dxa"/>
            <w:tcBorders>
              <w:tl2br w:val="nil"/>
              <w:tr2bl w:val="nil"/>
            </w:tcBorders>
            <w:vAlign w:val="center"/>
          </w:tcPr>
          <w:p w14:paraId="6A1ACC9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90 </w:t>
            </w:r>
          </w:p>
        </w:tc>
        <w:tc>
          <w:tcPr>
            <w:tcW w:w="885" w:type="dxa"/>
            <w:tcBorders>
              <w:tl2br w:val="nil"/>
              <w:tr2bl w:val="nil"/>
            </w:tcBorders>
            <w:noWrap/>
            <w:vAlign w:val="center"/>
          </w:tcPr>
          <w:p w14:paraId="7ADDC3E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7398804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乙烯桥</w:t>
            </w:r>
          </w:p>
        </w:tc>
        <w:tc>
          <w:tcPr>
            <w:tcW w:w="1635" w:type="dxa"/>
            <w:tcBorders>
              <w:tl2br w:val="nil"/>
              <w:tr2bl w:val="nil"/>
            </w:tcBorders>
            <w:noWrap/>
            <w:vAlign w:val="center"/>
          </w:tcPr>
          <w:p w14:paraId="795697E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前程泵站</w:t>
            </w:r>
          </w:p>
        </w:tc>
        <w:tc>
          <w:tcPr>
            <w:tcW w:w="1343" w:type="dxa"/>
            <w:tcBorders>
              <w:tl2br w:val="nil"/>
              <w:tr2bl w:val="nil"/>
            </w:tcBorders>
            <w:vAlign w:val="center"/>
          </w:tcPr>
          <w:p w14:paraId="45BE83B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118.718506</w:t>
            </w:r>
          </w:p>
        </w:tc>
        <w:tc>
          <w:tcPr>
            <w:tcW w:w="1335" w:type="dxa"/>
            <w:tcBorders>
              <w:tl2br w:val="nil"/>
              <w:tr2bl w:val="nil"/>
            </w:tcBorders>
            <w:vAlign w:val="center"/>
          </w:tcPr>
          <w:p w14:paraId="548B012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32.250858</w:t>
            </w:r>
          </w:p>
        </w:tc>
        <w:tc>
          <w:tcPr>
            <w:tcW w:w="1995" w:type="dxa"/>
            <w:vMerge/>
            <w:tcBorders>
              <w:tl2br w:val="nil"/>
              <w:tr2bl w:val="nil"/>
            </w:tcBorders>
            <w:vAlign w:val="center"/>
          </w:tcPr>
          <w:p w14:paraId="172FF80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0D90B07" w14:textId="77777777">
        <w:trPr>
          <w:trHeight w:val="713"/>
        </w:trPr>
        <w:tc>
          <w:tcPr>
            <w:tcW w:w="721" w:type="dxa"/>
            <w:tcBorders>
              <w:tl2br w:val="nil"/>
              <w:tr2bl w:val="nil"/>
            </w:tcBorders>
            <w:vAlign w:val="center"/>
          </w:tcPr>
          <w:p w14:paraId="7D2B27F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lastRenderedPageBreak/>
              <w:t xml:space="preserve">91 </w:t>
            </w:r>
          </w:p>
        </w:tc>
        <w:tc>
          <w:tcPr>
            <w:tcW w:w="885" w:type="dxa"/>
            <w:tcBorders>
              <w:tl2br w:val="nil"/>
              <w:tr2bl w:val="nil"/>
            </w:tcBorders>
            <w:noWrap/>
            <w:vAlign w:val="center"/>
          </w:tcPr>
          <w:p w14:paraId="5A2FEB1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六合区</w:t>
            </w:r>
          </w:p>
        </w:tc>
        <w:tc>
          <w:tcPr>
            <w:tcW w:w="1095" w:type="dxa"/>
            <w:tcBorders>
              <w:tl2br w:val="nil"/>
              <w:tr2bl w:val="nil"/>
            </w:tcBorders>
            <w:noWrap/>
            <w:vAlign w:val="center"/>
          </w:tcPr>
          <w:p w14:paraId="5522255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乙烯桥</w:t>
            </w:r>
          </w:p>
        </w:tc>
        <w:tc>
          <w:tcPr>
            <w:tcW w:w="1635" w:type="dxa"/>
            <w:tcBorders>
              <w:tl2br w:val="nil"/>
              <w:tr2bl w:val="nil"/>
            </w:tcBorders>
            <w:noWrap/>
            <w:vAlign w:val="center"/>
          </w:tcPr>
          <w:p w14:paraId="42B58FF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妯娌河泵站</w:t>
            </w:r>
          </w:p>
        </w:tc>
        <w:tc>
          <w:tcPr>
            <w:tcW w:w="1343" w:type="dxa"/>
            <w:tcBorders>
              <w:tl2br w:val="nil"/>
              <w:tr2bl w:val="nil"/>
            </w:tcBorders>
            <w:vAlign w:val="center"/>
          </w:tcPr>
          <w:p w14:paraId="14226C7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118.714753</w:t>
            </w:r>
          </w:p>
        </w:tc>
        <w:tc>
          <w:tcPr>
            <w:tcW w:w="1335" w:type="dxa"/>
            <w:tcBorders>
              <w:tl2br w:val="nil"/>
              <w:tr2bl w:val="nil"/>
            </w:tcBorders>
            <w:vAlign w:val="center"/>
          </w:tcPr>
          <w:p w14:paraId="45EC74A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32.269184</w:t>
            </w:r>
          </w:p>
        </w:tc>
        <w:tc>
          <w:tcPr>
            <w:tcW w:w="1995" w:type="dxa"/>
            <w:vMerge/>
            <w:tcBorders>
              <w:tl2br w:val="nil"/>
              <w:tr2bl w:val="nil"/>
            </w:tcBorders>
            <w:vAlign w:val="center"/>
          </w:tcPr>
          <w:p w14:paraId="37452EF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58B1F96" w14:textId="77777777">
        <w:trPr>
          <w:trHeight w:val="713"/>
        </w:trPr>
        <w:tc>
          <w:tcPr>
            <w:tcW w:w="721" w:type="dxa"/>
            <w:tcBorders>
              <w:tl2br w:val="nil"/>
              <w:tr2bl w:val="nil"/>
            </w:tcBorders>
            <w:vAlign w:val="center"/>
          </w:tcPr>
          <w:p w14:paraId="288D7D7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92 </w:t>
            </w:r>
          </w:p>
        </w:tc>
        <w:tc>
          <w:tcPr>
            <w:tcW w:w="885" w:type="dxa"/>
            <w:tcBorders>
              <w:tl2br w:val="nil"/>
              <w:tr2bl w:val="nil"/>
            </w:tcBorders>
            <w:noWrap/>
            <w:vAlign w:val="center"/>
          </w:tcPr>
          <w:p w14:paraId="31BC063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4DEB373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乙烯桥</w:t>
            </w:r>
          </w:p>
        </w:tc>
        <w:tc>
          <w:tcPr>
            <w:tcW w:w="1635" w:type="dxa"/>
            <w:tcBorders>
              <w:tl2br w:val="nil"/>
              <w:tr2bl w:val="nil"/>
            </w:tcBorders>
            <w:noWrap/>
            <w:vAlign w:val="center"/>
          </w:tcPr>
          <w:p w14:paraId="4F49C5C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大横沟泵站</w:t>
            </w:r>
          </w:p>
        </w:tc>
        <w:tc>
          <w:tcPr>
            <w:tcW w:w="1343" w:type="dxa"/>
            <w:tcBorders>
              <w:tl2br w:val="nil"/>
              <w:tr2bl w:val="nil"/>
            </w:tcBorders>
            <w:vAlign w:val="center"/>
          </w:tcPr>
          <w:p w14:paraId="458838C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118.698252</w:t>
            </w:r>
          </w:p>
        </w:tc>
        <w:tc>
          <w:tcPr>
            <w:tcW w:w="1335" w:type="dxa"/>
            <w:tcBorders>
              <w:tl2br w:val="nil"/>
              <w:tr2bl w:val="nil"/>
            </w:tcBorders>
            <w:vAlign w:val="center"/>
          </w:tcPr>
          <w:p w14:paraId="3A9CEE5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32.250006</w:t>
            </w:r>
          </w:p>
        </w:tc>
        <w:tc>
          <w:tcPr>
            <w:tcW w:w="1995" w:type="dxa"/>
            <w:vMerge/>
            <w:tcBorders>
              <w:tl2br w:val="nil"/>
              <w:tr2bl w:val="nil"/>
            </w:tcBorders>
            <w:vAlign w:val="center"/>
          </w:tcPr>
          <w:p w14:paraId="509DF06F"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48D9700" w14:textId="77777777">
        <w:trPr>
          <w:trHeight w:val="397"/>
        </w:trPr>
        <w:tc>
          <w:tcPr>
            <w:tcW w:w="721" w:type="dxa"/>
            <w:tcBorders>
              <w:tl2br w:val="nil"/>
              <w:tr2bl w:val="nil"/>
            </w:tcBorders>
            <w:vAlign w:val="center"/>
          </w:tcPr>
          <w:p w14:paraId="10B236A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93 </w:t>
            </w:r>
          </w:p>
        </w:tc>
        <w:tc>
          <w:tcPr>
            <w:tcW w:w="885" w:type="dxa"/>
            <w:tcBorders>
              <w:tl2br w:val="nil"/>
              <w:tr2bl w:val="nil"/>
            </w:tcBorders>
            <w:noWrap/>
            <w:vAlign w:val="center"/>
          </w:tcPr>
          <w:p w14:paraId="60850E1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6D3FA31A"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乙烯桥</w:t>
            </w:r>
          </w:p>
        </w:tc>
        <w:tc>
          <w:tcPr>
            <w:tcW w:w="1635" w:type="dxa"/>
            <w:tcBorders>
              <w:tl2br w:val="nil"/>
              <w:tr2bl w:val="nil"/>
            </w:tcBorders>
            <w:noWrap/>
            <w:vAlign w:val="center"/>
          </w:tcPr>
          <w:p w14:paraId="52CA0FE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盘城街道马汊河泵站</w:t>
            </w:r>
          </w:p>
        </w:tc>
        <w:tc>
          <w:tcPr>
            <w:tcW w:w="1343" w:type="dxa"/>
            <w:tcBorders>
              <w:tl2br w:val="nil"/>
              <w:tr2bl w:val="nil"/>
            </w:tcBorders>
            <w:vAlign w:val="center"/>
          </w:tcPr>
          <w:p w14:paraId="57A3755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118.679282</w:t>
            </w:r>
          </w:p>
        </w:tc>
        <w:tc>
          <w:tcPr>
            <w:tcW w:w="1335" w:type="dxa"/>
            <w:tcBorders>
              <w:tl2br w:val="nil"/>
              <w:tr2bl w:val="nil"/>
            </w:tcBorders>
            <w:vAlign w:val="center"/>
          </w:tcPr>
          <w:p w14:paraId="5745536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32.250201</w:t>
            </w:r>
          </w:p>
        </w:tc>
        <w:tc>
          <w:tcPr>
            <w:tcW w:w="1995" w:type="dxa"/>
            <w:vMerge/>
            <w:tcBorders>
              <w:tl2br w:val="nil"/>
              <w:tr2bl w:val="nil"/>
            </w:tcBorders>
            <w:vAlign w:val="center"/>
          </w:tcPr>
          <w:p w14:paraId="58E3BD3A"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9DE65B6" w14:textId="77777777">
        <w:trPr>
          <w:trHeight w:val="397"/>
        </w:trPr>
        <w:tc>
          <w:tcPr>
            <w:tcW w:w="721" w:type="dxa"/>
            <w:tcBorders>
              <w:tl2br w:val="nil"/>
              <w:tr2bl w:val="nil"/>
            </w:tcBorders>
            <w:vAlign w:val="center"/>
          </w:tcPr>
          <w:p w14:paraId="11F7A72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94 </w:t>
            </w:r>
          </w:p>
        </w:tc>
        <w:tc>
          <w:tcPr>
            <w:tcW w:w="885" w:type="dxa"/>
            <w:tcBorders>
              <w:tl2br w:val="nil"/>
              <w:tr2bl w:val="nil"/>
            </w:tcBorders>
            <w:noWrap/>
            <w:vAlign w:val="center"/>
          </w:tcPr>
          <w:p w14:paraId="1E751E1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江北新区</w:t>
            </w:r>
          </w:p>
        </w:tc>
        <w:tc>
          <w:tcPr>
            <w:tcW w:w="1095" w:type="dxa"/>
            <w:tcBorders>
              <w:tl2br w:val="nil"/>
              <w:tr2bl w:val="nil"/>
            </w:tcBorders>
            <w:noWrap/>
            <w:vAlign w:val="center"/>
          </w:tcPr>
          <w:p w14:paraId="302420B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乙烯桥</w:t>
            </w:r>
          </w:p>
        </w:tc>
        <w:tc>
          <w:tcPr>
            <w:tcW w:w="1635" w:type="dxa"/>
            <w:tcBorders>
              <w:tl2br w:val="nil"/>
              <w:tr2bl w:val="nil"/>
            </w:tcBorders>
            <w:noWrap/>
            <w:vAlign w:val="center"/>
          </w:tcPr>
          <w:p w14:paraId="3BD9943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前程村万庄排涝泵站</w:t>
            </w:r>
          </w:p>
        </w:tc>
        <w:tc>
          <w:tcPr>
            <w:tcW w:w="1343" w:type="dxa"/>
            <w:tcBorders>
              <w:tl2br w:val="nil"/>
              <w:tr2bl w:val="nil"/>
            </w:tcBorders>
            <w:vAlign w:val="center"/>
          </w:tcPr>
          <w:p w14:paraId="24396BA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118.681296</w:t>
            </w:r>
          </w:p>
        </w:tc>
        <w:tc>
          <w:tcPr>
            <w:tcW w:w="1335" w:type="dxa"/>
            <w:tcBorders>
              <w:tl2br w:val="nil"/>
              <w:tr2bl w:val="nil"/>
            </w:tcBorders>
            <w:vAlign w:val="center"/>
          </w:tcPr>
          <w:p w14:paraId="259C8A9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32.25178</w:t>
            </w:r>
          </w:p>
        </w:tc>
        <w:tc>
          <w:tcPr>
            <w:tcW w:w="1995" w:type="dxa"/>
            <w:vMerge/>
            <w:tcBorders>
              <w:tl2br w:val="nil"/>
              <w:tr2bl w:val="nil"/>
            </w:tcBorders>
            <w:vAlign w:val="center"/>
          </w:tcPr>
          <w:p w14:paraId="7B9E071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AF453F1" w14:textId="77777777">
        <w:trPr>
          <w:trHeight w:val="397"/>
        </w:trPr>
        <w:tc>
          <w:tcPr>
            <w:tcW w:w="721" w:type="dxa"/>
            <w:tcBorders>
              <w:tl2br w:val="nil"/>
              <w:tr2bl w:val="nil"/>
            </w:tcBorders>
            <w:vAlign w:val="center"/>
          </w:tcPr>
          <w:p w14:paraId="7327981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95 </w:t>
            </w:r>
          </w:p>
        </w:tc>
        <w:tc>
          <w:tcPr>
            <w:tcW w:w="885" w:type="dxa"/>
            <w:tcBorders>
              <w:tl2br w:val="nil"/>
              <w:tr2bl w:val="nil"/>
            </w:tcBorders>
            <w:noWrap/>
            <w:vAlign w:val="center"/>
          </w:tcPr>
          <w:p w14:paraId="7271268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雨花台区</w:t>
            </w:r>
          </w:p>
        </w:tc>
        <w:tc>
          <w:tcPr>
            <w:tcW w:w="1095" w:type="dxa"/>
            <w:tcBorders>
              <w:tl2br w:val="nil"/>
              <w:tr2bl w:val="nil"/>
            </w:tcBorders>
            <w:vAlign w:val="center"/>
          </w:tcPr>
          <w:p w14:paraId="4240823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板桥闸内</w:t>
            </w:r>
          </w:p>
        </w:tc>
        <w:tc>
          <w:tcPr>
            <w:tcW w:w="1635" w:type="dxa"/>
            <w:tcBorders>
              <w:tl2br w:val="nil"/>
              <w:tr2bl w:val="nil"/>
            </w:tcBorders>
            <w:vAlign w:val="center"/>
          </w:tcPr>
          <w:p w14:paraId="35F7B94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古雄泵站</w:t>
            </w:r>
          </w:p>
        </w:tc>
        <w:tc>
          <w:tcPr>
            <w:tcW w:w="1343" w:type="dxa"/>
            <w:tcBorders>
              <w:tl2br w:val="nil"/>
              <w:tr2bl w:val="nil"/>
            </w:tcBorders>
            <w:vAlign w:val="center"/>
          </w:tcPr>
          <w:p w14:paraId="4151D2B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118.662541</w:t>
            </w:r>
          </w:p>
        </w:tc>
        <w:tc>
          <w:tcPr>
            <w:tcW w:w="1335" w:type="dxa"/>
            <w:tcBorders>
              <w:tl2br w:val="nil"/>
              <w:tr2bl w:val="nil"/>
            </w:tcBorders>
            <w:vAlign w:val="center"/>
          </w:tcPr>
          <w:p w14:paraId="730A305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31.925211</w:t>
            </w:r>
          </w:p>
        </w:tc>
        <w:tc>
          <w:tcPr>
            <w:tcW w:w="1995" w:type="dxa"/>
            <w:vMerge/>
            <w:tcBorders>
              <w:tl2br w:val="nil"/>
              <w:tr2bl w:val="nil"/>
            </w:tcBorders>
            <w:vAlign w:val="center"/>
          </w:tcPr>
          <w:p w14:paraId="0B6825D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00AEC85" w14:textId="77777777">
        <w:trPr>
          <w:trHeight w:val="397"/>
        </w:trPr>
        <w:tc>
          <w:tcPr>
            <w:tcW w:w="721" w:type="dxa"/>
            <w:tcBorders>
              <w:tl2br w:val="nil"/>
              <w:tr2bl w:val="nil"/>
            </w:tcBorders>
            <w:vAlign w:val="center"/>
          </w:tcPr>
          <w:p w14:paraId="549B1EB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96 </w:t>
            </w:r>
          </w:p>
        </w:tc>
        <w:tc>
          <w:tcPr>
            <w:tcW w:w="885" w:type="dxa"/>
            <w:tcBorders>
              <w:tl2br w:val="nil"/>
              <w:tr2bl w:val="nil"/>
            </w:tcBorders>
            <w:noWrap/>
            <w:vAlign w:val="center"/>
          </w:tcPr>
          <w:p w14:paraId="5BB3554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雨花台区</w:t>
            </w:r>
          </w:p>
        </w:tc>
        <w:tc>
          <w:tcPr>
            <w:tcW w:w="1095" w:type="dxa"/>
            <w:tcBorders>
              <w:tl2br w:val="nil"/>
              <w:tr2bl w:val="nil"/>
            </w:tcBorders>
            <w:vAlign w:val="center"/>
          </w:tcPr>
          <w:p w14:paraId="7626FE2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板桥闸内</w:t>
            </w:r>
          </w:p>
        </w:tc>
        <w:tc>
          <w:tcPr>
            <w:tcW w:w="1635" w:type="dxa"/>
            <w:tcBorders>
              <w:tl2br w:val="nil"/>
              <w:tr2bl w:val="nil"/>
            </w:tcBorders>
            <w:vAlign w:val="center"/>
          </w:tcPr>
          <w:p w14:paraId="2773154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中兴桥泵站</w:t>
            </w:r>
          </w:p>
        </w:tc>
        <w:tc>
          <w:tcPr>
            <w:tcW w:w="1343" w:type="dxa"/>
            <w:tcBorders>
              <w:tl2br w:val="nil"/>
              <w:tr2bl w:val="nil"/>
            </w:tcBorders>
            <w:vAlign w:val="center"/>
          </w:tcPr>
          <w:p w14:paraId="262A6C3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118.652258</w:t>
            </w:r>
          </w:p>
        </w:tc>
        <w:tc>
          <w:tcPr>
            <w:tcW w:w="1335" w:type="dxa"/>
            <w:tcBorders>
              <w:tl2br w:val="nil"/>
              <w:tr2bl w:val="nil"/>
            </w:tcBorders>
            <w:vAlign w:val="center"/>
          </w:tcPr>
          <w:p w14:paraId="1462CBB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31.936113</w:t>
            </w:r>
          </w:p>
        </w:tc>
        <w:tc>
          <w:tcPr>
            <w:tcW w:w="1995" w:type="dxa"/>
            <w:vMerge/>
            <w:tcBorders>
              <w:tl2br w:val="nil"/>
              <w:tr2bl w:val="nil"/>
            </w:tcBorders>
            <w:vAlign w:val="center"/>
          </w:tcPr>
          <w:p w14:paraId="4ABB08B7"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4AD68F3" w14:textId="77777777">
        <w:trPr>
          <w:trHeight w:val="397"/>
        </w:trPr>
        <w:tc>
          <w:tcPr>
            <w:tcW w:w="721" w:type="dxa"/>
            <w:tcBorders>
              <w:tl2br w:val="nil"/>
              <w:tr2bl w:val="nil"/>
            </w:tcBorders>
            <w:vAlign w:val="center"/>
          </w:tcPr>
          <w:p w14:paraId="42226F8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97 </w:t>
            </w:r>
          </w:p>
        </w:tc>
        <w:tc>
          <w:tcPr>
            <w:tcW w:w="885" w:type="dxa"/>
            <w:tcBorders>
              <w:tl2br w:val="nil"/>
              <w:tr2bl w:val="nil"/>
            </w:tcBorders>
            <w:noWrap/>
            <w:vAlign w:val="center"/>
          </w:tcPr>
          <w:p w14:paraId="11B1CF3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雨花台区</w:t>
            </w:r>
          </w:p>
        </w:tc>
        <w:tc>
          <w:tcPr>
            <w:tcW w:w="1095" w:type="dxa"/>
            <w:tcBorders>
              <w:tl2br w:val="nil"/>
              <w:tr2bl w:val="nil"/>
            </w:tcBorders>
            <w:vAlign w:val="center"/>
          </w:tcPr>
          <w:p w14:paraId="6DD29487"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板桥闸内</w:t>
            </w:r>
          </w:p>
        </w:tc>
        <w:tc>
          <w:tcPr>
            <w:tcW w:w="1635" w:type="dxa"/>
            <w:tcBorders>
              <w:tl2br w:val="nil"/>
              <w:tr2bl w:val="nil"/>
            </w:tcBorders>
            <w:vAlign w:val="center"/>
          </w:tcPr>
          <w:p w14:paraId="3066BB0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赵家闸泵站</w:t>
            </w:r>
          </w:p>
        </w:tc>
        <w:tc>
          <w:tcPr>
            <w:tcW w:w="1343" w:type="dxa"/>
            <w:tcBorders>
              <w:tl2br w:val="nil"/>
              <w:tr2bl w:val="nil"/>
            </w:tcBorders>
            <w:vAlign w:val="center"/>
          </w:tcPr>
          <w:p w14:paraId="4E775F6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118.6479853</w:t>
            </w:r>
          </w:p>
        </w:tc>
        <w:tc>
          <w:tcPr>
            <w:tcW w:w="1335" w:type="dxa"/>
            <w:tcBorders>
              <w:tl2br w:val="nil"/>
              <w:tr2bl w:val="nil"/>
            </w:tcBorders>
            <w:vAlign w:val="center"/>
          </w:tcPr>
          <w:p w14:paraId="64F04B5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31.9482551</w:t>
            </w:r>
          </w:p>
        </w:tc>
        <w:tc>
          <w:tcPr>
            <w:tcW w:w="1995" w:type="dxa"/>
            <w:vMerge/>
            <w:tcBorders>
              <w:tl2br w:val="nil"/>
              <w:tr2bl w:val="nil"/>
            </w:tcBorders>
            <w:vAlign w:val="center"/>
          </w:tcPr>
          <w:p w14:paraId="0270598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8FB9B48" w14:textId="77777777">
        <w:trPr>
          <w:trHeight w:val="713"/>
        </w:trPr>
        <w:tc>
          <w:tcPr>
            <w:tcW w:w="721" w:type="dxa"/>
            <w:tcBorders>
              <w:tl2br w:val="nil"/>
              <w:tr2bl w:val="nil"/>
            </w:tcBorders>
            <w:vAlign w:val="center"/>
          </w:tcPr>
          <w:p w14:paraId="011CC20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98 </w:t>
            </w:r>
          </w:p>
        </w:tc>
        <w:tc>
          <w:tcPr>
            <w:tcW w:w="885" w:type="dxa"/>
            <w:tcBorders>
              <w:tl2br w:val="nil"/>
              <w:tr2bl w:val="nil"/>
            </w:tcBorders>
            <w:noWrap/>
            <w:vAlign w:val="center"/>
          </w:tcPr>
          <w:p w14:paraId="1426991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雨花台区</w:t>
            </w:r>
          </w:p>
        </w:tc>
        <w:tc>
          <w:tcPr>
            <w:tcW w:w="1095" w:type="dxa"/>
            <w:tcBorders>
              <w:tl2br w:val="nil"/>
              <w:tr2bl w:val="nil"/>
            </w:tcBorders>
            <w:vAlign w:val="center"/>
          </w:tcPr>
          <w:p w14:paraId="69C9515A"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板桥闸内</w:t>
            </w:r>
          </w:p>
        </w:tc>
        <w:tc>
          <w:tcPr>
            <w:tcW w:w="1635" w:type="dxa"/>
            <w:tcBorders>
              <w:tl2br w:val="nil"/>
              <w:tr2bl w:val="nil"/>
            </w:tcBorders>
            <w:vAlign w:val="center"/>
          </w:tcPr>
          <w:p w14:paraId="0D63546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下闸泵站</w:t>
            </w:r>
          </w:p>
        </w:tc>
        <w:tc>
          <w:tcPr>
            <w:tcW w:w="1343" w:type="dxa"/>
            <w:tcBorders>
              <w:tl2br w:val="nil"/>
              <w:tr2bl w:val="nil"/>
            </w:tcBorders>
            <w:vAlign w:val="center"/>
          </w:tcPr>
          <w:p w14:paraId="77F613E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118.6460261</w:t>
            </w:r>
          </w:p>
        </w:tc>
        <w:tc>
          <w:tcPr>
            <w:tcW w:w="1335" w:type="dxa"/>
            <w:tcBorders>
              <w:tl2br w:val="nil"/>
              <w:tr2bl w:val="nil"/>
            </w:tcBorders>
            <w:vAlign w:val="center"/>
          </w:tcPr>
          <w:p w14:paraId="52B7D9F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31.94914</w:t>
            </w:r>
          </w:p>
        </w:tc>
        <w:tc>
          <w:tcPr>
            <w:tcW w:w="1995" w:type="dxa"/>
            <w:vMerge/>
            <w:tcBorders>
              <w:tl2br w:val="nil"/>
              <w:tr2bl w:val="nil"/>
            </w:tcBorders>
            <w:vAlign w:val="center"/>
          </w:tcPr>
          <w:p w14:paraId="353BA8FB"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B40364F" w14:textId="77777777">
        <w:trPr>
          <w:trHeight w:val="713"/>
        </w:trPr>
        <w:tc>
          <w:tcPr>
            <w:tcW w:w="721" w:type="dxa"/>
            <w:tcBorders>
              <w:tl2br w:val="nil"/>
              <w:tr2bl w:val="nil"/>
            </w:tcBorders>
            <w:vAlign w:val="center"/>
          </w:tcPr>
          <w:p w14:paraId="539DA4C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99 </w:t>
            </w:r>
          </w:p>
        </w:tc>
        <w:tc>
          <w:tcPr>
            <w:tcW w:w="885" w:type="dxa"/>
            <w:tcBorders>
              <w:tl2br w:val="nil"/>
              <w:tr2bl w:val="nil"/>
            </w:tcBorders>
            <w:noWrap/>
            <w:vAlign w:val="center"/>
          </w:tcPr>
          <w:p w14:paraId="616E813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雨花台区</w:t>
            </w:r>
          </w:p>
        </w:tc>
        <w:tc>
          <w:tcPr>
            <w:tcW w:w="1095" w:type="dxa"/>
            <w:tcBorders>
              <w:tl2br w:val="nil"/>
              <w:tr2bl w:val="nil"/>
            </w:tcBorders>
            <w:vAlign w:val="center"/>
          </w:tcPr>
          <w:p w14:paraId="78C0A11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板桥闸内</w:t>
            </w:r>
          </w:p>
        </w:tc>
        <w:tc>
          <w:tcPr>
            <w:tcW w:w="1635" w:type="dxa"/>
            <w:tcBorders>
              <w:tl2br w:val="nil"/>
              <w:tr2bl w:val="nil"/>
            </w:tcBorders>
            <w:vAlign w:val="center"/>
          </w:tcPr>
          <w:p w14:paraId="3D0C506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赵家闸二站</w:t>
            </w:r>
          </w:p>
        </w:tc>
        <w:tc>
          <w:tcPr>
            <w:tcW w:w="1343" w:type="dxa"/>
            <w:tcBorders>
              <w:tl2br w:val="nil"/>
              <w:tr2bl w:val="nil"/>
            </w:tcBorders>
            <w:vAlign w:val="center"/>
          </w:tcPr>
          <w:p w14:paraId="0FC3A64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118.6478117</w:t>
            </w:r>
          </w:p>
        </w:tc>
        <w:tc>
          <w:tcPr>
            <w:tcW w:w="1335" w:type="dxa"/>
            <w:tcBorders>
              <w:tl2br w:val="nil"/>
              <w:tr2bl w:val="nil"/>
            </w:tcBorders>
            <w:vAlign w:val="center"/>
          </w:tcPr>
          <w:p w14:paraId="33E678D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31.9487581</w:t>
            </w:r>
          </w:p>
        </w:tc>
        <w:tc>
          <w:tcPr>
            <w:tcW w:w="1995" w:type="dxa"/>
            <w:vMerge/>
            <w:tcBorders>
              <w:tl2br w:val="nil"/>
              <w:tr2bl w:val="nil"/>
            </w:tcBorders>
            <w:vAlign w:val="center"/>
          </w:tcPr>
          <w:p w14:paraId="24159E84"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C4E3E3D" w14:textId="77777777">
        <w:trPr>
          <w:trHeight w:val="713"/>
        </w:trPr>
        <w:tc>
          <w:tcPr>
            <w:tcW w:w="721" w:type="dxa"/>
            <w:tcBorders>
              <w:tl2br w:val="nil"/>
              <w:tr2bl w:val="nil"/>
            </w:tcBorders>
            <w:vAlign w:val="center"/>
          </w:tcPr>
          <w:p w14:paraId="5FCD4CB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100 </w:t>
            </w:r>
          </w:p>
        </w:tc>
        <w:tc>
          <w:tcPr>
            <w:tcW w:w="885" w:type="dxa"/>
            <w:tcBorders>
              <w:tl2br w:val="nil"/>
              <w:tr2bl w:val="nil"/>
            </w:tcBorders>
            <w:noWrap/>
            <w:vAlign w:val="center"/>
          </w:tcPr>
          <w:p w14:paraId="224388C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66A1540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摄山东</w:t>
            </w:r>
          </w:p>
        </w:tc>
        <w:tc>
          <w:tcPr>
            <w:tcW w:w="1635" w:type="dxa"/>
            <w:tcBorders>
              <w:tl2br w:val="nil"/>
              <w:tr2bl w:val="nil"/>
            </w:tcBorders>
            <w:vAlign w:val="center"/>
          </w:tcPr>
          <w:p w14:paraId="4DE3122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西渡泵站</w:t>
            </w:r>
          </w:p>
        </w:tc>
        <w:tc>
          <w:tcPr>
            <w:tcW w:w="1343" w:type="dxa"/>
            <w:tcBorders>
              <w:tl2br w:val="nil"/>
              <w:tr2bl w:val="nil"/>
            </w:tcBorders>
            <w:vAlign w:val="center"/>
          </w:tcPr>
          <w:p w14:paraId="683028B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119.018447</w:t>
            </w:r>
          </w:p>
        </w:tc>
        <w:tc>
          <w:tcPr>
            <w:tcW w:w="1335" w:type="dxa"/>
            <w:tcBorders>
              <w:tl2br w:val="nil"/>
              <w:tr2bl w:val="nil"/>
            </w:tcBorders>
            <w:vAlign w:val="center"/>
          </w:tcPr>
          <w:p w14:paraId="056A0DE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32.165473</w:t>
            </w:r>
          </w:p>
        </w:tc>
        <w:tc>
          <w:tcPr>
            <w:tcW w:w="1995" w:type="dxa"/>
            <w:vMerge/>
            <w:tcBorders>
              <w:tl2br w:val="nil"/>
              <w:tr2bl w:val="nil"/>
            </w:tcBorders>
            <w:vAlign w:val="center"/>
          </w:tcPr>
          <w:p w14:paraId="2A3F3EB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E8763EF" w14:textId="77777777">
        <w:trPr>
          <w:trHeight w:val="713"/>
        </w:trPr>
        <w:tc>
          <w:tcPr>
            <w:tcW w:w="721" w:type="dxa"/>
            <w:tcBorders>
              <w:tl2br w:val="nil"/>
              <w:tr2bl w:val="nil"/>
            </w:tcBorders>
            <w:vAlign w:val="center"/>
          </w:tcPr>
          <w:p w14:paraId="4B4BF3A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101 </w:t>
            </w:r>
          </w:p>
        </w:tc>
        <w:tc>
          <w:tcPr>
            <w:tcW w:w="885" w:type="dxa"/>
            <w:tcBorders>
              <w:tl2br w:val="nil"/>
              <w:tr2bl w:val="nil"/>
            </w:tcBorders>
            <w:noWrap/>
            <w:vAlign w:val="center"/>
          </w:tcPr>
          <w:p w14:paraId="209F08C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5F1DB38E"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摄山东</w:t>
            </w:r>
          </w:p>
        </w:tc>
        <w:tc>
          <w:tcPr>
            <w:tcW w:w="1635" w:type="dxa"/>
            <w:tcBorders>
              <w:tl2br w:val="nil"/>
              <w:tr2bl w:val="nil"/>
            </w:tcBorders>
            <w:noWrap/>
            <w:vAlign w:val="center"/>
          </w:tcPr>
          <w:p w14:paraId="0B2611E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西花站</w:t>
            </w:r>
          </w:p>
        </w:tc>
        <w:tc>
          <w:tcPr>
            <w:tcW w:w="1343" w:type="dxa"/>
            <w:tcBorders>
              <w:tl2br w:val="nil"/>
              <w:tr2bl w:val="nil"/>
            </w:tcBorders>
            <w:vAlign w:val="center"/>
          </w:tcPr>
          <w:p w14:paraId="68937A7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119.012096</w:t>
            </w:r>
          </w:p>
        </w:tc>
        <w:tc>
          <w:tcPr>
            <w:tcW w:w="1335" w:type="dxa"/>
            <w:tcBorders>
              <w:tl2br w:val="nil"/>
              <w:tr2bl w:val="nil"/>
            </w:tcBorders>
            <w:vAlign w:val="center"/>
          </w:tcPr>
          <w:p w14:paraId="2ECF249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32.1631247</w:t>
            </w:r>
          </w:p>
        </w:tc>
        <w:tc>
          <w:tcPr>
            <w:tcW w:w="1995" w:type="dxa"/>
            <w:vMerge/>
            <w:tcBorders>
              <w:tl2br w:val="nil"/>
              <w:tr2bl w:val="nil"/>
            </w:tcBorders>
            <w:vAlign w:val="center"/>
          </w:tcPr>
          <w:p w14:paraId="30812F73"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65C4FF6" w14:textId="77777777">
        <w:trPr>
          <w:trHeight w:val="713"/>
        </w:trPr>
        <w:tc>
          <w:tcPr>
            <w:tcW w:w="721" w:type="dxa"/>
            <w:tcBorders>
              <w:tl2br w:val="nil"/>
              <w:tr2bl w:val="nil"/>
            </w:tcBorders>
            <w:vAlign w:val="center"/>
          </w:tcPr>
          <w:p w14:paraId="17B26DE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102 </w:t>
            </w:r>
          </w:p>
        </w:tc>
        <w:tc>
          <w:tcPr>
            <w:tcW w:w="885" w:type="dxa"/>
            <w:tcBorders>
              <w:tl2br w:val="nil"/>
              <w:tr2bl w:val="nil"/>
            </w:tcBorders>
            <w:noWrap/>
            <w:vAlign w:val="center"/>
          </w:tcPr>
          <w:p w14:paraId="40B6323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367CB013"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摄山东</w:t>
            </w:r>
          </w:p>
        </w:tc>
        <w:tc>
          <w:tcPr>
            <w:tcW w:w="1635" w:type="dxa"/>
            <w:tcBorders>
              <w:tl2br w:val="nil"/>
              <w:tr2bl w:val="nil"/>
            </w:tcBorders>
            <w:noWrap/>
            <w:vAlign w:val="center"/>
          </w:tcPr>
          <w:p w14:paraId="031D90D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塘埝站</w:t>
            </w:r>
          </w:p>
        </w:tc>
        <w:tc>
          <w:tcPr>
            <w:tcW w:w="1343" w:type="dxa"/>
            <w:tcBorders>
              <w:tl2br w:val="nil"/>
              <w:tr2bl w:val="nil"/>
            </w:tcBorders>
            <w:vAlign w:val="center"/>
          </w:tcPr>
          <w:p w14:paraId="7A77F31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119.0140722</w:t>
            </w:r>
          </w:p>
        </w:tc>
        <w:tc>
          <w:tcPr>
            <w:tcW w:w="1335" w:type="dxa"/>
            <w:tcBorders>
              <w:tl2br w:val="nil"/>
              <w:tr2bl w:val="nil"/>
            </w:tcBorders>
            <w:vAlign w:val="center"/>
          </w:tcPr>
          <w:p w14:paraId="75191F7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32.156604</w:t>
            </w:r>
          </w:p>
        </w:tc>
        <w:tc>
          <w:tcPr>
            <w:tcW w:w="1995" w:type="dxa"/>
            <w:vMerge/>
            <w:tcBorders>
              <w:tl2br w:val="nil"/>
              <w:tr2bl w:val="nil"/>
            </w:tcBorders>
            <w:vAlign w:val="center"/>
          </w:tcPr>
          <w:p w14:paraId="576D2DF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86E9A1F" w14:textId="77777777">
        <w:trPr>
          <w:trHeight w:val="397"/>
        </w:trPr>
        <w:tc>
          <w:tcPr>
            <w:tcW w:w="721" w:type="dxa"/>
            <w:tcBorders>
              <w:tl2br w:val="nil"/>
              <w:tr2bl w:val="nil"/>
            </w:tcBorders>
            <w:vAlign w:val="center"/>
          </w:tcPr>
          <w:p w14:paraId="0977808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103 </w:t>
            </w:r>
          </w:p>
        </w:tc>
        <w:tc>
          <w:tcPr>
            <w:tcW w:w="885" w:type="dxa"/>
            <w:tcBorders>
              <w:tl2br w:val="nil"/>
              <w:tr2bl w:val="nil"/>
            </w:tcBorders>
            <w:noWrap/>
            <w:vAlign w:val="center"/>
          </w:tcPr>
          <w:p w14:paraId="66554B4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73E5D1EA"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摄山东</w:t>
            </w:r>
          </w:p>
        </w:tc>
        <w:tc>
          <w:tcPr>
            <w:tcW w:w="1635" w:type="dxa"/>
            <w:tcBorders>
              <w:tl2br w:val="nil"/>
              <w:tr2bl w:val="nil"/>
            </w:tcBorders>
            <w:noWrap/>
            <w:vAlign w:val="center"/>
          </w:tcPr>
          <w:p w14:paraId="66D2334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西沟站</w:t>
            </w:r>
          </w:p>
        </w:tc>
        <w:tc>
          <w:tcPr>
            <w:tcW w:w="1343" w:type="dxa"/>
            <w:tcBorders>
              <w:tl2br w:val="nil"/>
              <w:tr2bl w:val="nil"/>
            </w:tcBorders>
            <w:vAlign w:val="center"/>
          </w:tcPr>
          <w:p w14:paraId="75E78F5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119.0127732</w:t>
            </w:r>
          </w:p>
        </w:tc>
        <w:tc>
          <w:tcPr>
            <w:tcW w:w="1335" w:type="dxa"/>
            <w:tcBorders>
              <w:tl2br w:val="nil"/>
              <w:tr2bl w:val="nil"/>
            </w:tcBorders>
            <w:vAlign w:val="center"/>
          </w:tcPr>
          <w:p w14:paraId="5C3C8F2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32.1478928</w:t>
            </w:r>
          </w:p>
        </w:tc>
        <w:tc>
          <w:tcPr>
            <w:tcW w:w="1995" w:type="dxa"/>
            <w:vMerge/>
            <w:tcBorders>
              <w:tl2br w:val="nil"/>
              <w:tr2bl w:val="nil"/>
            </w:tcBorders>
            <w:vAlign w:val="center"/>
          </w:tcPr>
          <w:p w14:paraId="066907B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0E89320" w14:textId="77777777">
        <w:trPr>
          <w:trHeight w:val="397"/>
        </w:trPr>
        <w:tc>
          <w:tcPr>
            <w:tcW w:w="721" w:type="dxa"/>
            <w:tcBorders>
              <w:tl2br w:val="nil"/>
              <w:tr2bl w:val="nil"/>
            </w:tcBorders>
            <w:vAlign w:val="center"/>
          </w:tcPr>
          <w:p w14:paraId="7EC7CAE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104 </w:t>
            </w:r>
          </w:p>
        </w:tc>
        <w:tc>
          <w:tcPr>
            <w:tcW w:w="885" w:type="dxa"/>
            <w:tcBorders>
              <w:tl2br w:val="nil"/>
              <w:tr2bl w:val="nil"/>
            </w:tcBorders>
            <w:noWrap/>
            <w:vAlign w:val="center"/>
          </w:tcPr>
          <w:p w14:paraId="0EAA171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64DC53F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摄山东</w:t>
            </w:r>
          </w:p>
        </w:tc>
        <w:tc>
          <w:tcPr>
            <w:tcW w:w="1635" w:type="dxa"/>
            <w:tcBorders>
              <w:tl2br w:val="nil"/>
              <w:tr2bl w:val="nil"/>
            </w:tcBorders>
            <w:noWrap/>
            <w:vAlign w:val="center"/>
          </w:tcPr>
          <w:p w14:paraId="363D2F7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东花三队泵站</w:t>
            </w:r>
          </w:p>
        </w:tc>
        <w:tc>
          <w:tcPr>
            <w:tcW w:w="1343" w:type="dxa"/>
            <w:tcBorders>
              <w:tl2br w:val="nil"/>
              <w:tr2bl w:val="nil"/>
            </w:tcBorders>
            <w:vAlign w:val="center"/>
          </w:tcPr>
          <w:p w14:paraId="3A627BF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119.0139961</w:t>
            </w:r>
          </w:p>
        </w:tc>
        <w:tc>
          <w:tcPr>
            <w:tcW w:w="1335" w:type="dxa"/>
            <w:tcBorders>
              <w:tl2br w:val="nil"/>
              <w:tr2bl w:val="nil"/>
            </w:tcBorders>
            <w:vAlign w:val="center"/>
          </w:tcPr>
          <w:p w14:paraId="683C4E7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32.165082</w:t>
            </w:r>
          </w:p>
        </w:tc>
        <w:tc>
          <w:tcPr>
            <w:tcW w:w="1995" w:type="dxa"/>
            <w:vMerge/>
            <w:tcBorders>
              <w:tl2br w:val="nil"/>
              <w:tr2bl w:val="nil"/>
            </w:tcBorders>
            <w:vAlign w:val="center"/>
          </w:tcPr>
          <w:p w14:paraId="53FF961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21F8B75" w14:textId="77777777">
        <w:trPr>
          <w:trHeight w:val="397"/>
        </w:trPr>
        <w:tc>
          <w:tcPr>
            <w:tcW w:w="721" w:type="dxa"/>
            <w:tcBorders>
              <w:tl2br w:val="nil"/>
              <w:tr2bl w:val="nil"/>
            </w:tcBorders>
            <w:vAlign w:val="center"/>
          </w:tcPr>
          <w:p w14:paraId="128D8A7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105 </w:t>
            </w:r>
          </w:p>
        </w:tc>
        <w:tc>
          <w:tcPr>
            <w:tcW w:w="885" w:type="dxa"/>
            <w:tcBorders>
              <w:tl2br w:val="nil"/>
              <w:tr2bl w:val="nil"/>
            </w:tcBorders>
            <w:noWrap/>
            <w:vAlign w:val="center"/>
          </w:tcPr>
          <w:p w14:paraId="642E634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3B05D5C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龙都大桥</w:t>
            </w:r>
          </w:p>
        </w:tc>
        <w:tc>
          <w:tcPr>
            <w:tcW w:w="1635" w:type="dxa"/>
            <w:tcBorders>
              <w:tl2br w:val="nil"/>
              <w:tr2bl w:val="nil"/>
            </w:tcBorders>
            <w:noWrap/>
            <w:vAlign w:val="center"/>
          </w:tcPr>
          <w:p w14:paraId="3961276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薛湖涵泵站</w:t>
            </w:r>
          </w:p>
        </w:tc>
        <w:tc>
          <w:tcPr>
            <w:tcW w:w="1343" w:type="dxa"/>
            <w:tcBorders>
              <w:tl2br w:val="nil"/>
              <w:tr2bl w:val="nil"/>
            </w:tcBorders>
            <w:vAlign w:val="center"/>
          </w:tcPr>
          <w:p w14:paraId="4F52D83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118.942</w:t>
            </w:r>
          </w:p>
        </w:tc>
        <w:tc>
          <w:tcPr>
            <w:tcW w:w="1335" w:type="dxa"/>
            <w:tcBorders>
              <w:tl2br w:val="nil"/>
              <w:tr2bl w:val="nil"/>
            </w:tcBorders>
            <w:vAlign w:val="center"/>
          </w:tcPr>
          <w:p w14:paraId="6B788AF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31.841077</w:t>
            </w:r>
          </w:p>
        </w:tc>
        <w:tc>
          <w:tcPr>
            <w:tcW w:w="1995" w:type="dxa"/>
            <w:vMerge/>
            <w:tcBorders>
              <w:tl2br w:val="nil"/>
              <w:tr2bl w:val="nil"/>
            </w:tcBorders>
            <w:vAlign w:val="center"/>
          </w:tcPr>
          <w:p w14:paraId="282E4FB1"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7A9F88B" w14:textId="77777777">
        <w:trPr>
          <w:trHeight w:val="397"/>
        </w:trPr>
        <w:tc>
          <w:tcPr>
            <w:tcW w:w="721" w:type="dxa"/>
            <w:tcBorders>
              <w:tl2br w:val="nil"/>
              <w:tr2bl w:val="nil"/>
            </w:tcBorders>
            <w:vAlign w:val="center"/>
          </w:tcPr>
          <w:p w14:paraId="1E5F512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106 </w:t>
            </w:r>
          </w:p>
        </w:tc>
        <w:tc>
          <w:tcPr>
            <w:tcW w:w="885" w:type="dxa"/>
            <w:tcBorders>
              <w:tl2br w:val="nil"/>
              <w:tr2bl w:val="nil"/>
            </w:tcBorders>
            <w:noWrap/>
            <w:vAlign w:val="center"/>
          </w:tcPr>
          <w:p w14:paraId="655D47A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1574E386"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龙都大桥</w:t>
            </w:r>
          </w:p>
        </w:tc>
        <w:tc>
          <w:tcPr>
            <w:tcW w:w="1635" w:type="dxa"/>
            <w:tcBorders>
              <w:tl2br w:val="nil"/>
              <w:tr2bl w:val="nil"/>
            </w:tcBorders>
            <w:noWrap/>
            <w:vAlign w:val="center"/>
          </w:tcPr>
          <w:p w14:paraId="1AC2DC5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湖熟街道集镇泵站</w:t>
            </w:r>
          </w:p>
        </w:tc>
        <w:tc>
          <w:tcPr>
            <w:tcW w:w="1343" w:type="dxa"/>
            <w:tcBorders>
              <w:tl2br w:val="nil"/>
              <w:tr2bl w:val="nil"/>
            </w:tcBorders>
            <w:vAlign w:val="center"/>
          </w:tcPr>
          <w:p w14:paraId="3FEBED1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118.935073</w:t>
            </w:r>
          </w:p>
        </w:tc>
        <w:tc>
          <w:tcPr>
            <w:tcW w:w="1335" w:type="dxa"/>
            <w:tcBorders>
              <w:tl2br w:val="nil"/>
              <w:tr2bl w:val="nil"/>
            </w:tcBorders>
            <w:vAlign w:val="center"/>
          </w:tcPr>
          <w:p w14:paraId="693F582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31.84044</w:t>
            </w:r>
          </w:p>
        </w:tc>
        <w:tc>
          <w:tcPr>
            <w:tcW w:w="1995" w:type="dxa"/>
            <w:vMerge/>
            <w:tcBorders>
              <w:tl2br w:val="nil"/>
              <w:tr2bl w:val="nil"/>
            </w:tcBorders>
            <w:vAlign w:val="center"/>
          </w:tcPr>
          <w:p w14:paraId="423FDB3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6937805" w14:textId="77777777">
        <w:trPr>
          <w:trHeight w:val="397"/>
        </w:trPr>
        <w:tc>
          <w:tcPr>
            <w:tcW w:w="721" w:type="dxa"/>
            <w:tcBorders>
              <w:tl2br w:val="nil"/>
              <w:tr2bl w:val="nil"/>
            </w:tcBorders>
            <w:vAlign w:val="center"/>
          </w:tcPr>
          <w:p w14:paraId="10572F5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107 </w:t>
            </w:r>
          </w:p>
        </w:tc>
        <w:tc>
          <w:tcPr>
            <w:tcW w:w="885" w:type="dxa"/>
            <w:tcBorders>
              <w:tl2br w:val="nil"/>
              <w:tr2bl w:val="nil"/>
            </w:tcBorders>
            <w:noWrap/>
            <w:vAlign w:val="center"/>
          </w:tcPr>
          <w:p w14:paraId="18E049D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2AB91C32"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龙都大桥</w:t>
            </w:r>
          </w:p>
        </w:tc>
        <w:tc>
          <w:tcPr>
            <w:tcW w:w="1635" w:type="dxa"/>
            <w:tcBorders>
              <w:tl2br w:val="nil"/>
              <w:tr2bl w:val="nil"/>
            </w:tcBorders>
            <w:noWrap/>
            <w:vAlign w:val="center"/>
          </w:tcPr>
          <w:p w14:paraId="178D1A8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龙都社区解放大闸站</w:t>
            </w:r>
          </w:p>
        </w:tc>
        <w:tc>
          <w:tcPr>
            <w:tcW w:w="1343" w:type="dxa"/>
            <w:tcBorders>
              <w:tl2br w:val="nil"/>
              <w:tr2bl w:val="nil"/>
            </w:tcBorders>
            <w:vAlign w:val="center"/>
          </w:tcPr>
          <w:p w14:paraId="0C555B8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118.928451</w:t>
            </w:r>
          </w:p>
        </w:tc>
        <w:tc>
          <w:tcPr>
            <w:tcW w:w="1335" w:type="dxa"/>
            <w:tcBorders>
              <w:tl2br w:val="nil"/>
              <w:tr2bl w:val="nil"/>
            </w:tcBorders>
            <w:vAlign w:val="center"/>
          </w:tcPr>
          <w:p w14:paraId="096B0B9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31.84233</w:t>
            </w:r>
          </w:p>
        </w:tc>
        <w:tc>
          <w:tcPr>
            <w:tcW w:w="1995" w:type="dxa"/>
            <w:vMerge/>
            <w:tcBorders>
              <w:tl2br w:val="nil"/>
              <w:tr2bl w:val="nil"/>
            </w:tcBorders>
            <w:vAlign w:val="center"/>
          </w:tcPr>
          <w:p w14:paraId="65D2E9E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D7C1467" w14:textId="77777777">
        <w:trPr>
          <w:trHeight w:val="713"/>
        </w:trPr>
        <w:tc>
          <w:tcPr>
            <w:tcW w:w="721" w:type="dxa"/>
            <w:tcBorders>
              <w:tl2br w:val="nil"/>
              <w:tr2bl w:val="nil"/>
            </w:tcBorders>
            <w:vAlign w:val="center"/>
          </w:tcPr>
          <w:p w14:paraId="14E612B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108 </w:t>
            </w:r>
          </w:p>
        </w:tc>
        <w:tc>
          <w:tcPr>
            <w:tcW w:w="885" w:type="dxa"/>
            <w:tcBorders>
              <w:tl2br w:val="nil"/>
              <w:tr2bl w:val="nil"/>
            </w:tcBorders>
            <w:noWrap/>
            <w:vAlign w:val="center"/>
          </w:tcPr>
          <w:p w14:paraId="2266D14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1B02FBD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龙都大桥</w:t>
            </w:r>
          </w:p>
        </w:tc>
        <w:tc>
          <w:tcPr>
            <w:tcW w:w="1635" w:type="dxa"/>
            <w:tcBorders>
              <w:tl2br w:val="nil"/>
              <w:tr2bl w:val="nil"/>
            </w:tcBorders>
            <w:noWrap/>
            <w:vAlign w:val="center"/>
          </w:tcPr>
          <w:p w14:paraId="1230665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双新社区白塔湾泵站</w:t>
            </w:r>
          </w:p>
        </w:tc>
        <w:tc>
          <w:tcPr>
            <w:tcW w:w="1343" w:type="dxa"/>
            <w:tcBorders>
              <w:tl2br w:val="nil"/>
              <w:tr2bl w:val="nil"/>
            </w:tcBorders>
            <w:vAlign w:val="center"/>
          </w:tcPr>
          <w:p w14:paraId="4299EC5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118.922278</w:t>
            </w:r>
          </w:p>
        </w:tc>
        <w:tc>
          <w:tcPr>
            <w:tcW w:w="1335" w:type="dxa"/>
            <w:tcBorders>
              <w:tl2br w:val="nil"/>
              <w:tr2bl w:val="nil"/>
            </w:tcBorders>
            <w:vAlign w:val="center"/>
          </w:tcPr>
          <w:p w14:paraId="3204C54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31.842729</w:t>
            </w:r>
          </w:p>
        </w:tc>
        <w:tc>
          <w:tcPr>
            <w:tcW w:w="1995" w:type="dxa"/>
            <w:vMerge/>
            <w:tcBorders>
              <w:tl2br w:val="nil"/>
              <w:tr2bl w:val="nil"/>
            </w:tcBorders>
            <w:vAlign w:val="center"/>
          </w:tcPr>
          <w:p w14:paraId="47A0DBE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1D5A18F" w14:textId="77777777">
        <w:trPr>
          <w:trHeight w:val="713"/>
        </w:trPr>
        <w:tc>
          <w:tcPr>
            <w:tcW w:w="721" w:type="dxa"/>
            <w:tcBorders>
              <w:tl2br w:val="nil"/>
              <w:tr2bl w:val="nil"/>
            </w:tcBorders>
            <w:vAlign w:val="center"/>
          </w:tcPr>
          <w:p w14:paraId="784E23A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109 </w:t>
            </w:r>
          </w:p>
        </w:tc>
        <w:tc>
          <w:tcPr>
            <w:tcW w:w="885" w:type="dxa"/>
            <w:tcBorders>
              <w:tl2br w:val="nil"/>
              <w:tr2bl w:val="nil"/>
            </w:tcBorders>
            <w:noWrap/>
            <w:vAlign w:val="center"/>
          </w:tcPr>
          <w:p w14:paraId="31D585B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7016332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龙都大桥</w:t>
            </w:r>
          </w:p>
        </w:tc>
        <w:tc>
          <w:tcPr>
            <w:tcW w:w="1635" w:type="dxa"/>
            <w:tcBorders>
              <w:tl2br w:val="nil"/>
              <w:tr2bl w:val="nil"/>
            </w:tcBorders>
            <w:noWrap/>
            <w:vAlign w:val="center"/>
          </w:tcPr>
          <w:p w14:paraId="267547F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双新社区焦公渡泵站</w:t>
            </w:r>
          </w:p>
        </w:tc>
        <w:tc>
          <w:tcPr>
            <w:tcW w:w="1343" w:type="dxa"/>
            <w:tcBorders>
              <w:tl2br w:val="nil"/>
              <w:tr2bl w:val="nil"/>
            </w:tcBorders>
            <w:vAlign w:val="center"/>
          </w:tcPr>
          <w:p w14:paraId="2D6773E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118.906769</w:t>
            </w:r>
          </w:p>
        </w:tc>
        <w:tc>
          <w:tcPr>
            <w:tcW w:w="1335" w:type="dxa"/>
            <w:tcBorders>
              <w:tl2br w:val="nil"/>
              <w:tr2bl w:val="nil"/>
            </w:tcBorders>
            <w:vAlign w:val="center"/>
          </w:tcPr>
          <w:p w14:paraId="7F24376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31.851142</w:t>
            </w:r>
          </w:p>
        </w:tc>
        <w:tc>
          <w:tcPr>
            <w:tcW w:w="1995" w:type="dxa"/>
            <w:vMerge/>
            <w:tcBorders>
              <w:tl2br w:val="nil"/>
              <w:tr2bl w:val="nil"/>
            </w:tcBorders>
            <w:vAlign w:val="center"/>
          </w:tcPr>
          <w:p w14:paraId="0182C1E9"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AF38A41" w14:textId="77777777">
        <w:trPr>
          <w:trHeight w:val="713"/>
        </w:trPr>
        <w:tc>
          <w:tcPr>
            <w:tcW w:w="721" w:type="dxa"/>
            <w:tcBorders>
              <w:tl2br w:val="nil"/>
              <w:tr2bl w:val="nil"/>
            </w:tcBorders>
            <w:vAlign w:val="center"/>
          </w:tcPr>
          <w:p w14:paraId="10B2373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110 </w:t>
            </w:r>
          </w:p>
        </w:tc>
        <w:tc>
          <w:tcPr>
            <w:tcW w:w="885" w:type="dxa"/>
            <w:tcBorders>
              <w:tl2br w:val="nil"/>
              <w:tr2bl w:val="nil"/>
            </w:tcBorders>
            <w:noWrap/>
            <w:vAlign w:val="center"/>
          </w:tcPr>
          <w:p w14:paraId="084F1D8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江宁区</w:t>
            </w:r>
          </w:p>
        </w:tc>
        <w:tc>
          <w:tcPr>
            <w:tcW w:w="1095" w:type="dxa"/>
            <w:tcBorders>
              <w:tl2br w:val="nil"/>
              <w:tr2bl w:val="nil"/>
            </w:tcBorders>
            <w:noWrap/>
            <w:vAlign w:val="center"/>
          </w:tcPr>
          <w:p w14:paraId="3995730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龙都大桥</w:t>
            </w:r>
          </w:p>
        </w:tc>
        <w:tc>
          <w:tcPr>
            <w:tcW w:w="1635" w:type="dxa"/>
            <w:tcBorders>
              <w:tl2br w:val="nil"/>
              <w:tr2bl w:val="nil"/>
            </w:tcBorders>
            <w:noWrap/>
            <w:vAlign w:val="center"/>
          </w:tcPr>
          <w:p w14:paraId="43DAB9D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湖熟街道万安村大六渡泵站</w:t>
            </w:r>
          </w:p>
        </w:tc>
        <w:tc>
          <w:tcPr>
            <w:tcW w:w="1343" w:type="dxa"/>
            <w:tcBorders>
              <w:tl2br w:val="nil"/>
              <w:tr2bl w:val="nil"/>
            </w:tcBorders>
            <w:vAlign w:val="center"/>
          </w:tcPr>
          <w:p w14:paraId="53123D9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118.906914</w:t>
            </w:r>
          </w:p>
        </w:tc>
        <w:tc>
          <w:tcPr>
            <w:tcW w:w="1335" w:type="dxa"/>
            <w:tcBorders>
              <w:tl2br w:val="nil"/>
              <w:tr2bl w:val="nil"/>
            </w:tcBorders>
            <w:vAlign w:val="center"/>
          </w:tcPr>
          <w:p w14:paraId="34B4203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31.852401</w:t>
            </w:r>
          </w:p>
        </w:tc>
        <w:tc>
          <w:tcPr>
            <w:tcW w:w="1995" w:type="dxa"/>
            <w:vMerge/>
            <w:tcBorders>
              <w:tl2br w:val="nil"/>
              <w:tr2bl w:val="nil"/>
            </w:tcBorders>
            <w:vAlign w:val="center"/>
          </w:tcPr>
          <w:p w14:paraId="54A5BA68"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26FE030" w14:textId="77777777">
        <w:trPr>
          <w:trHeight w:val="713"/>
        </w:trPr>
        <w:tc>
          <w:tcPr>
            <w:tcW w:w="721" w:type="dxa"/>
            <w:tcBorders>
              <w:tl2br w:val="nil"/>
              <w:tr2bl w:val="nil"/>
            </w:tcBorders>
            <w:vAlign w:val="center"/>
          </w:tcPr>
          <w:p w14:paraId="4DFD9F7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111 </w:t>
            </w:r>
          </w:p>
        </w:tc>
        <w:tc>
          <w:tcPr>
            <w:tcW w:w="885" w:type="dxa"/>
            <w:tcBorders>
              <w:tl2br w:val="nil"/>
              <w:tr2bl w:val="nil"/>
            </w:tcBorders>
            <w:noWrap/>
            <w:vAlign w:val="center"/>
          </w:tcPr>
          <w:p w14:paraId="65A016E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0C7565B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noWrap/>
            <w:vAlign w:val="center"/>
          </w:tcPr>
          <w:p w14:paraId="436C659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长江闸站</w:t>
            </w:r>
          </w:p>
        </w:tc>
        <w:tc>
          <w:tcPr>
            <w:tcW w:w="1343" w:type="dxa"/>
            <w:tcBorders>
              <w:tl2br w:val="nil"/>
              <w:tr2bl w:val="nil"/>
            </w:tcBorders>
            <w:vAlign w:val="center"/>
          </w:tcPr>
          <w:p w14:paraId="66A160F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119.2146662</w:t>
            </w:r>
          </w:p>
        </w:tc>
        <w:tc>
          <w:tcPr>
            <w:tcW w:w="1335" w:type="dxa"/>
            <w:tcBorders>
              <w:tl2br w:val="nil"/>
              <w:tr2bl w:val="nil"/>
            </w:tcBorders>
            <w:vAlign w:val="center"/>
          </w:tcPr>
          <w:p w14:paraId="2F922C5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32.2028486</w:t>
            </w:r>
          </w:p>
        </w:tc>
        <w:tc>
          <w:tcPr>
            <w:tcW w:w="1995" w:type="dxa"/>
            <w:vMerge/>
            <w:tcBorders>
              <w:tl2br w:val="nil"/>
              <w:tr2bl w:val="nil"/>
            </w:tcBorders>
            <w:vAlign w:val="center"/>
          </w:tcPr>
          <w:p w14:paraId="000B8E7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D906CE5" w14:textId="77777777">
        <w:trPr>
          <w:trHeight w:val="713"/>
        </w:trPr>
        <w:tc>
          <w:tcPr>
            <w:tcW w:w="721" w:type="dxa"/>
            <w:tcBorders>
              <w:tl2br w:val="nil"/>
              <w:tr2bl w:val="nil"/>
            </w:tcBorders>
            <w:vAlign w:val="center"/>
          </w:tcPr>
          <w:p w14:paraId="3963094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lastRenderedPageBreak/>
              <w:t xml:space="preserve">112 </w:t>
            </w:r>
          </w:p>
        </w:tc>
        <w:tc>
          <w:tcPr>
            <w:tcW w:w="885" w:type="dxa"/>
            <w:tcBorders>
              <w:tl2br w:val="nil"/>
              <w:tr2bl w:val="nil"/>
            </w:tcBorders>
            <w:noWrap/>
            <w:vAlign w:val="center"/>
          </w:tcPr>
          <w:p w14:paraId="48B63A7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50D2B8A0"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noWrap/>
            <w:vAlign w:val="center"/>
          </w:tcPr>
          <w:p w14:paraId="55CFCBC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下段站</w:t>
            </w:r>
          </w:p>
        </w:tc>
        <w:tc>
          <w:tcPr>
            <w:tcW w:w="1343" w:type="dxa"/>
            <w:tcBorders>
              <w:tl2br w:val="nil"/>
              <w:tr2bl w:val="nil"/>
            </w:tcBorders>
            <w:vAlign w:val="center"/>
          </w:tcPr>
          <w:p w14:paraId="7C16527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119.2064838</w:t>
            </w:r>
          </w:p>
        </w:tc>
        <w:tc>
          <w:tcPr>
            <w:tcW w:w="1335" w:type="dxa"/>
            <w:tcBorders>
              <w:tl2br w:val="nil"/>
              <w:tr2bl w:val="nil"/>
            </w:tcBorders>
            <w:vAlign w:val="center"/>
          </w:tcPr>
          <w:p w14:paraId="54703A0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32.1925487</w:t>
            </w:r>
          </w:p>
        </w:tc>
        <w:tc>
          <w:tcPr>
            <w:tcW w:w="1995" w:type="dxa"/>
            <w:vMerge/>
            <w:tcBorders>
              <w:tl2br w:val="nil"/>
              <w:tr2bl w:val="nil"/>
            </w:tcBorders>
            <w:vAlign w:val="center"/>
          </w:tcPr>
          <w:p w14:paraId="63EBF62D"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23DE3091" w14:textId="77777777">
        <w:trPr>
          <w:trHeight w:val="713"/>
        </w:trPr>
        <w:tc>
          <w:tcPr>
            <w:tcW w:w="721" w:type="dxa"/>
            <w:tcBorders>
              <w:tl2br w:val="nil"/>
              <w:tr2bl w:val="nil"/>
            </w:tcBorders>
            <w:vAlign w:val="center"/>
          </w:tcPr>
          <w:p w14:paraId="45AE6E5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113 </w:t>
            </w:r>
          </w:p>
        </w:tc>
        <w:tc>
          <w:tcPr>
            <w:tcW w:w="885" w:type="dxa"/>
            <w:tcBorders>
              <w:tl2br w:val="nil"/>
              <w:tr2bl w:val="nil"/>
            </w:tcBorders>
            <w:vAlign w:val="center"/>
          </w:tcPr>
          <w:p w14:paraId="1D71A6A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73E386EC"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1DD75CE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西滩站</w:t>
            </w:r>
          </w:p>
        </w:tc>
        <w:tc>
          <w:tcPr>
            <w:tcW w:w="1343" w:type="dxa"/>
            <w:tcBorders>
              <w:tl2br w:val="nil"/>
              <w:tr2bl w:val="nil"/>
            </w:tcBorders>
            <w:vAlign w:val="center"/>
          </w:tcPr>
          <w:p w14:paraId="3DC9000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119.1996495</w:t>
            </w:r>
          </w:p>
        </w:tc>
        <w:tc>
          <w:tcPr>
            <w:tcW w:w="1335" w:type="dxa"/>
            <w:tcBorders>
              <w:tl2br w:val="nil"/>
              <w:tr2bl w:val="nil"/>
            </w:tcBorders>
            <w:vAlign w:val="center"/>
          </w:tcPr>
          <w:p w14:paraId="3C88F93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32.1906544</w:t>
            </w:r>
          </w:p>
        </w:tc>
        <w:tc>
          <w:tcPr>
            <w:tcW w:w="1995" w:type="dxa"/>
            <w:vMerge/>
            <w:tcBorders>
              <w:tl2br w:val="nil"/>
              <w:tr2bl w:val="nil"/>
            </w:tcBorders>
            <w:vAlign w:val="center"/>
          </w:tcPr>
          <w:p w14:paraId="40F6F21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5987658" w14:textId="77777777">
        <w:trPr>
          <w:trHeight w:val="397"/>
        </w:trPr>
        <w:tc>
          <w:tcPr>
            <w:tcW w:w="721" w:type="dxa"/>
            <w:tcBorders>
              <w:tl2br w:val="nil"/>
              <w:tr2bl w:val="nil"/>
            </w:tcBorders>
            <w:vAlign w:val="center"/>
          </w:tcPr>
          <w:p w14:paraId="54F6897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114 </w:t>
            </w:r>
          </w:p>
        </w:tc>
        <w:tc>
          <w:tcPr>
            <w:tcW w:w="885" w:type="dxa"/>
            <w:tcBorders>
              <w:tl2br w:val="nil"/>
              <w:tr2bl w:val="nil"/>
            </w:tcBorders>
            <w:noWrap/>
            <w:vAlign w:val="center"/>
          </w:tcPr>
          <w:p w14:paraId="309CA4D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noWrap/>
            <w:vAlign w:val="center"/>
          </w:tcPr>
          <w:p w14:paraId="7E32AE4F"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noWrap/>
            <w:vAlign w:val="center"/>
          </w:tcPr>
          <w:p w14:paraId="43EC58B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南河站</w:t>
            </w:r>
          </w:p>
        </w:tc>
        <w:tc>
          <w:tcPr>
            <w:tcW w:w="1343" w:type="dxa"/>
            <w:tcBorders>
              <w:tl2br w:val="nil"/>
              <w:tr2bl w:val="nil"/>
            </w:tcBorders>
            <w:vAlign w:val="center"/>
          </w:tcPr>
          <w:p w14:paraId="4458123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119.1829535</w:t>
            </w:r>
          </w:p>
        </w:tc>
        <w:tc>
          <w:tcPr>
            <w:tcW w:w="1335" w:type="dxa"/>
            <w:tcBorders>
              <w:tl2br w:val="nil"/>
              <w:tr2bl w:val="nil"/>
            </w:tcBorders>
            <w:vAlign w:val="center"/>
          </w:tcPr>
          <w:p w14:paraId="076616B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32.189885</w:t>
            </w:r>
          </w:p>
        </w:tc>
        <w:tc>
          <w:tcPr>
            <w:tcW w:w="1995" w:type="dxa"/>
            <w:vMerge/>
            <w:tcBorders>
              <w:tl2br w:val="nil"/>
              <w:tr2bl w:val="nil"/>
            </w:tcBorders>
            <w:vAlign w:val="center"/>
          </w:tcPr>
          <w:p w14:paraId="3FADD9CC"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E9B7DB6" w14:textId="77777777">
        <w:trPr>
          <w:trHeight w:val="397"/>
        </w:trPr>
        <w:tc>
          <w:tcPr>
            <w:tcW w:w="721" w:type="dxa"/>
            <w:tcBorders>
              <w:tl2br w:val="nil"/>
              <w:tr2bl w:val="nil"/>
            </w:tcBorders>
            <w:vAlign w:val="center"/>
          </w:tcPr>
          <w:p w14:paraId="03DF7C9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115 </w:t>
            </w:r>
          </w:p>
        </w:tc>
        <w:tc>
          <w:tcPr>
            <w:tcW w:w="885" w:type="dxa"/>
            <w:tcBorders>
              <w:tl2br w:val="nil"/>
              <w:tr2bl w:val="nil"/>
            </w:tcBorders>
            <w:vAlign w:val="center"/>
          </w:tcPr>
          <w:p w14:paraId="3EC1020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6EBEC60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2A1D391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牛角尖站</w:t>
            </w:r>
          </w:p>
        </w:tc>
        <w:tc>
          <w:tcPr>
            <w:tcW w:w="1343" w:type="dxa"/>
            <w:tcBorders>
              <w:tl2br w:val="nil"/>
              <w:tr2bl w:val="nil"/>
            </w:tcBorders>
            <w:vAlign w:val="center"/>
          </w:tcPr>
          <w:p w14:paraId="183E7F0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119.1139298</w:t>
            </w:r>
          </w:p>
        </w:tc>
        <w:tc>
          <w:tcPr>
            <w:tcW w:w="1335" w:type="dxa"/>
            <w:tcBorders>
              <w:tl2br w:val="nil"/>
              <w:tr2bl w:val="nil"/>
            </w:tcBorders>
            <w:vAlign w:val="center"/>
          </w:tcPr>
          <w:p w14:paraId="637672E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32.1891307</w:t>
            </w:r>
          </w:p>
        </w:tc>
        <w:tc>
          <w:tcPr>
            <w:tcW w:w="1995" w:type="dxa"/>
            <w:vMerge/>
            <w:tcBorders>
              <w:tl2br w:val="nil"/>
              <w:tr2bl w:val="nil"/>
            </w:tcBorders>
            <w:vAlign w:val="center"/>
          </w:tcPr>
          <w:p w14:paraId="1A553233"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7933D683" w14:textId="77777777">
        <w:trPr>
          <w:trHeight w:val="397"/>
        </w:trPr>
        <w:tc>
          <w:tcPr>
            <w:tcW w:w="721" w:type="dxa"/>
            <w:tcBorders>
              <w:tl2br w:val="nil"/>
              <w:tr2bl w:val="nil"/>
            </w:tcBorders>
            <w:vAlign w:val="center"/>
          </w:tcPr>
          <w:p w14:paraId="1AC6C89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116 </w:t>
            </w:r>
          </w:p>
        </w:tc>
        <w:tc>
          <w:tcPr>
            <w:tcW w:w="885" w:type="dxa"/>
            <w:tcBorders>
              <w:tl2br w:val="nil"/>
              <w:tr2bl w:val="nil"/>
            </w:tcBorders>
            <w:vAlign w:val="center"/>
          </w:tcPr>
          <w:p w14:paraId="1B27CD3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60B3A8E9"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61BAC58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陈店站</w:t>
            </w:r>
          </w:p>
        </w:tc>
        <w:tc>
          <w:tcPr>
            <w:tcW w:w="1343" w:type="dxa"/>
            <w:tcBorders>
              <w:tl2br w:val="nil"/>
              <w:tr2bl w:val="nil"/>
            </w:tcBorders>
            <w:vAlign w:val="center"/>
          </w:tcPr>
          <w:p w14:paraId="520788E2"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119.1197008</w:t>
            </w:r>
          </w:p>
        </w:tc>
        <w:tc>
          <w:tcPr>
            <w:tcW w:w="1335" w:type="dxa"/>
            <w:tcBorders>
              <w:tl2br w:val="nil"/>
              <w:tr2bl w:val="nil"/>
            </w:tcBorders>
            <w:vAlign w:val="center"/>
          </w:tcPr>
          <w:p w14:paraId="40509BA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32.1931712</w:t>
            </w:r>
          </w:p>
        </w:tc>
        <w:tc>
          <w:tcPr>
            <w:tcW w:w="1995" w:type="dxa"/>
            <w:vMerge/>
            <w:tcBorders>
              <w:tl2br w:val="nil"/>
              <w:tr2bl w:val="nil"/>
            </w:tcBorders>
            <w:vAlign w:val="center"/>
          </w:tcPr>
          <w:p w14:paraId="4A82866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1E4735DB" w14:textId="77777777">
        <w:trPr>
          <w:trHeight w:val="397"/>
        </w:trPr>
        <w:tc>
          <w:tcPr>
            <w:tcW w:w="721" w:type="dxa"/>
            <w:tcBorders>
              <w:tl2br w:val="nil"/>
              <w:tr2bl w:val="nil"/>
            </w:tcBorders>
            <w:vAlign w:val="center"/>
          </w:tcPr>
          <w:p w14:paraId="2E8FCD6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117 </w:t>
            </w:r>
          </w:p>
        </w:tc>
        <w:tc>
          <w:tcPr>
            <w:tcW w:w="885" w:type="dxa"/>
            <w:tcBorders>
              <w:tl2br w:val="nil"/>
              <w:tr2bl w:val="nil"/>
            </w:tcBorders>
            <w:vAlign w:val="center"/>
          </w:tcPr>
          <w:p w14:paraId="1A37C25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063441E4"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09F2913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水一方站</w:t>
            </w:r>
          </w:p>
        </w:tc>
        <w:tc>
          <w:tcPr>
            <w:tcW w:w="1343" w:type="dxa"/>
            <w:tcBorders>
              <w:tl2br w:val="nil"/>
              <w:tr2bl w:val="nil"/>
            </w:tcBorders>
            <w:vAlign w:val="center"/>
          </w:tcPr>
          <w:p w14:paraId="2673D76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119.1340179</w:t>
            </w:r>
          </w:p>
        </w:tc>
        <w:tc>
          <w:tcPr>
            <w:tcW w:w="1335" w:type="dxa"/>
            <w:tcBorders>
              <w:tl2br w:val="nil"/>
              <w:tr2bl w:val="nil"/>
            </w:tcBorders>
            <w:vAlign w:val="center"/>
          </w:tcPr>
          <w:p w14:paraId="31419A0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32.1953821</w:t>
            </w:r>
          </w:p>
        </w:tc>
        <w:tc>
          <w:tcPr>
            <w:tcW w:w="1995" w:type="dxa"/>
            <w:vMerge/>
            <w:tcBorders>
              <w:tl2br w:val="nil"/>
              <w:tr2bl w:val="nil"/>
            </w:tcBorders>
            <w:vAlign w:val="center"/>
          </w:tcPr>
          <w:p w14:paraId="284D2770"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3525834B" w14:textId="77777777">
        <w:trPr>
          <w:trHeight w:val="397"/>
        </w:trPr>
        <w:tc>
          <w:tcPr>
            <w:tcW w:w="721" w:type="dxa"/>
            <w:tcBorders>
              <w:tl2br w:val="nil"/>
              <w:tr2bl w:val="nil"/>
            </w:tcBorders>
            <w:vAlign w:val="center"/>
          </w:tcPr>
          <w:p w14:paraId="406BAF35"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118 </w:t>
            </w:r>
          </w:p>
        </w:tc>
        <w:tc>
          <w:tcPr>
            <w:tcW w:w="885" w:type="dxa"/>
            <w:tcBorders>
              <w:tl2br w:val="nil"/>
              <w:tr2bl w:val="nil"/>
            </w:tcBorders>
            <w:vAlign w:val="center"/>
          </w:tcPr>
          <w:p w14:paraId="3163641B"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22EBBF15"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2C82F9A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长沟东站</w:t>
            </w:r>
          </w:p>
        </w:tc>
        <w:tc>
          <w:tcPr>
            <w:tcW w:w="1343" w:type="dxa"/>
            <w:tcBorders>
              <w:tl2br w:val="nil"/>
              <w:tr2bl w:val="nil"/>
            </w:tcBorders>
            <w:vAlign w:val="center"/>
          </w:tcPr>
          <w:p w14:paraId="7526A5C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119.1341834</w:t>
            </w:r>
          </w:p>
        </w:tc>
        <w:tc>
          <w:tcPr>
            <w:tcW w:w="1335" w:type="dxa"/>
            <w:tcBorders>
              <w:tl2br w:val="nil"/>
              <w:tr2bl w:val="nil"/>
            </w:tcBorders>
            <w:vAlign w:val="center"/>
          </w:tcPr>
          <w:p w14:paraId="409958AD"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32.195287</w:t>
            </w:r>
          </w:p>
        </w:tc>
        <w:tc>
          <w:tcPr>
            <w:tcW w:w="1995" w:type="dxa"/>
            <w:vMerge/>
            <w:tcBorders>
              <w:tl2br w:val="nil"/>
              <w:tr2bl w:val="nil"/>
            </w:tcBorders>
            <w:vAlign w:val="center"/>
          </w:tcPr>
          <w:p w14:paraId="4A9A1C49"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AF2A9CC" w14:textId="77777777">
        <w:trPr>
          <w:trHeight w:val="397"/>
        </w:trPr>
        <w:tc>
          <w:tcPr>
            <w:tcW w:w="721" w:type="dxa"/>
            <w:tcBorders>
              <w:tl2br w:val="nil"/>
              <w:tr2bl w:val="nil"/>
            </w:tcBorders>
            <w:vAlign w:val="center"/>
          </w:tcPr>
          <w:p w14:paraId="50EAA3F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119 </w:t>
            </w:r>
          </w:p>
        </w:tc>
        <w:tc>
          <w:tcPr>
            <w:tcW w:w="885" w:type="dxa"/>
            <w:tcBorders>
              <w:tl2br w:val="nil"/>
              <w:tr2bl w:val="nil"/>
            </w:tcBorders>
            <w:vAlign w:val="center"/>
          </w:tcPr>
          <w:p w14:paraId="0AB35521"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414F075A"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3C8E687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前河站</w:t>
            </w:r>
          </w:p>
        </w:tc>
        <w:tc>
          <w:tcPr>
            <w:tcW w:w="1343" w:type="dxa"/>
            <w:tcBorders>
              <w:tl2br w:val="nil"/>
              <w:tr2bl w:val="nil"/>
            </w:tcBorders>
            <w:vAlign w:val="center"/>
          </w:tcPr>
          <w:p w14:paraId="62308A7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119.1525297</w:t>
            </w:r>
          </w:p>
        </w:tc>
        <w:tc>
          <w:tcPr>
            <w:tcW w:w="1335" w:type="dxa"/>
            <w:tcBorders>
              <w:tl2br w:val="nil"/>
              <w:tr2bl w:val="nil"/>
            </w:tcBorders>
            <w:vAlign w:val="center"/>
          </w:tcPr>
          <w:p w14:paraId="69F4677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32.1883837</w:t>
            </w:r>
          </w:p>
        </w:tc>
        <w:tc>
          <w:tcPr>
            <w:tcW w:w="1995" w:type="dxa"/>
            <w:vMerge/>
            <w:tcBorders>
              <w:tl2br w:val="nil"/>
              <w:tr2bl w:val="nil"/>
            </w:tcBorders>
            <w:vAlign w:val="center"/>
          </w:tcPr>
          <w:p w14:paraId="0DC74856"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6D44DCDD" w14:textId="77777777">
        <w:trPr>
          <w:trHeight w:val="397"/>
        </w:trPr>
        <w:tc>
          <w:tcPr>
            <w:tcW w:w="721" w:type="dxa"/>
            <w:tcBorders>
              <w:tl2br w:val="nil"/>
              <w:tr2bl w:val="nil"/>
            </w:tcBorders>
            <w:vAlign w:val="center"/>
          </w:tcPr>
          <w:p w14:paraId="595201B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120 </w:t>
            </w:r>
          </w:p>
        </w:tc>
        <w:tc>
          <w:tcPr>
            <w:tcW w:w="885" w:type="dxa"/>
            <w:tcBorders>
              <w:tl2br w:val="nil"/>
              <w:tr2bl w:val="nil"/>
            </w:tcBorders>
            <w:vAlign w:val="center"/>
          </w:tcPr>
          <w:p w14:paraId="41BE4BD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0F1E88DA"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1E3684C8"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五丰庄站</w:t>
            </w:r>
          </w:p>
        </w:tc>
        <w:tc>
          <w:tcPr>
            <w:tcW w:w="1343" w:type="dxa"/>
            <w:tcBorders>
              <w:tl2br w:val="nil"/>
              <w:tr2bl w:val="nil"/>
            </w:tcBorders>
            <w:vAlign w:val="center"/>
          </w:tcPr>
          <w:p w14:paraId="602DB00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119.1588648</w:t>
            </w:r>
          </w:p>
        </w:tc>
        <w:tc>
          <w:tcPr>
            <w:tcW w:w="1335" w:type="dxa"/>
            <w:tcBorders>
              <w:tl2br w:val="nil"/>
              <w:tr2bl w:val="nil"/>
            </w:tcBorders>
            <w:vAlign w:val="center"/>
          </w:tcPr>
          <w:p w14:paraId="6227729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32.1885015</w:t>
            </w:r>
          </w:p>
        </w:tc>
        <w:tc>
          <w:tcPr>
            <w:tcW w:w="1995" w:type="dxa"/>
            <w:vMerge/>
            <w:tcBorders>
              <w:tl2br w:val="nil"/>
              <w:tr2bl w:val="nil"/>
            </w:tcBorders>
            <w:vAlign w:val="center"/>
          </w:tcPr>
          <w:p w14:paraId="67FB4FF5"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0622ACB8" w14:textId="77777777">
        <w:trPr>
          <w:trHeight w:val="397"/>
        </w:trPr>
        <w:tc>
          <w:tcPr>
            <w:tcW w:w="721" w:type="dxa"/>
            <w:tcBorders>
              <w:tl2br w:val="nil"/>
              <w:tr2bl w:val="nil"/>
            </w:tcBorders>
            <w:vAlign w:val="center"/>
          </w:tcPr>
          <w:p w14:paraId="422A642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121 </w:t>
            </w:r>
          </w:p>
        </w:tc>
        <w:tc>
          <w:tcPr>
            <w:tcW w:w="885" w:type="dxa"/>
            <w:tcBorders>
              <w:tl2br w:val="nil"/>
              <w:tr2bl w:val="nil"/>
            </w:tcBorders>
            <w:vAlign w:val="center"/>
          </w:tcPr>
          <w:p w14:paraId="2F5232B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6054FB71"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7D84A939"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向阳站</w:t>
            </w:r>
          </w:p>
        </w:tc>
        <w:tc>
          <w:tcPr>
            <w:tcW w:w="1343" w:type="dxa"/>
            <w:tcBorders>
              <w:tl2br w:val="nil"/>
              <w:tr2bl w:val="nil"/>
            </w:tcBorders>
            <w:vAlign w:val="center"/>
          </w:tcPr>
          <w:p w14:paraId="57E41133"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119.1678422</w:t>
            </w:r>
          </w:p>
        </w:tc>
        <w:tc>
          <w:tcPr>
            <w:tcW w:w="1335" w:type="dxa"/>
            <w:tcBorders>
              <w:tl2br w:val="nil"/>
              <w:tr2bl w:val="nil"/>
            </w:tcBorders>
            <w:vAlign w:val="center"/>
          </w:tcPr>
          <w:p w14:paraId="1BFD195F"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32.1898551</w:t>
            </w:r>
          </w:p>
        </w:tc>
        <w:tc>
          <w:tcPr>
            <w:tcW w:w="1995" w:type="dxa"/>
            <w:vMerge/>
            <w:tcBorders>
              <w:tl2br w:val="nil"/>
              <w:tr2bl w:val="nil"/>
            </w:tcBorders>
            <w:vAlign w:val="center"/>
          </w:tcPr>
          <w:p w14:paraId="32115C3A"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51121FA1" w14:textId="77777777">
        <w:trPr>
          <w:trHeight w:val="397"/>
        </w:trPr>
        <w:tc>
          <w:tcPr>
            <w:tcW w:w="721" w:type="dxa"/>
            <w:tcBorders>
              <w:tl2br w:val="nil"/>
              <w:tr2bl w:val="nil"/>
            </w:tcBorders>
            <w:vAlign w:val="center"/>
          </w:tcPr>
          <w:p w14:paraId="3036580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122 </w:t>
            </w:r>
          </w:p>
        </w:tc>
        <w:tc>
          <w:tcPr>
            <w:tcW w:w="885" w:type="dxa"/>
            <w:tcBorders>
              <w:tl2br w:val="nil"/>
              <w:tr2bl w:val="nil"/>
            </w:tcBorders>
            <w:vAlign w:val="center"/>
          </w:tcPr>
          <w:p w14:paraId="24484D0A"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4AACE447"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3BFC2B1C"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东曹站</w:t>
            </w:r>
          </w:p>
        </w:tc>
        <w:tc>
          <w:tcPr>
            <w:tcW w:w="1343" w:type="dxa"/>
            <w:tcBorders>
              <w:tl2br w:val="nil"/>
              <w:tr2bl w:val="nil"/>
            </w:tcBorders>
            <w:vAlign w:val="center"/>
          </w:tcPr>
          <w:p w14:paraId="64B86D27"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119.1039861</w:t>
            </w:r>
          </w:p>
        </w:tc>
        <w:tc>
          <w:tcPr>
            <w:tcW w:w="1335" w:type="dxa"/>
            <w:tcBorders>
              <w:tl2br w:val="nil"/>
              <w:tr2bl w:val="nil"/>
            </w:tcBorders>
            <w:vAlign w:val="center"/>
          </w:tcPr>
          <w:p w14:paraId="15BA0C10"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32.1867112</w:t>
            </w:r>
          </w:p>
        </w:tc>
        <w:tc>
          <w:tcPr>
            <w:tcW w:w="1995" w:type="dxa"/>
            <w:vMerge/>
            <w:tcBorders>
              <w:tl2br w:val="nil"/>
              <w:tr2bl w:val="nil"/>
            </w:tcBorders>
            <w:vAlign w:val="center"/>
          </w:tcPr>
          <w:p w14:paraId="63EC3AB2" w14:textId="77777777" w:rsidR="0046453C" w:rsidRDefault="0046453C">
            <w:pPr>
              <w:widowControl/>
              <w:jc w:val="center"/>
              <w:textAlignment w:val="center"/>
              <w:rPr>
                <w:rFonts w:eastAsia="方正仿宋_GB2312"/>
                <w:snapToGrid w:val="0"/>
                <w:color w:val="000000"/>
                <w:kern w:val="0"/>
                <w:szCs w:val="21"/>
                <w:lang w:bidi="ar"/>
              </w:rPr>
            </w:pPr>
          </w:p>
        </w:tc>
      </w:tr>
      <w:tr w:rsidR="0046453C" w14:paraId="425360C4" w14:textId="77777777">
        <w:trPr>
          <w:trHeight w:val="397"/>
        </w:trPr>
        <w:tc>
          <w:tcPr>
            <w:tcW w:w="721" w:type="dxa"/>
            <w:tcBorders>
              <w:tl2br w:val="nil"/>
              <w:tr2bl w:val="nil"/>
            </w:tcBorders>
            <w:vAlign w:val="center"/>
          </w:tcPr>
          <w:p w14:paraId="35A72E2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 xml:space="preserve">123 </w:t>
            </w:r>
          </w:p>
        </w:tc>
        <w:tc>
          <w:tcPr>
            <w:tcW w:w="885" w:type="dxa"/>
            <w:tcBorders>
              <w:tl2br w:val="nil"/>
              <w:tr2bl w:val="nil"/>
            </w:tcBorders>
            <w:vAlign w:val="center"/>
          </w:tcPr>
          <w:p w14:paraId="7CAD91B4"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栖霞区</w:t>
            </w:r>
          </w:p>
        </w:tc>
        <w:tc>
          <w:tcPr>
            <w:tcW w:w="1095" w:type="dxa"/>
            <w:tcBorders>
              <w:tl2br w:val="nil"/>
              <w:tr2bl w:val="nil"/>
            </w:tcBorders>
            <w:vAlign w:val="center"/>
          </w:tcPr>
          <w:p w14:paraId="75B0041B" w14:textId="77777777" w:rsidR="0046453C" w:rsidRDefault="00000000">
            <w:pPr>
              <w:widowControl/>
              <w:jc w:val="center"/>
              <w:textAlignment w:val="center"/>
              <w:rPr>
                <w:rFonts w:eastAsia="方正仿宋_GB2312"/>
                <w:snapToGrid w:val="0"/>
                <w:color w:val="000000"/>
                <w:kern w:val="0"/>
                <w:szCs w:val="21"/>
                <w:lang w:bidi="ar"/>
              </w:rPr>
            </w:pPr>
            <w:r>
              <w:rPr>
                <w:rFonts w:eastAsia="方正仿宋_GB2312"/>
                <w:snapToGrid w:val="0"/>
                <w:color w:val="000000"/>
                <w:kern w:val="0"/>
                <w:szCs w:val="21"/>
                <w:lang w:bidi="ar"/>
              </w:rPr>
              <w:t>龙靖线</w:t>
            </w:r>
          </w:p>
        </w:tc>
        <w:tc>
          <w:tcPr>
            <w:tcW w:w="1635" w:type="dxa"/>
            <w:tcBorders>
              <w:tl2br w:val="nil"/>
              <w:tr2bl w:val="nil"/>
            </w:tcBorders>
            <w:vAlign w:val="center"/>
          </w:tcPr>
          <w:p w14:paraId="5700C08E"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上首站</w:t>
            </w:r>
          </w:p>
        </w:tc>
        <w:tc>
          <w:tcPr>
            <w:tcW w:w="1343" w:type="dxa"/>
            <w:tcBorders>
              <w:tl2br w:val="nil"/>
              <w:tr2bl w:val="nil"/>
            </w:tcBorders>
            <w:vAlign w:val="center"/>
          </w:tcPr>
          <w:p w14:paraId="61803A1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119.1039715</w:t>
            </w:r>
          </w:p>
        </w:tc>
        <w:tc>
          <w:tcPr>
            <w:tcW w:w="1335" w:type="dxa"/>
            <w:tcBorders>
              <w:tl2br w:val="nil"/>
              <w:tr2bl w:val="nil"/>
            </w:tcBorders>
            <w:vAlign w:val="center"/>
          </w:tcPr>
          <w:p w14:paraId="0A30A186" w14:textId="77777777" w:rsidR="0046453C" w:rsidRDefault="00000000">
            <w:pPr>
              <w:widowControl/>
              <w:jc w:val="center"/>
              <w:textAlignment w:val="center"/>
              <w:rPr>
                <w:rFonts w:eastAsia="方正仿宋_GB2312"/>
                <w:color w:val="000000"/>
                <w:szCs w:val="21"/>
              </w:rPr>
            </w:pPr>
            <w:r>
              <w:rPr>
                <w:rFonts w:eastAsia="方正仿宋_GB2312"/>
                <w:snapToGrid w:val="0"/>
                <w:color w:val="000000"/>
                <w:kern w:val="0"/>
                <w:szCs w:val="21"/>
                <w:lang w:bidi="ar"/>
              </w:rPr>
              <w:t>32.1867432</w:t>
            </w:r>
          </w:p>
        </w:tc>
        <w:tc>
          <w:tcPr>
            <w:tcW w:w="1995" w:type="dxa"/>
            <w:vMerge/>
            <w:tcBorders>
              <w:tl2br w:val="nil"/>
              <w:tr2bl w:val="nil"/>
            </w:tcBorders>
            <w:vAlign w:val="center"/>
          </w:tcPr>
          <w:p w14:paraId="74EBBFAD" w14:textId="77777777" w:rsidR="0046453C" w:rsidRDefault="0046453C">
            <w:pPr>
              <w:widowControl/>
              <w:jc w:val="center"/>
              <w:textAlignment w:val="center"/>
              <w:rPr>
                <w:rFonts w:eastAsia="方正仿宋_GB2312"/>
                <w:snapToGrid w:val="0"/>
                <w:color w:val="000000"/>
                <w:kern w:val="0"/>
                <w:szCs w:val="21"/>
                <w:lang w:bidi="ar"/>
              </w:rPr>
            </w:pPr>
          </w:p>
        </w:tc>
      </w:tr>
    </w:tbl>
    <w:p w14:paraId="090AA0F7"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color w:val="000000"/>
          <w:szCs w:val="21"/>
        </w:rPr>
        <w:t>（</w:t>
      </w:r>
      <w:r>
        <w:rPr>
          <w:rFonts w:eastAsia="方正仿宋_GB2312" w:cs="方正仿宋_GB2312" w:hint="eastAsia"/>
          <w:bCs/>
          <w:color w:val="000000"/>
          <w:szCs w:val="21"/>
        </w:rPr>
        <w:t>2</w:t>
      </w:r>
      <w:r>
        <w:rPr>
          <w:rFonts w:eastAsia="方正仿宋_GB2312" w:cs="方正仿宋_GB2312" w:hint="eastAsia"/>
          <w:bCs/>
          <w:color w:val="000000"/>
          <w:szCs w:val="21"/>
        </w:rPr>
        <w:t>）</w:t>
      </w:r>
      <w:r>
        <w:rPr>
          <w:rFonts w:eastAsia="方正仿宋_GB2312"/>
          <w:bCs/>
          <w:szCs w:val="21"/>
        </w:rPr>
        <w:t>海宏码头和上游</w:t>
      </w:r>
      <w:r>
        <w:rPr>
          <w:rFonts w:eastAsia="方正仿宋_GB2312"/>
          <w:bCs/>
          <w:szCs w:val="21"/>
        </w:rPr>
        <w:t>5</w:t>
      </w:r>
      <w:r>
        <w:rPr>
          <w:rFonts w:eastAsia="方正仿宋_GB2312" w:hint="eastAsia"/>
          <w:bCs/>
          <w:szCs w:val="21"/>
        </w:rPr>
        <w:t>个</w:t>
      </w:r>
      <w:r>
        <w:rPr>
          <w:rFonts w:eastAsia="方正仿宋_GB2312"/>
          <w:bCs/>
          <w:szCs w:val="21"/>
        </w:rPr>
        <w:t>点位为海宏码头水质自动站取水点、江闸泵站、慈湖河入河口、慈湖河口泵站、长江马鞍山段，具体点位</w:t>
      </w:r>
      <w:r>
        <w:rPr>
          <w:rFonts w:eastAsia="方正仿宋_GB2312" w:hint="eastAsia"/>
          <w:bCs/>
          <w:szCs w:val="21"/>
        </w:rPr>
        <w:t>中标供应商</w:t>
      </w:r>
      <w:r>
        <w:rPr>
          <w:rFonts w:eastAsia="方正仿宋_GB2312"/>
          <w:bCs/>
          <w:szCs w:val="21"/>
        </w:rPr>
        <w:t>根据实际需结合现场情况确定。监测指标为水温、</w:t>
      </w:r>
      <w:r>
        <w:rPr>
          <w:rFonts w:eastAsia="方正仿宋_GB2312"/>
          <w:bCs/>
          <w:szCs w:val="21"/>
        </w:rPr>
        <w:t>pH</w:t>
      </w:r>
      <w:r>
        <w:rPr>
          <w:rFonts w:eastAsia="方正仿宋_GB2312"/>
          <w:bCs/>
          <w:szCs w:val="21"/>
        </w:rPr>
        <w:t>、溶解氧、氨氮、总磷、总氮、化学需氧量、高锰酸盐指数等，根据需求进行增减。</w:t>
      </w:r>
      <w:r>
        <w:rPr>
          <w:rFonts w:eastAsia="方正仿宋_GB2312" w:hint="eastAsia"/>
          <w:bCs/>
          <w:szCs w:val="21"/>
        </w:rPr>
        <w:t>监测频次为每月</w:t>
      </w:r>
      <w:r>
        <w:rPr>
          <w:rFonts w:eastAsia="方正仿宋_GB2312" w:hint="eastAsia"/>
          <w:bCs/>
          <w:szCs w:val="21"/>
        </w:rPr>
        <w:t>1</w:t>
      </w:r>
      <w:r>
        <w:rPr>
          <w:rFonts w:eastAsia="方正仿宋_GB2312" w:hint="eastAsia"/>
          <w:bCs/>
          <w:szCs w:val="21"/>
        </w:rPr>
        <w:t>次，如有其他需求，</w:t>
      </w:r>
      <w:r>
        <w:rPr>
          <w:rFonts w:eastAsia="方正仿宋_GB2312"/>
          <w:szCs w:val="21"/>
        </w:rPr>
        <w:t>采购人</w:t>
      </w:r>
      <w:r>
        <w:rPr>
          <w:rFonts w:eastAsia="方正仿宋_GB2312" w:hint="eastAsia"/>
          <w:szCs w:val="21"/>
        </w:rPr>
        <w:t>会</w:t>
      </w:r>
      <w:r>
        <w:rPr>
          <w:rFonts w:eastAsia="方正仿宋_GB2312"/>
          <w:szCs w:val="21"/>
        </w:rPr>
        <w:t>根据实际情况进行增减，投标人</w:t>
      </w:r>
      <w:r>
        <w:rPr>
          <w:rFonts w:eastAsia="方正仿宋_GB2312" w:hint="eastAsia"/>
          <w:szCs w:val="21"/>
        </w:rPr>
        <w:t>须</w:t>
      </w:r>
      <w:r>
        <w:rPr>
          <w:rFonts w:eastAsia="方正仿宋_GB2312"/>
          <w:szCs w:val="21"/>
        </w:rPr>
        <w:t>配合采购人完成所有监测内容。</w:t>
      </w:r>
    </w:p>
    <w:p w14:paraId="3E82FBDE" w14:textId="77777777" w:rsidR="0046453C" w:rsidRDefault="00000000">
      <w:pPr>
        <w:widowControl/>
        <w:shd w:val="clear" w:color="auto" w:fill="FFFFFF"/>
        <w:spacing w:line="360" w:lineRule="auto"/>
        <w:ind w:firstLineChars="200" w:firstLine="422"/>
        <w:jc w:val="left"/>
        <w:rPr>
          <w:rFonts w:eastAsia="方正仿宋_GB2312" w:cs="方正仿宋_GB2312"/>
          <w:b/>
          <w:szCs w:val="21"/>
        </w:rPr>
      </w:pPr>
      <w:r>
        <w:rPr>
          <w:rFonts w:eastAsia="方正仿宋_GB2312" w:cs="方正仿宋_GB2312" w:hint="eastAsia"/>
          <w:b/>
          <w:szCs w:val="21"/>
        </w:rPr>
        <w:t>三、服务评价要求</w:t>
      </w:r>
    </w:p>
    <w:p w14:paraId="0238678F" w14:textId="77777777" w:rsidR="0046453C" w:rsidRDefault="00000000">
      <w:pPr>
        <w:spacing w:line="440" w:lineRule="exact"/>
        <w:ind w:firstLineChars="200" w:firstLine="420"/>
        <w:rPr>
          <w:rFonts w:eastAsia="方正仿宋_GB2312" w:cs="方正仿宋_GB2312"/>
          <w:bCs/>
          <w:szCs w:val="21"/>
        </w:rPr>
      </w:pPr>
      <w:r>
        <w:rPr>
          <w:rFonts w:eastAsia="方正仿宋_GB2312" w:cs="方正仿宋_GB2312" w:hint="eastAsia"/>
          <w:bCs/>
          <w:szCs w:val="21"/>
        </w:rPr>
        <w:t>中标供应商应当按照规定的时限和格式要求，向采购人报送监测报告及相关数据。相关监测活动须在中标供应商</w:t>
      </w:r>
      <w:r>
        <w:rPr>
          <w:rFonts w:eastAsia="方正仿宋_GB2312" w:cs="方正仿宋_GB2312" w:hint="eastAsia"/>
          <w:bCs/>
          <w:szCs w:val="21"/>
        </w:rPr>
        <w:t>CMA</w:t>
      </w:r>
      <w:r>
        <w:rPr>
          <w:rFonts w:eastAsia="方正仿宋_GB2312" w:cs="方正仿宋_GB2312" w:hint="eastAsia"/>
          <w:bCs/>
          <w:szCs w:val="21"/>
        </w:rPr>
        <w:t>资质认定能力范围内开展，出具的监测报告按规定加盖</w:t>
      </w:r>
      <w:r>
        <w:rPr>
          <w:rFonts w:eastAsia="方正仿宋_GB2312" w:cs="方正仿宋_GB2312" w:hint="eastAsia"/>
          <w:bCs/>
          <w:szCs w:val="21"/>
        </w:rPr>
        <w:t>CMA</w:t>
      </w:r>
      <w:r>
        <w:rPr>
          <w:rFonts w:eastAsia="方正仿宋_GB2312" w:cs="方正仿宋_GB2312" w:hint="eastAsia"/>
          <w:bCs/>
          <w:szCs w:val="21"/>
        </w:rPr>
        <w:t>资质印章。中标供应商对全部监测原始记录、监测数据及报告的真实性、准确性承担全部责任。</w:t>
      </w:r>
    </w:p>
    <w:p w14:paraId="59973D6C"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四、人员及实施要求</w:t>
      </w:r>
    </w:p>
    <w:p w14:paraId="246E82F2" w14:textId="77777777" w:rsidR="0046453C" w:rsidRDefault="00000000">
      <w:pPr>
        <w:spacing w:line="440" w:lineRule="exact"/>
        <w:ind w:firstLineChars="200" w:firstLine="420"/>
        <w:rPr>
          <w:rFonts w:eastAsia="方正仿宋_GB2312"/>
          <w:bCs/>
          <w:szCs w:val="21"/>
        </w:rPr>
      </w:pPr>
      <w:r>
        <w:rPr>
          <w:rFonts w:eastAsia="方正仿宋_GB2312"/>
          <w:bCs/>
          <w:szCs w:val="21"/>
        </w:rPr>
        <w:t>中标供应商配置的人员、车辆、船只、仪器设备等应当满足样品采集相关技术规范要求，保障日常点位巡查及现场质控工作需要；项目实施全过程须严格落实内部质量控制管理，并接受采购人或其委托单位组织的各类不定期质控检查。</w:t>
      </w:r>
    </w:p>
    <w:p w14:paraId="7B93BCC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考核要求：</w:t>
      </w:r>
    </w:p>
    <w:p w14:paraId="541DD242"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资料报送考核：中标供应商应当严格按照采购人规定的格式、时限以及相关监测技术规范要求，报送每次监测的电子版成果资料，并定期提交正式监测报告（含电子版、纸质版）。未按要求时限或格式报送的，每发生一次，采购人有权扣除对应当次监测服务费用的</w:t>
      </w:r>
      <w:r>
        <w:rPr>
          <w:rFonts w:eastAsia="方正仿宋_GB2312" w:hint="eastAsia"/>
          <w:szCs w:val="21"/>
        </w:rPr>
        <w:t>5%</w:t>
      </w:r>
      <w:r>
        <w:rPr>
          <w:rFonts w:eastAsia="方正仿宋_GB2312" w:hint="eastAsia"/>
          <w:szCs w:val="21"/>
        </w:rPr>
        <w:t>。</w:t>
      </w:r>
    </w:p>
    <w:p w14:paraId="765FB3B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质量管控考核：中标供应商须无条件接受采购人组织的质控考核，考核形式包括现场质控检</w:t>
      </w:r>
      <w:r>
        <w:rPr>
          <w:rFonts w:eastAsia="方正仿宋_GB2312" w:hint="eastAsia"/>
          <w:szCs w:val="21"/>
        </w:rPr>
        <w:lastRenderedPageBreak/>
        <w:t>查、实验室质控检查、盲样考核等。盲样考核累计两次未通过的，采购人有权扣除截至本次考核对应周期内已发生监测服务费用的</w:t>
      </w:r>
      <w:r>
        <w:rPr>
          <w:rFonts w:eastAsia="方正仿宋_GB2312" w:hint="eastAsia"/>
          <w:szCs w:val="21"/>
        </w:rPr>
        <w:t>10%</w:t>
      </w:r>
      <w:r>
        <w:rPr>
          <w:rFonts w:eastAsia="方正仿宋_GB2312" w:hint="eastAsia"/>
          <w:szCs w:val="21"/>
        </w:rPr>
        <w:t>。</w:t>
      </w:r>
    </w:p>
    <w:p w14:paraId="114BADA1"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严重违约认定：中标供应商出现下列任一行为的，采购人有权认定其构成严重违约，追究其违约责任，并将其纳入不合格供应商名录：</w:t>
      </w:r>
    </w:p>
    <w:p w14:paraId="2E2E00A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中标供应商或其项目人员弄虚作假、编造工作记录，篡改、伪造监测数据的；</w:t>
      </w:r>
    </w:p>
    <w:p w14:paraId="15043DB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《安全保密协议》）。</w:t>
      </w:r>
    </w:p>
    <w:p w14:paraId="3C2613B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中标供应商履约行为违反《中华人民共和国生态环境法典》《江苏省生态环境条例》及其他现行法律法规规定的。</w:t>
      </w:r>
    </w:p>
    <w:p w14:paraId="4775F23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违约处理措施：出现上述严重违约情形的，采购人有权视情节严重程度，采取下列一项或多项处理措施：</w:t>
      </w:r>
    </w:p>
    <w:p w14:paraId="7155E733"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bookmarkStart w:id="121" w:name="OLE_LINK11"/>
      <w:bookmarkStart w:id="122" w:name="OLE_LINK5"/>
      <w:r>
        <w:rPr>
          <w:rFonts w:eastAsia="方正仿宋_GB2312" w:hint="eastAsia"/>
          <w:szCs w:val="21"/>
        </w:rPr>
        <w:t>计收违约金，违约金标准为本合同项下已实际结算费用的</w:t>
      </w:r>
      <w:r>
        <w:rPr>
          <w:rFonts w:eastAsia="方正仿宋_GB2312" w:hint="eastAsia"/>
          <w:szCs w:val="21"/>
        </w:rPr>
        <w:t>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bookmarkEnd w:id="121"/>
      <w:bookmarkEnd w:id="122"/>
    </w:p>
    <w:p w14:paraId="2B383ED2"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单方解除或终止本项目服务合同，且无需向中标供应商支付任何补偿、赔偿款项；</w:t>
      </w:r>
    </w:p>
    <w:p w14:paraId="6CECD45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对已完成的监测服务，采购人有权不予结算或相应扣减服务费用；</w:t>
      </w:r>
    </w:p>
    <w:p w14:paraId="16A963DC"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将供应商失信违约信息报送同级财政部门、生态环境主管部门，记入供应商不良行为档案；</w:t>
      </w:r>
    </w:p>
    <w:p w14:paraId="4BEF9F31"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(5)</w:t>
      </w:r>
      <w:r>
        <w:rPr>
          <w:rFonts w:eastAsia="方正仿宋_GB2312" w:hint="eastAsia"/>
          <w:szCs w:val="21"/>
        </w:rPr>
        <w:t>采购人有权依据本合同约定及相关法律法规规定，向中标供应商追偿全部直接损失与间接损失，包括但不限于另行遴选检测机构产生的服务费用、调查评估费、律师代理费、案件受理费等；</w:t>
      </w:r>
    </w:p>
    <w:p w14:paraId="3F6D71C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(6)</w:t>
      </w:r>
      <w:r>
        <w:rPr>
          <w:rFonts w:eastAsia="方正仿宋_GB2312" w:hint="eastAsia"/>
          <w:szCs w:val="21"/>
        </w:rPr>
        <w:t>涉嫌违法犯罪的，依法将相关线索移送司法机关处理。</w:t>
      </w:r>
    </w:p>
    <w:p w14:paraId="44CC923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五、商务要求</w:t>
      </w:r>
    </w:p>
    <w:p w14:paraId="6C05AE04"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（一）报价要求</w:t>
      </w:r>
    </w:p>
    <w:p w14:paraId="1974BC5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w:t>
      </w:r>
    </w:p>
    <w:p w14:paraId="79BE962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投标人因自身报价错漏、让利或竞争性报价产生的全部风险由其自行承担，不得以此为由减轻合同责任、减少服务内容、降低服务质量标准。</w:t>
      </w:r>
    </w:p>
    <w:p w14:paraId="6B0CDBF3"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投标人报价除覆盖本文件列明的全部工作内容外，还应包含保障服务正常运行所需的全部物</w:t>
      </w:r>
      <w:r>
        <w:rPr>
          <w:rFonts w:eastAsia="方正仿宋_GB2312" w:hint="eastAsia"/>
          <w:szCs w:val="21"/>
        </w:rPr>
        <w:lastRenderedPageBreak/>
        <w:t>资及配套服务；如对报价包含范围的理解存在歧义，以采购人解释为准。</w:t>
      </w:r>
    </w:p>
    <w:p w14:paraId="5C91AC72"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本次投标采用优惠率方式报价，投标人应充分考量所有服务内容及各类可能发生的附加费用，将其纳入总报价统筹测算。无论是否出现夜间采样、节假日作业、高空作业等《江苏省环境监测专业服务收费管理办法》《江苏省环境监测专业服务收费标准》规定的可加收情形，履约期间均不再另行计取任何费用。请投标人基于上述包干前提，审慎测算并填报最终投标优惠率。</w:t>
      </w:r>
    </w:p>
    <w:p w14:paraId="2700BAE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（二）付款方式</w:t>
      </w:r>
    </w:p>
    <w:p w14:paraId="37030D11"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1. </w:t>
      </w:r>
      <w:r>
        <w:rPr>
          <w:rFonts w:eastAsia="方正仿宋_GB2312" w:hint="eastAsia"/>
          <w:szCs w:val="21"/>
        </w:rPr>
        <w:t>本次采购的监测期限为：本项目监测服务期限自合同签订之日起</w:t>
      </w:r>
      <w:r>
        <w:rPr>
          <w:rFonts w:eastAsia="方正仿宋_GB2312" w:hint="eastAsia"/>
          <w:szCs w:val="21"/>
        </w:rPr>
        <w:t xml:space="preserve"> 1 </w:t>
      </w:r>
      <w:r>
        <w:rPr>
          <w:rFonts w:eastAsia="方正仿宋_GB2312" w:hint="eastAsia"/>
          <w:szCs w:val="21"/>
        </w:rPr>
        <w:t>年止。</w:t>
      </w:r>
    </w:p>
    <w:p w14:paraId="1BB9855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2. </w:t>
      </w:r>
      <w:r>
        <w:rPr>
          <w:rFonts w:eastAsia="方正仿宋_GB2312" w:hint="eastAsia"/>
          <w:szCs w:val="21"/>
        </w:rPr>
        <w:t>首期付款：合同签订生效后，中标供应商开具</w:t>
      </w:r>
      <w:r>
        <w:rPr>
          <w:rFonts w:eastAsia="方正仿宋_GB2312" w:hint="eastAsia"/>
        </w:rPr>
        <w:t>对应采购包预算金额</w:t>
      </w:r>
      <w:r>
        <w:rPr>
          <w:rFonts w:eastAsia="方正仿宋_GB2312" w:hint="eastAsia"/>
          <w:szCs w:val="21"/>
        </w:rPr>
        <w:t>20%</w:t>
      </w:r>
      <w:r>
        <w:rPr>
          <w:rFonts w:eastAsia="方正仿宋_GB2312" w:hint="eastAsia"/>
          <w:szCs w:val="21"/>
        </w:rPr>
        <w:t>的合法有效正规发票；采购人在收到发票后</w:t>
      </w:r>
      <w:r>
        <w:rPr>
          <w:rFonts w:eastAsia="方正仿宋_GB2312" w:hint="eastAsia"/>
          <w:szCs w:val="21"/>
        </w:rPr>
        <w:t>20</w:t>
      </w:r>
      <w:r>
        <w:rPr>
          <w:rFonts w:eastAsia="方正仿宋_GB2312" w:hint="eastAsia"/>
          <w:szCs w:val="21"/>
        </w:rPr>
        <w:t>个工作日支付对应款项；</w:t>
      </w:r>
    </w:p>
    <w:p w14:paraId="1E32164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进度付款：</w:t>
      </w:r>
      <w:r>
        <w:rPr>
          <w:rFonts w:eastAsia="方正仿宋_GB2312" w:hint="eastAsia"/>
          <w:szCs w:val="21"/>
        </w:rPr>
        <w:t>2026</w:t>
      </w:r>
      <w:r>
        <w:rPr>
          <w:rFonts w:eastAsia="方正仿宋_GB2312" w:hint="eastAsia"/>
          <w:szCs w:val="21"/>
        </w:rPr>
        <w:t>年第四季度财政资金下达后，中标供应商开具金额不超过</w:t>
      </w:r>
      <w:r>
        <w:rPr>
          <w:rFonts w:eastAsia="方正仿宋_GB2312" w:hint="eastAsia"/>
        </w:rPr>
        <w:t>对应采购包预算金额</w:t>
      </w:r>
      <w:r>
        <w:rPr>
          <w:rFonts w:eastAsia="方正仿宋_GB2312" w:hint="eastAsia"/>
          <w:szCs w:val="21"/>
        </w:rPr>
        <w:t>50%</w:t>
      </w:r>
      <w:r>
        <w:rPr>
          <w:rFonts w:eastAsia="方正仿宋_GB2312" w:hint="eastAsia"/>
          <w:szCs w:val="21"/>
        </w:rPr>
        <w:t>的合法有效正规发票；采购人在收到发票后</w:t>
      </w:r>
      <w:r>
        <w:rPr>
          <w:rFonts w:eastAsia="方正仿宋_GB2312" w:hint="eastAsia"/>
          <w:szCs w:val="21"/>
        </w:rPr>
        <w:t>20</w:t>
      </w:r>
      <w:r>
        <w:rPr>
          <w:rFonts w:eastAsia="方正仿宋_GB2312" w:hint="eastAsia"/>
          <w:szCs w:val="21"/>
        </w:rPr>
        <w:t>个工作日内，向中标供应商支付对应款项。</w:t>
      </w:r>
    </w:p>
    <w:p w14:paraId="7B495B0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4. </w:t>
      </w:r>
      <w:r>
        <w:rPr>
          <w:rFonts w:eastAsia="方正仿宋_GB2312" w:hint="eastAsia"/>
          <w:szCs w:val="21"/>
        </w:rPr>
        <w:t>尾款支付：剩余尾款待服务期满、项目经采购人验收合格且财政资金下达后，中标供应商开具剩余尾款对应的合法有效正规发票；采购人在收到发票后</w:t>
      </w:r>
      <w:r>
        <w:rPr>
          <w:rFonts w:eastAsia="方正仿宋_GB2312" w:hint="eastAsia"/>
          <w:szCs w:val="21"/>
        </w:rPr>
        <w:t>20</w:t>
      </w:r>
      <w:r>
        <w:rPr>
          <w:rFonts w:eastAsia="方正仿宋_GB2312" w:hint="eastAsia"/>
          <w:szCs w:val="21"/>
        </w:rPr>
        <w:t>个工作日内结清尾款。最终全部累计支付款项，不超过对应采购包预算金额。</w:t>
      </w:r>
    </w:p>
    <w:p w14:paraId="63230BBC"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5. </w:t>
      </w:r>
      <w:r>
        <w:rPr>
          <w:rFonts w:eastAsia="方正仿宋_GB2312" w:hint="eastAsia"/>
          <w:szCs w:val="21"/>
        </w:rPr>
        <w:t>若当年财政拨款金额不足合同约定金额，未支付部分顺延至下一年度，与尾款一并支付。</w:t>
      </w:r>
    </w:p>
    <w:p w14:paraId="4929DA39" w14:textId="77777777" w:rsidR="0046453C" w:rsidRDefault="00000000">
      <w:pPr>
        <w:pStyle w:val="Afff8"/>
        <w:framePr w:wrap="auto" w:yAlign="inline"/>
        <w:spacing w:line="348" w:lineRule="auto"/>
        <w:ind w:firstLine="420"/>
        <w:jc w:val="left"/>
        <w:rPr>
          <w:rFonts w:eastAsia="方正仿宋_GB2312" w:cs="Times New Roman"/>
          <w:color w:val="auto"/>
        </w:rPr>
      </w:pPr>
      <w:r>
        <w:rPr>
          <w:rFonts w:eastAsia="方正仿宋_GB2312" w:cs="Times New Roman" w:hint="eastAsia"/>
          <w:color w:val="auto"/>
        </w:rPr>
        <w:t xml:space="preserve">6. </w:t>
      </w:r>
      <w:r>
        <w:rPr>
          <w:rFonts w:eastAsia="方正仿宋_GB2312" w:cs="Times New Roman"/>
          <w:color w:val="auto"/>
        </w:rPr>
        <w:t>本项目结算费用参照《江苏省环境监测专业服务收费标准》（苏价费〔</w:t>
      </w:r>
      <w:r>
        <w:rPr>
          <w:rFonts w:eastAsia="方正仿宋_GB2312" w:cs="Times New Roman"/>
          <w:color w:val="auto"/>
        </w:rPr>
        <w:t>2006</w:t>
      </w:r>
      <w:r>
        <w:rPr>
          <w:rFonts w:eastAsia="方正仿宋_GB2312" w:cs="Times New Roman"/>
          <w:color w:val="auto"/>
        </w:rPr>
        <w:t>〕</w:t>
      </w:r>
      <w:r>
        <w:rPr>
          <w:rFonts w:eastAsia="方正仿宋_GB2312" w:cs="Times New Roman"/>
          <w:color w:val="auto"/>
        </w:rPr>
        <w:t>397</w:t>
      </w:r>
      <w:r>
        <w:rPr>
          <w:rFonts w:eastAsia="方正仿宋_GB2312" w:cs="Times New Roman"/>
          <w:color w:val="auto"/>
        </w:rPr>
        <w:t>号）所列项目单价作为核算参考依据，实际计费基数为完成本项目全部工作内容对应的完整</w:t>
      </w:r>
      <w:r>
        <w:rPr>
          <w:rFonts w:eastAsia="方正仿宋_GB2312" w:cs="Times New Roman" w:hint="eastAsia"/>
          <w:color w:val="auto"/>
        </w:rPr>
        <w:t>服务</w:t>
      </w:r>
      <w:r>
        <w:rPr>
          <w:rFonts w:eastAsia="方正仿宋_GB2312" w:cs="Times New Roman"/>
          <w:color w:val="auto"/>
        </w:rPr>
        <w:t>费用，结算费用</w:t>
      </w:r>
      <w:r>
        <w:rPr>
          <w:rFonts w:eastAsia="方正仿宋_GB2312" w:cs="Times New Roman"/>
          <w:color w:val="auto"/>
        </w:rPr>
        <w:t>=</w:t>
      </w:r>
      <w:r>
        <w:rPr>
          <w:rFonts w:eastAsia="方正仿宋_GB2312" w:cs="Times New Roman"/>
          <w:color w:val="auto"/>
        </w:rPr>
        <w:t>计费基数</w:t>
      </w:r>
      <w:r>
        <w:rPr>
          <w:rFonts w:eastAsia="方正仿宋_GB2312" w:cs="Times New Roman"/>
          <w:color w:val="auto"/>
        </w:rPr>
        <w:t>×</w:t>
      </w:r>
      <w:r>
        <w:rPr>
          <w:rFonts w:eastAsia="方正仿宋_GB2312" w:cs="Times New Roman"/>
          <w:color w:val="auto"/>
        </w:rPr>
        <w:t>（</w:t>
      </w:r>
      <w:r>
        <w:rPr>
          <w:rFonts w:eastAsia="方正仿宋_GB2312" w:cs="Times New Roman"/>
          <w:color w:val="auto"/>
        </w:rPr>
        <w:t>1‑</w:t>
      </w:r>
      <w:r>
        <w:rPr>
          <w:rFonts w:eastAsia="方正仿宋_GB2312" w:cs="Times New Roman"/>
          <w:color w:val="auto"/>
        </w:rPr>
        <w:t>投标优惠率）</w:t>
      </w:r>
      <w:r>
        <w:rPr>
          <w:rFonts w:eastAsia="方正仿宋_GB2312" w:cs="Times New Roman" w:hint="eastAsia"/>
          <w:color w:val="auto"/>
        </w:rPr>
        <w:t>。计费基数涵盖完成项目所需的各类基础费用，包括但不限于现场采样、测试分析、样品处理、报告编制、人员劳务（含夜间、登高、节假日作业）、设备耗材、车辆交通、专家咨询、差旅费用、成果制作、数据统计、结果分析、售后服务、各项税费等。</w:t>
      </w:r>
    </w:p>
    <w:p w14:paraId="358207EC" w14:textId="77777777" w:rsidR="0046453C" w:rsidRDefault="00000000">
      <w:pPr>
        <w:rPr>
          <w:rFonts w:cs="宋体"/>
          <w:szCs w:val="21"/>
        </w:rPr>
      </w:pPr>
      <w:r>
        <w:rPr>
          <w:rFonts w:cs="宋体" w:hint="eastAsia"/>
          <w:szCs w:val="21"/>
        </w:rPr>
        <w:br w:type="page"/>
      </w:r>
    </w:p>
    <w:p w14:paraId="755A619E" w14:textId="77777777" w:rsidR="0046453C" w:rsidRDefault="00000000">
      <w:pPr>
        <w:jc w:val="center"/>
        <w:outlineLvl w:val="1"/>
        <w:rPr>
          <w:rFonts w:eastAsia="方正仿宋_GB2312" w:cs="方正仿宋_GB2312"/>
          <w:sz w:val="28"/>
          <w:szCs w:val="28"/>
        </w:rPr>
      </w:pPr>
      <w:r>
        <w:rPr>
          <w:rFonts w:eastAsia="方正仿宋_GB2312" w:cs="方正仿宋_GB2312" w:hint="eastAsia"/>
          <w:sz w:val="28"/>
          <w:szCs w:val="28"/>
        </w:rPr>
        <w:lastRenderedPageBreak/>
        <w:t>采购包</w:t>
      </w:r>
      <w:r>
        <w:rPr>
          <w:rFonts w:eastAsia="方正仿宋_GB2312" w:cs="方正仿宋_GB2312" w:hint="eastAsia"/>
          <w:sz w:val="28"/>
          <w:szCs w:val="28"/>
        </w:rPr>
        <w:t>4</w:t>
      </w:r>
      <w:r>
        <w:rPr>
          <w:rFonts w:eastAsia="方正仿宋_GB2312" w:cs="方正仿宋_GB2312" w:hint="eastAsia"/>
          <w:sz w:val="28"/>
          <w:szCs w:val="28"/>
        </w:rPr>
        <w:t>：水环境专项监测（鼓楼区、秦淮区、建邺区、栖霞区、雨花台区、江宁区）、采购包</w:t>
      </w:r>
      <w:r>
        <w:rPr>
          <w:rFonts w:eastAsia="方正仿宋_GB2312" w:cs="方正仿宋_GB2312" w:hint="eastAsia"/>
          <w:sz w:val="28"/>
          <w:szCs w:val="28"/>
        </w:rPr>
        <w:t>5</w:t>
      </w:r>
      <w:r>
        <w:rPr>
          <w:rFonts w:eastAsia="方正仿宋_GB2312" w:cs="方正仿宋_GB2312" w:hint="eastAsia"/>
          <w:sz w:val="28"/>
          <w:szCs w:val="28"/>
        </w:rPr>
        <w:t>：水环境专项监测（六合区、江北新区）</w:t>
      </w:r>
    </w:p>
    <w:p w14:paraId="7CBBB210" w14:textId="77777777" w:rsidR="0046453C" w:rsidRDefault="00000000">
      <w:pPr>
        <w:tabs>
          <w:tab w:val="left" w:pos="6660"/>
        </w:tabs>
        <w:spacing w:line="360" w:lineRule="auto"/>
        <w:ind w:firstLineChars="200" w:firstLine="422"/>
        <w:jc w:val="left"/>
        <w:rPr>
          <w:rFonts w:eastAsia="方正仿宋_GB2312"/>
          <w:b/>
          <w:kern w:val="0"/>
          <w:szCs w:val="21"/>
        </w:rPr>
      </w:pPr>
      <w:r>
        <w:rPr>
          <w:rFonts w:eastAsia="方正仿宋_GB2312"/>
          <w:b/>
          <w:szCs w:val="21"/>
        </w:rPr>
        <w:t>一、项目概况</w:t>
      </w:r>
    </w:p>
    <w:p w14:paraId="7CDCA553" w14:textId="77777777" w:rsidR="0046453C" w:rsidRDefault="00000000">
      <w:pPr>
        <w:widowControl/>
        <w:shd w:val="clear" w:color="auto" w:fill="FFFFFF"/>
        <w:spacing w:line="360" w:lineRule="auto"/>
        <w:ind w:firstLineChars="200" w:firstLine="452"/>
        <w:jc w:val="left"/>
        <w:rPr>
          <w:rFonts w:eastAsia="方正仿宋_GB2312"/>
          <w:spacing w:val="8"/>
          <w:kern w:val="0"/>
          <w:szCs w:val="21"/>
        </w:rPr>
      </w:pPr>
      <w:r>
        <w:rPr>
          <w:rFonts w:eastAsia="方正仿宋_GB2312"/>
          <w:spacing w:val="8"/>
          <w:kern w:val="0"/>
          <w:szCs w:val="21"/>
        </w:rPr>
        <w:t>针对上级生态环境保护督察反馈的涉水问题开展专项监测，具体通过开展相关河道（断面、泵站、排口）的水质监测，为涉水问题按期完成整改提供技术支持。</w:t>
      </w:r>
    </w:p>
    <w:p w14:paraId="407E3F37" w14:textId="77777777" w:rsidR="0046453C" w:rsidRDefault="00000000">
      <w:pPr>
        <w:widowControl/>
        <w:shd w:val="clear" w:color="auto" w:fill="FFFFFF"/>
        <w:spacing w:line="360" w:lineRule="auto"/>
        <w:ind w:firstLineChars="200" w:firstLine="422"/>
        <w:jc w:val="left"/>
        <w:rPr>
          <w:rFonts w:eastAsia="方正仿宋_GB2312"/>
          <w:spacing w:val="8"/>
          <w:kern w:val="0"/>
          <w:szCs w:val="21"/>
        </w:rPr>
      </w:pPr>
      <w:r>
        <w:rPr>
          <w:rFonts w:ascii="方正仿宋_GB2312" w:eastAsia="方正仿宋_GB2312" w:hAnsi="方正仿宋_GB2312" w:cs="方正仿宋_GB2312" w:hint="eastAsia"/>
          <w:b/>
          <w:szCs w:val="21"/>
        </w:rPr>
        <w:t>二、服务需求</w:t>
      </w:r>
    </w:p>
    <w:p w14:paraId="2D3D9586" w14:textId="77777777" w:rsidR="0046453C" w:rsidRDefault="00000000">
      <w:pPr>
        <w:widowControl/>
        <w:shd w:val="clear" w:color="auto" w:fill="FFFFFF"/>
        <w:spacing w:line="360" w:lineRule="auto"/>
        <w:ind w:firstLineChars="200" w:firstLine="420"/>
        <w:jc w:val="left"/>
        <w:rPr>
          <w:rFonts w:eastAsia="方正仿宋_GB2312"/>
          <w:bCs/>
          <w:kern w:val="0"/>
          <w:szCs w:val="21"/>
        </w:rPr>
      </w:pPr>
      <w:r>
        <w:rPr>
          <w:rFonts w:eastAsia="方正仿宋_GB2312" w:hint="eastAsia"/>
          <w:bCs/>
          <w:kern w:val="0"/>
          <w:szCs w:val="21"/>
        </w:rPr>
        <w:t>1.</w:t>
      </w:r>
      <w:r>
        <w:rPr>
          <w:rFonts w:eastAsia="方正仿宋_GB2312" w:hint="eastAsia"/>
          <w:bCs/>
          <w:kern w:val="0"/>
          <w:szCs w:val="21"/>
        </w:rPr>
        <w:t>工作内容</w:t>
      </w:r>
      <w:r>
        <w:rPr>
          <w:rFonts w:eastAsia="方正仿宋_GB2312"/>
          <w:bCs/>
          <w:kern w:val="0"/>
          <w:szCs w:val="21"/>
        </w:rPr>
        <w:t>：对</w:t>
      </w:r>
      <w:r>
        <w:rPr>
          <w:rFonts w:eastAsia="方正仿宋_GB2312"/>
          <w:bCs/>
          <w:kern w:val="0"/>
          <w:szCs w:val="21"/>
        </w:rPr>
        <w:t xml:space="preserve"> 76 </w:t>
      </w:r>
      <w:r>
        <w:rPr>
          <w:rFonts w:eastAsia="方正仿宋_GB2312"/>
          <w:bCs/>
          <w:kern w:val="0"/>
          <w:szCs w:val="21"/>
        </w:rPr>
        <w:t>个点位相关河道（断面、泵站、排口）开展水质监测。项目履约期间，采购人可根据实际工作需要对监测点位、监测频次、监测因子予以调整，中标供应商须无条件配合完成全部监测工作；跟踪研判水质波动情况，编制监测数据报告，并开展数据分析工作。</w:t>
      </w:r>
    </w:p>
    <w:p w14:paraId="4E7C0900" w14:textId="77777777" w:rsidR="0046453C" w:rsidRDefault="00000000">
      <w:pPr>
        <w:widowControl/>
        <w:shd w:val="clear" w:color="auto" w:fill="FFFFFF"/>
        <w:spacing w:line="360" w:lineRule="auto"/>
        <w:ind w:firstLineChars="200" w:firstLine="422"/>
        <w:jc w:val="left"/>
        <w:rPr>
          <w:rFonts w:eastAsia="方正仿宋_GB2312"/>
          <w:b/>
          <w:kern w:val="0"/>
          <w:szCs w:val="21"/>
        </w:rPr>
      </w:pPr>
      <w:r>
        <w:rPr>
          <w:rFonts w:eastAsia="方正仿宋_GB2312"/>
          <w:b/>
          <w:kern w:val="0"/>
          <w:szCs w:val="21"/>
        </w:rPr>
        <w:t>采购包</w:t>
      </w:r>
      <w:r>
        <w:rPr>
          <w:rFonts w:eastAsia="方正仿宋_GB2312" w:hint="eastAsia"/>
          <w:b/>
          <w:kern w:val="0"/>
          <w:szCs w:val="21"/>
        </w:rPr>
        <w:t>4</w:t>
      </w:r>
      <w:r>
        <w:rPr>
          <w:rFonts w:eastAsia="方正仿宋_GB2312"/>
          <w:b/>
          <w:kern w:val="0"/>
          <w:szCs w:val="21"/>
        </w:rPr>
        <w:t>（水环境专项监测（鼓楼区、秦淮区、建邺区、栖霞区、雨花台区、江宁区））：</w:t>
      </w:r>
    </w:p>
    <w:p w14:paraId="5D6104E6" w14:textId="77777777" w:rsidR="0046453C" w:rsidRDefault="00000000">
      <w:pPr>
        <w:widowControl/>
        <w:shd w:val="clear" w:color="auto" w:fill="FFFFFF"/>
        <w:spacing w:line="360" w:lineRule="auto"/>
        <w:ind w:firstLineChars="200" w:firstLine="422"/>
        <w:jc w:val="left"/>
        <w:rPr>
          <w:rFonts w:eastAsia="方正仿宋_GB2312"/>
          <w:b/>
          <w:kern w:val="0"/>
          <w:szCs w:val="21"/>
        </w:rPr>
      </w:pPr>
      <w:r>
        <w:rPr>
          <w:rFonts w:eastAsia="方正仿宋_GB2312"/>
          <w:b/>
          <w:kern w:val="0"/>
          <w:szCs w:val="21"/>
        </w:rPr>
        <w:t>含</w:t>
      </w:r>
      <w:r>
        <w:rPr>
          <w:rFonts w:eastAsia="方正仿宋_GB2312"/>
          <w:b/>
          <w:kern w:val="0"/>
          <w:szCs w:val="21"/>
        </w:rPr>
        <w:t>6</w:t>
      </w:r>
      <w:r>
        <w:rPr>
          <w:rFonts w:eastAsia="方正仿宋_GB2312"/>
          <w:b/>
          <w:kern w:val="0"/>
          <w:szCs w:val="21"/>
        </w:rPr>
        <w:t>个区（鼓楼区、秦淮区、建邺区、栖霞区、雨花台区、江宁区），</w:t>
      </w:r>
      <w:r>
        <w:rPr>
          <w:rFonts w:eastAsia="方正仿宋_GB2312"/>
          <w:b/>
          <w:kern w:val="0"/>
          <w:szCs w:val="21"/>
        </w:rPr>
        <w:t>39</w:t>
      </w:r>
      <w:r>
        <w:rPr>
          <w:rFonts w:eastAsia="方正仿宋_GB2312"/>
          <w:b/>
          <w:kern w:val="0"/>
          <w:szCs w:val="21"/>
        </w:rPr>
        <w:t>个断面和</w:t>
      </w:r>
      <w:r>
        <w:rPr>
          <w:rFonts w:eastAsia="方正仿宋_GB2312"/>
          <w:b/>
          <w:kern w:val="0"/>
          <w:szCs w:val="21"/>
        </w:rPr>
        <w:t>3</w:t>
      </w:r>
      <w:r>
        <w:rPr>
          <w:rFonts w:eastAsia="方正仿宋_GB2312"/>
          <w:b/>
          <w:kern w:val="0"/>
          <w:szCs w:val="21"/>
        </w:rPr>
        <w:t>个泵站，共</w:t>
      </w:r>
      <w:r>
        <w:rPr>
          <w:rFonts w:eastAsia="方正仿宋_GB2312"/>
          <w:b/>
          <w:kern w:val="0"/>
          <w:szCs w:val="21"/>
        </w:rPr>
        <w:t>42</w:t>
      </w:r>
      <w:r>
        <w:rPr>
          <w:rFonts w:eastAsia="方正仿宋_GB2312"/>
          <w:b/>
          <w:kern w:val="0"/>
          <w:szCs w:val="21"/>
        </w:rPr>
        <w:t>个点位，拟</w:t>
      </w:r>
      <w:r>
        <w:rPr>
          <w:rFonts w:eastAsia="方正仿宋_GB2312"/>
          <w:b/>
          <w:kern w:val="0"/>
          <w:szCs w:val="21"/>
        </w:rPr>
        <w:t>1</w:t>
      </w:r>
      <w:r>
        <w:rPr>
          <w:rFonts w:eastAsia="方正仿宋_GB2312"/>
          <w:b/>
          <w:kern w:val="0"/>
          <w:szCs w:val="21"/>
        </w:rPr>
        <w:t>个月监测</w:t>
      </w:r>
      <w:r>
        <w:rPr>
          <w:rFonts w:eastAsia="方正仿宋_GB2312"/>
          <w:b/>
          <w:kern w:val="0"/>
          <w:szCs w:val="21"/>
        </w:rPr>
        <w:t>2</w:t>
      </w:r>
      <w:r>
        <w:rPr>
          <w:rFonts w:eastAsia="方正仿宋_GB2312"/>
          <w:b/>
          <w:kern w:val="0"/>
          <w:szCs w:val="21"/>
        </w:rPr>
        <w:t>次；</w:t>
      </w:r>
    </w:p>
    <w:p w14:paraId="65426FF2" w14:textId="77777777" w:rsidR="0046453C" w:rsidRDefault="00000000">
      <w:pPr>
        <w:widowControl/>
        <w:shd w:val="clear" w:color="auto" w:fill="FFFFFF"/>
        <w:spacing w:line="360" w:lineRule="auto"/>
        <w:ind w:firstLineChars="200" w:firstLine="422"/>
        <w:jc w:val="left"/>
        <w:rPr>
          <w:rFonts w:eastAsia="方正仿宋_GB2312"/>
          <w:b/>
          <w:kern w:val="0"/>
          <w:szCs w:val="21"/>
        </w:rPr>
      </w:pPr>
      <w:r>
        <w:rPr>
          <w:rFonts w:eastAsia="方正仿宋_GB2312"/>
          <w:b/>
          <w:kern w:val="0"/>
          <w:szCs w:val="21"/>
        </w:rPr>
        <w:t>采购包</w:t>
      </w:r>
      <w:r>
        <w:rPr>
          <w:rFonts w:eastAsia="方正仿宋_GB2312" w:hint="eastAsia"/>
          <w:b/>
          <w:kern w:val="0"/>
          <w:szCs w:val="21"/>
        </w:rPr>
        <w:t>5</w:t>
      </w:r>
      <w:r>
        <w:rPr>
          <w:rFonts w:eastAsia="方正仿宋_GB2312"/>
          <w:b/>
          <w:kern w:val="0"/>
          <w:szCs w:val="21"/>
        </w:rPr>
        <w:t>（水环境专项监测（六合区、江北新区））：</w:t>
      </w:r>
    </w:p>
    <w:p w14:paraId="28347DB4" w14:textId="77777777" w:rsidR="0046453C" w:rsidRDefault="00000000">
      <w:pPr>
        <w:widowControl/>
        <w:shd w:val="clear" w:color="auto" w:fill="FFFFFF"/>
        <w:spacing w:line="360" w:lineRule="auto"/>
        <w:ind w:firstLineChars="200" w:firstLine="422"/>
        <w:jc w:val="left"/>
        <w:rPr>
          <w:rFonts w:eastAsia="方正仿宋_GB2312"/>
          <w:b/>
          <w:kern w:val="0"/>
          <w:szCs w:val="21"/>
        </w:rPr>
      </w:pPr>
      <w:r>
        <w:rPr>
          <w:rFonts w:eastAsia="方正仿宋_GB2312"/>
          <w:b/>
          <w:kern w:val="0"/>
          <w:szCs w:val="21"/>
        </w:rPr>
        <w:t>含</w:t>
      </w:r>
      <w:r>
        <w:rPr>
          <w:rFonts w:eastAsia="方正仿宋_GB2312"/>
          <w:b/>
          <w:kern w:val="0"/>
          <w:szCs w:val="21"/>
        </w:rPr>
        <w:t>2</w:t>
      </w:r>
      <w:r>
        <w:rPr>
          <w:rFonts w:eastAsia="方正仿宋_GB2312"/>
          <w:b/>
          <w:kern w:val="0"/>
          <w:szCs w:val="21"/>
        </w:rPr>
        <w:t>个区（六合区、江北新区），</w:t>
      </w:r>
      <w:r>
        <w:rPr>
          <w:rFonts w:eastAsia="方正仿宋_GB2312"/>
          <w:b/>
          <w:kern w:val="0"/>
          <w:szCs w:val="21"/>
        </w:rPr>
        <w:t>30</w:t>
      </w:r>
      <w:r>
        <w:rPr>
          <w:rFonts w:eastAsia="方正仿宋_GB2312"/>
          <w:b/>
          <w:kern w:val="0"/>
          <w:szCs w:val="21"/>
        </w:rPr>
        <w:t>个断面和</w:t>
      </w:r>
      <w:r>
        <w:rPr>
          <w:rFonts w:eastAsia="方正仿宋_GB2312"/>
          <w:b/>
          <w:kern w:val="0"/>
          <w:szCs w:val="21"/>
        </w:rPr>
        <w:t>4</w:t>
      </w:r>
      <w:r>
        <w:rPr>
          <w:rFonts w:eastAsia="方正仿宋_GB2312"/>
          <w:b/>
          <w:kern w:val="0"/>
          <w:szCs w:val="21"/>
        </w:rPr>
        <w:t>个泵站，共</w:t>
      </w:r>
      <w:r>
        <w:rPr>
          <w:rFonts w:eastAsia="方正仿宋_GB2312"/>
          <w:b/>
          <w:kern w:val="0"/>
          <w:szCs w:val="21"/>
        </w:rPr>
        <w:t>34</w:t>
      </w:r>
      <w:r>
        <w:rPr>
          <w:rFonts w:eastAsia="方正仿宋_GB2312"/>
          <w:b/>
          <w:kern w:val="0"/>
          <w:szCs w:val="21"/>
        </w:rPr>
        <w:t>个点位，拟</w:t>
      </w:r>
      <w:r>
        <w:rPr>
          <w:rFonts w:eastAsia="方正仿宋_GB2312"/>
          <w:b/>
          <w:kern w:val="0"/>
          <w:szCs w:val="21"/>
        </w:rPr>
        <w:t>1</w:t>
      </w:r>
      <w:r>
        <w:rPr>
          <w:rFonts w:eastAsia="方正仿宋_GB2312"/>
          <w:b/>
          <w:kern w:val="0"/>
          <w:szCs w:val="21"/>
        </w:rPr>
        <w:t>个月监测</w:t>
      </w:r>
      <w:r>
        <w:rPr>
          <w:rFonts w:eastAsia="方正仿宋_GB2312"/>
          <w:b/>
          <w:kern w:val="0"/>
          <w:szCs w:val="21"/>
        </w:rPr>
        <w:t>2</w:t>
      </w:r>
      <w:r>
        <w:rPr>
          <w:rFonts w:eastAsia="方正仿宋_GB2312"/>
          <w:b/>
          <w:kern w:val="0"/>
          <w:szCs w:val="21"/>
        </w:rPr>
        <w:t>次，并提供监测巡查保障服务。</w:t>
      </w:r>
    </w:p>
    <w:p w14:paraId="4B2CF046" w14:textId="77777777" w:rsidR="0046453C" w:rsidRDefault="00000000">
      <w:pPr>
        <w:widowControl/>
        <w:shd w:val="clear" w:color="auto" w:fill="FFFFFF"/>
        <w:spacing w:line="360" w:lineRule="auto"/>
        <w:ind w:firstLineChars="200" w:firstLine="452"/>
        <w:jc w:val="left"/>
        <w:rPr>
          <w:rFonts w:eastAsia="方正仿宋_GB2312"/>
          <w:spacing w:val="8"/>
          <w:kern w:val="0"/>
          <w:szCs w:val="21"/>
        </w:rPr>
      </w:pPr>
      <w:r>
        <w:rPr>
          <w:rFonts w:eastAsia="方正仿宋_GB2312" w:hint="eastAsia"/>
          <w:spacing w:val="8"/>
          <w:kern w:val="0"/>
          <w:szCs w:val="21"/>
        </w:rPr>
        <w:t>中标供应商</w:t>
      </w:r>
      <w:r>
        <w:rPr>
          <w:rFonts w:eastAsia="方正仿宋_GB2312"/>
          <w:spacing w:val="8"/>
          <w:kern w:val="0"/>
          <w:szCs w:val="21"/>
        </w:rPr>
        <w:t>需每月组织对河道（泵站、断面、排口）开展</w:t>
      </w:r>
      <w:r>
        <w:rPr>
          <w:rFonts w:eastAsia="方正仿宋_GB2312" w:hint="eastAsia"/>
          <w:spacing w:val="8"/>
          <w:kern w:val="0"/>
          <w:szCs w:val="21"/>
        </w:rPr>
        <w:t>不少于</w:t>
      </w:r>
      <w:r>
        <w:rPr>
          <w:rFonts w:eastAsia="方正仿宋_GB2312"/>
          <w:spacing w:val="8"/>
          <w:kern w:val="0"/>
          <w:szCs w:val="21"/>
        </w:rPr>
        <w:t>2</w:t>
      </w:r>
      <w:r>
        <w:rPr>
          <w:rFonts w:eastAsia="方正仿宋_GB2312"/>
          <w:spacing w:val="8"/>
          <w:kern w:val="0"/>
          <w:szCs w:val="21"/>
        </w:rPr>
        <w:t>次采样监测，每个点位监测</w:t>
      </w:r>
      <w:r>
        <w:rPr>
          <w:rFonts w:eastAsia="方正仿宋_GB2312"/>
          <w:spacing w:val="8"/>
          <w:kern w:val="0"/>
          <w:szCs w:val="21"/>
        </w:rPr>
        <w:t>pH</w:t>
      </w:r>
      <w:r>
        <w:rPr>
          <w:rFonts w:eastAsia="方正仿宋_GB2312"/>
          <w:spacing w:val="8"/>
          <w:kern w:val="0"/>
          <w:szCs w:val="21"/>
        </w:rPr>
        <w:t>、溶解氧、氨氮、总磷、化学需氧量、高锰酸盐指数、氧化还原电位</w:t>
      </w:r>
      <w:r>
        <w:rPr>
          <w:rFonts w:eastAsia="方正仿宋_GB2312"/>
          <w:spacing w:val="8"/>
          <w:kern w:val="0"/>
          <w:szCs w:val="21"/>
        </w:rPr>
        <w:t>7</w:t>
      </w:r>
      <w:r>
        <w:rPr>
          <w:rFonts w:eastAsia="方正仿宋_GB2312"/>
          <w:spacing w:val="8"/>
          <w:kern w:val="0"/>
          <w:szCs w:val="21"/>
        </w:rPr>
        <w:t>项指标，部分河道增测透明度</w:t>
      </w:r>
      <w:r>
        <w:rPr>
          <w:rFonts w:eastAsia="方正仿宋_GB2312" w:hint="eastAsia"/>
          <w:spacing w:val="8"/>
          <w:kern w:val="0"/>
          <w:szCs w:val="21"/>
        </w:rPr>
        <w:t>。</w:t>
      </w:r>
      <w:r>
        <w:rPr>
          <w:rFonts w:eastAsia="方正仿宋_GB2312"/>
          <w:spacing w:val="8"/>
          <w:kern w:val="0"/>
          <w:szCs w:val="21"/>
        </w:rPr>
        <w:t>另根据采购人需求对相关排口、部份河道（泵站、排口）等开展临时性监测，监测点位及监测因子另行安排。</w:t>
      </w:r>
      <w:r>
        <w:rPr>
          <w:rFonts w:eastAsia="方正仿宋_GB2312" w:hint="eastAsia"/>
          <w:spacing w:val="8"/>
          <w:kern w:val="0"/>
          <w:szCs w:val="21"/>
        </w:rPr>
        <w:t>同步</w:t>
      </w:r>
      <w:r>
        <w:rPr>
          <w:rFonts w:eastAsia="方正仿宋_GB2312"/>
          <w:spacing w:val="8"/>
          <w:kern w:val="0"/>
          <w:szCs w:val="21"/>
        </w:rPr>
        <w:t>做好点位的水质感官记录。</w:t>
      </w:r>
    </w:p>
    <w:p w14:paraId="058A8F46" w14:textId="77777777" w:rsidR="0046453C" w:rsidRDefault="00000000">
      <w:pPr>
        <w:spacing w:line="360" w:lineRule="auto"/>
        <w:ind w:firstLineChars="200" w:firstLine="420"/>
        <w:rPr>
          <w:rFonts w:eastAsia="方正仿宋_GB2312"/>
          <w:b/>
          <w:bCs/>
          <w:szCs w:val="21"/>
        </w:rPr>
      </w:pPr>
      <w:r>
        <w:rPr>
          <w:rFonts w:eastAsia="方正仿宋_GB2312" w:hint="eastAsia"/>
          <w:szCs w:val="21"/>
        </w:rPr>
        <w:t>2</w:t>
      </w:r>
      <w:r>
        <w:rPr>
          <w:rFonts w:eastAsia="方正仿宋_GB2312"/>
          <w:szCs w:val="21"/>
        </w:rPr>
        <w:t>.</w:t>
      </w:r>
      <w:r>
        <w:rPr>
          <w:rFonts w:eastAsia="方正仿宋_GB2312"/>
          <w:spacing w:val="8"/>
          <w:kern w:val="0"/>
          <w:szCs w:val="21"/>
        </w:rPr>
        <w:t>监测点位</w:t>
      </w:r>
      <w:r>
        <w:rPr>
          <w:rFonts w:eastAsia="方正仿宋_GB2312" w:hint="eastAsia"/>
          <w:spacing w:val="8"/>
          <w:kern w:val="0"/>
          <w:szCs w:val="21"/>
        </w:rPr>
        <w:t>、</w:t>
      </w:r>
      <w:r>
        <w:rPr>
          <w:rFonts w:eastAsia="方正仿宋_GB2312"/>
          <w:spacing w:val="8"/>
          <w:kern w:val="0"/>
          <w:szCs w:val="21"/>
        </w:rPr>
        <w:t>指标</w:t>
      </w:r>
      <w:r>
        <w:rPr>
          <w:rFonts w:eastAsia="方正仿宋_GB2312" w:hint="eastAsia"/>
          <w:spacing w:val="8"/>
          <w:kern w:val="0"/>
          <w:szCs w:val="21"/>
        </w:rPr>
        <w:t>及频次</w:t>
      </w:r>
      <w:r>
        <w:rPr>
          <w:rFonts w:eastAsia="方正仿宋_GB2312"/>
          <w:spacing w:val="8"/>
          <w:kern w:val="0"/>
          <w:szCs w:val="21"/>
        </w:rPr>
        <w:t>：</w:t>
      </w:r>
    </w:p>
    <w:p w14:paraId="2BC6B747" w14:textId="77777777" w:rsidR="0046453C" w:rsidRDefault="00000000">
      <w:pPr>
        <w:spacing w:line="360" w:lineRule="auto"/>
        <w:ind w:firstLineChars="200" w:firstLine="420"/>
        <w:rPr>
          <w:rFonts w:eastAsia="方正仿宋_GB2312"/>
          <w:szCs w:val="21"/>
        </w:rPr>
      </w:pPr>
      <w:r>
        <w:rPr>
          <w:rFonts w:eastAsia="方正仿宋_GB2312" w:hint="eastAsia"/>
          <w:szCs w:val="21"/>
        </w:rPr>
        <w:t>（</w:t>
      </w:r>
      <w:r>
        <w:rPr>
          <w:rFonts w:eastAsia="方正仿宋_GB2312" w:hint="eastAsia"/>
          <w:szCs w:val="21"/>
        </w:rPr>
        <w:t>1</w:t>
      </w:r>
      <w:r>
        <w:rPr>
          <w:rFonts w:eastAsia="方正仿宋_GB2312" w:hint="eastAsia"/>
          <w:szCs w:val="21"/>
        </w:rPr>
        <w:t>）</w:t>
      </w:r>
      <w:r>
        <w:rPr>
          <w:rFonts w:eastAsia="方正仿宋_GB2312"/>
          <w:szCs w:val="21"/>
        </w:rPr>
        <w:t>河道（断面、泵站、排口）名录</w:t>
      </w:r>
    </w:p>
    <w:tbl>
      <w:tblPr>
        <w:tblW w:w="49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1"/>
        <w:gridCol w:w="2359"/>
        <w:gridCol w:w="3062"/>
        <w:gridCol w:w="2452"/>
      </w:tblGrid>
      <w:tr w:rsidR="0046453C" w14:paraId="7406AD66" w14:textId="77777777">
        <w:trPr>
          <w:trHeight w:hRule="exact" w:val="553"/>
          <w:jc w:val="center"/>
        </w:trPr>
        <w:tc>
          <w:tcPr>
            <w:tcW w:w="732" w:type="pct"/>
            <w:vAlign w:val="center"/>
          </w:tcPr>
          <w:p w14:paraId="5D900937" w14:textId="77777777" w:rsidR="0046453C" w:rsidRDefault="00000000">
            <w:pPr>
              <w:spacing w:line="240" w:lineRule="atLeast"/>
              <w:jc w:val="center"/>
              <w:rPr>
                <w:rFonts w:eastAsia="方正仿宋_GB2312"/>
                <w:szCs w:val="21"/>
                <w:lang w:bidi="ar"/>
              </w:rPr>
            </w:pPr>
            <w:r>
              <w:rPr>
                <w:rFonts w:eastAsia="方正仿宋_GB2312"/>
                <w:szCs w:val="21"/>
                <w:lang w:bidi="ar"/>
              </w:rPr>
              <w:t>包号</w:t>
            </w:r>
          </w:p>
        </w:tc>
        <w:tc>
          <w:tcPr>
            <w:tcW w:w="1278" w:type="pct"/>
            <w:vAlign w:val="center"/>
          </w:tcPr>
          <w:p w14:paraId="0DD1FD92" w14:textId="77777777" w:rsidR="0046453C" w:rsidRDefault="00000000">
            <w:pPr>
              <w:spacing w:line="240" w:lineRule="atLeast"/>
              <w:jc w:val="center"/>
              <w:rPr>
                <w:rFonts w:eastAsia="方正仿宋_GB2312"/>
                <w:szCs w:val="21"/>
                <w:lang w:bidi="ar"/>
              </w:rPr>
            </w:pPr>
            <w:r>
              <w:rPr>
                <w:rFonts w:eastAsia="方正仿宋_GB2312"/>
                <w:szCs w:val="21"/>
                <w:lang w:bidi="ar"/>
              </w:rPr>
              <w:t>区属</w:t>
            </w:r>
          </w:p>
        </w:tc>
        <w:tc>
          <w:tcPr>
            <w:tcW w:w="1660" w:type="pct"/>
            <w:vAlign w:val="center"/>
          </w:tcPr>
          <w:p w14:paraId="570E9F0C" w14:textId="77777777" w:rsidR="0046453C" w:rsidRDefault="00000000">
            <w:pPr>
              <w:spacing w:line="240" w:lineRule="atLeast"/>
              <w:jc w:val="center"/>
              <w:rPr>
                <w:rFonts w:eastAsia="方正仿宋_GB2312"/>
                <w:szCs w:val="21"/>
                <w:lang w:bidi="ar"/>
              </w:rPr>
            </w:pPr>
            <w:r>
              <w:rPr>
                <w:rFonts w:eastAsia="方正仿宋_GB2312"/>
                <w:szCs w:val="21"/>
                <w:lang w:bidi="ar"/>
              </w:rPr>
              <w:t>河道（（断面</w:t>
            </w:r>
            <w:r>
              <w:rPr>
                <w:rFonts w:eastAsia="方正仿宋_GB2312"/>
                <w:szCs w:val="21"/>
                <w:lang w:bidi="ar"/>
              </w:rPr>
              <w:t>/</w:t>
            </w:r>
            <w:r>
              <w:rPr>
                <w:rFonts w:eastAsia="方正仿宋_GB2312"/>
                <w:szCs w:val="21"/>
                <w:lang w:bidi="ar"/>
              </w:rPr>
              <w:t>泵站</w:t>
            </w:r>
            <w:r>
              <w:rPr>
                <w:rFonts w:eastAsia="方正仿宋_GB2312"/>
                <w:szCs w:val="21"/>
                <w:lang w:bidi="ar"/>
              </w:rPr>
              <w:t>/</w:t>
            </w:r>
            <w:r>
              <w:rPr>
                <w:rFonts w:eastAsia="方正仿宋_GB2312"/>
                <w:szCs w:val="21"/>
                <w:lang w:bidi="ar"/>
              </w:rPr>
              <w:t>排口）数量</w:t>
            </w:r>
          </w:p>
        </w:tc>
        <w:tc>
          <w:tcPr>
            <w:tcW w:w="1329" w:type="pct"/>
            <w:vAlign w:val="center"/>
          </w:tcPr>
          <w:p w14:paraId="441DDC0A" w14:textId="77777777" w:rsidR="0046453C" w:rsidRDefault="00000000">
            <w:pPr>
              <w:spacing w:line="240" w:lineRule="atLeast"/>
              <w:jc w:val="center"/>
              <w:rPr>
                <w:rFonts w:eastAsia="方正仿宋_GB2312"/>
                <w:szCs w:val="21"/>
                <w:lang w:bidi="ar"/>
              </w:rPr>
            </w:pPr>
            <w:r>
              <w:rPr>
                <w:rFonts w:eastAsia="方正仿宋_GB2312"/>
                <w:szCs w:val="21"/>
                <w:lang w:bidi="ar"/>
              </w:rPr>
              <w:t>点位数（个）</w:t>
            </w:r>
          </w:p>
        </w:tc>
      </w:tr>
      <w:tr w:rsidR="0046453C" w14:paraId="0B6F8452" w14:textId="77777777">
        <w:trPr>
          <w:trHeight w:hRule="exact" w:val="397"/>
          <w:jc w:val="center"/>
        </w:trPr>
        <w:tc>
          <w:tcPr>
            <w:tcW w:w="732" w:type="pct"/>
            <w:vMerge w:val="restart"/>
            <w:vAlign w:val="center"/>
          </w:tcPr>
          <w:p w14:paraId="287F184E" w14:textId="77777777" w:rsidR="0046453C" w:rsidRDefault="00000000">
            <w:pPr>
              <w:spacing w:line="240" w:lineRule="atLeast"/>
              <w:jc w:val="center"/>
              <w:rPr>
                <w:rFonts w:eastAsia="方正仿宋_GB2312"/>
                <w:szCs w:val="21"/>
                <w:lang w:bidi="ar"/>
              </w:rPr>
            </w:pPr>
            <w:r>
              <w:rPr>
                <w:rFonts w:eastAsia="方正仿宋_GB2312"/>
                <w:szCs w:val="21"/>
                <w:lang w:bidi="ar"/>
              </w:rPr>
              <w:t>采购包</w:t>
            </w:r>
            <w:r>
              <w:rPr>
                <w:rFonts w:eastAsia="方正仿宋_GB2312" w:hint="eastAsia"/>
                <w:szCs w:val="21"/>
                <w:lang w:bidi="ar"/>
              </w:rPr>
              <w:t>4</w:t>
            </w:r>
          </w:p>
        </w:tc>
        <w:tc>
          <w:tcPr>
            <w:tcW w:w="1278" w:type="pct"/>
            <w:vAlign w:val="center"/>
          </w:tcPr>
          <w:p w14:paraId="3592D39A" w14:textId="77777777" w:rsidR="0046453C" w:rsidRDefault="00000000">
            <w:pPr>
              <w:spacing w:line="240" w:lineRule="atLeast"/>
              <w:jc w:val="center"/>
              <w:rPr>
                <w:rFonts w:eastAsia="方正仿宋_GB2312"/>
                <w:szCs w:val="21"/>
                <w:lang w:bidi="ar"/>
              </w:rPr>
            </w:pPr>
            <w:r>
              <w:rPr>
                <w:rFonts w:eastAsia="方正仿宋_GB2312"/>
                <w:szCs w:val="21"/>
                <w:lang w:bidi="ar"/>
              </w:rPr>
              <w:t>鼓楼区</w:t>
            </w:r>
          </w:p>
        </w:tc>
        <w:tc>
          <w:tcPr>
            <w:tcW w:w="1660" w:type="pct"/>
            <w:vAlign w:val="center"/>
          </w:tcPr>
          <w:p w14:paraId="5FDD48E9" w14:textId="77777777" w:rsidR="0046453C" w:rsidRDefault="00000000">
            <w:pPr>
              <w:spacing w:line="240" w:lineRule="atLeast"/>
              <w:jc w:val="center"/>
              <w:rPr>
                <w:rFonts w:eastAsia="方正仿宋_GB2312"/>
                <w:szCs w:val="21"/>
                <w:lang w:bidi="ar"/>
              </w:rPr>
            </w:pPr>
            <w:r>
              <w:rPr>
                <w:rFonts w:eastAsia="方正仿宋_GB2312"/>
                <w:szCs w:val="21"/>
                <w:lang w:bidi="ar"/>
              </w:rPr>
              <w:t>4</w:t>
            </w:r>
          </w:p>
        </w:tc>
        <w:tc>
          <w:tcPr>
            <w:tcW w:w="1329" w:type="pct"/>
            <w:vAlign w:val="center"/>
          </w:tcPr>
          <w:p w14:paraId="7A6029AA" w14:textId="77777777" w:rsidR="0046453C" w:rsidRDefault="00000000">
            <w:pPr>
              <w:spacing w:line="240" w:lineRule="atLeast"/>
              <w:jc w:val="center"/>
              <w:rPr>
                <w:rFonts w:eastAsia="方正仿宋_GB2312"/>
                <w:szCs w:val="21"/>
                <w:lang w:bidi="ar"/>
              </w:rPr>
            </w:pPr>
            <w:r>
              <w:rPr>
                <w:rFonts w:eastAsia="方正仿宋_GB2312"/>
                <w:szCs w:val="21"/>
                <w:lang w:bidi="ar"/>
              </w:rPr>
              <w:t>4</w:t>
            </w:r>
          </w:p>
        </w:tc>
      </w:tr>
      <w:tr w:rsidR="0046453C" w14:paraId="6A112E99" w14:textId="77777777">
        <w:trPr>
          <w:trHeight w:hRule="exact" w:val="397"/>
          <w:jc w:val="center"/>
        </w:trPr>
        <w:tc>
          <w:tcPr>
            <w:tcW w:w="732" w:type="pct"/>
            <w:vMerge/>
            <w:vAlign w:val="center"/>
          </w:tcPr>
          <w:p w14:paraId="07EA3B22" w14:textId="77777777" w:rsidR="0046453C" w:rsidRDefault="0046453C">
            <w:pPr>
              <w:spacing w:line="240" w:lineRule="atLeast"/>
              <w:jc w:val="center"/>
              <w:rPr>
                <w:rFonts w:eastAsia="方正仿宋_GB2312"/>
                <w:szCs w:val="21"/>
                <w:lang w:bidi="ar"/>
              </w:rPr>
            </w:pPr>
          </w:p>
        </w:tc>
        <w:tc>
          <w:tcPr>
            <w:tcW w:w="1278" w:type="pct"/>
            <w:vAlign w:val="center"/>
          </w:tcPr>
          <w:p w14:paraId="1FDDE847" w14:textId="77777777" w:rsidR="0046453C" w:rsidRDefault="00000000">
            <w:pPr>
              <w:spacing w:line="240" w:lineRule="atLeast"/>
              <w:jc w:val="center"/>
              <w:rPr>
                <w:rFonts w:eastAsia="方正仿宋_GB2312"/>
                <w:szCs w:val="21"/>
                <w:lang w:bidi="ar"/>
              </w:rPr>
            </w:pPr>
            <w:r>
              <w:rPr>
                <w:rFonts w:eastAsia="方正仿宋_GB2312"/>
                <w:szCs w:val="21"/>
                <w:lang w:bidi="ar"/>
              </w:rPr>
              <w:t>秦淮区</w:t>
            </w:r>
          </w:p>
        </w:tc>
        <w:tc>
          <w:tcPr>
            <w:tcW w:w="1660" w:type="pct"/>
            <w:vAlign w:val="center"/>
          </w:tcPr>
          <w:p w14:paraId="736E3B10" w14:textId="77777777" w:rsidR="0046453C" w:rsidRDefault="00000000">
            <w:pPr>
              <w:spacing w:line="240" w:lineRule="atLeast"/>
              <w:jc w:val="center"/>
              <w:rPr>
                <w:rFonts w:eastAsia="方正仿宋_GB2312"/>
                <w:szCs w:val="21"/>
                <w:lang w:bidi="ar"/>
              </w:rPr>
            </w:pPr>
            <w:r>
              <w:rPr>
                <w:rFonts w:eastAsia="方正仿宋_GB2312"/>
                <w:szCs w:val="21"/>
                <w:lang w:bidi="ar"/>
              </w:rPr>
              <w:t>12</w:t>
            </w:r>
          </w:p>
        </w:tc>
        <w:tc>
          <w:tcPr>
            <w:tcW w:w="1329" w:type="pct"/>
            <w:vAlign w:val="center"/>
          </w:tcPr>
          <w:p w14:paraId="2D5E0FB7" w14:textId="77777777" w:rsidR="0046453C" w:rsidRDefault="00000000">
            <w:pPr>
              <w:spacing w:line="240" w:lineRule="atLeast"/>
              <w:jc w:val="center"/>
              <w:rPr>
                <w:rFonts w:eastAsia="方正仿宋_GB2312"/>
                <w:szCs w:val="21"/>
                <w:lang w:bidi="ar"/>
              </w:rPr>
            </w:pPr>
            <w:r>
              <w:rPr>
                <w:rFonts w:eastAsia="方正仿宋_GB2312"/>
                <w:szCs w:val="21"/>
                <w:lang w:bidi="ar"/>
              </w:rPr>
              <w:t>12</w:t>
            </w:r>
          </w:p>
        </w:tc>
      </w:tr>
      <w:tr w:rsidR="0046453C" w14:paraId="30325CED" w14:textId="77777777">
        <w:trPr>
          <w:trHeight w:hRule="exact" w:val="397"/>
          <w:jc w:val="center"/>
        </w:trPr>
        <w:tc>
          <w:tcPr>
            <w:tcW w:w="732" w:type="pct"/>
            <w:vMerge/>
            <w:vAlign w:val="center"/>
          </w:tcPr>
          <w:p w14:paraId="62A3C4CB" w14:textId="77777777" w:rsidR="0046453C" w:rsidRDefault="0046453C">
            <w:pPr>
              <w:spacing w:line="240" w:lineRule="atLeast"/>
              <w:jc w:val="center"/>
              <w:rPr>
                <w:rFonts w:eastAsia="方正仿宋_GB2312"/>
                <w:szCs w:val="21"/>
                <w:lang w:bidi="ar"/>
              </w:rPr>
            </w:pPr>
          </w:p>
        </w:tc>
        <w:tc>
          <w:tcPr>
            <w:tcW w:w="1278" w:type="pct"/>
            <w:vAlign w:val="center"/>
          </w:tcPr>
          <w:p w14:paraId="5CD442BE" w14:textId="77777777" w:rsidR="0046453C" w:rsidRDefault="00000000">
            <w:pPr>
              <w:spacing w:line="240" w:lineRule="atLeast"/>
              <w:jc w:val="center"/>
              <w:rPr>
                <w:rFonts w:eastAsia="方正仿宋_GB2312"/>
                <w:szCs w:val="21"/>
                <w:lang w:bidi="ar"/>
              </w:rPr>
            </w:pPr>
            <w:r>
              <w:rPr>
                <w:rFonts w:eastAsia="方正仿宋_GB2312"/>
                <w:szCs w:val="21"/>
                <w:lang w:bidi="ar"/>
              </w:rPr>
              <w:t>建邺区</w:t>
            </w:r>
          </w:p>
        </w:tc>
        <w:tc>
          <w:tcPr>
            <w:tcW w:w="1660" w:type="pct"/>
            <w:vAlign w:val="center"/>
          </w:tcPr>
          <w:p w14:paraId="794128C3" w14:textId="77777777" w:rsidR="0046453C" w:rsidRDefault="00000000">
            <w:pPr>
              <w:spacing w:line="240" w:lineRule="atLeast"/>
              <w:jc w:val="center"/>
              <w:rPr>
                <w:rFonts w:eastAsia="方正仿宋_GB2312"/>
                <w:szCs w:val="21"/>
                <w:lang w:bidi="ar"/>
              </w:rPr>
            </w:pPr>
            <w:r>
              <w:rPr>
                <w:rFonts w:eastAsia="方正仿宋_GB2312"/>
                <w:szCs w:val="21"/>
                <w:lang w:bidi="ar"/>
              </w:rPr>
              <w:t>3</w:t>
            </w:r>
          </w:p>
        </w:tc>
        <w:tc>
          <w:tcPr>
            <w:tcW w:w="1329" w:type="pct"/>
            <w:vAlign w:val="center"/>
          </w:tcPr>
          <w:p w14:paraId="4A3AA7E8" w14:textId="77777777" w:rsidR="0046453C" w:rsidRDefault="00000000">
            <w:pPr>
              <w:spacing w:line="240" w:lineRule="atLeast"/>
              <w:jc w:val="center"/>
              <w:rPr>
                <w:rFonts w:eastAsia="方正仿宋_GB2312"/>
                <w:szCs w:val="21"/>
                <w:lang w:bidi="ar"/>
              </w:rPr>
            </w:pPr>
            <w:r>
              <w:rPr>
                <w:rFonts w:eastAsia="方正仿宋_GB2312"/>
                <w:szCs w:val="21"/>
                <w:lang w:bidi="ar"/>
              </w:rPr>
              <w:t>3</w:t>
            </w:r>
          </w:p>
        </w:tc>
      </w:tr>
      <w:tr w:rsidR="0046453C" w14:paraId="62076922" w14:textId="77777777">
        <w:trPr>
          <w:trHeight w:hRule="exact" w:val="397"/>
          <w:jc w:val="center"/>
        </w:trPr>
        <w:tc>
          <w:tcPr>
            <w:tcW w:w="732" w:type="pct"/>
            <w:vMerge/>
            <w:vAlign w:val="center"/>
          </w:tcPr>
          <w:p w14:paraId="35ED6572" w14:textId="77777777" w:rsidR="0046453C" w:rsidRDefault="0046453C">
            <w:pPr>
              <w:spacing w:line="240" w:lineRule="atLeast"/>
              <w:jc w:val="center"/>
              <w:rPr>
                <w:rFonts w:eastAsia="方正仿宋_GB2312"/>
                <w:szCs w:val="21"/>
                <w:lang w:bidi="ar"/>
              </w:rPr>
            </w:pPr>
          </w:p>
        </w:tc>
        <w:tc>
          <w:tcPr>
            <w:tcW w:w="1278" w:type="pct"/>
            <w:vAlign w:val="center"/>
          </w:tcPr>
          <w:p w14:paraId="1E36332A" w14:textId="77777777" w:rsidR="0046453C" w:rsidRDefault="00000000">
            <w:pPr>
              <w:spacing w:line="240" w:lineRule="atLeast"/>
              <w:jc w:val="center"/>
              <w:rPr>
                <w:rFonts w:eastAsia="方正仿宋_GB2312"/>
                <w:szCs w:val="21"/>
                <w:lang w:bidi="ar"/>
              </w:rPr>
            </w:pPr>
            <w:r>
              <w:rPr>
                <w:rFonts w:eastAsia="方正仿宋_GB2312"/>
                <w:szCs w:val="21"/>
                <w:lang w:bidi="ar"/>
              </w:rPr>
              <w:t>栖霞区</w:t>
            </w:r>
          </w:p>
        </w:tc>
        <w:tc>
          <w:tcPr>
            <w:tcW w:w="1660" w:type="pct"/>
            <w:vAlign w:val="center"/>
          </w:tcPr>
          <w:p w14:paraId="4267376F"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c>
          <w:tcPr>
            <w:tcW w:w="1329" w:type="pct"/>
            <w:vAlign w:val="center"/>
          </w:tcPr>
          <w:p w14:paraId="116B7763"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r>
      <w:tr w:rsidR="0046453C" w14:paraId="08968561" w14:textId="77777777">
        <w:trPr>
          <w:trHeight w:hRule="exact" w:val="397"/>
          <w:jc w:val="center"/>
        </w:trPr>
        <w:tc>
          <w:tcPr>
            <w:tcW w:w="732" w:type="pct"/>
            <w:vMerge/>
            <w:vAlign w:val="center"/>
          </w:tcPr>
          <w:p w14:paraId="1C2878D1" w14:textId="77777777" w:rsidR="0046453C" w:rsidRDefault="0046453C">
            <w:pPr>
              <w:spacing w:line="240" w:lineRule="atLeast"/>
              <w:jc w:val="center"/>
              <w:rPr>
                <w:rFonts w:eastAsia="方正仿宋_GB2312"/>
                <w:szCs w:val="21"/>
                <w:lang w:bidi="ar"/>
              </w:rPr>
            </w:pPr>
          </w:p>
        </w:tc>
        <w:tc>
          <w:tcPr>
            <w:tcW w:w="1278" w:type="pct"/>
            <w:vAlign w:val="center"/>
          </w:tcPr>
          <w:p w14:paraId="6388BBB9" w14:textId="77777777" w:rsidR="0046453C" w:rsidRDefault="00000000">
            <w:pPr>
              <w:spacing w:line="240" w:lineRule="atLeast"/>
              <w:jc w:val="center"/>
              <w:rPr>
                <w:rFonts w:eastAsia="方正仿宋_GB2312"/>
                <w:szCs w:val="21"/>
                <w:lang w:bidi="ar"/>
              </w:rPr>
            </w:pPr>
            <w:r>
              <w:rPr>
                <w:rFonts w:eastAsia="方正仿宋_GB2312"/>
                <w:szCs w:val="21"/>
                <w:lang w:bidi="ar"/>
              </w:rPr>
              <w:t>雨花台区</w:t>
            </w:r>
          </w:p>
        </w:tc>
        <w:tc>
          <w:tcPr>
            <w:tcW w:w="1660" w:type="pct"/>
            <w:vAlign w:val="center"/>
          </w:tcPr>
          <w:p w14:paraId="6131C74B" w14:textId="77777777" w:rsidR="0046453C" w:rsidRDefault="00000000">
            <w:pPr>
              <w:spacing w:line="240" w:lineRule="atLeast"/>
              <w:jc w:val="center"/>
              <w:rPr>
                <w:rFonts w:eastAsia="方正仿宋_GB2312"/>
                <w:szCs w:val="21"/>
                <w:lang w:bidi="ar"/>
              </w:rPr>
            </w:pPr>
            <w:r>
              <w:rPr>
                <w:rFonts w:eastAsia="方正仿宋_GB2312"/>
                <w:szCs w:val="21"/>
                <w:lang w:bidi="ar"/>
              </w:rPr>
              <w:t>5</w:t>
            </w:r>
          </w:p>
        </w:tc>
        <w:tc>
          <w:tcPr>
            <w:tcW w:w="1329" w:type="pct"/>
            <w:vAlign w:val="center"/>
          </w:tcPr>
          <w:p w14:paraId="5B4AC346" w14:textId="77777777" w:rsidR="0046453C" w:rsidRDefault="00000000">
            <w:pPr>
              <w:spacing w:line="240" w:lineRule="atLeast"/>
              <w:jc w:val="center"/>
              <w:rPr>
                <w:rFonts w:eastAsia="方正仿宋_GB2312"/>
                <w:szCs w:val="21"/>
                <w:lang w:bidi="ar"/>
              </w:rPr>
            </w:pPr>
            <w:r>
              <w:rPr>
                <w:rFonts w:eastAsia="方正仿宋_GB2312"/>
                <w:szCs w:val="21"/>
                <w:lang w:bidi="ar"/>
              </w:rPr>
              <w:t>5</w:t>
            </w:r>
          </w:p>
        </w:tc>
      </w:tr>
      <w:tr w:rsidR="0046453C" w14:paraId="5215C0BA" w14:textId="77777777">
        <w:trPr>
          <w:trHeight w:hRule="exact" w:val="397"/>
          <w:jc w:val="center"/>
        </w:trPr>
        <w:tc>
          <w:tcPr>
            <w:tcW w:w="732" w:type="pct"/>
            <w:vMerge/>
            <w:vAlign w:val="center"/>
          </w:tcPr>
          <w:p w14:paraId="649EDD19" w14:textId="77777777" w:rsidR="0046453C" w:rsidRDefault="0046453C">
            <w:pPr>
              <w:spacing w:line="240" w:lineRule="atLeast"/>
              <w:jc w:val="center"/>
              <w:rPr>
                <w:rFonts w:eastAsia="方正仿宋_GB2312"/>
                <w:szCs w:val="21"/>
                <w:lang w:bidi="ar"/>
              </w:rPr>
            </w:pPr>
          </w:p>
        </w:tc>
        <w:tc>
          <w:tcPr>
            <w:tcW w:w="1278" w:type="pct"/>
            <w:vAlign w:val="center"/>
          </w:tcPr>
          <w:p w14:paraId="0CACA395" w14:textId="77777777" w:rsidR="0046453C" w:rsidRDefault="00000000">
            <w:pPr>
              <w:spacing w:line="240" w:lineRule="atLeast"/>
              <w:jc w:val="center"/>
              <w:rPr>
                <w:rFonts w:eastAsia="方正仿宋_GB2312"/>
                <w:szCs w:val="21"/>
                <w:lang w:bidi="ar"/>
              </w:rPr>
            </w:pPr>
            <w:r>
              <w:rPr>
                <w:rFonts w:eastAsia="方正仿宋_GB2312"/>
                <w:szCs w:val="21"/>
                <w:lang w:bidi="ar"/>
              </w:rPr>
              <w:t>江宁区</w:t>
            </w:r>
          </w:p>
        </w:tc>
        <w:tc>
          <w:tcPr>
            <w:tcW w:w="1660" w:type="pct"/>
            <w:vAlign w:val="center"/>
          </w:tcPr>
          <w:p w14:paraId="648C01FA"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c>
          <w:tcPr>
            <w:tcW w:w="1329" w:type="pct"/>
            <w:vAlign w:val="center"/>
          </w:tcPr>
          <w:p w14:paraId="6280E935"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r>
      <w:tr w:rsidR="0046453C" w14:paraId="4490F31F" w14:textId="77777777">
        <w:trPr>
          <w:trHeight w:hRule="exact" w:val="397"/>
          <w:jc w:val="center"/>
        </w:trPr>
        <w:tc>
          <w:tcPr>
            <w:tcW w:w="732" w:type="pct"/>
            <w:vMerge w:val="restart"/>
            <w:vAlign w:val="center"/>
          </w:tcPr>
          <w:p w14:paraId="64C8509D" w14:textId="77777777" w:rsidR="0046453C" w:rsidRDefault="00000000">
            <w:pPr>
              <w:spacing w:line="240" w:lineRule="atLeast"/>
              <w:jc w:val="center"/>
              <w:rPr>
                <w:rFonts w:eastAsia="方正仿宋_GB2312"/>
                <w:szCs w:val="21"/>
                <w:lang w:bidi="ar"/>
              </w:rPr>
            </w:pPr>
            <w:r>
              <w:rPr>
                <w:rFonts w:eastAsia="方正仿宋_GB2312"/>
                <w:szCs w:val="21"/>
                <w:lang w:bidi="ar"/>
              </w:rPr>
              <w:t>采购包</w:t>
            </w:r>
            <w:r>
              <w:rPr>
                <w:rFonts w:eastAsia="方正仿宋_GB2312" w:hint="eastAsia"/>
                <w:szCs w:val="21"/>
                <w:lang w:bidi="ar"/>
              </w:rPr>
              <w:t>5</w:t>
            </w:r>
          </w:p>
        </w:tc>
        <w:tc>
          <w:tcPr>
            <w:tcW w:w="1278" w:type="pct"/>
            <w:vAlign w:val="center"/>
          </w:tcPr>
          <w:p w14:paraId="1A1D4B0C" w14:textId="77777777" w:rsidR="0046453C" w:rsidRDefault="00000000">
            <w:pPr>
              <w:spacing w:line="240" w:lineRule="atLeast"/>
              <w:jc w:val="center"/>
              <w:rPr>
                <w:rFonts w:eastAsia="方正仿宋_GB2312"/>
                <w:szCs w:val="21"/>
                <w:lang w:bidi="ar"/>
              </w:rPr>
            </w:pPr>
            <w:r>
              <w:rPr>
                <w:rFonts w:eastAsia="方正仿宋_GB2312"/>
                <w:szCs w:val="21"/>
                <w:lang w:bidi="ar"/>
              </w:rPr>
              <w:t>六合区</w:t>
            </w:r>
          </w:p>
        </w:tc>
        <w:tc>
          <w:tcPr>
            <w:tcW w:w="1660" w:type="pct"/>
            <w:vAlign w:val="center"/>
          </w:tcPr>
          <w:p w14:paraId="4495AF3A"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c>
          <w:tcPr>
            <w:tcW w:w="1329" w:type="pct"/>
            <w:vAlign w:val="center"/>
          </w:tcPr>
          <w:p w14:paraId="77BD6E0C"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r>
      <w:tr w:rsidR="0046453C" w14:paraId="0981ECCD" w14:textId="77777777">
        <w:trPr>
          <w:trHeight w:hRule="exact" w:val="397"/>
          <w:jc w:val="center"/>
        </w:trPr>
        <w:tc>
          <w:tcPr>
            <w:tcW w:w="732" w:type="pct"/>
            <w:vMerge/>
            <w:vAlign w:val="center"/>
          </w:tcPr>
          <w:p w14:paraId="254A97FA" w14:textId="77777777" w:rsidR="0046453C" w:rsidRDefault="0046453C">
            <w:pPr>
              <w:spacing w:line="240" w:lineRule="atLeast"/>
              <w:jc w:val="center"/>
              <w:rPr>
                <w:rFonts w:eastAsia="方正仿宋_GB2312"/>
                <w:szCs w:val="21"/>
                <w:lang w:bidi="ar"/>
              </w:rPr>
            </w:pPr>
          </w:p>
        </w:tc>
        <w:tc>
          <w:tcPr>
            <w:tcW w:w="1278" w:type="pct"/>
            <w:vAlign w:val="center"/>
          </w:tcPr>
          <w:p w14:paraId="1B62D36F" w14:textId="77777777" w:rsidR="0046453C" w:rsidRDefault="00000000">
            <w:pPr>
              <w:spacing w:line="240" w:lineRule="atLeast"/>
              <w:jc w:val="center"/>
              <w:rPr>
                <w:rFonts w:eastAsia="方正仿宋_GB2312"/>
                <w:szCs w:val="21"/>
                <w:lang w:bidi="ar"/>
              </w:rPr>
            </w:pPr>
            <w:r>
              <w:rPr>
                <w:rFonts w:eastAsia="方正仿宋_GB2312"/>
                <w:szCs w:val="21"/>
                <w:lang w:bidi="ar"/>
              </w:rPr>
              <w:t>江北新区</w:t>
            </w:r>
          </w:p>
        </w:tc>
        <w:tc>
          <w:tcPr>
            <w:tcW w:w="1660" w:type="pct"/>
            <w:vAlign w:val="center"/>
          </w:tcPr>
          <w:p w14:paraId="389CB7D3" w14:textId="77777777" w:rsidR="0046453C" w:rsidRDefault="00000000">
            <w:pPr>
              <w:spacing w:line="240" w:lineRule="atLeast"/>
              <w:jc w:val="center"/>
              <w:rPr>
                <w:rFonts w:eastAsia="方正仿宋_GB2312"/>
                <w:szCs w:val="21"/>
                <w:lang w:bidi="ar"/>
              </w:rPr>
            </w:pPr>
            <w:r>
              <w:rPr>
                <w:rFonts w:eastAsia="方正仿宋_GB2312"/>
                <w:szCs w:val="21"/>
                <w:lang w:bidi="ar"/>
              </w:rPr>
              <w:t>25</w:t>
            </w:r>
          </w:p>
        </w:tc>
        <w:tc>
          <w:tcPr>
            <w:tcW w:w="1329" w:type="pct"/>
            <w:vAlign w:val="center"/>
          </w:tcPr>
          <w:p w14:paraId="2942CBD2" w14:textId="77777777" w:rsidR="0046453C" w:rsidRDefault="00000000">
            <w:pPr>
              <w:spacing w:line="240" w:lineRule="atLeast"/>
              <w:jc w:val="center"/>
              <w:rPr>
                <w:rFonts w:eastAsia="方正仿宋_GB2312"/>
                <w:szCs w:val="21"/>
                <w:lang w:bidi="ar"/>
              </w:rPr>
            </w:pPr>
            <w:r>
              <w:rPr>
                <w:rFonts w:eastAsia="方正仿宋_GB2312"/>
                <w:szCs w:val="21"/>
                <w:lang w:bidi="ar"/>
              </w:rPr>
              <w:t>25</w:t>
            </w:r>
          </w:p>
        </w:tc>
      </w:tr>
    </w:tbl>
    <w:p w14:paraId="2C779A88" w14:textId="77777777" w:rsidR="0046453C" w:rsidRDefault="0046453C">
      <w:pPr>
        <w:spacing w:line="360" w:lineRule="auto"/>
        <w:jc w:val="center"/>
        <w:rPr>
          <w:rFonts w:eastAsia="方正仿宋_GB2312"/>
          <w:szCs w:val="21"/>
        </w:rPr>
      </w:pPr>
    </w:p>
    <w:p w14:paraId="322EFE56" w14:textId="77777777" w:rsidR="0046453C" w:rsidRDefault="00000000">
      <w:pPr>
        <w:spacing w:line="360" w:lineRule="auto"/>
        <w:ind w:firstLineChars="200" w:firstLine="420"/>
        <w:rPr>
          <w:rFonts w:eastAsia="方正仿宋_GB2312"/>
          <w:szCs w:val="21"/>
        </w:rPr>
      </w:pPr>
      <w:r>
        <w:rPr>
          <w:rFonts w:eastAsia="方正仿宋_GB2312" w:hint="eastAsia"/>
          <w:szCs w:val="21"/>
        </w:rPr>
        <w:t>（</w:t>
      </w:r>
      <w:r>
        <w:rPr>
          <w:rFonts w:eastAsia="方正仿宋_GB2312" w:hint="eastAsia"/>
          <w:szCs w:val="21"/>
        </w:rPr>
        <w:t>2</w:t>
      </w:r>
      <w:r>
        <w:rPr>
          <w:rFonts w:eastAsia="方正仿宋_GB2312" w:hint="eastAsia"/>
          <w:szCs w:val="21"/>
        </w:rPr>
        <w:t>）</w:t>
      </w:r>
      <w:r>
        <w:rPr>
          <w:rFonts w:eastAsia="方正仿宋_GB2312"/>
          <w:szCs w:val="21"/>
        </w:rPr>
        <w:t>水环境问题整改监测点位（断面）基本信息</w:t>
      </w:r>
    </w:p>
    <w:tbl>
      <w:tblPr>
        <w:tblW w:w="50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2"/>
        <w:gridCol w:w="982"/>
        <w:gridCol w:w="1296"/>
        <w:gridCol w:w="1885"/>
        <w:gridCol w:w="1492"/>
        <w:gridCol w:w="1477"/>
        <w:gridCol w:w="1761"/>
      </w:tblGrid>
      <w:tr w:rsidR="0046453C" w14:paraId="7CF388AE" w14:textId="77777777">
        <w:trPr>
          <w:jc w:val="center"/>
        </w:trPr>
        <w:tc>
          <w:tcPr>
            <w:tcW w:w="272" w:type="pct"/>
            <w:vAlign w:val="center"/>
          </w:tcPr>
          <w:p w14:paraId="70C99AB7" w14:textId="77777777" w:rsidR="0046453C" w:rsidRDefault="00000000">
            <w:pPr>
              <w:spacing w:line="240" w:lineRule="atLeast"/>
              <w:jc w:val="center"/>
              <w:rPr>
                <w:rFonts w:eastAsia="方正仿宋_GB2312"/>
                <w:szCs w:val="21"/>
                <w:lang w:bidi="ar"/>
              </w:rPr>
            </w:pPr>
            <w:r>
              <w:rPr>
                <w:rFonts w:eastAsia="方正仿宋_GB2312"/>
                <w:szCs w:val="21"/>
                <w:lang w:bidi="ar"/>
              </w:rPr>
              <w:t>序号</w:t>
            </w:r>
          </w:p>
        </w:tc>
        <w:tc>
          <w:tcPr>
            <w:tcW w:w="522" w:type="pct"/>
            <w:vAlign w:val="center"/>
          </w:tcPr>
          <w:p w14:paraId="7816B3EF" w14:textId="77777777" w:rsidR="0046453C" w:rsidRDefault="00000000">
            <w:pPr>
              <w:spacing w:line="240" w:lineRule="atLeast"/>
              <w:jc w:val="center"/>
              <w:rPr>
                <w:rFonts w:eastAsia="方正仿宋_GB2312"/>
                <w:szCs w:val="21"/>
                <w:lang w:bidi="ar"/>
              </w:rPr>
            </w:pPr>
            <w:r>
              <w:rPr>
                <w:rFonts w:eastAsia="方正仿宋_GB2312"/>
                <w:szCs w:val="21"/>
                <w:lang w:bidi="ar"/>
              </w:rPr>
              <w:t>区属</w:t>
            </w:r>
          </w:p>
        </w:tc>
        <w:tc>
          <w:tcPr>
            <w:tcW w:w="689" w:type="pct"/>
            <w:vAlign w:val="center"/>
          </w:tcPr>
          <w:p w14:paraId="7DF49018" w14:textId="77777777" w:rsidR="0046453C" w:rsidRDefault="00000000">
            <w:pPr>
              <w:spacing w:line="240" w:lineRule="atLeast"/>
              <w:jc w:val="center"/>
              <w:rPr>
                <w:rFonts w:eastAsia="方正仿宋_GB2312"/>
                <w:szCs w:val="21"/>
                <w:lang w:bidi="ar"/>
              </w:rPr>
            </w:pPr>
            <w:r>
              <w:rPr>
                <w:rFonts w:eastAsia="方正仿宋_GB2312"/>
                <w:szCs w:val="21"/>
                <w:lang w:bidi="ar"/>
              </w:rPr>
              <w:t>河流（泵站）名称</w:t>
            </w:r>
          </w:p>
        </w:tc>
        <w:tc>
          <w:tcPr>
            <w:tcW w:w="1001" w:type="pct"/>
            <w:vAlign w:val="center"/>
          </w:tcPr>
          <w:p w14:paraId="0332A04D" w14:textId="77777777" w:rsidR="0046453C" w:rsidRDefault="00000000">
            <w:pPr>
              <w:spacing w:line="240" w:lineRule="atLeast"/>
              <w:jc w:val="center"/>
              <w:rPr>
                <w:rFonts w:eastAsia="方正仿宋_GB2312"/>
                <w:szCs w:val="21"/>
                <w:lang w:bidi="ar"/>
              </w:rPr>
            </w:pPr>
            <w:r>
              <w:rPr>
                <w:rFonts w:eastAsia="方正仿宋_GB2312"/>
                <w:szCs w:val="21"/>
                <w:lang w:bidi="ar"/>
              </w:rPr>
              <w:t>点位（断面）名称</w:t>
            </w:r>
          </w:p>
        </w:tc>
        <w:tc>
          <w:tcPr>
            <w:tcW w:w="793" w:type="pct"/>
            <w:vAlign w:val="center"/>
          </w:tcPr>
          <w:p w14:paraId="0ECD10D8" w14:textId="77777777" w:rsidR="0046453C" w:rsidRDefault="00000000">
            <w:pPr>
              <w:spacing w:line="240" w:lineRule="atLeast"/>
              <w:jc w:val="center"/>
              <w:rPr>
                <w:rFonts w:eastAsia="方正仿宋_GB2312"/>
                <w:szCs w:val="21"/>
                <w:lang w:bidi="ar"/>
              </w:rPr>
            </w:pPr>
            <w:r>
              <w:rPr>
                <w:rFonts w:eastAsia="方正仿宋_GB2312"/>
                <w:szCs w:val="21"/>
                <w:lang w:bidi="ar"/>
              </w:rPr>
              <w:t>经度</w:t>
            </w:r>
          </w:p>
        </w:tc>
        <w:tc>
          <w:tcPr>
            <w:tcW w:w="785" w:type="pct"/>
            <w:vAlign w:val="center"/>
          </w:tcPr>
          <w:p w14:paraId="0303C840" w14:textId="77777777" w:rsidR="0046453C" w:rsidRDefault="00000000">
            <w:pPr>
              <w:spacing w:line="240" w:lineRule="atLeast"/>
              <w:jc w:val="center"/>
              <w:rPr>
                <w:rFonts w:eastAsia="方正仿宋_GB2312"/>
                <w:szCs w:val="21"/>
                <w:lang w:bidi="ar"/>
              </w:rPr>
            </w:pPr>
            <w:r>
              <w:rPr>
                <w:rFonts w:eastAsia="方正仿宋_GB2312"/>
                <w:szCs w:val="21"/>
                <w:lang w:bidi="ar"/>
              </w:rPr>
              <w:t>纬度</w:t>
            </w:r>
          </w:p>
        </w:tc>
        <w:tc>
          <w:tcPr>
            <w:tcW w:w="935" w:type="pct"/>
            <w:vAlign w:val="center"/>
          </w:tcPr>
          <w:p w14:paraId="71FF8801" w14:textId="77777777" w:rsidR="0046453C" w:rsidRDefault="00000000">
            <w:pPr>
              <w:pStyle w:val="aff9"/>
              <w:widowControl/>
              <w:spacing w:line="360" w:lineRule="auto"/>
              <w:ind w:firstLineChars="0" w:firstLine="0"/>
              <w:rPr>
                <w:rFonts w:eastAsia="方正仿宋_GB2312"/>
                <w:szCs w:val="21"/>
                <w:lang w:bidi="ar"/>
              </w:rPr>
            </w:pPr>
            <w:r>
              <w:rPr>
                <w:rFonts w:ascii="方正仿宋_GB2312" w:eastAsia="方正仿宋_GB2312" w:hAnsi="方正仿宋_GB2312" w:cs="方正仿宋_GB2312" w:hint="eastAsia"/>
                <w:bCs/>
                <w:szCs w:val="21"/>
              </w:rPr>
              <w:t>监测指标及频次</w:t>
            </w:r>
          </w:p>
        </w:tc>
      </w:tr>
      <w:tr w:rsidR="0046453C" w14:paraId="49FC11A9" w14:textId="77777777">
        <w:trPr>
          <w:jc w:val="center"/>
        </w:trPr>
        <w:tc>
          <w:tcPr>
            <w:tcW w:w="272" w:type="pct"/>
            <w:vAlign w:val="center"/>
          </w:tcPr>
          <w:p w14:paraId="551148C7" w14:textId="77777777" w:rsidR="0046453C" w:rsidRDefault="00000000">
            <w:pPr>
              <w:spacing w:line="240" w:lineRule="atLeast"/>
              <w:jc w:val="center"/>
              <w:rPr>
                <w:rFonts w:eastAsia="方正仿宋_GB2312"/>
                <w:szCs w:val="21"/>
                <w:lang w:bidi="ar"/>
              </w:rPr>
            </w:pPr>
            <w:r>
              <w:rPr>
                <w:rFonts w:eastAsia="方正仿宋_GB2312"/>
                <w:szCs w:val="21"/>
                <w:lang w:bidi="ar"/>
              </w:rPr>
              <w:t>1</w:t>
            </w:r>
          </w:p>
        </w:tc>
        <w:tc>
          <w:tcPr>
            <w:tcW w:w="522" w:type="pct"/>
            <w:vMerge w:val="restart"/>
            <w:vAlign w:val="center"/>
          </w:tcPr>
          <w:p w14:paraId="7E047F5D" w14:textId="77777777" w:rsidR="0046453C" w:rsidRDefault="00000000">
            <w:pPr>
              <w:spacing w:line="240" w:lineRule="atLeast"/>
              <w:jc w:val="center"/>
              <w:rPr>
                <w:rFonts w:eastAsia="方正仿宋_GB2312"/>
                <w:szCs w:val="21"/>
                <w:lang w:bidi="ar"/>
              </w:rPr>
            </w:pPr>
            <w:r>
              <w:rPr>
                <w:rFonts w:eastAsia="方正仿宋_GB2312"/>
                <w:szCs w:val="21"/>
                <w:lang w:bidi="ar"/>
              </w:rPr>
              <w:t>建邺区</w:t>
            </w:r>
          </w:p>
        </w:tc>
        <w:tc>
          <w:tcPr>
            <w:tcW w:w="689" w:type="pct"/>
            <w:vMerge w:val="restart"/>
            <w:vAlign w:val="center"/>
          </w:tcPr>
          <w:p w14:paraId="36B310C6" w14:textId="77777777" w:rsidR="0046453C" w:rsidRDefault="00000000">
            <w:pPr>
              <w:spacing w:line="240" w:lineRule="atLeast"/>
              <w:jc w:val="center"/>
              <w:rPr>
                <w:rFonts w:eastAsia="方正仿宋_GB2312"/>
                <w:szCs w:val="21"/>
                <w:lang w:bidi="ar"/>
              </w:rPr>
            </w:pPr>
            <w:r>
              <w:rPr>
                <w:rFonts w:eastAsia="方正仿宋_GB2312"/>
                <w:szCs w:val="21"/>
                <w:lang w:bidi="ar"/>
              </w:rPr>
              <w:t>友谊河</w:t>
            </w:r>
          </w:p>
        </w:tc>
        <w:tc>
          <w:tcPr>
            <w:tcW w:w="1001" w:type="pct"/>
            <w:vAlign w:val="center"/>
          </w:tcPr>
          <w:p w14:paraId="1FFF6825" w14:textId="77777777" w:rsidR="0046453C" w:rsidRDefault="00000000">
            <w:pPr>
              <w:spacing w:line="240" w:lineRule="atLeast"/>
              <w:jc w:val="center"/>
              <w:rPr>
                <w:rFonts w:eastAsia="方正仿宋_GB2312"/>
                <w:szCs w:val="21"/>
                <w:lang w:bidi="ar"/>
              </w:rPr>
            </w:pPr>
            <w:r>
              <w:rPr>
                <w:rFonts w:eastAsia="方正仿宋_GB2312"/>
                <w:szCs w:val="21"/>
                <w:lang w:bidi="ar"/>
              </w:rPr>
              <w:t>邺城路桥（上游）</w:t>
            </w:r>
          </w:p>
        </w:tc>
        <w:tc>
          <w:tcPr>
            <w:tcW w:w="793" w:type="pct"/>
            <w:vAlign w:val="center"/>
          </w:tcPr>
          <w:p w14:paraId="757C3466" w14:textId="77777777" w:rsidR="0046453C" w:rsidRDefault="00000000">
            <w:pPr>
              <w:spacing w:line="240" w:lineRule="atLeast"/>
              <w:jc w:val="center"/>
              <w:rPr>
                <w:rFonts w:eastAsia="方正仿宋_GB2312"/>
                <w:szCs w:val="21"/>
                <w:lang w:bidi="ar"/>
              </w:rPr>
            </w:pPr>
            <w:r>
              <w:rPr>
                <w:rFonts w:eastAsia="方正仿宋_GB2312"/>
                <w:szCs w:val="21"/>
                <w:lang w:bidi="ar"/>
              </w:rPr>
              <w:t>118.6982210</w:t>
            </w:r>
          </w:p>
        </w:tc>
        <w:tc>
          <w:tcPr>
            <w:tcW w:w="785" w:type="pct"/>
            <w:vAlign w:val="center"/>
          </w:tcPr>
          <w:p w14:paraId="52A9FB94" w14:textId="77777777" w:rsidR="0046453C" w:rsidRDefault="00000000">
            <w:pPr>
              <w:spacing w:line="240" w:lineRule="atLeast"/>
              <w:jc w:val="center"/>
              <w:rPr>
                <w:rFonts w:eastAsia="方正仿宋_GB2312"/>
                <w:szCs w:val="21"/>
                <w:lang w:bidi="ar"/>
              </w:rPr>
            </w:pPr>
            <w:r>
              <w:rPr>
                <w:rFonts w:eastAsia="方正仿宋_GB2312"/>
                <w:szCs w:val="21"/>
                <w:lang w:bidi="ar"/>
              </w:rPr>
              <w:t>31.9859509</w:t>
            </w:r>
          </w:p>
        </w:tc>
        <w:tc>
          <w:tcPr>
            <w:tcW w:w="935" w:type="pct"/>
            <w:vMerge w:val="restart"/>
            <w:vAlign w:val="center"/>
          </w:tcPr>
          <w:p w14:paraId="41102946" w14:textId="77777777" w:rsidR="0046453C" w:rsidRDefault="00000000">
            <w:pPr>
              <w:pStyle w:val="Style2"/>
              <w:widowControl/>
              <w:spacing w:line="360" w:lineRule="auto"/>
              <w:ind w:firstLineChars="0" w:firstLine="0"/>
              <w:jc w:val="left"/>
              <w:rPr>
                <w:rFonts w:ascii="Times New Roman" w:eastAsia="方正仿宋_GB2312" w:hAnsi="Times New Roman"/>
                <w:spacing w:val="8"/>
                <w:kern w:val="0"/>
                <w:szCs w:val="21"/>
              </w:rPr>
            </w:pPr>
            <w:r>
              <w:rPr>
                <w:rFonts w:ascii="方正仿宋_GB2312" w:eastAsia="方正仿宋_GB2312" w:hAnsi="方正仿宋_GB2312" w:cs="方正仿宋_GB2312" w:hint="eastAsia"/>
                <w:bCs/>
                <w:szCs w:val="21"/>
              </w:rPr>
              <w:t>指标：</w:t>
            </w:r>
            <w:r>
              <w:rPr>
                <w:rFonts w:ascii="Times New Roman" w:eastAsia="方正仿宋_GB2312" w:hAnsi="Times New Roman"/>
                <w:spacing w:val="8"/>
                <w:kern w:val="0"/>
                <w:szCs w:val="21"/>
              </w:rPr>
              <w:t>pH</w:t>
            </w:r>
            <w:r>
              <w:rPr>
                <w:rFonts w:ascii="Times New Roman" w:eastAsia="方正仿宋_GB2312" w:hAnsi="Times New Roman"/>
                <w:spacing w:val="8"/>
                <w:kern w:val="0"/>
                <w:szCs w:val="21"/>
              </w:rPr>
              <w:t>、溶解氧、氨氮、总磷、化学需氧量、高锰酸盐指数、氧化还原电位</w:t>
            </w:r>
          </w:p>
          <w:p w14:paraId="54A21333" w14:textId="77777777" w:rsidR="0046453C" w:rsidRDefault="00000000">
            <w:pPr>
              <w:pStyle w:val="Style2"/>
              <w:widowControl/>
              <w:spacing w:line="360" w:lineRule="auto"/>
              <w:ind w:firstLineChars="0" w:firstLine="0"/>
              <w:jc w:val="center"/>
              <w:rPr>
                <w:rFonts w:ascii="Times New Roman" w:eastAsia="方正仿宋_GB2312" w:hAnsi="Times New Roman"/>
                <w:spacing w:val="8"/>
                <w:kern w:val="0"/>
                <w:szCs w:val="21"/>
              </w:rPr>
            </w:pPr>
            <w:r>
              <w:rPr>
                <w:rFonts w:ascii="方正仿宋_GB2312" w:eastAsia="方正仿宋_GB2312" w:hAnsi="方正仿宋_GB2312" w:cs="方正仿宋_GB2312" w:hint="eastAsia"/>
                <w:bCs/>
                <w:szCs w:val="21"/>
              </w:rPr>
              <w:t>频次：每月不少于</w:t>
            </w:r>
            <w:r>
              <w:rPr>
                <w:rFonts w:ascii="Times New Roman" w:eastAsia="方正仿宋_GB2312" w:hAnsi="Times New Roman"/>
                <w:bCs/>
                <w:szCs w:val="21"/>
              </w:rPr>
              <w:t>2</w:t>
            </w:r>
            <w:r>
              <w:rPr>
                <w:rFonts w:ascii="方正仿宋_GB2312" w:eastAsia="方正仿宋_GB2312" w:hAnsi="方正仿宋_GB2312" w:cs="方正仿宋_GB2312" w:hint="eastAsia"/>
                <w:bCs/>
                <w:szCs w:val="21"/>
              </w:rPr>
              <w:t>次</w:t>
            </w:r>
          </w:p>
        </w:tc>
      </w:tr>
      <w:tr w:rsidR="0046453C" w14:paraId="031D0377" w14:textId="77777777">
        <w:trPr>
          <w:jc w:val="center"/>
        </w:trPr>
        <w:tc>
          <w:tcPr>
            <w:tcW w:w="272" w:type="pct"/>
            <w:vAlign w:val="center"/>
          </w:tcPr>
          <w:p w14:paraId="24598882" w14:textId="77777777" w:rsidR="0046453C" w:rsidRDefault="00000000">
            <w:pPr>
              <w:spacing w:line="240" w:lineRule="atLeast"/>
              <w:jc w:val="center"/>
              <w:rPr>
                <w:rFonts w:eastAsia="方正仿宋_GB2312"/>
                <w:szCs w:val="21"/>
                <w:lang w:bidi="ar"/>
              </w:rPr>
            </w:pPr>
            <w:r>
              <w:rPr>
                <w:rFonts w:eastAsia="方正仿宋_GB2312"/>
                <w:szCs w:val="21"/>
                <w:lang w:bidi="ar"/>
              </w:rPr>
              <w:t>2</w:t>
            </w:r>
          </w:p>
        </w:tc>
        <w:tc>
          <w:tcPr>
            <w:tcW w:w="522" w:type="pct"/>
            <w:vMerge/>
            <w:vAlign w:val="center"/>
          </w:tcPr>
          <w:p w14:paraId="6891B494" w14:textId="77777777" w:rsidR="0046453C" w:rsidRDefault="0046453C">
            <w:pPr>
              <w:spacing w:line="240" w:lineRule="atLeast"/>
              <w:jc w:val="center"/>
              <w:rPr>
                <w:rFonts w:eastAsia="方正仿宋_GB2312"/>
                <w:szCs w:val="21"/>
                <w:lang w:bidi="ar"/>
              </w:rPr>
            </w:pPr>
          </w:p>
        </w:tc>
        <w:tc>
          <w:tcPr>
            <w:tcW w:w="689" w:type="pct"/>
            <w:vMerge/>
            <w:vAlign w:val="center"/>
          </w:tcPr>
          <w:p w14:paraId="23C3466E" w14:textId="77777777" w:rsidR="0046453C" w:rsidRDefault="0046453C">
            <w:pPr>
              <w:spacing w:line="240" w:lineRule="atLeast"/>
              <w:jc w:val="center"/>
              <w:rPr>
                <w:rFonts w:eastAsia="方正仿宋_GB2312"/>
                <w:szCs w:val="21"/>
                <w:lang w:bidi="ar"/>
              </w:rPr>
            </w:pPr>
          </w:p>
        </w:tc>
        <w:tc>
          <w:tcPr>
            <w:tcW w:w="1001" w:type="pct"/>
            <w:vAlign w:val="center"/>
          </w:tcPr>
          <w:p w14:paraId="184D503A" w14:textId="77777777" w:rsidR="0046453C" w:rsidRDefault="00000000">
            <w:pPr>
              <w:spacing w:line="240" w:lineRule="atLeast"/>
              <w:jc w:val="center"/>
              <w:rPr>
                <w:rFonts w:eastAsia="方正仿宋_GB2312"/>
                <w:szCs w:val="21"/>
                <w:lang w:bidi="ar"/>
              </w:rPr>
            </w:pPr>
            <w:r>
              <w:rPr>
                <w:rFonts w:eastAsia="方正仿宋_GB2312"/>
                <w:szCs w:val="21"/>
                <w:lang w:bidi="ar"/>
              </w:rPr>
              <w:t>中和路桥（中游）</w:t>
            </w:r>
          </w:p>
        </w:tc>
        <w:tc>
          <w:tcPr>
            <w:tcW w:w="793" w:type="pct"/>
            <w:vAlign w:val="center"/>
          </w:tcPr>
          <w:p w14:paraId="5AE9C3A8" w14:textId="77777777" w:rsidR="0046453C" w:rsidRDefault="00000000">
            <w:pPr>
              <w:spacing w:line="240" w:lineRule="atLeast"/>
              <w:jc w:val="center"/>
              <w:rPr>
                <w:rFonts w:eastAsia="方正仿宋_GB2312"/>
                <w:szCs w:val="21"/>
                <w:lang w:bidi="ar"/>
              </w:rPr>
            </w:pPr>
            <w:r>
              <w:rPr>
                <w:rFonts w:eastAsia="方正仿宋_GB2312"/>
                <w:szCs w:val="21"/>
                <w:lang w:bidi="ar"/>
              </w:rPr>
              <w:t>118.7080216</w:t>
            </w:r>
          </w:p>
        </w:tc>
        <w:tc>
          <w:tcPr>
            <w:tcW w:w="785" w:type="pct"/>
            <w:vAlign w:val="center"/>
          </w:tcPr>
          <w:p w14:paraId="0E90B482" w14:textId="77777777" w:rsidR="0046453C" w:rsidRDefault="00000000">
            <w:pPr>
              <w:spacing w:line="240" w:lineRule="atLeast"/>
              <w:jc w:val="center"/>
              <w:rPr>
                <w:rFonts w:eastAsia="方正仿宋_GB2312"/>
                <w:szCs w:val="21"/>
                <w:lang w:bidi="ar"/>
              </w:rPr>
            </w:pPr>
            <w:r>
              <w:rPr>
                <w:rFonts w:eastAsia="方正仿宋_GB2312"/>
                <w:szCs w:val="21"/>
                <w:lang w:bidi="ar"/>
              </w:rPr>
              <w:t>31.9745891</w:t>
            </w:r>
          </w:p>
        </w:tc>
        <w:tc>
          <w:tcPr>
            <w:tcW w:w="935" w:type="pct"/>
            <w:vMerge/>
            <w:vAlign w:val="center"/>
          </w:tcPr>
          <w:p w14:paraId="42813E5B"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7B04FC5D" w14:textId="77777777">
        <w:trPr>
          <w:jc w:val="center"/>
        </w:trPr>
        <w:tc>
          <w:tcPr>
            <w:tcW w:w="272" w:type="pct"/>
            <w:vAlign w:val="center"/>
          </w:tcPr>
          <w:p w14:paraId="32BFF104" w14:textId="77777777" w:rsidR="0046453C" w:rsidRDefault="00000000">
            <w:pPr>
              <w:spacing w:line="240" w:lineRule="atLeast"/>
              <w:jc w:val="center"/>
              <w:rPr>
                <w:rFonts w:eastAsia="方正仿宋_GB2312"/>
                <w:szCs w:val="21"/>
                <w:lang w:bidi="ar"/>
              </w:rPr>
            </w:pPr>
            <w:r>
              <w:rPr>
                <w:rFonts w:eastAsia="方正仿宋_GB2312"/>
                <w:szCs w:val="21"/>
                <w:lang w:bidi="ar"/>
              </w:rPr>
              <w:t>3</w:t>
            </w:r>
          </w:p>
        </w:tc>
        <w:tc>
          <w:tcPr>
            <w:tcW w:w="522" w:type="pct"/>
            <w:vMerge/>
            <w:vAlign w:val="center"/>
          </w:tcPr>
          <w:p w14:paraId="4986DF51" w14:textId="77777777" w:rsidR="0046453C" w:rsidRDefault="0046453C">
            <w:pPr>
              <w:spacing w:line="240" w:lineRule="atLeast"/>
              <w:jc w:val="center"/>
              <w:rPr>
                <w:rFonts w:eastAsia="方正仿宋_GB2312"/>
                <w:szCs w:val="21"/>
                <w:lang w:bidi="ar"/>
              </w:rPr>
            </w:pPr>
          </w:p>
        </w:tc>
        <w:tc>
          <w:tcPr>
            <w:tcW w:w="689" w:type="pct"/>
            <w:vMerge/>
            <w:vAlign w:val="center"/>
          </w:tcPr>
          <w:p w14:paraId="3E55FD35" w14:textId="77777777" w:rsidR="0046453C" w:rsidRDefault="0046453C">
            <w:pPr>
              <w:spacing w:line="240" w:lineRule="atLeast"/>
              <w:jc w:val="center"/>
              <w:rPr>
                <w:rFonts w:eastAsia="方正仿宋_GB2312"/>
                <w:szCs w:val="21"/>
                <w:lang w:bidi="ar"/>
              </w:rPr>
            </w:pPr>
          </w:p>
        </w:tc>
        <w:tc>
          <w:tcPr>
            <w:tcW w:w="1001" w:type="pct"/>
            <w:vAlign w:val="center"/>
          </w:tcPr>
          <w:p w14:paraId="1D9AF7D0" w14:textId="77777777" w:rsidR="0046453C" w:rsidRDefault="00000000">
            <w:pPr>
              <w:spacing w:line="240" w:lineRule="atLeast"/>
              <w:jc w:val="center"/>
              <w:rPr>
                <w:rFonts w:eastAsia="方正仿宋_GB2312"/>
                <w:szCs w:val="21"/>
                <w:lang w:bidi="ar"/>
              </w:rPr>
            </w:pPr>
            <w:r>
              <w:rPr>
                <w:rFonts w:eastAsia="方正仿宋_GB2312"/>
                <w:szCs w:val="21"/>
                <w:lang w:bidi="ar"/>
              </w:rPr>
              <w:t>莲池路（下游）</w:t>
            </w:r>
          </w:p>
        </w:tc>
        <w:tc>
          <w:tcPr>
            <w:tcW w:w="793" w:type="pct"/>
            <w:vAlign w:val="center"/>
          </w:tcPr>
          <w:p w14:paraId="78ACE5C6" w14:textId="77777777" w:rsidR="0046453C" w:rsidRDefault="00000000">
            <w:pPr>
              <w:spacing w:line="240" w:lineRule="atLeast"/>
              <w:jc w:val="center"/>
              <w:rPr>
                <w:rFonts w:eastAsia="方正仿宋_GB2312"/>
                <w:szCs w:val="21"/>
                <w:lang w:bidi="ar"/>
              </w:rPr>
            </w:pPr>
            <w:r>
              <w:rPr>
                <w:rFonts w:eastAsia="方正仿宋_GB2312"/>
                <w:szCs w:val="21"/>
                <w:lang w:bidi="ar"/>
              </w:rPr>
              <w:t>118.7142975</w:t>
            </w:r>
          </w:p>
        </w:tc>
        <w:tc>
          <w:tcPr>
            <w:tcW w:w="785" w:type="pct"/>
            <w:vAlign w:val="center"/>
          </w:tcPr>
          <w:p w14:paraId="35E79097" w14:textId="77777777" w:rsidR="0046453C" w:rsidRDefault="00000000">
            <w:pPr>
              <w:spacing w:line="240" w:lineRule="atLeast"/>
              <w:jc w:val="center"/>
              <w:rPr>
                <w:rFonts w:eastAsia="方正仿宋_GB2312"/>
                <w:szCs w:val="21"/>
                <w:lang w:bidi="ar"/>
              </w:rPr>
            </w:pPr>
            <w:r>
              <w:rPr>
                <w:rFonts w:eastAsia="方正仿宋_GB2312"/>
                <w:szCs w:val="21"/>
                <w:lang w:bidi="ar"/>
              </w:rPr>
              <w:t>31.9672137</w:t>
            </w:r>
          </w:p>
        </w:tc>
        <w:tc>
          <w:tcPr>
            <w:tcW w:w="935" w:type="pct"/>
            <w:vMerge/>
            <w:vAlign w:val="center"/>
          </w:tcPr>
          <w:p w14:paraId="2F6BCB45"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53595563" w14:textId="77777777">
        <w:trPr>
          <w:trHeight w:val="237"/>
          <w:jc w:val="center"/>
        </w:trPr>
        <w:tc>
          <w:tcPr>
            <w:tcW w:w="272" w:type="pct"/>
            <w:vAlign w:val="center"/>
          </w:tcPr>
          <w:p w14:paraId="4B7D7FC3" w14:textId="77777777" w:rsidR="0046453C" w:rsidRDefault="00000000">
            <w:pPr>
              <w:spacing w:line="240" w:lineRule="atLeast"/>
              <w:jc w:val="center"/>
              <w:rPr>
                <w:rFonts w:eastAsia="方正仿宋_GB2312"/>
                <w:szCs w:val="21"/>
                <w:lang w:bidi="ar"/>
              </w:rPr>
            </w:pPr>
            <w:r>
              <w:rPr>
                <w:rFonts w:eastAsia="方正仿宋_GB2312"/>
                <w:szCs w:val="21"/>
                <w:lang w:bidi="ar"/>
              </w:rPr>
              <w:t>4</w:t>
            </w:r>
          </w:p>
        </w:tc>
        <w:tc>
          <w:tcPr>
            <w:tcW w:w="522" w:type="pct"/>
            <w:vMerge w:val="restart"/>
            <w:vAlign w:val="center"/>
          </w:tcPr>
          <w:p w14:paraId="2A52C1B2" w14:textId="77777777" w:rsidR="0046453C" w:rsidRDefault="00000000">
            <w:pPr>
              <w:spacing w:line="240" w:lineRule="atLeast"/>
              <w:jc w:val="center"/>
              <w:rPr>
                <w:rFonts w:eastAsia="方正仿宋_GB2312"/>
                <w:szCs w:val="21"/>
                <w:lang w:bidi="ar"/>
              </w:rPr>
            </w:pPr>
            <w:r>
              <w:rPr>
                <w:rFonts w:eastAsia="方正仿宋_GB2312"/>
                <w:szCs w:val="21"/>
                <w:lang w:bidi="ar"/>
              </w:rPr>
              <w:t>鼓楼区</w:t>
            </w:r>
          </w:p>
        </w:tc>
        <w:tc>
          <w:tcPr>
            <w:tcW w:w="689" w:type="pct"/>
            <w:vAlign w:val="center"/>
          </w:tcPr>
          <w:p w14:paraId="577F8643" w14:textId="77777777" w:rsidR="0046453C" w:rsidRDefault="00000000">
            <w:pPr>
              <w:spacing w:line="240" w:lineRule="atLeast"/>
              <w:jc w:val="center"/>
              <w:rPr>
                <w:rFonts w:eastAsia="方正仿宋_GB2312"/>
                <w:szCs w:val="21"/>
                <w:lang w:bidi="ar"/>
              </w:rPr>
            </w:pPr>
            <w:r>
              <w:rPr>
                <w:rFonts w:eastAsia="方正仿宋_GB2312"/>
                <w:szCs w:val="21"/>
                <w:lang w:bidi="ar"/>
              </w:rPr>
              <w:t>惠民河南闸</w:t>
            </w:r>
          </w:p>
        </w:tc>
        <w:tc>
          <w:tcPr>
            <w:tcW w:w="1001" w:type="pct"/>
            <w:vAlign w:val="center"/>
          </w:tcPr>
          <w:p w14:paraId="4EE61700" w14:textId="77777777" w:rsidR="0046453C" w:rsidRDefault="00000000">
            <w:pPr>
              <w:spacing w:line="240" w:lineRule="atLeast"/>
              <w:jc w:val="center"/>
              <w:rPr>
                <w:rFonts w:eastAsia="方正仿宋_GB2312"/>
                <w:szCs w:val="21"/>
                <w:lang w:bidi="ar"/>
              </w:rPr>
            </w:pPr>
            <w:r>
              <w:rPr>
                <w:rFonts w:eastAsia="方正仿宋_GB2312"/>
                <w:szCs w:val="21"/>
                <w:lang w:bidi="ar"/>
              </w:rPr>
              <w:t>泵站前池</w:t>
            </w:r>
          </w:p>
        </w:tc>
        <w:tc>
          <w:tcPr>
            <w:tcW w:w="793" w:type="pct"/>
            <w:vAlign w:val="center"/>
          </w:tcPr>
          <w:p w14:paraId="52698CC8" w14:textId="77777777" w:rsidR="0046453C" w:rsidRDefault="00000000">
            <w:pPr>
              <w:spacing w:line="240" w:lineRule="atLeast"/>
              <w:jc w:val="center"/>
              <w:rPr>
                <w:rFonts w:eastAsia="方正仿宋_GB2312"/>
                <w:szCs w:val="21"/>
                <w:lang w:bidi="ar"/>
              </w:rPr>
            </w:pPr>
            <w:r>
              <w:rPr>
                <w:rFonts w:eastAsia="方正仿宋_GB2312"/>
                <w:szCs w:val="21"/>
                <w:lang w:bidi="ar"/>
              </w:rPr>
              <w:t>118.7304768</w:t>
            </w:r>
          </w:p>
        </w:tc>
        <w:tc>
          <w:tcPr>
            <w:tcW w:w="785" w:type="pct"/>
            <w:vAlign w:val="center"/>
          </w:tcPr>
          <w:p w14:paraId="22DBCC3F" w14:textId="77777777" w:rsidR="0046453C" w:rsidRDefault="00000000">
            <w:pPr>
              <w:spacing w:line="240" w:lineRule="atLeast"/>
              <w:jc w:val="center"/>
              <w:rPr>
                <w:rFonts w:eastAsia="方正仿宋_GB2312"/>
                <w:szCs w:val="21"/>
                <w:lang w:bidi="ar"/>
              </w:rPr>
            </w:pPr>
            <w:r>
              <w:rPr>
                <w:rFonts w:eastAsia="方正仿宋_GB2312"/>
                <w:szCs w:val="21"/>
                <w:lang w:bidi="ar"/>
              </w:rPr>
              <w:t>32.0774666</w:t>
            </w:r>
          </w:p>
        </w:tc>
        <w:tc>
          <w:tcPr>
            <w:tcW w:w="935" w:type="pct"/>
            <w:vMerge/>
            <w:vAlign w:val="center"/>
          </w:tcPr>
          <w:p w14:paraId="35E2E252"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400F13C5" w14:textId="77777777">
        <w:trPr>
          <w:jc w:val="center"/>
        </w:trPr>
        <w:tc>
          <w:tcPr>
            <w:tcW w:w="272" w:type="pct"/>
            <w:vAlign w:val="center"/>
          </w:tcPr>
          <w:p w14:paraId="7A01F74D" w14:textId="77777777" w:rsidR="0046453C" w:rsidRDefault="00000000">
            <w:pPr>
              <w:spacing w:line="240" w:lineRule="atLeast"/>
              <w:jc w:val="center"/>
              <w:rPr>
                <w:rFonts w:eastAsia="方正仿宋_GB2312"/>
                <w:szCs w:val="21"/>
                <w:lang w:bidi="ar"/>
              </w:rPr>
            </w:pPr>
            <w:r>
              <w:rPr>
                <w:rFonts w:eastAsia="方正仿宋_GB2312"/>
                <w:szCs w:val="21"/>
                <w:lang w:bidi="ar"/>
              </w:rPr>
              <w:t>5</w:t>
            </w:r>
          </w:p>
        </w:tc>
        <w:tc>
          <w:tcPr>
            <w:tcW w:w="522" w:type="pct"/>
            <w:vMerge/>
            <w:vAlign w:val="center"/>
          </w:tcPr>
          <w:p w14:paraId="58F92BE4"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1DA6952C" w14:textId="77777777" w:rsidR="0046453C" w:rsidRDefault="00000000">
            <w:pPr>
              <w:spacing w:line="240" w:lineRule="atLeast"/>
              <w:jc w:val="center"/>
              <w:rPr>
                <w:rFonts w:eastAsia="方正仿宋_GB2312"/>
                <w:szCs w:val="21"/>
                <w:lang w:bidi="ar"/>
              </w:rPr>
            </w:pPr>
            <w:r>
              <w:rPr>
                <w:rFonts w:eastAsia="方正仿宋_GB2312"/>
                <w:szCs w:val="21"/>
                <w:lang w:bidi="ar"/>
              </w:rPr>
              <w:t>龙江河</w:t>
            </w:r>
          </w:p>
        </w:tc>
        <w:tc>
          <w:tcPr>
            <w:tcW w:w="1001" w:type="pct"/>
            <w:vAlign w:val="center"/>
          </w:tcPr>
          <w:p w14:paraId="10C8AAFE" w14:textId="77777777" w:rsidR="0046453C" w:rsidRDefault="00000000">
            <w:pPr>
              <w:spacing w:line="240" w:lineRule="atLeast"/>
              <w:jc w:val="center"/>
              <w:rPr>
                <w:rFonts w:eastAsia="方正仿宋_GB2312"/>
                <w:szCs w:val="21"/>
                <w:lang w:bidi="ar"/>
              </w:rPr>
            </w:pPr>
            <w:r>
              <w:rPr>
                <w:rFonts w:eastAsia="方正仿宋_GB2312"/>
                <w:szCs w:val="21"/>
                <w:lang w:bidi="ar"/>
              </w:rPr>
              <w:t>龙园西路桥（龙江东河）</w:t>
            </w:r>
          </w:p>
        </w:tc>
        <w:tc>
          <w:tcPr>
            <w:tcW w:w="793" w:type="pct"/>
            <w:vAlign w:val="center"/>
          </w:tcPr>
          <w:p w14:paraId="65472590" w14:textId="77777777" w:rsidR="0046453C" w:rsidRDefault="00000000">
            <w:pPr>
              <w:spacing w:line="240" w:lineRule="atLeast"/>
              <w:jc w:val="center"/>
              <w:rPr>
                <w:rFonts w:eastAsia="方正仿宋_GB2312"/>
                <w:szCs w:val="21"/>
                <w:lang w:bidi="ar"/>
              </w:rPr>
            </w:pPr>
            <w:r>
              <w:rPr>
                <w:rFonts w:eastAsia="方正仿宋_GB2312"/>
                <w:szCs w:val="21"/>
                <w:lang w:bidi="ar"/>
              </w:rPr>
              <w:t>118.748512</w:t>
            </w:r>
          </w:p>
        </w:tc>
        <w:tc>
          <w:tcPr>
            <w:tcW w:w="785" w:type="pct"/>
            <w:vAlign w:val="center"/>
          </w:tcPr>
          <w:p w14:paraId="73B545A5" w14:textId="77777777" w:rsidR="0046453C" w:rsidRDefault="00000000">
            <w:pPr>
              <w:spacing w:line="240" w:lineRule="atLeast"/>
              <w:jc w:val="center"/>
              <w:rPr>
                <w:rFonts w:eastAsia="方正仿宋_GB2312"/>
                <w:szCs w:val="21"/>
                <w:lang w:bidi="ar"/>
              </w:rPr>
            </w:pPr>
            <w:r>
              <w:rPr>
                <w:rFonts w:eastAsia="方正仿宋_GB2312"/>
                <w:szCs w:val="21"/>
                <w:lang w:bidi="ar"/>
              </w:rPr>
              <w:t>32.067837</w:t>
            </w:r>
          </w:p>
        </w:tc>
        <w:tc>
          <w:tcPr>
            <w:tcW w:w="935" w:type="pct"/>
            <w:vMerge/>
            <w:vAlign w:val="center"/>
          </w:tcPr>
          <w:p w14:paraId="0DDBE430"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3C6BB0AB" w14:textId="77777777">
        <w:trPr>
          <w:jc w:val="center"/>
        </w:trPr>
        <w:tc>
          <w:tcPr>
            <w:tcW w:w="272" w:type="pct"/>
            <w:vAlign w:val="center"/>
          </w:tcPr>
          <w:p w14:paraId="3B5553F4" w14:textId="77777777" w:rsidR="0046453C" w:rsidRDefault="00000000">
            <w:pPr>
              <w:spacing w:line="240" w:lineRule="atLeast"/>
              <w:jc w:val="center"/>
              <w:rPr>
                <w:rFonts w:eastAsia="方正仿宋_GB2312"/>
                <w:szCs w:val="21"/>
                <w:lang w:bidi="ar"/>
              </w:rPr>
            </w:pPr>
            <w:r>
              <w:rPr>
                <w:rFonts w:eastAsia="方正仿宋_GB2312"/>
                <w:szCs w:val="21"/>
                <w:lang w:bidi="ar"/>
              </w:rPr>
              <w:t>6</w:t>
            </w:r>
          </w:p>
        </w:tc>
        <w:tc>
          <w:tcPr>
            <w:tcW w:w="522" w:type="pct"/>
            <w:vMerge/>
            <w:vAlign w:val="center"/>
          </w:tcPr>
          <w:p w14:paraId="1494FB31" w14:textId="77777777" w:rsidR="0046453C" w:rsidRDefault="0046453C">
            <w:pPr>
              <w:spacing w:line="240" w:lineRule="atLeast"/>
              <w:jc w:val="center"/>
              <w:rPr>
                <w:rFonts w:eastAsia="方正仿宋_GB2312"/>
                <w:szCs w:val="21"/>
                <w:lang w:bidi="ar"/>
              </w:rPr>
            </w:pPr>
          </w:p>
        </w:tc>
        <w:tc>
          <w:tcPr>
            <w:tcW w:w="689" w:type="pct"/>
            <w:vMerge/>
            <w:vAlign w:val="center"/>
          </w:tcPr>
          <w:p w14:paraId="439E845B" w14:textId="77777777" w:rsidR="0046453C" w:rsidRDefault="0046453C">
            <w:pPr>
              <w:spacing w:line="240" w:lineRule="atLeast"/>
              <w:jc w:val="center"/>
              <w:rPr>
                <w:rFonts w:eastAsia="方正仿宋_GB2312"/>
                <w:szCs w:val="21"/>
                <w:lang w:bidi="ar"/>
              </w:rPr>
            </w:pPr>
          </w:p>
        </w:tc>
        <w:tc>
          <w:tcPr>
            <w:tcW w:w="1001" w:type="pct"/>
            <w:vAlign w:val="center"/>
          </w:tcPr>
          <w:p w14:paraId="2619B283" w14:textId="77777777" w:rsidR="0046453C" w:rsidRDefault="00000000">
            <w:pPr>
              <w:spacing w:line="240" w:lineRule="atLeast"/>
              <w:jc w:val="center"/>
              <w:rPr>
                <w:rFonts w:eastAsia="方正仿宋_GB2312"/>
                <w:szCs w:val="21"/>
                <w:lang w:bidi="ar"/>
              </w:rPr>
            </w:pPr>
            <w:r>
              <w:rPr>
                <w:rFonts w:eastAsia="方正仿宋_GB2312"/>
                <w:szCs w:val="21"/>
                <w:lang w:bidi="ar"/>
              </w:rPr>
              <w:t>省妇幼东门</w:t>
            </w:r>
          </w:p>
        </w:tc>
        <w:tc>
          <w:tcPr>
            <w:tcW w:w="793" w:type="pct"/>
            <w:vAlign w:val="center"/>
          </w:tcPr>
          <w:p w14:paraId="4C4A21FF" w14:textId="77777777" w:rsidR="0046453C" w:rsidRDefault="00000000">
            <w:pPr>
              <w:spacing w:line="240" w:lineRule="atLeast"/>
              <w:jc w:val="center"/>
              <w:rPr>
                <w:rFonts w:eastAsia="方正仿宋_GB2312"/>
                <w:szCs w:val="21"/>
                <w:lang w:bidi="ar"/>
              </w:rPr>
            </w:pPr>
            <w:r>
              <w:rPr>
                <w:rFonts w:eastAsia="方正仿宋_GB2312"/>
                <w:szCs w:val="21"/>
                <w:lang w:bidi="ar"/>
              </w:rPr>
              <w:t>118.7366771</w:t>
            </w:r>
          </w:p>
        </w:tc>
        <w:tc>
          <w:tcPr>
            <w:tcW w:w="785" w:type="pct"/>
            <w:vAlign w:val="center"/>
          </w:tcPr>
          <w:p w14:paraId="406AB5FD" w14:textId="77777777" w:rsidR="0046453C" w:rsidRDefault="00000000">
            <w:pPr>
              <w:spacing w:line="240" w:lineRule="atLeast"/>
              <w:jc w:val="center"/>
              <w:rPr>
                <w:rFonts w:eastAsia="方正仿宋_GB2312"/>
                <w:szCs w:val="21"/>
                <w:lang w:bidi="ar"/>
              </w:rPr>
            </w:pPr>
            <w:r>
              <w:rPr>
                <w:rFonts w:eastAsia="方正仿宋_GB2312"/>
                <w:szCs w:val="21"/>
                <w:lang w:bidi="ar"/>
              </w:rPr>
              <w:t>32.0622800</w:t>
            </w:r>
          </w:p>
        </w:tc>
        <w:tc>
          <w:tcPr>
            <w:tcW w:w="935" w:type="pct"/>
            <w:vMerge/>
            <w:vAlign w:val="center"/>
          </w:tcPr>
          <w:p w14:paraId="1AC21B65"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714133DC" w14:textId="77777777">
        <w:trPr>
          <w:trHeight w:val="540"/>
          <w:jc w:val="center"/>
        </w:trPr>
        <w:tc>
          <w:tcPr>
            <w:tcW w:w="272" w:type="pct"/>
            <w:vAlign w:val="center"/>
          </w:tcPr>
          <w:p w14:paraId="45CD2269" w14:textId="77777777" w:rsidR="0046453C" w:rsidRDefault="00000000">
            <w:pPr>
              <w:spacing w:line="240" w:lineRule="atLeast"/>
              <w:jc w:val="center"/>
              <w:rPr>
                <w:rFonts w:eastAsia="方正仿宋_GB2312"/>
                <w:szCs w:val="21"/>
                <w:lang w:bidi="ar"/>
              </w:rPr>
            </w:pPr>
            <w:r>
              <w:rPr>
                <w:rFonts w:eastAsia="方正仿宋_GB2312"/>
                <w:szCs w:val="21"/>
                <w:lang w:bidi="ar"/>
              </w:rPr>
              <w:t>7</w:t>
            </w:r>
          </w:p>
        </w:tc>
        <w:tc>
          <w:tcPr>
            <w:tcW w:w="522" w:type="pct"/>
            <w:vMerge/>
            <w:vAlign w:val="center"/>
          </w:tcPr>
          <w:p w14:paraId="4B65E8AD" w14:textId="77777777" w:rsidR="0046453C" w:rsidRDefault="0046453C">
            <w:pPr>
              <w:spacing w:line="240" w:lineRule="atLeast"/>
              <w:jc w:val="center"/>
              <w:rPr>
                <w:rFonts w:eastAsia="方正仿宋_GB2312"/>
                <w:szCs w:val="21"/>
                <w:lang w:bidi="ar"/>
              </w:rPr>
            </w:pPr>
          </w:p>
        </w:tc>
        <w:tc>
          <w:tcPr>
            <w:tcW w:w="689" w:type="pct"/>
            <w:vMerge/>
            <w:vAlign w:val="center"/>
          </w:tcPr>
          <w:p w14:paraId="45623D78" w14:textId="77777777" w:rsidR="0046453C" w:rsidRDefault="0046453C">
            <w:pPr>
              <w:spacing w:line="240" w:lineRule="atLeast"/>
              <w:jc w:val="center"/>
              <w:rPr>
                <w:rFonts w:eastAsia="方正仿宋_GB2312"/>
                <w:szCs w:val="21"/>
                <w:lang w:bidi="ar"/>
              </w:rPr>
            </w:pPr>
          </w:p>
        </w:tc>
        <w:tc>
          <w:tcPr>
            <w:tcW w:w="1001" w:type="pct"/>
            <w:vAlign w:val="center"/>
          </w:tcPr>
          <w:p w14:paraId="7F34659E" w14:textId="77777777" w:rsidR="0046453C" w:rsidRDefault="00000000">
            <w:pPr>
              <w:spacing w:line="240" w:lineRule="atLeast"/>
              <w:jc w:val="center"/>
              <w:rPr>
                <w:rFonts w:eastAsia="方正仿宋_GB2312"/>
                <w:szCs w:val="21"/>
                <w:lang w:bidi="ar"/>
              </w:rPr>
            </w:pPr>
            <w:r>
              <w:rPr>
                <w:rFonts w:eastAsia="方正仿宋_GB2312"/>
                <w:szCs w:val="21"/>
                <w:lang w:bidi="ar"/>
              </w:rPr>
              <w:t>晶元雅居东</w:t>
            </w:r>
          </w:p>
        </w:tc>
        <w:tc>
          <w:tcPr>
            <w:tcW w:w="793" w:type="pct"/>
            <w:vAlign w:val="center"/>
          </w:tcPr>
          <w:p w14:paraId="506EBE7F" w14:textId="77777777" w:rsidR="0046453C" w:rsidRDefault="00000000">
            <w:pPr>
              <w:spacing w:line="240" w:lineRule="atLeast"/>
              <w:jc w:val="center"/>
              <w:rPr>
                <w:rFonts w:eastAsia="方正仿宋_GB2312"/>
                <w:szCs w:val="21"/>
                <w:lang w:bidi="ar"/>
              </w:rPr>
            </w:pPr>
            <w:r>
              <w:rPr>
                <w:rFonts w:eastAsia="方正仿宋_GB2312"/>
                <w:szCs w:val="21"/>
                <w:lang w:bidi="ar"/>
              </w:rPr>
              <w:t>118.7359761</w:t>
            </w:r>
          </w:p>
        </w:tc>
        <w:tc>
          <w:tcPr>
            <w:tcW w:w="785" w:type="pct"/>
            <w:vAlign w:val="center"/>
          </w:tcPr>
          <w:p w14:paraId="0ABFA954" w14:textId="77777777" w:rsidR="0046453C" w:rsidRDefault="00000000">
            <w:pPr>
              <w:spacing w:line="240" w:lineRule="atLeast"/>
              <w:jc w:val="center"/>
              <w:rPr>
                <w:rFonts w:eastAsia="方正仿宋_GB2312"/>
                <w:szCs w:val="21"/>
                <w:lang w:bidi="ar"/>
              </w:rPr>
            </w:pPr>
            <w:r>
              <w:rPr>
                <w:rFonts w:eastAsia="方正仿宋_GB2312"/>
                <w:szCs w:val="21"/>
                <w:lang w:bidi="ar"/>
              </w:rPr>
              <w:t>32.0659192</w:t>
            </w:r>
          </w:p>
        </w:tc>
        <w:tc>
          <w:tcPr>
            <w:tcW w:w="935" w:type="pct"/>
            <w:vMerge/>
            <w:vAlign w:val="center"/>
          </w:tcPr>
          <w:p w14:paraId="44BD88C0"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4671203A" w14:textId="77777777">
        <w:trPr>
          <w:trHeight w:val="540"/>
          <w:jc w:val="center"/>
        </w:trPr>
        <w:tc>
          <w:tcPr>
            <w:tcW w:w="272" w:type="pct"/>
            <w:vAlign w:val="center"/>
          </w:tcPr>
          <w:p w14:paraId="6544EA13" w14:textId="77777777" w:rsidR="0046453C" w:rsidRDefault="00000000">
            <w:pPr>
              <w:spacing w:line="240" w:lineRule="atLeast"/>
              <w:jc w:val="center"/>
              <w:rPr>
                <w:rFonts w:eastAsia="方正仿宋_GB2312"/>
                <w:szCs w:val="21"/>
                <w:lang w:bidi="ar"/>
              </w:rPr>
            </w:pPr>
            <w:r>
              <w:rPr>
                <w:rFonts w:eastAsia="方正仿宋_GB2312"/>
                <w:szCs w:val="21"/>
                <w:lang w:bidi="ar"/>
              </w:rPr>
              <w:t>8</w:t>
            </w:r>
          </w:p>
        </w:tc>
        <w:tc>
          <w:tcPr>
            <w:tcW w:w="522" w:type="pct"/>
            <w:vMerge w:val="restart"/>
            <w:vAlign w:val="center"/>
          </w:tcPr>
          <w:p w14:paraId="711F8DC7" w14:textId="77777777" w:rsidR="0046453C" w:rsidRDefault="00000000">
            <w:pPr>
              <w:spacing w:line="240" w:lineRule="atLeast"/>
              <w:jc w:val="center"/>
              <w:rPr>
                <w:rFonts w:eastAsia="方正仿宋_GB2312"/>
                <w:szCs w:val="21"/>
                <w:lang w:bidi="ar"/>
              </w:rPr>
            </w:pPr>
            <w:r>
              <w:rPr>
                <w:rFonts w:eastAsia="方正仿宋_GB2312"/>
                <w:szCs w:val="21"/>
                <w:lang w:bidi="ar"/>
              </w:rPr>
              <w:t>栖霞区</w:t>
            </w:r>
          </w:p>
        </w:tc>
        <w:tc>
          <w:tcPr>
            <w:tcW w:w="689" w:type="pct"/>
            <w:vMerge w:val="restart"/>
            <w:vAlign w:val="center"/>
          </w:tcPr>
          <w:p w14:paraId="48D0611D" w14:textId="77777777" w:rsidR="0046453C" w:rsidRDefault="00000000">
            <w:pPr>
              <w:spacing w:line="240" w:lineRule="atLeast"/>
              <w:jc w:val="center"/>
              <w:rPr>
                <w:rFonts w:eastAsia="方正仿宋_GB2312"/>
                <w:szCs w:val="21"/>
                <w:lang w:bidi="ar"/>
              </w:rPr>
            </w:pPr>
            <w:r>
              <w:rPr>
                <w:rFonts w:eastAsia="方正仿宋_GB2312"/>
                <w:szCs w:val="21"/>
                <w:lang w:bidi="ar"/>
              </w:rPr>
              <w:t>老十里长沟</w:t>
            </w:r>
          </w:p>
        </w:tc>
        <w:tc>
          <w:tcPr>
            <w:tcW w:w="1001" w:type="pct"/>
            <w:vAlign w:val="center"/>
          </w:tcPr>
          <w:p w14:paraId="458898DA" w14:textId="77777777" w:rsidR="0046453C" w:rsidRDefault="00000000">
            <w:pPr>
              <w:spacing w:line="240" w:lineRule="atLeast"/>
              <w:jc w:val="center"/>
              <w:rPr>
                <w:rFonts w:eastAsia="方正仿宋_GB2312"/>
                <w:szCs w:val="21"/>
                <w:lang w:bidi="ar"/>
              </w:rPr>
            </w:pPr>
            <w:r>
              <w:rPr>
                <w:rFonts w:eastAsia="方正仿宋_GB2312"/>
                <w:szCs w:val="21"/>
                <w:lang w:bidi="ar"/>
              </w:rPr>
              <w:t>上游（杉湖西路金鹰二期地下停车场对面）</w:t>
            </w:r>
          </w:p>
        </w:tc>
        <w:tc>
          <w:tcPr>
            <w:tcW w:w="793" w:type="pct"/>
            <w:vAlign w:val="center"/>
          </w:tcPr>
          <w:p w14:paraId="1364445E" w14:textId="77777777" w:rsidR="0046453C" w:rsidRDefault="00000000">
            <w:pPr>
              <w:spacing w:line="240" w:lineRule="atLeast"/>
              <w:jc w:val="center"/>
              <w:rPr>
                <w:rFonts w:eastAsia="方正仿宋_GB2312"/>
                <w:szCs w:val="21"/>
                <w:lang w:bidi="ar"/>
              </w:rPr>
            </w:pPr>
            <w:r>
              <w:rPr>
                <w:rFonts w:eastAsia="方正仿宋_GB2312"/>
                <w:szCs w:val="21"/>
                <w:lang w:bidi="ar"/>
              </w:rPr>
              <w:t>118.9314329</w:t>
            </w:r>
          </w:p>
        </w:tc>
        <w:tc>
          <w:tcPr>
            <w:tcW w:w="785" w:type="pct"/>
            <w:vAlign w:val="center"/>
          </w:tcPr>
          <w:p w14:paraId="5B626687" w14:textId="77777777" w:rsidR="0046453C" w:rsidRDefault="00000000">
            <w:pPr>
              <w:spacing w:line="240" w:lineRule="atLeast"/>
              <w:jc w:val="center"/>
              <w:rPr>
                <w:rFonts w:eastAsia="方正仿宋_GB2312"/>
                <w:szCs w:val="21"/>
                <w:lang w:bidi="ar"/>
              </w:rPr>
            </w:pPr>
            <w:r>
              <w:rPr>
                <w:rFonts w:eastAsia="方正仿宋_GB2312"/>
                <w:szCs w:val="21"/>
                <w:lang w:bidi="ar"/>
              </w:rPr>
              <w:t>32.1054365</w:t>
            </w:r>
          </w:p>
        </w:tc>
        <w:tc>
          <w:tcPr>
            <w:tcW w:w="935" w:type="pct"/>
            <w:vMerge/>
            <w:vAlign w:val="center"/>
          </w:tcPr>
          <w:p w14:paraId="1FF638ED"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52E57C6D" w14:textId="77777777">
        <w:trPr>
          <w:trHeight w:val="540"/>
          <w:jc w:val="center"/>
        </w:trPr>
        <w:tc>
          <w:tcPr>
            <w:tcW w:w="272" w:type="pct"/>
            <w:vAlign w:val="center"/>
          </w:tcPr>
          <w:p w14:paraId="155EBE74" w14:textId="77777777" w:rsidR="0046453C" w:rsidRDefault="00000000">
            <w:pPr>
              <w:spacing w:line="240" w:lineRule="atLeast"/>
              <w:jc w:val="center"/>
              <w:rPr>
                <w:rFonts w:eastAsia="方正仿宋_GB2312"/>
                <w:szCs w:val="21"/>
                <w:lang w:bidi="ar"/>
              </w:rPr>
            </w:pPr>
            <w:r>
              <w:rPr>
                <w:rFonts w:eastAsia="方正仿宋_GB2312"/>
                <w:szCs w:val="21"/>
                <w:lang w:bidi="ar"/>
              </w:rPr>
              <w:t>9</w:t>
            </w:r>
          </w:p>
        </w:tc>
        <w:tc>
          <w:tcPr>
            <w:tcW w:w="522" w:type="pct"/>
            <w:vMerge/>
            <w:vAlign w:val="center"/>
          </w:tcPr>
          <w:p w14:paraId="55251B49" w14:textId="77777777" w:rsidR="0046453C" w:rsidRDefault="0046453C">
            <w:pPr>
              <w:spacing w:line="240" w:lineRule="atLeast"/>
              <w:jc w:val="center"/>
              <w:rPr>
                <w:rFonts w:eastAsia="方正仿宋_GB2312"/>
                <w:szCs w:val="21"/>
                <w:lang w:bidi="ar"/>
              </w:rPr>
            </w:pPr>
          </w:p>
        </w:tc>
        <w:tc>
          <w:tcPr>
            <w:tcW w:w="689" w:type="pct"/>
            <w:vMerge/>
            <w:vAlign w:val="center"/>
          </w:tcPr>
          <w:p w14:paraId="5C9A7D32" w14:textId="77777777" w:rsidR="0046453C" w:rsidRDefault="0046453C">
            <w:pPr>
              <w:spacing w:line="240" w:lineRule="atLeast"/>
              <w:jc w:val="center"/>
              <w:rPr>
                <w:rFonts w:eastAsia="方正仿宋_GB2312"/>
                <w:szCs w:val="21"/>
                <w:lang w:bidi="ar"/>
              </w:rPr>
            </w:pPr>
          </w:p>
        </w:tc>
        <w:tc>
          <w:tcPr>
            <w:tcW w:w="1001" w:type="pct"/>
            <w:vAlign w:val="center"/>
          </w:tcPr>
          <w:p w14:paraId="7A5C1E23" w14:textId="77777777" w:rsidR="0046453C" w:rsidRDefault="00000000">
            <w:pPr>
              <w:spacing w:line="240" w:lineRule="atLeast"/>
              <w:jc w:val="center"/>
              <w:rPr>
                <w:rFonts w:eastAsia="方正仿宋_GB2312"/>
                <w:szCs w:val="21"/>
                <w:lang w:bidi="ar"/>
              </w:rPr>
            </w:pPr>
            <w:r>
              <w:rPr>
                <w:rFonts w:eastAsia="方正仿宋_GB2312"/>
                <w:szCs w:val="21"/>
                <w:lang w:bidi="ar"/>
              </w:rPr>
              <w:t>中游（杉湖西路美糖广场旁）</w:t>
            </w:r>
          </w:p>
        </w:tc>
        <w:tc>
          <w:tcPr>
            <w:tcW w:w="793" w:type="pct"/>
            <w:vAlign w:val="center"/>
          </w:tcPr>
          <w:p w14:paraId="1C177E98" w14:textId="77777777" w:rsidR="0046453C" w:rsidRDefault="00000000">
            <w:pPr>
              <w:spacing w:line="240" w:lineRule="atLeast"/>
              <w:jc w:val="center"/>
              <w:rPr>
                <w:rFonts w:eastAsia="方正仿宋_GB2312"/>
                <w:szCs w:val="21"/>
                <w:lang w:bidi="ar"/>
              </w:rPr>
            </w:pPr>
            <w:r>
              <w:rPr>
                <w:rFonts w:eastAsia="方正仿宋_GB2312"/>
                <w:szCs w:val="21"/>
                <w:lang w:bidi="ar"/>
              </w:rPr>
              <w:t>118.9379322</w:t>
            </w:r>
          </w:p>
        </w:tc>
        <w:tc>
          <w:tcPr>
            <w:tcW w:w="785" w:type="pct"/>
            <w:vAlign w:val="center"/>
          </w:tcPr>
          <w:p w14:paraId="002DD8EF" w14:textId="77777777" w:rsidR="0046453C" w:rsidRDefault="00000000">
            <w:pPr>
              <w:spacing w:line="240" w:lineRule="atLeast"/>
              <w:jc w:val="center"/>
              <w:rPr>
                <w:rFonts w:eastAsia="方正仿宋_GB2312"/>
                <w:szCs w:val="21"/>
                <w:lang w:bidi="ar"/>
              </w:rPr>
            </w:pPr>
            <w:r>
              <w:rPr>
                <w:rFonts w:eastAsia="方正仿宋_GB2312"/>
                <w:szCs w:val="21"/>
                <w:lang w:bidi="ar"/>
              </w:rPr>
              <w:t>32.1060635</w:t>
            </w:r>
          </w:p>
        </w:tc>
        <w:tc>
          <w:tcPr>
            <w:tcW w:w="935" w:type="pct"/>
            <w:vMerge/>
            <w:vAlign w:val="center"/>
          </w:tcPr>
          <w:p w14:paraId="55C22B8A"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296309BC" w14:textId="77777777">
        <w:trPr>
          <w:trHeight w:val="90"/>
          <w:jc w:val="center"/>
        </w:trPr>
        <w:tc>
          <w:tcPr>
            <w:tcW w:w="272" w:type="pct"/>
            <w:vAlign w:val="center"/>
          </w:tcPr>
          <w:p w14:paraId="1E365D16" w14:textId="77777777" w:rsidR="0046453C" w:rsidRDefault="00000000">
            <w:pPr>
              <w:spacing w:line="240" w:lineRule="atLeast"/>
              <w:jc w:val="center"/>
              <w:rPr>
                <w:rFonts w:eastAsia="方正仿宋_GB2312"/>
                <w:szCs w:val="21"/>
                <w:lang w:bidi="ar"/>
              </w:rPr>
            </w:pPr>
            <w:r>
              <w:rPr>
                <w:rFonts w:eastAsia="方正仿宋_GB2312"/>
                <w:szCs w:val="21"/>
                <w:lang w:bidi="ar"/>
              </w:rPr>
              <w:t>10</w:t>
            </w:r>
          </w:p>
        </w:tc>
        <w:tc>
          <w:tcPr>
            <w:tcW w:w="522" w:type="pct"/>
            <w:vMerge/>
            <w:vAlign w:val="center"/>
          </w:tcPr>
          <w:p w14:paraId="13617E3D" w14:textId="77777777" w:rsidR="0046453C" w:rsidRDefault="0046453C">
            <w:pPr>
              <w:spacing w:line="240" w:lineRule="atLeast"/>
              <w:jc w:val="center"/>
              <w:rPr>
                <w:rFonts w:eastAsia="方正仿宋_GB2312"/>
                <w:szCs w:val="21"/>
                <w:lang w:bidi="ar"/>
              </w:rPr>
            </w:pPr>
          </w:p>
        </w:tc>
        <w:tc>
          <w:tcPr>
            <w:tcW w:w="689" w:type="pct"/>
            <w:vMerge/>
            <w:vAlign w:val="center"/>
          </w:tcPr>
          <w:p w14:paraId="20639588" w14:textId="77777777" w:rsidR="0046453C" w:rsidRDefault="0046453C">
            <w:pPr>
              <w:spacing w:line="240" w:lineRule="atLeast"/>
              <w:jc w:val="center"/>
              <w:rPr>
                <w:rFonts w:eastAsia="方正仿宋_GB2312"/>
                <w:szCs w:val="21"/>
                <w:lang w:bidi="ar"/>
              </w:rPr>
            </w:pPr>
          </w:p>
        </w:tc>
        <w:tc>
          <w:tcPr>
            <w:tcW w:w="1001" w:type="pct"/>
            <w:vAlign w:val="center"/>
          </w:tcPr>
          <w:p w14:paraId="3EB0989B" w14:textId="77777777" w:rsidR="0046453C" w:rsidRDefault="00000000">
            <w:pPr>
              <w:spacing w:line="240" w:lineRule="atLeast"/>
              <w:jc w:val="center"/>
              <w:rPr>
                <w:rFonts w:eastAsia="方正仿宋_GB2312"/>
                <w:szCs w:val="21"/>
                <w:lang w:bidi="ar"/>
              </w:rPr>
            </w:pPr>
            <w:r>
              <w:rPr>
                <w:rFonts w:eastAsia="方正仿宋_GB2312"/>
                <w:szCs w:val="21"/>
                <w:lang w:bidi="ar"/>
              </w:rPr>
              <w:t>下游（仙林大道桥南）</w:t>
            </w:r>
          </w:p>
        </w:tc>
        <w:tc>
          <w:tcPr>
            <w:tcW w:w="793" w:type="pct"/>
            <w:vAlign w:val="center"/>
          </w:tcPr>
          <w:p w14:paraId="5C12F95B" w14:textId="77777777" w:rsidR="0046453C" w:rsidRDefault="00000000">
            <w:pPr>
              <w:spacing w:line="240" w:lineRule="atLeast"/>
              <w:jc w:val="center"/>
              <w:rPr>
                <w:rFonts w:eastAsia="方正仿宋_GB2312"/>
                <w:szCs w:val="21"/>
                <w:lang w:bidi="ar"/>
              </w:rPr>
            </w:pPr>
            <w:r>
              <w:rPr>
                <w:rFonts w:eastAsia="方正仿宋_GB2312"/>
                <w:szCs w:val="21"/>
                <w:lang w:bidi="ar"/>
              </w:rPr>
              <w:t>118.9388889</w:t>
            </w:r>
          </w:p>
        </w:tc>
        <w:tc>
          <w:tcPr>
            <w:tcW w:w="785" w:type="pct"/>
            <w:vAlign w:val="center"/>
          </w:tcPr>
          <w:p w14:paraId="65A69272" w14:textId="77777777" w:rsidR="0046453C" w:rsidRDefault="00000000">
            <w:pPr>
              <w:spacing w:line="240" w:lineRule="atLeast"/>
              <w:jc w:val="center"/>
              <w:rPr>
                <w:rFonts w:eastAsia="方正仿宋_GB2312"/>
                <w:szCs w:val="21"/>
                <w:lang w:bidi="ar"/>
              </w:rPr>
            </w:pPr>
            <w:r>
              <w:rPr>
                <w:rFonts w:eastAsia="方正仿宋_GB2312"/>
                <w:szCs w:val="21"/>
                <w:lang w:bidi="ar"/>
              </w:rPr>
              <w:t>32.1050427</w:t>
            </w:r>
          </w:p>
        </w:tc>
        <w:tc>
          <w:tcPr>
            <w:tcW w:w="935" w:type="pct"/>
            <w:vMerge/>
            <w:vAlign w:val="center"/>
          </w:tcPr>
          <w:p w14:paraId="696A4088"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4D1BDA79" w14:textId="77777777">
        <w:trPr>
          <w:jc w:val="center"/>
        </w:trPr>
        <w:tc>
          <w:tcPr>
            <w:tcW w:w="272" w:type="pct"/>
            <w:vAlign w:val="center"/>
          </w:tcPr>
          <w:p w14:paraId="18E5D105" w14:textId="77777777" w:rsidR="0046453C" w:rsidRDefault="00000000">
            <w:pPr>
              <w:spacing w:line="240" w:lineRule="atLeast"/>
              <w:jc w:val="center"/>
              <w:rPr>
                <w:rFonts w:eastAsia="方正仿宋_GB2312"/>
                <w:szCs w:val="21"/>
                <w:lang w:bidi="ar"/>
              </w:rPr>
            </w:pPr>
            <w:r>
              <w:rPr>
                <w:rFonts w:eastAsia="方正仿宋_GB2312"/>
                <w:szCs w:val="21"/>
                <w:lang w:bidi="ar"/>
              </w:rPr>
              <w:t>11</w:t>
            </w:r>
          </w:p>
        </w:tc>
        <w:tc>
          <w:tcPr>
            <w:tcW w:w="522" w:type="pct"/>
            <w:vMerge/>
            <w:vAlign w:val="center"/>
          </w:tcPr>
          <w:p w14:paraId="46D4A3C8"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689BA421" w14:textId="77777777" w:rsidR="0046453C" w:rsidRDefault="00000000">
            <w:pPr>
              <w:spacing w:line="240" w:lineRule="atLeast"/>
              <w:jc w:val="center"/>
              <w:rPr>
                <w:rFonts w:eastAsia="方正仿宋_GB2312"/>
                <w:szCs w:val="21"/>
                <w:lang w:bidi="ar"/>
              </w:rPr>
            </w:pPr>
            <w:r>
              <w:rPr>
                <w:rFonts w:eastAsia="方正仿宋_GB2312"/>
                <w:szCs w:val="21"/>
                <w:lang w:bidi="ar"/>
              </w:rPr>
              <w:t>和园北沟</w:t>
            </w:r>
          </w:p>
        </w:tc>
        <w:tc>
          <w:tcPr>
            <w:tcW w:w="1001" w:type="pct"/>
            <w:vAlign w:val="center"/>
          </w:tcPr>
          <w:p w14:paraId="26BCF5C2" w14:textId="77777777" w:rsidR="0046453C" w:rsidRDefault="00000000">
            <w:pPr>
              <w:spacing w:line="240" w:lineRule="atLeast"/>
              <w:jc w:val="center"/>
              <w:rPr>
                <w:rFonts w:eastAsia="方正仿宋_GB2312"/>
                <w:szCs w:val="21"/>
                <w:lang w:bidi="ar"/>
              </w:rPr>
            </w:pPr>
            <w:r>
              <w:rPr>
                <w:rFonts w:eastAsia="方正仿宋_GB2312"/>
                <w:szCs w:val="21"/>
                <w:lang w:bidi="ar"/>
              </w:rPr>
              <w:t>上游（东侧起点）</w:t>
            </w:r>
          </w:p>
        </w:tc>
        <w:tc>
          <w:tcPr>
            <w:tcW w:w="793" w:type="pct"/>
            <w:vAlign w:val="center"/>
          </w:tcPr>
          <w:p w14:paraId="459FB503" w14:textId="77777777" w:rsidR="0046453C" w:rsidRDefault="00000000">
            <w:pPr>
              <w:spacing w:line="240" w:lineRule="atLeast"/>
              <w:jc w:val="center"/>
              <w:rPr>
                <w:rFonts w:eastAsia="方正仿宋_GB2312"/>
                <w:szCs w:val="21"/>
                <w:lang w:bidi="ar"/>
              </w:rPr>
            </w:pPr>
            <w:r>
              <w:rPr>
                <w:rFonts w:eastAsia="方正仿宋_GB2312"/>
                <w:szCs w:val="21"/>
                <w:lang w:bidi="ar"/>
              </w:rPr>
              <w:t>118.9640100</w:t>
            </w:r>
          </w:p>
        </w:tc>
        <w:tc>
          <w:tcPr>
            <w:tcW w:w="785" w:type="pct"/>
            <w:vAlign w:val="center"/>
          </w:tcPr>
          <w:p w14:paraId="2E48C202" w14:textId="77777777" w:rsidR="0046453C" w:rsidRDefault="00000000">
            <w:pPr>
              <w:spacing w:line="240" w:lineRule="atLeast"/>
              <w:jc w:val="center"/>
              <w:rPr>
                <w:rFonts w:eastAsia="方正仿宋_GB2312"/>
                <w:szCs w:val="21"/>
                <w:lang w:bidi="ar"/>
              </w:rPr>
            </w:pPr>
            <w:r>
              <w:rPr>
                <w:rFonts w:eastAsia="方正仿宋_GB2312"/>
                <w:szCs w:val="21"/>
                <w:lang w:bidi="ar"/>
              </w:rPr>
              <w:t>32.1140002</w:t>
            </w:r>
          </w:p>
        </w:tc>
        <w:tc>
          <w:tcPr>
            <w:tcW w:w="935" w:type="pct"/>
            <w:vMerge/>
            <w:vAlign w:val="center"/>
          </w:tcPr>
          <w:p w14:paraId="3D5E27EA"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3288595B" w14:textId="77777777">
        <w:trPr>
          <w:jc w:val="center"/>
        </w:trPr>
        <w:tc>
          <w:tcPr>
            <w:tcW w:w="272" w:type="pct"/>
            <w:vAlign w:val="center"/>
          </w:tcPr>
          <w:p w14:paraId="6C599A71" w14:textId="77777777" w:rsidR="0046453C" w:rsidRDefault="00000000">
            <w:pPr>
              <w:spacing w:line="240" w:lineRule="atLeast"/>
              <w:jc w:val="center"/>
              <w:rPr>
                <w:rFonts w:eastAsia="方正仿宋_GB2312"/>
                <w:szCs w:val="21"/>
                <w:lang w:bidi="ar"/>
              </w:rPr>
            </w:pPr>
            <w:r>
              <w:rPr>
                <w:rFonts w:eastAsia="方正仿宋_GB2312"/>
                <w:szCs w:val="21"/>
                <w:lang w:bidi="ar"/>
              </w:rPr>
              <w:t>12</w:t>
            </w:r>
          </w:p>
        </w:tc>
        <w:tc>
          <w:tcPr>
            <w:tcW w:w="522" w:type="pct"/>
            <w:vMerge/>
            <w:vAlign w:val="center"/>
          </w:tcPr>
          <w:p w14:paraId="1C7F11FC" w14:textId="77777777" w:rsidR="0046453C" w:rsidRDefault="0046453C">
            <w:pPr>
              <w:spacing w:line="240" w:lineRule="atLeast"/>
              <w:jc w:val="center"/>
              <w:rPr>
                <w:rFonts w:eastAsia="方正仿宋_GB2312"/>
                <w:szCs w:val="21"/>
                <w:lang w:bidi="ar"/>
              </w:rPr>
            </w:pPr>
          </w:p>
        </w:tc>
        <w:tc>
          <w:tcPr>
            <w:tcW w:w="689" w:type="pct"/>
            <w:vMerge/>
            <w:vAlign w:val="center"/>
          </w:tcPr>
          <w:p w14:paraId="37276355" w14:textId="77777777" w:rsidR="0046453C" w:rsidRDefault="0046453C">
            <w:pPr>
              <w:spacing w:line="240" w:lineRule="atLeast"/>
              <w:jc w:val="center"/>
              <w:rPr>
                <w:rFonts w:eastAsia="方正仿宋_GB2312"/>
                <w:szCs w:val="21"/>
                <w:lang w:bidi="ar"/>
              </w:rPr>
            </w:pPr>
          </w:p>
        </w:tc>
        <w:tc>
          <w:tcPr>
            <w:tcW w:w="1001" w:type="pct"/>
            <w:vAlign w:val="center"/>
          </w:tcPr>
          <w:p w14:paraId="3307362E" w14:textId="77777777" w:rsidR="0046453C" w:rsidRDefault="00000000">
            <w:pPr>
              <w:spacing w:line="240" w:lineRule="atLeast"/>
              <w:jc w:val="center"/>
              <w:rPr>
                <w:rFonts w:eastAsia="方正仿宋_GB2312"/>
                <w:szCs w:val="21"/>
                <w:lang w:bidi="ar"/>
              </w:rPr>
            </w:pPr>
            <w:r>
              <w:rPr>
                <w:rFonts w:eastAsia="方正仿宋_GB2312"/>
                <w:szCs w:val="21"/>
                <w:lang w:bidi="ar"/>
              </w:rPr>
              <w:t>中游（九乡河东路桥西）</w:t>
            </w:r>
          </w:p>
        </w:tc>
        <w:tc>
          <w:tcPr>
            <w:tcW w:w="793" w:type="pct"/>
            <w:vAlign w:val="center"/>
          </w:tcPr>
          <w:p w14:paraId="7F822B69" w14:textId="77777777" w:rsidR="0046453C" w:rsidRDefault="00000000">
            <w:pPr>
              <w:spacing w:line="240" w:lineRule="atLeast"/>
              <w:jc w:val="center"/>
              <w:rPr>
                <w:rFonts w:eastAsia="方正仿宋_GB2312"/>
                <w:szCs w:val="21"/>
                <w:lang w:bidi="ar"/>
              </w:rPr>
            </w:pPr>
            <w:r>
              <w:rPr>
                <w:rFonts w:eastAsia="方正仿宋_GB2312"/>
                <w:szCs w:val="21"/>
                <w:lang w:bidi="ar"/>
              </w:rPr>
              <w:t>118.9620517</w:t>
            </w:r>
          </w:p>
        </w:tc>
        <w:tc>
          <w:tcPr>
            <w:tcW w:w="785" w:type="pct"/>
            <w:vAlign w:val="center"/>
          </w:tcPr>
          <w:p w14:paraId="1A0B62E8" w14:textId="77777777" w:rsidR="0046453C" w:rsidRDefault="00000000">
            <w:pPr>
              <w:spacing w:line="240" w:lineRule="atLeast"/>
              <w:jc w:val="center"/>
              <w:rPr>
                <w:rFonts w:eastAsia="方正仿宋_GB2312"/>
                <w:szCs w:val="21"/>
                <w:lang w:bidi="ar"/>
              </w:rPr>
            </w:pPr>
            <w:r>
              <w:rPr>
                <w:rFonts w:eastAsia="方正仿宋_GB2312"/>
                <w:szCs w:val="21"/>
                <w:lang w:bidi="ar"/>
              </w:rPr>
              <w:t>32.1137364</w:t>
            </w:r>
          </w:p>
        </w:tc>
        <w:tc>
          <w:tcPr>
            <w:tcW w:w="935" w:type="pct"/>
            <w:vMerge/>
            <w:vAlign w:val="center"/>
          </w:tcPr>
          <w:p w14:paraId="5746987A"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72EE9591" w14:textId="77777777">
        <w:trPr>
          <w:jc w:val="center"/>
        </w:trPr>
        <w:tc>
          <w:tcPr>
            <w:tcW w:w="272" w:type="pct"/>
            <w:vAlign w:val="center"/>
          </w:tcPr>
          <w:p w14:paraId="08FD0246" w14:textId="77777777" w:rsidR="0046453C" w:rsidRDefault="00000000">
            <w:pPr>
              <w:spacing w:line="240" w:lineRule="atLeast"/>
              <w:jc w:val="center"/>
              <w:rPr>
                <w:rFonts w:eastAsia="方正仿宋_GB2312"/>
                <w:szCs w:val="21"/>
                <w:lang w:bidi="ar"/>
              </w:rPr>
            </w:pPr>
            <w:r>
              <w:rPr>
                <w:rFonts w:eastAsia="方正仿宋_GB2312"/>
                <w:szCs w:val="21"/>
                <w:lang w:bidi="ar"/>
              </w:rPr>
              <w:t>13</w:t>
            </w:r>
          </w:p>
        </w:tc>
        <w:tc>
          <w:tcPr>
            <w:tcW w:w="522" w:type="pct"/>
            <w:vMerge/>
            <w:vAlign w:val="center"/>
          </w:tcPr>
          <w:p w14:paraId="7BBA8664" w14:textId="77777777" w:rsidR="0046453C" w:rsidRDefault="0046453C">
            <w:pPr>
              <w:spacing w:line="240" w:lineRule="atLeast"/>
              <w:jc w:val="center"/>
              <w:rPr>
                <w:rFonts w:eastAsia="方正仿宋_GB2312"/>
                <w:szCs w:val="21"/>
                <w:lang w:bidi="ar"/>
              </w:rPr>
            </w:pPr>
          </w:p>
        </w:tc>
        <w:tc>
          <w:tcPr>
            <w:tcW w:w="689" w:type="pct"/>
            <w:vMerge/>
            <w:vAlign w:val="center"/>
          </w:tcPr>
          <w:p w14:paraId="52CE4A43" w14:textId="77777777" w:rsidR="0046453C" w:rsidRDefault="0046453C">
            <w:pPr>
              <w:spacing w:line="240" w:lineRule="atLeast"/>
              <w:jc w:val="center"/>
              <w:rPr>
                <w:rFonts w:eastAsia="方正仿宋_GB2312"/>
                <w:szCs w:val="21"/>
                <w:lang w:bidi="ar"/>
              </w:rPr>
            </w:pPr>
          </w:p>
        </w:tc>
        <w:tc>
          <w:tcPr>
            <w:tcW w:w="1001" w:type="pct"/>
            <w:vAlign w:val="center"/>
          </w:tcPr>
          <w:p w14:paraId="326B9FE1" w14:textId="77777777" w:rsidR="0046453C" w:rsidRDefault="00000000">
            <w:pPr>
              <w:spacing w:line="240" w:lineRule="atLeast"/>
              <w:jc w:val="center"/>
              <w:rPr>
                <w:rFonts w:eastAsia="方正仿宋_GB2312"/>
                <w:szCs w:val="21"/>
                <w:lang w:bidi="ar"/>
              </w:rPr>
            </w:pPr>
            <w:r>
              <w:rPr>
                <w:rFonts w:eastAsia="方正仿宋_GB2312"/>
                <w:szCs w:val="21"/>
                <w:lang w:bidi="ar"/>
              </w:rPr>
              <w:t>下游（绕越高速下）</w:t>
            </w:r>
          </w:p>
        </w:tc>
        <w:tc>
          <w:tcPr>
            <w:tcW w:w="793" w:type="pct"/>
            <w:vAlign w:val="center"/>
          </w:tcPr>
          <w:p w14:paraId="4737D743" w14:textId="77777777" w:rsidR="0046453C" w:rsidRDefault="00000000">
            <w:pPr>
              <w:spacing w:line="240" w:lineRule="atLeast"/>
              <w:jc w:val="center"/>
              <w:rPr>
                <w:rFonts w:eastAsia="方正仿宋_GB2312"/>
                <w:szCs w:val="21"/>
                <w:lang w:bidi="ar"/>
              </w:rPr>
            </w:pPr>
            <w:r>
              <w:rPr>
                <w:rFonts w:eastAsia="方正仿宋_GB2312"/>
                <w:szCs w:val="21"/>
                <w:lang w:bidi="ar"/>
              </w:rPr>
              <w:t>118.9603718</w:t>
            </w:r>
          </w:p>
        </w:tc>
        <w:tc>
          <w:tcPr>
            <w:tcW w:w="785" w:type="pct"/>
            <w:vAlign w:val="center"/>
          </w:tcPr>
          <w:p w14:paraId="6B062EDE" w14:textId="77777777" w:rsidR="0046453C" w:rsidRDefault="00000000">
            <w:pPr>
              <w:spacing w:line="240" w:lineRule="atLeast"/>
              <w:jc w:val="center"/>
              <w:rPr>
                <w:rFonts w:eastAsia="方正仿宋_GB2312"/>
                <w:szCs w:val="21"/>
                <w:lang w:bidi="ar"/>
              </w:rPr>
            </w:pPr>
            <w:r>
              <w:rPr>
                <w:rFonts w:eastAsia="方正仿宋_GB2312"/>
                <w:szCs w:val="21"/>
                <w:lang w:bidi="ar"/>
              </w:rPr>
              <w:t>32.1132738</w:t>
            </w:r>
          </w:p>
        </w:tc>
        <w:tc>
          <w:tcPr>
            <w:tcW w:w="935" w:type="pct"/>
            <w:vMerge/>
            <w:vAlign w:val="center"/>
          </w:tcPr>
          <w:p w14:paraId="7E746CC4"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15871F41" w14:textId="77777777">
        <w:trPr>
          <w:jc w:val="center"/>
        </w:trPr>
        <w:tc>
          <w:tcPr>
            <w:tcW w:w="272" w:type="pct"/>
            <w:vAlign w:val="center"/>
          </w:tcPr>
          <w:p w14:paraId="7E9B122E" w14:textId="77777777" w:rsidR="0046453C" w:rsidRDefault="00000000">
            <w:pPr>
              <w:spacing w:line="240" w:lineRule="atLeast"/>
              <w:jc w:val="center"/>
              <w:rPr>
                <w:rFonts w:eastAsia="方正仿宋_GB2312"/>
                <w:szCs w:val="21"/>
                <w:lang w:bidi="ar"/>
              </w:rPr>
            </w:pPr>
            <w:r>
              <w:rPr>
                <w:rFonts w:eastAsia="方正仿宋_GB2312"/>
                <w:szCs w:val="21"/>
                <w:lang w:bidi="ar"/>
              </w:rPr>
              <w:t>14</w:t>
            </w:r>
          </w:p>
        </w:tc>
        <w:tc>
          <w:tcPr>
            <w:tcW w:w="522" w:type="pct"/>
            <w:vMerge/>
            <w:vAlign w:val="center"/>
          </w:tcPr>
          <w:p w14:paraId="147A828A"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790A950F" w14:textId="77777777" w:rsidR="0046453C" w:rsidRDefault="00000000">
            <w:pPr>
              <w:spacing w:line="240" w:lineRule="atLeast"/>
              <w:jc w:val="center"/>
              <w:rPr>
                <w:rFonts w:eastAsia="方正仿宋_GB2312"/>
                <w:szCs w:val="21"/>
                <w:lang w:bidi="ar"/>
              </w:rPr>
            </w:pPr>
            <w:r>
              <w:rPr>
                <w:rFonts w:eastAsia="方正仿宋_GB2312"/>
                <w:szCs w:val="21"/>
                <w:lang w:bidi="ar"/>
              </w:rPr>
              <w:t>文苑河</w:t>
            </w:r>
          </w:p>
        </w:tc>
        <w:tc>
          <w:tcPr>
            <w:tcW w:w="1001" w:type="pct"/>
            <w:vAlign w:val="center"/>
          </w:tcPr>
          <w:p w14:paraId="75FE823A" w14:textId="77777777" w:rsidR="0046453C" w:rsidRDefault="00000000">
            <w:pPr>
              <w:spacing w:line="240" w:lineRule="atLeast"/>
              <w:jc w:val="center"/>
              <w:rPr>
                <w:rFonts w:eastAsia="方正仿宋_GB2312"/>
                <w:szCs w:val="21"/>
                <w:lang w:bidi="ar"/>
              </w:rPr>
            </w:pPr>
            <w:r>
              <w:rPr>
                <w:rFonts w:eastAsia="方正仿宋_GB2312"/>
                <w:szCs w:val="21"/>
                <w:lang w:bidi="ar"/>
              </w:rPr>
              <w:t>上游（南师大</w:t>
            </w:r>
            <w:r>
              <w:rPr>
                <w:rFonts w:eastAsia="方正仿宋_GB2312"/>
                <w:szCs w:val="21"/>
                <w:lang w:bidi="ar"/>
              </w:rPr>
              <w:t>3</w:t>
            </w:r>
            <w:r>
              <w:rPr>
                <w:rFonts w:eastAsia="方正仿宋_GB2312"/>
                <w:szCs w:val="21"/>
                <w:lang w:bidi="ar"/>
              </w:rPr>
              <w:t>号门桥西）</w:t>
            </w:r>
          </w:p>
        </w:tc>
        <w:tc>
          <w:tcPr>
            <w:tcW w:w="793" w:type="pct"/>
            <w:vAlign w:val="center"/>
          </w:tcPr>
          <w:p w14:paraId="7911D3D9" w14:textId="77777777" w:rsidR="0046453C" w:rsidRDefault="00000000">
            <w:pPr>
              <w:spacing w:line="240" w:lineRule="atLeast"/>
              <w:jc w:val="center"/>
              <w:rPr>
                <w:rFonts w:eastAsia="方正仿宋_GB2312"/>
                <w:szCs w:val="21"/>
                <w:lang w:bidi="ar"/>
              </w:rPr>
            </w:pPr>
            <w:r>
              <w:rPr>
                <w:rFonts w:eastAsia="方正仿宋_GB2312"/>
                <w:szCs w:val="21"/>
                <w:lang w:bidi="ar"/>
              </w:rPr>
              <w:t>118.9130850</w:t>
            </w:r>
          </w:p>
        </w:tc>
        <w:tc>
          <w:tcPr>
            <w:tcW w:w="785" w:type="pct"/>
            <w:vAlign w:val="center"/>
          </w:tcPr>
          <w:p w14:paraId="2EE16FC6" w14:textId="77777777" w:rsidR="0046453C" w:rsidRDefault="00000000">
            <w:pPr>
              <w:spacing w:line="240" w:lineRule="atLeast"/>
              <w:jc w:val="center"/>
              <w:rPr>
                <w:rFonts w:eastAsia="方正仿宋_GB2312"/>
                <w:szCs w:val="21"/>
                <w:lang w:bidi="ar"/>
              </w:rPr>
            </w:pPr>
            <w:r>
              <w:rPr>
                <w:rFonts w:eastAsia="方正仿宋_GB2312"/>
                <w:szCs w:val="21"/>
                <w:lang w:bidi="ar"/>
              </w:rPr>
              <w:t>32.1043927</w:t>
            </w:r>
          </w:p>
        </w:tc>
        <w:tc>
          <w:tcPr>
            <w:tcW w:w="935" w:type="pct"/>
            <w:vMerge/>
            <w:vAlign w:val="center"/>
          </w:tcPr>
          <w:p w14:paraId="77713C9E"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691EF076" w14:textId="77777777">
        <w:trPr>
          <w:jc w:val="center"/>
        </w:trPr>
        <w:tc>
          <w:tcPr>
            <w:tcW w:w="272" w:type="pct"/>
            <w:vAlign w:val="center"/>
          </w:tcPr>
          <w:p w14:paraId="1D17564A" w14:textId="77777777" w:rsidR="0046453C" w:rsidRDefault="00000000">
            <w:pPr>
              <w:spacing w:line="240" w:lineRule="atLeast"/>
              <w:jc w:val="center"/>
              <w:rPr>
                <w:rFonts w:eastAsia="方正仿宋_GB2312"/>
                <w:szCs w:val="21"/>
                <w:lang w:bidi="ar"/>
              </w:rPr>
            </w:pPr>
            <w:r>
              <w:rPr>
                <w:rFonts w:eastAsia="方正仿宋_GB2312"/>
                <w:szCs w:val="21"/>
                <w:lang w:bidi="ar"/>
              </w:rPr>
              <w:t>15</w:t>
            </w:r>
          </w:p>
        </w:tc>
        <w:tc>
          <w:tcPr>
            <w:tcW w:w="522" w:type="pct"/>
            <w:vMerge/>
            <w:vAlign w:val="center"/>
          </w:tcPr>
          <w:p w14:paraId="225DA2CD" w14:textId="77777777" w:rsidR="0046453C" w:rsidRDefault="0046453C">
            <w:pPr>
              <w:spacing w:line="240" w:lineRule="atLeast"/>
              <w:jc w:val="center"/>
              <w:rPr>
                <w:rFonts w:eastAsia="方正仿宋_GB2312"/>
                <w:szCs w:val="21"/>
                <w:lang w:bidi="ar"/>
              </w:rPr>
            </w:pPr>
          </w:p>
        </w:tc>
        <w:tc>
          <w:tcPr>
            <w:tcW w:w="689" w:type="pct"/>
            <w:vMerge/>
            <w:vAlign w:val="center"/>
          </w:tcPr>
          <w:p w14:paraId="14134C6B" w14:textId="77777777" w:rsidR="0046453C" w:rsidRDefault="0046453C">
            <w:pPr>
              <w:spacing w:line="240" w:lineRule="atLeast"/>
              <w:jc w:val="center"/>
              <w:rPr>
                <w:rFonts w:eastAsia="方正仿宋_GB2312"/>
                <w:szCs w:val="21"/>
                <w:lang w:bidi="ar"/>
              </w:rPr>
            </w:pPr>
          </w:p>
        </w:tc>
        <w:tc>
          <w:tcPr>
            <w:tcW w:w="1001" w:type="pct"/>
            <w:vAlign w:val="center"/>
          </w:tcPr>
          <w:p w14:paraId="0D1D58FC" w14:textId="77777777" w:rsidR="0046453C" w:rsidRDefault="00000000">
            <w:pPr>
              <w:spacing w:line="240" w:lineRule="atLeast"/>
              <w:jc w:val="center"/>
              <w:rPr>
                <w:rFonts w:eastAsia="方正仿宋_GB2312"/>
                <w:szCs w:val="21"/>
                <w:lang w:bidi="ar"/>
              </w:rPr>
            </w:pPr>
            <w:r>
              <w:rPr>
                <w:rFonts w:eastAsia="方正仿宋_GB2312"/>
                <w:szCs w:val="21"/>
                <w:lang w:bidi="ar"/>
              </w:rPr>
              <w:t>中游（南邮南门桥东）</w:t>
            </w:r>
          </w:p>
        </w:tc>
        <w:tc>
          <w:tcPr>
            <w:tcW w:w="793" w:type="pct"/>
            <w:vAlign w:val="center"/>
          </w:tcPr>
          <w:p w14:paraId="3B7A0134" w14:textId="77777777" w:rsidR="0046453C" w:rsidRDefault="00000000">
            <w:pPr>
              <w:spacing w:line="240" w:lineRule="atLeast"/>
              <w:jc w:val="center"/>
              <w:rPr>
                <w:rFonts w:eastAsia="方正仿宋_GB2312"/>
                <w:szCs w:val="21"/>
                <w:lang w:bidi="ar"/>
              </w:rPr>
            </w:pPr>
            <w:r>
              <w:rPr>
                <w:rFonts w:eastAsia="方正仿宋_GB2312"/>
                <w:szCs w:val="21"/>
                <w:lang w:bidi="ar"/>
              </w:rPr>
              <w:t>118.9382331</w:t>
            </w:r>
          </w:p>
        </w:tc>
        <w:tc>
          <w:tcPr>
            <w:tcW w:w="785" w:type="pct"/>
            <w:vAlign w:val="center"/>
          </w:tcPr>
          <w:p w14:paraId="23564287" w14:textId="77777777" w:rsidR="0046453C" w:rsidRDefault="00000000">
            <w:pPr>
              <w:spacing w:line="240" w:lineRule="atLeast"/>
              <w:jc w:val="center"/>
              <w:rPr>
                <w:rFonts w:eastAsia="方正仿宋_GB2312"/>
                <w:szCs w:val="21"/>
                <w:lang w:bidi="ar"/>
              </w:rPr>
            </w:pPr>
            <w:r>
              <w:rPr>
                <w:rFonts w:eastAsia="方正仿宋_GB2312"/>
                <w:szCs w:val="21"/>
                <w:lang w:bidi="ar"/>
              </w:rPr>
              <w:t>32.1121652</w:t>
            </w:r>
          </w:p>
        </w:tc>
        <w:tc>
          <w:tcPr>
            <w:tcW w:w="935" w:type="pct"/>
            <w:vMerge/>
            <w:vAlign w:val="center"/>
          </w:tcPr>
          <w:p w14:paraId="0339BDA2"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42C7FF19" w14:textId="77777777">
        <w:trPr>
          <w:jc w:val="center"/>
        </w:trPr>
        <w:tc>
          <w:tcPr>
            <w:tcW w:w="272" w:type="pct"/>
            <w:vAlign w:val="center"/>
          </w:tcPr>
          <w:p w14:paraId="5D9AAFB1" w14:textId="77777777" w:rsidR="0046453C" w:rsidRDefault="00000000">
            <w:pPr>
              <w:spacing w:line="240" w:lineRule="atLeast"/>
              <w:jc w:val="center"/>
              <w:rPr>
                <w:rFonts w:eastAsia="方正仿宋_GB2312"/>
                <w:szCs w:val="21"/>
                <w:lang w:bidi="ar"/>
              </w:rPr>
            </w:pPr>
            <w:r>
              <w:rPr>
                <w:rFonts w:eastAsia="方正仿宋_GB2312"/>
                <w:szCs w:val="21"/>
                <w:lang w:bidi="ar"/>
              </w:rPr>
              <w:t>16</w:t>
            </w:r>
          </w:p>
        </w:tc>
        <w:tc>
          <w:tcPr>
            <w:tcW w:w="522" w:type="pct"/>
            <w:vMerge/>
            <w:vAlign w:val="center"/>
          </w:tcPr>
          <w:p w14:paraId="024F0F9E" w14:textId="77777777" w:rsidR="0046453C" w:rsidRDefault="0046453C">
            <w:pPr>
              <w:spacing w:line="240" w:lineRule="atLeast"/>
              <w:jc w:val="center"/>
              <w:rPr>
                <w:rFonts w:eastAsia="方正仿宋_GB2312"/>
                <w:szCs w:val="21"/>
                <w:lang w:bidi="ar"/>
              </w:rPr>
            </w:pPr>
          </w:p>
        </w:tc>
        <w:tc>
          <w:tcPr>
            <w:tcW w:w="689" w:type="pct"/>
            <w:vMerge/>
            <w:vAlign w:val="center"/>
          </w:tcPr>
          <w:p w14:paraId="0A144915" w14:textId="77777777" w:rsidR="0046453C" w:rsidRDefault="0046453C">
            <w:pPr>
              <w:spacing w:line="240" w:lineRule="atLeast"/>
              <w:jc w:val="center"/>
              <w:rPr>
                <w:rFonts w:eastAsia="方正仿宋_GB2312"/>
                <w:szCs w:val="21"/>
                <w:lang w:bidi="ar"/>
              </w:rPr>
            </w:pPr>
          </w:p>
        </w:tc>
        <w:tc>
          <w:tcPr>
            <w:tcW w:w="1001" w:type="pct"/>
            <w:vAlign w:val="center"/>
          </w:tcPr>
          <w:p w14:paraId="246FBEE5" w14:textId="77777777" w:rsidR="0046453C" w:rsidRDefault="00000000">
            <w:pPr>
              <w:spacing w:line="240" w:lineRule="atLeast"/>
              <w:jc w:val="center"/>
              <w:rPr>
                <w:rFonts w:eastAsia="方正仿宋_GB2312"/>
                <w:szCs w:val="21"/>
                <w:lang w:bidi="ar"/>
              </w:rPr>
            </w:pPr>
            <w:r>
              <w:rPr>
                <w:rFonts w:eastAsia="方正仿宋_GB2312"/>
                <w:szCs w:val="21"/>
                <w:lang w:bidi="ar"/>
              </w:rPr>
              <w:t>下游（羊山东路桥东）</w:t>
            </w:r>
          </w:p>
        </w:tc>
        <w:tc>
          <w:tcPr>
            <w:tcW w:w="793" w:type="pct"/>
            <w:vAlign w:val="center"/>
          </w:tcPr>
          <w:p w14:paraId="2B389E66" w14:textId="77777777" w:rsidR="0046453C" w:rsidRDefault="00000000">
            <w:pPr>
              <w:spacing w:line="240" w:lineRule="atLeast"/>
              <w:jc w:val="center"/>
              <w:rPr>
                <w:rFonts w:eastAsia="方正仿宋_GB2312"/>
                <w:szCs w:val="21"/>
                <w:lang w:bidi="ar"/>
              </w:rPr>
            </w:pPr>
            <w:r>
              <w:rPr>
                <w:rFonts w:eastAsia="方正仿宋_GB2312"/>
                <w:szCs w:val="21"/>
                <w:lang w:bidi="ar"/>
              </w:rPr>
              <w:t>118.9534773</w:t>
            </w:r>
          </w:p>
        </w:tc>
        <w:tc>
          <w:tcPr>
            <w:tcW w:w="785" w:type="pct"/>
            <w:vAlign w:val="center"/>
          </w:tcPr>
          <w:p w14:paraId="5EA56645" w14:textId="77777777" w:rsidR="0046453C" w:rsidRDefault="00000000">
            <w:pPr>
              <w:spacing w:line="240" w:lineRule="atLeast"/>
              <w:jc w:val="center"/>
              <w:rPr>
                <w:rFonts w:eastAsia="方正仿宋_GB2312"/>
                <w:szCs w:val="21"/>
                <w:lang w:bidi="ar"/>
              </w:rPr>
            </w:pPr>
            <w:r>
              <w:rPr>
                <w:rFonts w:eastAsia="方正仿宋_GB2312"/>
                <w:szCs w:val="21"/>
                <w:lang w:bidi="ar"/>
              </w:rPr>
              <w:t>32.1182473</w:t>
            </w:r>
          </w:p>
        </w:tc>
        <w:tc>
          <w:tcPr>
            <w:tcW w:w="935" w:type="pct"/>
            <w:vMerge/>
            <w:vAlign w:val="center"/>
          </w:tcPr>
          <w:p w14:paraId="65627075"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167FBA0C" w14:textId="77777777">
        <w:trPr>
          <w:jc w:val="center"/>
        </w:trPr>
        <w:tc>
          <w:tcPr>
            <w:tcW w:w="272" w:type="pct"/>
            <w:vAlign w:val="center"/>
          </w:tcPr>
          <w:p w14:paraId="588F93F0" w14:textId="77777777" w:rsidR="0046453C" w:rsidRDefault="00000000">
            <w:pPr>
              <w:spacing w:line="240" w:lineRule="atLeast"/>
              <w:jc w:val="center"/>
              <w:rPr>
                <w:rFonts w:eastAsia="方正仿宋_GB2312"/>
                <w:szCs w:val="21"/>
                <w:lang w:bidi="ar"/>
              </w:rPr>
            </w:pPr>
            <w:r>
              <w:rPr>
                <w:rFonts w:eastAsia="方正仿宋_GB2312"/>
                <w:szCs w:val="21"/>
                <w:lang w:bidi="ar"/>
              </w:rPr>
              <w:t>17</w:t>
            </w:r>
          </w:p>
        </w:tc>
        <w:tc>
          <w:tcPr>
            <w:tcW w:w="522" w:type="pct"/>
            <w:vMerge w:val="restart"/>
            <w:vAlign w:val="center"/>
          </w:tcPr>
          <w:p w14:paraId="1E0EA887" w14:textId="77777777" w:rsidR="0046453C" w:rsidRDefault="00000000">
            <w:pPr>
              <w:spacing w:line="240" w:lineRule="atLeast"/>
              <w:jc w:val="center"/>
              <w:rPr>
                <w:rFonts w:eastAsia="方正仿宋_GB2312"/>
                <w:szCs w:val="21"/>
                <w:lang w:bidi="ar"/>
              </w:rPr>
            </w:pPr>
            <w:r>
              <w:rPr>
                <w:rFonts w:eastAsia="方正仿宋_GB2312"/>
                <w:szCs w:val="21"/>
                <w:lang w:bidi="ar"/>
              </w:rPr>
              <w:t>雨花台区</w:t>
            </w:r>
          </w:p>
        </w:tc>
        <w:tc>
          <w:tcPr>
            <w:tcW w:w="689" w:type="pct"/>
            <w:vMerge w:val="restart"/>
            <w:vAlign w:val="center"/>
          </w:tcPr>
          <w:p w14:paraId="5A27A5D0" w14:textId="77777777" w:rsidR="0046453C" w:rsidRDefault="00000000">
            <w:pPr>
              <w:spacing w:line="240" w:lineRule="atLeast"/>
              <w:jc w:val="center"/>
              <w:rPr>
                <w:rFonts w:eastAsia="方正仿宋_GB2312"/>
                <w:szCs w:val="21"/>
                <w:lang w:bidi="ar"/>
              </w:rPr>
            </w:pPr>
            <w:r>
              <w:rPr>
                <w:rFonts w:eastAsia="方正仿宋_GB2312"/>
                <w:szCs w:val="21"/>
                <w:lang w:bidi="ar"/>
              </w:rPr>
              <w:t>南河</w:t>
            </w:r>
          </w:p>
        </w:tc>
        <w:tc>
          <w:tcPr>
            <w:tcW w:w="1001" w:type="pct"/>
            <w:vAlign w:val="center"/>
          </w:tcPr>
          <w:p w14:paraId="429CAF92" w14:textId="77777777" w:rsidR="0046453C" w:rsidRDefault="00000000">
            <w:pPr>
              <w:spacing w:line="240" w:lineRule="atLeast"/>
              <w:jc w:val="center"/>
              <w:rPr>
                <w:rFonts w:eastAsia="方正仿宋_GB2312"/>
                <w:szCs w:val="21"/>
                <w:lang w:bidi="ar"/>
              </w:rPr>
            </w:pPr>
            <w:r>
              <w:rPr>
                <w:rFonts w:eastAsia="方正仿宋_GB2312"/>
                <w:szCs w:val="21"/>
                <w:lang w:bidi="ar"/>
              </w:rPr>
              <w:t>工农泵站前池</w:t>
            </w:r>
          </w:p>
        </w:tc>
        <w:tc>
          <w:tcPr>
            <w:tcW w:w="793" w:type="pct"/>
            <w:vAlign w:val="center"/>
          </w:tcPr>
          <w:p w14:paraId="062AF0AA" w14:textId="77777777" w:rsidR="0046453C" w:rsidRDefault="00000000">
            <w:pPr>
              <w:spacing w:line="240" w:lineRule="atLeast"/>
              <w:jc w:val="center"/>
              <w:rPr>
                <w:rFonts w:eastAsia="方正仿宋_GB2312"/>
                <w:szCs w:val="21"/>
                <w:lang w:bidi="ar"/>
              </w:rPr>
            </w:pPr>
            <w:r>
              <w:rPr>
                <w:rFonts w:eastAsia="方正仿宋_GB2312"/>
                <w:szCs w:val="21"/>
                <w:lang w:bidi="ar"/>
              </w:rPr>
              <w:t>118.749880</w:t>
            </w:r>
          </w:p>
        </w:tc>
        <w:tc>
          <w:tcPr>
            <w:tcW w:w="785" w:type="pct"/>
            <w:vAlign w:val="center"/>
          </w:tcPr>
          <w:p w14:paraId="37970FD7" w14:textId="77777777" w:rsidR="0046453C" w:rsidRDefault="00000000">
            <w:pPr>
              <w:spacing w:line="240" w:lineRule="atLeast"/>
              <w:jc w:val="center"/>
              <w:rPr>
                <w:rFonts w:eastAsia="方正仿宋_GB2312"/>
                <w:szCs w:val="21"/>
                <w:lang w:bidi="ar"/>
              </w:rPr>
            </w:pPr>
            <w:r>
              <w:rPr>
                <w:rFonts w:eastAsia="方正仿宋_GB2312"/>
                <w:szCs w:val="21"/>
                <w:lang w:bidi="ar"/>
              </w:rPr>
              <w:t>32.002129</w:t>
            </w:r>
          </w:p>
        </w:tc>
        <w:tc>
          <w:tcPr>
            <w:tcW w:w="935" w:type="pct"/>
            <w:vMerge/>
            <w:vAlign w:val="center"/>
          </w:tcPr>
          <w:p w14:paraId="587F3184" w14:textId="77777777" w:rsidR="0046453C" w:rsidRDefault="0046453C">
            <w:pPr>
              <w:pStyle w:val="aff9"/>
              <w:widowControl/>
              <w:spacing w:line="360" w:lineRule="auto"/>
              <w:jc w:val="center"/>
              <w:rPr>
                <w:rFonts w:eastAsia="方正仿宋_GB2312"/>
                <w:szCs w:val="21"/>
                <w:lang w:bidi="ar"/>
              </w:rPr>
            </w:pPr>
          </w:p>
        </w:tc>
      </w:tr>
      <w:tr w:rsidR="0046453C" w14:paraId="15EB689A" w14:textId="77777777">
        <w:trPr>
          <w:jc w:val="center"/>
        </w:trPr>
        <w:tc>
          <w:tcPr>
            <w:tcW w:w="272" w:type="pct"/>
            <w:vAlign w:val="center"/>
          </w:tcPr>
          <w:p w14:paraId="5C520B53" w14:textId="77777777" w:rsidR="0046453C" w:rsidRDefault="00000000">
            <w:pPr>
              <w:spacing w:line="240" w:lineRule="atLeast"/>
              <w:jc w:val="center"/>
              <w:rPr>
                <w:rFonts w:eastAsia="方正仿宋_GB2312"/>
                <w:szCs w:val="21"/>
                <w:lang w:bidi="ar"/>
              </w:rPr>
            </w:pPr>
            <w:r>
              <w:rPr>
                <w:rFonts w:eastAsia="方正仿宋_GB2312"/>
                <w:szCs w:val="21"/>
                <w:lang w:bidi="ar"/>
              </w:rPr>
              <w:t>18</w:t>
            </w:r>
          </w:p>
        </w:tc>
        <w:tc>
          <w:tcPr>
            <w:tcW w:w="522" w:type="pct"/>
            <w:vMerge/>
            <w:vAlign w:val="center"/>
          </w:tcPr>
          <w:p w14:paraId="52DDA093" w14:textId="77777777" w:rsidR="0046453C" w:rsidRDefault="0046453C">
            <w:pPr>
              <w:spacing w:line="240" w:lineRule="atLeast"/>
              <w:jc w:val="center"/>
              <w:rPr>
                <w:rFonts w:eastAsia="方正仿宋_GB2312"/>
                <w:szCs w:val="21"/>
                <w:lang w:bidi="ar"/>
              </w:rPr>
            </w:pPr>
          </w:p>
        </w:tc>
        <w:tc>
          <w:tcPr>
            <w:tcW w:w="689" w:type="pct"/>
            <w:vMerge/>
            <w:vAlign w:val="center"/>
          </w:tcPr>
          <w:p w14:paraId="540BA695" w14:textId="77777777" w:rsidR="0046453C" w:rsidRDefault="0046453C">
            <w:pPr>
              <w:spacing w:line="240" w:lineRule="atLeast"/>
              <w:jc w:val="center"/>
              <w:rPr>
                <w:rFonts w:eastAsia="方正仿宋_GB2312"/>
                <w:szCs w:val="21"/>
                <w:lang w:bidi="ar"/>
              </w:rPr>
            </w:pPr>
          </w:p>
        </w:tc>
        <w:tc>
          <w:tcPr>
            <w:tcW w:w="1001" w:type="pct"/>
            <w:vAlign w:val="center"/>
          </w:tcPr>
          <w:p w14:paraId="25861A19" w14:textId="77777777" w:rsidR="0046453C" w:rsidRDefault="00000000">
            <w:pPr>
              <w:spacing w:line="240" w:lineRule="atLeast"/>
              <w:jc w:val="center"/>
              <w:rPr>
                <w:rFonts w:eastAsia="方正仿宋_GB2312"/>
                <w:szCs w:val="21"/>
                <w:lang w:bidi="ar"/>
              </w:rPr>
            </w:pPr>
            <w:r>
              <w:rPr>
                <w:rFonts w:eastAsia="方正仿宋_GB2312"/>
                <w:szCs w:val="21"/>
                <w:lang w:bidi="ar"/>
              </w:rPr>
              <w:t>集合村泵站前池</w:t>
            </w:r>
          </w:p>
        </w:tc>
        <w:tc>
          <w:tcPr>
            <w:tcW w:w="793" w:type="pct"/>
            <w:vAlign w:val="center"/>
          </w:tcPr>
          <w:p w14:paraId="55114AE7" w14:textId="77777777" w:rsidR="0046453C" w:rsidRDefault="00000000">
            <w:pPr>
              <w:spacing w:line="240" w:lineRule="atLeast"/>
              <w:jc w:val="center"/>
              <w:rPr>
                <w:rFonts w:eastAsia="方正仿宋_GB2312"/>
                <w:szCs w:val="21"/>
                <w:lang w:bidi="ar"/>
              </w:rPr>
            </w:pPr>
            <w:r>
              <w:rPr>
                <w:rFonts w:eastAsia="方正仿宋_GB2312"/>
                <w:szCs w:val="21"/>
                <w:lang w:bidi="ar"/>
              </w:rPr>
              <w:t>118.754481</w:t>
            </w:r>
          </w:p>
        </w:tc>
        <w:tc>
          <w:tcPr>
            <w:tcW w:w="785" w:type="pct"/>
            <w:vAlign w:val="center"/>
          </w:tcPr>
          <w:p w14:paraId="2BF8CA69" w14:textId="77777777" w:rsidR="0046453C" w:rsidRDefault="00000000">
            <w:pPr>
              <w:spacing w:line="240" w:lineRule="atLeast"/>
              <w:jc w:val="center"/>
              <w:rPr>
                <w:rFonts w:eastAsia="方正仿宋_GB2312"/>
                <w:szCs w:val="21"/>
                <w:lang w:bidi="ar"/>
              </w:rPr>
            </w:pPr>
            <w:r>
              <w:rPr>
                <w:rFonts w:eastAsia="方正仿宋_GB2312"/>
                <w:szCs w:val="21"/>
                <w:lang w:bidi="ar"/>
              </w:rPr>
              <w:t>32.011626</w:t>
            </w:r>
          </w:p>
        </w:tc>
        <w:tc>
          <w:tcPr>
            <w:tcW w:w="935" w:type="pct"/>
            <w:vMerge/>
            <w:vAlign w:val="center"/>
          </w:tcPr>
          <w:p w14:paraId="2E7C9485" w14:textId="77777777" w:rsidR="0046453C" w:rsidRDefault="0046453C">
            <w:pPr>
              <w:pStyle w:val="aff9"/>
              <w:widowControl/>
              <w:spacing w:line="360" w:lineRule="auto"/>
              <w:jc w:val="center"/>
              <w:rPr>
                <w:rFonts w:eastAsia="方正仿宋_GB2312"/>
                <w:szCs w:val="21"/>
                <w:lang w:bidi="ar"/>
              </w:rPr>
            </w:pPr>
          </w:p>
        </w:tc>
      </w:tr>
      <w:tr w:rsidR="0046453C" w14:paraId="29743D7C" w14:textId="77777777">
        <w:trPr>
          <w:jc w:val="center"/>
        </w:trPr>
        <w:tc>
          <w:tcPr>
            <w:tcW w:w="272" w:type="pct"/>
            <w:vAlign w:val="center"/>
          </w:tcPr>
          <w:p w14:paraId="33A93070" w14:textId="77777777" w:rsidR="0046453C" w:rsidRDefault="00000000">
            <w:pPr>
              <w:spacing w:line="240" w:lineRule="atLeast"/>
              <w:jc w:val="center"/>
              <w:rPr>
                <w:rFonts w:eastAsia="方正仿宋_GB2312"/>
                <w:szCs w:val="21"/>
                <w:lang w:bidi="ar"/>
              </w:rPr>
            </w:pPr>
            <w:r>
              <w:rPr>
                <w:rFonts w:eastAsia="方正仿宋_GB2312"/>
                <w:szCs w:val="21"/>
                <w:lang w:bidi="ar"/>
              </w:rPr>
              <w:t>19</w:t>
            </w:r>
          </w:p>
        </w:tc>
        <w:tc>
          <w:tcPr>
            <w:tcW w:w="522" w:type="pct"/>
            <w:vMerge/>
            <w:vAlign w:val="center"/>
          </w:tcPr>
          <w:p w14:paraId="16B45A88"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1BF39894" w14:textId="77777777" w:rsidR="0046453C" w:rsidRDefault="00000000">
            <w:pPr>
              <w:spacing w:line="240" w:lineRule="atLeast"/>
              <w:jc w:val="center"/>
              <w:rPr>
                <w:rFonts w:eastAsia="方正仿宋_GB2312"/>
                <w:szCs w:val="21"/>
                <w:lang w:bidi="ar"/>
              </w:rPr>
            </w:pPr>
            <w:r>
              <w:rPr>
                <w:rFonts w:eastAsia="方正仿宋_GB2312"/>
                <w:szCs w:val="21"/>
                <w:lang w:bidi="ar"/>
              </w:rPr>
              <w:t>建宁撇洪沟</w:t>
            </w:r>
          </w:p>
        </w:tc>
        <w:tc>
          <w:tcPr>
            <w:tcW w:w="1001" w:type="pct"/>
            <w:vAlign w:val="center"/>
          </w:tcPr>
          <w:p w14:paraId="2D2EC830" w14:textId="77777777" w:rsidR="0046453C" w:rsidRDefault="00000000">
            <w:pPr>
              <w:spacing w:line="240" w:lineRule="atLeast"/>
              <w:jc w:val="center"/>
              <w:rPr>
                <w:rFonts w:eastAsia="方正仿宋_GB2312"/>
                <w:szCs w:val="21"/>
                <w:lang w:bidi="ar"/>
              </w:rPr>
            </w:pPr>
            <w:r>
              <w:rPr>
                <w:rFonts w:eastAsia="方正仿宋_GB2312"/>
                <w:szCs w:val="21"/>
                <w:lang w:bidi="ar"/>
              </w:rPr>
              <w:t>上游</w:t>
            </w:r>
          </w:p>
        </w:tc>
        <w:tc>
          <w:tcPr>
            <w:tcW w:w="793" w:type="pct"/>
            <w:vAlign w:val="center"/>
          </w:tcPr>
          <w:p w14:paraId="4E5148FC" w14:textId="77777777" w:rsidR="0046453C" w:rsidRDefault="00000000">
            <w:pPr>
              <w:spacing w:line="240" w:lineRule="atLeast"/>
              <w:jc w:val="center"/>
              <w:rPr>
                <w:rFonts w:eastAsia="方正仿宋_GB2312"/>
                <w:szCs w:val="21"/>
                <w:lang w:bidi="ar"/>
              </w:rPr>
            </w:pPr>
            <w:r>
              <w:rPr>
                <w:rFonts w:eastAsia="方正仿宋_GB2312"/>
                <w:szCs w:val="21"/>
                <w:lang w:bidi="ar"/>
              </w:rPr>
              <w:t>118°41′54″</w:t>
            </w:r>
          </w:p>
        </w:tc>
        <w:tc>
          <w:tcPr>
            <w:tcW w:w="785" w:type="pct"/>
            <w:vAlign w:val="center"/>
          </w:tcPr>
          <w:p w14:paraId="1A0C617C" w14:textId="77777777" w:rsidR="0046453C" w:rsidRDefault="00000000">
            <w:pPr>
              <w:spacing w:line="240" w:lineRule="atLeast"/>
              <w:jc w:val="center"/>
              <w:rPr>
                <w:rFonts w:eastAsia="方正仿宋_GB2312"/>
                <w:szCs w:val="21"/>
                <w:lang w:bidi="ar"/>
              </w:rPr>
            </w:pPr>
            <w:r>
              <w:rPr>
                <w:rFonts w:eastAsia="方正仿宋_GB2312"/>
                <w:szCs w:val="21"/>
                <w:lang w:bidi="ar"/>
              </w:rPr>
              <w:t>31°57′1″</w:t>
            </w:r>
          </w:p>
        </w:tc>
        <w:tc>
          <w:tcPr>
            <w:tcW w:w="935" w:type="pct"/>
            <w:vMerge/>
            <w:vAlign w:val="center"/>
          </w:tcPr>
          <w:p w14:paraId="5384BC68" w14:textId="77777777" w:rsidR="0046453C" w:rsidRDefault="0046453C">
            <w:pPr>
              <w:pStyle w:val="aff9"/>
              <w:widowControl/>
              <w:spacing w:line="360" w:lineRule="auto"/>
              <w:jc w:val="center"/>
              <w:rPr>
                <w:rFonts w:eastAsia="方正仿宋_GB2312"/>
                <w:szCs w:val="21"/>
                <w:lang w:bidi="ar"/>
              </w:rPr>
            </w:pPr>
          </w:p>
        </w:tc>
      </w:tr>
      <w:tr w:rsidR="0046453C" w14:paraId="504027BA" w14:textId="77777777">
        <w:trPr>
          <w:jc w:val="center"/>
        </w:trPr>
        <w:tc>
          <w:tcPr>
            <w:tcW w:w="272" w:type="pct"/>
            <w:vAlign w:val="center"/>
          </w:tcPr>
          <w:p w14:paraId="51AC3FC2" w14:textId="77777777" w:rsidR="0046453C" w:rsidRDefault="00000000">
            <w:pPr>
              <w:spacing w:line="240" w:lineRule="atLeast"/>
              <w:jc w:val="center"/>
              <w:rPr>
                <w:rFonts w:eastAsia="方正仿宋_GB2312"/>
                <w:szCs w:val="21"/>
                <w:lang w:bidi="ar"/>
              </w:rPr>
            </w:pPr>
            <w:r>
              <w:rPr>
                <w:rFonts w:eastAsia="方正仿宋_GB2312"/>
                <w:szCs w:val="21"/>
                <w:lang w:bidi="ar"/>
              </w:rPr>
              <w:t>20</w:t>
            </w:r>
          </w:p>
        </w:tc>
        <w:tc>
          <w:tcPr>
            <w:tcW w:w="522" w:type="pct"/>
            <w:vMerge/>
            <w:vAlign w:val="center"/>
          </w:tcPr>
          <w:p w14:paraId="5152BADA" w14:textId="77777777" w:rsidR="0046453C" w:rsidRDefault="0046453C">
            <w:pPr>
              <w:spacing w:line="240" w:lineRule="atLeast"/>
              <w:jc w:val="center"/>
              <w:rPr>
                <w:rFonts w:eastAsia="方正仿宋_GB2312"/>
                <w:szCs w:val="21"/>
                <w:lang w:bidi="ar"/>
              </w:rPr>
            </w:pPr>
          </w:p>
        </w:tc>
        <w:tc>
          <w:tcPr>
            <w:tcW w:w="689" w:type="pct"/>
            <w:vMerge/>
            <w:vAlign w:val="center"/>
          </w:tcPr>
          <w:p w14:paraId="415B56FE" w14:textId="77777777" w:rsidR="0046453C" w:rsidRDefault="0046453C">
            <w:pPr>
              <w:spacing w:line="240" w:lineRule="atLeast"/>
              <w:jc w:val="center"/>
              <w:rPr>
                <w:rFonts w:eastAsia="方正仿宋_GB2312"/>
                <w:szCs w:val="21"/>
                <w:lang w:bidi="ar"/>
              </w:rPr>
            </w:pPr>
          </w:p>
        </w:tc>
        <w:tc>
          <w:tcPr>
            <w:tcW w:w="1001" w:type="pct"/>
            <w:vAlign w:val="center"/>
          </w:tcPr>
          <w:p w14:paraId="2BDA653A" w14:textId="77777777" w:rsidR="0046453C" w:rsidRDefault="00000000">
            <w:pPr>
              <w:spacing w:line="240" w:lineRule="atLeast"/>
              <w:jc w:val="center"/>
              <w:rPr>
                <w:rFonts w:eastAsia="方正仿宋_GB2312"/>
                <w:szCs w:val="21"/>
                <w:lang w:bidi="ar"/>
              </w:rPr>
            </w:pPr>
            <w:r>
              <w:rPr>
                <w:rFonts w:eastAsia="方正仿宋_GB2312"/>
                <w:szCs w:val="21"/>
                <w:lang w:bidi="ar"/>
              </w:rPr>
              <w:t>中游</w:t>
            </w:r>
          </w:p>
        </w:tc>
        <w:tc>
          <w:tcPr>
            <w:tcW w:w="793" w:type="pct"/>
            <w:vAlign w:val="center"/>
          </w:tcPr>
          <w:p w14:paraId="2354C386" w14:textId="77777777" w:rsidR="0046453C" w:rsidRDefault="00000000">
            <w:pPr>
              <w:spacing w:line="240" w:lineRule="atLeast"/>
              <w:jc w:val="center"/>
              <w:rPr>
                <w:rFonts w:eastAsia="方正仿宋_GB2312"/>
                <w:szCs w:val="21"/>
                <w:lang w:bidi="ar"/>
              </w:rPr>
            </w:pPr>
            <w:r>
              <w:rPr>
                <w:rFonts w:eastAsia="方正仿宋_GB2312"/>
                <w:szCs w:val="21"/>
                <w:lang w:bidi="ar"/>
              </w:rPr>
              <w:t>118°41′54″</w:t>
            </w:r>
          </w:p>
        </w:tc>
        <w:tc>
          <w:tcPr>
            <w:tcW w:w="785" w:type="pct"/>
            <w:vAlign w:val="center"/>
          </w:tcPr>
          <w:p w14:paraId="7853F98E" w14:textId="77777777" w:rsidR="0046453C" w:rsidRDefault="00000000">
            <w:pPr>
              <w:spacing w:line="240" w:lineRule="atLeast"/>
              <w:jc w:val="center"/>
              <w:rPr>
                <w:rFonts w:eastAsia="方正仿宋_GB2312"/>
                <w:szCs w:val="21"/>
                <w:lang w:bidi="ar"/>
              </w:rPr>
            </w:pPr>
            <w:r>
              <w:rPr>
                <w:rFonts w:eastAsia="方正仿宋_GB2312"/>
                <w:szCs w:val="21"/>
                <w:lang w:bidi="ar"/>
              </w:rPr>
              <w:t>31°57′4″</w:t>
            </w:r>
          </w:p>
        </w:tc>
        <w:tc>
          <w:tcPr>
            <w:tcW w:w="935" w:type="pct"/>
            <w:vMerge/>
            <w:vAlign w:val="center"/>
          </w:tcPr>
          <w:p w14:paraId="32EFCB74"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1BA20BBA" w14:textId="77777777">
        <w:trPr>
          <w:jc w:val="center"/>
        </w:trPr>
        <w:tc>
          <w:tcPr>
            <w:tcW w:w="272" w:type="pct"/>
            <w:vAlign w:val="center"/>
          </w:tcPr>
          <w:p w14:paraId="4E63CBFC" w14:textId="77777777" w:rsidR="0046453C" w:rsidRDefault="00000000">
            <w:pPr>
              <w:spacing w:line="240" w:lineRule="atLeast"/>
              <w:jc w:val="center"/>
              <w:rPr>
                <w:rFonts w:eastAsia="方正仿宋_GB2312"/>
                <w:szCs w:val="21"/>
                <w:lang w:bidi="ar"/>
              </w:rPr>
            </w:pPr>
            <w:r>
              <w:rPr>
                <w:rFonts w:eastAsia="方正仿宋_GB2312"/>
                <w:szCs w:val="21"/>
                <w:lang w:bidi="ar"/>
              </w:rPr>
              <w:t>21</w:t>
            </w:r>
          </w:p>
        </w:tc>
        <w:tc>
          <w:tcPr>
            <w:tcW w:w="522" w:type="pct"/>
            <w:vMerge/>
            <w:vAlign w:val="center"/>
          </w:tcPr>
          <w:p w14:paraId="7DEE6319" w14:textId="77777777" w:rsidR="0046453C" w:rsidRDefault="0046453C">
            <w:pPr>
              <w:spacing w:line="240" w:lineRule="atLeast"/>
              <w:jc w:val="center"/>
              <w:rPr>
                <w:rFonts w:eastAsia="方正仿宋_GB2312"/>
                <w:szCs w:val="21"/>
                <w:lang w:bidi="ar"/>
              </w:rPr>
            </w:pPr>
          </w:p>
        </w:tc>
        <w:tc>
          <w:tcPr>
            <w:tcW w:w="689" w:type="pct"/>
            <w:vMerge/>
            <w:vAlign w:val="center"/>
          </w:tcPr>
          <w:p w14:paraId="0FFBCFAE" w14:textId="77777777" w:rsidR="0046453C" w:rsidRDefault="0046453C">
            <w:pPr>
              <w:spacing w:line="240" w:lineRule="atLeast"/>
              <w:jc w:val="center"/>
              <w:rPr>
                <w:rFonts w:eastAsia="方正仿宋_GB2312"/>
                <w:szCs w:val="21"/>
                <w:lang w:bidi="ar"/>
              </w:rPr>
            </w:pPr>
          </w:p>
        </w:tc>
        <w:tc>
          <w:tcPr>
            <w:tcW w:w="1001" w:type="pct"/>
            <w:vAlign w:val="center"/>
          </w:tcPr>
          <w:p w14:paraId="3F3AAFD9" w14:textId="77777777" w:rsidR="0046453C" w:rsidRDefault="00000000">
            <w:pPr>
              <w:spacing w:line="240" w:lineRule="atLeast"/>
              <w:jc w:val="center"/>
              <w:rPr>
                <w:rFonts w:eastAsia="方正仿宋_GB2312"/>
                <w:szCs w:val="21"/>
                <w:lang w:bidi="ar"/>
              </w:rPr>
            </w:pPr>
            <w:r>
              <w:rPr>
                <w:rFonts w:eastAsia="方正仿宋_GB2312"/>
                <w:szCs w:val="21"/>
                <w:lang w:bidi="ar"/>
              </w:rPr>
              <w:t>下游</w:t>
            </w:r>
          </w:p>
        </w:tc>
        <w:tc>
          <w:tcPr>
            <w:tcW w:w="793" w:type="pct"/>
            <w:vAlign w:val="center"/>
          </w:tcPr>
          <w:p w14:paraId="0CC6169A" w14:textId="77777777" w:rsidR="0046453C" w:rsidRDefault="00000000">
            <w:pPr>
              <w:spacing w:line="240" w:lineRule="atLeast"/>
              <w:jc w:val="center"/>
              <w:rPr>
                <w:rFonts w:eastAsia="方正仿宋_GB2312"/>
                <w:szCs w:val="21"/>
                <w:lang w:bidi="ar"/>
              </w:rPr>
            </w:pPr>
            <w:r>
              <w:rPr>
                <w:rFonts w:eastAsia="方正仿宋_GB2312"/>
                <w:szCs w:val="21"/>
                <w:lang w:bidi="ar"/>
              </w:rPr>
              <w:t>118°41′55″</w:t>
            </w:r>
          </w:p>
        </w:tc>
        <w:tc>
          <w:tcPr>
            <w:tcW w:w="785" w:type="pct"/>
            <w:vAlign w:val="center"/>
          </w:tcPr>
          <w:p w14:paraId="74F9BD4F" w14:textId="77777777" w:rsidR="0046453C" w:rsidRDefault="00000000">
            <w:pPr>
              <w:spacing w:line="240" w:lineRule="atLeast"/>
              <w:jc w:val="center"/>
              <w:rPr>
                <w:rFonts w:eastAsia="方正仿宋_GB2312"/>
                <w:szCs w:val="21"/>
                <w:lang w:bidi="ar"/>
              </w:rPr>
            </w:pPr>
            <w:r>
              <w:rPr>
                <w:rFonts w:eastAsia="方正仿宋_GB2312"/>
                <w:szCs w:val="21"/>
                <w:lang w:bidi="ar"/>
              </w:rPr>
              <w:t>31°57′10″</w:t>
            </w:r>
          </w:p>
        </w:tc>
        <w:tc>
          <w:tcPr>
            <w:tcW w:w="935" w:type="pct"/>
            <w:vMerge/>
            <w:vAlign w:val="center"/>
          </w:tcPr>
          <w:p w14:paraId="4A4B5970" w14:textId="77777777" w:rsidR="0046453C" w:rsidRDefault="0046453C">
            <w:pPr>
              <w:pStyle w:val="Style2"/>
              <w:widowControl/>
              <w:spacing w:line="360" w:lineRule="auto"/>
              <w:ind w:firstLineChars="0" w:firstLine="0"/>
              <w:jc w:val="center"/>
              <w:rPr>
                <w:rFonts w:ascii="Times New Roman" w:eastAsia="方正仿宋_GB2312" w:hAnsi="Times New Roman"/>
                <w:szCs w:val="21"/>
                <w:lang w:bidi="ar"/>
              </w:rPr>
            </w:pPr>
          </w:p>
        </w:tc>
      </w:tr>
      <w:tr w:rsidR="0046453C" w14:paraId="551074D9" w14:textId="77777777">
        <w:trPr>
          <w:jc w:val="center"/>
        </w:trPr>
        <w:tc>
          <w:tcPr>
            <w:tcW w:w="272" w:type="pct"/>
            <w:vAlign w:val="center"/>
          </w:tcPr>
          <w:p w14:paraId="4F8AF313" w14:textId="77777777" w:rsidR="0046453C" w:rsidRDefault="00000000">
            <w:pPr>
              <w:spacing w:line="240" w:lineRule="atLeast"/>
              <w:jc w:val="center"/>
              <w:rPr>
                <w:rFonts w:eastAsia="方正仿宋_GB2312"/>
                <w:szCs w:val="21"/>
                <w:lang w:bidi="ar"/>
              </w:rPr>
            </w:pPr>
            <w:r>
              <w:rPr>
                <w:rFonts w:eastAsia="方正仿宋_GB2312"/>
                <w:szCs w:val="21"/>
                <w:lang w:bidi="ar"/>
              </w:rPr>
              <w:t>22</w:t>
            </w:r>
          </w:p>
        </w:tc>
        <w:tc>
          <w:tcPr>
            <w:tcW w:w="522" w:type="pct"/>
            <w:vMerge w:val="restart"/>
            <w:vAlign w:val="center"/>
          </w:tcPr>
          <w:p w14:paraId="68070CC6" w14:textId="77777777" w:rsidR="0046453C" w:rsidRDefault="00000000">
            <w:pPr>
              <w:spacing w:line="240" w:lineRule="atLeast"/>
              <w:jc w:val="center"/>
              <w:rPr>
                <w:rFonts w:eastAsia="方正仿宋_GB2312"/>
                <w:szCs w:val="21"/>
                <w:lang w:bidi="ar"/>
              </w:rPr>
            </w:pPr>
            <w:r>
              <w:rPr>
                <w:rFonts w:eastAsia="方正仿宋_GB2312"/>
                <w:szCs w:val="21"/>
                <w:lang w:bidi="ar"/>
              </w:rPr>
              <w:t>江宁区</w:t>
            </w:r>
          </w:p>
        </w:tc>
        <w:tc>
          <w:tcPr>
            <w:tcW w:w="689" w:type="pct"/>
            <w:vMerge w:val="restart"/>
            <w:vAlign w:val="center"/>
          </w:tcPr>
          <w:p w14:paraId="3CF98E31" w14:textId="77777777" w:rsidR="0046453C" w:rsidRDefault="00000000">
            <w:pPr>
              <w:spacing w:line="240" w:lineRule="atLeast"/>
              <w:jc w:val="center"/>
              <w:rPr>
                <w:rFonts w:eastAsia="方正仿宋_GB2312"/>
                <w:szCs w:val="21"/>
                <w:lang w:bidi="ar"/>
              </w:rPr>
            </w:pPr>
            <w:r>
              <w:rPr>
                <w:rFonts w:eastAsia="方正仿宋_GB2312"/>
                <w:szCs w:val="21"/>
                <w:lang w:bidi="ar"/>
              </w:rPr>
              <w:t>玉带圩河</w:t>
            </w:r>
          </w:p>
        </w:tc>
        <w:tc>
          <w:tcPr>
            <w:tcW w:w="1001" w:type="pct"/>
            <w:vAlign w:val="center"/>
          </w:tcPr>
          <w:p w14:paraId="64A2B6E2" w14:textId="77777777" w:rsidR="0046453C" w:rsidRDefault="00000000">
            <w:pPr>
              <w:spacing w:line="240" w:lineRule="atLeast"/>
              <w:jc w:val="center"/>
              <w:rPr>
                <w:rFonts w:eastAsia="方正仿宋_GB2312"/>
                <w:szCs w:val="21"/>
                <w:lang w:bidi="ar"/>
              </w:rPr>
            </w:pPr>
            <w:r>
              <w:rPr>
                <w:rFonts w:eastAsia="方正仿宋_GB2312"/>
                <w:szCs w:val="21"/>
                <w:lang w:bidi="ar"/>
              </w:rPr>
              <w:t>兴民南路科宁路交口</w:t>
            </w:r>
          </w:p>
        </w:tc>
        <w:tc>
          <w:tcPr>
            <w:tcW w:w="793" w:type="pct"/>
            <w:vAlign w:val="center"/>
          </w:tcPr>
          <w:p w14:paraId="2D3B3930" w14:textId="77777777" w:rsidR="0046453C" w:rsidRDefault="00000000">
            <w:pPr>
              <w:spacing w:line="240" w:lineRule="atLeast"/>
              <w:jc w:val="center"/>
              <w:rPr>
                <w:rFonts w:eastAsia="方正仿宋_GB2312"/>
                <w:szCs w:val="21"/>
                <w:lang w:bidi="ar"/>
              </w:rPr>
            </w:pPr>
            <w:r>
              <w:rPr>
                <w:rFonts w:eastAsia="方正仿宋_GB2312"/>
                <w:szCs w:val="21"/>
                <w:lang w:bidi="ar"/>
              </w:rPr>
              <w:t>118.8491550</w:t>
            </w:r>
          </w:p>
        </w:tc>
        <w:tc>
          <w:tcPr>
            <w:tcW w:w="785" w:type="pct"/>
            <w:vAlign w:val="center"/>
          </w:tcPr>
          <w:p w14:paraId="47648277" w14:textId="77777777" w:rsidR="0046453C" w:rsidRDefault="00000000">
            <w:pPr>
              <w:spacing w:line="240" w:lineRule="atLeast"/>
              <w:jc w:val="center"/>
              <w:rPr>
                <w:rFonts w:eastAsia="方正仿宋_GB2312"/>
                <w:szCs w:val="21"/>
                <w:lang w:bidi="ar"/>
              </w:rPr>
            </w:pPr>
            <w:r>
              <w:rPr>
                <w:rFonts w:eastAsia="方正仿宋_GB2312"/>
                <w:szCs w:val="21"/>
                <w:lang w:bidi="ar"/>
              </w:rPr>
              <w:t>31.9263582</w:t>
            </w:r>
          </w:p>
        </w:tc>
        <w:tc>
          <w:tcPr>
            <w:tcW w:w="935" w:type="pct"/>
            <w:vMerge/>
            <w:vAlign w:val="center"/>
          </w:tcPr>
          <w:p w14:paraId="21818AA4" w14:textId="77777777" w:rsidR="0046453C" w:rsidRDefault="0046453C">
            <w:pPr>
              <w:pStyle w:val="aff9"/>
              <w:widowControl/>
              <w:spacing w:line="360" w:lineRule="auto"/>
              <w:jc w:val="center"/>
              <w:rPr>
                <w:rFonts w:eastAsia="方正仿宋_GB2312"/>
                <w:szCs w:val="21"/>
                <w:lang w:bidi="ar"/>
              </w:rPr>
            </w:pPr>
          </w:p>
        </w:tc>
      </w:tr>
      <w:tr w:rsidR="0046453C" w14:paraId="31733D9F" w14:textId="77777777">
        <w:trPr>
          <w:jc w:val="center"/>
        </w:trPr>
        <w:tc>
          <w:tcPr>
            <w:tcW w:w="272" w:type="pct"/>
            <w:vAlign w:val="center"/>
          </w:tcPr>
          <w:p w14:paraId="6AEF4D9F" w14:textId="77777777" w:rsidR="0046453C" w:rsidRDefault="00000000">
            <w:pPr>
              <w:spacing w:line="240" w:lineRule="atLeast"/>
              <w:jc w:val="center"/>
              <w:rPr>
                <w:rFonts w:eastAsia="方正仿宋_GB2312"/>
                <w:szCs w:val="21"/>
                <w:lang w:bidi="ar"/>
              </w:rPr>
            </w:pPr>
            <w:r>
              <w:rPr>
                <w:rFonts w:eastAsia="方正仿宋_GB2312"/>
                <w:szCs w:val="21"/>
                <w:lang w:bidi="ar"/>
              </w:rPr>
              <w:t>23</w:t>
            </w:r>
          </w:p>
        </w:tc>
        <w:tc>
          <w:tcPr>
            <w:tcW w:w="522" w:type="pct"/>
            <w:vMerge/>
          </w:tcPr>
          <w:p w14:paraId="3F7A6BD1" w14:textId="77777777" w:rsidR="0046453C" w:rsidRDefault="0046453C">
            <w:pPr>
              <w:spacing w:line="240" w:lineRule="atLeast"/>
              <w:jc w:val="center"/>
              <w:rPr>
                <w:rFonts w:eastAsia="方正仿宋_GB2312"/>
                <w:szCs w:val="21"/>
                <w:lang w:bidi="ar"/>
              </w:rPr>
            </w:pPr>
          </w:p>
        </w:tc>
        <w:tc>
          <w:tcPr>
            <w:tcW w:w="689" w:type="pct"/>
            <w:vMerge/>
          </w:tcPr>
          <w:p w14:paraId="5584F56E" w14:textId="77777777" w:rsidR="0046453C" w:rsidRDefault="0046453C">
            <w:pPr>
              <w:spacing w:line="240" w:lineRule="atLeast"/>
              <w:jc w:val="center"/>
              <w:rPr>
                <w:rFonts w:eastAsia="方正仿宋_GB2312"/>
                <w:szCs w:val="21"/>
                <w:lang w:bidi="ar"/>
              </w:rPr>
            </w:pPr>
          </w:p>
        </w:tc>
        <w:tc>
          <w:tcPr>
            <w:tcW w:w="1001" w:type="pct"/>
            <w:vAlign w:val="center"/>
          </w:tcPr>
          <w:p w14:paraId="13CC7A48" w14:textId="77777777" w:rsidR="0046453C" w:rsidRDefault="00000000">
            <w:pPr>
              <w:spacing w:line="240" w:lineRule="atLeast"/>
              <w:jc w:val="center"/>
              <w:rPr>
                <w:rFonts w:eastAsia="方正仿宋_GB2312"/>
                <w:szCs w:val="21"/>
                <w:lang w:bidi="ar"/>
              </w:rPr>
            </w:pPr>
            <w:r>
              <w:rPr>
                <w:rFonts w:eastAsia="方正仿宋_GB2312"/>
                <w:szCs w:val="21"/>
                <w:lang w:bidi="ar"/>
              </w:rPr>
              <w:t>玉带圩泵站前池</w:t>
            </w:r>
          </w:p>
        </w:tc>
        <w:tc>
          <w:tcPr>
            <w:tcW w:w="793" w:type="pct"/>
            <w:vAlign w:val="center"/>
          </w:tcPr>
          <w:p w14:paraId="6AA26B31" w14:textId="77777777" w:rsidR="0046453C" w:rsidRDefault="00000000">
            <w:pPr>
              <w:spacing w:line="240" w:lineRule="atLeast"/>
              <w:jc w:val="center"/>
              <w:rPr>
                <w:rFonts w:eastAsia="方正仿宋_GB2312"/>
                <w:szCs w:val="21"/>
                <w:lang w:bidi="ar"/>
              </w:rPr>
            </w:pPr>
            <w:r>
              <w:rPr>
                <w:rFonts w:eastAsia="方正仿宋_GB2312"/>
                <w:szCs w:val="21"/>
                <w:lang w:bidi="ar"/>
              </w:rPr>
              <w:t>118.8428612</w:t>
            </w:r>
          </w:p>
        </w:tc>
        <w:tc>
          <w:tcPr>
            <w:tcW w:w="785" w:type="pct"/>
            <w:vAlign w:val="center"/>
          </w:tcPr>
          <w:p w14:paraId="096A3216" w14:textId="77777777" w:rsidR="0046453C" w:rsidRDefault="00000000">
            <w:pPr>
              <w:spacing w:line="240" w:lineRule="atLeast"/>
              <w:jc w:val="center"/>
              <w:rPr>
                <w:rFonts w:eastAsia="方正仿宋_GB2312"/>
                <w:szCs w:val="21"/>
                <w:lang w:bidi="ar"/>
              </w:rPr>
            </w:pPr>
            <w:r>
              <w:rPr>
                <w:rFonts w:eastAsia="方正仿宋_GB2312"/>
                <w:szCs w:val="21"/>
                <w:lang w:bidi="ar"/>
              </w:rPr>
              <w:t>31.9209380</w:t>
            </w:r>
          </w:p>
        </w:tc>
        <w:tc>
          <w:tcPr>
            <w:tcW w:w="935" w:type="pct"/>
            <w:vMerge/>
            <w:vAlign w:val="center"/>
          </w:tcPr>
          <w:p w14:paraId="1863607E" w14:textId="77777777" w:rsidR="0046453C" w:rsidRDefault="0046453C">
            <w:pPr>
              <w:pStyle w:val="aff9"/>
              <w:widowControl/>
              <w:spacing w:line="360" w:lineRule="auto"/>
              <w:jc w:val="center"/>
              <w:rPr>
                <w:rFonts w:eastAsia="方正仿宋_GB2312"/>
                <w:szCs w:val="21"/>
                <w:lang w:bidi="ar"/>
              </w:rPr>
            </w:pPr>
          </w:p>
        </w:tc>
      </w:tr>
      <w:tr w:rsidR="0046453C" w14:paraId="3523117B" w14:textId="77777777">
        <w:trPr>
          <w:jc w:val="center"/>
        </w:trPr>
        <w:tc>
          <w:tcPr>
            <w:tcW w:w="272" w:type="pct"/>
            <w:vAlign w:val="center"/>
          </w:tcPr>
          <w:p w14:paraId="392FFDEC" w14:textId="77777777" w:rsidR="0046453C" w:rsidRDefault="00000000">
            <w:pPr>
              <w:spacing w:line="240" w:lineRule="atLeast"/>
              <w:jc w:val="center"/>
              <w:rPr>
                <w:rFonts w:eastAsia="方正仿宋_GB2312"/>
                <w:szCs w:val="21"/>
                <w:lang w:bidi="ar"/>
              </w:rPr>
            </w:pPr>
            <w:r>
              <w:rPr>
                <w:rFonts w:eastAsia="方正仿宋_GB2312"/>
                <w:szCs w:val="21"/>
                <w:lang w:bidi="ar"/>
              </w:rPr>
              <w:t>24</w:t>
            </w:r>
          </w:p>
        </w:tc>
        <w:tc>
          <w:tcPr>
            <w:tcW w:w="522" w:type="pct"/>
            <w:vMerge/>
          </w:tcPr>
          <w:p w14:paraId="57BB8F51" w14:textId="77777777" w:rsidR="0046453C" w:rsidRDefault="0046453C">
            <w:pPr>
              <w:spacing w:line="240" w:lineRule="atLeast"/>
              <w:jc w:val="center"/>
              <w:rPr>
                <w:rFonts w:eastAsia="方正仿宋_GB2312"/>
                <w:szCs w:val="21"/>
                <w:lang w:bidi="ar"/>
              </w:rPr>
            </w:pPr>
          </w:p>
        </w:tc>
        <w:tc>
          <w:tcPr>
            <w:tcW w:w="689" w:type="pct"/>
            <w:vMerge/>
          </w:tcPr>
          <w:p w14:paraId="29BFB577" w14:textId="77777777" w:rsidR="0046453C" w:rsidRDefault="0046453C">
            <w:pPr>
              <w:spacing w:line="240" w:lineRule="atLeast"/>
              <w:jc w:val="center"/>
              <w:rPr>
                <w:rFonts w:eastAsia="方正仿宋_GB2312"/>
                <w:szCs w:val="21"/>
                <w:lang w:bidi="ar"/>
              </w:rPr>
            </w:pPr>
          </w:p>
        </w:tc>
        <w:tc>
          <w:tcPr>
            <w:tcW w:w="1001" w:type="pct"/>
            <w:vAlign w:val="center"/>
          </w:tcPr>
          <w:p w14:paraId="2E788240" w14:textId="77777777" w:rsidR="0046453C" w:rsidRDefault="00000000">
            <w:pPr>
              <w:spacing w:line="240" w:lineRule="atLeast"/>
              <w:jc w:val="center"/>
              <w:rPr>
                <w:rFonts w:eastAsia="方正仿宋_GB2312"/>
                <w:szCs w:val="21"/>
                <w:lang w:bidi="ar"/>
              </w:rPr>
            </w:pPr>
            <w:r>
              <w:rPr>
                <w:rFonts w:eastAsia="方正仿宋_GB2312"/>
                <w:szCs w:val="21"/>
                <w:lang w:bidi="ar"/>
              </w:rPr>
              <w:t>莱茵达路交口</w:t>
            </w:r>
          </w:p>
        </w:tc>
        <w:tc>
          <w:tcPr>
            <w:tcW w:w="793" w:type="pct"/>
            <w:vAlign w:val="center"/>
          </w:tcPr>
          <w:p w14:paraId="3A37E8C7" w14:textId="77777777" w:rsidR="0046453C" w:rsidRDefault="00000000">
            <w:pPr>
              <w:spacing w:line="240" w:lineRule="atLeast"/>
              <w:jc w:val="center"/>
              <w:rPr>
                <w:rFonts w:eastAsia="方正仿宋_GB2312"/>
                <w:szCs w:val="21"/>
                <w:lang w:bidi="ar"/>
              </w:rPr>
            </w:pPr>
            <w:r>
              <w:rPr>
                <w:rFonts w:eastAsia="方正仿宋_GB2312"/>
                <w:szCs w:val="21"/>
                <w:lang w:bidi="ar"/>
              </w:rPr>
              <w:t>118.8532750</w:t>
            </w:r>
          </w:p>
        </w:tc>
        <w:tc>
          <w:tcPr>
            <w:tcW w:w="785" w:type="pct"/>
            <w:vAlign w:val="center"/>
          </w:tcPr>
          <w:p w14:paraId="07803E48" w14:textId="77777777" w:rsidR="0046453C" w:rsidRDefault="00000000">
            <w:pPr>
              <w:spacing w:line="240" w:lineRule="atLeast"/>
              <w:jc w:val="center"/>
              <w:rPr>
                <w:rFonts w:eastAsia="方正仿宋_GB2312"/>
                <w:szCs w:val="21"/>
                <w:lang w:bidi="ar"/>
              </w:rPr>
            </w:pPr>
            <w:r>
              <w:rPr>
                <w:rFonts w:eastAsia="方正仿宋_GB2312"/>
                <w:szCs w:val="21"/>
                <w:lang w:bidi="ar"/>
              </w:rPr>
              <w:t>31.9373540</w:t>
            </w:r>
          </w:p>
        </w:tc>
        <w:tc>
          <w:tcPr>
            <w:tcW w:w="935" w:type="pct"/>
            <w:vMerge/>
            <w:vAlign w:val="center"/>
          </w:tcPr>
          <w:p w14:paraId="44962B74" w14:textId="77777777" w:rsidR="0046453C" w:rsidRDefault="0046453C">
            <w:pPr>
              <w:pStyle w:val="aff9"/>
              <w:widowControl/>
              <w:spacing w:line="360" w:lineRule="auto"/>
              <w:jc w:val="center"/>
              <w:rPr>
                <w:rFonts w:eastAsia="方正仿宋_GB2312"/>
                <w:szCs w:val="21"/>
                <w:lang w:bidi="ar"/>
              </w:rPr>
            </w:pPr>
          </w:p>
        </w:tc>
      </w:tr>
      <w:tr w:rsidR="0046453C" w14:paraId="2D81C625" w14:textId="77777777">
        <w:trPr>
          <w:jc w:val="center"/>
        </w:trPr>
        <w:tc>
          <w:tcPr>
            <w:tcW w:w="272" w:type="pct"/>
            <w:vAlign w:val="center"/>
          </w:tcPr>
          <w:p w14:paraId="06E2BA97" w14:textId="77777777" w:rsidR="0046453C" w:rsidRDefault="00000000">
            <w:pPr>
              <w:spacing w:line="240" w:lineRule="atLeast"/>
              <w:jc w:val="center"/>
              <w:rPr>
                <w:rFonts w:eastAsia="方正仿宋_GB2312"/>
                <w:szCs w:val="21"/>
                <w:lang w:bidi="ar"/>
              </w:rPr>
            </w:pPr>
            <w:r>
              <w:rPr>
                <w:rFonts w:eastAsia="方正仿宋_GB2312"/>
                <w:szCs w:val="21"/>
                <w:lang w:bidi="ar"/>
              </w:rPr>
              <w:t>25</w:t>
            </w:r>
          </w:p>
        </w:tc>
        <w:tc>
          <w:tcPr>
            <w:tcW w:w="522" w:type="pct"/>
            <w:vMerge/>
          </w:tcPr>
          <w:p w14:paraId="7092F7A6"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20C509CE" w14:textId="77777777" w:rsidR="0046453C" w:rsidRDefault="00000000">
            <w:pPr>
              <w:spacing w:line="240" w:lineRule="atLeast"/>
              <w:jc w:val="center"/>
              <w:rPr>
                <w:rFonts w:eastAsia="方正仿宋_GB2312"/>
                <w:szCs w:val="21"/>
                <w:lang w:bidi="ar"/>
              </w:rPr>
            </w:pPr>
            <w:r>
              <w:rPr>
                <w:rFonts w:eastAsia="方正仿宋_GB2312"/>
                <w:szCs w:val="21"/>
                <w:lang w:bidi="ar"/>
              </w:rPr>
              <w:t>鞭鞍河</w:t>
            </w:r>
          </w:p>
        </w:tc>
        <w:tc>
          <w:tcPr>
            <w:tcW w:w="1001" w:type="pct"/>
            <w:vAlign w:val="center"/>
          </w:tcPr>
          <w:p w14:paraId="19FC0299" w14:textId="77777777" w:rsidR="0046453C" w:rsidRDefault="00000000">
            <w:pPr>
              <w:spacing w:line="240" w:lineRule="atLeast"/>
              <w:jc w:val="center"/>
              <w:rPr>
                <w:rFonts w:eastAsia="方正仿宋_GB2312"/>
                <w:szCs w:val="21"/>
                <w:lang w:bidi="ar"/>
              </w:rPr>
            </w:pPr>
            <w:r>
              <w:rPr>
                <w:rFonts w:eastAsia="方正仿宋_GB2312"/>
                <w:szCs w:val="21"/>
                <w:lang w:bidi="ar"/>
              </w:rPr>
              <w:t>名嘉桥</w:t>
            </w:r>
          </w:p>
        </w:tc>
        <w:tc>
          <w:tcPr>
            <w:tcW w:w="793" w:type="pct"/>
            <w:vAlign w:val="center"/>
          </w:tcPr>
          <w:p w14:paraId="60C68566" w14:textId="77777777" w:rsidR="0046453C" w:rsidRDefault="00000000">
            <w:pPr>
              <w:spacing w:line="240" w:lineRule="atLeast"/>
              <w:jc w:val="center"/>
              <w:rPr>
                <w:rFonts w:eastAsia="方正仿宋_GB2312"/>
                <w:szCs w:val="21"/>
                <w:lang w:bidi="ar"/>
              </w:rPr>
            </w:pPr>
            <w:r>
              <w:rPr>
                <w:rFonts w:eastAsia="方正仿宋_GB2312"/>
                <w:szCs w:val="21"/>
                <w:lang w:bidi="ar"/>
              </w:rPr>
              <w:t>118.8124260</w:t>
            </w:r>
          </w:p>
        </w:tc>
        <w:tc>
          <w:tcPr>
            <w:tcW w:w="785" w:type="pct"/>
            <w:vAlign w:val="center"/>
          </w:tcPr>
          <w:p w14:paraId="471D7E1C" w14:textId="77777777" w:rsidR="0046453C" w:rsidRDefault="00000000">
            <w:pPr>
              <w:spacing w:line="240" w:lineRule="atLeast"/>
              <w:jc w:val="center"/>
              <w:rPr>
                <w:rFonts w:eastAsia="方正仿宋_GB2312"/>
                <w:szCs w:val="21"/>
                <w:lang w:bidi="ar"/>
              </w:rPr>
            </w:pPr>
            <w:r>
              <w:rPr>
                <w:rFonts w:eastAsia="方正仿宋_GB2312"/>
                <w:szCs w:val="21"/>
                <w:lang w:bidi="ar"/>
              </w:rPr>
              <w:t>31.9691572</w:t>
            </w:r>
          </w:p>
        </w:tc>
        <w:tc>
          <w:tcPr>
            <w:tcW w:w="935" w:type="pct"/>
            <w:vMerge/>
            <w:vAlign w:val="center"/>
          </w:tcPr>
          <w:p w14:paraId="10257FE4" w14:textId="77777777" w:rsidR="0046453C" w:rsidRDefault="0046453C">
            <w:pPr>
              <w:pStyle w:val="aff9"/>
              <w:widowControl/>
              <w:spacing w:line="360" w:lineRule="auto"/>
              <w:jc w:val="center"/>
              <w:rPr>
                <w:rFonts w:eastAsia="方正仿宋_GB2312"/>
                <w:szCs w:val="21"/>
                <w:lang w:bidi="ar"/>
              </w:rPr>
            </w:pPr>
          </w:p>
        </w:tc>
      </w:tr>
      <w:tr w:rsidR="0046453C" w14:paraId="30A5BD3F" w14:textId="77777777">
        <w:trPr>
          <w:jc w:val="center"/>
        </w:trPr>
        <w:tc>
          <w:tcPr>
            <w:tcW w:w="272" w:type="pct"/>
            <w:vAlign w:val="center"/>
          </w:tcPr>
          <w:p w14:paraId="3D223577" w14:textId="77777777" w:rsidR="0046453C" w:rsidRDefault="00000000">
            <w:pPr>
              <w:spacing w:line="240" w:lineRule="atLeast"/>
              <w:jc w:val="center"/>
              <w:rPr>
                <w:rFonts w:eastAsia="方正仿宋_GB2312"/>
                <w:szCs w:val="21"/>
                <w:lang w:bidi="ar"/>
              </w:rPr>
            </w:pPr>
            <w:r>
              <w:rPr>
                <w:rFonts w:eastAsia="方正仿宋_GB2312"/>
                <w:szCs w:val="21"/>
                <w:lang w:bidi="ar"/>
              </w:rPr>
              <w:t>26</w:t>
            </w:r>
          </w:p>
        </w:tc>
        <w:tc>
          <w:tcPr>
            <w:tcW w:w="522" w:type="pct"/>
            <w:vMerge/>
          </w:tcPr>
          <w:p w14:paraId="66022103" w14:textId="77777777" w:rsidR="0046453C" w:rsidRDefault="0046453C">
            <w:pPr>
              <w:spacing w:line="240" w:lineRule="atLeast"/>
              <w:jc w:val="center"/>
              <w:rPr>
                <w:rFonts w:eastAsia="方正仿宋_GB2312"/>
                <w:szCs w:val="21"/>
                <w:lang w:bidi="ar"/>
              </w:rPr>
            </w:pPr>
          </w:p>
        </w:tc>
        <w:tc>
          <w:tcPr>
            <w:tcW w:w="689" w:type="pct"/>
            <w:vMerge/>
          </w:tcPr>
          <w:p w14:paraId="14D310EA" w14:textId="77777777" w:rsidR="0046453C" w:rsidRDefault="0046453C">
            <w:pPr>
              <w:spacing w:line="240" w:lineRule="atLeast"/>
              <w:jc w:val="center"/>
              <w:rPr>
                <w:rFonts w:eastAsia="方正仿宋_GB2312"/>
                <w:szCs w:val="21"/>
                <w:lang w:bidi="ar"/>
              </w:rPr>
            </w:pPr>
          </w:p>
        </w:tc>
        <w:tc>
          <w:tcPr>
            <w:tcW w:w="1001" w:type="pct"/>
            <w:vAlign w:val="center"/>
          </w:tcPr>
          <w:p w14:paraId="052D3886" w14:textId="77777777" w:rsidR="0046453C" w:rsidRDefault="00000000">
            <w:pPr>
              <w:spacing w:line="240" w:lineRule="atLeast"/>
              <w:jc w:val="center"/>
              <w:rPr>
                <w:rFonts w:eastAsia="方正仿宋_GB2312"/>
                <w:szCs w:val="21"/>
                <w:lang w:bidi="ar"/>
              </w:rPr>
            </w:pPr>
            <w:r>
              <w:rPr>
                <w:rFonts w:eastAsia="方正仿宋_GB2312"/>
                <w:szCs w:val="21"/>
                <w:lang w:bidi="ar"/>
              </w:rPr>
              <w:t>学院路桥</w:t>
            </w:r>
          </w:p>
        </w:tc>
        <w:tc>
          <w:tcPr>
            <w:tcW w:w="793" w:type="pct"/>
            <w:vAlign w:val="center"/>
          </w:tcPr>
          <w:p w14:paraId="17549460" w14:textId="77777777" w:rsidR="0046453C" w:rsidRDefault="00000000">
            <w:pPr>
              <w:spacing w:line="240" w:lineRule="atLeast"/>
              <w:jc w:val="center"/>
              <w:rPr>
                <w:rFonts w:eastAsia="方正仿宋_GB2312"/>
                <w:szCs w:val="21"/>
                <w:lang w:bidi="ar"/>
              </w:rPr>
            </w:pPr>
            <w:r>
              <w:rPr>
                <w:rFonts w:eastAsia="方正仿宋_GB2312"/>
                <w:szCs w:val="21"/>
                <w:lang w:bidi="ar"/>
              </w:rPr>
              <w:t>118.8170560</w:t>
            </w:r>
          </w:p>
        </w:tc>
        <w:tc>
          <w:tcPr>
            <w:tcW w:w="785" w:type="pct"/>
            <w:vAlign w:val="center"/>
          </w:tcPr>
          <w:p w14:paraId="55EBB987" w14:textId="77777777" w:rsidR="0046453C" w:rsidRDefault="00000000">
            <w:pPr>
              <w:spacing w:line="240" w:lineRule="atLeast"/>
              <w:jc w:val="center"/>
              <w:rPr>
                <w:rFonts w:eastAsia="方正仿宋_GB2312"/>
                <w:szCs w:val="21"/>
                <w:lang w:bidi="ar"/>
              </w:rPr>
            </w:pPr>
            <w:r>
              <w:rPr>
                <w:rFonts w:eastAsia="方正仿宋_GB2312"/>
                <w:szCs w:val="21"/>
                <w:lang w:bidi="ar"/>
              </w:rPr>
              <w:t>31.9699080</w:t>
            </w:r>
          </w:p>
        </w:tc>
        <w:tc>
          <w:tcPr>
            <w:tcW w:w="935" w:type="pct"/>
            <w:vMerge/>
            <w:vAlign w:val="center"/>
          </w:tcPr>
          <w:p w14:paraId="5C11B0C5" w14:textId="77777777" w:rsidR="0046453C" w:rsidRDefault="0046453C">
            <w:pPr>
              <w:pStyle w:val="aff9"/>
              <w:widowControl/>
              <w:spacing w:line="360" w:lineRule="auto"/>
              <w:jc w:val="center"/>
              <w:rPr>
                <w:rFonts w:eastAsia="方正仿宋_GB2312"/>
                <w:szCs w:val="21"/>
                <w:lang w:bidi="ar"/>
              </w:rPr>
            </w:pPr>
          </w:p>
        </w:tc>
      </w:tr>
      <w:tr w:rsidR="0046453C" w14:paraId="12E0AFA2" w14:textId="77777777">
        <w:trPr>
          <w:jc w:val="center"/>
        </w:trPr>
        <w:tc>
          <w:tcPr>
            <w:tcW w:w="272" w:type="pct"/>
            <w:vAlign w:val="center"/>
          </w:tcPr>
          <w:p w14:paraId="21C39BE1" w14:textId="77777777" w:rsidR="0046453C" w:rsidRDefault="00000000">
            <w:pPr>
              <w:spacing w:line="240" w:lineRule="atLeast"/>
              <w:jc w:val="center"/>
              <w:rPr>
                <w:rFonts w:eastAsia="方正仿宋_GB2312"/>
                <w:szCs w:val="21"/>
                <w:lang w:bidi="ar"/>
              </w:rPr>
            </w:pPr>
            <w:r>
              <w:rPr>
                <w:rFonts w:eastAsia="方正仿宋_GB2312"/>
                <w:szCs w:val="21"/>
                <w:lang w:bidi="ar"/>
              </w:rPr>
              <w:t>27</w:t>
            </w:r>
          </w:p>
        </w:tc>
        <w:tc>
          <w:tcPr>
            <w:tcW w:w="522" w:type="pct"/>
            <w:vMerge/>
          </w:tcPr>
          <w:p w14:paraId="1B0A19A8" w14:textId="77777777" w:rsidR="0046453C" w:rsidRDefault="0046453C">
            <w:pPr>
              <w:spacing w:line="240" w:lineRule="atLeast"/>
              <w:jc w:val="center"/>
              <w:rPr>
                <w:rFonts w:eastAsia="方正仿宋_GB2312"/>
                <w:szCs w:val="21"/>
                <w:lang w:bidi="ar"/>
              </w:rPr>
            </w:pPr>
          </w:p>
        </w:tc>
        <w:tc>
          <w:tcPr>
            <w:tcW w:w="689" w:type="pct"/>
            <w:vMerge/>
          </w:tcPr>
          <w:p w14:paraId="06EB3786" w14:textId="77777777" w:rsidR="0046453C" w:rsidRDefault="0046453C">
            <w:pPr>
              <w:spacing w:line="240" w:lineRule="atLeast"/>
              <w:jc w:val="center"/>
              <w:rPr>
                <w:rFonts w:eastAsia="方正仿宋_GB2312"/>
                <w:szCs w:val="21"/>
                <w:lang w:bidi="ar"/>
              </w:rPr>
            </w:pPr>
          </w:p>
        </w:tc>
        <w:tc>
          <w:tcPr>
            <w:tcW w:w="1001" w:type="pct"/>
            <w:vAlign w:val="center"/>
          </w:tcPr>
          <w:p w14:paraId="78326504" w14:textId="77777777" w:rsidR="0046453C" w:rsidRDefault="00000000">
            <w:pPr>
              <w:spacing w:line="240" w:lineRule="atLeast"/>
              <w:jc w:val="center"/>
              <w:rPr>
                <w:rFonts w:eastAsia="方正仿宋_GB2312"/>
                <w:szCs w:val="21"/>
                <w:lang w:bidi="ar"/>
              </w:rPr>
            </w:pPr>
            <w:r>
              <w:rPr>
                <w:rFonts w:eastAsia="方正仿宋_GB2312"/>
                <w:szCs w:val="21"/>
                <w:lang w:bidi="ar"/>
              </w:rPr>
              <w:t>泵站</w:t>
            </w:r>
          </w:p>
        </w:tc>
        <w:tc>
          <w:tcPr>
            <w:tcW w:w="793" w:type="pct"/>
            <w:vAlign w:val="center"/>
          </w:tcPr>
          <w:p w14:paraId="7C606458" w14:textId="77777777" w:rsidR="0046453C" w:rsidRDefault="00000000">
            <w:pPr>
              <w:spacing w:line="240" w:lineRule="atLeast"/>
              <w:jc w:val="center"/>
              <w:rPr>
                <w:rFonts w:eastAsia="方正仿宋_GB2312"/>
                <w:szCs w:val="21"/>
                <w:lang w:bidi="ar"/>
              </w:rPr>
            </w:pPr>
            <w:r>
              <w:rPr>
                <w:rFonts w:eastAsia="方正仿宋_GB2312"/>
                <w:szCs w:val="21"/>
                <w:lang w:bidi="ar"/>
              </w:rPr>
              <w:t>118.8201289</w:t>
            </w:r>
          </w:p>
        </w:tc>
        <w:tc>
          <w:tcPr>
            <w:tcW w:w="785" w:type="pct"/>
            <w:vAlign w:val="center"/>
          </w:tcPr>
          <w:p w14:paraId="4CAFFB6B" w14:textId="77777777" w:rsidR="0046453C" w:rsidRDefault="00000000">
            <w:pPr>
              <w:spacing w:line="240" w:lineRule="atLeast"/>
              <w:jc w:val="center"/>
              <w:rPr>
                <w:rFonts w:eastAsia="方正仿宋_GB2312"/>
                <w:szCs w:val="21"/>
                <w:lang w:bidi="ar"/>
              </w:rPr>
            </w:pPr>
            <w:r>
              <w:rPr>
                <w:rFonts w:eastAsia="方正仿宋_GB2312"/>
                <w:szCs w:val="21"/>
                <w:lang w:bidi="ar"/>
              </w:rPr>
              <w:t>31.9692627</w:t>
            </w:r>
          </w:p>
        </w:tc>
        <w:tc>
          <w:tcPr>
            <w:tcW w:w="935" w:type="pct"/>
            <w:vMerge/>
            <w:vAlign w:val="center"/>
          </w:tcPr>
          <w:p w14:paraId="5FC63266" w14:textId="77777777" w:rsidR="0046453C" w:rsidRDefault="0046453C">
            <w:pPr>
              <w:pStyle w:val="aff9"/>
              <w:widowControl/>
              <w:spacing w:line="360" w:lineRule="auto"/>
              <w:jc w:val="center"/>
              <w:rPr>
                <w:rFonts w:eastAsia="方正仿宋_GB2312"/>
                <w:szCs w:val="21"/>
                <w:lang w:bidi="ar"/>
              </w:rPr>
            </w:pPr>
          </w:p>
        </w:tc>
      </w:tr>
      <w:tr w:rsidR="0046453C" w14:paraId="6F044C27" w14:textId="77777777">
        <w:trPr>
          <w:jc w:val="center"/>
        </w:trPr>
        <w:tc>
          <w:tcPr>
            <w:tcW w:w="272" w:type="pct"/>
            <w:vAlign w:val="center"/>
          </w:tcPr>
          <w:p w14:paraId="2C95435C" w14:textId="77777777" w:rsidR="0046453C" w:rsidRDefault="00000000">
            <w:pPr>
              <w:spacing w:line="240" w:lineRule="atLeast"/>
              <w:jc w:val="center"/>
              <w:rPr>
                <w:rFonts w:eastAsia="方正仿宋_GB2312"/>
                <w:szCs w:val="21"/>
                <w:lang w:bidi="ar"/>
              </w:rPr>
            </w:pPr>
            <w:r>
              <w:rPr>
                <w:rFonts w:eastAsia="方正仿宋_GB2312"/>
                <w:szCs w:val="21"/>
                <w:lang w:bidi="ar"/>
              </w:rPr>
              <w:lastRenderedPageBreak/>
              <w:t>28</w:t>
            </w:r>
          </w:p>
        </w:tc>
        <w:tc>
          <w:tcPr>
            <w:tcW w:w="522" w:type="pct"/>
            <w:vMerge/>
          </w:tcPr>
          <w:p w14:paraId="4A72319E"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0210E9D7" w14:textId="77777777" w:rsidR="0046453C" w:rsidRDefault="00000000">
            <w:pPr>
              <w:spacing w:line="240" w:lineRule="atLeast"/>
              <w:jc w:val="center"/>
              <w:rPr>
                <w:rFonts w:eastAsia="方正仿宋_GB2312"/>
                <w:szCs w:val="21"/>
                <w:lang w:bidi="ar"/>
              </w:rPr>
            </w:pPr>
            <w:r>
              <w:rPr>
                <w:rFonts w:eastAsia="方正仿宋_GB2312"/>
                <w:szCs w:val="21"/>
                <w:lang w:bidi="ar"/>
              </w:rPr>
              <w:t>金村沟</w:t>
            </w:r>
          </w:p>
        </w:tc>
        <w:tc>
          <w:tcPr>
            <w:tcW w:w="1001" w:type="pct"/>
            <w:vAlign w:val="center"/>
          </w:tcPr>
          <w:p w14:paraId="42626E77" w14:textId="77777777" w:rsidR="0046453C" w:rsidRDefault="00000000">
            <w:pPr>
              <w:spacing w:line="240" w:lineRule="atLeast"/>
              <w:jc w:val="center"/>
              <w:rPr>
                <w:rFonts w:eastAsia="方正仿宋_GB2312"/>
                <w:szCs w:val="21"/>
                <w:lang w:bidi="ar"/>
              </w:rPr>
            </w:pPr>
            <w:r>
              <w:rPr>
                <w:rFonts w:eastAsia="方正仿宋_GB2312"/>
                <w:szCs w:val="21"/>
                <w:lang w:bidi="ar"/>
              </w:rPr>
              <w:t>上秦淮大街</w:t>
            </w:r>
          </w:p>
        </w:tc>
        <w:tc>
          <w:tcPr>
            <w:tcW w:w="793" w:type="pct"/>
            <w:vAlign w:val="center"/>
          </w:tcPr>
          <w:p w14:paraId="196F24EA" w14:textId="77777777" w:rsidR="0046453C" w:rsidRDefault="00000000">
            <w:pPr>
              <w:spacing w:line="240" w:lineRule="atLeast"/>
              <w:jc w:val="center"/>
              <w:rPr>
                <w:rFonts w:eastAsia="方正仿宋_GB2312"/>
                <w:szCs w:val="21"/>
                <w:lang w:bidi="ar"/>
              </w:rPr>
            </w:pPr>
            <w:r>
              <w:rPr>
                <w:rFonts w:eastAsia="方正仿宋_GB2312"/>
                <w:szCs w:val="21"/>
                <w:lang w:bidi="ar"/>
              </w:rPr>
              <w:t>118.8265398</w:t>
            </w:r>
          </w:p>
        </w:tc>
        <w:tc>
          <w:tcPr>
            <w:tcW w:w="785" w:type="pct"/>
            <w:vAlign w:val="center"/>
          </w:tcPr>
          <w:p w14:paraId="39890027" w14:textId="77777777" w:rsidR="0046453C" w:rsidRDefault="00000000">
            <w:pPr>
              <w:spacing w:line="240" w:lineRule="atLeast"/>
              <w:jc w:val="center"/>
              <w:rPr>
                <w:rFonts w:eastAsia="方正仿宋_GB2312"/>
                <w:szCs w:val="21"/>
                <w:lang w:bidi="ar"/>
              </w:rPr>
            </w:pPr>
            <w:r>
              <w:rPr>
                <w:rFonts w:eastAsia="方正仿宋_GB2312"/>
                <w:szCs w:val="21"/>
                <w:lang w:bidi="ar"/>
              </w:rPr>
              <w:t>31.8611972</w:t>
            </w:r>
          </w:p>
        </w:tc>
        <w:tc>
          <w:tcPr>
            <w:tcW w:w="935" w:type="pct"/>
            <w:vMerge/>
            <w:vAlign w:val="center"/>
          </w:tcPr>
          <w:p w14:paraId="1770F140" w14:textId="77777777" w:rsidR="0046453C" w:rsidRDefault="0046453C">
            <w:pPr>
              <w:pStyle w:val="aff9"/>
              <w:widowControl/>
              <w:spacing w:line="360" w:lineRule="auto"/>
              <w:jc w:val="center"/>
              <w:rPr>
                <w:rFonts w:eastAsia="方正仿宋_GB2312"/>
                <w:szCs w:val="21"/>
                <w:lang w:bidi="ar"/>
              </w:rPr>
            </w:pPr>
          </w:p>
        </w:tc>
      </w:tr>
      <w:tr w:rsidR="0046453C" w14:paraId="47384B85" w14:textId="77777777">
        <w:trPr>
          <w:jc w:val="center"/>
        </w:trPr>
        <w:tc>
          <w:tcPr>
            <w:tcW w:w="272" w:type="pct"/>
            <w:vAlign w:val="center"/>
          </w:tcPr>
          <w:p w14:paraId="69EFC469" w14:textId="77777777" w:rsidR="0046453C" w:rsidRDefault="00000000">
            <w:pPr>
              <w:spacing w:line="240" w:lineRule="atLeast"/>
              <w:jc w:val="center"/>
              <w:rPr>
                <w:rFonts w:eastAsia="方正仿宋_GB2312"/>
                <w:szCs w:val="21"/>
                <w:lang w:bidi="ar"/>
              </w:rPr>
            </w:pPr>
            <w:r>
              <w:rPr>
                <w:rFonts w:eastAsia="方正仿宋_GB2312"/>
                <w:szCs w:val="21"/>
                <w:lang w:bidi="ar"/>
              </w:rPr>
              <w:t>29</w:t>
            </w:r>
          </w:p>
        </w:tc>
        <w:tc>
          <w:tcPr>
            <w:tcW w:w="522" w:type="pct"/>
            <w:vMerge/>
          </w:tcPr>
          <w:p w14:paraId="2BBE43D4" w14:textId="77777777" w:rsidR="0046453C" w:rsidRDefault="0046453C">
            <w:pPr>
              <w:spacing w:line="240" w:lineRule="atLeast"/>
              <w:jc w:val="center"/>
              <w:rPr>
                <w:rFonts w:eastAsia="方正仿宋_GB2312"/>
                <w:szCs w:val="21"/>
                <w:lang w:bidi="ar"/>
              </w:rPr>
            </w:pPr>
          </w:p>
        </w:tc>
        <w:tc>
          <w:tcPr>
            <w:tcW w:w="689" w:type="pct"/>
            <w:vMerge/>
          </w:tcPr>
          <w:p w14:paraId="36E8AE48" w14:textId="77777777" w:rsidR="0046453C" w:rsidRDefault="0046453C">
            <w:pPr>
              <w:spacing w:line="240" w:lineRule="atLeast"/>
              <w:jc w:val="center"/>
              <w:rPr>
                <w:rFonts w:eastAsia="方正仿宋_GB2312"/>
                <w:szCs w:val="21"/>
                <w:lang w:bidi="ar"/>
              </w:rPr>
            </w:pPr>
          </w:p>
        </w:tc>
        <w:tc>
          <w:tcPr>
            <w:tcW w:w="1001" w:type="pct"/>
            <w:vAlign w:val="center"/>
          </w:tcPr>
          <w:p w14:paraId="4D968471" w14:textId="77777777" w:rsidR="0046453C" w:rsidRDefault="00000000">
            <w:pPr>
              <w:spacing w:line="240" w:lineRule="atLeast"/>
              <w:jc w:val="center"/>
              <w:rPr>
                <w:rFonts w:eastAsia="方正仿宋_GB2312"/>
                <w:szCs w:val="21"/>
                <w:lang w:bidi="ar"/>
              </w:rPr>
            </w:pPr>
            <w:r>
              <w:rPr>
                <w:rFonts w:eastAsia="方正仿宋_GB2312"/>
                <w:szCs w:val="21"/>
                <w:lang w:bidi="ar"/>
              </w:rPr>
              <w:t>秣周路桥</w:t>
            </w:r>
          </w:p>
        </w:tc>
        <w:tc>
          <w:tcPr>
            <w:tcW w:w="793" w:type="pct"/>
            <w:vAlign w:val="center"/>
          </w:tcPr>
          <w:p w14:paraId="13106224" w14:textId="77777777" w:rsidR="0046453C" w:rsidRDefault="00000000">
            <w:pPr>
              <w:spacing w:line="240" w:lineRule="atLeast"/>
              <w:jc w:val="center"/>
              <w:rPr>
                <w:rFonts w:eastAsia="方正仿宋_GB2312"/>
                <w:szCs w:val="21"/>
                <w:lang w:bidi="ar"/>
              </w:rPr>
            </w:pPr>
            <w:r>
              <w:rPr>
                <w:rFonts w:eastAsia="方正仿宋_GB2312"/>
                <w:szCs w:val="21"/>
                <w:lang w:bidi="ar"/>
              </w:rPr>
              <w:t>118.8281200</w:t>
            </w:r>
          </w:p>
        </w:tc>
        <w:tc>
          <w:tcPr>
            <w:tcW w:w="785" w:type="pct"/>
            <w:vAlign w:val="center"/>
          </w:tcPr>
          <w:p w14:paraId="7D3C5D26" w14:textId="77777777" w:rsidR="0046453C" w:rsidRDefault="00000000">
            <w:pPr>
              <w:spacing w:line="240" w:lineRule="atLeast"/>
              <w:jc w:val="center"/>
              <w:rPr>
                <w:rFonts w:eastAsia="方正仿宋_GB2312"/>
                <w:szCs w:val="21"/>
                <w:lang w:bidi="ar"/>
              </w:rPr>
            </w:pPr>
            <w:r>
              <w:rPr>
                <w:rFonts w:eastAsia="方正仿宋_GB2312"/>
                <w:szCs w:val="21"/>
                <w:lang w:bidi="ar"/>
              </w:rPr>
              <w:t>31.8714658</w:t>
            </w:r>
          </w:p>
        </w:tc>
        <w:tc>
          <w:tcPr>
            <w:tcW w:w="935" w:type="pct"/>
            <w:vMerge/>
            <w:vAlign w:val="center"/>
          </w:tcPr>
          <w:p w14:paraId="52CEA59D" w14:textId="77777777" w:rsidR="0046453C" w:rsidRDefault="0046453C">
            <w:pPr>
              <w:pStyle w:val="aff9"/>
              <w:widowControl/>
              <w:spacing w:line="360" w:lineRule="auto"/>
              <w:jc w:val="center"/>
              <w:rPr>
                <w:rFonts w:eastAsia="方正仿宋_GB2312"/>
                <w:szCs w:val="21"/>
                <w:lang w:bidi="ar"/>
              </w:rPr>
            </w:pPr>
          </w:p>
        </w:tc>
      </w:tr>
      <w:tr w:rsidR="0046453C" w14:paraId="17C28389" w14:textId="77777777">
        <w:trPr>
          <w:jc w:val="center"/>
        </w:trPr>
        <w:tc>
          <w:tcPr>
            <w:tcW w:w="272" w:type="pct"/>
            <w:vAlign w:val="center"/>
          </w:tcPr>
          <w:p w14:paraId="4FB149BD" w14:textId="77777777" w:rsidR="0046453C" w:rsidRDefault="00000000">
            <w:pPr>
              <w:spacing w:line="240" w:lineRule="atLeast"/>
              <w:jc w:val="center"/>
              <w:rPr>
                <w:rFonts w:eastAsia="方正仿宋_GB2312"/>
                <w:szCs w:val="21"/>
                <w:lang w:bidi="ar"/>
              </w:rPr>
            </w:pPr>
            <w:r>
              <w:rPr>
                <w:rFonts w:eastAsia="方正仿宋_GB2312"/>
                <w:szCs w:val="21"/>
                <w:lang w:bidi="ar"/>
              </w:rPr>
              <w:t>30</w:t>
            </w:r>
          </w:p>
        </w:tc>
        <w:tc>
          <w:tcPr>
            <w:tcW w:w="522" w:type="pct"/>
            <w:vMerge/>
            <w:vAlign w:val="center"/>
          </w:tcPr>
          <w:p w14:paraId="32827531" w14:textId="77777777" w:rsidR="0046453C" w:rsidRDefault="0046453C">
            <w:pPr>
              <w:spacing w:line="240" w:lineRule="atLeast"/>
              <w:jc w:val="center"/>
              <w:rPr>
                <w:rFonts w:eastAsia="方正仿宋_GB2312"/>
                <w:szCs w:val="21"/>
                <w:lang w:bidi="ar"/>
              </w:rPr>
            </w:pPr>
          </w:p>
        </w:tc>
        <w:tc>
          <w:tcPr>
            <w:tcW w:w="689" w:type="pct"/>
            <w:vMerge/>
            <w:vAlign w:val="center"/>
          </w:tcPr>
          <w:p w14:paraId="17076224" w14:textId="77777777" w:rsidR="0046453C" w:rsidRDefault="0046453C">
            <w:pPr>
              <w:spacing w:line="240" w:lineRule="atLeast"/>
              <w:jc w:val="center"/>
              <w:rPr>
                <w:rFonts w:eastAsia="方正仿宋_GB2312"/>
                <w:szCs w:val="21"/>
                <w:lang w:bidi="ar"/>
              </w:rPr>
            </w:pPr>
          </w:p>
        </w:tc>
        <w:tc>
          <w:tcPr>
            <w:tcW w:w="1001" w:type="pct"/>
            <w:vAlign w:val="center"/>
          </w:tcPr>
          <w:p w14:paraId="7B121908" w14:textId="77777777" w:rsidR="0046453C" w:rsidRDefault="00000000">
            <w:pPr>
              <w:spacing w:line="240" w:lineRule="atLeast"/>
              <w:jc w:val="center"/>
              <w:rPr>
                <w:rFonts w:eastAsia="方正仿宋_GB2312"/>
                <w:szCs w:val="21"/>
                <w:lang w:bidi="ar"/>
              </w:rPr>
            </w:pPr>
            <w:r>
              <w:rPr>
                <w:rFonts w:eastAsia="方正仿宋_GB2312"/>
                <w:szCs w:val="21"/>
                <w:lang w:bidi="ar"/>
              </w:rPr>
              <w:t>阳山河路桥</w:t>
            </w:r>
          </w:p>
        </w:tc>
        <w:tc>
          <w:tcPr>
            <w:tcW w:w="793" w:type="pct"/>
            <w:vAlign w:val="center"/>
          </w:tcPr>
          <w:p w14:paraId="1CBA84FF" w14:textId="77777777" w:rsidR="0046453C" w:rsidRDefault="00000000">
            <w:pPr>
              <w:spacing w:line="240" w:lineRule="atLeast"/>
              <w:jc w:val="center"/>
              <w:rPr>
                <w:rFonts w:eastAsia="方正仿宋_GB2312"/>
                <w:szCs w:val="21"/>
                <w:lang w:bidi="ar"/>
              </w:rPr>
            </w:pPr>
            <w:r>
              <w:rPr>
                <w:rFonts w:eastAsia="方正仿宋_GB2312"/>
                <w:szCs w:val="21"/>
                <w:lang w:bidi="ar"/>
              </w:rPr>
              <w:t>118.8290170</w:t>
            </w:r>
          </w:p>
        </w:tc>
        <w:tc>
          <w:tcPr>
            <w:tcW w:w="785" w:type="pct"/>
            <w:vAlign w:val="center"/>
          </w:tcPr>
          <w:p w14:paraId="34138562" w14:textId="77777777" w:rsidR="0046453C" w:rsidRDefault="00000000">
            <w:pPr>
              <w:spacing w:line="240" w:lineRule="atLeast"/>
              <w:jc w:val="center"/>
              <w:rPr>
                <w:rFonts w:eastAsia="方正仿宋_GB2312"/>
                <w:szCs w:val="21"/>
                <w:lang w:bidi="ar"/>
              </w:rPr>
            </w:pPr>
            <w:r>
              <w:rPr>
                <w:rFonts w:eastAsia="方正仿宋_GB2312"/>
                <w:szCs w:val="21"/>
                <w:lang w:bidi="ar"/>
              </w:rPr>
              <w:t>31.8749060</w:t>
            </w:r>
          </w:p>
        </w:tc>
        <w:tc>
          <w:tcPr>
            <w:tcW w:w="935" w:type="pct"/>
            <w:vMerge/>
            <w:vAlign w:val="center"/>
          </w:tcPr>
          <w:p w14:paraId="2829381A" w14:textId="77777777" w:rsidR="0046453C" w:rsidRDefault="0046453C">
            <w:pPr>
              <w:pStyle w:val="aff9"/>
              <w:widowControl/>
              <w:spacing w:line="360" w:lineRule="auto"/>
              <w:jc w:val="center"/>
              <w:rPr>
                <w:rFonts w:eastAsia="方正仿宋_GB2312"/>
                <w:szCs w:val="21"/>
                <w:lang w:bidi="ar"/>
              </w:rPr>
            </w:pPr>
          </w:p>
        </w:tc>
      </w:tr>
      <w:tr w:rsidR="0046453C" w14:paraId="23273639" w14:textId="77777777">
        <w:trPr>
          <w:jc w:val="center"/>
        </w:trPr>
        <w:tc>
          <w:tcPr>
            <w:tcW w:w="272" w:type="pct"/>
            <w:vAlign w:val="center"/>
          </w:tcPr>
          <w:p w14:paraId="2DE7CFCC" w14:textId="77777777" w:rsidR="0046453C" w:rsidRDefault="00000000">
            <w:pPr>
              <w:spacing w:line="240" w:lineRule="atLeast"/>
              <w:jc w:val="center"/>
              <w:rPr>
                <w:rFonts w:eastAsia="方正仿宋_GB2312"/>
                <w:szCs w:val="21"/>
                <w:lang w:bidi="ar"/>
              </w:rPr>
            </w:pPr>
            <w:r>
              <w:rPr>
                <w:rFonts w:eastAsia="方正仿宋_GB2312"/>
                <w:szCs w:val="21"/>
                <w:lang w:bidi="ar"/>
              </w:rPr>
              <w:t>31</w:t>
            </w:r>
          </w:p>
        </w:tc>
        <w:tc>
          <w:tcPr>
            <w:tcW w:w="522" w:type="pct"/>
            <w:vMerge w:val="restart"/>
            <w:vAlign w:val="center"/>
          </w:tcPr>
          <w:p w14:paraId="50561E1D" w14:textId="77777777" w:rsidR="0046453C" w:rsidRDefault="00000000">
            <w:pPr>
              <w:spacing w:line="240" w:lineRule="atLeast"/>
              <w:jc w:val="center"/>
              <w:rPr>
                <w:rFonts w:eastAsia="方正仿宋_GB2312"/>
                <w:szCs w:val="21"/>
                <w:lang w:bidi="ar"/>
              </w:rPr>
            </w:pPr>
            <w:r>
              <w:rPr>
                <w:rFonts w:eastAsia="方正仿宋_GB2312"/>
                <w:szCs w:val="21"/>
                <w:lang w:bidi="ar"/>
              </w:rPr>
              <w:t>秦淮区</w:t>
            </w:r>
          </w:p>
        </w:tc>
        <w:tc>
          <w:tcPr>
            <w:tcW w:w="689" w:type="pct"/>
            <w:vMerge w:val="restart"/>
            <w:vAlign w:val="center"/>
          </w:tcPr>
          <w:p w14:paraId="61356742" w14:textId="77777777" w:rsidR="0046453C" w:rsidRDefault="00000000">
            <w:pPr>
              <w:spacing w:line="240" w:lineRule="atLeast"/>
              <w:jc w:val="center"/>
              <w:rPr>
                <w:rFonts w:eastAsia="方正仿宋_GB2312"/>
                <w:szCs w:val="21"/>
                <w:lang w:bidi="ar"/>
              </w:rPr>
            </w:pPr>
            <w:r>
              <w:rPr>
                <w:rFonts w:eastAsia="方正仿宋_GB2312"/>
                <w:szCs w:val="21"/>
                <w:lang w:bidi="ar"/>
              </w:rPr>
              <w:t>内秦淮河中段</w:t>
            </w:r>
          </w:p>
        </w:tc>
        <w:tc>
          <w:tcPr>
            <w:tcW w:w="1001" w:type="pct"/>
            <w:vAlign w:val="center"/>
          </w:tcPr>
          <w:p w14:paraId="337D207D" w14:textId="77777777" w:rsidR="0046453C" w:rsidRDefault="00000000">
            <w:pPr>
              <w:spacing w:line="240" w:lineRule="atLeast"/>
              <w:jc w:val="center"/>
              <w:rPr>
                <w:rFonts w:eastAsia="方正仿宋_GB2312"/>
                <w:szCs w:val="21"/>
                <w:lang w:bidi="ar"/>
              </w:rPr>
            </w:pPr>
            <w:r>
              <w:rPr>
                <w:rFonts w:eastAsia="方正仿宋_GB2312"/>
                <w:szCs w:val="21"/>
                <w:lang w:bidi="ar"/>
              </w:rPr>
              <w:t>上游</w:t>
            </w:r>
          </w:p>
        </w:tc>
        <w:tc>
          <w:tcPr>
            <w:tcW w:w="793" w:type="pct"/>
            <w:vAlign w:val="center"/>
          </w:tcPr>
          <w:p w14:paraId="450673F3" w14:textId="77777777" w:rsidR="0046453C" w:rsidRDefault="00000000">
            <w:pPr>
              <w:spacing w:line="240" w:lineRule="atLeast"/>
              <w:jc w:val="center"/>
              <w:rPr>
                <w:rFonts w:eastAsia="方正仿宋_GB2312"/>
                <w:szCs w:val="21"/>
                <w:lang w:bidi="ar"/>
              </w:rPr>
            </w:pPr>
            <w:r>
              <w:rPr>
                <w:rFonts w:eastAsia="方正仿宋_GB2312"/>
                <w:szCs w:val="21"/>
                <w:lang w:bidi="ar"/>
              </w:rPr>
              <w:t>118°47′21.7″</w:t>
            </w:r>
          </w:p>
        </w:tc>
        <w:tc>
          <w:tcPr>
            <w:tcW w:w="785" w:type="pct"/>
            <w:vAlign w:val="center"/>
          </w:tcPr>
          <w:p w14:paraId="30E2C180" w14:textId="77777777" w:rsidR="0046453C" w:rsidRDefault="00000000">
            <w:pPr>
              <w:spacing w:line="240" w:lineRule="atLeast"/>
              <w:jc w:val="center"/>
              <w:rPr>
                <w:rFonts w:eastAsia="方正仿宋_GB2312"/>
                <w:szCs w:val="21"/>
                <w:lang w:bidi="ar"/>
              </w:rPr>
            </w:pPr>
            <w:r>
              <w:rPr>
                <w:rFonts w:eastAsia="方正仿宋_GB2312"/>
                <w:szCs w:val="21"/>
                <w:lang w:bidi="ar"/>
              </w:rPr>
              <w:t>32°1′30.4″</w:t>
            </w:r>
          </w:p>
        </w:tc>
        <w:tc>
          <w:tcPr>
            <w:tcW w:w="935" w:type="pct"/>
            <w:vMerge/>
          </w:tcPr>
          <w:p w14:paraId="1E404F79" w14:textId="77777777" w:rsidR="0046453C" w:rsidRDefault="0046453C">
            <w:pPr>
              <w:pStyle w:val="aff9"/>
              <w:widowControl/>
              <w:spacing w:line="360" w:lineRule="auto"/>
              <w:jc w:val="center"/>
              <w:rPr>
                <w:rFonts w:eastAsia="方正仿宋_GB2312"/>
                <w:szCs w:val="21"/>
                <w:lang w:bidi="ar"/>
              </w:rPr>
            </w:pPr>
          </w:p>
        </w:tc>
      </w:tr>
      <w:tr w:rsidR="0046453C" w14:paraId="4EC632F2" w14:textId="77777777">
        <w:trPr>
          <w:trHeight w:val="413"/>
          <w:jc w:val="center"/>
        </w:trPr>
        <w:tc>
          <w:tcPr>
            <w:tcW w:w="272" w:type="pct"/>
            <w:vAlign w:val="center"/>
          </w:tcPr>
          <w:p w14:paraId="771E0CD6" w14:textId="77777777" w:rsidR="0046453C" w:rsidRDefault="00000000">
            <w:pPr>
              <w:spacing w:line="240" w:lineRule="atLeast"/>
              <w:jc w:val="center"/>
              <w:rPr>
                <w:rFonts w:eastAsia="方正仿宋_GB2312"/>
                <w:szCs w:val="21"/>
                <w:lang w:bidi="ar"/>
              </w:rPr>
            </w:pPr>
            <w:r>
              <w:rPr>
                <w:rFonts w:eastAsia="方正仿宋_GB2312"/>
                <w:szCs w:val="21"/>
                <w:lang w:bidi="ar"/>
              </w:rPr>
              <w:t>32</w:t>
            </w:r>
          </w:p>
        </w:tc>
        <w:tc>
          <w:tcPr>
            <w:tcW w:w="522" w:type="pct"/>
            <w:vMerge/>
            <w:vAlign w:val="center"/>
          </w:tcPr>
          <w:p w14:paraId="069B53CF" w14:textId="77777777" w:rsidR="0046453C" w:rsidRDefault="0046453C">
            <w:pPr>
              <w:spacing w:line="240" w:lineRule="atLeast"/>
              <w:jc w:val="center"/>
              <w:rPr>
                <w:rFonts w:eastAsia="方正仿宋_GB2312"/>
                <w:szCs w:val="21"/>
                <w:lang w:bidi="ar"/>
              </w:rPr>
            </w:pPr>
          </w:p>
        </w:tc>
        <w:tc>
          <w:tcPr>
            <w:tcW w:w="689" w:type="pct"/>
            <w:vMerge/>
            <w:vAlign w:val="center"/>
          </w:tcPr>
          <w:p w14:paraId="24FA8F25" w14:textId="77777777" w:rsidR="0046453C" w:rsidRDefault="0046453C">
            <w:pPr>
              <w:spacing w:line="240" w:lineRule="atLeast"/>
              <w:jc w:val="center"/>
              <w:rPr>
                <w:rFonts w:eastAsia="方正仿宋_GB2312"/>
                <w:szCs w:val="21"/>
                <w:lang w:bidi="ar"/>
              </w:rPr>
            </w:pPr>
          </w:p>
        </w:tc>
        <w:tc>
          <w:tcPr>
            <w:tcW w:w="1001" w:type="pct"/>
            <w:vAlign w:val="center"/>
          </w:tcPr>
          <w:p w14:paraId="66732CAD" w14:textId="77777777" w:rsidR="0046453C" w:rsidRDefault="00000000">
            <w:pPr>
              <w:spacing w:line="240" w:lineRule="atLeast"/>
              <w:jc w:val="center"/>
              <w:rPr>
                <w:rFonts w:eastAsia="方正仿宋_GB2312"/>
                <w:szCs w:val="21"/>
                <w:lang w:bidi="ar"/>
              </w:rPr>
            </w:pPr>
            <w:r>
              <w:rPr>
                <w:rFonts w:eastAsia="方正仿宋_GB2312"/>
                <w:szCs w:val="21"/>
                <w:lang w:bidi="ar"/>
              </w:rPr>
              <w:t>内桥</w:t>
            </w:r>
          </w:p>
        </w:tc>
        <w:tc>
          <w:tcPr>
            <w:tcW w:w="793" w:type="pct"/>
            <w:vAlign w:val="center"/>
          </w:tcPr>
          <w:p w14:paraId="6FD5D3F2" w14:textId="77777777" w:rsidR="0046453C" w:rsidRDefault="00000000">
            <w:pPr>
              <w:spacing w:line="240" w:lineRule="atLeast"/>
              <w:jc w:val="center"/>
              <w:rPr>
                <w:rFonts w:eastAsia="方正仿宋_GB2312"/>
                <w:szCs w:val="21"/>
                <w:lang w:bidi="ar"/>
              </w:rPr>
            </w:pPr>
            <w:r>
              <w:rPr>
                <w:rFonts w:eastAsia="方正仿宋_GB2312"/>
                <w:szCs w:val="21"/>
                <w:lang w:bidi="ar"/>
              </w:rPr>
              <w:t>118°46′51.0″</w:t>
            </w:r>
          </w:p>
        </w:tc>
        <w:tc>
          <w:tcPr>
            <w:tcW w:w="785" w:type="pct"/>
            <w:vAlign w:val="center"/>
          </w:tcPr>
          <w:p w14:paraId="63EEABDD" w14:textId="77777777" w:rsidR="0046453C" w:rsidRDefault="00000000">
            <w:pPr>
              <w:spacing w:line="240" w:lineRule="atLeast"/>
              <w:jc w:val="center"/>
              <w:rPr>
                <w:rFonts w:eastAsia="方正仿宋_GB2312"/>
                <w:szCs w:val="21"/>
                <w:lang w:bidi="ar"/>
              </w:rPr>
            </w:pPr>
            <w:r>
              <w:rPr>
                <w:rFonts w:eastAsia="方正仿宋_GB2312"/>
                <w:szCs w:val="21"/>
                <w:lang w:bidi="ar"/>
              </w:rPr>
              <w:t>32°1′50.9″</w:t>
            </w:r>
          </w:p>
        </w:tc>
        <w:tc>
          <w:tcPr>
            <w:tcW w:w="935" w:type="pct"/>
            <w:vMerge/>
          </w:tcPr>
          <w:p w14:paraId="18A6CB15" w14:textId="77777777" w:rsidR="0046453C" w:rsidRDefault="0046453C">
            <w:pPr>
              <w:pStyle w:val="aff9"/>
              <w:widowControl/>
              <w:spacing w:line="360" w:lineRule="auto"/>
              <w:jc w:val="center"/>
              <w:rPr>
                <w:rFonts w:eastAsia="方正仿宋_GB2312"/>
                <w:szCs w:val="21"/>
                <w:lang w:bidi="ar"/>
              </w:rPr>
            </w:pPr>
          </w:p>
        </w:tc>
      </w:tr>
      <w:tr w:rsidR="0046453C" w14:paraId="684975EA" w14:textId="77777777">
        <w:trPr>
          <w:jc w:val="center"/>
        </w:trPr>
        <w:tc>
          <w:tcPr>
            <w:tcW w:w="272" w:type="pct"/>
            <w:vAlign w:val="center"/>
          </w:tcPr>
          <w:p w14:paraId="1B090AE5" w14:textId="77777777" w:rsidR="0046453C" w:rsidRDefault="00000000">
            <w:pPr>
              <w:spacing w:line="240" w:lineRule="atLeast"/>
              <w:jc w:val="center"/>
              <w:rPr>
                <w:rFonts w:eastAsia="方正仿宋_GB2312"/>
                <w:szCs w:val="21"/>
                <w:lang w:bidi="ar"/>
              </w:rPr>
            </w:pPr>
            <w:r>
              <w:rPr>
                <w:rFonts w:eastAsia="方正仿宋_GB2312"/>
                <w:szCs w:val="21"/>
                <w:lang w:bidi="ar"/>
              </w:rPr>
              <w:t>33</w:t>
            </w:r>
          </w:p>
        </w:tc>
        <w:tc>
          <w:tcPr>
            <w:tcW w:w="522" w:type="pct"/>
            <w:vMerge/>
          </w:tcPr>
          <w:p w14:paraId="061A458E" w14:textId="77777777" w:rsidR="0046453C" w:rsidRDefault="0046453C">
            <w:pPr>
              <w:spacing w:line="240" w:lineRule="atLeast"/>
              <w:jc w:val="center"/>
              <w:rPr>
                <w:rFonts w:eastAsia="方正仿宋_GB2312"/>
                <w:szCs w:val="21"/>
                <w:lang w:bidi="ar"/>
              </w:rPr>
            </w:pPr>
          </w:p>
        </w:tc>
        <w:tc>
          <w:tcPr>
            <w:tcW w:w="689" w:type="pct"/>
            <w:vMerge/>
          </w:tcPr>
          <w:p w14:paraId="6A0B4064" w14:textId="77777777" w:rsidR="0046453C" w:rsidRDefault="0046453C">
            <w:pPr>
              <w:spacing w:line="240" w:lineRule="atLeast"/>
              <w:jc w:val="center"/>
              <w:rPr>
                <w:rFonts w:eastAsia="方正仿宋_GB2312"/>
                <w:szCs w:val="21"/>
                <w:lang w:bidi="ar"/>
              </w:rPr>
            </w:pPr>
          </w:p>
        </w:tc>
        <w:tc>
          <w:tcPr>
            <w:tcW w:w="1001" w:type="pct"/>
            <w:vAlign w:val="center"/>
          </w:tcPr>
          <w:p w14:paraId="6E350FB3" w14:textId="77777777" w:rsidR="0046453C" w:rsidRDefault="00000000">
            <w:pPr>
              <w:spacing w:line="240" w:lineRule="atLeast"/>
              <w:jc w:val="center"/>
              <w:rPr>
                <w:rFonts w:eastAsia="方正仿宋_GB2312"/>
                <w:szCs w:val="21"/>
                <w:lang w:bidi="ar"/>
              </w:rPr>
            </w:pPr>
            <w:r>
              <w:rPr>
                <w:rFonts w:eastAsia="方正仿宋_GB2312"/>
                <w:szCs w:val="21"/>
                <w:lang w:bidi="ar"/>
              </w:rPr>
              <w:t>下游</w:t>
            </w:r>
          </w:p>
        </w:tc>
        <w:tc>
          <w:tcPr>
            <w:tcW w:w="793" w:type="pct"/>
            <w:vAlign w:val="center"/>
          </w:tcPr>
          <w:p w14:paraId="20023165" w14:textId="77777777" w:rsidR="0046453C" w:rsidRDefault="00000000">
            <w:pPr>
              <w:spacing w:line="240" w:lineRule="atLeast"/>
              <w:jc w:val="center"/>
              <w:rPr>
                <w:rFonts w:eastAsia="方正仿宋_GB2312"/>
                <w:szCs w:val="21"/>
                <w:lang w:bidi="ar"/>
              </w:rPr>
            </w:pPr>
            <w:r>
              <w:rPr>
                <w:rFonts w:eastAsia="方正仿宋_GB2312"/>
                <w:szCs w:val="21"/>
                <w:lang w:bidi="ar"/>
              </w:rPr>
              <w:t>118°46′22.2″</w:t>
            </w:r>
          </w:p>
        </w:tc>
        <w:tc>
          <w:tcPr>
            <w:tcW w:w="785" w:type="pct"/>
            <w:vAlign w:val="center"/>
          </w:tcPr>
          <w:p w14:paraId="573EF5BA" w14:textId="77777777" w:rsidR="0046453C" w:rsidRDefault="00000000">
            <w:pPr>
              <w:spacing w:line="240" w:lineRule="atLeast"/>
              <w:jc w:val="center"/>
              <w:rPr>
                <w:rFonts w:eastAsia="方正仿宋_GB2312"/>
                <w:szCs w:val="21"/>
                <w:lang w:bidi="ar"/>
              </w:rPr>
            </w:pPr>
            <w:r>
              <w:rPr>
                <w:rFonts w:eastAsia="方正仿宋_GB2312"/>
                <w:szCs w:val="21"/>
                <w:lang w:bidi="ar"/>
              </w:rPr>
              <w:t>32°1′59.8″</w:t>
            </w:r>
          </w:p>
        </w:tc>
        <w:tc>
          <w:tcPr>
            <w:tcW w:w="935" w:type="pct"/>
            <w:vMerge/>
          </w:tcPr>
          <w:p w14:paraId="6793E75D" w14:textId="77777777" w:rsidR="0046453C" w:rsidRDefault="0046453C">
            <w:pPr>
              <w:pStyle w:val="aff9"/>
              <w:widowControl/>
              <w:spacing w:line="360" w:lineRule="auto"/>
              <w:jc w:val="center"/>
              <w:rPr>
                <w:rFonts w:eastAsia="方正仿宋_GB2312"/>
                <w:szCs w:val="21"/>
                <w:lang w:bidi="ar"/>
              </w:rPr>
            </w:pPr>
          </w:p>
        </w:tc>
      </w:tr>
      <w:tr w:rsidR="0046453C" w14:paraId="6E9486B1" w14:textId="77777777">
        <w:trPr>
          <w:jc w:val="center"/>
        </w:trPr>
        <w:tc>
          <w:tcPr>
            <w:tcW w:w="272" w:type="pct"/>
            <w:vAlign w:val="center"/>
          </w:tcPr>
          <w:p w14:paraId="63A2C789" w14:textId="77777777" w:rsidR="0046453C" w:rsidRDefault="00000000">
            <w:pPr>
              <w:spacing w:line="240" w:lineRule="atLeast"/>
              <w:jc w:val="center"/>
              <w:rPr>
                <w:rFonts w:eastAsia="方正仿宋_GB2312"/>
                <w:szCs w:val="21"/>
                <w:lang w:bidi="ar"/>
              </w:rPr>
            </w:pPr>
            <w:r>
              <w:rPr>
                <w:rFonts w:eastAsia="方正仿宋_GB2312"/>
                <w:szCs w:val="21"/>
                <w:lang w:bidi="ar"/>
              </w:rPr>
              <w:t>34</w:t>
            </w:r>
          </w:p>
        </w:tc>
        <w:tc>
          <w:tcPr>
            <w:tcW w:w="522" w:type="pct"/>
            <w:vMerge/>
          </w:tcPr>
          <w:p w14:paraId="49E19D65"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0F2A1E25" w14:textId="77777777" w:rsidR="0046453C" w:rsidRDefault="00000000">
            <w:pPr>
              <w:spacing w:line="240" w:lineRule="atLeast"/>
              <w:jc w:val="center"/>
              <w:rPr>
                <w:rFonts w:eastAsia="方正仿宋_GB2312"/>
                <w:szCs w:val="21"/>
                <w:lang w:bidi="ar"/>
              </w:rPr>
            </w:pPr>
            <w:r>
              <w:rPr>
                <w:rFonts w:eastAsia="方正仿宋_GB2312"/>
                <w:szCs w:val="21"/>
                <w:lang w:bidi="ar"/>
              </w:rPr>
              <w:t>安江河</w:t>
            </w:r>
          </w:p>
        </w:tc>
        <w:tc>
          <w:tcPr>
            <w:tcW w:w="1001" w:type="pct"/>
            <w:vAlign w:val="center"/>
          </w:tcPr>
          <w:p w14:paraId="1EF0E3C4" w14:textId="77777777" w:rsidR="0046453C" w:rsidRDefault="00000000">
            <w:pPr>
              <w:spacing w:line="240" w:lineRule="atLeast"/>
              <w:jc w:val="center"/>
              <w:rPr>
                <w:rFonts w:eastAsia="方正仿宋_GB2312"/>
                <w:szCs w:val="21"/>
                <w:lang w:bidi="ar"/>
              </w:rPr>
            </w:pPr>
            <w:r>
              <w:rPr>
                <w:rFonts w:eastAsia="方正仿宋_GB2312"/>
                <w:szCs w:val="21"/>
                <w:lang w:bidi="ar"/>
              </w:rPr>
              <w:t>上游</w:t>
            </w:r>
          </w:p>
        </w:tc>
        <w:tc>
          <w:tcPr>
            <w:tcW w:w="793" w:type="pct"/>
            <w:vAlign w:val="center"/>
          </w:tcPr>
          <w:p w14:paraId="2CBD6DF3" w14:textId="77777777" w:rsidR="0046453C" w:rsidRDefault="00000000">
            <w:pPr>
              <w:spacing w:line="240" w:lineRule="atLeast"/>
              <w:jc w:val="center"/>
              <w:rPr>
                <w:rFonts w:eastAsia="方正仿宋_GB2312"/>
                <w:szCs w:val="21"/>
                <w:lang w:bidi="ar"/>
              </w:rPr>
            </w:pPr>
            <w:r>
              <w:rPr>
                <w:rFonts w:eastAsia="方正仿宋_GB2312"/>
                <w:szCs w:val="21"/>
                <w:lang w:bidi="ar"/>
              </w:rPr>
              <w:t>118°50′31.5″</w:t>
            </w:r>
          </w:p>
        </w:tc>
        <w:tc>
          <w:tcPr>
            <w:tcW w:w="785" w:type="pct"/>
            <w:vAlign w:val="center"/>
          </w:tcPr>
          <w:p w14:paraId="48698385" w14:textId="77777777" w:rsidR="0046453C" w:rsidRDefault="00000000">
            <w:pPr>
              <w:spacing w:line="240" w:lineRule="atLeast"/>
              <w:jc w:val="center"/>
              <w:rPr>
                <w:rFonts w:eastAsia="方正仿宋_GB2312"/>
                <w:szCs w:val="21"/>
                <w:lang w:bidi="ar"/>
              </w:rPr>
            </w:pPr>
            <w:r>
              <w:rPr>
                <w:rFonts w:eastAsia="方正仿宋_GB2312"/>
                <w:szCs w:val="21"/>
                <w:lang w:bidi="ar"/>
              </w:rPr>
              <w:t>32°0′54.7″</w:t>
            </w:r>
          </w:p>
        </w:tc>
        <w:tc>
          <w:tcPr>
            <w:tcW w:w="935" w:type="pct"/>
            <w:vMerge/>
          </w:tcPr>
          <w:p w14:paraId="7E221451" w14:textId="77777777" w:rsidR="0046453C" w:rsidRDefault="0046453C">
            <w:pPr>
              <w:pStyle w:val="aff9"/>
              <w:widowControl/>
              <w:spacing w:line="360" w:lineRule="auto"/>
              <w:jc w:val="center"/>
              <w:rPr>
                <w:rFonts w:eastAsia="方正仿宋_GB2312"/>
                <w:szCs w:val="21"/>
                <w:lang w:bidi="ar"/>
              </w:rPr>
            </w:pPr>
          </w:p>
        </w:tc>
      </w:tr>
      <w:tr w:rsidR="0046453C" w14:paraId="342C2821" w14:textId="77777777">
        <w:trPr>
          <w:jc w:val="center"/>
        </w:trPr>
        <w:tc>
          <w:tcPr>
            <w:tcW w:w="272" w:type="pct"/>
            <w:vAlign w:val="center"/>
          </w:tcPr>
          <w:p w14:paraId="7B7F0FFC" w14:textId="77777777" w:rsidR="0046453C" w:rsidRDefault="00000000">
            <w:pPr>
              <w:spacing w:line="240" w:lineRule="atLeast"/>
              <w:jc w:val="center"/>
              <w:rPr>
                <w:rFonts w:eastAsia="方正仿宋_GB2312"/>
                <w:szCs w:val="21"/>
                <w:lang w:bidi="ar"/>
              </w:rPr>
            </w:pPr>
            <w:r>
              <w:rPr>
                <w:rFonts w:eastAsia="方正仿宋_GB2312"/>
                <w:szCs w:val="21"/>
                <w:lang w:bidi="ar"/>
              </w:rPr>
              <w:t>35</w:t>
            </w:r>
          </w:p>
        </w:tc>
        <w:tc>
          <w:tcPr>
            <w:tcW w:w="522" w:type="pct"/>
            <w:vMerge/>
          </w:tcPr>
          <w:p w14:paraId="6DA5B9EE" w14:textId="77777777" w:rsidR="0046453C" w:rsidRDefault="0046453C">
            <w:pPr>
              <w:spacing w:line="240" w:lineRule="atLeast"/>
              <w:jc w:val="center"/>
              <w:rPr>
                <w:rFonts w:eastAsia="方正仿宋_GB2312"/>
                <w:szCs w:val="21"/>
                <w:lang w:bidi="ar"/>
              </w:rPr>
            </w:pPr>
          </w:p>
        </w:tc>
        <w:tc>
          <w:tcPr>
            <w:tcW w:w="689" w:type="pct"/>
            <w:vMerge/>
          </w:tcPr>
          <w:p w14:paraId="4037C211" w14:textId="77777777" w:rsidR="0046453C" w:rsidRDefault="0046453C">
            <w:pPr>
              <w:spacing w:line="240" w:lineRule="atLeast"/>
              <w:jc w:val="center"/>
              <w:rPr>
                <w:rFonts w:eastAsia="方正仿宋_GB2312"/>
                <w:szCs w:val="21"/>
                <w:lang w:bidi="ar"/>
              </w:rPr>
            </w:pPr>
          </w:p>
        </w:tc>
        <w:tc>
          <w:tcPr>
            <w:tcW w:w="1001" w:type="pct"/>
            <w:vAlign w:val="center"/>
          </w:tcPr>
          <w:p w14:paraId="13F2DA38" w14:textId="77777777" w:rsidR="0046453C" w:rsidRDefault="00000000">
            <w:pPr>
              <w:spacing w:line="240" w:lineRule="atLeast"/>
              <w:jc w:val="center"/>
              <w:rPr>
                <w:rFonts w:eastAsia="方正仿宋_GB2312"/>
                <w:szCs w:val="21"/>
                <w:lang w:bidi="ar"/>
              </w:rPr>
            </w:pPr>
            <w:r>
              <w:rPr>
                <w:rFonts w:eastAsia="方正仿宋_GB2312"/>
                <w:szCs w:val="21"/>
                <w:lang w:bidi="ar"/>
              </w:rPr>
              <w:t>安江河桥</w:t>
            </w:r>
          </w:p>
        </w:tc>
        <w:tc>
          <w:tcPr>
            <w:tcW w:w="793" w:type="pct"/>
            <w:vAlign w:val="center"/>
          </w:tcPr>
          <w:p w14:paraId="454D9824" w14:textId="77777777" w:rsidR="0046453C" w:rsidRDefault="00000000">
            <w:pPr>
              <w:spacing w:line="240" w:lineRule="atLeast"/>
              <w:jc w:val="center"/>
              <w:rPr>
                <w:rFonts w:eastAsia="方正仿宋_GB2312"/>
                <w:szCs w:val="21"/>
                <w:lang w:bidi="ar"/>
              </w:rPr>
            </w:pPr>
            <w:r>
              <w:rPr>
                <w:rFonts w:eastAsia="方正仿宋_GB2312"/>
                <w:szCs w:val="21"/>
                <w:lang w:bidi="ar"/>
              </w:rPr>
              <w:t>118°50′26.0″</w:t>
            </w:r>
          </w:p>
        </w:tc>
        <w:tc>
          <w:tcPr>
            <w:tcW w:w="785" w:type="pct"/>
            <w:vAlign w:val="center"/>
          </w:tcPr>
          <w:p w14:paraId="28B86EEB" w14:textId="77777777" w:rsidR="0046453C" w:rsidRDefault="00000000">
            <w:pPr>
              <w:spacing w:line="240" w:lineRule="atLeast"/>
              <w:jc w:val="center"/>
              <w:rPr>
                <w:rFonts w:eastAsia="方正仿宋_GB2312"/>
                <w:szCs w:val="21"/>
                <w:lang w:bidi="ar"/>
              </w:rPr>
            </w:pPr>
            <w:r>
              <w:rPr>
                <w:rFonts w:eastAsia="方正仿宋_GB2312"/>
                <w:szCs w:val="21"/>
                <w:lang w:bidi="ar"/>
              </w:rPr>
              <w:t>32°0′44.3″</w:t>
            </w:r>
          </w:p>
        </w:tc>
        <w:tc>
          <w:tcPr>
            <w:tcW w:w="935" w:type="pct"/>
            <w:vMerge/>
          </w:tcPr>
          <w:p w14:paraId="45B82B20" w14:textId="77777777" w:rsidR="0046453C" w:rsidRDefault="0046453C">
            <w:pPr>
              <w:pStyle w:val="aff9"/>
              <w:widowControl/>
              <w:spacing w:line="360" w:lineRule="auto"/>
              <w:jc w:val="center"/>
              <w:rPr>
                <w:rFonts w:eastAsia="方正仿宋_GB2312"/>
                <w:szCs w:val="21"/>
                <w:lang w:bidi="ar"/>
              </w:rPr>
            </w:pPr>
          </w:p>
        </w:tc>
      </w:tr>
      <w:tr w:rsidR="0046453C" w14:paraId="103B3169" w14:textId="77777777">
        <w:trPr>
          <w:jc w:val="center"/>
        </w:trPr>
        <w:tc>
          <w:tcPr>
            <w:tcW w:w="272" w:type="pct"/>
            <w:vAlign w:val="center"/>
          </w:tcPr>
          <w:p w14:paraId="09F56DBE" w14:textId="77777777" w:rsidR="0046453C" w:rsidRDefault="00000000">
            <w:pPr>
              <w:spacing w:line="240" w:lineRule="atLeast"/>
              <w:jc w:val="center"/>
              <w:rPr>
                <w:rFonts w:eastAsia="方正仿宋_GB2312"/>
                <w:szCs w:val="21"/>
                <w:lang w:bidi="ar"/>
              </w:rPr>
            </w:pPr>
            <w:r>
              <w:rPr>
                <w:rFonts w:eastAsia="方正仿宋_GB2312"/>
                <w:szCs w:val="21"/>
                <w:lang w:bidi="ar"/>
              </w:rPr>
              <w:t>36</w:t>
            </w:r>
          </w:p>
        </w:tc>
        <w:tc>
          <w:tcPr>
            <w:tcW w:w="522" w:type="pct"/>
            <w:vMerge/>
          </w:tcPr>
          <w:p w14:paraId="69583AF2" w14:textId="77777777" w:rsidR="0046453C" w:rsidRDefault="0046453C">
            <w:pPr>
              <w:spacing w:line="240" w:lineRule="atLeast"/>
              <w:jc w:val="center"/>
              <w:rPr>
                <w:rFonts w:eastAsia="方正仿宋_GB2312"/>
                <w:szCs w:val="21"/>
                <w:lang w:bidi="ar"/>
              </w:rPr>
            </w:pPr>
          </w:p>
        </w:tc>
        <w:tc>
          <w:tcPr>
            <w:tcW w:w="689" w:type="pct"/>
            <w:vMerge/>
          </w:tcPr>
          <w:p w14:paraId="7A945745" w14:textId="77777777" w:rsidR="0046453C" w:rsidRDefault="0046453C">
            <w:pPr>
              <w:spacing w:line="240" w:lineRule="atLeast"/>
              <w:jc w:val="center"/>
              <w:rPr>
                <w:rFonts w:eastAsia="方正仿宋_GB2312"/>
                <w:szCs w:val="21"/>
                <w:lang w:bidi="ar"/>
              </w:rPr>
            </w:pPr>
          </w:p>
        </w:tc>
        <w:tc>
          <w:tcPr>
            <w:tcW w:w="1001" w:type="pct"/>
            <w:vAlign w:val="center"/>
          </w:tcPr>
          <w:p w14:paraId="3134CEE0" w14:textId="77777777" w:rsidR="0046453C" w:rsidRDefault="00000000">
            <w:pPr>
              <w:spacing w:line="240" w:lineRule="atLeast"/>
              <w:jc w:val="center"/>
              <w:rPr>
                <w:rFonts w:eastAsia="方正仿宋_GB2312"/>
                <w:szCs w:val="21"/>
                <w:lang w:bidi="ar"/>
              </w:rPr>
            </w:pPr>
            <w:r>
              <w:rPr>
                <w:rFonts w:eastAsia="方正仿宋_GB2312"/>
                <w:szCs w:val="21"/>
                <w:lang w:bidi="ar"/>
              </w:rPr>
              <w:t>下游</w:t>
            </w:r>
          </w:p>
        </w:tc>
        <w:tc>
          <w:tcPr>
            <w:tcW w:w="793" w:type="pct"/>
            <w:vAlign w:val="center"/>
          </w:tcPr>
          <w:p w14:paraId="6115EB4D" w14:textId="77777777" w:rsidR="0046453C" w:rsidRDefault="00000000">
            <w:pPr>
              <w:spacing w:line="240" w:lineRule="atLeast"/>
              <w:jc w:val="center"/>
              <w:rPr>
                <w:rFonts w:eastAsia="方正仿宋_GB2312"/>
                <w:szCs w:val="21"/>
                <w:lang w:bidi="ar"/>
              </w:rPr>
            </w:pPr>
            <w:r>
              <w:rPr>
                <w:rFonts w:eastAsia="方正仿宋_GB2312"/>
                <w:szCs w:val="21"/>
                <w:lang w:bidi="ar"/>
              </w:rPr>
              <w:t>118°50′22.3″</w:t>
            </w:r>
          </w:p>
        </w:tc>
        <w:tc>
          <w:tcPr>
            <w:tcW w:w="785" w:type="pct"/>
            <w:vAlign w:val="center"/>
          </w:tcPr>
          <w:p w14:paraId="57513315" w14:textId="77777777" w:rsidR="0046453C" w:rsidRDefault="00000000">
            <w:pPr>
              <w:spacing w:line="240" w:lineRule="atLeast"/>
              <w:jc w:val="center"/>
              <w:rPr>
                <w:rFonts w:eastAsia="方正仿宋_GB2312"/>
                <w:szCs w:val="21"/>
                <w:lang w:bidi="ar"/>
              </w:rPr>
            </w:pPr>
            <w:r>
              <w:rPr>
                <w:rFonts w:eastAsia="方正仿宋_GB2312"/>
                <w:szCs w:val="21"/>
                <w:lang w:bidi="ar"/>
              </w:rPr>
              <w:t>32°0′35.2″</w:t>
            </w:r>
          </w:p>
        </w:tc>
        <w:tc>
          <w:tcPr>
            <w:tcW w:w="935" w:type="pct"/>
            <w:vMerge/>
          </w:tcPr>
          <w:p w14:paraId="4EDC1CAC" w14:textId="77777777" w:rsidR="0046453C" w:rsidRDefault="0046453C">
            <w:pPr>
              <w:pStyle w:val="aff9"/>
              <w:widowControl/>
              <w:spacing w:line="360" w:lineRule="auto"/>
              <w:jc w:val="center"/>
              <w:rPr>
                <w:rFonts w:eastAsia="方正仿宋_GB2312"/>
                <w:szCs w:val="21"/>
                <w:lang w:bidi="ar"/>
              </w:rPr>
            </w:pPr>
          </w:p>
        </w:tc>
      </w:tr>
      <w:tr w:rsidR="0046453C" w14:paraId="62518459" w14:textId="77777777">
        <w:trPr>
          <w:jc w:val="center"/>
        </w:trPr>
        <w:tc>
          <w:tcPr>
            <w:tcW w:w="272" w:type="pct"/>
            <w:vAlign w:val="center"/>
          </w:tcPr>
          <w:p w14:paraId="3301D8EB" w14:textId="77777777" w:rsidR="0046453C" w:rsidRDefault="00000000">
            <w:pPr>
              <w:spacing w:line="240" w:lineRule="atLeast"/>
              <w:jc w:val="center"/>
              <w:rPr>
                <w:rFonts w:eastAsia="方正仿宋_GB2312"/>
                <w:szCs w:val="21"/>
                <w:lang w:bidi="ar"/>
              </w:rPr>
            </w:pPr>
            <w:r>
              <w:rPr>
                <w:rFonts w:eastAsia="方正仿宋_GB2312"/>
                <w:szCs w:val="21"/>
                <w:lang w:bidi="ar"/>
              </w:rPr>
              <w:t>37</w:t>
            </w:r>
          </w:p>
        </w:tc>
        <w:tc>
          <w:tcPr>
            <w:tcW w:w="522" w:type="pct"/>
            <w:vMerge/>
          </w:tcPr>
          <w:p w14:paraId="320FE007"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1C2A73F4" w14:textId="77777777" w:rsidR="0046453C" w:rsidRDefault="00000000">
            <w:pPr>
              <w:spacing w:line="240" w:lineRule="atLeast"/>
              <w:jc w:val="center"/>
              <w:rPr>
                <w:rFonts w:eastAsia="方正仿宋_GB2312"/>
                <w:szCs w:val="21"/>
                <w:lang w:bidi="ar"/>
              </w:rPr>
            </w:pPr>
            <w:r>
              <w:rPr>
                <w:rFonts w:eastAsia="方正仿宋_GB2312"/>
                <w:szCs w:val="21"/>
                <w:lang w:bidi="ar"/>
              </w:rPr>
              <w:t>友谊河</w:t>
            </w:r>
          </w:p>
        </w:tc>
        <w:tc>
          <w:tcPr>
            <w:tcW w:w="1001" w:type="pct"/>
            <w:vAlign w:val="center"/>
          </w:tcPr>
          <w:p w14:paraId="7AEFD1A8" w14:textId="77777777" w:rsidR="0046453C" w:rsidRDefault="00000000">
            <w:pPr>
              <w:spacing w:line="240" w:lineRule="atLeast"/>
              <w:jc w:val="center"/>
              <w:rPr>
                <w:rFonts w:eastAsia="方正仿宋_GB2312"/>
                <w:szCs w:val="21"/>
                <w:lang w:bidi="ar"/>
              </w:rPr>
            </w:pPr>
            <w:r>
              <w:rPr>
                <w:rFonts w:eastAsia="方正仿宋_GB2312"/>
                <w:szCs w:val="21"/>
                <w:lang w:bidi="ar"/>
              </w:rPr>
              <w:t>长巷桥</w:t>
            </w:r>
          </w:p>
        </w:tc>
        <w:tc>
          <w:tcPr>
            <w:tcW w:w="793" w:type="pct"/>
            <w:vAlign w:val="center"/>
          </w:tcPr>
          <w:p w14:paraId="4C348884" w14:textId="77777777" w:rsidR="0046453C" w:rsidRDefault="00000000">
            <w:pPr>
              <w:spacing w:line="240" w:lineRule="atLeast"/>
              <w:jc w:val="center"/>
              <w:rPr>
                <w:rFonts w:eastAsia="方正仿宋_GB2312"/>
                <w:szCs w:val="21"/>
                <w:lang w:bidi="ar"/>
              </w:rPr>
            </w:pPr>
            <w:r>
              <w:rPr>
                <w:rFonts w:eastAsia="方正仿宋_GB2312"/>
                <w:szCs w:val="21"/>
                <w:lang w:bidi="ar"/>
              </w:rPr>
              <w:t>118°50′44.8″</w:t>
            </w:r>
          </w:p>
        </w:tc>
        <w:tc>
          <w:tcPr>
            <w:tcW w:w="785" w:type="pct"/>
            <w:vAlign w:val="center"/>
          </w:tcPr>
          <w:p w14:paraId="46B7DC6D" w14:textId="77777777" w:rsidR="0046453C" w:rsidRDefault="00000000">
            <w:pPr>
              <w:spacing w:line="240" w:lineRule="atLeast"/>
              <w:jc w:val="center"/>
              <w:rPr>
                <w:rFonts w:eastAsia="方正仿宋_GB2312"/>
                <w:szCs w:val="21"/>
                <w:lang w:bidi="ar"/>
              </w:rPr>
            </w:pPr>
            <w:r>
              <w:rPr>
                <w:rFonts w:eastAsia="方正仿宋_GB2312"/>
                <w:szCs w:val="21"/>
                <w:lang w:bidi="ar"/>
              </w:rPr>
              <w:t>32°1′44.7″</w:t>
            </w:r>
          </w:p>
        </w:tc>
        <w:tc>
          <w:tcPr>
            <w:tcW w:w="935" w:type="pct"/>
            <w:vMerge/>
          </w:tcPr>
          <w:p w14:paraId="7B41D884" w14:textId="77777777" w:rsidR="0046453C" w:rsidRDefault="0046453C">
            <w:pPr>
              <w:pStyle w:val="aff9"/>
              <w:widowControl/>
              <w:spacing w:line="360" w:lineRule="auto"/>
              <w:jc w:val="center"/>
              <w:rPr>
                <w:rFonts w:eastAsia="方正仿宋_GB2312"/>
                <w:szCs w:val="21"/>
                <w:lang w:bidi="ar"/>
              </w:rPr>
            </w:pPr>
          </w:p>
        </w:tc>
      </w:tr>
      <w:tr w:rsidR="0046453C" w14:paraId="21FDF7D0" w14:textId="77777777">
        <w:trPr>
          <w:jc w:val="center"/>
        </w:trPr>
        <w:tc>
          <w:tcPr>
            <w:tcW w:w="272" w:type="pct"/>
            <w:vAlign w:val="center"/>
          </w:tcPr>
          <w:p w14:paraId="60D5F5D8" w14:textId="77777777" w:rsidR="0046453C" w:rsidRDefault="00000000">
            <w:pPr>
              <w:spacing w:line="240" w:lineRule="atLeast"/>
              <w:jc w:val="center"/>
              <w:rPr>
                <w:rFonts w:eastAsia="方正仿宋_GB2312"/>
                <w:szCs w:val="21"/>
                <w:lang w:bidi="ar"/>
              </w:rPr>
            </w:pPr>
            <w:r>
              <w:rPr>
                <w:rFonts w:eastAsia="方正仿宋_GB2312"/>
                <w:szCs w:val="21"/>
                <w:lang w:bidi="ar"/>
              </w:rPr>
              <w:t>38</w:t>
            </w:r>
          </w:p>
        </w:tc>
        <w:tc>
          <w:tcPr>
            <w:tcW w:w="522" w:type="pct"/>
            <w:vMerge/>
          </w:tcPr>
          <w:p w14:paraId="6E469CA2" w14:textId="77777777" w:rsidR="0046453C" w:rsidRDefault="0046453C">
            <w:pPr>
              <w:spacing w:line="240" w:lineRule="atLeast"/>
              <w:jc w:val="center"/>
              <w:rPr>
                <w:rFonts w:eastAsia="方正仿宋_GB2312"/>
                <w:szCs w:val="21"/>
                <w:lang w:bidi="ar"/>
              </w:rPr>
            </w:pPr>
          </w:p>
        </w:tc>
        <w:tc>
          <w:tcPr>
            <w:tcW w:w="689" w:type="pct"/>
            <w:vMerge/>
          </w:tcPr>
          <w:p w14:paraId="162340EE" w14:textId="77777777" w:rsidR="0046453C" w:rsidRDefault="0046453C">
            <w:pPr>
              <w:spacing w:line="240" w:lineRule="atLeast"/>
              <w:jc w:val="center"/>
              <w:rPr>
                <w:rFonts w:eastAsia="方正仿宋_GB2312"/>
                <w:szCs w:val="21"/>
                <w:lang w:bidi="ar"/>
              </w:rPr>
            </w:pPr>
          </w:p>
        </w:tc>
        <w:tc>
          <w:tcPr>
            <w:tcW w:w="1001" w:type="pct"/>
            <w:vAlign w:val="center"/>
          </w:tcPr>
          <w:p w14:paraId="2F5C3CA1" w14:textId="77777777" w:rsidR="0046453C" w:rsidRDefault="00000000">
            <w:pPr>
              <w:spacing w:line="240" w:lineRule="atLeast"/>
              <w:jc w:val="center"/>
              <w:rPr>
                <w:rFonts w:eastAsia="方正仿宋_GB2312"/>
                <w:szCs w:val="21"/>
                <w:lang w:bidi="ar"/>
              </w:rPr>
            </w:pPr>
            <w:r>
              <w:rPr>
                <w:rFonts w:eastAsia="方正仿宋_GB2312"/>
                <w:szCs w:val="21"/>
                <w:lang w:bidi="ar"/>
              </w:rPr>
              <w:t>友谊桥</w:t>
            </w:r>
          </w:p>
        </w:tc>
        <w:tc>
          <w:tcPr>
            <w:tcW w:w="793" w:type="pct"/>
            <w:vAlign w:val="center"/>
          </w:tcPr>
          <w:p w14:paraId="48529041" w14:textId="77777777" w:rsidR="0046453C" w:rsidRDefault="00000000">
            <w:pPr>
              <w:spacing w:line="240" w:lineRule="atLeast"/>
              <w:jc w:val="center"/>
              <w:rPr>
                <w:rFonts w:eastAsia="方正仿宋_GB2312"/>
                <w:szCs w:val="21"/>
                <w:lang w:bidi="ar"/>
              </w:rPr>
            </w:pPr>
            <w:r>
              <w:rPr>
                <w:rFonts w:eastAsia="方正仿宋_GB2312"/>
                <w:szCs w:val="21"/>
                <w:lang w:bidi="ar"/>
              </w:rPr>
              <w:t>118°50′16.6″</w:t>
            </w:r>
          </w:p>
        </w:tc>
        <w:tc>
          <w:tcPr>
            <w:tcW w:w="785" w:type="pct"/>
            <w:vAlign w:val="center"/>
          </w:tcPr>
          <w:p w14:paraId="3DB7548E" w14:textId="77777777" w:rsidR="0046453C" w:rsidRDefault="00000000">
            <w:pPr>
              <w:spacing w:line="240" w:lineRule="atLeast"/>
              <w:jc w:val="center"/>
              <w:rPr>
                <w:rFonts w:eastAsia="方正仿宋_GB2312"/>
                <w:szCs w:val="21"/>
                <w:lang w:bidi="ar"/>
              </w:rPr>
            </w:pPr>
            <w:r>
              <w:rPr>
                <w:rFonts w:eastAsia="方正仿宋_GB2312"/>
                <w:szCs w:val="21"/>
                <w:lang w:bidi="ar"/>
              </w:rPr>
              <w:t>32°1′17.9″</w:t>
            </w:r>
          </w:p>
        </w:tc>
        <w:tc>
          <w:tcPr>
            <w:tcW w:w="935" w:type="pct"/>
            <w:vMerge/>
          </w:tcPr>
          <w:p w14:paraId="77ECED30" w14:textId="77777777" w:rsidR="0046453C" w:rsidRDefault="0046453C">
            <w:pPr>
              <w:pStyle w:val="aff9"/>
              <w:widowControl/>
              <w:spacing w:line="360" w:lineRule="auto"/>
              <w:jc w:val="center"/>
              <w:rPr>
                <w:rFonts w:eastAsia="方正仿宋_GB2312"/>
                <w:szCs w:val="21"/>
                <w:lang w:bidi="ar"/>
              </w:rPr>
            </w:pPr>
          </w:p>
        </w:tc>
      </w:tr>
      <w:tr w:rsidR="0046453C" w14:paraId="2B06A40B" w14:textId="77777777">
        <w:trPr>
          <w:jc w:val="center"/>
        </w:trPr>
        <w:tc>
          <w:tcPr>
            <w:tcW w:w="272" w:type="pct"/>
            <w:vAlign w:val="center"/>
          </w:tcPr>
          <w:p w14:paraId="2F03ABC4" w14:textId="77777777" w:rsidR="0046453C" w:rsidRDefault="00000000">
            <w:pPr>
              <w:spacing w:line="240" w:lineRule="atLeast"/>
              <w:jc w:val="center"/>
              <w:rPr>
                <w:rFonts w:eastAsia="方正仿宋_GB2312"/>
                <w:szCs w:val="21"/>
                <w:lang w:bidi="ar"/>
              </w:rPr>
            </w:pPr>
            <w:r>
              <w:rPr>
                <w:rFonts w:eastAsia="方正仿宋_GB2312"/>
                <w:szCs w:val="21"/>
                <w:lang w:bidi="ar"/>
              </w:rPr>
              <w:t>39</w:t>
            </w:r>
          </w:p>
        </w:tc>
        <w:tc>
          <w:tcPr>
            <w:tcW w:w="522" w:type="pct"/>
            <w:vMerge/>
          </w:tcPr>
          <w:p w14:paraId="7E464AFB" w14:textId="77777777" w:rsidR="0046453C" w:rsidRDefault="0046453C">
            <w:pPr>
              <w:spacing w:line="240" w:lineRule="atLeast"/>
              <w:jc w:val="center"/>
              <w:rPr>
                <w:rFonts w:eastAsia="方正仿宋_GB2312"/>
                <w:szCs w:val="21"/>
                <w:lang w:bidi="ar"/>
              </w:rPr>
            </w:pPr>
          </w:p>
        </w:tc>
        <w:tc>
          <w:tcPr>
            <w:tcW w:w="689" w:type="pct"/>
            <w:vMerge/>
          </w:tcPr>
          <w:p w14:paraId="4BF9002B" w14:textId="77777777" w:rsidR="0046453C" w:rsidRDefault="0046453C">
            <w:pPr>
              <w:spacing w:line="240" w:lineRule="atLeast"/>
              <w:jc w:val="center"/>
              <w:rPr>
                <w:rFonts w:eastAsia="方正仿宋_GB2312"/>
                <w:szCs w:val="21"/>
                <w:lang w:bidi="ar"/>
              </w:rPr>
            </w:pPr>
          </w:p>
        </w:tc>
        <w:tc>
          <w:tcPr>
            <w:tcW w:w="1001" w:type="pct"/>
            <w:vAlign w:val="center"/>
          </w:tcPr>
          <w:p w14:paraId="308D5691" w14:textId="77777777" w:rsidR="0046453C" w:rsidRDefault="00000000">
            <w:pPr>
              <w:spacing w:line="240" w:lineRule="atLeast"/>
              <w:jc w:val="center"/>
              <w:rPr>
                <w:rFonts w:eastAsia="方正仿宋_GB2312"/>
                <w:szCs w:val="21"/>
                <w:lang w:bidi="ar"/>
              </w:rPr>
            </w:pPr>
            <w:r>
              <w:rPr>
                <w:rFonts w:eastAsia="方正仿宋_GB2312"/>
                <w:szCs w:val="21"/>
                <w:lang w:bidi="ar"/>
              </w:rPr>
              <w:t>下游</w:t>
            </w:r>
          </w:p>
        </w:tc>
        <w:tc>
          <w:tcPr>
            <w:tcW w:w="793" w:type="pct"/>
            <w:vAlign w:val="center"/>
          </w:tcPr>
          <w:p w14:paraId="15F5DB4D" w14:textId="77777777" w:rsidR="0046453C" w:rsidRDefault="00000000">
            <w:pPr>
              <w:spacing w:line="240" w:lineRule="atLeast"/>
              <w:jc w:val="center"/>
              <w:rPr>
                <w:rFonts w:eastAsia="方正仿宋_GB2312"/>
                <w:szCs w:val="21"/>
                <w:lang w:bidi="ar"/>
              </w:rPr>
            </w:pPr>
            <w:r>
              <w:rPr>
                <w:rFonts w:eastAsia="方正仿宋_GB2312"/>
                <w:szCs w:val="21"/>
                <w:lang w:bidi="ar"/>
              </w:rPr>
              <w:t>118°49′44.4″</w:t>
            </w:r>
          </w:p>
        </w:tc>
        <w:tc>
          <w:tcPr>
            <w:tcW w:w="785" w:type="pct"/>
            <w:vAlign w:val="center"/>
          </w:tcPr>
          <w:p w14:paraId="664BF992" w14:textId="77777777" w:rsidR="0046453C" w:rsidRDefault="00000000">
            <w:pPr>
              <w:spacing w:line="240" w:lineRule="atLeast"/>
              <w:jc w:val="center"/>
              <w:rPr>
                <w:rFonts w:eastAsia="方正仿宋_GB2312"/>
                <w:szCs w:val="21"/>
                <w:lang w:bidi="ar"/>
              </w:rPr>
            </w:pPr>
            <w:r>
              <w:rPr>
                <w:rFonts w:eastAsia="方正仿宋_GB2312"/>
                <w:szCs w:val="21"/>
                <w:lang w:bidi="ar"/>
              </w:rPr>
              <w:t>32°0′55.4″</w:t>
            </w:r>
          </w:p>
        </w:tc>
        <w:tc>
          <w:tcPr>
            <w:tcW w:w="935" w:type="pct"/>
            <w:vMerge/>
          </w:tcPr>
          <w:p w14:paraId="71F732AD" w14:textId="77777777" w:rsidR="0046453C" w:rsidRDefault="0046453C">
            <w:pPr>
              <w:pStyle w:val="aff9"/>
              <w:widowControl/>
              <w:spacing w:line="360" w:lineRule="auto"/>
              <w:jc w:val="center"/>
              <w:rPr>
                <w:rFonts w:eastAsia="方正仿宋_GB2312"/>
                <w:szCs w:val="21"/>
                <w:lang w:bidi="ar"/>
              </w:rPr>
            </w:pPr>
          </w:p>
        </w:tc>
      </w:tr>
      <w:tr w:rsidR="0046453C" w14:paraId="5819B7DD" w14:textId="77777777">
        <w:trPr>
          <w:jc w:val="center"/>
        </w:trPr>
        <w:tc>
          <w:tcPr>
            <w:tcW w:w="272" w:type="pct"/>
            <w:vAlign w:val="center"/>
          </w:tcPr>
          <w:p w14:paraId="202ABD86" w14:textId="77777777" w:rsidR="0046453C" w:rsidRDefault="00000000">
            <w:pPr>
              <w:spacing w:line="240" w:lineRule="atLeast"/>
              <w:jc w:val="center"/>
              <w:rPr>
                <w:rFonts w:eastAsia="方正仿宋_GB2312"/>
                <w:szCs w:val="21"/>
                <w:lang w:bidi="ar"/>
              </w:rPr>
            </w:pPr>
            <w:r>
              <w:rPr>
                <w:rFonts w:eastAsia="方正仿宋_GB2312"/>
                <w:szCs w:val="21"/>
                <w:lang w:bidi="ar"/>
              </w:rPr>
              <w:t>40</w:t>
            </w:r>
          </w:p>
        </w:tc>
        <w:tc>
          <w:tcPr>
            <w:tcW w:w="522" w:type="pct"/>
            <w:vMerge/>
          </w:tcPr>
          <w:p w14:paraId="0E46049A"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75770C81" w14:textId="77777777" w:rsidR="0046453C" w:rsidRDefault="00000000">
            <w:pPr>
              <w:spacing w:line="240" w:lineRule="atLeast"/>
              <w:jc w:val="center"/>
              <w:rPr>
                <w:rFonts w:eastAsia="方正仿宋_GB2312"/>
                <w:szCs w:val="21"/>
                <w:lang w:bidi="ar"/>
              </w:rPr>
            </w:pPr>
            <w:r>
              <w:rPr>
                <w:rFonts w:eastAsia="方正仿宋_GB2312"/>
                <w:szCs w:val="21"/>
                <w:lang w:bidi="ar"/>
              </w:rPr>
              <w:t>明御河</w:t>
            </w:r>
          </w:p>
        </w:tc>
        <w:tc>
          <w:tcPr>
            <w:tcW w:w="1001" w:type="pct"/>
            <w:vAlign w:val="center"/>
          </w:tcPr>
          <w:p w14:paraId="74332EA1" w14:textId="77777777" w:rsidR="0046453C" w:rsidRDefault="00000000">
            <w:pPr>
              <w:spacing w:line="240" w:lineRule="atLeast"/>
              <w:jc w:val="center"/>
              <w:rPr>
                <w:rFonts w:eastAsia="方正仿宋_GB2312"/>
                <w:szCs w:val="21"/>
                <w:lang w:bidi="ar"/>
              </w:rPr>
            </w:pPr>
            <w:r>
              <w:rPr>
                <w:rFonts w:eastAsia="方正仿宋_GB2312"/>
                <w:szCs w:val="21"/>
                <w:lang w:bidi="ar"/>
              </w:rPr>
              <w:t>上段上游（后标营</w:t>
            </w:r>
            <w:r>
              <w:rPr>
                <w:rFonts w:eastAsia="方正仿宋_GB2312"/>
                <w:szCs w:val="21"/>
                <w:lang w:bidi="ar"/>
              </w:rPr>
              <w:t>39</w:t>
            </w:r>
            <w:r>
              <w:rPr>
                <w:rFonts w:eastAsia="方正仿宋_GB2312"/>
                <w:szCs w:val="21"/>
                <w:lang w:bidi="ar"/>
              </w:rPr>
              <w:t>号）</w:t>
            </w:r>
          </w:p>
        </w:tc>
        <w:tc>
          <w:tcPr>
            <w:tcW w:w="793" w:type="pct"/>
            <w:vAlign w:val="center"/>
          </w:tcPr>
          <w:p w14:paraId="0D33B7DA" w14:textId="77777777" w:rsidR="0046453C" w:rsidRDefault="00000000">
            <w:pPr>
              <w:spacing w:line="240" w:lineRule="atLeast"/>
              <w:jc w:val="center"/>
              <w:rPr>
                <w:rFonts w:eastAsia="方正仿宋_GB2312"/>
                <w:szCs w:val="21"/>
                <w:lang w:bidi="ar"/>
              </w:rPr>
            </w:pPr>
            <w:r>
              <w:rPr>
                <w:rFonts w:eastAsia="方正仿宋_GB2312"/>
                <w:szCs w:val="21"/>
                <w:lang w:bidi="ar"/>
              </w:rPr>
              <w:t>118°49′31. 1″</w:t>
            </w:r>
          </w:p>
        </w:tc>
        <w:tc>
          <w:tcPr>
            <w:tcW w:w="785" w:type="pct"/>
            <w:vAlign w:val="center"/>
          </w:tcPr>
          <w:p w14:paraId="497E2B4A" w14:textId="77777777" w:rsidR="0046453C" w:rsidRDefault="00000000">
            <w:pPr>
              <w:spacing w:line="240" w:lineRule="atLeast"/>
              <w:jc w:val="center"/>
              <w:rPr>
                <w:rFonts w:eastAsia="方正仿宋_GB2312"/>
                <w:szCs w:val="21"/>
                <w:lang w:bidi="ar"/>
              </w:rPr>
            </w:pPr>
            <w:r>
              <w:rPr>
                <w:rFonts w:eastAsia="方正仿宋_GB2312"/>
                <w:szCs w:val="21"/>
                <w:lang w:bidi="ar"/>
              </w:rPr>
              <w:t>32°1′53.4″</w:t>
            </w:r>
          </w:p>
        </w:tc>
        <w:tc>
          <w:tcPr>
            <w:tcW w:w="935" w:type="pct"/>
            <w:vMerge/>
          </w:tcPr>
          <w:p w14:paraId="0BD2EAB7" w14:textId="77777777" w:rsidR="0046453C" w:rsidRDefault="0046453C">
            <w:pPr>
              <w:pStyle w:val="aff9"/>
              <w:widowControl/>
              <w:spacing w:line="360" w:lineRule="auto"/>
              <w:jc w:val="center"/>
              <w:rPr>
                <w:rFonts w:eastAsia="方正仿宋_GB2312"/>
                <w:szCs w:val="21"/>
                <w:lang w:bidi="ar"/>
              </w:rPr>
            </w:pPr>
          </w:p>
        </w:tc>
      </w:tr>
      <w:tr w:rsidR="0046453C" w14:paraId="49E9895B" w14:textId="77777777">
        <w:trPr>
          <w:jc w:val="center"/>
        </w:trPr>
        <w:tc>
          <w:tcPr>
            <w:tcW w:w="272" w:type="pct"/>
            <w:vAlign w:val="center"/>
          </w:tcPr>
          <w:p w14:paraId="62D28211" w14:textId="77777777" w:rsidR="0046453C" w:rsidRDefault="00000000">
            <w:pPr>
              <w:spacing w:line="240" w:lineRule="atLeast"/>
              <w:jc w:val="center"/>
              <w:rPr>
                <w:rFonts w:eastAsia="方正仿宋_GB2312"/>
                <w:szCs w:val="21"/>
                <w:lang w:bidi="ar"/>
              </w:rPr>
            </w:pPr>
            <w:r>
              <w:rPr>
                <w:rFonts w:eastAsia="方正仿宋_GB2312"/>
                <w:szCs w:val="21"/>
                <w:lang w:bidi="ar"/>
              </w:rPr>
              <w:t>41</w:t>
            </w:r>
          </w:p>
        </w:tc>
        <w:tc>
          <w:tcPr>
            <w:tcW w:w="522" w:type="pct"/>
            <w:vMerge/>
          </w:tcPr>
          <w:p w14:paraId="68289706" w14:textId="77777777" w:rsidR="0046453C" w:rsidRDefault="0046453C">
            <w:pPr>
              <w:spacing w:line="240" w:lineRule="atLeast"/>
              <w:jc w:val="center"/>
              <w:rPr>
                <w:rFonts w:eastAsia="方正仿宋_GB2312"/>
                <w:szCs w:val="21"/>
                <w:lang w:bidi="ar"/>
              </w:rPr>
            </w:pPr>
          </w:p>
        </w:tc>
        <w:tc>
          <w:tcPr>
            <w:tcW w:w="689" w:type="pct"/>
            <w:vMerge/>
            <w:vAlign w:val="center"/>
          </w:tcPr>
          <w:p w14:paraId="7961F38F" w14:textId="77777777" w:rsidR="0046453C" w:rsidRDefault="0046453C">
            <w:pPr>
              <w:spacing w:line="240" w:lineRule="atLeast"/>
              <w:jc w:val="center"/>
              <w:rPr>
                <w:rFonts w:eastAsia="方正仿宋_GB2312"/>
                <w:szCs w:val="21"/>
                <w:lang w:bidi="ar"/>
              </w:rPr>
            </w:pPr>
          </w:p>
        </w:tc>
        <w:tc>
          <w:tcPr>
            <w:tcW w:w="1001" w:type="pct"/>
            <w:vAlign w:val="center"/>
          </w:tcPr>
          <w:p w14:paraId="708EA422" w14:textId="77777777" w:rsidR="0046453C" w:rsidRDefault="00000000">
            <w:pPr>
              <w:spacing w:line="240" w:lineRule="atLeast"/>
              <w:jc w:val="center"/>
              <w:rPr>
                <w:rFonts w:eastAsia="方正仿宋_GB2312"/>
                <w:szCs w:val="21"/>
                <w:lang w:bidi="ar"/>
              </w:rPr>
            </w:pPr>
            <w:r>
              <w:rPr>
                <w:rFonts w:eastAsia="方正仿宋_GB2312"/>
                <w:szCs w:val="21"/>
                <w:lang w:bidi="ar"/>
              </w:rPr>
              <w:t>中段中游</w:t>
            </w:r>
            <w:proofErr w:type="gramStart"/>
            <w:r>
              <w:rPr>
                <w:rFonts w:eastAsia="方正仿宋_GB2312"/>
                <w:szCs w:val="21"/>
                <w:lang w:bidi="ar"/>
              </w:rPr>
              <w:t>(</w:t>
            </w:r>
            <w:r>
              <w:rPr>
                <w:rFonts w:eastAsia="方正仿宋_GB2312"/>
                <w:szCs w:val="21"/>
                <w:lang w:bidi="ar"/>
              </w:rPr>
              <w:t>明</w:t>
            </w:r>
            <w:proofErr w:type="gramEnd"/>
            <w:r>
              <w:rPr>
                <w:rFonts w:eastAsia="方正仿宋_GB2312"/>
                <w:szCs w:val="21"/>
                <w:lang w:bidi="ar"/>
              </w:rPr>
              <w:t>御河水闸）</w:t>
            </w:r>
          </w:p>
        </w:tc>
        <w:tc>
          <w:tcPr>
            <w:tcW w:w="793" w:type="pct"/>
            <w:vAlign w:val="center"/>
          </w:tcPr>
          <w:p w14:paraId="5E35ED81" w14:textId="77777777" w:rsidR="0046453C" w:rsidRDefault="00000000">
            <w:pPr>
              <w:spacing w:line="240" w:lineRule="atLeast"/>
              <w:jc w:val="center"/>
              <w:rPr>
                <w:rFonts w:eastAsia="方正仿宋_GB2312"/>
                <w:szCs w:val="21"/>
                <w:lang w:bidi="ar"/>
              </w:rPr>
            </w:pPr>
            <w:r>
              <w:rPr>
                <w:rFonts w:eastAsia="方正仿宋_GB2312"/>
                <w:szCs w:val="21"/>
                <w:lang w:bidi="ar"/>
              </w:rPr>
              <w:t>118°48′58. 1″</w:t>
            </w:r>
          </w:p>
        </w:tc>
        <w:tc>
          <w:tcPr>
            <w:tcW w:w="785" w:type="pct"/>
            <w:vAlign w:val="center"/>
          </w:tcPr>
          <w:p w14:paraId="2DA80487" w14:textId="77777777" w:rsidR="0046453C" w:rsidRDefault="00000000">
            <w:pPr>
              <w:spacing w:line="240" w:lineRule="atLeast"/>
              <w:jc w:val="center"/>
              <w:rPr>
                <w:rFonts w:eastAsia="方正仿宋_GB2312"/>
                <w:szCs w:val="21"/>
                <w:lang w:bidi="ar"/>
              </w:rPr>
            </w:pPr>
            <w:r>
              <w:rPr>
                <w:rFonts w:eastAsia="方正仿宋_GB2312"/>
                <w:szCs w:val="21"/>
                <w:lang w:bidi="ar"/>
              </w:rPr>
              <w:t>32°1′43.7″</w:t>
            </w:r>
          </w:p>
        </w:tc>
        <w:tc>
          <w:tcPr>
            <w:tcW w:w="935" w:type="pct"/>
            <w:vMerge/>
          </w:tcPr>
          <w:p w14:paraId="35D954C4" w14:textId="77777777" w:rsidR="0046453C" w:rsidRDefault="0046453C">
            <w:pPr>
              <w:pStyle w:val="aff9"/>
              <w:widowControl/>
              <w:spacing w:line="360" w:lineRule="auto"/>
              <w:jc w:val="center"/>
              <w:rPr>
                <w:rFonts w:eastAsia="方正仿宋_GB2312"/>
                <w:szCs w:val="21"/>
                <w:lang w:bidi="ar"/>
              </w:rPr>
            </w:pPr>
          </w:p>
        </w:tc>
      </w:tr>
      <w:tr w:rsidR="0046453C" w14:paraId="42839E68" w14:textId="77777777">
        <w:trPr>
          <w:jc w:val="center"/>
        </w:trPr>
        <w:tc>
          <w:tcPr>
            <w:tcW w:w="272" w:type="pct"/>
            <w:vAlign w:val="center"/>
          </w:tcPr>
          <w:p w14:paraId="0D99BAB2" w14:textId="77777777" w:rsidR="0046453C" w:rsidRDefault="00000000">
            <w:pPr>
              <w:spacing w:line="240" w:lineRule="atLeast"/>
              <w:jc w:val="center"/>
              <w:rPr>
                <w:rFonts w:eastAsia="方正仿宋_GB2312"/>
                <w:szCs w:val="21"/>
                <w:lang w:bidi="ar"/>
              </w:rPr>
            </w:pPr>
            <w:r>
              <w:rPr>
                <w:rFonts w:eastAsia="方正仿宋_GB2312"/>
                <w:szCs w:val="21"/>
                <w:lang w:bidi="ar"/>
              </w:rPr>
              <w:t>42</w:t>
            </w:r>
          </w:p>
        </w:tc>
        <w:tc>
          <w:tcPr>
            <w:tcW w:w="522" w:type="pct"/>
            <w:vMerge/>
          </w:tcPr>
          <w:p w14:paraId="10A2FB0E" w14:textId="77777777" w:rsidR="0046453C" w:rsidRDefault="0046453C">
            <w:pPr>
              <w:spacing w:line="240" w:lineRule="atLeast"/>
              <w:jc w:val="center"/>
              <w:rPr>
                <w:rFonts w:eastAsia="方正仿宋_GB2312"/>
                <w:szCs w:val="21"/>
                <w:lang w:bidi="ar"/>
              </w:rPr>
            </w:pPr>
          </w:p>
        </w:tc>
        <w:tc>
          <w:tcPr>
            <w:tcW w:w="689" w:type="pct"/>
            <w:vMerge/>
            <w:vAlign w:val="center"/>
          </w:tcPr>
          <w:p w14:paraId="2ED38409" w14:textId="77777777" w:rsidR="0046453C" w:rsidRDefault="0046453C">
            <w:pPr>
              <w:spacing w:line="240" w:lineRule="atLeast"/>
              <w:jc w:val="center"/>
              <w:rPr>
                <w:rFonts w:eastAsia="方正仿宋_GB2312"/>
                <w:szCs w:val="21"/>
                <w:lang w:bidi="ar"/>
              </w:rPr>
            </w:pPr>
          </w:p>
        </w:tc>
        <w:tc>
          <w:tcPr>
            <w:tcW w:w="1001" w:type="pct"/>
            <w:vAlign w:val="center"/>
          </w:tcPr>
          <w:p w14:paraId="503298BC" w14:textId="77777777" w:rsidR="0046453C" w:rsidRDefault="00000000">
            <w:pPr>
              <w:spacing w:line="240" w:lineRule="atLeast"/>
              <w:jc w:val="center"/>
              <w:rPr>
                <w:rFonts w:eastAsia="方正仿宋_GB2312"/>
                <w:szCs w:val="21"/>
                <w:lang w:bidi="ar"/>
              </w:rPr>
            </w:pPr>
            <w:r>
              <w:rPr>
                <w:rFonts w:eastAsia="方正仿宋_GB2312"/>
                <w:szCs w:val="21"/>
                <w:lang w:bidi="ar"/>
              </w:rPr>
              <w:t>末段中游（尚书巷）</w:t>
            </w:r>
          </w:p>
        </w:tc>
        <w:tc>
          <w:tcPr>
            <w:tcW w:w="793" w:type="pct"/>
            <w:vAlign w:val="center"/>
          </w:tcPr>
          <w:p w14:paraId="0BDB77C9" w14:textId="77777777" w:rsidR="0046453C" w:rsidRDefault="00000000">
            <w:pPr>
              <w:spacing w:line="240" w:lineRule="atLeast"/>
              <w:jc w:val="center"/>
              <w:rPr>
                <w:rFonts w:eastAsia="方正仿宋_GB2312"/>
                <w:szCs w:val="21"/>
                <w:lang w:bidi="ar"/>
              </w:rPr>
            </w:pPr>
            <w:r>
              <w:rPr>
                <w:rFonts w:eastAsia="方正仿宋_GB2312"/>
                <w:szCs w:val="21"/>
                <w:lang w:bidi="ar"/>
              </w:rPr>
              <w:t>118°48′59. 1″</w:t>
            </w:r>
          </w:p>
        </w:tc>
        <w:tc>
          <w:tcPr>
            <w:tcW w:w="785" w:type="pct"/>
            <w:vAlign w:val="center"/>
          </w:tcPr>
          <w:p w14:paraId="4F06F46E" w14:textId="77777777" w:rsidR="0046453C" w:rsidRDefault="00000000">
            <w:pPr>
              <w:spacing w:line="240" w:lineRule="atLeast"/>
              <w:jc w:val="center"/>
              <w:rPr>
                <w:rFonts w:eastAsia="方正仿宋_GB2312"/>
                <w:szCs w:val="21"/>
                <w:lang w:bidi="ar"/>
              </w:rPr>
            </w:pPr>
            <w:r>
              <w:rPr>
                <w:rFonts w:eastAsia="方正仿宋_GB2312"/>
                <w:szCs w:val="21"/>
                <w:lang w:bidi="ar"/>
              </w:rPr>
              <w:t>32°1′48.3″</w:t>
            </w:r>
          </w:p>
        </w:tc>
        <w:tc>
          <w:tcPr>
            <w:tcW w:w="935" w:type="pct"/>
            <w:vMerge/>
          </w:tcPr>
          <w:p w14:paraId="71145984" w14:textId="77777777" w:rsidR="0046453C" w:rsidRDefault="0046453C">
            <w:pPr>
              <w:pStyle w:val="aff9"/>
              <w:widowControl/>
              <w:spacing w:line="360" w:lineRule="auto"/>
              <w:jc w:val="center"/>
              <w:rPr>
                <w:rFonts w:eastAsia="方正仿宋_GB2312"/>
                <w:szCs w:val="21"/>
                <w:lang w:bidi="ar"/>
              </w:rPr>
            </w:pPr>
          </w:p>
        </w:tc>
      </w:tr>
      <w:tr w:rsidR="0046453C" w14:paraId="7B947885" w14:textId="77777777">
        <w:trPr>
          <w:jc w:val="center"/>
        </w:trPr>
        <w:tc>
          <w:tcPr>
            <w:tcW w:w="272" w:type="pct"/>
            <w:vAlign w:val="center"/>
          </w:tcPr>
          <w:p w14:paraId="29756596" w14:textId="77777777" w:rsidR="0046453C" w:rsidRDefault="00000000">
            <w:pPr>
              <w:spacing w:line="240" w:lineRule="atLeast"/>
              <w:jc w:val="center"/>
              <w:rPr>
                <w:rFonts w:eastAsia="方正仿宋_GB2312"/>
                <w:szCs w:val="21"/>
                <w:lang w:bidi="ar"/>
              </w:rPr>
            </w:pPr>
            <w:r>
              <w:rPr>
                <w:rFonts w:eastAsia="方正仿宋_GB2312"/>
                <w:szCs w:val="21"/>
                <w:lang w:bidi="ar"/>
              </w:rPr>
              <w:t>43</w:t>
            </w:r>
          </w:p>
        </w:tc>
        <w:tc>
          <w:tcPr>
            <w:tcW w:w="522" w:type="pct"/>
            <w:vMerge w:val="restart"/>
            <w:vAlign w:val="center"/>
          </w:tcPr>
          <w:p w14:paraId="6E7F0AB2" w14:textId="77777777" w:rsidR="0046453C" w:rsidRDefault="00000000">
            <w:pPr>
              <w:spacing w:line="240" w:lineRule="atLeast"/>
              <w:jc w:val="center"/>
              <w:rPr>
                <w:rFonts w:eastAsia="方正仿宋_GB2312"/>
                <w:szCs w:val="21"/>
                <w:lang w:bidi="ar"/>
              </w:rPr>
            </w:pPr>
            <w:r>
              <w:rPr>
                <w:rFonts w:eastAsia="方正仿宋_GB2312"/>
                <w:szCs w:val="21"/>
                <w:lang w:bidi="ar"/>
              </w:rPr>
              <w:t>江北新区</w:t>
            </w:r>
          </w:p>
        </w:tc>
        <w:tc>
          <w:tcPr>
            <w:tcW w:w="689" w:type="pct"/>
            <w:vMerge w:val="restart"/>
            <w:vAlign w:val="center"/>
          </w:tcPr>
          <w:p w14:paraId="204B269F" w14:textId="77777777" w:rsidR="0046453C" w:rsidRDefault="00000000">
            <w:pPr>
              <w:spacing w:line="240" w:lineRule="atLeast"/>
              <w:jc w:val="center"/>
              <w:rPr>
                <w:rFonts w:eastAsia="方正仿宋_GB2312"/>
                <w:szCs w:val="21"/>
                <w:lang w:bidi="ar"/>
              </w:rPr>
            </w:pPr>
            <w:r>
              <w:rPr>
                <w:rFonts w:eastAsia="方正仿宋_GB2312"/>
                <w:szCs w:val="21"/>
                <w:lang w:bidi="ar"/>
              </w:rPr>
              <w:t>朱家山河</w:t>
            </w:r>
          </w:p>
        </w:tc>
        <w:tc>
          <w:tcPr>
            <w:tcW w:w="1001" w:type="pct"/>
            <w:vAlign w:val="center"/>
          </w:tcPr>
          <w:p w14:paraId="5E9C1BA9" w14:textId="77777777" w:rsidR="0046453C" w:rsidRDefault="00000000">
            <w:pPr>
              <w:spacing w:line="240" w:lineRule="atLeast"/>
              <w:jc w:val="center"/>
              <w:rPr>
                <w:rFonts w:eastAsia="方正仿宋_GB2312"/>
                <w:szCs w:val="21"/>
                <w:lang w:bidi="ar"/>
              </w:rPr>
            </w:pPr>
            <w:r>
              <w:rPr>
                <w:rFonts w:eastAsia="方正仿宋_GB2312"/>
                <w:szCs w:val="21"/>
                <w:lang w:bidi="ar"/>
              </w:rPr>
              <w:t>浦泗路桥</w:t>
            </w:r>
          </w:p>
        </w:tc>
        <w:tc>
          <w:tcPr>
            <w:tcW w:w="793" w:type="pct"/>
            <w:vAlign w:val="center"/>
          </w:tcPr>
          <w:p w14:paraId="1A8FC380" w14:textId="77777777" w:rsidR="0046453C" w:rsidRDefault="00000000">
            <w:pPr>
              <w:spacing w:line="240" w:lineRule="atLeast"/>
              <w:jc w:val="center"/>
              <w:rPr>
                <w:rFonts w:eastAsia="方正仿宋_GB2312"/>
                <w:szCs w:val="21"/>
                <w:lang w:bidi="ar"/>
              </w:rPr>
            </w:pPr>
            <w:r>
              <w:rPr>
                <w:rFonts w:eastAsia="方正仿宋_GB2312"/>
                <w:szCs w:val="21"/>
                <w:lang w:bidi="ar"/>
              </w:rPr>
              <w:t>118.68626206</w:t>
            </w:r>
          </w:p>
        </w:tc>
        <w:tc>
          <w:tcPr>
            <w:tcW w:w="785" w:type="pct"/>
            <w:vAlign w:val="center"/>
          </w:tcPr>
          <w:p w14:paraId="2F02B4E3" w14:textId="77777777" w:rsidR="0046453C" w:rsidRDefault="00000000">
            <w:pPr>
              <w:spacing w:line="240" w:lineRule="atLeast"/>
              <w:jc w:val="center"/>
              <w:rPr>
                <w:rFonts w:eastAsia="方正仿宋_GB2312"/>
                <w:szCs w:val="21"/>
                <w:lang w:bidi="ar"/>
              </w:rPr>
            </w:pPr>
            <w:r>
              <w:rPr>
                <w:rFonts w:eastAsia="方正仿宋_GB2312"/>
                <w:szCs w:val="21"/>
                <w:lang w:bidi="ar"/>
              </w:rPr>
              <w:t>32.16493021</w:t>
            </w:r>
          </w:p>
        </w:tc>
        <w:tc>
          <w:tcPr>
            <w:tcW w:w="935" w:type="pct"/>
            <w:vMerge/>
          </w:tcPr>
          <w:p w14:paraId="3BE497C7" w14:textId="77777777" w:rsidR="0046453C" w:rsidRDefault="0046453C">
            <w:pPr>
              <w:pStyle w:val="aff9"/>
              <w:widowControl/>
              <w:spacing w:line="360" w:lineRule="auto"/>
              <w:jc w:val="center"/>
              <w:rPr>
                <w:rFonts w:eastAsia="方正仿宋_GB2312"/>
                <w:szCs w:val="21"/>
                <w:lang w:bidi="ar"/>
              </w:rPr>
            </w:pPr>
          </w:p>
        </w:tc>
      </w:tr>
      <w:tr w:rsidR="0046453C" w14:paraId="68C653EE" w14:textId="77777777">
        <w:trPr>
          <w:jc w:val="center"/>
        </w:trPr>
        <w:tc>
          <w:tcPr>
            <w:tcW w:w="272" w:type="pct"/>
            <w:vAlign w:val="center"/>
          </w:tcPr>
          <w:p w14:paraId="3B944262" w14:textId="77777777" w:rsidR="0046453C" w:rsidRDefault="00000000">
            <w:pPr>
              <w:spacing w:line="240" w:lineRule="atLeast"/>
              <w:jc w:val="center"/>
              <w:rPr>
                <w:rFonts w:eastAsia="方正仿宋_GB2312"/>
                <w:szCs w:val="21"/>
                <w:lang w:bidi="ar"/>
              </w:rPr>
            </w:pPr>
            <w:r>
              <w:rPr>
                <w:rFonts w:eastAsia="方正仿宋_GB2312"/>
                <w:szCs w:val="21"/>
                <w:lang w:bidi="ar"/>
              </w:rPr>
              <w:t>44</w:t>
            </w:r>
          </w:p>
        </w:tc>
        <w:tc>
          <w:tcPr>
            <w:tcW w:w="522" w:type="pct"/>
            <w:vMerge/>
            <w:vAlign w:val="center"/>
          </w:tcPr>
          <w:p w14:paraId="4FCC27FC" w14:textId="77777777" w:rsidR="0046453C" w:rsidRDefault="0046453C">
            <w:pPr>
              <w:spacing w:line="240" w:lineRule="atLeast"/>
              <w:jc w:val="center"/>
              <w:rPr>
                <w:rFonts w:eastAsia="方正仿宋_GB2312"/>
                <w:szCs w:val="21"/>
                <w:lang w:bidi="ar"/>
              </w:rPr>
            </w:pPr>
          </w:p>
        </w:tc>
        <w:tc>
          <w:tcPr>
            <w:tcW w:w="689" w:type="pct"/>
            <w:vMerge/>
            <w:vAlign w:val="center"/>
          </w:tcPr>
          <w:p w14:paraId="6335A8F1" w14:textId="77777777" w:rsidR="0046453C" w:rsidRDefault="0046453C">
            <w:pPr>
              <w:spacing w:line="240" w:lineRule="atLeast"/>
              <w:jc w:val="center"/>
              <w:rPr>
                <w:rFonts w:eastAsia="方正仿宋_GB2312"/>
                <w:szCs w:val="21"/>
                <w:lang w:bidi="ar"/>
              </w:rPr>
            </w:pPr>
          </w:p>
        </w:tc>
        <w:tc>
          <w:tcPr>
            <w:tcW w:w="1001" w:type="pct"/>
            <w:vAlign w:val="center"/>
          </w:tcPr>
          <w:p w14:paraId="0E3AA513" w14:textId="77777777" w:rsidR="0046453C" w:rsidRDefault="00000000">
            <w:pPr>
              <w:spacing w:line="240" w:lineRule="atLeast"/>
              <w:jc w:val="center"/>
              <w:rPr>
                <w:rFonts w:eastAsia="方正仿宋_GB2312"/>
                <w:szCs w:val="21"/>
                <w:lang w:bidi="ar"/>
              </w:rPr>
            </w:pPr>
            <w:r>
              <w:rPr>
                <w:rFonts w:eastAsia="方正仿宋_GB2312"/>
                <w:szCs w:val="21"/>
                <w:lang w:bidi="ar"/>
              </w:rPr>
              <w:t>泰西路东门黑桥断面</w:t>
            </w:r>
          </w:p>
        </w:tc>
        <w:tc>
          <w:tcPr>
            <w:tcW w:w="793" w:type="pct"/>
            <w:vAlign w:val="center"/>
          </w:tcPr>
          <w:p w14:paraId="4DE4BA1C" w14:textId="77777777" w:rsidR="0046453C" w:rsidRDefault="00000000">
            <w:pPr>
              <w:spacing w:line="240" w:lineRule="atLeast"/>
              <w:jc w:val="center"/>
              <w:rPr>
                <w:rFonts w:eastAsia="方正仿宋_GB2312"/>
                <w:szCs w:val="21"/>
                <w:lang w:bidi="ar"/>
              </w:rPr>
            </w:pPr>
            <w:r>
              <w:rPr>
                <w:rFonts w:eastAsia="方正仿宋_GB2312"/>
                <w:szCs w:val="21"/>
                <w:lang w:bidi="ar"/>
              </w:rPr>
              <w:t>118.7031698</w:t>
            </w:r>
          </w:p>
        </w:tc>
        <w:tc>
          <w:tcPr>
            <w:tcW w:w="785" w:type="pct"/>
            <w:vAlign w:val="center"/>
          </w:tcPr>
          <w:p w14:paraId="136C216B" w14:textId="77777777" w:rsidR="0046453C" w:rsidRDefault="00000000">
            <w:pPr>
              <w:spacing w:line="240" w:lineRule="atLeast"/>
              <w:jc w:val="center"/>
              <w:rPr>
                <w:rFonts w:eastAsia="方正仿宋_GB2312"/>
                <w:szCs w:val="21"/>
                <w:lang w:bidi="ar"/>
              </w:rPr>
            </w:pPr>
            <w:r>
              <w:rPr>
                <w:rFonts w:eastAsia="方正仿宋_GB2312"/>
                <w:szCs w:val="21"/>
                <w:lang w:bidi="ar"/>
              </w:rPr>
              <w:t>32.1428406</w:t>
            </w:r>
          </w:p>
        </w:tc>
        <w:tc>
          <w:tcPr>
            <w:tcW w:w="935" w:type="pct"/>
            <w:vMerge/>
          </w:tcPr>
          <w:p w14:paraId="637CB7E9" w14:textId="77777777" w:rsidR="0046453C" w:rsidRDefault="0046453C">
            <w:pPr>
              <w:pStyle w:val="aff9"/>
              <w:widowControl/>
              <w:spacing w:line="360" w:lineRule="auto"/>
              <w:jc w:val="center"/>
              <w:rPr>
                <w:rFonts w:eastAsia="方正仿宋_GB2312"/>
                <w:szCs w:val="21"/>
                <w:lang w:bidi="ar"/>
              </w:rPr>
            </w:pPr>
          </w:p>
        </w:tc>
      </w:tr>
      <w:tr w:rsidR="0046453C" w14:paraId="43CDF86D" w14:textId="77777777">
        <w:trPr>
          <w:jc w:val="center"/>
        </w:trPr>
        <w:tc>
          <w:tcPr>
            <w:tcW w:w="272" w:type="pct"/>
            <w:vAlign w:val="center"/>
          </w:tcPr>
          <w:p w14:paraId="5C407D05" w14:textId="77777777" w:rsidR="0046453C" w:rsidRDefault="00000000">
            <w:pPr>
              <w:spacing w:line="240" w:lineRule="atLeast"/>
              <w:jc w:val="center"/>
              <w:rPr>
                <w:rFonts w:eastAsia="方正仿宋_GB2312"/>
                <w:szCs w:val="21"/>
                <w:lang w:bidi="ar"/>
              </w:rPr>
            </w:pPr>
            <w:r>
              <w:rPr>
                <w:rFonts w:eastAsia="方正仿宋_GB2312"/>
                <w:szCs w:val="21"/>
                <w:lang w:bidi="ar"/>
              </w:rPr>
              <w:t>45</w:t>
            </w:r>
          </w:p>
        </w:tc>
        <w:tc>
          <w:tcPr>
            <w:tcW w:w="522" w:type="pct"/>
            <w:vMerge/>
          </w:tcPr>
          <w:p w14:paraId="24D0CA86" w14:textId="77777777" w:rsidR="0046453C" w:rsidRDefault="0046453C">
            <w:pPr>
              <w:spacing w:line="240" w:lineRule="atLeast"/>
              <w:jc w:val="center"/>
              <w:rPr>
                <w:rFonts w:eastAsia="方正仿宋_GB2312"/>
                <w:szCs w:val="21"/>
                <w:lang w:bidi="ar"/>
              </w:rPr>
            </w:pPr>
          </w:p>
        </w:tc>
        <w:tc>
          <w:tcPr>
            <w:tcW w:w="689" w:type="pct"/>
            <w:vMerge/>
          </w:tcPr>
          <w:p w14:paraId="33607FA9" w14:textId="77777777" w:rsidR="0046453C" w:rsidRDefault="0046453C">
            <w:pPr>
              <w:spacing w:line="240" w:lineRule="atLeast"/>
              <w:jc w:val="center"/>
              <w:rPr>
                <w:rFonts w:eastAsia="方正仿宋_GB2312"/>
                <w:szCs w:val="21"/>
                <w:lang w:bidi="ar"/>
              </w:rPr>
            </w:pPr>
          </w:p>
        </w:tc>
        <w:tc>
          <w:tcPr>
            <w:tcW w:w="1001" w:type="pct"/>
            <w:vAlign w:val="center"/>
          </w:tcPr>
          <w:p w14:paraId="60A0C2DD" w14:textId="77777777" w:rsidR="0046453C" w:rsidRDefault="00000000">
            <w:pPr>
              <w:spacing w:line="240" w:lineRule="atLeast"/>
              <w:jc w:val="center"/>
              <w:rPr>
                <w:rFonts w:eastAsia="方正仿宋_GB2312"/>
                <w:szCs w:val="21"/>
                <w:lang w:bidi="ar"/>
              </w:rPr>
            </w:pPr>
            <w:r>
              <w:rPr>
                <w:rFonts w:eastAsia="方正仿宋_GB2312"/>
                <w:szCs w:val="21"/>
                <w:lang w:bidi="ar"/>
              </w:rPr>
              <w:t>向阳路桥（黑桥下游</w:t>
            </w:r>
            <w:r>
              <w:rPr>
                <w:rFonts w:eastAsia="方正仿宋_GB2312"/>
                <w:szCs w:val="21"/>
                <w:lang w:bidi="ar"/>
              </w:rPr>
              <w:t>1000</w:t>
            </w:r>
            <w:r>
              <w:rPr>
                <w:rFonts w:eastAsia="方正仿宋_GB2312"/>
                <w:szCs w:val="21"/>
                <w:lang w:bidi="ar"/>
              </w:rPr>
              <w:t>米）</w:t>
            </w:r>
          </w:p>
        </w:tc>
        <w:tc>
          <w:tcPr>
            <w:tcW w:w="793" w:type="pct"/>
            <w:vAlign w:val="center"/>
          </w:tcPr>
          <w:p w14:paraId="2A56F7F2" w14:textId="77777777" w:rsidR="0046453C" w:rsidRDefault="00000000">
            <w:pPr>
              <w:spacing w:line="240" w:lineRule="atLeast"/>
              <w:jc w:val="center"/>
              <w:rPr>
                <w:rFonts w:eastAsia="方正仿宋_GB2312"/>
                <w:szCs w:val="21"/>
                <w:lang w:bidi="ar"/>
              </w:rPr>
            </w:pPr>
            <w:r>
              <w:rPr>
                <w:rFonts w:eastAsia="方正仿宋_GB2312"/>
                <w:szCs w:val="21"/>
                <w:lang w:bidi="ar"/>
              </w:rPr>
              <w:t>118.70482625</w:t>
            </w:r>
          </w:p>
        </w:tc>
        <w:tc>
          <w:tcPr>
            <w:tcW w:w="785" w:type="pct"/>
            <w:vAlign w:val="center"/>
          </w:tcPr>
          <w:p w14:paraId="405B133D" w14:textId="77777777" w:rsidR="0046453C" w:rsidRDefault="00000000">
            <w:pPr>
              <w:spacing w:line="240" w:lineRule="atLeast"/>
              <w:jc w:val="center"/>
              <w:rPr>
                <w:rFonts w:eastAsia="方正仿宋_GB2312"/>
                <w:szCs w:val="21"/>
                <w:lang w:bidi="ar"/>
              </w:rPr>
            </w:pPr>
            <w:r>
              <w:rPr>
                <w:rFonts w:eastAsia="方正仿宋_GB2312"/>
                <w:szCs w:val="21"/>
                <w:lang w:bidi="ar"/>
              </w:rPr>
              <w:t>32.13323082</w:t>
            </w:r>
          </w:p>
        </w:tc>
        <w:tc>
          <w:tcPr>
            <w:tcW w:w="935" w:type="pct"/>
            <w:vMerge/>
          </w:tcPr>
          <w:p w14:paraId="1D5F946C" w14:textId="77777777" w:rsidR="0046453C" w:rsidRDefault="0046453C">
            <w:pPr>
              <w:pStyle w:val="aff9"/>
              <w:widowControl/>
              <w:spacing w:line="360" w:lineRule="auto"/>
              <w:jc w:val="center"/>
              <w:rPr>
                <w:rFonts w:eastAsia="方正仿宋_GB2312"/>
                <w:szCs w:val="21"/>
                <w:lang w:bidi="ar"/>
              </w:rPr>
            </w:pPr>
          </w:p>
        </w:tc>
      </w:tr>
      <w:tr w:rsidR="0046453C" w14:paraId="10DB2E04" w14:textId="77777777">
        <w:trPr>
          <w:jc w:val="center"/>
        </w:trPr>
        <w:tc>
          <w:tcPr>
            <w:tcW w:w="272" w:type="pct"/>
            <w:vAlign w:val="center"/>
          </w:tcPr>
          <w:p w14:paraId="520E2A5A" w14:textId="77777777" w:rsidR="0046453C" w:rsidRDefault="00000000">
            <w:pPr>
              <w:spacing w:line="240" w:lineRule="atLeast"/>
              <w:jc w:val="center"/>
              <w:rPr>
                <w:rFonts w:eastAsia="方正仿宋_GB2312"/>
                <w:szCs w:val="21"/>
                <w:lang w:bidi="ar"/>
              </w:rPr>
            </w:pPr>
            <w:r>
              <w:rPr>
                <w:rFonts w:eastAsia="方正仿宋_GB2312"/>
                <w:szCs w:val="21"/>
                <w:lang w:bidi="ar"/>
              </w:rPr>
              <w:t>46</w:t>
            </w:r>
          </w:p>
        </w:tc>
        <w:tc>
          <w:tcPr>
            <w:tcW w:w="522" w:type="pct"/>
            <w:vMerge/>
          </w:tcPr>
          <w:p w14:paraId="43EF7F5D"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244DA361" w14:textId="77777777" w:rsidR="0046453C" w:rsidRDefault="00000000">
            <w:pPr>
              <w:spacing w:line="240" w:lineRule="atLeast"/>
              <w:jc w:val="center"/>
              <w:rPr>
                <w:rFonts w:eastAsia="方正仿宋_GB2312"/>
                <w:szCs w:val="21"/>
                <w:lang w:bidi="ar"/>
              </w:rPr>
            </w:pPr>
            <w:r>
              <w:rPr>
                <w:rFonts w:eastAsia="方正仿宋_GB2312"/>
                <w:szCs w:val="21"/>
                <w:lang w:bidi="ar"/>
              </w:rPr>
              <w:t>猪市河</w:t>
            </w:r>
          </w:p>
        </w:tc>
        <w:tc>
          <w:tcPr>
            <w:tcW w:w="1001" w:type="pct"/>
            <w:vAlign w:val="center"/>
          </w:tcPr>
          <w:p w14:paraId="337326AB" w14:textId="77777777" w:rsidR="0046453C" w:rsidRDefault="00000000">
            <w:pPr>
              <w:spacing w:line="240" w:lineRule="atLeast"/>
              <w:jc w:val="center"/>
              <w:rPr>
                <w:rFonts w:eastAsia="方正仿宋_GB2312"/>
                <w:szCs w:val="21"/>
                <w:lang w:bidi="ar"/>
              </w:rPr>
            </w:pPr>
            <w:r>
              <w:rPr>
                <w:rFonts w:eastAsia="方正仿宋_GB2312"/>
                <w:szCs w:val="21"/>
                <w:lang w:bidi="ar"/>
              </w:rPr>
              <w:t>铁路桥</w:t>
            </w:r>
          </w:p>
        </w:tc>
        <w:tc>
          <w:tcPr>
            <w:tcW w:w="793" w:type="pct"/>
            <w:vAlign w:val="center"/>
          </w:tcPr>
          <w:p w14:paraId="05CC0BA0" w14:textId="77777777" w:rsidR="0046453C" w:rsidRDefault="00000000">
            <w:pPr>
              <w:spacing w:line="240" w:lineRule="atLeast"/>
              <w:jc w:val="center"/>
              <w:rPr>
                <w:rFonts w:eastAsia="方正仿宋_GB2312"/>
                <w:szCs w:val="21"/>
                <w:lang w:bidi="ar"/>
              </w:rPr>
            </w:pPr>
            <w:r>
              <w:rPr>
                <w:rFonts w:eastAsia="方正仿宋_GB2312"/>
                <w:szCs w:val="21"/>
                <w:lang w:bidi="ar"/>
              </w:rPr>
              <w:t>118.6883592</w:t>
            </w:r>
          </w:p>
        </w:tc>
        <w:tc>
          <w:tcPr>
            <w:tcW w:w="785" w:type="pct"/>
            <w:vAlign w:val="center"/>
          </w:tcPr>
          <w:p w14:paraId="1F2FB3D5" w14:textId="77777777" w:rsidR="0046453C" w:rsidRDefault="00000000">
            <w:pPr>
              <w:spacing w:line="240" w:lineRule="atLeast"/>
              <w:jc w:val="center"/>
              <w:rPr>
                <w:rFonts w:eastAsia="方正仿宋_GB2312"/>
                <w:szCs w:val="21"/>
                <w:lang w:bidi="ar"/>
              </w:rPr>
            </w:pPr>
            <w:r>
              <w:rPr>
                <w:rFonts w:eastAsia="方正仿宋_GB2312"/>
                <w:szCs w:val="21"/>
                <w:lang w:bidi="ar"/>
              </w:rPr>
              <w:t>32.1413410</w:t>
            </w:r>
          </w:p>
        </w:tc>
        <w:tc>
          <w:tcPr>
            <w:tcW w:w="935" w:type="pct"/>
            <w:vMerge/>
          </w:tcPr>
          <w:p w14:paraId="29E777DC" w14:textId="77777777" w:rsidR="0046453C" w:rsidRDefault="0046453C">
            <w:pPr>
              <w:pStyle w:val="aff9"/>
              <w:widowControl/>
              <w:spacing w:line="360" w:lineRule="auto"/>
              <w:jc w:val="center"/>
              <w:rPr>
                <w:rFonts w:eastAsia="方正仿宋_GB2312"/>
                <w:szCs w:val="21"/>
                <w:lang w:bidi="ar"/>
              </w:rPr>
            </w:pPr>
          </w:p>
        </w:tc>
      </w:tr>
      <w:tr w:rsidR="0046453C" w14:paraId="7370ED70" w14:textId="77777777">
        <w:trPr>
          <w:jc w:val="center"/>
        </w:trPr>
        <w:tc>
          <w:tcPr>
            <w:tcW w:w="272" w:type="pct"/>
            <w:vAlign w:val="center"/>
          </w:tcPr>
          <w:p w14:paraId="71F6DA2F" w14:textId="77777777" w:rsidR="0046453C" w:rsidRDefault="00000000">
            <w:pPr>
              <w:spacing w:line="240" w:lineRule="atLeast"/>
              <w:jc w:val="center"/>
              <w:rPr>
                <w:rFonts w:eastAsia="方正仿宋_GB2312"/>
                <w:szCs w:val="21"/>
                <w:lang w:bidi="ar"/>
              </w:rPr>
            </w:pPr>
            <w:r>
              <w:rPr>
                <w:rFonts w:eastAsia="方正仿宋_GB2312"/>
                <w:szCs w:val="21"/>
                <w:lang w:bidi="ar"/>
              </w:rPr>
              <w:t>47</w:t>
            </w:r>
          </w:p>
        </w:tc>
        <w:tc>
          <w:tcPr>
            <w:tcW w:w="522" w:type="pct"/>
            <w:vMerge/>
          </w:tcPr>
          <w:p w14:paraId="7BD8DBC0" w14:textId="77777777" w:rsidR="0046453C" w:rsidRDefault="0046453C">
            <w:pPr>
              <w:spacing w:line="240" w:lineRule="atLeast"/>
              <w:jc w:val="center"/>
              <w:rPr>
                <w:rFonts w:eastAsia="方正仿宋_GB2312"/>
                <w:szCs w:val="21"/>
                <w:lang w:bidi="ar"/>
              </w:rPr>
            </w:pPr>
          </w:p>
        </w:tc>
        <w:tc>
          <w:tcPr>
            <w:tcW w:w="689" w:type="pct"/>
            <w:vMerge/>
          </w:tcPr>
          <w:p w14:paraId="51A6FB4A" w14:textId="77777777" w:rsidR="0046453C" w:rsidRDefault="0046453C">
            <w:pPr>
              <w:spacing w:line="240" w:lineRule="atLeast"/>
              <w:jc w:val="center"/>
              <w:rPr>
                <w:rFonts w:eastAsia="方正仿宋_GB2312"/>
                <w:szCs w:val="21"/>
                <w:lang w:bidi="ar"/>
              </w:rPr>
            </w:pPr>
          </w:p>
        </w:tc>
        <w:tc>
          <w:tcPr>
            <w:tcW w:w="1001" w:type="pct"/>
            <w:vAlign w:val="center"/>
          </w:tcPr>
          <w:p w14:paraId="271A474A" w14:textId="77777777" w:rsidR="0046453C" w:rsidRDefault="00000000">
            <w:pPr>
              <w:spacing w:line="240" w:lineRule="atLeast"/>
              <w:jc w:val="center"/>
              <w:rPr>
                <w:rFonts w:eastAsia="方正仿宋_GB2312"/>
                <w:szCs w:val="21"/>
                <w:lang w:bidi="ar"/>
              </w:rPr>
            </w:pPr>
            <w:r>
              <w:rPr>
                <w:rFonts w:eastAsia="方正仿宋_GB2312"/>
                <w:szCs w:val="21"/>
                <w:lang w:bidi="ar"/>
              </w:rPr>
              <w:t>向阳路桥</w:t>
            </w:r>
          </w:p>
        </w:tc>
        <w:tc>
          <w:tcPr>
            <w:tcW w:w="793" w:type="pct"/>
            <w:vAlign w:val="center"/>
          </w:tcPr>
          <w:p w14:paraId="28406520" w14:textId="77777777" w:rsidR="0046453C" w:rsidRDefault="00000000">
            <w:pPr>
              <w:spacing w:line="240" w:lineRule="atLeast"/>
              <w:jc w:val="center"/>
              <w:rPr>
                <w:rFonts w:eastAsia="方正仿宋_GB2312"/>
                <w:szCs w:val="21"/>
                <w:lang w:bidi="ar"/>
              </w:rPr>
            </w:pPr>
            <w:r>
              <w:rPr>
                <w:rFonts w:eastAsia="方正仿宋_GB2312"/>
                <w:szCs w:val="21"/>
                <w:lang w:bidi="ar"/>
              </w:rPr>
              <w:t>118.6923019</w:t>
            </w:r>
          </w:p>
        </w:tc>
        <w:tc>
          <w:tcPr>
            <w:tcW w:w="785" w:type="pct"/>
            <w:vAlign w:val="center"/>
          </w:tcPr>
          <w:p w14:paraId="5C1EDD0D" w14:textId="77777777" w:rsidR="0046453C" w:rsidRDefault="00000000">
            <w:pPr>
              <w:spacing w:line="240" w:lineRule="atLeast"/>
              <w:jc w:val="center"/>
              <w:rPr>
                <w:rFonts w:eastAsia="方正仿宋_GB2312"/>
                <w:szCs w:val="21"/>
                <w:lang w:bidi="ar"/>
              </w:rPr>
            </w:pPr>
            <w:r>
              <w:rPr>
                <w:rFonts w:eastAsia="方正仿宋_GB2312"/>
                <w:szCs w:val="21"/>
                <w:lang w:bidi="ar"/>
              </w:rPr>
              <w:t>32.1413265</w:t>
            </w:r>
          </w:p>
        </w:tc>
        <w:tc>
          <w:tcPr>
            <w:tcW w:w="935" w:type="pct"/>
            <w:vMerge/>
          </w:tcPr>
          <w:p w14:paraId="5637C62D" w14:textId="77777777" w:rsidR="0046453C" w:rsidRDefault="0046453C">
            <w:pPr>
              <w:pStyle w:val="aff9"/>
              <w:widowControl/>
              <w:spacing w:line="360" w:lineRule="auto"/>
              <w:jc w:val="center"/>
              <w:rPr>
                <w:rFonts w:eastAsia="方正仿宋_GB2312"/>
                <w:szCs w:val="21"/>
                <w:lang w:bidi="ar"/>
              </w:rPr>
            </w:pPr>
          </w:p>
        </w:tc>
      </w:tr>
      <w:tr w:rsidR="0046453C" w14:paraId="553EB587" w14:textId="77777777">
        <w:trPr>
          <w:jc w:val="center"/>
        </w:trPr>
        <w:tc>
          <w:tcPr>
            <w:tcW w:w="272" w:type="pct"/>
            <w:vAlign w:val="center"/>
          </w:tcPr>
          <w:p w14:paraId="3A4EF6AF" w14:textId="77777777" w:rsidR="0046453C" w:rsidRDefault="00000000">
            <w:pPr>
              <w:spacing w:line="240" w:lineRule="atLeast"/>
              <w:jc w:val="center"/>
              <w:rPr>
                <w:rFonts w:eastAsia="方正仿宋_GB2312"/>
                <w:szCs w:val="21"/>
                <w:lang w:bidi="ar"/>
              </w:rPr>
            </w:pPr>
            <w:r>
              <w:rPr>
                <w:rFonts w:eastAsia="方正仿宋_GB2312"/>
                <w:szCs w:val="21"/>
                <w:lang w:bidi="ar"/>
              </w:rPr>
              <w:t>48</w:t>
            </w:r>
          </w:p>
        </w:tc>
        <w:tc>
          <w:tcPr>
            <w:tcW w:w="522" w:type="pct"/>
            <w:vMerge/>
          </w:tcPr>
          <w:p w14:paraId="19B9F103" w14:textId="77777777" w:rsidR="0046453C" w:rsidRDefault="0046453C">
            <w:pPr>
              <w:spacing w:line="240" w:lineRule="atLeast"/>
              <w:jc w:val="center"/>
              <w:rPr>
                <w:rFonts w:eastAsia="方正仿宋_GB2312"/>
                <w:szCs w:val="21"/>
                <w:lang w:bidi="ar"/>
              </w:rPr>
            </w:pPr>
          </w:p>
        </w:tc>
        <w:tc>
          <w:tcPr>
            <w:tcW w:w="689" w:type="pct"/>
            <w:vMerge/>
          </w:tcPr>
          <w:p w14:paraId="2471E31A" w14:textId="77777777" w:rsidR="0046453C" w:rsidRDefault="0046453C">
            <w:pPr>
              <w:spacing w:line="240" w:lineRule="atLeast"/>
              <w:jc w:val="center"/>
              <w:rPr>
                <w:rFonts w:eastAsia="方正仿宋_GB2312"/>
                <w:szCs w:val="21"/>
                <w:lang w:bidi="ar"/>
              </w:rPr>
            </w:pPr>
          </w:p>
        </w:tc>
        <w:tc>
          <w:tcPr>
            <w:tcW w:w="1001" w:type="pct"/>
            <w:vAlign w:val="center"/>
          </w:tcPr>
          <w:p w14:paraId="00AA09E4" w14:textId="77777777" w:rsidR="0046453C" w:rsidRDefault="00000000">
            <w:pPr>
              <w:spacing w:line="240" w:lineRule="atLeast"/>
              <w:jc w:val="center"/>
              <w:rPr>
                <w:rFonts w:eastAsia="方正仿宋_GB2312"/>
                <w:szCs w:val="21"/>
                <w:lang w:bidi="ar"/>
              </w:rPr>
            </w:pPr>
            <w:r>
              <w:rPr>
                <w:rFonts w:eastAsia="方正仿宋_GB2312"/>
                <w:szCs w:val="21"/>
                <w:lang w:bidi="ar"/>
              </w:rPr>
              <w:t>泰工路</w:t>
            </w:r>
          </w:p>
        </w:tc>
        <w:tc>
          <w:tcPr>
            <w:tcW w:w="793" w:type="pct"/>
            <w:vAlign w:val="center"/>
          </w:tcPr>
          <w:p w14:paraId="5F5C249F" w14:textId="77777777" w:rsidR="0046453C" w:rsidRDefault="00000000">
            <w:pPr>
              <w:spacing w:line="240" w:lineRule="atLeast"/>
              <w:jc w:val="center"/>
              <w:rPr>
                <w:rFonts w:eastAsia="方正仿宋_GB2312"/>
                <w:szCs w:val="21"/>
                <w:lang w:bidi="ar"/>
              </w:rPr>
            </w:pPr>
            <w:r>
              <w:rPr>
                <w:rFonts w:eastAsia="方正仿宋_GB2312"/>
                <w:szCs w:val="21"/>
                <w:lang w:bidi="ar"/>
              </w:rPr>
              <w:t>118.6966441</w:t>
            </w:r>
          </w:p>
        </w:tc>
        <w:tc>
          <w:tcPr>
            <w:tcW w:w="785" w:type="pct"/>
            <w:vAlign w:val="center"/>
          </w:tcPr>
          <w:p w14:paraId="0ECE64B7" w14:textId="77777777" w:rsidR="0046453C" w:rsidRDefault="00000000">
            <w:pPr>
              <w:spacing w:line="240" w:lineRule="atLeast"/>
              <w:jc w:val="center"/>
              <w:rPr>
                <w:rFonts w:eastAsia="方正仿宋_GB2312"/>
                <w:szCs w:val="21"/>
                <w:lang w:bidi="ar"/>
              </w:rPr>
            </w:pPr>
            <w:r>
              <w:rPr>
                <w:rFonts w:eastAsia="方正仿宋_GB2312"/>
                <w:szCs w:val="21"/>
                <w:lang w:bidi="ar"/>
              </w:rPr>
              <w:t>32.1425728</w:t>
            </w:r>
          </w:p>
        </w:tc>
        <w:tc>
          <w:tcPr>
            <w:tcW w:w="935" w:type="pct"/>
            <w:vMerge/>
          </w:tcPr>
          <w:p w14:paraId="38582F5D" w14:textId="77777777" w:rsidR="0046453C" w:rsidRDefault="0046453C">
            <w:pPr>
              <w:pStyle w:val="aff9"/>
              <w:widowControl/>
              <w:spacing w:line="360" w:lineRule="auto"/>
              <w:jc w:val="center"/>
              <w:rPr>
                <w:rFonts w:eastAsia="方正仿宋_GB2312"/>
                <w:szCs w:val="21"/>
                <w:lang w:bidi="ar"/>
              </w:rPr>
            </w:pPr>
          </w:p>
        </w:tc>
      </w:tr>
      <w:tr w:rsidR="0046453C" w14:paraId="19686E08" w14:textId="77777777">
        <w:trPr>
          <w:jc w:val="center"/>
        </w:trPr>
        <w:tc>
          <w:tcPr>
            <w:tcW w:w="272" w:type="pct"/>
            <w:vAlign w:val="center"/>
          </w:tcPr>
          <w:p w14:paraId="13371A0A" w14:textId="77777777" w:rsidR="0046453C" w:rsidRDefault="00000000">
            <w:pPr>
              <w:spacing w:line="240" w:lineRule="atLeast"/>
              <w:jc w:val="center"/>
              <w:rPr>
                <w:rFonts w:eastAsia="方正仿宋_GB2312"/>
                <w:szCs w:val="21"/>
                <w:lang w:bidi="ar"/>
              </w:rPr>
            </w:pPr>
            <w:r>
              <w:rPr>
                <w:rFonts w:eastAsia="方正仿宋_GB2312"/>
                <w:szCs w:val="21"/>
                <w:lang w:bidi="ar"/>
              </w:rPr>
              <w:t>49</w:t>
            </w:r>
          </w:p>
        </w:tc>
        <w:tc>
          <w:tcPr>
            <w:tcW w:w="522" w:type="pct"/>
            <w:vMerge/>
          </w:tcPr>
          <w:p w14:paraId="27BEB372"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62743FF9" w14:textId="77777777" w:rsidR="0046453C" w:rsidRDefault="00000000">
            <w:pPr>
              <w:spacing w:line="240" w:lineRule="atLeast"/>
              <w:jc w:val="center"/>
              <w:rPr>
                <w:rFonts w:eastAsia="方正仿宋_GB2312"/>
                <w:szCs w:val="21"/>
                <w:lang w:bidi="ar"/>
              </w:rPr>
            </w:pPr>
            <w:r>
              <w:rPr>
                <w:rFonts w:eastAsia="方正仿宋_GB2312"/>
                <w:szCs w:val="21"/>
                <w:lang w:bidi="ar"/>
              </w:rPr>
              <w:t>群英河</w:t>
            </w:r>
          </w:p>
        </w:tc>
        <w:tc>
          <w:tcPr>
            <w:tcW w:w="1001" w:type="pct"/>
            <w:vAlign w:val="center"/>
          </w:tcPr>
          <w:p w14:paraId="4F9A14EE" w14:textId="77777777" w:rsidR="0046453C" w:rsidRDefault="00000000">
            <w:pPr>
              <w:spacing w:line="240" w:lineRule="atLeast"/>
              <w:jc w:val="center"/>
              <w:rPr>
                <w:rFonts w:eastAsia="方正仿宋_GB2312"/>
                <w:szCs w:val="21"/>
                <w:lang w:bidi="ar"/>
              </w:rPr>
            </w:pPr>
            <w:r>
              <w:rPr>
                <w:rFonts w:eastAsia="方正仿宋_GB2312"/>
                <w:szCs w:val="21"/>
                <w:lang w:bidi="ar"/>
              </w:rPr>
              <w:t>群英河桥</w:t>
            </w:r>
          </w:p>
        </w:tc>
        <w:tc>
          <w:tcPr>
            <w:tcW w:w="793" w:type="pct"/>
            <w:vAlign w:val="center"/>
          </w:tcPr>
          <w:p w14:paraId="789FAC01" w14:textId="77777777" w:rsidR="0046453C" w:rsidRDefault="00000000">
            <w:pPr>
              <w:spacing w:line="240" w:lineRule="atLeast"/>
              <w:jc w:val="center"/>
              <w:rPr>
                <w:rFonts w:eastAsia="方正仿宋_GB2312"/>
                <w:szCs w:val="21"/>
                <w:lang w:bidi="ar"/>
              </w:rPr>
            </w:pPr>
            <w:r>
              <w:rPr>
                <w:rFonts w:eastAsia="方正仿宋_GB2312"/>
                <w:szCs w:val="21"/>
                <w:lang w:bidi="ar"/>
              </w:rPr>
              <w:t>118.7221606</w:t>
            </w:r>
          </w:p>
        </w:tc>
        <w:tc>
          <w:tcPr>
            <w:tcW w:w="785" w:type="pct"/>
            <w:vAlign w:val="center"/>
          </w:tcPr>
          <w:p w14:paraId="449111FD" w14:textId="77777777" w:rsidR="0046453C" w:rsidRDefault="00000000">
            <w:pPr>
              <w:spacing w:line="240" w:lineRule="atLeast"/>
              <w:jc w:val="center"/>
              <w:rPr>
                <w:rFonts w:eastAsia="方正仿宋_GB2312"/>
                <w:szCs w:val="21"/>
                <w:lang w:bidi="ar"/>
              </w:rPr>
            </w:pPr>
            <w:r>
              <w:rPr>
                <w:rFonts w:eastAsia="方正仿宋_GB2312"/>
                <w:szCs w:val="21"/>
                <w:lang w:bidi="ar"/>
              </w:rPr>
              <w:t>32.2047646</w:t>
            </w:r>
          </w:p>
        </w:tc>
        <w:tc>
          <w:tcPr>
            <w:tcW w:w="935" w:type="pct"/>
            <w:vMerge/>
          </w:tcPr>
          <w:p w14:paraId="5D18DF3E" w14:textId="77777777" w:rsidR="0046453C" w:rsidRDefault="0046453C">
            <w:pPr>
              <w:pStyle w:val="aff9"/>
              <w:widowControl/>
              <w:spacing w:line="360" w:lineRule="auto"/>
              <w:jc w:val="center"/>
              <w:rPr>
                <w:rFonts w:eastAsia="方正仿宋_GB2312"/>
                <w:szCs w:val="21"/>
                <w:lang w:bidi="ar"/>
              </w:rPr>
            </w:pPr>
          </w:p>
        </w:tc>
      </w:tr>
      <w:tr w:rsidR="0046453C" w14:paraId="2750183C" w14:textId="77777777">
        <w:trPr>
          <w:jc w:val="center"/>
        </w:trPr>
        <w:tc>
          <w:tcPr>
            <w:tcW w:w="272" w:type="pct"/>
            <w:vAlign w:val="center"/>
          </w:tcPr>
          <w:p w14:paraId="26C091D3" w14:textId="77777777" w:rsidR="0046453C" w:rsidRDefault="00000000">
            <w:pPr>
              <w:spacing w:line="240" w:lineRule="atLeast"/>
              <w:jc w:val="center"/>
              <w:rPr>
                <w:rFonts w:eastAsia="方正仿宋_GB2312"/>
                <w:szCs w:val="21"/>
                <w:lang w:bidi="ar"/>
              </w:rPr>
            </w:pPr>
            <w:r>
              <w:rPr>
                <w:rFonts w:eastAsia="方正仿宋_GB2312"/>
                <w:szCs w:val="21"/>
                <w:lang w:bidi="ar"/>
              </w:rPr>
              <w:t>50</w:t>
            </w:r>
          </w:p>
        </w:tc>
        <w:tc>
          <w:tcPr>
            <w:tcW w:w="522" w:type="pct"/>
            <w:vMerge/>
          </w:tcPr>
          <w:p w14:paraId="7AF7F03A" w14:textId="77777777" w:rsidR="0046453C" w:rsidRDefault="0046453C">
            <w:pPr>
              <w:spacing w:line="240" w:lineRule="atLeast"/>
              <w:jc w:val="center"/>
              <w:rPr>
                <w:rFonts w:eastAsia="方正仿宋_GB2312"/>
                <w:szCs w:val="21"/>
                <w:lang w:bidi="ar"/>
              </w:rPr>
            </w:pPr>
          </w:p>
        </w:tc>
        <w:tc>
          <w:tcPr>
            <w:tcW w:w="689" w:type="pct"/>
            <w:vMerge/>
          </w:tcPr>
          <w:p w14:paraId="16E2CAED" w14:textId="77777777" w:rsidR="0046453C" w:rsidRDefault="0046453C">
            <w:pPr>
              <w:spacing w:line="240" w:lineRule="atLeast"/>
              <w:jc w:val="center"/>
              <w:rPr>
                <w:rFonts w:eastAsia="方正仿宋_GB2312"/>
                <w:szCs w:val="21"/>
                <w:lang w:bidi="ar"/>
              </w:rPr>
            </w:pPr>
          </w:p>
        </w:tc>
        <w:tc>
          <w:tcPr>
            <w:tcW w:w="1001" w:type="pct"/>
            <w:vAlign w:val="center"/>
          </w:tcPr>
          <w:p w14:paraId="47C904A6" w14:textId="77777777" w:rsidR="0046453C" w:rsidRDefault="00000000">
            <w:pPr>
              <w:spacing w:line="240" w:lineRule="atLeast"/>
              <w:jc w:val="center"/>
              <w:rPr>
                <w:rFonts w:eastAsia="方正仿宋_GB2312"/>
                <w:szCs w:val="21"/>
                <w:lang w:bidi="ar"/>
              </w:rPr>
            </w:pPr>
            <w:r>
              <w:rPr>
                <w:rFonts w:eastAsia="方正仿宋_GB2312"/>
                <w:szCs w:val="21"/>
                <w:lang w:bidi="ar"/>
              </w:rPr>
              <w:t>盘新路</w:t>
            </w:r>
          </w:p>
        </w:tc>
        <w:tc>
          <w:tcPr>
            <w:tcW w:w="793" w:type="pct"/>
            <w:vAlign w:val="center"/>
          </w:tcPr>
          <w:p w14:paraId="6126754F" w14:textId="77777777" w:rsidR="0046453C" w:rsidRDefault="00000000">
            <w:pPr>
              <w:spacing w:line="240" w:lineRule="atLeast"/>
              <w:jc w:val="center"/>
              <w:rPr>
                <w:rFonts w:eastAsia="方正仿宋_GB2312"/>
                <w:szCs w:val="21"/>
                <w:lang w:bidi="ar"/>
              </w:rPr>
            </w:pPr>
            <w:r>
              <w:rPr>
                <w:rFonts w:eastAsia="方正仿宋_GB2312"/>
                <w:szCs w:val="21"/>
                <w:lang w:bidi="ar"/>
              </w:rPr>
              <w:t>118.7172868</w:t>
            </w:r>
          </w:p>
        </w:tc>
        <w:tc>
          <w:tcPr>
            <w:tcW w:w="785" w:type="pct"/>
            <w:vAlign w:val="center"/>
          </w:tcPr>
          <w:p w14:paraId="5E941E6F" w14:textId="77777777" w:rsidR="0046453C" w:rsidRDefault="00000000">
            <w:pPr>
              <w:spacing w:line="240" w:lineRule="atLeast"/>
              <w:jc w:val="center"/>
              <w:rPr>
                <w:rFonts w:eastAsia="方正仿宋_GB2312"/>
                <w:szCs w:val="21"/>
                <w:lang w:bidi="ar"/>
              </w:rPr>
            </w:pPr>
            <w:r>
              <w:rPr>
                <w:rFonts w:eastAsia="方正仿宋_GB2312"/>
                <w:szCs w:val="21"/>
                <w:lang w:bidi="ar"/>
              </w:rPr>
              <w:t>32.2099267</w:t>
            </w:r>
          </w:p>
        </w:tc>
        <w:tc>
          <w:tcPr>
            <w:tcW w:w="935" w:type="pct"/>
            <w:vMerge/>
          </w:tcPr>
          <w:p w14:paraId="1F80010C" w14:textId="77777777" w:rsidR="0046453C" w:rsidRDefault="0046453C">
            <w:pPr>
              <w:pStyle w:val="aff9"/>
              <w:widowControl/>
              <w:spacing w:line="360" w:lineRule="auto"/>
              <w:jc w:val="center"/>
              <w:rPr>
                <w:rFonts w:eastAsia="方正仿宋_GB2312"/>
                <w:szCs w:val="21"/>
                <w:lang w:bidi="ar"/>
              </w:rPr>
            </w:pPr>
          </w:p>
        </w:tc>
      </w:tr>
      <w:tr w:rsidR="0046453C" w14:paraId="532D0F68" w14:textId="77777777">
        <w:trPr>
          <w:jc w:val="center"/>
        </w:trPr>
        <w:tc>
          <w:tcPr>
            <w:tcW w:w="272" w:type="pct"/>
            <w:vAlign w:val="center"/>
          </w:tcPr>
          <w:p w14:paraId="26C0549A" w14:textId="77777777" w:rsidR="0046453C" w:rsidRDefault="00000000">
            <w:pPr>
              <w:spacing w:line="240" w:lineRule="atLeast"/>
              <w:jc w:val="center"/>
              <w:rPr>
                <w:rFonts w:eastAsia="方正仿宋_GB2312"/>
                <w:szCs w:val="21"/>
                <w:lang w:bidi="ar"/>
              </w:rPr>
            </w:pPr>
            <w:r>
              <w:rPr>
                <w:rFonts w:eastAsia="方正仿宋_GB2312"/>
                <w:szCs w:val="21"/>
                <w:lang w:bidi="ar"/>
              </w:rPr>
              <w:t>51</w:t>
            </w:r>
          </w:p>
        </w:tc>
        <w:tc>
          <w:tcPr>
            <w:tcW w:w="522" w:type="pct"/>
            <w:vMerge/>
          </w:tcPr>
          <w:p w14:paraId="62634CC9" w14:textId="77777777" w:rsidR="0046453C" w:rsidRDefault="0046453C">
            <w:pPr>
              <w:spacing w:line="240" w:lineRule="atLeast"/>
              <w:jc w:val="center"/>
              <w:rPr>
                <w:rFonts w:eastAsia="方正仿宋_GB2312"/>
                <w:szCs w:val="21"/>
                <w:lang w:bidi="ar"/>
              </w:rPr>
            </w:pPr>
          </w:p>
        </w:tc>
        <w:tc>
          <w:tcPr>
            <w:tcW w:w="689" w:type="pct"/>
            <w:vMerge/>
          </w:tcPr>
          <w:p w14:paraId="5C664559" w14:textId="77777777" w:rsidR="0046453C" w:rsidRDefault="0046453C">
            <w:pPr>
              <w:spacing w:line="240" w:lineRule="atLeast"/>
              <w:jc w:val="center"/>
              <w:rPr>
                <w:rFonts w:eastAsia="方正仿宋_GB2312"/>
                <w:szCs w:val="21"/>
                <w:lang w:bidi="ar"/>
              </w:rPr>
            </w:pPr>
          </w:p>
        </w:tc>
        <w:tc>
          <w:tcPr>
            <w:tcW w:w="1001" w:type="pct"/>
            <w:vAlign w:val="center"/>
          </w:tcPr>
          <w:p w14:paraId="6745F830" w14:textId="77777777" w:rsidR="0046453C" w:rsidRDefault="00000000">
            <w:pPr>
              <w:spacing w:line="240" w:lineRule="atLeast"/>
              <w:jc w:val="center"/>
              <w:rPr>
                <w:rFonts w:eastAsia="方正仿宋_GB2312"/>
                <w:szCs w:val="21"/>
                <w:lang w:bidi="ar"/>
              </w:rPr>
            </w:pPr>
            <w:r>
              <w:rPr>
                <w:rFonts w:eastAsia="方正仿宋_GB2312"/>
                <w:szCs w:val="21"/>
                <w:lang w:bidi="ar"/>
              </w:rPr>
              <w:t>浦六线</w:t>
            </w:r>
            <w:r>
              <w:rPr>
                <w:rFonts w:eastAsia="方正仿宋_GB2312"/>
                <w:szCs w:val="21"/>
                <w:lang w:bidi="ar"/>
              </w:rPr>
              <w:t>3</w:t>
            </w:r>
            <w:r>
              <w:rPr>
                <w:rFonts w:eastAsia="方正仿宋_GB2312"/>
                <w:szCs w:val="21"/>
                <w:lang w:bidi="ar"/>
              </w:rPr>
              <w:t>号桥</w:t>
            </w:r>
          </w:p>
        </w:tc>
        <w:tc>
          <w:tcPr>
            <w:tcW w:w="793" w:type="pct"/>
            <w:vAlign w:val="center"/>
          </w:tcPr>
          <w:p w14:paraId="3291D5B2" w14:textId="77777777" w:rsidR="0046453C" w:rsidRDefault="00000000">
            <w:pPr>
              <w:spacing w:line="240" w:lineRule="atLeast"/>
              <w:jc w:val="center"/>
              <w:rPr>
                <w:rFonts w:eastAsia="方正仿宋_GB2312"/>
                <w:szCs w:val="21"/>
                <w:lang w:bidi="ar"/>
              </w:rPr>
            </w:pPr>
            <w:r>
              <w:rPr>
                <w:rFonts w:eastAsia="方正仿宋_GB2312"/>
                <w:szCs w:val="21"/>
                <w:lang w:bidi="ar"/>
              </w:rPr>
              <w:t>118.7099873</w:t>
            </w:r>
          </w:p>
        </w:tc>
        <w:tc>
          <w:tcPr>
            <w:tcW w:w="785" w:type="pct"/>
            <w:vAlign w:val="center"/>
          </w:tcPr>
          <w:p w14:paraId="1EE030F2" w14:textId="77777777" w:rsidR="0046453C" w:rsidRDefault="00000000">
            <w:pPr>
              <w:spacing w:line="240" w:lineRule="atLeast"/>
              <w:jc w:val="center"/>
              <w:rPr>
                <w:rFonts w:eastAsia="方正仿宋_GB2312"/>
                <w:szCs w:val="21"/>
                <w:lang w:bidi="ar"/>
              </w:rPr>
            </w:pPr>
            <w:r>
              <w:rPr>
                <w:rFonts w:eastAsia="方正仿宋_GB2312"/>
                <w:szCs w:val="21"/>
                <w:lang w:bidi="ar"/>
              </w:rPr>
              <w:t>32.2192131</w:t>
            </w:r>
          </w:p>
        </w:tc>
        <w:tc>
          <w:tcPr>
            <w:tcW w:w="935" w:type="pct"/>
            <w:vMerge/>
          </w:tcPr>
          <w:p w14:paraId="46867B35" w14:textId="77777777" w:rsidR="0046453C" w:rsidRDefault="0046453C">
            <w:pPr>
              <w:pStyle w:val="aff9"/>
              <w:widowControl/>
              <w:spacing w:line="360" w:lineRule="auto"/>
              <w:jc w:val="center"/>
              <w:rPr>
                <w:rFonts w:eastAsia="方正仿宋_GB2312"/>
                <w:szCs w:val="21"/>
                <w:lang w:bidi="ar"/>
              </w:rPr>
            </w:pPr>
          </w:p>
        </w:tc>
      </w:tr>
      <w:tr w:rsidR="0046453C" w14:paraId="49676C1B" w14:textId="77777777">
        <w:trPr>
          <w:jc w:val="center"/>
        </w:trPr>
        <w:tc>
          <w:tcPr>
            <w:tcW w:w="272" w:type="pct"/>
            <w:vAlign w:val="center"/>
          </w:tcPr>
          <w:p w14:paraId="02677DD3" w14:textId="77777777" w:rsidR="0046453C" w:rsidRDefault="00000000">
            <w:pPr>
              <w:spacing w:line="240" w:lineRule="atLeast"/>
              <w:jc w:val="center"/>
              <w:rPr>
                <w:rFonts w:eastAsia="方正仿宋_GB2312"/>
                <w:szCs w:val="21"/>
                <w:lang w:bidi="ar"/>
              </w:rPr>
            </w:pPr>
            <w:r>
              <w:rPr>
                <w:rFonts w:eastAsia="方正仿宋_GB2312"/>
                <w:szCs w:val="21"/>
                <w:lang w:bidi="ar"/>
              </w:rPr>
              <w:t>52</w:t>
            </w:r>
          </w:p>
        </w:tc>
        <w:tc>
          <w:tcPr>
            <w:tcW w:w="522" w:type="pct"/>
            <w:vMerge/>
          </w:tcPr>
          <w:p w14:paraId="47FC0779"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4529F9CB" w14:textId="77777777" w:rsidR="0046453C" w:rsidRDefault="00000000">
            <w:pPr>
              <w:spacing w:line="240" w:lineRule="atLeast"/>
              <w:jc w:val="center"/>
              <w:rPr>
                <w:rFonts w:eastAsia="方正仿宋_GB2312"/>
                <w:szCs w:val="21"/>
                <w:lang w:bidi="ar"/>
              </w:rPr>
            </w:pPr>
            <w:r>
              <w:rPr>
                <w:rFonts w:eastAsia="方正仿宋_GB2312"/>
                <w:szCs w:val="21"/>
                <w:lang w:bidi="ar"/>
              </w:rPr>
              <w:t>大众河</w:t>
            </w:r>
          </w:p>
        </w:tc>
        <w:tc>
          <w:tcPr>
            <w:tcW w:w="1001" w:type="pct"/>
            <w:vAlign w:val="center"/>
          </w:tcPr>
          <w:p w14:paraId="520F3487" w14:textId="77777777" w:rsidR="0046453C" w:rsidRDefault="00000000">
            <w:pPr>
              <w:spacing w:line="240" w:lineRule="atLeast"/>
              <w:jc w:val="center"/>
              <w:rPr>
                <w:rFonts w:eastAsia="方正仿宋_GB2312"/>
                <w:szCs w:val="21"/>
                <w:lang w:bidi="ar"/>
              </w:rPr>
            </w:pPr>
            <w:r>
              <w:rPr>
                <w:rFonts w:eastAsia="方正仿宋_GB2312"/>
                <w:szCs w:val="21"/>
                <w:lang w:bidi="ar"/>
              </w:rPr>
              <w:t>大众河上游</w:t>
            </w:r>
          </w:p>
        </w:tc>
        <w:tc>
          <w:tcPr>
            <w:tcW w:w="793" w:type="pct"/>
            <w:vAlign w:val="center"/>
          </w:tcPr>
          <w:p w14:paraId="0478D2EF" w14:textId="77777777" w:rsidR="0046453C" w:rsidRDefault="00000000">
            <w:pPr>
              <w:spacing w:line="240" w:lineRule="atLeast"/>
              <w:jc w:val="center"/>
              <w:rPr>
                <w:rFonts w:eastAsia="方正仿宋_GB2312"/>
                <w:szCs w:val="21"/>
                <w:lang w:bidi="ar"/>
              </w:rPr>
            </w:pPr>
            <w:r>
              <w:rPr>
                <w:rFonts w:eastAsia="方正仿宋_GB2312"/>
                <w:szCs w:val="21"/>
                <w:lang w:bidi="ar"/>
              </w:rPr>
              <w:t>118.7029548</w:t>
            </w:r>
          </w:p>
        </w:tc>
        <w:tc>
          <w:tcPr>
            <w:tcW w:w="785" w:type="pct"/>
            <w:vAlign w:val="center"/>
          </w:tcPr>
          <w:p w14:paraId="1CAD2EFE" w14:textId="77777777" w:rsidR="0046453C" w:rsidRDefault="00000000">
            <w:pPr>
              <w:spacing w:line="240" w:lineRule="atLeast"/>
              <w:jc w:val="center"/>
              <w:rPr>
                <w:rFonts w:eastAsia="方正仿宋_GB2312"/>
                <w:szCs w:val="21"/>
                <w:lang w:bidi="ar"/>
              </w:rPr>
            </w:pPr>
            <w:r>
              <w:rPr>
                <w:rFonts w:eastAsia="方正仿宋_GB2312"/>
                <w:szCs w:val="21"/>
                <w:lang w:bidi="ar"/>
              </w:rPr>
              <w:t>32.1577205</w:t>
            </w:r>
          </w:p>
        </w:tc>
        <w:tc>
          <w:tcPr>
            <w:tcW w:w="935" w:type="pct"/>
            <w:vMerge/>
          </w:tcPr>
          <w:p w14:paraId="48BF0657" w14:textId="77777777" w:rsidR="0046453C" w:rsidRDefault="0046453C">
            <w:pPr>
              <w:pStyle w:val="aff9"/>
              <w:widowControl/>
              <w:spacing w:line="360" w:lineRule="auto"/>
              <w:jc w:val="center"/>
              <w:rPr>
                <w:rFonts w:eastAsia="方正仿宋_GB2312"/>
                <w:szCs w:val="21"/>
                <w:lang w:bidi="ar"/>
              </w:rPr>
            </w:pPr>
          </w:p>
        </w:tc>
      </w:tr>
      <w:tr w:rsidR="0046453C" w14:paraId="27069EDC" w14:textId="77777777">
        <w:trPr>
          <w:jc w:val="center"/>
        </w:trPr>
        <w:tc>
          <w:tcPr>
            <w:tcW w:w="272" w:type="pct"/>
            <w:vAlign w:val="center"/>
          </w:tcPr>
          <w:p w14:paraId="168521A6" w14:textId="77777777" w:rsidR="0046453C" w:rsidRDefault="00000000">
            <w:pPr>
              <w:spacing w:line="240" w:lineRule="atLeast"/>
              <w:jc w:val="center"/>
              <w:rPr>
                <w:rFonts w:eastAsia="方正仿宋_GB2312"/>
                <w:szCs w:val="21"/>
                <w:lang w:bidi="ar"/>
              </w:rPr>
            </w:pPr>
            <w:r>
              <w:rPr>
                <w:rFonts w:eastAsia="方正仿宋_GB2312"/>
                <w:szCs w:val="21"/>
                <w:lang w:bidi="ar"/>
              </w:rPr>
              <w:t>53</w:t>
            </w:r>
          </w:p>
        </w:tc>
        <w:tc>
          <w:tcPr>
            <w:tcW w:w="522" w:type="pct"/>
            <w:vMerge/>
          </w:tcPr>
          <w:p w14:paraId="30BD51B4" w14:textId="77777777" w:rsidR="0046453C" w:rsidRDefault="0046453C">
            <w:pPr>
              <w:spacing w:line="240" w:lineRule="atLeast"/>
              <w:jc w:val="center"/>
              <w:rPr>
                <w:rFonts w:eastAsia="方正仿宋_GB2312"/>
                <w:szCs w:val="21"/>
                <w:lang w:bidi="ar"/>
              </w:rPr>
            </w:pPr>
          </w:p>
        </w:tc>
        <w:tc>
          <w:tcPr>
            <w:tcW w:w="689" w:type="pct"/>
            <w:vMerge/>
          </w:tcPr>
          <w:p w14:paraId="54443B77" w14:textId="77777777" w:rsidR="0046453C" w:rsidRDefault="0046453C">
            <w:pPr>
              <w:spacing w:line="240" w:lineRule="atLeast"/>
              <w:jc w:val="center"/>
              <w:rPr>
                <w:rFonts w:eastAsia="方正仿宋_GB2312"/>
                <w:szCs w:val="21"/>
                <w:lang w:bidi="ar"/>
              </w:rPr>
            </w:pPr>
          </w:p>
        </w:tc>
        <w:tc>
          <w:tcPr>
            <w:tcW w:w="1001" w:type="pct"/>
            <w:vAlign w:val="center"/>
          </w:tcPr>
          <w:p w14:paraId="59011717" w14:textId="77777777" w:rsidR="0046453C" w:rsidRDefault="00000000">
            <w:pPr>
              <w:spacing w:line="240" w:lineRule="atLeast"/>
              <w:jc w:val="center"/>
              <w:rPr>
                <w:rFonts w:eastAsia="方正仿宋_GB2312"/>
                <w:szCs w:val="21"/>
                <w:lang w:bidi="ar"/>
              </w:rPr>
            </w:pPr>
            <w:r>
              <w:rPr>
                <w:rFonts w:eastAsia="方正仿宋_GB2312"/>
                <w:szCs w:val="21"/>
                <w:lang w:bidi="ar"/>
              </w:rPr>
              <w:t>华侨绿洲东侧</w:t>
            </w:r>
          </w:p>
        </w:tc>
        <w:tc>
          <w:tcPr>
            <w:tcW w:w="793" w:type="pct"/>
            <w:vAlign w:val="center"/>
          </w:tcPr>
          <w:p w14:paraId="3437EFCC" w14:textId="77777777" w:rsidR="0046453C" w:rsidRDefault="00000000">
            <w:pPr>
              <w:spacing w:line="240" w:lineRule="atLeast"/>
              <w:jc w:val="center"/>
              <w:rPr>
                <w:rFonts w:eastAsia="方正仿宋_GB2312"/>
                <w:szCs w:val="21"/>
                <w:lang w:bidi="ar"/>
              </w:rPr>
            </w:pPr>
            <w:r>
              <w:rPr>
                <w:rFonts w:eastAsia="方正仿宋_GB2312"/>
                <w:szCs w:val="21"/>
                <w:lang w:bidi="ar"/>
              </w:rPr>
              <w:t>118.7040375</w:t>
            </w:r>
          </w:p>
        </w:tc>
        <w:tc>
          <w:tcPr>
            <w:tcW w:w="785" w:type="pct"/>
            <w:vAlign w:val="center"/>
          </w:tcPr>
          <w:p w14:paraId="1517F82A" w14:textId="77777777" w:rsidR="0046453C" w:rsidRDefault="00000000">
            <w:pPr>
              <w:spacing w:line="240" w:lineRule="atLeast"/>
              <w:jc w:val="center"/>
              <w:rPr>
                <w:rFonts w:eastAsia="方正仿宋_GB2312"/>
                <w:szCs w:val="21"/>
                <w:lang w:bidi="ar"/>
              </w:rPr>
            </w:pPr>
            <w:r>
              <w:rPr>
                <w:rFonts w:eastAsia="方正仿宋_GB2312"/>
                <w:szCs w:val="21"/>
                <w:lang w:bidi="ar"/>
              </w:rPr>
              <w:t>32.1514053</w:t>
            </w:r>
          </w:p>
        </w:tc>
        <w:tc>
          <w:tcPr>
            <w:tcW w:w="935" w:type="pct"/>
            <w:vMerge/>
          </w:tcPr>
          <w:p w14:paraId="2224E3D5" w14:textId="77777777" w:rsidR="0046453C" w:rsidRDefault="0046453C">
            <w:pPr>
              <w:pStyle w:val="aff9"/>
              <w:widowControl/>
              <w:spacing w:line="360" w:lineRule="auto"/>
              <w:jc w:val="center"/>
              <w:rPr>
                <w:rFonts w:eastAsia="方正仿宋_GB2312"/>
                <w:szCs w:val="21"/>
                <w:lang w:bidi="ar"/>
              </w:rPr>
            </w:pPr>
          </w:p>
        </w:tc>
      </w:tr>
      <w:tr w:rsidR="0046453C" w14:paraId="4D9AB735" w14:textId="77777777">
        <w:trPr>
          <w:jc w:val="center"/>
        </w:trPr>
        <w:tc>
          <w:tcPr>
            <w:tcW w:w="272" w:type="pct"/>
            <w:vAlign w:val="center"/>
          </w:tcPr>
          <w:p w14:paraId="6AAA9BEA" w14:textId="77777777" w:rsidR="0046453C" w:rsidRDefault="00000000">
            <w:pPr>
              <w:spacing w:line="240" w:lineRule="atLeast"/>
              <w:jc w:val="center"/>
              <w:rPr>
                <w:rFonts w:eastAsia="方正仿宋_GB2312"/>
                <w:szCs w:val="21"/>
                <w:lang w:bidi="ar"/>
              </w:rPr>
            </w:pPr>
            <w:r>
              <w:rPr>
                <w:rFonts w:eastAsia="方正仿宋_GB2312"/>
                <w:szCs w:val="21"/>
                <w:lang w:bidi="ar"/>
              </w:rPr>
              <w:t>54</w:t>
            </w:r>
          </w:p>
        </w:tc>
        <w:tc>
          <w:tcPr>
            <w:tcW w:w="522" w:type="pct"/>
            <w:vMerge/>
          </w:tcPr>
          <w:p w14:paraId="01461154" w14:textId="77777777" w:rsidR="0046453C" w:rsidRDefault="0046453C">
            <w:pPr>
              <w:spacing w:line="240" w:lineRule="atLeast"/>
              <w:jc w:val="center"/>
              <w:rPr>
                <w:rFonts w:eastAsia="方正仿宋_GB2312"/>
                <w:szCs w:val="21"/>
                <w:lang w:bidi="ar"/>
              </w:rPr>
            </w:pPr>
          </w:p>
        </w:tc>
        <w:tc>
          <w:tcPr>
            <w:tcW w:w="689" w:type="pct"/>
            <w:vMerge/>
          </w:tcPr>
          <w:p w14:paraId="273E9CF0" w14:textId="77777777" w:rsidR="0046453C" w:rsidRDefault="0046453C">
            <w:pPr>
              <w:spacing w:line="240" w:lineRule="atLeast"/>
              <w:jc w:val="center"/>
              <w:rPr>
                <w:rFonts w:eastAsia="方正仿宋_GB2312"/>
                <w:szCs w:val="21"/>
                <w:lang w:bidi="ar"/>
              </w:rPr>
            </w:pPr>
          </w:p>
        </w:tc>
        <w:tc>
          <w:tcPr>
            <w:tcW w:w="1001" w:type="pct"/>
            <w:vAlign w:val="center"/>
          </w:tcPr>
          <w:p w14:paraId="61C4440A" w14:textId="77777777" w:rsidR="0046453C" w:rsidRDefault="00000000">
            <w:pPr>
              <w:spacing w:line="240" w:lineRule="atLeast"/>
              <w:jc w:val="center"/>
              <w:rPr>
                <w:rFonts w:eastAsia="方正仿宋_GB2312"/>
                <w:szCs w:val="21"/>
                <w:lang w:bidi="ar"/>
              </w:rPr>
            </w:pPr>
            <w:r>
              <w:rPr>
                <w:rFonts w:eastAsia="方正仿宋_GB2312"/>
                <w:szCs w:val="21"/>
                <w:lang w:bidi="ar"/>
              </w:rPr>
              <w:t>铁桥路</w:t>
            </w:r>
          </w:p>
        </w:tc>
        <w:tc>
          <w:tcPr>
            <w:tcW w:w="793" w:type="pct"/>
            <w:vAlign w:val="center"/>
          </w:tcPr>
          <w:p w14:paraId="151061AA" w14:textId="77777777" w:rsidR="0046453C" w:rsidRDefault="00000000">
            <w:pPr>
              <w:spacing w:line="240" w:lineRule="atLeast"/>
              <w:jc w:val="center"/>
              <w:rPr>
                <w:rFonts w:eastAsia="方正仿宋_GB2312"/>
                <w:szCs w:val="21"/>
                <w:lang w:bidi="ar"/>
              </w:rPr>
            </w:pPr>
            <w:r>
              <w:rPr>
                <w:rFonts w:eastAsia="方正仿宋_GB2312"/>
                <w:szCs w:val="21"/>
                <w:lang w:bidi="ar"/>
              </w:rPr>
              <w:t>118.7041190</w:t>
            </w:r>
          </w:p>
        </w:tc>
        <w:tc>
          <w:tcPr>
            <w:tcW w:w="785" w:type="pct"/>
            <w:vAlign w:val="center"/>
          </w:tcPr>
          <w:p w14:paraId="62DC5C6F" w14:textId="77777777" w:rsidR="0046453C" w:rsidRDefault="00000000">
            <w:pPr>
              <w:spacing w:line="240" w:lineRule="atLeast"/>
              <w:jc w:val="center"/>
              <w:rPr>
                <w:rFonts w:eastAsia="方正仿宋_GB2312"/>
                <w:szCs w:val="21"/>
                <w:lang w:bidi="ar"/>
              </w:rPr>
            </w:pPr>
            <w:r>
              <w:rPr>
                <w:rFonts w:eastAsia="方正仿宋_GB2312"/>
                <w:szCs w:val="21"/>
                <w:lang w:bidi="ar"/>
              </w:rPr>
              <w:t>32.1424697</w:t>
            </w:r>
          </w:p>
        </w:tc>
        <w:tc>
          <w:tcPr>
            <w:tcW w:w="935" w:type="pct"/>
            <w:vMerge/>
          </w:tcPr>
          <w:p w14:paraId="3DD4093A" w14:textId="77777777" w:rsidR="0046453C" w:rsidRDefault="0046453C">
            <w:pPr>
              <w:pStyle w:val="aff9"/>
              <w:widowControl/>
              <w:spacing w:line="360" w:lineRule="auto"/>
              <w:jc w:val="center"/>
              <w:rPr>
                <w:rFonts w:eastAsia="方正仿宋_GB2312"/>
                <w:szCs w:val="21"/>
                <w:lang w:bidi="ar"/>
              </w:rPr>
            </w:pPr>
          </w:p>
        </w:tc>
      </w:tr>
      <w:tr w:rsidR="0046453C" w14:paraId="65A239A5" w14:textId="77777777">
        <w:trPr>
          <w:jc w:val="center"/>
        </w:trPr>
        <w:tc>
          <w:tcPr>
            <w:tcW w:w="272" w:type="pct"/>
            <w:vAlign w:val="center"/>
          </w:tcPr>
          <w:p w14:paraId="1ACFF541" w14:textId="77777777" w:rsidR="0046453C" w:rsidRDefault="00000000">
            <w:pPr>
              <w:spacing w:line="240" w:lineRule="atLeast"/>
              <w:jc w:val="center"/>
              <w:rPr>
                <w:rFonts w:eastAsia="方正仿宋_GB2312"/>
                <w:szCs w:val="21"/>
                <w:lang w:bidi="ar"/>
              </w:rPr>
            </w:pPr>
            <w:r>
              <w:rPr>
                <w:rFonts w:eastAsia="方正仿宋_GB2312"/>
                <w:szCs w:val="21"/>
                <w:lang w:bidi="ar"/>
              </w:rPr>
              <w:t>55</w:t>
            </w:r>
          </w:p>
        </w:tc>
        <w:tc>
          <w:tcPr>
            <w:tcW w:w="522" w:type="pct"/>
            <w:vMerge/>
          </w:tcPr>
          <w:p w14:paraId="508FBBD5"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3BCF67BF" w14:textId="77777777" w:rsidR="0046453C" w:rsidRDefault="00000000">
            <w:pPr>
              <w:spacing w:line="240" w:lineRule="atLeast"/>
              <w:jc w:val="center"/>
              <w:rPr>
                <w:rFonts w:eastAsia="方正仿宋_GB2312"/>
                <w:szCs w:val="21"/>
                <w:lang w:bidi="ar"/>
              </w:rPr>
            </w:pPr>
            <w:r>
              <w:rPr>
                <w:rFonts w:eastAsia="方正仿宋_GB2312"/>
                <w:szCs w:val="21"/>
                <w:lang w:bidi="ar"/>
              </w:rPr>
              <w:t>龙南河</w:t>
            </w:r>
          </w:p>
        </w:tc>
        <w:tc>
          <w:tcPr>
            <w:tcW w:w="1001" w:type="pct"/>
            <w:vAlign w:val="center"/>
          </w:tcPr>
          <w:p w14:paraId="078175E4" w14:textId="77777777" w:rsidR="0046453C" w:rsidRDefault="00000000">
            <w:pPr>
              <w:spacing w:line="240" w:lineRule="atLeast"/>
              <w:jc w:val="center"/>
              <w:rPr>
                <w:rFonts w:eastAsia="方正仿宋_GB2312"/>
                <w:szCs w:val="21"/>
                <w:lang w:bidi="ar"/>
              </w:rPr>
            </w:pPr>
            <w:r>
              <w:rPr>
                <w:rFonts w:eastAsia="方正仿宋_GB2312"/>
                <w:szCs w:val="21"/>
                <w:lang w:bidi="ar"/>
              </w:rPr>
              <w:t>龙山南路</w:t>
            </w:r>
          </w:p>
        </w:tc>
        <w:tc>
          <w:tcPr>
            <w:tcW w:w="793" w:type="pct"/>
            <w:vAlign w:val="center"/>
          </w:tcPr>
          <w:p w14:paraId="4F767509" w14:textId="77777777" w:rsidR="0046453C" w:rsidRDefault="00000000">
            <w:pPr>
              <w:spacing w:line="240" w:lineRule="atLeast"/>
              <w:jc w:val="center"/>
              <w:rPr>
                <w:rFonts w:eastAsia="方正仿宋_GB2312"/>
                <w:szCs w:val="21"/>
                <w:lang w:bidi="ar"/>
              </w:rPr>
            </w:pPr>
            <w:r>
              <w:rPr>
                <w:rFonts w:eastAsia="方正仿宋_GB2312"/>
                <w:szCs w:val="21"/>
                <w:lang w:bidi="ar"/>
              </w:rPr>
              <w:t>118.7061967</w:t>
            </w:r>
          </w:p>
        </w:tc>
        <w:tc>
          <w:tcPr>
            <w:tcW w:w="785" w:type="pct"/>
            <w:vAlign w:val="center"/>
          </w:tcPr>
          <w:p w14:paraId="78C86616" w14:textId="77777777" w:rsidR="0046453C" w:rsidRDefault="00000000">
            <w:pPr>
              <w:spacing w:line="240" w:lineRule="atLeast"/>
              <w:jc w:val="center"/>
              <w:rPr>
                <w:rFonts w:eastAsia="方正仿宋_GB2312"/>
                <w:szCs w:val="21"/>
                <w:lang w:bidi="ar"/>
              </w:rPr>
            </w:pPr>
            <w:r>
              <w:rPr>
                <w:rFonts w:eastAsia="方正仿宋_GB2312"/>
                <w:szCs w:val="21"/>
                <w:lang w:bidi="ar"/>
              </w:rPr>
              <w:t>32.1899890</w:t>
            </w:r>
          </w:p>
        </w:tc>
        <w:tc>
          <w:tcPr>
            <w:tcW w:w="935" w:type="pct"/>
            <w:vMerge/>
          </w:tcPr>
          <w:p w14:paraId="1AAFB977" w14:textId="77777777" w:rsidR="0046453C" w:rsidRDefault="0046453C">
            <w:pPr>
              <w:pStyle w:val="aff9"/>
              <w:widowControl/>
              <w:spacing w:line="360" w:lineRule="auto"/>
              <w:jc w:val="center"/>
              <w:rPr>
                <w:rFonts w:eastAsia="方正仿宋_GB2312"/>
                <w:szCs w:val="21"/>
                <w:lang w:bidi="ar"/>
              </w:rPr>
            </w:pPr>
          </w:p>
        </w:tc>
      </w:tr>
      <w:tr w:rsidR="0046453C" w14:paraId="7FE038C1" w14:textId="77777777">
        <w:trPr>
          <w:jc w:val="center"/>
        </w:trPr>
        <w:tc>
          <w:tcPr>
            <w:tcW w:w="272" w:type="pct"/>
            <w:vAlign w:val="center"/>
          </w:tcPr>
          <w:p w14:paraId="44A1566C" w14:textId="77777777" w:rsidR="0046453C" w:rsidRDefault="00000000">
            <w:pPr>
              <w:spacing w:line="240" w:lineRule="atLeast"/>
              <w:jc w:val="center"/>
              <w:rPr>
                <w:rFonts w:eastAsia="方正仿宋_GB2312"/>
                <w:szCs w:val="21"/>
                <w:lang w:bidi="ar"/>
              </w:rPr>
            </w:pPr>
            <w:r>
              <w:rPr>
                <w:rFonts w:eastAsia="方正仿宋_GB2312"/>
                <w:szCs w:val="21"/>
                <w:lang w:bidi="ar"/>
              </w:rPr>
              <w:t>56</w:t>
            </w:r>
          </w:p>
        </w:tc>
        <w:tc>
          <w:tcPr>
            <w:tcW w:w="522" w:type="pct"/>
            <w:vMerge/>
          </w:tcPr>
          <w:p w14:paraId="74765633" w14:textId="77777777" w:rsidR="0046453C" w:rsidRDefault="0046453C">
            <w:pPr>
              <w:spacing w:line="240" w:lineRule="atLeast"/>
              <w:jc w:val="center"/>
              <w:rPr>
                <w:rFonts w:eastAsia="方正仿宋_GB2312"/>
                <w:szCs w:val="21"/>
                <w:lang w:bidi="ar"/>
              </w:rPr>
            </w:pPr>
          </w:p>
        </w:tc>
        <w:tc>
          <w:tcPr>
            <w:tcW w:w="689" w:type="pct"/>
            <w:vMerge/>
          </w:tcPr>
          <w:p w14:paraId="5D42D4F0" w14:textId="77777777" w:rsidR="0046453C" w:rsidRDefault="0046453C">
            <w:pPr>
              <w:spacing w:line="240" w:lineRule="atLeast"/>
              <w:jc w:val="center"/>
              <w:rPr>
                <w:rFonts w:eastAsia="方正仿宋_GB2312"/>
                <w:szCs w:val="21"/>
                <w:lang w:bidi="ar"/>
              </w:rPr>
            </w:pPr>
          </w:p>
        </w:tc>
        <w:tc>
          <w:tcPr>
            <w:tcW w:w="1001" w:type="pct"/>
            <w:vAlign w:val="center"/>
          </w:tcPr>
          <w:p w14:paraId="71629E85" w14:textId="77777777" w:rsidR="0046453C" w:rsidRDefault="00000000">
            <w:pPr>
              <w:spacing w:line="240" w:lineRule="atLeast"/>
              <w:jc w:val="center"/>
              <w:rPr>
                <w:rFonts w:eastAsia="方正仿宋_GB2312"/>
                <w:szCs w:val="21"/>
                <w:lang w:bidi="ar"/>
              </w:rPr>
            </w:pPr>
            <w:r>
              <w:rPr>
                <w:rFonts w:eastAsia="方正仿宋_GB2312"/>
                <w:szCs w:val="21"/>
                <w:lang w:bidi="ar"/>
              </w:rPr>
              <w:t>兰山路桥</w:t>
            </w:r>
          </w:p>
        </w:tc>
        <w:tc>
          <w:tcPr>
            <w:tcW w:w="793" w:type="pct"/>
            <w:vAlign w:val="center"/>
          </w:tcPr>
          <w:p w14:paraId="523F1E21" w14:textId="77777777" w:rsidR="0046453C" w:rsidRDefault="00000000">
            <w:pPr>
              <w:spacing w:line="240" w:lineRule="atLeast"/>
              <w:jc w:val="center"/>
              <w:rPr>
                <w:rFonts w:eastAsia="方正仿宋_GB2312"/>
                <w:szCs w:val="21"/>
                <w:lang w:bidi="ar"/>
              </w:rPr>
            </w:pPr>
            <w:r>
              <w:rPr>
                <w:rFonts w:eastAsia="方正仿宋_GB2312"/>
                <w:szCs w:val="21"/>
                <w:lang w:bidi="ar"/>
              </w:rPr>
              <w:t>118.7068613</w:t>
            </w:r>
          </w:p>
        </w:tc>
        <w:tc>
          <w:tcPr>
            <w:tcW w:w="785" w:type="pct"/>
            <w:vAlign w:val="center"/>
          </w:tcPr>
          <w:p w14:paraId="6CBA3A9E" w14:textId="77777777" w:rsidR="0046453C" w:rsidRDefault="00000000">
            <w:pPr>
              <w:spacing w:line="240" w:lineRule="atLeast"/>
              <w:jc w:val="center"/>
              <w:rPr>
                <w:rFonts w:eastAsia="方正仿宋_GB2312"/>
                <w:szCs w:val="21"/>
                <w:lang w:bidi="ar"/>
              </w:rPr>
            </w:pPr>
            <w:r>
              <w:rPr>
                <w:rFonts w:eastAsia="方正仿宋_GB2312"/>
                <w:szCs w:val="21"/>
                <w:lang w:bidi="ar"/>
              </w:rPr>
              <w:t>32.1809257</w:t>
            </w:r>
          </w:p>
        </w:tc>
        <w:tc>
          <w:tcPr>
            <w:tcW w:w="935" w:type="pct"/>
            <w:vMerge/>
          </w:tcPr>
          <w:p w14:paraId="08BB8F3D" w14:textId="77777777" w:rsidR="0046453C" w:rsidRDefault="0046453C">
            <w:pPr>
              <w:pStyle w:val="aff9"/>
              <w:widowControl/>
              <w:spacing w:line="360" w:lineRule="auto"/>
              <w:jc w:val="center"/>
              <w:rPr>
                <w:rFonts w:eastAsia="方正仿宋_GB2312"/>
                <w:szCs w:val="21"/>
                <w:lang w:bidi="ar"/>
              </w:rPr>
            </w:pPr>
          </w:p>
        </w:tc>
      </w:tr>
      <w:tr w:rsidR="0046453C" w14:paraId="2C8E4186" w14:textId="77777777">
        <w:trPr>
          <w:jc w:val="center"/>
        </w:trPr>
        <w:tc>
          <w:tcPr>
            <w:tcW w:w="272" w:type="pct"/>
            <w:vAlign w:val="center"/>
          </w:tcPr>
          <w:p w14:paraId="1AF1D053" w14:textId="77777777" w:rsidR="0046453C" w:rsidRDefault="00000000">
            <w:pPr>
              <w:spacing w:line="240" w:lineRule="atLeast"/>
              <w:jc w:val="center"/>
              <w:rPr>
                <w:rFonts w:eastAsia="方正仿宋_GB2312"/>
                <w:szCs w:val="21"/>
                <w:lang w:bidi="ar"/>
              </w:rPr>
            </w:pPr>
            <w:r>
              <w:rPr>
                <w:rFonts w:eastAsia="方正仿宋_GB2312"/>
                <w:szCs w:val="21"/>
                <w:lang w:bidi="ar"/>
              </w:rPr>
              <w:t>57</w:t>
            </w:r>
          </w:p>
        </w:tc>
        <w:tc>
          <w:tcPr>
            <w:tcW w:w="522" w:type="pct"/>
            <w:vMerge/>
          </w:tcPr>
          <w:p w14:paraId="44642169" w14:textId="77777777" w:rsidR="0046453C" w:rsidRDefault="0046453C">
            <w:pPr>
              <w:spacing w:line="240" w:lineRule="atLeast"/>
              <w:jc w:val="center"/>
              <w:rPr>
                <w:rFonts w:eastAsia="方正仿宋_GB2312"/>
                <w:szCs w:val="21"/>
                <w:lang w:bidi="ar"/>
              </w:rPr>
            </w:pPr>
          </w:p>
        </w:tc>
        <w:tc>
          <w:tcPr>
            <w:tcW w:w="689" w:type="pct"/>
            <w:vMerge/>
          </w:tcPr>
          <w:p w14:paraId="3A68DB2D" w14:textId="77777777" w:rsidR="0046453C" w:rsidRDefault="0046453C">
            <w:pPr>
              <w:spacing w:line="240" w:lineRule="atLeast"/>
              <w:jc w:val="center"/>
              <w:rPr>
                <w:rFonts w:eastAsia="方正仿宋_GB2312"/>
                <w:szCs w:val="21"/>
                <w:lang w:bidi="ar"/>
              </w:rPr>
            </w:pPr>
          </w:p>
        </w:tc>
        <w:tc>
          <w:tcPr>
            <w:tcW w:w="1001" w:type="pct"/>
            <w:vAlign w:val="center"/>
          </w:tcPr>
          <w:p w14:paraId="4008EDFD" w14:textId="77777777" w:rsidR="0046453C" w:rsidRDefault="00000000">
            <w:pPr>
              <w:spacing w:line="240" w:lineRule="atLeast"/>
              <w:jc w:val="center"/>
              <w:rPr>
                <w:rFonts w:eastAsia="方正仿宋_GB2312"/>
                <w:szCs w:val="21"/>
                <w:lang w:bidi="ar"/>
              </w:rPr>
            </w:pPr>
            <w:r>
              <w:rPr>
                <w:rFonts w:eastAsia="方正仿宋_GB2312"/>
                <w:szCs w:val="21"/>
                <w:lang w:bidi="ar"/>
              </w:rPr>
              <w:t>与学府渠交汇处</w:t>
            </w:r>
          </w:p>
        </w:tc>
        <w:tc>
          <w:tcPr>
            <w:tcW w:w="793" w:type="pct"/>
            <w:vAlign w:val="center"/>
          </w:tcPr>
          <w:p w14:paraId="0418FDF7" w14:textId="77777777" w:rsidR="0046453C" w:rsidRDefault="00000000">
            <w:pPr>
              <w:spacing w:line="240" w:lineRule="atLeast"/>
              <w:jc w:val="center"/>
              <w:rPr>
                <w:rFonts w:eastAsia="方正仿宋_GB2312"/>
                <w:szCs w:val="21"/>
                <w:lang w:bidi="ar"/>
              </w:rPr>
            </w:pPr>
            <w:r>
              <w:rPr>
                <w:rFonts w:eastAsia="方正仿宋_GB2312"/>
                <w:szCs w:val="21"/>
                <w:lang w:bidi="ar"/>
              </w:rPr>
              <w:t>118.7065656</w:t>
            </w:r>
          </w:p>
        </w:tc>
        <w:tc>
          <w:tcPr>
            <w:tcW w:w="785" w:type="pct"/>
            <w:vAlign w:val="center"/>
          </w:tcPr>
          <w:p w14:paraId="4F654B75" w14:textId="77777777" w:rsidR="0046453C" w:rsidRDefault="00000000">
            <w:pPr>
              <w:spacing w:line="240" w:lineRule="atLeast"/>
              <w:jc w:val="center"/>
              <w:rPr>
                <w:rFonts w:eastAsia="方正仿宋_GB2312"/>
                <w:szCs w:val="21"/>
                <w:lang w:bidi="ar"/>
              </w:rPr>
            </w:pPr>
            <w:r>
              <w:rPr>
                <w:rFonts w:eastAsia="方正仿宋_GB2312"/>
                <w:szCs w:val="21"/>
                <w:lang w:bidi="ar"/>
              </w:rPr>
              <w:t>32.1764552</w:t>
            </w:r>
          </w:p>
        </w:tc>
        <w:tc>
          <w:tcPr>
            <w:tcW w:w="935" w:type="pct"/>
            <w:vMerge/>
          </w:tcPr>
          <w:p w14:paraId="7E4B6388" w14:textId="77777777" w:rsidR="0046453C" w:rsidRDefault="0046453C">
            <w:pPr>
              <w:pStyle w:val="aff9"/>
              <w:widowControl/>
              <w:spacing w:line="360" w:lineRule="auto"/>
              <w:jc w:val="center"/>
              <w:rPr>
                <w:rFonts w:eastAsia="方正仿宋_GB2312"/>
                <w:szCs w:val="21"/>
                <w:lang w:bidi="ar"/>
              </w:rPr>
            </w:pPr>
          </w:p>
        </w:tc>
      </w:tr>
      <w:tr w:rsidR="0046453C" w14:paraId="26F8B4FB" w14:textId="77777777">
        <w:trPr>
          <w:jc w:val="center"/>
        </w:trPr>
        <w:tc>
          <w:tcPr>
            <w:tcW w:w="272" w:type="pct"/>
            <w:vAlign w:val="center"/>
          </w:tcPr>
          <w:p w14:paraId="34214F46" w14:textId="77777777" w:rsidR="0046453C" w:rsidRDefault="00000000">
            <w:pPr>
              <w:spacing w:line="240" w:lineRule="atLeast"/>
              <w:jc w:val="center"/>
              <w:rPr>
                <w:rFonts w:eastAsia="方正仿宋_GB2312"/>
                <w:szCs w:val="21"/>
                <w:lang w:bidi="ar"/>
              </w:rPr>
            </w:pPr>
            <w:r>
              <w:rPr>
                <w:rFonts w:eastAsia="方正仿宋_GB2312"/>
                <w:szCs w:val="21"/>
                <w:lang w:bidi="ar"/>
              </w:rPr>
              <w:t>58</w:t>
            </w:r>
          </w:p>
        </w:tc>
        <w:tc>
          <w:tcPr>
            <w:tcW w:w="522" w:type="pct"/>
            <w:vMerge/>
          </w:tcPr>
          <w:p w14:paraId="7B57536F"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6ADEA25F" w14:textId="77777777" w:rsidR="0046453C" w:rsidRDefault="00000000">
            <w:pPr>
              <w:spacing w:line="240" w:lineRule="atLeast"/>
              <w:jc w:val="center"/>
              <w:rPr>
                <w:rFonts w:eastAsia="方正仿宋_GB2312"/>
                <w:szCs w:val="21"/>
                <w:lang w:bidi="ar"/>
              </w:rPr>
            </w:pPr>
            <w:r>
              <w:rPr>
                <w:rFonts w:eastAsia="方正仿宋_GB2312"/>
                <w:szCs w:val="21"/>
                <w:lang w:bidi="ar"/>
              </w:rPr>
              <w:t>葛塘河</w:t>
            </w:r>
          </w:p>
        </w:tc>
        <w:tc>
          <w:tcPr>
            <w:tcW w:w="1001" w:type="pct"/>
            <w:vAlign w:val="center"/>
          </w:tcPr>
          <w:p w14:paraId="1A76E033" w14:textId="77777777" w:rsidR="0046453C" w:rsidRDefault="00000000">
            <w:pPr>
              <w:spacing w:line="240" w:lineRule="atLeast"/>
              <w:jc w:val="center"/>
              <w:rPr>
                <w:rFonts w:eastAsia="方正仿宋_GB2312"/>
                <w:szCs w:val="21"/>
                <w:lang w:bidi="ar"/>
              </w:rPr>
            </w:pPr>
            <w:r>
              <w:rPr>
                <w:rFonts w:eastAsia="方正仿宋_GB2312"/>
                <w:szCs w:val="21"/>
                <w:lang w:bidi="ar"/>
              </w:rPr>
              <w:t>葛中路桥</w:t>
            </w:r>
          </w:p>
        </w:tc>
        <w:tc>
          <w:tcPr>
            <w:tcW w:w="793" w:type="pct"/>
            <w:vAlign w:val="center"/>
          </w:tcPr>
          <w:p w14:paraId="387139E1" w14:textId="77777777" w:rsidR="0046453C" w:rsidRDefault="00000000">
            <w:pPr>
              <w:spacing w:line="240" w:lineRule="atLeast"/>
              <w:jc w:val="center"/>
              <w:rPr>
                <w:rFonts w:eastAsia="方正仿宋_GB2312"/>
                <w:szCs w:val="21"/>
                <w:lang w:bidi="ar"/>
              </w:rPr>
            </w:pPr>
            <w:r>
              <w:rPr>
                <w:rFonts w:eastAsia="方正仿宋_GB2312"/>
                <w:szCs w:val="21"/>
                <w:lang w:bidi="ar"/>
              </w:rPr>
              <w:t>118.74721353</w:t>
            </w:r>
          </w:p>
        </w:tc>
        <w:tc>
          <w:tcPr>
            <w:tcW w:w="785" w:type="pct"/>
            <w:vAlign w:val="center"/>
          </w:tcPr>
          <w:p w14:paraId="326FC8CA" w14:textId="77777777" w:rsidR="0046453C" w:rsidRDefault="00000000">
            <w:pPr>
              <w:spacing w:line="240" w:lineRule="atLeast"/>
              <w:jc w:val="center"/>
              <w:rPr>
                <w:rFonts w:eastAsia="方正仿宋_GB2312"/>
                <w:szCs w:val="21"/>
                <w:lang w:bidi="ar"/>
              </w:rPr>
            </w:pPr>
            <w:r>
              <w:rPr>
                <w:rFonts w:eastAsia="方正仿宋_GB2312"/>
                <w:szCs w:val="21"/>
                <w:lang w:bidi="ar"/>
              </w:rPr>
              <w:t>32.24162927</w:t>
            </w:r>
          </w:p>
        </w:tc>
        <w:tc>
          <w:tcPr>
            <w:tcW w:w="935" w:type="pct"/>
            <w:vMerge/>
          </w:tcPr>
          <w:p w14:paraId="70653D7D" w14:textId="77777777" w:rsidR="0046453C" w:rsidRDefault="0046453C">
            <w:pPr>
              <w:pStyle w:val="aff9"/>
              <w:widowControl/>
              <w:spacing w:line="360" w:lineRule="auto"/>
              <w:jc w:val="center"/>
              <w:rPr>
                <w:rFonts w:eastAsia="方正仿宋_GB2312"/>
                <w:szCs w:val="21"/>
                <w:lang w:bidi="ar"/>
              </w:rPr>
            </w:pPr>
          </w:p>
        </w:tc>
      </w:tr>
      <w:tr w:rsidR="0046453C" w14:paraId="7753C6FF" w14:textId="77777777">
        <w:trPr>
          <w:jc w:val="center"/>
        </w:trPr>
        <w:tc>
          <w:tcPr>
            <w:tcW w:w="272" w:type="pct"/>
            <w:vAlign w:val="center"/>
          </w:tcPr>
          <w:p w14:paraId="3C9857BA" w14:textId="77777777" w:rsidR="0046453C" w:rsidRDefault="00000000">
            <w:pPr>
              <w:spacing w:line="240" w:lineRule="atLeast"/>
              <w:jc w:val="center"/>
              <w:rPr>
                <w:rFonts w:eastAsia="方正仿宋_GB2312"/>
                <w:szCs w:val="21"/>
                <w:lang w:bidi="ar"/>
              </w:rPr>
            </w:pPr>
            <w:r>
              <w:rPr>
                <w:rFonts w:eastAsia="方正仿宋_GB2312"/>
                <w:szCs w:val="21"/>
                <w:lang w:bidi="ar"/>
              </w:rPr>
              <w:t>59</w:t>
            </w:r>
          </w:p>
        </w:tc>
        <w:tc>
          <w:tcPr>
            <w:tcW w:w="522" w:type="pct"/>
            <w:vMerge/>
          </w:tcPr>
          <w:p w14:paraId="327AFA32" w14:textId="77777777" w:rsidR="0046453C" w:rsidRDefault="0046453C">
            <w:pPr>
              <w:spacing w:line="240" w:lineRule="atLeast"/>
              <w:jc w:val="center"/>
              <w:rPr>
                <w:rFonts w:eastAsia="方正仿宋_GB2312"/>
                <w:szCs w:val="21"/>
                <w:lang w:bidi="ar"/>
              </w:rPr>
            </w:pPr>
          </w:p>
        </w:tc>
        <w:tc>
          <w:tcPr>
            <w:tcW w:w="689" w:type="pct"/>
            <w:vMerge/>
          </w:tcPr>
          <w:p w14:paraId="6DBCD7AF" w14:textId="77777777" w:rsidR="0046453C" w:rsidRDefault="0046453C">
            <w:pPr>
              <w:spacing w:line="240" w:lineRule="atLeast"/>
              <w:jc w:val="center"/>
              <w:rPr>
                <w:rFonts w:eastAsia="方正仿宋_GB2312"/>
                <w:szCs w:val="21"/>
                <w:lang w:bidi="ar"/>
              </w:rPr>
            </w:pPr>
          </w:p>
        </w:tc>
        <w:tc>
          <w:tcPr>
            <w:tcW w:w="1001" w:type="pct"/>
            <w:vAlign w:val="center"/>
          </w:tcPr>
          <w:p w14:paraId="308937D0" w14:textId="77777777" w:rsidR="0046453C" w:rsidRDefault="00000000">
            <w:pPr>
              <w:spacing w:line="240" w:lineRule="atLeast"/>
              <w:jc w:val="center"/>
              <w:rPr>
                <w:rFonts w:eastAsia="方正仿宋_GB2312"/>
                <w:szCs w:val="21"/>
                <w:lang w:bidi="ar"/>
              </w:rPr>
            </w:pPr>
            <w:r>
              <w:rPr>
                <w:rFonts w:eastAsia="方正仿宋_GB2312"/>
                <w:szCs w:val="21"/>
                <w:lang w:bidi="ar"/>
              </w:rPr>
              <w:t>浦六路断面</w:t>
            </w:r>
          </w:p>
        </w:tc>
        <w:tc>
          <w:tcPr>
            <w:tcW w:w="793" w:type="pct"/>
            <w:vAlign w:val="center"/>
          </w:tcPr>
          <w:p w14:paraId="392BBE56" w14:textId="77777777" w:rsidR="0046453C" w:rsidRDefault="00000000">
            <w:pPr>
              <w:spacing w:line="240" w:lineRule="atLeast"/>
              <w:jc w:val="center"/>
              <w:rPr>
                <w:rFonts w:eastAsia="方正仿宋_GB2312"/>
                <w:szCs w:val="21"/>
                <w:lang w:bidi="ar"/>
              </w:rPr>
            </w:pPr>
            <w:r>
              <w:rPr>
                <w:rFonts w:eastAsia="方正仿宋_GB2312"/>
                <w:szCs w:val="21"/>
                <w:lang w:bidi="ar"/>
              </w:rPr>
              <w:t>118.7370905</w:t>
            </w:r>
          </w:p>
        </w:tc>
        <w:tc>
          <w:tcPr>
            <w:tcW w:w="785" w:type="pct"/>
            <w:vAlign w:val="center"/>
          </w:tcPr>
          <w:p w14:paraId="0B4E8AD9" w14:textId="77777777" w:rsidR="0046453C" w:rsidRDefault="00000000">
            <w:pPr>
              <w:spacing w:line="240" w:lineRule="atLeast"/>
              <w:jc w:val="center"/>
              <w:rPr>
                <w:rFonts w:eastAsia="方正仿宋_GB2312"/>
                <w:szCs w:val="21"/>
                <w:lang w:bidi="ar"/>
              </w:rPr>
            </w:pPr>
            <w:r>
              <w:rPr>
                <w:rFonts w:eastAsia="方正仿宋_GB2312"/>
                <w:szCs w:val="21"/>
                <w:lang w:bidi="ar"/>
              </w:rPr>
              <w:t>32.2468684</w:t>
            </w:r>
          </w:p>
        </w:tc>
        <w:tc>
          <w:tcPr>
            <w:tcW w:w="935" w:type="pct"/>
            <w:vMerge/>
          </w:tcPr>
          <w:p w14:paraId="24247200" w14:textId="77777777" w:rsidR="0046453C" w:rsidRDefault="0046453C">
            <w:pPr>
              <w:pStyle w:val="aff9"/>
              <w:widowControl/>
              <w:spacing w:line="360" w:lineRule="auto"/>
              <w:jc w:val="center"/>
              <w:rPr>
                <w:rFonts w:eastAsia="方正仿宋_GB2312"/>
                <w:szCs w:val="21"/>
                <w:lang w:bidi="ar"/>
              </w:rPr>
            </w:pPr>
          </w:p>
        </w:tc>
      </w:tr>
      <w:tr w:rsidR="0046453C" w14:paraId="313E1D37" w14:textId="77777777">
        <w:trPr>
          <w:jc w:val="center"/>
        </w:trPr>
        <w:tc>
          <w:tcPr>
            <w:tcW w:w="272" w:type="pct"/>
            <w:vAlign w:val="center"/>
          </w:tcPr>
          <w:p w14:paraId="7ADF8555" w14:textId="77777777" w:rsidR="0046453C" w:rsidRDefault="00000000">
            <w:pPr>
              <w:spacing w:line="240" w:lineRule="atLeast"/>
              <w:jc w:val="center"/>
              <w:rPr>
                <w:rFonts w:eastAsia="方正仿宋_GB2312"/>
                <w:szCs w:val="21"/>
                <w:lang w:bidi="ar"/>
              </w:rPr>
            </w:pPr>
            <w:r>
              <w:rPr>
                <w:rFonts w:eastAsia="方正仿宋_GB2312"/>
                <w:szCs w:val="21"/>
                <w:lang w:bidi="ar"/>
              </w:rPr>
              <w:t>60</w:t>
            </w:r>
          </w:p>
        </w:tc>
        <w:tc>
          <w:tcPr>
            <w:tcW w:w="522" w:type="pct"/>
            <w:vMerge/>
          </w:tcPr>
          <w:p w14:paraId="0DD23970" w14:textId="77777777" w:rsidR="0046453C" w:rsidRDefault="0046453C">
            <w:pPr>
              <w:spacing w:line="240" w:lineRule="atLeast"/>
              <w:jc w:val="center"/>
              <w:rPr>
                <w:rFonts w:eastAsia="方正仿宋_GB2312"/>
                <w:szCs w:val="21"/>
                <w:lang w:bidi="ar"/>
              </w:rPr>
            </w:pPr>
          </w:p>
        </w:tc>
        <w:tc>
          <w:tcPr>
            <w:tcW w:w="689" w:type="pct"/>
            <w:vMerge/>
          </w:tcPr>
          <w:p w14:paraId="7D7178E3" w14:textId="77777777" w:rsidR="0046453C" w:rsidRDefault="0046453C">
            <w:pPr>
              <w:spacing w:line="240" w:lineRule="atLeast"/>
              <w:jc w:val="center"/>
              <w:rPr>
                <w:rFonts w:eastAsia="方正仿宋_GB2312"/>
                <w:szCs w:val="21"/>
                <w:lang w:bidi="ar"/>
              </w:rPr>
            </w:pPr>
          </w:p>
        </w:tc>
        <w:tc>
          <w:tcPr>
            <w:tcW w:w="1001" w:type="pct"/>
            <w:vAlign w:val="center"/>
          </w:tcPr>
          <w:p w14:paraId="24DE7A18" w14:textId="77777777" w:rsidR="0046453C" w:rsidRDefault="00000000">
            <w:pPr>
              <w:spacing w:line="240" w:lineRule="atLeast"/>
              <w:jc w:val="center"/>
              <w:rPr>
                <w:rFonts w:eastAsia="方正仿宋_GB2312"/>
                <w:szCs w:val="21"/>
                <w:lang w:bidi="ar"/>
              </w:rPr>
            </w:pPr>
            <w:r>
              <w:rPr>
                <w:rFonts w:eastAsia="方正仿宋_GB2312"/>
                <w:szCs w:val="21"/>
                <w:lang w:bidi="ar"/>
              </w:rPr>
              <w:t>入马汊河口上游</w:t>
            </w:r>
          </w:p>
        </w:tc>
        <w:tc>
          <w:tcPr>
            <w:tcW w:w="793" w:type="pct"/>
            <w:vAlign w:val="center"/>
          </w:tcPr>
          <w:p w14:paraId="4F32B771" w14:textId="77777777" w:rsidR="0046453C" w:rsidRDefault="00000000">
            <w:pPr>
              <w:spacing w:line="240" w:lineRule="atLeast"/>
              <w:jc w:val="center"/>
              <w:rPr>
                <w:rFonts w:eastAsia="方正仿宋_GB2312"/>
                <w:szCs w:val="21"/>
                <w:lang w:bidi="ar"/>
              </w:rPr>
            </w:pPr>
            <w:r>
              <w:rPr>
                <w:rFonts w:eastAsia="方正仿宋_GB2312"/>
                <w:szCs w:val="21"/>
                <w:lang w:bidi="ar"/>
              </w:rPr>
              <w:t>118.7322212</w:t>
            </w:r>
          </w:p>
        </w:tc>
        <w:tc>
          <w:tcPr>
            <w:tcW w:w="785" w:type="pct"/>
            <w:vAlign w:val="center"/>
          </w:tcPr>
          <w:p w14:paraId="34182BFD" w14:textId="77777777" w:rsidR="0046453C" w:rsidRDefault="00000000">
            <w:pPr>
              <w:spacing w:line="240" w:lineRule="atLeast"/>
              <w:jc w:val="center"/>
              <w:rPr>
                <w:rFonts w:eastAsia="方正仿宋_GB2312"/>
                <w:szCs w:val="21"/>
                <w:lang w:bidi="ar"/>
              </w:rPr>
            </w:pPr>
            <w:r>
              <w:rPr>
                <w:rFonts w:eastAsia="方正仿宋_GB2312"/>
                <w:szCs w:val="21"/>
                <w:lang w:bidi="ar"/>
              </w:rPr>
              <w:t>32.2552068</w:t>
            </w:r>
          </w:p>
        </w:tc>
        <w:tc>
          <w:tcPr>
            <w:tcW w:w="935" w:type="pct"/>
            <w:vMerge/>
          </w:tcPr>
          <w:p w14:paraId="6D8D6379" w14:textId="77777777" w:rsidR="0046453C" w:rsidRDefault="0046453C">
            <w:pPr>
              <w:pStyle w:val="aff9"/>
              <w:widowControl/>
              <w:spacing w:line="360" w:lineRule="auto"/>
              <w:jc w:val="center"/>
              <w:rPr>
                <w:rFonts w:eastAsia="方正仿宋_GB2312"/>
                <w:szCs w:val="21"/>
                <w:lang w:bidi="ar"/>
              </w:rPr>
            </w:pPr>
          </w:p>
        </w:tc>
      </w:tr>
      <w:tr w:rsidR="0046453C" w14:paraId="4FF0AFF9" w14:textId="77777777">
        <w:trPr>
          <w:jc w:val="center"/>
        </w:trPr>
        <w:tc>
          <w:tcPr>
            <w:tcW w:w="272" w:type="pct"/>
            <w:vAlign w:val="center"/>
          </w:tcPr>
          <w:p w14:paraId="2C5C0EF2" w14:textId="77777777" w:rsidR="0046453C" w:rsidRDefault="00000000">
            <w:pPr>
              <w:spacing w:line="240" w:lineRule="atLeast"/>
              <w:jc w:val="center"/>
              <w:rPr>
                <w:rFonts w:eastAsia="方正仿宋_GB2312"/>
                <w:szCs w:val="21"/>
                <w:lang w:bidi="ar"/>
              </w:rPr>
            </w:pPr>
            <w:r>
              <w:rPr>
                <w:rFonts w:eastAsia="方正仿宋_GB2312"/>
                <w:szCs w:val="21"/>
                <w:lang w:bidi="ar"/>
              </w:rPr>
              <w:t>61</w:t>
            </w:r>
          </w:p>
        </w:tc>
        <w:tc>
          <w:tcPr>
            <w:tcW w:w="522" w:type="pct"/>
            <w:vMerge/>
          </w:tcPr>
          <w:p w14:paraId="617DE098"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4F63530B" w14:textId="77777777" w:rsidR="0046453C" w:rsidRDefault="00000000">
            <w:pPr>
              <w:spacing w:line="240" w:lineRule="atLeast"/>
              <w:jc w:val="center"/>
              <w:rPr>
                <w:rFonts w:eastAsia="方正仿宋_GB2312"/>
                <w:szCs w:val="21"/>
                <w:lang w:bidi="ar"/>
              </w:rPr>
            </w:pPr>
            <w:r>
              <w:rPr>
                <w:rFonts w:eastAsia="方正仿宋_GB2312"/>
                <w:szCs w:val="21"/>
                <w:lang w:bidi="ar"/>
              </w:rPr>
              <w:t>姜桥河</w:t>
            </w:r>
          </w:p>
        </w:tc>
        <w:tc>
          <w:tcPr>
            <w:tcW w:w="1001" w:type="pct"/>
            <w:vAlign w:val="center"/>
          </w:tcPr>
          <w:p w14:paraId="41D33250" w14:textId="77777777" w:rsidR="0046453C" w:rsidRDefault="00000000">
            <w:pPr>
              <w:spacing w:line="240" w:lineRule="atLeast"/>
              <w:jc w:val="center"/>
              <w:rPr>
                <w:rFonts w:eastAsia="方正仿宋_GB2312"/>
                <w:szCs w:val="21"/>
                <w:lang w:bidi="ar"/>
              </w:rPr>
            </w:pPr>
            <w:r>
              <w:rPr>
                <w:rFonts w:eastAsia="方正仿宋_GB2312"/>
                <w:szCs w:val="21"/>
                <w:lang w:bidi="ar"/>
              </w:rPr>
              <w:t>旭东路</w:t>
            </w:r>
          </w:p>
        </w:tc>
        <w:tc>
          <w:tcPr>
            <w:tcW w:w="793" w:type="pct"/>
            <w:vAlign w:val="center"/>
          </w:tcPr>
          <w:p w14:paraId="182BBE5D" w14:textId="77777777" w:rsidR="0046453C" w:rsidRDefault="00000000">
            <w:pPr>
              <w:spacing w:line="240" w:lineRule="atLeast"/>
              <w:jc w:val="center"/>
              <w:rPr>
                <w:rFonts w:eastAsia="方正仿宋_GB2312"/>
                <w:szCs w:val="21"/>
                <w:lang w:bidi="ar"/>
              </w:rPr>
            </w:pPr>
            <w:r>
              <w:rPr>
                <w:rFonts w:eastAsia="方正仿宋_GB2312"/>
                <w:szCs w:val="21"/>
                <w:lang w:bidi="ar"/>
              </w:rPr>
              <w:t>118.7681266</w:t>
            </w:r>
          </w:p>
        </w:tc>
        <w:tc>
          <w:tcPr>
            <w:tcW w:w="785" w:type="pct"/>
            <w:vAlign w:val="center"/>
          </w:tcPr>
          <w:p w14:paraId="1FE63417" w14:textId="77777777" w:rsidR="0046453C" w:rsidRDefault="00000000">
            <w:pPr>
              <w:spacing w:line="240" w:lineRule="atLeast"/>
              <w:jc w:val="center"/>
              <w:rPr>
                <w:rFonts w:eastAsia="方正仿宋_GB2312"/>
                <w:szCs w:val="21"/>
                <w:lang w:bidi="ar"/>
              </w:rPr>
            </w:pPr>
            <w:r>
              <w:rPr>
                <w:rFonts w:eastAsia="方正仿宋_GB2312"/>
                <w:szCs w:val="21"/>
                <w:lang w:bidi="ar"/>
              </w:rPr>
              <w:t>32.2331832</w:t>
            </w:r>
          </w:p>
        </w:tc>
        <w:tc>
          <w:tcPr>
            <w:tcW w:w="935" w:type="pct"/>
            <w:vMerge/>
          </w:tcPr>
          <w:p w14:paraId="455A09F3" w14:textId="77777777" w:rsidR="0046453C" w:rsidRDefault="0046453C">
            <w:pPr>
              <w:pStyle w:val="aff9"/>
              <w:widowControl/>
              <w:spacing w:line="360" w:lineRule="auto"/>
              <w:jc w:val="center"/>
              <w:rPr>
                <w:rFonts w:eastAsia="方正仿宋_GB2312"/>
                <w:szCs w:val="21"/>
                <w:lang w:bidi="ar"/>
              </w:rPr>
            </w:pPr>
          </w:p>
        </w:tc>
      </w:tr>
      <w:tr w:rsidR="0046453C" w14:paraId="00AC0583" w14:textId="77777777">
        <w:trPr>
          <w:jc w:val="center"/>
        </w:trPr>
        <w:tc>
          <w:tcPr>
            <w:tcW w:w="272" w:type="pct"/>
            <w:vAlign w:val="center"/>
          </w:tcPr>
          <w:p w14:paraId="4FD3AA37" w14:textId="77777777" w:rsidR="0046453C" w:rsidRDefault="00000000">
            <w:pPr>
              <w:spacing w:line="240" w:lineRule="atLeast"/>
              <w:jc w:val="center"/>
              <w:rPr>
                <w:rFonts w:eastAsia="方正仿宋_GB2312"/>
                <w:szCs w:val="21"/>
                <w:lang w:bidi="ar"/>
              </w:rPr>
            </w:pPr>
            <w:r>
              <w:rPr>
                <w:rFonts w:eastAsia="方正仿宋_GB2312"/>
                <w:szCs w:val="21"/>
                <w:lang w:bidi="ar"/>
              </w:rPr>
              <w:t>62</w:t>
            </w:r>
          </w:p>
        </w:tc>
        <w:tc>
          <w:tcPr>
            <w:tcW w:w="522" w:type="pct"/>
            <w:vMerge/>
          </w:tcPr>
          <w:p w14:paraId="453D8A97" w14:textId="77777777" w:rsidR="0046453C" w:rsidRDefault="0046453C">
            <w:pPr>
              <w:spacing w:line="240" w:lineRule="atLeast"/>
              <w:jc w:val="center"/>
              <w:rPr>
                <w:rFonts w:eastAsia="方正仿宋_GB2312"/>
                <w:szCs w:val="21"/>
                <w:lang w:bidi="ar"/>
              </w:rPr>
            </w:pPr>
          </w:p>
        </w:tc>
        <w:tc>
          <w:tcPr>
            <w:tcW w:w="689" w:type="pct"/>
            <w:vMerge/>
          </w:tcPr>
          <w:p w14:paraId="6B524365" w14:textId="77777777" w:rsidR="0046453C" w:rsidRDefault="0046453C">
            <w:pPr>
              <w:spacing w:line="240" w:lineRule="atLeast"/>
              <w:jc w:val="center"/>
              <w:rPr>
                <w:rFonts w:eastAsia="方正仿宋_GB2312"/>
                <w:szCs w:val="21"/>
                <w:lang w:bidi="ar"/>
              </w:rPr>
            </w:pPr>
          </w:p>
        </w:tc>
        <w:tc>
          <w:tcPr>
            <w:tcW w:w="1001" w:type="pct"/>
            <w:vAlign w:val="center"/>
          </w:tcPr>
          <w:p w14:paraId="4A01504F" w14:textId="77777777" w:rsidR="0046453C" w:rsidRDefault="00000000">
            <w:pPr>
              <w:spacing w:line="240" w:lineRule="atLeast"/>
              <w:jc w:val="center"/>
              <w:rPr>
                <w:rFonts w:eastAsia="方正仿宋_GB2312"/>
                <w:szCs w:val="21"/>
                <w:lang w:bidi="ar"/>
              </w:rPr>
            </w:pPr>
            <w:r>
              <w:rPr>
                <w:rFonts w:eastAsia="方正仿宋_GB2312"/>
                <w:szCs w:val="21"/>
                <w:lang w:bidi="ar"/>
              </w:rPr>
              <w:t>姜家桥</w:t>
            </w:r>
          </w:p>
        </w:tc>
        <w:tc>
          <w:tcPr>
            <w:tcW w:w="793" w:type="pct"/>
            <w:vAlign w:val="center"/>
          </w:tcPr>
          <w:p w14:paraId="5BB8964E" w14:textId="77777777" w:rsidR="0046453C" w:rsidRDefault="00000000">
            <w:pPr>
              <w:spacing w:line="240" w:lineRule="atLeast"/>
              <w:jc w:val="center"/>
              <w:rPr>
                <w:rFonts w:eastAsia="方正仿宋_GB2312"/>
                <w:szCs w:val="21"/>
                <w:lang w:bidi="ar"/>
              </w:rPr>
            </w:pPr>
            <w:r>
              <w:rPr>
                <w:rFonts w:eastAsia="方正仿宋_GB2312"/>
                <w:szCs w:val="21"/>
                <w:lang w:bidi="ar"/>
              </w:rPr>
              <w:t>11</w:t>
            </w:r>
            <w:r>
              <w:rPr>
                <w:rFonts w:eastAsia="方正仿宋_GB2312" w:hint="eastAsia"/>
                <w:szCs w:val="21"/>
                <w:lang w:bidi="ar"/>
              </w:rPr>
              <w:t>8</w:t>
            </w:r>
            <w:r>
              <w:rPr>
                <w:rFonts w:eastAsia="方正仿宋_GB2312"/>
                <w:szCs w:val="21"/>
                <w:lang w:bidi="ar"/>
              </w:rPr>
              <w:t>.7719553</w:t>
            </w:r>
          </w:p>
        </w:tc>
        <w:tc>
          <w:tcPr>
            <w:tcW w:w="785" w:type="pct"/>
            <w:vAlign w:val="center"/>
          </w:tcPr>
          <w:p w14:paraId="586B3E1A" w14:textId="77777777" w:rsidR="0046453C" w:rsidRDefault="00000000">
            <w:pPr>
              <w:spacing w:line="240" w:lineRule="atLeast"/>
              <w:jc w:val="center"/>
              <w:rPr>
                <w:rFonts w:eastAsia="方正仿宋_GB2312"/>
                <w:szCs w:val="21"/>
                <w:lang w:bidi="ar"/>
              </w:rPr>
            </w:pPr>
            <w:r>
              <w:rPr>
                <w:rFonts w:eastAsia="方正仿宋_GB2312"/>
                <w:szCs w:val="21"/>
                <w:lang w:bidi="ar"/>
              </w:rPr>
              <w:t>32.2303007</w:t>
            </w:r>
          </w:p>
        </w:tc>
        <w:tc>
          <w:tcPr>
            <w:tcW w:w="935" w:type="pct"/>
            <w:vMerge/>
          </w:tcPr>
          <w:p w14:paraId="2B707355" w14:textId="77777777" w:rsidR="0046453C" w:rsidRDefault="0046453C">
            <w:pPr>
              <w:pStyle w:val="aff9"/>
              <w:widowControl/>
              <w:spacing w:line="360" w:lineRule="auto"/>
              <w:jc w:val="center"/>
              <w:rPr>
                <w:rFonts w:eastAsia="方正仿宋_GB2312"/>
                <w:szCs w:val="21"/>
                <w:lang w:bidi="ar"/>
              </w:rPr>
            </w:pPr>
          </w:p>
        </w:tc>
      </w:tr>
      <w:tr w:rsidR="0046453C" w14:paraId="12D323CC" w14:textId="77777777">
        <w:trPr>
          <w:jc w:val="center"/>
        </w:trPr>
        <w:tc>
          <w:tcPr>
            <w:tcW w:w="272" w:type="pct"/>
            <w:vAlign w:val="center"/>
          </w:tcPr>
          <w:p w14:paraId="17222561" w14:textId="77777777" w:rsidR="0046453C" w:rsidRDefault="00000000">
            <w:pPr>
              <w:spacing w:line="240" w:lineRule="atLeast"/>
              <w:jc w:val="center"/>
              <w:rPr>
                <w:rFonts w:eastAsia="方正仿宋_GB2312"/>
                <w:szCs w:val="21"/>
                <w:lang w:bidi="ar"/>
              </w:rPr>
            </w:pPr>
            <w:r>
              <w:rPr>
                <w:rFonts w:eastAsia="方正仿宋_GB2312"/>
                <w:szCs w:val="21"/>
                <w:lang w:bidi="ar"/>
              </w:rPr>
              <w:t>63</w:t>
            </w:r>
          </w:p>
        </w:tc>
        <w:tc>
          <w:tcPr>
            <w:tcW w:w="522" w:type="pct"/>
            <w:vMerge/>
          </w:tcPr>
          <w:p w14:paraId="067E0EB5" w14:textId="77777777" w:rsidR="0046453C" w:rsidRDefault="0046453C">
            <w:pPr>
              <w:spacing w:line="240" w:lineRule="atLeast"/>
              <w:jc w:val="center"/>
              <w:rPr>
                <w:rFonts w:eastAsia="方正仿宋_GB2312"/>
                <w:szCs w:val="21"/>
                <w:lang w:bidi="ar"/>
              </w:rPr>
            </w:pPr>
          </w:p>
        </w:tc>
        <w:tc>
          <w:tcPr>
            <w:tcW w:w="689" w:type="pct"/>
            <w:vMerge/>
          </w:tcPr>
          <w:p w14:paraId="73AF95F5" w14:textId="77777777" w:rsidR="0046453C" w:rsidRDefault="0046453C">
            <w:pPr>
              <w:spacing w:line="240" w:lineRule="atLeast"/>
              <w:jc w:val="center"/>
              <w:rPr>
                <w:rFonts w:eastAsia="方正仿宋_GB2312"/>
                <w:szCs w:val="21"/>
                <w:lang w:bidi="ar"/>
              </w:rPr>
            </w:pPr>
          </w:p>
        </w:tc>
        <w:tc>
          <w:tcPr>
            <w:tcW w:w="1001" w:type="pct"/>
            <w:vAlign w:val="center"/>
          </w:tcPr>
          <w:p w14:paraId="59C7AFD4" w14:textId="77777777" w:rsidR="0046453C" w:rsidRDefault="00000000">
            <w:pPr>
              <w:spacing w:line="240" w:lineRule="atLeast"/>
              <w:jc w:val="center"/>
              <w:rPr>
                <w:rFonts w:eastAsia="方正仿宋_GB2312"/>
                <w:szCs w:val="21"/>
                <w:lang w:bidi="ar"/>
              </w:rPr>
            </w:pPr>
            <w:r>
              <w:rPr>
                <w:rFonts w:eastAsia="方正仿宋_GB2312"/>
                <w:szCs w:val="21"/>
                <w:lang w:bidi="ar"/>
              </w:rPr>
              <w:t>下游</w:t>
            </w:r>
          </w:p>
        </w:tc>
        <w:tc>
          <w:tcPr>
            <w:tcW w:w="793" w:type="pct"/>
            <w:vAlign w:val="center"/>
          </w:tcPr>
          <w:p w14:paraId="7E9F4972" w14:textId="77777777" w:rsidR="0046453C" w:rsidRDefault="00000000">
            <w:pPr>
              <w:spacing w:line="240" w:lineRule="atLeast"/>
              <w:jc w:val="center"/>
              <w:rPr>
                <w:rFonts w:eastAsia="方正仿宋_GB2312"/>
                <w:szCs w:val="21"/>
                <w:lang w:bidi="ar"/>
              </w:rPr>
            </w:pPr>
            <w:r>
              <w:rPr>
                <w:rFonts w:eastAsia="方正仿宋_GB2312"/>
                <w:szCs w:val="21"/>
                <w:lang w:bidi="ar"/>
              </w:rPr>
              <w:t>118.7756199</w:t>
            </w:r>
          </w:p>
        </w:tc>
        <w:tc>
          <w:tcPr>
            <w:tcW w:w="785" w:type="pct"/>
            <w:vAlign w:val="center"/>
          </w:tcPr>
          <w:p w14:paraId="3F05E57A" w14:textId="77777777" w:rsidR="0046453C" w:rsidRDefault="00000000">
            <w:pPr>
              <w:spacing w:line="240" w:lineRule="atLeast"/>
              <w:jc w:val="center"/>
              <w:rPr>
                <w:rFonts w:eastAsia="方正仿宋_GB2312"/>
                <w:szCs w:val="21"/>
                <w:lang w:bidi="ar"/>
              </w:rPr>
            </w:pPr>
            <w:r>
              <w:rPr>
                <w:rFonts w:eastAsia="方正仿宋_GB2312"/>
                <w:szCs w:val="21"/>
                <w:lang w:bidi="ar"/>
              </w:rPr>
              <w:t>32.2268132</w:t>
            </w:r>
          </w:p>
        </w:tc>
        <w:tc>
          <w:tcPr>
            <w:tcW w:w="935" w:type="pct"/>
            <w:vMerge/>
          </w:tcPr>
          <w:p w14:paraId="2BFE1D7D" w14:textId="77777777" w:rsidR="0046453C" w:rsidRDefault="0046453C">
            <w:pPr>
              <w:pStyle w:val="aff9"/>
              <w:widowControl/>
              <w:spacing w:line="360" w:lineRule="auto"/>
              <w:jc w:val="center"/>
              <w:rPr>
                <w:rFonts w:eastAsia="方正仿宋_GB2312"/>
                <w:szCs w:val="21"/>
                <w:lang w:bidi="ar"/>
              </w:rPr>
            </w:pPr>
          </w:p>
        </w:tc>
      </w:tr>
      <w:tr w:rsidR="0046453C" w14:paraId="43B2B252" w14:textId="77777777">
        <w:trPr>
          <w:jc w:val="center"/>
        </w:trPr>
        <w:tc>
          <w:tcPr>
            <w:tcW w:w="272" w:type="pct"/>
            <w:vAlign w:val="center"/>
          </w:tcPr>
          <w:p w14:paraId="76801FAC" w14:textId="77777777" w:rsidR="0046453C" w:rsidRDefault="00000000">
            <w:pPr>
              <w:spacing w:line="240" w:lineRule="atLeast"/>
              <w:jc w:val="center"/>
              <w:rPr>
                <w:rFonts w:eastAsia="方正仿宋_GB2312"/>
                <w:szCs w:val="21"/>
                <w:lang w:bidi="ar"/>
              </w:rPr>
            </w:pPr>
            <w:r>
              <w:rPr>
                <w:rFonts w:eastAsia="方正仿宋_GB2312"/>
                <w:szCs w:val="21"/>
                <w:lang w:bidi="ar"/>
              </w:rPr>
              <w:t>64</w:t>
            </w:r>
          </w:p>
        </w:tc>
        <w:tc>
          <w:tcPr>
            <w:tcW w:w="522" w:type="pct"/>
            <w:vMerge/>
          </w:tcPr>
          <w:p w14:paraId="4ED952BE" w14:textId="77777777" w:rsidR="0046453C" w:rsidRDefault="0046453C">
            <w:pPr>
              <w:spacing w:line="240" w:lineRule="atLeast"/>
              <w:jc w:val="center"/>
              <w:rPr>
                <w:rFonts w:eastAsia="方正仿宋_GB2312"/>
                <w:szCs w:val="21"/>
                <w:lang w:bidi="ar"/>
              </w:rPr>
            </w:pPr>
          </w:p>
        </w:tc>
        <w:tc>
          <w:tcPr>
            <w:tcW w:w="689" w:type="pct"/>
            <w:vAlign w:val="center"/>
          </w:tcPr>
          <w:p w14:paraId="3AF4E916" w14:textId="77777777" w:rsidR="0046453C" w:rsidRDefault="00000000">
            <w:pPr>
              <w:spacing w:line="240" w:lineRule="atLeast"/>
              <w:jc w:val="center"/>
              <w:rPr>
                <w:rFonts w:eastAsia="方正仿宋_GB2312"/>
                <w:szCs w:val="21"/>
                <w:lang w:bidi="ar"/>
              </w:rPr>
            </w:pPr>
            <w:r>
              <w:rPr>
                <w:rFonts w:eastAsia="方正仿宋_GB2312"/>
                <w:szCs w:val="21"/>
                <w:lang w:bidi="ar"/>
              </w:rPr>
              <w:t>七里河</w:t>
            </w:r>
          </w:p>
        </w:tc>
        <w:tc>
          <w:tcPr>
            <w:tcW w:w="1001" w:type="pct"/>
            <w:vAlign w:val="center"/>
          </w:tcPr>
          <w:p w14:paraId="61030559" w14:textId="77777777" w:rsidR="0046453C" w:rsidRDefault="00000000">
            <w:pPr>
              <w:spacing w:line="240" w:lineRule="atLeast"/>
              <w:jc w:val="center"/>
              <w:rPr>
                <w:rFonts w:eastAsia="方正仿宋_GB2312"/>
                <w:szCs w:val="21"/>
                <w:lang w:bidi="ar"/>
              </w:rPr>
            </w:pPr>
            <w:r>
              <w:rPr>
                <w:rFonts w:eastAsia="方正仿宋_GB2312"/>
                <w:szCs w:val="21"/>
                <w:lang w:bidi="ar"/>
              </w:rPr>
              <w:t>四方沟泵站前池</w:t>
            </w:r>
          </w:p>
        </w:tc>
        <w:tc>
          <w:tcPr>
            <w:tcW w:w="793" w:type="pct"/>
            <w:vAlign w:val="center"/>
          </w:tcPr>
          <w:p w14:paraId="4C1C2585" w14:textId="77777777" w:rsidR="0046453C" w:rsidRDefault="00000000">
            <w:pPr>
              <w:spacing w:line="240" w:lineRule="atLeast"/>
              <w:jc w:val="center"/>
              <w:rPr>
                <w:rFonts w:eastAsia="方正仿宋_GB2312"/>
                <w:szCs w:val="21"/>
                <w:lang w:bidi="ar"/>
              </w:rPr>
            </w:pPr>
            <w:r>
              <w:rPr>
                <w:rFonts w:eastAsia="方正仿宋_GB2312"/>
                <w:szCs w:val="21"/>
                <w:lang w:bidi="ar"/>
              </w:rPr>
              <w:t>118.6705648</w:t>
            </w:r>
          </w:p>
        </w:tc>
        <w:tc>
          <w:tcPr>
            <w:tcW w:w="785" w:type="pct"/>
            <w:vAlign w:val="center"/>
          </w:tcPr>
          <w:p w14:paraId="37DE2882" w14:textId="77777777" w:rsidR="0046453C" w:rsidRDefault="00000000">
            <w:pPr>
              <w:spacing w:line="240" w:lineRule="atLeast"/>
              <w:jc w:val="center"/>
              <w:rPr>
                <w:rFonts w:eastAsia="方正仿宋_GB2312"/>
                <w:szCs w:val="21"/>
                <w:lang w:bidi="ar"/>
              </w:rPr>
            </w:pPr>
            <w:r>
              <w:rPr>
                <w:rFonts w:eastAsia="方正仿宋_GB2312"/>
                <w:szCs w:val="21"/>
                <w:lang w:bidi="ar"/>
              </w:rPr>
              <w:t>32.0591554</w:t>
            </w:r>
          </w:p>
        </w:tc>
        <w:tc>
          <w:tcPr>
            <w:tcW w:w="935" w:type="pct"/>
            <w:vMerge/>
          </w:tcPr>
          <w:p w14:paraId="1BE265DB" w14:textId="77777777" w:rsidR="0046453C" w:rsidRDefault="0046453C">
            <w:pPr>
              <w:pStyle w:val="aff9"/>
              <w:widowControl/>
              <w:spacing w:line="360" w:lineRule="auto"/>
              <w:jc w:val="center"/>
              <w:rPr>
                <w:rFonts w:eastAsia="方正仿宋_GB2312"/>
                <w:szCs w:val="21"/>
                <w:lang w:bidi="ar"/>
              </w:rPr>
            </w:pPr>
          </w:p>
        </w:tc>
      </w:tr>
      <w:tr w:rsidR="0046453C" w14:paraId="6B82220A" w14:textId="77777777">
        <w:trPr>
          <w:jc w:val="center"/>
        </w:trPr>
        <w:tc>
          <w:tcPr>
            <w:tcW w:w="272" w:type="pct"/>
            <w:vAlign w:val="center"/>
          </w:tcPr>
          <w:p w14:paraId="4901B280" w14:textId="77777777" w:rsidR="0046453C" w:rsidRDefault="00000000">
            <w:pPr>
              <w:spacing w:line="240" w:lineRule="atLeast"/>
              <w:jc w:val="center"/>
              <w:rPr>
                <w:rFonts w:eastAsia="方正仿宋_GB2312"/>
                <w:szCs w:val="21"/>
                <w:lang w:bidi="ar"/>
              </w:rPr>
            </w:pPr>
            <w:r>
              <w:rPr>
                <w:rFonts w:eastAsia="方正仿宋_GB2312"/>
                <w:szCs w:val="21"/>
                <w:lang w:bidi="ar"/>
              </w:rPr>
              <w:t>65</w:t>
            </w:r>
          </w:p>
        </w:tc>
        <w:tc>
          <w:tcPr>
            <w:tcW w:w="522" w:type="pct"/>
            <w:vMerge/>
          </w:tcPr>
          <w:p w14:paraId="5412CDFC"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2E7B2097" w14:textId="77777777" w:rsidR="0046453C" w:rsidRDefault="00000000">
            <w:pPr>
              <w:spacing w:line="240" w:lineRule="atLeast"/>
              <w:jc w:val="center"/>
              <w:rPr>
                <w:rFonts w:eastAsia="方正仿宋_GB2312"/>
                <w:szCs w:val="21"/>
                <w:lang w:bidi="ar"/>
              </w:rPr>
            </w:pPr>
            <w:r>
              <w:rPr>
                <w:rFonts w:eastAsia="方正仿宋_GB2312"/>
                <w:szCs w:val="21"/>
                <w:lang w:bidi="ar"/>
              </w:rPr>
              <w:t>学府渠</w:t>
            </w:r>
          </w:p>
        </w:tc>
        <w:tc>
          <w:tcPr>
            <w:tcW w:w="1001" w:type="pct"/>
            <w:vAlign w:val="center"/>
          </w:tcPr>
          <w:p w14:paraId="6310E7FB" w14:textId="77777777" w:rsidR="0046453C" w:rsidRDefault="00000000">
            <w:pPr>
              <w:spacing w:line="240" w:lineRule="atLeast"/>
              <w:jc w:val="center"/>
              <w:rPr>
                <w:rFonts w:eastAsia="方正仿宋_GB2312"/>
                <w:szCs w:val="21"/>
                <w:lang w:bidi="ar"/>
              </w:rPr>
            </w:pPr>
            <w:r>
              <w:rPr>
                <w:rFonts w:eastAsia="方正仿宋_GB2312"/>
                <w:szCs w:val="21"/>
                <w:lang w:bidi="ar"/>
              </w:rPr>
              <w:t>南大浦口校区门</w:t>
            </w:r>
            <w:r>
              <w:rPr>
                <w:rFonts w:eastAsia="方正仿宋_GB2312"/>
                <w:szCs w:val="21"/>
                <w:lang w:bidi="ar"/>
              </w:rPr>
              <w:lastRenderedPageBreak/>
              <w:t>前桥</w:t>
            </w:r>
          </w:p>
        </w:tc>
        <w:tc>
          <w:tcPr>
            <w:tcW w:w="793" w:type="pct"/>
            <w:vAlign w:val="center"/>
          </w:tcPr>
          <w:p w14:paraId="019BD88F" w14:textId="77777777" w:rsidR="0046453C" w:rsidRDefault="00000000">
            <w:pPr>
              <w:spacing w:line="240" w:lineRule="atLeast"/>
              <w:jc w:val="center"/>
              <w:rPr>
                <w:rFonts w:eastAsia="方正仿宋_GB2312"/>
                <w:szCs w:val="21"/>
                <w:lang w:bidi="ar"/>
              </w:rPr>
            </w:pPr>
            <w:r>
              <w:rPr>
                <w:rFonts w:eastAsia="方正仿宋_GB2312"/>
                <w:szCs w:val="21"/>
                <w:lang w:bidi="ar"/>
              </w:rPr>
              <w:lastRenderedPageBreak/>
              <w:t>118.70867809</w:t>
            </w:r>
          </w:p>
        </w:tc>
        <w:tc>
          <w:tcPr>
            <w:tcW w:w="785" w:type="pct"/>
            <w:vAlign w:val="center"/>
          </w:tcPr>
          <w:p w14:paraId="7E46C826" w14:textId="77777777" w:rsidR="0046453C" w:rsidRDefault="00000000">
            <w:pPr>
              <w:spacing w:line="240" w:lineRule="atLeast"/>
              <w:jc w:val="center"/>
              <w:rPr>
                <w:rFonts w:eastAsia="方正仿宋_GB2312"/>
                <w:szCs w:val="21"/>
                <w:lang w:bidi="ar"/>
              </w:rPr>
            </w:pPr>
            <w:r>
              <w:rPr>
                <w:rFonts w:eastAsia="方正仿宋_GB2312"/>
                <w:szCs w:val="21"/>
                <w:lang w:bidi="ar"/>
              </w:rPr>
              <w:t>32.17413541</w:t>
            </w:r>
          </w:p>
        </w:tc>
        <w:tc>
          <w:tcPr>
            <w:tcW w:w="935" w:type="pct"/>
            <w:vMerge/>
          </w:tcPr>
          <w:p w14:paraId="18B45B64" w14:textId="77777777" w:rsidR="0046453C" w:rsidRDefault="0046453C">
            <w:pPr>
              <w:pStyle w:val="aff9"/>
              <w:widowControl/>
              <w:spacing w:line="360" w:lineRule="auto"/>
              <w:jc w:val="center"/>
              <w:rPr>
                <w:rFonts w:eastAsia="方正仿宋_GB2312"/>
                <w:szCs w:val="21"/>
                <w:lang w:bidi="ar"/>
              </w:rPr>
            </w:pPr>
          </w:p>
        </w:tc>
      </w:tr>
      <w:tr w:rsidR="0046453C" w14:paraId="3B1F06A7" w14:textId="77777777">
        <w:trPr>
          <w:jc w:val="center"/>
        </w:trPr>
        <w:tc>
          <w:tcPr>
            <w:tcW w:w="272" w:type="pct"/>
            <w:vAlign w:val="center"/>
          </w:tcPr>
          <w:p w14:paraId="45AE5E25" w14:textId="77777777" w:rsidR="0046453C" w:rsidRDefault="00000000">
            <w:pPr>
              <w:spacing w:line="240" w:lineRule="atLeast"/>
              <w:jc w:val="center"/>
              <w:rPr>
                <w:rFonts w:eastAsia="方正仿宋_GB2312"/>
                <w:szCs w:val="21"/>
                <w:lang w:bidi="ar"/>
              </w:rPr>
            </w:pPr>
            <w:r>
              <w:rPr>
                <w:rFonts w:eastAsia="方正仿宋_GB2312"/>
                <w:szCs w:val="21"/>
                <w:lang w:bidi="ar"/>
              </w:rPr>
              <w:t>66</w:t>
            </w:r>
          </w:p>
        </w:tc>
        <w:tc>
          <w:tcPr>
            <w:tcW w:w="522" w:type="pct"/>
            <w:vMerge/>
          </w:tcPr>
          <w:p w14:paraId="1C075443" w14:textId="77777777" w:rsidR="0046453C" w:rsidRDefault="0046453C">
            <w:pPr>
              <w:spacing w:line="240" w:lineRule="atLeast"/>
              <w:jc w:val="center"/>
              <w:rPr>
                <w:rFonts w:eastAsia="方正仿宋_GB2312"/>
                <w:szCs w:val="21"/>
                <w:lang w:bidi="ar"/>
              </w:rPr>
            </w:pPr>
          </w:p>
        </w:tc>
        <w:tc>
          <w:tcPr>
            <w:tcW w:w="689" w:type="pct"/>
            <w:vMerge/>
          </w:tcPr>
          <w:p w14:paraId="467AA0F2" w14:textId="77777777" w:rsidR="0046453C" w:rsidRDefault="0046453C">
            <w:pPr>
              <w:spacing w:line="240" w:lineRule="atLeast"/>
              <w:jc w:val="center"/>
              <w:rPr>
                <w:rFonts w:eastAsia="方正仿宋_GB2312"/>
                <w:szCs w:val="21"/>
                <w:lang w:bidi="ar"/>
              </w:rPr>
            </w:pPr>
          </w:p>
        </w:tc>
        <w:tc>
          <w:tcPr>
            <w:tcW w:w="1001" w:type="pct"/>
            <w:vAlign w:val="center"/>
          </w:tcPr>
          <w:p w14:paraId="6A731310" w14:textId="77777777" w:rsidR="0046453C" w:rsidRDefault="00000000">
            <w:pPr>
              <w:spacing w:line="240" w:lineRule="atLeast"/>
              <w:jc w:val="center"/>
              <w:rPr>
                <w:rFonts w:eastAsia="方正仿宋_GB2312"/>
                <w:szCs w:val="21"/>
                <w:lang w:bidi="ar"/>
              </w:rPr>
            </w:pPr>
            <w:r>
              <w:rPr>
                <w:rFonts w:eastAsia="方正仿宋_GB2312"/>
                <w:szCs w:val="21"/>
                <w:lang w:bidi="ar"/>
              </w:rPr>
              <w:t>龙南河交汇处</w:t>
            </w:r>
          </w:p>
        </w:tc>
        <w:tc>
          <w:tcPr>
            <w:tcW w:w="793" w:type="pct"/>
            <w:vAlign w:val="center"/>
          </w:tcPr>
          <w:p w14:paraId="13E3E008" w14:textId="77777777" w:rsidR="0046453C" w:rsidRDefault="00000000">
            <w:pPr>
              <w:spacing w:line="240" w:lineRule="atLeast"/>
              <w:jc w:val="center"/>
              <w:rPr>
                <w:rFonts w:eastAsia="方正仿宋_GB2312"/>
                <w:szCs w:val="21"/>
                <w:lang w:bidi="ar"/>
              </w:rPr>
            </w:pPr>
            <w:r>
              <w:rPr>
                <w:rFonts w:eastAsia="方正仿宋_GB2312"/>
                <w:szCs w:val="21"/>
                <w:lang w:bidi="ar"/>
              </w:rPr>
              <w:t>118.7063348</w:t>
            </w:r>
          </w:p>
        </w:tc>
        <w:tc>
          <w:tcPr>
            <w:tcW w:w="785" w:type="pct"/>
            <w:vAlign w:val="center"/>
          </w:tcPr>
          <w:p w14:paraId="596A6AF8" w14:textId="77777777" w:rsidR="0046453C" w:rsidRDefault="00000000">
            <w:pPr>
              <w:spacing w:line="240" w:lineRule="atLeast"/>
              <w:jc w:val="center"/>
              <w:rPr>
                <w:rFonts w:eastAsia="方正仿宋_GB2312"/>
                <w:szCs w:val="21"/>
                <w:lang w:bidi="ar"/>
              </w:rPr>
            </w:pPr>
            <w:r>
              <w:rPr>
                <w:rFonts w:eastAsia="方正仿宋_GB2312"/>
                <w:szCs w:val="21"/>
                <w:lang w:bidi="ar"/>
              </w:rPr>
              <w:t>32.1764580</w:t>
            </w:r>
          </w:p>
        </w:tc>
        <w:tc>
          <w:tcPr>
            <w:tcW w:w="935" w:type="pct"/>
            <w:vMerge/>
          </w:tcPr>
          <w:p w14:paraId="54EB5BBF" w14:textId="77777777" w:rsidR="0046453C" w:rsidRDefault="0046453C">
            <w:pPr>
              <w:pStyle w:val="aff9"/>
              <w:widowControl/>
              <w:spacing w:line="360" w:lineRule="auto"/>
              <w:jc w:val="center"/>
              <w:rPr>
                <w:rFonts w:eastAsia="方正仿宋_GB2312"/>
                <w:szCs w:val="21"/>
                <w:lang w:bidi="ar"/>
              </w:rPr>
            </w:pPr>
          </w:p>
        </w:tc>
      </w:tr>
      <w:tr w:rsidR="0046453C" w14:paraId="1F1C3C4F" w14:textId="77777777">
        <w:trPr>
          <w:jc w:val="center"/>
        </w:trPr>
        <w:tc>
          <w:tcPr>
            <w:tcW w:w="272" w:type="pct"/>
            <w:vAlign w:val="center"/>
          </w:tcPr>
          <w:p w14:paraId="17D3E2AE" w14:textId="77777777" w:rsidR="0046453C" w:rsidRDefault="00000000">
            <w:pPr>
              <w:spacing w:line="240" w:lineRule="atLeast"/>
              <w:jc w:val="center"/>
              <w:rPr>
                <w:rFonts w:eastAsia="方正仿宋_GB2312"/>
                <w:szCs w:val="21"/>
                <w:lang w:bidi="ar"/>
              </w:rPr>
            </w:pPr>
            <w:r>
              <w:rPr>
                <w:rFonts w:eastAsia="方正仿宋_GB2312"/>
                <w:szCs w:val="21"/>
                <w:lang w:bidi="ar"/>
              </w:rPr>
              <w:t>67</w:t>
            </w:r>
          </w:p>
        </w:tc>
        <w:tc>
          <w:tcPr>
            <w:tcW w:w="522" w:type="pct"/>
            <w:vMerge/>
          </w:tcPr>
          <w:p w14:paraId="5A5C80A3" w14:textId="77777777" w:rsidR="0046453C" w:rsidRDefault="0046453C">
            <w:pPr>
              <w:spacing w:line="240" w:lineRule="atLeast"/>
              <w:jc w:val="center"/>
              <w:rPr>
                <w:rFonts w:eastAsia="方正仿宋_GB2312"/>
                <w:szCs w:val="21"/>
                <w:lang w:bidi="ar"/>
              </w:rPr>
            </w:pPr>
          </w:p>
        </w:tc>
        <w:tc>
          <w:tcPr>
            <w:tcW w:w="689" w:type="pct"/>
            <w:vMerge/>
          </w:tcPr>
          <w:p w14:paraId="4D21E759" w14:textId="77777777" w:rsidR="0046453C" w:rsidRDefault="0046453C">
            <w:pPr>
              <w:spacing w:line="240" w:lineRule="atLeast"/>
              <w:jc w:val="center"/>
              <w:rPr>
                <w:rFonts w:eastAsia="方正仿宋_GB2312"/>
                <w:szCs w:val="21"/>
                <w:lang w:bidi="ar"/>
              </w:rPr>
            </w:pPr>
          </w:p>
        </w:tc>
        <w:tc>
          <w:tcPr>
            <w:tcW w:w="1001" w:type="pct"/>
            <w:vAlign w:val="center"/>
          </w:tcPr>
          <w:p w14:paraId="5B27D2AC" w14:textId="77777777" w:rsidR="0046453C" w:rsidRDefault="00000000">
            <w:pPr>
              <w:spacing w:line="240" w:lineRule="atLeast"/>
              <w:jc w:val="center"/>
              <w:rPr>
                <w:rFonts w:eastAsia="方正仿宋_GB2312"/>
                <w:szCs w:val="21"/>
                <w:lang w:bidi="ar"/>
              </w:rPr>
            </w:pPr>
            <w:r>
              <w:rPr>
                <w:rFonts w:eastAsia="方正仿宋_GB2312"/>
                <w:szCs w:val="21"/>
                <w:lang w:bidi="ar"/>
              </w:rPr>
              <w:t>江北大道断面</w:t>
            </w:r>
          </w:p>
        </w:tc>
        <w:tc>
          <w:tcPr>
            <w:tcW w:w="793" w:type="pct"/>
            <w:vAlign w:val="center"/>
          </w:tcPr>
          <w:p w14:paraId="32860EB3" w14:textId="77777777" w:rsidR="0046453C" w:rsidRDefault="00000000">
            <w:pPr>
              <w:spacing w:line="240" w:lineRule="atLeast"/>
              <w:jc w:val="center"/>
              <w:rPr>
                <w:rFonts w:eastAsia="方正仿宋_GB2312"/>
                <w:szCs w:val="21"/>
                <w:lang w:bidi="ar"/>
              </w:rPr>
            </w:pPr>
            <w:r>
              <w:rPr>
                <w:rFonts w:eastAsia="方正仿宋_GB2312"/>
                <w:szCs w:val="21"/>
                <w:lang w:bidi="ar"/>
              </w:rPr>
              <w:t>118.7114440</w:t>
            </w:r>
          </w:p>
        </w:tc>
        <w:tc>
          <w:tcPr>
            <w:tcW w:w="785" w:type="pct"/>
            <w:vAlign w:val="center"/>
          </w:tcPr>
          <w:p w14:paraId="4022F31B" w14:textId="77777777" w:rsidR="0046453C" w:rsidRDefault="00000000">
            <w:pPr>
              <w:spacing w:line="240" w:lineRule="atLeast"/>
              <w:jc w:val="center"/>
              <w:rPr>
                <w:rFonts w:eastAsia="方正仿宋_GB2312"/>
                <w:szCs w:val="21"/>
                <w:lang w:bidi="ar"/>
              </w:rPr>
            </w:pPr>
            <w:r>
              <w:rPr>
                <w:rFonts w:eastAsia="方正仿宋_GB2312"/>
                <w:szCs w:val="21"/>
                <w:lang w:bidi="ar"/>
              </w:rPr>
              <w:t>32.1762851</w:t>
            </w:r>
          </w:p>
        </w:tc>
        <w:tc>
          <w:tcPr>
            <w:tcW w:w="935" w:type="pct"/>
            <w:vMerge/>
          </w:tcPr>
          <w:p w14:paraId="097B6887" w14:textId="77777777" w:rsidR="0046453C" w:rsidRDefault="0046453C">
            <w:pPr>
              <w:pStyle w:val="aff9"/>
              <w:widowControl/>
              <w:spacing w:line="360" w:lineRule="auto"/>
              <w:jc w:val="center"/>
              <w:rPr>
                <w:rFonts w:eastAsia="方正仿宋_GB2312"/>
                <w:szCs w:val="21"/>
                <w:lang w:bidi="ar"/>
              </w:rPr>
            </w:pPr>
          </w:p>
        </w:tc>
      </w:tr>
      <w:tr w:rsidR="0046453C" w14:paraId="4854699D" w14:textId="77777777">
        <w:trPr>
          <w:jc w:val="center"/>
        </w:trPr>
        <w:tc>
          <w:tcPr>
            <w:tcW w:w="272" w:type="pct"/>
            <w:vAlign w:val="center"/>
          </w:tcPr>
          <w:p w14:paraId="59DBC893" w14:textId="77777777" w:rsidR="0046453C" w:rsidRDefault="00000000">
            <w:pPr>
              <w:spacing w:line="240" w:lineRule="atLeast"/>
              <w:jc w:val="center"/>
              <w:rPr>
                <w:rFonts w:eastAsia="方正仿宋_GB2312"/>
                <w:szCs w:val="21"/>
                <w:lang w:bidi="ar"/>
              </w:rPr>
            </w:pPr>
            <w:r>
              <w:rPr>
                <w:rFonts w:eastAsia="方正仿宋_GB2312"/>
                <w:szCs w:val="21"/>
                <w:lang w:bidi="ar"/>
              </w:rPr>
              <w:t>68</w:t>
            </w:r>
          </w:p>
        </w:tc>
        <w:tc>
          <w:tcPr>
            <w:tcW w:w="522" w:type="pct"/>
            <w:vMerge w:val="restart"/>
            <w:vAlign w:val="center"/>
          </w:tcPr>
          <w:p w14:paraId="66004323" w14:textId="77777777" w:rsidR="0046453C" w:rsidRDefault="00000000">
            <w:pPr>
              <w:spacing w:line="240" w:lineRule="atLeast"/>
              <w:jc w:val="center"/>
              <w:rPr>
                <w:rFonts w:eastAsia="方正仿宋_GB2312"/>
                <w:szCs w:val="21"/>
                <w:lang w:bidi="ar"/>
              </w:rPr>
            </w:pPr>
            <w:r>
              <w:rPr>
                <w:rFonts w:eastAsia="方正仿宋_GB2312"/>
                <w:szCs w:val="21"/>
                <w:lang w:bidi="ar"/>
              </w:rPr>
              <w:t>六合区</w:t>
            </w:r>
          </w:p>
        </w:tc>
        <w:tc>
          <w:tcPr>
            <w:tcW w:w="689" w:type="pct"/>
            <w:vMerge w:val="restart"/>
            <w:vAlign w:val="center"/>
          </w:tcPr>
          <w:p w14:paraId="0B6C7DF7" w14:textId="77777777" w:rsidR="0046453C" w:rsidRDefault="00000000">
            <w:pPr>
              <w:spacing w:line="240" w:lineRule="atLeast"/>
              <w:jc w:val="center"/>
              <w:rPr>
                <w:rFonts w:eastAsia="方正仿宋_GB2312"/>
                <w:szCs w:val="21"/>
                <w:lang w:bidi="ar"/>
              </w:rPr>
            </w:pPr>
            <w:r>
              <w:rPr>
                <w:rFonts w:eastAsia="方正仿宋_GB2312"/>
                <w:szCs w:val="21"/>
                <w:lang w:bidi="ar"/>
              </w:rPr>
              <w:t>八百河</w:t>
            </w:r>
          </w:p>
        </w:tc>
        <w:tc>
          <w:tcPr>
            <w:tcW w:w="1001" w:type="pct"/>
            <w:vAlign w:val="center"/>
          </w:tcPr>
          <w:p w14:paraId="51CABE7B" w14:textId="77777777" w:rsidR="0046453C" w:rsidRDefault="00000000">
            <w:pPr>
              <w:spacing w:line="240" w:lineRule="atLeast"/>
              <w:jc w:val="center"/>
              <w:rPr>
                <w:rFonts w:eastAsia="方正仿宋_GB2312"/>
                <w:szCs w:val="21"/>
                <w:lang w:bidi="ar"/>
              </w:rPr>
            </w:pPr>
            <w:r>
              <w:rPr>
                <w:rFonts w:eastAsia="方正仿宋_GB2312"/>
                <w:szCs w:val="21"/>
                <w:lang w:bidi="ar"/>
              </w:rPr>
              <w:t>将台泵站前池</w:t>
            </w:r>
          </w:p>
        </w:tc>
        <w:tc>
          <w:tcPr>
            <w:tcW w:w="793" w:type="pct"/>
            <w:vAlign w:val="center"/>
          </w:tcPr>
          <w:p w14:paraId="4F8801B3" w14:textId="77777777" w:rsidR="0046453C" w:rsidRDefault="00000000">
            <w:pPr>
              <w:spacing w:line="240" w:lineRule="atLeast"/>
              <w:jc w:val="center"/>
              <w:rPr>
                <w:rFonts w:eastAsia="方正仿宋_GB2312"/>
                <w:szCs w:val="21"/>
                <w:lang w:bidi="ar"/>
              </w:rPr>
            </w:pPr>
            <w:r>
              <w:rPr>
                <w:rFonts w:eastAsia="方正仿宋_GB2312"/>
                <w:szCs w:val="21"/>
                <w:lang w:bidi="ar"/>
              </w:rPr>
              <w:t>118.852140</w:t>
            </w:r>
          </w:p>
        </w:tc>
        <w:tc>
          <w:tcPr>
            <w:tcW w:w="785" w:type="pct"/>
            <w:vAlign w:val="center"/>
          </w:tcPr>
          <w:p w14:paraId="43011D5C" w14:textId="77777777" w:rsidR="0046453C" w:rsidRDefault="00000000">
            <w:pPr>
              <w:spacing w:line="240" w:lineRule="atLeast"/>
              <w:jc w:val="center"/>
              <w:rPr>
                <w:rFonts w:eastAsia="方正仿宋_GB2312"/>
                <w:szCs w:val="21"/>
                <w:lang w:bidi="ar"/>
              </w:rPr>
            </w:pPr>
            <w:r>
              <w:rPr>
                <w:rFonts w:eastAsia="方正仿宋_GB2312"/>
                <w:szCs w:val="21"/>
                <w:lang w:bidi="ar"/>
              </w:rPr>
              <w:t>32.359219</w:t>
            </w:r>
          </w:p>
        </w:tc>
        <w:tc>
          <w:tcPr>
            <w:tcW w:w="935" w:type="pct"/>
            <w:vMerge/>
          </w:tcPr>
          <w:p w14:paraId="32E6F18E" w14:textId="77777777" w:rsidR="0046453C" w:rsidRDefault="0046453C">
            <w:pPr>
              <w:pStyle w:val="aff9"/>
              <w:widowControl/>
              <w:spacing w:line="360" w:lineRule="auto"/>
              <w:jc w:val="center"/>
              <w:rPr>
                <w:rFonts w:eastAsia="方正仿宋_GB2312"/>
                <w:szCs w:val="21"/>
                <w:lang w:bidi="ar"/>
              </w:rPr>
            </w:pPr>
          </w:p>
        </w:tc>
      </w:tr>
      <w:tr w:rsidR="0046453C" w14:paraId="2692B5BB" w14:textId="77777777">
        <w:trPr>
          <w:jc w:val="center"/>
        </w:trPr>
        <w:tc>
          <w:tcPr>
            <w:tcW w:w="272" w:type="pct"/>
            <w:vAlign w:val="center"/>
          </w:tcPr>
          <w:p w14:paraId="13015A70" w14:textId="77777777" w:rsidR="0046453C" w:rsidRDefault="00000000">
            <w:pPr>
              <w:spacing w:line="240" w:lineRule="atLeast"/>
              <w:jc w:val="center"/>
              <w:rPr>
                <w:rFonts w:eastAsia="方正仿宋_GB2312"/>
                <w:szCs w:val="21"/>
                <w:lang w:bidi="ar"/>
              </w:rPr>
            </w:pPr>
            <w:r>
              <w:rPr>
                <w:rFonts w:eastAsia="方正仿宋_GB2312"/>
                <w:szCs w:val="21"/>
                <w:lang w:bidi="ar"/>
              </w:rPr>
              <w:t>69</w:t>
            </w:r>
          </w:p>
        </w:tc>
        <w:tc>
          <w:tcPr>
            <w:tcW w:w="522" w:type="pct"/>
            <w:vMerge/>
            <w:vAlign w:val="center"/>
          </w:tcPr>
          <w:p w14:paraId="634C8780" w14:textId="77777777" w:rsidR="0046453C" w:rsidRDefault="0046453C">
            <w:pPr>
              <w:spacing w:line="240" w:lineRule="atLeast"/>
              <w:jc w:val="center"/>
              <w:rPr>
                <w:rFonts w:eastAsia="方正仿宋_GB2312"/>
                <w:szCs w:val="21"/>
                <w:lang w:bidi="ar"/>
              </w:rPr>
            </w:pPr>
          </w:p>
        </w:tc>
        <w:tc>
          <w:tcPr>
            <w:tcW w:w="689" w:type="pct"/>
            <w:vMerge/>
            <w:vAlign w:val="center"/>
          </w:tcPr>
          <w:p w14:paraId="72D77798" w14:textId="77777777" w:rsidR="0046453C" w:rsidRDefault="0046453C">
            <w:pPr>
              <w:spacing w:line="240" w:lineRule="atLeast"/>
              <w:jc w:val="center"/>
              <w:rPr>
                <w:rFonts w:eastAsia="方正仿宋_GB2312"/>
                <w:szCs w:val="21"/>
                <w:lang w:bidi="ar"/>
              </w:rPr>
            </w:pPr>
          </w:p>
        </w:tc>
        <w:tc>
          <w:tcPr>
            <w:tcW w:w="1001" w:type="pct"/>
            <w:vAlign w:val="center"/>
          </w:tcPr>
          <w:p w14:paraId="262FEDBB" w14:textId="77777777" w:rsidR="0046453C" w:rsidRDefault="00000000">
            <w:pPr>
              <w:spacing w:line="240" w:lineRule="atLeast"/>
              <w:jc w:val="center"/>
              <w:rPr>
                <w:rFonts w:eastAsia="方正仿宋_GB2312"/>
                <w:szCs w:val="21"/>
                <w:lang w:bidi="ar"/>
              </w:rPr>
            </w:pPr>
            <w:r>
              <w:rPr>
                <w:rFonts w:eastAsia="方正仿宋_GB2312"/>
                <w:szCs w:val="21"/>
                <w:lang w:bidi="ar"/>
              </w:rPr>
              <w:t>泰山沟泵站前池</w:t>
            </w:r>
          </w:p>
        </w:tc>
        <w:tc>
          <w:tcPr>
            <w:tcW w:w="793" w:type="pct"/>
            <w:vAlign w:val="center"/>
          </w:tcPr>
          <w:p w14:paraId="47A99F81" w14:textId="77777777" w:rsidR="0046453C" w:rsidRDefault="00000000">
            <w:pPr>
              <w:spacing w:line="240" w:lineRule="atLeast"/>
              <w:jc w:val="center"/>
              <w:rPr>
                <w:rFonts w:eastAsia="方正仿宋_GB2312"/>
                <w:szCs w:val="21"/>
                <w:lang w:bidi="ar"/>
              </w:rPr>
            </w:pPr>
            <w:r>
              <w:rPr>
                <w:rFonts w:eastAsia="方正仿宋_GB2312"/>
                <w:szCs w:val="21"/>
                <w:lang w:bidi="ar"/>
              </w:rPr>
              <w:t>118.852146</w:t>
            </w:r>
          </w:p>
        </w:tc>
        <w:tc>
          <w:tcPr>
            <w:tcW w:w="785" w:type="pct"/>
            <w:vAlign w:val="center"/>
          </w:tcPr>
          <w:p w14:paraId="0CFF21EA" w14:textId="77777777" w:rsidR="0046453C" w:rsidRDefault="00000000">
            <w:pPr>
              <w:spacing w:line="240" w:lineRule="atLeast"/>
              <w:jc w:val="center"/>
              <w:rPr>
                <w:rFonts w:eastAsia="方正仿宋_GB2312"/>
                <w:szCs w:val="21"/>
                <w:lang w:bidi="ar"/>
              </w:rPr>
            </w:pPr>
            <w:r>
              <w:rPr>
                <w:rFonts w:eastAsia="方正仿宋_GB2312"/>
                <w:szCs w:val="21"/>
                <w:lang w:bidi="ar"/>
              </w:rPr>
              <w:t>32.345615</w:t>
            </w:r>
          </w:p>
        </w:tc>
        <w:tc>
          <w:tcPr>
            <w:tcW w:w="935" w:type="pct"/>
            <w:vMerge/>
          </w:tcPr>
          <w:p w14:paraId="1D04CA07" w14:textId="77777777" w:rsidR="0046453C" w:rsidRDefault="0046453C">
            <w:pPr>
              <w:pStyle w:val="aff9"/>
              <w:widowControl/>
              <w:spacing w:line="360" w:lineRule="auto"/>
              <w:jc w:val="center"/>
              <w:rPr>
                <w:rFonts w:eastAsia="方正仿宋_GB2312"/>
                <w:szCs w:val="21"/>
                <w:lang w:bidi="ar"/>
              </w:rPr>
            </w:pPr>
          </w:p>
        </w:tc>
      </w:tr>
      <w:tr w:rsidR="0046453C" w14:paraId="11D7F1C3" w14:textId="77777777">
        <w:trPr>
          <w:jc w:val="center"/>
        </w:trPr>
        <w:tc>
          <w:tcPr>
            <w:tcW w:w="272" w:type="pct"/>
            <w:vAlign w:val="center"/>
          </w:tcPr>
          <w:p w14:paraId="775E59AE" w14:textId="77777777" w:rsidR="0046453C" w:rsidRDefault="00000000">
            <w:pPr>
              <w:spacing w:line="240" w:lineRule="atLeast"/>
              <w:jc w:val="center"/>
              <w:rPr>
                <w:rFonts w:eastAsia="方正仿宋_GB2312"/>
                <w:szCs w:val="21"/>
                <w:lang w:bidi="ar"/>
              </w:rPr>
            </w:pPr>
            <w:r>
              <w:rPr>
                <w:rFonts w:eastAsia="方正仿宋_GB2312"/>
                <w:szCs w:val="21"/>
                <w:lang w:bidi="ar"/>
              </w:rPr>
              <w:t>70</w:t>
            </w:r>
          </w:p>
        </w:tc>
        <w:tc>
          <w:tcPr>
            <w:tcW w:w="522" w:type="pct"/>
            <w:vMerge/>
          </w:tcPr>
          <w:p w14:paraId="2FDF9CF2" w14:textId="77777777" w:rsidR="0046453C" w:rsidRDefault="0046453C">
            <w:pPr>
              <w:spacing w:line="240" w:lineRule="atLeast"/>
              <w:jc w:val="center"/>
              <w:rPr>
                <w:rFonts w:eastAsia="方正仿宋_GB2312"/>
                <w:szCs w:val="21"/>
                <w:lang w:bidi="ar"/>
              </w:rPr>
            </w:pPr>
          </w:p>
        </w:tc>
        <w:tc>
          <w:tcPr>
            <w:tcW w:w="689" w:type="pct"/>
            <w:vAlign w:val="center"/>
          </w:tcPr>
          <w:p w14:paraId="2BCE5602" w14:textId="77777777" w:rsidR="0046453C" w:rsidRDefault="00000000">
            <w:pPr>
              <w:spacing w:line="240" w:lineRule="atLeast"/>
              <w:jc w:val="center"/>
              <w:rPr>
                <w:rFonts w:eastAsia="方正仿宋_GB2312"/>
                <w:szCs w:val="21"/>
                <w:lang w:bidi="ar"/>
              </w:rPr>
            </w:pPr>
            <w:r>
              <w:rPr>
                <w:rFonts w:eastAsia="方正仿宋_GB2312"/>
                <w:szCs w:val="21"/>
                <w:lang w:bidi="ar"/>
              </w:rPr>
              <w:t>新篁河</w:t>
            </w:r>
          </w:p>
        </w:tc>
        <w:tc>
          <w:tcPr>
            <w:tcW w:w="1001" w:type="pct"/>
            <w:vAlign w:val="center"/>
          </w:tcPr>
          <w:p w14:paraId="46A2C1D0" w14:textId="77777777" w:rsidR="0046453C" w:rsidRDefault="00000000">
            <w:pPr>
              <w:spacing w:line="240" w:lineRule="atLeast"/>
              <w:jc w:val="center"/>
              <w:rPr>
                <w:rFonts w:eastAsia="方正仿宋_GB2312"/>
                <w:szCs w:val="21"/>
                <w:lang w:bidi="ar"/>
              </w:rPr>
            </w:pPr>
            <w:r>
              <w:rPr>
                <w:rFonts w:eastAsia="方正仿宋_GB2312"/>
                <w:szCs w:val="21"/>
                <w:lang w:bidi="ar"/>
              </w:rPr>
              <w:t>西圩泵站前池</w:t>
            </w:r>
          </w:p>
        </w:tc>
        <w:tc>
          <w:tcPr>
            <w:tcW w:w="793" w:type="pct"/>
            <w:vAlign w:val="center"/>
          </w:tcPr>
          <w:p w14:paraId="63042E23" w14:textId="77777777" w:rsidR="0046453C" w:rsidRDefault="00000000">
            <w:pPr>
              <w:spacing w:line="240" w:lineRule="atLeast"/>
              <w:jc w:val="center"/>
              <w:rPr>
                <w:rFonts w:eastAsia="方正仿宋_GB2312"/>
                <w:szCs w:val="21"/>
                <w:lang w:bidi="ar"/>
              </w:rPr>
            </w:pPr>
            <w:r>
              <w:rPr>
                <w:rFonts w:eastAsia="方正仿宋_GB2312"/>
                <w:szCs w:val="21"/>
                <w:lang w:bidi="ar"/>
              </w:rPr>
              <w:t>118.876879</w:t>
            </w:r>
          </w:p>
        </w:tc>
        <w:tc>
          <w:tcPr>
            <w:tcW w:w="785" w:type="pct"/>
            <w:vAlign w:val="center"/>
          </w:tcPr>
          <w:p w14:paraId="37A5BB77" w14:textId="77777777" w:rsidR="0046453C" w:rsidRDefault="00000000">
            <w:pPr>
              <w:spacing w:line="240" w:lineRule="atLeast"/>
              <w:jc w:val="center"/>
              <w:rPr>
                <w:rFonts w:eastAsia="方正仿宋_GB2312"/>
                <w:szCs w:val="21"/>
                <w:lang w:bidi="ar"/>
              </w:rPr>
            </w:pPr>
            <w:r>
              <w:rPr>
                <w:rFonts w:eastAsia="方正仿宋_GB2312"/>
                <w:szCs w:val="21"/>
                <w:lang w:bidi="ar"/>
              </w:rPr>
              <w:t>32.342337</w:t>
            </w:r>
          </w:p>
        </w:tc>
        <w:tc>
          <w:tcPr>
            <w:tcW w:w="935" w:type="pct"/>
            <w:vMerge/>
          </w:tcPr>
          <w:p w14:paraId="2B08BCA5" w14:textId="77777777" w:rsidR="0046453C" w:rsidRDefault="0046453C">
            <w:pPr>
              <w:pStyle w:val="aff9"/>
              <w:widowControl/>
              <w:spacing w:line="360" w:lineRule="auto"/>
              <w:jc w:val="center"/>
              <w:rPr>
                <w:rFonts w:eastAsia="方正仿宋_GB2312"/>
                <w:szCs w:val="21"/>
                <w:lang w:bidi="ar"/>
              </w:rPr>
            </w:pPr>
          </w:p>
        </w:tc>
      </w:tr>
      <w:tr w:rsidR="0046453C" w14:paraId="4B52F80E" w14:textId="77777777">
        <w:trPr>
          <w:jc w:val="center"/>
        </w:trPr>
        <w:tc>
          <w:tcPr>
            <w:tcW w:w="272" w:type="pct"/>
            <w:vAlign w:val="center"/>
          </w:tcPr>
          <w:p w14:paraId="084E18FE" w14:textId="77777777" w:rsidR="0046453C" w:rsidRDefault="00000000">
            <w:pPr>
              <w:spacing w:line="240" w:lineRule="atLeast"/>
              <w:jc w:val="center"/>
              <w:rPr>
                <w:rFonts w:eastAsia="方正仿宋_GB2312"/>
                <w:szCs w:val="21"/>
                <w:lang w:bidi="ar"/>
              </w:rPr>
            </w:pPr>
            <w:r>
              <w:rPr>
                <w:rFonts w:eastAsia="方正仿宋_GB2312"/>
                <w:szCs w:val="21"/>
                <w:lang w:bidi="ar"/>
              </w:rPr>
              <w:t>71</w:t>
            </w:r>
          </w:p>
        </w:tc>
        <w:tc>
          <w:tcPr>
            <w:tcW w:w="522" w:type="pct"/>
            <w:vMerge/>
          </w:tcPr>
          <w:p w14:paraId="4E0F145C"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0DF28FC3" w14:textId="77777777" w:rsidR="0046453C" w:rsidRDefault="00000000">
            <w:pPr>
              <w:spacing w:line="240" w:lineRule="atLeast"/>
              <w:jc w:val="center"/>
              <w:rPr>
                <w:rFonts w:eastAsia="方正仿宋_GB2312"/>
                <w:szCs w:val="21"/>
                <w:lang w:bidi="ar"/>
              </w:rPr>
            </w:pPr>
            <w:r>
              <w:rPr>
                <w:rFonts w:eastAsia="方正仿宋_GB2312"/>
                <w:szCs w:val="21"/>
                <w:lang w:bidi="ar"/>
              </w:rPr>
              <w:t>旭光河</w:t>
            </w:r>
          </w:p>
        </w:tc>
        <w:tc>
          <w:tcPr>
            <w:tcW w:w="1001" w:type="pct"/>
            <w:vAlign w:val="center"/>
          </w:tcPr>
          <w:p w14:paraId="5DA70EAE" w14:textId="77777777" w:rsidR="0046453C" w:rsidRDefault="00000000">
            <w:pPr>
              <w:spacing w:line="240" w:lineRule="atLeast"/>
              <w:jc w:val="center"/>
              <w:rPr>
                <w:rFonts w:eastAsia="方正仿宋_GB2312"/>
                <w:szCs w:val="21"/>
                <w:lang w:bidi="ar"/>
              </w:rPr>
            </w:pPr>
            <w:r>
              <w:rPr>
                <w:rFonts w:eastAsia="方正仿宋_GB2312"/>
                <w:szCs w:val="21"/>
                <w:lang w:bidi="ar"/>
              </w:rPr>
              <w:t>兰荷苑人行桥</w:t>
            </w:r>
          </w:p>
        </w:tc>
        <w:tc>
          <w:tcPr>
            <w:tcW w:w="793" w:type="pct"/>
            <w:vAlign w:val="center"/>
          </w:tcPr>
          <w:p w14:paraId="5CF13783" w14:textId="77777777" w:rsidR="0046453C" w:rsidRDefault="00000000">
            <w:pPr>
              <w:spacing w:line="240" w:lineRule="atLeast"/>
              <w:jc w:val="center"/>
              <w:rPr>
                <w:rFonts w:eastAsia="方正仿宋_GB2312"/>
                <w:szCs w:val="21"/>
                <w:lang w:bidi="ar"/>
              </w:rPr>
            </w:pPr>
            <w:r>
              <w:rPr>
                <w:rFonts w:eastAsia="方正仿宋_GB2312"/>
                <w:szCs w:val="21"/>
                <w:lang w:bidi="ar"/>
              </w:rPr>
              <w:t>118.826027</w:t>
            </w:r>
          </w:p>
        </w:tc>
        <w:tc>
          <w:tcPr>
            <w:tcW w:w="785" w:type="pct"/>
            <w:vAlign w:val="center"/>
          </w:tcPr>
          <w:p w14:paraId="42A6CDCA" w14:textId="77777777" w:rsidR="0046453C" w:rsidRDefault="00000000">
            <w:pPr>
              <w:spacing w:line="240" w:lineRule="atLeast"/>
              <w:jc w:val="center"/>
              <w:rPr>
                <w:rFonts w:eastAsia="方正仿宋_GB2312"/>
                <w:szCs w:val="21"/>
                <w:lang w:bidi="ar"/>
              </w:rPr>
            </w:pPr>
            <w:r>
              <w:rPr>
                <w:rFonts w:eastAsia="方正仿宋_GB2312"/>
                <w:szCs w:val="21"/>
                <w:lang w:bidi="ar"/>
              </w:rPr>
              <w:t>32.341445</w:t>
            </w:r>
          </w:p>
        </w:tc>
        <w:tc>
          <w:tcPr>
            <w:tcW w:w="935" w:type="pct"/>
            <w:vMerge/>
          </w:tcPr>
          <w:p w14:paraId="617A2FBA" w14:textId="77777777" w:rsidR="0046453C" w:rsidRDefault="0046453C">
            <w:pPr>
              <w:pStyle w:val="aff9"/>
              <w:widowControl/>
              <w:spacing w:line="360" w:lineRule="auto"/>
              <w:jc w:val="center"/>
              <w:rPr>
                <w:rFonts w:eastAsia="方正仿宋_GB2312"/>
                <w:szCs w:val="21"/>
                <w:lang w:bidi="ar"/>
              </w:rPr>
            </w:pPr>
          </w:p>
        </w:tc>
      </w:tr>
      <w:tr w:rsidR="0046453C" w14:paraId="3B344CDC" w14:textId="77777777">
        <w:trPr>
          <w:jc w:val="center"/>
        </w:trPr>
        <w:tc>
          <w:tcPr>
            <w:tcW w:w="272" w:type="pct"/>
            <w:vAlign w:val="center"/>
          </w:tcPr>
          <w:p w14:paraId="72E52801" w14:textId="77777777" w:rsidR="0046453C" w:rsidRDefault="00000000">
            <w:pPr>
              <w:spacing w:line="240" w:lineRule="atLeast"/>
              <w:jc w:val="center"/>
              <w:rPr>
                <w:rFonts w:eastAsia="方正仿宋_GB2312"/>
                <w:szCs w:val="21"/>
                <w:lang w:bidi="ar"/>
              </w:rPr>
            </w:pPr>
            <w:r>
              <w:rPr>
                <w:rFonts w:eastAsia="方正仿宋_GB2312"/>
                <w:szCs w:val="21"/>
                <w:lang w:bidi="ar"/>
              </w:rPr>
              <w:t>72</w:t>
            </w:r>
          </w:p>
        </w:tc>
        <w:tc>
          <w:tcPr>
            <w:tcW w:w="522" w:type="pct"/>
            <w:vMerge/>
          </w:tcPr>
          <w:p w14:paraId="4FD5D2D1" w14:textId="77777777" w:rsidR="0046453C" w:rsidRDefault="0046453C">
            <w:pPr>
              <w:spacing w:line="240" w:lineRule="atLeast"/>
              <w:jc w:val="center"/>
              <w:rPr>
                <w:rFonts w:eastAsia="方正仿宋_GB2312"/>
                <w:szCs w:val="21"/>
                <w:lang w:bidi="ar"/>
              </w:rPr>
            </w:pPr>
          </w:p>
        </w:tc>
        <w:tc>
          <w:tcPr>
            <w:tcW w:w="689" w:type="pct"/>
            <w:vMerge/>
          </w:tcPr>
          <w:p w14:paraId="4913C6A9" w14:textId="77777777" w:rsidR="0046453C" w:rsidRDefault="0046453C">
            <w:pPr>
              <w:spacing w:line="240" w:lineRule="atLeast"/>
              <w:jc w:val="center"/>
              <w:rPr>
                <w:rFonts w:eastAsia="方正仿宋_GB2312"/>
                <w:szCs w:val="21"/>
                <w:lang w:bidi="ar"/>
              </w:rPr>
            </w:pPr>
          </w:p>
        </w:tc>
        <w:tc>
          <w:tcPr>
            <w:tcW w:w="1001" w:type="pct"/>
            <w:vAlign w:val="center"/>
          </w:tcPr>
          <w:p w14:paraId="40C99CE2" w14:textId="77777777" w:rsidR="0046453C" w:rsidRDefault="00000000">
            <w:pPr>
              <w:spacing w:line="240" w:lineRule="atLeast"/>
              <w:jc w:val="center"/>
              <w:rPr>
                <w:rFonts w:eastAsia="方正仿宋_GB2312"/>
                <w:szCs w:val="21"/>
                <w:lang w:bidi="ar"/>
              </w:rPr>
            </w:pPr>
            <w:r>
              <w:rPr>
                <w:rFonts w:eastAsia="方正仿宋_GB2312"/>
                <w:szCs w:val="21"/>
                <w:lang w:bidi="ar"/>
              </w:rPr>
              <w:t>雄州西路泵站北</w:t>
            </w:r>
            <w:r>
              <w:rPr>
                <w:rFonts w:eastAsia="方正仿宋_GB2312"/>
                <w:szCs w:val="21"/>
                <w:lang w:bidi="ar"/>
              </w:rPr>
              <w:t>200</w:t>
            </w:r>
            <w:r>
              <w:rPr>
                <w:rFonts w:eastAsia="方正仿宋_GB2312"/>
                <w:szCs w:val="21"/>
                <w:lang w:bidi="ar"/>
              </w:rPr>
              <w:t>米</w:t>
            </w:r>
          </w:p>
        </w:tc>
        <w:tc>
          <w:tcPr>
            <w:tcW w:w="793" w:type="pct"/>
            <w:vAlign w:val="center"/>
          </w:tcPr>
          <w:p w14:paraId="6C80517E" w14:textId="77777777" w:rsidR="0046453C" w:rsidRDefault="00000000">
            <w:pPr>
              <w:spacing w:line="240" w:lineRule="atLeast"/>
              <w:jc w:val="center"/>
              <w:rPr>
                <w:rFonts w:eastAsia="方正仿宋_GB2312"/>
                <w:szCs w:val="21"/>
                <w:lang w:bidi="ar"/>
              </w:rPr>
            </w:pPr>
            <w:r>
              <w:rPr>
                <w:rFonts w:eastAsia="方正仿宋_GB2312"/>
                <w:szCs w:val="21"/>
                <w:lang w:bidi="ar"/>
              </w:rPr>
              <w:t>118.818768</w:t>
            </w:r>
          </w:p>
        </w:tc>
        <w:tc>
          <w:tcPr>
            <w:tcW w:w="785" w:type="pct"/>
            <w:vAlign w:val="center"/>
          </w:tcPr>
          <w:p w14:paraId="10526159" w14:textId="77777777" w:rsidR="0046453C" w:rsidRDefault="00000000">
            <w:pPr>
              <w:spacing w:line="240" w:lineRule="atLeast"/>
              <w:jc w:val="center"/>
              <w:rPr>
                <w:rFonts w:eastAsia="方正仿宋_GB2312"/>
                <w:szCs w:val="21"/>
                <w:lang w:bidi="ar"/>
              </w:rPr>
            </w:pPr>
            <w:r>
              <w:rPr>
                <w:rFonts w:eastAsia="方正仿宋_GB2312"/>
                <w:szCs w:val="21"/>
                <w:lang w:bidi="ar"/>
              </w:rPr>
              <w:t>32.339029</w:t>
            </w:r>
          </w:p>
        </w:tc>
        <w:tc>
          <w:tcPr>
            <w:tcW w:w="935" w:type="pct"/>
            <w:vMerge/>
          </w:tcPr>
          <w:p w14:paraId="12526BA6" w14:textId="77777777" w:rsidR="0046453C" w:rsidRDefault="0046453C">
            <w:pPr>
              <w:pStyle w:val="aff9"/>
              <w:widowControl/>
              <w:spacing w:line="360" w:lineRule="auto"/>
              <w:jc w:val="center"/>
              <w:rPr>
                <w:rFonts w:eastAsia="方正仿宋_GB2312"/>
                <w:szCs w:val="21"/>
                <w:lang w:bidi="ar"/>
              </w:rPr>
            </w:pPr>
          </w:p>
        </w:tc>
      </w:tr>
      <w:tr w:rsidR="0046453C" w14:paraId="71D79704" w14:textId="77777777">
        <w:trPr>
          <w:jc w:val="center"/>
        </w:trPr>
        <w:tc>
          <w:tcPr>
            <w:tcW w:w="272" w:type="pct"/>
            <w:vAlign w:val="center"/>
          </w:tcPr>
          <w:p w14:paraId="54CC1BAF" w14:textId="77777777" w:rsidR="0046453C" w:rsidRDefault="00000000">
            <w:pPr>
              <w:spacing w:line="240" w:lineRule="atLeast"/>
              <w:jc w:val="center"/>
              <w:rPr>
                <w:rFonts w:eastAsia="方正仿宋_GB2312"/>
                <w:szCs w:val="21"/>
                <w:lang w:bidi="ar"/>
              </w:rPr>
            </w:pPr>
            <w:r>
              <w:rPr>
                <w:rFonts w:eastAsia="方正仿宋_GB2312"/>
                <w:szCs w:val="21"/>
                <w:lang w:bidi="ar"/>
              </w:rPr>
              <w:t>73</w:t>
            </w:r>
          </w:p>
        </w:tc>
        <w:tc>
          <w:tcPr>
            <w:tcW w:w="522" w:type="pct"/>
            <w:vMerge/>
          </w:tcPr>
          <w:p w14:paraId="39F9E494" w14:textId="77777777" w:rsidR="0046453C" w:rsidRDefault="0046453C">
            <w:pPr>
              <w:spacing w:line="240" w:lineRule="atLeast"/>
              <w:jc w:val="center"/>
              <w:rPr>
                <w:rFonts w:eastAsia="方正仿宋_GB2312"/>
                <w:szCs w:val="21"/>
                <w:lang w:bidi="ar"/>
              </w:rPr>
            </w:pPr>
          </w:p>
        </w:tc>
        <w:tc>
          <w:tcPr>
            <w:tcW w:w="689" w:type="pct"/>
            <w:vMerge/>
          </w:tcPr>
          <w:p w14:paraId="4A416E0D" w14:textId="77777777" w:rsidR="0046453C" w:rsidRDefault="0046453C">
            <w:pPr>
              <w:spacing w:line="240" w:lineRule="atLeast"/>
              <w:jc w:val="center"/>
              <w:rPr>
                <w:rFonts w:eastAsia="方正仿宋_GB2312"/>
                <w:szCs w:val="21"/>
                <w:lang w:bidi="ar"/>
              </w:rPr>
            </w:pPr>
          </w:p>
        </w:tc>
        <w:tc>
          <w:tcPr>
            <w:tcW w:w="1001" w:type="pct"/>
            <w:vAlign w:val="center"/>
          </w:tcPr>
          <w:p w14:paraId="28FB1C72" w14:textId="77777777" w:rsidR="0046453C" w:rsidRDefault="00000000">
            <w:pPr>
              <w:spacing w:line="240" w:lineRule="atLeast"/>
              <w:jc w:val="center"/>
              <w:rPr>
                <w:rFonts w:eastAsia="方正仿宋_GB2312"/>
                <w:szCs w:val="21"/>
                <w:lang w:bidi="ar"/>
              </w:rPr>
            </w:pPr>
            <w:r>
              <w:rPr>
                <w:rFonts w:eastAsia="方正仿宋_GB2312"/>
                <w:szCs w:val="21"/>
                <w:lang w:bidi="ar"/>
              </w:rPr>
              <w:t>南门菜场</w:t>
            </w:r>
          </w:p>
        </w:tc>
        <w:tc>
          <w:tcPr>
            <w:tcW w:w="793" w:type="pct"/>
            <w:vAlign w:val="center"/>
          </w:tcPr>
          <w:p w14:paraId="12A76024" w14:textId="77777777" w:rsidR="0046453C" w:rsidRDefault="00000000">
            <w:pPr>
              <w:spacing w:line="240" w:lineRule="atLeast"/>
              <w:jc w:val="center"/>
              <w:rPr>
                <w:rFonts w:eastAsia="方正仿宋_GB2312"/>
                <w:szCs w:val="21"/>
                <w:lang w:bidi="ar"/>
              </w:rPr>
            </w:pPr>
            <w:r>
              <w:rPr>
                <w:rFonts w:eastAsia="方正仿宋_GB2312"/>
                <w:szCs w:val="21"/>
                <w:lang w:bidi="ar"/>
              </w:rPr>
              <w:t>118.821257</w:t>
            </w:r>
          </w:p>
        </w:tc>
        <w:tc>
          <w:tcPr>
            <w:tcW w:w="785" w:type="pct"/>
            <w:vAlign w:val="center"/>
          </w:tcPr>
          <w:p w14:paraId="52F6BC01" w14:textId="77777777" w:rsidR="0046453C" w:rsidRDefault="00000000">
            <w:pPr>
              <w:spacing w:line="240" w:lineRule="atLeast"/>
              <w:jc w:val="center"/>
              <w:rPr>
                <w:rFonts w:eastAsia="方正仿宋_GB2312"/>
                <w:szCs w:val="21"/>
                <w:lang w:bidi="ar"/>
              </w:rPr>
            </w:pPr>
            <w:r>
              <w:rPr>
                <w:rFonts w:eastAsia="方正仿宋_GB2312"/>
                <w:szCs w:val="21"/>
                <w:lang w:bidi="ar"/>
              </w:rPr>
              <w:t>32.341286</w:t>
            </w:r>
          </w:p>
        </w:tc>
        <w:tc>
          <w:tcPr>
            <w:tcW w:w="935" w:type="pct"/>
            <w:vMerge/>
          </w:tcPr>
          <w:p w14:paraId="7458D232" w14:textId="77777777" w:rsidR="0046453C" w:rsidRDefault="0046453C">
            <w:pPr>
              <w:pStyle w:val="aff9"/>
              <w:widowControl/>
              <w:spacing w:line="360" w:lineRule="auto"/>
              <w:jc w:val="center"/>
              <w:rPr>
                <w:rFonts w:eastAsia="方正仿宋_GB2312"/>
                <w:szCs w:val="21"/>
                <w:lang w:bidi="ar"/>
              </w:rPr>
            </w:pPr>
          </w:p>
        </w:tc>
      </w:tr>
      <w:tr w:rsidR="0046453C" w14:paraId="58FCFEEE" w14:textId="77777777">
        <w:trPr>
          <w:jc w:val="center"/>
        </w:trPr>
        <w:tc>
          <w:tcPr>
            <w:tcW w:w="272" w:type="pct"/>
            <w:vAlign w:val="center"/>
          </w:tcPr>
          <w:p w14:paraId="0968AD42" w14:textId="77777777" w:rsidR="0046453C" w:rsidRDefault="00000000">
            <w:pPr>
              <w:spacing w:line="240" w:lineRule="atLeast"/>
              <w:jc w:val="center"/>
              <w:rPr>
                <w:rFonts w:eastAsia="方正仿宋_GB2312"/>
                <w:szCs w:val="21"/>
                <w:lang w:bidi="ar"/>
              </w:rPr>
            </w:pPr>
            <w:r>
              <w:rPr>
                <w:rFonts w:eastAsia="方正仿宋_GB2312"/>
                <w:szCs w:val="21"/>
                <w:lang w:bidi="ar"/>
              </w:rPr>
              <w:t>74</w:t>
            </w:r>
          </w:p>
        </w:tc>
        <w:tc>
          <w:tcPr>
            <w:tcW w:w="522" w:type="pct"/>
            <w:vMerge/>
          </w:tcPr>
          <w:p w14:paraId="065F1ADD" w14:textId="77777777" w:rsidR="0046453C" w:rsidRDefault="0046453C">
            <w:pPr>
              <w:spacing w:line="240" w:lineRule="atLeast"/>
              <w:jc w:val="center"/>
              <w:rPr>
                <w:rFonts w:eastAsia="方正仿宋_GB2312"/>
                <w:szCs w:val="21"/>
                <w:lang w:bidi="ar"/>
              </w:rPr>
            </w:pPr>
          </w:p>
        </w:tc>
        <w:tc>
          <w:tcPr>
            <w:tcW w:w="689" w:type="pct"/>
            <w:vMerge w:val="restart"/>
            <w:vAlign w:val="center"/>
          </w:tcPr>
          <w:p w14:paraId="09FB5264" w14:textId="77777777" w:rsidR="0046453C" w:rsidRDefault="00000000">
            <w:pPr>
              <w:spacing w:line="240" w:lineRule="atLeast"/>
              <w:jc w:val="center"/>
              <w:rPr>
                <w:rFonts w:eastAsia="方正仿宋_GB2312"/>
                <w:szCs w:val="21"/>
                <w:lang w:bidi="ar"/>
              </w:rPr>
            </w:pPr>
            <w:r>
              <w:rPr>
                <w:rFonts w:eastAsia="方正仿宋_GB2312"/>
                <w:szCs w:val="21"/>
                <w:lang w:bidi="ar"/>
              </w:rPr>
              <w:t>中心河</w:t>
            </w:r>
          </w:p>
        </w:tc>
        <w:tc>
          <w:tcPr>
            <w:tcW w:w="1001" w:type="pct"/>
            <w:vAlign w:val="center"/>
          </w:tcPr>
          <w:p w14:paraId="3902ED23" w14:textId="77777777" w:rsidR="0046453C" w:rsidRDefault="00000000">
            <w:pPr>
              <w:spacing w:line="240" w:lineRule="atLeast"/>
              <w:jc w:val="center"/>
              <w:rPr>
                <w:rFonts w:eastAsia="方正仿宋_GB2312"/>
                <w:szCs w:val="21"/>
                <w:lang w:bidi="ar"/>
              </w:rPr>
            </w:pPr>
            <w:r>
              <w:rPr>
                <w:rFonts w:eastAsia="方正仿宋_GB2312"/>
                <w:szCs w:val="21"/>
                <w:lang w:bidi="ar"/>
              </w:rPr>
              <w:t>上游</w:t>
            </w:r>
          </w:p>
        </w:tc>
        <w:tc>
          <w:tcPr>
            <w:tcW w:w="793" w:type="pct"/>
            <w:vAlign w:val="center"/>
          </w:tcPr>
          <w:p w14:paraId="29F963F0" w14:textId="77777777" w:rsidR="0046453C" w:rsidRDefault="00000000">
            <w:pPr>
              <w:spacing w:line="240" w:lineRule="atLeast"/>
              <w:jc w:val="center"/>
              <w:rPr>
                <w:rFonts w:eastAsia="方正仿宋_GB2312"/>
                <w:szCs w:val="21"/>
                <w:lang w:bidi="ar"/>
              </w:rPr>
            </w:pPr>
            <w:r>
              <w:rPr>
                <w:rFonts w:eastAsia="方正仿宋_GB2312"/>
                <w:szCs w:val="21"/>
                <w:lang w:bidi="ar"/>
              </w:rPr>
              <w:t>118.866644</w:t>
            </w:r>
          </w:p>
        </w:tc>
        <w:tc>
          <w:tcPr>
            <w:tcW w:w="785" w:type="pct"/>
            <w:vAlign w:val="center"/>
          </w:tcPr>
          <w:p w14:paraId="4E9F48F1" w14:textId="77777777" w:rsidR="0046453C" w:rsidRDefault="00000000">
            <w:pPr>
              <w:spacing w:line="240" w:lineRule="atLeast"/>
              <w:jc w:val="center"/>
              <w:rPr>
                <w:rFonts w:eastAsia="方正仿宋_GB2312"/>
                <w:szCs w:val="21"/>
                <w:lang w:bidi="ar"/>
              </w:rPr>
            </w:pPr>
            <w:r>
              <w:rPr>
                <w:rFonts w:eastAsia="方正仿宋_GB2312"/>
                <w:szCs w:val="21"/>
                <w:lang w:bidi="ar"/>
              </w:rPr>
              <w:t>32.285138</w:t>
            </w:r>
          </w:p>
        </w:tc>
        <w:tc>
          <w:tcPr>
            <w:tcW w:w="935" w:type="pct"/>
            <w:vMerge/>
          </w:tcPr>
          <w:p w14:paraId="2F737F70" w14:textId="77777777" w:rsidR="0046453C" w:rsidRDefault="0046453C">
            <w:pPr>
              <w:pStyle w:val="aff9"/>
              <w:widowControl/>
              <w:spacing w:line="360" w:lineRule="auto"/>
              <w:jc w:val="center"/>
              <w:rPr>
                <w:rFonts w:eastAsia="方正仿宋_GB2312"/>
                <w:szCs w:val="21"/>
                <w:lang w:bidi="ar"/>
              </w:rPr>
            </w:pPr>
          </w:p>
        </w:tc>
      </w:tr>
      <w:tr w:rsidR="0046453C" w14:paraId="66C1386E" w14:textId="77777777">
        <w:trPr>
          <w:jc w:val="center"/>
        </w:trPr>
        <w:tc>
          <w:tcPr>
            <w:tcW w:w="272" w:type="pct"/>
            <w:vAlign w:val="center"/>
          </w:tcPr>
          <w:p w14:paraId="3001DF3D" w14:textId="77777777" w:rsidR="0046453C" w:rsidRDefault="00000000">
            <w:pPr>
              <w:spacing w:line="240" w:lineRule="atLeast"/>
              <w:jc w:val="center"/>
              <w:rPr>
                <w:rFonts w:eastAsia="方正仿宋_GB2312"/>
                <w:szCs w:val="21"/>
                <w:lang w:bidi="ar"/>
              </w:rPr>
            </w:pPr>
            <w:r>
              <w:rPr>
                <w:rFonts w:eastAsia="方正仿宋_GB2312"/>
                <w:szCs w:val="21"/>
                <w:lang w:bidi="ar"/>
              </w:rPr>
              <w:t>75</w:t>
            </w:r>
          </w:p>
        </w:tc>
        <w:tc>
          <w:tcPr>
            <w:tcW w:w="522" w:type="pct"/>
            <w:vMerge/>
          </w:tcPr>
          <w:p w14:paraId="2494C5AC" w14:textId="77777777" w:rsidR="0046453C" w:rsidRDefault="0046453C">
            <w:pPr>
              <w:spacing w:line="240" w:lineRule="atLeast"/>
              <w:jc w:val="center"/>
              <w:rPr>
                <w:rFonts w:eastAsia="方正仿宋_GB2312"/>
                <w:szCs w:val="21"/>
                <w:lang w:bidi="ar"/>
              </w:rPr>
            </w:pPr>
          </w:p>
        </w:tc>
        <w:tc>
          <w:tcPr>
            <w:tcW w:w="689" w:type="pct"/>
            <w:vMerge/>
          </w:tcPr>
          <w:p w14:paraId="6302194C" w14:textId="77777777" w:rsidR="0046453C" w:rsidRDefault="0046453C">
            <w:pPr>
              <w:spacing w:line="240" w:lineRule="atLeast"/>
              <w:jc w:val="center"/>
              <w:rPr>
                <w:rFonts w:eastAsia="方正仿宋_GB2312"/>
                <w:szCs w:val="21"/>
                <w:lang w:bidi="ar"/>
              </w:rPr>
            </w:pPr>
          </w:p>
        </w:tc>
        <w:tc>
          <w:tcPr>
            <w:tcW w:w="1001" w:type="pct"/>
            <w:vAlign w:val="center"/>
          </w:tcPr>
          <w:p w14:paraId="178A7CB1" w14:textId="77777777" w:rsidR="0046453C" w:rsidRDefault="00000000">
            <w:pPr>
              <w:spacing w:line="240" w:lineRule="atLeast"/>
              <w:jc w:val="center"/>
              <w:rPr>
                <w:rFonts w:eastAsia="方正仿宋_GB2312"/>
                <w:szCs w:val="21"/>
                <w:lang w:bidi="ar"/>
              </w:rPr>
            </w:pPr>
            <w:r>
              <w:rPr>
                <w:rFonts w:eastAsia="方正仿宋_GB2312"/>
                <w:szCs w:val="21"/>
                <w:lang w:bidi="ar"/>
              </w:rPr>
              <w:t>中游</w:t>
            </w:r>
          </w:p>
        </w:tc>
        <w:tc>
          <w:tcPr>
            <w:tcW w:w="793" w:type="pct"/>
            <w:vAlign w:val="center"/>
          </w:tcPr>
          <w:p w14:paraId="69AE164A" w14:textId="77777777" w:rsidR="0046453C" w:rsidRDefault="00000000">
            <w:pPr>
              <w:spacing w:line="240" w:lineRule="atLeast"/>
              <w:jc w:val="center"/>
              <w:rPr>
                <w:rFonts w:eastAsia="方正仿宋_GB2312"/>
                <w:szCs w:val="21"/>
                <w:lang w:bidi="ar"/>
              </w:rPr>
            </w:pPr>
            <w:r>
              <w:rPr>
                <w:rFonts w:eastAsia="方正仿宋_GB2312"/>
                <w:szCs w:val="21"/>
                <w:lang w:bidi="ar"/>
              </w:rPr>
              <w:t>118.863592</w:t>
            </w:r>
          </w:p>
        </w:tc>
        <w:tc>
          <w:tcPr>
            <w:tcW w:w="785" w:type="pct"/>
            <w:vAlign w:val="center"/>
          </w:tcPr>
          <w:p w14:paraId="4904D799" w14:textId="77777777" w:rsidR="0046453C" w:rsidRDefault="00000000">
            <w:pPr>
              <w:spacing w:line="240" w:lineRule="atLeast"/>
              <w:jc w:val="center"/>
              <w:rPr>
                <w:rFonts w:eastAsia="方正仿宋_GB2312"/>
                <w:szCs w:val="21"/>
                <w:lang w:bidi="ar"/>
              </w:rPr>
            </w:pPr>
            <w:r>
              <w:rPr>
                <w:rFonts w:eastAsia="方正仿宋_GB2312"/>
                <w:szCs w:val="21"/>
                <w:lang w:bidi="ar"/>
              </w:rPr>
              <w:t>32.290464</w:t>
            </w:r>
          </w:p>
        </w:tc>
        <w:tc>
          <w:tcPr>
            <w:tcW w:w="935" w:type="pct"/>
            <w:vMerge/>
          </w:tcPr>
          <w:p w14:paraId="16030A6A" w14:textId="77777777" w:rsidR="0046453C" w:rsidRDefault="0046453C">
            <w:pPr>
              <w:pStyle w:val="aff9"/>
              <w:widowControl/>
              <w:spacing w:line="360" w:lineRule="auto"/>
              <w:jc w:val="center"/>
              <w:rPr>
                <w:rFonts w:eastAsia="方正仿宋_GB2312"/>
                <w:szCs w:val="21"/>
                <w:lang w:bidi="ar"/>
              </w:rPr>
            </w:pPr>
          </w:p>
        </w:tc>
      </w:tr>
      <w:tr w:rsidR="0046453C" w14:paraId="75A023A5" w14:textId="77777777">
        <w:trPr>
          <w:jc w:val="center"/>
        </w:trPr>
        <w:tc>
          <w:tcPr>
            <w:tcW w:w="272" w:type="pct"/>
            <w:vAlign w:val="center"/>
          </w:tcPr>
          <w:p w14:paraId="1F19EC3B" w14:textId="77777777" w:rsidR="0046453C" w:rsidRDefault="00000000">
            <w:pPr>
              <w:spacing w:line="240" w:lineRule="atLeast"/>
              <w:jc w:val="center"/>
              <w:rPr>
                <w:rFonts w:eastAsia="方正仿宋_GB2312"/>
                <w:szCs w:val="21"/>
                <w:lang w:bidi="ar"/>
              </w:rPr>
            </w:pPr>
            <w:r>
              <w:rPr>
                <w:rFonts w:eastAsia="方正仿宋_GB2312"/>
                <w:szCs w:val="21"/>
                <w:lang w:bidi="ar"/>
              </w:rPr>
              <w:t>76</w:t>
            </w:r>
          </w:p>
        </w:tc>
        <w:tc>
          <w:tcPr>
            <w:tcW w:w="522" w:type="pct"/>
            <w:vMerge/>
          </w:tcPr>
          <w:p w14:paraId="25C8CF4A" w14:textId="77777777" w:rsidR="0046453C" w:rsidRDefault="0046453C">
            <w:pPr>
              <w:spacing w:line="240" w:lineRule="atLeast"/>
              <w:jc w:val="center"/>
              <w:rPr>
                <w:rFonts w:eastAsia="方正仿宋_GB2312"/>
                <w:szCs w:val="21"/>
                <w:lang w:bidi="ar"/>
              </w:rPr>
            </w:pPr>
          </w:p>
        </w:tc>
        <w:tc>
          <w:tcPr>
            <w:tcW w:w="689" w:type="pct"/>
            <w:vMerge/>
          </w:tcPr>
          <w:p w14:paraId="436BF662" w14:textId="77777777" w:rsidR="0046453C" w:rsidRDefault="0046453C">
            <w:pPr>
              <w:spacing w:line="240" w:lineRule="atLeast"/>
              <w:jc w:val="center"/>
              <w:rPr>
                <w:rFonts w:eastAsia="方正仿宋_GB2312"/>
                <w:szCs w:val="21"/>
                <w:lang w:bidi="ar"/>
              </w:rPr>
            </w:pPr>
          </w:p>
        </w:tc>
        <w:tc>
          <w:tcPr>
            <w:tcW w:w="1001" w:type="pct"/>
            <w:vAlign w:val="center"/>
          </w:tcPr>
          <w:p w14:paraId="29951898" w14:textId="77777777" w:rsidR="0046453C" w:rsidRDefault="00000000">
            <w:pPr>
              <w:spacing w:line="240" w:lineRule="atLeast"/>
              <w:jc w:val="center"/>
              <w:rPr>
                <w:rFonts w:eastAsia="方正仿宋_GB2312"/>
                <w:szCs w:val="21"/>
                <w:lang w:bidi="ar"/>
              </w:rPr>
            </w:pPr>
            <w:r>
              <w:rPr>
                <w:rFonts w:eastAsia="方正仿宋_GB2312"/>
                <w:szCs w:val="21"/>
                <w:lang w:bidi="ar"/>
              </w:rPr>
              <w:t>下游</w:t>
            </w:r>
          </w:p>
        </w:tc>
        <w:tc>
          <w:tcPr>
            <w:tcW w:w="793" w:type="pct"/>
            <w:vAlign w:val="center"/>
          </w:tcPr>
          <w:p w14:paraId="30F838D6" w14:textId="77777777" w:rsidR="0046453C" w:rsidRDefault="00000000">
            <w:pPr>
              <w:spacing w:line="240" w:lineRule="atLeast"/>
              <w:jc w:val="center"/>
              <w:rPr>
                <w:rFonts w:eastAsia="方正仿宋_GB2312"/>
                <w:szCs w:val="21"/>
                <w:lang w:bidi="ar"/>
              </w:rPr>
            </w:pPr>
            <w:r>
              <w:rPr>
                <w:rFonts w:eastAsia="方正仿宋_GB2312"/>
                <w:szCs w:val="21"/>
                <w:lang w:bidi="ar"/>
              </w:rPr>
              <w:t>118.862407</w:t>
            </w:r>
          </w:p>
        </w:tc>
        <w:tc>
          <w:tcPr>
            <w:tcW w:w="785" w:type="pct"/>
            <w:vAlign w:val="center"/>
          </w:tcPr>
          <w:p w14:paraId="716D197E" w14:textId="77777777" w:rsidR="0046453C" w:rsidRDefault="00000000">
            <w:pPr>
              <w:spacing w:line="240" w:lineRule="atLeast"/>
              <w:jc w:val="center"/>
              <w:rPr>
                <w:rFonts w:eastAsia="方正仿宋_GB2312"/>
                <w:szCs w:val="21"/>
                <w:lang w:bidi="ar"/>
              </w:rPr>
            </w:pPr>
            <w:r>
              <w:rPr>
                <w:rFonts w:eastAsia="方正仿宋_GB2312"/>
                <w:szCs w:val="21"/>
                <w:lang w:bidi="ar"/>
              </w:rPr>
              <w:t>32.292373</w:t>
            </w:r>
          </w:p>
        </w:tc>
        <w:tc>
          <w:tcPr>
            <w:tcW w:w="935" w:type="pct"/>
            <w:vMerge/>
          </w:tcPr>
          <w:p w14:paraId="2D07A47B" w14:textId="77777777" w:rsidR="0046453C" w:rsidRDefault="0046453C">
            <w:pPr>
              <w:pStyle w:val="aff9"/>
              <w:widowControl/>
              <w:spacing w:line="360" w:lineRule="auto"/>
              <w:jc w:val="center"/>
              <w:rPr>
                <w:rFonts w:eastAsia="方正仿宋_GB2312"/>
                <w:szCs w:val="21"/>
                <w:lang w:bidi="ar"/>
              </w:rPr>
            </w:pPr>
          </w:p>
        </w:tc>
      </w:tr>
    </w:tbl>
    <w:p w14:paraId="06C874FF" w14:textId="77777777" w:rsidR="0046453C" w:rsidRDefault="00000000">
      <w:pPr>
        <w:widowControl/>
        <w:shd w:val="clear" w:color="auto" w:fill="FFFFFF"/>
        <w:spacing w:line="360" w:lineRule="auto"/>
        <w:ind w:firstLineChars="200" w:firstLine="422"/>
        <w:jc w:val="left"/>
        <w:rPr>
          <w:rFonts w:ascii="方正仿宋_GB2312" w:eastAsia="方正仿宋_GB2312" w:hAnsi="方正仿宋_GB2312" w:cs="方正仿宋_GB2312" w:hint="eastAsia"/>
          <w:b/>
          <w:szCs w:val="21"/>
        </w:rPr>
      </w:pPr>
      <w:r>
        <w:rPr>
          <w:rFonts w:ascii="方正仿宋_GB2312" w:eastAsia="方正仿宋_GB2312" w:hAnsi="方正仿宋_GB2312" w:cs="方正仿宋_GB2312" w:hint="eastAsia"/>
          <w:b/>
          <w:szCs w:val="21"/>
        </w:rPr>
        <w:t>三、服务评价要求</w:t>
      </w:r>
    </w:p>
    <w:p w14:paraId="6AC3B453" w14:textId="77777777" w:rsidR="0046453C" w:rsidRDefault="00000000">
      <w:pPr>
        <w:widowControl/>
        <w:shd w:val="clear" w:color="auto" w:fill="FFFFFF"/>
        <w:spacing w:line="360" w:lineRule="auto"/>
        <w:ind w:firstLineChars="200" w:firstLine="420"/>
        <w:jc w:val="left"/>
        <w:rPr>
          <w:rFonts w:eastAsia="方正仿宋_GB2312" w:cs="方正仿宋_GB2312"/>
          <w:bCs/>
          <w:szCs w:val="21"/>
        </w:rPr>
      </w:pPr>
      <w:r>
        <w:rPr>
          <w:rFonts w:eastAsia="方正仿宋_GB2312" w:cs="方正仿宋_GB2312" w:hint="eastAsia"/>
          <w:bCs/>
          <w:szCs w:val="21"/>
        </w:rPr>
        <w:t>中标供应商应当按照规定的时限和格式要求，向采购人报送监测报告及相关数据。相关监测活动须在中标供应商</w:t>
      </w:r>
      <w:r>
        <w:rPr>
          <w:rFonts w:eastAsia="方正仿宋_GB2312" w:cs="方正仿宋_GB2312" w:hint="eastAsia"/>
          <w:bCs/>
          <w:szCs w:val="21"/>
        </w:rPr>
        <w:t>CMA</w:t>
      </w:r>
      <w:r>
        <w:rPr>
          <w:rFonts w:eastAsia="方正仿宋_GB2312" w:cs="方正仿宋_GB2312" w:hint="eastAsia"/>
          <w:bCs/>
          <w:szCs w:val="21"/>
        </w:rPr>
        <w:t>资质认定能力范围内开展，出具的监测报告按规定加盖</w:t>
      </w:r>
      <w:r>
        <w:rPr>
          <w:rFonts w:eastAsia="方正仿宋_GB2312" w:cs="方正仿宋_GB2312" w:hint="eastAsia"/>
          <w:bCs/>
          <w:szCs w:val="21"/>
        </w:rPr>
        <w:t>CMA</w:t>
      </w:r>
      <w:r>
        <w:rPr>
          <w:rFonts w:eastAsia="方正仿宋_GB2312" w:cs="方正仿宋_GB2312" w:hint="eastAsia"/>
          <w:bCs/>
          <w:szCs w:val="21"/>
        </w:rPr>
        <w:t>资质印章。中标供应商对全部监测原始记录、监测数据及报告的真实性、准确性承担全部责任。</w:t>
      </w:r>
    </w:p>
    <w:p w14:paraId="41FE16CB" w14:textId="77777777" w:rsidR="0046453C" w:rsidRDefault="00000000">
      <w:pPr>
        <w:widowControl/>
        <w:numPr>
          <w:ilvl w:val="0"/>
          <w:numId w:val="8"/>
        </w:numPr>
        <w:shd w:val="clear" w:color="auto" w:fill="FFFFFF"/>
        <w:spacing w:line="360" w:lineRule="auto"/>
        <w:ind w:firstLineChars="200" w:firstLine="422"/>
        <w:jc w:val="left"/>
        <w:rPr>
          <w:rFonts w:ascii="方正仿宋_GB2312" w:eastAsia="方正仿宋_GB2312" w:hAnsi="方正仿宋_GB2312" w:cs="方正仿宋_GB2312" w:hint="eastAsia"/>
          <w:b/>
          <w:szCs w:val="21"/>
        </w:rPr>
      </w:pPr>
      <w:r>
        <w:rPr>
          <w:rFonts w:ascii="方正仿宋_GB2312" w:eastAsia="方正仿宋_GB2312" w:hAnsi="方正仿宋_GB2312" w:cs="方正仿宋_GB2312" w:hint="eastAsia"/>
          <w:b/>
          <w:szCs w:val="21"/>
        </w:rPr>
        <w:t>人员及实施要求</w:t>
      </w:r>
    </w:p>
    <w:p w14:paraId="575229D7" w14:textId="77777777" w:rsidR="0046453C" w:rsidRDefault="00000000">
      <w:pPr>
        <w:spacing w:line="440" w:lineRule="exact"/>
        <w:ind w:firstLineChars="200" w:firstLine="420"/>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hint="eastAsia"/>
          <w:bCs/>
          <w:szCs w:val="21"/>
        </w:rPr>
        <w:t>中标供应商配置的人员、车辆、船只、仪器设备等应当满足样品采集相关技术规范要求，保障日常点位巡查及现场质控工作需要；项目实施全过程须严格落实内部质量控制管理，并接受采购人或其委托单位组织的各类不定期质控检查。</w:t>
      </w:r>
    </w:p>
    <w:p w14:paraId="72F7D45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考核要求：</w:t>
      </w:r>
    </w:p>
    <w:p w14:paraId="16FD5E0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资料报送考核：中标供应商应当严格按照采购人规定的格式、时限以及相关监测技术规范要求，报送每次监测的电子版成果资料，并定期提交正式监测报告（含电子版、纸质版）。未按要求时限或格式报送的，每发生一次，采购人有权扣除对应当次监测服务费用的</w:t>
      </w:r>
      <w:r>
        <w:rPr>
          <w:rFonts w:eastAsia="方正仿宋_GB2312" w:hint="eastAsia"/>
          <w:szCs w:val="21"/>
        </w:rPr>
        <w:t>5%</w:t>
      </w:r>
      <w:r>
        <w:rPr>
          <w:rFonts w:eastAsia="方正仿宋_GB2312" w:hint="eastAsia"/>
          <w:szCs w:val="21"/>
        </w:rPr>
        <w:t>。</w:t>
      </w:r>
    </w:p>
    <w:p w14:paraId="710E7B2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质量管控考核：中标供应商须无条件接受采购人组织的质控考核，考核形式包括现场质控检查、实验室质控检查、盲样考核等。盲样考核累计两次未通过的，采购人有权扣除截至本次考核对应周期内已发生监测服务费用的</w:t>
      </w:r>
      <w:r>
        <w:rPr>
          <w:rFonts w:eastAsia="方正仿宋_GB2312" w:hint="eastAsia"/>
          <w:szCs w:val="21"/>
        </w:rPr>
        <w:t>10%</w:t>
      </w:r>
      <w:r>
        <w:rPr>
          <w:rFonts w:eastAsia="方正仿宋_GB2312" w:hint="eastAsia"/>
          <w:szCs w:val="21"/>
        </w:rPr>
        <w:t>。</w:t>
      </w:r>
    </w:p>
    <w:p w14:paraId="6981F6C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严重违约认定：中标供应商出现下列任一行为的，采购人有权认定其构成严重违约，追究其违约责任，并将其纳入不合格供应商名录：</w:t>
      </w:r>
    </w:p>
    <w:p w14:paraId="5C50C11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中标供应商或其项目人员弄虚作假、编造工作记录，篡改、伪造监测数据的；</w:t>
      </w:r>
    </w:p>
    <w:p w14:paraId="78C1729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w:t>
      </w:r>
      <w:r>
        <w:rPr>
          <w:rFonts w:eastAsia="方正仿宋_GB2312" w:hint="eastAsia"/>
          <w:szCs w:val="21"/>
        </w:rPr>
        <w:lastRenderedPageBreak/>
        <w:t>协议》）。</w:t>
      </w:r>
    </w:p>
    <w:p w14:paraId="443B7221"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中标供应商履约行为违反《中华人民共和国生态环境法典》《江苏省生态环境条例》及其他现行法律法规规定的。</w:t>
      </w:r>
    </w:p>
    <w:p w14:paraId="6520004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违约处理措施：出现上述严重违约情形的，采购人有权视情节严重程度，采取下列一项或多项处理措施：</w:t>
      </w:r>
    </w:p>
    <w:p w14:paraId="321C740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计收违约金，违约金标准为本合同项下已实际结算费用的</w:t>
      </w:r>
      <w:r>
        <w:rPr>
          <w:rFonts w:eastAsia="方正仿宋_GB2312" w:hint="eastAsia"/>
          <w:szCs w:val="21"/>
        </w:rPr>
        <w:t>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p>
    <w:p w14:paraId="1B89A09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单方解除或终止本项目服务合同，且无需向中标供应商支付任何补偿、赔偿款项；</w:t>
      </w:r>
    </w:p>
    <w:p w14:paraId="3949573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对已完成的监测服务，采购人有权不予结算或相应扣减服务费用；</w:t>
      </w:r>
    </w:p>
    <w:p w14:paraId="178A573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将供应商失信违约信息报送同级财政部门、生态环境主管部门，记入供应商不良行为档案；</w:t>
      </w:r>
    </w:p>
    <w:p w14:paraId="18FF6C7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(5)</w:t>
      </w:r>
      <w:r>
        <w:rPr>
          <w:rFonts w:eastAsia="方正仿宋_GB2312" w:hint="eastAsia"/>
          <w:szCs w:val="21"/>
        </w:rPr>
        <w:t>采购人有权依据本合同约定及相关法律法规规定，向中标供应商追偿全部直接损失与间接损失，包括但不限于另行遴选检测机构产生的服务费用、调查评估费、律师代理费、案件受理费等；</w:t>
      </w:r>
    </w:p>
    <w:p w14:paraId="36D738B1" w14:textId="77777777" w:rsidR="0046453C" w:rsidRDefault="00000000">
      <w:pPr>
        <w:numPr>
          <w:ilvl w:val="255"/>
          <w:numId w:val="0"/>
        </w:numPr>
        <w:shd w:val="clear" w:color="auto" w:fill="FFFFFF"/>
        <w:spacing w:line="360" w:lineRule="auto"/>
        <w:ind w:firstLineChars="200" w:firstLine="420"/>
        <w:jc w:val="left"/>
        <w:rPr>
          <w:rFonts w:eastAsia="方正仿宋_GB2312"/>
          <w:szCs w:val="21"/>
        </w:rPr>
      </w:pPr>
      <w:r>
        <w:rPr>
          <w:rFonts w:eastAsia="方正仿宋_GB2312" w:hint="eastAsia"/>
          <w:szCs w:val="21"/>
        </w:rPr>
        <w:t>(6)</w:t>
      </w:r>
      <w:r>
        <w:rPr>
          <w:rFonts w:eastAsia="方正仿宋_GB2312" w:hint="eastAsia"/>
          <w:szCs w:val="21"/>
        </w:rPr>
        <w:t>涉嫌违法犯罪的，依法将相关线索移送司法机关处理。</w:t>
      </w:r>
    </w:p>
    <w:p w14:paraId="1CA849F6" w14:textId="77777777" w:rsidR="0046453C" w:rsidRDefault="00000000">
      <w:pPr>
        <w:tabs>
          <w:tab w:val="left" w:pos="6660"/>
        </w:tabs>
        <w:spacing w:line="360" w:lineRule="auto"/>
        <w:ind w:firstLineChars="200" w:firstLine="422"/>
        <w:jc w:val="left"/>
        <w:rPr>
          <w:rFonts w:eastAsia="方正仿宋_GB2312"/>
          <w:b/>
          <w:szCs w:val="21"/>
        </w:rPr>
      </w:pPr>
      <w:r>
        <w:rPr>
          <w:rFonts w:eastAsia="方正仿宋_GB2312" w:hint="eastAsia"/>
          <w:b/>
          <w:szCs w:val="21"/>
        </w:rPr>
        <w:t>五</w:t>
      </w:r>
      <w:r>
        <w:rPr>
          <w:rFonts w:eastAsia="方正仿宋_GB2312"/>
          <w:b/>
          <w:szCs w:val="21"/>
        </w:rPr>
        <w:t>、商务要求</w:t>
      </w:r>
      <w:r>
        <w:rPr>
          <w:rFonts w:eastAsia="方正仿宋_GB2312" w:hint="eastAsia"/>
          <w:b/>
          <w:szCs w:val="21"/>
        </w:rPr>
        <w:t>（采购包</w:t>
      </w:r>
      <w:r>
        <w:rPr>
          <w:rFonts w:eastAsia="方正仿宋_GB2312" w:hint="eastAsia"/>
          <w:b/>
          <w:szCs w:val="21"/>
        </w:rPr>
        <w:t>4-</w:t>
      </w:r>
      <w:r>
        <w:rPr>
          <w:rFonts w:eastAsia="方正仿宋_GB2312" w:hint="eastAsia"/>
          <w:b/>
          <w:szCs w:val="21"/>
        </w:rPr>
        <w:t>采购包</w:t>
      </w:r>
      <w:r>
        <w:rPr>
          <w:rFonts w:eastAsia="方正仿宋_GB2312" w:hint="eastAsia"/>
          <w:b/>
          <w:szCs w:val="21"/>
        </w:rPr>
        <w:t>5</w:t>
      </w:r>
      <w:r>
        <w:rPr>
          <w:rFonts w:eastAsia="方正仿宋_GB2312" w:hint="eastAsia"/>
          <w:b/>
          <w:szCs w:val="21"/>
        </w:rPr>
        <w:t>）</w:t>
      </w:r>
    </w:p>
    <w:p w14:paraId="29BFC043" w14:textId="77777777" w:rsidR="0046453C" w:rsidRDefault="00000000">
      <w:pPr>
        <w:spacing w:line="360" w:lineRule="auto"/>
        <w:ind w:firstLineChars="200" w:firstLine="422"/>
        <w:rPr>
          <w:rFonts w:ascii="方正仿宋_GB2312" w:eastAsia="方正仿宋_GB2312" w:hAnsi="方正仿宋_GB2312" w:cs="方正仿宋_GB2312" w:hint="eastAsia"/>
          <w:b/>
          <w:bCs/>
          <w:szCs w:val="21"/>
        </w:rPr>
      </w:pPr>
      <w:r>
        <w:rPr>
          <w:rFonts w:ascii="方正仿宋_GB2312" w:eastAsia="方正仿宋_GB2312" w:hAnsi="方正仿宋_GB2312" w:cs="方正仿宋_GB2312" w:hint="eastAsia"/>
          <w:b/>
          <w:bCs/>
          <w:szCs w:val="21"/>
        </w:rPr>
        <w:t>（一）报价要求</w:t>
      </w:r>
    </w:p>
    <w:p w14:paraId="00B0FCE9" w14:textId="77777777" w:rsidR="0046453C" w:rsidRDefault="00000000">
      <w:pPr>
        <w:shd w:val="clear" w:color="auto" w:fill="FFFFFF"/>
        <w:spacing w:line="360" w:lineRule="auto"/>
        <w:ind w:firstLineChars="200" w:firstLine="420"/>
        <w:rPr>
          <w:rFonts w:eastAsia="方正仿宋_GB2312" w:cs="方正仿宋_GB2312"/>
          <w:bCs/>
          <w:szCs w:val="21"/>
        </w:rPr>
      </w:pPr>
      <w:r>
        <w:rPr>
          <w:rFonts w:eastAsia="方正仿宋_GB2312" w:cs="方正仿宋_GB2312" w:hint="eastAsia"/>
          <w:bCs/>
          <w:szCs w:val="21"/>
        </w:rPr>
        <w:t>1.</w:t>
      </w:r>
      <w:r>
        <w:rPr>
          <w:rFonts w:eastAsia="方正仿宋_GB2312" w:cs="方正仿宋_GB2312" w:hint="eastAsia"/>
          <w:bCs/>
          <w:szCs w:val="21"/>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w:t>
      </w:r>
    </w:p>
    <w:p w14:paraId="702B425D" w14:textId="77777777" w:rsidR="0046453C" w:rsidRDefault="00000000">
      <w:pPr>
        <w:shd w:val="clear" w:color="auto" w:fill="FFFFFF"/>
        <w:spacing w:line="360" w:lineRule="auto"/>
        <w:ind w:firstLineChars="200" w:firstLine="420"/>
        <w:rPr>
          <w:rFonts w:eastAsia="方正仿宋_GB2312" w:cs="方正仿宋_GB2312"/>
          <w:bCs/>
          <w:szCs w:val="21"/>
        </w:rPr>
      </w:pPr>
      <w:r>
        <w:rPr>
          <w:rFonts w:eastAsia="方正仿宋_GB2312" w:cs="方正仿宋_GB2312" w:hint="eastAsia"/>
          <w:bCs/>
          <w:szCs w:val="21"/>
        </w:rPr>
        <w:t>2.</w:t>
      </w:r>
      <w:r>
        <w:rPr>
          <w:rFonts w:eastAsia="方正仿宋_GB2312" w:cs="方正仿宋_GB2312" w:hint="eastAsia"/>
          <w:bCs/>
          <w:szCs w:val="21"/>
        </w:rPr>
        <w:t>投标人因自身报价错漏、让利或竞争性报价产生的全部风险由其自行承担，不得以此为由减轻合同责任、减少服务内容、降低服务质量标准。</w:t>
      </w:r>
    </w:p>
    <w:p w14:paraId="6797FB31" w14:textId="77777777" w:rsidR="0046453C" w:rsidRDefault="00000000">
      <w:pPr>
        <w:shd w:val="clear" w:color="auto" w:fill="FFFFFF"/>
        <w:spacing w:line="360" w:lineRule="auto"/>
        <w:ind w:firstLineChars="200" w:firstLine="420"/>
        <w:rPr>
          <w:rFonts w:eastAsia="方正仿宋_GB2312" w:cs="方正仿宋_GB2312"/>
          <w:bCs/>
          <w:szCs w:val="21"/>
        </w:rPr>
      </w:pPr>
      <w:r>
        <w:rPr>
          <w:rFonts w:eastAsia="方正仿宋_GB2312" w:cs="方正仿宋_GB2312" w:hint="eastAsia"/>
          <w:bCs/>
          <w:szCs w:val="21"/>
        </w:rPr>
        <w:t>3.</w:t>
      </w:r>
      <w:r>
        <w:rPr>
          <w:rFonts w:eastAsia="方正仿宋_GB2312" w:cs="方正仿宋_GB2312" w:hint="eastAsia"/>
          <w:bCs/>
          <w:szCs w:val="21"/>
        </w:rPr>
        <w:t>投标人报价除覆盖本文件列明的全部工作内容外，还应包含保障服务正常运行所需的全部物资及配套服务；如对报价包含范围的理解存在歧义，以采购人解释为准。</w:t>
      </w:r>
    </w:p>
    <w:p w14:paraId="6745884F" w14:textId="77777777" w:rsidR="0046453C" w:rsidRDefault="00000000">
      <w:pPr>
        <w:widowControl/>
        <w:shd w:val="clear" w:color="auto" w:fill="FFFFFF"/>
        <w:spacing w:line="360" w:lineRule="auto"/>
        <w:ind w:firstLineChars="200" w:firstLine="420"/>
        <w:rPr>
          <w:rFonts w:eastAsia="方正仿宋_GB2312" w:cs="方正仿宋_GB2312"/>
          <w:bCs/>
          <w:szCs w:val="21"/>
        </w:rPr>
      </w:pPr>
      <w:r>
        <w:rPr>
          <w:rFonts w:eastAsia="方正仿宋_GB2312" w:cs="方正仿宋_GB2312" w:hint="eastAsia"/>
          <w:bCs/>
          <w:szCs w:val="21"/>
        </w:rPr>
        <w:t>4.</w:t>
      </w:r>
      <w:r>
        <w:rPr>
          <w:rFonts w:eastAsia="方正仿宋_GB2312" w:cs="方正仿宋_GB2312" w:hint="eastAsia"/>
          <w:bCs/>
          <w:szCs w:val="21"/>
        </w:rPr>
        <w:t>本次投标采用优惠率方式报价，投标人应充分考量所有服务内容及各类可能发生的附加费用，将其纳入总报价统筹测算。无论是否出现夜间采样、节假日作业、高空作业等《江苏省环境监测专业服务收费管理办法》《江苏省环境监测专业服务收费标准》规定的可加收情形，履约期间均不再另行计取任何费用。请投标人基于上述包干前提，审慎测算并填报最终投标优惠率。</w:t>
      </w:r>
    </w:p>
    <w:p w14:paraId="56F38EA5" w14:textId="77777777" w:rsidR="0046453C" w:rsidRDefault="00000000">
      <w:pPr>
        <w:spacing w:line="360" w:lineRule="auto"/>
        <w:ind w:firstLineChars="200" w:firstLine="422"/>
        <w:rPr>
          <w:rFonts w:ascii="方正仿宋_GB2312" w:eastAsia="方正仿宋_GB2312" w:hAnsi="方正仿宋_GB2312" w:cs="方正仿宋_GB2312" w:hint="eastAsia"/>
          <w:b/>
          <w:bCs/>
          <w:szCs w:val="21"/>
        </w:rPr>
      </w:pPr>
      <w:r>
        <w:rPr>
          <w:rFonts w:ascii="方正仿宋_GB2312" w:eastAsia="方正仿宋_GB2312" w:hAnsi="方正仿宋_GB2312" w:cs="方正仿宋_GB2312" w:hint="eastAsia"/>
          <w:b/>
          <w:bCs/>
          <w:szCs w:val="21"/>
        </w:rPr>
        <w:t>（二）付款方式</w:t>
      </w:r>
    </w:p>
    <w:p w14:paraId="75ACACE5" w14:textId="77777777" w:rsidR="0046453C" w:rsidRDefault="00000000">
      <w:pPr>
        <w:numPr>
          <w:ilvl w:val="255"/>
          <w:numId w:val="0"/>
        </w:numPr>
        <w:spacing w:line="360" w:lineRule="auto"/>
        <w:ind w:firstLineChars="200" w:firstLine="420"/>
        <w:jc w:val="left"/>
        <w:rPr>
          <w:rFonts w:eastAsia="方正仿宋_GB2312"/>
          <w:szCs w:val="21"/>
        </w:rPr>
      </w:pPr>
      <w:r>
        <w:rPr>
          <w:rFonts w:eastAsia="方正仿宋_GB2312"/>
          <w:kern w:val="0"/>
          <w:szCs w:val="21"/>
        </w:rPr>
        <w:t>1.</w:t>
      </w:r>
      <w:r>
        <w:rPr>
          <w:rFonts w:ascii="方正仿宋_GB2312" w:eastAsia="方正仿宋_GB2312" w:hAnsi="方正仿宋_GB2312" w:cs="方正仿宋_GB2312" w:hint="eastAsia"/>
          <w:szCs w:val="21"/>
        </w:rPr>
        <w:t>本次采购的监测期限为：</w:t>
      </w:r>
      <w:r>
        <w:rPr>
          <w:rFonts w:eastAsia="方正仿宋_GB2312" w:cs="方正仿宋_GB2312" w:hint="eastAsia"/>
          <w:bCs/>
          <w:szCs w:val="21"/>
        </w:rPr>
        <w:t>本项目监测服务期限自合同签订之日起</w:t>
      </w:r>
      <w:r>
        <w:rPr>
          <w:rFonts w:eastAsia="方正仿宋_GB2312" w:cs="方正仿宋_GB2312" w:hint="eastAsia"/>
          <w:bCs/>
          <w:szCs w:val="21"/>
        </w:rPr>
        <w:t xml:space="preserve"> 1 </w:t>
      </w:r>
      <w:r>
        <w:rPr>
          <w:rFonts w:eastAsia="方正仿宋_GB2312" w:cs="方正仿宋_GB2312" w:hint="eastAsia"/>
          <w:bCs/>
          <w:szCs w:val="21"/>
        </w:rPr>
        <w:t>年止。</w:t>
      </w:r>
    </w:p>
    <w:p w14:paraId="7B37340E" w14:textId="77777777" w:rsidR="0046453C" w:rsidRDefault="00000000">
      <w:pPr>
        <w:numPr>
          <w:ilvl w:val="255"/>
          <w:numId w:val="0"/>
        </w:numPr>
        <w:spacing w:line="360" w:lineRule="auto"/>
        <w:ind w:firstLineChars="200" w:firstLine="420"/>
        <w:jc w:val="left"/>
        <w:rPr>
          <w:rFonts w:eastAsia="方正仿宋_GB2312"/>
          <w:kern w:val="0"/>
          <w:szCs w:val="21"/>
        </w:rPr>
      </w:pPr>
      <w:r>
        <w:rPr>
          <w:rFonts w:eastAsia="方正仿宋_GB2312" w:hint="eastAsia"/>
          <w:kern w:val="0"/>
          <w:szCs w:val="21"/>
        </w:rPr>
        <w:t>2.</w:t>
      </w:r>
      <w:r>
        <w:rPr>
          <w:rFonts w:eastAsia="方正仿宋_GB2312" w:hint="eastAsia"/>
          <w:kern w:val="0"/>
          <w:szCs w:val="21"/>
        </w:rPr>
        <w:t>首期付款：合同签订生效后，中标供应商开具对应采购包预算金额</w:t>
      </w:r>
      <w:r>
        <w:rPr>
          <w:rFonts w:eastAsia="方正仿宋_GB2312" w:hint="eastAsia"/>
          <w:kern w:val="0"/>
          <w:szCs w:val="21"/>
        </w:rPr>
        <w:t>20%</w:t>
      </w:r>
      <w:r>
        <w:rPr>
          <w:rFonts w:eastAsia="方正仿宋_GB2312" w:hint="eastAsia"/>
          <w:kern w:val="0"/>
          <w:szCs w:val="21"/>
        </w:rPr>
        <w:t>的合法有效正规发票；</w:t>
      </w:r>
      <w:r>
        <w:rPr>
          <w:rFonts w:eastAsia="方正仿宋_GB2312" w:hint="eastAsia"/>
          <w:kern w:val="0"/>
          <w:szCs w:val="21"/>
        </w:rPr>
        <w:lastRenderedPageBreak/>
        <w:t>采购人在收到发票后</w:t>
      </w:r>
      <w:r>
        <w:rPr>
          <w:rFonts w:eastAsia="方正仿宋_GB2312" w:hint="eastAsia"/>
          <w:kern w:val="0"/>
          <w:szCs w:val="21"/>
        </w:rPr>
        <w:t>20</w:t>
      </w:r>
      <w:r>
        <w:rPr>
          <w:rFonts w:eastAsia="方正仿宋_GB2312" w:hint="eastAsia"/>
          <w:kern w:val="0"/>
          <w:szCs w:val="21"/>
        </w:rPr>
        <w:t>个工作日内，向中标供应商支付对应款项。</w:t>
      </w:r>
    </w:p>
    <w:p w14:paraId="01E837A5" w14:textId="77777777" w:rsidR="0046453C" w:rsidRDefault="00000000">
      <w:pPr>
        <w:numPr>
          <w:ilvl w:val="255"/>
          <w:numId w:val="0"/>
        </w:numPr>
        <w:spacing w:line="360" w:lineRule="auto"/>
        <w:ind w:firstLineChars="200" w:firstLine="420"/>
        <w:jc w:val="left"/>
        <w:rPr>
          <w:rFonts w:eastAsia="方正仿宋_GB2312"/>
          <w:kern w:val="0"/>
          <w:szCs w:val="21"/>
        </w:rPr>
      </w:pPr>
      <w:r>
        <w:rPr>
          <w:rFonts w:eastAsia="方正仿宋_GB2312" w:hint="eastAsia"/>
          <w:kern w:val="0"/>
          <w:szCs w:val="21"/>
        </w:rPr>
        <w:t>3.</w:t>
      </w:r>
      <w:r>
        <w:rPr>
          <w:rFonts w:eastAsia="方正仿宋_GB2312" w:hint="eastAsia"/>
          <w:kern w:val="0"/>
          <w:szCs w:val="21"/>
        </w:rPr>
        <w:t>进度付款：中标供应商按合同约定完成对应履约义务，结合考核结果，中标供应商开具对应采购包预算金额</w:t>
      </w:r>
      <w:r>
        <w:rPr>
          <w:rFonts w:eastAsia="方正仿宋_GB2312" w:hint="eastAsia"/>
          <w:kern w:val="0"/>
          <w:szCs w:val="21"/>
        </w:rPr>
        <w:t>30%</w:t>
      </w:r>
      <w:r>
        <w:rPr>
          <w:rFonts w:eastAsia="方正仿宋_GB2312" w:hint="eastAsia"/>
          <w:kern w:val="0"/>
          <w:szCs w:val="21"/>
        </w:rPr>
        <w:t>的合法有效正规发票；采购人在收到发票后</w:t>
      </w:r>
      <w:r>
        <w:rPr>
          <w:rFonts w:eastAsia="方正仿宋_GB2312" w:hint="eastAsia"/>
          <w:kern w:val="0"/>
          <w:szCs w:val="21"/>
        </w:rPr>
        <w:t>20</w:t>
      </w:r>
      <w:r>
        <w:rPr>
          <w:rFonts w:eastAsia="方正仿宋_GB2312" w:hint="eastAsia"/>
          <w:kern w:val="0"/>
          <w:szCs w:val="21"/>
        </w:rPr>
        <w:t>个工作日内，向中标供应商支付对应款项。</w:t>
      </w:r>
    </w:p>
    <w:p w14:paraId="15B4E8C3" w14:textId="77777777" w:rsidR="0046453C" w:rsidRDefault="00000000">
      <w:pPr>
        <w:numPr>
          <w:ilvl w:val="255"/>
          <w:numId w:val="0"/>
        </w:numPr>
        <w:spacing w:line="360" w:lineRule="auto"/>
        <w:ind w:firstLineChars="200" w:firstLine="420"/>
        <w:jc w:val="left"/>
        <w:rPr>
          <w:rFonts w:eastAsia="方正仿宋_GB2312"/>
          <w:kern w:val="0"/>
          <w:szCs w:val="21"/>
        </w:rPr>
      </w:pPr>
      <w:r>
        <w:rPr>
          <w:rFonts w:eastAsia="方正仿宋_GB2312" w:hint="eastAsia"/>
          <w:kern w:val="0"/>
          <w:szCs w:val="21"/>
        </w:rPr>
        <w:t>4.</w:t>
      </w:r>
      <w:r>
        <w:rPr>
          <w:rFonts w:eastAsia="方正仿宋_GB2312" w:hint="eastAsia"/>
          <w:kern w:val="0"/>
          <w:szCs w:val="21"/>
        </w:rPr>
        <w:t>尾款支付：剩余尾款，待中标供应商完成本合同全部履约义务，服务期满并经采购人验收合格，且财政资金下达后，中标供应商开具剩余尾款对应的合法有效正规发票；采购人在收到发票后</w:t>
      </w:r>
      <w:r>
        <w:rPr>
          <w:rFonts w:eastAsia="方正仿宋_GB2312" w:hint="eastAsia"/>
          <w:kern w:val="0"/>
          <w:szCs w:val="21"/>
        </w:rPr>
        <w:t xml:space="preserve"> 20 </w:t>
      </w:r>
      <w:r>
        <w:rPr>
          <w:rFonts w:eastAsia="方正仿宋_GB2312" w:hint="eastAsia"/>
          <w:kern w:val="0"/>
          <w:szCs w:val="21"/>
        </w:rPr>
        <w:t>个工作日内结清尾款。最终全部累计支付款项，不超过对应采购包预算金额。</w:t>
      </w:r>
    </w:p>
    <w:p w14:paraId="1FC70039" w14:textId="77777777" w:rsidR="0046453C" w:rsidRDefault="00000000">
      <w:pPr>
        <w:numPr>
          <w:ilvl w:val="255"/>
          <w:numId w:val="0"/>
        </w:numPr>
        <w:spacing w:line="360" w:lineRule="auto"/>
        <w:ind w:firstLineChars="200" w:firstLine="420"/>
        <w:jc w:val="left"/>
        <w:rPr>
          <w:rFonts w:eastAsia="方正仿宋_GB2312"/>
          <w:kern w:val="0"/>
          <w:szCs w:val="21"/>
        </w:rPr>
      </w:pPr>
      <w:r>
        <w:rPr>
          <w:rFonts w:eastAsia="方正仿宋_GB2312" w:hint="eastAsia"/>
          <w:kern w:val="0"/>
          <w:szCs w:val="21"/>
        </w:rPr>
        <w:t>5.</w:t>
      </w:r>
      <w:r>
        <w:rPr>
          <w:rFonts w:eastAsia="方正仿宋_GB2312" w:hint="eastAsia"/>
          <w:kern w:val="0"/>
          <w:szCs w:val="21"/>
        </w:rPr>
        <w:t>资金不足处理：若当年财政拨款金额不足合同约定金额，未支付部分顺延至下一年度，与尾款一并支付。</w:t>
      </w:r>
    </w:p>
    <w:p w14:paraId="34EE6007" w14:textId="77777777" w:rsidR="0046453C" w:rsidRDefault="00000000">
      <w:pPr>
        <w:spacing w:line="360" w:lineRule="auto"/>
        <w:ind w:firstLineChars="200" w:firstLine="420"/>
        <w:jc w:val="left"/>
        <w:rPr>
          <w:rFonts w:eastAsia="方正仿宋_GB2312" w:cs="方正仿宋_GB2312"/>
          <w:sz w:val="28"/>
          <w:szCs w:val="28"/>
        </w:rPr>
      </w:pPr>
      <w:r>
        <w:rPr>
          <w:rFonts w:eastAsia="方正仿宋_GB2312" w:hint="eastAsia"/>
          <w:kern w:val="0"/>
          <w:szCs w:val="21"/>
        </w:rPr>
        <w:t>6.</w:t>
      </w:r>
      <w:r>
        <w:rPr>
          <w:rFonts w:eastAsia="方正仿宋_GB2312" w:hint="eastAsia"/>
          <w:kern w:val="0"/>
          <w:szCs w:val="21"/>
        </w:rPr>
        <w:t>结算规则：</w:t>
      </w:r>
      <w:r>
        <w:rPr>
          <w:rFonts w:eastAsia="方正仿宋_GB2312"/>
          <w:szCs w:val="21"/>
        </w:rPr>
        <w:t>本项目结算费用参照《江苏省环境监测专业服务收费标准》（苏价费〔</w:t>
      </w:r>
      <w:r>
        <w:rPr>
          <w:rFonts w:eastAsia="方正仿宋_GB2312"/>
          <w:szCs w:val="21"/>
        </w:rPr>
        <w:t>2006</w:t>
      </w:r>
      <w:r>
        <w:rPr>
          <w:rFonts w:eastAsia="方正仿宋_GB2312"/>
          <w:szCs w:val="21"/>
        </w:rPr>
        <w:t>〕</w:t>
      </w:r>
      <w:r>
        <w:rPr>
          <w:rFonts w:eastAsia="方正仿宋_GB2312"/>
          <w:szCs w:val="21"/>
        </w:rPr>
        <w:t>397</w:t>
      </w:r>
      <w:r>
        <w:rPr>
          <w:rFonts w:eastAsia="方正仿宋_GB2312"/>
          <w:szCs w:val="21"/>
        </w:rPr>
        <w:t>号）所列项目单价作为核算参考依据，实际计费基数为完成本项目全部工作内容对应的完整</w:t>
      </w:r>
      <w:r>
        <w:rPr>
          <w:rFonts w:eastAsia="方正仿宋_GB2312" w:hint="eastAsia"/>
          <w:szCs w:val="21"/>
        </w:rPr>
        <w:t>服务</w:t>
      </w:r>
      <w:r>
        <w:rPr>
          <w:rFonts w:eastAsia="方正仿宋_GB2312"/>
          <w:szCs w:val="21"/>
        </w:rPr>
        <w:t>费用，结算费用</w:t>
      </w:r>
      <w:r>
        <w:rPr>
          <w:rFonts w:eastAsia="方正仿宋_GB2312"/>
          <w:szCs w:val="21"/>
        </w:rPr>
        <w:t>=</w:t>
      </w:r>
      <w:r>
        <w:rPr>
          <w:rFonts w:eastAsia="方正仿宋_GB2312"/>
          <w:szCs w:val="21"/>
        </w:rPr>
        <w:t>计费基数</w:t>
      </w:r>
      <w:r>
        <w:rPr>
          <w:rFonts w:eastAsia="方正仿宋_GB2312"/>
          <w:szCs w:val="21"/>
        </w:rPr>
        <w:t>×</w:t>
      </w:r>
      <w:r>
        <w:rPr>
          <w:rFonts w:eastAsia="方正仿宋_GB2312"/>
          <w:szCs w:val="21"/>
        </w:rPr>
        <w:t>（</w:t>
      </w:r>
      <w:r>
        <w:rPr>
          <w:rFonts w:eastAsia="方正仿宋_GB2312"/>
          <w:szCs w:val="21"/>
        </w:rPr>
        <w:t>1‑</w:t>
      </w:r>
      <w:r>
        <w:rPr>
          <w:rFonts w:eastAsia="方正仿宋_GB2312"/>
          <w:szCs w:val="21"/>
        </w:rPr>
        <w:t>投标优惠率）</w:t>
      </w:r>
      <w:r>
        <w:rPr>
          <w:rFonts w:eastAsia="方正仿宋_GB2312" w:hint="eastAsia"/>
          <w:kern w:val="0"/>
          <w:szCs w:val="21"/>
        </w:rPr>
        <w:t>。计费基数涵盖完成项目所需的各类基础费用，包括但不限于现场采样、测试分析、样品处理、报告编制、人员劳务（含夜间、登高、节假日作业）、设备耗材、车辆交通、专家咨询、差旅费用、成果制作、数据统计、结果分析、售后服务、各项税费等。</w:t>
      </w:r>
      <w:r>
        <w:rPr>
          <w:rFonts w:eastAsia="方正仿宋_GB2312" w:cs="方正仿宋_GB2312" w:hint="eastAsia"/>
          <w:sz w:val="28"/>
          <w:szCs w:val="28"/>
        </w:rPr>
        <w:br w:type="page"/>
      </w:r>
    </w:p>
    <w:p w14:paraId="19D995CF" w14:textId="77777777" w:rsidR="0046453C" w:rsidRDefault="00000000">
      <w:pPr>
        <w:ind w:firstLine="480"/>
        <w:jc w:val="center"/>
        <w:outlineLvl w:val="1"/>
        <w:rPr>
          <w:rFonts w:eastAsia="方正仿宋_GB2312" w:cs="方正仿宋_GB2312"/>
          <w:sz w:val="24"/>
        </w:rPr>
      </w:pPr>
      <w:r>
        <w:rPr>
          <w:rFonts w:eastAsia="方正仿宋_GB2312" w:cs="方正仿宋_GB2312" w:hint="eastAsia"/>
          <w:sz w:val="28"/>
          <w:szCs w:val="28"/>
        </w:rPr>
        <w:lastRenderedPageBreak/>
        <w:t>采购包</w:t>
      </w:r>
      <w:r>
        <w:rPr>
          <w:rFonts w:eastAsia="方正仿宋_GB2312" w:cs="方正仿宋_GB2312" w:hint="eastAsia"/>
          <w:sz w:val="28"/>
          <w:szCs w:val="28"/>
        </w:rPr>
        <w:t>6</w:t>
      </w:r>
      <w:r>
        <w:rPr>
          <w:rFonts w:eastAsia="方正仿宋_GB2312" w:cs="方正仿宋_GB2312" w:hint="eastAsia"/>
          <w:sz w:val="28"/>
          <w:szCs w:val="28"/>
        </w:rPr>
        <w:t>：日常执法监测（江宁区、溧水区、高淳区）、采购包</w:t>
      </w:r>
      <w:r>
        <w:rPr>
          <w:rFonts w:eastAsia="方正仿宋_GB2312" w:cs="方正仿宋_GB2312" w:hint="eastAsia"/>
          <w:sz w:val="28"/>
          <w:szCs w:val="28"/>
        </w:rPr>
        <w:t>7</w:t>
      </w:r>
      <w:r>
        <w:rPr>
          <w:rFonts w:eastAsia="方正仿宋_GB2312" w:cs="方正仿宋_GB2312" w:hint="eastAsia"/>
          <w:sz w:val="28"/>
          <w:szCs w:val="28"/>
        </w:rPr>
        <w:t>：日常执法监测（江北新区）、采购包</w:t>
      </w:r>
      <w:r>
        <w:rPr>
          <w:rFonts w:eastAsia="方正仿宋_GB2312" w:cs="方正仿宋_GB2312" w:hint="eastAsia"/>
          <w:sz w:val="28"/>
          <w:szCs w:val="28"/>
        </w:rPr>
        <w:t>8</w:t>
      </w:r>
      <w:r>
        <w:rPr>
          <w:rFonts w:eastAsia="方正仿宋_GB2312" w:cs="方正仿宋_GB2312" w:hint="eastAsia"/>
          <w:sz w:val="28"/>
          <w:szCs w:val="28"/>
        </w:rPr>
        <w:t>：日常执法监测（除江北新区、江宁区、溧水区、高淳区以外其他区）、采购包</w:t>
      </w:r>
      <w:r>
        <w:rPr>
          <w:rFonts w:eastAsia="方正仿宋_GB2312" w:cs="方正仿宋_GB2312" w:hint="eastAsia"/>
          <w:sz w:val="28"/>
          <w:szCs w:val="28"/>
        </w:rPr>
        <w:t>9</w:t>
      </w:r>
      <w:r>
        <w:rPr>
          <w:rFonts w:eastAsia="方正仿宋_GB2312" w:cs="方正仿宋_GB2312" w:hint="eastAsia"/>
          <w:sz w:val="28"/>
          <w:szCs w:val="28"/>
        </w:rPr>
        <w:t>：执法监测（移动源尾气及油气回收执法监测）、采购包</w:t>
      </w:r>
      <w:r>
        <w:rPr>
          <w:rFonts w:eastAsia="方正仿宋_GB2312" w:cs="方正仿宋_GB2312" w:hint="eastAsia"/>
          <w:sz w:val="28"/>
          <w:szCs w:val="28"/>
        </w:rPr>
        <w:t>10</w:t>
      </w:r>
      <w:r>
        <w:rPr>
          <w:rFonts w:eastAsia="方正仿宋_GB2312" w:cs="方正仿宋_GB2312" w:hint="eastAsia"/>
          <w:sz w:val="28"/>
          <w:szCs w:val="28"/>
        </w:rPr>
        <w:t>：执法监测（辐射执法监测项目）</w:t>
      </w:r>
    </w:p>
    <w:p w14:paraId="73411E6F" w14:textId="77777777" w:rsidR="0046453C" w:rsidRDefault="00000000">
      <w:pPr>
        <w:tabs>
          <w:tab w:val="left" w:pos="6660"/>
        </w:tabs>
        <w:spacing w:line="360" w:lineRule="auto"/>
        <w:ind w:firstLineChars="200" w:firstLine="422"/>
        <w:jc w:val="left"/>
        <w:rPr>
          <w:rFonts w:eastAsia="方正仿宋_GB2312"/>
          <w:b/>
          <w:szCs w:val="21"/>
        </w:rPr>
      </w:pPr>
      <w:bookmarkStart w:id="123" w:name="_Toc176529671"/>
      <w:bookmarkEnd w:id="119"/>
      <w:bookmarkEnd w:id="120"/>
      <w:r>
        <w:rPr>
          <w:rFonts w:eastAsia="方正仿宋_GB2312"/>
          <w:b/>
          <w:szCs w:val="21"/>
        </w:rPr>
        <w:t>一、项目概况</w:t>
      </w:r>
    </w:p>
    <w:p w14:paraId="141F04FB" w14:textId="77777777" w:rsidR="0046453C" w:rsidRDefault="00000000">
      <w:pPr>
        <w:widowControl/>
        <w:shd w:val="clear" w:color="auto" w:fill="FFFFFF"/>
        <w:spacing w:line="360" w:lineRule="auto"/>
        <w:ind w:firstLineChars="200" w:firstLine="420"/>
        <w:jc w:val="left"/>
        <w:rPr>
          <w:rFonts w:eastAsia="方正仿宋_GB2312"/>
          <w:bCs/>
          <w:szCs w:val="21"/>
        </w:rPr>
      </w:pPr>
      <w:r>
        <w:rPr>
          <w:rFonts w:eastAsia="方正仿宋_GB2312"/>
          <w:bCs/>
          <w:kern w:val="0"/>
          <w:szCs w:val="21"/>
        </w:rPr>
        <w:t>项目背景：通过</w:t>
      </w:r>
      <w:r>
        <w:rPr>
          <w:rFonts w:eastAsia="方正仿宋_GB2312" w:hint="eastAsia"/>
          <w:bCs/>
          <w:kern w:val="0"/>
          <w:szCs w:val="21"/>
        </w:rPr>
        <w:t>执法</w:t>
      </w:r>
      <w:r>
        <w:rPr>
          <w:rFonts w:eastAsia="方正仿宋_GB2312"/>
          <w:bCs/>
          <w:kern w:val="0"/>
          <w:szCs w:val="21"/>
        </w:rPr>
        <w:t>监测，为环境执法和行政处罚提供依据，</w:t>
      </w:r>
      <w:r>
        <w:rPr>
          <w:rFonts w:eastAsia="方正仿宋_GB2312" w:hint="eastAsia"/>
          <w:bCs/>
          <w:kern w:val="0"/>
          <w:szCs w:val="21"/>
        </w:rPr>
        <w:t>服务于</w:t>
      </w:r>
      <w:r>
        <w:rPr>
          <w:rFonts w:eastAsia="方正仿宋_GB2312"/>
          <w:bCs/>
          <w:kern w:val="0"/>
          <w:szCs w:val="21"/>
        </w:rPr>
        <w:t>水、气、辐射等环境质量</w:t>
      </w:r>
      <w:r>
        <w:rPr>
          <w:rFonts w:eastAsia="方正仿宋_GB2312" w:hint="eastAsia"/>
          <w:bCs/>
          <w:kern w:val="0"/>
          <w:szCs w:val="21"/>
        </w:rPr>
        <w:t>的</w:t>
      </w:r>
      <w:r>
        <w:rPr>
          <w:rFonts w:eastAsia="方正仿宋_GB2312"/>
          <w:bCs/>
          <w:kern w:val="0"/>
          <w:szCs w:val="21"/>
        </w:rPr>
        <w:t>改善。</w:t>
      </w:r>
    </w:p>
    <w:p w14:paraId="1ECF410C" w14:textId="77777777" w:rsidR="0046453C" w:rsidRDefault="00000000">
      <w:pPr>
        <w:widowControl/>
        <w:shd w:val="clear" w:color="auto" w:fill="FFFFFF"/>
        <w:spacing w:line="360" w:lineRule="auto"/>
        <w:ind w:firstLineChars="200" w:firstLine="420"/>
        <w:jc w:val="left"/>
        <w:rPr>
          <w:rFonts w:eastAsia="方正仿宋_GB2312"/>
          <w:bCs/>
          <w:szCs w:val="21"/>
        </w:rPr>
      </w:pPr>
      <w:r>
        <w:rPr>
          <w:rFonts w:eastAsia="方正仿宋_GB2312"/>
          <w:bCs/>
          <w:szCs w:val="21"/>
        </w:rPr>
        <w:t>采购包</w:t>
      </w:r>
      <w:r>
        <w:rPr>
          <w:rFonts w:eastAsia="方正仿宋_GB2312" w:hint="eastAsia"/>
          <w:bCs/>
          <w:szCs w:val="21"/>
        </w:rPr>
        <w:t>6</w:t>
      </w:r>
      <w:r>
        <w:rPr>
          <w:rFonts w:eastAsia="方正仿宋_GB2312"/>
          <w:bCs/>
          <w:szCs w:val="21"/>
        </w:rPr>
        <w:t>-</w:t>
      </w:r>
      <w:r>
        <w:rPr>
          <w:rFonts w:eastAsia="方正仿宋_GB2312"/>
          <w:bCs/>
          <w:szCs w:val="21"/>
        </w:rPr>
        <w:t>采购包</w:t>
      </w:r>
      <w:r>
        <w:rPr>
          <w:rFonts w:eastAsia="方正仿宋_GB2312"/>
          <w:bCs/>
          <w:szCs w:val="21"/>
        </w:rPr>
        <w:t>1</w:t>
      </w:r>
      <w:r>
        <w:rPr>
          <w:rFonts w:eastAsia="方正仿宋_GB2312" w:hint="eastAsia"/>
          <w:bCs/>
          <w:szCs w:val="21"/>
        </w:rPr>
        <w:t>0</w:t>
      </w:r>
      <w:r>
        <w:rPr>
          <w:rFonts w:eastAsia="方正仿宋_GB2312"/>
          <w:bCs/>
          <w:szCs w:val="21"/>
        </w:rPr>
        <w:t>采购需求：根据环境执法和监测联动的要求，提升环境监管执法效能，每个包采购</w:t>
      </w:r>
      <w:r>
        <w:rPr>
          <w:rFonts w:eastAsia="方正仿宋_GB2312"/>
          <w:bCs/>
          <w:szCs w:val="21"/>
        </w:rPr>
        <w:t>1</w:t>
      </w:r>
      <w:r>
        <w:rPr>
          <w:rFonts w:eastAsia="方正仿宋_GB2312"/>
          <w:bCs/>
          <w:szCs w:val="21"/>
        </w:rPr>
        <w:t>家</w:t>
      </w:r>
      <w:r>
        <w:rPr>
          <w:rFonts w:eastAsia="方正仿宋_GB2312" w:hint="eastAsia"/>
          <w:bCs/>
          <w:szCs w:val="21"/>
        </w:rPr>
        <w:t>检测服务机构</w:t>
      </w:r>
      <w:r>
        <w:rPr>
          <w:rFonts w:eastAsia="方正仿宋_GB2312"/>
          <w:bCs/>
          <w:szCs w:val="21"/>
        </w:rPr>
        <w:t>，配合对污染源</w:t>
      </w:r>
      <w:r>
        <w:rPr>
          <w:rFonts w:eastAsia="方正仿宋_GB2312" w:hint="eastAsia"/>
          <w:bCs/>
          <w:szCs w:val="21"/>
        </w:rPr>
        <w:t>（</w:t>
      </w:r>
      <w:r>
        <w:rPr>
          <w:rFonts w:eastAsia="方正仿宋_GB2312"/>
          <w:bCs/>
          <w:szCs w:val="21"/>
        </w:rPr>
        <w:t>水、气、声、土壤、固废、危废等</w:t>
      </w:r>
      <w:r>
        <w:rPr>
          <w:rFonts w:eastAsia="方正仿宋_GB2312" w:hint="eastAsia"/>
          <w:bCs/>
          <w:szCs w:val="21"/>
        </w:rPr>
        <w:t>）</w:t>
      </w:r>
      <w:r>
        <w:rPr>
          <w:rFonts w:eastAsia="方正仿宋_GB2312"/>
          <w:bCs/>
          <w:szCs w:val="21"/>
        </w:rPr>
        <w:t>开展执法监测，为环境执法和行政处罚提供依据；</w:t>
      </w:r>
    </w:p>
    <w:p w14:paraId="728117FD"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采购包</w:t>
      </w:r>
      <w:r>
        <w:rPr>
          <w:rFonts w:eastAsia="方正仿宋_GB2312" w:hint="eastAsia"/>
          <w:b/>
          <w:szCs w:val="21"/>
        </w:rPr>
        <w:t>6</w:t>
      </w:r>
      <w:r>
        <w:rPr>
          <w:rFonts w:eastAsia="方正仿宋_GB2312"/>
          <w:b/>
          <w:szCs w:val="21"/>
        </w:rPr>
        <w:t>：日常执法监测（江宁区、溧水区、高淳区）</w:t>
      </w:r>
    </w:p>
    <w:p w14:paraId="637B88E7"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采购包</w:t>
      </w:r>
      <w:r>
        <w:rPr>
          <w:rFonts w:eastAsia="方正仿宋_GB2312" w:hint="eastAsia"/>
          <w:b/>
          <w:szCs w:val="21"/>
        </w:rPr>
        <w:t>7</w:t>
      </w:r>
      <w:r>
        <w:rPr>
          <w:rFonts w:eastAsia="方正仿宋_GB2312"/>
          <w:b/>
          <w:szCs w:val="21"/>
        </w:rPr>
        <w:t>：日常执法监测（江北新区）</w:t>
      </w:r>
    </w:p>
    <w:p w14:paraId="520599B5" w14:textId="77777777" w:rsidR="0046453C" w:rsidRDefault="00000000">
      <w:pPr>
        <w:widowControl/>
        <w:shd w:val="clear" w:color="auto" w:fill="FFFFFF"/>
        <w:spacing w:line="360" w:lineRule="auto"/>
        <w:ind w:firstLineChars="200" w:firstLine="422"/>
        <w:jc w:val="left"/>
        <w:rPr>
          <w:rFonts w:eastAsia="方正仿宋_GB2312"/>
          <w:bCs/>
          <w:szCs w:val="21"/>
        </w:rPr>
      </w:pPr>
      <w:r>
        <w:rPr>
          <w:rFonts w:eastAsia="方正仿宋_GB2312"/>
          <w:b/>
          <w:szCs w:val="21"/>
        </w:rPr>
        <w:t>采购包</w:t>
      </w:r>
      <w:r>
        <w:rPr>
          <w:rFonts w:eastAsia="方正仿宋_GB2312" w:hint="eastAsia"/>
          <w:b/>
          <w:szCs w:val="21"/>
        </w:rPr>
        <w:t>8</w:t>
      </w:r>
      <w:r>
        <w:rPr>
          <w:rFonts w:eastAsia="方正仿宋_GB2312"/>
          <w:b/>
          <w:szCs w:val="21"/>
        </w:rPr>
        <w:t>：日常执法监测（除江北新区、江宁区、溧水区、高淳区以外其他区）</w:t>
      </w:r>
    </w:p>
    <w:p w14:paraId="00EF8AA9"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bCs/>
          <w:szCs w:val="21"/>
        </w:rPr>
        <w:t>采购包</w:t>
      </w:r>
      <w:r>
        <w:rPr>
          <w:rFonts w:eastAsia="方正仿宋_GB2312" w:hint="eastAsia"/>
          <w:bCs/>
          <w:szCs w:val="21"/>
        </w:rPr>
        <w:t>6</w:t>
      </w:r>
      <w:r>
        <w:rPr>
          <w:rFonts w:eastAsia="方正仿宋_GB2312"/>
          <w:bCs/>
          <w:szCs w:val="21"/>
        </w:rPr>
        <w:t>-</w:t>
      </w:r>
      <w:r>
        <w:rPr>
          <w:rFonts w:eastAsia="方正仿宋_GB2312"/>
          <w:bCs/>
          <w:szCs w:val="21"/>
        </w:rPr>
        <w:t>采购包</w:t>
      </w:r>
      <w:r>
        <w:rPr>
          <w:rFonts w:eastAsia="方正仿宋_GB2312" w:hint="eastAsia"/>
          <w:bCs/>
          <w:szCs w:val="21"/>
        </w:rPr>
        <w:t>8</w:t>
      </w:r>
      <w:r>
        <w:rPr>
          <w:rFonts w:eastAsia="方正仿宋_GB2312"/>
          <w:bCs/>
          <w:szCs w:val="21"/>
        </w:rPr>
        <w:t>：每包采购</w:t>
      </w:r>
      <w:r>
        <w:rPr>
          <w:rFonts w:eastAsia="方正仿宋_GB2312"/>
          <w:bCs/>
          <w:szCs w:val="21"/>
        </w:rPr>
        <w:t>1</w:t>
      </w:r>
      <w:r>
        <w:rPr>
          <w:rFonts w:eastAsia="方正仿宋_GB2312"/>
          <w:bCs/>
          <w:szCs w:val="21"/>
        </w:rPr>
        <w:t>家</w:t>
      </w:r>
      <w:r>
        <w:rPr>
          <w:rFonts w:eastAsia="方正仿宋_GB2312" w:hint="eastAsia"/>
          <w:bCs/>
          <w:szCs w:val="21"/>
        </w:rPr>
        <w:t>检测服务机构</w:t>
      </w:r>
      <w:r>
        <w:rPr>
          <w:rFonts w:eastAsia="方正仿宋_GB2312"/>
          <w:bCs/>
          <w:szCs w:val="21"/>
        </w:rPr>
        <w:t>，开展对污染源</w:t>
      </w:r>
      <w:r>
        <w:rPr>
          <w:rFonts w:eastAsia="方正仿宋_GB2312" w:hint="eastAsia"/>
          <w:b/>
          <w:szCs w:val="21"/>
        </w:rPr>
        <w:t>（</w:t>
      </w:r>
      <w:r>
        <w:rPr>
          <w:rFonts w:eastAsia="方正仿宋_GB2312"/>
          <w:b/>
          <w:szCs w:val="21"/>
        </w:rPr>
        <w:t>水、气、声、土壤、固废、危废等</w:t>
      </w:r>
      <w:r>
        <w:rPr>
          <w:rFonts w:eastAsia="方正仿宋_GB2312" w:hint="eastAsia"/>
          <w:b/>
          <w:szCs w:val="21"/>
        </w:rPr>
        <w:t>）</w:t>
      </w:r>
      <w:r>
        <w:rPr>
          <w:rFonts w:eastAsia="方正仿宋_GB2312" w:hint="eastAsia"/>
          <w:bCs/>
          <w:szCs w:val="21"/>
        </w:rPr>
        <w:t>的</w:t>
      </w:r>
      <w:r>
        <w:rPr>
          <w:rFonts w:eastAsia="方正仿宋_GB2312"/>
          <w:bCs/>
          <w:szCs w:val="21"/>
        </w:rPr>
        <w:t>执法监测</w:t>
      </w:r>
      <w:r>
        <w:rPr>
          <w:rFonts w:eastAsia="方正仿宋_GB2312" w:hint="eastAsia"/>
          <w:bCs/>
          <w:szCs w:val="21"/>
        </w:rPr>
        <w:t>。</w:t>
      </w:r>
    </w:p>
    <w:p w14:paraId="3C944AD7" w14:textId="77777777" w:rsidR="0046453C" w:rsidRDefault="00000000">
      <w:pPr>
        <w:widowControl/>
        <w:shd w:val="clear" w:color="auto" w:fill="FFFFFF"/>
        <w:spacing w:line="360" w:lineRule="auto"/>
        <w:ind w:firstLineChars="200" w:firstLine="422"/>
        <w:jc w:val="left"/>
        <w:rPr>
          <w:rFonts w:eastAsia="方正仿宋_GB2312"/>
          <w:bCs/>
          <w:szCs w:val="21"/>
        </w:rPr>
      </w:pPr>
      <w:r>
        <w:rPr>
          <w:rFonts w:eastAsia="方正仿宋_GB2312"/>
          <w:b/>
          <w:szCs w:val="21"/>
        </w:rPr>
        <w:t>采购包</w:t>
      </w:r>
      <w:r>
        <w:rPr>
          <w:rFonts w:eastAsia="方正仿宋_GB2312" w:hint="eastAsia"/>
          <w:b/>
          <w:szCs w:val="21"/>
        </w:rPr>
        <w:t>9</w:t>
      </w:r>
      <w:r>
        <w:rPr>
          <w:rFonts w:eastAsia="方正仿宋_GB2312"/>
          <w:b/>
          <w:szCs w:val="21"/>
        </w:rPr>
        <w:t>：执法监测（移动源尾气及油气回收执法监测）：</w:t>
      </w:r>
      <w:r>
        <w:rPr>
          <w:rFonts w:eastAsia="方正仿宋_GB2312"/>
          <w:bCs/>
          <w:szCs w:val="21"/>
        </w:rPr>
        <w:t>对非道路机械、柴油车尾气及加油站、油库油气回收开展执法监测，预计任务量详见服务要求，检测数量以采购人实际</w:t>
      </w:r>
      <w:r>
        <w:rPr>
          <w:rFonts w:eastAsia="方正仿宋_GB2312" w:hint="eastAsia"/>
          <w:bCs/>
          <w:szCs w:val="21"/>
        </w:rPr>
        <w:t>需求</w:t>
      </w:r>
      <w:r>
        <w:rPr>
          <w:rFonts w:eastAsia="方正仿宋_GB2312"/>
          <w:bCs/>
          <w:szCs w:val="21"/>
        </w:rPr>
        <w:t>为准；</w:t>
      </w:r>
    </w:p>
    <w:p w14:paraId="08044950" w14:textId="77777777" w:rsidR="0046453C" w:rsidRDefault="00000000">
      <w:pPr>
        <w:widowControl/>
        <w:shd w:val="clear" w:color="auto" w:fill="FFFFFF"/>
        <w:spacing w:line="360" w:lineRule="auto"/>
        <w:ind w:firstLineChars="200" w:firstLine="422"/>
        <w:jc w:val="left"/>
        <w:rPr>
          <w:rFonts w:eastAsia="方正仿宋_GB2312"/>
          <w:bCs/>
          <w:szCs w:val="21"/>
        </w:rPr>
      </w:pPr>
      <w:r>
        <w:rPr>
          <w:rFonts w:eastAsia="方正仿宋_GB2312"/>
          <w:b/>
          <w:szCs w:val="21"/>
        </w:rPr>
        <w:t>采购包</w:t>
      </w:r>
      <w:r>
        <w:rPr>
          <w:rFonts w:eastAsia="方正仿宋_GB2312"/>
          <w:b/>
          <w:szCs w:val="21"/>
        </w:rPr>
        <w:t>1</w:t>
      </w:r>
      <w:r>
        <w:rPr>
          <w:rFonts w:eastAsia="方正仿宋_GB2312" w:hint="eastAsia"/>
          <w:b/>
          <w:szCs w:val="21"/>
        </w:rPr>
        <w:t>0</w:t>
      </w:r>
      <w:r>
        <w:rPr>
          <w:rFonts w:eastAsia="方正仿宋_GB2312"/>
          <w:b/>
          <w:szCs w:val="21"/>
        </w:rPr>
        <w:t>：执法监测（辐射执法监测）：</w:t>
      </w:r>
      <w:r>
        <w:rPr>
          <w:rFonts w:eastAsia="方正仿宋_GB2312"/>
          <w:bCs/>
          <w:szCs w:val="21"/>
        </w:rPr>
        <w:t>开展辐射执法、纠纷投诉及环境辐射等项目监测。预计任务量详见服务要求，检测数量以采购人实际</w:t>
      </w:r>
      <w:r>
        <w:rPr>
          <w:rFonts w:eastAsia="方正仿宋_GB2312" w:hint="eastAsia"/>
          <w:bCs/>
          <w:szCs w:val="21"/>
        </w:rPr>
        <w:t>需求</w:t>
      </w:r>
      <w:r>
        <w:rPr>
          <w:rFonts w:eastAsia="方正仿宋_GB2312"/>
          <w:bCs/>
          <w:szCs w:val="21"/>
        </w:rPr>
        <w:t>为准。</w:t>
      </w:r>
    </w:p>
    <w:p w14:paraId="3BF578BA" w14:textId="77777777" w:rsidR="0046453C" w:rsidRDefault="00000000">
      <w:pPr>
        <w:tabs>
          <w:tab w:val="left" w:pos="6660"/>
        </w:tabs>
        <w:spacing w:line="360" w:lineRule="auto"/>
        <w:ind w:firstLineChars="200" w:firstLine="422"/>
        <w:jc w:val="left"/>
        <w:rPr>
          <w:rFonts w:eastAsia="方正仿宋_GB2312"/>
          <w:b/>
          <w:szCs w:val="21"/>
        </w:rPr>
      </w:pPr>
      <w:r>
        <w:rPr>
          <w:rFonts w:eastAsia="方正仿宋_GB2312"/>
          <w:b/>
          <w:szCs w:val="21"/>
        </w:rPr>
        <w:t>二、技术部分要求（采购包</w:t>
      </w:r>
      <w:r>
        <w:rPr>
          <w:rFonts w:eastAsia="方正仿宋_GB2312" w:hint="eastAsia"/>
          <w:b/>
          <w:szCs w:val="21"/>
        </w:rPr>
        <w:t>6</w:t>
      </w:r>
      <w:r>
        <w:rPr>
          <w:rFonts w:eastAsia="方正仿宋_GB2312"/>
          <w:b/>
          <w:szCs w:val="21"/>
        </w:rPr>
        <w:t>-</w:t>
      </w:r>
      <w:r>
        <w:rPr>
          <w:rFonts w:eastAsia="方正仿宋_GB2312"/>
          <w:b/>
          <w:szCs w:val="21"/>
        </w:rPr>
        <w:t>采购包</w:t>
      </w:r>
      <w:r>
        <w:rPr>
          <w:rFonts w:eastAsia="方正仿宋_GB2312"/>
          <w:b/>
          <w:szCs w:val="21"/>
        </w:rPr>
        <w:t>1</w:t>
      </w:r>
      <w:r>
        <w:rPr>
          <w:rFonts w:eastAsia="方正仿宋_GB2312" w:hint="eastAsia"/>
          <w:b/>
          <w:szCs w:val="21"/>
        </w:rPr>
        <w:t>0</w:t>
      </w:r>
      <w:r>
        <w:rPr>
          <w:rFonts w:eastAsia="方正仿宋_GB2312"/>
          <w:b/>
          <w:szCs w:val="21"/>
        </w:rPr>
        <w:t>）</w:t>
      </w:r>
    </w:p>
    <w:p w14:paraId="4546F230"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1.</w:t>
      </w:r>
      <w:r>
        <w:rPr>
          <w:rFonts w:eastAsia="方正仿宋_GB2312"/>
          <w:szCs w:val="21"/>
        </w:rPr>
        <w:t>工作内容：采购包</w:t>
      </w:r>
      <w:r>
        <w:rPr>
          <w:rFonts w:eastAsia="方正仿宋_GB2312"/>
          <w:szCs w:val="21"/>
        </w:rPr>
        <w:t>6</w:t>
      </w:r>
      <w:r>
        <w:rPr>
          <w:rFonts w:eastAsia="方正仿宋_GB2312"/>
          <w:szCs w:val="21"/>
        </w:rPr>
        <w:t>采购包</w:t>
      </w:r>
      <w:r>
        <w:rPr>
          <w:rFonts w:eastAsia="方正仿宋_GB2312"/>
          <w:szCs w:val="21"/>
        </w:rPr>
        <w:t>8</w:t>
      </w:r>
      <w:r>
        <w:rPr>
          <w:rFonts w:eastAsia="方正仿宋_GB2312"/>
          <w:szCs w:val="21"/>
        </w:rPr>
        <w:t>中标供应商在不同区域配合、协同生态环境执法、监测部门开展日常、专项、专案执法监测工作，按要求对污染源开展包括但不限于水、气、声、土壤、固废、危废的采样和监测工作。</w:t>
      </w:r>
      <w:bookmarkStart w:id="124" w:name="OLE_LINK12"/>
      <w:r>
        <w:rPr>
          <w:rFonts w:eastAsia="方正仿宋_GB2312" w:hint="eastAsia"/>
          <w:szCs w:val="21"/>
        </w:rPr>
        <w:t>项目实施阶段，为保障采购包</w:t>
      </w:r>
      <w:r>
        <w:rPr>
          <w:rFonts w:eastAsia="方正仿宋_GB2312" w:hint="eastAsia"/>
          <w:szCs w:val="21"/>
        </w:rPr>
        <w:t>6</w:t>
      </w:r>
      <w:r>
        <w:rPr>
          <w:rFonts w:eastAsia="方正仿宋_GB2312" w:hint="eastAsia"/>
          <w:szCs w:val="21"/>
        </w:rPr>
        <w:t>、采购包</w:t>
      </w:r>
      <w:r>
        <w:rPr>
          <w:rFonts w:eastAsia="方正仿宋_GB2312" w:hint="eastAsia"/>
          <w:szCs w:val="21"/>
        </w:rPr>
        <w:t>7</w:t>
      </w:r>
      <w:r>
        <w:rPr>
          <w:rFonts w:eastAsia="方正仿宋_GB2312" w:hint="eastAsia"/>
          <w:szCs w:val="21"/>
        </w:rPr>
        <w:t>、采购包</w:t>
      </w:r>
      <w:r>
        <w:rPr>
          <w:rFonts w:eastAsia="方正仿宋_GB2312" w:hint="eastAsia"/>
          <w:szCs w:val="21"/>
        </w:rPr>
        <w:t>8</w:t>
      </w:r>
      <w:r>
        <w:rPr>
          <w:rFonts w:eastAsia="方正仿宋_GB2312" w:hint="eastAsia"/>
          <w:szCs w:val="21"/>
        </w:rPr>
        <w:t>服务平稳有序推进，采购人可结合项目经费执行进度、中标供应商法定回避情形及其他影响项目推进的客观因素，按照采购包</w:t>
      </w:r>
      <w:r>
        <w:rPr>
          <w:rFonts w:eastAsia="方正仿宋_GB2312" w:hint="eastAsia"/>
          <w:szCs w:val="21"/>
        </w:rPr>
        <w:t>6</w:t>
      </w:r>
      <w:r>
        <w:rPr>
          <w:rFonts w:eastAsia="方正仿宋_GB2312" w:hint="eastAsia"/>
          <w:szCs w:val="21"/>
        </w:rPr>
        <w:t>递补采购包</w:t>
      </w:r>
      <w:r>
        <w:rPr>
          <w:rFonts w:eastAsia="方正仿宋_GB2312" w:hint="eastAsia"/>
          <w:szCs w:val="21"/>
        </w:rPr>
        <w:t>7</w:t>
      </w:r>
      <w:r>
        <w:rPr>
          <w:rFonts w:eastAsia="方正仿宋_GB2312" w:hint="eastAsia"/>
          <w:szCs w:val="21"/>
        </w:rPr>
        <w:t>、采购包</w:t>
      </w:r>
      <w:r>
        <w:rPr>
          <w:rFonts w:eastAsia="方正仿宋_GB2312" w:hint="eastAsia"/>
          <w:szCs w:val="21"/>
        </w:rPr>
        <w:t>7</w:t>
      </w:r>
      <w:r>
        <w:rPr>
          <w:rFonts w:eastAsia="方正仿宋_GB2312" w:hint="eastAsia"/>
          <w:szCs w:val="21"/>
        </w:rPr>
        <w:t>递补采购包</w:t>
      </w:r>
      <w:r>
        <w:rPr>
          <w:rFonts w:eastAsia="方正仿宋_GB2312" w:hint="eastAsia"/>
          <w:szCs w:val="21"/>
        </w:rPr>
        <w:t>8</w:t>
      </w:r>
      <w:r>
        <w:rPr>
          <w:rFonts w:eastAsia="方正仿宋_GB2312" w:hint="eastAsia"/>
          <w:szCs w:val="21"/>
        </w:rPr>
        <w:t>、采购包</w:t>
      </w:r>
      <w:r>
        <w:rPr>
          <w:rFonts w:eastAsia="方正仿宋_GB2312" w:hint="eastAsia"/>
          <w:szCs w:val="21"/>
        </w:rPr>
        <w:t>8</w:t>
      </w:r>
      <w:r>
        <w:rPr>
          <w:rFonts w:eastAsia="方正仿宋_GB2312" w:hint="eastAsia"/>
          <w:szCs w:val="21"/>
        </w:rPr>
        <w:t>递补采购包</w:t>
      </w:r>
      <w:r>
        <w:rPr>
          <w:rFonts w:eastAsia="方正仿宋_GB2312" w:hint="eastAsia"/>
          <w:szCs w:val="21"/>
        </w:rPr>
        <w:t>6</w:t>
      </w:r>
      <w:r>
        <w:rPr>
          <w:rFonts w:eastAsia="方正仿宋_GB2312" w:hint="eastAsia"/>
          <w:szCs w:val="21"/>
        </w:rPr>
        <w:t>的循环递补次序，对上述采购包的中标供应商实施统筹调度。（本约定仅调整项目实施阶段的任务分配与人员调度，不改变各采购包中标候选人的产生及确认规则；中标候选人的产生与确认，严格按照本项目招标文件规定的评标标准及相关程序执行）</w:t>
      </w:r>
      <w:r>
        <w:rPr>
          <w:rFonts w:eastAsia="方正仿宋_GB2312"/>
          <w:szCs w:val="21"/>
        </w:rPr>
        <w:t>；</w:t>
      </w:r>
      <w:bookmarkEnd w:id="124"/>
      <w:r>
        <w:rPr>
          <w:rFonts w:eastAsia="方正仿宋_GB2312"/>
          <w:szCs w:val="21"/>
        </w:rPr>
        <w:t>采购包</w:t>
      </w:r>
      <w:r>
        <w:rPr>
          <w:rFonts w:eastAsia="方正仿宋_GB2312"/>
          <w:szCs w:val="21"/>
        </w:rPr>
        <w:t>9</w:t>
      </w:r>
      <w:r>
        <w:rPr>
          <w:rFonts w:eastAsia="方正仿宋_GB2312"/>
          <w:szCs w:val="21"/>
        </w:rPr>
        <w:t>中标供应商按执法需求对非道路机械、柴油车尾气及加油</w:t>
      </w:r>
      <w:r>
        <w:rPr>
          <w:rFonts w:eastAsia="方正仿宋_GB2312"/>
          <w:szCs w:val="21"/>
        </w:rPr>
        <w:lastRenderedPageBreak/>
        <w:t>站、油库油气回收开展执法监测；采购包</w:t>
      </w:r>
      <w:r>
        <w:rPr>
          <w:rFonts w:eastAsia="方正仿宋_GB2312"/>
          <w:szCs w:val="21"/>
        </w:rPr>
        <w:t xml:space="preserve"> 10 </w:t>
      </w:r>
      <w:r>
        <w:rPr>
          <w:rFonts w:eastAsia="方正仿宋_GB2312"/>
          <w:szCs w:val="21"/>
        </w:rPr>
        <w:t>中标供应商开展辐射执法、纠纷投诉等项目监测。中标供应商按照采购人的需求随时到达现场，执法人员做好现场检查笔录，确认现场检测工况条件，检测人员进行环境监测采样。</w:t>
      </w:r>
    </w:p>
    <w:p w14:paraId="0D09269C" w14:textId="77777777" w:rsidR="0046453C" w:rsidRDefault="00000000">
      <w:pPr>
        <w:spacing w:line="360" w:lineRule="auto"/>
        <w:ind w:firstLineChars="200" w:firstLine="420"/>
        <w:rPr>
          <w:rFonts w:eastAsia="方正仿宋_GB2312"/>
          <w:szCs w:val="21"/>
        </w:rPr>
      </w:pPr>
      <w:r>
        <w:rPr>
          <w:rFonts w:eastAsia="方正仿宋_GB2312"/>
          <w:szCs w:val="21"/>
        </w:rPr>
        <w:t>2.</w:t>
      </w:r>
      <w:r>
        <w:rPr>
          <w:rFonts w:eastAsia="方正仿宋_GB2312"/>
          <w:szCs w:val="21"/>
        </w:rPr>
        <w:t>成果形式：形成执法监测数据和执法监测报告</w:t>
      </w:r>
      <w:r>
        <w:rPr>
          <w:rFonts w:eastAsia="方正仿宋_GB2312" w:hint="eastAsia"/>
          <w:szCs w:val="21"/>
        </w:rPr>
        <w:t>（包含但不限于原始采样记录、分析记录等内容）</w:t>
      </w:r>
      <w:r>
        <w:rPr>
          <w:rFonts w:eastAsia="方正仿宋_GB2312"/>
          <w:szCs w:val="21"/>
        </w:rPr>
        <w:t>。</w:t>
      </w:r>
    </w:p>
    <w:p w14:paraId="3F7AF2AC" w14:textId="77777777" w:rsidR="0046453C" w:rsidRDefault="00000000">
      <w:pPr>
        <w:spacing w:line="360" w:lineRule="auto"/>
        <w:ind w:firstLineChars="200" w:firstLine="420"/>
        <w:rPr>
          <w:rFonts w:eastAsia="方正仿宋_GB2312"/>
          <w:szCs w:val="21"/>
        </w:rPr>
      </w:pPr>
      <w:r>
        <w:rPr>
          <w:rFonts w:eastAsia="方正仿宋_GB2312"/>
          <w:szCs w:val="21"/>
        </w:rPr>
        <w:t>3.</w:t>
      </w:r>
      <w:r>
        <w:rPr>
          <w:rFonts w:eastAsia="方正仿宋_GB2312"/>
          <w:szCs w:val="21"/>
        </w:rPr>
        <w:t>监测指标及任务：</w:t>
      </w:r>
    </w:p>
    <w:p w14:paraId="6C90638E" w14:textId="77777777" w:rsidR="0046453C" w:rsidRDefault="00000000">
      <w:pPr>
        <w:numPr>
          <w:ilvl w:val="2"/>
          <w:numId w:val="0"/>
        </w:numPr>
        <w:tabs>
          <w:tab w:val="left" w:pos="6660"/>
        </w:tabs>
        <w:spacing w:line="360" w:lineRule="auto"/>
        <w:ind w:firstLineChars="200" w:firstLine="420"/>
        <w:jc w:val="left"/>
        <w:rPr>
          <w:rFonts w:eastAsia="方正仿宋_GB2312"/>
          <w:b/>
          <w:bCs/>
          <w:szCs w:val="21"/>
        </w:rPr>
      </w:pPr>
      <w:r>
        <w:rPr>
          <w:rFonts w:eastAsia="方正仿宋_GB2312"/>
          <w:szCs w:val="21"/>
        </w:rPr>
        <w:t>（</w:t>
      </w:r>
      <w:r>
        <w:rPr>
          <w:rFonts w:eastAsia="方正仿宋_GB2312"/>
          <w:szCs w:val="21"/>
        </w:rPr>
        <w:t>1</w:t>
      </w:r>
      <w:r>
        <w:rPr>
          <w:rFonts w:eastAsia="方正仿宋_GB2312"/>
          <w:szCs w:val="21"/>
        </w:rPr>
        <w:t>）采购包</w:t>
      </w:r>
      <w:r>
        <w:rPr>
          <w:rFonts w:eastAsia="方正仿宋_GB2312" w:hint="eastAsia"/>
          <w:szCs w:val="21"/>
        </w:rPr>
        <w:t>6</w:t>
      </w:r>
      <w:r>
        <w:rPr>
          <w:rFonts w:eastAsia="方正仿宋_GB2312"/>
          <w:szCs w:val="21"/>
        </w:rPr>
        <w:t>-</w:t>
      </w:r>
      <w:r>
        <w:rPr>
          <w:rFonts w:eastAsia="方正仿宋_GB2312"/>
          <w:szCs w:val="21"/>
        </w:rPr>
        <w:t>采购包</w:t>
      </w:r>
      <w:r>
        <w:rPr>
          <w:rFonts w:eastAsia="方正仿宋_GB2312" w:hint="eastAsia"/>
          <w:szCs w:val="21"/>
        </w:rPr>
        <w:t>8</w:t>
      </w:r>
      <w:r>
        <w:rPr>
          <w:rFonts w:eastAsia="方正仿宋_GB2312"/>
          <w:szCs w:val="21"/>
        </w:rPr>
        <w:t>：中标</w:t>
      </w:r>
      <w:r>
        <w:rPr>
          <w:rFonts w:eastAsia="方正仿宋_GB2312" w:hint="eastAsia"/>
          <w:szCs w:val="21"/>
        </w:rPr>
        <w:t>供应商</w:t>
      </w:r>
      <w:r>
        <w:rPr>
          <w:rFonts w:eastAsia="方正仿宋_GB2312"/>
          <w:szCs w:val="21"/>
        </w:rPr>
        <w:t>配合生态环境执法、监测部门开展日常、专项、专案执法监测工作，按要求对污染源</w:t>
      </w:r>
      <w:r>
        <w:rPr>
          <w:rFonts w:eastAsia="方正仿宋_GB2312" w:hint="eastAsia"/>
          <w:szCs w:val="21"/>
        </w:rPr>
        <w:t>开展包括但不限于</w:t>
      </w:r>
      <w:r>
        <w:rPr>
          <w:rFonts w:eastAsia="方正仿宋_GB2312"/>
          <w:szCs w:val="21"/>
        </w:rPr>
        <w:t>水、气、声、土壤、固废、危废</w:t>
      </w:r>
      <w:r>
        <w:rPr>
          <w:rFonts w:eastAsia="方正仿宋_GB2312" w:hint="eastAsia"/>
          <w:szCs w:val="21"/>
        </w:rPr>
        <w:t>的</w:t>
      </w:r>
      <w:r>
        <w:rPr>
          <w:rFonts w:eastAsia="方正仿宋_GB2312"/>
          <w:szCs w:val="21"/>
        </w:rPr>
        <w:t>采样</w:t>
      </w:r>
      <w:r>
        <w:rPr>
          <w:rFonts w:eastAsia="方正仿宋_GB2312" w:hint="eastAsia"/>
          <w:szCs w:val="21"/>
        </w:rPr>
        <w:t>和</w:t>
      </w:r>
      <w:r>
        <w:rPr>
          <w:rFonts w:eastAsia="方正仿宋_GB2312"/>
          <w:szCs w:val="21"/>
        </w:rPr>
        <w:t>监测工作。</w:t>
      </w:r>
    </w:p>
    <w:p w14:paraId="27EACA02"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w:t>
      </w:r>
      <w:r>
        <w:rPr>
          <w:rFonts w:eastAsia="方正仿宋_GB2312"/>
          <w:szCs w:val="21"/>
        </w:rPr>
        <w:t>2</w:t>
      </w:r>
      <w:r>
        <w:rPr>
          <w:rFonts w:eastAsia="方正仿宋_GB2312"/>
          <w:szCs w:val="21"/>
        </w:rPr>
        <w:t>）采购包</w:t>
      </w:r>
      <w:r>
        <w:rPr>
          <w:rFonts w:eastAsia="方正仿宋_GB2312" w:hint="eastAsia"/>
          <w:szCs w:val="21"/>
        </w:rPr>
        <w:t>9</w:t>
      </w:r>
      <w:r>
        <w:rPr>
          <w:rFonts w:eastAsia="方正仿宋_GB2312"/>
          <w:szCs w:val="21"/>
        </w:rPr>
        <w:t>（执法监测（移动源尾气及油气回收执法监测））：对非道路机械、柴油车尾气及加油站、油库油气回收开展执法监测。预计任务量如下表，检测数量以采购人实际</w:t>
      </w:r>
      <w:r>
        <w:rPr>
          <w:rFonts w:eastAsia="方正仿宋_GB2312" w:hint="eastAsia"/>
          <w:szCs w:val="21"/>
        </w:rPr>
        <w:t>需求</w:t>
      </w:r>
      <w:r>
        <w:rPr>
          <w:rFonts w:eastAsia="方正仿宋_GB2312"/>
          <w:szCs w:val="21"/>
        </w:rPr>
        <w:t>为准。</w:t>
      </w:r>
    </w:p>
    <w:p w14:paraId="5D3DC57A" w14:textId="77777777" w:rsidR="0046453C" w:rsidRDefault="00000000">
      <w:pPr>
        <w:numPr>
          <w:ilvl w:val="2"/>
          <w:numId w:val="0"/>
        </w:numPr>
        <w:tabs>
          <w:tab w:val="left" w:pos="6660"/>
        </w:tabs>
        <w:spacing w:line="360" w:lineRule="auto"/>
        <w:jc w:val="center"/>
        <w:rPr>
          <w:rFonts w:eastAsia="方正仿宋_GB2312"/>
          <w:szCs w:val="21"/>
          <w:shd w:val="clear" w:color="auto" w:fill="FFFFFF"/>
        </w:rPr>
      </w:pPr>
      <w:r>
        <w:rPr>
          <w:rFonts w:eastAsia="方正仿宋_GB2312"/>
          <w:szCs w:val="21"/>
        </w:rPr>
        <w:t>移动源、油气回收执法监测预估任务量表格</w:t>
      </w:r>
    </w:p>
    <w:tbl>
      <w:tblPr>
        <w:tblW w:w="6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5"/>
        <w:gridCol w:w="4447"/>
        <w:gridCol w:w="1275"/>
      </w:tblGrid>
      <w:tr w:rsidR="0046453C" w14:paraId="13518E3B" w14:textId="77777777">
        <w:trPr>
          <w:trHeight w:val="487"/>
          <w:jc w:val="center"/>
        </w:trPr>
        <w:tc>
          <w:tcPr>
            <w:tcW w:w="1125" w:type="dxa"/>
            <w:vAlign w:val="center"/>
          </w:tcPr>
          <w:p w14:paraId="0FD00A21"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序号</w:t>
            </w:r>
          </w:p>
        </w:tc>
        <w:tc>
          <w:tcPr>
            <w:tcW w:w="4447" w:type="dxa"/>
            <w:vAlign w:val="center"/>
          </w:tcPr>
          <w:p w14:paraId="1B880A70"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服务内容</w:t>
            </w:r>
          </w:p>
        </w:tc>
        <w:tc>
          <w:tcPr>
            <w:tcW w:w="1275" w:type="dxa"/>
            <w:vAlign w:val="center"/>
          </w:tcPr>
          <w:p w14:paraId="6787DE80"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预计数量</w:t>
            </w:r>
          </w:p>
        </w:tc>
      </w:tr>
      <w:tr w:rsidR="0046453C" w14:paraId="31DB4226" w14:textId="77777777">
        <w:trPr>
          <w:trHeight w:val="630"/>
          <w:jc w:val="center"/>
        </w:trPr>
        <w:tc>
          <w:tcPr>
            <w:tcW w:w="1125" w:type="dxa"/>
            <w:vAlign w:val="center"/>
          </w:tcPr>
          <w:p w14:paraId="5E680C20" w14:textId="77777777" w:rsidR="0046453C" w:rsidRDefault="00000000">
            <w:pPr>
              <w:numPr>
                <w:ilvl w:val="2"/>
                <w:numId w:val="0"/>
              </w:numPr>
              <w:tabs>
                <w:tab w:val="left" w:pos="6660"/>
              </w:tabs>
              <w:spacing w:line="360" w:lineRule="auto"/>
              <w:ind w:firstLineChars="200" w:firstLine="420"/>
              <w:rPr>
                <w:rFonts w:eastAsia="方正仿宋_GB2312"/>
                <w:szCs w:val="21"/>
              </w:rPr>
            </w:pPr>
            <w:r>
              <w:rPr>
                <w:rFonts w:eastAsia="方正仿宋_GB2312"/>
                <w:szCs w:val="21"/>
              </w:rPr>
              <w:t>1</w:t>
            </w:r>
          </w:p>
        </w:tc>
        <w:tc>
          <w:tcPr>
            <w:tcW w:w="4447" w:type="dxa"/>
            <w:vAlign w:val="center"/>
          </w:tcPr>
          <w:p w14:paraId="20D26483"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非道路移动机械尾气抽测</w:t>
            </w:r>
          </w:p>
        </w:tc>
        <w:tc>
          <w:tcPr>
            <w:tcW w:w="1275" w:type="dxa"/>
            <w:vAlign w:val="center"/>
          </w:tcPr>
          <w:p w14:paraId="71534893"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90</w:t>
            </w:r>
            <w:r>
              <w:rPr>
                <w:rFonts w:eastAsia="方正仿宋_GB2312"/>
                <w:szCs w:val="21"/>
              </w:rPr>
              <w:t>台</w:t>
            </w:r>
          </w:p>
        </w:tc>
      </w:tr>
      <w:tr w:rsidR="0046453C" w14:paraId="35306E63" w14:textId="77777777">
        <w:trPr>
          <w:trHeight w:val="554"/>
          <w:jc w:val="center"/>
        </w:trPr>
        <w:tc>
          <w:tcPr>
            <w:tcW w:w="1125" w:type="dxa"/>
            <w:vAlign w:val="center"/>
          </w:tcPr>
          <w:p w14:paraId="0171C697" w14:textId="77777777" w:rsidR="0046453C" w:rsidRDefault="00000000">
            <w:pPr>
              <w:numPr>
                <w:ilvl w:val="2"/>
                <w:numId w:val="0"/>
              </w:numPr>
              <w:tabs>
                <w:tab w:val="left" w:pos="6660"/>
              </w:tabs>
              <w:spacing w:line="360" w:lineRule="auto"/>
              <w:ind w:firstLineChars="200" w:firstLine="420"/>
              <w:rPr>
                <w:rFonts w:eastAsia="方正仿宋_GB2312"/>
                <w:szCs w:val="21"/>
              </w:rPr>
            </w:pPr>
            <w:r>
              <w:rPr>
                <w:rFonts w:eastAsia="方正仿宋_GB2312"/>
                <w:szCs w:val="21"/>
              </w:rPr>
              <w:t>2</w:t>
            </w:r>
          </w:p>
        </w:tc>
        <w:tc>
          <w:tcPr>
            <w:tcW w:w="4447" w:type="dxa"/>
            <w:vAlign w:val="center"/>
          </w:tcPr>
          <w:p w14:paraId="29A5F191"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在用柴油货车尾气排放路检、入户抽测</w:t>
            </w:r>
          </w:p>
        </w:tc>
        <w:tc>
          <w:tcPr>
            <w:tcW w:w="1275" w:type="dxa"/>
            <w:vAlign w:val="center"/>
          </w:tcPr>
          <w:p w14:paraId="664B8612"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12</w:t>
            </w:r>
            <w:r>
              <w:rPr>
                <w:rFonts w:eastAsia="方正仿宋_GB2312"/>
                <w:szCs w:val="21"/>
              </w:rPr>
              <w:t>次</w:t>
            </w:r>
          </w:p>
        </w:tc>
      </w:tr>
      <w:tr w:rsidR="0046453C" w14:paraId="582E6C26" w14:textId="77777777">
        <w:trPr>
          <w:trHeight w:val="392"/>
          <w:jc w:val="center"/>
        </w:trPr>
        <w:tc>
          <w:tcPr>
            <w:tcW w:w="1125" w:type="dxa"/>
            <w:vAlign w:val="center"/>
          </w:tcPr>
          <w:p w14:paraId="08BFB441" w14:textId="77777777" w:rsidR="0046453C" w:rsidRDefault="00000000">
            <w:pPr>
              <w:numPr>
                <w:ilvl w:val="2"/>
                <w:numId w:val="0"/>
              </w:numPr>
              <w:tabs>
                <w:tab w:val="left" w:pos="6660"/>
              </w:tabs>
              <w:spacing w:line="360" w:lineRule="auto"/>
              <w:ind w:firstLineChars="200" w:firstLine="420"/>
              <w:rPr>
                <w:rFonts w:eastAsia="方正仿宋_GB2312"/>
                <w:szCs w:val="21"/>
              </w:rPr>
            </w:pPr>
            <w:r>
              <w:rPr>
                <w:rFonts w:eastAsia="方正仿宋_GB2312"/>
                <w:szCs w:val="21"/>
              </w:rPr>
              <w:t>3</w:t>
            </w:r>
          </w:p>
        </w:tc>
        <w:tc>
          <w:tcPr>
            <w:tcW w:w="4447" w:type="dxa"/>
            <w:vAlign w:val="center"/>
          </w:tcPr>
          <w:p w14:paraId="149FECFA"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加油站、油库油气回收</w:t>
            </w:r>
          </w:p>
        </w:tc>
        <w:tc>
          <w:tcPr>
            <w:tcW w:w="1275" w:type="dxa"/>
            <w:vAlign w:val="center"/>
          </w:tcPr>
          <w:p w14:paraId="10C56C71"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12</w:t>
            </w:r>
            <w:r>
              <w:rPr>
                <w:rFonts w:eastAsia="方正仿宋_GB2312"/>
                <w:szCs w:val="21"/>
              </w:rPr>
              <w:t>次</w:t>
            </w:r>
          </w:p>
        </w:tc>
      </w:tr>
    </w:tbl>
    <w:p w14:paraId="72ED1045"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w:t>
      </w:r>
      <w:r>
        <w:rPr>
          <w:rFonts w:eastAsia="方正仿宋_GB2312"/>
          <w:szCs w:val="21"/>
        </w:rPr>
        <w:t>3</w:t>
      </w:r>
      <w:r>
        <w:rPr>
          <w:rFonts w:eastAsia="方正仿宋_GB2312"/>
          <w:szCs w:val="21"/>
        </w:rPr>
        <w:t>）采购包</w:t>
      </w:r>
      <w:r>
        <w:rPr>
          <w:rFonts w:eastAsia="方正仿宋_GB2312"/>
          <w:szCs w:val="21"/>
        </w:rPr>
        <w:t>1</w:t>
      </w:r>
      <w:r>
        <w:rPr>
          <w:rFonts w:eastAsia="方正仿宋_GB2312" w:hint="eastAsia"/>
          <w:szCs w:val="21"/>
        </w:rPr>
        <w:t>0</w:t>
      </w:r>
      <w:r>
        <w:rPr>
          <w:rFonts w:eastAsia="方正仿宋_GB2312"/>
          <w:szCs w:val="21"/>
        </w:rPr>
        <w:t>（执法监测（辐射执法监测项目））：开展辐射执法、纠纷投诉及环境辐射等项目监测。</w:t>
      </w:r>
    </w:p>
    <w:p w14:paraId="5C317CB0" w14:textId="77777777" w:rsidR="0046453C" w:rsidRDefault="00000000">
      <w:pPr>
        <w:numPr>
          <w:ilvl w:val="2"/>
          <w:numId w:val="0"/>
        </w:numPr>
        <w:tabs>
          <w:tab w:val="left" w:pos="6660"/>
        </w:tabs>
        <w:spacing w:line="360" w:lineRule="auto"/>
        <w:ind w:firstLineChars="200" w:firstLine="420"/>
        <w:jc w:val="center"/>
        <w:rPr>
          <w:rFonts w:eastAsia="方正仿宋_GB2312"/>
          <w:szCs w:val="21"/>
        </w:rPr>
      </w:pPr>
      <w:r>
        <w:rPr>
          <w:rFonts w:eastAsia="方正仿宋_GB2312"/>
          <w:szCs w:val="21"/>
        </w:rPr>
        <w:t>辐射执法监测项目预估任务量表格</w:t>
      </w:r>
    </w:p>
    <w:tbl>
      <w:tblPr>
        <w:tblW w:w="7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
        <w:gridCol w:w="3125"/>
        <w:gridCol w:w="2912"/>
        <w:gridCol w:w="1127"/>
      </w:tblGrid>
      <w:tr w:rsidR="0046453C" w14:paraId="1051AA7D" w14:textId="77777777">
        <w:trPr>
          <w:jc w:val="center"/>
        </w:trPr>
        <w:tc>
          <w:tcPr>
            <w:tcW w:w="692" w:type="dxa"/>
            <w:vAlign w:val="center"/>
          </w:tcPr>
          <w:p w14:paraId="34351DED"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序号</w:t>
            </w:r>
          </w:p>
        </w:tc>
        <w:tc>
          <w:tcPr>
            <w:tcW w:w="3125" w:type="dxa"/>
            <w:vAlign w:val="center"/>
          </w:tcPr>
          <w:p w14:paraId="455E1C12"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检测对象</w:t>
            </w:r>
          </w:p>
        </w:tc>
        <w:tc>
          <w:tcPr>
            <w:tcW w:w="2912" w:type="dxa"/>
            <w:vAlign w:val="center"/>
          </w:tcPr>
          <w:p w14:paraId="442FF7C8" w14:textId="77777777" w:rsidR="0046453C" w:rsidRDefault="00000000">
            <w:pPr>
              <w:numPr>
                <w:ilvl w:val="2"/>
                <w:numId w:val="0"/>
              </w:numPr>
              <w:tabs>
                <w:tab w:val="left" w:pos="6660"/>
              </w:tabs>
              <w:spacing w:line="360" w:lineRule="auto"/>
              <w:ind w:firstLineChars="200" w:firstLine="420"/>
              <w:jc w:val="center"/>
              <w:rPr>
                <w:rFonts w:eastAsia="方正仿宋_GB2312"/>
                <w:szCs w:val="21"/>
              </w:rPr>
            </w:pPr>
            <w:r>
              <w:rPr>
                <w:rFonts w:eastAsia="方正仿宋_GB2312"/>
                <w:szCs w:val="21"/>
              </w:rPr>
              <w:t>检测指标</w:t>
            </w:r>
          </w:p>
        </w:tc>
        <w:tc>
          <w:tcPr>
            <w:tcW w:w="1127" w:type="dxa"/>
            <w:vAlign w:val="center"/>
          </w:tcPr>
          <w:p w14:paraId="759FFFBB"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预计数量</w:t>
            </w:r>
          </w:p>
        </w:tc>
      </w:tr>
      <w:tr w:rsidR="0046453C" w14:paraId="2F42CF9C" w14:textId="77777777">
        <w:trPr>
          <w:trHeight w:val="23"/>
          <w:jc w:val="center"/>
        </w:trPr>
        <w:tc>
          <w:tcPr>
            <w:tcW w:w="692" w:type="dxa"/>
            <w:vAlign w:val="center"/>
          </w:tcPr>
          <w:p w14:paraId="1B5F292D" w14:textId="77777777" w:rsidR="0046453C" w:rsidRDefault="00000000">
            <w:pPr>
              <w:numPr>
                <w:ilvl w:val="2"/>
                <w:numId w:val="0"/>
              </w:numPr>
              <w:tabs>
                <w:tab w:val="left" w:pos="6660"/>
              </w:tabs>
              <w:jc w:val="center"/>
              <w:rPr>
                <w:rFonts w:eastAsia="方正仿宋_GB2312"/>
                <w:szCs w:val="21"/>
              </w:rPr>
            </w:pPr>
            <w:r>
              <w:rPr>
                <w:rFonts w:eastAsia="方正仿宋_GB2312"/>
                <w:szCs w:val="21"/>
              </w:rPr>
              <w:t>1</w:t>
            </w:r>
          </w:p>
        </w:tc>
        <w:tc>
          <w:tcPr>
            <w:tcW w:w="3125" w:type="dxa"/>
            <w:vAlign w:val="center"/>
          </w:tcPr>
          <w:p w14:paraId="64B9BDF5" w14:textId="77777777" w:rsidR="0046453C" w:rsidRDefault="00000000">
            <w:pPr>
              <w:numPr>
                <w:ilvl w:val="2"/>
                <w:numId w:val="0"/>
              </w:numPr>
              <w:tabs>
                <w:tab w:val="left" w:pos="6660"/>
              </w:tabs>
              <w:jc w:val="center"/>
              <w:rPr>
                <w:rFonts w:eastAsia="方正仿宋_GB2312"/>
                <w:szCs w:val="21"/>
              </w:rPr>
            </w:pPr>
            <w:r>
              <w:rPr>
                <w:rFonts w:eastAsia="方正仿宋_GB2312"/>
                <w:szCs w:val="21"/>
              </w:rPr>
              <w:t>移动通信基站和变电站等输变电工程</w:t>
            </w:r>
          </w:p>
        </w:tc>
        <w:tc>
          <w:tcPr>
            <w:tcW w:w="2912" w:type="dxa"/>
            <w:vAlign w:val="center"/>
          </w:tcPr>
          <w:p w14:paraId="62EBB30E" w14:textId="77777777" w:rsidR="0046453C" w:rsidRDefault="00000000">
            <w:pPr>
              <w:numPr>
                <w:ilvl w:val="2"/>
                <w:numId w:val="0"/>
              </w:numPr>
              <w:tabs>
                <w:tab w:val="left" w:pos="6660"/>
              </w:tabs>
              <w:jc w:val="center"/>
              <w:rPr>
                <w:rFonts w:eastAsia="方正仿宋_GB2312"/>
                <w:szCs w:val="21"/>
              </w:rPr>
            </w:pPr>
            <w:r>
              <w:rPr>
                <w:rFonts w:eastAsia="方正仿宋_GB2312"/>
                <w:szCs w:val="21"/>
              </w:rPr>
              <w:t>综合场强或功率密度、工频电磁场</w:t>
            </w:r>
          </w:p>
        </w:tc>
        <w:tc>
          <w:tcPr>
            <w:tcW w:w="1127" w:type="dxa"/>
            <w:vAlign w:val="center"/>
          </w:tcPr>
          <w:p w14:paraId="57738E13" w14:textId="77777777" w:rsidR="0046453C" w:rsidRDefault="00000000">
            <w:pPr>
              <w:numPr>
                <w:ilvl w:val="2"/>
                <w:numId w:val="0"/>
              </w:numPr>
              <w:tabs>
                <w:tab w:val="left" w:pos="6660"/>
              </w:tabs>
              <w:jc w:val="center"/>
              <w:rPr>
                <w:rFonts w:eastAsia="方正仿宋_GB2312"/>
                <w:szCs w:val="21"/>
              </w:rPr>
            </w:pPr>
            <w:r>
              <w:rPr>
                <w:rFonts w:eastAsia="方正仿宋_GB2312"/>
                <w:szCs w:val="21"/>
              </w:rPr>
              <w:t>44</w:t>
            </w:r>
            <w:r>
              <w:rPr>
                <w:rFonts w:eastAsia="方正仿宋_GB2312"/>
                <w:szCs w:val="21"/>
              </w:rPr>
              <w:t>座</w:t>
            </w:r>
          </w:p>
        </w:tc>
      </w:tr>
      <w:tr w:rsidR="0046453C" w14:paraId="23A5C53F" w14:textId="77777777">
        <w:trPr>
          <w:trHeight w:val="23"/>
          <w:jc w:val="center"/>
        </w:trPr>
        <w:tc>
          <w:tcPr>
            <w:tcW w:w="692" w:type="dxa"/>
            <w:vAlign w:val="center"/>
          </w:tcPr>
          <w:p w14:paraId="71F7752D"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2</w:t>
            </w:r>
          </w:p>
        </w:tc>
        <w:tc>
          <w:tcPr>
            <w:tcW w:w="3125" w:type="dxa"/>
            <w:vAlign w:val="center"/>
          </w:tcPr>
          <w:p w14:paraId="65215AC7" w14:textId="77777777" w:rsidR="0046453C" w:rsidRDefault="00000000">
            <w:pPr>
              <w:numPr>
                <w:ilvl w:val="2"/>
                <w:numId w:val="0"/>
              </w:numPr>
              <w:tabs>
                <w:tab w:val="left" w:pos="6660"/>
              </w:tabs>
              <w:spacing w:line="360" w:lineRule="auto"/>
              <w:ind w:firstLineChars="200" w:firstLine="420"/>
              <w:jc w:val="center"/>
              <w:rPr>
                <w:rFonts w:eastAsia="方正仿宋_GB2312"/>
                <w:szCs w:val="21"/>
              </w:rPr>
            </w:pPr>
            <w:r>
              <w:rPr>
                <w:rFonts w:eastAsia="方正仿宋_GB2312"/>
                <w:szCs w:val="21"/>
              </w:rPr>
              <w:t>Ⅲ</w:t>
            </w:r>
            <w:r>
              <w:rPr>
                <w:rFonts w:eastAsia="方正仿宋_GB2312"/>
                <w:szCs w:val="21"/>
              </w:rPr>
              <w:t>类、</w:t>
            </w:r>
            <w:r>
              <w:rPr>
                <w:rFonts w:eastAsia="方正仿宋_GB2312"/>
                <w:szCs w:val="21"/>
              </w:rPr>
              <w:t>Ⅳ</w:t>
            </w:r>
            <w:r>
              <w:rPr>
                <w:rFonts w:eastAsia="方正仿宋_GB2312"/>
                <w:szCs w:val="21"/>
              </w:rPr>
              <w:t>类、</w:t>
            </w:r>
            <w:r>
              <w:rPr>
                <w:rFonts w:eastAsia="方正仿宋_GB2312"/>
                <w:szCs w:val="21"/>
              </w:rPr>
              <w:t>Ⅴ</w:t>
            </w:r>
            <w:r>
              <w:rPr>
                <w:rFonts w:eastAsia="方正仿宋_GB2312"/>
                <w:szCs w:val="21"/>
              </w:rPr>
              <w:t>类放射源</w:t>
            </w:r>
          </w:p>
        </w:tc>
        <w:tc>
          <w:tcPr>
            <w:tcW w:w="2912" w:type="dxa"/>
            <w:vAlign w:val="center"/>
          </w:tcPr>
          <w:p w14:paraId="394B0075"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X-γ</w:t>
            </w:r>
            <w:r>
              <w:rPr>
                <w:rFonts w:eastAsia="方正仿宋_GB2312"/>
                <w:szCs w:val="21"/>
              </w:rPr>
              <w:t>剂量率</w:t>
            </w:r>
          </w:p>
        </w:tc>
        <w:tc>
          <w:tcPr>
            <w:tcW w:w="1127" w:type="dxa"/>
            <w:vAlign w:val="center"/>
          </w:tcPr>
          <w:p w14:paraId="507981C3"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25</w:t>
            </w:r>
            <w:r>
              <w:rPr>
                <w:rFonts w:eastAsia="方正仿宋_GB2312"/>
                <w:szCs w:val="21"/>
              </w:rPr>
              <w:t>枚</w:t>
            </w:r>
          </w:p>
        </w:tc>
      </w:tr>
      <w:tr w:rsidR="0046453C" w14:paraId="7F455E09" w14:textId="77777777">
        <w:trPr>
          <w:trHeight w:val="23"/>
          <w:jc w:val="center"/>
        </w:trPr>
        <w:tc>
          <w:tcPr>
            <w:tcW w:w="692" w:type="dxa"/>
            <w:vAlign w:val="center"/>
          </w:tcPr>
          <w:p w14:paraId="215D68B9"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3</w:t>
            </w:r>
          </w:p>
        </w:tc>
        <w:tc>
          <w:tcPr>
            <w:tcW w:w="3125" w:type="dxa"/>
            <w:vAlign w:val="center"/>
          </w:tcPr>
          <w:p w14:paraId="119532A5" w14:textId="77777777" w:rsidR="0046453C" w:rsidRDefault="00000000">
            <w:pPr>
              <w:numPr>
                <w:ilvl w:val="2"/>
                <w:numId w:val="0"/>
              </w:numPr>
              <w:tabs>
                <w:tab w:val="left" w:pos="6660"/>
              </w:tabs>
              <w:spacing w:line="360" w:lineRule="auto"/>
              <w:ind w:firstLineChars="200" w:firstLine="420"/>
              <w:jc w:val="center"/>
              <w:rPr>
                <w:rFonts w:eastAsia="方正仿宋_GB2312"/>
                <w:szCs w:val="21"/>
              </w:rPr>
            </w:pPr>
            <w:r>
              <w:rPr>
                <w:rFonts w:eastAsia="方正仿宋_GB2312"/>
                <w:szCs w:val="21"/>
              </w:rPr>
              <w:t>Ⅱ</w:t>
            </w:r>
            <w:r>
              <w:rPr>
                <w:rFonts w:eastAsia="方正仿宋_GB2312"/>
                <w:szCs w:val="21"/>
              </w:rPr>
              <w:t>类射线装置</w:t>
            </w:r>
          </w:p>
        </w:tc>
        <w:tc>
          <w:tcPr>
            <w:tcW w:w="2912" w:type="dxa"/>
            <w:vAlign w:val="center"/>
          </w:tcPr>
          <w:p w14:paraId="2CCC52E9"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X-γ</w:t>
            </w:r>
            <w:r>
              <w:rPr>
                <w:rFonts w:eastAsia="方正仿宋_GB2312"/>
                <w:szCs w:val="21"/>
              </w:rPr>
              <w:t>剂量率</w:t>
            </w:r>
          </w:p>
        </w:tc>
        <w:tc>
          <w:tcPr>
            <w:tcW w:w="1127" w:type="dxa"/>
            <w:vAlign w:val="center"/>
          </w:tcPr>
          <w:p w14:paraId="62A3674E"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50</w:t>
            </w:r>
            <w:r>
              <w:rPr>
                <w:rFonts w:eastAsia="方正仿宋_GB2312"/>
                <w:szCs w:val="21"/>
              </w:rPr>
              <w:t>台</w:t>
            </w:r>
          </w:p>
        </w:tc>
      </w:tr>
      <w:tr w:rsidR="0046453C" w14:paraId="182AE9C1" w14:textId="77777777">
        <w:trPr>
          <w:trHeight w:val="23"/>
          <w:jc w:val="center"/>
        </w:trPr>
        <w:tc>
          <w:tcPr>
            <w:tcW w:w="692" w:type="dxa"/>
            <w:vAlign w:val="center"/>
          </w:tcPr>
          <w:p w14:paraId="1496AB87" w14:textId="77777777" w:rsidR="0046453C" w:rsidRDefault="00000000">
            <w:pPr>
              <w:jc w:val="center"/>
              <w:rPr>
                <w:rFonts w:eastAsia="方正仿宋_GB2312"/>
                <w:szCs w:val="21"/>
              </w:rPr>
            </w:pPr>
            <w:r>
              <w:rPr>
                <w:rFonts w:eastAsia="方正仿宋_GB2312"/>
                <w:szCs w:val="21"/>
              </w:rPr>
              <w:t>4</w:t>
            </w:r>
          </w:p>
        </w:tc>
        <w:tc>
          <w:tcPr>
            <w:tcW w:w="3125" w:type="dxa"/>
            <w:vAlign w:val="center"/>
          </w:tcPr>
          <w:p w14:paraId="66430543" w14:textId="77777777" w:rsidR="0046453C" w:rsidRDefault="00000000">
            <w:pPr>
              <w:numPr>
                <w:ilvl w:val="2"/>
                <w:numId w:val="0"/>
              </w:numPr>
              <w:tabs>
                <w:tab w:val="left" w:pos="6660"/>
              </w:tabs>
              <w:spacing w:line="360" w:lineRule="auto"/>
              <w:ind w:firstLineChars="200" w:firstLine="420"/>
              <w:jc w:val="center"/>
              <w:rPr>
                <w:rFonts w:eastAsia="方正仿宋_GB2312"/>
                <w:szCs w:val="21"/>
              </w:rPr>
            </w:pPr>
            <w:r>
              <w:rPr>
                <w:rFonts w:eastAsia="方正仿宋_GB2312"/>
                <w:szCs w:val="21"/>
              </w:rPr>
              <w:t>Ⅳ</w:t>
            </w:r>
            <w:r>
              <w:rPr>
                <w:rFonts w:eastAsia="方正仿宋_GB2312"/>
                <w:szCs w:val="21"/>
              </w:rPr>
              <w:t>类、</w:t>
            </w:r>
            <w:r>
              <w:rPr>
                <w:rFonts w:eastAsia="方正仿宋_GB2312"/>
                <w:szCs w:val="21"/>
              </w:rPr>
              <w:t>Ⅴ</w:t>
            </w:r>
            <w:r>
              <w:rPr>
                <w:rFonts w:eastAsia="方正仿宋_GB2312"/>
                <w:szCs w:val="21"/>
              </w:rPr>
              <w:t>类中子源</w:t>
            </w:r>
          </w:p>
          <w:p w14:paraId="08973408" w14:textId="77777777" w:rsidR="0046453C" w:rsidRDefault="00000000">
            <w:pPr>
              <w:numPr>
                <w:ilvl w:val="2"/>
                <w:numId w:val="0"/>
              </w:numPr>
              <w:tabs>
                <w:tab w:val="left" w:pos="6660"/>
              </w:tabs>
              <w:spacing w:line="360" w:lineRule="auto"/>
              <w:ind w:firstLineChars="200" w:firstLine="422"/>
              <w:jc w:val="center"/>
              <w:rPr>
                <w:rFonts w:eastAsia="方正仿宋_GB2312"/>
                <w:szCs w:val="21"/>
              </w:rPr>
            </w:pPr>
            <w:r>
              <w:rPr>
                <w:rFonts w:eastAsia="方正仿宋_GB2312" w:hint="eastAsia"/>
                <w:b/>
                <w:bCs/>
                <w:szCs w:val="21"/>
              </w:rPr>
              <w:t>（可不具备</w:t>
            </w:r>
            <w:r>
              <w:rPr>
                <w:rFonts w:eastAsia="方正仿宋_GB2312" w:hint="eastAsia"/>
                <w:b/>
                <w:bCs/>
                <w:szCs w:val="21"/>
              </w:rPr>
              <w:t>CMA</w:t>
            </w:r>
            <w:r>
              <w:rPr>
                <w:rFonts w:eastAsia="方正仿宋_GB2312" w:hint="eastAsia"/>
                <w:b/>
                <w:bCs/>
                <w:szCs w:val="21"/>
              </w:rPr>
              <w:t>能力）</w:t>
            </w:r>
          </w:p>
        </w:tc>
        <w:tc>
          <w:tcPr>
            <w:tcW w:w="2912" w:type="dxa"/>
            <w:vAlign w:val="center"/>
          </w:tcPr>
          <w:p w14:paraId="6F61CFE1"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中子剂量率</w:t>
            </w:r>
          </w:p>
        </w:tc>
        <w:tc>
          <w:tcPr>
            <w:tcW w:w="1127" w:type="dxa"/>
            <w:vAlign w:val="center"/>
          </w:tcPr>
          <w:p w14:paraId="709F0936"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2</w:t>
            </w:r>
            <w:r>
              <w:rPr>
                <w:rFonts w:eastAsia="方正仿宋_GB2312"/>
                <w:szCs w:val="21"/>
              </w:rPr>
              <w:t>枚</w:t>
            </w:r>
          </w:p>
        </w:tc>
      </w:tr>
      <w:tr w:rsidR="0046453C" w14:paraId="5303A228" w14:textId="77777777">
        <w:trPr>
          <w:trHeight w:val="23"/>
          <w:jc w:val="center"/>
        </w:trPr>
        <w:tc>
          <w:tcPr>
            <w:tcW w:w="692" w:type="dxa"/>
            <w:vAlign w:val="center"/>
          </w:tcPr>
          <w:p w14:paraId="7EE2AF17" w14:textId="77777777" w:rsidR="0046453C" w:rsidRDefault="00000000">
            <w:pPr>
              <w:jc w:val="center"/>
              <w:rPr>
                <w:rFonts w:eastAsia="方正仿宋_GB2312"/>
                <w:szCs w:val="21"/>
              </w:rPr>
            </w:pPr>
            <w:r>
              <w:rPr>
                <w:rFonts w:eastAsia="方正仿宋_GB2312"/>
                <w:szCs w:val="21"/>
              </w:rPr>
              <w:t>5</w:t>
            </w:r>
          </w:p>
        </w:tc>
        <w:tc>
          <w:tcPr>
            <w:tcW w:w="3125" w:type="dxa"/>
            <w:vAlign w:val="center"/>
          </w:tcPr>
          <w:p w14:paraId="5B588B22" w14:textId="77777777" w:rsidR="0046453C" w:rsidRDefault="00000000">
            <w:pPr>
              <w:numPr>
                <w:ilvl w:val="2"/>
                <w:numId w:val="0"/>
              </w:numPr>
              <w:tabs>
                <w:tab w:val="left" w:pos="6660"/>
              </w:tabs>
              <w:spacing w:line="360" w:lineRule="auto"/>
              <w:ind w:firstLineChars="200" w:firstLine="420"/>
              <w:jc w:val="center"/>
              <w:rPr>
                <w:rFonts w:eastAsia="方正仿宋_GB2312"/>
                <w:szCs w:val="21"/>
              </w:rPr>
            </w:pPr>
            <w:r>
              <w:rPr>
                <w:rFonts w:eastAsia="方正仿宋_GB2312"/>
                <w:szCs w:val="21"/>
              </w:rPr>
              <w:t>非密封工作场所</w:t>
            </w:r>
          </w:p>
        </w:tc>
        <w:tc>
          <w:tcPr>
            <w:tcW w:w="2912" w:type="dxa"/>
            <w:vAlign w:val="center"/>
          </w:tcPr>
          <w:p w14:paraId="2E717277"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X-γ</w:t>
            </w:r>
            <w:r>
              <w:rPr>
                <w:rFonts w:eastAsia="方正仿宋_GB2312"/>
                <w:szCs w:val="21"/>
              </w:rPr>
              <w:t>剂量率、</w:t>
            </w:r>
            <w:r>
              <w:rPr>
                <w:rFonts w:eastAsia="方正仿宋_GB2312"/>
                <w:szCs w:val="21"/>
              </w:rPr>
              <w:t>α</w:t>
            </w:r>
            <w:r>
              <w:rPr>
                <w:rFonts w:eastAsia="方正仿宋_GB2312"/>
                <w:szCs w:val="21"/>
              </w:rPr>
              <w:t>、</w:t>
            </w:r>
            <w:r>
              <w:rPr>
                <w:rFonts w:eastAsia="方正仿宋_GB2312"/>
                <w:szCs w:val="21"/>
              </w:rPr>
              <w:t>β</w:t>
            </w:r>
            <w:r>
              <w:rPr>
                <w:rFonts w:eastAsia="方正仿宋_GB2312"/>
                <w:szCs w:val="21"/>
              </w:rPr>
              <w:t>表面污染</w:t>
            </w:r>
          </w:p>
        </w:tc>
        <w:tc>
          <w:tcPr>
            <w:tcW w:w="1127" w:type="dxa"/>
            <w:vAlign w:val="center"/>
          </w:tcPr>
          <w:p w14:paraId="2ADEEEF9" w14:textId="77777777" w:rsidR="0046453C" w:rsidRDefault="00000000">
            <w:pPr>
              <w:numPr>
                <w:ilvl w:val="2"/>
                <w:numId w:val="0"/>
              </w:numPr>
              <w:tabs>
                <w:tab w:val="left" w:pos="6660"/>
              </w:tabs>
              <w:spacing w:line="360" w:lineRule="auto"/>
              <w:jc w:val="center"/>
              <w:rPr>
                <w:rFonts w:eastAsia="方正仿宋_GB2312"/>
                <w:szCs w:val="21"/>
              </w:rPr>
            </w:pPr>
            <w:r>
              <w:rPr>
                <w:rFonts w:eastAsia="方正仿宋_GB2312"/>
                <w:szCs w:val="21"/>
              </w:rPr>
              <w:t>3</w:t>
            </w:r>
            <w:r>
              <w:rPr>
                <w:rFonts w:eastAsia="方正仿宋_GB2312"/>
                <w:szCs w:val="21"/>
              </w:rPr>
              <w:t>个</w:t>
            </w:r>
          </w:p>
        </w:tc>
      </w:tr>
    </w:tbl>
    <w:p w14:paraId="52521553" w14:textId="77777777" w:rsidR="0046453C" w:rsidRDefault="00000000">
      <w:pPr>
        <w:spacing w:line="360" w:lineRule="auto"/>
        <w:ind w:firstLineChars="200" w:firstLine="420"/>
        <w:rPr>
          <w:rFonts w:eastAsia="方正仿宋_GB2312"/>
          <w:szCs w:val="21"/>
        </w:rPr>
      </w:pPr>
      <w:r>
        <w:rPr>
          <w:rFonts w:eastAsia="方正仿宋_GB2312"/>
          <w:szCs w:val="21"/>
        </w:rPr>
        <w:t>4.</w:t>
      </w:r>
      <w:r>
        <w:rPr>
          <w:rFonts w:eastAsia="方正仿宋_GB2312"/>
          <w:szCs w:val="21"/>
        </w:rPr>
        <w:t>监测要求：</w:t>
      </w:r>
    </w:p>
    <w:p w14:paraId="69691637"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在服务时应满足以下具体要求：</w:t>
      </w:r>
    </w:p>
    <w:p w14:paraId="2F13F272"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需按照</w:t>
      </w:r>
      <w:r>
        <w:rPr>
          <w:rFonts w:eastAsia="方正仿宋_GB2312"/>
          <w:szCs w:val="21"/>
        </w:rPr>
        <w:t>CMA</w:t>
      </w:r>
      <w:r>
        <w:rPr>
          <w:rFonts w:eastAsia="方正仿宋_GB2312"/>
          <w:szCs w:val="21"/>
        </w:rPr>
        <w:t>要求开展监测工作。</w:t>
      </w:r>
    </w:p>
    <w:p w14:paraId="6548F04B"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lastRenderedPageBreak/>
        <w:t>中标</w:t>
      </w:r>
      <w:r>
        <w:rPr>
          <w:rFonts w:eastAsia="方正仿宋_GB2312" w:hint="eastAsia"/>
          <w:szCs w:val="21"/>
        </w:rPr>
        <w:t>供应商</w:t>
      </w:r>
      <w:r>
        <w:rPr>
          <w:rFonts w:eastAsia="方正仿宋_GB2312"/>
          <w:szCs w:val="21"/>
        </w:rPr>
        <w:t>按照</w:t>
      </w:r>
      <w:r>
        <w:rPr>
          <w:rFonts w:eastAsia="方正仿宋_GB2312" w:hint="eastAsia"/>
          <w:szCs w:val="21"/>
        </w:rPr>
        <w:t>采购人</w:t>
      </w:r>
      <w:r>
        <w:rPr>
          <w:rFonts w:eastAsia="方正仿宋_GB2312"/>
          <w:szCs w:val="21"/>
        </w:rPr>
        <w:t>要求随时到达现场，执法人员做好现场检查笔录，确认现场检测工况条件，检测人员进行环境监测采样。</w:t>
      </w:r>
    </w:p>
    <w:p w14:paraId="00000B13"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采购包</w:t>
      </w:r>
      <w:r>
        <w:rPr>
          <w:rFonts w:eastAsia="方正仿宋_GB2312" w:hint="eastAsia"/>
          <w:szCs w:val="21"/>
        </w:rPr>
        <w:t>6</w:t>
      </w:r>
      <w:r>
        <w:rPr>
          <w:rFonts w:eastAsia="方正仿宋_GB2312"/>
          <w:szCs w:val="21"/>
        </w:rPr>
        <w:t>-</w:t>
      </w:r>
      <w:r>
        <w:rPr>
          <w:rFonts w:eastAsia="方正仿宋_GB2312"/>
          <w:szCs w:val="21"/>
        </w:rPr>
        <w:t>采购包</w:t>
      </w:r>
      <w:r>
        <w:rPr>
          <w:rFonts w:eastAsia="方正仿宋_GB2312" w:hint="eastAsia"/>
          <w:szCs w:val="21"/>
        </w:rPr>
        <w:t>8</w:t>
      </w:r>
      <w:r>
        <w:rPr>
          <w:rFonts w:eastAsia="方正仿宋_GB2312"/>
          <w:szCs w:val="21"/>
        </w:rPr>
        <w:t>中标</w:t>
      </w:r>
      <w:r>
        <w:rPr>
          <w:rFonts w:eastAsia="方正仿宋_GB2312" w:hint="eastAsia"/>
          <w:szCs w:val="21"/>
        </w:rPr>
        <w:t>供应商</w:t>
      </w:r>
      <w:r>
        <w:rPr>
          <w:rFonts w:eastAsia="方正仿宋_GB2312"/>
          <w:szCs w:val="21"/>
        </w:rPr>
        <w:t>需具有固定的实验室场所。</w:t>
      </w:r>
    </w:p>
    <w:p w14:paraId="2D48AE04"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需服从采购人或其指定单位工作安排，及时安排现场检测人员陪同开展执法检查监测工作。现场</w:t>
      </w:r>
      <w:r>
        <w:rPr>
          <w:rFonts w:eastAsia="方正仿宋_GB2312" w:hint="eastAsia"/>
          <w:szCs w:val="21"/>
        </w:rPr>
        <w:t>检测</w:t>
      </w:r>
      <w:r>
        <w:rPr>
          <w:rFonts w:eastAsia="方正仿宋_GB2312"/>
          <w:szCs w:val="21"/>
        </w:rPr>
        <w:t>人员应当持有相关监测项目的上岗证，现场测试和采样应至少有</w:t>
      </w:r>
      <w:r>
        <w:rPr>
          <w:rFonts w:eastAsia="方正仿宋_GB2312"/>
          <w:szCs w:val="21"/>
        </w:rPr>
        <w:t>2</w:t>
      </w:r>
      <w:r>
        <w:rPr>
          <w:rFonts w:eastAsia="方正仿宋_GB2312"/>
          <w:szCs w:val="21"/>
        </w:rPr>
        <w:t>名持证</w:t>
      </w:r>
      <w:r>
        <w:rPr>
          <w:rFonts w:eastAsia="方正仿宋_GB2312" w:hint="eastAsia"/>
          <w:szCs w:val="21"/>
        </w:rPr>
        <w:t>检测</w:t>
      </w:r>
      <w:r>
        <w:rPr>
          <w:rFonts w:eastAsia="方正仿宋_GB2312"/>
          <w:szCs w:val="21"/>
        </w:rPr>
        <w:t>人员。</w:t>
      </w:r>
    </w:p>
    <w:p w14:paraId="20E90DC0"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承担的监测项目应严格遵守国家的相关法律、法规、技术规范、方法标准要求。采样及分析过程按照现行有效的各类监测技术规范执行，未经采购人同意不得转包。</w:t>
      </w:r>
    </w:p>
    <w:p w14:paraId="49B8C6C2"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应在采购人或其指定单位的指导下开展现场检测工作。为确保项目监测工作质量，采购人将定期对中标</w:t>
      </w:r>
      <w:r>
        <w:rPr>
          <w:rFonts w:eastAsia="方正仿宋_GB2312" w:hint="eastAsia"/>
          <w:szCs w:val="21"/>
        </w:rPr>
        <w:t>供应商</w:t>
      </w:r>
      <w:r>
        <w:rPr>
          <w:rFonts w:eastAsia="方正仿宋_GB2312"/>
          <w:szCs w:val="21"/>
        </w:rPr>
        <w:t>监测质量进行综合考核。中标</w:t>
      </w:r>
      <w:r>
        <w:rPr>
          <w:rFonts w:eastAsia="方正仿宋_GB2312" w:hint="eastAsia"/>
          <w:szCs w:val="21"/>
        </w:rPr>
        <w:t>供应商</w:t>
      </w:r>
      <w:r>
        <w:rPr>
          <w:rFonts w:eastAsia="方正仿宋_GB2312"/>
          <w:szCs w:val="21"/>
        </w:rPr>
        <w:t>应接受采购人包括但不限于标样考核、加标测试、现场检查等方式</w:t>
      </w:r>
      <w:r>
        <w:rPr>
          <w:rFonts w:eastAsia="方正仿宋_GB2312" w:hint="eastAsia"/>
          <w:szCs w:val="21"/>
        </w:rPr>
        <w:t>的</w:t>
      </w:r>
      <w:r>
        <w:rPr>
          <w:rFonts w:eastAsia="方正仿宋_GB2312"/>
          <w:szCs w:val="21"/>
        </w:rPr>
        <w:t>质控</w:t>
      </w:r>
      <w:r>
        <w:rPr>
          <w:rFonts w:eastAsia="方正仿宋_GB2312" w:hint="eastAsia"/>
          <w:szCs w:val="21"/>
        </w:rPr>
        <w:t>检查</w:t>
      </w:r>
      <w:r>
        <w:rPr>
          <w:rFonts w:eastAsia="方正仿宋_GB2312"/>
          <w:szCs w:val="21"/>
        </w:rPr>
        <w:t>。</w:t>
      </w:r>
    </w:p>
    <w:p w14:paraId="3CC75DEB" w14:textId="77777777" w:rsidR="0046453C" w:rsidRDefault="00000000">
      <w:pPr>
        <w:pStyle w:val="20"/>
        <w:ind w:leftChars="0" w:left="0"/>
        <w:rPr>
          <w:rFonts w:ascii="Times New Roman" w:eastAsia="方正仿宋_GB2312" w:hAnsi="Times New Roman" w:cs="方正仿宋_GB2312"/>
          <w:bCs/>
          <w:szCs w:val="21"/>
        </w:rPr>
      </w:pPr>
      <w:r>
        <w:rPr>
          <w:rFonts w:ascii="Times New Roman" w:eastAsia="方正仿宋_GB2312" w:hAnsi="Times New Roman" w:cs="方正仿宋_GB2312"/>
          <w:bCs/>
          <w:szCs w:val="21"/>
        </w:rPr>
        <w:t>开展现场执法监测作业时，</w:t>
      </w:r>
      <w:r>
        <w:rPr>
          <w:rFonts w:ascii="Times New Roman" w:eastAsia="方正仿宋_GB2312" w:hAnsi="Times New Roman"/>
          <w:szCs w:val="21"/>
        </w:rPr>
        <w:t>中标</w:t>
      </w:r>
      <w:r>
        <w:rPr>
          <w:rFonts w:eastAsia="方正仿宋_GB2312" w:hint="eastAsia"/>
          <w:szCs w:val="21"/>
        </w:rPr>
        <w:t>供应商</w:t>
      </w:r>
      <w:r>
        <w:rPr>
          <w:rFonts w:ascii="Times New Roman" w:eastAsia="方正仿宋_GB2312" w:hAnsi="Times New Roman" w:cs="方正仿宋_GB2312"/>
          <w:bCs/>
          <w:szCs w:val="21"/>
        </w:rPr>
        <w:t>应当采用视频、拍照等方式对全部监测过程留存记录。人工纸质记录、电子原始记录应当数据完整、签署规范齐全，并按照档案管理相关要求长期归档保存。监测工作须同步提供照片、视频等</w:t>
      </w:r>
      <w:r>
        <w:rPr>
          <w:rFonts w:ascii="方正仿宋_GBK" w:eastAsia="方正仿宋_GBK" w:hAnsi="方正仿宋_GBK" w:cs="方正仿宋_GBK" w:hint="eastAsia"/>
          <w:bCs/>
          <w:szCs w:val="21"/>
        </w:rPr>
        <w:t>佐</w:t>
      </w:r>
      <w:r>
        <w:rPr>
          <w:rFonts w:ascii="Times New Roman" w:eastAsia="方正仿宋_GB2312" w:hAnsi="Times New Roman" w:cs="方正仿宋_GB2312" w:hint="eastAsia"/>
          <w:bCs/>
          <w:szCs w:val="21"/>
        </w:rPr>
        <w:t>证</w:t>
      </w:r>
      <w:r>
        <w:rPr>
          <w:rFonts w:ascii="Times New Roman" w:eastAsia="方正仿宋_GB2312" w:hAnsi="Times New Roman" w:cs="方正仿宋_GB2312"/>
          <w:bCs/>
          <w:szCs w:val="21"/>
        </w:rPr>
        <w:t>材料，确保现场采样、测试全过程客观、真实、可溯源。</w:t>
      </w:r>
    </w:p>
    <w:p w14:paraId="7CC47608"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在接到采购人或其指定单位监测任务通知后，须半小时内响应。现场监测结束或现场采样后</w:t>
      </w:r>
      <w:r>
        <w:rPr>
          <w:rFonts w:eastAsia="方正仿宋_GB2312"/>
          <w:szCs w:val="21"/>
        </w:rPr>
        <w:t>5</w:t>
      </w:r>
      <w:r>
        <w:rPr>
          <w:rFonts w:eastAsia="方正仿宋_GB2312" w:hint="eastAsia"/>
          <w:szCs w:val="21"/>
        </w:rPr>
        <w:t>个工作</w:t>
      </w:r>
      <w:r>
        <w:rPr>
          <w:rFonts w:eastAsia="方正仿宋_GB2312"/>
          <w:szCs w:val="21"/>
        </w:rPr>
        <w:t>日内，中标</w:t>
      </w:r>
      <w:r>
        <w:rPr>
          <w:rFonts w:eastAsia="方正仿宋_GB2312" w:hint="eastAsia"/>
          <w:szCs w:val="21"/>
        </w:rPr>
        <w:t>供应商</w:t>
      </w:r>
      <w:r>
        <w:rPr>
          <w:rFonts w:eastAsia="方正仿宋_GB2312"/>
          <w:szCs w:val="21"/>
        </w:rPr>
        <w:t>应向采购人及其指定单位提供检测报告原件</w:t>
      </w:r>
      <w:r>
        <w:rPr>
          <w:rFonts w:eastAsia="方正仿宋_GB2312" w:hint="eastAsia"/>
          <w:szCs w:val="21"/>
        </w:rPr>
        <w:t>。</w:t>
      </w:r>
      <w:r>
        <w:rPr>
          <w:rFonts w:eastAsia="方正仿宋_GB2312"/>
          <w:szCs w:val="21"/>
        </w:rPr>
        <w:t>（如存在特殊客观情况，由采购人与服务供应商友好协商确定报告交付相关事宜。）</w:t>
      </w:r>
    </w:p>
    <w:p w14:paraId="42865C14"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为保证生态环境执法工作的公平公正和严肃性，如中标</w:t>
      </w:r>
      <w:r>
        <w:rPr>
          <w:rFonts w:eastAsia="方正仿宋_GB2312" w:hint="eastAsia"/>
          <w:szCs w:val="21"/>
        </w:rPr>
        <w:t>供应商</w:t>
      </w:r>
      <w:r>
        <w:rPr>
          <w:rFonts w:eastAsia="方正仿宋_GB2312"/>
          <w:szCs w:val="21"/>
        </w:rPr>
        <w:t>进行环境执法监测的企业属于其提供环境检测服务的客户，中标</w:t>
      </w:r>
      <w:r>
        <w:rPr>
          <w:rFonts w:eastAsia="方正仿宋_GB2312" w:hint="eastAsia"/>
          <w:szCs w:val="21"/>
        </w:rPr>
        <w:t>供应商</w:t>
      </w:r>
      <w:r>
        <w:rPr>
          <w:rFonts w:eastAsia="方正仿宋_GB2312"/>
          <w:szCs w:val="21"/>
        </w:rPr>
        <w:t>应提前告知采购人，采购人或其指定单位酌情调整监测任务的分配。故意隐瞒相关情况的，采购人将严肃追究其责任。</w:t>
      </w:r>
    </w:p>
    <w:p w14:paraId="0DD04656"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按照采购人或其指定单位要求提供的执法监测服务，若因采样、分析过程不规范导致企业（执法监管对象）对执法监测数据结果提出质疑并提起复议、诉讼等，造成不良后果的，采购人将严肃追究其责任。</w:t>
      </w:r>
    </w:p>
    <w:p w14:paraId="67822622"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一旦发现中标供应商存在数据弄虚作假行为的，采购人保留终止合同的权力，并根据原环境保护部《环境监测数据弄虚作假行为判定及处理办法》（环发〔</w:t>
      </w:r>
      <w:r>
        <w:rPr>
          <w:rFonts w:eastAsia="方正仿宋_GB2312"/>
          <w:szCs w:val="21"/>
        </w:rPr>
        <w:t>2015</w:t>
      </w:r>
      <w:r>
        <w:rPr>
          <w:rFonts w:eastAsia="方正仿宋_GB2312"/>
          <w:szCs w:val="21"/>
        </w:rPr>
        <w:t>〕</w:t>
      </w:r>
      <w:r>
        <w:rPr>
          <w:rFonts w:eastAsia="方正仿宋_GB2312"/>
          <w:szCs w:val="21"/>
        </w:rPr>
        <w:t xml:space="preserve">175 </w:t>
      </w:r>
      <w:r>
        <w:rPr>
          <w:rFonts w:eastAsia="方正仿宋_GB2312"/>
          <w:szCs w:val="21"/>
        </w:rPr>
        <w:t>号）《江苏省生态环境监测条例》等要求，追究其法律责任。</w:t>
      </w:r>
    </w:p>
    <w:p w14:paraId="11F6F2C4"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采购包</w:t>
      </w:r>
      <w:r>
        <w:rPr>
          <w:rFonts w:eastAsia="方正仿宋_GB2312" w:hint="eastAsia"/>
          <w:szCs w:val="21"/>
        </w:rPr>
        <w:t>6</w:t>
      </w:r>
      <w:r>
        <w:rPr>
          <w:rFonts w:eastAsia="方正仿宋_GB2312"/>
          <w:szCs w:val="21"/>
        </w:rPr>
        <w:t>-</w:t>
      </w:r>
      <w:r>
        <w:rPr>
          <w:rFonts w:eastAsia="方正仿宋_GB2312"/>
          <w:szCs w:val="21"/>
        </w:rPr>
        <w:t>采购包</w:t>
      </w:r>
      <w:r>
        <w:rPr>
          <w:rFonts w:eastAsia="方正仿宋_GB2312" w:hint="eastAsia"/>
          <w:szCs w:val="21"/>
        </w:rPr>
        <w:t>10</w:t>
      </w:r>
      <w:r>
        <w:rPr>
          <w:rFonts w:eastAsia="方正仿宋_GB2312"/>
          <w:szCs w:val="21"/>
        </w:rPr>
        <w:t>监测费按照《江苏省环境监测专业服务收费管理办法》、《江苏省环境监测专业服务收费标准》（苏价费</w:t>
      </w:r>
      <w:r>
        <w:rPr>
          <w:rFonts w:eastAsia="方正仿宋_GB2312" w:cs="方正仿宋_GB2312" w:hint="eastAsia"/>
          <w:bCs/>
          <w:szCs w:val="21"/>
        </w:rPr>
        <w:t>〔</w:t>
      </w:r>
      <w:r>
        <w:rPr>
          <w:rFonts w:eastAsia="方正仿宋_GB2312" w:cs="方正仿宋_GB2312" w:hint="eastAsia"/>
          <w:bCs/>
          <w:szCs w:val="21"/>
        </w:rPr>
        <w:t>2006</w:t>
      </w:r>
      <w:r>
        <w:rPr>
          <w:rFonts w:eastAsia="方正仿宋_GB2312" w:cs="方正仿宋_GB2312" w:hint="eastAsia"/>
          <w:bCs/>
          <w:szCs w:val="21"/>
        </w:rPr>
        <w:t>〕</w:t>
      </w:r>
      <w:r>
        <w:rPr>
          <w:rFonts w:eastAsia="方正仿宋_GB2312" w:cs="方正仿宋_GB2312" w:hint="eastAsia"/>
          <w:bCs/>
          <w:szCs w:val="21"/>
        </w:rPr>
        <w:t>397</w:t>
      </w:r>
      <w:r>
        <w:rPr>
          <w:rFonts w:eastAsia="方正仿宋_GB2312" w:cs="方正仿宋_GB2312" w:hint="eastAsia"/>
          <w:bCs/>
          <w:szCs w:val="21"/>
        </w:rPr>
        <w:t>号</w:t>
      </w:r>
      <w:r>
        <w:rPr>
          <w:rFonts w:eastAsia="方正仿宋_GB2312"/>
          <w:szCs w:val="21"/>
        </w:rPr>
        <w:t>）和《省物价局、省财政厅关于降低收费标准和实施收费减免的通知》，以完成本项目全部监测服务对应的计费基数</w:t>
      </w:r>
      <w:r>
        <w:rPr>
          <w:rFonts w:eastAsia="方正仿宋_GB2312" w:hint="eastAsia"/>
          <w:szCs w:val="21"/>
        </w:rPr>
        <w:t>结合投标</w:t>
      </w:r>
      <w:r>
        <w:rPr>
          <w:rFonts w:eastAsia="方正仿宋_GB2312"/>
          <w:szCs w:val="21"/>
        </w:rPr>
        <w:t>优惠率（费用结算率）</w:t>
      </w:r>
      <w:r>
        <w:rPr>
          <w:rFonts w:eastAsia="方正仿宋_GB2312"/>
          <w:szCs w:val="21"/>
        </w:rPr>
        <w:lastRenderedPageBreak/>
        <w:t>进行价格核算。</w:t>
      </w:r>
    </w:p>
    <w:p w14:paraId="0E02D694"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不得违反法律法规等禁止性规定，未经允许不得分包转包，不得侵犯国家利益、公共利益和其他人的合法权益。</w:t>
      </w:r>
    </w:p>
    <w:p w14:paraId="7D4C8F60" w14:textId="77777777" w:rsidR="0046453C" w:rsidRDefault="00000000">
      <w:pPr>
        <w:numPr>
          <w:ilvl w:val="2"/>
          <w:numId w:val="0"/>
        </w:numPr>
        <w:tabs>
          <w:tab w:val="left" w:pos="6660"/>
        </w:tabs>
        <w:spacing w:line="360" w:lineRule="auto"/>
        <w:ind w:firstLineChars="200" w:firstLine="420"/>
        <w:jc w:val="left"/>
        <w:rPr>
          <w:rFonts w:eastAsia="方正仿宋_GB2312"/>
          <w:szCs w:val="21"/>
        </w:rPr>
      </w:pPr>
      <w:r>
        <w:rPr>
          <w:rFonts w:eastAsia="方正仿宋_GB2312"/>
          <w:szCs w:val="21"/>
        </w:rPr>
        <w:t>中标</w:t>
      </w:r>
      <w:r>
        <w:rPr>
          <w:rFonts w:eastAsia="方正仿宋_GB2312" w:hint="eastAsia"/>
          <w:szCs w:val="21"/>
        </w:rPr>
        <w:t>供应商</w:t>
      </w:r>
      <w:r>
        <w:rPr>
          <w:rFonts w:eastAsia="方正仿宋_GB2312"/>
          <w:szCs w:val="21"/>
        </w:rPr>
        <w:t>在服务期内接受检测质量专项检查时，出现被通报自行整改、被通报责令改正、被通报责令整改并处理罚款情况的，采购人视情节严重情况有权终止合同。</w:t>
      </w:r>
    </w:p>
    <w:p w14:paraId="2454B5F8" w14:textId="77777777" w:rsidR="0046453C" w:rsidRDefault="00000000">
      <w:pPr>
        <w:numPr>
          <w:ilvl w:val="2"/>
          <w:numId w:val="0"/>
        </w:numPr>
        <w:tabs>
          <w:tab w:val="left" w:pos="6660"/>
        </w:tabs>
        <w:spacing w:line="360" w:lineRule="auto"/>
        <w:ind w:firstLineChars="200" w:firstLine="420"/>
        <w:jc w:val="left"/>
        <w:rPr>
          <w:rFonts w:eastAsia="方正仿宋_GB2312"/>
          <w:b/>
          <w:bCs/>
          <w:szCs w:val="21"/>
        </w:rPr>
      </w:pPr>
      <w:r>
        <w:rPr>
          <w:rFonts w:eastAsia="方正仿宋_GB2312"/>
          <w:szCs w:val="21"/>
        </w:rPr>
        <w:t>其它未尽事宜以合同签订为准。</w:t>
      </w:r>
    </w:p>
    <w:p w14:paraId="287EAD4E" w14:textId="77777777" w:rsidR="0046453C" w:rsidRDefault="00000000">
      <w:pPr>
        <w:numPr>
          <w:ilvl w:val="2"/>
          <w:numId w:val="0"/>
        </w:numPr>
        <w:tabs>
          <w:tab w:val="left" w:pos="6660"/>
        </w:tabs>
        <w:spacing w:line="360" w:lineRule="auto"/>
        <w:ind w:firstLineChars="200" w:firstLine="422"/>
        <w:jc w:val="left"/>
        <w:rPr>
          <w:rFonts w:eastAsia="方正仿宋_GB2312"/>
          <w:b/>
          <w:bCs/>
          <w:szCs w:val="21"/>
        </w:rPr>
      </w:pPr>
      <w:r>
        <w:rPr>
          <w:rFonts w:eastAsia="方正仿宋_GB2312"/>
          <w:b/>
          <w:bCs/>
          <w:szCs w:val="21"/>
        </w:rPr>
        <w:t>5.</w:t>
      </w:r>
      <w:r>
        <w:rPr>
          <w:rFonts w:eastAsia="方正仿宋_GB2312"/>
          <w:b/>
          <w:bCs/>
          <w:szCs w:val="21"/>
        </w:rPr>
        <w:t>项目履行期间，若采购人有与项目相关的其他监测需求，中标供应商配合采购人完成监测。</w:t>
      </w:r>
    </w:p>
    <w:p w14:paraId="143208EE" w14:textId="77777777" w:rsidR="0046453C" w:rsidRDefault="00000000">
      <w:pPr>
        <w:numPr>
          <w:ilvl w:val="1"/>
          <w:numId w:val="0"/>
        </w:numPr>
        <w:tabs>
          <w:tab w:val="left" w:pos="6660"/>
        </w:tabs>
        <w:spacing w:line="360" w:lineRule="auto"/>
        <w:ind w:firstLineChars="200" w:firstLine="422"/>
        <w:jc w:val="left"/>
        <w:rPr>
          <w:rFonts w:eastAsia="方正仿宋_GB2312"/>
          <w:b/>
          <w:bCs/>
          <w:szCs w:val="21"/>
        </w:rPr>
      </w:pPr>
      <w:r>
        <w:rPr>
          <w:rFonts w:eastAsia="方正仿宋_GB2312" w:hint="eastAsia"/>
          <w:b/>
          <w:bCs/>
          <w:szCs w:val="21"/>
        </w:rPr>
        <w:t>6.</w:t>
      </w:r>
      <w:r>
        <w:rPr>
          <w:rFonts w:eastAsia="方正仿宋_GB2312" w:hint="eastAsia"/>
          <w:b/>
          <w:bCs/>
          <w:szCs w:val="21"/>
        </w:rPr>
        <w:t>采购包</w:t>
      </w:r>
      <w:r>
        <w:rPr>
          <w:rFonts w:eastAsia="方正仿宋_GB2312" w:hint="eastAsia"/>
          <w:b/>
          <w:bCs/>
          <w:szCs w:val="21"/>
        </w:rPr>
        <w:t>6-</w:t>
      </w:r>
      <w:r>
        <w:rPr>
          <w:rFonts w:eastAsia="方正仿宋_GB2312" w:hint="eastAsia"/>
          <w:b/>
          <w:bCs/>
          <w:szCs w:val="21"/>
        </w:rPr>
        <w:t>采购包</w:t>
      </w:r>
      <w:r>
        <w:rPr>
          <w:rFonts w:eastAsia="方正仿宋_GB2312" w:hint="eastAsia"/>
          <w:b/>
          <w:bCs/>
          <w:szCs w:val="21"/>
        </w:rPr>
        <w:t>8</w:t>
      </w:r>
    </w:p>
    <w:p w14:paraId="1E597663"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考核要求：</w:t>
      </w:r>
    </w:p>
    <w:p w14:paraId="1D93787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资料报送考核：中标供应商应当严格按照采购人规定的格式、时限以及相关监测技术规范要求，报送每次监测的电子版成果资料，并定期提交正式监测报告（含电子版、纸质版）。未按要求时限或格式报送的，每发生一次，采购人有权扣除对应当次监测服务费用的</w:t>
      </w:r>
      <w:r>
        <w:rPr>
          <w:rFonts w:eastAsia="方正仿宋_GB2312" w:hint="eastAsia"/>
          <w:szCs w:val="21"/>
        </w:rPr>
        <w:t>5%</w:t>
      </w:r>
      <w:r>
        <w:rPr>
          <w:rFonts w:eastAsia="方正仿宋_GB2312" w:hint="eastAsia"/>
          <w:szCs w:val="21"/>
        </w:rPr>
        <w:t>。</w:t>
      </w:r>
    </w:p>
    <w:p w14:paraId="287130B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质量管控考核：中标供应商须无条件接受采购人组织的质控考核，考核形式包括现场质控检查、实验室质控检查、盲样考核等。盲样考核累计两次未通过的，采购人有权扣除截至本次考核对应周期内已发生监测服务费用的</w:t>
      </w:r>
      <w:r>
        <w:rPr>
          <w:rFonts w:eastAsia="方正仿宋_GB2312" w:hint="eastAsia"/>
          <w:szCs w:val="21"/>
        </w:rPr>
        <w:t>10%</w:t>
      </w:r>
      <w:r>
        <w:rPr>
          <w:rFonts w:eastAsia="方正仿宋_GB2312" w:hint="eastAsia"/>
          <w:szCs w:val="21"/>
        </w:rPr>
        <w:t>。</w:t>
      </w:r>
    </w:p>
    <w:p w14:paraId="433F4D3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严重违约认定：中标供应商出现下列任一行为的，采购人有权认定其构成严重违约，追究其违约责任，并将其纳入不合格供应商名录：</w:t>
      </w:r>
    </w:p>
    <w:p w14:paraId="4DED7CE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(1) </w:t>
      </w:r>
      <w:r>
        <w:rPr>
          <w:rFonts w:eastAsia="方正仿宋_GB2312" w:hint="eastAsia"/>
          <w:szCs w:val="21"/>
        </w:rPr>
        <w:t>中标供应商或其项目人员弄虚作假、编造工作记录，篡改、伪造监测数据的；</w:t>
      </w:r>
    </w:p>
    <w:p w14:paraId="1D8ADF7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(2) </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《安全保密协议》）。</w:t>
      </w:r>
    </w:p>
    <w:p w14:paraId="4E0A0BF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(3) </w:t>
      </w:r>
      <w:r>
        <w:rPr>
          <w:rFonts w:eastAsia="方正仿宋_GB2312" w:hint="eastAsia"/>
          <w:szCs w:val="21"/>
        </w:rPr>
        <w:t>中标供应商履约行为违反《中华人民共和国生态环境法典》《江苏省生态环境条例》及其他现行法律法规规定的。</w:t>
      </w:r>
    </w:p>
    <w:p w14:paraId="52157CB6"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违约处理措施：出现上述严重违约情形的，采购人有权视情节严重程度，采取下列一项或多项处理措施：</w:t>
      </w:r>
    </w:p>
    <w:p w14:paraId="50C0599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(1) </w:t>
      </w:r>
      <w:r>
        <w:rPr>
          <w:rFonts w:eastAsia="方正仿宋_GB2312" w:hint="eastAsia"/>
          <w:szCs w:val="21"/>
        </w:rPr>
        <w:t>计收违约金，违约金标准为本合同项下已实际结算费用的</w:t>
      </w:r>
      <w:r>
        <w:rPr>
          <w:rFonts w:eastAsia="方正仿宋_GB2312" w:hint="eastAsia"/>
          <w:szCs w:val="21"/>
        </w:rPr>
        <w:t>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p>
    <w:p w14:paraId="5296E25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(2) </w:t>
      </w:r>
      <w:r>
        <w:rPr>
          <w:rFonts w:eastAsia="方正仿宋_GB2312" w:hint="eastAsia"/>
          <w:szCs w:val="21"/>
        </w:rPr>
        <w:t>单方解除或终止本项目服务合同，且无需向中标供应商支付任何补偿、赔偿款项；</w:t>
      </w:r>
    </w:p>
    <w:p w14:paraId="5B82D673"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(3) </w:t>
      </w:r>
      <w:r>
        <w:rPr>
          <w:rFonts w:eastAsia="方正仿宋_GB2312" w:hint="eastAsia"/>
          <w:szCs w:val="21"/>
        </w:rPr>
        <w:t>对已完成的监测服务，采购人有权不予结算或相应扣减服务费用；</w:t>
      </w:r>
    </w:p>
    <w:p w14:paraId="4F4ECAC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(4) </w:t>
      </w:r>
      <w:r>
        <w:rPr>
          <w:rFonts w:eastAsia="方正仿宋_GB2312" w:hint="eastAsia"/>
          <w:szCs w:val="21"/>
        </w:rPr>
        <w:t>将供应商失信违约信息报送同级财政部门、生态环境主管部门，记入供应商不良行为档案；</w:t>
      </w:r>
    </w:p>
    <w:p w14:paraId="11ABC0F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lastRenderedPageBreak/>
        <w:t xml:space="preserve">(5) </w:t>
      </w:r>
      <w:r>
        <w:rPr>
          <w:rFonts w:eastAsia="方正仿宋_GB2312" w:hint="eastAsia"/>
          <w:szCs w:val="21"/>
        </w:rPr>
        <w:t>采购人有权依据本合同约定及相关法律法规规定，向中标供应商追偿全部直接损失与间接损失，包括但不限于另行遴选检测机构产生的服务费用、调查评估费、律师代理费、案件受理费等；</w:t>
      </w:r>
    </w:p>
    <w:p w14:paraId="417DF40B" w14:textId="77777777" w:rsidR="0046453C" w:rsidRDefault="00000000">
      <w:pPr>
        <w:numPr>
          <w:ilvl w:val="1"/>
          <w:numId w:val="0"/>
        </w:numPr>
        <w:tabs>
          <w:tab w:val="left" w:pos="6660"/>
        </w:tabs>
        <w:spacing w:line="360" w:lineRule="auto"/>
        <w:ind w:firstLineChars="200" w:firstLine="420"/>
        <w:jc w:val="left"/>
        <w:rPr>
          <w:rFonts w:eastAsia="方正仿宋_GB2312"/>
          <w:b/>
          <w:bCs/>
          <w:szCs w:val="21"/>
        </w:rPr>
      </w:pPr>
      <w:r>
        <w:rPr>
          <w:rFonts w:eastAsia="方正仿宋_GB2312" w:hint="eastAsia"/>
          <w:szCs w:val="21"/>
        </w:rPr>
        <w:t xml:space="preserve">(6) </w:t>
      </w:r>
      <w:r>
        <w:rPr>
          <w:rFonts w:eastAsia="方正仿宋_GB2312" w:hint="eastAsia"/>
          <w:szCs w:val="21"/>
        </w:rPr>
        <w:t>涉嫌违法犯罪的，依法将相关线索移送司法机关处理。</w:t>
      </w:r>
    </w:p>
    <w:p w14:paraId="195231A3" w14:textId="77777777" w:rsidR="0046453C" w:rsidRDefault="00000000">
      <w:pPr>
        <w:numPr>
          <w:ilvl w:val="1"/>
          <w:numId w:val="0"/>
        </w:numPr>
        <w:tabs>
          <w:tab w:val="left" w:pos="6660"/>
        </w:tabs>
        <w:spacing w:line="360" w:lineRule="auto"/>
        <w:ind w:firstLineChars="200" w:firstLine="420"/>
        <w:jc w:val="left"/>
        <w:rPr>
          <w:rFonts w:eastAsia="方正仿宋_GB2312"/>
          <w:b/>
          <w:bCs/>
          <w:szCs w:val="21"/>
        </w:rPr>
      </w:pPr>
      <w:r>
        <w:rPr>
          <w:rFonts w:eastAsia="方正仿宋_GB2312" w:hint="eastAsia"/>
          <w:bCs/>
          <w:szCs w:val="21"/>
        </w:rPr>
        <w:t>当中标供应商发生以上所列严重违约行为时，对于该供应商所中标的对应采购包，采购人有权按照政府采购法律法规规定，重新开展该采购包的政府采购活动。</w:t>
      </w:r>
    </w:p>
    <w:p w14:paraId="0A1A4EE7" w14:textId="77777777" w:rsidR="0046453C" w:rsidRDefault="00000000">
      <w:pPr>
        <w:numPr>
          <w:ilvl w:val="1"/>
          <w:numId w:val="0"/>
        </w:numPr>
        <w:tabs>
          <w:tab w:val="left" w:pos="6660"/>
        </w:tabs>
        <w:spacing w:line="360" w:lineRule="auto"/>
        <w:ind w:firstLineChars="200" w:firstLine="422"/>
        <w:jc w:val="left"/>
        <w:rPr>
          <w:rFonts w:eastAsia="方正仿宋_GB2312"/>
          <w:b/>
          <w:bCs/>
          <w:szCs w:val="21"/>
        </w:rPr>
      </w:pPr>
      <w:r>
        <w:rPr>
          <w:rFonts w:eastAsia="方正仿宋_GB2312" w:hint="eastAsia"/>
          <w:b/>
          <w:bCs/>
          <w:szCs w:val="21"/>
        </w:rPr>
        <w:t>7.</w:t>
      </w:r>
      <w:r>
        <w:rPr>
          <w:rFonts w:eastAsia="方正仿宋_GB2312" w:hint="eastAsia"/>
          <w:b/>
          <w:bCs/>
          <w:szCs w:val="21"/>
        </w:rPr>
        <w:t>采购包</w:t>
      </w:r>
      <w:r>
        <w:rPr>
          <w:rFonts w:eastAsia="方正仿宋_GB2312" w:hint="eastAsia"/>
          <w:b/>
          <w:bCs/>
          <w:szCs w:val="21"/>
        </w:rPr>
        <w:t>9-</w:t>
      </w:r>
      <w:r>
        <w:rPr>
          <w:rFonts w:eastAsia="方正仿宋_GB2312" w:hint="eastAsia"/>
          <w:b/>
          <w:bCs/>
          <w:szCs w:val="21"/>
        </w:rPr>
        <w:t>采购包</w:t>
      </w:r>
      <w:r>
        <w:rPr>
          <w:rFonts w:eastAsia="方正仿宋_GB2312" w:hint="eastAsia"/>
          <w:b/>
          <w:bCs/>
          <w:szCs w:val="21"/>
        </w:rPr>
        <w:t>10</w:t>
      </w:r>
    </w:p>
    <w:p w14:paraId="09DD53E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考核要求：</w:t>
      </w:r>
    </w:p>
    <w:p w14:paraId="3C49AB21"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资料报送考核：中标供应商应当严格按照采购人规定的格式、时限以及相关监测技术规范要求，报送每次监测的电子版成果资料，并定期提交正式监测报告（含电子版、纸质版）。未按要求时限或格式报送的，每发生一次，采购人有权扣除对应当次监测服务费用的</w:t>
      </w:r>
      <w:r>
        <w:rPr>
          <w:rFonts w:eastAsia="方正仿宋_GB2312" w:hint="eastAsia"/>
          <w:szCs w:val="21"/>
        </w:rPr>
        <w:t>5%</w:t>
      </w:r>
      <w:r>
        <w:rPr>
          <w:rFonts w:eastAsia="方正仿宋_GB2312" w:hint="eastAsia"/>
          <w:szCs w:val="21"/>
        </w:rPr>
        <w:t>。</w:t>
      </w:r>
    </w:p>
    <w:p w14:paraId="6A1B293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质量管控考核：中标供应商须无条件接受采购人组织的质控考核，考核形式包括现场质控检查、实验室质控检查等。</w:t>
      </w:r>
    </w:p>
    <w:p w14:paraId="4D3F313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严重违约认定：中标供应商出现下列任一行为的，采购人有权认定其构成严重违约，追究其违约责任，并将其纳入不合格供应商名录：</w:t>
      </w:r>
    </w:p>
    <w:p w14:paraId="5C83D37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中标供应商或其项目人员弄虚作假、编造工作记录，篡改、伪造监测数据的；</w:t>
      </w:r>
    </w:p>
    <w:p w14:paraId="3BF4FD6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《安全保密协议》）。</w:t>
      </w:r>
    </w:p>
    <w:p w14:paraId="12AE500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中标供应商履约行为违反《中华人民共和国生态环境法典》《江苏省生态环境条例》及其他现行法律法规规定的。</w:t>
      </w:r>
    </w:p>
    <w:p w14:paraId="1C757C3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违约处理措施：出现上述严重违约情形的，采购人有权视情节严重程度，采取下列一项或多项处理措施：</w:t>
      </w:r>
    </w:p>
    <w:p w14:paraId="66E44ACF"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计收违约金，违约金标准为本合同项下已实际结算费用的</w:t>
      </w:r>
      <w:r>
        <w:rPr>
          <w:rFonts w:eastAsia="方正仿宋_GB2312" w:hint="eastAsia"/>
          <w:szCs w:val="21"/>
        </w:rPr>
        <w:t>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p>
    <w:p w14:paraId="70D35172"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单方解除或终止本项目服务合同，且无需向中标供应商支付任何补偿、赔偿款项；</w:t>
      </w:r>
    </w:p>
    <w:p w14:paraId="3777B78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hint="eastAsia"/>
          <w:szCs w:val="21"/>
        </w:rPr>
        <w:t>对已完成的监测服务，采购人有权不予结算或相应扣减服务费用；</w:t>
      </w:r>
    </w:p>
    <w:p w14:paraId="6D735FD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hint="eastAsia"/>
          <w:szCs w:val="21"/>
        </w:rPr>
        <w:t>将供应商失信违约信息报送同级财政部门、生态环境主管部门，记入供应商不良行为档案；</w:t>
      </w:r>
    </w:p>
    <w:p w14:paraId="32F14890"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(5)</w:t>
      </w:r>
      <w:r>
        <w:rPr>
          <w:rFonts w:eastAsia="方正仿宋_GB2312" w:hint="eastAsia"/>
          <w:szCs w:val="21"/>
        </w:rPr>
        <w:t>采购人有权依据本合同约定及相关法律法规规定，向中标供应商追偿全部直接损失与间接损失，包括但不限于另行遴选检测机构产生的服务费用、调查评估费、律师代理费、案件受理费等；</w:t>
      </w:r>
    </w:p>
    <w:p w14:paraId="01AA391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(6)</w:t>
      </w:r>
      <w:r>
        <w:rPr>
          <w:rFonts w:eastAsia="方正仿宋_GB2312" w:hint="eastAsia"/>
          <w:szCs w:val="21"/>
        </w:rPr>
        <w:t>涉嫌违法犯罪的，依法将相关线索移送司法机关处理。</w:t>
      </w:r>
    </w:p>
    <w:p w14:paraId="14A3903D" w14:textId="77777777" w:rsidR="0046453C" w:rsidRDefault="00000000">
      <w:pPr>
        <w:tabs>
          <w:tab w:val="left" w:pos="6660"/>
        </w:tabs>
        <w:spacing w:line="360" w:lineRule="auto"/>
        <w:ind w:firstLineChars="200" w:firstLine="420"/>
        <w:jc w:val="left"/>
        <w:rPr>
          <w:rFonts w:eastAsia="方正仿宋_GB2312"/>
          <w:bCs/>
          <w:szCs w:val="21"/>
        </w:rPr>
      </w:pPr>
      <w:r>
        <w:rPr>
          <w:rFonts w:eastAsia="方正仿宋_GB2312"/>
          <w:bCs/>
          <w:szCs w:val="21"/>
        </w:rPr>
        <w:lastRenderedPageBreak/>
        <w:t>三、商务要求</w:t>
      </w:r>
    </w:p>
    <w:p w14:paraId="0CC84BEA"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（一）报价要求</w:t>
      </w:r>
    </w:p>
    <w:p w14:paraId="687631D1"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1.</w:t>
      </w:r>
      <w:r>
        <w:rPr>
          <w:rFonts w:eastAsia="方正仿宋_GB2312"/>
          <w:szCs w:val="21"/>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w:t>
      </w:r>
    </w:p>
    <w:p w14:paraId="545B3887"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2.</w:t>
      </w:r>
      <w:r>
        <w:rPr>
          <w:rFonts w:eastAsia="方正仿宋_GB2312"/>
          <w:szCs w:val="21"/>
        </w:rPr>
        <w:t>投标人因自身报价错漏、让利或竞争性报价产生的全部风险由其自行承担，不得以此为由减轻合同责任、减少服务内容、降低服务质量标准。</w:t>
      </w:r>
    </w:p>
    <w:p w14:paraId="0A1A3A34"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3.</w:t>
      </w:r>
      <w:r>
        <w:rPr>
          <w:rFonts w:eastAsia="方正仿宋_GB2312"/>
          <w:szCs w:val="21"/>
        </w:rPr>
        <w:t>投标人报价除覆盖本文件列明的全部工作内容外，还应包含保障服务正常运行所需的全部物资及配套服务；如对报价包含范围的理解存在歧义，以采购人解释为准。</w:t>
      </w:r>
    </w:p>
    <w:p w14:paraId="5585FCAD" w14:textId="77777777" w:rsidR="0046453C" w:rsidRDefault="00000000">
      <w:pPr>
        <w:numPr>
          <w:ilvl w:val="1"/>
          <w:numId w:val="0"/>
        </w:numPr>
        <w:tabs>
          <w:tab w:val="left" w:pos="6660"/>
        </w:tabs>
        <w:spacing w:line="360" w:lineRule="auto"/>
        <w:ind w:firstLineChars="200" w:firstLine="420"/>
        <w:jc w:val="left"/>
        <w:rPr>
          <w:rFonts w:eastAsia="方正仿宋_GB2312"/>
          <w:kern w:val="0"/>
          <w:szCs w:val="21"/>
        </w:rPr>
      </w:pPr>
      <w:r>
        <w:rPr>
          <w:rFonts w:eastAsia="方正仿宋_GB2312"/>
          <w:szCs w:val="21"/>
        </w:rPr>
        <w:t>4.</w:t>
      </w:r>
      <w:r>
        <w:rPr>
          <w:rFonts w:eastAsia="方正仿宋_GB2312"/>
          <w:szCs w:val="21"/>
        </w:rPr>
        <w:t>本次投标采用优惠率方式报价，投标人应充分考量所有服务内容及各类可能发生的附加费用，将其纳入总报价统筹测算。无论是否出现夜间采样、节假日作业、高空作业等《江苏省环境监测专业服务收费管理办法》《江苏省环境监测专业服务收费标准》规定的可加收情形，履约期间均不再另行计取任何费用。请投标人基于上述包干前提，审慎测算并填报最终投标优惠率。</w:t>
      </w:r>
    </w:p>
    <w:p w14:paraId="11024BC5"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w:t>
      </w:r>
      <w:r>
        <w:rPr>
          <w:rFonts w:eastAsia="方正仿宋_GB2312" w:hint="eastAsia"/>
          <w:szCs w:val="21"/>
        </w:rPr>
        <w:t>二</w:t>
      </w:r>
      <w:r>
        <w:rPr>
          <w:rFonts w:eastAsia="方正仿宋_GB2312"/>
          <w:szCs w:val="21"/>
        </w:rPr>
        <w:t>）付款方式：</w:t>
      </w:r>
    </w:p>
    <w:p w14:paraId="731D22FF"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服务期限：本项目监测服务期限自合同签订之日起</w:t>
      </w:r>
      <w:r>
        <w:rPr>
          <w:rFonts w:eastAsia="方正仿宋_GB2312"/>
          <w:szCs w:val="21"/>
        </w:rPr>
        <w:t>1</w:t>
      </w:r>
      <w:r>
        <w:rPr>
          <w:rFonts w:eastAsia="方正仿宋_GB2312"/>
          <w:szCs w:val="21"/>
        </w:rPr>
        <w:t>年止。</w:t>
      </w:r>
    </w:p>
    <w:p w14:paraId="227372EE"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进度付款：合同签订生效后，于当年</w:t>
      </w:r>
      <w:r>
        <w:rPr>
          <w:rFonts w:eastAsia="方正仿宋_GB2312"/>
          <w:szCs w:val="21"/>
        </w:rPr>
        <w:t>11</w:t>
      </w:r>
      <w:r>
        <w:rPr>
          <w:rFonts w:eastAsia="方正仿宋_GB2312"/>
          <w:szCs w:val="21"/>
        </w:rPr>
        <w:t>月底前，按照经采购人确认的实际工作量开具合法有效正规发票，开票金额最高不超过</w:t>
      </w:r>
      <w:r>
        <w:rPr>
          <w:rFonts w:eastAsia="方正仿宋_GB2312" w:hint="eastAsia"/>
          <w:szCs w:val="21"/>
        </w:rPr>
        <w:t>对应采购包预算金额</w:t>
      </w:r>
      <w:r>
        <w:rPr>
          <w:rFonts w:eastAsia="方正仿宋_GB2312"/>
          <w:szCs w:val="21"/>
        </w:rPr>
        <w:t>的</w:t>
      </w:r>
      <w:r>
        <w:rPr>
          <w:rFonts w:eastAsia="方正仿宋_GB2312"/>
          <w:szCs w:val="21"/>
        </w:rPr>
        <w:t>30%</w:t>
      </w:r>
      <w:r>
        <w:rPr>
          <w:rFonts w:eastAsia="方正仿宋_GB2312"/>
          <w:szCs w:val="21"/>
        </w:rPr>
        <w:t>；采购人在收到发票后</w:t>
      </w:r>
      <w:r>
        <w:rPr>
          <w:rFonts w:eastAsia="方正仿宋_GB2312"/>
          <w:szCs w:val="21"/>
        </w:rPr>
        <w:t>20</w:t>
      </w:r>
      <w:r>
        <w:rPr>
          <w:rFonts w:eastAsia="方正仿宋_GB2312"/>
          <w:szCs w:val="21"/>
        </w:rPr>
        <w:t>个工作日内，向中标供应商支付对应款项。</w:t>
      </w:r>
    </w:p>
    <w:p w14:paraId="13675C8D"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尾款支付：剩余为项目尾款，服务期届满后，由中标供应商按照采购人确认的实际工作量完成结算核算，项目经采购人验收合格且财政资金下达后，中标供应商开具尾款对应的合法有效正规发票；采购人在收到发票后</w:t>
      </w:r>
      <w:r>
        <w:rPr>
          <w:rFonts w:eastAsia="方正仿宋_GB2312"/>
          <w:szCs w:val="21"/>
        </w:rPr>
        <w:t xml:space="preserve"> 20 </w:t>
      </w:r>
      <w:r>
        <w:rPr>
          <w:rFonts w:eastAsia="方正仿宋_GB2312"/>
          <w:szCs w:val="21"/>
        </w:rPr>
        <w:t>个工作日内结清尾款。</w:t>
      </w:r>
      <w:r>
        <w:rPr>
          <w:rFonts w:eastAsia="方正仿宋_GB2312" w:hint="eastAsia"/>
          <w:szCs w:val="21"/>
        </w:rPr>
        <w:t>最终全部累计支付款项，不超过对应采购包预算金额</w:t>
      </w:r>
      <w:r>
        <w:rPr>
          <w:rFonts w:eastAsia="方正仿宋_GB2312"/>
          <w:szCs w:val="21"/>
        </w:rPr>
        <w:t>。</w:t>
      </w:r>
    </w:p>
    <w:p w14:paraId="41DFE856" w14:textId="77777777" w:rsidR="0046453C" w:rsidRDefault="00000000">
      <w:pPr>
        <w:numPr>
          <w:ilvl w:val="1"/>
          <w:numId w:val="0"/>
        </w:numPr>
        <w:tabs>
          <w:tab w:val="left" w:pos="6660"/>
        </w:tabs>
        <w:spacing w:line="360" w:lineRule="auto"/>
        <w:ind w:firstLineChars="200" w:firstLine="420"/>
        <w:jc w:val="left"/>
        <w:rPr>
          <w:rFonts w:eastAsia="方正仿宋_GB2312"/>
          <w:szCs w:val="21"/>
        </w:rPr>
      </w:pPr>
      <w:r>
        <w:rPr>
          <w:rFonts w:eastAsia="方正仿宋_GB2312"/>
          <w:szCs w:val="21"/>
        </w:rPr>
        <w:t>资金不足处理：若当年财政拨款金额不足合同约定金额，未支付部分顺延至下一年度，与尾款一并支付。</w:t>
      </w:r>
    </w:p>
    <w:p w14:paraId="36F34562" w14:textId="77777777" w:rsidR="0046453C" w:rsidRDefault="00000000">
      <w:pPr>
        <w:pStyle w:val="Afff8"/>
        <w:framePr w:wrap="auto" w:yAlign="inline"/>
        <w:spacing w:line="336" w:lineRule="auto"/>
        <w:ind w:firstLine="420"/>
        <w:jc w:val="left"/>
        <w:rPr>
          <w:rFonts w:eastAsia="方正仿宋_GB2312" w:cs="Times New Roman"/>
        </w:rPr>
      </w:pPr>
      <w:r>
        <w:rPr>
          <w:rFonts w:eastAsia="方正仿宋_GB2312" w:cs="Times New Roman"/>
          <w:color w:val="auto"/>
        </w:rPr>
        <w:t>结算规则：本项目结算费用参照《江苏省环境监测专业服务收费标准》（苏价费〔</w:t>
      </w:r>
      <w:r>
        <w:rPr>
          <w:rFonts w:eastAsia="方正仿宋_GB2312" w:cs="Times New Roman"/>
          <w:color w:val="auto"/>
        </w:rPr>
        <w:t>2006</w:t>
      </w:r>
      <w:r>
        <w:rPr>
          <w:rFonts w:eastAsia="方正仿宋_GB2312" w:cs="Times New Roman"/>
          <w:color w:val="auto"/>
        </w:rPr>
        <w:t>〕</w:t>
      </w:r>
      <w:r>
        <w:rPr>
          <w:rFonts w:eastAsia="方正仿宋_GB2312" w:cs="Times New Roman"/>
          <w:color w:val="auto"/>
        </w:rPr>
        <w:t>397</w:t>
      </w:r>
      <w:r>
        <w:rPr>
          <w:rFonts w:eastAsia="方正仿宋_GB2312" w:cs="Times New Roman"/>
          <w:color w:val="auto"/>
        </w:rPr>
        <w:t>号）所列项目单价作为核算参考依据，实际计费基数为完成本项目全部工作内容对应的完整</w:t>
      </w:r>
      <w:r>
        <w:rPr>
          <w:rFonts w:eastAsia="方正仿宋_GB2312" w:cs="Times New Roman" w:hint="eastAsia"/>
          <w:color w:val="auto"/>
        </w:rPr>
        <w:t>服务</w:t>
      </w:r>
      <w:r>
        <w:rPr>
          <w:rFonts w:eastAsia="方正仿宋_GB2312" w:cs="Times New Roman"/>
          <w:color w:val="auto"/>
        </w:rPr>
        <w:t>费用，结算费用</w:t>
      </w:r>
      <w:r>
        <w:rPr>
          <w:rFonts w:eastAsia="方正仿宋_GB2312" w:cs="Times New Roman"/>
          <w:color w:val="auto"/>
        </w:rPr>
        <w:t>=</w:t>
      </w:r>
      <w:r>
        <w:rPr>
          <w:rFonts w:eastAsia="方正仿宋_GB2312" w:cs="Times New Roman"/>
          <w:color w:val="auto"/>
        </w:rPr>
        <w:t>计费基数</w:t>
      </w:r>
      <w:r>
        <w:rPr>
          <w:rFonts w:eastAsia="方正仿宋_GB2312" w:cs="Times New Roman"/>
          <w:color w:val="auto"/>
        </w:rPr>
        <w:t>×</w:t>
      </w:r>
      <w:r>
        <w:rPr>
          <w:rFonts w:eastAsia="方正仿宋_GB2312" w:cs="Times New Roman"/>
          <w:color w:val="auto"/>
        </w:rPr>
        <w:t>（</w:t>
      </w:r>
      <w:r>
        <w:rPr>
          <w:rFonts w:eastAsia="方正仿宋_GB2312" w:cs="Times New Roman"/>
          <w:color w:val="auto"/>
        </w:rPr>
        <w:t>1‑</w:t>
      </w:r>
      <w:r>
        <w:rPr>
          <w:rFonts w:eastAsia="方正仿宋_GB2312" w:cs="Times New Roman"/>
          <w:color w:val="auto"/>
        </w:rPr>
        <w:t>投标优惠率）。计费基数涵盖完成项目所需的各类基础费用，包括但不限于现场采样、测试分析、样品处理、报告编制、人员劳务（含夜间、登高、节假日作业）、设</w:t>
      </w:r>
      <w:r>
        <w:rPr>
          <w:rFonts w:eastAsia="方正仿宋_GB2312" w:cs="Times New Roman"/>
          <w:color w:val="auto"/>
        </w:rPr>
        <w:lastRenderedPageBreak/>
        <w:t>备耗材、车辆交通、专家咨询、差旅费用、成果制作、数据统计、结果分析、售后服务、各项税费等。</w:t>
      </w:r>
    </w:p>
    <w:p w14:paraId="49D8B99F" w14:textId="77777777" w:rsidR="0046453C" w:rsidRDefault="00000000">
      <w:pPr>
        <w:ind w:firstLine="480"/>
        <w:jc w:val="center"/>
        <w:outlineLvl w:val="1"/>
        <w:rPr>
          <w:rFonts w:eastAsia="方正仿宋_GB2312" w:cs="方正仿宋_GB2312"/>
          <w:sz w:val="28"/>
          <w:szCs w:val="28"/>
        </w:rPr>
      </w:pPr>
      <w:r>
        <w:rPr>
          <w:rFonts w:eastAsia="方正仿宋_GB2312" w:cs="方正仿宋_GB2312" w:hint="eastAsia"/>
        </w:rPr>
        <w:br w:type="page"/>
      </w:r>
      <w:r>
        <w:rPr>
          <w:rFonts w:eastAsia="方正仿宋_GB2312" w:cs="方正仿宋_GB2312" w:hint="eastAsia"/>
          <w:sz w:val="28"/>
          <w:szCs w:val="28"/>
        </w:rPr>
        <w:lastRenderedPageBreak/>
        <w:t>采购包</w:t>
      </w:r>
      <w:r>
        <w:rPr>
          <w:rFonts w:eastAsia="方正仿宋_GB2312" w:cs="方正仿宋_GB2312" w:hint="eastAsia"/>
          <w:sz w:val="28"/>
          <w:szCs w:val="28"/>
        </w:rPr>
        <w:t>11</w:t>
      </w:r>
      <w:r>
        <w:rPr>
          <w:rFonts w:eastAsia="方正仿宋_GB2312" w:cs="方正仿宋_GB2312" w:hint="eastAsia"/>
          <w:sz w:val="28"/>
          <w:szCs w:val="28"/>
        </w:rPr>
        <w:t>：</w:t>
      </w:r>
      <w:r>
        <w:rPr>
          <w:rFonts w:eastAsia="方正仿宋_GB2312" w:cs="方正仿宋_GB2312" w:hint="eastAsia"/>
          <w:sz w:val="28"/>
          <w:szCs w:val="28"/>
        </w:rPr>
        <w:t>2026</w:t>
      </w:r>
      <w:r>
        <w:rPr>
          <w:rFonts w:eastAsia="方正仿宋_GB2312" w:cs="方正仿宋_GB2312" w:hint="eastAsia"/>
          <w:sz w:val="28"/>
          <w:szCs w:val="28"/>
        </w:rPr>
        <w:t>年全市大气降尘采样、分析服务项目</w:t>
      </w:r>
    </w:p>
    <w:p w14:paraId="6189679E" w14:textId="77777777" w:rsidR="0046453C" w:rsidRDefault="00000000">
      <w:pPr>
        <w:shd w:val="clear" w:color="auto" w:fill="FFFFFF"/>
        <w:spacing w:line="360" w:lineRule="auto"/>
        <w:ind w:firstLineChars="200" w:firstLine="422"/>
        <w:rPr>
          <w:rFonts w:eastAsia="方正仿宋_GB2312" w:cs="方正仿宋_GB2312"/>
          <w:b/>
          <w:szCs w:val="21"/>
        </w:rPr>
      </w:pPr>
      <w:r>
        <w:rPr>
          <w:rFonts w:eastAsia="方正仿宋_GB2312" w:cs="方正仿宋_GB2312" w:hint="eastAsia"/>
          <w:b/>
          <w:szCs w:val="21"/>
        </w:rPr>
        <w:t>一、项目概况</w:t>
      </w:r>
    </w:p>
    <w:p w14:paraId="3C0E45BC" w14:textId="77777777" w:rsidR="0046453C" w:rsidRDefault="00000000">
      <w:pPr>
        <w:widowControl/>
        <w:shd w:val="clear" w:color="auto" w:fill="FFFFFF"/>
        <w:spacing w:line="360" w:lineRule="auto"/>
        <w:ind w:firstLineChars="200" w:firstLine="420"/>
        <w:jc w:val="left"/>
        <w:rPr>
          <w:rFonts w:eastAsia="方正仿宋_GB2312" w:cs="方正仿宋_GB2312"/>
          <w:b/>
          <w:szCs w:val="21"/>
        </w:rPr>
      </w:pPr>
      <w:r>
        <w:rPr>
          <w:rFonts w:eastAsia="方正仿宋_GB2312" w:cs="方正仿宋_GB2312" w:hint="eastAsia"/>
          <w:szCs w:val="21"/>
        </w:rPr>
        <w:t>为助力我市大气环境质量提升，提高降尘监测的统一性、规范性及效率性。根据《</w:t>
      </w:r>
      <w:r>
        <w:rPr>
          <w:rFonts w:eastAsia="方正仿宋_GB2312" w:cs="方正仿宋_GB2312" w:hint="eastAsia"/>
          <w:szCs w:val="21"/>
        </w:rPr>
        <w:t>2024</w:t>
      </w:r>
      <w:r>
        <w:rPr>
          <w:rFonts w:eastAsia="方正仿宋_GB2312" w:cs="方正仿宋_GB2312" w:hint="eastAsia"/>
          <w:szCs w:val="21"/>
        </w:rPr>
        <w:t>年全省生态环境监测工作要点》、《</w:t>
      </w:r>
      <w:r>
        <w:rPr>
          <w:rFonts w:eastAsia="方正仿宋_GB2312" w:cs="方正仿宋_GB2312" w:hint="eastAsia"/>
          <w:szCs w:val="21"/>
        </w:rPr>
        <w:t>2024</w:t>
      </w:r>
      <w:r>
        <w:rPr>
          <w:rFonts w:eastAsia="方正仿宋_GB2312" w:cs="方正仿宋_GB2312" w:hint="eastAsia"/>
          <w:szCs w:val="21"/>
        </w:rPr>
        <w:t>年全省生态环境监测方案》、《</w:t>
      </w:r>
      <w:r>
        <w:rPr>
          <w:rFonts w:eastAsia="方正仿宋_GB2312" w:cs="方正仿宋_GB2312" w:hint="eastAsia"/>
          <w:szCs w:val="21"/>
        </w:rPr>
        <w:t>2025</w:t>
      </w:r>
      <w:r>
        <w:rPr>
          <w:rFonts w:eastAsia="方正仿宋_GB2312" w:cs="方正仿宋_GB2312" w:hint="eastAsia"/>
          <w:szCs w:val="21"/>
        </w:rPr>
        <w:t>年南京市深入打好污染防治攻坚战与美丽南京建设目标任务》等文件要求，拟委托检测服务机构，每月对南京市</w:t>
      </w:r>
      <w:r>
        <w:rPr>
          <w:rFonts w:eastAsia="方正仿宋_GB2312" w:cs="方正仿宋_GB2312" w:hint="eastAsia"/>
          <w:szCs w:val="21"/>
        </w:rPr>
        <w:t>103</w:t>
      </w:r>
      <w:r>
        <w:rPr>
          <w:rFonts w:eastAsia="方正仿宋_GB2312" w:cs="方正仿宋_GB2312" w:hint="eastAsia"/>
          <w:szCs w:val="21"/>
        </w:rPr>
        <w:t>个固定降尘监测点开展收放样、分析、数据报告及巡查等工作。</w:t>
      </w:r>
    </w:p>
    <w:p w14:paraId="7EF5D00B"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二、服务需求</w:t>
      </w:r>
    </w:p>
    <w:p w14:paraId="245CE332"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hint="eastAsia"/>
          <w:szCs w:val="21"/>
        </w:rPr>
        <w:t>工作</w:t>
      </w:r>
      <w:r>
        <w:rPr>
          <w:rFonts w:eastAsia="方正仿宋_GB2312"/>
          <w:szCs w:val="21"/>
        </w:rPr>
        <w:t>内容：对南京市</w:t>
      </w:r>
      <w:r>
        <w:rPr>
          <w:rFonts w:eastAsia="方正仿宋_GB2312"/>
          <w:szCs w:val="21"/>
        </w:rPr>
        <w:t>103</w:t>
      </w:r>
      <w:r>
        <w:rPr>
          <w:rFonts w:eastAsia="方正仿宋_GB2312"/>
          <w:szCs w:val="21"/>
        </w:rPr>
        <w:t>个固定降尘监测点（附表</w:t>
      </w:r>
      <w:r>
        <w:rPr>
          <w:rFonts w:eastAsia="方正仿宋_GB2312"/>
          <w:szCs w:val="21"/>
        </w:rPr>
        <w:t>1</w:t>
      </w:r>
      <w:r>
        <w:rPr>
          <w:rFonts w:eastAsia="方正仿宋_GB2312"/>
          <w:szCs w:val="21"/>
        </w:rPr>
        <w:t>）和</w:t>
      </w:r>
      <w:r>
        <w:rPr>
          <w:rFonts w:eastAsia="方正仿宋_GB2312"/>
          <w:szCs w:val="21"/>
        </w:rPr>
        <w:t>15</w:t>
      </w:r>
      <w:r>
        <w:rPr>
          <w:rFonts w:eastAsia="方正仿宋_GB2312"/>
          <w:szCs w:val="21"/>
        </w:rPr>
        <w:t>个质控平行样（</w:t>
      </w:r>
      <w:r>
        <w:rPr>
          <w:rFonts w:eastAsia="方正仿宋_GB2312"/>
          <w:bCs/>
          <w:szCs w:val="21"/>
        </w:rPr>
        <w:t>重点监测点位</w:t>
      </w:r>
      <w:r>
        <w:rPr>
          <w:rFonts w:eastAsia="方正仿宋_GB2312"/>
          <w:szCs w:val="21"/>
        </w:rPr>
        <w:t>共</w:t>
      </w:r>
      <w:r>
        <w:rPr>
          <w:rFonts w:eastAsia="方正仿宋_GB2312"/>
          <w:szCs w:val="21"/>
        </w:rPr>
        <w:t>15</w:t>
      </w:r>
      <w:r>
        <w:rPr>
          <w:rFonts w:eastAsia="方正仿宋_GB2312"/>
          <w:szCs w:val="21"/>
        </w:rPr>
        <w:t>个）进行收放样，除收样放样外每月月中对所有降尘点位进行</w:t>
      </w:r>
      <w:r>
        <w:rPr>
          <w:rFonts w:eastAsia="方正仿宋_GB2312" w:hint="eastAsia"/>
          <w:szCs w:val="21"/>
        </w:rPr>
        <w:t>1</w:t>
      </w:r>
      <w:r>
        <w:rPr>
          <w:rFonts w:eastAsia="方正仿宋_GB2312"/>
          <w:szCs w:val="21"/>
        </w:rPr>
        <w:t>次巡查（包括点位运行环境）、分析、数据及异常情况</w:t>
      </w:r>
      <w:r>
        <w:rPr>
          <w:rFonts w:eastAsia="方正仿宋_GB2312" w:hint="eastAsia"/>
          <w:szCs w:val="21"/>
        </w:rPr>
        <w:t>上报</w:t>
      </w:r>
      <w:r>
        <w:rPr>
          <w:rFonts w:eastAsia="方正仿宋_GB2312"/>
          <w:szCs w:val="21"/>
        </w:rPr>
        <w:t>（包括点位运行环境及数据异常）工作。在收放样和分析过程中按照要求对关键环节进行拍照留证，按照时间节点要求提交降尘点位巡检记录、降尘原始分析记录复印件、电子版降尘分析记录、数据报告、照片及影像资料等；</w:t>
      </w:r>
    </w:p>
    <w:p w14:paraId="5C76E94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hint="eastAsia"/>
          <w:szCs w:val="21"/>
        </w:rPr>
        <w:t>监测点位、指标及频次：</w:t>
      </w:r>
    </w:p>
    <w:tbl>
      <w:tblPr>
        <w:tblW w:w="49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14"/>
        <w:gridCol w:w="615"/>
        <w:gridCol w:w="1319"/>
        <w:gridCol w:w="1823"/>
        <w:gridCol w:w="3030"/>
        <w:gridCol w:w="1741"/>
      </w:tblGrid>
      <w:tr w:rsidR="0046453C" w14:paraId="28016929" w14:textId="77777777">
        <w:trPr>
          <w:trHeight w:val="918"/>
          <w:tblHeader/>
          <w:jc w:val="center"/>
        </w:trPr>
        <w:tc>
          <w:tcPr>
            <w:tcW w:w="615" w:type="dxa"/>
            <w:tcBorders>
              <w:tl2br w:val="nil"/>
              <w:tr2bl w:val="nil"/>
            </w:tcBorders>
            <w:noWrap/>
            <w:vAlign w:val="center"/>
          </w:tcPr>
          <w:p w14:paraId="70FCAB8B"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序号</w:t>
            </w:r>
          </w:p>
        </w:tc>
        <w:tc>
          <w:tcPr>
            <w:tcW w:w="615" w:type="dxa"/>
            <w:tcBorders>
              <w:tl2br w:val="nil"/>
              <w:tr2bl w:val="nil"/>
            </w:tcBorders>
            <w:noWrap/>
            <w:vAlign w:val="center"/>
          </w:tcPr>
          <w:p w14:paraId="7622F30F"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区划</w:t>
            </w:r>
          </w:p>
        </w:tc>
        <w:tc>
          <w:tcPr>
            <w:tcW w:w="1319" w:type="dxa"/>
            <w:tcBorders>
              <w:tl2br w:val="nil"/>
              <w:tr2bl w:val="nil"/>
            </w:tcBorders>
            <w:noWrap/>
            <w:vAlign w:val="center"/>
          </w:tcPr>
          <w:p w14:paraId="5B7370B3"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街道名称</w:t>
            </w:r>
          </w:p>
        </w:tc>
        <w:tc>
          <w:tcPr>
            <w:tcW w:w="1823" w:type="dxa"/>
            <w:tcBorders>
              <w:right w:val="single" w:sz="4" w:space="0" w:color="auto"/>
              <w:tl2br w:val="nil"/>
              <w:tr2bl w:val="nil"/>
            </w:tcBorders>
            <w:noWrap/>
            <w:vAlign w:val="center"/>
          </w:tcPr>
          <w:p w14:paraId="7F51A2EC"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点位名称</w:t>
            </w:r>
          </w:p>
        </w:tc>
        <w:tc>
          <w:tcPr>
            <w:tcW w:w="3031" w:type="dxa"/>
            <w:tcBorders>
              <w:left w:val="single" w:sz="4" w:space="0" w:color="auto"/>
              <w:tl2br w:val="nil"/>
              <w:tr2bl w:val="nil"/>
            </w:tcBorders>
            <w:noWrap/>
            <w:vAlign w:val="center"/>
          </w:tcPr>
          <w:p w14:paraId="4F9CDC80"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bCs/>
                <w:szCs w:val="21"/>
              </w:rPr>
              <w:t>详细地址</w:t>
            </w:r>
          </w:p>
        </w:tc>
        <w:tc>
          <w:tcPr>
            <w:tcW w:w="1741" w:type="dxa"/>
            <w:tcBorders>
              <w:left w:val="single" w:sz="4" w:space="0" w:color="auto"/>
              <w:tl2br w:val="nil"/>
              <w:tr2bl w:val="nil"/>
            </w:tcBorders>
            <w:noWrap/>
            <w:vAlign w:val="center"/>
          </w:tcPr>
          <w:p w14:paraId="287EAAF7" w14:textId="77777777" w:rsidR="0046453C" w:rsidRDefault="00000000">
            <w:pPr>
              <w:spacing w:line="400" w:lineRule="exact"/>
              <w:jc w:val="center"/>
              <w:rPr>
                <w:rFonts w:ascii="方正仿宋_GB2312" w:eastAsia="方正仿宋_GB2312" w:hAnsi="方正仿宋_GB2312" w:cs="方正仿宋_GB2312" w:hint="eastAsia"/>
                <w:bCs/>
                <w:szCs w:val="21"/>
              </w:rPr>
            </w:pPr>
            <w:r>
              <w:rPr>
                <w:rFonts w:ascii="方正仿宋_GB2312" w:eastAsia="方正仿宋_GB2312" w:hAnsi="方正仿宋_GB2312" w:cs="方正仿宋_GB2312" w:hint="eastAsia"/>
                <w:bCs/>
                <w:szCs w:val="21"/>
              </w:rPr>
              <w:t>监测指标及频次</w:t>
            </w:r>
          </w:p>
        </w:tc>
      </w:tr>
      <w:tr w:rsidR="0046453C" w14:paraId="11A14E6E" w14:textId="77777777">
        <w:trPr>
          <w:trHeight w:val="619"/>
          <w:jc w:val="center"/>
        </w:trPr>
        <w:tc>
          <w:tcPr>
            <w:tcW w:w="615" w:type="dxa"/>
            <w:tcBorders>
              <w:tl2br w:val="nil"/>
              <w:tr2bl w:val="nil"/>
            </w:tcBorders>
            <w:noWrap/>
            <w:vAlign w:val="center"/>
          </w:tcPr>
          <w:p w14:paraId="526EFA79" w14:textId="77777777" w:rsidR="0046453C" w:rsidRDefault="0046453C">
            <w:pPr>
              <w:widowControl/>
              <w:numPr>
                <w:ilvl w:val="0"/>
                <w:numId w:val="9"/>
              </w:numPr>
              <w:overflowPunct w:val="0"/>
              <w:topLinePunct/>
              <w:spacing w:line="40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0378E959" w14:textId="77777777" w:rsidR="0046453C" w:rsidRDefault="00000000">
            <w:pPr>
              <w:widowControl/>
              <w:overflowPunct w:val="0"/>
              <w:topLinePunct/>
              <w:spacing w:line="400" w:lineRule="exact"/>
              <w:jc w:val="center"/>
              <w:textAlignment w:val="center"/>
              <w:rPr>
                <w:rFonts w:eastAsia="方正仿宋_GB2312"/>
                <w:kern w:val="0"/>
                <w:szCs w:val="21"/>
              </w:rPr>
            </w:pPr>
            <w:r>
              <w:rPr>
                <w:rFonts w:eastAsia="方正仿宋_GB2312"/>
                <w:kern w:val="0"/>
                <w:szCs w:val="21"/>
              </w:rPr>
              <w:t>江北</w:t>
            </w:r>
          </w:p>
          <w:p w14:paraId="5FF75B44"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新区</w:t>
            </w:r>
          </w:p>
        </w:tc>
        <w:tc>
          <w:tcPr>
            <w:tcW w:w="1319" w:type="dxa"/>
            <w:tcBorders>
              <w:tl2br w:val="nil"/>
              <w:tr2bl w:val="nil"/>
            </w:tcBorders>
            <w:noWrap/>
            <w:vAlign w:val="center"/>
          </w:tcPr>
          <w:p w14:paraId="2CA873AE" w14:textId="77777777" w:rsidR="0046453C" w:rsidRDefault="00000000">
            <w:pPr>
              <w:widowControl/>
              <w:overflowPunct w:val="0"/>
              <w:topLinePunct/>
              <w:spacing w:line="320" w:lineRule="exact"/>
              <w:jc w:val="center"/>
              <w:textAlignment w:val="center"/>
              <w:rPr>
                <w:rFonts w:eastAsia="方正仿宋_GB2312"/>
                <w:szCs w:val="21"/>
              </w:rPr>
            </w:pPr>
            <w:r>
              <w:rPr>
                <w:rFonts w:eastAsia="方正仿宋_GB2312"/>
                <w:kern w:val="0"/>
                <w:szCs w:val="21"/>
              </w:rPr>
              <w:t>大厂街道</w:t>
            </w:r>
          </w:p>
        </w:tc>
        <w:tc>
          <w:tcPr>
            <w:tcW w:w="1823" w:type="dxa"/>
            <w:tcBorders>
              <w:tl2br w:val="nil"/>
              <w:tr2bl w:val="nil"/>
            </w:tcBorders>
            <w:noWrap/>
            <w:vAlign w:val="center"/>
          </w:tcPr>
          <w:p w14:paraId="34A59D5A" w14:textId="77777777" w:rsidR="0046453C" w:rsidRDefault="00000000">
            <w:pPr>
              <w:widowControl/>
              <w:overflowPunct w:val="0"/>
              <w:topLinePunct/>
              <w:spacing w:line="320" w:lineRule="exact"/>
              <w:jc w:val="center"/>
              <w:textAlignment w:val="center"/>
              <w:rPr>
                <w:rFonts w:eastAsia="方正仿宋_GB2312"/>
                <w:szCs w:val="21"/>
              </w:rPr>
            </w:pPr>
            <w:r>
              <w:rPr>
                <w:rFonts w:eastAsia="方正仿宋_GB2312"/>
                <w:kern w:val="0"/>
                <w:szCs w:val="21"/>
              </w:rPr>
              <w:t>大厂街道办事处</w:t>
            </w:r>
          </w:p>
        </w:tc>
        <w:tc>
          <w:tcPr>
            <w:tcW w:w="3031" w:type="dxa"/>
            <w:tcBorders>
              <w:tl2br w:val="nil"/>
              <w:tr2bl w:val="nil"/>
            </w:tcBorders>
            <w:noWrap/>
            <w:vAlign w:val="center"/>
          </w:tcPr>
          <w:p w14:paraId="57B7C885" w14:textId="77777777" w:rsidR="0046453C" w:rsidRDefault="00000000">
            <w:pPr>
              <w:widowControl/>
              <w:overflowPunct w:val="0"/>
              <w:topLinePunct/>
              <w:spacing w:line="320" w:lineRule="exact"/>
              <w:jc w:val="center"/>
              <w:textAlignment w:val="center"/>
              <w:rPr>
                <w:rFonts w:eastAsia="方正仿宋_GB2312"/>
                <w:szCs w:val="21"/>
              </w:rPr>
            </w:pPr>
            <w:r>
              <w:rPr>
                <w:rFonts w:eastAsia="方正仿宋_GB2312"/>
                <w:kern w:val="0"/>
                <w:szCs w:val="21"/>
              </w:rPr>
              <w:t>大厂街道办事处</w:t>
            </w:r>
            <w:r>
              <w:rPr>
                <w:rFonts w:eastAsia="方正仿宋_GB2312"/>
                <w:kern w:val="0"/>
                <w:szCs w:val="21"/>
              </w:rPr>
              <w:t>1</w:t>
            </w:r>
            <w:r>
              <w:rPr>
                <w:rFonts w:eastAsia="方正仿宋_GB2312"/>
                <w:kern w:val="0"/>
                <w:szCs w:val="21"/>
              </w:rPr>
              <w:t>号楼楼顶</w:t>
            </w:r>
          </w:p>
        </w:tc>
        <w:tc>
          <w:tcPr>
            <w:tcW w:w="1741" w:type="dxa"/>
            <w:vMerge w:val="restart"/>
            <w:tcBorders>
              <w:tl2br w:val="nil"/>
              <w:tr2bl w:val="nil"/>
            </w:tcBorders>
            <w:noWrap/>
            <w:vAlign w:val="center"/>
          </w:tcPr>
          <w:p w14:paraId="68D4581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hint="eastAsia"/>
                <w:kern w:val="0"/>
                <w:szCs w:val="21"/>
              </w:rPr>
              <w:t>指标：降尘</w:t>
            </w:r>
          </w:p>
          <w:p w14:paraId="190193C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hint="eastAsia"/>
                <w:kern w:val="0"/>
                <w:szCs w:val="21"/>
              </w:rPr>
              <w:t>频次：每月</w:t>
            </w:r>
            <w:r>
              <w:rPr>
                <w:rFonts w:eastAsia="方正仿宋_GB2312" w:hint="eastAsia"/>
                <w:kern w:val="0"/>
                <w:szCs w:val="21"/>
              </w:rPr>
              <w:t>1</w:t>
            </w:r>
            <w:r>
              <w:rPr>
                <w:rFonts w:eastAsia="方正仿宋_GB2312" w:hint="eastAsia"/>
                <w:kern w:val="0"/>
                <w:szCs w:val="21"/>
              </w:rPr>
              <w:t>次</w:t>
            </w:r>
          </w:p>
        </w:tc>
      </w:tr>
      <w:tr w:rsidR="0046453C" w14:paraId="7BBA00AB" w14:textId="77777777">
        <w:trPr>
          <w:trHeight w:val="560"/>
          <w:jc w:val="center"/>
        </w:trPr>
        <w:tc>
          <w:tcPr>
            <w:tcW w:w="615" w:type="dxa"/>
            <w:tcBorders>
              <w:tl2br w:val="nil"/>
              <w:tr2bl w:val="nil"/>
            </w:tcBorders>
            <w:noWrap/>
            <w:vAlign w:val="center"/>
          </w:tcPr>
          <w:p w14:paraId="151527A4"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EFB174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3818A4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泰山街道</w:t>
            </w:r>
          </w:p>
        </w:tc>
        <w:tc>
          <w:tcPr>
            <w:tcW w:w="1823" w:type="dxa"/>
            <w:tcBorders>
              <w:tl2br w:val="nil"/>
              <w:tr2bl w:val="nil"/>
            </w:tcBorders>
            <w:noWrap/>
            <w:vAlign w:val="center"/>
          </w:tcPr>
          <w:p w14:paraId="10921A1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泰山小学</w:t>
            </w:r>
          </w:p>
        </w:tc>
        <w:tc>
          <w:tcPr>
            <w:tcW w:w="3031" w:type="dxa"/>
            <w:tcBorders>
              <w:tl2br w:val="nil"/>
              <w:tr2bl w:val="nil"/>
            </w:tcBorders>
            <w:noWrap/>
            <w:vAlign w:val="center"/>
          </w:tcPr>
          <w:p w14:paraId="4605E61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泰山小学</w:t>
            </w:r>
            <w:proofErr w:type="gramStart"/>
            <w:r>
              <w:rPr>
                <w:rFonts w:eastAsia="方正仿宋_GB2312"/>
                <w:kern w:val="0"/>
                <w:szCs w:val="21"/>
              </w:rPr>
              <w:t>(</w:t>
            </w:r>
            <w:r>
              <w:rPr>
                <w:rFonts w:eastAsia="方正仿宋_GB2312"/>
                <w:kern w:val="0"/>
                <w:szCs w:val="21"/>
              </w:rPr>
              <w:t>西北门</w:t>
            </w:r>
            <w:r>
              <w:rPr>
                <w:rFonts w:eastAsia="方正仿宋_GB2312"/>
                <w:kern w:val="0"/>
                <w:szCs w:val="21"/>
              </w:rPr>
              <w:t>)</w:t>
            </w:r>
            <w:proofErr w:type="gramEnd"/>
            <w:r>
              <w:rPr>
                <w:rFonts w:eastAsia="方正仿宋_GB2312"/>
                <w:kern w:val="0"/>
                <w:szCs w:val="21"/>
              </w:rPr>
              <w:t>东楼楼顶</w:t>
            </w:r>
          </w:p>
        </w:tc>
        <w:tc>
          <w:tcPr>
            <w:tcW w:w="1741" w:type="dxa"/>
            <w:vMerge/>
            <w:tcBorders>
              <w:tl2br w:val="nil"/>
              <w:tr2bl w:val="nil"/>
            </w:tcBorders>
            <w:noWrap/>
            <w:vAlign w:val="center"/>
          </w:tcPr>
          <w:p w14:paraId="6B252FA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B477A09" w14:textId="77777777">
        <w:trPr>
          <w:trHeight w:val="560"/>
          <w:jc w:val="center"/>
        </w:trPr>
        <w:tc>
          <w:tcPr>
            <w:tcW w:w="615" w:type="dxa"/>
            <w:tcBorders>
              <w:tl2br w:val="nil"/>
              <w:tr2bl w:val="nil"/>
            </w:tcBorders>
            <w:noWrap/>
            <w:vAlign w:val="center"/>
          </w:tcPr>
          <w:p w14:paraId="4F689CAA"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555BCB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076EFF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顶山街道</w:t>
            </w:r>
          </w:p>
        </w:tc>
        <w:tc>
          <w:tcPr>
            <w:tcW w:w="1823" w:type="dxa"/>
            <w:tcBorders>
              <w:tl2br w:val="nil"/>
              <w:tr2bl w:val="nil"/>
            </w:tcBorders>
            <w:noWrap/>
            <w:vAlign w:val="center"/>
          </w:tcPr>
          <w:p w14:paraId="35C875E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国信自然天城小区</w:t>
            </w:r>
          </w:p>
        </w:tc>
        <w:tc>
          <w:tcPr>
            <w:tcW w:w="3031" w:type="dxa"/>
            <w:tcBorders>
              <w:tl2br w:val="nil"/>
              <w:tr2bl w:val="nil"/>
            </w:tcBorders>
            <w:noWrap/>
            <w:vAlign w:val="center"/>
          </w:tcPr>
          <w:p w14:paraId="44C425E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顶山街道胡桥路社区国信自然天城小区</w:t>
            </w:r>
          </w:p>
        </w:tc>
        <w:tc>
          <w:tcPr>
            <w:tcW w:w="1741" w:type="dxa"/>
            <w:vMerge/>
            <w:tcBorders>
              <w:tl2br w:val="nil"/>
              <w:tr2bl w:val="nil"/>
            </w:tcBorders>
            <w:noWrap/>
            <w:vAlign w:val="center"/>
          </w:tcPr>
          <w:p w14:paraId="033BAD69"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B3650B9" w14:textId="77777777">
        <w:trPr>
          <w:trHeight w:val="560"/>
          <w:jc w:val="center"/>
        </w:trPr>
        <w:tc>
          <w:tcPr>
            <w:tcW w:w="615" w:type="dxa"/>
            <w:tcBorders>
              <w:tl2br w:val="nil"/>
              <w:tr2bl w:val="nil"/>
            </w:tcBorders>
            <w:noWrap/>
            <w:vAlign w:val="center"/>
          </w:tcPr>
          <w:p w14:paraId="30B7B9F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3C61DD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A7F68A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沿江街道</w:t>
            </w:r>
          </w:p>
        </w:tc>
        <w:tc>
          <w:tcPr>
            <w:tcW w:w="1823" w:type="dxa"/>
            <w:tcBorders>
              <w:tl2br w:val="nil"/>
              <w:tr2bl w:val="nil"/>
            </w:tcBorders>
            <w:noWrap/>
            <w:vAlign w:val="center"/>
          </w:tcPr>
          <w:p w14:paraId="04C0840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润江社区</w:t>
            </w:r>
          </w:p>
        </w:tc>
        <w:tc>
          <w:tcPr>
            <w:tcW w:w="3031" w:type="dxa"/>
            <w:tcBorders>
              <w:tl2br w:val="nil"/>
              <w:tr2bl w:val="nil"/>
            </w:tcBorders>
            <w:noWrap/>
            <w:vAlign w:val="center"/>
          </w:tcPr>
          <w:p w14:paraId="1984EE9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天华东路</w:t>
            </w:r>
            <w:r>
              <w:rPr>
                <w:rFonts w:eastAsia="方正仿宋_GB2312"/>
                <w:kern w:val="0"/>
                <w:szCs w:val="21"/>
              </w:rPr>
              <w:t>105</w:t>
            </w:r>
            <w:r>
              <w:rPr>
                <w:rFonts w:eastAsia="方正仿宋_GB2312"/>
                <w:kern w:val="0"/>
                <w:szCs w:val="21"/>
              </w:rPr>
              <w:t>号润江社区</w:t>
            </w:r>
          </w:p>
        </w:tc>
        <w:tc>
          <w:tcPr>
            <w:tcW w:w="1741" w:type="dxa"/>
            <w:vMerge/>
            <w:tcBorders>
              <w:tl2br w:val="nil"/>
              <w:tr2bl w:val="nil"/>
            </w:tcBorders>
            <w:noWrap/>
            <w:vAlign w:val="center"/>
          </w:tcPr>
          <w:p w14:paraId="07D13E5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921F368" w14:textId="77777777">
        <w:trPr>
          <w:trHeight w:val="975"/>
          <w:jc w:val="center"/>
        </w:trPr>
        <w:tc>
          <w:tcPr>
            <w:tcW w:w="615" w:type="dxa"/>
            <w:tcBorders>
              <w:tl2br w:val="nil"/>
              <w:tr2bl w:val="nil"/>
            </w:tcBorders>
            <w:noWrap/>
            <w:vAlign w:val="center"/>
          </w:tcPr>
          <w:p w14:paraId="5EC9EAC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DB9E5A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9B9A90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葛塘街道</w:t>
            </w:r>
          </w:p>
        </w:tc>
        <w:tc>
          <w:tcPr>
            <w:tcW w:w="1823" w:type="dxa"/>
            <w:tcBorders>
              <w:tl2br w:val="nil"/>
              <w:tr2bl w:val="nil"/>
            </w:tcBorders>
            <w:noWrap/>
            <w:vAlign w:val="center"/>
          </w:tcPr>
          <w:p w14:paraId="35D943A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江苏思予工艺品有限公司</w:t>
            </w:r>
          </w:p>
        </w:tc>
        <w:tc>
          <w:tcPr>
            <w:tcW w:w="3031" w:type="dxa"/>
            <w:tcBorders>
              <w:tl2br w:val="nil"/>
              <w:tr2bl w:val="nil"/>
            </w:tcBorders>
            <w:noWrap/>
            <w:vAlign w:val="center"/>
          </w:tcPr>
          <w:p w14:paraId="17627D1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江苏思予工艺品有限公司楼顶</w:t>
            </w:r>
          </w:p>
        </w:tc>
        <w:tc>
          <w:tcPr>
            <w:tcW w:w="1741" w:type="dxa"/>
            <w:vMerge/>
            <w:tcBorders>
              <w:tl2br w:val="nil"/>
              <w:tr2bl w:val="nil"/>
            </w:tcBorders>
            <w:noWrap/>
            <w:vAlign w:val="center"/>
          </w:tcPr>
          <w:p w14:paraId="3FE1A5AE"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3855B71" w14:textId="77777777">
        <w:trPr>
          <w:trHeight w:val="560"/>
          <w:jc w:val="center"/>
        </w:trPr>
        <w:tc>
          <w:tcPr>
            <w:tcW w:w="615" w:type="dxa"/>
            <w:tcBorders>
              <w:tl2br w:val="nil"/>
              <w:tr2bl w:val="nil"/>
            </w:tcBorders>
            <w:noWrap/>
            <w:vAlign w:val="center"/>
          </w:tcPr>
          <w:p w14:paraId="28D63F73"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98F62F5"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6290DB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盘城街道</w:t>
            </w:r>
          </w:p>
        </w:tc>
        <w:tc>
          <w:tcPr>
            <w:tcW w:w="1823" w:type="dxa"/>
            <w:tcBorders>
              <w:tl2br w:val="nil"/>
              <w:tr2bl w:val="nil"/>
            </w:tcBorders>
            <w:noWrap/>
            <w:vAlign w:val="center"/>
          </w:tcPr>
          <w:p w14:paraId="6158B3A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双城社区</w:t>
            </w:r>
          </w:p>
        </w:tc>
        <w:tc>
          <w:tcPr>
            <w:tcW w:w="3031" w:type="dxa"/>
            <w:tcBorders>
              <w:tl2br w:val="nil"/>
              <w:tr2bl w:val="nil"/>
            </w:tcBorders>
            <w:noWrap/>
            <w:vAlign w:val="center"/>
          </w:tcPr>
          <w:p w14:paraId="13CA7F8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双城社区党群服务中心楼顶</w:t>
            </w:r>
          </w:p>
        </w:tc>
        <w:tc>
          <w:tcPr>
            <w:tcW w:w="1741" w:type="dxa"/>
            <w:vMerge/>
            <w:tcBorders>
              <w:tl2br w:val="nil"/>
              <w:tr2bl w:val="nil"/>
            </w:tcBorders>
            <w:noWrap/>
            <w:vAlign w:val="center"/>
          </w:tcPr>
          <w:p w14:paraId="4C4CF38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C8D26BF" w14:textId="77777777">
        <w:trPr>
          <w:trHeight w:val="560"/>
          <w:jc w:val="center"/>
        </w:trPr>
        <w:tc>
          <w:tcPr>
            <w:tcW w:w="615" w:type="dxa"/>
            <w:tcBorders>
              <w:tl2br w:val="nil"/>
              <w:tr2bl w:val="nil"/>
            </w:tcBorders>
            <w:noWrap/>
            <w:vAlign w:val="center"/>
          </w:tcPr>
          <w:p w14:paraId="5B9E06A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6D5EE79"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2ADF46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长芦街道</w:t>
            </w:r>
          </w:p>
        </w:tc>
        <w:tc>
          <w:tcPr>
            <w:tcW w:w="1823" w:type="dxa"/>
            <w:tcBorders>
              <w:tl2br w:val="nil"/>
              <w:tr2bl w:val="nil"/>
            </w:tcBorders>
            <w:noWrap/>
            <w:vAlign w:val="center"/>
          </w:tcPr>
          <w:p w14:paraId="0BE6F0B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长芦空气自动站</w:t>
            </w:r>
          </w:p>
        </w:tc>
        <w:tc>
          <w:tcPr>
            <w:tcW w:w="3031" w:type="dxa"/>
            <w:tcBorders>
              <w:tl2br w:val="nil"/>
              <w:tr2bl w:val="nil"/>
            </w:tcBorders>
            <w:noWrap/>
            <w:vAlign w:val="center"/>
          </w:tcPr>
          <w:p w14:paraId="4BB3506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六合区玉带养老服务中心顶层平台</w:t>
            </w:r>
          </w:p>
        </w:tc>
        <w:tc>
          <w:tcPr>
            <w:tcW w:w="1741" w:type="dxa"/>
            <w:vMerge/>
            <w:tcBorders>
              <w:tl2br w:val="nil"/>
              <w:tr2bl w:val="nil"/>
            </w:tcBorders>
            <w:noWrap/>
            <w:vAlign w:val="center"/>
          </w:tcPr>
          <w:p w14:paraId="6E3C4C73"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63E4242" w14:textId="77777777">
        <w:trPr>
          <w:trHeight w:val="560"/>
          <w:jc w:val="center"/>
        </w:trPr>
        <w:tc>
          <w:tcPr>
            <w:tcW w:w="615" w:type="dxa"/>
            <w:tcBorders>
              <w:tl2br w:val="nil"/>
              <w:tr2bl w:val="nil"/>
            </w:tcBorders>
            <w:noWrap/>
            <w:vAlign w:val="center"/>
          </w:tcPr>
          <w:p w14:paraId="6C027827"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633F83F8"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玄武区</w:t>
            </w:r>
          </w:p>
        </w:tc>
        <w:tc>
          <w:tcPr>
            <w:tcW w:w="1319" w:type="dxa"/>
            <w:tcBorders>
              <w:tl2br w:val="nil"/>
              <w:tr2bl w:val="nil"/>
            </w:tcBorders>
            <w:noWrap/>
            <w:vAlign w:val="center"/>
          </w:tcPr>
          <w:p w14:paraId="160440A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新街口街道</w:t>
            </w:r>
          </w:p>
        </w:tc>
        <w:tc>
          <w:tcPr>
            <w:tcW w:w="1823" w:type="dxa"/>
            <w:tcBorders>
              <w:tl2br w:val="nil"/>
              <w:tr2bl w:val="nil"/>
            </w:tcBorders>
            <w:noWrap/>
            <w:vAlign w:val="center"/>
          </w:tcPr>
          <w:p w14:paraId="0F3B7F9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香铺营社区</w:t>
            </w:r>
          </w:p>
        </w:tc>
        <w:tc>
          <w:tcPr>
            <w:tcW w:w="3031" w:type="dxa"/>
            <w:tcBorders>
              <w:tl2br w:val="nil"/>
              <w:tr2bl w:val="nil"/>
            </w:tcBorders>
            <w:noWrap/>
            <w:vAlign w:val="center"/>
          </w:tcPr>
          <w:p w14:paraId="1FD2C58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相府营</w:t>
            </w:r>
            <w:r>
              <w:rPr>
                <w:rFonts w:eastAsia="方正仿宋_GB2312"/>
                <w:kern w:val="0"/>
                <w:szCs w:val="21"/>
              </w:rPr>
              <w:t>26</w:t>
            </w:r>
            <w:r>
              <w:rPr>
                <w:rFonts w:eastAsia="方正仿宋_GB2312"/>
                <w:kern w:val="0"/>
                <w:szCs w:val="21"/>
              </w:rPr>
              <w:t>号香铺营社区楼顶</w:t>
            </w:r>
          </w:p>
        </w:tc>
        <w:tc>
          <w:tcPr>
            <w:tcW w:w="1741" w:type="dxa"/>
            <w:vMerge/>
            <w:tcBorders>
              <w:tl2br w:val="nil"/>
              <w:tr2bl w:val="nil"/>
            </w:tcBorders>
            <w:noWrap/>
            <w:vAlign w:val="center"/>
          </w:tcPr>
          <w:p w14:paraId="4D3FDC7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D50D716" w14:textId="77777777">
        <w:trPr>
          <w:trHeight w:val="560"/>
          <w:jc w:val="center"/>
        </w:trPr>
        <w:tc>
          <w:tcPr>
            <w:tcW w:w="615" w:type="dxa"/>
            <w:tcBorders>
              <w:tl2br w:val="nil"/>
              <w:tr2bl w:val="nil"/>
            </w:tcBorders>
            <w:noWrap/>
            <w:vAlign w:val="center"/>
          </w:tcPr>
          <w:p w14:paraId="239F52BA"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B3981AF"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5D60BC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玄武门街道</w:t>
            </w:r>
          </w:p>
        </w:tc>
        <w:tc>
          <w:tcPr>
            <w:tcW w:w="1823" w:type="dxa"/>
            <w:tcBorders>
              <w:tl2br w:val="nil"/>
              <w:tr2bl w:val="nil"/>
            </w:tcBorders>
            <w:noWrap/>
            <w:vAlign w:val="center"/>
          </w:tcPr>
          <w:p w14:paraId="7341CA5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玄武湖</w:t>
            </w:r>
          </w:p>
        </w:tc>
        <w:tc>
          <w:tcPr>
            <w:tcW w:w="3031" w:type="dxa"/>
            <w:tcBorders>
              <w:tl2br w:val="nil"/>
              <w:tr2bl w:val="nil"/>
            </w:tcBorders>
            <w:noWrap/>
            <w:vAlign w:val="center"/>
          </w:tcPr>
          <w:p w14:paraId="03AC13C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洲城根</w:t>
            </w:r>
            <w:r>
              <w:rPr>
                <w:rFonts w:eastAsia="方正仿宋_GB2312"/>
                <w:kern w:val="0"/>
                <w:szCs w:val="21"/>
              </w:rPr>
              <w:t>43</w:t>
            </w:r>
            <w:r>
              <w:rPr>
                <w:rFonts w:eastAsia="方正仿宋_GB2312"/>
                <w:kern w:val="0"/>
                <w:szCs w:val="21"/>
              </w:rPr>
              <w:t>号南京水上运动学校</w:t>
            </w:r>
          </w:p>
        </w:tc>
        <w:tc>
          <w:tcPr>
            <w:tcW w:w="1741" w:type="dxa"/>
            <w:vMerge/>
            <w:tcBorders>
              <w:tl2br w:val="nil"/>
              <w:tr2bl w:val="nil"/>
            </w:tcBorders>
            <w:noWrap/>
            <w:vAlign w:val="center"/>
          </w:tcPr>
          <w:p w14:paraId="7DC3D9B7"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ADCFCD1" w14:textId="77777777">
        <w:trPr>
          <w:trHeight w:val="951"/>
          <w:jc w:val="center"/>
        </w:trPr>
        <w:tc>
          <w:tcPr>
            <w:tcW w:w="615" w:type="dxa"/>
            <w:tcBorders>
              <w:tl2br w:val="nil"/>
              <w:tr2bl w:val="nil"/>
            </w:tcBorders>
            <w:noWrap/>
            <w:vAlign w:val="center"/>
          </w:tcPr>
          <w:p w14:paraId="4BAE6C5D"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C71063A"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66AE5D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梅园新村街道</w:t>
            </w:r>
          </w:p>
        </w:tc>
        <w:tc>
          <w:tcPr>
            <w:tcW w:w="1823" w:type="dxa"/>
            <w:tcBorders>
              <w:tl2br w:val="nil"/>
              <w:tr2bl w:val="nil"/>
            </w:tcBorders>
            <w:noWrap/>
            <w:vAlign w:val="center"/>
          </w:tcPr>
          <w:p w14:paraId="190291F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成贤街小学</w:t>
            </w:r>
          </w:p>
        </w:tc>
        <w:tc>
          <w:tcPr>
            <w:tcW w:w="3031" w:type="dxa"/>
            <w:tcBorders>
              <w:tl2br w:val="nil"/>
              <w:tr2bl w:val="nil"/>
            </w:tcBorders>
            <w:noWrap/>
            <w:vAlign w:val="center"/>
          </w:tcPr>
          <w:p w14:paraId="2DEF2CC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成贤街小学</w:t>
            </w:r>
          </w:p>
        </w:tc>
        <w:tc>
          <w:tcPr>
            <w:tcW w:w="1741" w:type="dxa"/>
            <w:vMerge/>
            <w:tcBorders>
              <w:tl2br w:val="nil"/>
              <w:tr2bl w:val="nil"/>
            </w:tcBorders>
            <w:noWrap/>
            <w:vAlign w:val="center"/>
          </w:tcPr>
          <w:p w14:paraId="511C898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1110693" w14:textId="77777777">
        <w:trPr>
          <w:trHeight w:val="975"/>
          <w:jc w:val="center"/>
        </w:trPr>
        <w:tc>
          <w:tcPr>
            <w:tcW w:w="615" w:type="dxa"/>
            <w:tcBorders>
              <w:tl2br w:val="nil"/>
              <w:tr2bl w:val="nil"/>
            </w:tcBorders>
            <w:noWrap/>
            <w:vAlign w:val="center"/>
          </w:tcPr>
          <w:p w14:paraId="6A66D66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1D955C2"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F1A887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锁金村街道</w:t>
            </w:r>
          </w:p>
        </w:tc>
        <w:tc>
          <w:tcPr>
            <w:tcW w:w="1823" w:type="dxa"/>
            <w:tcBorders>
              <w:tl2br w:val="nil"/>
              <w:tr2bl w:val="nil"/>
            </w:tcBorders>
            <w:noWrap/>
            <w:vAlign w:val="center"/>
          </w:tcPr>
          <w:p w14:paraId="752E477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锁金村卫生服务中心</w:t>
            </w:r>
          </w:p>
        </w:tc>
        <w:tc>
          <w:tcPr>
            <w:tcW w:w="3031" w:type="dxa"/>
            <w:tcBorders>
              <w:tl2br w:val="nil"/>
              <w:tr2bl w:val="nil"/>
            </w:tcBorders>
            <w:noWrap/>
            <w:vAlign w:val="center"/>
          </w:tcPr>
          <w:p w14:paraId="4D82A60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锁金村</w:t>
            </w:r>
            <w:r>
              <w:rPr>
                <w:rFonts w:eastAsia="方正仿宋_GB2312"/>
                <w:kern w:val="0"/>
                <w:szCs w:val="21"/>
              </w:rPr>
              <w:t>63</w:t>
            </w:r>
            <w:r>
              <w:rPr>
                <w:rFonts w:eastAsia="方正仿宋_GB2312"/>
                <w:kern w:val="0"/>
                <w:szCs w:val="21"/>
              </w:rPr>
              <w:t>号锁金村社区卫生服务中心</w:t>
            </w:r>
          </w:p>
        </w:tc>
        <w:tc>
          <w:tcPr>
            <w:tcW w:w="1741" w:type="dxa"/>
            <w:vMerge/>
            <w:tcBorders>
              <w:tl2br w:val="nil"/>
              <w:tr2bl w:val="nil"/>
            </w:tcBorders>
            <w:noWrap/>
            <w:vAlign w:val="center"/>
          </w:tcPr>
          <w:p w14:paraId="453D775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89F761A" w14:textId="77777777">
        <w:trPr>
          <w:trHeight w:val="560"/>
          <w:jc w:val="center"/>
        </w:trPr>
        <w:tc>
          <w:tcPr>
            <w:tcW w:w="615" w:type="dxa"/>
            <w:tcBorders>
              <w:tl2br w:val="nil"/>
              <w:tr2bl w:val="nil"/>
            </w:tcBorders>
            <w:noWrap/>
            <w:vAlign w:val="center"/>
          </w:tcPr>
          <w:p w14:paraId="1641836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D28900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C5DCCF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孝陵卫街道</w:t>
            </w:r>
          </w:p>
        </w:tc>
        <w:tc>
          <w:tcPr>
            <w:tcW w:w="1823" w:type="dxa"/>
            <w:tcBorders>
              <w:tl2br w:val="nil"/>
              <w:tr2bl w:val="nil"/>
            </w:tcBorders>
            <w:noWrap/>
            <w:vAlign w:val="center"/>
          </w:tcPr>
          <w:p w14:paraId="12781F5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中山陵</w:t>
            </w:r>
          </w:p>
        </w:tc>
        <w:tc>
          <w:tcPr>
            <w:tcW w:w="3031" w:type="dxa"/>
            <w:tcBorders>
              <w:tl2br w:val="nil"/>
              <w:tr2bl w:val="nil"/>
            </w:tcBorders>
            <w:noWrap/>
            <w:vAlign w:val="center"/>
          </w:tcPr>
          <w:p w14:paraId="692565D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南京国际会议大酒店丽景楼</w:t>
            </w:r>
          </w:p>
        </w:tc>
        <w:tc>
          <w:tcPr>
            <w:tcW w:w="1741" w:type="dxa"/>
            <w:vMerge/>
            <w:tcBorders>
              <w:tl2br w:val="nil"/>
              <w:tr2bl w:val="nil"/>
            </w:tcBorders>
            <w:noWrap/>
            <w:vAlign w:val="center"/>
          </w:tcPr>
          <w:p w14:paraId="68A99F1C"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D7554A5" w14:textId="77777777">
        <w:trPr>
          <w:trHeight w:val="560"/>
          <w:jc w:val="center"/>
        </w:trPr>
        <w:tc>
          <w:tcPr>
            <w:tcW w:w="615" w:type="dxa"/>
            <w:tcBorders>
              <w:tl2br w:val="nil"/>
              <w:tr2bl w:val="nil"/>
            </w:tcBorders>
            <w:noWrap/>
            <w:vAlign w:val="center"/>
          </w:tcPr>
          <w:p w14:paraId="2298556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BCB8F92"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C3924A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玄武湖街道</w:t>
            </w:r>
          </w:p>
        </w:tc>
        <w:tc>
          <w:tcPr>
            <w:tcW w:w="1823" w:type="dxa"/>
            <w:tcBorders>
              <w:tl2br w:val="nil"/>
              <w:tr2bl w:val="nil"/>
            </w:tcBorders>
            <w:noWrap/>
            <w:vAlign w:val="center"/>
          </w:tcPr>
          <w:p w14:paraId="0EBCA36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皮肤病医院</w:t>
            </w:r>
          </w:p>
        </w:tc>
        <w:tc>
          <w:tcPr>
            <w:tcW w:w="3031" w:type="dxa"/>
            <w:tcBorders>
              <w:tl2br w:val="nil"/>
              <w:tr2bl w:val="nil"/>
            </w:tcBorders>
            <w:noWrap/>
            <w:vAlign w:val="center"/>
          </w:tcPr>
          <w:p w14:paraId="7E7B8A5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综合城市管理综合行政执法大队楼顶</w:t>
            </w:r>
          </w:p>
        </w:tc>
        <w:tc>
          <w:tcPr>
            <w:tcW w:w="1741" w:type="dxa"/>
            <w:vMerge/>
            <w:tcBorders>
              <w:tl2br w:val="nil"/>
              <w:tr2bl w:val="nil"/>
            </w:tcBorders>
            <w:noWrap/>
            <w:vAlign w:val="center"/>
          </w:tcPr>
          <w:p w14:paraId="0A6E8E4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94C9A32" w14:textId="77777777">
        <w:trPr>
          <w:trHeight w:val="560"/>
          <w:jc w:val="center"/>
        </w:trPr>
        <w:tc>
          <w:tcPr>
            <w:tcW w:w="615" w:type="dxa"/>
            <w:tcBorders>
              <w:tl2br w:val="nil"/>
              <w:tr2bl w:val="nil"/>
            </w:tcBorders>
            <w:noWrap/>
            <w:vAlign w:val="center"/>
          </w:tcPr>
          <w:p w14:paraId="7A216B49"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A4D4B51"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FD8702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红山街道</w:t>
            </w:r>
          </w:p>
        </w:tc>
        <w:tc>
          <w:tcPr>
            <w:tcW w:w="1823" w:type="dxa"/>
            <w:tcBorders>
              <w:tl2br w:val="nil"/>
              <w:tr2bl w:val="nil"/>
            </w:tcBorders>
            <w:noWrap/>
            <w:vAlign w:val="center"/>
          </w:tcPr>
          <w:p w14:paraId="0F98D21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凤凰山庄</w:t>
            </w:r>
          </w:p>
        </w:tc>
        <w:tc>
          <w:tcPr>
            <w:tcW w:w="3031" w:type="dxa"/>
            <w:tcBorders>
              <w:tl2br w:val="nil"/>
              <w:tr2bl w:val="nil"/>
            </w:tcBorders>
            <w:noWrap/>
            <w:vAlign w:val="center"/>
          </w:tcPr>
          <w:p w14:paraId="68BD7A6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凤凰山庄住宅小区物业</w:t>
            </w:r>
            <w:r>
              <w:rPr>
                <w:rFonts w:eastAsia="方正仿宋_GB2312"/>
                <w:kern w:val="0"/>
                <w:szCs w:val="21"/>
              </w:rPr>
              <w:t>5</w:t>
            </w:r>
            <w:r>
              <w:rPr>
                <w:rFonts w:eastAsia="方正仿宋_GB2312"/>
                <w:kern w:val="0"/>
                <w:szCs w:val="21"/>
              </w:rPr>
              <w:t>楼顶</w:t>
            </w:r>
          </w:p>
        </w:tc>
        <w:tc>
          <w:tcPr>
            <w:tcW w:w="1741" w:type="dxa"/>
            <w:vMerge/>
            <w:tcBorders>
              <w:tl2br w:val="nil"/>
              <w:tr2bl w:val="nil"/>
            </w:tcBorders>
            <w:noWrap/>
            <w:vAlign w:val="center"/>
          </w:tcPr>
          <w:p w14:paraId="6558952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B5022BB" w14:textId="77777777">
        <w:trPr>
          <w:trHeight w:val="560"/>
          <w:jc w:val="center"/>
        </w:trPr>
        <w:tc>
          <w:tcPr>
            <w:tcW w:w="615" w:type="dxa"/>
            <w:tcBorders>
              <w:tl2br w:val="nil"/>
              <w:tr2bl w:val="nil"/>
            </w:tcBorders>
            <w:noWrap/>
            <w:vAlign w:val="center"/>
          </w:tcPr>
          <w:p w14:paraId="0E933B61"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44E5C238"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秦淮区</w:t>
            </w:r>
          </w:p>
        </w:tc>
        <w:tc>
          <w:tcPr>
            <w:tcW w:w="1319" w:type="dxa"/>
            <w:tcBorders>
              <w:tl2br w:val="nil"/>
              <w:tr2bl w:val="nil"/>
            </w:tcBorders>
            <w:noWrap/>
            <w:vAlign w:val="center"/>
          </w:tcPr>
          <w:p w14:paraId="7D84CB8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瑞金路街道</w:t>
            </w:r>
          </w:p>
        </w:tc>
        <w:tc>
          <w:tcPr>
            <w:tcW w:w="1823" w:type="dxa"/>
            <w:tcBorders>
              <w:tl2br w:val="nil"/>
              <w:tr2bl w:val="nil"/>
            </w:tcBorders>
            <w:noWrap/>
            <w:vAlign w:val="center"/>
          </w:tcPr>
          <w:p w14:paraId="558DA32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瑞金路</w:t>
            </w:r>
          </w:p>
        </w:tc>
        <w:tc>
          <w:tcPr>
            <w:tcW w:w="3031" w:type="dxa"/>
            <w:tcBorders>
              <w:tl2br w:val="nil"/>
              <w:tr2bl w:val="nil"/>
            </w:tcBorders>
            <w:noWrap/>
            <w:vAlign w:val="center"/>
          </w:tcPr>
          <w:p w14:paraId="2645590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南京市秦淮区瑞金新村小区内</w:t>
            </w:r>
          </w:p>
        </w:tc>
        <w:tc>
          <w:tcPr>
            <w:tcW w:w="1741" w:type="dxa"/>
            <w:vMerge/>
            <w:tcBorders>
              <w:tl2br w:val="nil"/>
              <w:tr2bl w:val="nil"/>
            </w:tcBorders>
            <w:noWrap/>
            <w:vAlign w:val="center"/>
          </w:tcPr>
          <w:p w14:paraId="02D8650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108B649" w14:textId="77777777">
        <w:trPr>
          <w:trHeight w:val="560"/>
          <w:jc w:val="center"/>
        </w:trPr>
        <w:tc>
          <w:tcPr>
            <w:tcW w:w="615" w:type="dxa"/>
            <w:tcBorders>
              <w:tl2br w:val="nil"/>
              <w:tr2bl w:val="nil"/>
            </w:tcBorders>
            <w:noWrap/>
            <w:vAlign w:val="center"/>
          </w:tcPr>
          <w:p w14:paraId="05BFD38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6B4447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E0EDBD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双塘街道</w:t>
            </w:r>
          </w:p>
        </w:tc>
        <w:tc>
          <w:tcPr>
            <w:tcW w:w="1823" w:type="dxa"/>
            <w:tcBorders>
              <w:tl2br w:val="nil"/>
              <w:tr2bl w:val="nil"/>
            </w:tcBorders>
            <w:noWrap/>
            <w:vAlign w:val="center"/>
          </w:tcPr>
          <w:p w14:paraId="527BAA5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双塘街道</w:t>
            </w:r>
          </w:p>
        </w:tc>
        <w:tc>
          <w:tcPr>
            <w:tcW w:w="3031" w:type="dxa"/>
            <w:tcBorders>
              <w:tl2br w:val="nil"/>
              <w:tr2bl w:val="nil"/>
            </w:tcBorders>
            <w:noWrap/>
            <w:vAlign w:val="center"/>
          </w:tcPr>
          <w:p w14:paraId="3CABB81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双塘街道办事处四楼顶，秦淮区鸣羊街</w:t>
            </w:r>
            <w:r>
              <w:rPr>
                <w:rFonts w:eastAsia="方正仿宋_GB2312"/>
                <w:kern w:val="0"/>
                <w:szCs w:val="21"/>
              </w:rPr>
              <w:t>8</w:t>
            </w:r>
            <w:r>
              <w:rPr>
                <w:rFonts w:eastAsia="方正仿宋_GB2312"/>
                <w:kern w:val="0"/>
                <w:szCs w:val="21"/>
              </w:rPr>
              <w:t>号</w:t>
            </w:r>
          </w:p>
        </w:tc>
        <w:tc>
          <w:tcPr>
            <w:tcW w:w="1741" w:type="dxa"/>
            <w:vMerge/>
            <w:tcBorders>
              <w:tl2br w:val="nil"/>
              <w:tr2bl w:val="nil"/>
            </w:tcBorders>
            <w:noWrap/>
            <w:vAlign w:val="center"/>
          </w:tcPr>
          <w:p w14:paraId="6207B2E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D2B3863" w14:textId="77777777">
        <w:trPr>
          <w:trHeight w:val="560"/>
          <w:jc w:val="center"/>
        </w:trPr>
        <w:tc>
          <w:tcPr>
            <w:tcW w:w="615" w:type="dxa"/>
            <w:tcBorders>
              <w:tl2br w:val="nil"/>
              <w:tr2bl w:val="nil"/>
            </w:tcBorders>
            <w:noWrap/>
            <w:vAlign w:val="center"/>
          </w:tcPr>
          <w:p w14:paraId="1AFAEAB4"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257F01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026268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中华门街道</w:t>
            </w:r>
          </w:p>
        </w:tc>
        <w:tc>
          <w:tcPr>
            <w:tcW w:w="1823" w:type="dxa"/>
            <w:tcBorders>
              <w:tl2br w:val="nil"/>
              <w:tr2bl w:val="nil"/>
            </w:tcBorders>
            <w:noWrap/>
            <w:vAlign w:val="center"/>
          </w:tcPr>
          <w:p w14:paraId="4F67155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中华门街道</w:t>
            </w:r>
          </w:p>
        </w:tc>
        <w:tc>
          <w:tcPr>
            <w:tcW w:w="3031" w:type="dxa"/>
            <w:tcBorders>
              <w:tl2br w:val="nil"/>
              <w:tr2bl w:val="nil"/>
            </w:tcBorders>
            <w:noWrap/>
            <w:vAlign w:val="center"/>
          </w:tcPr>
          <w:p w14:paraId="023C370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开源社区楼顶平台二层楼顶</w:t>
            </w:r>
          </w:p>
        </w:tc>
        <w:tc>
          <w:tcPr>
            <w:tcW w:w="1741" w:type="dxa"/>
            <w:vMerge/>
            <w:tcBorders>
              <w:tl2br w:val="nil"/>
              <w:tr2bl w:val="nil"/>
            </w:tcBorders>
            <w:noWrap/>
            <w:vAlign w:val="center"/>
          </w:tcPr>
          <w:p w14:paraId="72C831E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E695639" w14:textId="77777777">
        <w:trPr>
          <w:trHeight w:val="619"/>
          <w:jc w:val="center"/>
        </w:trPr>
        <w:tc>
          <w:tcPr>
            <w:tcW w:w="615" w:type="dxa"/>
            <w:tcBorders>
              <w:tl2br w:val="nil"/>
              <w:tr2bl w:val="nil"/>
            </w:tcBorders>
            <w:noWrap/>
            <w:vAlign w:val="center"/>
          </w:tcPr>
          <w:p w14:paraId="2753B6EF"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91AEFC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9277045" w14:textId="77777777" w:rsidR="0046453C" w:rsidRDefault="00000000">
            <w:pPr>
              <w:widowControl/>
              <w:overflowPunct w:val="0"/>
              <w:topLinePunct/>
              <w:spacing w:line="400" w:lineRule="exact"/>
              <w:jc w:val="center"/>
              <w:textAlignment w:val="center"/>
              <w:rPr>
                <w:rFonts w:eastAsia="方正仿宋_GB2312"/>
                <w:kern w:val="0"/>
                <w:szCs w:val="21"/>
              </w:rPr>
            </w:pPr>
            <w:r>
              <w:rPr>
                <w:rFonts w:eastAsia="方正仿宋_GB2312"/>
                <w:kern w:val="0"/>
                <w:szCs w:val="21"/>
              </w:rPr>
              <w:t>红花街道</w:t>
            </w:r>
          </w:p>
        </w:tc>
        <w:tc>
          <w:tcPr>
            <w:tcW w:w="1823" w:type="dxa"/>
            <w:tcBorders>
              <w:tl2br w:val="nil"/>
              <w:tr2bl w:val="nil"/>
            </w:tcBorders>
            <w:noWrap/>
            <w:vAlign w:val="center"/>
          </w:tcPr>
          <w:p w14:paraId="77A6873E" w14:textId="77777777" w:rsidR="0046453C" w:rsidRDefault="00000000">
            <w:pPr>
              <w:widowControl/>
              <w:overflowPunct w:val="0"/>
              <w:topLinePunct/>
              <w:spacing w:line="400" w:lineRule="exact"/>
              <w:jc w:val="center"/>
              <w:textAlignment w:val="center"/>
              <w:rPr>
                <w:rFonts w:eastAsia="方正仿宋_GB2312"/>
                <w:kern w:val="0"/>
                <w:szCs w:val="21"/>
              </w:rPr>
            </w:pPr>
            <w:r>
              <w:rPr>
                <w:rFonts w:eastAsia="方正仿宋_GB2312"/>
                <w:kern w:val="0"/>
                <w:szCs w:val="21"/>
              </w:rPr>
              <w:t>七桥瓮公园</w:t>
            </w:r>
          </w:p>
        </w:tc>
        <w:tc>
          <w:tcPr>
            <w:tcW w:w="3031" w:type="dxa"/>
            <w:tcBorders>
              <w:tl2br w:val="nil"/>
              <w:tr2bl w:val="nil"/>
            </w:tcBorders>
            <w:noWrap/>
            <w:vAlign w:val="center"/>
          </w:tcPr>
          <w:p w14:paraId="35376A8C" w14:textId="77777777" w:rsidR="0046453C" w:rsidRDefault="00000000">
            <w:pPr>
              <w:widowControl/>
              <w:overflowPunct w:val="0"/>
              <w:topLinePunct/>
              <w:spacing w:line="400" w:lineRule="exact"/>
              <w:jc w:val="center"/>
              <w:textAlignment w:val="center"/>
              <w:rPr>
                <w:rFonts w:eastAsia="方正仿宋_GB2312"/>
                <w:kern w:val="0"/>
                <w:szCs w:val="21"/>
              </w:rPr>
            </w:pPr>
            <w:r>
              <w:rPr>
                <w:rFonts w:eastAsia="方正仿宋_GB2312"/>
                <w:kern w:val="0"/>
                <w:szCs w:val="21"/>
              </w:rPr>
              <w:t>七桥瓮公园内</w:t>
            </w:r>
          </w:p>
        </w:tc>
        <w:tc>
          <w:tcPr>
            <w:tcW w:w="1741" w:type="dxa"/>
            <w:vMerge/>
            <w:tcBorders>
              <w:tl2br w:val="nil"/>
              <w:tr2bl w:val="nil"/>
            </w:tcBorders>
            <w:noWrap/>
            <w:vAlign w:val="center"/>
          </w:tcPr>
          <w:p w14:paraId="0EFC8820" w14:textId="77777777" w:rsidR="0046453C" w:rsidRDefault="0046453C">
            <w:pPr>
              <w:widowControl/>
              <w:overflowPunct w:val="0"/>
              <w:topLinePunct/>
              <w:spacing w:line="400" w:lineRule="exact"/>
              <w:jc w:val="center"/>
              <w:textAlignment w:val="center"/>
              <w:rPr>
                <w:rFonts w:eastAsia="方正仿宋_GB2312"/>
                <w:kern w:val="0"/>
                <w:szCs w:val="21"/>
              </w:rPr>
            </w:pPr>
          </w:p>
        </w:tc>
      </w:tr>
      <w:tr w:rsidR="0046453C" w14:paraId="21361AEE" w14:textId="77777777">
        <w:trPr>
          <w:trHeight w:val="560"/>
          <w:jc w:val="center"/>
        </w:trPr>
        <w:tc>
          <w:tcPr>
            <w:tcW w:w="615" w:type="dxa"/>
            <w:tcBorders>
              <w:tl2br w:val="nil"/>
              <w:tr2bl w:val="nil"/>
            </w:tcBorders>
            <w:noWrap/>
            <w:vAlign w:val="center"/>
          </w:tcPr>
          <w:p w14:paraId="5E8A02A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9D61E49" w14:textId="77777777" w:rsidR="0046453C" w:rsidRDefault="0046453C">
            <w:pPr>
              <w:widowControl/>
              <w:overflowPunct w:val="0"/>
              <w:topLinePunct/>
              <w:spacing w:line="400" w:lineRule="exact"/>
              <w:jc w:val="center"/>
              <w:textAlignment w:val="center"/>
              <w:rPr>
                <w:rFonts w:eastAsia="方正仿宋_GB2312"/>
                <w:szCs w:val="21"/>
              </w:rPr>
            </w:pPr>
          </w:p>
        </w:tc>
        <w:tc>
          <w:tcPr>
            <w:tcW w:w="1319" w:type="dxa"/>
            <w:tcBorders>
              <w:tl2br w:val="nil"/>
              <w:tr2bl w:val="nil"/>
            </w:tcBorders>
            <w:noWrap/>
            <w:vAlign w:val="center"/>
          </w:tcPr>
          <w:p w14:paraId="62B5264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大光路街道</w:t>
            </w:r>
          </w:p>
        </w:tc>
        <w:tc>
          <w:tcPr>
            <w:tcW w:w="1823" w:type="dxa"/>
            <w:tcBorders>
              <w:tl2br w:val="nil"/>
              <w:tr2bl w:val="nil"/>
            </w:tcBorders>
            <w:noWrap/>
            <w:vAlign w:val="center"/>
          </w:tcPr>
          <w:p w14:paraId="36215B6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大光路小学</w:t>
            </w:r>
          </w:p>
        </w:tc>
        <w:tc>
          <w:tcPr>
            <w:tcW w:w="3031" w:type="dxa"/>
            <w:tcBorders>
              <w:tl2br w:val="nil"/>
              <w:tr2bl w:val="nil"/>
            </w:tcBorders>
            <w:noWrap/>
            <w:vAlign w:val="center"/>
          </w:tcPr>
          <w:p w14:paraId="163AD2F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大光路小学楼顶</w:t>
            </w:r>
          </w:p>
        </w:tc>
        <w:tc>
          <w:tcPr>
            <w:tcW w:w="1741" w:type="dxa"/>
            <w:vMerge/>
            <w:tcBorders>
              <w:tl2br w:val="nil"/>
              <w:tr2bl w:val="nil"/>
            </w:tcBorders>
            <w:noWrap/>
            <w:vAlign w:val="center"/>
          </w:tcPr>
          <w:p w14:paraId="4FEF44A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2168EE7" w14:textId="77777777">
        <w:trPr>
          <w:trHeight w:val="560"/>
          <w:jc w:val="center"/>
        </w:trPr>
        <w:tc>
          <w:tcPr>
            <w:tcW w:w="615" w:type="dxa"/>
            <w:tcBorders>
              <w:tl2br w:val="nil"/>
              <w:tr2bl w:val="nil"/>
            </w:tcBorders>
            <w:noWrap/>
            <w:vAlign w:val="center"/>
          </w:tcPr>
          <w:p w14:paraId="6854657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BC14D0F"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AAAE47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月牙湖街道</w:t>
            </w:r>
          </w:p>
        </w:tc>
        <w:tc>
          <w:tcPr>
            <w:tcW w:w="1823" w:type="dxa"/>
            <w:tcBorders>
              <w:tl2br w:val="nil"/>
              <w:tr2bl w:val="nil"/>
            </w:tcBorders>
            <w:noWrap/>
            <w:vAlign w:val="center"/>
          </w:tcPr>
          <w:p w14:paraId="508B027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月牙湖城管科</w:t>
            </w:r>
          </w:p>
        </w:tc>
        <w:tc>
          <w:tcPr>
            <w:tcW w:w="3031" w:type="dxa"/>
            <w:tcBorders>
              <w:tl2br w:val="nil"/>
              <w:tr2bl w:val="nil"/>
            </w:tcBorders>
            <w:noWrap/>
            <w:vAlign w:val="center"/>
          </w:tcPr>
          <w:p w14:paraId="646244E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紫金路</w:t>
            </w:r>
            <w:r>
              <w:rPr>
                <w:rFonts w:eastAsia="方正仿宋_GB2312"/>
                <w:kern w:val="0"/>
                <w:szCs w:val="21"/>
              </w:rPr>
              <w:t>1</w:t>
            </w:r>
            <w:r>
              <w:rPr>
                <w:rFonts w:eastAsia="方正仿宋_GB2312"/>
                <w:kern w:val="0"/>
                <w:szCs w:val="21"/>
              </w:rPr>
              <w:t>号月牙湖城管科</w:t>
            </w:r>
          </w:p>
        </w:tc>
        <w:tc>
          <w:tcPr>
            <w:tcW w:w="1741" w:type="dxa"/>
            <w:vMerge/>
            <w:tcBorders>
              <w:tl2br w:val="nil"/>
              <w:tr2bl w:val="nil"/>
            </w:tcBorders>
            <w:noWrap/>
            <w:vAlign w:val="center"/>
          </w:tcPr>
          <w:p w14:paraId="44ECEB2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C02D3D9" w14:textId="77777777">
        <w:trPr>
          <w:trHeight w:val="560"/>
          <w:jc w:val="center"/>
        </w:trPr>
        <w:tc>
          <w:tcPr>
            <w:tcW w:w="615" w:type="dxa"/>
            <w:tcBorders>
              <w:tl2br w:val="nil"/>
              <w:tr2bl w:val="nil"/>
            </w:tcBorders>
            <w:noWrap/>
            <w:vAlign w:val="center"/>
          </w:tcPr>
          <w:p w14:paraId="43CAFA8F"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F6745EA"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55E377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光华路街道</w:t>
            </w:r>
          </w:p>
        </w:tc>
        <w:tc>
          <w:tcPr>
            <w:tcW w:w="1823" w:type="dxa"/>
            <w:tcBorders>
              <w:tl2br w:val="nil"/>
              <w:tr2bl w:val="nil"/>
            </w:tcBorders>
            <w:noWrap/>
            <w:vAlign w:val="center"/>
          </w:tcPr>
          <w:p w14:paraId="67C507F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光华路街道</w:t>
            </w:r>
          </w:p>
        </w:tc>
        <w:tc>
          <w:tcPr>
            <w:tcW w:w="3031" w:type="dxa"/>
            <w:tcBorders>
              <w:tl2br w:val="nil"/>
              <w:tr2bl w:val="nil"/>
            </w:tcBorders>
            <w:noWrap/>
            <w:vAlign w:val="center"/>
          </w:tcPr>
          <w:p w14:paraId="4E2E1CD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白下高新园区城管中队院内</w:t>
            </w:r>
          </w:p>
        </w:tc>
        <w:tc>
          <w:tcPr>
            <w:tcW w:w="1741" w:type="dxa"/>
            <w:vMerge/>
            <w:tcBorders>
              <w:tl2br w:val="nil"/>
              <w:tr2bl w:val="nil"/>
            </w:tcBorders>
            <w:noWrap/>
            <w:vAlign w:val="center"/>
          </w:tcPr>
          <w:p w14:paraId="5BFE1BF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178CFD9" w14:textId="77777777">
        <w:trPr>
          <w:trHeight w:val="560"/>
          <w:jc w:val="center"/>
        </w:trPr>
        <w:tc>
          <w:tcPr>
            <w:tcW w:w="615" w:type="dxa"/>
            <w:tcBorders>
              <w:tl2br w:val="nil"/>
              <w:tr2bl w:val="nil"/>
            </w:tcBorders>
            <w:noWrap/>
            <w:vAlign w:val="center"/>
          </w:tcPr>
          <w:p w14:paraId="3974BD7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589F5B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058901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秦虹街道</w:t>
            </w:r>
          </w:p>
        </w:tc>
        <w:tc>
          <w:tcPr>
            <w:tcW w:w="1823" w:type="dxa"/>
            <w:tcBorders>
              <w:tl2br w:val="nil"/>
              <w:tr2bl w:val="nil"/>
            </w:tcBorders>
            <w:noWrap/>
            <w:vAlign w:val="center"/>
          </w:tcPr>
          <w:p w14:paraId="4CC4A02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九龙泵站</w:t>
            </w:r>
          </w:p>
        </w:tc>
        <w:tc>
          <w:tcPr>
            <w:tcW w:w="3031" w:type="dxa"/>
            <w:tcBorders>
              <w:tl2br w:val="nil"/>
              <w:tr2bl w:val="nil"/>
            </w:tcBorders>
            <w:noWrap/>
            <w:vAlign w:val="center"/>
          </w:tcPr>
          <w:p w14:paraId="587821C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大明路</w:t>
            </w:r>
            <w:r>
              <w:rPr>
                <w:rFonts w:eastAsia="方正仿宋_GB2312"/>
                <w:kern w:val="0"/>
                <w:szCs w:val="21"/>
              </w:rPr>
              <w:t>2</w:t>
            </w:r>
            <w:r>
              <w:rPr>
                <w:rFonts w:eastAsia="方正仿宋_GB2312"/>
                <w:kern w:val="0"/>
                <w:szCs w:val="21"/>
              </w:rPr>
              <w:t>号九龙泵站内</w:t>
            </w:r>
          </w:p>
        </w:tc>
        <w:tc>
          <w:tcPr>
            <w:tcW w:w="1741" w:type="dxa"/>
            <w:vMerge/>
            <w:tcBorders>
              <w:tl2br w:val="nil"/>
              <w:tr2bl w:val="nil"/>
            </w:tcBorders>
            <w:noWrap/>
            <w:vAlign w:val="center"/>
          </w:tcPr>
          <w:p w14:paraId="7D902682"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79CF2AF" w14:textId="77777777">
        <w:trPr>
          <w:trHeight w:val="560"/>
          <w:jc w:val="center"/>
        </w:trPr>
        <w:tc>
          <w:tcPr>
            <w:tcW w:w="615" w:type="dxa"/>
            <w:tcBorders>
              <w:tl2br w:val="nil"/>
              <w:tr2bl w:val="nil"/>
            </w:tcBorders>
            <w:noWrap/>
            <w:vAlign w:val="center"/>
          </w:tcPr>
          <w:p w14:paraId="6D65BCB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FBA20A8"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59A5DD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朝天宫街道</w:t>
            </w:r>
          </w:p>
        </w:tc>
        <w:tc>
          <w:tcPr>
            <w:tcW w:w="1823" w:type="dxa"/>
            <w:tcBorders>
              <w:tl2br w:val="nil"/>
              <w:tr2bl w:val="nil"/>
            </w:tcBorders>
            <w:noWrap/>
            <w:vAlign w:val="center"/>
          </w:tcPr>
          <w:p w14:paraId="318A412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南京市妇幼医院</w:t>
            </w:r>
          </w:p>
        </w:tc>
        <w:tc>
          <w:tcPr>
            <w:tcW w:w="3031" w:type="dxa"/>
            <w:tcBorders>
              <w:tl2br w:val="nil"/>
              <w:tr2bl w:val="nil"/>
            </w:tcBorders>
            <w:noWrap/>
            <w:vAlign w:val="center"/>
          </w:tcPr>
          <w:p w14:paraId="42EDC2B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莫愁路天妃巷</w:t>
            </w:r>
            <w:r>
              <w:rPr>
                <w:rFonts w:eastAsia="方正仿宋_GB2312"/>
                <w:kern w:val="0"/>
                <w:szCs w:val="21"/>
              </w:rPr>
              <w:t>123</w:t>
            </w:r>
            <w:r>
              <w:rPr>
                <w:rFonts w:eastAsia="方正仿宋_GB2312"/>
                <w:kern w:val="0"/>
                <w:szCs w:val="21"/>
              </w:rPr>
              <w:t>号</w:t>
            </w:r>
          </w:p>
        </w:tc>
        <w:tc>
          <w:tcPr>
            <w:tcW w:w="1741" w:type="dxa"/>
            <w:vMerge/>
            <w:tcBorders>
              <w:tl2br w:val="nil"/>
              <w:tr2bl w:val="nil"/>
            </w:tcBorders>
            <w:noWrap/>
            <w:vAlign w:val="center"/>
          </w:tcPr>
          <w:p w14:paraId="290B8CF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6613B2C" w14:textId="77777777">
        <w:trPr>
          <w:trHeight w:val="560"/>
          <w:jc w:val="center"/>
        </w:trPr>
        <w:tc>
          <w:tcPr>
            <w:tcW w:w="615" w:type="dxa"/>
            <w:tcBorders>
              <w:tl2br w:val="nil"/>
              <w:tr2bl w:val="nil"/>
            </w:tcBorders>
            <w:noWrap/>
            <w:vAlign w:val="center"/>
          </w:tcPr>
          <w:p w14:paraId="33F5DB9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88085A7"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928E66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夫子庙街道</w:t>
            </w:r>
          </w:p>
        </w:tc>
        <w:tc>
          <w:tcPr>
            <w:tcW w:w="1823" w:type="dxa"/>
            <w:tcBorders>
              <w:tl2br w:val="nil"/>
              <w:tr2bl w:val="nil"/>
            </w:tcBorders>
            <w:noWrap/>
            <w:vAlign w:val="center"/>
          </w:tcPr>
          <w:p w14:paraId="11031B6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夫子庙街道</w:t>
            </w:r>
          </w:p>
        </w:tc>
        <w:tc>
          <w:tcPr>
            <w:tcW w:w="3031" w:type="dxa"/>
            <w:tcBorders>
              <w:tl2br w:val="nil"/>
              <w:tr2bl w:val="nil"/>
            </w:tcBorders>
            <w:noWrap/>
            <w:vAlign w:val="center"/>
          </w:tcPr>
          <w:p w14:paraId="658D76E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夫子庙街道办事处楼顶平台</w:t>
            </w:r>
          </w:p>
        </w:tc>
        <w:tc>
          <w:tcPr>
            <w:tcW w:w="1741" w:type="dxa"/>
            <w:vMerge/>
            <w:tcBorders>
              <w:tl2br w:val="nil"/>
              <w:tr2bl w:val="nil"/>
            </w:tcBorders>
            <w:noWrap/>
            <w:vAlign w:val="center"/>
          </w:tcPr>
          <w:p w14:paraId="392C5A5D"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F1CB059" w14:textId="77777777">
        <w:trPr>
          <w:trHeight w:val="560"/>
          <w:jc w:val="center"/>
        </w:trPr>
        <w:tc>
          <w:tcPr>
            <w:tcW w:w="615" w:type="dxa"/>
            <w:tcBorders>
              <w:tl2br w:val="nil"/>
              <w:tr2bl w:val="nil"/>
            </w:tcBorders>
            <w:noWrap/>
            <w:vAlign w:val="center"/>
          </w:tcPr>
          <w:p w14:paraId="6283ECC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3941C32"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41629B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洪武路街道</w:t>
            </w:r>
          </w:p>
        </w:tc>
        <w:tc>
          <w:tcPr>
            <w:tcW w:w="1823" w:type="dxa"/>
            <w:tcBorders>
              <w:tl2br w:val="nil"/>
              <w:tr2bl w:val="nil"/>
            </w:tcBorders>
            <w:noWrap/>
            <w:vAlign w:val="center"/>
          </w:tcPr>
          <w:p w14:paraId="167ADAF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长白街</w:t>
            </w:r>
            <w:r>
              <w:rPr>
                <w:rFonts w:eastAsia="方正仿宋_GB2312"/>
                <w:kern w:val="0"/>
                <w:szCs w:val="21"/>
              </w:rPr>
              <w:t>221</w:t>
            </w:r>
            <w:r>
              <w:rPr>
                <w:rFonts w:eastAsia="方正仿宋_GB2312"/>
                <w:kern w:val="0"/>
                <w:szCs w:val="21"/>
              </w:rPr>
              <w:t>号</w:t>
            </w:r>
          </w:p>
        </w:tc>
        <w:tc>
          <w:tcPr>
            <w:tcW w:w="3031" w:type="dxa"/>
            <w:tcBorders>
              <w:tl2br w:val="nil"/>
              <w:tr2bl w:val="nil"/>
            </w:tcBorders>
            <w:noWrap/>
            <w:vAlign w:val="center"/>
          </w:tcPr>
          <w:p w14:paraId="3F14C03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长白街</w:t>
            </w:r>
            <w:r>
              <w:rPr>
                <w:rFonts w:eastAsia="方正仿宋_GB2312"/>
                <w:kern w:val="0"/>
                <w:szCs w:val="21"/>
              </w:rPr>
              <w:t>221</w:t>
            </w:r>
            <w:r>
              <w:rPr>
                <w:rFonts w:eastAsia="方正仿宋_GB2312"/>
                <w:kern w:val="0"/>
                <w:szCs w:val="21"/>
              </w:rPr>
              <w:t>号</w:t>
            </w:r>
          </w:p>
        </w:tc>
        <w:tc>
          <w:tcPr>
            <w:tcW w:w="1741" w:type="dxa"/>
            <w:vMerge/>
            <w:tcBorders>
              <w:tl2br w:val="nil"/>
              <w:tr2bl w:val="nil"/>
            </w:tcBorders>
            <w:noWrap/>
            <w:vAlign w:val="center"/>
          </w:tcPr>
          <w:p w14:paraId="6C066B79"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E3357DD" w14:textId="77777777">
        <w:trPr>
          <w:trHeight w:val="560"/>
          <w:jc w:val="center"/>
        </w:trPr>
        <w:tc>
          <w:tcPr>
            <w:tcW w:w="615" w:type="dxa"/>
            <w:tcBorders>
              <w:tl2br w:val="nil"/>
              <w:tr2bl w:val="nil"/>
            </w:tcBorders>
            <w:noWrap/>
            <w:vAlign w:val="center"/>
          </w:tcPr>
          <w:p w14:paraId="68750718"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D552E8F"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05B560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五老村街道</w:t>
            </w:r>
          </w:p>
        </w:tc>
        <w:tc>
          <w:tcPr>
            <w:tcW w:w="1823" w:type="dxa"/>
            <w:tcBorders>
              <w:tl2br w:val="nil"/>
              <w:tr2bl w:val="nil"/>
            </w:tcBorders>
            <w:noWrap/>
            <w:vAlign w:val="center"/>
          </w:tcPr>
          <w:p w14:paraId="353EF1F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印象汇</w:t>
            </w:r>
          </w:p>
        </w:tc>
        <w:tc>
          <w:tcPr>
            <w:tcW w:w="3031" w:type="dxa"/>
            <w:tcBorders>
              <w:tl2br w:val="nil"/>
              <w:tr2bl w:val="nil"/>
            </w:tcBorders>
            <w:noWrap/>
            <w:vAlign w:val="center"/>
          </w:tcPr>
          <w:p w14:paraId="4263E61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在洪武路</w:t>
            </w:r>
            <w:r>
              <w:rPr>
                <w:rFonts w:eastAsia="方正仿宋_GB2312"/>
                <w:kern w:val="0"/>
                <w:szCs w:val="21"/>
              </w:rPr>
              <w:t>88</w:t>
            </w:r>
            <w:r>
              <w:rPr>
                <w:rFonts w:eastAsia="方正仿宋_GB2312"/>
                <w:kern w:val="0"/>
                <w:szCs w:val="21"/>
              </w:rPr>
              <w:t>号印象汇楼顶平台</w:t>
            </w:r>
          </w:p>
        </w:tc>
        <w:tc>
          <w:tcPr>
            <w:tcW w:w="1741" w:type="dxa"/>
            <w:vMerge/>
            <w:tcBorders>
              <w:tl2br w:val="nil"/>
              <w:tr2bl w:val="nil"/>
            </w:tcBorders>
            <w:noWrap/>
            <w:vAlign w:val="center"/>
          </w:tcPr>
          <w:p w14:paraId="4009A03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5B6D0F5" w14:textId="77777777">
        <w:trPr>
          <w:trHeight w:val="560"/>
          <w:jc w:val="center"/>
        </w:trPr>
        <w:tc>
          <w:tcPr>
            <w:tcW w:w="615" w:type="dxa"/>
            <w:tcBorders>
              <w:tl2br w:val="nil"/>
              <w:tr2bl w:val="nil"/>
            </w:tcBorders>
            <w:noWrap/>
            <w:vAlign w:val="center"/>
          </w:tcPr>
          <w:p w14:paraId="6028240A"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102CCB72"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建邺区</w:t>
            </w:r>
          </w:p>
        </w:tc>
        <w:tc>
          <w:tcPr>
            <w:tcW w:w="1319" w:type="dxa"/>
            <w:tcBorders>
              <w:tl2br w:val="nil"/>
              <w:tr2bl w:val="nil"/>
            </w:tcBorders>
            <w:noWrap/>
            <w:vAlign w:val="center"/>
          </w:tcPr>
          <w:p w14:paraId="3977728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沙洲街道</w:t>
            </w:r>
          </w:p>
        </w:tc>
        <w:tc>
          <w:tcPr>
            <w:tcW w:w="1823" w:type="dxa"/>
            <w:tcBorders>
              <w:tl2br w:val="nil"/>
              <w:tr2bl w:val="nil"/>
            </w:tcBorders>
            <w:noWrap/>
            <w:vAlign w:val="center"/>
          </w:tcPr>
          <w:p w14:paraId="08FA53D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奥体中心</w:t>
            </w:r>
          </w:p>
        </w:tc>
        <w:tc>
          <w:tcPr>
            <w:tcW w:w="3031" w:type="dxa"/>
            <w:tcBorders>
              <w:tl2br w:val="nil"/>
              <w:tr2bl w:val="nil"/>
            </w:tcBorders>
            <w:noWrap/>
            <w:vAlign w:val="center"/>
          </w:tcPr>
          <w:p w14:paraId="7562C00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黄山路</w:t>
            </w:r>
            <w:r>
              <w:rPr>
                <w:rFonts w:eastAsia="方正仿宋_GB2312"/>
                <w:kern w:val="0"/>
                <w:szCs w:val="21"/>
              </w:rPr>
              <w:t>156</w:t>
            </w:r>
            <w:r>
              <w:rPr>
                <w:rFonts w:eastAsia="方正仿宋_GB2312"/>
                <w:kern w:val="0"/>
                <w:szCs w:val="21"/>
              </w:rPr>
              <w:t>号</w:t>
            </w:r>
          </w:p>
        </w:tc>
        <w:tc>
          <w:tcPr>
            <w:tcW w:w="1741" w:type="dxa"/>
            <w:vMerge/>
            <w:tcBorders>
              <w:tl2br w:val="nil"/>
              <w:tr2bl w:val="nil"/>
            </w:tcBorders>
            <w:noWrap/>
            <w:vAlign w:val="center"/>
          </w:tcPr>
          <w:p w14:paraId="0127860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DC8967F" w14:textId="77777777">
        <w:trPr>
          <w:trHeight w:val="975"/>
          <w:jc w:val="center"/>
        </w:trPr>
        <w:tc>
          <w:tcPr>
            <w:tcW w:w="615" w:type="dxa"/>
            <w:tcBorders>
              <w:tl2br w:val="nil"/>
              <w:tr2bl w:val="nil"/>
            </w:tcBorders>
            <w:noWrap/>
            <w:vAlign w:val="center"/>
          </w:tcPr>
          <w:p w14:paraId="3172504D"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27CEAD7"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5DC5CEE"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双闸街道</w:t>
            </w:r>
          </w:p>
        </w:tc>
        <w:tc>
          <w:tcPr>
            <w:tcW w:w="1823" w:type="dxa"/>
            <w:tcBorders>
              <w:tl2br w:val="nil"/>
              <w:tr2bl w:val="nil"/>
            </w:tcBorders>
            <w:noWrap/>
            <w:vAlign w:val="center"/>
          </w:tcPr>
          <w:p w14:paraId="74C1C0C8"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南京外国语学校河西初级中学</w:t>
            </w:r>
          </w:p>
        </w:tc>
        <w:tc>
          <w:tcPr>
            <w:tcW w:w="3031" w:type="dxa"/>
            <w:tcBorders>
              <w:tl2br w:val="nil"/>
              <w:tr2bl w:val="nil"/>
            </w:tcBorders>
            <w:noWrap/>
            <w:vAlign w:val="center"/>
          </w:tcPr>
          <w:p w14:paraId="1D5EECB3"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双闸街道太清路</w:t>
            </w:r>
            <w:r>
              <w:rPr>
                <w:rFonts w:ascii="Times New Roman" w:eastAsia="方正仿宋_GB2312" w:hAnsi="Times New Roman"/>
                <w:sz w:val="21"/>
                <w:szCs w:val="21"/>
              </w:rPr>
              <w:t>28</w:t>
            </w:r>
            <w:r>
              <w:rPr>
                <w:rFonts w:ascii="Times New Roman" w:eastAsia="方正仿宋_GB2312" w:hAnsi="Times New Roman"/>
                <w:sz w:val="21"/>
                <w:szCs w:val="21"/>
              </w:rPr>
              <w:t>号</w:t>
            </w:r>
          </w:p>
        </w:tc>
        <w:tc>
          <w:tcPr>
            <w:tcW w:w="1741" w:type="dxa"/>
            <w:vMerge/>
            <w:tcBorders>
              <w:tl2br w:val="nil"/>
              <w:tr2bl w:val="nil"/>
            </w:tcBorders>
            <w:noWrap/>
            <w:vAlign w:val="center"/>
          </w:tcPr>
          <w:p w14:paraId="20C10320" w14:textId="77777777" w:rsidR="0046453C" w:rsidRDefault="0046453C">
            <w:pPr>
              <w:pStyle w:val="HTML"/>
              <w:shd w:val="clear" w:color="auto" w:fill="FFFFFF"/>
              <w:spacing w:line="320" w:lineRule="exact"/>
              <w:jc w:val="center"/>
              <w:rPr>
                <w:rFonts w:ascii="Times New Roman" w:eastAsia="方正仿宋_GB2312" w:hAnsi="Times New Roman"/>
                <w:sz w:val="21"/>
                <w:szCs w:val="21"/>
              </w:rPr>
            </w:pPr>
          </w:p>
        </w:tc>
      </w:tr>
      <w:tr w:rsidR="0046453C" w14:paraId="0B23502F" w14:textId="77777777">
        <w:trPr>
          <w:trHeight w:val="538"/>
          <w:jc w:val="center"/>
        </w:trPr>
        <w:tc>
          <w:tcPr>
            <w:tcW w:w="615" w:type="dxa"/>
            <w:tcBorders>
              <w:tl2br w:val="nil"/>
              <w:tr2bl w:val="nil"/>
            </w:tcBorders>
            <w:noWrap/>
            <w:vAlign w:val="center"/>
          </w:tcPr>
          <w:p w14:paraId="5CB9CBF9"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EA483B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E9EED5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兴隆街道</w:t>
            </w:r>
          </w:p>
        </w:tc>
        <w:tc>
          <w:tcPr>
            <w:tcW w:w="1823" w:type="dxa"/>
            <w:tcBorders>
              <w:tl2br w:val="nil"/>
              <w:tr2bl w:val="nil"/>
            </w:tcBorders>
            <w:noWrap/>
            <w:vAlign w:val="center"/>
          </w:tcPr>
          <w:p w14:paraId="0E6A516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致远初级中学</w:t>
            </w:r>
          </w:p>
        </w:tc>
        <w:tc>
          <w:tcPr>
            <w:tcW w:w="3031" w:type="dxa"/>
            <w:tcBorders>
              <w:tl2br w:val="nil"/>
              <w:tr2bl w:val="nil"/>
            </w:tcBorders>
            <w:noWrap/>
            <w:vAlign w:val="center"/>
          </w:tcPr>
          <w:p w14:paraId="6DA549C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燕山路</w:t>
            </w:r>
            <w:r>
              <w:rPr>
                <w:rFonts w:eastAsia="方正仿宋_GB2312"/>
                <w:kern w:val="0"/>
                <w:szCs w:val="21"/>
              </w:rPr>
              <w:t>168</w:t>
            </w:r>
            <w:r>
              <w:rPr>
                <w:rFonts w:eastAsia="方正仿宋_GB2312"/>
                <w:kern w:val="0"/>
                <w:szCs w:val="21"/>
              </w:rPr>
              <w:t>号南京市致远初级中学</w:t>
            </w:r>
          </w:p>
        </w:tc>
        <w:tc>
          <w:tcPr>
            <w:tcW w:w="1741" w:type="dxa"/>
            <w:vMerge/>
            <w:tcBorders>
              <w:tl2br w:val="nil"/>
              <w:tr2bl w:val="nil"/>
            </w:tcBorders>
            <w:noWrap/>
            <w:vAlign w:val="center"/>
          </w:tcPr>
          <w:p w14:paraId="43EACF52"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77031C3" w14:textId="77777777">
        <w:trPr>
          <w:trHeight w:val="951"/>
          <w:jc w:val="center"/>
        </w:trPr>
        <w:tc>
          <w:tcPr>
            <w:tcW w:w="615" w:type="dxa"/>
            <w:tcBorders>
              <w:tl2br w:val="nil"/>
              <w:tr2bl w:val="nil"/>
            </w:tcBorders>
            <w:noWrap/>
            <w:vAlign w:val="center"/>
          </w:tcPr>
          <w:p w14:paraId="342581B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390F6D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00F9FE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莫愁湖街道</w:t>
            </w:r>
          </w:p>
        </w:tc>
        <w:tc>
          <w:tcPr>
            <w:tcW w:w="1823" w:type="dxa"/>
            <w:tcBorders>
              <w:tl2br w:val="nil"/>
              <w:tr2bl w:val="nil"/>
            </w:tcBorders>
            <w:noWrap/>
            <w:vAlign w:val="center"/>
          </w:tcPr>
          <w:p w14:paraId="6C015B0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南湖新天地</w:t>
            </w:r>
          </w:p>
        </w:tc>
        <w:tc>
          <w:tcPr>
            <w:tcW w:w="3031" w:type="dxa"/>
            <w:tcBorders>
              <w:tl2br w:val="nil"/>
              <w:tr2bl w:val="nil"/>
            </w:tcBorders>
            <w:noWrap/>
            <w:vAlign w:val="center"/>
          </w:tcPr>
          <w:p w14:paraId="72E9EA2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文体路</w:t>
            </w:r>
            <w:r>
              <w:rPr>
                <w:rFonts w:eastAsia="方正仿宋_GB2312"/>
                <w:kern w:val="0"/>
                <w:szCs w:val="21"/>
              </w:rPr>
              <w:t>12</w:t>
            </w:r>
            <w:r>
              <w:rPr>
                <w:rFonts w:eastAsia="方正仿宋_GB2312"/>
                <w:kern w:val="0"/>
                <w:szCs w:val="21"/>
              </w:rPr>
              <w:t>号南湖新天地乾坤养老院四楼楼顶</w:t>
            </w:r>
          </w:p>
        </w:tc>
        <w:tc>
          <w:tcPr>
            <w:tcW w:w="1741" w:type="dxa"/>
            <w:vMerge/>
            <w:tcBorders>
              <w:tl2br w:val="nil"/>
              <w:tr2bl w:val="nil"/>
            </w:tcBorders>
            <w:noWrap/>
            <w:vAlign w:val="center"/>
          </w:tcPr>
          <w:p w14:paraId="6A41687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C3C8BC4" w14:textId="77777777">
        <w:trPr>
          <w:trHeight w:val="560"/>
          <w:jc w:val="center"/>
        </w:trPr>
        <w:tc>
          <w:tcPr>
            <w:tcW w:w="615" w:type="dxa"/>
            <w:tcBorders>
              <w:tl2br w:val="nil"/>
              <w:tr2bl w:val="nil"/>
            </w:tcBorders>
            <w:noWrap/>
            <w:vAlign w:val="center"/>
          </w:tcPr>
          <w:p w14:paraId="07B810D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E8D759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6C6C27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江心洲街道</w:t>
            </w:r>
          </w:p>
        </w:tc>
        <w:tc>
          <w:tcPr>
            <w:tcW w:w="1823" w:type="dxa"/>
            <w:tcBorders>
              <w:tl2br w:val="nil"/>
              <w:tr2bl w:val="nil"/>
            </w:tcBorders>
            <w:noWrap/>
            <w:vAlign w:val="center"/>
          </w:tcPr>
          <w:p w14:paraId="560E421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江岛智立方</w:t>
            </w:r>
          </w:p>
        </w:tc>
        <w:tc>
          <w:tcPr>
            <w:tcW w:w="3031" w:type="dxa"/>
            <w:tcBorders>
              <w:tl2br w:val="nil"/>
              <w:tr2bl w:val="nil"/>
            </w:tcBorders>
            <w:noWrap/>
            <w:vAlign w:val="center"/>
          </w:tcPr>
          <w:p w14:paraId="6554B94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江心洲街道贤坤路</w:t>
            </w:r>
            <w:r>
              <w:rPr>
                <w:rFonts w:eastAsia="方正仿宋_GB2312"/>
                <w:kern w:val="0"/>
                <w:szCs w:val="21"/>
              </w:rPr>
              <w:t>3</w:t>
            </w:r>
            <w:r>
              <w:rPr>
                <w:rFonts w:eastAsia="方正仿宋_GB2312"/>
                <w:kern w:val="0"/>
                <w:szCs w:val="21"/>
              </w:rPr>
              <w:t>号</w:t>
            </w:r>
          </w:p>
        </w:tc>
        <w:tc>
          <w:tcPr>
            <w:tcW w:w="1741" w:type="dxa"/>
            <w:vMerge/>
            <w:tcBorders>
              <w:tl2br w:val="nil"/>
              <w:tr2bl w:val="nil"/>
            </w:tcBorders>
            <w:noWrap/>
            <w:vAlign w:val="center"/>
          </w:tcPr>
          <w:p w14:paraId="29969AE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9AFC6B7" w14:textId="77777777">
        <w:trPr>
          <w:trHeight w:val="560"/>
          <w:jc w:val="center"/>
        </w:trPr>
        <w:tc>
          <w:tcPr>
            <w:tcW w:w="615" w:type="dxa"/>
            <w:tcBorders>
              <w:tl2br w:val="nil"/>
              <w:tr2bl w:val="nil"/>
            </w:tcBorders>
            <w:noWrap/>
            <w:vAlign w:val="center"/>
          </w:tcPr>
          <w:p w14:paraId="12154D0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8D587D2"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577358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南苑街道</w:t>
            </w:r>
          </w:p>
        </w:tc>
        <w:tc>
          <w:tcPr>
            <w:tcW w:w="1823" w:type="dxa"/>
            <w:tcBorders>
              <w:tl2br w:val="nil"/>
              <w:tr2bl w:val="nil"/>
            </w:tcBorders>
            <w:noWrap/>
            <w:vAlign w:val="center"/>
          </w:tcPr>
          <w:p w14:paraId="278DE47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南苑街道</w:t>
            </w:r>
          </w:p>
        </w:tc>
        <w:tc>
          <w:tcPr>
            <w:tcW w:w="3031" w:type="dxa"/>
            <w:tcBorders>
              <w:tl2br w:val="nil"/>
              <w:tr2bl w:val="nil"/>
            </w:tcBorders>
            <w:noWrap/>
            <w:vAlign w:val="center"/>
          </w:tcPr>
          <w:p w14:paraId="3EB1077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黄山路</w:t>
            </w:r>
            <w:r>
              <w:rPr>
                <w:rFonts w:eastAsia="方正仿宋_GB2312"/>
                <w:kern w:val="0"/>
                <w:szCs w:val="21"/>
              </w:rPr>
              <w:t>58</w:t>
            </w:r>
            <w:r>
              <w:rPr>
                <w:rFonts w:eastAsia="方正仿宋_GB2312"/>
                <w:kern w:val="0"/>
                <w:szCs w:val="21"/>
              </w:rPr>
              <w:t>号南京市高等职业技术学校</w:t>
            </w:r>
          </w:p>
        </w:tc>
        <w:tc>
          <w:tcPr>
            <w:tcW w:w="1741" w:type="dxa"/>
            <w:vMerge/>
            <w:tcBorders>
              <w:tl2br w:val="nil"/>
              <w:tr2bl w:val="nil"/>
            </w:tcBorders>
            <w:noWrap/>
            <w:vAlign w:val="center"/>
          </w:tcPr>
          <w:p w14:paraId="4268E48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873978A" w14:textId="77777777">
        <w:trPr>
          <w:trHeight w:val="560"/>
          <w:jc w:val="center"/>
        </w:trPr>
        <w:tc>
          <w:tcPr>
            <w:tcW w:w="615" w:type="dxa"/>
            <w:tcBorders>
              <w:tl2br w:val="nil"/>
              <w:tr2bl w:val="nil"/>
            </w:tcBorders>
            <w:noWrap/>
            <w:vAlign w:val="center"/>
          </w:tcPr>
          <w:p w14:paraId="400B8982"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02559865"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鼓楼区</w:t>
            </w:r>
          </w:p>
        </w:tc>
        <w:tc>
          <w:tcPr>
            <w:tcW w:w="1319" w:type="dxa"/>
            <w:tcBorders>
              <w:tl2br w:val="nil"/>
              <w:tr2bl w:val="nil"/>
            </w:tcBorders>
            <w:noWrap/>
            <w:vAlign w:val="center"/>
          </w:tcPr>
          <w:p w14:paraId="560C566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华侨路街道</w:t>
            </w:r>
          </w:p>
        </w:tc>
        <w:tc>
          <w:tcPr>
            <w:tcW w:w="1823" w:type="dxa"/>
            <w:tcBorders>
              <w:tl2br w:val="nil"/>
              <w:tr2bl w:val="nil"/>
            </w:tcBorders>
            <w:noWrap/>
            <w:vAlign w:val="center"/>
          </w:tcPr>
          <w:p w14:paraId="7A4E667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草场门</w:t>
            </w:r>
          </w:p>
        </w:tc>
        <w:tc>
          <w:tcPr>
            <w:tcW w:w="3031" w:type="dxa"/>
            <w:tcBorders>
              <w:tl2br w:val="nil"/>
              <w:tr2bl w:val="nil"/>
            </w:tcBorders>
            <w:noWrap/>
            <w:vAlign w:val="center"/>
          </w:tcPr>
          <w:p w14:paraId="0428AE3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虎踞路</w:t>
            </w:r>
            <w:r>
              <w:rPr>
                <w:rFonts w:eastAsia="方正仿宋_GB2312"/>
                <w:kern w:val="0"/>
                <w:szCs w:val="21"/>
              </w:rPr>
              <w:t>175</w:t>
            </w:r>
            <w:r>
              <w:rPr>
                <w:rFonts w:eastAsia="方正仿宋_GB2312"/>
                <w:kern w:val="0"/>
                <w:szCs w:val="21"/>
              </w:rPr>
              <w:t>号江苏省南京环境监测中心</w:t>
            </w:r>
          </w:p>
        </w:tc>
        <w:tc>
          <w:tcPr>
            <w:tcW w:w="1741" w:type="dxa"/>
            <w:vMerge/>
            <w:tcBorders>
              <w:tl2br w:val="nil"/>
              <w:tr2bl w:val="nil"/>
            </w:tcBorders>
            <w:noWrap/>
            <w:vAlign w:val="center"/>
          </w:tcPr>
          <w:p w14:paraId="10AF8565"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D597BBE" w14:textId="77777777">
        <w:trPr>
          <w:trHeight w:val="560"/>
          <w:jc w:val="center"/>
        </w:trPr>
        <w:tc>
          <w:tcPr>
            <w:tcW w:w="615" w:type="dxa"/>
            <w:tcBorders>
              <w:tl2br w:val="nil"/>
              <w:tr2bl w:val="nil"/>
            </w:tcBorders>
            <w:noWrap/>
            <w:vAlign w:val="center"/>
          </w:tcPr>
          <w:p w14:paraId="6BFF1B6F"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79D8BD5"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062957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中央门街道</w:t>
            </w:r>
          </w:p>
        </w:tc>
        <w:tc>
          <w:tcPr>
            <w:tcW w:w="1823" w:type="dxa"/>
            <w:tcBorders>
              <w:tl2br w:val="nil"/>
              <w:tr2bl w:val="nil"/>
            </w:tcBorders>
            <w:noWrap/>
            <w:vAlign w:val="center"/>
          </w:tcPr>
          <w:p w14:paraId="54341FE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山西路</w:t>
            </w:r>
          </w:p>
        </w:tc>
        <w:tc>
          <w:tcPr>
            <w:tcW w:w="3031" w:type="dxa"/>
            <w:tcBorders>
              <w:tl2br w:val="nil"/>
              <w:tr2bl w:val="nil"/>
            </w:tcBorders>
            <w:noWrap/>
            <w:vAlign w:val="center"/>
          </w:tcPr>
          <w:p w14:paraId="76C75DF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童家巷</w:t>
            </w:r>
            <w:r>
              <w:rPr>
                <w:rFonts w:eastAsia="方正仿宋_GB2312"/>
                <w:kern w:val="0"/>
                <w:szCs w:val="21"/>
              </w:rPr>
              <w:t>24</w:t>
            </w:r>
            <w:r>
              <w:rPr>
                <w:rFonts w:eastAsia="方正仿宋_GB2312"/>
                <w:kern w:val="0"/>
                <w:szCs w:val="21"/>
              </w:rPr>
              <w:t>号中国药科大学制药厂</w:t>
            </w:r>
          </w:p>
        </w:tc>
        <w:tc>
          <w:tcPr>
            <w:tcW w:w="1741" w:type="dxa"/>
            <w:vMerge/>
            <w:tcBorders>
              <w:tl2br w:val="nil"/>
              <w:tr2bl w:val="nil"/>
            </w:tcBorders>
            <w:noWrap/>
            <w:vAlign w:val="center"/>
          </w:tcPr>
          <w:p w14:paraId="4DAAA51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E52A492" w14:textId="77777777">
        <w:trPr>
          <w:trHeight w:val="560"/>
          <w:jc w:val="center"/>
        </w:trPr>
        <w:tc>
          <w:tcPr>
            <w:tcW w:w="615" w:type="dxa"/>
            <w:tcBorders>
              <w:tl2br w:val="nil"/>
              <w:tr2bl w:val="nil"/>
            </w:tcBorders>
            <w:noWrap/>
            <w:vAlign w:val="center"/>
          </w:tcPr>
          <w:p w14:paraId="06DB5463"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858D8DD"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538F3E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宝塔桥街道</w:t>
            </w:r>
          </w:p>
        </w:tc>
        <w:tc>
          <w:tcPr>
            <w:tcW w:w="1823" w:type="dxa"/>
            <w:tcBorders>
              <w:tl2br w:val="nil"/>
              <w:tr2bl w:val="nil"/>
            </w:tcBorders>
            <w:noWrap/>
            <w:vAlign w:val="center"/>
          </w:tcPr>
          <w:p w14:paraId="63A24E7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幕府路站</w:t>
            </w:r>
          </w:p>
        </w:tc>
        <w:tc>
          <w:tcPr>
            <w:tcW w:w="3031" w:type="dxa"/>
            <w:tcBorders>
              <w:tl2br w:val="nil"/>
              <w:tr2bl w:val="nil"/>
            </w:tcBorders>
            <w:noWrap/>
            <w:vAlign w:val="center"/>
          </w:tcPr>
          <w:p w14:paraId="0F3ADE5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幕府西路</w:t>
            </w:r>
            <w:r>
              <w:rPr>
                <w:rFonts w:eastAsia="方正仿宋_GB2312"/>
                <w:kern w:val="0"/>
                <w:szCs w:val="21"/>
              </w:rPr>
              <w:t>92</w:t>
            </w:r>
            <w:r>
              <w:rPr>
                <w:rFonts w:eastAsia="方正仿宋_GB2312"/>
                <w:kern w:val="0"/>
                <w:szCs w:val="21"/>
              </w:rPr>
              <w:t>号南师大附属初级实验中学</w:t>
            </w:r>
          </w:p>
        </w:tc>
        <w:tc>
          <w:tcPr>
            <w:tcW w:w="1741" w:type="dxa"/>
            <w:vMerge/>
            <w:tcBorders>
              <w:tl2br w:val="nil"/>
              <w:tr2bl w:val="nil"/>
            </w:tcBorders>
            <w:noWrap/>
            <w:vAlign w:val="center"/>
          </w:tcPr>
          <w:p w14:paraId="29AE9BA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CB5952F" w14:textId="77777777">
        <w:trPr>
          <w:trHeight w:val="560"/>
          <w:jc w:val="center"/>
        </w:trPr>
        <w:tc>
          <w:tcPr>
            <w:tcW w:w="615" w:type="dxa"/>
            <w:tcBorders>
              <w:tl2br w:val="nil"/>
              <w:tr2bl w:val="nil"/>
            </w:tcBorders>
            <w:noWrap/>
            <w:vAlign w:val="center"/>
          </w:tcPr>
          <w:p w14:paraId="2159AD4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E2D5C0B"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5EB1CA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宁海路街道</w:t>
            </w:r>
          </w:p>
        </w:tc>
        <w:tc>
          <w:tcPr>
            <w:tcW w:w="1823" w:type="dxa"/>
            <w:tcBorders>
              <w:tl2br w:val="nil"/>
              <w:tr2bl w:val="nil"/>
            </w:tcBorders>
            <w:noWrap/>
            <w:vAlign w:val="center"/>
          </w:tcPr>
          <w:p w14:paraId="43C701F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宁海中学</w:t>
            </w:r>
          </w:p>
        </w:tc>
        <w:tc>
          <w:tcPr>
            <w:tcW w:w="3031" w:type="dxa"/>
            <w:tcBorders>
              <w:tl2br w:val="nil"/>
              <w:tr2bl w:val="nil"/>
            </w:tcBorders>
            <w:noWrap/>
            <w:vAlign w:val="center"/>
          </w:tcPr>
          <w:p w14:paraId="3DCC411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宁海路</w:t>
            </w:r>
            <w:r>
              <w:rPr>
                <w:rFonts w:eastAsia="方正仿宋_GB2312"/>
                <w:kern w:val="0"/>
                <w:szCs w:val="21"/>
              </w:rPr>
              <w:t>39</w:t>
            </w:r>
            <w:r>
              <w:rPr>
                <w:rFonts w:eastAsia="方正仿宋_GB2312"/>
                <w:kern w:val="0"/>
                <w:szCs w:val="21"/>
              </w:rPr>
              <w:t>号宁海中学</w:t>
            </w:r>
          </w:p>
        </w:tc>
        <w:tc>
          <w:tcPr>
            <w:tcW w:w="1741" w:type="dxa"/>
            <w:vMerge/>
            <w:tcBorders>
              <w:tl2br w:val="nil"/>
              <w:tr2bl w:val="nil"/>
            </w:tcBorders>
            <w:noWrap/>
            <w:vAlign w:val="center"/>
          </w:tcPr>
          <w:p w14:paraId="4089AB9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42EADFD" w14:textId="77777777">
        <w:trPr>
          <w:trHeight w:val="560"/>
          <w:jc w:val="center"/>
        </w:trPr>
        <w:tc>
          <w:tcPr>
            <w:tcW w:w="615" w:type="dxa"/>
            <w:tcBorders>
              <w:tl2br w:val="nil"/>
              <w:tr2bl w:val="nil"/>
            </w:tcBorders>
            <w:noWrap/>
            <w:vAlign w:val="center"/>
          </w:tcPr>
          <w:p w14:paraId="075D759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EDEEEE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DDD8C9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湖南路街道</w:t>
            </w:r>
          </w:p>
        </w:tc>
        <w:tc>
          <w:tcPr>
            <w:tcW w:w="1823" w:type="dxa"/>
            <w:tcBorders>
              <w:tl2br w:val="nil"/>
              <w:tr2bl w:val="nil"/>
            </w:tcBorders>
            <w:noWrap/>
            <w:vAlign w:val="center"/>
          </w:tcPr>
          <w:p w14:paraId="2C134DD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北京西路站</w:t>
            </w:r>
          </w:p>
        </w:tc>
        <w:tc>
          <w:tcPr>
            <w:tcW w:w="3031" w:type="dxa"/>
            <w:tcBorders>
              <w:tl2br w:val="nil"/>
              <w:tr2bl w:val="nil"/>
            </w:tcBorders>
            <w:noWrap/>
            <w:vAlign w:val="center"/>
          </w:tcPr>
          <w:p w14:paraId="2522307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南大汉口路校区唐仲英楼</w:t>
            </w:r>
          </w:p>
        </w:tc>
        <w:tc>
          <w:tcPr>
            <w:tcW w:w="1741" w:type="dxa"/>
            <w:vMerge/>
            <w:tcBorders>
              <w:tl2br w:val="nil"/>
              <w:tr2bl w:val="nil"/>
            </w:tcBorders>
            <w:noWrap/>
            <w:vAlign w:val="center"/>
          </w:tcPr>
          <w:p w14:paraId="7C809A7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83E3044" w14:textId="77777777">
        <w:trPr>
          <w:trHeight w:val="560"/>
          <w:jc w:val="center"/>
        </w:trPr>
        <w:tc>
          <w:tcPr>
            <w:tcW w:w="615" w:type="dxa"/>
            <w:tcBorders>
              <w:tl2br w:val="nil"/>
              <w:tr2bl w:val="nil"/>
            </w:tcBorders>
            <w:noWrap/>
            <w:vAlign w:val="center"/>
          </w:tcPr>
          <w:p w14:paraId="1B76AD03"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2B3901F"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C5688D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挹江门街道</w:t>
            </w:r>
          </w:p>
        </w:tc>
        <w:tc>
          <w:tcPr>
            <w:tcW w:w="1823" w:type="dxa"/>
            <w:tcBorders>
              <w:tl2br w:val="nil"/>
              <w:tr2bl w:val="nil"/>
            </w:tcBorders>
            <w:noWrap/>
            <w:vAlign w:val="center"/>
          </w:tcPr>
          <w:p w14:paraId="7346EA0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智梦园</w:t>
            </w:r>
            <w:r>
              <w:rPr>
                <w:rFonts w:eastAsia="方正仿宋_GB2312"/>
                <w:kern w:val="0"/>
                <w:szCs w:val="21"/>
              </w:rPr>
              <w:t>C</w:t>
            </w:r>
            <w:r>
              <w:rPr>
                <w:rFonts w:eastAsia="方正仿宋_GB2312"/>
                <w:kern w:val="0"/>
                <w:szCs w:val="21"/>
              </w:rPr>
              <w:t>座</w:t>
            </w:r>
          </w:p>
        </w:tc>
        <w:tc>
          <w:tcPr>
            <w:tcW w:w="3031" w:type="dxa"/>
            <w:tcBorders>
              <w:tl2br w:val="nil"/>
              <w:tr2bl w:val="nil"/>
            </w:tcBorders>
            <w:noWrap/>
            <w:vAlign w:val="center"/>
          </w:tcPr>
          <w:p w14:paraId="7306802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古平岗</w:t>
            </w:r>
            <w:r>
              <w:rPr>
                <w:rFonts w:eastAsia="方正仿宋_GB2312"/>
                <w:kern w:val="0"/>
                <w:szCs w:val="21"/>
              </w:rPr>
              <w:t>4</w:t>
            </w:r>
            <w:r>
              <w:rPr>
                <w:rFonts w:eastAsia="方正仿宋_GB2312"/>
                <w:kern w:val="0"/>
                <w:szCs w:val="21"/>
              </w:rPr>
              <w:t>号智梦园</w:t>
            </w:r>
            <w:r>
              <w:rPr>
                <w:rFonts w:eastAsia="方正仿宋_GB2312"/>
                <w:kern w:val="0"/>
                <w:szCs w:val="21"/>
              </w:rPr>
              <w:t>C</w:t>
            </w:r>
            <w:r>
              <w:rPr>
                <w:rFonts w:eastAsia="方正仿宋_GB2312"/>
                <w:kern w:val="0"/>
                <w:szCs w:val="21"/>
              </w:rPr>
              <w:t>座</w:t>
            </w:r>
          </w:p>
        </w:tc>
        <w:tc>
          <w:tcPr>
            <w:tcW w:w="1741" w:type="dxa"/>
            <w:vMerge/>
            <w:tcBorders>
              <w:tl2br w:val="nil"/>
              <w:tr2bl w:val="nil"/>
            </w:tcBorders>
            <w:noWrap/>
            <w:vAlign w:val="center"/>
          </w:tcPr>
          <w:p w14:paraId="2B26CB6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FFB3223" w14:textId="77777777">
        <w:trPr>
          <w:trHeight w:val="560"/>
          <w:jc w:val="center"/>
        </w:trPr>
        <w:tc>
          <w:tcPr>
            <w:tcW w:w="615" w:type="dxa"/>
            <w:tcBorders>
              <w:tl2br w:val="nil"/>
              <w:tr2bl w:val="nil"/>
            </w:tcBorders>
            <w:noWrap/>
            <w:vAlign w:val="center"/>
          </w:tcPr>
          <w:p w14:paraId="6F086424"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868BDC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AE72A0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江东街道</w:t>
            </w:r>
          </w:p>
        </w:tc>
        <w:tc>
          <w:tcPr>
            <w:tcW w:w="1823" w:type="dxa"/>
            <w:tcBorders>
              <w:tl2br w:val="nil"/>
              <w:tr2bl w:val="nil"/>
            </w:tcBorders>
            <w:noWrap/>
            <w:vAlign w:val="center"/>
          </w:tcPr>
          <w:p w14:paraId="5330661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睿城社区服务中心</w:t>
            </w:r>
          </w:p>
        </w:tc>
        <w:tc>
          <w:tcPr>
            <w:tcW w:w="3031" w:type="dxa"/>
            <w:tcBorders>
              <w:tl2br w:val="nil"/>
              <w:tr2bl w:val="nil"/>
            </w:tcBorders>
            <w:noWrap/>
            <w:vAlign w:val="center"/>
          </w:tcPr>
          <w:p w14:paraId="076E186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润江路</w:t>
            </w:r>
            <w:r>
              <w:rPr>
                <w:rFonts w:eastAsia="方正仿宋_GB2312"/>
                <w:kern w:val="0"/>
                <w:szCs w:val="21"/>
              </w:rPr>
              <w:t>3</w:t>
            </w:r>
            <w:r>
              <w:rPr>
                <w:rFonts w:eastAsia="方正仿宋_GB2312"/>
                <w:kern w:val="0"/>
                <w:szCs w:val="21"/>
              </w:rPr>
              <w:t>号睿城社区服务中心</w:t>
            </w:r>
          </w:p>
        </w:tc>
        <w:tc>
          <w:tcPr>
            <w:tcW w:w="1741" w:type="dxa"/>
            <w:vMerge/>
            <w:tcBorders>
              <w:tl2br w:val="nil"/>
              <w:tr2bl w:val="nil"/>
            </w:tcBorders>
            <w:noWrap/>
            <w:vAlign w:val="center"/>
          </w:tcPr>
          <w:p w14:paraId="0E9F5CC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B901C1F" w14:textId="77777777">
        <w:trPr>
          <w:trHeight w:val="560"/>
          <w:jc w:val="center"/>
        </w:trPr>
        <w:tc>
          <w:tcPr>
            <w:tcW w:w="615" w:type="dxa"/>
            <w:tcBorders>
              <w:tl2br w:val="nil"/>
              <w:tr2bl w:val="nil"/>
            </w:tcBorders>
            <w:noWrap/>
            <w:vAlign w:val="center"/>
          </w:tcPr>
          <w:p w14:paraId="3302D0C3"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D594891"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FB7D56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凤凰街道</w:t>
            </w:r>
          </w:p>
        </w:tc>
        <w:tc>
          <w:tcPr>
            <w:tcW w:w="1823" w:type="dxa"/>
            <w:tcBorders>
              <w:tl2br w:val="nil"/>
              <w:tr2bl w:val="nil"/>
            </w:tcBorders>
            <w:noWrap/>
            <w:vAlign w:val="center"/>
          </w:tcPr>
          <w:p w14:paraId="2A67C1B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29</w:t>
            </w:r>
            <w:r>
              <w:rPr>
                <w:rFonts w:eastAsia="方正仿宋_GB2312"/>
                <w:kern w:val="0"/>
                <w:szCs w:val="21"/>
              </w:rPr>
              <w:t>中高中部</w:t>
            </w:r>
          </w:p>
        </w:tc>
        <w:tc>
          <w:tcPr>
            <w:tcW w:w="3031" w:type="dxa"/>
            <w:tcBorders>
              <w:tl2br w:val="nil"/>
              <w:tr2bl w:val="nil"/>
            </w:tcBorders>
            <w:noWrap/>
            <w:vAlign w:val="center"/>
          </w:tcPr>
          <w:p w14:paraId="3993664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蓝天园</w:t>
            </w:r>
            <w:r>
              <w:rPr>
                <w:rFonts w:eastAsia="方正仿宋_GB2312"/>
                <w:kern w:val="0"/>
                <w:szCs w:val="21"/>
              </w:rPr>
              <w:t>23</w:t>
            </w:r>
            <w:r>
              <w:rPr>
                <w:rFonts w:eastAsia="方正仿宋_GB2312"/>
                <w:kern w:val="0"/>
                <w:szCs w:val="21"/>
              </w:rPr>
              <w:t>号</w:t>
            </w:r>
            <w:r>
              <w:rPr>
                <w:rFonts w:eastAsia="方正仿宋_GB2312"/>
                <w:kern w:val="0"/>
                <w:szCs w:val="21"/>
              </w:rPr>
              <w:t>29</w:t>
            </w:r>
            <w:r>
              <w:rPr>
                <w:rFonts w:eastAsia="方正仿宋_GB2312"/>
                <w:kern w:val="0"/>
                <w:szCs w:val="21"/>
              </w:rPr>
              <w:t>中高中部</w:t>
            </w:r>
          </w:p>
        </w:tc>
        <w:tc>
          <w:tcPr>
            <w:tcW w:w="1741" w:type="dxa"/>
            <w:vMerge/>
            <w:tcBorders>
              <w:tl2br w:val="nil"/>
              <w:tr2bl w:val="nil"/>
            </w:tcBorders>
            <w:noWrap/>
            <w:vAlign w:val="center"/>
          </w:tcPr>
          <w:p w14:paraId="64144972"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3164EE0" w14:textId="77777777">
        <w:trPr>
          <w:trHeight w:val="951"/>
          <w:jc w:val="center"/>
        </w:trPr>
        <w:tc>
          <w:tcPr>
            <w:tcW w:w="615" w:type="dxa"/>
            <w:tcBorders>
              <w:tl2br w:val="nil"/>
              <w:tr2bl w:val="nil"/>
            </w:tcBorders>
            <w:noWrap/>
            <w:vAlign w:val="center"/>
          </w:tcPr>
          <w:p w14:paraId="4B72EEE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201372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8ADE04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热河南路街道</w:t>
            </w:r>
          </w:p>
        </w:tc>
        <w:tc>
          <w:tcPr>
            <w:tcW w:w="1823" w:type="dxa"/>
            <w:tcBorders>
              <w:tl2br w:val="nil"/>
              <w:tr2bl w:val="nil"/>
            </w:tcBorders>
            <w:noWrap/>
            <w:vAlign w:val="center"/>
          </w:tcPr>
          <w:p w14:paraId="3609B06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姜家园</w:t>
            </w:r>
          </w:p>
        </w:tc>
        <w:tc>
          <w:tcPr>
            <w:tcW w:w="3031" w:type="dxa"/>
            <w:tcBorders>
              <w:tl2br w:val="nil"/>
              <w:tr2bl w:val="nil"/>
            </w:tcBorders>
            <w:noWrap/>
            <w:vAlign w:val="center"/>
          </w:tcPr>
          <w:p w14:paraId="702CC2B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姜家园</w:t>
            </w:r>
            <w:r>
              <w:rPr>
                <w:rFonts w:eastAsia="方正仿宋_GB2312"/>
                <w:kern w:val="0"/>
                <w:szCs w:val="21"/>
              </w:rPr>
              <w:t>22</w:t>
            </w:r>
            <w:r>
              <w:rPr>
                <w:rFonts w:eastAsia="方正仿宋_GB2312"/>
                <w:kern w:val="0"/>
                <w:szCs w:val="21"/>
              </w:rPr>
              <w:t>号鼓楼环保监测站</w:t>
            </w:r>
          </w:p>
        </w:tc>
        <w:tc>
          <w:tcPr>
            <w:tcW w:w="1741" w:type="dxa"/>
            <w:vMerge/>
            <w:tcBorders>
              <w:tl2br w:val="nil"/>
              <w:tr2bl w:val="nil"/>
            </w:tcBorders>
            <w:noWrap/>
            <w:vAlign w:val="center"/>
          </w:tcPr>
          <w:p w14:paraId="6D10986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0E76436" w14:textId="77777777">
        <w:trPr>
          <w:trHeight w:val="560"/>
          <w:jc w:val="center"/>
        </w:trPr>
        <w:tc>
          <w:tcPr>
            <w:tcW w:w="615" w:type="dxa"/>
            <w:tcBorders>
              <w:tl2br w:val="nil"/>
              <w:tr2bl w:val="nil"/>
            </w:tcBorders>
            <w:noWrap/>
            <w:vAlign w:val="center"/>
          </w:tcPr>
          <w:p w14:paraId="41B1FCB9"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546A68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49F670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下关街道</w:t>
            </w:r>
          </w:p>
        </w:tc>
        <w:tc>
          <w:tcPr>
            <w:tcW w:w="1823" w:type="dxa"/>
            <w:tcBorders>
              <w:tl2br w:val="nil"/>
              <w:tr2bl w:val="nil"/>
            </w:tcBorders>
            <w:noWrap/>
            <w:vAlign w:val="center"/>
          </w:tcPr>
          <w:p w14:paraId="37226DD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老学堂创意园</w:t>
            </w:r>
          </w:p>
        </w:tc>
        <w:tc>
          <w:tcPr>
            <w:tcW w:w="3031" w:type="dxa"/>
            <w:tcBorders>
              <w:tl2br w:val="nil"/>
              <w:tr2bl w:val="nil"/>
            </w:tcBorders>
            <w:noWrap/>
            <w:vAlign w:val="center"/>
          </w:tcPr>
          <w:p w14:paraId="279A784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中山北路</w:t>
            </w:r>
            <w:r>
              <w:rPr>
                <w:rFonts w:eastAsia="方正仿宋_GB2312"/>
                <w:kern w:val="0"/>
                <w:szCs w:val="21"/>
              </w:rPr>
              <w:t>350</w:t>
            </w:r>
            <w:r>
              <w:rPr>
                <w:rFonts w:eastAsia="方正仿宋_GB2312"/>
                <w:kern w:val="0"/>
                <w:szCs w:val="21"/>
              </w:rPr>
              <w:t>号老学堂创意园</w:t>
            </w:r>
          </w:p>
        </w:tc>
        <w:tc>
          <w:tcPr>
            <w:tcW w:w="1741" w:type="dxa"/>
            <w:vMerge/>
            <w:tcBorders>
              <w:tl2br w:val="nil"/>
              <w:tr2bl w:val="nil"/>
            </w:tcBorders>
            <w:noWrap/>
            <w:vAlign w:val="center"/>
          </w:tcPr>
          <w:p w14:paraId="3E1092D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9788E9A" w14:textId="77777777">
        <w:trPr>
          <w:trHeight w:val="975"/>
          <w:jc w:val="center"/>
        </w:trPr>
        <w:tc>
          <w:tcPr>
            <w:tcW w:w="615" w:type="dxa"/>
            <w:tcBorders>
              <w:tl2br w:val="nil"/>
              <w:tr2bl w:val="nil"/>
            </w:tcBorders>
            <w:noWrap/>
            <w:vAlign w:val="center"/>
          </w:tcPr>
          <w:p w14:paraId="12EF287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9EBB8A3"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3F1E2E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建宁路街道</w:t>
            </w:r>
          </w:p>
        </w:tc>
        <w:tc>
          <w:tcPr>
            <w:tcW w:w="1823" w:type="dxa"/>
            <w:tcBorders>
              <w:tl2br w:val="nil"/>
              <w:tr2bl w:val="nil"/>
            </w:tcBorders>
            <w:noWrap/>
            <w:vAlign w:val="center"/>
          </w:tcPr>
          <w:p w14:paraId="4691B05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新民路站</w:t>
            </w:r>
          </w:p>
        </w:tc>
        <w:tc>
          <w:tcPr>
            <w:tcW w:w="3031" w:type="dxa"/>
            <w:tcBorders>
              <w:tl2br w:val="nil"/>
              <w:tr2bl w:val="nil"/>
            </w:tcBorders>
            <w:noWrap/>
            <w:vAlign w:val="center"/>
          </w:tcPr>
          <w:p w14:paraId="1613F61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建宁路街道办事处（鼓楼区安乐村小区</w:t>
            </w:r>
            <w:r>
              <w:rPr>
                <w:rFonts w:eastAsia="方正仿宋_GB2312"/>
                <w:kern w:val="0"/>
                <w:szCs w:val="21"/>
              </w:rPr>
              <w:t>244</w:t>
            </w:r>
            <w:r>
              <w:rPr>
                <w:rFonts w:eastAsia="方正仿宋_GB2312"/>
                <w:kern w:val="0"/>
                <w:szCs w:val="21"/>
              </w:rPr>
              <w:t>号）</w:t>
            </w:r>
          </w:p>
        </w:tc>
        <w:tc>
          <w:tcPr>
            <w:tcW w:w="1741" w:type="dxa"/>
            <w:vMerge/>
            <w:tcBorders>
              <w:tl2br w:val="nil"/>
              <w:tr2bl w:val="nil"/>
            </w:tcBorders>
            <w:noWrap/>
            <w:vAlign w:val="center"/>
          </w:tcPr>
          <w:p w14:paraId="199823C3"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556D69C" w14:textId="77777777">
        <w:trPr>
          <w:trHeight w:val="560"/>
          <w:jc w:val="center"/>
        </w:trPr>
        <w:tc>
          <w:tcPr>
            <w:tcW w:w="615" w:type="dxa"/>
            <w:tcBorders>
              <w:tl2br w:val="nil"/>
              <w:tr2bl w:val="nil"/>
            </w:tcBorders>
            <w:noWrap/>
            <w:vAlign w:val="center"/>
          </w:tcPr>
          <w:p w14:paraId="32737A8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817B73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020BB2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小市街道</w:t>
            </w:r>
          </w:p>
        </w:tc>
        <w:tc>
          <w:tcPr>
            <w:tcW w:w="1823" w:type="dxa"/>
            <w:tcBorders>
              <w:tl2br w:val="nil"/>
              <w:tr2bl w:val="nil"/>
            </w:tcBorders>
            <w:noWrap/>
            <w:vAlign w:val="center"/>
          </w:tcPr>
          <w:p w14:paraId="5E6872E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汽轮电机研究所</w:t>
            </w:r>
          </w:p>
        </w:tc>
        <w:tc>
          <w:tcPr>
            <w:tcW w:w="3031" w:type="dxa"/>
            <w:tcBorders>
              <w:tl2br w:val="nil"/>
              <w:tr2bl w:val="nil"/>
            </w:tcBorders>
            <w:noWrap/>
            <w:vAlign w:val="center"/>
          </w:tcPr>
          <w:p w14:paraId="76E914F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中央北路</w:t>
            </w:r>
            <w:r>
              <w:rPr>
                <w:rFonts w:eastAsia="方正仿宋_GB2312"/>
                <w:kern w:val="0"/>
                <w:szCs w:val="21"/>
              </w:rPr>
              <w:t>47</w:t>
            </w:r>
            <w:r>
              <w:rPr>
                <w:rFonts w:eastAsia="方正仿宋_GB2312"/>
                <w:kern w:val="0"/>
                <w:szCs w:val="21"/>
              </w:rPr>
              <w:t>号汽轮电机研究所</w:t>
            </w:r>
          </w:p>
        </w:tc>
        <w:tc>
          <w:tcPr>
            <w:tcW w:w="1741" w:type="dxa"/>
            <w:vMerge/>
            <w:tcBorders>
              <w:tl2br w:val="nil"/>
              <w:tr2bl w:val="nil"/>
            </w:tcBorders>
            <w:noWrap/>
            <w:vAlign w:val="center"/>
          </w:tcPr>
          <w:p w14:paraId="03733F0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86B3D51" w14:textId="77777777">
        <w:trPr>
          <w:trHeight w:val="560"/>
          <w:jc w:val="center"/>
        </w:trPr>
        <w:tc>
          <w:tcPr>
            <w:tcW w:w="615" w:type="dxa"/>
            <w:tcBorders>
              <w:tl2br w:val="nil"/>
              <w:tr2bl w:val="nil"/>
            </w:tcBorders>
            <w:noWrap/>
            <w:vAlign w:val="center"/>
          </w:tcPr>
          <w:p w14:paraId="0A32327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39D74D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F3E609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幕府山街道</w:t>
            </w:r>
          </w:p>
        </w:tc>
        <w:tc>
          <w:tcPr>
            <w:tcW w:w="1823" w:type="dxa"/>
            <w:tcBorders>
              <w:tl2br w:val="nil"/>
              <w:tr2bl w:val="nil"/>
            </w:tcBorders>
            <w:noWrap/>
            <w:vAlign w:val="center"/>
          </w:tcPr>
          <w:p w14:paraId="3F16B23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29</w:t>
            </w:r>
            <w:r>
              <w:rPr>
                <w:rFonts w:eastAsia="方正仿宋_GB2312"/>
                <w:kern w:val="0"/>
                <w:szCs w:val="21"/>
              </w:rPr>
              <w:t>中幕府校区</w:t>
            </w:r>
          </w:p>
        </w:tc>
        <w:tc>
          <w:tcPr>
            <w:tcW w:w="3031" w:type="dxa"/>
            <w:tcBorders>
              <w:tl2br w:val="nil"/>
              <w:tr2bl w:val="nil"/>
            </w:tcBorders>
            <w:noWrap/>
            <w:vAlign w:val="center"/>
          </w:tcPr>
          <w:p w14:paraId="13BDE47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幕云路和幕旭西路交界处</w:t>
            </w:r>
            <w:r>
              <w:rPr>
                <w:rFonts w:eastAsia="方正仿宋_GB2312"/>
                <w:kern w:val="0"/>
                <w:szCs w:val="21"/>
              </w:rPr>
              <w:t>29</w:t>
            </w:r>
            <w:r>
              <w:rPr>
                <w:rFonts w:eastAsia="方正仿宋_GB2312"/>
                <w:kern w:val="0"/>
                <w:szCs w:val="21"/>
              </w:rPr>
              <w:t>中幕府校区</w:t>
            </w:r>
          </w:p>
        </w:tc>
        <w:tc>
          <w:tcPr>
            <w:tcW w:w="1741" w:type="dxa"/>
            <w:vMerge/>
            <w:tcBorders>
              <w:tl2br w:val="nil"/>
              <w:tr2bl w:val="nil"/>
            </w:tcBorders>
            <w:noWrap/>
            <w:vAlign w:val="center"/>
          </w:tcPr>
          <w:p w14:paraId="1583218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1B1177E" w14:textId="77777777">
        <w:trPr>
          <w:trHeight w:val="560"/>
          <w:jc w:val="center"/>
        </w:trPr>
        <w:tc>
          <w:tcPr>
            <w:tcW w:w="615" w:type="dxa"/>
            <w:tcBorders>
              <w:tl2br w:val="nil"/>
              <w:tr2bl w:val="nil"/>
            </w:tcBorders>
            <w:noWrap/>
            <w:vAlign w:val="center"/>
          </w:tcPr>
          <w:p w14:paraId="55C08E53"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1D38AF7E"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栖霞区</w:t>
            </w:r>
          </w:p>
        </w:tc>
        <w:tc>
          <w:tcPr>
            <w:tcW w:w="1319" w:type="dxa"/>
            <w:tcBorders>
              <w:tl2br w:val="nil"/>
              <w:tr2bl w:val="nil"/>
            </w:tcBorders>
            <w:noWrap/>
            <w:vAlign w:val="center"/>
          </w:tcPr>
          <w:p w14:paraId="6A7A82F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仙林街道</w:t>
            </w:r>
          </w:p>
        </w:tc>
        <w:tc>
          <w:tcPr>
            <w:tcW w:w="1823" w:type="dxa"/>
            <w:tcBorders>
              <w:tl2br w:val="nil"/>
              <w:tr2bl w:val="nil"/>
            </w:tcBorders>
            <w:noWrap/>
            <w:vAlign w:val="center"/>
          </w:tcPr>
          <w:p w14:paraId="70D0D38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仙林大学城</w:t>
            </w:r>
          </w:p>
        </w:tc>
        <w:tc>
          <w:tcPr>
            <w:tcW w:w="3031" w:type="dxa"/>
            <w:tcBorders>
              <w:tl2br w:val="nil"/>
              <w:tr2bl w:val="nil"/>
            </w:tcBorders>
            <w:noWrap/>
            <w:vAlign w:val="center"/>
          </w:tcPr>
          <w:p w14:paraId="57E17BB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南京师范大学学正楼楼顶</w:t>
            </w:r>
          </w:p>
        </w:tc>
        <w:tc>
          <w:tcPr>
            <w:tcW w:w="1741" w:type="dxa"/>
            <w:vMerge/>
            <w:tcBorders>
              <w:tl2br w:val="nil"/>
              <w:tr2bl w:val="nil"/>
            </w:tcBorders>
            <w:noWrap/>
            <w:vAlign w:val="center"/>
          </w:tcPr>
          <w:p w14:paraId="6319BAA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517236B" w14:textId="77777777">
        <w:trPr>
          <w:trHeight w:val="560"/>
          <w:jc w:val="center"/>
        </w:trPr>
        <w:tc>
          <w:tcPr>
            <w:tcW w:w="615" w:type="dxa"/>
            <w:tcBorders>
              <w:tl2br w:val="nil"/>
              <w:tr2bl w:val="nil"/>
            </w:tcBorders>
            <w:noWrap/>
            <w:vAlign w:val="center"/>
          </w:tcPr>
          <w:p w14:paraId="1862A8B8"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1C67FF3"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CC55C3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迈皋桥街道</w:t>
            </w:r>
          </w:p>
        </w:tc>
        <w:tc>
          <w:tcPr>
            <w:tcW w:w="1823" w:type="dxa"/>
            <w:tcBorders>
              <w:tl2br w:val="nil"/>
              <w:tr2bl w:val="nil"/>
            </w:tcBorders>
            <w:noWrap/>
            <w:vAlign w:val="center"/>
          </w:tcPr>
          <w:p w14:paraId="0FCE18C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迈皋桥</w:t>
            </w:r>
          </w:p>
        </w:tc>
        <w:tc>
          <w:tcPr>
            <w:tcW w:w="3031" w:type="dxa"/>
            <w:tcBorders>
              <w:tl2br w:val="nil"/>
              <w:tr2bl w:val="nil"/>
            </w:tcBorders>
            <w:noWrap/>
            <w:vAlign w:val="center"/>
          </w:tcPr>
          <w:p w14:paraId="49D8F59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南京新港中等专业学校</w:t>
            </w:r>
            <w:r>
              <w:rPr>
                <w:rFonts w:eastAsia="方正仿宋_GB2312"/>
                <w:kern w:val="0"/>
                <w:szCs w:val="21"/>
              </w:rPr>
              <w:t>8</w:t>
            </w:r>
            <w:r>
              <w:rPr>
                <w:rFonts w:eastAsia="方正仿宋_GB2312"/>
                <w:kern w:val="0"/>
                <w:szCs w:val="21"/>
              </w:rPr>
              <w:t>号楼顶</w:t>
            </w:r>
          </w:p>
        </w:tc>
        <w:tc>
          <w:tcPr>
            <w:tcW w:w="1741" w:type="dxa"/>
            <w:vMerge/>
            <w:tcBorders>
              <w:tl2br w:val="nil"/>
              <w:tr2bl w:val="nil"/>
            </w:tcBorders>
            <w:noWrap/>
            <w:vAlign w:val="center"/>
          </w:tcPr>
          <w:p w14:paraId="40001BA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25293E7" w14:textId="77777777">
        <w:trPr>
          <w:trHeight w:val="560"/>
          <w:jc w:val="center"/>
        </w:trPr>
        <w:tc>
          <w:tcPr>
            <w:tcW w:w="615" w:type="dxa"/>
            <w:tcBorders>
              <w:tl2br w:val="nil"/>
              <w:tr2bl w:val="nil"/>
            </w:tcBorders>
            <w:noWrap/>
            <w:vAlign w:val="center"/>
          </w:tcPr>
          <w:p w14:paraId="0137296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A970E51"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C90B9D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西岗街道</w:t>
            </w:r>
          </w:p>
        </w:tc>
        <w:tc>
          <w:tcPr>
            <w:tcW w:w="1823" w:type="dxa"/>
            <w:tcBorders>
              <w:tl2br w:val="nil"/>
              <w:tr2bl w:val="nil"/>
            </w:tcBorders>
            <w:noWrap/>
            <w:vAlign w:val="center"/>
          </w:tcPr>
          <w:p w14:paraId="078A0BE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仙林湖</w:t>
            </w:r>
          </w:p>
        </w:tc>
        <w:tc>
          <w:tcPr>
            <w:tcW w:w="3031" w:type="dxa"/>
            <w:tcBorders>
              <w:tl2br w:val="nil"/>
              <w:tr2bl w:val="nil"/>
            </w:tcBorders>
            <w:noWrap/>
            <w:vAlign w:val="center"/>
          </w:tcPr>
          <w:p w14:paraId="474F519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南京市金陵小学（仙林湖校区）</w:t>
            </w:r>
          </w:p>
        </w:tc>
        <w:tc>
          <w:tcPr>
            <w:tcW w:w="1741" w:type="dxa"/>
            <w:vMerge/>
            <w:tcBorders>
              <w:tl2br w:val="nil"/>
              <w:tr2bl w:val="nil"/>
            </w:tcBorders>
            <w:noWrap/>
            <w:vAlign w:val="center"/>
          </w:tcPr>
          <w:p w14:paraId="638981A7"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211CFF1" w14:textId="77777777">
        <w:trPr>
          <w:trHeight w:val="560"/>
          <w:jc w:val="center"/>
        </w:trPr>
        <w:tc>
          <w:tcPr>
            <w:tcW w:w="615" w:type="dxa"/>
            <w:tcBorders>
              <w:tl2br w:val="nil"/>
              <w:tr2bl w:val="nil"/>
            </w:tcBorders>
            <w:noWrap/>
            <w:vAlign w:val="center"/>
          </w:tcPr>
          <w:p w14:paraId="47761BD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375B03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4CCD47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龙潭街道</w:t>
            </w:r>
          </w:p>
        </w:tc>
        <w:tc>
          <w:tcPr>
            <w:tcW w:w="1823" w:type="dxa"/>
            <w:tcBorders>
              <w:tl2br w:val="nil"/>
              <w:tr2bl w:val="nil"/>
            </w:tcBorders>
            <w:noWrap/>
            <w:vAlign w:val="center"/>
          </w:tcPr>
          <w:p w14:paraId="1CA5AB9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侯工楼</w:t>
            </w:r>
          </w:p>
        </w:tc>
        <w:tc>
          <w:tcPr>
            <w:tcW w:w="3031" w:type="dxa"/>
            <w:tcBorders>
              <w:tl2br w:val="nil"/>
              <w:tr2bl w:val="nil"/>
            </w:tcBorders>
            <w:noWrap/>
            <w:vAlign w:val="center"/>
          </w:tcPr>
          <w:p w14:paraId="340AAFF8"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龙潭大道</w:t>
            </w:r>
            <w:r>
              <w:rPr>
                <w:rFonts w:ascii="Times New Roman" w:eastAsia="方正仿宋_GB2312" w:hAnsi="Times New Roman"/>
                <w:sz w:val="21"/>
                <w:szCs w:val="21"/>
              </w:rPr>
              <w:t>9</w:t>
            </w:r>
            <w:r>
              <w:rPr>
                <w:rFonts w:ascii="Times New Roman" w:eastAsia="方正仿宋_GB2312" w:hAnsi="Times New Roman"/>
                <w:sz w:val="21"/>
                <w:szCs w:val="21"/>
              </w:rPr>
              <w:t>号老侯工楼</w:t>
            </w:r>
            <w:r>
              <w:rPr>
                <w:rFonts w:ascii="Times New Roman" w:eastAsia="方正仿宋_GB2312" w:hAnsi="Times New Roman"/>
                <w:sz w:val="21"/>
                <w:szCs w:val="21"/>
              </w:rPr>
              <w:t>6</w:t>
            </w:r>
            <w:r>
              <w:rPr>
                <w:rFonts w:ascii="Times New Roman" w:eastAsia="方正仿宋_GB2312" w:hAnsi="Times New Roman"/>
                <w:sz w:val="21"/>
                <w:szCs w:val="21"/>
              </w:rPr>
              <w:t>楼</w:t>
            </w:r>
          </w:p>
        </w:tc>
        <w:tc>
          <w:tcPr>
            <w:tcW w:w="1741" w:type="dxa"/>
            <w:vMerge/>
            <w:tcBorders>
              <w:tl2br w:val="nil"/>
              <w:tr2bl w:val="nil"/>
            </w:tcBorders>
            <w:noWrap/>
            <w:vAlign w:val="center"/>
          </w:tcPr>
          <w:p w14:paraId="5D5CAB3E" w14:textId="77777777" w:rsidR="0046453C" w:rsidRDefault="0046453C">
            <w:pPr>
              <w:pStyle w:val="HTML"/>
              <w:shd w:val="clear" w:color="auto" w:fill="FFFFFF"/>
              <w:spacing w:line="320" w:lineRule="exact"/>
              <w:jc w:val="center"/>
              <w:rPr>
                <w:rFonts w:ascii="Times New Roman" w:eastAsia="方正仿宋_GB2312" w:hAnsi="Times New Roman"/>
                <w:sz w:val="21"/>
                <w:szCs w:val="21"/>
              </w:rPr>
            </w:pPr>
          </w:p>
        </w:tc>
      </w:tr>
      <w:tr w:rsidR="0046453C" w14:paraId="647AB5A1" w14:textId="77777777">
        <w:trPr>
          <w:trHeight w:val="975"/>
          <w:jc w:val="center"/>
        </w:trPr>
        <w:tc>
          <w:tcPr>
            <w:tcW w:w="615" w:type="dxa"/>
            <w:tcBorders>
              <w:tl2br w:val="nil"/>
              <w:tr2bl w:val="nil"/>
            </w:tcBorders>
            <w:noWrap/>
            <w:vAlign w:val="center"/>
          </w:tcPr>
          <w:p w14:paraId="09AF262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BAE5C6D"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07E241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燕子矶街道</w:t>
            </w:r>
          </w:p>
        </w:tc>
        <w:tc>
          <w:tcPr>
            <w:tcW w:w="1823" w:type="dxa"/>
            <w:tcBorders>
              <w:tl2br w:val="nil"/>
              <w:tr2bl w:val="nil"/>
            </w:tcBorders>
            <w:noWrap/>
            <w:vAlign w:val="center"/>
          </w:tcPr>
          <w:p w14:paraId="12C036F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燕子矶</w:t>
            </w:r>
          </w:p>
        </w:tc>
        <w:tc>
          <w:tcPr>
            <w:tcW w:w="3031" w:type="dxa"/>
            <w:tcBorders>
              <w:tl2br w:val="nil"/>
              <w:tr2bl w:val="nil"/>
            </w:tcBorders>
            <w:noWrap/>
            <w:vAlign w:val="center"/>
          </w:tcPr>
          <w:p w14:paraId="75E44F7B"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联珠村路与和燕路交叉口西</w:t>
            </w:r>
            <w:r>
              <w:rPr>
                <w:rFonts w:ascii="Times New Roman" w:eastAsia="方正仿宋_GB2312" w:hAnsi="Times New Roman"/>
                <w:sz w:val="21"/>
                <w:szCs w:val="21"/>
              </w:rPr>
              <w:t>120</w:t>
            </w:r>
            <w:r>
              <w:rPr>
                <w:rFonts w:ascii="Times New Roman" w:eastAsia="方正仿宋_GB2312" w:hAnsi="Times New Roman"/>
                <w:sz w:val="21"/>
                <w:szCs w:val="21"/>
              </w:rPr>
              <w:t>米（原燕子矶派出所楼顶）</w:t>
            </w:r>
          </w:p>
        </w:tc>
        <w:tc>
          <w:tcPr>
            <w:tcW w:w="1741" w:type="dxa"/>
            <w:vMerge/>
            <w:tcBorders>
              <w:tl2br w:val="nil"/>
              <w:tr2bl w:val="nil"/>
            </w:tcBorders>
            <w:noWrap/>
            <w:vAlign w:val="center"/>
          </w:tcPr>
          <w:p w14:paraId="4330DC8A" w14:textId="77777777" w:rsidR="0046453C" w:rsidRDefault="0046453C">
            <w:pPr>
              <w:pStyle w:val="HTML"/>
              <w:shd w:val="clear" w:color="auto" w:fill="FFFFFF"/>
              <w:spacing w:line="320" w:lineRule="exact"/>
              <w:jc w:val="center"/>
              <w:rPr>
                <w:rFonts w:ascii="Times New Roman" w:eastAsia="方正仿宋_GB2312" w:hAnsi="Times New Roman"/>
                <w:sz w:val="21"/>
                <w:szCs w:val="21"/>
              </w:rPr>
            </w:pPr>
          </w:p>
        </w:tc>
      </w:tr>
      <w:tr w:rsidR="0046453C" w14:paraId="58BA73D4" w14:textId="77777777">
        <w:trPr>
          <w:trHeight w:val="560"/>
          <w:jc w:val="center"/>
        </w:trPr>
        <w:tc>
          <w:tcPr>
            <w:tcW w:w="615" w:type="dxa"/>
            <w:tcBorders>
              <w:tl2br w:val="nil"/>
              <w:tr2bl w:val="nil"/>
            </w:tcBorders>
            <w:noWrap/>
            <w:vAlign w:val="center"/>
          </w:tcPr>
          <w:p w14:paraId="32E770A3"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FC49803"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7A9F7B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马群街道</w:t>
            </w:r>
          </w:p>
        </w:tc>
        <w:tc>
          <w:tcPr>
            <w:tcW w:w="1823" w:type="dxa"/>
            <w:tcBorders>
              <w:tl2br w:val="nil"/>
              <w:tr2bl w:val="nil"/>
            </w:tcBorders>
            <w:noWrap/>
            <w:vAlign w:val="center"/>
          </w:tcPr>
          <w:p w14:paraId="05890B5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马群</w:t>
            </w:r>
          </w:p>
        </w:tc>
        <w:tc>
          <w:tcPr>
            <w:tcW w:w="3031" w:type="dxa"/>
            <w:tcBorders>
              <w:tl2br w:val="nil"/>
              <w:tr2bl w:val="nil"/>
            </w:tcBorders>
            <w:noWrap/>
            <w:vAlign w:val="center"/>
          </w:tcPr>
          <w:p w14:paraId="44B0BB0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马群社区卫生服务中心</w:t>
            </w:r>
          </w:p>
        </w:tc>
        <w:tc>
          <w:tcPr>
            <w:tcW w:w="1741" w:type="dxa"/>
            <w:vMerge/>
            <w:tcBorders>
              <w:tl2br w:val="nil"/>
              <w:tr2bl w:val="nil"/>
            </w:tcBorders>
            <w:noWrap/>
            <w:vAlign w:val="center"/>
          </w:tcPr>
          <w:p w14:paraId="1DC9277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6D9354E" w14:textId="77777777">
        <w:trPr>
          <w:trHeight w:val="560"/>
          <w:jc w:val="center"/>
        </w:trPr>
        <w:tc>
          <w:tcPr>
            <w:tcW w:w="615" w:type="dxa"/>
            <w:tcBorders>
              <w:tl2br w:val="nil"/>
              <w:tr2bl w:val="nil"/>
            </w:tcBorders>
            <w:noWrap/>
            <w:vAlign w:val="center"/>
          </w:tcPr>
          <w:p w14:paraId="4BAAB5C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093171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C0D778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八卦洲街道</w:t>
            </w:r>
          </w:p>
        </w:tc>
        <w:tc>
          <w:tcPr>
            <w:tcW w:w="1823" w:type="dxa"/>
            <w:tcBorders>
              <w:tl2br w:val="nil"/>
              <w:tr2bl w:val="nil"/>
            </w:tcBorders>
            <w:noWrap/>
            <w:vAlign w:val="center"/>
          </w:tcPr>
          <w:p w14:paraId="3728959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八卦洲</w:t>
            </w:r>
          </w:p>
        </w:tc>
        <w:tc>
          <w:tcPr>
            <w:tcW w:w="3031" w:type="dxa"/>
            <w:tcBorders>
              <w:tl2br w:val="nil"/>
              <w:tr2bl w:val="nil"/>
            </w:tcBorders>
            <w:noWrap/>
            <w:vAlign w:val="center"/>
          </w:tcPr>
          <w:p w14:paraId="30B52A3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八卦洲七里泵站</w:t>
            </w:r>
          </w:p>
        </w:tc>
        <w:tc>
          <w:tcPr>
            <w:tcW w:w="1741" w:type="dxa"/>
            <w:vMerge/>
            <w:tcBorders>
              <w:tl2br w:val="nil"/>
              <w:tr2bl w:val="nil"/>
            </w:tcBorders>
            <w:noWrap/>
            <w:vAlign w:val="center"/>
          </w:tcPr>
          <w:p w14:paraId="6CF1CA8D"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FCFC10A" w14:textId="77777777">
        <w:trPr>
          <w:trHeight w:val="560"/>
          <w:jc w:val="center"/>
        </w:trPr>
        <w:tc>
          <w:tcPr>
            <w:tcW w:w="615" w:type="dxa"/>
            <w:tcBorders>
              <w:tl2br w:val="nil"/>
              <w:tr2bl w:val="nil"/>
            </w:tcBorders>
            <w:noWrap/>
            <w:vAlign w:val="center"/>
          </w:tcPr>
          <w:p w14:paraId="74B58DDD"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8C09546"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699F5A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栖霞街道</w:t>
            </w:r>
          </w:p>
        </w:tc>
        <w:tc>
          <w:tcPr>
            <w:tcW w:w="1823" w:type="dxa"/>
            <w:tcBorders>
              <w:tl2br w:val="nil"/>
              <w:tr2bl w:val="nil"/>
            </w:tcBorders>
            <w:noWrap/>
            <w:vAlign w:val="center"/>
          </w:tcPr>
          <w:p w14:paraId="4493772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十月公社</w:t>
            </w:r>
          </w:p>
        </w:tc>
        <w:tc>
          <w:tcPr>
            <w:tcW w:w="3031" w:type="dxa"/>
            <w:tcBorders>
              <w:tl2br w:val="nil"/>
              <w:tr2bl w:val="nil"/>
            </w:tcBorders>
            <w:noWrap/>
            <w:vAlign w:val="center"/>
          </w:tcPr>
          <w:p w14:paraId="1381F9A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十月公社科技创业园</w:t>
            </w:r>
            <w:r>
              <w:rPr>
                <w:rFonts w:eastAsia="方正仿宋_GB2312"/>
                <w:kern w:val="0"/>
                <w:szCs w:val="21"/>
              </w:rPr>
              <w:t>S01</w:t>
            </w:r>
            <w:r>
              <w:rPr>
                <w:rFonts w:eastAsia="方正仿宋_GB2312"/>
                <w:kern w:val="0"/>
                <w:szCs w:val="21"/>
              </w:rPr>
              <w:t>楼</w:t>
            </w:r>
          </w:p>
        </w:tc>
        <w:tc>
          <w:tcPr>
            <w:tcW w:w="1741" w:type="dxa"/>
            <w:vMerge/>
            <w:tcBorders>
              <w:tl2br w:val="nil"/>
              <w:tr2bl w:val="nil"/>
            </w:tcBorders>
            <w:noWrap/>
            <w:vAlign w:val="center"/>
          </w:tcPr>
          <w:p w14:paraId="4216EAE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15FA2E5" w14:textId="77777777">
        <w:trPr>
          <w:trHeight w:val="560"/>
          <w:jc w:val="center"/>
        </w:trPr>
        <w:tc>
          <w:tcPr>
            <w:tcW w:w="615" w:type="dxa"/>
            <w:tcBorders>
              <w:tl2br w:val="nil"/>
              <w:tr2bl w:val="nil"/>
            </w:tcBorders>
            <w:noWrap/>
            <w:vAlign w:val="center"/>
          </w:tcPr>
          <w:p w14:paraId="7C0340D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4AE1AE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F39C4D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尧化街道</w:t>
            </w:r>
          </w:p>
        </w:tc>
        <w:tc>
          <w:tcPr>
            <w:tcW w:w="1823" w:type="dxa"/>
            <w:tcBorders>
              <w:tl2br w:val="nil"/>
              <w:tr2bl w:val="nil"/>
            </w:tcBorders>
            <w:noWrap/>
            <w:vAlign w:val="center"/>
          </w:tcPr>
          <w:p w14:paraId="53B9920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栖霞生态环境局</w:t>
            </w:r>
          </w:p>
        </w:tc>
        <w:tc>
          <w:tcPr>
            <w:tcW w:w="3031" w:type="dxa"/>
            <w:tcBorders>
              <w:tl2br w:val="nil"/>
              <w:tr2bl w:val="nil"/>
            </w:tcBorders>
            <w:noWrap/>
            <w:vAlign w:val="center"/>
          </w:tcPr>
          <w:p w14:paraId="1A0548D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栖霞生态环境局</w:t>
            </w:r>
            <w:r>
              <w:rPr>
                <w:rFonts w:eastAsia="方正仿宋_GB2312"/>
                <w:kern w:val="0"/>
                <w:szCs w:val="21"/>
              </w:rPr>
              <w:t>2</w:t>
            </w:r>
            <w:r>
              <w:rPr>
                <w:rFonts w:eastAsia="方正仿宋_GB2312"/>
                <w:kern w:val="0"/>
                <w:szCs w:val="21"/>
              </w:rPr>
              <w:t>号楼</w:t>
            </w:r>
          </w:p>
        </w:tc>
        <w:tc>
          <w:tcPr>
            <w:tcW w:w="1741" w:type="dxa"/>
            <w:vMerge/>
            <w:tcBorders>
              <w:tl2br w:val="nil"/>
              <w:tr2bl w:val="nil"/>
            </w:tcBorders>
            <w:noWrap/>
            <w:vAlign w:val="center"/>
          </w:tcPr>
          <w:p w14:paraId="151A4C26"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D582F29" w14:textId="77777777">
        <w:trPr>
          <w:trHeight w:val="975"/>
          <w:jc w:val="center"/>
        </w:trPr>
        <w:tc>
          <w:tcPr>
            <w:tcW w:w="615" w:type="dxa"/>
            <w:tcBorders>
              <w:tl2br w:val="nil"/>
              <w:tr2bl w:val="nil"/>
            </w:tcBorders>
            <w:noWrap/>
            <w:vAlign w:val="center"/>
          </w:tcPr>
          <w:p w14:paraId="564C74FA"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959A013"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BA0B12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南京经济技术开发区</w:t>
            </w:r>
          </w:p>
        </w:tc>
        <w:tc>
          <w:tcPr>
            <w:tcW w:w="1823" w:type="dxa"/>
            <w:tcBorders>
              <w:tl2br w:val="nil"/>
              <w:tr2bl w:val="nil"/>
            </w:tcBorders>
            <w:noWrap/>
            <w:vAlign w:val="center"/>
          </w:tcPr>
          <w:p w14:paraId="452C5C7B"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经开区空气自动站</w:t>
            </w:r>
          </w:p>
        </w:tc>
        <w:tc>
          <w:tcPr>
            <w:tcW w:w="3031" w:type="dxa"/>
            <w:tcBorders>
              <w:tl2br w:val="nil"/>
              <w:tr2bl w:val="nil"/>
            </w:tcBorders>
            <w:noWrap/>
            <w:vAlign w:val="center"/>
          </w:tcPr>
          <w:p w14:paraId="60CE7CDD" w14:textId="77777777" w:rsidR="0046453C" w:rsidRDefault="00000000">
            <w:pPr>
              <w:pStyle w:val="HTML"/>
              <w:shd w:val="clear" w:color="auto" w:fill="FFFFFF"/>
              <w:spacing w:line="320" w:lineRule="exact"/>
              <w:jc w:val="center"/>
              <w:rPr>
                <w:rFonts w:ascii="Times New Roman" w:eastAsia="方正仿宋_GB2312" w:hAnsi="Times New Roman"/>
                <w:sz w:val="21"/>
                <w:szCs w:val="21"/>
              </w:rPr>
            </w:pPr>
            <w:r>
              <w:rPr>
                <w:rFonts w:ascii="Times New Roman" w:eastAsia="方正仿宋_GB2312" w:hAnsi="Times New Roman"/>
                <w:sz w:val="21"/>
                <w:szCs w:val="21"/>
              </w:rPr>
              <w:t>南京经开区恒达路</w:t>
            </w:r>
            <w:r>
              <w:rPr>
                <w:rFonts w:ascii="Times New Roman" w:eastAsia="方正仿宋_GB2312" w:hAnsi="Times New Roman"/>
                <w:sz w:val="21"/>
                <w:szCs w:val="21"/>
              </w:rPr>
              <w:t>3</w:t>
            </w:r>
            <w:r>
              <w:rPr>
                <w:rFonts w:ascii="Times New Roman" w:eastAsia="方正仿宋_GB2312" w:hAnsi="Times New Roman"/>
                <w:sz w:val="21"/>
                <w:szCs w:val="21"/>
              </w:rPr>
              <w:t>号高通科创园大楼楼顶</w:t>
            </w:r>
          </w:p>
        </w:tc>
        <w:tc>
          <w:tcPr>
            <w:tcW w:w="1741" w:type="dxa"/>
            <w:vMerge/>
            <w:tcBorders>
              <w:tl2br w:val="nil"/>
              <w:tr2bl w:val="nil"/>
            </w:tcBorders>
            <w:noWrap/>
            <w:vAlign w:val="center"/>
          </w:tcPr>
          <w:p w14:paraId="77F51892" w14:textId="77777777" w:rsidR="0046453C" w:rsidRDefault="0046453C">
            <w:pPr>
              <w:pStyle w:val="HTML"/>
              <w:shd w:val="clear" w:color="auto" w:fill="FFFFFF"/>
              <w:spacing w:line="320" w:lineRule="exact"/>
              <w:jc w:val="center"/>
              <w:rPr>
                <w:rFonts w:ascii="Times New Roman" w:eastAsia="方正仿宋_GB2312" w:hAnsi="Times New Roman"/>
                <w:sz w:val="21"/>
                <w:szCs w:val="21"/>
              </w:rPr>
            </w:pPr>
          </w:p>
        </w:tc>
      </w:tr>
      <w:tr w:rsidR="0046453C" w14:paraId="27537041" w14:textId="77777777">
        <w:trPr>
          <w:trHeight w:val="560"/>
          <w:jc w:val="center"/>
        </w:trPr>
        <w:tc>
          <w:tcPr>
            <w:tcW w:w="615" w:type="dxa"/>
            <w:tcBorders>
              <w:tl2br w:val="nil"/>
              <w:tr2bl w:val="nil"/>
            </w:tcBorders>
            <w:noWrap/>
            <w:vAlign w:val="center"/>
          </w:tcPr>
          <w:p w14:paraId="3CC780C5"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4BA03751"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雨花台区</w:t>
            </w:r>
          </w:p>
        </w:tc>
        <w:tc>
          <w:tcPr>
            <w:tcW w:w="1319" w:type="dxa"/>
            <w:tcBorders>
              <w:tl2br w:val="nil"/>
              <w:tr2bl w:val="nil"/>
            </w:tcBorders>
            <w:noWrap/>
            <w:vAlign w:val="center"/>
          </w:tcPr>
          <w:p w14:paraId="7CE9088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雨花街道</w:t>
            </w:r>
          </w:p>
        </w:tc>
        <w:tc>
          <w:tcPr>
            <w:tcW w:w="1823" w:type="dxa"/>
            <w:tcBorders>
              <w:tl2br w:val="nil"/>
              <w:tr2bl w:val="nil"/>
            </w:tcBorders>
            <w:noWrap/>
            <w:vAlign w:val="center"/>
          </w:tcPr>
          <w:p w14:paraId="1804143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中华门</w:t>
            </w:r>
          </w:p>
        </w:tc>
        <w:tc>
          <w:tcPr>
            <w:tcW w:w="3031" w:type="dxa"/>
            <w:tcBorders>
              <w:tl2br w:val="nil"/>
              <w:tr2bl w:val="nil"/>
            </w:tcBorders>
            <w:noWrap/>
            <w:vAlign w:val="center"/>
          </w:tcPr>
          <w:p w14:paraId="693055F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普德村</w:t>
            </w:r>
            <w:r>
              <w:rPr>
                <w:rFonts w:eastAsia="方正仿宋_GB2312"/>
                <w:kern w:val="0"/>
                <w:szCs w:val="21"/>
              </w:rPr>
              <w:t>120</w:t>
            </w:r>
            <w:r>
              <w:rPr>
                <w:rFonts w:eastAsia="方正仿宋_GB2312"/>
                <w:kern w:val="0"/>
                <w:szCs w:val="21"/>
              </w:rPr>
              <w:t>号</w:t>
            </w:r>
          </w:p>
        </w:tc>
        <w:tc>
          <w:tcPr>
            <w:tcW w:w="1741" w:type="dxa"/>
            <w:vMerge/>
            <w:tcBorders>
              <w:tl2br w:val="nil"/>
              <w:tr2bl w:val="nil"/>
            </w:tcBorders>
            <w:noWrap/>
            <w:vAlign w:val="center"/>
          </w:tcPr>
          <w:p w14:paraId="06BCBD2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CD5F191" w14:textId="77777777">
        <w:trPr>
          <w:trHeight w:val="560"/>
          <w:jc w:val="center"/>
        </w:trPr>
        <w:tc>
          <w:tcPr>
            <w:tcW w:w="615" w:type="dxa"/>
            <w:tcBorders>
              <w:tl2br w:val="nil"/>
              <w:tr2bl w:val="nil"/>
            </w:tcBorders>
            <w:noWrap/>
            <w:vAlign w:val="center"/>
          </w:tcPr>
          <w:p w14:paraId="699B81E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698EF78"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206AC0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铁心桥街道</w:t>
            </w:r>
          </w:p>
        </w:tc>
        <w:tc>
          <w:tcPr>
            <w:tcW w:w="1823" w:type="dxa"/>
            <w:tcBorders>
              <w:tl2br w:val="nil"/>
              <w:tr2bl w:val="nil"/>
            </w:tcBorders>
            <w:noWrap/>
            <w:vAlign w:val="center"/>
          </w:tcPr>
          <w:p w14:paraId="54A66DD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福音山庄</w:t>
            </w:r>
          </w:p>
        </w:tc>
        <w:tc>
          <w:tcPr>
            <w:tcW w:w="3031" w:type="dxa"/>
            <w:tcBorders>
              <w:tl2br w:val="nil"/>
              <w:tr2bl w:val="nil"/>
            </w:tcBorders>
            <w:noWrap/>
            <w:vAlign w:val="center"/>
          </w:tcPr>
          <w:p w14:paraId="352C354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宁丹路牛首山风景区北门圣象广场对面</w:t>
            </w:r>
          </w:p>
        </w:tc>
        <w:tc>
          <w:tcPr>
            <w:tcW w:w="1741" w:type="dxa"/>
            <w:vMerge/>
            <w:tcBorders>
              <w:tl2br w:val="nil"/>
              <w:tr2bl w:val="nil"/>
            </w:tcBorders>
            <w:noWrap/>
            <w:vAlign w:val="center"/>
          </w:tcPr>
          <w:p w14:paraId="050FAC6C"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456348E" w14:textId="77777777">
        <w:trPr>
          <w:trHeight w:val="560"/>
          <w:jc w:val="center"/>
        </w:trPr>
        <w:tc>
          <w:tcPr>
            <w:tcW w:w="615" w:type="dxa"/>
            <w:tcBorders>
              <w:tl2br w:val="nil"/>
              <w:tr2bl w:val="nil"/>
            </w:tcBorders>
            <w:noWrap/>
            <w:vAlign w:val="center"/>
          </w:tcPr>
          <w:p w14:paraId="55EAEB9D"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265615F"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224396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板桥街道</w:t>
            </w:r>
          </w:p>
        </w:tc>
        <w:tc>
          <w:tcPr>
            <w:tcW w:w="1823" w:type="dxa"/>
            <w:tcBorders>
              <w:tl2br w:val="nil"/>
              <w:tr2bl w:val="nil"/>
            </w:tcBorders>
            <w:noWrap/>
            <w:vAlign w:val="center"/>
          </w:tcPr>
          <w:p w14:paraId="2F82AAF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向阳雅居</w:t>
            </w:r>
          </w:p>
        </w:tc>
        <w:tc>
          <w:tcPr>
            <w:tcW w:w="3031" w:type="dxa"/>
            <w:tcBorders>
              <w:tl2br w:val="nil"/>
              <w:tr2bl w:val="nil"/>
            </w:tcBorders>
            <w:noWrap/>
            <w:vAlign w:val="center"/>
          </w:tcPr>
          <w:p w14:paraId="0F98995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振兴路</w:t>
            </w:r>
            <w:r>
              <w:rPr>
                <w:rFonts w:eastAsia="方正仿宋_GB2312"/>
                <w:kern w:val="0"/>
                <w:szCs w:val="21"/>
              </w:rPr>
              <w:t>1</w:t>
            </w:r>
            <w:r>
              <w:rPr>
                <w:rFonts w:eastAsia="方正仿宋_GB2312"/>
                <w:kern w:val="0"/>
                <w:szCs w:val="21"/>
              </w:rPr>
              <w:t>号向阳雅居</w:t>
            </w:r>
            <w:r>
              <w:rPr>
                <w:rFonts w:eastAsia="方正仿宋_GB2312"/>
                <w:kern w:val="0"/>
                <w:szCs w:val="21"/>
              </w:rPr>
              <w:t>33</w:t>
            </w:r>
            <w:r>
              <w:rPr>
                <w:rFonts w:eastAsia="方正仿宋_GB2312"/>
                <w:kern w:val="0"/>
                <w:szCs w:val="21"/>
              </w:rPr>
              <w:t>幢</w:t>
            </w:r>
          </w:p>
        </w:tc>
        <w:tc>
          <w:tcPr>
            <w:tcW w:w="1741" w:type="dxa"/>
            <w:vMerge/>
            <w:tcBorders>
              <w:tl2br w:val="nil"/>
              <w:tr2bl w:val="nil"/>
            </w:tcBorders>
            <w:noWrap/>
            <w:vAlign w:val="center"/>
          </w:tcPr>
          <w:p w14:paraId="5905249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3ADD708" w14:textId="77777777">
        <w:trPr>
          <w:trHeight w:val="951"/>
          <w:jc w:val="center"/>
        </w:trPr>
        <w:tc>
          <w:tcPr>
            <w:tcW w:w="615" w:type="dxa"/>
            <w:tcBorders>
              <w:tl2br w:val="nil"/>
              <w:tr2bl w:val="nil"/>
            </w:tcBorders>
            <w:noWrap/>
            <w:vAlign w:val="center"/>
          </w:tcPr>
          <w:p w14:paraId="4A0D7BC9"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8D19F56"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969C6A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赛虹桥街道</w:t>
            </w:r>
          </w:p>
        </w:tc>
        <w:tc>
          <w:tcPr>
            <w:tcW w:w="1823" w:type="dxa"/>
            <w:tcBorders>
              <w:tl2br w:val="nil"/>
              <w:tr2bl w:val="nil"/>
            </w:tcBorders>
            <w:noWrap/>
            <w:vAlign w:val="center"/>
          </w:tcPr>
          <w:p w14:paraId="27C9532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乾元浩生物公司</w:t>
            </w:r>
          </w:p>
        </w:tc>
        <w:tc>
          <w:tcPr>
            <w:tcW w:w="3031" w:type="dxa"/>
            <w:tcBorders>
              <w:tl2br w:val="nil"/>
              <w:tr2bl w:val="nil"/>
            </w:tcBorders>
            <w:noWrap/>
            <w:vAlign w:val="center"/>
          </w:tcPr>
          <w:p w14:paraId="0CD5BF4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小行路</w:t>
            </w:r>
            <w:r>
              <w:rPr>
                <w:rFonts w:eastAsia="方正仿宋_GB2312"/>
                <w:kern w:val="0"/>
                <w:szCs w:val="21"/>
              </w:rPr>
              <w:t>33</w:t>
            </w:r>
            <w:r>
              <w:rPr>
                <w:rFonts w:eastAsia="方正仿宋_GB2312"/>
                <w:kern w:val="0"/>
                <w:szCs w:val="21"/>
              </w:rPr>
              <w:t>号乾元浩生物股份有限公司厂区内</w:t>
            </w:r>
          </w:p>
        </w:tc>
        <w:tc>
          <w:tcPr>
            <w:tcW w:w="1741" w:type="dxa"/>
            <w:vMerge/>
            <w:tcBorders>
              <w:tl2br w:val="nil"/>
              <w:tr2bl w:val="nil"/>
            </w:tcBorders>
            <w:noWrap/>
            <w:vAlign w:val="center"/>
          </w:tcPr>
          <w:p w14:paraId="16F4B931"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2823C3E" w14:textId="77777777">
        <w:trPr>
          <w:trHeight w:val="560"/>
          <w:jc w:val="center"/>
        </w:trPr>
        <w:tc>
          <w:tcPr>
            <w:tcW w:w="615" w:type="dxa"/>
            <w:tcBorders>
              <w:tl2br w:val="nil"/>
              <w:tr2bl w:val="nil"/>
            </w:tcBorders>
            <w:noWrap/>
            <w:vAlign w:val="center"/>
          </w:tcPr>
          <w:p w14:paraId="2D5700EA"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41544D7"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2748D7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西善桥街道</w:t>
            </w:r>
          </w:p>
        </w:tc>
        <w:tc>
          <w:tcPr>
            <w:tcW w:w="1823" w:type="dxa"/>
            <w:tcBorders>
              <w:tl2br w:val="nil"/>
              <w:tr2bl w:val="nil"/>
            </w:tcBorders>
            <w:noWrap/>
            <w:vAlign w:val="center"/>
          </w:tcPr>
          <w:p w14:paraId="46805FB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格曼迪电子</w:t>
            </w:r>
          </w:p>
        </w:tc>
        <w:tc>
          <w:tcPr>
            <w:tcW w:w="3031" w:type="dxa"/>
            <w:tcBorders>
              <w:tl2br w:val="nil"/>
              <w:tr2bl w:val="nil"/>
            </w:tcBorders>
            <w:noWrap/>
            <w:vAlign w:val="center"/>
          </w:tcPr>
          <w:p w14:paraId="27DF3E5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油新线西柿路</w:t>
            </w:r>
            <w:r>
              <w:rPr>
                <w:rFonts w:eastAsia="方正仿宋_GB2312"/>
                <w:kern w:val="0"/>
                <w:szCs w:val="21"/>
              </w:rPr>
              <w:t>6</w:t>
            </w:r>
            <w:r>
              <w:rPr>
                <w:rFonts w:eastAsia="方正仿宋_GB2312"/>
                <w:kern w:val="0"/>
                <w:szCs w:val="21"/>
              </w:rPr>
              <w:t>号原格曼迪电子有限公司</w:t>
            </w:r>
          </w:p>
        </w:tc>
        <w:tc>
          <w:tcPr>
            <w:tcW w:w="1741" w:type="dxa"/>
            <w:vMerge/>
            <w:tcBorders>
              <w:tl2br w:val="nil"/>
              <w:tr2bl w:val="nil"/>
            </w:tcBorders>
            <w:noWrap/>
            <w:vAlign w:val="center"/>
          </w:tcPr>
          <w:p w14:paraId="275A54F2"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6BFAA21" w14:textId="77777777">
        <w:trPr>
          <w:trHeight w:val="560"/>
          <w:jc w:val="center"/>
        </w:trPr>
        <w:tc>
          <w:tcPr>
            <w:tcW w:w="615" w:type="dxa"/>
            <w:tcBorders>
              <w:tl2br w:val="nil"/>
              <w:tr2bl w:val="nil"/>
            </w:tcBorders>
            <w:noWrap/>
            <w:vAlign w:val="center"/>
          </w:tcPr>
          <w:p w14:paraId="27A604C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8B2E1BB" w14:textId="77777777" w:rsidR="0046453C" w:rsidRDefault="0046453C">
            <w:pPr>
              <w:widowControl/>
              <w:overflowPunct w:val="0"/>
              <w:topLinePunct/>
              <w:spacing w:line="340" w:lineRule="exact"/>
              <w:jc w:val="center"/>
              <w:textAlignment w:val="center"/>
              <w:rPr>
                <w:rFonts w:eastAsia="方正仿宋_GB2312"/>
                <w:szCs w:val="21"/>
              </w:rPr>
            </w:pPr>
          </w:p>
        </w:tc>
        <w:tc>
          <w:tcPr>
            <w:tcW w:w="1319" w:type="dxa"/>
            <w:tcBorders>
              <w:tl2br w:val="nil"/>
              <w:tr2bl w:val="nil"/>
            </w:tcBorders>
            <w:noWrap/>
            <w:vAlign w:val="center"/>
          </w:tcPr>
          <w:p w14:paraId="3C29F0C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梅山街道</w:t>
            </w:r>
          </w:p>
        </w:tc>
        <w:tc>
          <w:tcPr>
            <w:tcW w:w="1823" w:type="dxa"/>
            <w:tcBorders>
              <w:tl2br w:val="nil"/>
              <w:tr2bl w:val="nil"/>
            </w:tcBorders>
            <w:noWrap/>
            <w:vAlign w:val="center"/>
          </w:tcPr>
          <w:p w14:paraId="749DA68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梅山街道</w:t>
            </w:r>
          </w:p>
        </w:tc>
        <w:tc>
          <w:tcPr>
            <w:tcW w:w="3031" w:type="dxa"/>
            <w:tcBorders>
              <w:tl2br w:val="nil"/>
              <w:tr2bl w:val="nil"/>
            </w:tcBorders>
            <w:noWrap/>
            <w:vAlign w:val="center"/>
          </w:tcPr>
          <w:p w14:paraId="3EDDF42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梅山社区上怡新村社区党群服务中心</w:t>
            </w:r>
          </w:p>
        </w:tc>
        <w:tc>
          <w:tcPr>
            <w:tcW w:w="1741" w:type="dxa"/>
            <w:vMerge/>
            <w:tcBorders>
              <w:tl2br w:val="nil"/>
              <w:tr2bl w:val="nil"/>
            </w:tcBorders>
            <w:noWrap/>
            <w:vAlign w:val="center"/>
          </w:tcPr>
          <w:p w14:paraId="48B7265D"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0E62658" w14:textId="77777777">
        <w:trPr>
          <w:trHeight w:val="560"/>
          <w:jc w:val="center"/>
        </w:trPr>
        <w:tc>
          <w:tcPr>
            <w:tcW w:w="615" w:type="dxa"/>
            <w:tcBorders>
              <w:tl2br w:val="nil"/>
              <w:tr2bl w:val="nil"/>
            </w:tcBorders>
            <w:noWrap/>
            <w:vAlign w:val="center"/>
          </w:tcPr>
          <w:p w14:paraId="494E032B"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1548931"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A17FDE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古雄街道</w:t>
            </w:r>
          </w:p>
        </w:tc>
        <w:tc>
          <w:tcPr>
            <w:tcW w:w="1823" w:type="dxa"/>
            <w:tcBorders>
              <w:tl2br w:val="nil"/>
              <w:tr2bl w:val="nil"/>
            </w:tcBorders>
            <w:noWrap/>
            <w:vAlign w:val="center"/>
          </w:tcPr>
          <w:p w14:paraId="235497E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新林社区</w:t>
            </w:r>
          </w:p>
        </w:tc>
        <w:tc>
          <w:tcPr>
            <w:tcW w:w="3031" w:type="dxa"/>
            <w:tcBorders>
              <w:tl2br w:val="nil"/>
              <w:tr2bl w:val="nil"/>
            </w:tcBorders>
            <w:noWrap/>
            <w:vAlign w:val="center"/>
          </w:tcPr>
          <w:p w14:paraId="3A4B140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新林社区居委会</w:t>
            </w:r>
          </w:p>
        </w:tc>
        <w:tc>
          <w:tcPr>
            <w:tcW w:w="1741" w:type="dxa"/>
            <w:vMerge/>
            <w:tcBorders>
              <w:tl2br w:val="nil"/>
              <w:tr2bl w:val="nil"/>
            </w:tcBorders>
            <w:noWrap/>
            <w:vAlign w:val="center"/>
          </w:tcPr>
          <w:p w14:paraId="23F891A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5E29A2C" w14:textId="77777777">
        <w:trPr>
          <w:trHeight w:val="560"/>
          <w:jc w:val="center"/>
        </w:trPr>
        <w:tc>
          <w:tcPr>
            <w:tcW w:w="615" w:type="dxa"/>
            <w:tcBorders>
              <w:tl2br w:val="nil"/>
              <w:tr2bl w:val="nil"/>
            </w:tcBorders>
            <w:noWrap/>
            <w:vAlign w:val="center"/>
          </w:tcPr>
          <w:p w14:paraId="6679A47C"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189749D2"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江宁区</w:t>
            </w:r>
          </w:p>
        </w:tc>
        <w:tc>
          <w:tcPr>
            <w:tcW w:w="1319" w:type="dxa"/>
            <w:tcBorders>
              <w:tl2br w:val="nil"/>
              <w:tr2bl w:val="nil"/>
            </w:tcBorders>
            <w:noWrap/>
            <w:vAlign w:val="center"/>
          </w:tcPr>
          <w:p w14:paraId="7C609D9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淳化街道</w:t>
            </w:r>
          </w:p>
        </w:tc>
        <w:tc>
          <w:tcPr>
            <w:tcW w:w="1823" w:type="dxa"/>
            <w:tcBorders>
              <w:tl2br w:val="nil"/>
              <w:tr2bl w:val="nil"/>
            </w:tcBorders>
            <w:noWrap/>
            <w:vAlign w:val="center"/>
          </w:tcPr>
          <w:p w14:paraId="5DE5A3E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江宁彩虹桥</w:t>
            </w:r>
          </w:p>
        </w:tc>
        <w:tc>
          <w:tcPr>
            <w:tcW w:w="3031" w:type="dxa"/>
            <w:tcBorders>
              <w:tl2br w:val="nil"/>
              <w:tr2bl w:val="nil"/>
            </w:tcBorders>
            <w:noWrap/>
            <w:vAlign w:val="center"/>
          </w:tcPr>
          <w:p w14:paraId="5089F3B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江宁高新园彩虹桥北玉带圩泵站内</w:t>
            </w:r>
          </w:p>
        </w:tc>
        <w:tc>
          <w:tcPr>
            <w:tcW w:w="1741" w:type="dxa"/>
            <w:vMerge/>
            <w:tcBorders>
              <w:tl2br w:val="nil"/>
              <w:tr2bl w:val="nil"/>
            </w:tcBorders>
            <w:noWrap/>
            <w:vAlign w:val="center"/>
          </w:tcPr>
          <w:p w14:paraId="427659F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E380373" w14:textId="77777777">
        <w:trPr>
          <w:trHeight w:val="560"/>
          <w:jc w:val="center"/>
        </w:trPr>
        <w:tc>
          <w:tcPr>
            <w:tcW w:w="615" w:type="dxa"/>
            <w:tcBorders>
              <w:tl2br w:val="nil"/>
              <w:tr2bl w:val="nil"/>
            </w:tcBorders>
            <w:noWrap/>
            <w:vAlign w:val="center"/>
          </w:tcPr>
          <w:p w14:paraId="3F94441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B08D428"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477491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秣陵街道</w:t>
            </w:r>
          </w:p>
        </w:tc>
        <w:tc>
          <w:tcPr>
            <w:tcW w:w="1823" w:type="dxa"/>
            <w:tcBorders>
              <w:tl2br w:val="nil"/>
              <w:tr2bl w:val="nil"/>
            </w:tcBorders>
            <w:noWrap/>
            <w:vAlign w:val="center"/>
          </w:tcPr>
          <w:p w14:paraId="76652AA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东善桥林场</w:t>
            </w:r>
          </w:p>
        </w:tc>
        <w:tc>
          <w:tcPr>
            <w:tcW w:w="3031" w:type="dxa"/>
            <w:tcBorders>
              <w:tl2br w:val="nil"/>
              <w:tr2bl w:val="nil"/>
            </w:tcBorders>
            <w:noWrap/>
            <w:vAlign w:val="center"/>
          </w:tcPr>
          <w:p w14:paraId="36A8F49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东善桥林场</w:t>
            </w:r>
          </w:p>
        </w:tc>
        <w:tc>
          <w:tcPr>
            <w:tcW w:w="1741" w:type="dxa"/>
            <w:vMerge/>
            <w:tcBorders>
              <w:tl2br w:val="nil"/>
              <w:tr2bl w:val="nil"/>
            </w:tcBorders>
            <w:noWrap/>
            <w:vAlign w:val="center"/>
          </w:tcPr>
          <w:p w14:paraId="4E2BE15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AC98619" w14:textId="77777777">
        <w:trPr>
          <w:trHeight w:val="560"/>
          <w:jc w:val="center"/>
        </w:trPr>
        <w:tc>
          <w:tcPr>
            <w:tcW w:w="615" w:type="dxa"/>
            <w:tcBorders>
              <w:tl2br w:val="nil"/>
              <w:tr2bl w:val="nil"/>
            </w:tcBorders>
            <w:noWrap/>
            <w:vAlign w:val="center"/>
          </w:tcPr>
          <w:p w14:paraId="2A31C59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568CDD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20FECE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东山街道</w:t>
            </w:r>
          </w:p>
        </w:tc>
        <w:tc>
          <w:tcPr>
            <w:tcW w:w="1823" w:type="dxa"/>
            <w:tcBorders>
              <w:tl2br w:val="nil"/>
              <w:tr2bl w:val="nil"/>
            </w:tcBorders>
            <w:noWrap/>
            <w:vAlign w:val="center"/>
          </w:tcPr>
          <w:p w14:paraId="7CC298A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江宁区实验小学</w:t>
            </w:r>
          </w:p>
        </w:tc>
        <w:tc>
          <w:tcPr>
            <w:tcW w:w="3031" w:type="dxa"/>
            <w:tcBorders>
              <w:tl2br w:val="nil"/>
              <w:tr2bl w:val="nil"/>
            </w:tcBorders>
            <w:noWrap/>
            <w:vAlign w:val="center"/>
          </w:tcPr>
          <w:p w14:paraId="62CD7F9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实验小学北侧教学楼</w:t>
            </w:r>
          </w:p>
        </w:tc>
        <w:tc>
          <w:tcPr>
            <w:tcW w:w="1741" w:type="dxa"/>
            <w:vMerge/>
            <w:tcBorders>
              <w:tl2br w:val="nil"/>
              <w:tr2bl w:val="nil"/>
            </w:tcBorders>
            <w:noWrap/>
            <w:vAlign w:val="center"/>
          </w:tcPr>
          <w:p w14:paraId="502B101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B3050B3" w14:textId="77777777">
        <w:trPr>
          <w:trHeight w:val="560"/>
          <w:jc w:val="center"/>
        </w:trPr>
        <w:tc>
          <w:tcPr>
            <w:tcW w:w="615" w:type="dxa"/>
            <w:tcBorders>
              <w:tl2br w:val="nil"/>
              <w:tr2bl w:val="nil"/>
            </w:tcBorders>
            <w:noWrap/>
            <w:vAlign w:val="center"/>
          </w:tcPr>
          <w:p w14:paraId="39578ABA"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56A2F5B"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59587B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湖熟街道</w:t>
            </w:r>
          </w:p>
        </w:tc>
        <w:tc>
          <w:tcPr>
            <w:tcW w:w="1823" w:type="dxa"/>
            <w:tcBorders>
              <w:tl2br w:val="nil"/>
              <w:tr2bl w:val="nil"/>
            </w:tcBorders>
            <w:noWrap/>
            <w:vAlign w:val="center"/>
          </w:tcPr>
          <w:p w14:paraId="056D66F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老周岗小学</w:t>
            </w:r>
          </w:p>
        </w:tc>
        <w:tc>
          <w:tcPr>
            <w:tcW w:w="3031" w:type="dxa"/>
            <w:tcBorders>
              <w:tl2br w:val="nil"/>
              <w:tr2bl w:val="nil"/>
            </w:tcBorders>
            <w:noWrap/>
            <w:vAlign w:val="center"/>
          </w:tcPr>
          <w:p w14:paraId="08659A1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湖熟街道周岗社区长干街老周岗小学</w:t>
            </w:r>
          </w:p>
        </w:tc>
        <w:tc>
          <w:tcPr>
            <w:tcW w:w="1741" w:type="dxa"/>
            <w:vMerge/>
            <w:tcBorders>
              <w:tl2br w:val="nil"/>
              <w:tr2bl w:val="nil"/>
            </w:tcBorders>
            <w:noWrap/>
            <w:vAlign w:val="center"/>
          </w:tcPr>
          <w:p w14:paraId="3B817385"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70DA924" w14:textId="77777777">
        <w:trPr>
          <w:trHeight w:val="560"/>
          <w:jc w:val="center"/>
        </w:trPr>
        <w:tc>
          <w:tcPr>
            <w:tcW w:w="615" w:type="dxa"/>
            <w:tcBorders>
              <w:tl2br w:val="nil"/>
              <w:tr2bl w:val="nil"/>
            </w:tcBorders>
            <w:noWrap/>
            <w:vAlign w:val="center"/>
          </w:tcPr>
          <w:p w14:paraId="029D9E2D"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5D7316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29F677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麒麟街道</w:t>
            </w:r>
          </w:p>
        </w:tc>
        <w:tc>
          <w:tcPr>
            <w:tcW w:w="1823" w:type="dxa"/>
            <w:tcBorders>
              <w:tl2br w:val="nil"/>
              <w:tr2bl w:val="nil"/>
            </w:tcBorders>
            <w:noWrap/>
            <w:vAlign w:val="center"/>
          </w:tcPr>
          <w:p w14:paraId="5161C8C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麒麟街道</w:t>
            </w:r>
          </w:p>
        </w:tc>
        <w:tc>
          <w:tcPr>
            <w:tcW w:w="3031" w:type="dxa"/>
            <w:tcBorders>
              <w:tl2br w:val="nil"/>
              <w:tr2bl w:val="nil"/>
            </w:tcBorders>
            <w:noWrap/>
            <w:vAlign w:val="center"/>
          </w:tcPr>
          <w:p w14:paraId="717084B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麒麟街道办事处</w:t>
            </w:r>
          </w:p>
        </w:tc>
        <w:tc>
          <w:tcPr>
            <w:tcW w:w="1741" w:type="dxa"/>
            <w:vMerge/>
            <w:tcBorders>
              <w:tl2br w:val="nil"/>
              <w:tr2bl w:val="nil"/>
            </w:tcBorders>
            <w:noWrap/>
            <w:vAlign w:val="center"/>
          </w:tcPr>
          <w:p w14:paraId="1691EBE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0DF8C60" w14:textId="77777777">
        <w:trPr>
          <w:trHeight w:val="975"/>
          <w:jc w:val="center"/>
        </w:trPr>
        <w:tc>
          <w:tcPr>
            <w:tcW w:w="615" w:type="dxa"/>
            <w:tcBorders>
              <w:tl2br w:val="nil"/>
              <w:tr2bl w:val="nil"/>
            </w:tcBorders>
            <w:noWrap/>
            <w:vAlign w:val="center"/>
          </w:tcPr>
          <w:p w14:paraId="73789165"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B97BA79"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5D3EE7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横溪街道</w:t>
            </w:r>
          </w:p>
        </w:tc>
        <w:tc>
          <w:tcPr>
            <w:tcW w:w="1823" w:type="dxa"/>
            <w:tcBorders>
              <w:tl2br w:val="nil"/>
              <w:tr2bl w:val="nil"/>
            </w:tcBorders>
            <w:noWrap/>
            <w:vAlign w:val="center"/>
          </w:tcPr>
          <w:p w14:paraId="7DCDC93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蔬菜花卉科研所</w:t>
            </w:r>
          </w:p>
        </w:tc>
        <w:tc>
          <w:tcPr>
            <w:tcW w:w="3031" w:type="dxa"/>
            <w:tcBorders>
              <w:tl2br w:val="nil"/>
              <w:tr2bl w:val="nil"/>
            </w:tcBorders>
            <w:noWrap/>
            <w:vAlign w:val="center"/>
          </w:tcPr>
          <w:p w14:paraId="20686EF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南京市蔬菜花卉科学研究所（吴楚西路与宁丹路交叉口）</w:t>
            </w:r>
          </w:p>
        </w:tc>
        <w:tc>
          <w:tcPr>
            <w:tcW w:w="1741" w:type="dxa"/>
            <w:vMerge/>
            <w:tcBorders>
              <w:tl2br w:val="nil"/>
              <w:tr2bl w:val="nil"/>
            </w:tcBorders>
            <w:noWrap/>
            <w:vAlign w:val="center"/>
          </w:tcPr>
          <w:p w14:paraId="55364E47"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9313BB6" w14:textId="77777777">
        <w:trPr>
          <w:trHeight w:val="560"/>
          <w:jc w:val="center"/>
        </w:trPr>
        <w:tc>
          <w:tcPr>
            <w:tcW w:w="615" w:type="dxa"/>
            <w:tcBorders>
              <w:tl2br w:val="nil"/>
              <w:tr2bl w:val="nil"/>
            </w:tcBorders>
            <w:noWrap/>
            <w:vAlign w:val="center"/>
          </w:tcPr>
          <w:p w14:paraId="71E150B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2FAA915"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AED7C9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汤山街道</w:t>
            </w:r>
          </w:p>
        </w:tc>
        <w:tc>
          <w:tcPr>
            <w:tcW w:w="1823" w:type="dxa"/>
            <w:tcBorders>
              <w:tl2br w:val="nil"/>
              <w:tr2bl w:val="nil"/>
            </w:tcBorders>
            <w:noWrap/>
            <w:vAlign w:val="center"/>
          </w:tcPr>
          <w:p w14:paraId="7877638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汤山街道敬老院</w:t>
            </w:r>
          </w:p>
        </w:tc>
        <w:tc>
          <w:tcPr>
            <w:tcW w:w="3031" w:type="dxa"/>
            <w:tcBorders>
              <w:tl2br w:val="nil"/>
              <w:tr2bl w:val="nil"/>
            </w:tcBorders>
            <w:noWrap/>
            <w:vAlign w:val="center"/>
          </w:tcPr>
          <w:p w14:paraId="2F3D123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汤山街道汤泉西路敬老院</w:t>
            </w:r>
          </w:p>
        </w:tc>
        <w:tc>
          <w:tcPr>
            <w:tcW w:w="1741" w:type="dxa"/>
            <w:vMerge/>
            <w:tcBorders>
              <w:tl2br w:val="nil"/>
              <w:tr2bl w:val="nil"/>
            </w:tcBorders>
            <w:noWrap/>
            <w:vAlign w:val="center"/>
          </w:tcPr>
          <w:p w14:paraId="7D92B97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8D1E476" w14:textId="77777777">
        <w:trPr>
          <w:trHeight w:val="560"/>
          <w:jc w:val="center"/>
        </w:trPr>
        <w:tc>
          <w:tcPr>
            <w:tcW w:w="615" w:type="dxa"/>
            <w:tcBorders>
              <w:tl2br w:val="nil"/>
              <w:tr2bl w:val="nil"/>
            </w:tcBorders>
            <w:noWrap/>
            <w:vAlign w:val="center"/>
          </w:tcPr>
          <w:p w14:paraId="3DE559A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45C01E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2F0A6C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谷里街道</w:t>
            </w:r>
          </w:p>
        </w:tc>
        <w:tc>
          <w:tcPr>
            <w:tcW w:w="1823" w:type="dxa"/>
            <w:tcBorders>
              <w:tl2br w:val="nil"/>
              <w:tr2bl w:val="nil"/>
            </w:tcBorders>
            <w:noWrap/>
            <w:vAlign w:val="center"/>
          </w:tcPr>
          <w:p w14:paraId="734A001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谷里街道</w:t>
            </w:r>
          </w:p>
        </w:tc>
        <w:tc>
          <w:tcPr>
            <w:tcW w:w="3031" w:type="dxa"/>
            <w:tcBorders>
              <w:tl2br w:val="nil"/>
              <w:tr2bl w:val="nil"/>
            </w:tcBorders>
            <w:noWrap/>
            <w:vAlign w:val="center"/>
          </w:tcPr>
          <w:p w14:paraId="19CD991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谷里街道科创中心东南方向综合执法局楼顶</w:t>
            </w:r>
          </w:p>
        </w:tc>
        <w:tc>
          <w:tcPr>
            <w:tcW w:w="1741" w:type="dxa"/>
            <w:vMerge/>
            <w:tcBorders>
              <w:tl2br w:val="nil"/>
              <w:tr2bl w:val="nil"/>
            </w:tcBorders>
            <w:noWrap/>
            <w:vAlign w:val="center"/>
          </w:tcPr>
          <w:p w14:paraId="066A5193"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8EA65D6" w14:textId="77777777">
        <w:trPr>
          <w:trHeight w:val="560"/>
          <w:jc w:val="center"/>
        </w:trPr>
        <w:tc>
          <w:tcPr>
            <w:tcW w:w="615" w:type="dxa"/>
            <w:tcBorders>
              <w:tl2br w:val="nil"/>
              <w:tr2bl w:val="nil"/>
            </w:tcBorders>
            <w:noWrap/>
            <w:vAlign w:val="center"/>
          </w:tcPr>
          <w:p w14:paraId="742B4D3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EFBEDC5"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048924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禄口街道</w:t>
            </w:r>
          </w:p>
        </w:tc>
        <w:tc>
          <w:tcPr>
            <w:tcW w:w="1823" w:type="dxa"/>
            <w:tcBorders>
              <w:tl2br w:val="nil"/>
              <w:tr2bl w:val="nil"/>
            </w:tcBorders>
            <w:noWrap/>
            <w:vAlign w:val="center"/>
          </w:tcPr>
          <w:p w14:paraId="5862966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禄口街道财政所</w:t>
            </w:r>
          </w:p>
        </w:tc>
        <w:tc>
          <w:tcPr>
            <w:tcW w:w="3031" w:type="dxa"/>
            <w:tcBorders>
              <w:tl2br w:val="nil"/>
              <w:tr2bl w:val="nil"/>
            </w:tcBorders>
            <w:noWrap/>
            <w:vAlign w:val="center"/>
          </w:tcPr>
          <w:p w14:paraId="5DF236A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禄口街道办事处</w:t>
            </w:r>
          </w:p>
        </w:tc>
        <w:tc>
          <w:tcPr>
            <w:tcW w:w="1741" w:type="dxa"/>
            <w:vMerge/>
            <w:tcBorders>
              <w:tl2br w:val="nil"/>
              <w:tr2bl w:val="nil"/>
            </w:tcBorders>
            <w:noWrap/>
            <w:vAlign w:val="center"/>
          </w:tcPr>
          <w:p w14:paraId="02EEAD1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FA799BE" w14:textId="77777777">
        <w:trPr>
          <w:trHeight w:val="560"/>
          <w:jc w:val="center"/>
        </w:trPr>
        <w:tc>
          <w:tcPr>
            <w:tcW w:w="615" w:type="dxa"/>
            <w:tcBorders>
              <w:tl2br w:val="nil"/>
              <w:tr2bl w:val="nil"/>
            </w:tcBorders>
            <w:noWrap/>
            <w:vAlign w:val="center"/>
          </w:tcPr>
          <w:p w14:paraId="1D56AF4B"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8329D9A"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65D080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江宁街道</w:t>
            </w:r>
          </w:p>
        </w:tc>
        <w:tc>
          <w:tcPr>
            <w:tcW w:w="1823" w:type="dxa"/>
            <w:tcBorders>
              <w:tl2br w:val="nil"/>
              <w:tr2bl w:val="nil"/>
            </w:tcBorders>
            <w:noWrap/>
            <w:vAlign w:val="center"/>
          </w:tcPr>
          <w:p w14:paraId="716A15C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黄龙岘废水厂</w:t>
            </w:r>
          </w:p>
        </w:tc>
        <w:tc>
          <w:tcPr>
            <w:tcW w:w="3031" w:type="dxa"/>
            <w:tcBorders>
              <w:tl2br w:val="nil"/>
              <w:tr2bl w:val="nil"/>
            </w:tcBorders>
            <w:noWrap/>
            <w:vAlign w:val="center"/>
          </w:tcPr>
          <w:p w14:paraId="0580EC0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黄龙岘废旧污水处理厂内</w:t>
            </w:r>
          </w:p>
        </w:tc>
        <w:tc>
          <w:tcPr>
            <w:tcW w:w="1741" w:type="dxa"/>
            <w:vMerge/>
            <w:tcBorders>
              <w:tl2br w:val="nil"/>
              <w:tr2bl w:val="nil"/>
            </w:tcBorders>
            <w:noWrap/>
            <w:vAlign w:val="center"/>
          </w:tcPr>
          <w:p w14:paraId="64183B8A"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92E0F21" w14:textId="77777777">
        <w:trPr>
          <w:trHeight w:val="975"/>
          <w:jc w:val="center"/>
        </w:trPr>
        <w:tc>
          <w:tcPr>
            <w:tcW w:w="615" w:type="dxa"/>
            <w:tcBorders>
              <w:tl2br w:val="nil"/>
              <w:tr2bl w:val="nil"/>
            </w:tcBorders>
            <w:noWrap/>
            <w:vAlign w:val="center"/>
          </w:tcPr>
          <w:p w14:paraId="0AACBCFE"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25A3A3AB"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浦口区</w:t>
            </w:r>
          </w:p>
        </w:tc>
        <w:tc>
          <w:tcPr>
            <w:tcW w:w="1319" w:type="dxa"/>
            <w:tcBorders>
              <w:tl2br w:val="nil"/>
              <w:tr2bl w:val="nil"/>
            </w:tcBorders>
            <w:noWrap/>
            <w:vAlign w:val="center"/>
          </w:tcPr>
          <w:p w14:paraId="0C18FF5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星甸街道</w:t>
            </w:r>
          </w:p>
        </w:tc>
        <w:tc>
          <w:tcPr>
            <w:tcW w:w="1823" w:type="dxa"/>
            <w:tcBorders>
              <w:tl2br w:val="nil"/>
              <w:tr2bl w:val="nil"/>
            </w:tcBorders>
            <w:noWrap/>
            <w:vAlign w:val="center"/>
          </w:tcPr>
          <w:p w14:paraId="0FFE49C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星甸政法综治工作中心</w:t>
            </w:r>
          </w:p>
        </w:tc>
        <w:tc>
          <w:tcPr>
            <w:tcW w:w="3031" w:type="dxa"/>
            <w:tcBorders>
              <w:tl2br w:val="nil"/>
              <w:tr2bl w:val="nil"/>
            </w:tcBorders>
            <w:noWrap/>
            <w:vAlign w:val="center"/>
          </w:tcPr>
          <w:p w14:paraId="70930A2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星甸街道中心街</w:t>
            </w:r>
            <w:r>
              <w:rPr>
                <w:rFonts w:eastAsia="方正仿宋_GB2312"/>
                <w:kern w:val="0"/>
                <w:szCs w:val="21"/>
              </w:rPr>
              <w:t>38</w:t>
            </w:r>
            <w:r>
              <w:rPr>
                <w:rFonts w:eastAsia="方正仿宋_GB2312"/>
                <w:kern w:val="0"/>
                <w:szCs w:val="21"/>
              </w:rPr>
              <w:t>号政法综治工作中心楼顶</w:t>
            </w:r>
          </w:p>
        </w:tc>
        <w:tc>
          <w:tcPr>
            <w:tcW w:w="1741" w:type="dxa"/>
            <w:vMerge/>
            <w:tcBorders>
              <w:tl2br w:val="nil"/>
              <w:tr2bl w:val="nil"/>
            </w:tcBorders>
            <w:noWrap/>
            <w:vAlign w:val="center"/>
          </w:tcPr>
          <w:p w14:paraId="5D3410B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7293EB6" w14:textId="77777777">
        <w:trPr>
          <w:trHeight w:val="560"/>
          <w:jc w:val="center"/>
        </w:trPr>
        <w:tc>
          <w:tcPr>
            <w:tcW w:w="615" w:type="dxa"/>
            <w:tcBorders>
              <w:tl2br w:val="nil"/>
              <w:tr2bl w:val="nil"/>
            </w:tcBorders>
            <w:noWrap/>
            <w:vAlign w:val="center"/>
          </w:tcPr>
          <w:p w14:paraId="66D9EC4F"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43A819D"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07B1289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汤泉街道</w:t>
            </w:r>
          </w:p>
        </w:tc>
        <w:tc>
          <w:tcPr>
            <w:tcW w:w="1823" w:type="dxa"/>
            <w:tcBorders>
              <w:tl2br w:val="nil"/>
              <w:tr2bl w:val="nil"/>
            </w:tcBorders>
            <w:noWrap/>
            <w:vAlign w:val="center"/>
          </w:tcPr>
          <w:p w14:paraId="4E52FF9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汤泉便民服务中心</w:t>
            </w:r>
          </w:p>
        </w:tc>
        <w:tc>
          <w:tcPr>
            <w:tcW w:w="3031" w:type="dxa"/>
            <w:tcBorders>
              <w:tl2br w:val="nil"/>
              <w:tr2bl w:val="nil"/>
            </w:tcBorders>
            <w:noWrap/>
            <w:vAlign w:val="center"/>
          </w:tcPr>
          <w:p w14:paraId="5439CA1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汤泉街道汤泉便民服务中心楼顶</w:t>
            </w:r>
          </w:p>
        </w:tc>
        <w:tc>
          <w:tcPr>
            <w:tcW w:w="1741" w:type="dxa"/>
            <w:vMerge/>
            <w:tcBorders>
              <w:tl2br w:val="nil"/>
              <w:tr2bl w:val="nil"/>
            </w:tcBorders>
            <w:noWrap/>
            <w:vAlign w:val="center"/>
          </w:tcPr>
          <w:p w14:paraId="2F78DE5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6E6D9232" w14:textId="77777777">
        <w:trPr>
          <w:trHeight w:val="560"/>
          <w:jc w:val="center"/>
        </w:trPr>
        <w:tc>
          <w:tcPr>
            <w:tcW w:w="615" w:type="dxa"/>
            <w:tcBorders>
              <w:tl2br w:val="nil"/>
              <w:tr2bl w:val="nil"/>
            </w:tcBorders>
            <w:noWrap/>
            <w:vAlign w:val="center"/>
          </w:tcPr>
          <w:p w14:paraId="5DFBC43B"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FB00FE8"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A7D0AD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永宁街道</w:t>
            </w:r>
          </w:p>
        </w:tc>
        <w:tc>
          <w:tcPr>
            <w:tcW w:w="1823" w:type="dxa"/>
            <w:tcBorders>
              <w:tl2br w:val="nil"/>
              <w:tr2bl w:val="nil"/>
            </w:tcBorders>
            <w:noWrap/>
            <w:vAlign w:val="center"/>
          </w:tcPr>
          <w:p w14:paraId="129211B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永宁街道</w:t>
            </w:r>
          </w:p>
        </w:tc>
        <w:tc>
          <w:tcPr>
            <w:tcW w:w="3031" w:type="dxa"/>
            <w:tcBorders>
              <w:tl2br w:val="nil"/>
              <w:tr2bl w:val="nil"/>
            </w:tcBorders>
            <w:noWrap/>
            <w:vAlign w:val="center"/>
          </w:tcPr>
          <w:p w14:paraId="72ECCBF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永宁街道办事处内</w:t>
            </w:r>
          </w:p>
        </w:tc>
        <w:tc>
          <w:tcPr>
            <w:tcW w:w="1741" w:type="dxa"/>
            <w:vMerge/>
            <w:tcBorders>
              <w:tl2br w:val="nil"/>
              <w:tr2bl w:val="nil"/>
            </w:tcBorders>
            <w:noWrap/>
            <w:vAlign w:val="center"/>
          </w:tcPr>
          <w:p w14:paraId="6CDB5D45"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D040352" w14:textId="77777777">
        <w:trPr>
          <w:trHeight w:val="560"/>
          <w:jc w:val="center"/>
        </w:trPr>
        <w:tc>
          <w:tcPr>
            <w:tcW w:w="615" w:type="dxa"/>
            <w:tcBorders>
              <w:tl2br w:val="nil"/>
              <w:tr2bl w:val="nil"/>
            </w:tcBorders>
            <w:noWrap/>
            <w:vAlign w:val="center"/>
          </w:tcPr>
          <w:p w14:paraId="78805DF4"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9E02FAF"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40AFE4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江浦街道</w:t>
            </w:r>
          </w:p>
        </w:tc>
        <w:tc>
          <w:tcPr>
            <w:tcW w:w="1823" w:type="dxa"/>
            <w:tcBorders>
              <w:tl2br w:val="nil"/>
              <w:tr2bl w:val="nil"/>
            </w:tcBorders>
            <w:noWrap/>
            <w:vAlign w:val="center"/>
          </w:tcPr>
          <w:p w14:paraId="2AED177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浦口区监测站</w:t>
            </w:r>
          </w:p>
        </w:tc>
        <w:tc>
          <w:tcPr>
            <w:tcW w:w="3031" w:type="dxa"/>
            <w:tcBorders>
              <w:tl2br w:val="nil"/>
              <w:tr2bl w:val="nil"/>
            </w:tcBorders>
            <w:noWrap/>
            <w:vAlign w:val="center"/>
          </w:tcPr>
          <w:p w14:paraId="5F9CE9C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浦口区监测站</w:t>
            </w:r>
          </w:p>
        </w:tc>
        <w:tc>
          <w:tcPr>
            <w:tcW w:w="1741" w:type="dxa"/>
            <w:vMerge/>
            <w:tcBorders>
              <w:tl2br w:val="nil"/>
              <w:tr2bl w:val="nil"/>
            </w:tcBorders>
            <w:noWrap/>
            <w:vAlign w:val="center"/>
          </w:tcPr>
          <w:p w14:paraId="697C5C1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384240E" w14:textId="77777777">
        <w:trPr>
          <w:trHeight w:val="560"/>
          <w:jc w:val="center"/>
        </w:trPr>
        <w:tc>
          <w:tcPr>
            <w:tcW w:w="615" w:type="dxa"/>
            <w:tcBorders>
              <w:tl2br w:val="nil"/>
              <w:tr2bl w:val="nil"/>
            </w:tcBorders>
            <w:noWrap/>
            <w:vAlign w:val="center"/>
          </w:tcPr>
          <w:p w14:paraId="3288940E"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8A2D7D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9954A4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桥林街道</w:t>
            </w:r>
          </w:p>
        </w:tc>
        <w:tc>
          <w:tcPr>
            <w:tcW w:w="1823" w:type="dxa"/>
            <w:tcBorders>
              <w:tl2br w:val="nil"/>
              <w:tr2bl w:val="nil"/>
            </w:tcBorders>
            <w:noWrap/>
            <w:vAlign w:val="center"/>
          </w:tcPr>
          <w:p w14:paraId="52FB5C8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浦口经济开发区</w:t>
            </w:r>
          </w:p>
        </w:tc>
        <w:tc>
          <w:tcPr>
            <w:tcW w:w="3031" w:type="dxa"/>
            <w:tcBorders>
              <w:tl2br w:val="nil"/>
              <w:tr2bl w:val="nil"/>
            </w:tcBorders>
            <w:noWrap/>
            <w:vAlign w:val="center"/>
          </w:tcPr>
          <w:p w14:paraId="60B59DC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浦口经济开发区管委会</w:t>
            </w:r>
          </w:p>
        </w:tc>
        <w:tc>
          <w:tcPr>
            <w:tcW w:w="1741" w:type="dxa"/>
            <w:vMerge/>
            <w:tcBorders>
              <w:tl2br w:val="nil"/>
              <w:tr2bl w:val="nil"/>
            </w:tcBorders>
            <w:noWrap/>
            <w:vAlign w:val="center"/>
          </w:tcPr>
          <w:p w14:paraId="45BC7F29"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94E6452" w14:textId="77777777">
        <w:trPr>
          <w:trHeight w:val="560"/>
          <w:jc w:val="center"/>
        </w:trPr>
        <w:tc>
          <w:tcPr>
            <w:tcW w:w="615" w:type="dxa"/>
            <w:tcBorders>
              <w:tl2br w:val="nil"/>
              <w:tr2bl w:val="nil"/>
            </w:tcBorders>
            <w:noWrap/>
            <w:vAlign w:val="center"/>
          </w:tcPr>
          <w:p w14:paraId="1E54CDB9"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40C080AC"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六合区</w:t>
            </w:r>
          </w:p>
        </w:tc>
        <w:tc>
          <w:tcPr>
            <w:tcW w:w="1319" w:type="dxa"/>
            <w:tcBorders>
              <w:tl2br w:val="nil"/>
              <w:tr2bl w:val="nil"/>
            </w:tcBorders>
            <w:noWrap/>
            <w:vAlign w:val="center"/>
          </w:tcPr>
          <w:p w14:paraId="063A2E1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马鞍街道</w:t>
            </w:r>
          </w:p>
        </w:tc>
        <w:tc>
          <w:tcPr>
            <w:tcW w:w="1823" w:type="dxa"/>
            <w:tcBorders>
              <w:tl2br w:val="nil"/>
              <w:tr2bl w:val="nil"/>
            </w:tcBorders>
            <w:noWrap/>
            <w:vAlign w:val="center"/>
          </w:tcPr>
          <w:p w14:paraId="3120980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马鞍街道</w:t>
            </w:r>
          </w:p>
        </w:tc>
        <w:tc>
          <w:tcPr>
            <w:tcW w:w="3031" w:type="dxa"/>
            <w:tcBorders>
              <w:tl2br w:val="nil"/>
              <w:tr2bl w:val="nil"/>
            </w:tcBorders>
            <w:noWrap/>
            <w:vAlign w:val="center"/>
          </w:tcPr>
          <w:p w14:paraId="3300017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马鞍街道人民路</w:t>
            </w:r>
            <w:r>
              <w:rPr>
                <w:rFonts w:eastAsia="方正仿宋_GB2312"/>
                <w:kern w:val="0"/>
                <w:szCs w:val="21"/>
              </w:rPr>
              <w:t>54</w:t>
            </w:r>
            <w:r>
              <w:rPr>
                <w:rFonts w:eastAsia="方正仿宋_GB2312"/>
                <w:kern w:val="0"/>
                <w:szCs w:val="21"/>
              </w:rPr>
              <w:t>号马鞍街道办事处</w:t>
            </w:r>
          </w:p>
        </w:tc>
        <w:tc>
          <w:tcPr>
            <w:tcW w:w="1741" w:type="dxa"/>
            <w:vMerge/>
            <w:tcBorders>
              <w:tl2br w:val="nil"/>
              <w:tr2bl w:val="nil"/>
            </w:tcBorders>
            <w:noWrap/>
            <w:vAlign w:val="center"/>
          </w:tcPr>
          <w:p w14:paraId="64B030AC"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7B7157C" w14:textId="77777777">
        <w:trPr>
          <w:trHeight w:val="560"/>
          <w:jc w:val="center"/>
        </w:trPr>
        <w:tc>
          <w:tcPr>
            <w:tcW w:w="615" w:type="dxa"/>
            <w:tcBorders>
              <w:tl2br w:val="nil"/>
              <w:tr2bl w:val="nil"/>
            </w:tcBorders>
            <w:noWrap/>
            <w:vAlign w:val="center"/>
          </w:tcPr>
          <w:p w14:paraId="3892127F"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4016DC3"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7B9E3A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龙袍街道</w:t>
            </w:r>
          </w:p>
        </w:tc>
        <w:tc>
          <w:tcPr>
            <w:tcW w:w="1823" w:type="dxa"/>
            <w:tcBorders>
              <w:tl2br w:val="nil"/>
              <w:tr2bl w:val="nil"/>
            </w:tcBorders>
            <w:noWrap/>
            <w:vAlign w:val="center"/>
          </w:tcPr>
          <w:p w14:paraId="3B4DC89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润东路</w:t>
            </w:r>
            <w:r>
              <w:rPr>
                <w:rFonts w:eastAsia="方正仿宋_GB2312"/>
                <w:kern w:val="0"/>
                <w:szCs w:val="21"/>
              </w:rPr>
              <w:t>99</w:t>
            </w:r>
            <w:r>
              <w:rPr>
                <w:rFonts w:eastAsia="方正仿宋_GB2312"/>
                <w:kern w:val="0"/>
                <w:szCs w:val="21"/>
              </w:rPr>
              <w:t>号</w:t>
            </w:r>
          </w:p>
        </w:tc>
        <w:tc>
          <w:tcPr>
            <w:tcW w:w="3031" w:type="dxa"/>
            <w:tcBorders>
              <w:tl2br w:val="nil"/>
              <w:tr2bl w:val="nil"/>
            </w:tcBorders>
            <w:noWrap/>
            <w:vAlign w:val="center"/>
          </w:tcPr>
          <w:p w14:paraId="7EF35FD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龙袍街道东沟润东路</w:t>
            </w:r>
            <w:r>
              <w:rPr>
                <w:rFonts w:eastAsia="方正仿宋_GB2312"/>
                <w:kern w:val="0"/>
                <w:szCs w:val="21"/>
              </w:rPr>
              <w:t>99</w:t>
            </w:r>
            <w:r>
              <w:rPr>
                <w:rFonts w:eastAsia="方正仿宋_GB2312"/>
                <w:kern w:val="0"/>
                <w:szCs w:val="21"/>
              </w:rPr>
              <w:t>号</w:t>
            </w:r>
          </w:p>
        </w:tc>
        <w:tc>
          <w:tcPr>
            <w:tcW w:w="1741" w:type="dxa"/>
            <w:vMerge/>
            <w:tcBorders>
              <w:tl2br w:val="nil"/>
              <w:tr2bl w:val="nil"/>
            </w:tcBorders>
            <w:noWrap/>
            <w:vAlign w:val="center"/>
          </w:tcPr>
          <w:p w14:paraId="10DA965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2E2084E" w14:textId="77777777">
        <w:trPr>
          <w:trHeight w:val="560"/>
          <w:jc w:val="center"/>
        </w:trPr>
        <w:tc>
          <w:tcPr>
            <w:tcW w:w="615" w:type="dxa"/>
            <w:tcBorders>
              <w:tl2br w:val="nil"/>
              <w:tr2bl w:val="nil"/>
            </w:tcBorders>
            <w:noWrap/>
            <w:vAlign w:val="center"/>
          </w:tcPr>
          <w:p w14:paraId="1725EB1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C399D15"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6B111B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横梁街道</w:t>
            </w:r>
          </w:p>
        </w:tc>
        <w:tc>
          <w:tcPr>
            <w:tcW w:w="1823" w:type="dxa"/>
            <w:tcBorders>
              <w:tl2br w:val="nil"/>
              <w:tr2bl w:val="nil"/>
            </w:tcBorders>
            <w:noWrap/>
            <w:vAlign w:val="center"/>
          </w:tcPr>
          <w:p w14:paraId="1C16C76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横梁街道</w:t>
            </w:r>
          </w:p>
        </w:tc>
        <w:tc>
          <w:tcPr>
            <w:tcW w:w="3031" w:type="dxa"/>
            <w:tcBorders>
              <w:tl2br w:val="nil"/>
              <w:tr2bl w:val="nil"/>
            </w:tcBorders>
            <w:noWrap/>
            <w:vAlign w:val="center"/>
          </w:tcPr>
          <w:p w14:paraId="26BAAB1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横梁街道办事处办公大楼滕营路</w:t>
            </w:r>
            <w:r>
              <w:rPr>
                <w:rFonts w:eastAsia="方正仿宋_GB2312"/>
                <w:kern w:val="0"/>
                <w:szCs w:val="21"/>
              </w:rPr>
              <w:t>1</w:t>
            </w:r>
            <w:r>
              <w:rPr>
                <w:rFonts w:eastAsia="方正仿宋_GB2312"/>
                <w:kern w:val="0"/>
                <w:szCs w:val="21"/>
              </w:rPr>
              <w:t>号</w:t>
            </w:r>
          </w:p>
        </w:tc>
        <w:tc>
          <w:tcPr>
            <w:tcW w:w="1741" w:type="dxa"/>
            <w:vMerge/>
            <w:tcBorders>
              <w:tl2br w:val="nil"/>
              <w:tr2bl w:val="nil"/>
            </w:tcBorders>
            <w:noWrap/>
            <w:vAlign w:val="center"/>
          </w:tcPr>
          <w:p w14:paraId="5415DBC3"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B8A008B" w14:textId="77777777">
        <w:trPr>
          <w:trHeight w:val="560"/>
          <w:jc w:val="center"/>
        </w:trPr>
        <w:tc>
          <w:tcPr>
            <w:tcW w:w="615" w:type="dxa"/>
            <w:tcBorders>
              <w:tl2br w:val="nil"/>
              <w:tr2bl w:val="nil"/>
            </w:tcBorders>
            <w:noWrap/>
            <w:vAlign w:val="center"/>
          </w:tcPr>
          <w:p w14:paraId="08181FA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B3477D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4EA143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金牛湖街道</w:t>
            </w:r>
          </w:p>
        </w:tc>
        <w:tc>
          <w:tcPr>
            <w:tcW w:w="1823" w:type="dxa"/>
            <w:tcBorders>
              <w:tl2br w:val="nil"/>
              <w:tr2bl w:val="nil"/>
            </w:tcBorders>
            <w:noWrap/>
            <w:vAlign w:val="center"/>
          </w:tcPr>
          <w:p w14:paraId="34BE98D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聚贤路</w:t>
            </w:r>
          </w:p>
        </w:tc>
        <w:tc>
          <w:tcPr>
            <w:tcW w:w="3031" w:type="dxa"/>
            <w:tcBorders>
              <w:tl2br w:val="nil"/>
              <w:tr2bl w:val="nil"/>
            </w:tcBorders>
            <w:noWrap/>
            <w:vAlign w:val="center"/>
          </w:tcPr>
          <w:p w14:paraId="2DE3C8B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金牛湖街道聚贤路</w:t>
            </w:r>
          </w:p>
        </w:tc>
        <w:tc>
          <w:tcPr>
            <w:tcW w:w="1741" w:type="dxa"/>
            <w:vMerge/>
            <w:tcBorders>
              <w:tl2br w:val="nil"/>
              <w:tr2bl w:val="nil"/>
            </w:tcBorders>
            <w:noWrap/>
            <w:vAlign w:val="center"/>
          </w:tcPr>
          <w:p w14:paraId="0B7FA22D"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C5B1BCA" w14:textId="77777777">
        <w:trPr>
          <w:trHeight w:val="560"/>
          <w:jc w:val="center"/>
        </w:trPr>
        <w:tc>
          <w:tcPr>
            <w:tcW w:w="615" w:type="dxa"/>
            <w:tcBorders>
              <w:tl2br w:val="nil"/>
              <w:tr2bl w:val="nil"/>
            </w:tcBorders>
            <w:noWrap/>
            <w:vAlign w:val="center"/>
          </w:tcPr>
          <w:p w14:paraId="6C7C1B64"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19131D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1CA5C9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冶山街道</w:t>
            </w:r>
          </w:p>
        </w:tc>
        <w:tc>
          <w:tcPr>
            <w:tcW w:w="1823" w:type="dxa"/>
            <w:tcBorders>
              <w:tl2br w:val="nil"/>
              <w:tr2bl w:val="nil"/>
            </w:tcBorders>
            <w:noWrap/>
            <w:vAlign w:val="center"/>
          </w:tcPr>
          <w:p w14:paraId="2A7EA84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四合墩社区</w:t>
            </w:r>
          </w:p>
        </w:tc>
        <w:tc>
          <w:tcPr>
            <w:tcW w:w="3031" w:type="dxa"/>
            <w:tcBorders>
              <w:tl2br w:val="nil"/>
              <w:tr2bl w:val="nil"/>
            </w:tcBorders>
            <w:noWrap/>
            <w:vAlign w:val="center"/>
          </w:tcPr>
          <w:p w14:paraId="6BD96CF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冶山街道四合墩社区紫藤东路</w:t>
            </w:r>
            <w:r>
              <w:rPr>
                <w:rFonts w:eastAsia="方正仿宋_GB2312"/>
                <w:kern w:val="0"/>
                <w:szCs w:val="21"/>
              </w:rPr>
              <w:t>1</w:t>
            </w:r>
            <w:r>
              <w:rPr>
                <w:rFonts w:eastAsia="方正仿宋_GB2312"/>
                <w:kern w:val="0"/>
                <w:szCs w:val="21"/>
              </w:rPr>
              <w:t>号</w:t>
            </w:r>
          </w:p>
        </w:tc>
        <w:tc>
          <w:tcPr>
            <w:tcW w:w="1741" w:type="dxa"/>
            <w:vMerge/>
            <w:tcBorders>
              <w:tl2br w:val="nil"/>
              <w:tr2bl w:val="nil"/>
            </w:tcBorders>
            <w:noWrap/>
            <w:vAlign w:val="center"/>
          </w:tcPr>
          <w:p w14:paraId="38A6D985"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626EB27" w14:textId="77777777">
        <w:trPr>
          <w:trHeight w:val="560"/>
          <w:jc w:val="center"/>
        </w:trPr>
        <w:tc>
          <w:tcPr>
            <w:tcW w:w="615" w:type="dxa"/>
            <w:tcBorders>
              <w:tl2br w:val="nil"/>
              <w:tr2bl w:val="nil"/>
            </w:tcBorders>
            <w:noWrap/>
            <w:vAlign w:val="center"/>
          </w:tcPr>
          <w:p w14:paraId="40B7AA09"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0EEDF12"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E9A968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程桥街道</w:t>
            </w:r>
          </w:p>
        </w:tc>
        <w:tc>
          <w:tcPr>
            <w:tcW w:w="1823" w:type="dxa"/>
            <w:tcBorders>
              <w:tl2br w:val="nil"/>
              <w:tr2bl w:val="nil"/>
            </w:tcBorders>
            <w:noWrap/>
            <w:vAlign w:val="center"/>
          </w:tcPr>
          <w:p w14:paraId="720FB1F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长青社区</w:t>
            </w:r>
          </w:p>
        </w:tc>
        <w:tc>
          <w:tcPr>
            <w:tcW w:w="3031" w:type="dxa"/>
            <w:tcBorders>
              <w:tl2br w:val="nil"/>
              <w:tr2bl w:val="nil"/>
            </w:tcBorders>
            <w:noWrap/>
            <w:vAlign w:val="center"/>
          </w:tcPr>
          <w:p w14:paraId="755FAE2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程桥街道长青社区编钟路</w:t>
            </w:r>
            <w:r>
              <w:rPr>
                <w:rFonts w:eastAsia="方正仿宋_GB2312"/>
                <w:kern w:val="0"/>
                <w:szCs w:val="21"/>
              </w:rPr>
              <w:t>98</w:t>
            </w:r>
            <w:r>
              <w:rPr>
                <w:rFonts w:eastAsia="方正仿宋_GB2312"/>
                <w:kern w:val="0"/>
                <w:szCs w:val="21"/>
              </w:rPr>
              <w:t>号</w:t>
            </w:r>
          </w:p>
        </w:tc>
        <w:tc>
          <w:tcPr>
            <w:tcW w:w="1741" w:type="dxa"/>
            <w:vMerge/>
            <w:tcBorders>
              <w:tl2br w:val="nil"/>
              <w:tr2bl w:val="nil"/>
            </w:tcBorders>
            <w:noWrap/>
            <w:vAlign w:val="center"/>
          </w:tcPr>
          <w:p w14:paraId="77C4B7EF"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1256A284" w14:textId="77777777">
        <w:trPr>
          <w:trHeight w:val="560"/>
          <w:jc w:val="center"/>
        </w:trPr>
        <w:tc>
          <w:tcPr>
            <w:tcW w:w="615" w:type="dxa"/>
            <w:tcBorders>
              <w:tl2br w:val="nil"/>
              <w:tr2bl w:val="nil"/>
            </w:tcBorders>
            <w:noWrap/>
            <w:vAlign w:val="center"/>
          </w:tcPr>
          <w:p w14:paraId="3F6B566C"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74E2824"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9D92BC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龙池街道</w:t>
            </w:r>
          </w:p>
        </w:tc>
        <w:tc>
          <w:tcPr>
            <w:tcW w:w="1823" w:type="dxa"/>
            <w:tcBorders>
              <w:tl2br w:val="nil"/>
              <w:tr2bl w:val="nil"/>
            </w:tcBorders>
            <w:noWrap/>
            <w:vAlign w:val="center"/>
          </w:tcPr>
          <w:p w14:paraId="40654C4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新东路</w:t>
            </w:r>
            <w:r>
              <w:rPr>
                <w:rFonts w:eastAsia="方正仿宋_GB2312"/>
                <w:kern w:val="0"/>
                <w:szCs w:val="21"/>
              </w:rPr>
              <w:t>18</w:t>
            </w:r>
            <w:r>
              <w:rPr>
                <w:rFonts w:eastAsia="方正仿宋_GB2312"/>
                <w:kern w:val="0"/>
                <w:szCs w:val="21"/>
              </w:rPr>
              <w:t>号</w:t>
            </w:r>
          </w:p>
        </w:tc>
        <w:tc>
          <w:tcPr>
            <w:tcW w:w="3031" w:type="dxa"/>
            <w:tcBorders>
              <w:tl2br w:val="nil"/>
              <w:tr2bl w:val="nil"/>
            </w:tcBorders>
            <w:noWrap/>
            <w:vAlign w:val="center"/>
          </w:tcPr>
          <w:p w14:paraId="3C33FBA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新东路</w:t>
            </w:r>
            <w:r>
              <w:rPr>
                <w:rFonts w:eastAsia="方正仿宋_GB2312"/>
                <w:kern w:val="0"/>
                <w:szCs w:val="21"/>
              </w:rPr>
              <w:t>18</w:t>
            </w:r>
            <w:r>
              <w:rPr>
                <w:rFonts w:eastAsia="方正仿宋_GB2312"/>
                <w:kern w:val="0"/>
                <w:szCs w:val="21"/>
              </w:rPr>
              <w:t>号</w:t>
            </w:r>
          </w:p>
        </w:tc>
        <w:tc>
          <w:tcPr>
            <w:tcW w:w="1741" w:type="dxa"/>
            <w:vMerge/>
            <w:tcBorders>
              <w:tl2br w:val="nil"/>
              <w:tr2bl w:val="nil"/>
            </w:tcBorders>
            <w:noWrap/>
            <w:vAlign w:val="center"/>
          </w:tcPr>
          <w:p w14:paraId="7CC5EFFB"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77F41D97" w14:textId="77777777">
        <w:trPr>
          <w:trHeight w:val="560"/>
          <w:jc w:val="center"/>
        </w:trPr>
        <w:tc>
          <w:tcPr>
            <w:tcW w:w="615" w:type="dxa"/>
            <w:tcBorders>
              <w:tl2br w:val="nil"/>
              <w:tr2bl w:val="nil"/>
            </w:tcBorders>
            <w:noWrap/>
            <w:vAlign w:val="center"/>
          </w:tcPr>
          <w:p w14:paraId="12ED1826"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BC003CC"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28AD1ED9"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竹镇镇</w:t>
            </w:r>
          </w:p>
        </w:tc>
        <w:tc>
          <w:tcPr>
            <w:tcW w:w="1823" w:type="dxa"/>
            <w:tcBorders>
              <w:tl2br w:val="nil"/>
              <w:tr2bl w:val="nil"/>
            </w:tcBorders>
            <w:noWrap/>
            <w:vAlign w:val="center"/>
          </w:tcPr>
          <w:p w14:paraId="642E901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大泉水库管理所</w:t>
            </w:r>
          </w:p>
        </w:tc>
        <w:tc>
          <w:tcPr>
            <w:tcW w:w="3031" w:type="dxa"/>
            <w:tcBorders>
              <w:tl2br w:val="nil"/>
              <w:tr2bl w:val="nil"/>
            </w:tcBorders>
            <w:noWrap/>
            <w:vAlign w:val="center"/>
          </w:tcPr>
          <w:p w14:paraId="18A9340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大泉水库边</w:t>
            </w:r>
          </w:p>
        </w:tc>
        <w:tc>
          <w:tcPr>
            <w:tcW w:w="1741" w:type="dxa"/>
            <w:vMerge/>
            <w:tcBorders>
              <w:tl2br w:val="nil"/>
              <w:tr2bl w:val="nil"/>
            </w:tcBorders>
            <w:noWrap/>
            <w:vAlign w:val="center"/>
          </w:tcPr>
          <w:p w14:paraId="10932B17"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946AF8C" w14:textId="77777777">
        <w:trPr>
          <w:trHeight w:val="560"/>
          <w:jc w:val="center"/>
        </w:trPr>
        <w:tc>
          <w:tcPr>
            <w:tcW w:w="615" w:type="dxa"/>
            <w:tcBorders>
              <w:tl2br w:val="nil"/>
              <w:tr2bl w:val="nil"/>
            </w:tcBorders>
            <w:noWrap/>
            <w:vAlign w:val="center"/>
          </w:tcPr>
          <w:p w14:paraId="2D6CDAD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5F7819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B12F1F6"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雄州街道</w:t>
            </w:r>
          </w:p>
        </w:tc>
        <w:tc>
          <w:tcPr>
            <w:tcW w:w="1823" w:type="dxa"/>
            <w:tcBorders>
              <w:tl2br w:val="nil"/>
              <w:tr2bl w:val="nil"/>
            </w:tcBorders>
            <w:noWrap/>
            <w:vAlign w:val="center"/>
          </w:tcPr>
          <w:p w14:paraId="72503F3E"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六合雄州</w:t>
            </w:r>
          </w:p>
        </w:tc>
        <w:tc>
          <w:tcPr>
            <w:tcW w:w="3031" w:type="dxa"/>
            <w:tcBorders>
              <w:tl2br w:val="nil"/>
              <w:tr2bl w:val="nil"/>
            </w:tcBorders>
            <w:noWrap/>
            <w:vAlign w:val="center"/>
          </w:tcPr>
          <w:p w14:paraId="27F91B8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白果北路</w:t>
            </w:r>
            <w:r>
              <w:rPr>
                <w:rFonts w:eastAsia="方正仿宋_GB2312"/>
                <w:kern w:val="0"/>
                <w:szCs w:val="21"/>
              </w:rPr>
              <w:t>81</w:t>
            </w:r>
            <w:r>
              <w:rPr>
                <w:rFonts w:eastAsia="方正仿宋_GB2312"/>
                <w:kern w:val="0"/>
                <w:szCs w:val="21"/>
              </w:rPr>
              <w:t>号六合区人武部办公大楼</w:t>
            </w:r>
          </w:p>
        </w:tc>
        <w:tc>
          <w:tcPr>
            <w:tcW w:w="1741" w:type="dxa"/>
            <w:vMerge/>
            <w:tcBorders>
              <w:tl2br w:val="nil"/>
              <w:tr2bl w:val="nil"/>
            </w:tcBorders>
            <w:noWrap/>
            <w:vAlign w:val="center"/>
          </w:tcPr>
          <w:p w14:paraId="74E2CFCE"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B587597" w14:textId="77777777">
        <w:trPr>
          <w:trHeight w:val="560"/>
          <w:jc w:val="center"/>
        </w:trPr>
        <w:tc>
          <w:tcPr>
            <w:tcW w:w="615" w:type="dxa"/>
            <w:tcBorders>
              <w:tl2br w:val="nil"/>
              <w:tr2bl w:val="nil"/>
            </w:tcBorders>
            <w:noWrap/>
            <w:vAlign w:val="center"/>
          </w:tcPr>
          <w:p w14:paraId="4EEB810B"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77346BC3"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溧水区</w:t>
            </w:r>
          </w:p>
        </w:tc>
        <w:tc>
          <w:tcPr>
            <w:tcW w:w="1319" w:type="dxa"/>
            <w:tcBorders>
              <w:tl2br w:val="nil"/>
              <w:tr2bl w:val="nil"/>
            </w:tcBorders>
            <w:noWrap/>
            <w:vAlign w:val="center"/>
          </w:tcPr>
          <w:p w14:paraId="71954B4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永阳街道</w:t>
            </w:r>
          </w:p>
        </w:tc>
        <w:tc>
          <w:tcPr>
            <w:tcW w:w="1823" w:type="dxa"/>
            <w:tcBorders>
              <w:tl2br w:val="nil"/>
              <w:tr2bl w:val="nil"/>
            </w:tcBorders>
            <w:noWrap/>
            <w:vAlign w:val="center"/>
          </w:tcPr>
          <w:p w14:paraId="6E727ED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溧水永阳</w:t>
            </w:r>
          </w:p>
        </w:tc>
        <w:tc>
          <w:tcPr>
            <w:tcW w:w="3031" w:type="dxa"/>
            <w:tcBorders>
              <w:tl2br w:val="nil"/>
              <w:tr2bl w:val="nil"/>
            </w:tcBorders>
            <w:noWrap/>
            <w:vAlign w:val="center"/>
          </w:tcPr>
          <w:p w14:paraId="1B66769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中山西路</w:t>
            </w:r>
            <w:r>
              <w:rPr>
                <w:rFonts w:eastAsia="方正仿宋_GB2312"/>
                <w:kern w:val="0"/>
                <w:szCs w:val="21"/>
              </w:rPr>
              <w:t>1</w:t>
            </w:r>
            <w:r>
              <w:rPr>
                <w:rFonts w:eastAsia="方正仿宋_GB2312"/>
                <w:kern w:val="0"/>
                <w:szCs w:val="21"/>
              </w:rPr>
              <w:t>号</w:t>
            </w:r>
          </w:p>
        </w:tc>
        <w:tc>
          <w:tcPr>
            <w:tcW w:w="1741" w:type="dxa"/>
            <w:vMerge/>
            <w:tcBorders>
              <w:tl2br w:val="nil"/>
              <w:tr2bl w:val="nil"/>
            </w:tcBorders>
            <w:noWrap/>
            <w:vAlign w:val="center"/>
          </w:tcPr>
          <w:p w14:paraId="6AA23D8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5E46550" w14:textId="77777777">
        <w:trPr>
          <w:trHeight w:val="560"/>
          <w:jc w:val="center"/>
        </w:trPr>
        <w:tc>
          <w:tcPr>
            <w:tcW w:w="615" w:type="dxa"/>
            <w:tcBorders>
              <w:tl2br w:val="nil"/>
              <w:tr2bl w:val="nil"/>
            </w:tcBorders>
            <w:noWrap/>
            <w:vAlign w:val="center"/>
          </w:tcPr>
          <w:p w14:paraId="0B2A36F8"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D27C123"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026888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开发区</w:t>
            </w:r>
          </w:p>
        </w:tc>
        <w:tc>
          <w:tcPr>
            <w:tcW w:w="1823" w:type="dxa"/>
            <w:tcBorders>
              <w:tl2br w:val="nil"/>
              <w:tr2bl w:val="nil"/>
            </w:tcBorders>
            <w:noWrap/>
            <w:vAlign w:val="center"/>
          </w:tcPr>
          <w:p w14:paraId="7831A77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新安社区</w:t>
            </w:r>
          </w:p>
        </w:tc>
        <w:tc>
          <w:tcPr>
            <w:tcW w:w="3031" w:type="dxa"/>
            <w:tcBorders>
              <w:tl2br w:val="nil"/>
              <w:tr2bl w:val="nil"/>
            </w:tcBorders>
            <w:noWrap/>
            <w:vAlign w:val="center"/>
          </w:tcPr>
          <w:p w14:paraId="3C1B31B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马场路新安社区居委会</w:t>
            </w:r>
          </w:p>
        </w:tc>
        <w:tc>
          <w:tcPr>
            <w:tcW w:w="1741" w:type="dxa"/>
            <w:vMerge/>
            <w:tcBorders>
              <w:tl2br w:val="nil"/>
              <w:tr2bl w:val="nil"/>
            </w:tcBorders>
            <w:noWrap/>
            <w:vAlign w:val="center"/>
          </w:tcPr>
          <w:p w14:paraId="2A5A65FC"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C9101B5" w14:textId="77777777">
        <w:trPr>
          <w:trHeight w:val="560"/>
          <w:jc w:val="center"/>
        </w:trPr>
        <w:tc>
          <w:tcPr>
            <w:tcW w:w="615" w:type="dxa"/>
            <w:tcBorders>
              <w:tl2br w:val="nil"/>
              <w:tr2bl w:val="nil"/>
            </w:tcBorders>
            <w:noWrap/>
            <w:vAlign w:val="center"/>
          </w:tcPr>
          <w:p w14:paraId="58D4D442"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B0EE328"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212559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东屏街道</w:t>
            </w:r>
          </w:p>
        </w:tc>
        <w:tc>
          <w:tcPr>
            <w:tcW w:w="1823" w:type="dxa"/>
            <w:tcBorders>
              <w:tl2br w:val="nil"/>
              <w:tr2bl w:val="nil"/>
            </w:tcBorders>
            <w:noWrap/>
            <w:vAlign w:val="center"/>
          </w:tcPr>
          <w:p w14:paraId="05410FB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金湖路</w:t>
            </w:r>
            <w:r>
              <w:rPr>
                <w:rFonts w:eastAsia="方正仿宋_GB2312"/>
                <w:kern w:val="0"/>
                <w:szCs w:val="21"/>
              </w:rPr>
              <w:t>88</w:t>
            </w:r>
            <w:r>
              <w:rPr>
                <w:rFonts w:eastAsia="方正仿宋_GB2312"/>
                <w:kern w:val="0"/>
                <w:szCs w:val="21"/>
              </w:rPr>
              <w:t>号</w:t>
            </w:r>
          </w:p>
        </w:tc>
        <w:tc>
          <w:tcPr>
            <w:tcW w:w="3031" w:type="dxa"/>
            <w:tcBorders>
              <w:tl2br w:val="nil"/>
              <w:tr2bl w:val="nil"/>
            </w:tcBorders>
            <w:noWrap/>
            <w:vAlign w:val="center"/>
          </w:tcPr>
          <w:p w14:paraId="432641E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东屏街道金湖路</w:t>
            </w:r>
            <w:r>
              <w:rPr>
                <w:rFonts w:eastAsia="方正仿宋_GB2312"/>
                <w:kern w:val="0"/>
                <w:szCs w:val="21"/>
              </w:rPr>
              <w:t>88</w:t>
            </w:r>
            <w:r>
              <w:rPr>
                <w:rFonts w:eastAsia="方正仿宋_GB2312"/>
                <w:kern w:val="0"/>
                <w:szCs w:val="21"/>
              </w:rPr>
              <w:t>号</w:t>
            </w:r>
          </w:p>
        </w:tc>
        <w:tc>
          <w:tcPr>
            <w:tcW w:w="1741" w:type="dxa"/>
            <w:vMerge/>
            <w:tcBorders>
              <w:tl2br w:val="nil"/>
              <w:tr2bl w:val="nil"/>
            </w:tcBorders>
            <w:noWrap/>
            <w:vAlign w:val="center"/>
          </w:tcPr>
          <w:p w14:paraId="5FCD5F0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19DD686" w14:textId="77777777">
        <w:trPr>
          <w:trHeight w:val="560"/>
          <w:jc w:val="center"/>
        </w:trPr>
        <w:tc>
          <w:tcPr>
            <w:tcW w:w="615" w:type="dxa"/>
            <w:tcBorders>
              <w:tl2br w:val="nil"/>
              <w:tr2bl w:val="nil"/>
            </w:tcBorders>
            <w:noWrap/>
            <w:vAlign w:val="center"/>
          </w:tcPr>
          <w:p w14:paraId="06BAEB67"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196E6EB"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7FA258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洪蓝街道</w:t>
            </w:r>
          </w:p>
        </w:tc>
        <w:tc>
          <w:tcPr>
            <w:tcW w:w="1823" w:type="dxa"/>
            <w:tcBorders>
              <w:tl2br w:val="nil"/>
              <w:tr2bl w:val="nil"/>
            </w:tcBorders>
            <w:noWrap/>
            <w:vAlign w:val="center"/>
          </w:tcPr>
          <w:p w14:paraId="1BA26E6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平安东路</w:t>
            </w:r>
            <w:r>
              <w:rPr>
                <w:rFonts w:eastAsia="方正仿宋_GB2312"/>
                <w:kern w:val="0"/>
                <w:szCs w:val="21"/>
              </w:rPr>
              <w:t>18</w:t>
            </w:r>
            <w:r>
              <w:rPr>
                <w:rFonts w:eastAsia="方正仿宋_GB2312"/>
                <w:kern w:val="0"/>
                <w:szCs w:val="21"/>
              </w:rPr>
              <w:t>号</w:t>
            </w:r>
          </w:p>
        </w:tc>
        <w:tc>
          <w:tcPr>
            <w:tcW w:w="3031" w:type="dxa"/>
            <w:tcBorders>
              <w:tl2br w:val="nil"/>
              <w:tr2bl w:val="nil"/>
            </w:tcBorders>
            <w:noWrap/>
            <w:vAlign w:val="center"/>
          </w:tcPr>
          <w:p w14:paraId="6C725E3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平安东路</w:t>
            </w:r>
            <w:r>
              <w:rPr>
                <w:rFonts w:eastAsia="方正仿宋_GB2312"/>
                <w:kern w:val="0"/>
                <w:szCs w:val="21"/>
              </w:rPr>
              <w:t>18</w:t>
            </w:r>
            <w:r>
              <w:rPr>
                <w:rFonts w:eastAsia="方正仿宋_GB2312"/>
                <w:kern w:val="0"/>
                <w:szCs w:val="21"/>
              </w:rPr>
              <w:t>号</w:t>
            </w:r>
          </w:p>
        </w:tc>
        <w:tc>
          <w:tcPr>
            <w:tcW w:w="1741" w:type="dxa"/>
            <w:vMerge/>
            <w:tcBorders>
              <w:tl2br w:val="nil"/>
              <w:tr2bl w:val="nil"/>
            </w:tcBorders>
            <w:noWrap/>
            <w:vAlign w:val="center"/>
          </w:tcPr>
          <w:p w14:paraId="17C07A6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EB5F058" w14:textId="77777777">
        <w:trPr>
          <w:trHeight w:val="527"/>
          <w:jc w:val="center"/>
        </w:trPr>
        <w:tc>
          <w:tcPr>
            <w:tcW w:w="615" w:type="dxa"/>
            <w:tcBorders>
              <w:tl2br w:val="nil"/>
              <w:tr2bl w:val="nil"/>
            </w:tcBorders>
            <w:noWrap/>
            <w:vAlign w:val="center"/>
          </w:tcPr>
          <w:p w14:paraId="2E801966"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7C3FBDB9"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AE10CA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白马镇</w:t>
            </w:r>
          </w:p>
        </w:tc>
        <w:tc>
          <w:tcPr>
            <w:tcW w:w="1823" w:type="dxa"/>
            <w:tcBorders>
              <w:tl2br w:val="nil"/>
              <w:tr2bl w:val="nil"/>
            </w:tcBorders>
            <w:noWrap/>
            <w:vAlign w:val="center"/>
          </w:tcPr>
          <w:p w14:paraId="5322689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白马桥西街</w:t>
            </w:r>
            <w:r>
              <w:rPr>
                <w:rFonts w:eastAsia="方正仿宋_GB2312"/>
                <w:kern w:val="0"/>
                <w:szCs w:val="21"/>
              </w:rPr>
              <w:t>1</w:t>
            </w:r>
            <w:r>
              <w:rPr>
                <w:rFonts w:eastAsia="方正仿宋_GB2312"/>
                <w:kern w:val="0"/>
                <w:szCs w:val="21"/>
              </w:rPr>
              <w:t>号</w:t>
            </w:r>
          </w:p>
        </w:tc>
        <w:tc>
          <w:tcPr>
            <w:tcW w:w="3031" w:type="dxa"/>
            <w:tcBorders>
              <w:tl2br w:val="nil"/>
              <w:tr2bl w:val="nil"/>
            </w:tcBorders>
            <w:noWrap/>
            <w:vAlign w:val="center"/>
          </w:tcPr>
          <w:p w14:paraId="3090497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白马镇白马桥西街</w:t>
            </w:r>
            <w:r>
              <w:rPr>
                <w:rFonts w:eastAsia="方正仿宋_GB2312"/>
                <w:kern w:val="0"/>
                <w:szCs w:val="21"/>
              </w:rPr>
              <w:t>1</w:t>
            </w:r>
            <w:r>
              <w:rPr>
                <w:rFonts w:eastAsia="方正仿宋_GB2312"/>
                <w:kern w:val="0"/>
                <w:szCs w:val="21"/>
              </w:rPr>
              <w:t>号</w:t>
            </w:r>
          </w:p>
        </w:tc>
        <w:tc>
          <w:tcPr>
            <w:tcW w:w="1741" w:type="dxa"/>
            <w:vMerge/>
            <w:tcBorders>
              <w:tl2br w:val="nil"/>
              <w:tr2bl w:val="nil"/>
            </w:tcBorders>
            <w:noWrap/>
            <w:vAlign w:val="center"/>
          </w:tcPr>
          <w:p w14:paraId="1AECDCF0"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23B313A" w14:textId="77777777">
        <w:trPr>
          <w:trHeight w:val="560"/>
          <w:jc w:val="center"/>
        </w:trPr>
        <w:tc>
          <w:tcPr>
            <w:tcW w:w="615" w:type="dxa"/>
            <w:tcBorders>
              <w:tl2br w:val="nil"/>
              <w:tr2bl w:val="nil"/>
            </w:tcBorders>
            <w:noWrap/>
            <w:vAlign w:val="center"/>
          </w:tcPr>
          <w:p w14:paraId="69AD00F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264EF31"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56A0C0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石湫街道</w:t>
            </w:r>
          </w:p>
        </w:tc>
        <w:tc>
          <w:tcPr>
            <w:tcW w:w="1823" w:type="dxa"/>
            <w:tcBorders>
              <w:tl2br w:val="nil"/>
              <w:tr2bl w:val="nil"/>
            </w:tcBorders>
            <w:noWrap/>
            <w:vAlign w:val="center"/>
          </w:tcPr>
          <w:p w14:paraId="51527F0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影视大道</w:t>
            </w:r>
            <w:r>
              <w:rPr>
                <w:rFonts w:eastAsia="方正仿宋_GB2312"/>
                <w:kern w:val="0"/>
                <w:szCs w:val="21"/>
              </w:rPr>
              <w:t>9</w:t>
            </w:r>
            <w:r>
              <w:rPr>
                <w:rFonts w:eastAsia="方正仿宋_GB2312"/>
                <w:kern w:val="0"/>
                <w:szCs w:val="21"/>
              </w:rPr>
              <w:t>号</w:t>
            </w:r>
          </w:p>
        </w:tc>
        <w:tc>
          <w:tcPr>
            <w:tcW w:w="3031" w:type="dxa"/>
            <w:tcBorders>
              <w:tl2br w:val="nil"/>
              <w:tr2bl w:val="nil"/>
            </w:tcBorders>
            <w:noWrap/>
            <w:vAlign w:val="center"/>
          </w:tcPr>
          <w:p w14:paraId="2675382A"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影视大道</w:t>
            </w:r>
            <w:r>
              <w:rPr>
                <w:rFonts w:eastAsia="方正仿宋_GB2312"/>
                <w:kern w:val="0"/>
                <w:szCs w:val="21"/>
              </w:rPr>
              <w:t>9</w:t>
            </w:r>
            <w:r>
              <w:rPr>
                <w:rFonts w:eastAsia="方正仿宋_GB2312"/>
                <w:kern w:val="0"/>
                <w:szCs w:val="21"/>
              </w:rPr>
              <w:t>号</w:t>
            </w:r>
          </w:p>
        </w:tc>
        <w:tc>
          <w:tcPr>
            <w:tcW w:w="1741" w:type="dxa"/>
            <w:vMerge/>
            <w:tcBorders>
              <w:tl2br w:val="nil"/>
              <w:tr2bl w:val="nil"/>
            </w:tcBorders>
            <w:noWrap/>
            <w:vAlign w:val="center"/>
          </w:tcPr>
          <w:p w14:paraId="282C9BC4"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45AFCA9E" w14:textId="77777777">
        <w:trPr>
          <w:trHeight w:val="560"/>
          <w:jc w:val="center"/>
        </w:trPr>
        <w:tc>
          <w:tcPr>
            <w:tcW w:w="615" w:type="dxa"/>
            <w:tcBorders>
              <w:tl2br w:val="nil"/>
              <w:tr2bl w:val="nil"/>
            </w:tcBorders>
            <w:noWrap/>
            <w:vAlign w:val="center"/>
          </w:tcPr>
          <w:p w14:paraId="0B3FBFC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664EF4E2"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72AFA757"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晶桥镇</w:t>
            </w:r>
          </w:p>
        </w:tc>
        <w:tc>
          <w:tcPr>
            <w:tcW w:w="1823" w:type="dxa"/>
            <w:tcBorders>
              <w:tl2br w:val="nil"/>
              <w:tr2bl w:val="nil"/>
            </w:tcBorders>
            <w:noWrap/>
            <w:vAlign w:val="center"/>
          </w:tcPr>
          <w:p w14:paraId="5230B062"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晶桥镇政府</w:t>
            </w:r>
          </w:p>
        </w:tc>
        <w:tc>
          <w:tcPr>
            <w:tcW w:w="3031" w:type="dxa"/>
            <w:tcBorders>
              <w:tl2br w:val="nil"/>
              <w:tr2bl w:val="nil"/>
            </w:tcBorders>
            <w:noWrap/>
            <w:vAlign w:val="center"/>
          </w:tcPr>
          <w:p w14:paraId="79FA743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晶桥镇溧水区晶桥镇政府</w:t>
            </w:r>
          </w:p>
        </w:tc>
        <w:tc>
          <w:tcPr>
            <w:tcW w:w="1741" w:type="dxa"/>
            <w:vMerge/>
            <w:tcBorders>
              <w:tl2br w:val="nil"/>
              <w:tr2bl w:val="nil"/>
            </w:tcBorders>
            <w:noWrap/>
            <w:vAlign w:val="center"/>
          </w:tcPr>
          <w:p w14:paraId="6682966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3D9995E8" w14:textId="77777777">
        <w:trPr>
          <w:trHeight w:val="560"/>
          <w:jc w:val="center"/>
        </w:trPr>
        <w:tc>
          <w:tcPr>
            <w:tcW w:w="615" w:type="dxa"/>
            <w:tcBorders>
              <w:tl2br w:val="nil"/>
              <w:tr2bl w:val="nil"/>
            </w:tcBorders>
            <w:noWrap/>
            <w:vAlign w:val="center"/>
          </w:tcPr>
          <w:p w14:paraId="1F549AA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23FEF62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C7925F1"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和凤镇</w:t>
            </w:r>
          </w:p>
        </w:tc>
        <w:tc>
          <w:tcPr>
            <w:tcW w:w="1823" w:type="dxa"/>
            <w:tcBorders>
              <w:tl2br w:val="nil"/>
              <w:tr2bl w:val="nil"/>
            </w:tcBorders>
            <w:noWrap/>
            <w:vAlign w:val="center"/>
          </w:tcPr>
          <w:p w14:paraId="0703AD3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凤凰东路</w:t>
            </w:r>
          </w:p>
        </w:tc>
        <w:tc>
          <w:tcPr>
            <w:tcW w:w="3031" w:type="dxa"/>
            <w:tcBorders>
              <w:tl2br w:val="nil"/>
              <w:tr2bl w:val="nil"/>
            </w:tcBorders>
            <w:noWrap/>
            <w:vAlign w:val="center"/>
          </w:tcPr>
          <w:p w14:paraId="6B3B960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和凤镇凤凰东路</w:t>
            </w:r>
          </w:p>
        </w:tc>
        <w:tc>
          <w:tcPr>
            <w:tcW w:w="1741" w:type="dxa"/>
            <w:vMerge/>
            <w:tcBorders>
              <w:tl2br w:val="nil"/>
              <w:tr2bl w:val="nil"/>
            </w:tcBorders>
            <w:noWrap/>
            <w:vAlign w:val="center"/>
          </w:tcPr>
          <w:p w14:paraId="2FBF018D"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2AF992D8" w14:textId="77777777">
        <w:trPr>
          <w:trHeight w:val="502"/>
          <w:jc w:val="center"/>
        </w:trPr>
        <w:tc>
          <w:tcPr>
            <w:tcW w:w="615" w:type="dxa"/>
            <w:tcBorders>
              <w:tl2br w:val="nil"/>
              <w:tr2bl w:val="nil"/>
            </w:tcBorders>
            <w:noWrap/>
            <w:vAlign w:val="center"/>
          </w:tcPr>
          <w:p w14:paraId="224BF2F9"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val="restart"/>
            <w:tcBorders>
              <w:tl2br w:val="nil"/>
              <w:tr2bl w:val="nil"/>
            </w:tcBorders>
            <w:noWrap/>
            <w:vAlign w:val="center"/>
          </w:tcPr>
          <w:p w14:paraId="28E9869F" w14:textId="77777777" w:rsidR="0046453C" w:rsidRDefault="00000000">
            <w:pPr>
              <w:widowControl/>
              <w:overflowPunct w:val="0"/>
              <w:topLinePunct/>
              <w:spacing w:line="400" w:lineRule="exact"/>
              <w:jc w:val="center"/>
              <w:textAlignment w:val="center"/>
              <w:rPr>
                <w:rFonts w:eastAsia="方正仿宋_GB2312"/>
                <w:szCs w:val="21"/>
              </w:rPr>
            </w:pPr>
            <w:r>
              <w:rPr>
                <w:rFonts w:eastAsia="方正仿宋_GB2312"/>
                <w:kern w:val="0"/>
                <w:szCs w:val="21"/>
              </w:rPr>
              <w:t>高淳区</w:t>
            </w:r>
          </w:p>
        </w:tc>
        <w:tc>
          <w:tcPr>
            <w:tcW w:w="1319" w:type="dxa"/>
            <w:vMerge w:val="restart"/>
            <w:tcBorders>
              <w:tl2br w:val="nil"/>
              <w:tr2bl w:val="nil"/>
            </w:tcBorders>
            <w:noWrap/>
            <w:vAlign w:val="center"/>
          </w:tcPr>
          <w:p w14:paraId="6FE8CF1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淳溪街道</w:t>
            </w:r>
          </w:p>
        </w:tc>
        <w:tc>
          <w:tcPr>
            <w:tcW w:w="1823" w:type="dxa"/>
            <w:tcBorders>
              <w:tl2br w:val="nil"/>
              <w:tr2bl w:val="nil"/>
            </w:tcBorders>
            <w:noWrap/>
            <w:vAlign w:val="center"/>
          </w:tcPr>
          <w:p w14:paraId="128B2DF4"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高淳淳溪</w:t>
            </w:r>
          </w:p>
        </w:tc>
        <w:tc>
          <w:tcPr>
            <w:tcW w:w="3031" w:type="dxa"/>
            <w:tcBorders>
              <w:tl2br w:val="nil"/>
              <w:tr2bl w:val="nil"/>
            </w:tcBorders>
            <w:noWrap/>
            <w:vAlign w:val="center"/>
          </w:tcPr>
          <w:p w14:paraId="36DBB8FB"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高淳环保局大楼西</w:t>
            </w:r>
          </w:p>
        </w:tc>
        <w:tc>
          <w:tcPr>
            <w:tcW w:w="1741" w:type="dxa"/>
            <w:vMerge/>
            <w:tcBorders>
              <w:tl2br w:val="nil"/>
              <w:tr2bl w:val="nil"/>
            </w:tcBorders>
            <w:noWrap/>
            <w:vAlign w:val="center"/>
          </w:tcPr>
          <w:p w14:paraId="468478A8"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0AC8C099" w14:textId="77777777">
        <w:trPr>
          <w:trHeight w:val="502"/>
          <w:jc w:val="center"/>
        </w:trPr>
        <w:tc>
          <w:tcPr>
            <w:tcW w:w="615" w:type="dxa"/>
            <w:tcBorders>
              <w:tl2br w:val="nil"/>
              <w:tr2bl w:val="nil"/>
            </w:tcBorders>
            <w:noWrap/>
            <w:vAlign w:val="center"/>
          </w:tcPr>
          <w:p w14:paraId="09E2CE58" w14:textId="77777777" w:rsidR="0046453C" w:rsidRDefault="0046453C">
            <w:pPr>
              <w:widowControl/>
              <w:numPr>
                <w:ilvl w:val="0"/>
                <w:numId w:val="9"/>
              </w:numPr>
              <w:overflowPunct w:val="0"/>
              <w:topLinePunct/>
              <w:spacing w:line="320" w:lineRule="exact"/>
              <w:jc w:val="center"/>
              <w:textAlignment w:val="center"/>
              <w:rPr>
                <w:rFonts w:eastAsia="方正仿宋_GB2312"/>
                <w:kern w:val="0"/>
                <w:szCs w:val="21"/>
              </w:rPr>
            </w:pPr>
          </w:p>
        </w:tc>
        <w:tc>
          <w:tcPr>
            <w:tcW w:w="615" w:type="dxa"/>
            <w:vMerge/>
            <w:tcBorders>
              <w:tl2br w:val="nil"/>
              <w:tr2bl w:val="nil"/>
            </w:tcBorders>
            <w:noWrap/>
            <w:vAlign w:val="center"/>
          </w:tcPr>
          <w:p w14:paraId="061384CB" w14:textId="77777777" w:rsidR="0046453C" w:rsidRDefault="0046453C">
            <w:pPr>
              <w:widowControl/>
              <w:overflowPunct w:val="0"/>
              <w:topLinePunct/>
              <w:spacing w:line="400" w:lineRule="exact"/>
              <w:jc w:val="center"/>
              <w:textAlignment w:val="center"/>
              <w:rPr>
                <w:rFonts w:eastAsia="方正仿宋_GB2312"/>
                <w:kern w:val="0"/>
                <w:szCs w:val="21"/>
              </w:rPr>
            </w:pPr>
          </w:p>
        </w:tc>
        <w:tc>
          <w:tcPr>
            <w:tcW w:w="1319" w:type="dxa"/>
            <w:vMerge/>
            <w:tcBorders>
              <w:tl2br w:val="nil"/>
              <w:tr2bl w:val="nil"/>
            </w:tcBorders>
            <w:noWrap/>
            <w:vAlign w:val="center"/>
          </w:tcPr>
          <w:p w14:paraId="0A579032" w14:textId="77777777" w:rsidR="0046453C" w:rsidRDefault="0046453C">
            <w:pPr>
              <w:widowControl/>
              <w:overflowPunct w:val="0"/>
              <w:topLinePunct/>
              <w:spacing w:line="320" w:lineRule="exact"/>
              <w:jc w:val="center"/>
              <w:textAlignment w:val="center"/>
              <w:rPr>
                <w:rFonts w:eastAsia="方正仿宋_GB2312"/>
                <w:kern w:val="0"/>
                <w:szCs w:val="21"/>
              </w:rPr>
            </w:pPr>
          </w:p>
        </w:tc>
        <w:tc>
          <w:tcPr>
            <w:tcW w:w="1823" w:type="dxa"/>
            <w:tcBorders>
              <w:top w:val="single" w:sz="4" w:space="0" w:color="auto"/>
              <w:tl2br w:val="nil"/>
              <w:tr2bl w:val="nil"/>
            </w:tcBorders>
            <w:noWrap/>
            <w:vAlign w:val="center"/>
          </w:tcPr>
          <w:p w14:paraId="60F5EF7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固城湖生态观测站</w:t>
            </w:r>
          </w:p>
        </w:tc>
        <w:tc>
          <w:tcPr>
            <w:tcW w:w="3031" w:type="dxa"/>
            <w:tcBorders>
              <w:top w:val="single" w:sz="4" w:space="0" w:color="auto"/>
              <w:tl2br w:val="nil"/>
              <w:tr2bl w:val="nil"/>
            </w:tcBorders>
            <w:noWrap/>
            <w:vAlign w:val="center"/>
          </w:tcPr>
          <w:p w14:paraId="0EDD4CDD"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濑渚州公园</w:t>
            </w:r>
          </w:p>
        </w:tc>
        <w:tc>
          <w:tcPr>
            <w:tcW w:w="1741" w:type="dxa"/>
            <w:vMerge/>
            <w:tcBorders>
              <w:tl2br w:val="nil"/>
              <w:tr2bl w:val="nil"/>
            </w:tcBorders>
            <w:noWrap/>
            <w:vAlign w:val="center"/>
          </w:tcPr>
          <w:p w14:paraId="7A9666AC" w14:textId="77777777" w:rsidR="0046453C" w:rsidRDefault="0046453C">
            <w:pPr>
              <w:widowControl/>
              <w:overflowPunct w:val="0"/>
              <w:topLinePunct/>
              <w:spacing w:line="320" w:lineRule="exact"/>
              <w:jc w:val="center"/>
              <w:textAlignment w:val="center"/>
              <w:rPr>
                <w:rFonts w:eastAsia="方正仿宋_GB2312"/>
                <w:kern w:val="0"/>
                <w:szCs w:val="21"/>
              </w:rPr>
            </w:pPr>
          </w:p>
        </w:tc>
      </w:tr>
      <w:tr w:rsidR="0046453C" w14:paraId="5621FE37" w14:textId="77777777">
        <w:trPr>
          <w:trHeight w:val="502"/>
          <w:jc w:val="center"/>
        </w:trPr>
        <w:tc>
          <w:tcPr>
            <w:tcW w:w="615" w:type="dxa"/>
            <w:tcBorders>
              <w:tl2br w:val="nil"/>
              <w:tr2bl w:val="nil"/>
            </w:tcBorders>
            <w:noWrap/>
            <w:vAlign w:val="center"/>
          </w:tcPr>
          <w:p w14:paraId="22DA4565"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03A7AA20"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4AF2AB8F"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砖墙镇</w:t>
            </w:r>
          </w:p>
        </w:tc>
        <w:tc>
          <w:tcPr>
            <w:tcW w:w="1823" w:type="dxa"/>
            <w:tcBorders>
              <w:tl2br w:val="nil"/>
              <w:tr2bl w:val="nil"/>
            </w:tcBorders>
            <w:noWrap/>
            <w:vAlign w:val="center"/>
          </w:tcPr>
          <w:p w14:paraId="76AC709B" w14:textId="77777777" w:rsidR="0046453C" w:rsidRDefault="00000000">
            <w:pPr>
              <w:widowControl/>
              <w:spacing w:line="320" w:lineRule="exact"/>
              <w:jc w:val="center"/>
              <w:rPr>
                <w:rFonts w:eastAsia="方正仿宋_GB2312"/>
                <w:kern w:val="0"/>
                <w:szCs w:val="21"/>
              </w:rPr>
            </w:pPr>
            <w:r>
              <w:rPr>
                <w:rFonts w:eastAsia="方正仿宋_GB2312"/>
                <w:kern w:val="0"/>
                <w:szCs w:val="21"/>
              </w:rPr>
              <w:t>砖墙镇</w:t>
            </w:r>
          </w:p>
        </w:tc>
        <w:tc>
          <w:tcPr>
            <w:tcW w:w="3031" w:type="dxa"/>
            <w:tcBorders>
              <w:tl2br w:val="nil"/>
              <w:tr2bl w:val="nil"/>
            </w:tcBorders>
            <w:noWrap/>
            <w:vAlign w:val="center"/>
          </w:tcPr>
          <w:p w14:paraId="6F8C7A50" w14:textId="77777777" w:rsidR="0046453C" w:rsidRDefault="00000000">
            <w:pPr>
              <w:widowControl/>
              <w:spacing w:line="320" w:lineRule="exact"/>
              <w:jc w:val="center"/>
              <w:rPr>
                <w:rFonts w:eastAsia="方正仿宋_GB2312"/>
                <w:kern w:val="0"/>
                <w:szCs w:val="21"/>
              </w:rPr>
            </w:pPr>
            <w:r>
              <w:rPr>
                <w:rFonts w:eastAsia="方正仿宋_GB2312"/>
                <w:kern w:val="0"/>
                <w:szCs w:val="21"/>
              </w:rPr>
              <w:t>砖墙镇政府办公楼顶</w:t>
            </w:r>
          </w:p>
        </w:tc>
        <w:tc>
          <w:tcPr>
            <w:tcW w:w="1741" w:type="dxa"/>
            <w:vMerge/>
            <w:tcBorders>
              <w:tl2br w:val="nil"/>
              <w:tr2bl w:val="nil"/>
            </w:tcBorders>
            <w:noWrap/>
            <w:vAlign w:val="center"/>
          </w:tcPr>
          <w:p w14:paraId="7339E31E" w14:textId="77777777" w:rsidR="0046453C" w:rsidRDefault="0046453C">
            <w:pPr>
              <w:widowControl/>
              <w:spacing w:line="320" w:lineRule="exact"/>
              <w:jc w:val="center"/>
              <w:rPr>
                <w:rFonts w:eastAsia="方正仿宋_GB2312"/>
                <w:kern w:val="0"/>
                <w:szCs w:val="21"/>
              </w:rPr>
            </w:pPr>
          </w:p>
        </w:tc>
      </w:tr>
      <w:tr w:rsidR="0046453C" w14:paraId="579BB2D5" w14:textId="77777777">
        <w:trPr>
          <w:trHeight w:val="560"/>
          <w:jc w:val="center"/>
        </w:trPr>
        <w:tc>
          <w:tcPr>
            <w:tcW w:w="615" w:type="dxa"/>
            <w:tcBorders>
              <w:tl2br w:val="nil"/>
              <w:tr2bl w:val="nil"/>
            </w:tcBorders>
            <w:noWrap/>
            <w:vAlign w:val="center"/>
          </w:tcPr>
          <w:p w14:paraId="28BB0DFD"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5FBBCD4A"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1E956DA5"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阳江镇</w:t>
            </w:r>
          </w:p>
        </w:tc>
        <w:tc>
          <w:tcPr>
            <w:tcW w:w="1823" w:type="dxa"/>
            <w:tcBorders>
              <w:tl2br w:val="nil"/>
              <w:tr2bl w:val="nil"/>
            </w:tcBorders>
            <w:noWrap/>
            <w:vAlign w:val="center"/>
          </w:tcPr>
          <w:p w14:paraId="2A98D043" w14:textId="77777777" w:rsidR="0046453C" w:rsidRDefault="00000000">
            <w:pPr>
              <w:widowControl/>
              <w:spacing w:line="320" w:lineRule="exact"/>
              <w:jc w:val="center"/>
              <w:rPr>
                <w:rFonts w:eastAsia="方正仿宋_GB2312"/>
                <w:kern w:val="0"/>
                <w:szCs w:val="21"/>
              </w:rPr>
            </w:pPr>
            <w:r>
              <w:rPr>
                <w:rFonts w:eastAsia="方正仿宋_GB2312"/>
                <w:kern w:val="0"/>
                <w:szCs w:val="21"/>
              </w:rPr>
              <w:t>阳江文教中心</w:t>
            </w:r>
          </w:p>
        </w:tc>
        <w:tc>
          <w:tcPr>
            <w:tcW w:w="3031" w:type="dxa"/>
            <w:tcBorders>
              <w:tl2br w:val="nil"/>
              <w:tr2bl w:val="nil"/>
            </w:tcBorders>
            <w:noWrap/>
            <w:vAlign w:val="center"/>
          </w:tcPr>
          <w:p w14:paraId="75ED9002" w14:textId="77777777" w:rsidR="0046453C" w:rsidRDefault="00000000">
            <w:pPr>
              <w:widowControl/>
              <w:spacing w:line="320" w:lineRule="exact"/>
              <w:jc w:val="center"/>
              <w:rPr>
                <w:rFonts w:eastAsia="方正仿宋_GB2312"/>
                <w:kern w:val="0"/>
                <w:szCs w:val="21"/>
              </w:rPr>
            </w:pPr>
            <w:r>
              <w:rPr>
                <w:rFonts w:eastAsia="方正仿宋_GB2312"/>
                <w:kern w:val="0"/>
                <w:szCs w:val="21"/>
              </w:rPr>
              <w:t>阳江镇文教中心办公楼顶</w:t>
            </w:r>
          </w:p>
        </w:tc>
        <w:tc>
          <w:tcPr>
            <w:tcW w:w="1741" w:type="dxa"/>
            <w:vMerge/>
            <w:tcBorders>
              <w:tl2br w:val="nil"/>
              <w:tr2bl w:val="nil"/>
            </w:tcBorders>
            <w:noWrap/>
            <w:vAlign w:val="center"/>
          </w:tcPr>
          <w:p w14:paraId="61C4D377" w14:textId="77777777" w:rsidR="0046453C" w:rsidRDefault="0046453C">
            <w:pPr>
              <w:widowControl/>
              <w:spacing w:line="320" w:lineRule="exact"/>
              <w:jc w:val="center"/>
              <w:rPr>
                <w:rFonts w:eastAsia="方正仿宋_GB2312"/>
                <w:kern w:val="0"/>
                <w:szCs w:val="21"/>
              </w:rPr>
            </w:pPr>
          </w:p>
        </w:tc>
      </w:tr>
      <w:tr w:rsidR="0046453C" w14:paraId="2ECF10D0" w14:textId="77777777">
        <w:trPr>
          <w:trHeight w:val="560"/>
          <w:jc w:val="center"/>
        </w:trPr>
        <w:tc>
          <w:tcPr>
            <w:tcW w:w="615" w:type="dxa"/>
            <w:tcBorders>
              <w:tl2br w:val="nil"/>
              <w:tr2bl w:val="nil"/>
            </w:tcBorders>
            <w:noWrap/>
            <w:vAlign w:val="center"/>
          </w:tcPr>
          <w:p w14:paraId="1961B480"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10EC0861"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B26051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古柏街道</w:t>
            </w:r>
          </w:p>
        </w:tc>
        <w:tc>
          <w:tcPr>
            <w:tcW w:w="1823" w:type="dxa"/>
            <w:tcBorders>
              <w:tl2br w:val="nil"/>
              <w:tr2bl w:val="nil"/>
            </w:tcBorders>
            <w:noWrap/>
            <w:vAlign w:val="center"/>
          </w:tcPr>
          <w:p w14:paraId="7308FC31" w14:textId="77777777" w:rsidR="0046453C" w:rsidRDefault="00000000">
            <w:pPr>
              <w:widowControl/>
              <w:spacing w:line="320" w:lineRule="exact"/>
              <w:jc w:val="center"/>
              <w:rPr>
                <w:rFonts w:eastAsia="方正仿宋_GB2312"/>
                <w:kern w:val="0"/>
                <w:szCs w:val="21"/>
              </w:rPr>
            </w:pPr>
            <w:r>
              <w:rPr>
                <w:rFonts w:eastAsia="方正仿宋_GB2312"/>
                <w:kern w:val="0"/>
                <w:szCs w:val="21"/>
              </w:rPr>
              <w:t>古柏街道</w:t>
            </w:r>
          </w:p>
        </w:tc>
        <w:tc>
          <w:tcPr>
            <w:tcW w:w="3031" w:type="dxa"/>
            <w:tcBorders>
              <w:tl2br w:val="nil"/>
              <w:tr2bl w:val="nil"/>
            </w:tcBorders>
            <w:noWrap/>
            <w:vAlign w:val="center"/>
          </w:tcPr>
          <w:p w14:paraId="540035CD" w14:textId="77777777" w:rsidR="0046453C" w:rsidRDefault="00000000">
            <w:pPr>
              <w:widowControl/>
              <w:spacing w:line="320" w:lineRule="exact"/>
              <w:jc w:val="center"/>
              <w:rPr>
                <w:rFonts w:eastAsia="方正仿宋_GB2312"/>
                <w:kern w:val="0"/>
                <w:szCs w:val="21"/>
              </w:rPr>
            </w:pPr>
            <w:r>
              <w:rPr>
                <w:rFonts w:eastAsia="方正仿宋_GB2312"/>
                <w:kern w:val="0"/>
                <w:szCs w:val="21"/>
              </w:rPr>
              <w:t>古柏街道政府办公楼顶</w:t>
            </w:r>
          </w:p>
        </w:tc>
        <w:tc>
          <w:tcPr>
            <w:tcW w:w="1741" w:type="dxa"/>
            <w:vMerge/>
            <w:tcBorders>
              <w:tl2br w:val="nil"/>
              <w:tr2bl w:val="nil"/>
            </w:tcBorders>
            <w:noWrap/>
            <w:vAlign w:val="center"/>
          </w:tcPr>
          <w:p w14:paraId="4C3D2869" w14:textId="77777777" w:rsidR="0046453C" w:rsidRDefault="0046453C">
            <w:pPr>
              <w:widowControl/>
              <w:spacing w:line="320" w:lineRule="exact"/>
              <w:jc w:val="center"/>
              <w:rPr>
                <w:rFonts w:eastAsia="方正仿宋_GB2312"/>
                <w:kern w:val="0"/>
                <w:szCs w:val="21"/>
              </w:rPr>
            </w:pPr>
          </w:p>
        </w:tc>
      </w:tr>
      <w:tr w:rsidR="0046453C" w14:paraId="4E67F76D" w14:textId="77777777">
        <w:trPr>
          <w:trHeight w:val="560"/>
          <w:jc w:val="center"/>
        </w:trPr>
        <w:tc>
          <w:tcPr>
            <w:tcW w:w="615" w:type="dxa"/>
            <w:tcBorders>
              <w:tl2br w:val="nil"/>
              <w:tr2bl w:val="nil"/>
            </w:tcBorders>
            <w:noWrap/>
            <w:vAlign w:val="center"/>
          </w:tcPr>
          <w:p w14:paraId="793F444B"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4B770905"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637858B0"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漆桥街道</w:t>
            </w:r>
          </w:p>
        </w:tc>
        <w:tc>
          <w:tcPr>
            <w:tcW w:w="1823" w:type="dxa"/>
            <w:tcBorders>
              <w:tl2br w:val="nil"/>
              <w:tr2bl w:val="nil"/>
            </w:tcBorders>
            <w:noWrap/>
            <w:vAlign w:val="center"/>
          </w:tcPr>
          <w:p w14:paraId="13C9E307" w14:textId="77777777" w:rsidR="0046453C" w:rsidRDefault="00000000">
            <w:pPr>
              <w:widowControl/>
              <w:spacing w:line="320" w:lineRule="exact"/>
              <w:jc w:val="center"/>
              <w:rPr>
                <w:rFonts w:eastAsia="方正仿宋_GB2312"/>
                <w:kern w:val="0"/>
                <w:szCs w:val="21"/>
              </w:rPr>
            </w:pPr>
            <w:r>
              <w:rPr>
                <w:rFonts w:eastAsia="方正仿宋_GB2312"/>
                <w:kern w:val="0"/>
                <w:szCs w:val="21"/>
              </w:rPr>
              <w:t>漆桥街道</w:t>
            </w:r>
          </w:p>
        </w:tc>
        <w:tc>
          <w:tcPr>
            <w:tcW w:w="3031" w:type="dxa"/>
            <w:tcBorders>
              <w:tl2br w:val="nil"/>
              <w:tr2bl w:val="nil"/>
            </w:tcBorders>
            <w:noWrap/>
            <w:vAlign w:val="center"/>
          </w:tcPr>
          <w:p w14:paraId="3E82167A" w14:textId="77777777" w:rsidR="0046453C" w:rsidRDefault="00000000">
            <w:pPr>
              <w:widowControl/>
              <w:spacing w:line="320" w:lineRule="exact"/>
              <w:jc w:val="center"/>
              <w:rPr>
                <w:rFonts w:eastAsia="方正仿宋_GB2312"/>
                <w:kern w:val="0"/>
                <w:szCs w:val="21"/>
              </w:rPr>
            </w:pPr>
            <w:r>
              <w:rPr>
                <w:rFonts w:eastAsia="方正仿宋_GB2312"/>
                <w:kern w:val="0"/>
                <w:szCs w:val="21"/>
              </w:rPr>
              <w:t>漆桥街道政府办公楼顶</w:t>
            </w:r>
          </w:p>
        </w:tc>
        <w:tc>
          <w:tcPr>
            <w:tcW w:w="1741" w:type="dxa"/>
            <w:vMerge/>
            <w:tcBorders>
              <w:tl2br w:val="nil"/>
              <w:tr2bl w:val="nil"/>
            </w:tcBorders>
            <w:noWrap/>
            <w:vAlign w:val="center"/>
          </w:tcPr>
          <w:p w14:paraId="5ACF6AEB" w14:textId="77777777" w:rsidR="0046453C" w:rsidRDefault="0046453C">
            <w:pPr>
              <w:widowControl/>
              <w:spacing w:line="320" w:lineRule="exact"/>
              <w:jc w:val="center"/>
              <w:rPr>
                <w:rFonts w:eastAsia="方正仿宋_GB2312"/>
                <w:kern w:val="0"/>
                <w:szCs w:val="21"/>
              </w:rPr>
            </w:pPr>
          </w:p>
        </w:tc>
      </w:tr>
      <w:tr w:rsidR="0046453C" w14:paraId="48A56981" w14:textId="77777777">
        <w:trPr>
          <w:trHeight w:val="560"/>
          <w:jc w:val="center"/>
        </w:trPr>
        <w:tc>
          <w:tcPr>
            <w:tcW w:w="615" w:type="dxa"/>
            <w:tcBorders>
              <w:tl2br w:val="nil"/>
              <w:tr2bl w:val="nil"/>
            </w:tcBorders>
            <w:noWrap/>
            <w:vAlign w:val="center"/>
          </w:tcPr>
          <w:p w14:paraId="1B6ED191"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6552406"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BACAD13"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固城街道</w:t>
            </w:r>
          </w:p>
        </w:tc>
        <w:tc>
          <w:tcPr>
            <w:tcW w:w="1823" w:type="dxa"/>
            <w:tcBorders>
              <w:tl2br w:val="nil"/>
              <w:tr2bl w:val="nil"/>
            </w:tcBorders>
            <w:noWrap/>
            <w:vAlign w:val="center"/>
          </w:tcPr>
          <w:p w14:paraId="6AADD0E0" w14:textId="77777777" w:rsidR="0046453C" w:rsidRDefault="00000000">
            <w:pPr>
              <w:widowControl/>
              <w:spacing w:line="320" w:lineRule="exact"/>
              <w:jc w:val="center"/>
              <w:rPr>
                <w:rFonts w:eastAsia="方正仿宋_GB2312"/>
                <w:kern w:val="0"/>
                <w:szCs w:val="21"/>
              </w:rPr>
            </w:pPr>
            <w:r>
              <w:rPr>
                <w:rFonts w:eastAsia="方正仿宋_GB2312"/>
                <w:kern w:val="0"/>
                <w:szCs w:val="21"/>
              </w:rPr>
              <w:t>固城街道</w:t>
            </w:r>
          </w:p>
        </w:tc>
        <w:tc>
          <w:tcPr>
            <w:tcW w:w="3031" w:type="dxa"/>
            <w:tcBorders>
              <w:tl2br w:val="nil"/>
              <w:tr2bl w:val="nil"/>
            </w:tcBorders>
            <w:noWrap/>
            <w:vAlign w:val="center"/>
          </w:tcPr>
          <w:p w14:paraId="4B2A3E85" w14:textId="77777777" w:rsidR="0046453C" w:rsidRDefault="00000000">
            <w:pPr>
              <w:widowControl/>
              <w:spacing w:line="320" w:lineRule="exact"/>
              <w:jc w:val="center"/>
              <w:rPr>
                <w:rFonts w:eastAsia="方正仿宋_GB2312"/>
                <w:kern w:val="0"/>
                <w:szCs w:val="21"/>
              </w:rPr>
            </w:pPr>
            <w:r>
              <w:rPr>
                <w:rFonts w:eastAsia="方正仿宋_GB2312"/>
                <w:kern w:val="0"/>
                <w:szCs w:val="21"/>
              </w:rPr>
              <w:t>固城街道综合行政执法大队</w:t>
            </w:r>
          </w:p>
        </w:tc>
        <w:tc>
          <w:tcPr>
            <w:tcW w:w="1741" w:type="dxa"/>
            <w:vMerge/>
            <w:tcBorders>
              <w:tl2br w:val="nil"/>
              <w:tr2bl w:val="nil"/>
            </w:tcBorders>
            <w:noWrap/>
            <w:vAlign w:val="center"/>
          </w:tcPr>
          <w:p w14:paraId="1A025105" w14:textId="77777777" w:rsidR="0046453C" w:rsidRDefault="0046453C">
            <w:pPr>
              <w:widowControl/>
              <w:spacing w:line="320" w:lineRule="exact"/>
              <w:jc w:val="center"/>
              <w:rPr>
                <w:rFonts w:eastAsia="方正仿宋_GB2312"/>
                <w:kern w:val="0"/>
                <w:szCs w:val="21"/>
              </w:rPr>
            </w:pPr>
          </w:p>
        </w:tc>
      </w:tr>
      <w:tr w:rsidR="0046453C" w14:paraId="33D1F56E" w14:textId="77777777">
        <w:trPr>
          <w:trHeight w:val="560"/>
          <w:jc w:val="center"/>
        </w:trPr>
        <w:tc>
          <w:tcPr>
            <w:tcW w:w="615" w:type="dxa"/>
            <w:tcBorders>
              <w:tl2br w:val="nil"/>
              <w:tr2bl w:val="nil"/>
            </w:tcBorders>
            <w:noWrap/>
            <w:vAlign w:val="center"/>
          </w:tcPr>
          <w:p w14:paraId="511F2145" w14:textId="77777777" w:rsidR="0046453C" w:rsidRDefault="0046453C">
            <w:pPr>
              <w:widowControl/>
              <w:numPr>
                <w:ilvl w:val="0"/>
                <w:numId w:val="9"/>
              </w:numPr>
              <w:overflowPunct w:val="0"/>
              <w:topLinePunct/>
              <w:spacing w:line="320" w:lineRule="exact"/>
              <w:jc w:val="center"/>
              <w:textAlignment w:val="center"/>
              <w:rPr>
                <w:rFonts w:eastAsia="方正仿宋_GB2312"/>
                <w:szCs w:val="21"/>
              </w:rPr>
            </w:pPr>
          </w:p>
        </w:tc>
        <w:tc>
          <w:tcPr>
            <w:tcW w:w="615" w:type="dxa"/>
            <w:vMerge/>
            <w:tcBorders>
              <w:tl2br w:val="nil"/>
              <w:tr2bl w:val="nil"/>
            </w:tcBorders>
            <w:noWrap/>
            <w:vAlign w:val="center"/>
          </w:tcPr>
          <w:p w14:paraId="3DFE233E"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55B23508"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东坝街道</w:t>
            </w:r>
          </w:p>
        </w:tc>
        <w:tc>
          <w:tcPr>
            <w:tcW w:w="1823" w:type="dxa"/>
            <w:tcBorders>
              <w:tl2br w:val="nil"/>
              <w:tr2bl w:val="nil"/>
            </w:tcBorders>
            <w:noWrap/>
            <w:vAlign w:val="center"/>
          </w:tcPr>
          <w:p w14:paraId="5EABD3BF" w14:textId="77777777" w:rsidR="0046453C" w:rsidRDefault="00000000">
            <w:pPr>
              <w:widowControl/>
              <w:spacing w:line="320" w:lineRule="exact"/>
              <w:jc w:val="center"/>
              <w:rPr>
                <w:rFonts w:eastAsia="方正仿宋_GB2312"/>
                <w:kern w:val="0"/>
                <w:szCs w:val="21"/>
              </w:rPr>
            </w:pPr>
            <w:r>
              <w:rPr>
                <w:rFonts w:eastAsia="方正仿宋_GB2312"/>
                <w:kern w:val="0"/>
                <w:szCs w:val="21"/>
              </w:rPr>
              <w:t>东坝中心小学</w:t>
            </w:r>
          </w:p>
        </w:tc>
        <w:tc>
          <w:tcPr>
            <w:tcW w:w="3031" w:type="dxa"/>
            <w:tcBorders>
              <w:tl2br w:val="nil"/>
              <w:tr2bl w:val="nil"/>
            </w:tcBorders>
            <w:noWrap/>
            <w:vAlign w:val="center"/>
          </w:tcPr>
          <w:p w14:paraId="31F78332" w14:textId="77777777" w:rsidR="0046453C" w:rsidRDefault="00000000">
            <w:pPr>
              <w:widowControl/>
              <w:spacing w:line="320" w:lineRule="exact"/>
              <w:jc w:val="center"/>
              <w:rPr>
                <w:rFonts w:eastAsia="方正仿宋_GB2312"/>
                <w:kern w:val="0"/>
                <w:szCs w:val="21"/>
              </w:rPr>
            </w:pPr>
            <w:r>
              <w:rPr>
                <w:rFonts w:eastAsia="方正仿宋_GB2312"/>
                <w:kern w:val="0"/>
                <w:szCs w:val="21"/>
              </w:rPr>
              <w:t>东坝中心小学体育馆楼顶</w:t>
            </w:r>
          </w:p>
        </w:tc>
        <w:tc>
          <w:tcPr>
            <w:tcW w:w="1741" w:type="dxa"/>
            <w:vMerge/>
            <w:tcBorders>
              <w:tl2br w:val="nil"/>
              <w:tr2bl w:val="nil"/>
            </w:tcBorders>
            <w:noWrap/>
            <w:vAlign w:val="center"/>
          </w:tcPr>
          <w:p w14:paraId="4D2AEFF4" w14:textId="77777777" w:rsidR="0046453C" w:rsidRDefault="0046453C">
            <w:pPr>
              <w:widowControl/>
              <w:spacing w:line="320" w:lineRule="exact"/>
              <w:jc w:val="center"/>
              <w:rPr>
                <w:rFonts w:eastAsia="方正仿宋_GB2312"/>
                <w:kern w:val="0"/>
                <w:szCs w:val="21"/>
              </w:rPr>
            </w:pPr>
          </w:p>
        </w:tc>
      </w:tr>
      <w:tr w:rsidR="0046453C" w14:paraId="21DC595B" w14:textId="77777777">
        <w:trPr>
          <w:trHeight w:val="590"/>
          <w:jc w:val="center"/>
        </w:trPr>
        <w:tc>
          <w:tcPr>
            <w:tcW w:w="615" w:type="dxa"/>
            <w:tcBorders>
              <w:tl2br w:val="nil"/>
              <w:tr2bl w:val="nil"/>
            </w:tcBorders>
            <w:noWrap/>
            <w:vAlign w:val="center"/>
          </w:tcPr>
          <w:p w14:paraId="32CB2592" w14:textId="77777777" w:rsidR="0046453C" w:rsidRDefault="0046453C">
            <w:pPr>
              <w:numPr>
                <w:ilvl w:val="0"/>
                <w:numId w:val="9"/>
              </w:numPr>
              <w:spacing w:line="400" w:lineRule="exact"/>
              <w:jc w:val="center"/>
              <w:rPr>
                <w:rFonts w:eastAsia="方正仿宋_GB2312"/>
                <w:szCs w:val="21"/>
              </w:rPr>
            </w:pPr>
          </w:p>
        </w:tc>
        <w:tc>
          <w:tcPr>
            <w:tcW w:w="615" w:type="dxa"/>
            <w:vMerge/>
            <w:tcBorders>
              <w:tl2br w:val="nil"/>
              <w:tr2bl w:val="nil"/>
            </w:tcBorders>
            <w:noWrap/>
            <w:vAlign w:val="center"/>
          </w:tcPr>
          <w:p w14:paraId="6F2F4597" w14:textId="77777777" w:rsidR="0046453C" w:rsidRDefault="0046453C">
            <w:pPr>
              <w:widowControl/>
              <w:overflowPunct w:val="0"/>
              <w:topLinePunct/>
              <w:spacing w:line="400" w:lineRule="exact"/>
              <w:jc w:val="center"/>
              <w:rPr>
                <w:rFonts w:eastAsia="方正仿宋_GB2312"/>
                <w:szCs w:val="21"/>
              </w:rPr>
            </w:pPr>
          </w:p>
        </w:tc>
        <w:tc>
          <w:tcPr>
            <w:tcW w:w="1319" w:type="dxa"/>
            <w:tcBorders>
              <w:tl2br w:val="nil"/>
              <w:tr2bl w:val="nil"/>
            </w:tcBorders>
            <w:noWrap/>
            <w:vAlign w:val="center"/>
          </w:tcPr>
          <w:p w14:paraId="35C4056C" w14:textId="77777777" w:rsidR="0046453C" w:rsidRDefault="00000000">
            <w:pPr>
              <w:widowControl/>
              <w:overflowPunct w:val="0"/>
              <w:topLinePunct/>
              <w:spacing w:line="320" w:lineRule="exact"/>
              <w:jc w:val="center"/>
              <w:textAlignment w:val="center"/>
              <w:rPr>
                <w:rFonts w:eastAsia="方正仿宋_GB2312"/>
                <w:kern w:val="0"/>
                <w:szCs w:val="21"/>
              </w:rPr>
            </w:pPr>
            <w:r>
              <w:rPr>
                <w:rFonts w:eastAsia="方正仿宋_GB2312"/>
                <w:kern w:val="0"/>
                <w:szCs w:val="21"/>
              </w:rPr>
              <w:t>桠溪街道</w:t>
            </w:r>
          </w:p>
        </w:tc>
        <w:tc>
          <w:tcPr>
            <w:tcW w:w="1823" w:type="dxa"/>
            <w:tcBorders>
              <w:tl2br w:val="nil"/>
              <w:tr2bl w:val="nil"/>
            </w:tcBorders>
            <w:noWrap/>
            <w:vAlign w:val="center"/>
          </w:tcPr>
          <w:p w14:paraId="69739839" w14:textId="77777777" w:rsidR="0046453C" w:rsidRDefault="00000000">
            <w:pPr>
              <w:widowControl/>
              <w:spacing w:line="320" w:lineRule="exact"/>
              <w:jc w:val="center"/>
              <w:rPr>
                <w:rFonts w:eastAsia="方正仿宋_GB2312"/>
                <w:kern w:val="0"/>
                <w:szCs w:val="21"/>
              </w:rPr>
            </w:pPr>
            <w:r>
              <w:rPr>
                <w:rFonts w:eastAsia="方正仿宋_GB2312"/>
                <w:kern w:val="0"/>
                <w:szCs w:val="21"/>
              </w:rPr>
              <w:t>桠溪街道</w:t>
            </w:r>
          </w:p>
        </w:tc>
        <w:tc>
          <w:tcPr>
            <w:tcW w:w="3031" w:type="dxa"/>
            <w:tcBorders>
              <w:tl2br w:val="nil"/>
              <w:tr2bl w:val="nil"/>
            </w:tcBorders>
            <w:noWrap/>
            <w:vAlign w:val="center"/>
          </w:tcPr>
          <w:p w14:paraId="4AB490AD" w14:textId="77777777" w:rsidR="0046453C" w:rsidRDefault="00000000">
            <w:pPr>
              <w:widowControl/>
              <w:spacing w:line="320" w:lineRule="exact"/>
              <w:jc w:val="center"/>
              <w:rPr>
                <w:rFonts w:eastAsia="方正仿宋_GB2312"/>
                <w:kern w:val="0"/>
                <w:szCs w:val="21"/>
              </w:rPr>
            </w:pPr>
            <w:r>
              <w:rPr>
                <w:rFonts w:eastAsia="方正仿宋_GB2312"/>
                <w:kern w:val="0"/>
                <w:szCs w:val="21"/>
              </w:rPr>
              <w:t>桠溪街道办公楼</w:t>
            </w:r>
            <w:r>
              <w:rPr>
                <w:rFonts w:eastAsia="方正仿宋_GB2312"/>
                <w:kern w:val="0"/>
                <w:szCs w:val="21"/>
              </w:rPr>
              <w:t>3</w:t>
            </w:r>
            <w:r>
              <w:rPr>
                <w:rFonts w:eastAsia="方正仿宋_GB2312"/>
                <w:kern w:val="0"/>
                <w:szCs w:val="21"/>
              </w:rPr>
              <w:t>号楼</w:t>
            </w:r>
          </w:p>
        </w:tc>
        <w:tc>
          <w:tcPr>
            <w:tcW w:w="1741" w:type="dxa"/>
            <w:vMerge/>
            <w:tcBorders>
              <w:tl2br w:val="nil"/>
              <w:tr2bl w:val="nil"/>
            </w:tcBorders>
            <w:noWrap/>
            <w:vAlign w:val="center"/>
          </w:tcPr>
          <w:p w14:paraId="418840BC" w14:textId="77777777" w:rsidR="0046453C" w:rsidRDefault="0046453C">
            <w:pPr>
              <w:widowControl/>
              <w:spacing w:line="320" w:lineRule="exact"/>
              <w:jc w:val="center"/>
              <w:rPr>
                <w:rFonts w:eastAsia="方正仿宋_GB2312"/>
                <w:kern w:val="0"/>
                <w:szCs w:val="21"/>
              </w:rPr>
            </w:pPr>
          </w:p>
        </w:tc>
      </w:tr>
    </w:tbl>
    <w:p w14:paraId="1F2DDA9B"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三、服务评价要求</w:t>
      </w:r>
    </w:p>
    <w:p w14:paraId="03FAD1A9" w14:textId="77777777" w:rsidR="0046453C" w:rsidRDefault="00000000">
      <w:pPr>
        <w:spacing w:line="440" w:lineRule="exact"/>
        <w:ind w:firstLineChars="200" w:firstLine="420"/>
        <w:rPr>
          <w:rFonts w:eastAsia="方正仿宋_GB2312"/>
          <w:bCs/>
          <w:kern w:val="0"/>
          <w:szCs w:val="21"/>
        </w:rPr>
      </w:pPr>
      <w:r>
        <w:rPr>
          <w:rFonts w:eastAsia="方正仿宋_GB2312" w:cs="方正仿宋_GB2312" w:hint="eastAsia"/>
          <w:bCs/>
          <w:szCs w:val="21"/>
        </w:rPr>
        <w:t>中标供应商应当按照规定的时限和格式要求，向采购人报送降尘监测报告及相关数据。相关监测活动须在中标供应商</w:t>
      </w:r>
      <w:r>
        <w:rPr>
          <w:rFonts w:eastAsia="方正仿宋_GB2312" w:cs="方正仿宋_GB2312" w:hint="eastAsia"/>
          <w:bCs/>
          <w:szCs w:val="21"/>
        </w:rPr>
        <w:t xml:space="preserve"> CMA </w:t>
      </w:r>
      <w:r>
        <w:rPr>
          <w:rFonts w:eastAsia="方正仿宋_GB2312" w:cs="方正仿宋_GB2312" w:hint="eastAsia"/>
          <w:bCs/>
          <w:szCs w:val="21"/>
        </w:rPr>
        <w:t>资质认定能力范围内开展，出具的监测报告按规定加盖</w:t>
      </w:r>
      <w:r>
        <w:rPr>
          <w:rFonts w:eastAsia="方正仿宋_GB2312" w:cs="方正仿宋_GB2312" w:hint="eastAsia"/>
          <w:bCs/>
          <w:szCs w:val="21"/>
        </w:rPr>
        <w:t xml:space="preserve"> CMA </w:t>
      </w:r>
      <w:r>
        <w:rPr>
          <w:rFonts w:eastAsia="方正仿宋_GB2312" w:cs="方正仿宋_GB2312" w:hint="eastAsia"/>
          <w:bCs/>
          <w:szCs w:val="21"/>
        </w:rPr>
        <w:t>资质印章。中标供应商对全部监测原始记录、监测数据及报告的真实性、准确性承担全部责任。</w:t>
      </w:r>
    </w:p>
    <w:p w14:paraId="13B0B64E" w14:textId="77777777" w:rsidR="0046453C" w:rsidRDefault="00000000">
      <w:pPr>
        <w:widowControl/>
        <w:shd w:val="clear" w:color="auto" w:fill="FFFFFF"/>
        <w:spacing w:line="360" w:lineRule="auto"/>
        <w:ind w:firstLineChars="200" w:firstLine="422"/>
        <w:jc w:val="left"/>
        <w:rPr>
          <w:rFonts w:eastAsia="方正仿宋_GB2312"/>
          <w:b/>
          <w:szCs w:val="21"/>
        </w:rPr>
      </w:pPr>
      <w:r>
        <w:rPr>
          <w:rFonts w:eastAsia="方正仿宋_GB2312"/>
          <w:b/>
          <w:szCs w:val="21"/>
        </w:rPr>
        <w:t>四、人员及实施要求</w:t>
      </w:r>
    </w:p>
    <w:p w14:paraId="73AACFAC" w14:textId="77777777" w:rsidR="0046453C" w:rsidRDefault="00000000">
      <w:pPr>
        <w:spacing w:line="440" w:lineRule="exact"/>
        <w:ind w:firstLineChars="200" w:firstLine="420"/>
        <w:rPr>
          <w:rFonts w:eastAsia="方正仿宋_GB2312"/>
          <w:bCs/>
          <w:szCs w:val="21"/>
        </w:rPr>
      </w:pPr>
      <w:r>
        <w:rPr>
          <w:rFonts w:eastAsia="方正仿宋_GB2312"/>
          <w:bCs/>
          <w:szCs w:val="21"/>
        </w:rPr>
        <w:t>中标供应商配置的人员、车辆、仪器设备等应当满足样品采集相关技术规范要求，保障日常点位巡查及现场质控工作需要；项目实施全过程须严格落实内部质量控制管理，并接受采购人或其委托单位组织的各类不定期质控检查。</w:t>
      </w:r>
    </w:p>
    <w:p w14:paraId="7BF51F9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szCs w:val="21"/>
        </w:rPr>
        <w:t>监测方案：</w:t>
      </w:r>
      <w:r>
        <w:rPr>
          <w:rFonts w:eastAsia="方正仿宋_GB2312" w:hint="eastAsia"/>
          <w:szCs w:val="21"/>
        </w:rPr>
        <w:t>投标人负责编制详细的降尘监测方案，投标文件中须提供该方案；方案内容应涵盖点位巡查、采样、实验室分析、质量控制、数据报告等环节的具体频次、质量要求、记录格式等。方案须报南京市生态环境监测监控中心或其委托的监督管理方审核通过后方可执行，日常监测工作</w:t>
      </w:r>
      <w:r>
        <w:rPr>
          <w:rFonts w:eastAsia="方正仿宋_GB2312" w:hint="eastAsia"/>
          <w:szCs w:val="21"/>
        </w:rPr>
        <w:lastRenderedPageBreak/>
        <w:t>须严格按照经审核的方案实施；</w:t>
      </w:r>
      <w:r>
        <w:rPr>
          <w:rFonts w:eastAsia="方正仿宋_GB2312"/>
          <w:szCs w:val="21"/>
        </w:rPr>
        <w:t xml:space="preserve"> </w:t>
      </w:r>
    </w:p>
    <w:p w14:paraId="6A85420A"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szCs w:val="21"/>
        </w:rPr>
        <w:t>人员保障：应安排专门的运行车辆及人员开展降尘监测分析工作，现场监测及实验室分析人员应熟悉国家《环境空气</w:t>
      </w:r>
      <w:r>
        <w:rPr>
          <w:rFonts w:eastAsia="方正仿宋_GB2312"/>
          <w:szCs w:val="21"/>
        </w:rPr>
        <w:t xml:space="preserve"> </w:t>
      </w:r>
      <w:r>
        <w:rPr>
          <w:rFonts w:eastAsia="方正仿宋_GB2312"/>
          <w:szCs w:val="21"/>
        </w:rPr>
        <w:t>降尘的测定</w:t>
      </w:r>
      <w:r>
        <w:rPr>
          <w:rFonts w:eastAsia="方正仿宋_GB2312"/>
          <w:szCs w:val="21"/>
        </w:rPr>
        <w:t xml:space="preserve"> </w:t>
      </w:r>
      <w:r>
        <w:rPr>
          <w:rFonts w:eastAsia="方正仿宋_GB2312"/>
          <w:szCs w:val="21"/>
        </w:rPr>
        <w:t>重量法》（</w:t>
      </w:r>
      <w:r>
        <w:rPr>
          <w:rFonts w:eastAsia="方正仿宋_GB2312"/>
          <w:szCs w:val="21"/>
        </w:rPr>
        <w:t>HJ 1221—2021</w:t>
      </w:r>
      <w:r>
        <w:rPr>
          <w:rFonts w:eastAsia="方正仿宋_GB2312"/>
          <w:szCs w:val="21"/>
        </w:rPr>
        <w:t>）的内容及南京市降尘监测质量控制的相关要求；</w:t>
      </w:r>
    </w:p>
    <w:p w14:paraId="33A1D1A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3.</w:t>
      </w:r>
      <w:r>
        <w:rPr>
          <w:rFonts w:eastAsia="方正仿宋_GB2312"/>
          <w:szCs w:val="21"/>
        </w:rPr>
        <w:t>硬件保障：应配备降尘监测所需一定数量的器具及设备（如三脚架，集尘缸、电热板、瓷坩锅、分析天平、烘箱），且实验室条件满足降尘分析要求，应通过资质认定，具备环境空气中降尘的监测能力，分析天平等设备须在检定有效期内。</w:t>
      </w:r>
    </w:p>
    <w:p w14:paraId="2E221D3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4.</w:t>
      </w:r>
      <w:r>
        <w:rPr>
          <w:rFonts w:eastAsia="方正仿宋_GB2312"/>
          <w:szCs w:val="21"/>
        </w:rPr>
        <w:t>数据报告：</w:t>
      </w:r>
      <w:r>
        <w:rPr>
          <w:rFonts w:eastAsia="方正仿宋_GB2312"/>
          <w:bCs/>
          <w:szCs w:val="21"/>
        </w:rPr>
        <w:t>重点监测点位</w:t>
      </w:r>
      <w:r>
        <w:rPr>
          <w:rFonts w:eastAsia="方正仿宋_GB2312"/>
          <w:szCs w:val="21"/>
        </w:rPr>
        <w:t>降尘数据上报每月</w:t>
      </w:r>
      <w:r>
        <w:rPr>
          <w:rFonts w:eastAsia="方正仿宋_GB2312"/>
          <w:szCs w:val="21"/>
        </w:rPr>
        <w:t>6</w:t>
      </w:r>
      <w:r>
        <w:rPr>
          <w:rFonts w:eastAsia="方正仿宋_GB2312"/>
          <w:szCs w:val="21"/>
        </w:rPr>
        <w:t>日前，其余点每月</w:t>
      </w:r>
      <w:r>
        <w:rPr>
          <w:rFonts w:eastAsia="方正仿宋_GB2312"/>
          <w:szCs w:val="21"/>
        </w:rPr>
        <w:t>10</w:t>
      </w:r>
      <w:r>
        <w:rPr>
          <w:rFonts w:eastAsia="方正仿宋_GB2312"/>
          <w:szCs w:val="21"/>
        </w:rPr>
        <w:t>号前上报（遇国庆等节假日顺延至假期结束后第一个工作日），同时上交降尘巡检和分析的相关原始记录。</w:t>
      </w:r>
    </w:p>
    <w:p w14:paraId="0C53D826"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5.</w:t>
      </w:r>
      <w:r>
        <w:rPr>
          <w:rFonts w:eastAsia="方正仿宋_GB2312"/>
          <w:szCs w:val="21"/>
        </w:rPr>
        <w:t>其它要求：</w:t>
      </w:r>
    </w:p>
    <w:p w14:paraId="10A82F03"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(1)</w:t>
      </w:r>
      <w:r>
        <w:rPr>
          <w:rFonts w:eastAsia="方正仿宋_GB2312"/>
          <w:szCs w:val="21"/>
        </w:rPr>
        <w:t>承担本项目服务方人员应经培训合格的技术人员组成。同时应配备工作交通车辆，用于日常巡检和发生突发事故时能及时赶到站点对相关装置进行维修，并能做好南京市生态环境监测监控中心对降尘点现场巡查的交通等保障工作。</w:t>
      </w:r>
    </w:p>
    <w:p w14:paraId="569E9F3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(2)</w:t>
      </w:r>
      <w:r>
        <w:rPr>
          <w:rFonts w:eastAsia="方正仿宋_GB2312"/>
          <w:szCs w:val="21"/>
        </w:rPr>
        <w:t>承担</w:t>
      </w:r>
      <w:r>
        <w:rPr>
          <w:rFonts w:eastAsia="方正仿宋_GB2312" w:hint="eastAsia"/>
          <w:szCs w:val="21"/>
        </w:rPr>
        <w:t>检测</w:t>
      </w:r>
      <w:r>
        <w:rPr>
          <w:rFonts w:eastAsia="方正仿宋_GB2312"/>
          <w:szCs w:val="21"/>
        </w:rPr>
        <w:t>服务方必须每月向南京市生态环境监测监控中心专报降尘运行管理情况，并对相关数据进行分析研判；必须积极配合用户方，做好接受各级管理部门的检查、监督工作；协助其他服务单位开展工作；协调在本工作范围内与相关单位之间的相互配合、沟通，并无偿提供与其工作有关的资料、信息等。项目履行期间，采购人根据实际情况进行增减，投标人配合采购人完成所有监测内容。</w:t>
      </w:r>
    </w:p>
    <w:p w14:paraId="2AFF3C0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6.</w:t>
      </w:r>
      <w:r>
        <w:rPr>
          <w:rFonts w:eastAsia="方正仿宋_GB2312"/>
          <w:szCs w:val="21"/>
        </w:rPr>
        <w:t>绩效考核</w:t>
      </w:r>
      <w:r>
        <w:rPr>
          <w:rFonts w:eastAsia="方正仿宋_GB2312" w:hint="eastAsia"/>
          <w:szCs w:val="21"/>
        </w:rPr>
        <w:t>：</w:t>
      </w:r>
    </w:p>
    <w:p w14:paraId="34EDF87E"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资料报送考核：中标供应商应当按时填写、整理和提交各类记录、报表及报告。每月按时提交全部降尘原始分析记录扫描件、巡查记录扫描件、电子版分析记录、数据报告、照片及影像资料等；每年年终及项目结束后，提交监测总结报告。未按要求时限或格式报送的，每发生一次，采购人有权扣除对应当次监测服务费用的</w:t>
      </w:r>
      <w:r>
        <w:rPr>
          <w:rFonts w:eastAsia="方正仿宋_GB2312" w:hint="eastAsia"/>
          <w:szCs w:val="21"/>
        </w:rPr>
        <w:t xml:space="preserve"> 5%</w:t>
      </w:r>
      <w:r>
        <w:rPr>
          <w:rFonts w:eastAsia="方正仿宋_GB2312" w:hint="eastAsia"/>
          <w:szCs w:val="21"/>
        </w:rPr>
        <w:t>。</w:t>
      </w:r>
    </w:p>
    <w:p w14:paraId="524B9A6B"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质量管控考核：若降尘缸出现溢流、干缸、翻倒等情形，判定为中标供应商保障不力导致该点位数据无效。若单月数据有效率低于</w:t>
      </w:r>
      <w:r>
        <w:rPr>
          <w:rFonts w:eastAsia="方正仿宋_GB2312" w:hint="eastAsia"/>
          <w:szCs w:val="21"/>
        </w:rPr>
        <w:t xml:space="preserve"> 95%</w:t>
      </w:r>
      <w:r>
        <w:rPr>
          <w:rFonts w:eastAsia="方正仿宋_GB2312" w:hint="eastAsia"/>
          <w:szCs w:val="21"/>
        </w:rPr>
        <w:t>，采购人有权扣减当月对应监测服务费用。</w:t>
      </w:r>
    </w:p>
    <w:p w14:paraId="12578B1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严重违约认定：中标供应商出现下列任一行为的，采购人有权认定其构成严重违约，追究其违约责任，并将其纳入不合格供应商名录：</w:t>
      </w:r>
    </w:p>
    <w:p w14:paraId="04E02247"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(1) </w:t>
      </w:r>
      <w:r>
        <w:rPr>
          <w:rFonts w:eastAsia="方正仿宋_GB2312" w:hint="eastAsia"/>
          <w:szCs w:val="21"/>
        </w:rPr>
        <w:t>降尘点位出现长周期停运（超过</w:t>
      </w:r>
      <w:r>
        <w:rPr>
          <w:rFonts w:eastAsia="方正仿宋_GB2312" w:hint="eastAsia"/>
          <w:szCs w:val="21"/>
        </w:rPr>
        <w:t xml:space="preserve"> 72 </w:t>
      </w:r>
      <w:r>
        <w:rPr>
          <w:rFonts w:eastAsia="方正仿宋_GB2312" w:hint="eastAsia"/>
          <w:szCs w:val="21"/>
        </w:rPr>
        <w:t>小时），中标供应商未书面向南京市生态环境监测监控中心汇报的；或长周期停运情形经南京市生态环境监测监控中心书面审核、批复限定恢复时间后，仍未按要求时限恢复数据的；</w:t>
      </w:r>
    </w:p>
    <w:p w14:paraId="00507665"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lastRenderedPageBreak/>
        <w:t xml:space="preserve">(2) </w:t>
      </w:r>
      <w:r>
        <w:rPr>
          <w:rFonts w:eastAsia="方正仿宋_GB2312" w:hint="eastAsia"/>
          <w:szCs w:val="21"/>
        </w:rPr>
        <w:t>中标供应商或其项目人员弄虚作假、编造工作记录，篡改、伪造监测数据的；</w:t>
      </w:r>
    </w:p>
    <w:p w14:paraId="3A2CDF72"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(3) </w:t>
      </w:r>
      <w:r>
        <w:rPr>
          <w:rFonts w:eastAsia="方正仿宋_GB2312" w:hint="eastAsia"/>
          <w:szCs w:val="21"/>
        </w:rPr>
        <w:t>本项目履约期间形成的全部监测数据、原始记录、报告及相关资料，所有权、使用权均归采购人所有；参与本项目服务的所有人员对工作涉及的数据、资料、文件负有保密义务，任何情形下不得向第三方泄露。中标供应商须与采购人签订专项保密协议（格式详见第五章附件</w:t>
      </w:r>
      <w:r>
        <w:rPr>
          <w:rFonts w:eastAsia="方正仿宋_GB2312" w:hint="eastAsia"/>
          <w:szCs w:val="21"/>
        </w:rPr>
        <w:t xml:space="preserve"> 1</w:t>
      </w:r>
      <w:r>
        <w:rPr>
          <w:rFonts w:eastAsia="方正仿宋_GB2312" w:hint="eastAsia"/>
          <w:szCs w:val="21"/>
        </w:rPr>
        <w:t>《安全保密协议》）；</w:t>
      </w:r>
    </w:p>
    <w:p w14:paraId="408E0BA4"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(4) </w:t>
      </w:r>
      <w:r>
        <w:rPr>
          <w:rFonts w:eastAsia="方正仿宋_GB2312" w:hint="eastAsia"/>
          <w:szCs w:val="21"/>
        </w:rPr>
        <w:t>中标供应商履约行为违反《中华人民共和国生态环境法典》《江苏省生态环境条例》及其他现行法律法规规定的。</w:t>
      </w:r>
    </w:p>
    <w:p w14:paraId="3690A3B4"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违约处理措施：出现上述严重违约情形的，采购人有权视情节严重程度，采取下列一项或多项处理措施：</w:t>
      </w:r>
    </w:p>
    <w:p w14:paraId="5D9582A7"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(1) </w:t>
      </w:r>
      <w:r>
        <w:rPr>
          <w:rFonts w:eastAsia="方正仿宋_GB2312" w:hint="eastAsia"/>
          <w:szCs w:val="21"/>
        </w:rPr>
        <w:t>计收违约金，违约金标准为本合同项下已实际结算费用的</w:t>
      </w:r>
      <w:r>
        <w:rPr>
          <w:rFonts w:eastAsia="方正仿宋_GB2312" w:hint="eastAsia"/>
          <w:szCs w:val="21"/>
        </w:rPr>
        <w:t xml:space="preserve"> 50%</w:t>
      </w:r>
      <w:r>
        <w:rPr>
          <w:rFonts w:eastAsia="方正仿宋_GB2312" w:hint="eastAsia"/>
          <w:szCs w:val="21"/>
        </w:rPr>
        <w:t>，不超过合同总额的</w:t>
      </w:r>
      <w:r>
        <w:rPr>
          <w:rFonts w:eastAsia="方正仿宋_GB2312" w:hint="eastAsia"/>
          <w:szCs w:val="21"/>
        </w:rPr>
        <w:t>30%</w:t>
      </w:r>
      <w:r>
        <w:rPr>
          <w:rFonts w:eastAsia="方正仿宋_GB2312" w:hint="eastAsia"/>
          <w:szCs w:val="21"/>
        </w:rPr>
        <w:t>；</w:t>
      </w:r>
    </w:p>
    <w:p w14:paraId="1650F6A8"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(2) </w:t>
      </w:r>
      <w:r>
        <w:rPr>
          <w:rFonts w:eastAsia="方正仿宋_GB2312" w:hint="eastAsia"/>
          <w:szCs w:val="21"/>
        </w:rPr>
        <w:t>单方解除或终止本项目服务合同，且无需向中标供应商支付任何补偿、赔偿款项；</w:t>
      </w:r>
    </w:p>
    <w:p w14:paraId="4BE224E9"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(3) </w:t>
      </w:r>
      <w:r>
        <w:rPr>
          <w:rFonts w:eastAsia="方正仿宋_GB2312" w:hint="eastAsia"/>
          <w:szCs w:val="21"/>
        </w:rPr>
        <w:t>对已完成的监测服务，采购人有权不予结算或相应扣减服务费用；</w:t>
      </w:r>
    </w:p>
    <w:p w14:paraId="375B212C"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(4) </w:t>
      </w:r>
      <w:r>
        <w:rPr>
          <w:rFonts w:eastAsia="方正仿宋_GB2312" w:hint="eastAsia"/>
          <w:szCs w:val="21"/>
        </w:rPr>
        <w:t>将供应商失信违约信息报送同级财政部门、生态环境主管部门，记入供应商不良行为档案；</w:t>
      </w:r>
    </w:p>
    <w:p w14:paraId="2DACC33D" w14:textId="77777777" w:rsidR="0046453C" w:rsidRDefault="00000000">
      <w:pPr>
        <w:shd w:val="clear" w:color="auto" w:fill="FFFFFF"/>
        <w:spacing w:line="360" w:lineRule="auto"/>
        <w:ind w:firstLineChars="200" w:firstLine="420"/>
        <w:rPr>
          <w:rFonts w:eastAsia="方正仿宋_GB2312"/>
          <w:szCs w:val="21"/>
        </w:rPr>
      </w:pPr>
      <w:r>
        <w:rPr>
          <w:rFonts w:eastAsia="方正仿宋_GB2312" w:hint="eastAsia"/>
          <w:szCs w:val="21"/>
        </w:rPr>
        <w:t xml:space="preserve">(5) </w:t>
      </w:r>
      <w:r>
        <w:rPr>
          <w:rFonts w:eastAsia="方正仿宋_GB2312" w:hint="eastAsia"/>
          <w:szCs w:val="21"/>
        </w:rPr>
        <w:t>采购人有权依据本合同约定及相关法律法规规定，向中标供应商追偿全部直接损失与间接损失，包括但不限于另行遴选检测机构产生的服务费用、调查评估费、律师代理费、案件受理费等；</w:t>
      </w:r>
    </w:p>
    <w:p w14:paraId="41A7FF02" w14:textId="77777777" w:rsidR="0046453C" w:rsidRDefault="00000000">
      <w:pPr>
        <w:widowControl/>
        <w:shd w:val="clear" w:color="auto" w:fill="FFFFFF"/>
        <w:spacing w:line="360" w:lineRule="auto"/>
        <w:ind w:firstLineChars="200" w:firstLine="420"/>
      </w:pPr>
      <w:r>
        <w:rPr>
          <w:rFonts w:eastAsia="方正仿宋_GB2312" w:hint="eastAsia"/>
          <w:szCs w:val="21"/>
        </w:rPr>
        <w:t xml:space="preserve">(6) </w:t>
      </w:r>
      <w:r>
        <w:rPr>
          <w:rFonts w:eastAsia="方正仿宋_GB2312" w:hint="eastAsia"/>
          <w:szCs w:val="21"/>
        </w:rPr>
        <w:t>涉嫌违法犯罪的，依法将相关线索移送司法机关处理。</w:t>
      </w:r>
    </w:p>
    <w:p w14:paraId="1FCC8726" w14:textId="77777777" w:rsidR="0046453C" w:rsidRDefault="00000000">
      <w:pPr>
        <w:widowControl/>
        <w:shd w:val="clear" w:color="auto" w:fill="FFFFFF"/>
        <w:spacing w:line="360" w:lineRule="auto"/>
        <w:ind w:firstLineChars="200" w:firstLine="422"/>
        <w:rPr>
          <w:rFonts w:eastAsia="方正仿宋_GB2312"/>
          <w:b/>
          <w:kern w:val="0"/>
          <w:szCs w:val="21"/>
        </w:rPr>
      </w:pPr>
      <w:r>
        <w:rPr>
          <w:rFonts w:eastAsia="方正仿宋_GB2312"/>
          <w:b/>
          <w:kern w:val="0"/>
          <w:szCs w:val="21"/>
        </w:rPr>
        <w:t>五、商务要求</w:t>
      </w:r>
    </w:p>
    <w:p w14:paraId="244593DC" w14:textId="77777777" w:rsidR="0046453C" w:rsidRDefault="00000000">
      <w:pPr>
        <w:spacing w:line="360" w:lineRule="auto"/>
        <w:ind w:firstLineChars="200" w:firstLine="422"/>
        <w:rPr>
          <w:rFonts w:eastAsia="方正仿宋_GB2312"/>
          <w:b/>
          <w:bCs/>
          <w:szCs w:val="21"/>
        </w:rPr>
      </w:pPr>
      <w:r>
        <w:rPr>
          <w:rFonts w:eastAsia="方正仿宋_GB2312"/>
          <w:b/>
          <w:bCs/>
          <w:szCs w:val="21"/>
        </w:rPr>
        <w:t>（一）报价要求</w:t>
      </w:r>
    </w:p>
    <w:p w14:paraId="5D3779B1"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1.</w:t>
      </w:r>
      <w:r>
        <w:rPr>
          <w:rFonts w:eastAsia="方正仿宋_GB2312"/>
          <w:bCs/>
          <w:szCs w:val="21"/>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w:t>
      </w:r>
    </w:p>
    <w:p w14:paraId="46E3206E"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2.</w:t>
      </w:r>
      <w:r>
        <w:rPr>
          <w:rFonts w:eastAsia="方正仿宋_GB2312"/>
          <w:bCs/>
          <w:szCs w:val="21"/>
        </w:rPr>
        <w:t>投标人因自身报价错漏、让利或竞争性报价产生的全部风险由其自行承担，不得以此为由减轻合同责任、减少服务内容、降低服务质量标准。</w:t>
      </w:r>
    </w:p>
    <w:p w14:paraId="66B73321" w14:textId="77777777" w:rsidR="0046453C" w:rsidRDefault="00000000">
      <w:pPr>
        <w:shd w:val="clear" w:color="auto" w:fill="FFFFFF"/>
        <w:spacing w:line="360" w:lineRule="auto"/>
        <w:ind w:firstLineChars="200" w:firstLine="420"/>
        <w:rPr>
          <w:rFonts w:eastAsia="方正仿宋_GB2312"/>
          <w:bCs/>
          <w:szCs w:val="21"/>
        </w:rPr>
      </w:pPr>
      <w:r>
        <w:rPr>
          <w:rFonts w:eastAsia="方正仿宋_GB2312"/>
          <w:bCs/>
          <w:szCs w:val="21"/>
        </w:rPr>
        <w:t>3.</w:t>
      </w:r>
      <w:r>
        <w:rPr>
          <w:rFonts w:eastAsia="方正仿宋_GB2312"/>
          <w:bCs/>
          <w:szCs w:val="21"/>
        </w:rPr>
        <w:t>投标人报价除覆盖本文件列明的全部工作内容外，还应包含保障服务正常运行所需的全部物资及配套服务；如对报价包含范围的理解存在歧义，以采购人解释为准。</w:t>
      </w:r>
    </w:p>
    <w:p w14:paraId="7616EC23" w14:textId="77777777" w:rsidR="0046453C" w:rsidRDefault="00000000">
      <w:pPr>
        <w:widowControl/>
        <w:shd w:val="clear" w:color="auto" w:fill="FFFFFF"/>
        <w:spacing w:line="360" w:lineRule="auto"/>
        <w:ind w:firstLineChars="200" w:firstLine="420"/>
        <w:rPr>
          <w:rFonts w:eastAsia="方正仿宋_GB2312"/>
          <w:bCs/>
          <w:szCs w:val="21"/>
        </w:rPr>
      </w:pPr>
      <w:r>
        <w:rPr>
          <w:rFonts w:eastAsia="方正仿宋_GB2312"/>
          <w:bCs/>
          <w:szCs w:val="21"/>
        </w:rPr>
        <w:t>4.</w:t>
      </w:r>
      <w:r>
        <w:rPr>
          <w:rFonts w:eastAsia="方正仿宋_GB2312"/>
          <w:bCs/>
          <w:szCs w:val="21"/>
        </w:rPr>
        <w:t>本次投标采用优惠率方式报价，投标人应充分考量所有服务内容及各类可能发生的附加费用，将其纳入总报价统筹测算。无论是否出现夜间采样、节假日作业、高空作业等《江苏省环境监测专</w:t>
      </w:r>
      <w:r>
        <w:rPr>
          <w:rFonts w:eastAsia="方正仿宋_GB2312"/>
          <w:bCs/>
          <w:szCs w:val="21"/>
        </w:rPr>
        <w:lastRenderedPageBreak/>
        <w:t>业服务收费管理办法》《江苏省环境监测专业服务收费标准》规定的可加收情形，履约期间均不再另行计取任何费用。请投标人基于上述包干前提，审慎测算并填报最终投标优惠率。</w:t>
      </w:r>
    </w:p>
    <w:p w14:paraId="1CAC78AB" w14:textId="77777777" w:rsidR="0046453C" w:rsidRDefault="00000000">
      <w:pPr>
        <w:spacing w:line="360" w:lineRule="auto"/>
        <w:ind w:firstLineChars="200" w:firstLine="422"/>
        <w:rPr>
          <w:rFonts w:eastAsia="方正仿宋_GB2312"/>
          <w:b/>
          <w:bCs/>
          <w:szCs w:val="21"/>
        </w:rPr>
      </w:pPr>
      <w:r>
        <w:rPr>
          <w:rFonts w:eastAsia="方正仿宋_GB2312"/>
          <w:b/>
          <w:bCs/>
          <w:szCs w:val="21"/>
        </w:rPr>
        <w:t>（二）付款方式</w:t>
      </w:r>
    </w:p>
    <w:p w14:paraId="337AD529" w14:textId="77777777" w:rsidR="0046453C" w:rsidRDefault="00000000">
      <w:pPr>
        <w:pStyle w:val="Afff8"/>
        <w:framePr w:wrap="auto" w:yAlign="inline"/>
        <w:spacing w:line="348" w:lineRule="auto"/>
        <w:ind w:firstLine="420"/>
        <w:jc w:val="left"/>
        <w:rPr>
          <w:rFonts w:eastAsia="方正仿宋_GB2312" w:cs="Times New Roman"/>
          <w:color w:val="auto"/>
        </w:rPr>
      </w:pPr>
      <w:r>
        <w:rPr>
          <w:rFonts w:eastAsia="方正仿宋_GB2312" w:cs="Times New Roman"/>
          <w:color w:val="auto"/>
        </w:rPr>
        <w:t>服务期限：本项目监测服务期限自合同签订之日起</w:t>
      </w:r>
      <w:r>
        <w:rPr>
          <w:rFonts w:eastAsia="方正仿宋_GB2312" w:cs="Times New Roman"/>
          <w:color w:val="auto"/>
        </w:rPr>
        <w:t xml:space="preserve"> 1 </w:t>
      </w:r>
      <w:r>
        <w:rPr>
          <w:rFonts w:eastAsia="方正仿宋_GB2312" w:cs="Times New Roman"/>
          <w:color w:val="auto"/>
        </w:rPr>
        <w:t>年止。</w:t>
      </w:r>
    </w:p>
    <w:p w14:paraId="21CF4964" w14:textId="77777777" w:rsidR="0046453C" w:rsidRDefault="00000000">
      <w:pPr>
        <w:pStyle w:val="Afff8"/>
        <w:framePr w:wrap="auto" w:yAlign="inline"/>
        <w:spacing w:line="348" w:lineRule="auto"/>
        <w:ind w:firstLine="420"/>
        <w:jc w:val="left"/>
        <w:rPr>
          <w:rFonts w:eastAsia="方正仿宋_GB2312" w:cs="Times New Roman"/>
          <w:color w:val="auto"/>
        </w:rPr>
      </w:pPr>
      <w:r>
        <w:rPr>
          <w:rFonts w:eastAsia="方正仿宋_GB2312" w:cs="Times New Roman"/>
          <w:color w:val="auto"/>
        </w:rPr>
        <w:t>首期付款：合同签订生效后，中标供应商开具</w:t>
      </w:r>
      <w:r>
        <w:rPr>
          <w:rFonts w:eastAsia="方正仿宋_GB2312" w:cs="Times New Roman" w:hint="eastAsia"/>
          <w:color w:val="auto"/>
        </w:rPr>
        <w:t>对应采购包预算金额</w:t>
      </w:r>
      <w:r>
        <w:rPr>
          <w:rFonts w:eastAsia="方正仿宋_GB2312" w:cs="Times New Roman" w:hint="eastAsia"/>
          <w:color w:val="auto"/>
        </w:rPr>
        <w:t xml:space="preserve"> </w:t>
      </w:r>
      <w:r>
        <w:rPr>
          <w:rFonts w:eastAsia="方正仿宋_GB2312" w:cs="Times New Roman"/>
          <w:color w:val="auto"/>
        </w:rPr>
        <w:t xml:space="preserve">20% </w:t>
      </w:r>
      <w:r>
        <w:rPr>
          <w:rFonts w:eastAsia="方正仿宋_GB2312" w:cs="Times New Roman"/>
          <w:color w:val="auto"/>
        </w:rPr>
        <w:t>的合法有效正规发票；采购人在收到发票后</w:t>
      </w:r>
      <w:r>
        <w:rPr>
          <w:rFonts w:eastAsia="方正仿宋_GB2312" w:cs="Times New Roman"/>
          <w:color w:val="auto"/>
        </w:rPr>
        <w:t xml:space="preserve"> 20 </w:t>
      </w:r>
      <w:r>
        <w:rPr>
          <w:rFonts w:eastAsia="方正仿宋_GB2312" w:cs="Times New Roman"/>
          <w:color w:val="auto"/>
        </w:rPr>
        <w:t>个工作日内，向中标供应商支付对应款项。</w:t>
      </w:r>
    </w:p>
    <w:p w14:paraId="56CF69C0" w14:textId="77777777" w:rsidR="0046453C" w:rsidRDefault="00000000">
      <w:pPr>
        <w:pStyle w:val="Afff8"/>
        <w:framePr w:wrap="auto" w:yAlign="inline"/>
        <w:spacing w:line="348" w:lineRule="auto"/>
        <w:ind w:firstLine="420"/>
        <w:jc w:val="left"/>
        <w:rPr>
          <w:rFonts w:eastAsia="方正仿宋_GB2312" w:cs="Times New Roman"/>
          <w:color w:val="auto"/>
        </w:rPr>
      </w:pPr>
      <w:r>
        <w:rPr>
          <w:rFonts w:eastAsia="方正仿宋_GB2312" w:cs="Times New Roman"/>
          <w:color w:val="auto"/>
        </w:rPr>
        <w:t>进度付款：</w:t>
      </w:r>
      <w:r>
        <w:rPr>
          <w:rFonts w:eastAsia="方正仿宋_GB2312" w:cs="Times New Roman"/>
          <w:color w:val="auto"/>
        </w:rPr>
        <w:t xml:space="preserve">2026 </w:t>
      </w:r>
      <w:r>
        <w:rPr>
          <w:rFonts w:eastAsia="方正仿宋_GB2312" w:cs="Times New Roman"/>
          <w:color w:val="auto"/>
        </w:rPr>
        <w:t>年第四季度财政资金下达后，中标供应商开具金额不超过</w:t>
      </w:r>
      <w:r>
        <w:rPr>
          <w:rFonts w:eastAsia="方正仿宋_GB2312" w:cs="Times New Roman" w:hint="eastAsia"/>
          <w:color w:val="auto"/>
        </w:rPr>
        <w:t>对应采购包预算金额</w:t>
      </w:r>
      <w:r>
        <w:rPr>
          <w:rFonts w:eastAsia="方正仿宋_GB2312" w:cs="Times New Roman" w:hint="eastAsia"/>
          <w:color w:val="auto"/>
        </w:rPr>
        <w:t xml:space="preserve"> </w:t>
      </w:r>
      <w:r>
        <w:rPr>
          <w:rFonts w:eastAsia="方正仿宋_GB2312" w:cs="Times New Roman"/>
          <w:color w:val="auto"/>
        </w:rPr>
        <w:t xml:space="preserve">40% </w:t>
      </w:r>
      <w:r>
        <w:rPr>
          <w:rFonts w:eastAsia="方正仿宋_GB2312" w:cs="Times New Roman"/>
          <w:color w:val="auto"/>
        </w:rPr>
        <w:t>的合法有效正规发票；采购人在收到发票后</w:t>
      </w:r>
      <w:r>
        <w:rPr>
          <w:rFonts w:eastAsia="方正仿宋_GB2312" w:cs="Times New Roman"/>
          <w:color w:val="auto"/>
        </w:rPr>
        <w:t xml:space="preserve"> 20 </w:t>
      </w:r>
      <w:r>
        <w:rPr>
          <w:rFonts w:eastAsia="方正仿宋_GB2312" w:cs="Times New Roman"/>
          <w:color w:val="auto"/>
        </w:rPr>
        <w:t>个工作日内，向中标供应商支付对应款项。</w:t>
      </w:r>
    </w:p>
    <w:p w14:paraId="01B51D4C" w14:textId="77777777" w:rsidR="0046453C" w:rsidRDefault="00000000">
      <w:pPr>
        <w:pStyle w:val="Afff8"/>
        <w:framePr w:wrap="auto" w:yAlign="inline"/>
        <w:spacing w:line="348" w:lineRule="auto"/>
        <w:ind w:firstLine="420"/>
        <w:jc w:val="left"/>
        <w:rPr>
          <w:rFonts w:eastAsia="方正仿宋_GB2312" w:cs="Times New Roman"/>
          <w:color w:val="auto"/>
        </w:rPr>
      </w:pPr>
      <w:r>
        <w:rPr>
          <w:rFonts w:eastAsia="方正仿宋_GB2312" w:cs="Times New Roman"/>
          <w:color w:val="auto"/>
        </w:rPr>
        <w:t>尾款支付：剩余尾款待服务期满、项目经采购人验收合格且财政资金下达后，中标供应商开具剩余尾款对应的合法有效正规发票；采购人在收到发票后</w:t>
      </w:r>
      <w:r>
        <w:rPr>
          <w:rFonts w:eastAsia="方正仿宋_GB2312" w:cs="Times New Roman"/>
          <w:color w:val="auto"/>
        </w:rPr>
        <w:t xml:space="preserve"> 20 </w:t>
      </w:r>
      <w:r>
        <w:rPr>
          <w:rFonts w:eastAsia="方正仿宋_GB2312" w:cs="Times New Roman"/>
          <w:color w:val="auto"/>
        </w:rPr>
        <w:t>个工作日内结清尾款。</w:t>
      </w:r>
      <w:r>
        <w:rPr>
          <w:rFonts w:eastAsia="方正仿宋_GB2312" w:cs="Times New Roman" w:hint="eastAsia"/>
          <w:color w:val="auto"/>
        </w:rPr>
        <w:t>最终全部累计支付款项，不超过对应采购包预算金额</w:t>
      </w:r>
      <w:r>
        <w:rPr>
          <w:rFonts w:eastAsia="方正仿宋_GB2312" w:cs="Times New Roman"/>
          <w:color w:val="auto"/>
        </w:rPr>
        <w:t>。</w:t>
      </w:r>
    </w:p>
    <w:p w14:paraId="599633AB" w14:textId="77777777" w:rsidR="0046453C" w:rsidRDefault="00000000">
      <w:pPr>
        <w:pStyle w:val="Afff8"/>
        <w:framePr w:wrap="auto" w:yAlign="inline"/>
        <w:spacing w:line="348" w:lineRule="auto"/>
        <w:ind w:firstLine="420"/>
        <w:jc w:val="left"/>
        <w:rPr>
          <w:rFonts w:eastAsia="方正仿宋_GB2312" w:cs="Times New Roman"/>
          <w:color w:val="auto"/>
        </w:rPr>
      </w:pPr>
      <w:r>
        <w:rPr>
          <w:rFonts w:eastAsia="方正仿宋_GB2312" w:cs="Times New Roman"/>
          <w:color w:val="auto"/>
        </w:rPr>
        <w:t>资金不足处理：若当年财政拨款金额不足合同约定金额，未支付部分顺延至下一年度，与尾款一并支付。</w:t>
      </w:r>
    </w:p>
    <w:p w14:paraId="1DC47CFD" w14:textId="77777777" w:rsidR="0046453C" w:rsidRDefault="00000000">
      <w:pPr>
        <w:pStyle w:val="Afff8"/>
        <w:framePr w:wrap="auto" w:yAlign="inline"/>
        <w:spacing w:line="348" w:lineRule="auto"/>
        <w:ind w:firstLine="420"/>
        <w:jc w:val="left"/>
        <w:rPr>
          <w:rFonts w:eastAsia="宋体" w:cs="Times New Roman"/>
          <w:color w:val="auto"/>
        </w:rPr>
      </w:pPr>
      <w:r>
        <w:rPr>
          <w:rFonts w:eastAsia="方正仿宋_GB2312" w:cs="Times New Roman"/>
          <w:color w:val="auto"/>
        </w:rPr>
        <w:t>结算规则：本项目结算费用参照《江苏省环境监测专业服务收费标准》（苏价费〔</w:t>
      </w:r>
      <w:r>
        <w:rPr>
          <w:rFonts w:eastAsia="方正仿宋_GB2312" w:cs="Times New Roman"/>
          <w:color w:val="auto"/>
        </w:rPr>
        <w:t>2006</w:t>
      </w:r>
      <w:r>
        <w:rPr>
          <w:rFonts w:eastAsia="方正仿宋_GB2312" w:cs="Times New Roman"/>
          <w:color w:val="auto"/>
        </w:rPr>
        <w:t>〕</w:t>
      </w:r>
      <w:r>
        <w:rPr>
          <w:rFonts w:eastAsia="方正仿宋_GB2312" w:cs="Times New Roman"/>
          <w:color w:val="auto"/>
        </w:rPr>
        <w:t>397</w:t>
      </w:r>
      <w:r>
        <w:rPr>
          <w:rFonts w:eastAsia="方正仿宋_GB2312" w:cs="Times New Roman"/>
          <w:color w:val="auto"/>
        </w:rPr>
        <w:t>号）所列项目单价作为核算参考依据，实际计费基数为完成本项目全部工作内容对应的完整</w:t>
      </w:r>
      <w:r>
        <w:rPr>
          <w:rFonts w:eastAsia="方正仿宋_GB2312" w:cs="Times New Roman" w:hint="eastAsia"/>
          <w:color w:val="auto"/>
        </w:rPr>
        <w:t>服务</w:t>
      </w:r>
      <w:r>
        <w:rPr>
          <w:rFonts w:eastAsia="方正仿宋_GB2312" w:cs="Times New Roman"/>
          <w:color w:val="auto"/>
        </w:rPr>
        <w:t>费用，结算费用</w:t>
      </w:r>
      <w:r>
        <w:rPr>
          <w:rFonts w:eastAsia="方正仿宋_GB2312" w:cs="Times New Roman"/>
          <w:color w:val="auto"/>
        </w:rPr>
        <w:t>=</w:t>
      </w:r>
      <w:r>
        <w:rPr>
          <w:rFonts w:eastAsia="方正仿宋_GB2312" w:cs="Times New Roman"/>
          <w:color w:val="auto"/>
        </w:rPr>
        <w:t>计费基数</w:t>
      </w:r>
      <w:r>
        <w:rPr>
          <w:rFonts w:eastAsia="方正仿宋_GB2312" w:cs="Times New Roman"/>
          <w:color w:val="auto"/>
        </w:rPr>
        <w:t>×</w:t>
      </w:r>
      <w:r>
        <w:rPr>
          <w:rFonts w:eastAsia="方正仿宋_GB2312" w:cs="Times New Roman"/>
          <w:color w:val="auto"/>
        </w:rPr>
        <w:t>（</w:t>
      </w:r>
      <w:r>
        <w:rPr>
          <w:rFonts w:eastAsia="方正仿宋_GB2312" w:cs="Times New Roman"/>
          <w:color w:val="auto"/>
        </w:rPr>
        <w:t>1‑</w:t>
      </w:r>
      <w:r>
        <w:rPr>
          <w:rFonts w:eastAsia="方正仿宋_GB2312" w:cs="Times New Roman"/>
          <w:color w:val="auto"/>
        </w:rPr>
        <w:t>投标优惠率）。计费基数涵盖完成项目所需的各类基础费用，包括但不限于现场采样、测试分析、样品处理、报告编制、人员劳务（含夜间、登高、节假日作业）、设备耗材、车辆交通、专家咨询、差旅费用、成果制作、数据统计、结果分析、售后服务、各项税费等。</w:t>
      </w:r>
    </w:p>
    <w:p w14:paraId="7991BC0E" w14:textId="77777777" w:rsidR="0046453C" w:rsidRDefault="00000000">
      <w:pPr>
        <w:rPr>
          <w:rFonts w:eastAsia="方正仿宋_GB2312" w:cs="方正仿宋_GB2312"/>
        </w:rPr>
      </w:pPr>
      <w:r>
        <w:rPr>
          <w:rFonts w:eastAsia="方正仿宋_GB2312" w:cs="方正仿宋_GB2312" w:hint="eastAsia"/>
        </w:rPr>
        <w:br w:type="page"/>
      </w:r>
    </w:p>
    <w:p w14:paraId="4A9F1296" w14:textId="77777777" w:rsidR="0046453C" w:rsidRDefault="0046453C">
      <w:pPr>
        <w:rPr>
          <w:rFonts w:eastAsia="方正仿宋_GB2312" w:cs="方正仿宋_GB2312"/>
        </w:rPr>
      </w:pPr>
    </w:p>
    <w:p w14:paraId="0218A71E" w14:textId="77777777" w:rsidR="0046453C" w:rsidRDefault="00000000">
      <w:pPr>
        <w:pStyle w:val="1"/>
        <w:numPr>
          <w:ilvl w:val="0"/>
          <w:numId w:val="0"/>
        </w:numPr>
        <w:ind w:left="567"/>
        <w:rPr>
          <w:rFonts w:eastAsia="方正仿宋_GB2312" w:cs="方正仿宋_GB2312"/>
          <w:b w:val="0"/>
          <w:bCs w:val="0"/>
        </w:rPr>
      </w:pPr>
      <w:r>
        <w:rPr>
          <w:rFonts w:eastAsia="方正仿宋_GB2312" w:cs="方正仿宋_GB2312" w:hint="eastAsia"/>
          <w:b w:val="0"/>
          <w:bCs w:val="0"/>
        </w:rPr>
        <w:t>第五章</w:t>
      </w:r>
      <w:r>
        <w:rPr>
          <w:rFonts w:eastAsia="方正仿宋_GB2312" w:cs="方正仿宋_GB2312" w:hint="eastAsia"/>
          <w:b w:val="0"/>
          <w:bCs w:val="0"/>
        </w:rPr>
        <w:t xml:space="preserve"> </w:t>
      </w:r>
      <w:r>
        <w:rPr>
          <w:rFonts w:eastAsia="方正仿宋_GB2312" w:cs="方正仿宋_GB2312" w:hint="eastAsia"/>
          <w:b w:val="0"/>
          <w:bCs w:val="0"/>
        </w:rPr>
        <w:t>合同主要条款及格式</w:t>
      </w:r>
      <w:bookmarkEnd w:id="117"/>
      <w:bookmarkEnd w:id="118"/>
      <w:bookmarkEnd w:id="123"/>
    </w:p>
    <w:p w14:paraId="4751D110" w14:textId="77777777" w:rsidR="0046453C" w:rsidRDefault="0046453C">
      <w:pPr>
        <w:rPr>
          <w:rFonts w:eastAsia="方正仿宋_GB2312" w:cs="方正仿宋_GB2312"/>
        </w:rPr>
      </w:pPr>
    </w:p>
    <w:p w14:paraId="2BA016D1" w14:textId="77777777" w:rsidR="0046453C" w:rsidRDefault="00000000">
      <w:pPr>
        <w:keepNext/>
        <w:spacing w:line="480" w:lineRule="auto"/>
        <w:jc w:val="center"/>
        <w:outlineLvl w:val="0"/>
      </w:pPr>
      <w:bookmarkStart w:id="125" w:name="_Toc45617611"/>
      <w:bookmarkStart w:id="126" w:name="_Hlk136342550"/>
      <w:bookmarkStart w:id="127" w:name="_Toc170242588"/>
      <w:bookmarkStart w:id="128" w:name="_Hlk66377681"/>
      <w:bookmarkStart w:id="129" w:name="_Toc12929"/>
      <w:r>
        <w:rPr>
          <w:rFonts w:eastAsia="方正仿宋_GB2312" w:cs="方正仿宋_GB2312" w:hint="eastAsia"/>
          <w:sz w:val="40"/>
          <w:szCs w:val="32"/>
        </w:rPr>
        <w:t>南京市政府采购合同</w:t>
      </w:r>
      <w:bookmarkEnd w:id="125"/>
      <w:bookmarkEnd w:id="126"/>
      <w:bookmarkEnd w:id="127"/>
    </w:p>
    <w:p w14:paraId="040C6757" w14:textId="77777777" w:rsidR="0046453C" w:rsidRDefault="0046453C">
      <w:pPr>
        <w:ind w:firstLine="1918"/>
        <w:rPr>
          <w:rFonts w:eastAsia="方正仿宋_GB2312" w:cs="方正仿宋_GB2312"/>
          <w:b/>
          <w:sz w:val="28"/>
          <w:szCs w:val="28"/>
        </w:rPr>
      </w:pPr>
      <w:bookmarkStart w:id="130" w:name="_Toc513029243"/>
      <w:bookmarkStart w:id="131" w:name="_Toc20823315"/>
      <w:bookmarkStart w:id="132" w:name="_Toc16938559"/>
    </w:p>
    <w:p w14:paraId="4D94095C" w14:textId="77777777" w:rsidR="0046453C" w:rsidRDefault="00000000">
      <w:pPr>
        <w:ind w:firstLine="1918"/>
        <w:rPr>
          <w:rFonts w:eastAsia="方正仿宋_GB2312" w:cs="方正仿宋_GB2312"/>
          <w:b/>
          <w:sz w:val="28"/>
          <w:szCs w:val="28"/>
          <w:u w:val="single"/>
        </w:rPr>
      </w:pPr>
      <w:r>
        <w:rPr>
          <w:rFonts w:eastAsia="方正仿宋_GB2312" w:cs="方正仿宋_GB2312" w:hint="eastAsia"/>
          <w:b/>
          <w:sz w:val="28"/>
          <w:szCs w:val="28"/>
        </w:rPr>
        <w:t>合同编号</w:t>
      </w:r>
      <w:proofErr w:type="gramStart"/>
      <w:r>
        <w:rPr>
          <w:rFonts w:eastAsia="方正仿宋_GB2312" w:cs="方正仿宋_GB2312" w:hint="eastAsia"/>
          <w:b/>
          <w:sz w:val="28"/>
          <w:szCs w:val="28"/>
        </w:rPr>
        <w:t xml:space="preserve"> </w:t>
      </w:r>
      <w:r>
        <w:rPr>
          <w:rFonts w:eastAsia="方正仿宋_GB2312" w:cs="方正仿宋_GB2312" w:hint="eastAsia"/>
          <w:b/>
          <w:sz w:val="28"/>
          <w:szCs w:val="28"/>
        </w:rPr>
        <w:t>：</w:t>
      </w:r>
      <w:proofErr w:type="gramEnd"/>
      <w:r>
        <w:rPr>
          <w:rFonts w:eastAsia="方正仿宋_GB2312" w:cs="方正仿宋_GB2312" w:hint="eastAsia"/>
          <w:b/>
          <w:sz w:val="28"/>
          <w:szCs w:val="28"/>
          <w:u w:val="single"/>
        </w:rPr>
        <w:t>〔</w:t>
      </w:r>
      <w:r>
        <w:rPr>
          <w:rFonts w:eastAsia="方正仿宋_GB2312" w:cs="方正仿宋_GB2312" w:hint="eastAsia"/>
          <w:b/>
          <w:sz w:val="28"/>
          <w:szCs w:val="28"/>
          <w:u w:val="single"/>
        </w:rPr>
        <w:t>**</w:t>
      </w:r>
      <w:r>
        <w:rPr>
          <w:rFonts w:eastAsia="方正仿宋_GB2312" w:cs="方正仿宋_GB2312" w:hint="eastAsia"/>
          <w:b/>
          <w:sz w:val="28"/>
          <w:szCs w:val="28"/>
          <w:u w:val="single"/>
        </w:rPr>
        <w:t>科〕合同〔</w:t>
      </w:r>
      <w:r>
        <w:rPr>
          <w:rFonts w:eastAsia="方正仿宋_GB2312" w:cs="方正仿宋_GB2312" w:hint="eastAsia"/>
          <w:b/>
          <w:sz w:val="28"/>
          <w:szCs w:val="28"/>
          <w:u w:val="single"/>
        </w:rPr>
        <w:t>**</w:t>
      </w:r>
      <w:r>
        <w:rPr>
          <w:rFonts w:eastAsia="方正仿宋_GB2312" w:cs="方正仿宋_GB2312" w:hint="eastAsia"/>
          <w:b/>
          <w:sz w:val="28"/>
          <w:szCs w:val="28"/>
          <w:u w:val="single"/>
        </w:rPr>
        <w:t>〕</w:t>
      </w:r>
      <w:r>
        <w:rPr>
          <w:rFonts w:eastAsia="方正仿宋_GB2312" w:cs="方正仿宋_GB2312" w:hint="eastAsia"/>
          <w:b/>
          <w:sz w:val="28"/>
          <w:szCs w:val="28"/>
          <w:u w:val="single"/>
        </w:rPr>
        <w:t>**</w:t>
      </w:r>
      <w:r>
        <w:rPr>
          <w:rFonts w:eastAsia="方正仿宋_GB2312" w:cs="方正仿宋_GB2312" w:hint="eastAsia"/>
          <w:b/>
          <w:sz w:val="28"/>
          <w:szCs w:val="28"/>
          <w:u w:val="single"/>
        </w:rPr>
        <w:t>号</w:t>
      </w:r>
    </w:p>
    <w:p w14:paraId="316301EF" w14:textId="77777777" w:rsidR="0046453C" w:rsidRDefault="0046453C">
      <w:pPr>
        <w:ind w:firstLine="1918"/>
        <w:rPr>
          <w:rFonts w:eastAsia="方正仿宋_GB2312" w:cs="方正仿宋_GB2312"/>
          <w:b/>
          <w:sz w:val="28"/>
          <w:szCs w:val="28"/>
        </w:rPr>
      </w:pPr>
    </w:p>
    <w:p w14:paraId="67C8275A" w14:textId="77777777" w:rsidR="0046453C" w:rsidRDefault="00000000">
      <w:pPr>
        <w:ind w:firstLine="1918"/>
        <w:rPr>
          <w:rFonts w:eastAsia="方正仿宋_GB2312" w:cs="方正仿宋_GB2312"/>
          <w:b/>
          <w:sz w:val="28"/>
          <w:szCs w:val="28"/>
          <w:u w:val="single"/>
        </w:rPr>
      </w:pPr>
      <w:r>
        <w:rPr>
          <w:rFonts w:eastAsia="方正仿宋_GB2312" w:cs="方正仿宋_GB2312" w:hint="eastAsia"/>
          <w:b/>
          <w:sz w:val="28"/>
          <w:szCs w:val="28"/>
        </w:rPr>
        <w:t>项目名称</w:t>
      </w:r>
      <w:proofErr w:type="gramStart"/>
      <w:r>
        <w:rPr>
          <w:rFonts w:eastAsia="方正仿宋_GB2312" w:cs="方正仿宋_GB2312" w:hint="eastAsia"/>
          <w:b/>
          <w:sz w:val="28"/>
          <w:szCs w:val="28"/>
        </w:rPr>
        <w:t xml:space="preserve"> </w:t>
      </w:r>
      <w:r>
        <w:rPr>
          <w:rFonts w:eastAsia="方正仿宋_GB2312" w:cs="方正仿宋_GB2312" w:hint="eastAsia"/>
          <w:b/>
          <w:sz w:val="28"/>
          <w:szCs w:val="28"/>
        </w:rPr>
        <w:t>：</w:t>
      </w:r>
      <w:proofErr w:type="gramEnd"/>
      <w:r>
        <w:rPr>
          <w:rFonts w:eastAsia="方正仿宋_GB2312" w:cs="方正仿宋_GB2312" w:hint="eastAsia"/>
          <w:b/>
          <w:sz w:val="28"/>
          <w:szCs w:val="28"/>
          <w:u w:val="single"/>
        </w:rPr>
        <w:t xml:space="preserve">                    </w:t>
      </w:r>
    </w:p>
    <w:p w14:paraId="29096F37" w14:textId="77777777" w:rsidR="0046453C" w:rsidRDefault="0046453C">
      <w:pPr>
        <w:ind w:firstLine="1918"/>
        <w:rPr>
          <w:rFonts w:eastAsia="方正仿宋_GB2312" w:cs="方正仿宋_GB2312"/>
          <w:b/>
          <w:sz w:val="28"/>
          <w:szCs w:val="28"/>
          <w:u w:val="single"/>
        </w:rPr>
      </w:pPr>
    </w:p>
    <w:p w14:paraId="68E4B063" w14:textId="77777777" w:rsidR="0046453C" w:rsidRDefault="00000000">
      <w:pPr>
        <w:ind w:firstLine="1918"/>
        <w:rPr>
          <w:rFonts w:eastAsia="方正仿宋_GB2312" w:cs="方正仿宋_GB2312"/>
          <w:b/>
          <w:sz w:val="28"/>
          <w:szCs w:val="28"/>
          <w:u w:val="single"/>
        </w:rPr>
      </w:pPr>
      <w:r>
        <w:rPr>
          <w:rFonts w:eastAsia="方正仿宋_GB2312" w:cs="方正仿宋_GB2312" w:hint="eastAsia"/>
          <w:b/>
          <w:sz w:val="28"/>
          <w:szCs w:val="28"/>
        </w:rPr>
        <w:t>采购人：</w:t>
      </w:r>
      <w:r>
        <w:rPr>
          <w:rFonts w:eastAsia="方正仿宋_GB2312" w:cs="方正仿宋_GB2312" w:hint="eastAsia"/>
          <w:b/>
          <w:sz w:val="28"/>
          <w:szCs w:val="28"/>
          <w:u w:val="single"/>
        </w:rPr>
        <w:t xml:space="preserve">                       </w:t>
      </w:r>
    </w:p>
    <w:p w14:paraId="0B10DC7E" w14:textId="77777777" w:rsidR="0046453C" w:rsidRDefault="0046453C">
      <w:pPr>
        <w:ind w:firstLine="1918"/>
        <w:rPr>
          <w:rFonts w:eastAsia="方正仿宋_GB2312" w:cs="方正仿宋_GB2312"/>
          <w:b/>
          <w:sz w:val="28"/>
          <w:szCs w:val="28"/>
          <w:u w:val="single"/>
        </w:rPr>
      </w:pPr>
    </w:p>
    <w:p w14:paraId="3294809F" w14:textId="77777777" w:rsidR="0046453C" w:rsidRDefault="00000000">
      <w:pPr>
        <w:ind w:firstLine="1916"/>
        <w:rPr>
          <w:rFonts w:eastAsia="方正仿宋_GB2312" w:cs="方正仿宋_GB2312"/>
          <w:b/>
          <w:sz w:val="28"/>
          <w:szCs w:val="28"/>
          <w:u w:val="single"/>
        </w:rPr>
      </w:pPr>
      <w:r>
        <w:rPr>
          <w:rFonts w:eastAsia="方正仿宋_GB2312" w:cs="方正仿宋_GB2312" w:hint="eastAsia"/>
          <w:b/>
          <w:sz w:val="28"/>
          <w:szCs w:val="28"/>
        </w:rPr>
        <w:t>供应商：</w:t>
      </w:r>
      <w:r>
        <w:rPr>
          <w:rFonts w:eastAsia="方正仿宋_GB2312" w:cs="方正仿宋_GB2312" w:hint="eastAsia"/>
          <w:b/>
          <w:sz w:val="28"/>
          <w:szCs w:val="28"/>
          <w:u w:val="single"/>
        </w:rPr>
        <w:t xml:space="preserve">                      </w:t>
      </w:r>
    </w:p>
    <w:p w14:paraId="25A7EA34" w14:textId="77777777" w:rsidR="0046453C" w:rsidRDefault="0046453C">
      <w:pPr>
        <w:ind w:firstLine="1916"/>
        <w:rPr>
          <w:rFonts w:eastAsia="方正仿宋_GB2312" w:cs="方正仿宋_GB2312"/>
          <w:b/>
          <w:sz w:val="28"/>
          <w:szCs w:val="28"/>
        </w:rPr>
      </w:pPr>
    </w:p>
    <w:p w14:paraId="1916D0FC" w14:textId="77777777" w:rsidR="0046453C" w:rsidRDefault="00000000">
      <w:pPr>
        <w:ind w:firstLine="1916"/>
        <w:rPr>
          <w:rFonts w:eastAsia="方正仿宋_GB2312" w:cs="方正仿宋_GB2312"/>
          <w:b/>
          <w:sz w:val="28"/>
          <w:szCs w:val="28"/>
        </w:rPr>
      </w:pPr>
      <w:r>
        <w:rPr>
          <w:rFonts w:eastAsia="方正仿宋_GB2312" w:cs="方正仿宋_GB2312" w:hint="eastAsia"/>
          <w:b/>
          <w:sz w:val="28"/>
          <w:szCs w:val="28"/>
        </w:rPr>
        <w:t>签订日期</w:t>
      </w:r>
      <w:proofErr w:type="gramStart"/>
      <w:r>
        <w:rPr>
          <w:rFonts w:eastAsia="方正仿宋_GB2312" w:cs="方正仿宋_GB2312" w:hint="eastAsia"/>
          <w:b/>
          <w:sz w:val="28"/>
          <w:szCs w:val="28"/>
        </w:rPr>
        <w:t xml:space="preserve"> </w:t>
      </w:r>
      <w:r>
        <w:rPr>
          <w:rFonts w:eastAsia="方正仿宋_GB2312" w:cs="方正仿宋_GB2312" w:hint="eastAsia"/>
          <w:b/>
          <w:sz w:val="28"/>
          <w:szCs w:val="28"/>
        </w:rPr>
        <w:t>：</w:t>
      </w:r>
      <w:proofErr w:type="gramEnd"/>
      <w:r>
        <w:rPr>
          <w:rFonts w:eastAsia="方正仿宋_GB2312" w:cs="方正仿宋_GB2312" w:hint="eastAsia"/>
          <w:b/>
          <w:sz w:val="28"/>
          <w:szCs w:val="28"/>
          <w:u w:val="single"/>
        </w:rPr>
        <w:t xml:space="preserve">                    </w:t>
      </w:r>
    </w:p>
    <w:p w14:paraId="76AA0C2A" w14:textId="77777777" w:rsidR="0046453C" w:rsidRDefault="0046453C">
      <w:pPr>
        <w:jc w:val="center"/>
        <w:rPr>
          <w:rFonts w:eastAsia="方正仿宋_GB2312" w:cs="方正仿宋_GB2312"/>
          <w:b/>
          <w:w w:val="105"/>
          <w:sz w:val="28"/>
          <w:szCs w:val="28"/>
        </w:rPr>
      </w:pPr>
    </w:p>
    <w:p w14:paraId="34E90C01" w14:textId="77777777" w:rsidR="0046453C" w:rsidRDefault="00000000">
      <w:pPr>
        <w:spacing w:before="120" w:after="120" w:line="360" w:lineRule="auto"/>
        <w:rPr>
          <w:rFonts w:eastAsia="方正仿宋_GB2312" w:cs="方正仿宋_GB2312"/>
          <w:w w:val="105"/>
          <w:szCs w:val="20"/>
        </w:rPr>
      </w:pPr>
      <w:r>
        <w:rPr>
          <w:rFonts w:eastAsia="方正仿宋_GB2312" w:cs="方正仿宋_GB2312" w:hint="eastAsia"/>
          <w:w w:val="105"/>
          <w:szCs w:val="20"/>
        </w:rPr>
        <w:br w:type="page"/>
      </w:r>
      <w:bookmarkEnd w:id="130"/>
      <w:bookmarkEnd w:id="131"/>
      <w:bookmarkEnd w:id="132"/>
    </w:p>
    <w:p w14:paraId="4EFFD8C5" w14:textId="77777777" w:rsidR="0046453C" w:rsidRDefault="00000000">
      <w:pPr>
        <w:keepNext/>
        <w:spacing w:line="360" w:lineRule="auto"/>
        <w:ind w:firstLineChars="200" w:firstLine="420"/>
        <w:jc w:val="center"/>
        <w:rPr>
          <w:rFonts w:eastAsia="方正仿宋_GB2312" w:cs="方正仿宋_GB2312"/>
          <w:szCs w:val="21"/>
        </w:rPr>
      </w:pPr>
      <w:r>
        <w:rPr>
          <w:rFonts w:eastAsia="方正仿宋_GB2312" w:cs="方正仿宋_GB2312" w:hint="eastAsia"/>
          <w:szCs w:val="21"/>
        </w:rPr>
        <w:lastRenderedPageBreak/>
        <w:t>南京市政府采购合同（采购包</w:t>
      </w:r>
      <w:r>
        <w:rPr>
          <w:rFonts w:eastAsia="方正仿宋_GB2312" w:cs="方正仿宋_GB2312" w:hint="eastAsia"/>
          <w:szCs w:val="21"/>
        </w:rPr>
        <w:t>1</w:t>
      </w:r>
      <w:r>
        <w:rPr>
          <w:rFonts w:eastAsia="方正仿宋_GB2312" w:cs="方正仿宋_GB2312" w:hint="eastAsia"/>
          <w:szCs w:val="21"/>
        </w:rPr>
        <w:t>及采购包</w:t>
      </w:r>
      <w:r>
        <w:rPr>
          <w:rFonts w:eastAsia="方正仿宋_GB2312" w:cs="方正仿宋_GB2312" w:hint="eastAsia"/>
          <w:szCs w:val="21"/>
        </w:rPr>
        <w:t>11</w:t>
      </w:r>
      <w:r>
        <w:rPr>
          <w:rFonts w:eastAsia="方正仿宋_GB2312" w:cs="方正仿宋_GB2312" w:hint="eastAsia"/>
          <w:szCs w:val="21"/>
        </w:rPr>
        <w:t>均适用）</w:t>
      </w:r>
    </w:p>
    <w:p w14:paraId="1AB1BDB6" w14:textId="77777777" w:rsidR="0046453C" w:rsidRDefault="0046453C">
      <w:pPr>
        <w:spacing w:line="360" w:lineRule="auto"/>
        <w:ind w:firstLineChars="200" w:firstLine="420"/>
        <w:rPr>
          <w:rFonts w:eastAsia="方正仿宋_GB2312" w:cs="方正仿宋_GB2312"/>
          <w:szCs w:val="21"/>
        </w:rPr>
      </w:pPr>
    </w:p>
    <w:p w14:paraId="189B7729" w14:textId="77777777" w:rsidR="0046453C" w:rsidRDefault="00000000">
      <w:pPr>
        <w:spacing w:line="360" w:lineRule="auto"/>
        <w:ind w:firstLineChars="200" w:firstLine="420"/>
        <w:rPr>
          <w:rFonts w:eastAsia="方正仿宋_GBK"/>
          <w:szCs w:val="21"/>
        </w:rPr>
      </w:pPr>
      <w:r>
        <w:rPr>
          <w:rFonts w:eastAsia="方正仿宋_GBK"/>
          <w:szCs w:val="21"/>
        </w:rPr>
        <w:t>项目名称：</w:t>
      </w:r>
      <w:r>
        <w:rPr>
          <w:rFonts w:eastAsia="方正仿宋_GBK"/>
          <w:szCs w:val="21"/>
        </w:rPr>
        <w:t xml:space="preserve">                            </w:t>
      </w:r>
      <w:r>
        <w:rPr>
          <w:rFonts w:eastAsia="方正仿宋_GBK"/>
          <w:szCs w:val="21"/>
        </w:rPr>
        <w:t>合同编号：〔</w:t>
      </w:r>
      <w:r>
        <w:rPr>
          <w:rFonts w:eastAsia="方正仿宋_GBK" w:hint="eastAsia"/>
          <w:szCs w:val="21"/>
        </w:rPr>
        <w:t>现场</w:t>
      </w:r>
      <w:r>
        <w:rPr>
          <w:rFonts w:eastAsia="方正仿宋_GBK"/>
          <w:szCs w:val="21"/>
        </w:rPr>
        <w:t>科〕合同〔</w:t>
      </w:r>
      <w:r>
        <w:rPr>
          <w:rFonts w:eastAsia="方正仿宋_GBK"/>
          <w:szCs w:val="21"/>
        </w:rPr>
        <w:t>**</w:t>
      </w:r>
      <w:r>
        <w:rPr>
          <w:rFonts w:eastAsia="方正仿宋_GBK"/>
          <w:szCs w:val="21"/>
        </w:rPr>
        <w:t>〕</w:t>
      </w:r>
      <w:r>
        <w:rPr>
          <w:rFonts w:eastAsia="方正仿宋_GBK"/>
          <w:szCs w:val="21"/>
        </w:rPr>
        <w:t>**</w:t>
      </w:r>
      <w:r>
        <w:rPr>
          <w:rFonts w:eastAsia="方正仿宋_GBK"/>
          <w:szCs w:val="21"/>
        </w:rPr>
        <w:t>号</w:t>
      </w:r>
    </w:p>
    <w:p w14:paraId="28B05419" w14:textId="77777777" w:rsidR="0046453C" w:rsidRDefault="0046453C">
      <w:pPr>
        <w:spacing w:line="360" w:lineRule="auto"/>
        <w:ind w:firstLineChars="200" w:firstLine="420"/>
        <w:rPr>
          <w:rFonts w:eastAsia="方正仿宋_GBK"/>
          <w:szCs w:val="21"/>
        </w:rPr>
      </w:pPr>
    </w:p>
    <w:p w14:paraId="59E17641" w14:textId="77777777" w:rsidR="0046453C" w:rsidRDefault="00000000">
      <w:pPr>
        <w:spacing w:line="360" w:lineRule="auto"/>
        <w:ind w:firstLineChars="200" w:firstLine="420"/>
        <w:rPr>
          <w:rFonts w:eastAsia="方正仿宋_GBK"/>
          <w:szCs w:val="21"/>
        </w:rPr>
      </w:pPr>
      <w:r>
        <w:rPr>
          <w:rFonts w:eastAsia="方正仿宋_GBK" w:hint="eastAsia"/>
          <w:szCs w:val="21"/>
        </w:rPr>
        <w:t>采购人</w:t>
      </w:r>
      <w:r>
        <w:rPr>
          <w:rFonts w:eastAsia="方正仿宋_GBK"/>
          <w:szCs w:val="21"/>
        </w:rPr>
        <w:t>（买方）：</w:t>
      </w:r>
      <w:r>
        <w:rPr>
          <w:rFonts w:eastAsia="方正仿宋_GBK"/>
          <w:szCs w:val="21"/>
        </w:rPr>
        <w:t xml:space="preserve"> </w:t>
      </w:r>
      <w:r>
        <w:rPr>
          <w:rFonts w:eastAsia="方正仿宋_GBK"/>
          <w:szCs w:val="21"/>
          <w:u w:val="single"/>
        </w:rPr>
        <w:t xml:space="preserve">               </w:t>
      </w:r>
      <w:r>
        <w:rPr>
          <w:rFonts w:eastAsia="方正仿宋_GBK"/>
          <w:szCs w:val="21"/>
        </w:rPr>
        <w:t xml:space="preserve"> </w:t>
      </w:r>
    </w:p>
    <w:p w14:paraId="38729207" w14:textId="77777777" w:rsidR="0046453C" w:rsidRDefault="00000000">
      <w:pPr>
        <w:spacing w:line="360" w:lineRule="auto"/>
        <w:ind w:firstLineChars="200" w:firstLine="420"/>
        <w:rPr>
          <w:rFonts w:eastAsia="方正仿宋_GBK"/>
          <w:szCs w:val="21"/>
          <w:u w:val="single"/>
        </w:rPr>
      </w:pPr>
      <w:r>
        <w:rPr>
          <w:rFonts w:eastAsia="方正仿宋_GBK"/>
          <w:szCs w:val="21"/>
        </w:rPr>
        <w:t>法定代表人：</w:t>
      </w:r>
      <w:r>
        <w:rPr>
          <w:rFonts w:eastAsia="方正仿宋_GBK"/>
          <w:szCs w:val="21"/>
          <w:u w:val="single"/>
        </w:rPr>
        <w:t xml:space="preserve">                 </w:t>
      </w:r>
    </w:p>
    <w:p w14:paraId="4E7FEA5E" w14:textId="77777777" w:rsidR="0046453C" w:rsidRDefault="00000000">
      <w:pPr>
        <w:spacing w:line="360" w:lineRule="auto"/>
        <w:ind w:firstLineChars="200" w:firstLine="420"/>
        <w:rPr>
          <w:rFonts w:eastAsia="方正仿宋_GBK"/>
          <w:szCs w:val="21"/>
          <w:u w:val="single"/>
        </w:rPr>
      </w:pPr>
      <w:r>
        <w:rPr>
          <w:rFonts w:eastAsia="方正仿宋_GBK"/>
          <w:szCs w:val="21"/>
        </w:rPr>
        <w:t>地址：</w:t>
      </w:r>
      <w:r>
        <w:rPr>
          <w:rFonts w:eastAsia="方正仿宋_GBK"/>
          <w:szCs w:val="21"/>
          <w:u w:val="single"/>
        </w:rPr>
        <w:t xml:space="preserve">                        </w:t>
      </w:r>
    </w:p>
    <w:p w14:paraId="12989848" w14:textId="77777777" w:rsidR="0046453C" w:rsidRDefault="0046453C">
      <w:pPr>
        <w:spacing w:line="360" w:lineRule="auto"/>
        <w:ind w:firstLineChars="200" w:firstLine="420"/>
        <w:rPr>
          <w:rFonts w:eastAsia="方正仿宋_GBK"/>
          <w:szCs w:val="21"/>
        </w:rPr>
      </w:pPr>
    </w:p>
    <w:p w14:paraId="37952748" w14:textId="77777777" w:rsidR="0046453C" w:rsidRDefault="00000000">
      <w:pPr>
        <w:spacing w:line="360" w:lineRule="auto"/>
        <w:ind w:firstLineChars="200" w:firstLine="420"/>
        <w:rPr>
          <w:rFonts w:eastAsia="方正仿宋_GBK"/>
          <w:szCs w:val="21"/>
        </w:rPr>
      </w:pPr>
      <w:r>
        <w:rPr>
          <w:rFonts w:eastAsia="方正仿宋_GBK" w:hint="eastAsia"/>
          <w:szCs w:val="21"/>
        </w:rPr>
        <w:t>供应商</w:t>
      </w:r>
      <w:r>
        <w:rPr>
          <w:rFonts w:eastAsia="方正仿宋_GBK"/>
          <w:szCs w:val="21"/>
        </w:rPr>
        <w:t>（卖方）：</w:t>
      </w:r>
      <w:r>
        <w:rPr>
          <w:rFonts w:eastAsia="方正仿宋_GBK"/>
          <w:szCs w:val="21"/>
          <w:u w:val="single"/>
        </w:rPr>
        <w:t xml:space="preserve">                </w:t>
      </w:r>
    </w:p>
    <w:p w14:paraId="3451DFD3" w14:textId="77777777" w:rsidR="0046453C" w:rsidRDefault="00000000">
      <w:pPr>
        <w:spacing w:line="360" w:lineRule="auto"/>
        <w:ind w:firstLineChars="200" w:firstLine="420"/>
        <w:rPr>
          <w:rFonts w:eastAsia="方正仿宋_GBK"/>
          <w:szCs w:val="21"/>
          <w:u w:val="single"/>
        </w:rPr>
      </w:pPr>
      <w:r>
        <w:rPr>
          <w:rFonts w:eastAsia="方正仿宋_GBK"/>
          <w:szCs w:val="21"/>
        </w:rPr>
        <w:t>统一社会信用代码：</w:t>
      </w:r>
      <w:r>
        <w:rPr>
          <w:rFonts w:eastAsia="方正仿宋_GBK"/>
          <w:szCs w:val="21"/>
          <w:u w:val="single"/>
        </w:rPr>
        <w:t xml:space="preserve">           </w:t>
      </w:r>
    </w:p>
    <w:p w14:paraId="7FD08FD6" w14:textId="77777777" w:rsidR="0046453C" w:rsidRDefault="00000000">
      <w:pPr>
        <w:spacing w:line="360" w:lineRule="auto"/>
        <w:ind w:firstLineChars="200" w:firstLine="420"/>
        <w:rPr>
          <w:rFonts w:eastAsia="方正仿宋_GBK"/>
          <w:szCs w:val="21"/>
          <w:u w:val="single"/>
        </w:rPr>
      </w:pPr>
      <w:r>
        <w:rPr>
          <w:rFonts w:eastAsia="方正仿宋_GBK"/>
          <w:szCs w:val="21"/>
        </w:rPr>
        <w:t>法定代表人：</w:t>
      </w:r>
      <w:r>
        <w:rPr>
          <w:rFonts w:eastAsia="方正仿宋_GBK"/>
          <w:szCs w:val="21"/>
          <w:u w:val="single"/>
        </w:rPr>
        <w:t xml:space="preserve">                 </w:t>
      </w:r>
    </w:p>
    <w:p w14:paraId="6B693496" w14:textId="77777777" w:rsidR="0046453C" w:rsidRDefault="00000000">
      <w:pPr>
        <w:spacing w:line="360" w:lineRule="auto"/>
        <w:ind w:firstLineChars="200" w:firstLine="420"/>
        <w:rPr>
          <w:rFonts w:eastAsia="方正仿宋_GBK"/>
          <w:szCs w:val="21"/>
        </w:rPr>
      </w:pPr>
      <w:r>
        <w:rPr>
          <w:rFonts w:eastAsia="方正仿宋_GBK"/>
          <w:szCs w:val="21"/>
        </w:rPr>
        <w:t>地址：</w:t>
      </w:r>
      <w:r>
        <w:rPr>
          <w:rFonts w:eastAsia="方正仿宋_GBK"/>
          <w:szCs w:val="21"/>
        </w:rPr>
        <w:t xml:space="preserve"> </w:t>
      </w:r>
      <w:r>
        <w:rPr>
          <w:rFonts w:eastAsia="方正仿宋_GBK"/>
          <w:szCs w:val="21"/>
          <w:u w:val="single"/>
        </w:rPr>
        <w:t xml:space="preserve">                      </w:t>
      </w:r>
      <w:r>
        <w:rPr>
          <w:rFonts w:eastAsia="方正仿宋_GBK"/>
          <w:szCs w:val="21"/>
        </w:rPr>
        <w:t xml:space="preserve">                     </w:t>
      </w:r>
    </w:p>
    <w:p w14:paraId="5348EF72" w14:textId="77777777" w:rsidR="0046453C" w:rsidRDefault="00000000">
      <w:pPr>
        <w:spacing w:line="360" w:lineRule="auto"/>
        <w:ind w:firstLineChars="200" w:firstLine="420"/>
        <w:rPr>
          <w:rFonts w:eastAsia="方正仿宋_GBK"/>
          <w:szCs w:val="21"/>
        </w:rPr>
      </w:pPr>
      <w:r>
        <w:rPr>
          <w:rFonts w:eastAsia="方正仿宋_GBK" w:hint="eastAsia"/>
          <w:szCs w:val="21"/>
        </w:rPr>
        <w:t>供应商</w:t>
      </w:r>
      <w:r>
        <w:rPr>
          <w:rFonts w:eastAsia="方正仿宋_GBK"/>
          <w:szCs w:val="21"/>
        </w:rPr>
        <w:t>户名：</w:t>
      </w:r>
      <w:r>
        <w:rPr>
          <w:rFonts w:eastAsia="方正仿宋_GBK"/>
          <w:szCs w:val="21"/>
          <w:u w:val="single"/>
        </w:rPr>
        <w:t xml:space="preserve">                   </w:t>
      </w:r>
      <w:r>
        <w:rPr>
          <w:rFonts w:eastAsia="方正仿宋_GBK"/>
          <w:szCs w:val="21"/>
        </w:rPr>
        <w:t xml:space="preserve">                  </w:t>
      </w:r>
    </w:p>
    <w:p w14:paraId="0CCDFE83" w14:textId="77777777" w:rsidR="0046453C" w:rsidRDefault="00000000">
      <w:pPr>
        <w:spacing w:line="360" w:lineRule="auto"/>
        <w:ind w:firstLineChars="200" w:firstLine="420"/>
        <w:rPr>
          <w:rFonts w:eastAsia="方正仿宋_GBK"/>
          <w:szCs w:val="21"/>
        </w:rPr>
      </w:pPr>
      <w:r>
        <w:rPr>
          <w:rFonts w:eastAsia="方正仿宋_GBK"/>
          <w:szCs w:val="21"/>
        </w:rPr>
        <w:t>开户银行：</w:t>
      </w:r>
      <w:r>
        <w:rPr>
          <w:rFonts w:eastAsia="方正仿宋_GBK"/>
          <w:szCs w:val="21"/>
          <w:u w:val="single"/>
        </w:rPr>
        <w:t xml:space="preserve">                   </w:t>
      </w:r>
      <w:r>
        <w:rPr>
          <w:rFonts w:eastAsia="方正仿宋_GBK"/>
          <w:szCs w:val="21"/>
        </w:rPr>
        <w:t xml:space="preserve">                 </w:t>
      </w:r>
    </w:p>
    <w:p w14:paraId="4C19BBBD" w14:textId="77777777" w:rsidR="0046453C" w:rsidRDefault="00000000">
      <w:pPr>
        <w:spacing w:line="360" w:lineRule="auto"/>
        <w:ind w:firstLineChars="200" w:firstLine="420"/>
        <w:rPr>
          <w:rFonts w:eastAsia="方正仿宋_GBK"/>
          <w:szCs w:val="21"/>
        </w:rPr>
      </w:pPr>
      <w:r>
        <w:rPr>
          <w:rFonts w:eastAsia="方正仿宋_GBK"/>
          <w:szCs w:val="21"/>
        </w:rPr>
        <w:t>银行账户：</w:t>
      </w:r>
      <w:r>
        <w:rPr>
          <w:rFonts w:eastAsia="方正仿宋_GBK"/>
          <w:szCs w:val="21"/>
          <w:u w:val="single"/>
        </w:rPr>
        <w:t xml:space="preserve">                   </w:t>
      </w:r>
      <w:r>
        <w:rPr>
          <w:rFonts w:eastAsia="方正仿宋_GBK"/>
          <w:szCs w:val="21"/>
        </w:rPr>
        <w:t xml:space="preserve">                 </w:t>
      </w:r>
    </w:p>
    <w:p w14:paraId="796171A0" w14:textId="77777777" w:rsidR="0046453C" w:rsidRDefault="0046453C">
      <w:pPr>
        <w:spacing w:line="360" w:lineRule="auto"/>
        <w:ind w:firstLineChars="200" w:firstLine="420"/>
        <w:rPr>
          <w:rFonts w:eastAsia="方正仿宋_GBK"/>
          <w:szCs w:val="21"/>
        </w:rPr>
      </w:pPr>
    </w:p>
    <w:p w14:paraId="2679B2BF" w14:textId="77777777" w:rsidR="0046453C" w:rsidRDefault="00000000">
      <w:pPr>
        <w:spacing w:line="360" w:lineRule="auto"/>
        <w:ind w:firstLineChars="200" w:firstLine="422"/>
        <w:rPr>
          <w:rFonts w:eastAsia="方正仿宋_GBK"/>
          <w:b/>
          <w:szCs w:val="21"/>
        </w:rPr>
      </w:pPr>
      <w:r>
        <w:rPr>
          <w:rFonts w:eastAsia="方正仿宋_GBK"/>
          <w:b/>
          <w:szCs w:val="21"/>
        </w:rPr>
        <w:t xml:space="preserve">    </w:t>
      </w:r>
      <w:r>
        <w:rPr>
          <w:rFonts w:eastAsia="方正仿宋_GBK" w:hint="eastAsia"/>
          <w:szCs w:val="21"/>
        </w:rPr>
        <w:t>采购人与供应商</w:t>
      </w:r>
      <w:r>
        <w:rPr>
          <w:rFonts w:eastAsia="方正仿宋_GBK"/>
          <w:szCs w:val="21"/>
        </w:rPr>
        <w:t>根据</w:t>
      </w:r>
      <w:r>
        <w:rPr>
          <w:rFonts w:eastAsia="方正仿宋_GBK"/>
          <w:szCs w:val="21"/>
          <w:u w:val="single"/>
        </w:rPr>
        <w:t xml:space="preserve">         </w:t>
      </w:r>
      <w:r>
        <w:rPr>
          <w:rFonts w:eastAsia="方正仿宋_GBK"/>
          <w:szCs w:val="21"/>
        </w:rPr>
        <w:t>项目公开招标的结果，依据《中华人民共和国政府采购法》《中华人民共和国民法典》等</w:t>
      </w:r>
      <w:r>
        <w:rPr>
          <w:rFonts w:eastAsia="方正仿宋_GBK" w:hint="eastAsia"/>
          <w:szCs w:val="21"/>
        </w:rPr>
        <w:t>法律法规</w:t>
      </w:r>
      <w:r>
        <w:rPr>
          <w:rFonts w:eastAsia="方正仿宋_GBK"/>
          <w:szCs w:val="21"/>
        </w:rPr>
        <w:t>的规定，依据自愿、平等、公平、诚实信用原则签署本合同。本项目招标文件、供应商响应文件</w:t>
      </w:r>
      <w:r>
        <w:rPr>
          <w:rFonts w:eastAsia="方正仿宋_GBK"/>
          <w:szCs w:val="21"/>
        </w:rPr>
        <w:t>/</w:t>
      </w:r>
      <w:r>
        <w:rPr>
          <w:rFonts w:eastAsia="方正仿宋_GBK"/>
          <w:szCs w:val="21"/>
        </w:rPr>
        <w:t>报价文件及服务承诺、中标通知书、履约保函等均为本合同不可分割的组成部分，与本合同具有同等法律效力。</w:t>
      </w:r>
    </w:p>
    <w:p w14:paraId="5EE7B7D0" w14:textId="77777777" w:rsidR="0046453C" w:rsidRDefault="0046453C">
      <w:pPr>
        <w:spacing w:line="360" w:lineRule="auto"/>
        <w:ind w:firstLineChars="200" w:firstLine="422"/>
        <w:rPr>
          <w:rFonts w:eastAsia="方正仿宋_GBK"/>
          <w:b/>
          <w:szCs w:val="21"/>
        </w:rPr>
      </w:pPr>
    </w:p>
    <w:p w14:paraId="46E8A0C1"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hint="eastAsia"/>
          <w:bCs/>
          <w:szCs w:val="21"/>
        </w:rPr>
        <w:t>一、合同标的</w:t>
      </w:r>
    </w:p>
    <w:p w14:paraId="13316DF2" w14:textId="77777777" w:rsidR="0046453C" w:rsidRDefault="00000000">
      <w:pPr>
        <w:spacing w:line="360" w:lineRule="auto"/>
        <w:ind w:firstLineChars="200" w:firstLine="420"/>
        <w:rPr>
          <w:rFonts w:eastAsia="方正仿宋_GBK"/>
          <w:szCs w:val="21"/>
        </w:rPr>
      </w:pPr>
      <w:r>
        <w:rPr>
          <w:rFonts w:eastAsia="方正仿宋_GBK"/>
          <w:szCs w:val="21"/>
        </w:rPr>
        <w:t xml:space="preserve">1.1 </w:t>
      </w:r>
      <w:r>
        <w:rPr>
          <w:rFonts w:eastAsia="方正仿宋_GBK"/>
          <w:szCs w:val="21"/>
        </w:rPr>
        <w:t>项目名称：</w:t>
      </w:r>
    </w:p>
    <w:p w14:paraId="2618EC3B" w14:textId="77777777" w:rsidR="0046453C" w:rsidRDefault="00000000">
      <w:pPr>
        <w:spacing w:line="360" w:lineRule="auto"/>
        <w:ind w:firstLineChars="200" w:firstLine="420"/>
        <w:rPr>
          <w:rFonts w:eastAsia="方正仿宋_GBK"/>
          <w:szCs w:val="21"/>
        </w:rPr>
      </w:pPr>
      <w:r>
        <w:rPr>
          <w:rFonts w:eastAsia="方正仿宋_GBK"/>
          <w:szCs w:val="21"/>
        </w:rPr>
        <w:t xml:space="preserve">1.2 </w:t>
      </w:r>
      <w:r>
        <w:rPr>
          <w:rFonts w:eastAsia="方正仿宋_GBK"/>
          <w:szCs w:val="21"/>
        </w:rPr>
        <w:t>服务内容或要求：</w:t>
      </w:r>
    </w:p>
    <w:p w14:paraId="14D62F40" w14:textId="77777777" w:rsidR="0046453C" w:rsidRDefault="00000000">
      <w:pPr>
        <w:spacing w:line="360" w:lineRule="auto"/>
        <w:ind w:firstLineChars="200" w:firstLine="420"/>
        <w:rPr>
          <w:rFonts w:eastAsia="方正仿宋_GBK"/>
          <w:szCs w:val="21"/>
        </w:rPr>
      </w:pPr>
      <w:r>
        <w:rPr>
          <w:rFonts w:eastAsia="方正仿宋_GBK"/>
          <w:szCs w:val="21"/>
        </w:rPr>
        <w:t xml:space="preserve">1.3 </w:t>
      </w:r>
      <w:r>
        <w:rPr>
          <w:rFonts w:eastAsia="方正仿宋_GBK"/>
          <w:szCs w:val="21"/>
        </w:rPr>
        <w:t>履行时间（期限）：</w:t>
      </w:r>
      <w:r>
        <w:rPr>
          <w:rFonts w:eastAsia="方正仿宋_GBK"/>
          <w:bCs/>
          <w:kern w:val="0"/>
          <w:szCs w:val="21"/>
        </w:rPr>
        <w:t>自合同签订之日起</w:t>
      </w:r>
      <w:r>
        <w:rPr>
          <w:rFonts w:eastAsia="方正仿宋_GBK"/>
          <w:bCs/>
          <w:kern w:val="0"/>
          <w:szCs w:val="21"/>
        </w:rPr>
        <w:t>1</w:t>
      </w:r>
      <w:r>
        <w:rPr>
          <w:rFonts w:eastAsia="方正仿宋_GBK"/>
          <w:bCs/>
          <w:kern w:val="0"/>
          <w:szCs w:val="21"/>
        </w:rPr>
        <w:t>年止。</w:t>
      </w:r>
    </w:p>
    <w:p w14:paraId="0E4D7A1A" w14:textId="77777777" w:rsidR="0046453C" w:rsidRDefault="00000000">
      <w:pPr>
        <w:spacing w:line="360" w:lineRule="auto"/>
        <w:ind w:firstLineChars="200" w:firstLine="420"/>
        <w:rPr>
          <w:rFonts w:eastAsia="方正仿宋_GBK"/>
          <w:szCs w:val="21"/>
        </w:rPr>
      </w:pPr>
      <w:r>
        <w:rPr>
          <w:rFonts w:eastAsia="方正仿宋_GBK"/>
          <w:szCs w:val="21"/>
        </w:rPr>
        <w:t xml:space="preserve">1.4 </w:t>
      </w:r>
      <w:r>
        <w:rPr>
          <w:rFonts w:eastAsia="方正仿宋_GBK"/>
          <w:szCs w:val="21"/>
        </w:rPr>
        <w:t>履行地点：</w:t>
      </w:r>
    </w:p>
    <w:p w14:paraId="264A31C6" w14:textId="77777777" w:rsidR="0046453C" w:rsidRDefault="00000000">
      <w:pPr>
        <w:spacing w:line="360" w:lineRule="auto"/>
        <w:ind w:firstLineChars="200" w:firstLine="420"/>
        <w:rPr>
          <w:rFonts w:eastAsia="方正仿宋_GBK"/>
          <w:szCs w:val="21"/>
        </w:rPr>
      </w:pPr>
      <w:r>
        <w:rPr>
          <w:rFonts w:eastAsia="方正仿宋_GBK"/>
          <w:szCs w:val="21"/>
        </w:rPr>
        <w:t xml:space="preserve">1.5 </w:t>
      </w:r>
      <w:r>
        <w:rPr>
          <w:rFonts w:eastAsia="方正仿宋_GBK"/>
          <w:szCs w:val="21"/>
        </w:rPr>
        <w:t>履行方式：</w:t>
      </w:r>
    </w:p>
    <w:p w14:paraId="5C6D7FBD" w14:textId="77777777" w:rsidR="0046453C" w:rsidRDefault="00000000">
      <w:pPr>
        <w:spacing w:line="360" w:lineRule="auto"/>
        <w:ind w:firstLineChars="200" w:firstLine="420"/>
        <w:rPr>
          <w:rFonts w:eastAsia="方正仿宋_GBK"/>
          <w:szCs w:val="21"/>
        </w:rPr>
      </w:pPr>
      <w:r>
        <w:rPr>
          <w:rFonts w:eastAsia="方正仿宋_GBK"/>
          <w:szCs w:val="21"/>
        </w:rPr>
        <w:t xml:space="preserve">1.6 </w:t>
      </w:r>
      <w:r>
        <w:rPr>
          <w:rFonts w:eastAsia="方正仿宋_GBK"/>
          <w:szCs w:val="21"/>
        </w:rPr>
        <w:t>交付的项目成果：</w:t>
      </w:r>
    </w:p>
    <w:p w14:paraId="1E188A01" w14:textId="77777777" w:rsidR="0046453C" w:rsidRDefault="00000000">
      <w:pPr>
        <w:spacing w:line="360" w:lineRule="auto"/>
        <w:ind w:firstLineChars="200" w:firstLine="420"/>
        <w:rPr>
          <w:rFonts w:eastAsia="方正仿宋_GBK"/>
          <w:szCs w:val="21"/>
        </w:rPr>
      </w:pPr>
      <w:r>
        <w:rPr>
          <w:rFonts w:eastAsia="方正仿宋_GBK"/>
          <w:szCs w:val="21"/>
        </w:rPr>
        <w:t>（根据实际采购的服务项目，相应填写第</w:t>
      </w:r>
      <w:r>
        <w:rPr>
          <w:rFonts w:eastAsia="方正仿宋_GBK"/>
          <w:szCs w:val="21"/>
        </w:rPr>
        <w:t>1.1</w:t>
      </w:r>
      <w:r>
        <w:rPr>
          <w:rFonts w:eastAsia="方正仿宋_GBK" w:hint="eastAsia"/>
          <w:szCs w:val="21"/>
        </w:rPr>
        <w:t>—</w:t>
      </w:r>
      <w:r>
        <w:rPr>
          <w:rFonts w:eastAsia="方正仿宋_GBK"/>
          <w:szCs w:val="21"/>
        </w:rPr>
        <w:t>1.6</w:t>
      </w:r>
      <w:r>
        <w:rPr>
          <w:rFonts w:eastAsia="方正仿宋_GBK"/>
          <w:szCs w:val="21"/>
        </w:rPr>
        <w:t>条内容，并可根据实际情况，进行增减或修改，但不得与公开招标文件中的条款内容构成实质性冲突；构成冲突的，应以公开招标文件中的相</w:t>
      </w:r>
      <w:r>
        <w:rPr>
          <w:rFonts w:eastAsia="方正仿宋_GBK"/>
          <w:szCs w:val="21"/>
        </w:rPr>
        <w:lastRenderedPageBreak/>
        <w:t>关约定为准，下同）</w:t>
      </w:r>
    </w:p>
    <w:p w14:paraId="7ADC4C35"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二、合同金额</w:t>
      </w:r>
    </w:p>
    <w:p w14:paraId="6F27EC69" w14:textId="77777777" w:rsidR="0046453C" w:rsidRDefault="00000000">
      <w:pPr>
        <w:spacing w:line="360" w:lineRule="auto"/>
        <w:ind w:firstLineChars="200" w:firstLine="420"/>
        <w:rPr>
          <w:rFonts w:eastAsia="方正仿宋_GBK"/>
          <w:szCs w:val="21"/>
        </w:rPr>
      </w:pPr>
      <w:r>
        <w:rPr>
          <w:rFonts w:eastAsia="方正仿宋_GBK"/>
          <w:szCs w:val="21"/>
        </w:rPr>
        <w:t xml:space="preserve">2.1 </w:t>
      </w:r>
      <w:r>
        <w:rPr>
          <w:rFonts w:eastAsia="方正仿宋_GBK"/>
          <w:szCs w:val="21"/>
        </w:rPr>
        <w:t>本项目采用优惠率据实结算。投标优惠率：</w:t>
      </w:r>
      <w:r>
        <w:rPr>
          <w:rFonts w:eastAsia="方正仿宋_GBK"/>
          <w:szCs w:val="21"/>
        </w:rPr>
        <w:t>______%</w:t>
      </w:r>
      <w:r>
        <w:rPr>
          <w:rFonts w:eastAsia="方正仿宋_GBK"/>
          <w:szCs w:val="21"/>
        </w:rPr>
        <w:t>。</w:t>
      </w:r>
    </w:p>
    <w:p w14:paraId="30476437" w14:textId="77777777" w:rsidR="0046453C" w:rsidRDefault="00000000">
      <w:pPr>
        <w:pStyle w:val="20"/>
        <w:rPr>
          <w:rFonts w:ascii="Times New Roman" w:eastAsia="方正仿宋_GBK" w:hAnsi="Times New Roman"/>
          <w:szCs w:val="21"/>
        </w:rPr>
      </w:pPr>
      <w:r>
        <w:rPr>
          <w:rFonts w:ascii="Times New Roman" w:eastAsia="方正仿宋_GBK" w:hAnsi="Times New Roman"/>
          <w:szCs w:val="21"/>
        </w:rPr>
        <w:t>结算</w:t>
      </w:r>
      <w:r>
        <w:rPr>
          <w:rFonts w:ascii="Times New Roman" w:eastAsia="方正仿宋_GBK" w:hAnsi="Times New Roman" w:hint="eastAsia"/>
          <w:szCs w:val="21"/>
        </w:rPr>
        <w:t>参考</w:t>
      </w:r>
      <w:r>
        <w:rPr>
          <w:rFonts w:ascii="Times New Roman" w:eastAsia="方正仿宋_GBK" w:hAnsi="Times New Roman"/>
          <w:szCs w:val="21"/>
        </w:rPr>
        <w:t>依据《江苏省环境监测专业服务收费标准》（苏价费〔</w:t>
      </w:r>
      <w:r>
        <w:rPr>
          <w:rFonts w:ascii="Times New Roman" w:eastAsia="方正仿宋_GBK" w:hAnsi="Times New Roman"/>
          <w:szCs w:val="21"/>
        </w:rPr>
        <w:t>2006</w:t>
      </w:r>
      <w:r>
        <w:rPr>
          <w:rFonts w:ascii="Times New Roman" w:eastAsia="方正仿宋_GBK" w:hAnsi="Times New Roman"/>
          <w:szCs w:val="21"/>
        </w:rPr>
        <w:t>〕</w:t>
      </w:r>
      <w:r>
        <w:rPr>
          <w:rFonts w:ascii="Times New Roman" w:eastAsia="方正仿宋_GBK" w:hAnsi="Times New Roman"/>
          <w:szCs w:val="21"/>
        </w:rPr>
        <w:t xml:space="preserve">397 </w:t>
      </w:r>
      <w:r>
        <w:rPr>
          <w:rFonts w:ascii="Times New Roman" w:eastAsia="方正仿宋_GBK" w:hAnsi="Times New Roman"/>
          <w:szCs w:val="21"/>
        </w:rPr>
        <w:t>号），结算金额</w:t>
      </w:r>
      <w:r>
        <w:rPr>
          <w:rFonts w:ascii="Times New Roman" w:eastAsia="方正仿宋_GBK" w:hAnsi="Times New Roman"/>
          <w:szCs w:val="21"/>
        </w:rPr>
        <w:t>=</w:t>
      </w:r>
      <w:r>
        <w:rPr>
          <w:rFonts w:ascii="Times New Roman" w:eastAsia="方正仿宋_GBK" w:hAnsi="Times New Roman"/>
          <w:szCs w:val="21"/>
        </w:rPr>
        <w:t>实际工作量对应的计费基数</w:t>
      </w:r>
      <w:r>
        <w:rPr>
          <w:rFonts w:ascii="Times New Roman" w:eastAsia="方正仿宋_GBK" w:hAnsi="Times New Roman"/>
          <w:szCs w:val="21"/>
        </w:rPr>
        <w:t>×</w:t>
      </w:r>
      <w:r>
        <w:rPr>
          <w:rFonts w:ascii="Times New Roman" w:eastAsia="方正仿宋_GBK" w:hAnsi="Times New Roman"/>
          <w:szCs w:val="21"/>
        </w:rPr>
        <w:t>（</w:t>
      </w:r>
      <w:r>
        <w:rPr>
          <w:rFonts w:ascii="Times New Roman" w:eastAsia="方正仿宋_GBK" w:hAnsi="Times New Roman"/>
          <w:szCs w:val="21"/>
        </w:rPr>
        <w:t>1‑</w:t>
      </w:r>
      <w:r>
        <w:rPr>
          <w:rFonts w:ascii="Times New Roman" w:eastAsia="方正仿宋_GBK" w:hAnsi="Times New Roman"/>
          <w:szCs w:val="21"/>
        </w:rPr>
        <w:t>投标优惠率）。</w:t>
      </w:r>
    </w:p>
    <w:p w14:paraId="6DB394F1"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三、技术资料及保密条款</w:t>
      </w:r>
    </w:p>
    <w:p w14:paraId="5A223FE6" w14:textId="77777777" w:rsidR="0046453C" w:rsidRDefault="00000000">
      <w:pPr>
        <w:spacing w:line="360" w:lineRule="auto"/>
        <w:ind w:firstLineChars="200" w:firstLine="420"/>
        <w:rPr>
          <w:rFonts w:eastAsia="方正仿宋_GBK"/>
          <w:szCs w:val="21"/>
        </w:rPr>
      </w:pPr>
      <w:r>
        <w:rPr>
          <w:rFonts w:eastAsia="方正仿宋_GBK"/>
          <w:szCs w:val="21"/>
        </w:rPr>
        <w:t>3.1</w:t>
      </w:r>
      <w:r>
        <w:rPr>
          <w:rFonts w:eastAsia="方正仿宋_GBK" w:hint="eastAsia"/>
          <w:szCs w:val="21"/>
        </w:rPr>
        <w:t xml:space="preserve"> </w:t>
      </w:r>
      <w:r>
        <w:rPr>
          <w:rFonts w:eastAsia="方正仿宋_GBK" w:hint="eastAsia"/>
          <w:szCs w:val="21"/>
        </w:rPr>
        <w:t>供应商</w:t>
      </w:r>
      <w:r>
        <w:rPr>
          <w:rFonts w:eastAsia="方正仿宋_GBK"/>
          <w:szCs w:val="21"/>
        </w:rPr>
        <w:t>应按招标文件规定的时间、方式、要求向</w:t>
      </w:r>
      <w:r>
        <w:rPr>
          <w:rFonts w:eastAsia="方正仿宋_GBK" w:hint="eastAsia"/>
          <w:szCs w:val="21"/>
        </w:rPr>
        <w:t>采购人</w:t>
      </w:r>
      <w:r>
        <w:rPr>
          <w:rFonts w:eastAsia="方正仿宋_GBK"/>
          <w:szCs w:val="21"/>
        </w:rPr>
        <w:t>提供本项目服务内容的全部有关技术资料。</w:t>
      </w:r>
    </w:p>
    <w:p w14:paraId="329A34DC" w14:textId="77777777" w:rsidR="0046453C" w:rsidRDefault="00000000">
      <w:pPr>
        <w:spacing w:line="360" w:lineRule="auto"/>
        <w:ind w:firstLineChars="200" w:firstLine="420"/>
        <w:rPr>
          <w:rFonts w:eastAsia="方正仿宋_GBK"/>
          <w:szCs w:val="21"/>
        </w:rPr>
      </w:pPr>
      <w:r>
        <w:rPr>
          <w:rFonts w:eastAsia="方正仿宋_GBK"/>
          <w:szCs w:val="21"/>
        </w:rPr>
        <w:t xml:space="preserve">3.2 </w:t>
      </w:r>
      <w:r>
        <w:rPr>
          <w:rFonts w:eastAsia="方正仿宋_GBK" w:hint="eastAsia"/>
          <w:szCs w:val="21"/>
        </w:rPr>
        <w:t>未经采购人</w:t>
      </w:r>
      <w:r>
        <w:rPr>
          <w:rFonts w:eastAsia="方正仿宋_GBK"/>
          <w:szCs w:val="21"/>
        </w:rPr>
        <w:t>事先书面同意，</w:t>
      </w:r>
      <w:r>
        <w:rPr>
          <w:rFonts w:eastAsia="方正仿宋_GBK" w:hint="eastAsia"/>
          <w:szCs w:val="21"/>
        </w:rPr>
        <w:t>供应商</w:t>
      </w:r>
      <w:r>
        <w:rPr>
          <w:rFonts w:eastAsia="方正仿宋_GBK"/>
          <w:szCs w:val="21"/>
        </w:rPr>
        <w:t>不得将由</w:t>
      </w:r>
      <w:r>
        <w:rPr>
          <w:rFonts w:eastAsia="方正仿宋_GBK" w:hint="eastAsia"/>
          <w:szCs w:val="21"/>
        </w:rPr>
        <w:t>采购人</w:t>
      </w:r>
      <w:r>
        <w:rPr>
          <w:rFonts w:eastAsia="方正仿宋_GBK"/>
          <w:szCs w:val="21"/>
        </w:rPr>
        <w:t>提供的有关合同或任何合同条文、规格、计划、图纸、样品或资料、服务内容或信息等提供给与履行本合同无关的任何其他人。即使向履行本合同有关的人员提供，也应注意保密并限于履行合同的必要范围。</w:t>
      </w:r>
    </w:p>
    <w:p w14:paraId="526EF1B3" w14:textId="77777777" w:rsidR="0046453C" w:rsidRDefault="00000000">
      <w:pPr>
        <w:spacing w:line="360" w:lineRule="auto"/>
        <w:ind w:firstLineChars="200" w:firstLine="420"/>
        <w:rPr>
          <w:rFonts w:eastAsia="方正仿宋_GBK"/>
          <w:szCs w:val="21"/>
        </w:rPr>
      </w:pPr>
      <w:r>
        <w:rPr>
          <w:rFonts w:eastAsia="方正仿宋_GBK"/>
          <w:szCs w:val="21"/>
        </w:rPr>
        <w:t xml:space="preserve">3.3 </w:t>
      </w:r>
      <w:r>
        <w:rPr>
          <w:rFonts w:eastAsia="方正仿宋_GBK"/>
          <w:szCs w:val="21"/>
        </w:rPr>
        <w:t>本合同项</w:t>
      </w:r>
      <w:r>
        <w:rPr>
          <w:rFonts w:eastAsia="方正仿宋_GBK" w:hint="eastAsia"/>
          <w:szCs w:val="21"/>
        </w:rPr>
        <w:t>下</w:t>
      </w:r>
      <w:r>
        <w:rPr>
          <w:rFonts w:eastAsia="方正仿宋_GBK"/>
          <w:szCs w:val="21"/>
        </w:rPr>
        <w:t>与合同及其履行相关的全部信息、资料、技术等，除</w:t>
      </w:r>
      <w:r>
        <w:rPr>
          <w:rFonts w:eastAsia="方正仿宋_GBK" w:hint="eastAsia"/>
          <w:szCs w:val="21"/>
        </w:rPr>
        <w:t>法律法规</w:t>
      </w:r>
      <w:r>
        <w:rPr>
          <w:rFonts w:eastAsia="方正仿宋_GBK"/>
          <w:szCs w:val="21"/>
        </w:rPr>
        <w:t>有明确规定需要披露或者根据公开招标等程序依法需要披露外，</w:t>
      </w:r>
      <w:r>
        <w:rPr>
          <w:rFonts w:eastAsia="方正仿宋_GBK" w:hint="eastAsia"/>
          <w:szCs w:val="21"/>
        </w:rPr>
        <w:t>供应商</w:t>
      </w:r>
      <w:r>
        <w:rPr>
          <w:rFonts w:eastAsia="方正仿宋_GBK"/>
          <w:szCs w:val="21"/>
        </w:rPr>
        <w:t>应严格履行保密义务</w:t>
      </w:r>
      <w:r>
        <w:rPr>
          <w:rFonts w:eastAsia="方正仿宋_GBK" w:hint="eastAsia"/>
          <w:szCs w:val="21"/>
        </w:rPr>
        <w:t>。未经采购人</w:t>
      </w:r>
      <w:r>
        <w:rPr>
          <w:rFonts w:eastAsia="方正仿宋_GBK"/>
          <w:szCs w:val="21"/>
        </w:rPr>
        <w:t>事先书面同意，</w:t>
      </w:r>
      <w:r>
        <w:rPr>
          <w:rFonts w:eastAsia="方正仿宋_GBK" w:hint="eastAsia"/>
          <w:szCs w:val="21"/>
        </w:rPr>
        <w:t>供应商不得</w:t>
      </w:r>
      <w:r>
        <w:rPr>
          <w:rFonts w:eastAsia="方正仿宋_GBK"/>
          <w:szCs w:val="21"/>
        </w:rPr>
        <w:t>向第三方提供</w:t>
      </w:r>
      <w:r>
        <w:rPr>
          <w:rFonts w:eastAsia="方正仿宋_GBK" w:hint="eastAsia"/>
          <w:szCs w:val="21"/>
        </w:rPr>
        <w:t>、</w:t>
      </w:r>
      <w:r>
        <w:rPr>
          <w:rFonts w:eastAsia="方正仿宋_GBK"/>
          <w:szCs w:val="21"/>
        </w:rPr>
        <w:t>透露、泄露、披露，否则应承担违约责任。</w:t>
      </w:r>
    </w:p>
    <w:p w14:paraId="28E39DCC" w14:textId="77777777" w:rsidR="0046453C" w:rsidRDefault="00000000">
      <w:pPr>
        <w:spacing w:line="360" w:lineRule="auto"/>
        <w:ind w:firstLineChars="200" w:firstLine="420"/>
        <w:rPr>
          <w:rFonts w:eastAsia="方正仿宋_GBK"/>
          <w:szCs w:val="21"/>
        </w:rPr>
      </w:pPr>
      <w:r>
        <w:rPr>
          <w:rFonts w:eastAsia="方正仿宋_GBK"/>
          <w:szCs w:val="21"/>
        </w:rPr>
        <w:t xml:space="preserve">3.4 </w:t>
      </w:r>
      <w:r>
        <w:rPr>
          <w:rFonts w:eastAsia="方正仿宋_GBK" w:hint="eastAsia"/>
          <w:szCs w:val="21"/>
        </w:rPr>
        <w:t>供应商</w:t>
      </w:r>
      <w:r>
        <w:rPr>
          <w:rFonts w:eastAsia="方正仿宋_GBK"/>
          <w:szCs w:val="21"/>
        </w:rPr>
        <w:t>在履行本合同过程中知悉的与</w:t>
      </w:r>
      <w:r>
        <w:rPr>
          <w:rFonts w:eastAsia="方正仿宋_GBK" w:hint="eastAsia"/>
          <w:szCs w:val="21"/>
        </w:rPr>
        <w:t>采购人</w:t>
      </w:r>
      <w:r>
        <w:rPr>
          <w:rFonts w:eastAsia="方正仿宋_GBK"/>
          <w:szCs w:val="21"/>
        </w:rPr>
        <w:t>相关的国家秘密、商业秘密、个人隐私等信息、资料</w:t>
      </w:r>
      <w:r>
        <w:rPr>
          <w:rFonts w:eastAsia="方正仿宋_GBK" w:hint="eastAsia"/>
          <w:szCs w:val="21"/>
        </w:rPr>
        <w:t>，应</w:t>
      </w:r>
      <w:r>
        <w:rPr>
          <w:rFonts w:eastAsia="方正仿宋_GBK"/>
          <w:szCs w:val="21"/>
        </w:rPr>
        <w:t>严格履行保密义务，不得向任何第三方非法透露、泄露、披露，否则应承担全部法律责任。</w:t>
      </w:r>
    </w:p>
    <w:p w14:paraId="0423374C" w14:textId="77777777" w:rsidR="0046453C" w:rsidRDefault="00000000">
      <w:pPr>
        <w:spacing w:line="360" w:lineRule="auto"/>
        <w:ind w:firstLineChars="200" w:firstLine="420"/>
        <w:rPr>
          <w:rFonts w:eastAsia="方正仿宋_GBK"/>
          <w:szCs w:val="21"/>
        </w:rPr>
      </w:pPr>
      <w:r>
        <w:rPr>
          <w:rFonts w:eastAsia="方正仿宋_GBK"/>
          <w:szCs w:val="21"/>
        </w:rPr>
        <w:t xml:space="preserve">3.5 </w:t>
      </w:r>
      <w:r>
        <w:rPr>
          <w:rFonts w:eastAsia="方正仿宋_GBK"/>
          <w:szCs w:val="21"/>
        </w:rPr>
        <w:t>本合同项下约定的</w:t>
      </w:r>
      <w:r>
        <w:rPr>
          <w:rFonts w:eastAsia="方正仿宋_GBK"/>
          <w:szCs w:val="21"/>
        </w:rPr>
        <w:t>3.3</w:t>
      </w:r>
      <w:r>
        <w:rPr>
          <w:rFonts w:eastAsia="方正仿宋_GBK"/>
          <w:szCs w:val="21"/>
        </w:rPr>
        <w:t>及</w:t>
      </w:r>
      <w:r>
        <w:rPr>
          <w:rFonts w:eastAsia="方正仿宋_GBK"/>
          <w:szCs w:val="21"/>
        </w:rPr>
        <w:t>3.4</w:t>
      </w:r>
      <w:r>
        <w:rPr>
          <w:rFonts w:eastAsia="方正仿宋_GBK"/>
          <w:szCs w:val="21"/>
        </w:rPr>
        <w:t>条保密义务不因本合同未生效、无效、被撤销、履行完毕或者发生诉讼、仲裁而终止或无效；合同解除或终止的，除非有</w:t>
      </w:r>
      <w:r>
        <w:rPr>
          <w:rFonts w:eastAsia="方正仿宋_GBK" w:hint="eastAsia"/>
          <w:szCs w:val="21"/>
        </w:rPr>
        <w:t>法律法规</w:t>
      </w:r>
      <w:r>
        <w:rPr>
          <w:rFonts w:eastAsia="方正仿宋_GBK"/>
          <w:szCs w:val="21"/>
        </w:rPr>
        <w:t>明确规定，否则有关保密义务仍应遵守。</w:t>
      </w:r>
    </w:p>
    <w:p w14:paraId="17A78F95"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四、知识产权</w:t>
      </w:r>
    </w:p>
    <w:p w14:paraId="52F08912" w14:textId="77777777" w:rsidR="0046453C" w:rsidRDefault="00000000">
      <w:pPr>
        <w:spacing w:line="360" w:lineRule="auto"/>
        <w:ind w:firstLineChars="200" w:firstLine="420"/>
        <w:rPr>
          <w:rFonts w:eastAsia="方正仿宋_GBK"/>
          <w:szCs w:val="21"/>
        </w:rPr>
      </w:pPr>
      <w:r>
        <w:rPr>
          <w:rFonts w:eastAsia="方正仿宋_GBK"/>
          <w:szCs w:val="21"/>
        </w:rPr>
        <w:t>4.1</w:t>
      </w:r>
      <w:r>
        <w:rPr>
          <w:rFonts w:eastAsia="方正仿宋_GBK" w:hint="eastAsia"/>
          <w:szCs w:val="21"/>
        </w:rPr>
        <w:t xml:space="preserve"> </w:t>
      </w:r>
      <w:r>
        <w:rPr>
          <w:rFonts w:eastAsia="方正仿宋_GBK" w:hint="eastAsia"/>
          <w:szCs w:val="21"/>
        </w:rPr>
        <w:t>供应商</w:t>
      </w:r>
      <w:r>
        <w:rPr>
          <w:rFonts w:eastAsia="方正仿宋_GBK"/>
          <w:szCs w:val="21"/>
        </w:rPr>
        <w:t>应保证</w:t>
      </w:r>
      <w:r>
        <w:rPr>
          <w:rFonts w:eastAsia="方正仿宋_GBK" w:hint="eastAsia"/>
          <w:szCs w:val="21"/>
        </w:rPr>
        <w:t>采购人</w:t>
      </w:r>
      <w:r>
        <w:rPr>
          <w:rFonts w:eastAsia="方正仿宋_GBK"/>
          <w:szCs w:val="21"/>
        </w:rPr>
        <w:t>在使用、接受本合同项下的全部服务、成果或其任何一部分时</w:t>
      </w:r>
      <w:r>
        <w:rPr>
          <w:rFonts w:eastAsia="方正仿宋_GBK" w:hint="eastAsia"/>
          <w:szCs w:val="21"/>
        </w:rPr>
        <w:t>，不</w:t>
      </w:r>
      <w:r>
        <w:rPr>
          <w:rFonts w:eastAsia="方正仿宋_GBK"/>
          <w:szCs w:val="21"/>
        </w:rPr>
        <w:t>受第三方提出侵犯其专利权、版权、商标权和工业设计权等知识产权的起诉或投诉。一旦出现侵权，由</w:t>
      </w:r>
      <w:r>
        <w:rPr>
          <w:rFonts w:eastAsia="方正仿宋_GBK" w:hint="eastAsia"/>
          <w:szCs w:val="21"/>
        </w:rPr>
        <w:t>供应商</w:t>
      </w:r>
      <w:r>
        <w:rPr>
          <w:rFonts w:eastAsia="方正仿宋_GBK"/>
          <w:szCs w:val="21"/>
        </w:rPr>
        <w:t>负全部责任。</w:t>
      </w:r>
    </w:p>
    <w:p w14:paraId="51F4A20F"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五、产权担保</w:t>
      </w:r>
    </w:p>
    <w:p w14:paraId="2B9C493F" w14:textId="77777777" w:rsidR="0046453C" w:rsidRDefault="00000000">
      <w:pPr>
        <w:spacing w:line="360" w:lineRule="auto"/>
        <w:ind w:firstLineChars="200" w:firstLine="420"/>
        <w:rPr>
          <w:rFonts w:eastAsia="方正仿宋_GBK"/>
          <w:szCs w:val="21"/>
        </w:rPr>
      </w:pPr>
      <w:r>
        <w:rPr>
          <w:rFonts w:eastAsia="方正仿宋_GBK"/>
          <w:szCs w:val="21"/>
        </w:rPr>
        <w:t xml:space="preserve">5.1 </w:t>
      </w:r>
      <w:r>
        <w:rPr>
          <w:rFonts w:eastAsia="方正仿宋_GBK" w:hint="eastAsia"/>
          <w:szCs w:val="21"/>
        </w:rPr>
        <w:t>供应商</w:t>
      </w:r>
      <w:r>
        <w:rPr>
          <w:rFonts w:eastAsia="方正仿宋_GBK"/>
          <w:szCs w:val="21"/>
        </w:rPr>
        <w:t>保证在本合同项下向</w:t>
      </w:r>
      <w:r>
        <w:rPr>
          <w:rFonts w:eastAsia="方正仿宋_GBK" w:hint="eastAsia"/>
          <w:szCs w:val="21"/>
        </w:rPr>
        <w:t>采购人</w:t>
      </w:r>
      <w:r>
        <w:rPr>
          <w:rFonts w:eastAsia="方正仿宋_GBK"/>
          <w:szCs w:val="21"/>
        </w:rPr>
        <w:t>所交付的全部服务（含技术）及其成果的所有权完全属于</w:t>
      </w:r>
      <w:r>
        <w:rPr>
          <w:rFonts w:eastAsia="方正仿宋_GBK" w:hint="eastAsia"/>
          <w:szCs w:val="21"/>
        </w:rPr>
        <w:t>供应商，且</w:t>
      </w:r>
      <w:r>
        <w:rPr>
          <w:rFonts w:eastAsia="方正仿宋_GBK"/>
          <w:szCs w:val="21"/>
        </w:rPr>
        <w:t>无任何抵押、查封等产权瑕疵或权利限制。</w:t>
      </w:r>
    </w:p>
    <w:p w14:paraId="01AB01AA"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六、合同转包或分包</w:t>
      </w:r>
    </w:p>
    <w:p w14:paraId="1BC9AEF7" w14:textId="77777777" w:rsidR="0046453C" w:rsidRDefault="00000000">
      <w:pPr>
        <w:spacing w:line="360" w:lineRule="auto"/>
        <w:ind w:firstLineChars="200" w:firstLine="420"/>
        <w:rPr>
          <w:rFonts w:eastAsia="方正仿宋_GBK"/>
          <w:szCs w:val="21"/>
        </w:rPr>
      </w:pPr>
      <w:r>
        <w:rPr>
          <w:rFonts w:eastAsia="方正仿宋_GBK"/>
          <w:szCs w:val="21"/>
        </w:rPr>
        <w:t>6.1</w:t>
      </w:r>
      <w:r>
        <w:rPr>
          <w:rFonts w:eastAsia="方正仿宋_GBK" w:hint="eastAsia"/>
          <w:szCs w:val="21"/>
        </w:rPr>
        <w:t xml:space="preserve"> </w:t>
      </w:r>
      <w:r>
        <w:rPr>
          <w:rFonts w:eastAsia="方正仿宋_GBK" w:hint="eastAsia"/>
          <w:szCs w:val="21"/>
        </w:rPr>
        <w:t>供应商</w:t>
      </w:r>
      <w:r>
        <w:rPr>
          <w:rFonts w:eastAsia="方正仿宋_GBK"/>
          <w:szCs w:val="21"/>
        </w:rPr>
        <w:t>不得将合同标的转包给他人履行。</w:t>
      </w:r>
    </w:p>
    <w:p w14:paraId="0D418760" w14:textId="77777777" w:rsidR="0046453C" w:rsidRDefault="00000000">
      <w:pPr>
        <w:spacing w:line="360" w:lineRule="auto"/>
        <w:ind w:firstLineChars="200" w:firstLine="420"/>
        <w:rPr>
          <w:rFonts w:eastAsia="方正仿宋_GBK"/>
          <w:szCs w:val="21"/>
        </w:rPr>
      </w:pPr>
      <w:r>
        <w:rPr>
          <w:rFonts w:eastAsia="方正仿宋_GBK"/>
          <w:szCs w:val="21"/>
        </w:rPr>
        <w:t>6.2</w:t>
      </w:r>
      <w:r>
        <w:rPr>
          <w:rFonts w:eastAsia="方正仿宋_GBK" w:hint="eastAsia"/>
          <w:szCs w:val="21"/>
        </w:rPr>
        <w:t xml:space="preserve"> </w:t>
      </w:r>
      <w:r>
        <w:rPr>
          <w:rFonts w:eastAsia="方正仿宋_GBK" w:hint="eastAsia"/>
          <w:szCs w:val="21"/>
        </w:rPr>
        <w:t>供应商</w:t>
      </w:r>
      <w:r>
        <w:rPr>
          <w:rFonts w:eastAsia="方正仿宋_GBK"/>
          <w:szCs w:val="21"/>
        </w:rPr>
        <w:t>不得将合同标的分包给他人履行。</w:t>
      </w:r>
    </w:p>
    <w:p w14:paraId="67554C1D" w14:textId="77777777" w:rsidR="0046453C" w:rsidRDefault="00000000">
      <w:pPr>
        <w:spacing w:line="360" w:lineRule="auto"/>
        <w:ind w:firstLineChars="200" w:firstLine="420"/>
        <w:rPr>
          <w:rFonts w:eastAsia="方正仿宋_GBK"/>
          <w:szCs w:val="21"/>
        </w:rPr>
      </w:pPr>
      <w:r>
        <w:rPr>
          <w:rFonts w:eastAsia="方正仿宋_GBK"/>
          <w:szCs w:val="21"/>
        </w:rPr>
        <w:lastRenderedPageBreak/>
        <w:t>6.3</w:t>
      </w:r>
      <w:r>
        <w:rPr>
          <w:rFonts w:eastAsia="方正仿宋_GBK" w:hint="eastAsia"/>
          <w:szCs w:val="21"/>
        </w:rPr>
        <w:t xml:space="preserve"> </w:t>
      </w:r>
      <w:r>
        <w:rPr>
          <w:rFonts w:eastAsia="方正仿宋_GBK" w:hint="eastAsia"/>
          <w:szCs w:val="21"/>
        </w:rPr>
        <w:t>供应商</w:t>
      </w:r>
      <w:r>
        <w:rPr>
          <w:rFonts w:eastAsia="方正仿宋_GBK"/>
          <w:szCs w:val="21"/>
        </w:rPr>
        <w:t>如有转包或未经</w:t>
      </w:r>
      <w:r>
        <w:rPr>
          <w:rFonts w:eastAsia="方正仿宋_GBK" w:hint="eastAsia"/>
          <w:szCs w:val="21"/>
        </w:rPr>
        <w:t>采购人</w:t>
      </w:r>
      <w:r>
        <w:rPr>
          <w:rFonts w:eastAsia="方正仿宋_GBK"/>
          <w:szCs w:val="21"/>
        </w:rPr>
        <w:t>同意的分包行为，</w:t>
      </w:r>
      <w:r>
        <w:rPr>
          <w:rFonts w:eastAsia="方正仿宋_GBK" w:hint="eastAsia"/>
          <w:szCs w:val="21"/>
        </w:rPr>
        <w:t>采购人</w:t>
      </w:r>
      <w:r>
        <w:rPr>
          <w:rFonts w:eastAsia="方正仿宋_GBK"/>
          <w:szCs w:val="21"/>
        </w:rPr>
        <w:t>有权终止合同。</w:t>
      </w:r>
    </w:p>
    <w:p w14:paraId="44F75045"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七、合同款项支付</w:t>
      </w:r>
    </w:p>
    <w:p w14:paraId="48349252" w14:textId="77777777" w:rsidR="0046453C" w:rsidRDefault="00000000">
      <w:pPr>
        <w:spacing w:line="360" w:lineRule="auto"/>
        <w:ind w:firstLineChars="200" w:firstLine="420"/>
        <w:rPr>
          <w:rFonts w:eastAsia="方正仿宋_GBK"/>
          <w:szCs w:val="21"/>
        </w:rPr>
      </w:pPr>
      <w:r>
        <w:rPr>
          <w:rFonts w:eastAsia="方正仿宋_GBK"/>
          <w:szCs w:val="21"/>
        </w:rPr>
        <w:t>7.1</w:t>
      </w:r>
      <w:r>
        <w:rPr>
          <w:rFonts w:eastAsia="方正仿宋_GBK" w:hint="eastAsia"/>
          <w:szCs w:val="21"/>
        </w:rPr>
        <w:t xml:space="preserve"> </w:t>
      </w:r>
      <w:r>
        <w:rPr>
          <w:rFonts w:eastAsia="方正仿宋_GBK" w:hint="eastAsia"/>
          <w:szCs w:val="21"/>
        </w:rPr>
        <w:t>合同</w:t>
      </w:r>
      <w:r>
        <w:rPr>
          <w:rFonts w:eastAsia="方正仿宋_GBK"/>
          <w:szCs w:val="21"/>
        </w:rPr>
        <w:t>款项的支付方式及进度安排：详见</w:t>
      </w:r>
      <w:r>
        <w:rPr>
          <w:rFonts w:eastAsia="方正仿宋_GBK" w:hint="eastAsia"/>
          <w:szCs w:val="21"/>
        </w:rPr>
        <w:t>招标</w:t>
      </w:r>
      <w:r>
        <w:rPr>
          <w:rFonts w:eastAsia="方正仿宋_GBK"/>
          <w:szCs w:val="21"/>
        </w:rPr>
        <w:t>文件中约定的付款安排条款</w:t>
      </w:r>
      <w:r>
        <w:rPr>
          <w:rFonts w:eastAsia="方正仿宋_GBK" w:hint="eastAsia"/>
          <w:szCs w:val="21"/>
        </w:rPr>
        <w:t>，且</w:t>
      </w:r>
      <w:r>
        <w:rPr>
          <w:rFonts w:eastAsia="方正仿宋_GBK"/>
          <w:szCs w:val="21"/>
        </w:rPr>
        <w:t>需保持一致。</w:t>
      </w:r>
    </w:p>
    <w:p w14:paraId="36F7D9B5"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八、税费</w:t>
      </w:r>
    </w:p>
    <w:p w14:paraId="2A4201EE" w14:textId="77777777" w:rsidR="0046453C" w:rsidRDefault="00000000">
      <w:pPr>
        <w:spacing w:line="360" w:lineRule="auto"/>
        <w:ind w:firstLineChars="200" w:firstLine="420"/>
        <w:rPr>
          <w:rFonts w:eastAsia="方正仿宋_GBK"/>
          <w:szCs w:val="21"/>
        </w:rPr>
      </w:pPr>
      <w:r>
        <w:rPr>
          <w:rFonts w:eastAsia="方正仿宋_GBK"/>
          <w:szCs w:val="21"/>
        </w:rPr>
        <w:t>8.1</w:t>
      </w:r>
      <w:r>
        <w:rPr>
          <w:rFonts w:eastAsia="方正仿宋_GBK" w:hint="eastAsia"/>
          <w:szCs w:val="21"/>
        </w:rPr>
        <w:t xml:space="preserve"> </w:t>
      </w:r>
      <w:r>
        <w:rPr>
          <w:rFonts w:eastAsia="方正仿宋_GBK" w:hint="eastAsia"/>
          <w:szCs w:val="21"/>
        </w:rPr>
        <w:t>本合同</w:t>
      </w:r>
      <w:r>
        <w:rPr>
          <w:rFonts w:eastAsia="方正仿宋_GBK"/>
          <w:szCs w:val="21"/>
        </w:rPr>
        <w:t>执行中相关的一切税费均由</w:t>
      </w:r>
      <w:r>
        <w:rPr>
          <w:rFonts w:eastAsia="方正仿宋_GBK" w:hint="eastAsia"/>
          <w:szCs w:val="21"/>
        </w:rPr>
        <w:t>供应商</w:t>
      </w:r>
      <w:r>
        <w:rPr>
          <w:rFonts w:eastAsia="方正仿宋_GBK"/>
          <w:szCs w:val="21"/>
        </w:rPr>
        <w:t>负担。</w:t>
      </w:r>
    </w:p>
    <w:p w14:paraId="0FF0D3D7" w14:textId="77777777" w:rsidR="0046453C" w:rsidRDefault="00000000">
      <w:pPr>
        <w:spacing w:line="360" w:lineRule="auto"/>
        <w:ind w:firstLineChars="200" w:firstLine="422"/>
        <w:rPr>
          <w:rFonts w:eastAsia="方正仿宋_GBK"/>
          <w:b/>
          <w:szCs w:val="21"/>
        </w:rPr>
      </w:pPr>
      <w:r>
        <w:rPr>
          <w:rFonts w:eastAsia="方正仿宋_GBK"/>
          <w:b/>
          <w:szCs w:val="21"/>
        </w:rPr>
        <w:t>九、项目考核（需与招标文件中的约定一致）</w:t>
      </w:r>
    </w:p>
    <w:p w14:paraId="04EE09C0" w14:textId="77777777" w:rsidR="0046453C" w:rsidRDefault="00000000">
      <w:pPr>
        <w:spacing w:line="360" w:lineRule="auto"/>
        <w:ind w:firstLineChars="200" w:firstLine="420"/>
        <w:rPr>
          <w:rFonts w:eastAsia="方正仿宋_GBK"/>
          <w:szCs w:val="21"/>
        </w:rPr>
      </w:pPr>
      <w:r>
        <w:rPr>
          <w:rFonts w:eastAsia="方正仿宋_GBK"/>
          <w:szCs w:val="21"/>
        </w:rPr>
        <w:t xml:space="preserve">9.1 </w:t>
      </w:r>
      <w:r>
        <w:rPr>
          <w:rFonts w:eastAsia="方正仿宋_GBK" w:hint="eastAsia"/>
          <w:szCs w:val="21"/>
        </w:rPr>
        <w:t>采购人</w:t>
      </w:r>
      <w:r>
        <w:rPr>
          <w:rFonts w:eastAsia="方正仿宋_GBK"/>
          <w:szCs w:val="21"/>
        </w:rPr>
        <w:t>依法组织考核工作。</w:t>
      </w:r>
    </w:p>
    <w:p w14:paraId="6E70810A"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十、违约责任</w:t>
      </w:r>
    </w:p>
    <w:p w14:paraId="5DD0B603" w14:textId="77777777" w:rsidR="0046453C" w:rsidRDefault="00000000">
      <w:pPr>
        <w:spacing w:line="360" w:lineRule="auto"/>
        <w:ind w:firstLineChars="200" w:firstLine="420"/>
        <w:rPr>
          <w:rFonts w:eastAsia="方正仿宋_GBK"/>
          <w:szCs w:val="21"/>
        </w:rPr>
      </w:pPr>
      <w:r>
        <w:rPr>
          <w:rFonts w:eastAsia="方正仿宋_GBK"/>
          <w:szCs w:val="21"/>
        </w:rPr>
        <w:t xml:space="preserve">10.1 </w:t>
      </w:r>
      <w:r>
        <w:rPr>
          <w:rFonts w:eastAsia="方正仿宋_GBK" w:hint="eastAsia"/>
          <w:szCs w:val="21"/>
        </w:rPr>
        <w:t>计收违约金，违约金标准为本合同内实际已发生工作量，已结算和未结算费用，按中标优惠率计算金额的</w:t>
      </w:r>
      <w:r>
        <w:rPr>
          <w:rFonts w:eastAsia="方正仿宋_GBK" w:hint="eastAsia"/>
          <w:szCs w:val="21"/>
        </w:rPr>
        <w:t>50%</w:t>
      </w:r>
      <w:r>
        <w:rPr>
          <w:rFonts w:eastAsia="方正仿宋_GBK" w:hint="eastAsia"/>
          <w:szCs w:val="21"/>
        </w:rPr>
        <w:t>收取</w:t>
      </w:r>
      <w:r>
        <w:rPr>
          <w:rFonts w:eastAsia="方正仿宋_GB2312" w:hint="eastAsia"/>
          <w:szCs w:val="21"/>
        </w:rPr>
        <w:t>，不超过合同总额的</w:t>
      </w:r>
      <w:r>
        <w:rPr>
          <w:rFonts w:eastAsia="方正仿宋_GB2312" w:hint="eastAsia"/>
          <w:szCs w:val="21"/>
        </w:rPr>
        <w:t>30%</w:t>
      </w:r>
      <w:r>
        <w:rPr>
          <w:rFonts w:eastAsia="方正仿宋_GBK" w:hint="eastAsia"/>
          <w:szCs w:val="21"/>
        </w:rPr>
        <w:t>。</w:t>
      </w:r>
    </w:p>
    <w:p w14:paraId="5CF63D28" w14:textId="77777777" w:rsidR="0046453C" w:rsidRDefault="00000000">
      <w:pPr>
        <w:spacing w:line="360" w:lineRule="auto"/>
        <w:ind w:firstLineChars="200" w:firstLine="420"/>
        <w:rPr>
          <w:rFonts w:eastAsia="方正仿宋_GBK"/>
          <w:szCs w:val="21"/>
        </w:rPr>
      </w:pPr>
      <w:r>
        <w:rPr>
          <w:rFonts w:eastAsia="方正仿宋_GBK"/>
          <w:szCs w:val="21"/>
        </w:rPr>
        <w:t xml:space="preserve">10.2 </w:t>
      </w:r>
      <w:r>
        <w:rPr>
          <w:rFonts w:eastAsia="方正仿宋_GBK" w:hint="eastAsia"/>
          <w:szCs w:val="21"/>
        </w:rPr>
        <w:t>供应商</w:t>
      </w:r>
      <w:r>
        <w:rPr>
          <w:rFonts w:eastAsia="方正仿宋_GBK"/>
          <w:szCs w:val="21"/>
        </w:rPr>
        <w:t>所提供服务的标准不符合合同规定及招标文件规定标准的，</w:t>
      </w:r>
      <w:r>
        <w:rPr>
          <w:rFonts w:eastAsia="方正仿宋_GBK" w:hint="eastAsia"/>
          <w:szCs w:val="21"/>
        </w:rPr>
        <w:t>采购人</w:t>
      </w:r>
      <w:r>
        <w:rPr>
          <w:rFonts w:eastAsia="方正仿宋_GBK"/>
          <w:szCs w:val="21"/>
        </w:rPr>
        <w:t>有权拒绝接受服务，并可单方面解除合同。</w:t>
      </w:r>
    </w:p>
    <w:p w14:paraId="2FD29107" w14:textId="77777777" w:rsidR="0046453C" w:rsidRDefault="00000000">
      <w:pPr>
        <w:spacing w:line="360" w:lineRule="auto"/>
        <w:ind w:firstLineChars="200" w:firstLine="420"/>
        <w:rPr>
          <w:rFonts w:eastAsia="方正仿宋_GBK"/>
          <w:szCs w:val="21"/>
        </w:rPr>
      </w:pPr>
      <w:r>
        <w:rPr>
          <w:rFonts w:eastAsia="方正仿宋_GBK"/>
          <w:szCs w:val="21"/>
        </w:rPr>
        <w:t xml:space="preserve">10.3 </w:t>
      </w:r>
      <w:r>
        <w:rPr>
          <w:rFonts w:eastAsia="方正仿宋_GBK" w:hint="eastAsia"/>
          <w:szCs w:val="21"/>
        </w:rPr>
        <w:t>供应商</w:t>
      </w:r>
      <w:r>
        <w:rPr>
          <w:rFonts w:eastAsia="方正仿宋_GBK"/>
          <w:szCs w:val="21"/>
        </w:rPr>
        <w:t>签署本合同系根据招标采购结果，</w:t>
      </w:r>
      <w:r>
        <w:rPr>
          <w:rFonts w:eastAsia="方正仿宋_GBK" w:hint="eastAsia"/>
          <w:szCs w:val="21"/>
        </w:rPr>
        <w:t>供应商</w:t>
      </w:r>
      <w:r>
        <w:rPr>
          <w:rFonts w:eastAsia="方正仿宋_GBK"/>
          <w:szCs w:val="21"/>
        </w:rPr>
        <w:t>履约除应遵守本合同的约定之外，还应当遵守招标文件、</w:t>
      </w:r>
      <w:r>
        <w:rPr>
          <w:rFonts w:eastAsia="方正仿宋_GBK" w:hint="eastAsia"/>
          <w:szCs w:val="21"/>
        </w:rPr>
        <w:t>供应商</w:t>
      </w:r>
      <w:r>
        <w:rPr>
          <w:rFonts w:eastAsia="方正仿宋_GBK"/>
          <w:szCs w:val="21"/>
        </w:rPr>
        <w:t>投标或响应文件或磋商文件及其附件（如有）的约定</w:t>
      </w:r>
      <w:r>
        <w:rPr>
          <w:rFonts w:eastAsia="方正仿宋_GBK" w:hint="eastAsia"/>
          <w:szCs w:val="21"/>
        </w:rPr>
        <w:t>。</w:t>
      </w:r>
      <w:r>
        <w:rPr>
          <w:rFonts w:eastAsia="方正仿宋_GBK"/>
          <w:szCs w:val="21"/>
        </w:rPr>
        <w:t>否则，</w:t>
      </w:r>
      <w:r>
        <w:rPr>
          <w:rFonts w:eastAsia="方正仿宋_GBK" w:hint="eastAsia"/>
          <w:szCs w:val="21"/>
        </w:rPr>
        <w:t>供应商</w:t>
      </w:r>
      <w:r>
        <w:rPr>
          <w:rFonts w:eastAsia="方正仿宋_GBK"/>
          <w:szCs w:val="21"/>
        </w:rPr>
        <w:t>违反其投标或响应文件及其附件（如有）的</w:t>
      </w:r>
      <w:r>
        <w:rPr>
          <w:rFonts w:eastAsia="方正仿宋_GBK" w:hint="eastAsia"/>
          <w:szCs w:val="21"/>
        </w:rPr>
        <w:t>约定</w:t>
      </w:r>
      <w:r>
        <w:rPr>
          <w:rFonts w:eastAsia="方正仿宋_GBK"/>
          <w:szCs w:val="21"/>
        </w:rPr>
        <w:t>，构成违约，亦应根据本合同承担违约责任。</w:t>
      </w:r>
    </w:p>
    <w:p w14:paraId="5D488D01" w14:textId="77777777" w:rsidR="0046453C" w:rsidRDefault="00000000">
      <w:pPr>
        <w:spacing w:line="360" w:lineRule="auto"/>
        <w:ind w:firstLineChars="200" w:firstLine="420"/>
        <w:rPr>
          <w:rFonts w:eastAsia="方正仿宋_GBK"/>
          <w:szCs w:val="21"/>
        </w:rPr>
      </w:pPr>
      <w:r>
        <w:rPr>
          <w:rFonts w:eastAsia="方正仿宋_GBK"/>
          <w:szCs w:val="21"/>
        </w:rPr>
        <w:t>10.</w:t>
      </w:r>
      <w:r>
        <w:rPr>
          <w:rFonts w:eastAsia="方正仿宋_GBK" w:hint="eastAsia"/>
          <w:szCs w:val="21"/>
        </w:rPr>
        <w:t>4</w:t>
      </w:r>
      <w:r>
        <w:rPr>
          <w:rFonts w:eastAsia="方正仿宋_GBK"/>
          <w:szCs w:val="21"/>
        </w:rPr>
        <w:t xml:space="preserve"> </w:t>
      </w:r>
      <w:r>
        <w:rPr>
          <w:rFonts w:eastAsia="方正仿宋_GBK"/>
          <w:szCs w:val="21"/>
        </w:rPr>
        <w:t>采购人与供应商任何一方违反本合同约定的，除应承担上述违约责任外，违约方还应当赔偿因此给守约方造成的一切经济损失，包括但不限于守约方的实际损失以及为</w:t>
      </w:r>
      <w:r>
        <w:rPr>
          <w:rFonts w:eastAsia="方正仿宋_GBK" w:hint="eastAsia"/>
          <w:szCs w:val="21"/>
        </w:rPr>
        <w:t>实现</w:t>
      </w:r>
      <w:r>
        <w:rPr>
          <w:rFonts w:eastAsia="方正仿宋_GBK"/>
          <w:szCs w:val="21"/>
        </w:rPr>
        <w:t>权益而产生的费用（包括但不限于利息、本金、诉讼费、保全费、保全担保费、律师费、公证费、鉴定费、差旅费）。</w:t>
      </w:r>
    </w:p>
    <w:p w14:paraId="43BE4AB1" w14:textId="77777777" w:rsidR="0046453C" w:rsidRDefault="00000000">
      <w:pPr>
        <w:spacing w:line="360" w:lineRule="auto"/>
        <w:ind w:firstLineChars="200" w:firstLine="422"/>
        <w:rPr>
          <w:rFonts w:eastAsia="方正仿宋_GBK"/>
          <w:szCs w:val="21"/>
        </w:rPr>
      </w:pPr>
      <w:r>
        <w:rPr>
          <w:rFonts w:eastAsia="方正黑体_GBK" w:cs="方正黑体_GBK" w:hint="eastAsia"/>
          <w:b/>
          <w:szCs w:val="21"/>
        </w:rPr>
        <w:t>10.5</w:t>
      </w:r>
      <w:r>
        <w:rPr>
          <w:rFonts w:eastAsia="方正仿宋_GBK" w:hint="eastAsia"/>
          <w:b/>
          <w:szCs w:val="21"/>
        </w:rPr>
        <w:t xml:space="preserve"> </w:t>
      </w:r>
      <w:r>
        <w:rPr>
          <w:rFonts w:eastAsia="方正仿宋_GBK" w:hint="eastAsia"/>
          <w:b/>
          <w:szCs w:val="21"/>
        </w:rPr>
        <w:t>监督管理</w:t>
      </w:r>
    </w:p>
    <w:p w14:paraId="574C5006" w14:textId="77777777" w:rsidR="0046453C" w:rsidRDefault="00000000">
      <w:pPr>
        <w:spacing w:line="360" w:lineRule="auto"/>
        <w:ind w:firstLineChars="200" w:firstLine="420"/>
        <w:rPr>
          <w:rFonts w:eastAsia="方正仿宋_GBK"/>
          <w:szCs w:val="21"/>
        </w:rPr>
      </w:pPr>
      <w:r>
        <w:rPr>
          <w:rFonts w:eastAsia="方正仿宋_GBK" w:hint="eastAsia"/>
          <w:szCs w:val="21"/>
        </w:rPr>
        <w:t xml:space="preserve">10.5.1 </w:t>
      </w:r>
      <w:r>
        <w:rPr>
          <w:rFonts w:eastAsia="方正仿宋_GBK" w:hint="eastAsia"/>
          <w:szCs w:val="21"/>
        </w:rPr>
        <w:t>投标人应承担监测数据的保密责任（签订保密协议），不得利用本项目的数据、档案或有关资料对外开展技术交流、业务联系、数据交换等。否则，南京市生态环境监测监控中心有权终止合同。</w:t>
      </w:r>
    </w:p>
    <w:p w14:paraId="57AA7289" w14:textId="77777777" w:rsidR="0046453C" w:rsidRDefault="00000000">
      <w:pPr>
        <w:spacing w:line="360" w:lineRule="auto"/>
        <w:ind w:firstLineChars="200" w:firstLine="420"/>
        <w:rPr>
          <w:rFonts w:eastAsia="方正仿宋_GBK"/>
          <w:szCs w:val="21"/>
        </w:rPr>
      </w:pPr>
      <w:r>
        <w:rPr>
          <w:rFonts w:eastAsia="方正仿宋_GBK" w:hint="eastAsia"/>
          <w:szCs w:val="21"/>
        </w:rPr>
        <w:t xml:space="preserve">10.5.2 </w:t>
      </w:r>
      <w:r>
        <w:rPr>
          <w:rFonts w:eastAsia="方正仿宋_GBK" w:hint="eastAsia"/>
          <w:szCs w:val="21"/>
        </w:rPr>
        <w:t>运维期间出现调整数据、修改参数、改动设备、质控结果与平台采集结果不一致、弄虚作假等违规行为的，一经查实南京市生态环境监测监控中心有权终止运维合同。</w:t>
      </w:r>
    </w:p>
    <w:p w14:paraId="239C69F5" w14:textId="77777777" w:rsidR="0046453C" w:rsidRDefault="00000000">
      <w:pPr>
        <w:spacing w:line="360" w:lineRule="auto"/>
        <w:ind w:firstLineChars="200" w:firstLine="420"/>
        <w:rPr>
          <w:rFonts w:eastAsia="方正仿宋_GBK"/>
          <w:szCs w:val="21"/>
        </w:rPr>
      </w:pPr>
      <w:r>
        <w:rPr>
          <w:rFonts w:eastAsia="方正仿宋_GBK" w:hint="eastAsia"/>
          <w:szCs w:val="21"/>
        </w:rPr>
        <w:t xml:space="preserve">10.5.3 </w:t>
      </w:r>
      <w:r>
        <w:rPr>
          <w:rFonts w:eastAsia="方正仿宋_GBK" w:hint="eastAsia"/>
          <w:szCs w:val="21"/>
        </w:rPr>
        <w:t>南京市生态环境监测监控中心组织开展运维管理和质控考核，对达不到运维要求或违规操作的，可以通报相关违规行为，并扣减相应的运维经费，有权终止运维合同。</w:t>
      </w:r>
    </w:p>
    <w:p w14:paraId="51BE97C9" w14:textId="77777777" w:rsidR="0046453C" w:rsidRDefault="00000000">
      <w:pPr>
        <w:spacing w:line="360" w:lineRule="auto"/>
        <w:ind w:firstLineChars="200" w:firstLine="420"/>
        <w:rPr>
          <w:rFonts w:eastAsia="方正仿宋_GBK"/>
          <w:szCs w:val="21"/>
        </w:rPr>
      </w:pPr>
      <w:r>
        <w:rPr>
          <w:rFonts w:eastAsia="方正仿宋_GBK" w:hint="eastAsia"/>
          <w:szCs w:val="21"/>
        </w:rPr>
        <w:t xml:space="preserve">10.5.4 </w:t>
      </w:r>
      <w:r>
        <w:rPr>
          <w:rFonts w:eastAsia="方正仿宋_GBK" w:hint="eastAsia"/>
          <w:szCs w:val="21"/>
        </w:rPr>
        <w:t>违反相关水质自动站管理办法等违规行为的，一经查实，南京市生态环境监测监控中心有权终止运维合同。</w:t>
      </w:r>
    </w:p>
    <w:p w14:paraId="06BD8749"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十一、不可抗力事件处理</w:t>
      </w:r>
    </w:p>
    <w:p w14:paraId="514E4FE9" w14:textId="77777777" w:rsidR="0046453C" w:rsidRDefault="00000000">
      <w:pPr>
        <w:spacing w:line="360" w:lineRule="auto"/>
        <w:ind w:firstLineChars="200" w:firstLine="420"/>
        <w:rPr>
          <w:rFonts w:eastAsia="方正仿宋_GBK"/>
          <w:szCs w:val="21"/>
        </w:rPr>
      </w:pPr>
      <w:r>
        <w:rPr>
          <w:rFonts w:eastAsia="方正仿宋_GBK"/>
          <w:szCs w:val="21"/>
        </w:rPr>
        <w:t xml:space="preserve">11.1 </w:t>
      </w:r>
      <w:r>
        <w:rPr>
          <w:rFonts w:eastAsia="方正仿宋_GBK"/>
          <w:szCs w:val="21"/>
        </w:rPr>
        <w:t>在合同有效期内，任何一方因不可抗力事件导致不能履行合同，则合同履行期可延长，其</w:t>
      </w:r>
      <w:r>
        <w:rPr>
          <w:rFonts w:eastAsia="方正仿宋_GBK"/>
          <w:szCs w:val="21"/>
        </w:rPr>
        <w:lastRenderedPageBreak/>
        <w:t>延长期与不可抗力影响期相同。</w:t>
      </w:r>
    </w:p>
    <w:p w14:paraId="4913DB89" w14:textId="77777777" w:rsidR="0046453C" w:rsidRDefault="00000000">
      <w:pPr>
        <w:spacing w:line="360" w:lineRule="auto"/>
        <w:ind w:firstLineChars="200" w:firstLine="420"/>
        <w:rPr>
          <w:rFonts w:eastAsia="方正仿宋_GBK"/>
          <w:szCs w:val="21"/>
        </w:rPr>
      </w:pPr>
      <w:r>
        <w:rPr>
          <w:rFonts w:eastAsia="方正仿宋_GBK"/>
          <w:szCs w:val="21"/>
        </w:rPr>
        <w:t xml:space="preserve">11.2 </w:t>
      </w:r>
      <w:r>
        <w:rPr>
          <w:rFonts w:eastAsia="方正仿宋_GBK"/>
          <w:szCs w:val="21"/>
        </w:rPr>
        <w:t>不可抗力事件发生后，应立即通知对方，并在不可抗力发生后</w:t>
      </w:r>
      <w:r>
        <w:rPr>
          <w:rFonts w:eastAsia="方正仿宋_GBK"/>
          <w:szCs w:val="21"/>
        </w:rPr>
        <w:t>15</w:t>
      </w:r>
      <w:r>
        <w:rPr>
          <w:rFonts w:eastAsia="方正仿宋_GBK"/>
          <w:szCs w:val="21"/>
        </w:rPr>
        <w:t>日内寄送有关权威机构出具的证明。</w:t>
      </w:r>
    </w:p>
    <w:p w14:paraId="05B4C81D" w14:textId="77777777" w:rsidR="0046453C" w:rsidRDefault="00000000">
      <w:pPr>
        <w:spacing w:line="360" w:lineRule="auto"/>
        <w:ind w:firstLineChars="200" w:firstLine="420"/>
        <w:rPr>
          <w:rFonts w:eastAsia="方正仿宋_GBK"/>
          <w:szCs w:val="21"/>
        </w:rPr>
      </w:pPr>
      <w:r>
        <w:rPr>
          <w:rFonts w:eastAsia="方正仿宋_GBK"/>
          <w:szCs w:val="21"/>
        </w:rPr>
        <w:t xml:space="preserve">11.3 </w:t>
      </w:r>
      <w:r>
        <w:rPr>
          <w:rFonts w:eastAsia="方正仿宋_GBK"/>
          <w:szCs w:val="21"/>
        </w:rPr>
        <w:t>不可抗力事件延续</w:t>
      </w:r>
      <w:r>
        <w:rPr>
          <w:rFonts w:eastAsia="方正仿宋_GBK"/>
          <w:szCs w:val="21"/>
        </w:rPr>
        <w:t>120</w:t>
      </w:r>
      <w:r>
        <w:rPr>
          <w:rFonts w:eastAsia="方正仿宋_GBK"/>
          <w:szCs w:val="21"/>
        </w:rPr>
        <w:t>天以上，双方应通过友好协商，确定是否继续履行合同。</w:t>
      </w:r>
    </w:p>
    <w:p w14:paraId="53A86463"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十二、解决争议的方法</w:t>
      </w:r>
    </w:p>
    <w:p w14:paraId="535C8B2A" w14:textId="77777777" w:rsidR="0046453C" w:rsidRDefault="00000000">
      <w:pPr>
        <w:spacing w:line="360" w:lineRule="auto"/>
        <w:ind w:firstLineChars="200" w:firstLine="420"/>
        <w:rPr>
          <w:rFonts w:eastAsia="方正仿宋_GBK"/>
          <w:szCs w:val="21"/>
        </w:rPr>
      </w:pPr>
      <w:r>
        <w:rPr>
          <w:rFonts w:eastAsia="方正仿宋_GBK"/>
          <w:szCs w:val="21"/>
        </w:rPr>
        <w:t>12.1</w:t>
      </w:r>
      <w:r>
        <w:rPr>
          <w:rFonts w:eastAsia="方正仿宋_GBK" w:hint="eastAsia"/>
          <w:szCs w:val="21"/>
        </w:rPr>
        <w:t xml:space="preserve"> </w:t>
      </w:r>
      <w:r>
        <w:rPr>
          <w:rFonts w:eastAsia="方正仿宋_GBK" w:hint="eastAsia"/>
          <w:szCs w:val="21"/>
        </w:rPr>
        <w:t>采购人与供应商</w:t>
      </w:r>
      <w:r>
        <w:rPr>
          <w:rFonts w:eastAsia="方正仿宋_GBK"/>
          <w:szCs w:val="21"/>
        </w:rPr>
        <w:t>因合同签订、履行而发生的一切争议，应通过友好协商解决。如协商</w:t>
      </w:r>
      <w:r>
        <w:rPr>
          <w:rFonts w:eastAsia="方正仿宋_GBK" w:hint="eastAsia"/>
          <w:szCs w:val="21"/>
        </w:rPr>
        <w:t>不成</w:t>
      </w:r>
      <w:r>
        <w:rPr>
          <w:rFonts w:eastAsia="方正仿宋_GBK"/>
          <w:szCs w:val="21"/>
        </w:rPr>
        <w:t>，向</w:t>
      </w:r>
      <w:r>
        <w:rPr>
          <w:rFonts w:eastAsia="方正仿宋_GBK" w:hint="eastAsia"/>
          <w:szCs w:val="21"/>
        </w:rPr>
        <w:t>采购人</w:t>
      </w:r>
      <w:r>
        <w:rPr>
          <w:rFonts w:eastAsia="方正仿宋_GBK"/>
          <w:szCs w:val="21"/>
        </w:rPr>
        <w:t>住所地有管辖权的</w:t>
      </w:r>
      <w:r>
        <w:rPr>
          <w:rFonts w:eastAsia="方正仿宋_GBK" w:hint="eastAsia"/>
          <w:szCs w:val="21"/>
        </w:rPr>
        <w:t>人民法院提起诉讼</w:t>
      </w:r>
      <w:r>
        <w:rPr>
          <w:rFonts w:eastAsia="方正仿宋_GBK"/>
          <w:szCs w:val="21"/>
        </w:rPr>
        <w:t>或者向南京仲裁委员会提请仲裁</w:t>
      </w:r>
      <w:r>
        <w:rPr>
          <w:rFonts w:eastAsia="方正仿宋_GBK" w:hint="eastAsia"/>
          <w:szCs w:val="21"/>
        </w:rPr>
        <w:t>（二选一）。</w:t>
      </w:r>
    </w:p>
    <w:p w14:paraId="03D65202" w14:textId="77777777" w:rsidR="0046453C" w:rsidRDefault="00000000">
      <w:pPr>
        <w:spacing w:line="360" w:lineRule="auto"/>
        <w:ind w:firstLineChars="200" w:firstLine="420"/>
        <w:rPr>
          <w:rFonts w:eastAsia="方正黑体_GBK" w:cs="方正黑体_GBK"/>
          <w:bCs/>
          <w:szCs w:val="21"/>
        </w:rPr>
      </w:pPr>
      <w:r>
        <w:rPr>
          <w:rFonts w:eastAsia="方正黑体_GBK" w:cs="方正黑体_GBK"/>
          <w:bCs/>
          <w:szCs w:val="21"/>
        </w:rPr>
        <w:t>十三、合同生效及其它</w:t>
      </w:r>
    </w:p>
    <w:p w14:paraId="55D002A3" w14:textId="77777777" w:rsidR="0046453C" w:rsidRDefault="00000000">
      <w:pPr>
        <w:spacing w:line="360" w:lineRule="auto"/>
        <w:ind w:firstLineChars="200" w:firstLine="420"/>
        <w:rPr>
          <w:rFonts w:eastAsia="方正仿宋_GBK"/>
          <w:szCs w:val="21"/>
        </w:rPr>
      </w:pPr>
      <w:r>
        <w:rPr>
          <w:rFonts w:eastAsia="方正仿宋_GBK"/>
          <w:szCs w:val="21"/>
        </w:rPr>
        <w:t xml:space="preserve">13.1 </w:t>
      </w:r>
      <w:r>
        <w:rPr>
          <w:rFonts w:eastAsia="方正仿宋_GBK"/>
          <w:szCs w:val="21"/>
        </w:rPr>
        <w:t>合同经双方法定代表人或授权委托代表人签字并加盖单位公章后生效。</w:t>
      </w:r>
    </w:p>
    <w:p w14:paraId="5F487018" w14:textId="77777777" w:rsidR="0046453C" w:rsidRDefault="00000000">
      <w:pPr>
        <w:spacing w:line="360" w:lineRule="auto"/>
        <w:ind w:firstLineChars="200" w:firstLine="420"/>
        <w:rPr>
          <w:rFonts w:eastAsia="方正仿宋_GBK"/>
          <w:szCs w:val="21"/>
        </w:rPr>
      </w:pPr>
      <w:r>
        <w:rPr>
          <w:rFonts w:eastAsia="方正仿宋_GBK"/>
          <w:szCs w:val="21"/>
        </w:rPr>
        <w:t>13.2</w:t>
      </w:r>
      <w:r>
        <w:rPr>
          <w:rFonts w:eastAsia="方正仿宋_GBK" w:hint="eastAsia"/>
          <w:szCs w:val="21"/>
        </w:rPr>
        <w:t xml:space="preserve"> </w:t>
      </w:r>
      <w:r>
        <w:rPr>
          <w:rFonts w:eastAsia="方正仿宋_GBK" w:hint="eastAsia"/>
          <w:szCs w:val="21"/>
        </w:rPr>
        <w:t>本合同</w:t>
      </w:r>
      <w:r>
        <w:rPr>
          <w:rFonts w:eastAsia="方正仿宋_GBK"/>
          <w:szCs w:val="21"/>
        </w:rPr>
        <w:t>未尽事宜，遵照</w:t>
      </w:r>
      <w:r>
        <w:rPr>
          <w:rFonts w:eastAsia="方正仿宋_GBK" w:hint="eastAsia"/>
          <w:szCs w:val="21"/>
        </w:rPr>
        <w:t>《中华人民共和国政府采购法》《中华人民共和国民法典》</w:t>
      </w:r>
      <w:r>
        <w:rPr>
          <w:rFonts w:eastAsia="方正仿宋_GBK"/>
          <w:szCs w:val="21"/>
        </w:rPr>
        <w:t>有关条文执行。</w:t>
      </w:r>
    </w:p>
    <w:p w14:paraId="4FA29DCD" w14:textId="77777777" w:rsidR="0046453C" w:rsidRDefault="00000000">
      <w:pPr>
        <w:spacing w:line="360" w:lineRule="auto"/>
        <w:ind w:firstLineChars="200" w:firstLine="420"/>
        <w:rPr>
          <w:rFonts w:eastAsia="方正仿宋_GBK"/>
          <w:szCs w:val="21"/>
        </w:rPr>
      </w:pPr>
      <w:r>
        <w:rPr>
          <w:rFonts w:eastAsia="方正仿宋_GBK"/>
          <w:szCs w:val="21"/>
        </w:rPr>
        <w:t xml:space="preserve">13.3 </w:t>
      </w:r>
      <w:r>
        <w:rPr>
          <w:rFonts w:eastAsia="方正仿宋_GBK"/>
          <w:szCs w:val="21"/>
        </w:rPr>
        <w:t>本合同正本一式</w:t>
      </w:r>
      <w:r>
        <w:rPr>
          <w:rFonts w:eastAsia="方正仿宋_GBK"/>
          <w:szCs w:val="21"/>
          <w:u w:val="single"/>
        </w:rPr>
        <w:t xml:space="preserve">     </w:t>
      </w:r>
      <w:r>
        <w:rPr>
          <w:rFonts w:eastAsia="方正仿宋_GBK"/>
          <w:szCs w:val="21"/>
        </w:rPr>
        <w:t>份，具有同等法律效力，</w:t>
      </w:r>
      <w:r>
        <w:rPr>
          <w:rFonts w:eastAsia="方正仿宋_GBK" w:hint="eastAsia"/>
          <w:szCs w:val="21"/>
        </w:rPr>
        <w:t>采购人</w:t>
      </w:r>
      <w:r>
        <w:rPr>
          <w:rFonts w:eastAsia="方正仿宋_GBK"/>
          <w:szCs w:val="21"/>
        </w:rPr>
        <w:t>执</w:t>
      </w:r>
      <w:r>
        <w:rPr>
          <w:rFonts w:eastAsia="方正仿宋_GBK"/>
          <w:szCs w:val="21"/>
          <w:u w:val="single"/>
        </w:rPr>
        <w:t xml:space="preserve">    </w:t>
      </w:r>
      <w:r>
        <w:rPr>
          <w:rFonts w:eastAsia="方正仿宋_GBK"/>
          <w:szCs w:val="21"/>
        </w:rPr>
        <w:t>份、</w:t>
      </w:r>
      <w:r>
        <w:rPr>
          <w:rFonts w:eastAsia="方正仿宋_GBK" w:hint="eastAsia"/>
          <w:szCs w:val="21"/>
        </w:rPr>
        <w:t>供应商</w:t>
      </w:r>
      <w:r>
        <w:rPr>
          <w:rFonts w:eastAsia="方正仿宋_GBK"/>
          <w:szCs w:val="21"/>
        </w:rPr>
        <w:t>执</w:t>
      </w:r>
      <w:r>
        <w:rPr>
          <w:rFonts w:eastAsia="方正仿宋_GBK"/>
          <w:szCs w:val="21"/>
          <w:u w:val="single"/>
        </w:rPr>
        <w:t xml:space="preserve">    </w:t>
      </w:r>
      <w:r>
        <w:rPr>
          <w:rFonts w:eastAsia="方正仿宋_GBK"/>
          <w:szCs w:val="21"/>
        </w:rPr>
        <w:t>份。</w:t>
      </w:r>
    </w:p>
    <w:p w14:paraId="41AF1F73" w14:textId="77777777" w:rsidR="0046453C" w:rsidRDefault="0046453C">
      <w:pPr>
        <w:spacing w:line="360" w:lineRule="auto"/>
        <w:ind w:firstLineChars="200" w:firstLine="420"/>
        <w:rPr>
          <w:rFonts w:eastAsia="方正仿宋_GBK"/>
          <w:szCs w:val="21"/>
        </w:rPr>
      </w:pPr>
    </w:p>
    <w:p w14:paraId="64EE591F" w14:textId="77777777" w:rsidR="0046453C" w:rsidRDefault="00000000">
      <w:pPr>
        <w:spacing w:line="360" w:lineRule="auto"/>
        <w:ind w:firstLineChars="200" w:firstLine="420"/>
        <w:rPr>
          <w:rFonts w:eastAsia="方正仿宋_GBK"/>
          <w:szCs w:val="21"/>
        </w:rPr>
      </w:pPr>
      <w:bookmarkStart w:id="133" w:name="_Hlt16619369"/>
      <w:bookmarkEnd w:id="133"/>
      <w:r>
        <w:rPr>
          <w:rFonts w:eastAsia="方正仿宋_GBK"/>
          <w:szCs w:val="21"/>
        </w:rPr>
        <w:t xml:space="preserve">  </w:t>
      </w:r>
    </w:p>
    <w:p w14:paraId="429AC13C" w14:textId="77777777" w:rsidR="0046453C" w:rsidRDefault="00000000">
      <w:pPr>
        <w:spacing w:line="360" w:lineRule="auto"/>
        <w:ind w:firstLineChars="200" w:firstLine="420"/>
        <w:rPr>
          <w:rFonts w:eastAsia="方正仿宋_GBK"/>
          <w:szCs w:val="21"/>
        </w:rPr>
      </w:pPr>
      <w:r>
        <w:rPr>
          <w:rFonts w:eastAsia="方正仿宋_GBK" w:hint="eastAsia"/>
          <w:szCs w:val="21"/>
        </w:rPr>
        <w:t>采购人</w:t>
      </w:r>
      <w:r>
        <w:rPr>
          <w:rFonts w:eastAsia="方正仿宋_GBK"/>
          <w:szCs w:val="21"/>
        </w:rPr>
        <w:t>（盖章）：</w:t>
      </w:r>
      <w:r>
        <w:rPr>
          <w:rFonts w:eastAsia="方正仿宋_GBK"/>
          <w:szCs w:val="21"/>
        </w:rPr>
        <w:t xml:space="preserve">                        </w:t>
      </w:r>
      <w:r>
        <w:rPr>
          <w:rFonts w:eastAsia="方正仿宋_GBK" w:hint="eastAsia"/>
          <w:szCs w:val="21"/>
        </w:rPr>
        <w:t>供应商</w:t>
      </w:r>
      <w:r>
        <w:rPr>
          <w:rFonts w:eastAsia="方正仿宋_GBK"/>
          <w:szCs w:val="21"/>
        </w:rPr>
        <w:t>（盖章）：</w:t>
      </w:r>
      <w:r>
        <w:rPr>
          <w:rFonts w:eastAsia="方正仿宋_GBK"/>
          <w:szCs w:val="21"/>
        </w:rPr>
        <w:t xml:space="preserve"> </w:t>
      </w:r>
    </w:p>
    <w:p w14:paraId="50136D1A" w14:textId="77777777" w:rsidR="0046453C" w:rsidRDefault="00000000">
      <w:pPr>
        <w:spacing w:line="360" w:lineRule="auto"/>
        <w:ind w:firstLineChars="200" w:firstLine="420"/>
        <w:rPr>
          <w:rFonts w:eastAsia="方正仿宋_GBK"/>
          <w:szCs w:val="21"/>
        </w:rPr>
      </w:pPr>
      <w:r>
        <w:rPr>
          <w:rFonts w:eastAsia="方正仿宋_GBK"/>
          <w:szCs w:val="21"/>
        </w:rPr>
        <w:t>法定代表人或授权代表（签章）：</w:t>
      </w:r>
      <w:r>
        <w:rPr>
          <w:rFonts w:eastAsia="方正仿宋_GBK"/>
          <w:szCs w:val="21"/>
        </w:rPr>
        <w:t xml:space="preserve">        </w:t>
      </w:r>
      <w:r>
        <w:rPr>
          <w:rFonts w:eastAsia="方正仿宋_GBK"/>
          <w:szCs w:val="21"/>
        </w:rPr>
        <w:t>法定代表人或授权代表（签章）：</w:t>
      </w:r>
    </w:p>
    <w:p w14:paraId="19CC7257" w14:textId="77777777" w:rsidR="0046453C" w:rsidRDefault="00000000">
      <w:pPr>
        <w:spacing w:line="360" w:lineRule="auto"/>
        <w:ind w:firstLineChars="200" w:firstLine="420"/>
        <w:rPr>
          <w:rFonts w:eastAsia="方正仿宋_GBK"/>
          <w:szCs w:val="21"/>
        </w:rPr>
      </w:pPr>
      <w:r>
        <w:rPr>
          <w:rFonts w:eastAsia="方正仿宋_GBK"/>
          <w:szCs w:val="21"/>
        </w:rPr>
        <w:t>联系电话：</w:t>
      </w:r>
      <w:r>
        <w:rPr>
          <w:rFonts w:eastAsia="方正仿宋_GBK"/>
          <w:szCs w:val="21"/>
        </w:rPr>
        <w:t xml:space="preserve">                           </w:t>
      </w:r>
      <w:r>
        <w:rPr>
          <w:rFonts w:eastAsia="方正仿宋_GBK"/>
          <w:szCs w:val="21"/>
        </w:rPr>
        <w:t>联系电话：</w:t>
      </w:r>
      <w:r>
        <w:rPr>
          <w:rFonts w:eastAsia="方正仿宋_GBK"/>
          <w:szCs w:val="21"/>
        </w:rPr>
        <w:t xml:space="preserve">          </w:t>
      </w:r>
    </w:p>
    <w:p w14:paraId="0A21C2C7" w14:textId="77777777" w:rsidR="0046453C" w:rsidRDefault="00000000">
      <w:pPr>
        <w:spacing w:line="360" w:lineRule="auto"/>
        <w:ind w:firstLineChars="200" w:firstLine="420"/>
        <w:rPr>
          <w:rFonts w:eastAsia="方正仿宋_GBK"/>
          <w:szCs w:val="21"/>
        </w:rPr>
      </w:pPr>
      <w:r>
        <w:rPr>
          <w:rFonts w:eastAsia="方正仿宋_GBK"/>
          <w:szCs w:val="21"/>
        </w:rPr>
        <w:t xml:space="preserve">                                          </w:t>
      </w:r>
    </w:p>
    <w:p w14:paraId="6564D1AB" w14:textId="77777777" w:rsidR="0046453C" w:rsidRDefault="00000000">
      <w:pPr>
        <w:spacing w:line="360" w:lineRule="auto"/>
        <w:ind w:firstLineChars="200" w:firstLine="420"/>
        <w:rPr>
          <w:rFonts w:eastAsia="方正仿宋_GB2312" w:cs="方正仿宋_GB2312"/>
          <w:szCs w:val="21"/>
        </w:rPr>
      </w:pPr>
      <w:r>
        <w:rPr>
          <w:rFonts w:eastAsia="方正仿宋_GBK"/>
          <w:szCs w:val="21"/>
        </w:rPr>
        <w:t>签订日期：</w:t>
      </w:r>
      <w:r>
        <w:rPr>
          <w:rFonts w:eastAsia="方正仿宋_GBK"/>
          <w:szCs w:val="21"/>
        </w:rPr>
        <w:t xml:space="preserve">   </w:t>
      </w:r>
      <w:r>
        <w:rPr>
          <w:rFonts w:eastAsia="方正仿宋_GBK"/>
          <w:szCs w:val="21"/>
        </w:rPr>
        <w:t>年</w:t>
      </w:r>
      <w:r>
        <w:rPr>
          <w:rFonts w:eastAsia="方正仿宋_GBK"/>
          <w:szCs w:val="21"/>
        </w:rPr>
        <w:t xml:space="preserve">    </w:t>
      </w:r>
      <w:r>
        <w:rPr>
          <w:rFonts w:eastAsia="方正仿宋_GBK"/>
          <w:szCs w:val="21"/>
        </w:rPr>
        <w:t>月</w:t>
      </w:r>
      <w:r>
        <w:rPr>
          <w:rFonts w:eastAsia="方正仿宋_GBK"/>
          <w:szCs w:val="21"/>
        </w:rPr>
        <w:t xml:space="preserve">   </w:t>
      </w:r>
      <w:r>
        <w:rPr>
          <w:rFonts w:eastAsia="方正仿宋_GBK"/>
          <w:szCs w:val="21"/>
        </w:rPr>
        <w:t>日</w:t>
      </w:r>
      <w:r>
        <w:rPr>
          <w:rFonts w:eastAsia="方正仿宋_GBK"/>
          <w:szCs w:val="21"/>
        </w:rPr>
        <w:t xml:space="preserve">           </w:t>
      </w:r>
      <w:r>
        <w:rPr>
          <w:rFonts w:eastAsia="方正仿宋_GBK"/>
          <w:szCs w:val="21"/>
        </w:rPr>
        <w:t>签订日期：</w:t>
      </w:r>
      <w:r>
        <w:rPr>
          <w:rFonts w:eastAsia="方正仿宋_GBK"/>
          <w:szCs w:val="21"/>
        </w:rPr>
        <w:t xml:space="preserve">   </w:t>
      </w:r>
      <w:r>
        <w:rPr>
          <w:rFonts w:eastAsia="方正仿宋_GBK"/>
          <w:szCs w:val="21"/>
        </w:rPr>
        <w:t>年</w:t>
      </w:r>
      <w:r>
        <w:rPr>
          <w:rFonts w:eastAsia="方正仿宋_GBK"/>
          <w:szCs w:val="21"/>
        </w:rPr>
        <w:t xml:space="preserve">    </w:t>
      </w:r>
      <w:r>
        <w:rPr>
          <w:rFonts w:eastAsia="方正仿宋_GBK"/>
          <w:szCs w:val="21"/>
        </w:rPr>
        <w:t>月</w:t>
      </w:r>
      <w:r>
        <w:rPr>
          <w:rFonts w:eastAsia="方正仿宋_GBK"/>
          <w:szCs w:val="21"/>
        </w:rPr>
        <w:t xml:space="preserve">   </w:t>
      </w:r>
      <w:r>
        <w:rPr>
          <w:rFonts w:eastAsia="方正仿宋_GBK"/>
          <w:szCs w:val="21"/>
        </w:rPr>
        <w:t>日</w:t>
      </w:r>
    </w:p>
    <w:p w14:paraId="7A301A8E" w14:textId="77777777" w:rsidR="0046453C" w:rsidRDefault="00000000">
      <w:pPr>
        <w:rPr>
          <w:rFonts w:eastAsia="方正仿宋_GB2312" w:cs="方正仿宋_GB2312"/>
        </w:rPr>
      </w:pPr>
      <w:r>
        <w:rPr>
          <w:rFonts w:eastAsia="方正仿宋_GB2312" w:cs="方正仿宋_GB2312" w:hint="eastAsia"/>
          <w:szCs w:val="21"/>
        </w:rPr>
        <w:br w:type="page"/>
      </w:r>
      <w:bookmarkStart w:id="134" w:name="_Toc176529672"/>
      <w:bookmarkEnd w:id="128"/>
    </w:p>
    <w:p w14:paraId="40153135" w14:textId="77777777" w:rsidR="0046453C" w:rsidRDefault="00000000">
      <w:pPr>
        <w:tabs>
          <w:tab w:val="left" w:pos="6660"/>
        </w:tabs>
        <w:spacing w:line="360" w:lineRule="auto"/>
        <w:rPr>
          <w:rFonts w:eastAsia="方正仿宋_GB2312" w:cs="方正仿宋_GB2312"/>
          <w:b/>
          <w:sz w:val="24"/>
        </w:rPr>
      </w:pPr>
      <w:r>
        <w:rPr>
          <w:rFonts w:eastAsia="方正仿宋_GB2312" w:cs="方正仿宋_GB2312" w:hint="eastAsia"/>
          <w:b/>
          <w:sz w:val="24"/>
        </w:rPr>
        <w:lastRenderedPageBreak/>
        <w:t>附件：</w:t>
      </w:r>
      <w:r>
        <w:rPr>
          <w:rFonts w:eastAsia="方正仿宋_GB2312" w:cs="方正仿宋_GB2312" w:hint="eastAsia"/>
          <w:b/>
          <w:sz w:val="24"/>
        </w:rPr>
        <w:t>1</w:t>
      </w:r>
    </w:p>
    <w:p w14:paraId="1AB5B45A" w14:textId="77777777" w:rsidR="0046453C" w:rsidRDefault="00000000">
      <w:pPr>
        <w:tabs>
          <w:tab w:val="left" w:pos="6660"/>
        </w:tabs>
        <w:spacing w:line="360" w:lineRule="auto"/>
        <w:jc w:val="center"/>
        <w:rPr>
          <w:rFonts w:eastAsia="方正仿宋_GB2312" w:cs="方正仿宋_GB2312"/>
          <w:b/>
          <w:sz w:val="24"/>
        </w:rPr>
      </w:pPr>
      <w:r>
        <w:rPr>
          <w:rFonts w:eastAsia="方正仿宋_GB2312" w:cs="方正仿宋_GB2312" w:hint="eastAsia"/>
          <w:b/>
          <w:sz w:val="24"/>
        </w:rPr>
        <w:t>安全保密协议</w:t>
      </w:r>
    </w:p>
    <w:p w14:paraId="5DD68D37"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采购人：南京市生态环境监测监控中心</w:t>
      </w:r>
    </w:p>
    <w:p w14:paraId="146DF8E4"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供应商：</w:t>
      </w:r>
    </w:p>
    <w:p w14:paraId="085E904B"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鉴于双方就合作项目的实施以及合作过程中，向对方提供有关保密信息，且该保密信息属提供方合法所有，双方均希望对本协议所述保密信息予以有效保护，经双方协商，达成本协议：</w:t>
      </w:r>
    </w:p>
    <w:p w14:paraId="65196DC7"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（一）保密内容及相关义务</w:t>
      </w:r>
    </w:p>
    <w:p w14:paraId="4BFEFC91"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w:t>
      </w:r>
      <w:r>
        <w:rPr>
          <w:rFonts w:eastAsia="方正仿宋_GB2312" w:cs="方正仿宋_GB2312" w:hint="eastAsia"/>
          <w:szCs w:val="21"/>
        </w:rPr>
        <w:t>采购人与供应商对合作项目所采取的谈判方式及谈判内容等负有保密义务，不得泄露。</w:t>
      </w:r>
    </w:p>
    <w:p w14:paraId="50A4434D"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2.</w:t>
      </w:r>
      <w:r>
        <w:rPr>
          <w:rFonts w:eastAsia="方正仿宋_GB2312" w:cs="方正仿宋_GB2312" w:hint="eastAsia"/>
          <w:szCs w:val="21"/>
        </w:rPr>
        <w:t>对供应商在项目实施过程中使用的专有技术，若列明要求保密的，采购人负有保密义务。未经供应商授权，采购人不得在合作项目以外使用，不得泄露给第三方。</w:t>
      </w:r>
    </w:p>
    <w:p w14:paraId="74503495"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3.</w:t>
      </w:r>
      <w:r>
        <w:rPr>
          <w:rFonts w:eastAsia="方正仿宋_GB2312" w:cs="方正仿宋_GB2312" w:hint="eastAsia"/>
          <w:szCs w:val="21"/>
        </w:rPr>
        <w:t>供应商及供应商派出人员对因实施项目所掌握或涉及的采购人以及采购人客户的商业秘密，包括但不限于技术、文档资料、客户信息和各类数据等以及采购人产品的原理、制作过程、关键技术等，软件产品中涉及的未公开发表的算法、业务控制流程及阈值、控制条件、数据流程、数据结构及不宜为外人知晓的数据存储方式等均负有保密义务，不得泄露或以任何方式许可他人使用。上述涉及的文档、技术等内容均由采购人享有所有权及知识产权，供应商应当在采购人需要时无条件提供给采购人。</w:t>
      </w:r>
    </w:p>
    <w:p w14:paraId="071175F1"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4.</w:t>
      </w:r>
      <w:r>
        <w:rPr>
          <w:rFonts w:eastAsia="方正仿宋_GB2312" w:cs="方正仿宋_GB2312" w:hint="eastAsia"/>
          <w:szCs w:val="21"/>
        </w:rPr>
        <w:t>供应商派出人员严禁擅自设置、调整采购人系统设备的参数和配置，严禁在采购人的计算机系统及网站等应用软件中预留后门、逻辑炸弹等，严禁将版权归采购人所有的应用软件源代码向第三方公布或泄露。</w:t>
      </w:r>
    </w:p>
    <w:p w14:paraId="0C874F69"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5.</w:t>
      </w:r>
      <w:r>
        <w:rPr>
          <w:rFonts w:eastAsia="方正仿宋_GB2312" w:cs="方正仿宋_GB2312" w:hint="eastAsia"/>
          <w:szCs w:val="21"/>
        </w:rPr>
        <w:t>供应商派出人员不得擅自抄录、复制采购人的设备资料、工作文件等。严禁将采购人的技术情报、资料数据、设备参数、密码口令和其他涉密材料带出采购人工作场所，或向第三方泄露。</w:t>
      </w:r>
    </w:p>
    <w:p w14:paraId="13C2F4F4"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6.</w:t>
      </w:r>
      <w:r>
        <w:rPr>
          <w:rFonts w:eastAsia="方正仿宋_GB2312" w:cs="方正仿宋_GB2312" w:hint="eastAsia"/>
          <w:szCs w:val="21"/>
        </w:rPr>
        <w:t>供应商对因实施该项目所掌握的采购人内部的合同、协议、意见书、可行性报告、重要会议记录等负有保密义务。</w:t>
      </w:r>
    </w:p>
    <w:p w14:paraId="0AE7BDC9"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7.</w:t>
      </w:r>
      <w:r>
        <w:rPr>
          <w:rFonts w:eastAsia="方正仿宋_GB2312" w:cs="方正仿宋_GB2312" w:hint="eastAsia"/>
          <w:szCs w:val="21"/>
        </w:rPr>
        <w:t>供应商派出人员完成工作任务后，必须向采购人上交书面资料、密码口令等，并销毁或上交与采购人有关的全部电子文档资料。</w:t>
      </w:r>
    </w:p>
    <w:p w14:paraId="184C4AED"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8.</w:t>
      </w:r>
      <w:r>
        <w:rPr>
          <w:rFonts w:eastAsia="方正仿宋_GB2312" w:cs="方正仿宋_GB2312" w:hint="eastAsia"/>
          <w:szCs w:val="21"/>
        </w:rPr>
        <w:t>供应商派出人员阅读和使用采购人资料需在指定场所进行，不得擅自登录、访问采购人内部信息网，严禁以采购人名义编写、发布、传递信息资料，严禁在采购人内部信息网上下载或上传任何文件资料或信息。确因工作需要访问采购人内部信息网的，经批准后，在采购人工作人员在场的情况下，严格按照批准范围使用采购人内部信息网。</w:t>
      </w:r>
    </w:p>
    <w:p w14:paraId="05FD05D8"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lastRenderedPageBreak/>
        <w:t>9.</w:t>
      </w:r>
      <w:r>
        <w:rPr>
          <w:rFonts w:eastAsia="方正仿宋_GB2312" w:cs="方正仿宋_GB2312" w:hint="eastAsia"/>
          <w:szCs w:val="21"/>
        </w:rPr>
        <w:t>供应商未经采购人书面许可不得将受采购人委托开发的信息系统或其他产品向第三方或在公开场合展示或演示。</w:t>
      </w:r>
    </w:p>
    <w:p w14:paraId="7AF4F8E4"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10.</w:t>
      </w:r>
      <w:r>
        <w:rPr>
          <w:rFonts w:eastAsia="方正仿宋_GB2312" w:cs="方正仿宋_GB2312" w:hint="eastAsia"/>
          <w:szCs w:val="21"/>
        </w:rPr>
        <w:t>供应商应对有关人员进行有效管理，以确保本协议的履行。在本协议约定的保密期限内，供应商如发现有关保密信息被泄露，应及时通知采购人，并采取积极的措施避免损失的扩大。</w:t>
      </w:r>
    </w:p>
    <w:p w14:paraId="718CE6AE"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11.</w:t>
      </w:r>
      <w:r>
        <w:rPr>
          <w:rFonts w:eastAsia="方正仿宋_GB2312" w:cs="方正仿宋_GB2312" w:hint="eastAsia"/>
          <w:szCs w:val="21"/>
        </w:rPr>
        <w:t>采购人与供应商签订的合作合同中包含安全保密条款的，一并执行。若有与本协议内容冲突的条款，以合作合同为准。</w:t>
      </w:r>
    </w:p>
    <w:p w14:paraId="4BC604F0"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（二）网络（数据）安全</w:t>
      </w:r>
    </w:p>
    <w:p w14:paraId="37C675BE"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w:t>
      </w:r>
      <w:r>
        <w:rPr>
          <w:rFonts w:eastAsia="方正仿宋_GB2312" w:cs="方正仿宋_GB2312" w:hint="eastAsia"/>
          <w:szCs w:val="21"/>
        </w:rPr>
        <w:t>供应商的技术团队要相对独立，团队人员为正式员工，有专门网络（数据）安全负责人。</w:t>
      </w:r>
    </w:p>
    <w:p w14:paraId="3CBDC4E3"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2.</w:t>
      </w:r>
      <w:r>
        <w:rPr>
          <w:rFonts w:eastAsia="方正仿宋_GB2312" w:cs="方正仿宋_GB2312" w:hint="eastAsia"/>
          <w:szCs w:val="21"/>
        </w:rPr>
        <w:t>供应商不得转包、分包合同任务；确需分包的，应报经采购人书面同意，并明确相应的网络（数据）安全责任和义务，同时明确不得将合同任务主体和关键部分分包。</w:t>
      </w:r>
    </w:p>
    <w:p w14:paraId="1B7C42D6"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3.</w:t>
      </w:r>
      <w:r>
        <w:rPr>
          <w:rFonts w:eastAsia="方正仿宋_GB2312" w:cs="方正仿宋_GB2312" w:hint="eastAsia"/>
          <w:szCs w:val="21"/>
        </w:rPr>
        <w:t>供应商应将政务数据与其他数据分开存储、处理。</w:t>
      </w:r>
    </w:p>
    <w:p w14:paraId="1C5069BA"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4.</w:t>
      </w:r>
      <w:r>
        <w:rPr>
          <w:rFonts w:eastAsia="方正仿宋_GB2312" w:cs="方正仿宋_GB2312" w:hint="eastAsia"/>
          <w:szCs w:val="21"/>
        </w:rPr>
        <w:t>未经采购人同意，供应商不得变更数据用途、用法，不得访问、修改、公开、披露、利用、转让、销毁、私自留存或向第三方提供获取的采购人数据。</w:t>
      </w:r>
    </w:p>
    <w:p w14:paraId="411EBFB7"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5.</w:t>
      </w:r>
      <w:r>
        <w:rPr>
          <w:rFonts w:eastAsia="方正仿宋_GB2312" w:cs="方正仿宋_GB2312" w:hint="eastAsia"/>
          <w:szCs w:val="21"/>
        </w:rPr>
        <w:t>供应商应采取有效技术措施加强对收集的个人信息的保护，按照个人信息主体同意授权的方式，在授权范围内最小化使用个人信息，敏感个人信息处理应当采取加密、脱敏、去标识化等防护措施。</w:t>
      </w:r>
    </w:p>
    <w:p w14:paraId="24F48FC9"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6.</w:t>
      </w:r>
      <w:r>
        <w:rPr>
          <w:rFonts w:eastAsia="方正仿宋_GB2312" w:cs="方正仿宋_GB2312" w:hint="eastAsia"/>
          <w:szCs w:val="21"/>
        </w:rPr>
        <w:t>合同终止时，供应商按规定及时处理获取的相关数据。</w:t>
      </w:r>
    </w:p>
    <w:p w14:paraId="0F3282DB"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7.</w:t>
      </w:r>
      <w:r>
        <w:rPr>
          <w:rFonts w:eastAsia="方正仿宋_GB2312" w:cs="方正仿宋_GB2312" w:hint="eastAsia"/>
          <w:szCs w:val="21"/>
        </w:rPr>
        <w:t>供应商严格按照规定采购服务于本项目的相关产品和服务。</w:t>
      </w:r>
    </w:p>
    <w:p w14:paraId="12EE2FD6"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8.</w:t>
      </w:r>
      <w:r>
        <w:rPr>
          <w:rFonts w:eastAsia="方正仿宋_GB2312" w:cs="方正仿宋_GB2312" w:hint="eastAsia"/>
          <w:szCs w:val="21"/>
        </w:rPr>
        <w:t>供应商建立健全网络和数据安全保护机制，发现重大安全漏洞和风险隐患按规定及时向采购人和相关部门报告。</w:t>
      </w:r>
    </w:p>
    <w:p w14:paraId="257A49FE"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9.</w:t>
      </w:r>
      <w:r>
        <w:rPr>
          <w:rFonts w:eastAsia="方正仿宋_GB2312" w:cs="方正仿宋_GB2312" w:hint="eastAsia"/>
          <w:szCs w:val="21"/>
        </w:rPr>
        <w:t>供应商对参与采购人建设或检测人员定期开展网络（数据）安全等相关培训，强化安全意识。</w:t>
      </w:r>
    </w:p>
    <w:p w14:paraId="6E0E8BFC"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10.</w:t>
      </w:r>
      <w:r>
        <w:rPr>
          <w:rFonts w:eastAsia="方正仿宋_GB2312" w:cs="方正仿宋_GB2312" w:hint="eastAsia"/>
          <w:szCs w:val="21"/>
        </w:rPr>
        <w:t>供应商如发生业务转型、合并重组、投资并购等重大事项，或者管理技术团队人员发生重大变化，应提前一个月向采购人报告。</w:t>
      </w:r>
    </w:p>
    <w:p w14:paraId="45E9B6D1"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11.</w:t>
      </w:r>
      <w:r>
        <w:rPr>
          <w:rFonts w:eastAsia="方正仿宋_GB2312" w:cs="方正仿宋_GB2312" w:hint="eastAsia"/>
          <w:szCs w:val="21"/>
        </w:rPr>
        <w:t>供应商按规定定期向采购人提交网络（数据）安全报告。</w:t>
      </w:r>
    </w:p>
    <w:p w14:paraId="2B20B76C"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12.</w:t>
      </w:r>
      <w:r>
        <w:rPr>
          <w:rFonts w:eastAsia="方正仿宋_GB2312" w:cs="方正仿宋_GB2312" w:hint="eastAsia"/>
          <w:szCs w:val="21"/>
        </w:rPr>
        <w:t>供应商积极配合采购人及相关部门开展网络（数据）安全检查、测评、审计等监督管理工作。</w:t>
      </w:r>
    </w:p>
    <w:p w14:paraId="15373516"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（三）违约责任</w:t>
      </w:r>
    </w:p>
    <w:p w14:paraId="06D69D83"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1.</w:t>
      </w:r>
      <w:r>
        <w:rPr>
          <w:rFonts w:eastAsia="方正仿宋_GB2312" w:cs="方正仿宋_GB2312" w:hint="eastAsia"/>
          <w:szCs w:val="21"/>
        </w:rPr>
        <w:t>供应商未履行或未按约定履行本协议条款内容的均被视为违约。供应商均应承担相应的违约责任，包括继续履行、采取补救措施和赔偿损失等。</w:t>
      </w:r>
    </w:p>
    <w:p w14:paraId="7BF6F228"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2.</w:t>
      </w:r>
      <w:r>
        <w:rPr>
          <w:rFonts w:eastAsia="方正仿宋_GB2312" w:cs="方正仿宋_GB2312" w:hint="eastAsia"/>
          <w:szCs w:val="21"/>
        </w:rPr>
        <w:t>合同维护期内被上级通报网络安全漏洞，供应商的维护费用视情扣除</w:t>
      </w:r>
      <w:r>
        <w:rPr>
          <w:rFonts w:eastAsia="方正仿宋_GB2312" w:cs="方正仿宋_GB2312" w:hint="eastAsia"/>
          <w:szCs w:val="21"/>
        </w:rPr>
        <w:t>2000</w:t>
      </w:r>
      <w:r>
        <w:rPr>
          <w:rFonts w:eastAsia="方正仿宋_GB2312" w:cs="方正仿宋_GB2312" w:hint="eastAsia"/>
          <w:szCs w:val="21"/>
        </w:rPr>
        <w:t>元</w:t>
      </w:r>
      <w:r>
        <w:rPr>
          <w:rFonts w:eastAsia="方正仿宋_GB2312" w:cs="方正仿宋_GB2312" w:hint="eastAsia"/>
          <w:szCs w:val="21"/>
        </w:rPr>
        <w:t>/</w:t>
      </w:r>
      <w:r>
        <w:rPr>
          <w:rFonts w:eastAsia="方正仿宋_GB2312" w:cs="方正仿宋_GB2312" w:hint="eastAsia"/>
          <w:szCs w:val="21"/>
        </w:rPr>
        <w:t>次；发生网络安全事件，供应商的维护费用视情扣除</w:t>
      </w:r>
      <w:r>
        <w:rPr>
          <w:rFonts w:eastAsia="方正仿宋_GB2312" w:cs="方正仿宋_GB2312" w:hint="eastAsia"/>
          <w:szCs w:val="21"/>
        </w:rPr>
        <w:t>5000</w:t>
      </w:r>
      <w:r>
        <w:rPr>
          <w:rFonts w:eastAsia="方正仿宋_GB2312" w:cs="方正仿宋_GB2312" w:hint="eastAsia"/>
          <w:szCs w:val="21"/>
        </w:rPr>
        <w:t>元</w:t>
      </w:r>
      <w:r>
        <w:rPr>
          <w:rFonts w:eastAsia="方正仿宋_GB2312" w:cs="方正仿宋_GB2312" w:hint="eastAsia"/>
          <w:szCs w:val="21"/>
        </w:rPr>
        <w:t>/</w:t>
      </w:r>
      <w:r>
        <w:rPr>
          <w:rFonts w:eastAsia="方正仿宋_GB2312" w:cs="方正仿宋_GB2312" w:hint="eastAsia"/>
          <w:szCs w:val="21"/>
        </w:rPr>
        <w:t>次。</w:t>
      </w:r>
    </w:p>
    <w:p w14:paraId="04850C5D"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lastRenderedPageBreak/>
        <w:t>（四）保密期限</w:t>
      </w:r>
    </w:p>
    <w:p w14:paraId="0FEF8146"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本协议约定的保密义务具有持续性，不因双方合作的结束而终止。保密信息的保密期限为本协议签订之日起至该信息已公开或经采购人书面许可公开为止。</w:t>
      </w:r>
    </w:p>
    <w:p w14:paraId="0B030E93"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（五）争议解决</w:t>
      </w:r>
    </w:p>
    <w:p w14:paraId="24439025"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因履行本协议发生的争议，由当事人协商解决，协商不成的，依法向采购人所在地人民法院起诉。</w:t>
      </w:r>
    </w:p>
    <w:p w14:paraId="3AF1CC20"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六、本协议一式两份，双方各执一份，自双方签字盖章之日起生效。</w:t>
      </w:r>
    </w:p>
    <w:p w14:paraId="2F1AD6B0"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采购人（盖章）：</w:t>
      </w:r>
      <w:r>
        <w:rPr>
          <w:rFonts w:eastAsia="方正仿宋_GB2312" w:cs="方正仿宋_GB2312" w:hint="eastAsia"/>
          <w:szCs w:val="21"/>
        </w:rPr>
        <w:t xml:space="preserve">                              </w:t>
      </w:r>
      <w:r>
        <w:rPr>
          <w:rFonts w:eastAsia="方正仿宋_GB2312" w:cs="方正仿宋_GB2312" w:hint="eastAsia"/>
          <w:szCs w:val="21"/>
        </w:rPr>
        <w:t>供应商（盖章）：</w:t>
      </w:r>
    </w:p>
    <w:p w14:paraId="58092808" w14:textId="77777777" w:rsidR="0046453C" w:rsidRDefault="0046453C">
      <w:pPr>
        <w:numPr>
          <w:ilvl w:val="1"/>
          <w:numId w:val="0"/>
        </w:numPr>
        <w:tabs>
          <w:tab w:val="left" w:pos="6660"/>
        </w:tabs>
        <w:spacing w:line="360" w:lineRule="auto"/>
        <w:ind w:firstLineChars="200" w:firstLine="420"/>
        <w:jc w:val="left"/>
        <w:rPr>
          <w:rFonts w:eastAsia="方正仿宋_GB2312" w:cs="方正仿宋_GB2312"/>
          <w:szCs w:val="21"/>
        </w:rPr>
      </w:pPr>
    </w:p>
    <w:p w14:paraId="4F35B1F3" w14:textId="77777777" w:rsidR="0046453C" w:rsidRDefault="0046453C">
      <w:pPr>
        <w:numPr>
          <w:ilvl w:val="1"/>
          <w:numId w:val="0"/>
        </w:numPr>
        <w:tabs>
          <w:tab w:val="left" w:pos="6660"/>
        </w:tabs>
        <w:spacing w:line="360" w:lineRule="auto"/>
        <w:ind w:firstLineChars="200" w:firstLine="420"/>
        <w:jc w:val="left"/>
        <w:rPr>
          <w:rFonts w:eastAsia="方正仿宋_GB2312" w:cs="方正仿宋_GB2312"/>
          <w:szCs w:val="21"/>
        </w:rPr>
      </w:pPr>
    </w:p>
    <w:p w14:paraId="04467DD2"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负责人：</w:t>
      </w:r>
      <w:r>
        <w:rPr>
          <w:rFonts w:eastAsia="方正仿宋_GB2312" w:cs="方正仿宋_GB2312" w:hint="eastAsia"/>
          <w:szCs w:val="21"/>
        </w:rPr>
        <w:t xml:space="preserve">                                             </w:t>
      </w:r>
      <w:r>
        <w:rPr>
          <w:rFonts w:eastAsia="方正仿宋_GB2312" w:cs="方正仿宋_GB2312" w:hint="eastAsia"/>
          <w:szCs w:val="21"/>
        </w:rPr>
        <w:t>负责人：</w:t>
      </w:r>
    </w:p>
    <w:p w14:paraId="384461B8" w14:textId="77777777" w:rsidR="0046453C" w:rsidRDefault="0046453C">
      <w:pPr>
        <w:numPr>
          <w:ilvl w:val="1"/>
          <w:numId w:val="0"/>
        </w:numPr>
        <w:tabs>
          <w:tab w:val="left" w:pos="6660"/>
        </w:tabs>
        <w:spacing w:line="360" w:lineRule="auto"/>
        <w:jc w:val="left"/>
        <w:rPr>
          <w:rFonts w:eastAsia="方正仿宋_GB2312" w:cs="方正仿宋_GB2312"/>
          <w:szCs w:val="21"/>
        </w:rPr>
      </w:pPr>
    </w:p>
    <w:p w14:paraId="0B71B02C" w14:textId="77777777" w:rsidR="0046453C" w:rsidRDefault="00000000">
      <w:pPr>
        <w:numPr>
          <w:ilvl w:val="1"/>
          <w:numId w:val="0"/>
        </w:numPr>
        <w:tabs>
          <w:tab w:val="left" w:pos="6660"/>
        </w:tabs>
        <w:spacing w:line="360" w:lineRule="auto"/>
        <w:ind w:firstLineChars="200" w:firstLine="420"/>
        <w:jc w:val="left"/>
        <w:rPr>
          <w:rFonts w:eastAsia="方正仿宋_GB2312" w:cs="方正仿宋_GB2312"/>
          <w:szCs w:val="21"/>
        </w:rPr>
      </w:pPr>
      <w:r>
        <w:rPr>
          <w:rFonts w:eastAsia="方正仿宋_GB2312" w:cs="方正仿宋_GB2312" w:hint="eastAsia"/>
          <w:szCs w:val="21"/>
        </w:rPr>
        <w:t>日期：</w:t>
      </w:r>
      <w:r>
        <w:rPr>
          <w:rFonts w:eastAsia="方正仿宋_GB2312" w:cs="方正仿宋_GB2312" w:hint="eastAsia"/>
          <w:szCs w:val="21"/>
        </w:rPr>
        <w:t xml:space="preserve">      </w:t>
      </w:r>
      <w:r>
        <w:rPr>
          <w:rFonts w:eastAsia="方正仿宋_GB2312" w:cs="方正仿宋_GB2312" w:hint="eastAsia"/>
          <w:szCs w:val="21"/>
        </w:rPr>
        <w:t>年</w:t>
      </w:r>
      <w:r>
        <w:rPr>
          <w:rFonts w:eastAsia="方正仿宋_GB2312" w:cs="方正仿宋_GB2312" w:hint="eastAsia"/>
          <w:szCs w:val="21"/>
        </w:rPr>
        <w:t xml:space="preserve">      </w:t>
      </w:r>
      <w:r>
        <w:rPr>
          <w:rFonts w:eastAsia="方正仿宋_GB2312" w:cs="方正仿宋_GB2312" w:hint="eastAsia"/>
          <w:szCs w:val="21"/>
        </w:rPr>
        <w:t>月</w:t>
      </w:r>
      <w:r>
        <w:rPr>
          <w:rFonts w:eastAsia="方正仿宋_GB2312" w:cs="方正仿宋_GB2312" w:hint="eastAsia"/>
          <w:szCs w:val="21"/>
        </w:rPr>
        <w:t xml:space="preserve">     </w:t>
      </w:r>
      <w:r>
        <w:rPr>
          <w:rFonts w:eastAsia="方正仿宋_GB2312" w:cs="方正仿宋_GB2312" w:hint="eastAsia"/>
          <w:szCs w:val="21"/>
        </w:rPr>
        <w:t>日</w:t>
      </w:r>
      <w:r>
        <w:rPr>
          <w:rFonts w:eastAsia="方正仿宋_GB2312" w:cs="方正仿宋_GB2312" w:hint="eastAsia"/>
          <w:szCs w:val="21"/>
        </w:rPr>
        <w:t xml:space="preserve">                   </w:t>
      </w:r>
      <w:r>
        <w:rPr>
          <w:rFonts w:eastAsia="方正仿宋_GB2312" w:cs="方正仿宋_GB2312" w:hint="eastAsia"/>
          <w:szCs w:val="21"/>
        </w:rPr>
        <w:t>日期：</w:t>
      </w:r>
      <w:r>
        <w:rPr>
          <w:rFonts w:eastAsia="方正仿宋_GB2312" w:cs="方正仿宋_GB2312" w:hint="eastAsia"/>
          <w:szCs w:val="21"/>
        </w:rPr>
        <w:t xml:space="preserve">          </w:t>
      </w:r>
      <w:r>
        <w:rPr>
          <w:rFonts w:eastAsia="方正仿宋_GB2312" w:cs="方正仿宋_GB2312" w:hint="eastAsia"/>
          <w:szCs w:val="21"/>
        </w:rPr>
        <w:t>年</w:t>
      </w:r>
      <w:r>
        <w:rPr>
          <w:rFonts w:eastAsia="方正仿宋_GB2312" w:cs="方正仿宋_GB2312" w:hint="eastAsia"/>
          <w:szCs w:val="21"/>
        </w:rPr>
        <w:t xml:space="preserve">     </w:t>
      </w:r>
      <w:r>
        <w:rPr>
          <w:rFonts w:eastAsia="方正仿宋_GB2312" w:cs="方正仿宋_GB2312" w:hint="eastAsia"/>
          <w:szCs w:val="21"/>
        </w:rPr>
        <w:t>月</w:t>
      </w:r>
      <w:r>
        <w:rPr>
          <w:rFonts w:eastAsia="方正仿宋_GB2312" w:cs="方正仿宋_GB2312" w:hint="eastAsia"/>
          <w:szCs w:val="21"/>
        </w:rPr>
        <w:t xml:space="preserve">     </w:t>
      </w:r>
      <w:r>
        <w:rPr>
          <w:rFonts w:eastAsia="方正仿宋_GB2312" w:cs="方正仿宋_GB2312" w:hint="eastAsia"/>
          <w:szCs w:val="21"/>
        </w:rPr>
        <w:t>日</w:t>
      </w:r>
    </w:p>
    <w:p w14:paraId="6ACB4D30" w14:textId="77777777" w:rsidR="0046453C" w:rsidRDefault="00000000">
      <w:pPr>
        <w:rPr>
          <w:rFonts w:eastAsia="方正仿宋_GB2312" w:cs="方正仿宋_GB2312"/>
        </w:rPr>
      </w:pPr>
      <w:r>
        <w:rPr>
          <w:rFonts w:eastAsia="方正仿宋_GB2312" w:cs="方正仿宋_GB2312" w:hint="eastAsia"/>
        </w:rPr>
        <w:br w:type="page"/>
      </w:r>
    </w:p>
    <w:p w14:paraId="6E4EE9FB" w14:textId="77777777" w:rsidR="0046453C" w:rsidRDefault="00000000">
      <w:pPr>
        <w:pStyle w:val="1"/>
        <w:numPr>
          <w:ilvl w:val="0"/>
          <w:numId w:val="0"/>
        </w:numPr>
        <w:rPr>
          <w:rFonts w:eastAsia="方正仿宋_GB2312" w:cs="方正仿宋_GB2312"/>
          <w:b w:val="0"/>
          <w:bCs w:val="0"/>
        </w:rPr>
      </w:pPr>
      <w:r>
        <w:rPr>
          <w:rFonts w:eastAsia="方正仿宋_GB2312" w:cs="方正仿宋_GB2312" w:hint="eastAsia"/>
          <w:b w:val="0"/>
          <w:bCs w:val="0"/>
        </w:rPr>
        <w:lastRenderedPageBreak/>
        <w:t>第六章</w:t>
      </w:r>
      <w:r>
        <w:rPr>
          <w:rFonts w:eastAsia="方正仿宋_GB2312" w:cs="方正仿宋_GB2312" w:hint="eastAsia"/>
          <w:b w:val="0"/>
          <w:bCs w:val="0"/>
        </w:rPr>
        <w:t xml:space="preserve"> </w:t>
      </w:r>
      <w:r>
        <w:rPr>
          <w:rFonts w:eastAsia="方正仿宋_GB2312" w:cs="方正仿宋_GB2312" w:hint="eastAsia"/>
          <w:b w:val="0"/>
          <w:bCs w:val="0"/>
        </w:rPr>
        <w:t>投标文件格式</w:t>
      </w:r>
      <w:bookmarkEnd w:id="129"/>
      <w:bookmarkEnd w:id="134"/>
    </w:p>
    <w:p w14:paraId="304E38B3" w14:textId="77777777" w:rsidR="0046453C" w:rsidRDefault="0046453C">
      <w:pPr>
        <w:widowControl/>
        <w:adjustRightInd w:val="0"/>
        <w:spacing w:line="240" w:lineRule="atLeast"/>
        <w:jc w:val="left"/>
        <w:rPr>
          <w:rFonts w:eastAsia="方正仿宋_GB2312" w:cs="方正仿宋_GB2312"/>
          <w:b/>
          <w:bCs/>
          <w:szCs w:val="21"/>
        </w:rPr>
      </w:pPr>
    </w:p>
    <w:p w14:paraId="7B85926C" w14:textId="77777777" w:rsidR="0046453C" w:rsidRDefault="0046453C">
      <w:pPr>
        <w:spacing w:line="440" w:lineRule="exact"/>
        <w:rPr>
          <w:rFonts w:eastAsia="方正仿宋_GB2312" w:cs="方正仿宋_GB2312"/>
          <w:sz w:val="20"/>
          <w:szCs w:val="20"/>
        </w:rPr>
      </w:pPr>
    </w:p>
    <w:p w14:paraId="2E49AEA6" w14:textId="77777777" w:rsidR="0046453C" w:rsidRDefault="0046453C">
      <w:pPr>
        <w:spacing w:line="440" w:lineRule="exact"/>
        <w:rPr>
          <w:rFonts w:eastAsia="方正仿宋_GB2312" w:cs="方正仿宋_GB2312"/>
          <w:sz w:val="20"/>
          <w:szCs w:val="20"/>
        </w:rPr>
      </w:pPr>
    </w:p>
    <w:p w14:paraId="588EEA71" w14:textId="77777777" w:rsidR="0046453C" w:rsidRDefault="0046453C">
      <w:pPr>
        <w:spacing w:line="440" w:lineRule="exact"/>
        <w:rPr>
          <w:rFonts w:eastAsia="方正仿宋_GB2312" w:cs="方正仿宋_GB2312"/>
          <w:sz w:val="20"/>
          <w:szCs w:val="20"/>
        </w:rPr>
      </w:pPr>
    </w:p>
    <w:p w14:paraId="64010D99" w14:textId="77777777" w:rsidR="0046453C" w:rsidRDefault="0046453C">
      <w:pPr>
        <w:spacing w:line="440" w:lineRule="exact"/>
        <w:rPr>
          <w:rFonts w:eastAsia="方正仿宋_GB2312" w:cs="方正仿宋_GB2312"/>
          <w:sz w:val="20"/>
          <w:szCs w:val="20"/>
        </w:rPr>
      </w:pPr>
    </w:p>
    <w:p w14:paraId="419B06A6" w14:textId="77777777" w:rsidR="0046453C" w:rsidRDefault="0046453C">
      <w:pPr>
        <w:spacing w:line="440" w:lineRule="exact"/>
        <w:rPr>
          <w:rFonts w:eastAsia="方正仿宋_GB2312" w:cs="方正仿宋_GB2312"/>
          <w:sz w:val="32"/>
          <w:szCs w:val="32"/>
        </w:rPr>
      </w:pPr>
    </w:p>
    <w:p w14:paraId="140A8736" w14:textId="77777777" w:rsidR="0046453C" w:rsidRDefault="0046453C">
      <w:pPr>
        <w:jc w:val="center"/>
        <w:rPr>
          <w:rFonts w:eastAsia="方正仿宋_GB2312" w:cs="方正仿宋_GB2312"/>
          <w:sz w:val="32"/>
          <w:szCs w:val="32"/>
        </w:rPr>
      </w:pPr>
    </w:p>
    <w:p w14:paraId="4DB3C0A3" w14:textId="77777777" w:rsidR="0046453C" w:rsidRDefault="0046453C">
      <w:pPr>
        <w:rPr>
          <w:rFonts w:eastAsia="方正仿宋_GB2312" w:cs="方正仿宋_GB2312"/>
          <w:sz w:val="32"/>
          <w:szCs w:val="32"/>
        </w:rPr>
      </w:pPr>
    </w:p>
    <w:p w14:paraId="7D02A1DA" w14:textId="77777777" w:rsidR="0046453C" w:rsidRDefault="00000000">
      <w:pPr>
        <w:jc w:val="center"/>
        <w:rPr>
          <w:rFonts w:eastAsia="方正仿宋_GB2312" w:cs="方正仿宋_GB2312"/>
          <w:sz w:val="52"/>
          <w:szCs w:val="52"/>
        </w:rPr>
      </w:pPr>
      <w:r>
        <w:rPr>
          <w:rFonts w:eastAsia="方正仿宋_GB2312" w:cs="方正仿宋_GB2312" w:hint="eastAsia"/>
          <w:sz w:val="52"/>
          <w:szCs w:val="52"/>
        </w:rPr>
        <w:t>投标文件</w:t>
      </w:r>
    </w:p>
    <w:p w14:paraId="7D55B320" w14:textId="77777777" w:rsidR="0046453C" w:rsidRDefault="0046453C">
      <w:pPr>
        <w:rPr>
          <w:rFonts w:eastAsia="方正仿宋_GB2312" w:cs="方正仿宋_GB2312"/>
          <w:sz w:val="32"/>
          <w:szCs w:val="32"/>
        </w:rPr>
      </w:pPr>
    </w:p>
    <w:p w14:paraId="1E4D34EC" w14:textId="77777777" w:rsidR="0046453C" w:rsidRDefault="0046453C">
      <w:pPr>
        <w:rPr>
          <w:rFonts w:eastAsia="方正仿宋_GB2312" w:cs="方正仿宋_GB2312"/>
          <w:sz w:val="32"/>
          <w:szCs w:val="32"/>
        </w:rPr>
      </w:pPr>
    </w:p>
    <w:p w14:paraId="545FDD9A" w14:textId="77777777" w:rsidR="0046453C" w:rsidRDefault="0046453C">
      <w:pPr>
        <w:rPr>
          <w:rFonts w:eastAsia="方正仿宋_GB2312" w:cs="方正仿宋_GB2312"/>
          <w:sz w:val="32"/>
          <w:szCs w:val="32"/>
        </w:rPr>
      </w:pPr>
    </w:p>
    <w:p w14:paraId="0AAE52DA" w14:textId="77777777" w:rsidR="0046453C" w:rsidRDefault="0046453C">
      <w:pPr>
        <w:rPr>
          <w:rFonts w:eastAsia="方正仿宋_GB2312" w:cs="方正仿宋_GB2312"/>
          <w:sz w:val="32"/>
          <w:szCs w:val="32"/>
        </w:rPr>
      </w:pPr>
    </w:p>
    <w:p w14:paraId="214C2396" w14:textId="77777777" w:rsidR="0046453C" w:rsidRDefault="0046453C">
      <w:pPr>
        <w:rPr>
          <w:rFonts w:eastAsia="方正仿宋_GB2312" w:cs="方正仿宋_GB2312"/>
          <w:sz w:val="32"/>
          <w:szCs w:val="32"/>
        </w:rPr>
      </w:pPr>
    </w:p>
    <w:p w14:paraId="66A9D470" w14:textId="77777777" w:rsidR="0046453C" w:rsidRDefault="00000000">
      <w:pPr>
        <w:ind w:firstLine="1084"/>
        <w:rPr>
          <w:rFonts w:eastAsia="方正仿宋_GB2312" w:cs="方正仿宋_GB2312"/>
          <w:b/>
          <w:sz w:val="36"/>
          <w:szCs w:val="21"/>
        </w:rPr>
      </w:pPr>
      <w:r>
        <w:rPr>
          <w:rFonts w:eastAsia="方正仿宋_GB2312" w:cs="方正仿宋_GB2312" w:hint="eastAsia"/>
          <w:b/>
          <w:sz w:val="36"/>
          <w:szCs w:val="21"/>
        </w:rPr>
        <w:t>项</w:t>
      </w:r>
      <w:r>
        <w:rPr>
          <w:rFonts w:eastAsia="方正仿宋_GB2312" w:cs="方正仿宋_GB2312" w:hint="eastAsia"/>
          <w:b/>
          <w:sz w:val="36"/>
          <w:szCs w:val="21"/>
        </w:rPr>
        <w:t xml:space="preserve"> </w:t>
      </w:r>
      <w:r>
        <w:rPr>
          <w:rFonts w:eastAsia="方正仿宋_GB2312" w:cs="方正仿宋_GB2312" w:hint="eastAsia"/>
          <w:b/>
          <w:sz w:val="36"/>
          <w:szCs w:val="21"/>
        </w:rPr>
        <w:t>目</w:t>
      </w:r>
      <w:r>
        <w:rPr>
          <w:rFonts w:eastAsia="方正仿宋_GB2312" w:cs="方正仿宋_GB2312" w:hint="eastAsia"/>
          <w:b/>
          <w:sz w:val="36"/>
          <w:szCs w:val="21"/>
        </w:rPr>
        <w:t xml:space="preserve"> </w:t>
      </w:r>
      <w:r>
        <w:rPr>
          <w:rFonts w:eastAsia="方正仿宋_GB2312" w:cs="方正仿宋_GB2312" w:hint="eastAsia"/>
          <w:b/>
          <w:sz w:val="36"/>
          <w:szCs w:val="21"/>
        </w:rPr>
        <w:t>名</w:t>
      </w:r>
      <w:r>
        <w:rPr>
          <w:rFonts w:eastAsia="方正仿宋_GB2312" w:cs="方正仿宋_GB2312" w:hint="eastAsia"/>
          <w:b/>
          <w:sz w:val="36"/>
          <w:szCs w:val="21"/>
        </w:rPr>
        <w:t xml:space="preserve"> </w:t>
      </w:r>
      <w:r>
        <w:rPr>
          <w:rFonts w:eastAsia="方正仿宋_GB2312" w:cs="方正仿宋_GB2312" w:hint="eastAsia"/>
          <w:b/>
          <w:sz w:val="36"/>
          <w:szCs w:val="21"/>
        </w:rPr>
        <w:t>称：</w:t>
      </w:r>
      <w:r>
        <w:rPr>
          <w:rFonts w:eastAsia="方正仿宋_GB2312" w:cs="方正仿宋_GB2312" w:hint="eastAsia"/>
          <w:b/>
          <w:sz w:val="36"/>
          <w:szCs w:val="21"/>
          <w:u w:val="single"/>
        </w:rPr>
        <w:t xml:space="preserve">                   </w:t>
      </w:r>
    </w:p>
    <w:p w14:paraId="16AC84A4" w14:textId="77777777" w:rsidR="0046453C" w:rsidRDefault="00000000">
      <w:pPr>
        <w:ind w:firstLine="1084"/>
        <w:rPr>
          <w:rFonts w:eastAsia="方正仿宋_GB2312" w:cs="方正仿宋_GB2312"/>
          <w:b/>
          <w:sz w:val="36"/>
          <w:szCs w:val="21"/>
          <w:u w:val="single"/>
        </w:rPr>
      </w:pPr>
      <w:r>
        <w:rPr>
          <w:rFonts w:eastAsia="方正仿宋_GB2312" w:cs="方正仿宋_GB2312" w:hint="eastAsia"/>
          <w:b/>
          <w:sz w:val="36"/>
          <w:szCs w:val="21"/>
        </w:rPr>
        <w:t>项</w:t>
      </w:r>
      <w:r>
        <w:rPr>
          <w:rFonts w:eastAsia="方正仿宋_GB2312" w:cs="方正仿宋_GB2312" w:hint="eastAsia"/>
          <w:b/>
          <w:sz w:val="36"/>
          <w:szCs w:val="21"/>
        </w:rPr>
        <w:t xml:space="preserve"> </w:t>
      </w:r>
      <w:r>
        <w:rPr>
          <w:rFonts w:eastAsia="方正仿宋_GB2312" w:cs="方正仿宋_GB2312" w:hint="eastAsia"/>
          <w:b/>
          <w:sz w:val="36"/>
          <w:szCs w:val="21"/>
        </w:rPr>
        <w:t>目</w:t>
      </w:r>
      <w:r>
        <w:rPr>
          <w:rFonts w:eastAsia="方正仿宋_GB2312" w:cs="方正仿宋_GB2312" w:hint="eastAsia"/>
          <w:b/>
          <w:sz w:val="36"/>
          <w:szCs w:val="21"/>
        </w:rPr>
        <w:t xml:space="preserve"> </w:t>
      </w:r>
      <w:r>
        <w:rPr>
          <w:rFonts w:eastAsia="方正仿宋_GB2312" w:cs="方正仿宋_GB2312" w:hint="eastAsia"/>
          <w:b/>
          <w:sz w:val="36"/>
          <w:szCs w:val="21"/>
        </w:rPr>
        <w:t>编</w:t>
      </w:r>
      <w:r>
        <w:rPr>
          <w:rFonts w:eastAsia="方正仿宋_GB2312" w:cs="方正仿宋_GB2312" w:hint="eastAsia"/>
          <w:b/>
          <w:sz w:val="36"/>
          <w:szCs w:val="21"/>
        </w:rPr>
        <w:t xml:space="preserve"> </w:t>
      </w:r>
      <w:r>
        <w:rPr>
          <w:rFonts w:eastAsia="方正仿宋_GB2312" w:cs="方正仿宋_GB2312" w:hint="eastAsia"/>
          <w:b/>
          <w:sz w:val="36"/>
          <w:szCs w:val="21"/>
        </w:rPr>
        <w:t>号：</w:t>
      </w:r>
      <w:r>
        <w:rPr>
          <w:rFonts w:eastAsia="方正仿宋_GB2312" w:cs="方正仿宋_GB2312" w:hint="eastAsia"/>
          <w:b/>
          <w:sz w:val="36"/>
          <w:szCs w:val="21"/>
          <w:u w:val="single"/>
        </w:rPr>
        <w:t xml:space="preserve">                   </w:t>
      </w:r>
    </w:p>
    <w:p w14:paraId="7F17140F" w14:textId="77777777" w:rsidR="0046453C" w:rsidRDefault="00000000">
      <w:pPr>
        <w:rPr>
          <w:rFonts w:eastAsia="方正仿宋_GB2312" w:cs="方正仿宋_GB2312"/>
          <w:b/>
          <w:sz w:val="36"/>
          <w:szCs w:val="21"/>
          <w:u w:val="single"/>
        </w:rPr>
      </w:pPr>
      <w:r>
        <w:rPr>
          <w:rFonts w:eastAsia="方正仿宋_GB2312" w:cs="方正仿宋_GB2312" w:hint="eastAsia"/>
          <w:b/>
          <w:sz w:val="36"/>
          <w:szCs w:val="21"/>
        </w:rPr>
        <w:t xml:space="preserve">      </w:t>
      </w:r>
      <w:r>
        <w:rPr>
          <w:rFonts w:eastAsia="方正仿宋_GB2312" w:cs="方正仿宋_GB2312" w:hint="eastAsia"/>
          <w:b/>
          <w:sz w:val="36"/>
          <w:szCs w:val="21"/>
        </w:rPr>
        <w:t>投标人名称</w:t>
      </w:r>
      <w:proofErr w:type="gramStart"/>
      <w:r>
        <w:rPr>
          <w:rFonts w:eastAsia="方正仿宋_GB2312" w:cs="方正仿宋_GB2312" w:hint="eastAsia"/>
          <w:b/>
          <w:sz w:val="36"/>
          <w:szCs w:val="21"/>
        </w:rPr>
        <w:t xml:space="preserve"> </w:t>
      </w:r>
      <w:r>
        <w:rPr>
          <w:rFonts w:eastAsia="方正仿宋_GB2312" w:cs="方正仿宋_GB2312" w:hint="eastAsia"/>
          <w:b/>
          <w:sz w:val="36"/>
          <w:szCs w:val="21"/>
        </w:rPr>
        <w:t>：</w:t>
      </w:r>
      <w:proofErr w:type="gramEnd"/>
      <w:r>
        <w:rPr>
          <w:rFonts w:eastAsia="方正仿宋_GB2312" w:cs="方正仿宋_GB2312" w:hint="eastAsia"/>
          <w:b/>
          <w:sz w:val="36"/>
          <w:szCs w:val="21"/>
          <w:u w:val="single"/>
        </w:rPr>
        <w:t>（加盖电子公章）</w:t>
      </w:r>
      <w:r>
        <w:rPr>
          <w:rFonts w:eastAsia="方正仿宋_GB2312" w:cs="方正仿宋_GB2312" w:hint="eastAsia"/>
          <w:b/>
          <w:sz w:val="36"/>
          <w:szCs w:val="21"/>
          <w:u w:val="single"/>
        </w:rPr>
        <w:t xml:space="preserve">   </w:t>
      </w:r>
    </w:p>
    <w:p w14:paraId="63A4F164" w14:textId="77777777" w:rsidR="0046453C" w:rsidRDefault="00000000">
      <w:pPr>
        <w:rPr>
          <w:rFonts w:eastAsia="方正仿宋_GB2312" w:cs="方正仿宋_GB2312"/>
          <w:b/>
          <w:sz w:val="36"/>
          <w:szCs w:val="21"/>
          <w:u w:val="single"/>
        </w:rPr>
      </w:pPr>
      <w:r>
        <w:rPr>
          <w:rFonts w:eastAsia="方正仿宋_GB2312" w:cs="方正仿宋_GB2312" w:hint="eastAsia"/>
          <w:b/>
          <w:sz w:val="36"/>
          <w:szCs w:val="21"/>
        </w:rPr>
        <w:t xml:space="preserve">      </w:t>
      </w:r>
      <w:r>
        <w:rPr>
          <w:rFonts w:eastAsia="方正仿宋_GB2312" w:cs="方正仿宋_GB2312" w:hint="eastAsia"/>
          <w:b/>
          <w:sz w:val="36"/>
          <w:szCs w:val="21"/>
        </w:rPr>
        <w:t>日</w:t>
      </w:r>
      <w:r>
        <w:rPr>
          <w:rFonts w:eastAsia="方正仿宋_GB2312" w:cs="方正仿宋_GB2312" w:hint="eastAsia"/>
          <w:b/>
          <w:sz w:val="36"/>
          <w:szCs w:val="21"/>
        </w:rPr>
        <w:t xml:space="preserve">      </w:t>
      </w:r>
      <w:r>
        <w:rPr>
          <w:rFonts w:eastAsia="方正仿宋_GB2312" w:cs="方正仿宋_GB2312" w:hint="eastAsia"/>
          <w:b/>
          <w:sz w:val="36"/>
          <w:szCs w:val="21"/>
        </w:rPr>
        <w:t>期</w:t>
      </w:r>
      <w:proofErr w:type="gramStart"/>
      <w:r>
        <w:rPr>
          <w:rFonts w:eastAsia="方正仿宋_GB2312" w:cs="方正仿宋_GB2312" w:hint="eastAsia"/>
          <w:b/>
          <w:sz w:val="36"/>
          <w:szCs w:val="21"/>
        </w:rPr>
        <w:t xml:space="preserve"> </w:t>
      </w:r>
      <w:r>
        <w:rPr>
          <w:rFonts w:eastAsia="方正仿宋_GB2312" w:cs="方正仿宋_GB2312" w:hint="eastAsia"/>
          <w:b/>
          <w:sz w:val="36"/>
          <w:szCs w:val="21"/>
        </w:rPr>
        <w:t>：</w:t>
      </w:r>
      <w:proofErr w:type="gramEnd"/>
      <w:r>
        <w:rPr>
          <w:rFonts w:eastAsia="方正仿宋_GB2312" w:cs="方正仿宋_GB2312" w:hint="eastAsia"/>
          <w:b/>
          <w:sz w:val="36"/>
          <w:szCs w:val="21"/>
          <w:u w:val="single"/>
        </w:rPr>
        <w:t xml:space="preserve">                   </w:t>
      </w:r>
    </w:p>
    <w:p w14:paraId="43FAE5D1" w14:textId="77777777" w:rsidR="0046453C" w:rsidRDefault="00000000">
      <w:pPr>
        <w:jc w:val="center"/>
        <w:rPr>
          <w:rFonts w:eastAsia="方正仿宋_GB2312" w:cs="方正仿宋_GB2312"/>
          <w:b/>
          <w:bCs/>
          <w:sz w:val="32"/>
          <w:szCs w:val="32"/>
        </w:rPr>
      </w:pPr>
      <w:r>
        <w:rPr>
          <w:rFonts w:eastAsia="方正仿宋_GB2312" w:cs="方正仿宋_GB2312" w:hint="eastAsia"/>
          <w:b/>
          <w:bCs/>
          <w:sz w:val="32"/>
          <w:szCs w:val="32"/>
        </w:rPr>
        <w:br/>
      </w:r>
    </w:p>
    <w:p w14:paraId="3173464D" w14:textId="77777777" w:rsidR="0046453C" w:rsidRDefault="00000000">
      <w:pPr>
        <w:pStyle w:val="2"/>
        <w:numPr>
          <w:ilvl w:val="1"/>
          <w:numId w:val="0"/>
        </w:numPr>
        <w:rPr>
          <w:rFonts w:ascii="Times New Roman" w:eastAsia="方正仿宋_GB2312" w:hAnsi="Times New Roman" w:cs="方正仿宋_GB2312"/>
          <w:b w:val="0"/>
          <w:bCs w:val="0"/>
        </w:rPr>
      </w:pPr>
      <w:bookmarkStart w:id="135" w:name="_Toc43917771"/>
      <w:bookmarkStart w:id="136" w:name="_Toc66375424"/>
      <w:r>
        <w:rPr>
          <w:rFonts w:ascii="Times New Roman" w:eastAsia="方正仿宋_GB2312" w:hAnsi="Times New Roman" w:cs="方正仿宋_GB2312" w:hint="eastAsia"/>
          <w:b w:val="0"/>
          <w:bCs w:val="0"/>
        </w:rPr>
        <w:lastRenderedPageBreak/>
        <w:t>附件一：投标函</w:t>
      </w:r>
      <w:bookmarkEnd w:id="135"/>
      <w:bookmarkEnd w:id="136"/>
    </w:p>
    <w:p w14:paraId="1E5D1481" w14:textId="77777777" w:rsidR="0046453C" w:rsidRDefault="00000000">
      <w:pPr>
        <w:widowControl/>
        <w:shd w:val="clear" w:color="auto" w:fill="FFFFFF"/>
        <w:spacing w:line="360" w:lineRule="auto"/>
        <w:ind w:firstLine="720"/>
        <w:jc w:val="center"/>
        <w:rPr>
          <w:rFonts w:eastAsia="方正仿宋_GB2312" w:cs="方正仿宋_GB2312"/>
          <w:bCs/>
          <w:kern w:val="0"/>
          <w:sz w:val="36"/>
          <w:szCs w:val="36"/>
        </w:rPr>
      </w:pPr>
      <w:r>
        <w:rPr>
          <w:rFonts w:eastAsia="方正仿宋_GB2312" w:cs="方正仿宋_GB2312" w:hint="eastAsia"/>
          <w:bCs/>
          <w:kern w:val="0"/>
          <w:sz w:val="36"/>
          <w:szCs w:val="36"/>
        </w:rPr>
        <w:t>投标函</w:t>
      </w:r>
    </w:p>
    <w:p w14:paraId="0870C6CB" w14:textId="77777777" w:rsidR="0046453C" w:rsidRDefault="00000000">
      <w:pPr>
        <w:widowControl/>
        <w:shd w:val="clear" w:color="auto" w:fill="FFFFFF"/>
        <w:spacing w:line="360" w:lineRule="auto"/>
        <w:rPr>
          <w:rFonts w:eastAsia="方正仿宋_GB2312" w:cs="方正仿宋_GB2312"/>
          <w:kern w:val="0"/>
          <w:szCs w:val="21"/>
        </w:rPr>
      </w:pPr>
      <w:r>
        <w:rPr>
          <w:rFonts w:eastAsia="方正仿宋_GB2312" w:cs="方正仿宋_GB2312" w:hint="eastAsia"/>
          <w:kern w:val="0"/>
          <w:szCs w:val="21"/>
        </w:rPr>
        <w:t>致：南京市生态环境监测监控中心</w:t>
      </w:r>
    </w:p>
    <w:p w14:paraId="1B9C5D5F"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根据贵方</w:t>
      </w:r>
      <w:r>
        <w:rPr>
          <w:rFonts w:eastAsia="方正仿宋_GB2312" w:cs="方正仿宋_GB2312" w:hint="eastAsia"/>
          <w:kern w:val="0"/>
          <w:szCs w:val="21"/>
          <w:u w:val="single"/>
        </w:rPr>
        <w:t>           </w:t>
      </w:r>
      <w:r>
        <w:rPr>
          <w:rFonts w:eastAsia="方正仿宋_GB2312" w:cs="方正仿宋_GB2312" w:hint="eastAsia"/>
          <w:bCs/>
          <w:kern w:val="0"/>
          <w:szCs w:val="21"/>
          <w:u w:val="single"/>
        </w:rPr>
        <w:t>（</w:t>
      </w:r>
      <w:r>
        <w:rPr>
          <w:rFonts w:eastAsia="方正仿宋_GB2312" w:cs="方正仿宋_GB2312" w:hint="eastAsia"/>
          <w:kern w:val="0"/>
          <w:szCs w:val="21"/>
        </w:rPr>
        <w:t>项目名称）</w:t>
      </w:r>
      <w:r>
        <w:rPr>
          <w:rFonts w:eastAsia="方正仿宋_GB2312" w:cs="方正仿宋_GB2312" w:hint="eastAsia"/>
          <w:kern w:val="0"/>
          <w:szCs w:val="21"/>
        </w:rPr>
        <w:t> </w:t>
      </w:r>
      <w:r>
        <w:rPr>
          <w:rFonts w:eastAsia="方正仿宋_GB2312" w:cs="方正仿宋_GB2312" w:hint="eastAsia"/>
          <w:kern w:val="0"/>
          <w:szCs w:val="21"/>
          <w:u w:val="single"/>
        </w:rPr>
        <w:t>       </w:t>
      </w:r>
      <w:r>
        <w:rPr>
          <w:rFonts w:eastAsia="方正仿宋_GB2312" w:cs="方正仿宋_GB2312" w:hint="eastAsia"/>
          <w:kern w:val="0"/>
          <w:szCs w:val="21"/>
        </w:rPr>
        <w:t>（项目编号）投标邀请，正式授权</w:t>
      </w:r>
      <w:r>
        <w:rPr>
          <w:rFonts w:eastAsia="方正仿宋_GB2312" w:cs="方正仿宋_GB2312" w:hint="eastAsia"/>
          <w:kern w:val="0"/>
          <w:szCs w:val="21"/>
          <w:u w:val="single"/>
        </w:rPr>
        <w:t>           </w:t>
      </w:r>
      <w:r>
        <w:rPr>
          <w:rFonts w:eastAsia="方正仿宋_GB2312" w:cs="方正仿宋_GB2312" w:hint="eastAsia"/>
          <w:kern w:val="0"/>
          <w:szCs w:val="21"/>
          <w:u w:val="single"/>
        </w:rPr>
        <w:t>（</w:t>
      </w:r>
      <w:r>
        <w:rPr>
          <w:rFonts w:eastAsia="方正仿宋_GB2312" w:cs="方正仿宋_GB2312" w:hint="eastAsia"/>
          <w:kern w:val="0"/>
          <w:szCs w:val="21"/>
        </w:rPr>
        <w:t>姓名和职务）代表投标人</w:t>
      </w:r>
      <w:r>
        <w:rPr>
          <w:rFonts w:eastAsia="方正仿宋_GB2312" w:cs="方正仿宋_GB2312" w:hint="eastAsia"/>
          <w:kern w:val="0"/>
          <w:szCs w:val="21"/>
          <w:u w:val="single"/>
        </w:rPr>
        <w:t>     </w:t>
      </w:r>
      <w:r>
        <w:rPr>
          <w:rFonts w:eastAsia="方正仿宋_GB2312" w:cs="方正仿宋_GB2312" w:hint="eastAsia"/>
          <w:kern w:val="0"/>
          <w:szCs w:val="21"/>
        </w:rPr>
        <w:t>（投标人名称），提交投标文件并宣布同意如下内容：</w:t>
      </w:r>
    </w:p>
    <w:p w14:paraId="168CA86F"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据此函，我公司兹声明和承诺如下：</w:t>
      </w:r>
    </w:p>
    <w:p w14:paraId="17CECCE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1.</w:t>
      </w:r>
      <w:r>
        <w:rPr>
          <w:rFonts w:eastAsia="方正仿宋_GB2312" w:cs="方正仿宋_GB2312" w:hint="eastAsia"/>
          <w:kern w:val="0"/>
          <w:szCs w:val="21"/>
        </w:rPr>
        <w:t>按招标文件规定的各项要求，向采购人提供所需服务或货物。</w:t>
      </w:r>
    </w:p>
    <w:p w14:paraId="09A2122D"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2.</w:t>
      </w:r>
      <w:r>
        <w:rPr>
          <w:rFonts w:eastAsia="方正仿宋_GB2312" w:cs="方正仿宋_GB2312" w:hint="eastAsia"/>
          <w:kern w:val="0"/>
          <w:szCs w:val="21"/>
        </w:rPr>
        <w:t>我们已详细审核全部招标文件及其有效补充文件。</w:t>
      </w:r>
    </w:p>
    <w:p w14:paraId="1AA9AF76"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3.</w:t>
      </w:r>
      <w:r>
        <w:rPr>
          <w:rFonts w:eastAsia="方正仿宋_GB2312" w:cs="方正仿宋_GB2312" w:hint="eastAsia"/>
          <w:kern w:val="0"/>
          <w:szCs w:val="21"/>
        </w:rPr>
        <w:t>我们同意从规定的开标日期起遵循本投标文件，并在规定的投标有效期期满之前均具有约束力。</w:t>
      </w:r>
    </w:p>
    <w:p w14:paraId="184A6793"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4.</w:t>
      </w:r>
      <w:r>
        <w:rPr>
          <w:rFonts w:eastAsia="方正仿宋_GB2312" w:cs="方正仿宋_GB2312" w:hint="eastAsia"/>
          <w:kern w:val="0"/>
          <w:szCs w:val="21"/>
        </w:rPr>
        <w:t>我们同意向贵方提供贵方可能另外要求的与投标有关的任何证据或资料，并保证我方已提供和将要提供的文件是真实的、准确的。</w:t>
      </w:r>
    </w:p>
    <w:p w14:paraId="38CBEB17"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5.</w:t>
      </w:r>
      <w:r>
        <w:rPr>
          <w:rFonts w:eastAsia="方正仿宋_GB2312" w:cs="方正仿宋_GB2312" w:hint="eastAsia"/>
          <w:kern w:val="0"/>
          <w:szCs w:val="21"/>
        </w:rPr>
        <w:t>一旦我方中标，我方将根据招标文件的规定，严格履行合同的责任和义务，并保证在招标文件规定的时间内完成项目，交付采购人验收、使用。</w:t>
      </w:r>
    </w:p>
    <w:p w14:paraId="7ADD1AD8"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6.</w:t>
      </w:r>
      <w:r>
        <w:rPr>
          <w:rFonts w:eastAsia="方正仿宋_GB2312" w:cs="方正仿宋_GB2312" w:hint="eastAsia"/>
          <w:kern w:val="0"/>
          <w:szCs w:val="21"/>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6D9D255"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7.</w:t>
      </w:r>
      <w:r>
        <w:rPr>
          <w:rFonts w:eastAsia="方正仿宋_GB2312" w:cs="方正仿宋_GB2312" w:hint="eastAsia"/>
          <w:kern w:val="0"/>
          <w:szCs w:val="21"/>
        </w:rPr>
        <w:t>与本次投标有关的正式联系方式为：</w:t>
      </w:r>
    </w:p>
    <w:p w14:paraId="69427D5C"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地</w:t>
      </w:r>
      <w:r>
        <w:rPr>
          <w:rFonts w:eastAsia="方正仿宋_GB2312" w:cs="方正仿宋_GB2312" w:hint="eastAsia"/>
          <w:kern w:val="0"/>
          <w:szCs w:val="21"/>
        </w:rPr>
        <w:t>   </w:t>
      </w:r>
      <w:r>
        <w:rPr>
          <w:rFonts w:eastAsia="方正仿宋_GB2312" w:cs="方正仿宋_GB2312" w:hint="eastAsia"/>
          <w:kern w:val="0"/>
          <w:szCs w:val="21"/>
        </w:rPr>
        <w:t>址：</w:t>
      </w:r>
      <w:r>
        <w:rPr>
          <w:rFonts w:eastAsia="方正仿宋_GB2312" w:cs="方正仿宋_GB2312" w:hint="eastAsia"/>
          <w:kern w:val="0"/>
          <w:szCs w:val="21"/>
          <w:u w:val="single"/>
        </w:rPr>
        <w:t>                       </w:t>
      </w:r>
    </w:p>
    <w:p w14:paraId="1C458802"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电</w:t>
      </w:r>
      <w:r>
        <w:rPr>
          <w:rFonts w:eastAsia="方正仿宋_GB2312" w:cs="方正仿宋_GB2312" w:hint="eastAsia"/>
          <w:kern w:val="0"/>
          <w:szCs w:val="21"/>
        </w:rPr>
        <w:t>   </w:t>
      </w:r>
      <w:r>
        <w:rPr>
          <w:rFonts w:eastAsia="方正仿宋_GB2312" w:cs="方正仿宋_GB2312" w:hint="eastAsia"/>
          <w:kern w:val="0"/>
          <w:szCs w:val="21"/>
        </w:rPr>
        <w:t>话：</w:t>
      </w:r>
      <w:r>
        <w:rPr>
          <w:rFonts w:eastAsia="方正仿宋_GB2312" w:cs="方正仿宋_GB2312" w:hint="eastAsia"/>
          <w:kern w:val="0"/>
          <w:szCs w:val="21"/>
          <w:u w:val="single"/>
        </w:rPr>
        <w:t>                       </w:t>
      </w:r>
    </w:p>
    <w:p w14:paraId="36F5FD00" w14:textId="77777777" w:rsidR="0046453C" w:rsidRDefault="00000000">
      <w:pPr>
        <w:widowControl/>
        <w:shd w:val="clear" w:color="auto" w:fill="FFFFFF"/>
        <w:spacing w:line="360" w:lineRule="auto"/>
        <w:ind w:firstLine="420"/>
        <w:rPr>
          <w:rFonts w:eastAsia="方正仿宋_GB2312" w:cs="方正仿宋_GB2312"/>
          <w:kern w:val="0"/>
          <w:szCs w:val="21"/>
        </w:rPr>
      </w:pPr>
      <w:r>
        <w:rPr>
          <w:rFonts w:eastAsia="方正仿宋_GB2312" w:cs="方正仿宋_GB2312" w:hint="eastAsia"/>
          <w:kern w:val="0"/>
          <w:szCs w:val="21"/>
        </w:rPr>
        <w:t>传</w:t>
      </w:r>
      <w:r>
        <w:rPr>
          <w:rFonts w:eastAsia="方正仿宋_GB2312" w:cs="方正仿宋_GB2312" w:hint="eastAsia"/>
          <w:kern w:val="0"/>
          <w:szCs w:val="21"/>
        </w:rPr>
        <w:t>   </w:t>
      </w:r>
      <w:r>
        <w:rPr>
          <w:rFonts w:eastAsia="方正仿宋_GB2312" w:cs="方正仿宋_GB2312" w:hint="eastAsia"/>
          <w:kern w:val="0"/>
          <w:szCs w:val="21"/>
        </w:rPr>
        <w:t>真：</w:t>
      </w:r>
      <w:r>
        <w:rPr>
          <w:rFonts w:eastAsia="方正仿宋_GB2312" w:cs="方正仿宋_GB2312" w:hint="eastAsia"/>
          <w:kern w:val="0"/>
          <w:szCs w:val="21"/>
          <w:u w:val="single"/>
        </w:rPr>
        <w:t>                       </w:t>
      </w:r>
    </w:p>
    <w:p w14:paraId="63A686A3" w14:textId="77777777" w:rsidR="0046453C" w:rsidRDefault="00000000">
      <w:pPr>
        <w:widowControl/>
        <w:shd w:val="clear" w:color="auto" w:fill="FFFFFF"/>
        <w:spacing w:line="360" w:lineRule="auto"/>
        <w:ind w:firstLine="420"/>
        <w:rPr>
          <w:rFonts w:eastAsia="方正仿宋_GB2312" w:cs="方正仿宋_GB2312"/>
          <w:kern w:val="0"/>
          <w:szCs w:val="21"/>
          <w:u w:val="single"/>
        </w:rPr>
      </w:pPr>
      <w:r>
        <w:rPr>
          <w:rFonts w:eastAsia="方正仿宋_GB2312" w:cs="方正仿宋_GB2312" w:hint="eastAsia"/>
          <w:kern w:val="0"/>
          <w:szCs w:val="21"/>
        </w:rPr>
        <w:t>开户银行：</w:t>
      </w:r>
      <w:r>
        <w:rPr>
          <w:rFonts w:eastAsia="方正仿宋_GB2312" w:cs="方正仿宋_GB2312" w:hint="eastAsia"/>
          <w:kern w:val="0"/>
          <w:szCs w:val="21"/>
          <w:u w:val="single"/>
        </w:rPr>
        <w:t xml:space="preserve">                                               </w:t>
      </w:r>
    </w:p>
    <w:p w14:paraId="49F23DF3" w14:textId="77777777" w:rsidR="0046453C" w:rsidRDefault="00000000">
      <w:pPr>
        <w:widowControl/>
        <w:shd w:val="clear" w:color="auto" w:fill="FFFFFF"/>
        <w:spacing w:line="360" w:lineRule="auto"/>
        <w:ind w:firstLine="420"/>
        <w:rPr>
          <w:rFonts w:eastAsia="方正仿宋_GB2312" w:cs="方正仿宋_GB2312"/>
          <w:kern w:val="0"/>
          <w:szCs w:val="21"/>
          <w:u w:val="single"/>
        </w:rPr>
      </w:pPr>
      <w:r>
        <w:rPr>
          <w:rFonts w:eastAsia="方正仿宋_GB2312" w:cs="方正仿宋_GB2312" w:hint="eastAsia"/>
          <w:kern w:val="0"/>
          <w:szCs w:val="21"/>
        </w:rPr>
        <w:t>银行账号：</w:t>
      </w:r>
      <w:r>
        <w:rPr>
          <w:rFonts w:eastAsia="方正仿宋_GB2312" w:cs="方正仿宋_GB2312" w:hint="eastAsia"/>
          <w:kern w:val="0"/>
          <w:szCs w:val="21"/>
          <w:u w:val="single"/>
        </w:rPr>
        <w:t xml:space="preserve">                                               </w:t>
      </w:r>
    </w:p>
    <w:p w14:paraId="2D498F5C" w14:textId="77777777" w:rsidR="0046453C" w:rsidRDefault="00000000">
      <w:pPr>
        <w:rPr>
          <w:rFonts w:eastAsia="方正仿宋_GB2312" w:cs="方正仿宋_GB2312"/>
        </w:rPr>
      </w:pPr>
      <w:bookmarkStart w:id="137" w:name="_Toc43917772"/>
      <w:bookmarkStart w:id="138" w:name="_Toc66375425"/>
      <w:r>
        <w:rPr>
          <w:rFonts w:eastAsia="方正仿宋_GB2312" w:cs="方正仿宋_GB2312" w:hint="eastAsia"/>
        </w:rPr>
        <w:br w:type="page"/>
      </w:r>
    </w:p>
    <w:p w14:paraId="01A97C2C" w14:textId="77777777" w:rsidR="0046453C" w:rsidRDefault="00000000">
      <w:pPr>
        <w:pStyle w:val="2"/>
        <w:numPr>
          <w:ilvl w:val="1"/>
          <w:numId w:val="0"/>
        </w:numPr>
        <w:rPr>
          <w:rFonts w:ascii="Times New Roman" w:eastAsia="方正仿宋_GB2312" w:hAnsi="Times New Roman" w:cs="方正仿宋_GB2312"/>
          <w:b w:val="0"/>
          <w:bCs w:val="0"/>
        </w:rPr>
      </w:pPr>
      <w:r>
        <w:rPr>
          <w:rFonts w:ascii="Times New Roman" w:eastAsia="方正仿宋_GB2312" w:hAnsi="Times New Roman" w:cs="方正仿宋_GB2312" w:hint="eastAsia"/>
          <w:b w:val="0"/>
          <w:bCs w:val="0"/>
        </w:rPr>
        <w:lastRenderedPageBreak/>
        <w:t>附件二：法定代表人授权委托书</w:t>
      </w:r>
      <w:bookmarkEnd w:id="137"/>
      <w:bookmarkEnd w:id="138"/>
    </w:p>
    <w:p w14:paraId="711F2C4E" w14:textId="77777777" w:rsidR="0046453C" w:rsidRDefault="0046453C">
      <w:pPr>
        <w:widowControl/>
        <w:shd w:val="clear" w:color="auto" w:fill="FFFFFF"/>
        <w:spacing w:line="360" w:lineRule="auto"/>
        <w:ind w:firstLine="720"/>
        <w:jc w:val="center"/>
        <w:rPr>
          <w:rFonts w:eastAsia="方正仿宋_GB2312" w:cs="方正仿宋_GB2312"/>
          <w:kern w:val="0"/>
          <w:sz w:val="36"/>
          <w:szCs w:val="36"/>
        </w:rPr>
      </w:pPr>
    </w:p>
    <w:p w14:paraId="17A599AC" w14:textId="77777777" w:rsidR="0046453C" w:rsidRDefault="00000000">
      <w:pPr>
        <w:widowControl/>
        <w:shd w:val="clear" w:color="auto" w:fill="FFFFFF"/>
        <w:spacing w:line="360" w:lineRule="auto"/>
        <w:ind w:firstLine="720"/>
        <w:jc w:val="center"/>
        <w:rPr>
          <w:rFonts w:eastAsia="方正仿宋_GB2312" w:cs="方正仿宋_GB2312"/>
          <w:bCs/>
          <w:kern w:val="0"/>
          <w:sz w:val="36"/>
          <w:szCs w:val="36"/>
        </w:rPr>
      </w:pPr>
      <w:r>
        <w:rPr>
          <w:rFonts w:eastAsia="方正仿宋_GB2312" w:cs="方正仿宋_GB2312" w:hint="eastAsia"/>
          <w:bCs/>
          <w:kern w:val="0"/>
          <w:sz w:val="36"/>
          <w:szCs w:val="36"/>
        </w:rPr>
        <w:t>法定代表人授权委托书</w:t>
      </w:r>
    </w:p>
    <w:p w14:paraId="52071EAD" w14:textId="77777777" w:rsidR="0046453C" w:rsidRDefault="0046453C">
      <w:pPr>
        <w:widowControl/>
        <w:shd w:val="clear" w:color="auto" w:fill="FFFFFF"/>
        <w:spacing w:line="360" w:lineRule="auto"/>
        <w:jc w:val="left"/>
        <w:rPr>
          <w:rFonts w:eastAsia="方正仿宋_GB2312" w:cs="方正仿宋_GB2312"/>
          <w:kern w:val="0"/>
          <w:szCs w:val="21"/>
        </w:rPr>
      </w:pPr>
    </w:p>
    <w:p w14:paraId="03B9BB33"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致：南京市生态环境监测监控中心</w:t>
      </w:r>
    </w:p>
    <w:p w14:paraId="12705F4C"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本授权书声明：注册于</w:t>
      </w:r>
      <w:r>
        <w:rPr>
          <w:rFonts w:eastAsia="方正仿宋_GB2312" w:cs="方正仿宋_GB2312" w:hint="eastAsia"/>
          <w:kern w:val="0"/>
          <w:szCs w:val="21"/>
          <w:u w:val="single"/>
        </w:rPr>
        <w:t>              </w:t>
      </w:r>
      <w:r>
        <w:rPr>
          <w:rFonts w:eastAsia="方正仿宋_GB2312" w:cs="方正仿宋_GB2312" w:hint="eastAsia"/>
          <w:kern w:val="0"/>
          <w:szCs w:val="21"/>
        </w:rPr>
        <w:t>（投标人住址）的</w:t>
      </w:r>
      <w:r>
        <w:rPr>
          <w:rFonts w:eastAsia="方正仿宋_GB2312" w:cs="方正仿宋_GB2312" w:hint="eastAsia"/>
          <w:kern w:val="0"/>
          <w:szCs w:val="21"/>
          <w:u w:val="single"/>
        </w:rPr>
        <w:t>        </w:t>
      </w:r>
      <w:r>
        <w:rPr>
          <w:rFonts w:eastAsia="方正仿宋_GB2312" w:cs="方正仿宋_GB2312" w:hint="eastAsia"/>
          <w:kern w:val="0"/>
          <w:szCs w:val="21"/>
        </w:rPr>
        <w:t>（投标人名称）法定代表人</w:t>
      </w:r>
      <w:r>
        <w:rPr>
          <w:rFonts w:eastAsia="方正仿宋_GB2312" w:cs="方正仿宋_GB2312" w:hint="eastAsia"/>
          <w:kern w:val="0"/>
          <w:szCs w:val="21"/>
          <w:u w:val="single"/>
        </w:rPr>
        <w:t>        </w:t>
      </w:r>
      <w:r>
        <w:rPr>
          <w:rFonts w:eastAsia="方正仿宋_GB2312" w:cs="方正仿宋_GB2312" w:hint="eastAsia"/>
          <w:kern w:val="0"/>
          <w:szCs w:val="21"/>
        </w:rPr>
        <w:t>（法定代表人姓名、职务）代表本公司授权</w:t>
      </w:r>
      <w:r>
        <w:rPr>
          <w:rFonts w:eastAsia="方正仿宋_GB2312" w:cs="方正仿宋_GB2312" w:hint="eastAsia"/>
          <w:kern w:val="0"/>
          <w:szCs w:val="21"/>
          <w:u w:val="single"/>
        </w:rPr>
        <w:t>       </w:t>
      </w:r>
      <w:r>
        <w:rPr>
          <w:rFonts w:eastAsia="方正仿宋_GB2312" w:cs="方正仿宋_GB2312" w:hint="eastAsia"/>
          <w:kern w:val="0"/>
          <w:szCs w:val="21"/>
        </w:rPr>
        <w:t>（投标人代表姓名、职务）为本公司的合法代理人，就贵方组织的</w:t>
      </w:r>
      <w:r>
        <w:rPr>
          <w:rFonts w:eastAsia="方正仿宋_GB2312" w:cs="方正仿宋_GB2312" w:hint="eastAsia"/>
          <w:b/>
          <w:bCs/>
          <w:kern w:val="0"/>
          <w:szCs w:val="21"/>
          <w:u w:val="single"/>
        </w:rPr>
        <w:t>          </w:t>
      </w:r>
      <w:r>
        <w:rPr>
          <w:rFonts w:eastAsia="方正仿宋_GB2312" w:cs="方正仿宋_GB2312" w:hint="eastAsia"/>
          <w:kern w:val="0"/>
          <w:szCs w:val="21"/>
        </w:rPr>
        <w:t>（项目名称），</w:t>
      </w:r>
      <w:r>
        <w:rPr>
          <w:rFonts w:eastAsia="方正仿宋_GB2312" w:cs="方正仿宋_GB2312" w:hint="eastAsia"/>
          <w:kern w:val="0"/>
          <w:szCs w:val="21"/>
          <w:u w:val="single"/>
        </w:rPr>
        <w:t>        </w:t>
      </w:r>
      <w:r>
        <w:rPr>
          <w:rFonts w:eastAsia="方正仿宋_GB2312" w:cs="方正仿宋_GB2312" w:hint="eastAsia"/>
          <w:kern w:val="0"/>
          <w:szCs w:val="21"/>
        </w:rPr>
        <w:t>（项目编号）投标，以本公司名义处理一切与之有关的事务。</w:t>
      </w:r>
    </w:p>
    <w:p w14:paraId="22AFEA96"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    </w:t>
      </w:r>
      <w:r>
        <w:rPr>
          <w:rFonts w:eastAsia="方正仿宋_GB2312" w:cs="方正仿宋_GB2312" w:hint="eastAsia"/>
          <w:kern w:val="0"/>
          <w:szCs w:val="21"/>
        </w:rPr>
        <w:t>本授权书于</w:t>
      </w:r>
      <w:r>
        <w:rPr>
          <w:rFonts w:eastAsia="方正仿宋_GB2312" w:cs="方正仿宋_GB2312" w:hint="eastAsia"/>
          <w:kern w:val="0"/>
          <w:szCs w:val="21"/>
        </w:rPr>
        <w:t>    </w:t>
      </w:r>
      <w:proofErr w:type="gramStart"/>
      <w:r>
        <w:rPr>
          <w:rFonts w:eastAsia="方正仿宋_GB2312" w:cs="方正仿宋_GB2312" w:hint="eastAsia"/>
          <w:kern w:val="0"/>
          <w:szCs w:val="21"/>
        </w:rPr>
        <w:t>年</w:t>
      </w:r>
      <w:r>
        <w:rPr>
          <w:rFonts w:eastAsia="方正仿宋_GB2312" w:cs="方正仿宋_GB2312" w:hint="eastAsia"/>
          <w:kern w:val="0"/>
          <w:szCs w:val="21"/>
        </w:rPr>
        <w:t>  </w:t>
      </w:r>
      <w:r>
        <w:rPr>
          <w:rFonts w:eastAsia="方正仿宋_GB2312" w:cs="方正仿宋_GB2312" w:hint="eastAsia"/>
          <w:kern w:val="0"/>
          <w:szCs w:val="21"/>
        </w:rPr>
        <w:t>月</w:t>
      </w:r>
      <w:proofErr w:type="gramEnd"/>
      <w:r>
        <w:rPr>
          <w:rFonts w:eastAsia="方正仿宋_GB2312" w:cs="方正仿宋_GB2312" w:hint="eastAsia"/>
          <w:kern w:val="0"/>
          <w:szCs w:val="21"/>
        </w:rPr>
        <w:t>  </w:t>
      </w:r>
      <w:bookmarkStart w:id="139" w:name="_Hlk176528397"/>
      <w:r>
        <w:rPr>
          <w:rFonts w:eastAsia="方正仿宋_GB2312" w:cs="方正仿宋_GB2312" w:hint="eastAsia"/>
          <w:kern w:val="0"/>
          <w:szCs w:val="21"/>
        </w:rPr>
        <w:t>日加盖电子公章</w:t>
      </w:r>
      <w:bookmarkEnd w:id="139"/>
      <w:r>
        <w:rPr>
          <w:rFonts w:eastAsia="方正仿宋_GB2312" w:cs="方正仿宋_GB2312" w:hint="eastAsia"/>
          <w:kern w:val="0"/>
          <w:szCs w:val="21"/>
        </w:rPr>
        <w:t>生效，特此声明。</w:t>
      </w:r>
    </w:p>
    <w:p w14:paraId="44169669" w14:textId="77777777" w:rsidR="0046453C" w:rsidRDefault="0046453C">
      <w:pPr>
        <w:widowControl/>
        <w:shd w:val="clear" w:color="auto" w:fill="FFFFFF"/>
        <w:spacing w:line="360" w:lineRule="auto"/>
        <w:jc w:val="left"/>
        <w:rPr>
          <w:rFonts w:eastAsia="方正仿宋_GB2312" w:cs="方正仿宋_GB2312"/>
          <w:kern w:val="0"/>
          <w:szCs w:val="21"/>
        </w:rPr>
      </w:pPr>
    </w:p>
    <w:p w14:paraId="66614041" w14:textId="77777777" w:rsidR="0046453C" w:rsidRDefault="0046453C">
      <w:pPr>
        <w:widowControl/>
        <w:shd w:val="clear" w:color="auto" w:fill="FFFFFF"/>
        <w:spacing w:line="360" w:lineRule="auto"/>
        <w:jc w:val="left"/>
        <w:rPr>
          <w:rFonts w:eastAsia="方正仿宋_GB2312" w:cs="方正仿宋_GB2312"/>
          <w:kern w:val="0"/>
          <w:szCs w:val="21"/>
        </w:rPr>
      </w:pPr>
    </w:p>
    <w:p w14:paraId="7217DD91" w14:textId="77777777" w:rsidR="0046453C" w:rsidRDefault="0046453C">
      <w:pPr>
        <w:widowControl/>
        <w:shd w:val="clear" w:color="auto" w:fill="FFFFFF"/>
        <w:spacing w:line="360" w:lineRule="auto"/>
        <w:jc w:val="left"/>
        <w:rPr>
          <w:rFonts w:eastAsia="方正仿宋_GB2312" w:cs="方正仿宋_GB2312"/>
          <w:kern w:val="0"/>
          <w:szCs w:val="21"/>
        </w:rPr>
      </w:pPr>
    </w:p>
    <w:p w14:paraId="732AA69E" w14:textId="77777777" w:rsidR="0046453C" w:rsidRDefault="00000000">
      <w:pPr>
        <w:widowControl/>
        <w:shd w:val="clear" w:color="auto" w:fill="FFFFFF"/>
        <w:spacing w:line="360" w:lineRule="auto"/>
        <w:ind w:firstLine="825"/>
        <w:jc w:val="left"/>
        <w:rPr>
          <w:rFonts w:eastAsia="方正仿宋_GB2312" w:cs="方正仿宋_GB2312"/>
          <w:kern w:val="0"/>
          <w:szCs w:val="21"/>
        </w:rPr>
      </w:pPr>
      <w:bookmarkStart w:id="140" w:name="_Hlk176254280"/>
      <w:r>
        <w:rPr>
          <w:rFonts w:eastAsia="方正仿宋_GB2312" w:cs="方正仿宋_GB2312" w:hint="eastAsia"/>
          <w:kern w:val="0"/>
          <w:szCs w:val="21"/>
        </w:rPr>
        <w:t>投标人（</w:t>
      </w:r>
      <w:bookmarkStart w:id="141" w:name="OLE_LINK3"/>
      <w:r>
        <w:rPr>
          <w:rFonts w:eastAsia="方正仿宋_GB2312" w:cs="方正仿宋_GB2312" w:hint="eastAsia"/>
          <w:kern w:val="0"/>
          <w:szCs w:val="21"/>
        </w:rPr>
        <w:t>加盖电子公章</w:t>
      </w:r>
      <w:bookmarkEnd w:id="141"/>
      <w:r>
        <w:rPr>
          <w:rFonts w:eastAsia="方正仿宋_GB2312" w:cs="方正仿宋_GB2312" w:hint="eastAsia"/>
          <w:kern w:val="0"/>
          <w:szCs w:val="21"/>
        </w:rPr>
        <w:t>）：</w:t>
      </w:r>
      <w:r>
        <w:rPr>
          <w:rFonts w:eastAsia="方正仿宋_GB2312" w:cs="方正仿宋_GB2312" w:hint="eastAsia"/>
          <w:kern w:val="0"/>
          <w:szCs w:val="21"/>
        </w:rPr>
        <w:t> </w:t>
      </w:r>
      <w:bookmarkEnd w:id="140"/>
      <w:r>
        <w:rPr>
          <w:rFonts w:eastAsia="方正仿宋_GB2312" w:cs="方正仿宋_GB2312" w:hint="eastAsia"/>
          <w:kern w:val="0"/>
          <w:szCs w:val="21"/>
        </w:rPr>
        <w:t>                 </w:t>
      </w:r>
    </w:p>
    <w:p w14:paraId="30335557" w14:textId="77777777" w:rsidR="0046453C" w:rsidRDefault="00000000">
      <w:pPr>
        <w:widowControl/>
        <w:shd w:val="clear" w:color="auto" w:fill="FFFFFF"/>
        <w:spacing w:line="360" w:lineRule="auto"/>
        <w:ind w:firstLineChars="400" w:firstLine="840"/>
        <w:jc w:val="left"/>
        <w:rPr>
          <w:rFonts w:eastAsia="方正仿宋_GB2312" w:cs="方正仿宋_GB2312"/>
          <w:kern w:val="0"/>
          <w:szCs w:val="21"/>
        </w:rPr>
      </w:pPr>
      <w:r>
        <w:rPr>
          <w:rFonts w:eastAsia="方正仿宋_GB2312" w:cs="方正仿宋_GB2312" w:hint="eastAsia"/>
          <w:kern w:val="0"/>
          <w:szCs w:val="21"/>
        </w:rPr>
        <w:t>日</w:t>
      </w:r>
      <w:r>
        <w:rPr>
          <w:rFonts w:eastAsia="方正仿宋_GB2312" w:cs="方正仿宋_GB2312" w:hint="eastAsia"/>
          <w:kern w:val="0"/>
          <w:szCs w:val="21"/>
        </w:rPr>
        <w:t>     </w:t>
      </w:r>
      <w:r>
        <w:rPr>
          <w:rFonts w:eastAsia="方正仿宋_GB2312" w:cs="方正仿宋_GB2312" w:hint="eastAsia"/>
          <w:kern w:val="0"/>
          <w:szCs w:val="21"/>
        </w:rPr>
        <w:t>期：</w:t>
      </w:r>
      <w:r>
        <w:rPr>
          <w:rFonts w:eastAsia="方正仿宋_GB2312" w:cs="方正仿宋_GB2312" w:hint="eastAsia"/>
          <w:kern w:val="0"/>
          <w:szCs w:val="21"/>
        </w:rPr>
        <w:t>        </w:t>
      </w:r>
      <w:r>
        <w:rPr>
          <w:rFonts w:eastAsia="方正仿宋_GB2312" w:cs="方正仿宋_GB2312" w:hint="eastAsia"/>
          <w:kern w:val="0"/>
          <w:szCs w:val="21"/>
        </w:rPr>
        <w:t>年</w:t>
      </w:r>
      <w:r>
        <w:rPr>
          <w:rFonts w:eastAsia="方正仿宋_GB2312" w:cs="方正仿宋_GB2312" w:hint="eastAsia"/>
          <w:kern w:val="0"/>
          <w:szCs w:val="21"/>
        </w:rPr>
        <w:t>    </w:t>
      </w:r>
      <w:r>
        <w:rPr>
          <w:rFonts w:eastAsia="方正仿宋_GB2312" w:cs="方正仿宋_GB2312" w:hint="eastAsia"/>
          <w:kern w:val="0"/>
          <w:szCs w:val="21"/>
        </w:rPr>
        <w:t>月</w:t>
      </w:r>
      <w:r>
        <w:rPr>
          <w:rFonts w:eastAsia="方正仿宋_GB2312" w:cs="方正仿宋_GB2312" w:hint="eastAsia"/>
          <w:kern w:val="0"/>
          <w:szCs w:val="21"/>
        </w:rPr>
        <w:t>    </w:t>
      </w:r>
      <w:r>
        <w:rPr>
          <w:rFonts w:eastAsia="方正仿宋_GB2312" w:cs="方正仿宋_GB2312" w:hint="eastAsia"/>
          <w:kern w:val="0"/>
          <w:szCs w:val="21"/>
        </w:rPr>
        <w:t>日</w:t>
      </w:r>
    </w:p>
    <w:p w14:paraId="4E5925F6"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13A47E76" w14:textId="77777777" w:rsidR="0046453C" w:rsidRDefault="00000000">
      <w:pPr>
        <w:widowControl/>
        <w:shd w:val="clear" w:color="auto" w:fill="FFFFFF"/>
        <w:spacing w:line="360" w:lineRule="auto"/>
        <w:ind w:firstLineChars="400" w:firstLine="840"/>
        <w:jc w:val="left"/>
        <w:rPr>
          <w:rFonts w:eastAsia="方正仿宋_GB2312" w:cs="方正仿宋_GB2312"/>
          <w:kern w:val="0"/>
          <w:szCs w:val="21"/>
        </w:rPr>
      </w:pPr>
      <w:bookmarkStart w:id="142" w:name="_Hlk45291991"/>
      <w:r>
        <w:rPr>
          <w:rFonts w:eastAsia="方正仿宋_GB2312" w:cs="方正仿宋_GB2312" w:hint="eastAsia"/>
          <w:kern w:val="0"/>
          <w:szCs w:val="21"/>
        </w:rPr>
        <w:t>法定代表人身份证的复印件：</w:t>
      </w:r>
    </w:p>
    <w:bookmarkEnd w:id="142"/>
    <w:p w14:paraId="2BA5F904"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1E9305AC"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7DE12743"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6E040F64"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44547D52"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22F81359" w14:textId="77777777" w:rsidR="0046453C" w:rsidRDefault="00000000">
      <w:pPr>
        <w:widowControl/>
        <w:shd w:val="clear" w:color="auto" w:fill="FFFFFF"/>
        <w:spacing w:line="360" w:lineRule="auto"/>
        <w:ind w:firstLineChars="400" w:firstLine="840"/>
        <w:jc w:val="left"/>
        <w:rPr>
          <w:rFonts w:eastAsia="方正仿宋_GB2312" w:cs="方正仿宋_GB2312"/>
          <w:kern w:val="0"/>
          <w:szCs w:val="21"/>
        </w:rPr>
      </w:pPr>
      <w:r>
        <w:rPr>
          <w:rFonts w:eastAsia="方正仿宋_GB2312" w:cs="方正仿宋_GB2312" w:hint="eastAsia"/>
          <w:kern w:val="0"/>
          <w:szCs w:val="21"/>
        </w:rPr>
        <w:t>委托代理人身份证的复印件：</w:t>
      </w:r>
    </w:p>
    <w:p w14:paraId="2E2439E4"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559576BE"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4DBD9661"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74FC87A5" w14:textId="77777777" w:rsidR="0046453C" w:rsidRDefault="0046453C">
      <w:pPr>
        <w:widowControl/>
        <w:shd w:val="clear" w:color="auto" w:fill="FFFFFF"/>
        <w:spacing w:line="360" w:lineRule="auto"/>
        <w:ind w:firstLineChars="400" w:firstLine="840"/>
        <w:jc w:val="left"/>
        <w:rPr>
          <w:rFonts w:eastAsia="方正仿宋_GB2312" w:cs="方正仿宋_GB2312"/>
          <w:kern w:val="0"/>
          <w:szCs w:val="21"/>
        </w:rPr>
      </w:pPr>
    </w:p>
    <w:p w14:paraId="2C61A450" w14:textId="77777777" w:rsidR="0046453C" w:rsidRDefault="00000000">
      <w:pPr>
        <w:pStyle w:val="2"/>
        <w:numPr>
          <w:ilvl w:val="1"/>
          <w:numId w:val="0"/>
        </w:numPr>
        <w:rPr>
          <w:rFonts w:ascii="Times New Roman" w:eastAsia="方正仿宋_GB2312" w:hAnsi="Times New Roman" w:cs="方正仿宋_GB2312"/>
          <w:b w:val="0"/>
          <w:bCs w:val="0"/>
        </w:rPr>
      </w:pPr>
      <w:bookmarkStart w:id="143" w:name="_Toc43917782"/>
      <w:bookmarkStart w:id="144" w:name="_Toc66375435"/>
      <w:r>
        <w:rPr>
          <w:rFonts w:ascii="Times New Roman" w:eastAsia="方正仿宋_GB2312" w:hAnsi="Times New Roman" w:cs="方正仿宋_GB2312" w:hint="eastAsia"/>
          <w:b w:val="0"/>
          <w:bCs w:val="0"/>
        </w:rPr>
        <w:lastRenderedPageBreak/>
        <w:t>附件三：资格证明文件</w:t>
      </w:r>
      <w:bookmarkEnd w:id="143"/>
      <w:bookmarkEnd w:id="144"/>
    </w:p>
    <w:p w14:paraId="112CCBE0"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1.</w:t>
      </w:r>
      <w:r>
        <w:rPr>
          <w:rFonts w:eastAsia="方正仿宋_GB2312" w:cs="方正仿宋_GB2312" w:hint="eastAsia"/>
          <w:kern w:val="0"/>
          <w:szCs w:val="21"/>
        </w:rPr>
        <w:t>第一章招标公告中二、申请人的资格要求（二）落实政府采购政策需满足的资格要求相关材料（如有）；</w:t>
      </w:r>
    </w:p>
    <w:p w14:paraId="14EE057B"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2.</w:t>
      </w:r>
      <w:r>
        <w:rPr>
          <w:rFonts w:eastAsia="方正仿宋_GB2312" w:cs="方正仿宋_GB2312" w:hint="eastAsia"/>
          <w:kern w:val="0"/>
          <w:szCs w:val="21"/>
        </w:rPr>
        <w:t>第一章招标公告中二、申请人的资格要求（三）本项目特定资格要求证明文件（如有）；</w:t>
      </w:r>
    </w:p>
    <w:p w14:paraId="3166FCF7"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3.</w:t>
      </w:r>
      <w:r>
        <w:rPr>
          <w:rFonts w:eastAsia="方正仿宋_GB2312" w:cs="方正仿宋_GB2312" w:hint="eastAsia"/>
          <w:kern w:val="0"/>
          <w:szCs w:val="21"/>
        </w:rPr>
        <w:t>《南京市政府采购供应商信用承诺书》，需加盖单位公章并由法定代表人签字或盖章；</w:t>
      </w:r>
    </w:p>
    <w:p w14:paraId="4C1F8C9D"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 xml:space="preserve">4. </w:t>
      </w:r>
      <w:r>
        <w:rPr>
          <w:rFonts w:eastAsia="方正仿宋_GB2312" w:cs="方正仿宋_GB2312" w:hint="eastAsia"/>
          <w:kern w:val="0"/>
          <w:szCs w:val="21"/>
        </w:rPr>
        <w:t>第一章招标公告中二、申请人的资格要求（一）《中华人民共和国政府采购法》</w:t>
      </w:r>
      <w:r>
        <w:rPr>
          <w:rFonts w:eastAsia="方正仿宋_GB2312" w:cs="方正仿宋_GB2312" w:hint="eastAsia"/>
          <w:kern w:val="0"/>
          <w:szCs w:val="21"/>
        </w:rPr>
        <w:t>2--5</w:t>
      </w:r>
      <w:r>
        <w:rPr>
          <w:rFonts w:eastAsia="方正仿宋_GB2312" w:cs="方正仿宋_GB2312" w:hint="eastAsia"/>
          <w:kern w:val="0"/>
          <w:szCs w:val="21"/>
        </w:rPr>
        <w:t>条规定的资格证明文件；</w:t>
      </w:r>
    </w:p>
    <w:p w14:paraId="66795F54"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5.</w:t>
      </w:r>
      <w:r>
        <w:rPr>
          <w:rFonts w:eastAsia="方正仿宋_GB2312" w:cs="方正仿宋_GB2312" w:hint="eastAsia"/>
          <w:kern w:val="0"/>
          <w:szCs w:val="21"/>
        </w:rPr>
        <w:t>投标人未被“信用中国”网站（</w:t>
      </w:r>
      <w:r>
        <w:rPr>
          <w:rFonts w:eastAsia="方正仿宋_GB2312" w:cs="方正仿宋_GB2312" w:hint="eastAsia"/>
          <w:kern w:val="0"/>
          <w:szCs w:val="21"/>
        </w:rPr>
        <w:t>www.creditchina.gov.cn</w:t>
      </w:r>
      <w:r>
        <w:rPr>
          <w:rFonts w:eastAsia="方正仿宋_GB2312" w:cs="方正仿宋_GB2312" w:hint="eastAsia"/>
          <w:kern w:val="0"/>
          <w:szCs w:val="21"/>
        </w:rPr>
        <w:t>）、“中国政府采购网”</w:t>
      </w:r>
      <w:proofErr w:type="gramStart"/>
      <w:r>
        <w:rPr>
          <w:rFonts w:eastAsia="方正仿宋_GB2312" w:cs="方正仿宋_GB2312" w:hint="eastAsia"/>
          <w:kern w:val="0"/>
          <w:szCs w:val="21"/>
        </w:rPr>
        <w:t>(www.ccgp.gov.cn)</w:t>
      </w:r>
      <w:proofErr w:type="gramEnd"/>
      <w:r>
        <w:rPr>
          <w:rFonts w:eastAsia="方正仿宋_GB2312" w:cs="方正仿宋_GB2312" w:hint="eastAsia"/>
          <w:kern w:val="0"/>
          <w:szCs w:val="21"/>
        </w:rPr>
        <w:t>列入失信被执行人、重大税收违法案件当事人名单、政府采购严重违法失信行为记录名单证明文件。</w:t>
      </w:r>
    </w:p>
    <w:p w14:paraId="331A9E43"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注：上述“</w:t>
      </w:r>
      <w:r>
        <w:rPr>
          <w:rFonts w:eastAsia="方正仿宋_GB2312" w:cs="方正仿宋_GB2312" w:hint="eastAsia"/>
          <w:kern w:val="0"/>
          <w:szCs w:val="21"/>
        </w:rPr>
        <w:t>4</w:t>
      </w:r>
      <w:r>
        <w:rPr>
          <w:rFonts w:eastAsia="方正仿宋_GB2312" w:cs="方正仿宋_GB2312" w:hint="eastAsia"/>
          <w:kern w:val="0"/>
          <w:szCs w:val="21"/>
        </w:rPr>
        <w:t>和</w:t>
      </w:r>
      <w:r>
        <w:rPr>
          <w:rFonts w:eastAsia="方正仿宋_GB2312" w:cs="方正仿宋_GB2312" w:hint="eastAsia"/>
          <w:kern w:val="0"/>
          <w:szCs w:val="21"/>
        </w:rPr>
        <w:t>5</w:t>
      </w:r>
      <w:r>
        <w:rPr>
          <w:rFonts w:eastAsia="方正仿宋_GB2312" w:cs="方正仿宋_GB2312" w:hint="eastAsia"/>
          <w:kern w:val="0"/>
          <w:szCs w:val="21"/>
        </w:rPr>
        <w:t>”项，投标人可以在投标文件中一次性提交资格证明材料，也可以在投标文件中提供《南京市政府采购供应商信用承诺书》。</w:t>
      </w:r>
    </w:p>
    <w:p w14:paraId="6C0315DB"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投标人仅提供信用承诺书而未提供证明材料的，须在中标后另行提供上述由信用承诺书替代的证明材料（一式两份）加盖公章，提交采购人或采购代理机构核验。经核验无误后，由采购人或采购代理机构发出中标通知书。</w:t>
      </w:r>
    </w:p>
    <w:p w14:paraId="029E47E0"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投标人涉及以下情形的，不适用信用承诺，仍须提供上述证明材料：</w:t>
      </w:r>
    </w:p>
    <w:p w14:paraId="1F72D8D9"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1</w:t>
      </w:r>
      <w:r>
        <w:rPr>
          <w:rFonts w:eastAsia="方正仿宋_GB2312" w:cs="方正仿宋_GB2312" w:hint="eastAsia"/>
          <w:kern w:val="0"/>
          <w:szCs w:val="21"/>
        </w:rPr>
        <w:t>）投标人被列入严重失信主体名单；</w:t>
      </w:r>
    </w:p>
    <w:p w14:paraId="2D062170"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2</w:t>
      </w:r>
      <w:r>
        <w:rPr>
          <w:rFonts w:eastAsia="方正仿宋_GB2312" w:cs="方正仿宋_GB2312" w:hint="eastAsia"/>
          <w:kern w:val="0"/>
          <w:szCs w:val="21"/>
        </w:rPr>
        <w:t>）被相关监管部门作出行政处罚且尚在处罚有效期内；</w:t>
      </w:r>
    </w:p>
    <w:p w14:paraId="3097462C" w14:textId="77777777" w:rsidR="0046453C" w:rsidRDefault="00000000">
      <w:pPr>
        <w:widowControl/>
        <w:shd w:val="clear" w:color="auto" w:fill="FFFFFF"/>
        <w:spacing w:line="360" w:lineRule="auto"/>
        <w:ind w:firstLineChars="200" w:firstLine="420"/>
        <w:jc w:val="left"/>
        <w:rPr>
          <w:rFonts w:eastAsia="方正仿宋_GB2312" w:cs="方正仿宋_GB2312"/>
          <w:kern w:val="0"/>
          <w:szCs w:val="21"/>
        </w:rPr>
      </w:pPr>
      <w:r>
        <w:rPr>
          <w:rFonts w:eastAsia="方正仿宋_GB2312" w:cs="方正仿宋_GB2312" w:hint="eastAsia"/>
          <w:kern w:val="0"/>
          <w:szCs w:val="21"/>
        </w:rPr>
        <w:t>（</w:t>
      </w:r>
      <w:r>
        <w:rPr>
          <w:rFonts w:eastAsia="方正仿宋_GB2312" w:cs="方正仿宋_GB2312" w:hint="eastAsia"/>
          <w:kern w:val="0"/>
          <w:szCs w:val="21"/>
        </w:rPr>
        <w:t>3</w:t>
      </w:r>
      <w:r>
        <w:rPr>
          <w:rFonts w:eastAsia="方正仿宋_GB2312" w:cs="方正仿宋_GB2312" w:hint="eastAsia"/>
          <w:kern w:val="0"/>
          <w:szCs w:val="21"/>
        </w:rPr>
        <w:t>）其他法律、行政法规规定的不适用信用承诺的情形。</w:t>
      </w:r>
    </w:p>
    <w:p w14:paraId="1BB75185"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投标人对信用承诺内容的真实性、合法性、有效性负责。如作出虚假信用承诺，视同为“提供虚假材料谋取中标”的违法行为。</w:t>
      </w:r>
      <w:bookmarkStart w:id="145" w:name="_Hlk81574079"/>
    </w:p>
    <w:bookmarkEnd w:id="145"/>
    <w:p w14:paraId="4B289DA3" w14:textId="77777777" w:rsidR="0046453C" w:rsidRDefault="00000000">
      <w:pPr>
        <w:widowControl/>
        <w:jc w:val="left"/>
        <w:rPr>
          <w:rFonts w:ascii="方正小标宋简体" w:eastAsia="方正小标宋简体" w:hAnsi="方正小标宋简体" w:cs="方正小标宋简体" w:hint="eastAsia"/>
          <w:sz w:val="44"/>
          <w:szCs w:val="52"/>
        </w:rPr>
      </w:pPr>
      <w:r>
        <w:rPr>
          <w:rFonts w:ascii="方正小标宋简体" w:eastAsia="方正小标宋简体" w:hAnsi="方正小标宋简体" w:cs="方正小标宋简体" w:hint="eastAsia"/>
          <w:sz w:val="44"/>
          <w:szCs w:val="52"/>
        </w:rPr>
        <w:br w:type="page"/>
      </w:r>
    </w:p>
    <w:p w14:paraId="7CA8695A" w14:textId="77777777" w:rsidR="0046453C" w:rsidRDefault="00000000">
      <w:pPr>
        <w:snapToGrid w:val="0"/>
        <w:jc w:val="center"/>
        <w:rPr>
          <w:rFonts w:ascii="方正小标宋简体" w:eastAsia="方正小标宋简体" w:hAnsi="方正小标宋简体" w:cs="方正小标宋简体" w:hint="eastAsia"/>
          <w:sz w:val="44"/>
          <w:szCs w:val="52"/>
        </w:rPr>
      </w:pPr>
      <w:r>
        <w:rPr>
          <w:rFonts w:ascii="方正小标宋简体" w:eastAsia="方正小标宋简体" w:hAnsi="方正小标宋简体" w:cs="方正小标宋简体" w:hint="eastAsia"/>
          <w:sz w:val="44"/>
          <w:szCs w:val="52"/>
        </w:rPr>
        <w:lastRenderedPageBreak/>
        <w:t>南京市政府采购供应商信用承诺书</w:t>
      </w:r>
    </w:p>
    <w:p w14:paraId="603D8015" w14:textId="77777777" w:rsidR="0046453C" w:rsidRDefault="00000000">
      <w:pPr>
        <w:jc w:val="right"/>
        <w:rPr>
          <w:rFonts w:ascii="方正小标宋简体" w:eastAsia="方正小标宋简体" w:hAnsi="方正小标宋简体" w:cs="方正小标宋简体" w:hint="eastAsia"/>
          <w:sz w:val="22"/>
          <w:szCs w:val="28"/>
        </w:rPr>
      </w:pPr>
      <w:r>
        <w:rPr>
          <w:rFonts w:ascii="方正小标宋简体" w:eastAsia="方正小标宋简体" w:hAnsi="方正小标宋简体" w:cs="方正小标宋简体" w:hint="eastAsia"/>
          <w:sz w:val="22"/>
          <w:szCs w:val="28"/>
        </w:rPr>
        <w:t>XXXX年XX月XX日</w:t>
      </w:r>
    </w:p>
    <w:p w14:paraId="7B11F8A3" w14:textId="77777777" w:rsidR="0046453C" w:rsidRDefault="0046453C">
      <w:pPr>
        <w:jc w:val="center"/>
        <w:rPr>
          <w:rFonts w:ascii="Calibri" w:hAnsi="Calibri"/>
        </w:rPr>
      </w:pPr>
    </w:p>
    <w:tbl>
      <w:tblPr>
        <w:tblStyle w:val="aff2"/>
        <w:tblpPr w:leftFromText="180" w:rightFromText="180" w:vertAnchor="text" w:tblpXSpec="center" w:tblpY="1"/>
        <w:tblOverlap w:val="never"/>
        <w:tblW w:w="9596" w:type="dxa"/>
        <w:tblLook w:val="04A0" w:firstRow="1" w:lastRow="0" w:firstColumn="1" w:lastColumn="0" w:noHBand="0" w:noVBand="1"/>
      </w:tblPr>
      <w:tblGrid>
        <w:gridCol w:w="2148"/>
        <w:gridCol w:w="2284"/>
        <w:gridCol w:w="1833"/>
        <w:gridCol w:w="3331"/>
      </w:tblGrid>
      <w:tr w:rsidR="0046453C" w14:paraId="116392DA" w14:textId="77777777">
        <w:trPr>
          <w:trHeight w:val="567"/>
        </w:trPr>
        <w:tc>
          <w:tcPr>
            <w:tcW w:w="2148" w:type="dxa"/>
            <w:vAlign w:val="center"/>
          </w:tcPr>
          <w:p w14:paraId="5133DBAE" w14:textId="77777777" w:rsidR="0046453C" w:rsidRDefault="00000000">
            <w:pPr>
              <w:tabs>
                <w:tab w:val="left" w:pos="2520"/>
              </w:tabs>
              <w:ind w:leftChars="-200" w:left="-420"/>
              <w:jc w:val="center"/>
              <w:rPr>
                <w:rFonts w:ascii="Calibri" w:eastAsiaTheme="minorEastAsia" w:hAnsi="Calibri" w:cstheme="minorBidi"/>
                <w:sz w:val="24"/>
                <w:szCs w:val="32"/>
              </w:rPr>
            </w:pPr>
            <w:r>
              <w:rPr>
                <w:rFonts w:ascii="Calibri" w:eastAsiaTheme="minorEastAsia" w:hAnsi="Calibri" w:cstheme="minorBidi" w:hint="eastAsia"/>
                <w:sz w:val="24"/>
                <w:szCs w:val="32"/>
              </w:rPr>
              <w:t xml:space="preserve">   </w:t>
            </w:r>
            <w:r>
              <w:rPr>
                <w:rFonts w:ascii="Calibri" w:eastAsiaTheme="minorEastAsia" w:hAnsi="Calibri" w:cstheme="minorBidi" w:hint="eastAsia"/>
                <w:sz w:val="24"/>
                <w:szCs w:val="32"/>
              </w:rPr>
              <w:t>单位名称</w:t>
            </w:r>
          </w:p>
        </w:tc>
        <w:tc>
          <w:tcPr>
            <w:tcW w:w="2284" w:type="dxa"/>
            <w:vAlign w:val="center"/>
          </w:tcPr>
          <w:p w14:paraId="333A94B4" w14:textId="77777777" w:rsidR="0046453C" w:rsidRDefault="0046453C">
            <w:pPr>
              <w:jc w:val="center"/>
              <w:rPr>
                <w:rFonts w:ascii="Calibri" w:eastAsiaTheme="minorEastAsia" w:hAnsi="Calibri" w:cstheme="minorBidi"/>
                <w:sz w:val="24"/>
                <w:szCs w:val="32"/>
              </w:rPr>
            </w:pPr>
          </w:p>
        </w:tc>
        <w:tc>
          <w:tcPr>
            <w:tcW w:w="1833" w:type="dxa"/>
            <w:vAlign w:val="center"/>
          </w:tcPr>
          <w:p w14:paraId="3A79FB26" w14:textId="77777777" w:rsidR="0046453C" w:rsidRDefault="00000000">
            <w:pPr>
              <w:jc w:val="center"/>
              <w:rPr>
                <w:rFonts w:ascii="Calibri" w:eastAsiaTheme="minorEastAsia" w:hAnsi="Calibri" w:cstheme="minorBidi"/>
                <w:sz w:val="24"/>
                <w:szCs w:val="32"/>
              </w:rPr>
            </w:pPr>
            <w:r>
              <w:rPr>
                <w:rFonts w:ascii="Calibri" w:eastAsiaTheme="minorEastAsia" w:hAnsi="Calibri" w:cstheme="minorBidi" w:hint="eastAsia"/>
                <w:sz w:val="24"/>
                <w:szCs w:val="32"/>
              </w:rPr>
              <w:t>统一社会信用代码</w:t>
            </w:r>
          </w:p>
        </w:tc>
        <w:tc>
          <w:tcPr>
            <w:tcW w:w="3331" w:type="dxa"/>
            <w:vAlign w:val="center"/>
          </w:tcPr>
          <w:p w14:paraId="1F5EE20C" w14:textId="77777777" w:rsidR="0046453C" w:rsidRDefault="0046453C">
            <w:pPr>
              <w:tabs>
                <w:tab w:val="left" w:pos="2320"/>
              </w:tabs>
              <w:ind w:rightChars="-323" w:right="-678"/>
              <w:jc w:val="center"/>
              <w:rPr>
                <w:rFonts w:ascii="Calibri" w:eastAsiaTheme="minorEastAsia" w:hAnsi="Calibri" w:cstheme="minorBidi"/>
              </w:rPr>
            </w:pPr>
          </w:p>
        </w:tc>
      </w:tr>
      <w:tr w:rsidR="0046453C" w14:paraId="49740FA3" w14:textId="77777777">
        <w:trPr>
          <w:trHeight w:val="567"/>
        </w:trPr>
        <w:tc>
          <w:tcPr>
            <w:tcW w:w="2148" w:type="dxa"/>
            <w:vAlign w:val="center"/>
          </w:tcPr>
          <w:p w14:paraId="787E9E0A" w14:textId="77777777" w:rsidR="0046453C" w:rsidRDefault="00000000">
            <w:pPr>
              <w:jc w:val="center"/>
              <w:rPr>
                <w:rFonts w:ascii="Calibri" w:eastAsiaTheme="minorEastAsia" w:hAnsi="Calibri" w:cstheme="minorBidi"/>
                <w:sz w:val="24"/>
                <w:szCs w:val="32"/>
              </w:rPr>
            </w:pPr>
            <w:r>
              <w:rPr>
                <w:rFonts w:ascii="Calibri" w:eastAsiaTheme="minorEastAsia" w:hAnsi="Calibri" w:cstheme="minorBidi" w:hint="eastAsia"/>
                <w:sz w:val="24"/>
                <w:szCs w:val="32"/>
              </w:rPr>
              <w:t>法定代表人</w:t>
            </w:r>
          </w:p>
        </w:tc>
        <w:tc>
          <w:tcPr>
            <w:tcW w:w="2284" w:type="dxa"/>
            <w:vAlign w:val="center"/>
          </w:tcPr>
          <w:p w14:paraId="40C4434C" w14:textId="77777777" w:rsidR="0046453C" w:rsidRDefault="0046453C">
            <w:pPr>
              <w:jc w:val="center"/>
              <w:rPr>
                <w:rFonts w:ascii="Calibri" w:eastAsiaTheme="minorEastAsia" w:hAnsi="Calibri" w:cstheme="minorBidi"/>
                <w:sz w:val="24"/>
                <w:szCs w:val="32"/>
              </w:rPr>
            </w:pPr>
          </w:p>
        </w:tc>
        <w:tc>
          <w:tcPr>
            <w:tcW w:w="1833" w:type="dxa"/>
            <w:vAlign w:val="center"/>
          </w:tcPr>
          <w:p w14:paraId="26DB9521" w14:textId="77777777" w:rsidR="0046453C" w:rsidRDefault="00000000">
            <w:pPr>
              <w:jc w:val="center"/>
              <w:rPr>
                <w:rFonts w:ascii="Calibri" w:eastAsiaTheme="minorEastAsia" w:hAnsi="Calibri" w:cstheme="minorBidi"/>
                <w:sz w:val="24"/>
                <w:szCs w:val="32"/>
              </w:rPr>
            </w:pPr>
            <w:r>
              <w:rPr>
                <w:rFonts w:ascii="Calibri" w:eastAsiaTheme="minorEastAsia" w:hAnsi="Calibri" w:cstheme="minorBidi" w:hint="eastAsia"/>
                <w:sz w:val="24"/>
                <w:szCs w:val="32"/>
              </w:rPr>
              <w:t>联系人</w:t>
            </w:r>
          </w:p>
        </w:tc>
        <w:tc>
          <w:tcPr>
            <w:tcW w:w="3331" w:type="dxa"/>
            <w:vAlign w:val="center"/>
          </w:tcPr>
          <w:p w14:paraId="5705C805" w14:textId="77777777" w:rsidR="0046453C" w:rsidRDefault="0046453C">
            <w:pPr>
              <w:jc w:val="center"/>
              <w:rPr>
                <w:rFonts w:ascii="Calibri" w:eastAsiaTheme="minorEastAsia" w:hAnsi="Calibri" w:cstheme="minorBidi"/>
              </w:rPr>
            </w:pPr>
          </w:p>
        </w:tc>
      </w:tr>
      <w:tr w:rsidR="0046453C" w14:paraId="194E9C95" w14:textId="77777777">
        <w:trPr>
          <w:trHeight w:val="567"/>
        </w:trPr>
        <w:tc>
          <w:tcPr>
            <w:tcW w:w="2148" w:type="dxa"/>
            <w:vAlign w:val="center"/>
          </w:tcPr>
          <w:p w14:paraId="2A38740D" w14:textId="77777777" w:rsidR="0046453C" w:rsidRDefault="00000000">
            <w:pPr>
              <w:jc w:val="center"/>
              <w:rPr>
                <w:rFonts w:ascii="Calibri" w:eastAsiaTheme="minorEastAsia" w:hAnsi="Calibri" w:cstheme="minorBidi"/>
                <w:sz w:val="24"/>
                <w:szCs w:val="32"/>
              </w:rPr>
            </w:pPr>
            <w:r>
              <w:rPr>
                <w:rFonts w:ascii="Calibri" w:eastAsiaTheme="minorEastAsia" w:hAnsi="Calibri" w:cstheme="minorBidi" w:hint="eastAsia"/>
                <w:sz w:val="24"/>
                <w:szCs w:val="32"/>
              </w:rPr>
              <w:t>联系地址</w:t>
            </w:r>
          </w:p>
        </w:tc>
        <w:tc>
          <w:tcPr>
            <w:tcW w:w="2284" w:type="dxa"/>
            <w:vAlign w:val="center"/>
          </w:tcPr>
          <w:p w14:paraId="14E38764" w14:textId="77777777" w:rsidR="0046453C" w:rsidRDefault="0046453C">
            <w:pPr>
              <w:jc w:val="center"/>
              <w:rPr>
                <w:rFonts w:ascii="Calibri" w:eastAsiaTheme="minorEastAsia" w:hAnsi="Calibri" w:cstheme="minorBidi"/>
                <w:sz w:val="24"/>
                <w:szCs w:val="32"/>
              </w:rPr>
            </w:pPr>
          </w:p>
        </w:tc>
        <w:tc>
          <w:tcPr>
            <w:tcW w:w="1833" w:type="dxa"/>
            <w:vAlign w:val="center"/>
          </w:tcPr>
          <w:p w14:paraId="5D181C6A" w14:textId="77777777" w:rsidR="0046453C" w:rsidRDefault="00000000">
            <w:pPr>
              <w:jc w:val="center"/>
              <w:rPr>
                <w:rFonts w:ascii="Calibri" w:eastAsiaTheme="minorEastAsia" w:hAnsi="Calibri" w:cstheme="minorBidi"/>
                <w:sz w:val="24"/>
                <w:szCs w:val="32"/>
              </w:rPr>
            </w:pPr>
            <w:r>
              <w:rPr>
                <w:rFonts w:ascii="Calibri" w:eastAsiaTheme="minorEastAsia" w:hAnsi="Calibri" w:cstheme="minorBidi" w:hint="eastAsia"/>
                <w:sz w:val="24"/>
                <w:szCs w:val="32"/>
              </w:rPr>
              <w:t>联系电话</w:t>
            </w:r>
          </w:p>
        </w:tc>
        <w:tc>
          <w:tcPr>
            <w:tcW w:w="3331" w:type="dxa"/>
            <w:vAlign w:val="center"/>
          </w:tcPr>
          <w:p w14:paraId="384EE7DF" w14:textId="77777777" w:rsidR="0046453C" w:rsidRDefault="0046453C">
            <w:pPr>
              <w:jc w:val="center"/>
              <w:rPr>
                <w:rFonts w:ascii="Calibri" w:eastAsiaTheme="minorEastAsia" w:hAnsi="Calibri" w:cstheme="minorBidi"/>
              </w:rPr>
            </w:pPr>
          </w:p>
        </w:tc>
      </w:tr>
      <w:tr w:rsidR="0046453C" w14:paraId="0F82EC03" w14:textId="77777777">
        <w:trPr>
          <w:trHeight w:val="5560"/>
        </w:trPr>
        <w:tc>
          <w:tcPr>
            <w:tcW w:w="2148" w:type="dxa"/>
            <w:vAlign w:val="center"/>
          </w:tcPr>
          <w:p w14:paraId="4BA3E962" w14:textId="77777777" w:rsidR="0046453C" w:rsidRDefault="00000000">
            <w:pPr>
              <w:jc w:val="center"/>
              <w:rPr>
                <w:rFonts w:ascii="Calibri" w:eastAsiaTheme="minorEastAsia" w:hAnsi="Calibri" w:cstheme="minorBidi"/>
                <w:sz w:val="24"/>
                <w:szCs w:val="32"/>
              </w:rPr>
            </w:pPr>
            <w:r>
              <w:rPr>
                <w:rFonts w:ascii="Calibri" w:eastAsiaTheme="minorEastAsia" w:hAnsi="Calibri" w:cstheme="minorBidi" w:hint="eastAsia"/>
                <w:sz w:val="24"/>
                <w:szCs w:val="32"/>
              </w:rPr>
              <w:t>信用承诺</w:t>
            </w:r>
          </w:p>
        </w:tc>
        <w:tc>
          <w:tcPr>
            <w:tcW w:w="7448" w:type="dxa"/>
            <w:gridSpan w:val="3"/>
            <w:vAlign w:val="center"/>
          </w:tcPr>
          <w:p w14:paraId="4200A11F" w14:textId="77777777" w:rsidR="0046453C" w:rsidRDefault="00000000">
            <w:pPr>
              <w:ind w:firstLineChars="200" w:firstLine="420"/>
              <w:rPr>
                <w:rFonts w:ascii="Calibri" w:eastAsiaTheme="minorEastAsia" w:hAnsi="Calibri" w:cstheme="minorBidi"/>
              </w:rPr>
            </w:pPr>
            <w:r>
              <w:rPr>
                <w:rFonts w:ascii="Calibri" w:eastAsiaTheme="minorEastAsia" w:hAnsi="Calibri" w:cstheme="minorBidi" w:hint="eastAsia"/>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0A72F117" w14:textId="77777777" w:rsidR="0046453C" w:rsidRDefault="0046453C">
            <w:pPr>
              <w:ind w:firstLineChars="200" w:firstLine="420"/>
              <w:rPr>
                <w:rFonts w:ascii="Calibri" w:eastAsiaTheme="minorEastAsia" w:hAnsi="Calibri" w:cstheme="minorBidi"/>
              </w:rPr>
            </w:pPr>
          </w:p>
          <w:p w14:paraId="134E1CFD" w14:textId="77777777" w:rsidR="0046453C" w:rsidRDefault="00000000">
            <w:pPr>
              <w:ind w:firstLineChars="200" w:firstLine="420"/>
              <w:jc w:val="center"/>
              <w:rPr>
                <w:rFonts w:ascii="Calibri" w:eastAsiaTheme="minorEastAsia" w:hAnsi="Calibri" w:cstheme="minorBidi"/>
              </w:rPr>
            </w:pPr>
            <w:r>
              <w:rPr>
                <w:rFonts w:ascii="Calibri" w:eastAsiaTheme="minorEastAsia" w:hAnsi="Calibri" w:cstheme="minorBidi" w:hint="eastAsia"/>
              </w:rPr>
              <w:t>供应商名称（盖章）：</w:t>
            </w:r>
          </w:p>
          <w:p w14:paraId="75156A58" w14:textId="77777777" w:rsidR="0046453C" w:rsidRDefault="0046453C">
            <w:pPr>
              <w:ind w:firstLineChars="200" w:firstLine="420"/>
              <w:jc w:val="center"/>
              <w:rPr>
                <w:rFonts w:ascii="Calibri" w:eastAsiaTheme="minorEastAsia" w:hAnsi="Calibri" w:cstheme="minorBidi"/>
              </w:rPr>
            </w:pPr>
          </w:p>
          <w:p w14:paraId="443AE8E8" w14:textId="77777777" w:rsidR="0046453C" w:rsidRDefault="00000000">
            <w:pPr>
              <w:ind w:firstLineChars="200" w:firstLine="420"/>
              <w:jc w:val="center"/>
              <w:rPr>
                <w:rFonts w:ascii="Calibri" w:eastAsiaTheme="minorEastAsia" w:hAnsi="Calibri" w:cstheme="minorBidi"/>
              </w:rPr>
            </w:pPr>
            <w:r>
              <w:rPr>
                <w:rFonts w:ascii="Calibri" w:eastAsiaTheme="minorEastAsia" w:hAnsi="Calibri" w:cstheme="minorBidi" w:hint="eastAsia"/>
              </w:rPr>
              <w:t>法定代表人（签字或盖章）：</w:t>
            </w:r>
          </w:p>
          <w:p w14:paraId="302F3337" w14:textId="77777777" w:rsidR="0046453C" w:rsidRDefault="0046453C">
            <w:pPr>
              <w:ind w:firstLineChars="200" w:firstLine="420"/>
              <w:jc w:val="center"/>
              <w:rPr>
                <w:rFonts w:ascii="Calibri" w:eastAsiaTheme="minorEastAsia" w:hAnsi="Calibri" w:cstheme="minorBidi"/>
              </w:rPr>
            </w:pPr>
          </w:p>
          <w:p w14:paraId="6850C485" w14:textId="77777777" w:rsidR="0046453C" w:rsidRDefault="00000000">
            <w:pPr>
              <w:ind w:firstLineChars="200" w:firstLine="420"/>
              <w:jc w:val="center"/>
              <w:rPr>
                <w:rFonts w:ascii="Calibri" w:eastAsiaTheme="minorEastAsia" w:hAnsi="Calibri" w:cstheme="minorBidi"/>
              </w:rPr>
            </w:pPr>
            <w:r>
              <w:rPr>
                <w:rFonts w:ascii="Calibri" w:eastAsiaTheme="minorEastAsia" w:hAnsi="Calibri" w:cstheme="minorBidi" w:hint="eastAsia"/>
              </w:rPr>
              <w:t>XXXX</w:t>
            </w:r>
            <w:r>
              <w:rPr>
                <w:rFonts w:ascii="Calibri" w:eastAsiaTheme="minorEastAsia" w:hAnsi="Calibri" w:cstheme="minorBidi" w:hint="eastAsia"/>
              </w:rPr>
              <w:t>年</w:t>
            </w:r>
            <w:r>
              <w:rPr>
                <w:rFonts w:ascii="Calibri" w:eastAsiaTheme="minorEastAsia" w:hAnsi="Calibri" w:cstheme="minorBidi" w:hint="eastAsia"/>
              </w:rPr>
              <w:t>XX</w:t>
            </w:r>
            <w:r>
              <w:rPr>
                <w:rFonts w:ascii="Calibri" w:eastAsiaTheme="minorEastAsia" w:hAnsi="Calibri" w:cstheme="minorBidi" w:hint="eastAsia"/>
              </w:rPr>
              <w:t>月</w:t>
            </w:r>
            <w:r>
              <w:rPr>
                <w:rFonts w:ascii="Calibri" w:eastAsiaTheme="minorEastAsia" w:hAnsi="Calibri" w:cstheme="minorBidi" w:hint="eastAsia"/>
              </w:rPr>
              <w:t>XX</w:t>
            </w:r>
            <w:r>
              <w:rPr>
                <w:rFonts w:ascii="Calibri" w:eastAsiaTheme="minorEastAsia" w:hAnsi="Calibri" w:cstheme="minorBidi" w:hint="eastAsia"/>
              </w:rPr>
              <w:t>日</w:t>
            </w:r>
          </w:p>
        </w:tc>
      </w:tr>
    </w:tbl>
    <w:p w14:paraId="129AC5B1" w14:textId="77777777" w:rsidR="0046453C" w:rsidRDefault="00000000">
      <w:pPr>
        <w:spacing w:line="360" w:lineRule="auto"/>
        <w:ind w:firstLineChars="200" w:firstLine="422"/>
        <w:rPr>
          <w:rFonts w:ascii="Calibri" w:hAnsi="Calibri"/>
        </w:rPr>
      </w:pPr>
      <w:r>
        <w:rPr>
          <w:rFonts w:ascii="Calibri" w:hAnsi="Calibri" w:hint="eastAsia"/>
          <w:b/>
          <w:bCs/>
        </w:rPr>
        <w:t>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p>
    <w:p w14:paraId="133B59C0"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br w:type="page"/>
      </w:r>
    </w:p>
    <w:p w14:paraId="5CCA2940" w14:textId="77777777" w:rsidR="0046453C" w:rsidRDefault="00000000">
      <w:pPr>
        <w:pStyle w:val="2"/>
        <w:numPr>
          <w:ilvl w:val="1"/>
          <w:numId w:val="0"/>
        </w:numPr>
        <w:rPr>
          <w:rFonts w:ascii="Times New Roman" w:eastAsia="方正仿宋_GB2312" w:hAnsi="Times New Roman" w:cs="方正仿宋_GB2312"/>
          <w:b w:val="0"/>
          <w:bCs w:val="0"/>
          <w:lang w:val="zh-CN"/>
        </w:rPr>
      </w:pPr>
      <w:bookmarkStart w:id="146" w:name="_Toc66375426"/>
      <w:bookmarkStart w:id="147" w:name="_Toc43917773"/>
      <w:bookmarkStart w:id="148" w:name="_Toc26810"/>
      <w:bookmarkStart w:id="149" w:name="OLE_LINK38"/>
      <w:r>
        <w:rPr>
          <w:rFonts w:ascii="Times New Roman" w:eastAsia="方正仿宋_GB2312" w:hAnsi="Times New Roman" w:cs="方正仿宋_GB2312" w:hint="eastAsia"/>
          <w:b w:val="0"/>
          <w:bCs w:val="0"/>
          <w:lang w:val="zh-CN"/>
        </w:rPr>
        <w:lastRenderedPageBreak/>
        <w:t>附件四</w:t>
      </w:r>
      <w:bookmarkEnd w:id="146"/>
      <w:bookmarkEnd w:id="147"/>
      <w:bookmarkEnd w:id="148"/>
      <w:r>
        <w:rPr>
          <w:rFonts w:ascii="Times New Roman" w:eastAsia="方正仿宋_GB2312" w:hAnsi="Times New Roman" w:cs="方正仿宋_GB2312" w:hint="eastAsia"/>
          <w:b w:val="0"/>
          <w:bCs w:val="0"/>
          <w:lang w:val="zh-CN"/>
        </w:rPr>
        <w:t>：开标一览表</w:t>
      </w:r>
    </w:p>
    <w:bookmarkEnd w:id="149"/>
    <w:p w14:paraId="787ED99E"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t>开标一览表</w:t>
      </w:r>
    </w:p>
    <w:p w14:paraId="48CA2C28" w14:textId="77777777" w:rsidR="0046453C" w:rsidRDefault="00000000">
      <w:pPr>
        <w:pStyle w:val="a6"/>
        <w:spacing w:line="360" w:lineRule="auto"/>
        <w:ind w:firstLineChars="100" w:firstLine="210"/>
        <w:rPr>
          <w:rFonts w:eastAsia="方正仿宋_GB2312" w:cs="方正仿宋_GB2312"/>
          <w:b w:val="0"/>
          <w:bCs/>
          <w:sz w:val="21"/>
          <w:szCs w:val="21"/>
        </w:rPr>
      </w:pPr>
      <w:r>
        <w:rPr>
          <w:rFonts w:eastAsia="方正仿宋_GB2312" w:cs="方正仿宋_GB2312" w:hint="eastAsia"/>
          <w:b w:val="0"/>
          <w:bCs/>
          <w:sz w:val="21"/>
          <w:szCs w:val="21"/>
        </w:rPr>
        <w:t>项目编号：</w:t>
      </w:r>
      <w:r>
        <w:rPr>
          <w:rFonts w:eastAsia="方正仿宋_GB2312" w:cs="方正仿宋_GB2312" w:hint="eastAsia"/>
          <w:b w:val="0"/>
          <w:bCs/>
          <w:sz w:val="21"/>
          <w:szCs w:val="21"/>
        </w:rPr>
        <w:t xml:space="preserve">                                        </w:t>
      </w:r>
      <w:r>
        <w:rPr>
          <w:rFonts w:eastAsia="方正仿宋_GB2312" w:cs="方正仿宋_GB2312" w:hint="eastAsia"/>
          <w:b w:val="0"/>
          <w:bCs/>
          <w:sz w:val="21"/>
          <w:szCs w:val="21"/>
        </w:rPr>
        <w:t>货币单位：优惠率（</w:t>
      </w:r>
      <w:r>
        <w:rPr>
          <w:rFonts w:eastAsia="方正仿宋_GB2312" w:cs="方正仿宋_GB2312" w:hint="eastAsia"/>
          <w:b w:val="0"/>
          <w:bCs/>
          <w:sz w:val="21"/>
          <w:szCs w:val="21"/>
        </w:rPr>
        <w:t>%</w:t>
      </w:r>
      <w:r>
        <w:rPr>
          <w:rFonts w:eastAsia="方正仿宋_GB2312" w:cs="方正仿宋_GB2312" w:hint="eastAsia"/>
          <w:b w:val="0"/>
          <w:bCs/>
          <w:sz w:val="21"/>
          <w:szCs w:val="21"/>
        </w:rPr>
        <w:t>）</w:t>
      </w:r>
    </w:p>
    <w:tbl>
      <w:tblPr>
        <w:tblW w:w="97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35"/>
        <w:gridCol w:w="2735"/>
        <w:gridCol w:w="4282"/>
      </w:tblGrid>
      <w:tr w:rsidR="0046453C" w14:paraId="0943ABFF" w14:textId="77777777">
        <w:trPr>
          <w:cantSplit/>
          <w:trHeight w:val="350"/>
        </w:trPr>
        <w:tc>
          <w:tcPr>
            <w:tcW w:w="2735" w:type="dxa"/>
            <w:vAlign w:val="center"/>
          </w:tcPr>
          <w:p w14:paraId="4AAF43CE" w14:textId="77777777" w:rsidR="0046453C" w:rsidRDefault="00000000">
            <w:pPr>
              <w:jc w:val="center"/>
              <w:rPr>
                <w:rFonts w:eastAsia="方正仿宋_GB2312" w:cs="方正仿宋_GB2312"/>
                <w:bCs/>
                <w:szCs w:val="21"/>
              </w:rPr>
            </w:pPr>
            <w:r>
              <w:rPr>
                <w:rFonts w:eastAsia="方正仿宋_GB2312" w:cs="方正仿宋_GB2312" w:hint="eastAsia"/>
                <w:bCs/>
                <w:szCs w:val="21"/>
              </w:rPr>
              <w:t>项目名称</w:t>
            </w:r>
          </w:p>
        </w:tc>
        <w:tc>
          <w:tcPr>
            <w:tcW w:w="2735" w:type="dxa"/>
            <w:vAlign w:val="center"/>
          </w:tcPr>
          <w:p w14:paraId="7DCDDDDE" w14:textId="77777777" w:rsidR="0046453C" w:rsidRDefault="00000000">
            <w:pPr>
              <w:jc w:val="center"/>
              <w:rPr>
                <w:rFonts w:eastAsia="方正仿宋_GB2312" w:cs="方正仿宋_GB2312"/>
                <w:bCs/>
                <w:szCs w:val="21"/>
              </w:rPr>
            </w:pPr>
            <w:r>
              <w:rPr>
                <w:rFonts w:eastAsia="方正仿宋_GB2312" w:cs="方正仿宋_GB2312" w:hint="eastAsia"/>
                <w:bCs/>
                <w:szCs w:val="21"/>
              </w:rPr>
              <w:t>项目内容</w:t>
            </w:r>
          </w:p>
        </w:tc>
        <w:tc>
          <w:tcPr>
            <w:tcW w:w="4282" w:type="dxa"/>
            <w:vAlign w:val="center"/>
          </w:tcPr>
          <w:p w14:paraId="6A2BA5E7" w14:textId="77777777" w:rsidR="0046453C" w:rsidRDefault="00000000">
            <w:pPr>
              <w:jc w:val="center"/>
              <w:rPr>
                <w:rFonts w:eastAsia="方正仿宋_GB2312" w:cs="方正仿宋_GB2312"/>
                <w:bCs/>
                <w:szCs w:val="21"/>
              </w:rPr>
            </w:pPr>
            <w:r>
              <w:rPr>
                <w:rFonts w:eastAsia="方正仿宋_GB2312" w:cs="方正仿宋_GB2312" w:hint="eastAsia"/>
                <w:bCs/>
                <w:szCs w:val="21"/>
              </w:rPr>
              <w:t>优惠率（</w:t>
            </w:r>
            <w:r>
              <w:rPr>
                <w:rFonts w:eastAsia="方正仿宋_GB2312" w:cs="方正仿宋_GB2312" w:hint="eastAsia"/>
                <w:bCs/>
                <w:szCs w:val="21"/>
              </w:rPr>
              <w:t>%</w:t>
            </w:r>
            <w:r>
              <w:rPr>
                <w:rFonts w:eastAsia="方正仿宋_GB2312" w:cs="方正仿宋_GB2312" w:hint="eastAsia"/>
                <w:bCs/>
                <w:szCs w:val="21"/>
              </w:rPr>
              <w:t>）</w:t>
            </w:r>
          </w:p>
        </w:tc>
      </w:tr>
      <w:tr w:rsidR="0046453C" w14:paraId="7FCFC2D4" w14:textId="77777777">
        <w:trPr>
          <w:cantSplit/>
          <w:trHeight w:val="725"/>
        </w:trPr>
        <w:tc>
          <w:tcPr>
            <w:tcW w:w="2735" w:type="dxa"/>
            <w:vAlign w:val="center"/>
          </w:tcPr>
          <w:p w14:paraId="698DB96E" w14:textId="77777777" w:rsidR="0046453C" w:rsidRDefault="0046453C">
            <w:pPr>
              <w:rPr>
                <w:rFonts w:eastAsia="方正仿宋_GB2312" w:cs="方正仿宋_GB2312"/>
                <w:bCs/>
                <w:szCs w:val="21"/>
              </w:rPr>
            </w:pPr>
          </w:p>
        </w:tc>
        <w:tc>
          <w:tcPr>
            <w:tcW w:w="2735" w:type="dxa"/>
            <w:vAlign w:val="center"/>
          </w:tcPr>
          <w:p w14:paraId="36F0852F" w14:textId="77777777" w:rsidR="0046453C" w:rsidRDefault="00000000">
            <w:pPr>
              <w:jc w:val="center"/>
              <w:rPr>
                <w:rFonts w:eastAsia="方正仿宋_GB2312" w:cs="方正仿宋_GB2312"/>
                <w:bCs/>
                <w:szCs w:val="21"/>
              </w:rPr>
            </w:pPr>
            <w:r>
              <w:rPr>
                <w:rFonts w:eastAsia="方正仿宋_GB2312" w:cs="方正仿宋_GB2312" w:hint="eastAsia"/>
                <w:bCs/>
                <w:szCs w:val="21"/>
              </w:rPr>
              <w:t>详见投标文件</w:t>
            </w:r>
          </w:p>
        </w:tc>
        <w:tc>
          <w:tcPr>
            <w:tcW w:w="4282" w:type="dxa"/>
            <w:vAlign w:val="center"/>
          </w:tcPr>
          <w:p w14:paraId="79BF89B5" w14:textId="77777777" w:rsidR="0046453C" w:rsidRDefault="0046453C">
            <w:pPr>
              <w:rPr>
                <w:rFonts w:eastAsia="方正仿宋_GB2312" w:cs="方正仿宋_GB2312"/>
                <w:bCs/>
                <w:szCs w:val="21"/>
              </w:rPr>
            </w:pPr>
          </w:p>
        </w:tc>
      </w:tr>
      <w:tr w:rsidR="0046453C" w14:paraId="13ADADD7" w14:textId="77777777">
        <w:trPr>
          <w:cantSplit/>
          <w:trHeight w:val="725"/>
        </w:trPr>
        <w:tc>
          <w:tcPr>
            <w:tcW w:w="2735" w:type="dxa"/>
            <w:vAlign w:val="center"/>
          </w:tcPr>
          <w:p w14:paraId="37E86FE8" w14:textId="77777777" w:rsidR="0046453C" w:rsidRDefault="00000000">
            <w:pPr>
              <w:rPr>
                <w:rFonts w:eastAsia="方正仿宋_GB2312" w:cs="方正仿宋_GB2312"/>
                <w:bCs/>
                <w:szCs w:val="21"/>
              </w:rPr>
            </w:pPr>
            <w:r>
              <w:rPr>
                <w:rFonts w:eastAsia="方正仿宋_GB2312" w:cs="方正仿宋_GB2312" w:hint="eastAsia"/>
                <w:bCs/>
                <w:szCs w:val="21"/>
              </w:rPr>
              <w:t>优惠率（</w:t>
            </w:r>
            <w:r>
              <w:rPr>
                <w:rFonts w:eastAsia="方正仿宋_GB2312" w:cs="方正仿宋_GB2312" w:hint="eastAsia"/>
                <w:bCs/>
                <w:szCs w:val="21"/>
              </w:rPr>
              <w:t>%</w:t>
            </w:r>
            <w:r>
              <w:rPr>
                <w:rFonts w:eastAsia="方正仿宋_GB2312" w:cs="方正仿宋_GB2312" w:hint="eastAsia"/>
                <w:bCs/>
                <w:szCs w:val="21"/>
              </w:rPr>
              <w:t>）：</w:t>
            </w:r>
          </w:p>
        </w:tc>
        <w:tc>
          <w:tcPr>
            <w:tcW w:w="7017" w:type="dxa"/>
            <w:gridSpan w:val="2"/>
            <w:vAlign w:val="center"/>
          </w:tcPr>
          <w:p w14:paraId="5EC9CD38" w14:textId="77777777" w:rsidR="0046453C" w:rsidRDefault="0046453C">
            <w:pPr>
              <w:rPr>
                <w:rFonts w:eastAsia="方正仿宋_GB2312" w:cs="方正仿宋_GB2312"/>
                <w:bCs/>
                <w:szCs w:val="21"/>
              </w:rPr>
            </w:pPr>
          </w:p>
        </w:tc>
      </w:tr>
    </w:tbl>
    <w:p w14:paraId="681A3E43" w14:textId="77777777" w:rsidR="0046453C" w:rsidRDefault="0046453C">
      <w:pPr>
        <w:jc w:val="center"/>
        <w:rPr>
          <w:rFonts w:eastAsia="方正仿宋_GB2312" w:cs="方正仿宋_GB2312"/>
          <w:b/>
          <w:sz w:val="32"/>
          <w:szCs w:val="32"/>
        </w:rPr>
      </w:pPr>
    </w:p>
    <w:p w14:paraId="76C5C9D9" w14:textId="77777777" w:rsidR="0046453C" w:rsidRDefault="0046453C">
      <w:pPr>
        <w:jc w:val="center"/>
        <w:rPr>
          <w:rFonts w:eastAsia="方正仿宋_GB2312" w:cs="方正仿宋_GB2312"/>
          <w:b/>
          <w:szCs w:val="21"/>
        </w:rPr>
      </w:pPr>
    </w:p>
    <w:p w14:paraId="690401CB" w14:textId="77777777" w:rsidR="0046453C" w:rsidRDefault="00000000">
      <w:pPr>
        <w:widowControl/>
        <w:shd w:val="clear" w:color="auto" w:fill="FFFFFF"/>
        <w:spacing w:line="360" w:lineRule="auto"/>
        <w:jc w:val="left"/>
        <w:rPr>
          <w:rFonts w:eastAsia="方正仿宋_GB2312" w:cs="方正仿宋_GB2312"/>
          <w:kern w:val="0"/>
          <w:szCs w:val="21"/>
        </w:rPr>
      </w:pPr>
      <w:bookmarkStart w:id="150" w:name="_Hlk44577819"/>
      <w:r>
        <w:rPr>
          <w:rFonts w:eastAsia="方正仿宋_GB2312" w:cs="方正仿宋_GB2312" w:hint="eastAsia"/>
          <w:kern w:val="0"/>
          <w:szCs w:val="21"/>
        </w:rPr>
        <w:t>说明：</w:t>
      </w:r>
    </w:p>
    <w:p w14:paraId="273F4F2C"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 xml:space="preserve">1. </w:t>
      </w:r>
      <w:r>
        <w:rPr>
          <w:rFonts w:eastAsia="方正仿宋_GB2312" w:cs="方正仿宋_GB2312" w:hint="eastAsia"/>
          <w:kern w:val="0"/>
          <w:szCs w:val="21"/>
        </w:rPr>
        <w:t>报价包含完成项目的所有费用，采购人不再支付报价以外的任何费用。</w:t>
      </w:r>
    </w:p>
    <w:p w14:paraId="0D976104"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 xml:space="preserve">2. </w:t>
      </w:r>
      <w:r>
        <w:rPr>
          <w:rFonts w:eastAsia="方正仿宋_GB2312" w:cs="方正仿宋_GB2312" w:hint="eastAsia"/>
          <w:kern w:val="0"/>
          <w:szCs w:val="21"/>
        </w:rPr>
        <w:t>投标人填报优惠率报价时，应参照《江苏省环境监测专业服务收费标准》（苏价费〔</w:t>
      </w:r>
      <w:r>
        <w:rPr>
          <w:rFonts w:eastAsia="方正仿宋_GB2312" w:cs="方正仿宋_GB2312" w:hint="eastAsia"/>
          <w:kern w:val="0"/>
          <w:szCs w:val="21"/>
        </w:rPr>
        <w:t>2006</w:t>
      </w:r>
      <w:r>
        <w:rPr>
          <w:rFonts w:eastAsia="方正仿宋_GB2312" w:cs="方正仿宋_GB2312" w:hint="eastAsia"/>
          <w:kern w:val="0"/>
          <w:szCs w:val="21"/>
        </w:rPr>
        <w:t>〕</w:t>
      </w:r>
      <w:r>
        <w:rPr>
          <w:rFonts w:eastAsia="方正仿宋_GB2312" w:cs="方正仿宋_GB2312" w:hint="eastAsia"/>
          <w:kern w:val="0"/>
          <w:szCs w:val="21"/>
        </w:rPr>
        <w:t xml:space="preserve">397 </w:t>
      </w:r>
      <w:r>
        <w:rPr>
          <w:rFonts w:eastAsia="方正仿宋_GB2312" w:cs="方正仿宋_GB2312" w:hint="eastAsia"/>
          <w:kern w:val="0"/>
          <w:szCs w:val="21"/>
        </w:rPr>
        <w:t>号）列明的收费标准综合测算报价；标准中无对应收费项目的，相关费用由投标人在投标优惠率中统筹考虑，中标后采购人不再另行计取任何费用，双方不就该类项目另行协商。</w:t>
      </w:r>
    </w:p>
    <w:p w14:paraId="6E3E8713" w14:textId="77777777" w:rsidR="0046453C" w:rsidRDefault="0046453C">
      <w:pPr>
        <w:pStyle w:val="20"/>
        <w:rPr>
          <w:rFonts w:eastAsia="方正仿宋_GB2312" w:cs="方正仿宋_GB2312" w:hint="eastAsia"/>
          <w:kern w:val="0"/>
          <w:szCs w:val="21"/>
        </w:rPr>
      </w:pPr>
    </w:p>
    <w:p w14:paraId="63A99AEE" w14:textId="77777777" w:rsidR="0046453C" w:rsidRDefault="0046453C">
      <w:pPr>
        <w:rPr>
          <w:rFonts w:eastAsia="方正仿宋_GB2312" w:cs="方正仿宋_GB2312"/>
          <w:kern w:val="0"/>
          <w:szCs w:val="21"/>
        </w:rPr>
      </w:pPr>
    </w:p>
    <w:p w14:paraId="0CC3677A" w14:textId="77777777" w:rsidR="0046453C" w:rsidRDefault="0046453C">
      <w:pPr>
        <w:pStyle w:val="20"/>
        <w:rPr>
          <w:rFonts w:hint="eastAsia"/>
        </w:rPr>
      </w:pPr>
    </w:p>
    <w:p w14:paraId="34FBEABB" w14:textId="77777777" w:rsidR="0046453C" w:rsidRDefault="00000000">
      <w:pPr>
        <w:widowControl/>
        <w:shd w:val="clear" w:color="auto" w:fill="FFFFFF"/>
        <w:spacing w:line="360" w:lineRule="auto"/>
        <w:jc w:val="left"/>
        <w:rPr>
          <w:rFonts w:eastAsia="方正仿宋_GB2312" w:cs="方正仿宋_GB2312"/>
          <w:kern w:val="0"/>
          <w:szCs w:val="21"/>
          <w:u w:val="single"/>
        </w:rPr>
      </w:pPr>
      <w:bookmarkStart w:id="151" w:name="OLE_LINK9"/>
      <w:bookmarkStart w:id="152" w:name="_Hlk175836563"/>
      <w:bookmarkEnd w:id="150"/>
      <w:r>
        <w:rPr>
          <w:rFonts w:eastAsia="方正仿宋_GB2312" w:cs="方正仿宋_GB2312" w:hint="eastAsia"/>
          <w:kern w:val="0"/>
          <w:szCs w:val="21"/>
        </w:rPr>
        <w:t>投标人</w:t>
      </w:r>
      <w:bookmarkEnd w:id="151"/>
      <w:r>
        <w:rPr>
          <w:rFonts w:eastAsia="方正仿宋_GB2312" w:cs="方正仿宋_GB2312" w:hint="eastAsia"/>
          <w:kern w:val="0"/>
          <w:szCs w:val="21"/>
        </w:rPr>
        <w:t>（</w:t>
      </w:r>
      <w:bookmarkStart w:id="153" w:name="_Hlk176254322"/>
      <w:r>
        <w:rPr>
          <w:rFonts w:eastAsia="方正仿宋_GB2312" w:cs="方正仿宋_GB2312" w:hint="eastAsia"/>
          <w:kern w:val="0"/>
          <w:szCs w:val="21"/>
        </w:rPr>
        <w:t>加盖电子公章</w:t>
      </w:r>
      <w:bookmarkEnd w:id="153"/>
      <w:r>
        <w:rPr>
          <w:rFonts w:eastAsia="方正仿宋_GB2312" w:cs="方正仿宋_GB2312" w:hint="eastAsia"/>
          <w:kern w:val="0"/>
          <w:szCs w:val="21"/>
        </w:rPr>
        <w:t>）：</w:t>
      </w:r>
      <w:r>
        <w:rPr>
          <w:rFonts w:eastAsia="方正仿宋_GB2312" w:cs="方正仿宋_GB2312" w:hint="eastAsia"/>
          <w:kern w:val="0"/>
          <w:szCs w:val="21"/>
          <w:u w:val="single"/>
        </w:rPr>
        <w:t>                                      </w:t>
      </w:r>
    </w:p>
    <w:p w14:paraId="2F8D7FB6"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日</w:t>
      </w:r>
      <w:r>
        <w:rPr>
          <w:rFonts w:eastAsia="方正仿宋_GB2312" w:cs="方正仿宋_GB2312" w:hint="eastAsia"/>
          <w:kern w:val="0"/>
          <w:szCs w:val="21"/>
        </w:rPr>
        <w:t xml:space="preserve">    </w:t>
      </w:r>
      <w:r>
        <w:rPr>
          <w:rFonts w:eastAsia="方正仿宋_GB2312" w:cs="方正仿宋_GB2312" w:hint="eastAsia"/>
          <w:kern w:val="0"/>
          <w:szCs w:val="21"/>
        </w:rPr>
        <w:t>期：</w:t>
      </w:r>
      <w:r>
        <w:rPr>
          <w:rFonts w:eastAsia="方正仿宋_GB2312" w:cs="方正仿宋_GB2312" w:hint="eastAsia"/>
          <w:kern w:val="0"/>
          <w:szCs w:val="21"/>
        </w:rPr>
        <w:t xml:space="preserve">   </w:t>
      </w:r>
      <w:r>
        <w:rPr>
          <w:rFonts w:eastAsia="方正仿宋_GB2312" w:cs="方正仿宋_GB2312" w:hint="eastAsia"/>
          <w:kern w:val="0"/>
          <w:szCs w:val="21"/>
        </w:rPr>
        <w:t>年</w:t>
      </w:r>
      <w:r>
        <w:rPr>
          <w:rFonts w:eastAsia="方正仿宋_GB2312" w:cs="方正仿宋_GB2312" w:hint="eastAsia"/>
          <w:kern w:val="0"/>
          <w:szCs w:val="21"/>
        </w:rPr>
        <w:t xml:space="preserve">    </w:t>
      </w:r>
      <w:r>
        <w:rPr>
          <w:rFonts w:eastAsia="方正仿宋_GB2312" w:cs="方正仿宋_GB2312" w:hint="eastAsia"/>
          <w:kern w:val="0"/>
          <w:szCs w:val="21"/>
        </w:rPr>
        <w:t>月</w:t>
      </w:r>
      <w:r>
        <w:rPr>
          <w:rFonts w:eastAsia="方正仿宋_GB2312" w:cs="方正仿宋_GB2312" w:hint="eastAsia"/>
          <w:kern w:val="0"/>
          <w:szCs w:val="21"/>
        </w:rPr>
        <w:t xml:space="preserve">    </w:t>
      </w:r>
      <w:r>
        <w:rPr>
          <w:rFonts w:eastAsia="方正仿宋_GB2312" w:cs="方正仿宋_GB2312" w:hint="eastAsia"/>
          <w:kern w:val="0"/>
          <w:szCs w:val="21"/>
        </w:rPr>
        <w:t>日</w:t>
      </w:r>
    </w:p>
    <w:p w14:paraId="19D81AEF"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73239D7D"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045A1C01"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63283BFF"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1DD7F257"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010C938A"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30A94D22"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1B604BAE"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454EF2F5"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41A2F2B8"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31B1F44D"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762A9091" w14:textId="77777777" w:rsidR="0046453C" w:rsidRDefault="0046453C">
      <w:pPr>
        <w:widowControl/>
        <w:shd w:val="clear" w:color="auto" w:fill="FFFFFF"/>
        <w:spacing w:line="360" w:lineRule="auto"/>
        <w:jc w:val="left"/>
        <w:rPr>
          <w:rFonts w:eastAsia="方正仿宋_GB2312" w:cs="方正仿宋_GB2312"/>
          <w:kern w:val="0"/>
          <w:szCs w:val="21"/>
          <w:u w:val="single"/>
        </w:rPr>
      </w:pPr>
    </w:p>
    <w:p w14:paraId="794C6D45" w14:textId="77777777" w:rsidR="0046453C" w:rsidRDefault="00000000">
      <w:pPr>
        <w:pStyle w:val="2"/>
        <w:numPr>
          <w:ilvl w:val="1"/>
          <w:numId w:val="0"/>
        </w:numPr>
        <w:rPr>
          <w:rFonts w:ascii="Times New Roman" w:eastAsia="方正仿宋_GB2312" w:hAnsi="Times New Roman" w:cs="方正仿宋_GB2312"/>
          <w:b w:val="0"/>
          <w:bCs w:val="0"/>
          <w:lang w:val="zh-CN"/>
        </w:rPr>
      </w:pPr>
      <w:bookmarkStart w:id="154" w:name="_Toc66375427"/>
      <w:bookmarkStart w:id="155" w:name="_Toc43917774"/>
      <w:bookmarkStart w:id="156" w:name="_Toc12264"/>
      <w:bookmarkEnd w:id="152"/>
      <w:r>
        <w:rPr>
          <w:rFonts w:ascii="Times New Roman" w:eastAsia="方正仿宋_GB2312" w:hAnsi="Times New Roman" w:cs="方正仿宋_GB2312" w:hint="eastAsia"/>
          <w:b w:val="0"/>
          <w:bCs w:val="0"/>
          <w:lang w:val="zh-CN"/>
        </w:rPr>
        <w:t>附件五：分项报价表</w:t>
      </w:r>
    </w:p>
    <w:p w14:paraId="57FD1922" w14:textId="77777777" w:rsidR="0046453C" w:rsidRDefault="00000000">
      <w:pPr>
        <w:jc w:val="center"/>
        <w:rPr>
          <w:rFonts w:eastAsia="方正仿宋_GB2312" w:cs="方正仿宋_GB2312"/>
          <w:sz w:val="32"/>
          <w:szCs w:val="32"/>
          <w:lang w:val="zh-CN"/>
        </w:rPr>
      </w:pPr>
      <w:bookmarkStart w:id="157" w:name="_Toc43917776"/>
      <w:bookmarkStart w:id="158" w:name="_Toc66375429"/>
      <w:bookmarkEnd w:id="154"/>
      <w:bookmarkEnd w:id="155"/>
      <w:bookmarkEnd w:id="156"/>
      <w:r>
        <w:rPr>
          <w:rFonts w:eastAsia="方正仿宋_GB2312" w:cs="方正仿宋_GB2312" w:hint="eastAsia"/>
          <w:sz w:val="32"/>
          <w:szCs w:val="32"/>
          <w:lang w:val="zh-CN"/>
        </w:rPr>
        <w:t>分项报价表（</w:t>
      </w:r>
      <w:r>
        <w:rPr>
          <w:rFonts w:eastAsia="方正仿宋_GB2312" w:cs="方正仿宋_GB2312" w:hint="eastAsia"/>
          <w:sz w:val="32"/>
          <w:szCs w:val="32"/>
        </w:rPr>
        <w:t>采购包</w:t>
      </w:r>
      <w:r>
        <w:rPr>
          <w:rFonts w:eastAsia="方正仿宋_GB2312" w:cs="方正仿宋_GB2312" w:hint="eastAsia"/>
          <w:sz w:val="32"/>
          <w:szCs w:val="32"/>
        </w:rPr>
        <w:t>1-</w:t>
      </w:r>
      <w:r>
        <w:rPr>
          <w:rFonts w:eastAsia="方正仿宋_GB2312" w:cs="方正仿宋_GB2312" w:hint="eastAsia"/>
          <w:sz w:val="32"/>
          <w:szCs w:val="32"/>
        </w:rPr>
        <w:t>采购包</w:t>
      </w:r>
      <w:r>
        <w:rPr>
          <w:rFonts w:eastAsia="方正仿宋_GB2312" w:cs="方正仿宋_GB2312" w:hint="eastAsia"/>
          <w:sz w:val="32"/>
          <w:szCs w:val="32"/>
        </w:rPr>
        <w:t>5</w:t>
      </w:r>
      <w:r>
        <w:rPr>
          <w:rFonts w:eastAsia="方正仿宋_GB2312" w:cs="方正仿宋_GB2312" w:hint="eastAsia"/>
          <w:sz w:val="32"/>
          <w:szCs w:val="32"/>
          <w:lang w:val="zh-CN"/>
        </w:rPr>
        <w:t>）</w:t>
      </w:r>
    </w:p>
    <w:p w14:paraId="7259EFAD" w14:textId="77777777" w:rsidR="0046453C" w:rsidRDefault="00000000">
      <w:pPr>
        <w:widowControl/>
        <w:tabs>
          <w:tab w:val="left" w:pos="5397"/>
        </w:tabs>
        <w:spacing w:line="360" w:lineRule="auto"/>
        <w:ind w:firstLineChars="240" w:firstLine="504"/>
        <w:jc w:val="left"/>
        <w:rPr>
          <w:rFonts w:ascii="方正仿宋_GB2312" w:eastAsia="方正仿宋_GB2312" w:hAnsi="方正仿宋_GB2312" w:cs="方正仿宋_GB2312" w:hint="eastAsia"/>
          <w:szCs w:val="21"/>
          <w:lang w:val="zh-CN"/>
        </w:rPr>
      </w:pPr>
      <w:r>
        <w:rPr>
          <w:rFonts w:ascii="方正仿宋_GB2312" w:eastAsia="方正仿宋_GB2312" w:hAnsi="方正仿宋_GB2312" w:cs="方正仿宋_GB2312" w:hint="eastAsia"/>
          <w:kern w:val="0"/>
          <w:szCs w:val="21"/>
        </w:rPr>
        <w:t>项目名称：</w:t>
      </w:r>
      <w:r>
        <w:rPr>
          <w:rFonts w:ascii="方正仿宋_GB2312" w:eastAsia="方正仿宋_GB2312" w:hAnsi="方正仿宋_GB2312" w:cs="方正仿宋_GB2312" w:hint="eastAsia"/>
          <w:kern w:val="0"/>
          <w:szCs w:val="21"/>
        </w:rPr>
        <w:tab/>
        <w:t>项目编号：</w:t>
      </w:r>
    </w:p>
    <w:tbl>
      <w:tblPr>
        <w:tblW w:w="9465" w:type="dxa"/>
        <w:jc w:val="center"/>
        <w:tblLayout w:type="fixed"/>
        <w:tblLook w:val="04A0" w:firstRow="1" w:lastRow="0" w:firstColumn="1" w:lastColumn="0" w:noHBand="0" w:noVBand="1"/>
      </w:tblPr>
      <w:tblGrid>
        <w:gridCol w:w="1258"/>
        <w:gridCol w:w="116"/>
        <w:gridCol w:w="1175"/>
        <w:gridCol w:w="178"/>
        <w:gridCol w:w="1363"/>
        <w:gridCol w:w="295"/>
        <w:gridCol w:w="637"/>
        <w:gridCol w:w="858"/>
        <w:gridCol w:w="937"/>
        <w:gridCol w:w="323"/>
        <w:gridCol w:w="867"/>
        <w:gridCol w:w="1458"/>
      </w:tblGrid>
      <w:tr w:rsidR="0046453C" w14:paraId="082D275F" w14:textId="77777777">
        <w:trPr>
          <w:trHeight w:val="501"/>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202130C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b/>
                <w:kern w:val="0"/>
                <w:szCs w:val="21"/>
              </w:rPr>
              <w:t>序号</w:t>
            </w:r>
          </w:p>
        </w:tc>
        <w:tc>
          <w:tcPr>
            <w:tcW w:w="1291" w:type="dxa"/>
            <w:gridSpan w:val="2"/>
            <w:tcBorders>
              <w:top w:val="single" w:sz="4" w:space="0" w:color="auto"/>
              <w:left w:val="nil"/>
              <w:bottom w:val="single" w:sz="4" w:space="0" w:color="auto"/>
              <w:right w:val="single" w:sz="4" w:space="0" w:color="auto"/>
            </w:tcBorders>
            <w:vAlign w:val="center"/>
          </w:tcPr>
          <w:p w14:paraId="3377E15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b/>
                <w:kern w:val="0"/>
                <w:szCs w:val="21"/>
              </w:rPr>
              <w:t>类  别</w:t>
            </w:r>
            <w:proofErr w:type="gramEnd"/>
          </w:p>
        </w:tc>
        <w:tc>
          <w:tcPr>
            <w:tcW w:w="1836" w:type="dxa"/>
            <w:gridSpan w:val="3"/>
            <w:tcBorders>
              <w:top w:val="single" w:sz="4" w:space="0" w:color="auto"/>
              <w:left w:val="nil"/>
              <w:bottom w:val="single" w:sz="4" w:space="0" w:color="auto"/>
              <w:right w:val="single" w:sz="4" w:space="0" w:color="auto"/>
            </w:tcBorders>
            <w:vAlign w:val="center"/>
          </w:tcPr>
          <w:p w14:paraId="17F6E7A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b/>
                <w:kern w:val="0"/>
                <w:szCs w:val="21"/>
              </w:rPr>
              <w:t>采样项目名称</w:t>
            </w:r>
          </w:p>
        </w:tc>
        <w:tc>
          <w:tcPr>
            <w:tcW w:w="1495" w:type="dxa"/>
            <w:gridSpan w:val="2"/>
            <w:tcBorders>
              <w:top w:val="single" w:sz="4" w:space="0" w:color="auto"/>
              <w:left w:val="nil"/>
              <w:bottom w:val="single" w:sz="4" w:space="0" w:color="auto"/>
              <w:right w:val="single" w:sz="4" w:space="0" w:color="auto"/>
            </w:tcBorders>
            <w:vAlign w:val="center"/>
          </w:tcPr>
          <w:p w14:paraId="201A90C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b/>
                <w:kern w:val="0"/>
                <w:szCs w:val="21"/>
              </w:rPr>
              <w:t>采样测试方法</w:t>
            </w:r>
          </w:p>
        </w:tc>
        <w:tc>
          <w:tcPr>
            <w:tcW w:w="1260" w:type="dxa"/>
            <w:gridSpan w:val="2"/>
            <w:tcBorders>
              <w:top w:val="single" w:sz="4" w:space="0" w:color="auto"/>
              <w:left w:val="nil"/>
              <w:bottom w:val="single" w:sz="4" w:space="0" w:color="auto"/>
              <w:right w:val="single" w:sz="4" w:space="0" w:color="auto"/>
            </w:tcBorders>
            <w:vAlign w:val="center"/>
          </w:tcPr>
          <w:p w14:paraId="62F12C36" w14:textId="77777777" w:rsidR="0046453C" w:rsidRDefault="00000000">
            <w:pPr>
              <w:widowControl/>
              <w:spacing w:line="240" w:lineRule="atLeast"/>
              <w:jc w:val="center"/>
              <w:rPr>
                <w:rFonts w:ascii="方正仿宋_GB2312" w:eastAsia="方正仿宋_GB2312" w:hAnsi="方正仿宋_GB2312" w:cs="方正仿宋_GB2312" w:hint="eastAsia"/>
                <w:b/>
                <w:kern w:val="0"/>
                <w:szCs w:val="21"/>
              </w:rPr>
            </w:pPr>
            <w:r>
              <w:rPr>
                <w:rFonts w:ascii="方正仿宋_GB2312" w:eastAsia="方正仿宋_GB2312" w:hAnsi="方正仿宋_GB2312" w:cs="方正仿宋_GB2312" w:hint="eastAsia"/>
                <w:b/>
                <w:kern w:val="0"/>
                <w:szCs w:val="21"/>
              </w:rPr>
              <w:t>计量</w:t>
            </w:r>
          </w:p>
          <w:p w14:paraId="6C197DC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b/>
                <w:kern w:val="0"/>
                <w:szCs w:val="21"/>
              </w:rPr>
              <w:t>单位</w:t>
            </w:r>
          </w:p>
        </w:tc>
        <w:tc>
          <w:tcPr>
            <w:tcW w:w="867" w:type="dxa"/>
            <w:tcBorders>
              <w:top w:val="single" w:sz="4" w:space="0" w:color="auto"/>
              <w:left w:val="nil"/>
              <w:bottom w:val="single" w:sz="4" w:space="0" w:color="auto"/>
              <w:right w:val="single" w:sz="4" w:space="0" w:color="auto"/>
            </w:tcBorders>
            <w:vAlign w:val="center"/>
          </w:tcPr>
          <w:p w14:paraId="4D3A1C0D" w14:textId="77777777" w:rsidR="0046453C" w:rsidRDefault="00000000">
            <w:pPr>
              <w:widowControl/>
              <w:spacing w:line="240" w:lineRule="atLeast"/>
              <w:jc w:val="center"/>
              <w:rPr>
                <w:rFonts w:ascii="方正仿宋_GB2312" w:eastAsia="方正仿宋_GB2312" w:hAnsi="方正仿宋_GB2312" w:cs="方正仿宋_GB2312" w:hint="eastAsia"/>
                <w:b/>
                <w:kern w:val="0"/>
                <w:szCs w:val="21"/>
              </w:rPr>
            </w:pPr>
            <w:r>
              <w:rPr>
                <w:rFonts w:ascii="方正仿宋_GB2312" w:eastAsia="方正仿宋_GB2312" w:hAnsi="方正仿宋_GB2312" w:cs="方正仿宋_GB2312" w:hint="eastAsia"/>
                <w:b/>
                <w:kern w:val="0"/>
                <w:szCs w:val="21"/>
              </w:rPr>
              <w:t>收费</w:t>
            </w:r>
          </w:p>
          <w:p w14:paraId="224F9AE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b/>
                <w:kern w:val="0"/>
                <w:szCs w:val="21"/>
              </w:rPr>
              <w:t>标准</w:t>
            </w:r>
          </w:p>
        </w:tc>
        <w:tc>
          <w:tcPr>
            <w:tcW w:w="1458" w:type="dxa"/>
            <w:tcBorders>
              <w:top w:val="single" w:sz="4" w:space="0" w:color="auto"/>
              <w:left w:val="nil"/>
              <w:bottom w:val="single" w:sz="4" w:space="0" w:color="auto"/>
              <w:right w:val="single" w:sz="4" w:space="0" w:color="auto"/>
            </w:tcBorders>
            <w:vAlign w:val="center"/>
          </w:tcPr>
          <w:p w14:paraId="7275E9CC" w14:textId="77777777" w:rsidR="0046453C" w:rsidRDefault="00000000">
            <w:pPr>
              <w:widowControl/>
              <w:spacing w:line="240" w:lineRule="atLeast"/>
              <w:jc w:val="center"/>
              <w:rPr>
                <w:rFonts w:ascii="方正仿宋_GB2312" w:eastAsia="方正仿宋_GB2312" w:hAnsi="方正仿宋_GB2312" w:cs="方正仿宋_GB2312" w:hint="eastAsia"/>
                <w:b/>
                <w:kern w:val="0"/>
                <w:szCs w:val="21"/>
              </w:rPr>
            </w:pPr>
            <w:r>
              <w:rPr>
                <w:rFonts w:ascii="方正仿宋_GB2312" w:eastAsia="方正仿宋_GB2312" w:hAnsi="方正仿宋_GB2312" w:cs="方正仿宋_GB2312" w:hint="eastAsia"/>
                <w:b/>
                <w:kern w:val="0"/>
                <w:szCs w:val="21"/>
              </w:rPr>
              <w:t>投标</w:t>
            </w:r>
          </w:p>
          <w:p w14:paraId="5D974095" w14:textId="77777777" w:rsidR="0046453C" w:rsidRDefault="00000000">
            <w:pPr>
              <w:widowControl/>
              <w:spacing w:line="240" w:lineRule="atLeast"/>
              <w:jc w:val="center"/>
              <w:rPr>
                <w:rFonts w:ascii="方正仿宋_GB2312" w:eastAsia="方正仿宋_GB2312" w:hAnsi="方正仿宋_GB2312" w:cs="方正仿宋_GB2312" w:hint="eastAsia"/>
                <w:b/>
                <w:kern w:val="0"/>
                <w:szCs w:val="21"/>
              </w:rPr>
            </w:pPr>
            <w:r>
              <w:rPr>
                <w:rFonts w:ascii="方正仿宋_GB2312" w:eastAsia="方正仿宋_GB2312" w:hAnsi="方正仿宋_GB2312" w:cs="方正仿宋_GB2312" w:hint="eastAsia"/>
                <w:b/>
                <w:kern w:val="0"/>
                <w:szCs w:val="21"/>
              </w:rPr>
              <w:t>优惠率</w:t>
            </w:r>
          </w:p>
        </w:tc>
      </w:tr>
      <w:tr w:rsidR="0046453C" w14:paraId="20557EB5" w14:textId="77777777">
        <w:trPr>
          <w:trHeight w:val="660"/>
          <w:jc w:val="center"/>
        </w:trPr>
        <w:tc>
          <w:tcPr>
            <w:tcW w:w="9465" w:type="dxa"/>
            <w:gridSpan w:val="12"/>
            <w:tcBorders>
              <w:top w:val="single" w:sz="4" w:space="0" w:color="auto"/>
              <w:left w:val="single" w:sz="4" w:space="0" w:color="auto"/>
              <w:bottom w:val="single" w:sz="4" w:space="0" w:color="auto"/>
              <w:right w:val="single" w:sz="4" w:space="0" w:color="auto"/>
            </w:tcBorders>
            <w:noWrap/>
            <w:vAlign w:val="center"/>
          </w:tcPr>
          <w:p w14:paraId="48AB8FF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现场采样费-水质采样</w:t>
            </w:r>
          </w:p>
        </w:tc>
      </w:tr>
      <w:tr w:rsidR="0046453C" w14:paraId="2832AE24"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428BEFB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w:t>
            </w:r>
          </w:p>
        </w:tc>
        <w:tc>
          <w:tcPr>
            <w:tcW w:w="1291" w:type="dxa"/>
            <w:gridSpan w:val="2"/>
            <w:vMerge w:val="restart"/>
            <w:tcBorders>
              <w:top w:val="single" w:sz="4" w:space="0" w:color="auto"/>
              <w:left w:val="nil"/>
              <w:bottom w:val="single" w:sz="4" w:space="0" w:color="auto"/>
              <w:right w:val="single" w:sz="4" w:space="0" w:color="auto"/>
            </w:tcBorders>
            <w:vAlign w:val="center"/>
          </w:tcPr>
          <w:p w14:paraId="50078A29"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河流、湖体、深水水库等底质样品采集</w:t>
            </w:r>
          </w:p>
        </w:tc>
        <w:tc>
          <w:tcPr>
            <w:tcW w:w="1836" w:type="dxa"/>
            <w:gridSpan w:val="3"/>
            <w:tcBorders>
              <w:top w:val="single" w:sz="4" w:space="0" w:color="auto"/>
              <w:left w:val="nil"/>
              <w:bottom w:val="single" w:sz="4" w:space="0" w:color="auto"/>
              <w:right w:val="single" w:sz="4" w:space="0" w:color="auto"/>
            </w:tcBorders>
            <w:vAlign w:val="center"/>
          </w:tcPr>
          <w:p w14:paraId="4AC08CC1"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表层（深度≤1米）</w:t>
            </w:r>
          </w:p>
        </w:tc>
        <w:tc>
          <w:tcPr>
            <w:tcW w:w="1495" w:type="dxa"/>
            <w:gridSpan w:val="2"/>
            <w:tcBorders>
              <w:top w:val="single" w:sz="4" w:space="0" w:color="auto"/>
              <w:left w:val="nil"/>
              <w:bottom w:val="single" w:sz="4" w:space="0" w:color="auto"/>
              <w:right w:val="single" w:sz="4" w:space="0" w:color="auto"/>
            </w:tcBorders>
            <w:vAlign w:val="center"/>
          </w:tcPr>
          <w:p w14:paraId="3A3987E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260" w:type="dxa"/>
            <w:gridSpan w:val="2"/>
            <w:tcBorders>
              <w:top w:val="single" w:sz="4" w:space="0" w:color="auto"/>
              <w:left w:val="nil"/>
              <w:bottom w:val="single" w:sz="4" w:space="0" w:color="auto"/>
              <w:right w:val="single" w:sz="4" w:space="0" w:color="auto"/>
            </w:tcBorders>
            <w:vAlign w:val="center"/>
          </w:tcPr>
          <w:p w14:paraId="2B93751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867" w:type="dxa"/>
            <w:tcBorders>
              <w:top w:val="single" w:sz="4" w:space="0" w:color="auto"/>
              <w:left w:val="nil"/>
              <w:bottom w:val="single" w:sz="4" w:space="0" w:color="auto"/>
              <w:right w:val="single" w:sz="4" w:space="0" w:color="auto"/>
            </w:tcBorders>
            <w:vAlign w:val="center"/>
          </w:tcPr>
          <w:p w14:paraId="15A9029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w:t>
            </w:r>
          </w:p>
        </w:tc>
        <w:tc>
          <w:tcPr>
            <w:tcW w:w="1458" w:type="dxa"/>
            <w:vMerge w:val="restart"/>
            <w:tcBorders>
              <w:top w:val="single" w:sz="4" w:space="0" w:color="auto"/>
              <w:left w:val="nil"/>
              <w:right w:val="single" w:sz="4" w:space="0" w:color="auto"/>
            </w:tcBorders>
            <w:vAlign w:val="center"/>
          </w:tcPr>
          <w:p w14:paraId="2E5E3C86"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884B1E4"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6E3FFAA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w:t>
            </w:r>
          </w:p>
        </w:tc>
        <w:tc>
          <w:tcPr>
            <w:tcW w:w="1291" w:type="dxa"/>
            <w:gridSpan w:val="2"/>
            <w:vMerge/>
            <w:tcBorders>
              <w:top w:val="single" w:sz="4" w:space="0" w:color="auto"/>
              <w:left w:val="nil"/>
              <w:bottom w:val="single" w:sz="4" w:space="0" w:color="auto"/>
              <w:right w:val="single" w:sz="4" w:space="0" w:color="auto"/>
            </w:tcBorders>
            <w:vAlign w:val="center"/>
          </w:tcPr>
          <w:p w14:paraId="0CA55B85"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51FAC8F6"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中层（1米&lt;深度≤1.5米）</w:t>
            </w:r>
          </w:p>
        </w:tc>
        <w:tc>
          <w:tcPr>
            <w:tcW w:w="1495" w:type="dxa"/>
            <w:gridSpan w:val="2"/>
            <w:tcBorders>
              <w:top w:val="single" w:sz="4" w:space="0" w:color="auto"/>
              <w:left w:val="nil"/>
              <w:bottom w:val="single" w:sz="4" w:space="0" w:color="auto"/>
              <w:right w:val="single" w:sz="4" w:space="0" w:color="auto"/>
            </w:tcBorders>
            <w:vAlign w:val="center"/>
          </w:tcPr>
          <w:p w14:paraId="5F546FF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260" w:type="dxa"/>
            <w:gridSpan w:val="2"/>
            <w:tcBorders>
              <w:top w:val="single" w:sz="4" w:space="0" w:color="auto"/>
              <w:left w:val="nil"/>
              <w:bottom w:val="single" w:sz="4" w:space="0" w:color="auto"/>
              <w:right w:val="single" w:sz="4" w:space="0" w:color="auto"/>
            </w:tcBorders>
            <w:vAlign w:val="center"/>
          </w:tcPr>
          <w:p w14:paraId="3E3B1D1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867" w:type="dxa"/>
            <w:tcBorders>
              <w:top w:val="single" w:sz="4" w:space="0" w:color="auto"/>
              <w:left w:val="nil"/>
              <w:bottom w:val="single" w:sz="4" w:space="0" w:color="auto"/>
              <w:right w:val="single" w:sz="4" w:space="0" w:color="auto"/>
            </w:tcBorders>
            <w:vAlign w:val="center"/>
          </w:tcPr>
          <w:p w14:paraId="3D696B9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vMerge/>
            <w:tcBorders>
              <w:left w:val="nil"/>
              <w:right w:val="single" w:sz="4" w:space="0" w:color="auto"/>
            </w:tcBorders>
            <w:vAlign w:val="center"/>
          </w:tcPr>
          <w:p w14:paraId="1EC28B1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173674A"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0CAC03A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w:t>
            </w:r>
          </w:p>
        </w:tc>
        <w:tc>
          <w:tcPr>
            <w:tcW w:w="1291" w:type="dxa"/>
            <w:gridSpan w:val="2"/>
            <w:vMerge/>
            <w:tcBorders>
              <w:top w:val="single" w:sz="4" w:space="0" w:color="auto"/>
              <w:left w:val="nil"/>
              <w:bottom w:val="single" w:sz="4" w:space="0" w:color="auto"/>
              <w:right w:val="single" w:sz="4" w:space="0" w:color="auto"/>
            </w:tcBorders>
            <w:vAlign w:val="center"/>
          </w:tcPr>
          <w:p w14:paraId="29AC48E0"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7F74A8D4"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下层（</w:t>
            </w:r>
            <w:proofErr w:type="gramStart"/>
            <w:r>
              <w:rPr>
                <w:rFonts w:ascii="方正仿宋_GB2312" w:eastAsia="方正仿宋_GB2312" w:hAnsi="方正仿宋_GB2312" w:cs="方正仿宋_GB2312" w:hint="eastAsia"/>
                <w:kern w:val="0"/>
                <w:szCs w:val="21"/>
              </w:rPr>
              <w:t>深度&gt;</w:t>
            </w:r>
            <w:proofErr w:type="gramEnd"/>
            <w:r>
              <w:rPr>
                <w:rFonts w:ascii="方正仿宋_GB2312" w:eastAsia="方正仿宋_GB2312" w:hAnsi="方正仿宋_GB2312" w:cs="方正仿宋_GB2312" w:hint="eastAsia"/>
                <w:kern w:val="0"/>
                <w:szCs w:val="21"/>
              </w:rPr>
              <w:t>1.5米</w:t>
            </w:r>
          </w:p>
        </w:tc>
        <w:tc>
          <w:tcPr>
            <w:tcW w:w="1495" w:type="dxa"/>
            <w:gridSpan w:val="2"/>
            <w:tcBorders>
              <w:top w:val="single" w:sz="4" w:space="0" w:color="auto"/>
              <w:left w:val="nil"/>
              <w:bottom w:val="single" w:sz="4" w:space="0" w:color="auto"/>
              <w:right w:val="single" w:sz="4" w:space="0" w:color="auto"/>
            </w:tcBorders>
            <w:vAlign w:val="center"/>
          </w:tcPr>
          <w:p w14:paraId="606639F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260" w:type="dxa"/>
            <w:gridSpan w:val="2"/>
            <w:tcBorders>
              <w:top w:val="single" w:sz="4" w:space="0" w:color="auto"/>
              <w:left w:val="nil"/>
              <w:bottom w:val="single" w:sz="4" w:space="0" w:color="auto"/>
              <w:right w:val="single" w:sz="4" w:space="0" w:color="auto"/>
            </w:tcBorders>
            <w:vAlign w:val="center"/>
          </w:tcPr>
          <w:p w14:paraId="11E45CE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867" w:type="dxa"/>
            <w:tcBorders>
              <w:top w:val="single" w:sz="4" w:space="0" w:color="auto"/>
              <w:left w:val="nil"/>
              <w:bottom w:val="single" w:sz="4" w:space="0" w:color="auto"/>
              <w:right w:val="single" w:sz="4" w:space="0" w:color="auto"/>
            </w:tcBorders>
            <w:vAlign w:val="center"/>
          </w:tcPr>
          <w:p w14:paraId="666DB0D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130</w:t>
            </w:r>
          </w:p>
        </w:tc>
        <w:tc>
          <w:tcPr>
            <w:tcW w:w="1458" w:type="dxa"/>
            <w:vMerge/>
            <w:tcBorders>
              <w:left w:val="nil"/>
              <w:right w:val="single" w:sz="4" w:space="0" w:color="auto"/>
            </w:tcBorders>
            <w:vAlign w:val="center"/>
          </w:tcPr>
          <w:p w14:paraId="5F00F862"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C41D58A"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5B300D3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w:t>
            </w:r>
          </w:p>
        </w:tc>
        <w:tc>
          <w:tcPr>
            <w:tcW w:w="1291" w:type="dxa"/>
            <w:gridSpan w:val="2"/>
            <w:vMerge w:val="restart"/>
            <w:tcBorders>
              <w:top w:val="single" w:sz="4" w:space="0" w:color="auto"/>
              <w:left w:val="nil"/>
              <w:bottom w:val="single" w:sz="4" w:space="0" w:color="auto"/>
              <w:right w:val="single" w:sz="4" w:space="0" w:color="auto"/>
            </w:tcBorders>
            <w:vAlign w:val="center"/>
          </w:tcPr>
          <w:p w14:paraId="78494F7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地表水</w:t>
            </w:r>
          </w:p>
        </w:tc>
        <w:tc>
          <w:tcPr>
            <w:tcW w:w="1836" w:type="dxa"/>
            <w:gridSpan w:val="3"/>
            <w:tcBorders>
              <w:top w:val="single" w:sz="4" w:space="0" w:color="auto"/>
              <w:left w:val="nil"/>
              <w:bottom w:val="single" w:sz="4" w:space="0" w:color="auto"/>
              <w:right w:val="single" w:sz="4" w:space="0" w:color="auto"/>
            </w:tcBorders>
            <w:vAlign w:val="center"/>
          </w:tcPr>
          <w:p w14:paraId="0F6FCD4A"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表层（距水面≤0.5米）</w:t>
            </w:r>
          </w:p>
        </w:tc>
        <w:tc>
          <w:tcPr>
            <w:tcW w:w="1495" w:type="dxa"/>
            <w:gridSpan w:val="2"/>
            <w:tcBorders>
              <w:top w:val="single" w:sz="4" w:space="0" w:color="auto"/>
              <w:left w:val="nil"/>
              <w:bottom w:val="single" w:sz="4" w:space="0" w:color="auto"/>
              <w:right w:val="single" w:sz="4" w:space="0" w:color="auto"/>
            </w:tcBorders>
            <w:vAlign w:val="center"/>
          </w:tcPr>
          <w:p w14:paraId="551ECD8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7B84088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543FC82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w:t>
            </w:r>
          </w:p>
        </w:tc>
        <w:tc>
          <w:tcPr>
            <w:tcW w:w="1458" w:type="dxa"/>
            <w:vMerge/>
            <w:tcBorders>
              <w:left w:val="nil"/>
              <w:right w:val="single" w:sz="4" w:space="0" w:color="auto"/>
            </w:tcBorders>
            <w:vAlign w:val="center"/>
          </w:tcPr>
          <w:p w14:paraId="4FDF4E1B"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779F3B2A"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40E3A8D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w:t>
            </w:r>
          </w:p>
        </w:tc>
        <w:tc>
          <w:tcPr>
            <w:tcW w:w="1291" w:type="dxa"/>
            <w:gridSpan w:val="2"/>
            <w:vMerge/>
            <w:tcBorders>
              <w:top w:val="single" w:sz="4" w:space="0" w:color="auto"/>
              <w:left w:val="nil"/>
              <w:bottom w:val="single" w:sz="4" w:space="0" w:color="auto"/>
              <w:right w:val="single" w:sz="4" w:space="0" w:color="auto"/>
            </w:tcBorders>
            <w:vAlign w:val="center"/>
          </w:tcPr>
          <w:p w14:paraId="06B43BE7"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2DCF8D79"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中下层（距</w:t>
            </w:r>
            <w:proofErr w:type="gramStart"/>
            <w:r>
              <w:rPr>
                <w:rFonts w:ascii="方正仿宋_GB2312" w:eastAsia="方正仿宋_GB2312" w:hAnsi="方正仿宋_GB2312" w:cs="方正仿宋_GB2312" w:hint="eastAsia"/>
                <w:kern w:val="0"/>
                <w:szCs w:val="21"/>
              </w:rPr>
              <w:t>水面&gt;</w:t>
            </w:r>
            <w:proofErr w:type="gramEnd"/>
            <w:r>
              <w:rPr>
                <w:rFonts w:ascii="方正仿宋_GB2312" w:eastAsia="方正仿宋_GB2312" w:hAnsi="方正仿宋_GB2312" w:cs="方正仿宋_GB2312" w:hint="eastAsia"/>
                <w:kern w:val="0"/>
                <w:szCs w:val="21"/>
              </w:rPr>
              <w:t>0.5米）</w:t>
            </w:r>
          </w:p>
        </w:tc>
        <w:tc>
          <w:tcPr>
            <w:tcW w:w="1495" w:type="dxa"/>
            <w:gridSpan w:val="2"/>
            <w:tcBorders>
              <w:top w:val="single" w:sz="4" w:space="0" w:color="auto"/>
              <w:left w:val="nil"/>
              <w:bottom w:val="single" w:sz="4" w:space="0" w:color="auto"/>
              <w:right w:val="single" w:sz="4" w:space="0" w:color="auto"/>
            </w:tcBorders>
            <w:vAlign w:val="center"/>
          </w:tcPr>
          <w:p w14:paraId="2ABC5AE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52579C8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6C236B3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w:t>
            </w:r>
          </w:p>
        </w:tc>
        <w:tc>
          <w:tcPr>
            <w:tcW w:w="1458" w:type="dxa"/>
            <w:vMerge/>
            <w:tcBorders>
              <w:left w:val="nil"/>
              <w:right w:val="single" w:sz="4" w:space="0" w:color="auto"/>
            </w:tcBorders>
            <w:vAlign w:val="center"/>
          </w:tcPr>
          <w:p w14:paraId="179DFB0B"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8EE203F" w14:textId="77777777">
        <w:trPr>
          <w:trHeight w:val="754"/>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76C9853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w:t>
            </w:r>
          </w:p>
        </w:tc>
        <w:tc>
          <w:tcPr>
            <w:tcW w:w="1291" w:type="dxa"/>
            <w:gridSpan w:val="2"/>
            <w:tcBorders>
              <w:top w:val="single" w:sz="4" w:space="0" w:color="auto"/>
              <w:left w:val="nil"/>
              <w:bottom w:val="single" w:sz="4" w:space="0" w:color="auto"/>
              <w:right w:val="single" w:sz="4" w:space="0" w:color="auto"/>
            </w:tcBorders>
            <w:vAlign w:val="center"/>
          </w:tcPr>
          <w:p w14:paraId="563A674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地下水</w:t>
            </w:r>
          </w:p>
        </w:tc>
        <w:tc>
          <w:tcPr>
            <w:tcW w:w="1836" w:type="dxa"/>
            <w:gridSpan w:val="3"/>
            <w:tcBorders>
              <w:top w:val="single" w:sz="4" w:space="0" w:color="auto"/>
              <w:left w:val="nil"/>
              <w:bottom w:val="single" w:sz="4" w:space="0" w:color="auto"/>
              <w:right w:val="single" w:sz="4" w:space="0" w:color="auto"/>
            </w:tcBorders>
            <w:vAlign w:val="center"/>
          </w:tcPr>
          <w:p w14:paraId="2A9134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495" w:type="dxa"/>
            <w:gridSpan w:val="2"/>
            <w:tcBorders>
              <w:top w:val="single" w:sz="4" w:space="0" w:color="auto"/>
              <w:left w:val="nil"/>
              <w:bottom w:val="single" w:sz="4" w:space="0" w:color="auto"/>
              <w:right w:val="single" w:sz="4" w:space="0" w:color="auto"/>
            </w:tcBorders>
            <w:vAlign w:val="center"/>
          </w:tcPr>
          <w:p w14:paraId="4B74882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40317CF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6F934D6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w:t>
            </w:r>
          </w:p>
        </w:tc>
        <w:tc>
          <w:tcPr>
            <w:tcW w:w="1458" w:type="dxa"/>
            <w:vMerge/>
            <w:tcBorders>
              <w:left w:val="nil"/>
              <w:right w:val="single" w:sz="4" w:space="0" w:color="auto"/>
            </w:tcBorders>
            <w:vAlign w:val="center"/>
          </w:tcPr>
          <w:p w14:paraId="768E3FBB"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ABC4311"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1BDF7F0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w:t>
            </w:r>
          </w:p>
        </w:tc>
        <w:tc>
          <w:tcPr>
            <w:tcW w:w="1291" w:type="dxa"/>
            <w:gridSpan w:val="2"/>
            <w:vMerge w:val="restart"/>
            <w:tcBorders>
              <w:top w:val="single" w:sz="4" w:space="0" w:color="auto"/>
              <w:left w:val="nil"/>
              <w:bottom w:val="single" w:sz="4" w:space="0" w:color="auto"/>
              <w:right w:val="single" w:sz="4" w:space="0" w:color="auto"/>
            </w:tcBorders>
            <w:vAlign w:val="center"/>
          </w:tcPr>
          <w:p w14:paraId="4B13C7CE"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河流、湖体、深水水库等复杂水体</w:t>
            </w:r>
          </w:p>
        </w:tc>
        <w:tc>
          <w:tcPr>
            <w:tcW w:w="1836" w:type="dxa"/>
            <w:gridSpan w:val="3"/>
            <w:tcBorders>
              <w:top w:val="single" w:sz="4" w:space="0" w:color="auto"/>
              <w:left w:val="nil"/>
              <w:bottom w:val="single" w:sz="4" w:space="0" w:color="auto"/>
              <w:right w:val="single" w:sz="4" w:space="0" w:color="auto"/>
            </w:tcBorders>
            <w:vAlign w:val="center"/>
          </w:tcPr>
          <w:p w14:paraId="3961DB59"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表层（距水面≤0.5米）</w:t>
            </w:r>
          </w:p>
        </w:tc>
        <w:tc>
          <w:tcPr>
            <w:tcW w:w="1495" w:type="dxa"/>
            <w:gridSpan w:val="2"/>
            <w:tcBorders>
              <w:top w:val="single" w:sz="4" w:space="0" w:color="auto"/>
              <w:left w:val="nil"/>
              <w:bottom w:val="single" w:sz="4" w:space="0" w:color="auto"/>
              <w:right w:val="single" w:sz="4" w:space="0" w:color="auto"/>
            </w:tcBorders>
            <w:vAlign w:val="center"/>
          </w:tcPr>
          <w:p w14:paraId="2848619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2E7479F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4F4FC9E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 xml:space="preserve">15 </w:t>
            </w:r>
          </w:p>
        </w:tc>
        <w:tc>
          <w:tcPr>
            <w:tcW w:w="1458" w:type="dxa"/>
            <w:vMerge/>
            <w:tcBorders>
              <w:left w:val="nil"/>
              <w:right w:val="single" w:sz="4" w:space="0" w:color="auto"/>
            </w:tcBorders>
            <w:vAlign w:val="center"/>
          </w:tcPr>
          <w:p w14:paraId="3DBF0C1C"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5DC3C745"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173F44D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w:t>
            </w:r>
          </w:p>
        </w:tc>
        <w:tc>
          <w:tcPr>
            <w:tcW w:w="1291" w:type="dxa"/>
            <w:gridSpan w:val="2"/>
            <w:vMerge/>
            <w:tcBorders>
              <w:top w:val="single" w:sz="4" w:space="0" w:color="auto"/>
              <w:left w:val="nil"/>
              <w:bottom w:val="single" w:sz="4" w:space="0" w:color="auto"/>
              <w:right w:val="single" w:sz="4" w:space="0" w:color="auto"/>
            </w:tcBorders>
            <w:vAlign w:val="center"/>
          </w:tcPr>
          <w:p w14:paraId="0B1A1ADB"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27AB3AD0"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中下层（距</w:t>
            </w:r>
            <w:proofErr w:type="gramStart"/>
            <w:r>
              <w:rPr>
                <w:rFonts w:ascii="方正仿宋_GB2312" w:eastAsia="方正仿宋_GB2312" w:hAnsi="方正仿宋_GB2312" w:cs="方正仿宋_GB2312" w:hint="eastAsia"/>
                <w:kern w:val="0"/>
                <w:szCs w:val="21"/>
              </w:rPr>
              <w:t>水面&gt;</w:t>
            </w:r>
            <w:proofErr w:type="gramEnd"/>
            <w:r>
              <w:rPr>
                <w:rFonts w:ascii="方正仿宋_GB2312" w:eastAsia="方正仿宋_GB2312" w:hAnsi="方正仿宋_GB2312" w:cs="方正仿宋_GB2312" w:hint="eastAsia"/>
                <w:kern w:val="0"/>
                <w:szCs w:val="21"/>
              </w:rPr>
              <w:t>0.5米）</w:t>
            </w:r>
          </w:p>
        </w:tc>
        <w:tc>
          <w:tcPr>
            <w:tcW w:w="1495" w:type="dxa"/>
            <w:gridSpan w:val="2"/>
            <w:tcBorders>
              <w:top w:val="single" w:sz="4" w:space="0" w:color="auto"/>
              <w:left w:val="nil"/>
              <w:bottom w:val="single" w:sz="4" w:space="0" w:color="auto"/>
              <w:right w:val="single" w:sz="4" w:space="0" w:color="auto"/>
            </w:tcBorders>
            <w:vAlign w:val="center"/>
          </w:tcPr>
          <w:p w14:paraId="2FE953A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2D4436D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676B563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25</w:t>
            </w:r>
          </w:p>
        </w:tc>
        <w:tc>
          <w:tcPr>
            <w:tcW w:w="1458" w:type="dxa"/>
            <w:vMerge/>
            <w:tcBorders>
              <w:left w:val="nil"/>
              <w:right w:val="single" w:sz="4" w:space="0" w:color="auto"/>
            </w:tcBorders>
            <w:vAlign w:val="center"/>
          </w:tcPr>
          <w:p w14:paraId="69C2B882"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F51C4C0" w14:textId="77777777">
        <w:trPr>
          <w:trHeight w:val="489"/>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01AEB35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9</w:t>
            </w:r>
          </w:p>
        </w:tc>
        <w:tc>
          <w:tcPr>
            <w:tcW w:w="1291" w:type="dxa"/>
            <w:gridSpan w:val="2"/>
            <w:tcBorders>
              <w:top w:val="single" w:sz="4" w:space="0" w:color="auto"/>
              <w:left w:val="nil"/>
              <w:bottom w:val="single" w:sz="4" w:space="0" w:color="auto"/>
              <w:right w:val="single" w:sz="4" w:space="0" w:color="auto"/>
            </w:tcBorders>
            <w:vAlign w:val="center"/>
          </w:tcPr>
          <w:p w14:paraId="5727A71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工业废水</w:t>
            </w:r>
          </w:p>
        </w:tc>
        <w:tc>
          <w:tcPr>
            <w:tcW w:w="1836" w:type="dxa"/>
            <w:gridSpan w:val="3"/>
            <w:tcBorders>
              <w:top w:val="single" w:sz="4" w:space="0" w:color="auto"/>
              <w:left w:val="nil"/>
              <w:bottom w:val="single" w:sz="4" w:space="0" w:color="auto"/>
              <w:right w:val="single" w:sz="4" w:space="0" w:color="auto"/>
            </w:tcBorders>
            <w:vAlign w:val="center"/>
          </w:tcPr>
          <w:p w14:paraId="32472C4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495" w:type="dxa"/>
            <w:gridSpan w:val="2"/>
            <w:tcBorders>
              <w:top w:val="single" w:sz="4" w:space="0" w:color="auto"/>
              <w:left w:val="nil"/>
              <w:bottom w:val="single" w:sz="4" w:space="0" w:color="auto"/>
              <w:right w:val="single" w:sz="4" w:space="0" w:color="auto"/>
            </w:tcBorders>
            <w:vAlign w:val="center"/>
          </w:tcPr>
          <w:p w14:paraId="31E69EA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37F586D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3275C02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458" w:type="dxa"/>
            <w:vMerge/>
            <w:tcBorders>
              <w:left w:val="nil"/>
              <w:right w:val="single" w:sz="4" w:space="0" w:color="auto"/>
            </w:tcBorders>
            <w:vAlign w:val="center"/>
          </w:tcPr>
          <w:p w14:paraId="3EF33B0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753003E"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44B389C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w:t>
            </w:r>
          </w:p>
        </w:tc>
        <w:tc>
          <w:tcPr>
            <w:tcW w:w="1291" w:type="dxa"/>
            <w:gridSpan w:val="2"/>
            <w:vMerge w:val="restart"/>
            <w:tcBorders>
              <w:top w:val="single" w:sz="4" w:space="0" w:color="auto"/>
              <w:left w:val="nil"/>
              <w:bottom w:val="single" w:sz="4" w:space="0" w:color="auto"/>
              <w:right w:val="single" w:sz="4" w:space="0" w:color="auto"/>
            </w:tcBorders>
            <w:vAlign w:val="center"/>
          </w:tcPr>
          <w:p w14:paraId="4EEB34D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海水</w:t>
            </w:r>
          </w:p>
        </w:tc>
        <w:tc>
          <w:tcPr>
            <w:tcW w:w="1836" w:type="dxa"/>
            <w:gridSpan w:val="3"/>
            <w:tcBorders>
              <w:top w:val="single" w:sz="4" w:space="0" w:color="auto"/>
              <w:left w:val="nil"/>
              <w:bottom w:val="single" w:sz="4" w:space="0" w:color="auto"/>
              <w:right w:val="single" w:sz="4" w:space="0" w:color="auto"/>
            </w:tcBorders>
            <w:vAlign w:val="center"/>
          </w:tcPr>
          <w:p w14:paraId="4059D14A"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近海海域（≤5海里）</w:t>
            </w:r>
          </w:p>
        </w:tc>
        <w:tc>
          <w:tcPr>
            <w:tcW w:w="1495" w:type="dxa"/>
            <w:gridSpan w:val="2"/>
            <w:tcBorders>
              <w:top w:val="single" w:sz="4" w:space="0" w:color="auto"/>
              <w:left w:val="nil"/>
              <w:bottom w:val="single" w:sz="4" w:space="0" w:color="auto"/>
              <w:right w:val="single" w:sz="4" w:space="0" w:color="auto"/>
            </w:tcBorders>
            <w:vAlign w:val="center"/>
          </w:tcPr>
          <w:p w14:paraId="1CD6A72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159417C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476B6C5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458" w:type="dxa"/>
            <w:vMerge/>
            <w:tcBorders>
              <w:left w:val="nil"/>
              <w:right w:val="single" w:sz="4" w:space="0" w:color="auto"/>
            </w:tcBorders>
            <w:vAlign w:val="center"/>
          </w:tcPr>
          <w:p w14:paraId="07F85691"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AA854D9"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0871A86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11</w:t>
            </w:r>
          </w:p>
        </w:tc>
        <w:tc>
          <w:tcPr>
            <w:tcW w:w="1291" w:type="dxa"/>
            <w:gridSpan w:val="2"/>
            <w:vMerge/>
            <w:tcBorders>
              <w:top w:val="single" w:sz="4" w:space="0" w:color="auto"/>
              <w:left w:val="nil"/>
              <w:bottom w:val="single" w:sz="4" w:space="0" w:color="auto"/>
              <w:right w:val="single" w:sz="4" w:space="0" w:color="auto"/>
            </w:tcBorders>
            <w:vAlign w:val="center"/>
          </w:tcPr>
          <w:p w14:paraId="560EDB93"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4D2EA546"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远海海域（&gt;5海里）</w:t>
            </w:r>
          </w:p>
        </w:tc>
        <w:tc>
          <w:tcPr>
            <w:tcW w:w="1495" w:type="dxa"/>
            <w:gridSpan w:val="2"/>
            <w:tcBorders>
              <w:top w:val="single" w:sz="4" w:space="0" w:color="auto"/>
              <w:left w:val="nil"/>
              <w:bottom w:val="single" w:sz="4" w:space="0" w:color="auto"/>
              <w:right w:val="single" w:sz="4" w:space="0" w:color="auto"/>
            </w:tcBorders>
            <w:vAlign w:val="center"/>
          </w:tcPr>
          <w:p w14:paraId="207266F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5E2214A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点.次.</w:t>
            </w:r>
            <w:proofErr w:type="gramEnd"/>
            <w:r>
              <w:rPr>
                <w:rFonts w:ascii="方正仿宋_GB2312" w:eastAsia="方正仿宋_GB2312" w:hAnsi="方正仿宋_GB2312" w:cs="方正仿宋_GB2312" w:hint="eastAsia"/>
                <w:kern w:val="0"/>
                <w:szCs w:val="21"/>
              </w:rPr>
              <w:t>项</w:t>
            </w:r>
          </w:p>
        </w:tc>
        <w:tc>
          <w:tcPr>
            <w:tcW w:w="867" w:type="dxa"/>
            <w:tcBorders>
              <w:top w:val="single" w:sz="4" w:space="0" w:color="auto"/>
              <w:left w:val="nil"/>
              <w:bottom w:val="single" w:sz="4" w:space="0" w:color="auto"/>
              <w:right w:val="single" w:sz="4" w:space="0" w:color="auto"/>
            </w:tcBorders>
            <w:vAlign w:val="center"/>
          </w:tcPr>
          <w:p w14:paraId="2E74CD6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25</w:t>
            </w:r>
          </w:p>
        </w:tc>
        <w:tc>
          <w:tcPr>
            <w:tcW w:w="1458" w:type="dxa"/>
            <w:vMerge/>
            <w:tcBorders>
              <w:left w:val="nil"/>
              <w:right w:val="single" w:sz="4" w:space="0" w:color="auto"/>
            </w:tcBorders>
            <w:vAlign w:val="center"/>
          </w:tcPr>
          <w:p w14:paraId="0F44550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1287BC7" w14:textId="77777777">
        <w:trPr>
          <w:trHeight w:val="565"/>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4F593F5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w:t>
            </w:r>
          </w:p>
        </w:tc>
        <w:tc>
          <w:tcPr>
            <w:tcW w:w="1291" w:type="dxa"/>
            <w:gridSpan w:val="2"/>
            <w:vMerge w:val="restart"/>
            <w:tcBorders>
              <w:top w:val="single" w:sz="4" w:space="0" w:color="auto"/>
              <w:left w:val="nil"/>
              <w:bottom w:val="single" w:sz="4" w:space="0" w:color="auto"/>
              <w:right w:val="single" w:sz="4" w:space="0" w:color="auto"/>
            </w:tcBorders>
            <w:vAlign w:val="center"/>
          </w:tcPr>
          <w:p w14:paraId="041D964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流量</w:t>
            </w:r>
          </w:p>
        </w:tc>
        <w:tc>
          <w:tcPr>
            <w:tcW w:w="1836" w:type="dxa"/>
            <w:gridSpan w:val="3"/>
            <w:tcBorders>
              <w:top w:val="single" w:sz="4" w:space="0" w:color="auto"/>
              <w:left w:val="nil"/>
              <w:bottom w:val="single" w:sz="4" w:space="0" w:color="auto"/>
              <w:right w:val="single" w:sz="4" w:space="0" w:color="auto"/>
            </w:tcBorders>
            <w:vAlign w:val="center"/>
          </w:tcPr>
          <w:p w14:paraId="1C081B3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污染源</w:t>
            </w:r>
          </w:p>
        </w:tc>
        <w:tc>
          <w:tcPr>
            <w:tcW w:w="1495" w:type="dxa"/>
            <w:gridSpan w:val="2"/>
            <w:tcBorders>
              <w:top w:val="single" w:sz="4" w:space="0" w:color="auto"/>
              <w:left w:val="nil"/>
              <w:bottom w:val="single" w:sz="4" w:space="0" w:color="auto"/>
              <w:right w:val="single" w:sz="4" w:space="0" w:color="auto"/>
            </w:tcBorders>
            <w:vAlign w:val="center"/>
          </w:tcPr>
          <w:p w14:paraId="338C75C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流速仪</w:t>
            </w:r>
          </w:p>
        </w:tc>
        <w:tc>
          <w:tcPr>
            <w:tcW w:w="1260" w:type="dxa"/>
            <w:gridSpan w:val="2"/>
            <w:tcBorders>
              <w:top w:val="single" w:sz="4" w:space="0" w:color="auto"/>
              <w:left w:val="nil"/>
              <w:bottom w:val="single" w:sz="4" w:space="0" w:color="auto"/>
              <w:right w:val="single" w:sz="4" w:space="0" w:color="auto"/>
            </w:tcBorders>
            <w:vAlign w:val="center"/>
          </w:tcPr>
          <w:p w14:paraId="3B6F2D5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次.</w:t>
            </w:r>
            <w:proofErr w:type="gramEnd"/>
            <w:r>
              <w:rPr>
                <w:rFonts w:ascii="方正仿宋_GB2312" w:eastAsia="方正仿宋_GB2312" w:hAnsi="方正仿宋_GB2312" w:cs="方正仿宋_GB2312" w:hint="eastAsia"/>
                <w:kern w:val="0"/>
                <w:szCs w:val="21"/>
              </w:rPr>
              <w:t>断面</w:t>
            </w:r>
          </w:p>
        </w:tc>
        <w:tc>
          <w:tcPr>
            <w:tcW w:w="867" w:type="dxa"/>
            <w:tcBorders>
              <w:top w:val="single" w:sz="4" w:space="0" w:color="auto"/>
              <w:left w:val="nil"/>
              <w:bottom w:val="single" w:sz="4" w:space="0" w:color="auto"/>
              <w:right w:val="single" w:sz="4" w:space="0" w:color="auto"/>
            </w:tcBorders>
            <w:vAlign w:val="center"/>
          </w:tcPr>
          <w:p w14:paraId="23F83B3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70</w:t>
            </w:r>
          </w:p>
        </w:tc>
        <w:tc>
          <w:tcPr>
            <w:tcW w:w="1458" w:type="dxa"/>
            <w:vMerge/>
            <w:tcBorders>
              <w:left w:val="nil"/>
              <w:right w:val="single" w:sz="4" w:space="0" w:color="auto"/>
            </w:tcBorders>
            <w:vAlign w:val="center"/>
          </w:tcPr>
          <w:p w14:paraId="5478D74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313454F"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20828D5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13</w:t>
            </w:r>
          </w:p>
        </w:tc>
        <w:tc>
          <w:tcPr>
            <w:tcW w:w="1291" w:type="dxa"/>
            <w:gridSpan w:val="2"/>
            <w:vMerge/>
            <w:tcBorders>
              <w:top w:val="single" w:sz="4" w:space="0" w:color="auto"/>
              <w:left w:val="nil"/>
              <w:bottom w:val="single" w:sz="4" w:space="0" w:color="auto"/>
              <w:right w:val="single" w:sz="4" w:space="0" w:color="auto"/>
            </w:tcBorders>
            <w:vAlign w:val="center"/>
          </w:tcPr>
          <w:p w14:paraId="3630BC9D"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1D4A8AD6"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河流（≤50米）</w:t>
            </w:r>
          </w:p>
        </w:tc>
        <w:tc>
          <w:tcPr>
            <w:tcW w:w="1495" w:type="dxa"/>
            <w:gridSpan w:val="2"/>
            <w:vMerge w:val="restart"/>
            <w:tcBorders>
              <w:top w:val="single" w:sz="4" w:space="0" w:color="auto"/>
              <w:left w:val="nil"/>
              <w:bottom w:val="single" w:sz="4" w:space="0" w:color="auto"/>
              <w:right w:val="single" w:sz="4" w:space="0" w:color="auto"/>
            </w:tcBorders>
            <w:vAlign w:val="center"/>
          </w:tcPr>
          <w:p w14:paraId="2431496D"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多谱勒测流仪</w:t>
            </w:r>
          </w:p>
        </w:tc>
        <w:tc>
          <w:tcPr>
            <w:tcW w:w="1260" w:type="dxa"/>
            <w:gridSpan w:val="2"/>
            <w:tcBorders>
              <w:top w:val="single" w:sz="4" w:space="0" w:color="auto"/>
              <w:left w:val="nil"/>
              <w:bottom w:val="single" w:sz="4" w:space="0" w:color="auto"/>
              <w:right w:val="single" w:sz="4" w:space="0" w:color="auto"/>
            </w:tcBorders>
            <w:vAlign w:val="center"/>
          </w:tcPr>
          <w:p w14:paraId="3730BE9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2小时/</w:t>
            </w:r>
            <w:proofErr w:type="gramStart"/>
            <w:r>
              <w:rPr>
                <w:rFonts w:ascii="方正仿宋_GB2312" w:eastAsia="方正仿宋_GB2312" w:hAnsi="方正仿宋_GB2312" w:cs="方正仿宋_GB2312" w:hint="eastAsia"/>
                <w:kern w:val="0"/>
                <w:szCs w:val="21"/>
              </w:rPr>
              <w:t>次.</w:t>
            </w:r>
            <w:proofErr w:type="gramEnd"/>
            <w:r>
              <w:rPr>
                <w:rFonts w:ascii="方正仿宋_GB2312" w:eastAsia="方正仿宋_GB2312" w:hAnsi="方正仿宋_GB2312" w:cs="方正仿宋_GB2312" w:hint="eastAsia"/>
                <w:kern w:val="0"/>
                <w:szCs w:val="21"/>
              </w:rPr>
              <w:t>断面</w:t>
            </w:r>
          </w:p>
        </w:tc>
        <w:tc>
          <w:tcPr>
            <w:tcW w:w="867" w:type="dxa"/>
            <w:tcBorders>
              <w:top w:val="single" w:sz="4" w:space="0" w:color="auto"/>
              <w:left w:val="nil"/>
              <w:bottom w:val="single" w:sz="4" w:space="0" w:color="auto"/>
              <w:right w:val="single" w:sz="4" w:space="0" w:color="auto"/>
            </w:tcBorders>
            <w:vAlign w:val="center"/>
          </w:tcPr>
          <w:p w14:paraId="50ED6BB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300</w:t>
            </w:r>
          </w:p>
        </w:tc>
        <w:tc>
          <w:tcPr>
            <w:tcW w:w="1458" w:type="dxa"/>
            <w:vMerge/>
            <w:tcBorders>
              <w:left w:val="nil"/>
              <w:right w:val="single" w:sz="4" w:space="0" w:color="auto"/>
            </w:tcBorders>
            <w:vAlign w:val="center"/>
          </w:tcPr>
          <w:p w14:paraId="7EEC2D0F"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D717F40"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54615F2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lastRenderedPageBreak/>
              <w:t>14</w:t>
            </w:r>
          </w:p>
        </w:tc>
        <w:tc>
          <w:tcPr>
            <w:tcW w:w="1291" w:type="dxa"/>
            <w:gridSpan w:val="2"/>
            <w:vMerge/>
            <w:tcBorders>
              <w:top w:val="single" w:sz="4" w:space="0" w:color="auto"/>
              <w:left w:val="nil"/>
              <w:bottom w:val="single" w:sz="4" w:space="0" w:color="auto"/>
              <w:right w:val="single" w:sz="4" w:space="0" w:color="auto"/>
            </w:tcBorders>
            <w:vAlign w:val="center"/>
          </w:tcPr>
          <w:p w14:paraId="587C233D"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445D35AD"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河流</w:t>
            </w:r>
          </w:p>
          <w:p w14:paraId="59DF03C0"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（50-150米）</w:t>
            </w:r>
          </w:p>
        </w:tc>
        <w:tc>
          <w:tcPr>
            <w:tcW w:w="1495" w:type="dxa"/>
            <w:gridSpan w:val="2"/>
            <w:vMerge/>
            <w:tcBorders>
              <w:top w:val="single" w:sz="4" w:space="0" w:color="auto"/>
              <w:left w:val="nil"/>
              <w:bottom w:val="single" w:sz="4" w:space="0" w:color="auto"/>
              <w:right w:val="single" w:sz="4" w:space="0" w:color="auto"/>
            </w:tcBorders>
            <w:vAlign w:val="center"/>
          </w:tcPr>
          <w:p w14:paraId="7131A6B1" w14:textId="77777777" w:rsidR="0046453C" w:rsidRDefault="0046453C">
            <w:pPr>
              <w:widowControl/>
              <w:jc w:val="left"/>
              <w:rPr>
                <w:rFonts w:ascii="方正仿宋_GB2312" w:eastAsia="方正仿宋_GB2312" w:hAnsi="方正仿宋_GB2312" w:cs="方正仿宋_GB2312" w:hint="eastAsia"/>
                <w:kern w:val="0"/>
                <w:szCs w:val="21"/>
              </w:rPr>
            </w:pPr>
          </w:p>
        </w:tc>
        <w:tc>
          <w:tcPr>
            <w:tcW w:w="1260" w:type="dxa"/>
            <w:gridSpan w:val="2"/>
            <w:tcBorders>
              <w:top w:val="single" w:sz="4" w:space="0" w:color="auto"/>
              <w:left w:val="nil"/>
              <w:bottom w:val="single" w:sz="4" w:space="0" w:color="auto"/>
              <w:right w:val="single" w:sz="4" w:space="0" w:color="auto"/>
            </w:tcBorders>
            <w:vAlign w:val="center"/>
          </w:tcPr>
          <w:p w14:paraId="38BE448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3小时/</w:t>
            </w:r>
            <w:proofErr w:type="gramStart"/>
            <w:r>
              <w:rPr>
                <w:rFonts w:ascii="方正仿宋_GB2312" w:eastAsia="方正仿宋_GB2312" w:hAnsi="方正仿宋_GB2312" w:cs="方正仿宋_GB2312" w:hint="eastAsia"/>
                <w:kern w:val="0"/>
                <w:szCs w:val="21"/>
              </w:rPr>
              <w:t>次.</w:t>
            </w:r>
            <w:proofErr w:type="gramEnd"/>
            <w:r>
              <w:rPr>
                <w:rFonts w:ascii="方正仿宋_GB2312" w:eastAsia="方正仿宋_GB2312" w:hAnsi="方正仿宋_GB2312" w:cs="方正仿宋_GB2312" w:hint="eastAsia"/>
                <w:kern w:val="0"/>
                <w:szCs w:val="21"/>
              </w:rPr>
              <w:t>断面</w:t>
            </w:r>
          </w:p>
        </w:tc>
        <w:tc>
          <w:tcPr>
            <w:tcW w:w="867" w:type="dxa"/>
            <w:tcBorders>
              <w:top w:val="single" w:sz="4" w:space="0" w:color="auto"/>
              <w:left w:val="nil"/>
              <w:bottom w:val="single" w:sz="4" w:space="0" w:color="auto"/>
              <w:right w:val="single" w:sz="4" w:space="0" w:color="auto"/>
            </w:tcBorders>
            <w:vAlign w:val="center"/>
          </w:tcPr>
          <w:p w14:paraId="2E1C140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500</w:t>
            </w:r>
          </w:p>
        </w:tc>
        <w:tc>
          <w:tcPr>
            <w:tcW w:w="1458" w:type="dxa"/>
            <w:vMerge/>
            <w:tcBorders>
              <w:left w:val="nil"/>
              <w:right w:val="single" w:sz="4" w:space="0" w:color="auto"/>
            </w:tcBorders>
            <w:vAlign w:val="center"/>
          </w:tcPr>
          <w:p w14:paraId="3DCE10AB"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C8B4218"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31690B8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291" w:type="dxa"/>
            <w:gridSpan w:val="2"/>
            <w:vMerge/>
            <w:tcBorders>
              <w:top w:val="single" w:sz="4" w:space="0" w:color="auto"/>
              <w:left w:val="nil"/>
              <w:bottom w:val="single" w:sz="4" w:space="0" w:color="auto"/>
              <w:right w:val="single" w:sz="4" w:space="0" w:color="auto"/>
            </w:tcBorders>
            <w:vAlign w:val="center"/>
          </w:tcPr>
          <w:p w14:paraId="3FDCC064" w14:textId="77777777" w:rsidR="0046453C" w:rsidRDefault="0046453C">
            <w:pPr>
              <w:widowControl/>
              <w:jc w:val="left"/>
              <w:rPr>
                <w:rFonts w:ascii="方正仿宋_GB2312" w:eastAsia="方正仿宋_GB2312" w:hAnsi="方正仿宋_GB2312" w:cs="方正仿宋_GB2312" w:hint="eastAsia"/>
                <w:kern w:val="0"/>
                <w:szCs w:val="21"/>
              </w:rPr>
            </w:pPr>
          </w:p>
        </w:tc>
        <w:tc>
          <w:tcPr>
            <w:tcW w:w="1836" w:type="dxa"/>
            <w:gridSpan w:val="3"/>
            <w:tcBorders>
              <w:top w:val="single" w:sz="4" w:space="0" w:color="auto"/>
              <w:left w:val="nil"/>
              <w:bottom w:val="single" w:sz="4" w:space="0" w:color="auto"/>
              <w:right w:val="single" w:sz="4" w:space="0" w:color="auto"/>
            </w:tcBorders>
            <w:vAlign w:val="center"/>
          </w:tcPr>
          <w:p w14:paraId="20DC6032"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 xml:space="preserve"> 河流（≥150米）</w:t>
            </w:r>
          </w:p>
        </w:tc>
        <w:tc>
          <w:tcPr>
            <w:tcW w:w="1495" w:type="dxa"/>
            <w:gridSpan w:val="2"/>
            <w:vMerge/>
            <w:tcBorders>
              <w:top w:val="single" w:sz="4" w:space="0" w:color="auto"/>
              <w:left w:val="nil"/>
              <w:bottom w:val="single" w:sz="4" w:space="0" w:color="auto"/>
              <w:right w:val="single" w:sz="4" w:space="0" w:color="auto"/>
            </w:tcBorders>
            <w:vAlign w:val="center"/>
          </w:tcPr>
          <w:p w14:paraId="5F2FCDAF" w14:textId="77777777" w:rsidR="0046453C" w:rsidRDefault="0046453C">
            <w:pPr>
              <w:widowControl/>
              <w:jc w:val="left"/>
              <w:rPr>
                <w:rFonts w:ascii="方正仿宋_GB2312" w:eastAsia="方正仿宋_GB2312" w:hAnsi="方正仿宋_GB2312" w:cs="方正仿宋_GB2312" w:hint="eastAsia"/>
                <w:kern w:val="0"/>
                <w:szCs w:val="21"/>
              </w:rPr>
            </w:pPr>
          </w:p>
        </w:tc>
        <w:tc>
          <w:tcPr>
            <w:tcW w:w="1260" w:type="dxa"/>
            <w:gridSpan w:val="2"/>
            <w:tcBorders>
              <w:top w:val="single" w:sz="4" w:space="0" w:color="auto"/>
              <w:left w:val="nil"/>
              <w:bottom w:val="single" w:sz="4" w:space="0" w:color="auto"/>
              <w:right w:val="single" w:sz="4" w:space="0" w:color="auto"/>
            </w:tcBorders>
            <w:vAlign w:val="center"/>
          </w:tcPr>
          <w:p w14:paraId="1A96B19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次.</w:t>
            </w:r>
            <w:proofErr w:type="gramEnd"/>
            <w:r>
              <w:rPr>
                <w:rFonts w:ascii="方正仿宋_GB2312" w:eastAsia="方正仿宋_GB2312" w:hAnsi="方正仿宋_GB2312" w:cs="方正仿宋_GB2312" w:hint="eastAsia"/>
                <w:kern w:val="0"/>
                <w:szCs w:val="21"/>
              </w:rPr>
              <w:t>断面</w:t>
            </w:r>
          </w:p>
        </w:tc>
        <w:tc>
          <w:tcPr>
            <w:tcW w:w="867" w:type="dxa"/>
            <w:tcBorders>
              <w:top w:val="single" w:sz="4" w:space="0" w:color="auto"/>
              <w:left w:val="nil"/>
              <w:bottom w:val="single" w:sz="4" w:space="0" w:color="auto"/>
              <w:right w:val="single" w:sz="4" w:space="0" w:color="auto"/>
            </w:tcBorders>
            <w:vAlign w:val="center"/>
          </w:tcPr>
          <w:p w14:paraId="2718186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700</w:t>
            </w:r>
          </w:p>
        </w:tc>
        <w:tc>
          <w:tcPr>
            <w:tcW w:w="1458" w:type="dxa"/>
            <w:vMerge/>
            <w:tcBorders>
              <w:left w:val="nil"/>
              <w:right w:val="single" w:sz="4" w:space="0" w:color="auto"/>
            </w:tcBorders>
            <w:vAlign w:val="center"/>
          </w:tcPr>
          <w:p w14:paraId="73381F88"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A6CCF65" w14:textId="77777777">
        <w:trPr>
          <w:trHeight w:val="660"/>
          <w:jc w:val="center"/>
        </w:trPr>
        <w:tc>
          <w:tcPr>
            <w:tcW w:w="1258" w:type="dxa"/>
            <w:tcBorders>
              <w:top w:val="single" w:sz="4" w:space="0" w:color="auto"/>
              <w:left w:val="single" w:sz="4" w:space="0" w:color="auto"/>
              <w:bottom w:val="single" w:sz="4" w:space="0" w:color="auto"/>
              <w:right w:val="single" w:sz="4" w:space="0" w:color="auto"/>
            </w:tcBorders>
            <w:noWrap/>
            <w:vAlign w:val="center"/>
          </w:tcPr>
          <w:p w14:paraId="6E7B11F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16</w:t>
            </w:r>
          </w:p>
        </w:tc>
        <w:tc>
          <w:tcPr>
            <w:tcW w:w="1291" w:type="dxa"/>
            <w:gridSpan w:val="2"/>
            <w:tcBorders>
              <w:top w:val="single" w:sz="4" w:space="0" w:color="auto"/>
              <w:left w:val="nil"/>
              <w:bottom w:val="single" w:sz="4" w:space="0" w:color="auto"/>
              <w:right w:val="single" w:sz="4" w:space="0" w:color="auto"/>
            </w:tcBorders>
            <w:vAlign w:val="center"/>
          </w:tcPr>
          <w:p w14:paraId="06A0240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水深</w:t>
            </w:r>
          </w:p>
        </w:tc>
        <w:tc>
          <w:tcPr>
            <w:tcW w:w="1836" w:type="dxa"/>
            <w:gridSpan w:val="3"/>
            <w:tcBorders>
              <w:top w:val="single" w:sz="4" w:space="0" w:color="auto"/>
              <w:left w:val="nil"/>
              <w:bottom w:val="single" w:sz="4" w:space="0" w:color="auto"/>
              <w:right w:val="single" w:sz="4" w:space="0" w:color="auto"/>
            </w:tcBorders>
            <w:vAlign w:val="center"/>
          </w:tcPr>
          <w:p w14:paraId="1967D2E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495" w:type="dxa"/>
            <w:gridSpan w:val="2"/>
            <w:tcBorders>
              <w:top w:val="single" w:sz="4" w:space="0" w:color="auto"/>
              <w:left w:val="nil"/>
              <w:bottom w:val="single" w:sz="4" w:space="0" w:color="auto"/>
              <w:right w:val="single" w:sz="4" w:space="0" w:color="auto"/>
            </w:tcBorders>
            <w:vAlign w:val="center"/>
          </w:tcPr>
          <w:p w14:paraId="3082BC9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1260" w:type="dxa"/>
            <w:gridSpan w:val="2"/>
            <w:tcBorders>
              <w:top w:val="single" w:sz="4" w:space="0" w:color="auto"/>
              <w:left w:val="nil"/>
              <w:bottom w:val="single" w:sz="4" w:space="0" w:color="auto"/>
              <w:right w:val="single" w:sz="4" w:space="0" w:color="auto"/>
            </w:tcBorders>
            <w:vAlign w:val="center"/>
          </w:tcPr>
          <w:p w14:paraId="1CE45D4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点.</w:t>
            </w:r>
            <w:proofErr w:type="gramEnd"/>
            <w:r>
              <w:rPr>
                <w:rFonts w:ascii="方正仿宋_GB2312" w:eastAsia="方正仿宋_GB2312" w:hAnsi="方正仿宋_GB2312" w:cs="方正仿宋_GB2312" w:hint="eastAsia"/>
                <w:kern w:val="0"/>
                <w:szCs w:val="21"/>
              </w:rPr>
              <w:t>次</w:t>
            </w:r>
          </w:p>
        </w:tc>
        <w:tc>
          <w:tcPr>
            <w:tcW w:w="867" w:type="dxa"/>
            <w:tcBorders>
              <w:top w:val="single" w:sz="4" w:space="0" w:color="auto"/>
              <w:left w:val="nil"/>
              <w:bottom w:val="single" w:sz="4" w:space="0" w:color="auto"/>
              <w:right w:val="single" w:sz="4" w:space="0" w:color="auto"/>
            </w:tcBorders>
            <w:vAlign w:val="center"/>
          </w:tcPr>
          <w:p w14:paraId="358D947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20</w:t>
            </w:r>
          </w:p>
        </w:tc>
        <w:tc>
          <w:tcPr>
            <w:tcW w:w="1458" w:type="dxa"/>
            <w:vMerge/>
            <w:tcBorders>
              <w:left w:val="nil"/>
              <w:right w:val="single" w:sz="4" w:space="0" w:color="auto"/>
            </w:tcBorders>
            <w:vAlign w:val="center"/>
          </w:tcPr>
          <w:p w14:paraId="4D8BB87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115C308" w14:textId="77777777">
        <w:trPr>
          <w:trHeight w:val="660"/>
          <w:jc w:val="center"/>
        </w:trPr>
        <w:tc>
          <w:tcPr>
            <w:tcW w:w="8007" w:type="dxa"/>
            <w:gridSpan w:val="11"/>
            <w:tcBorders>
              <w:top w:val="single" w:sz="4" w:space="0" w:color="auto"/>
              <w:left w:val="single" w:sz="4" w:space="0" w:color="auto"/>
              <w:bottom w:val="single" w:sz="4" w:space="0" w:color="auto"/>
              <w:right w:val="single" w:sz="4" w:space="0" w:color="auto"/>
            </w:tcBorders>
            <w:noWrap/>
            <w:vAlign w:val="center"/>
          </w:tcPr>
          <w:p w14:paraId="736695C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现场采样费-生物采样</w:t>
            </w:r>
          </w:p>
        </w:tc>
        <w:tc>
          <w:tcPr>
            <w:tcW w:w="1458" w:type="dxa"/>
            <w:vMerge/>
            <w:tcBorders>
              <w:left w:val="nil"/>
              <w:right w:val="single" w:sz="4" w:space="0" w:color="auto"/>
            </w:tcBorders>
            <w:vAlign w:val="center"/>
          </w:tcPr>
          <w:p w14:paraId="607BC810"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59BC22C"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2B3102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4795ED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陆生生物采样</w:t>
            </w:r>
          </w:p>
        </w:tc>
        <w:tc>
          <w:tcPr>
            <w:tcW w:w="1363" w:type="dxa"/>
            <w:tcBorders>
              <w:top w:val="single" w:sz="4" w:space="0" w:color="auto"/>
              <w:left w:val="single" w:sz="4" w:space="0" w:color="auto"/>
              <w:bottom w:val="single" w:sz="4" w:space="0" w:color="auto"/>
              <w:right w:val="single" w:sz="4" w:space="0" w:color="auto"/>
            </w:tcBorders>
            <w:noWrap/>
            <w:vAlign w:val="center"/>
          </w:tcPr>
          <w:p w14:paraId="42A8588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FC73EC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937" w:type="dxa"/>
            <w:tcBorders>
              <w:top w:val="single" w:sz="4" w:space="0" w:color="auto"/>
              <w:left w:val="single" w:sz="4" w:space="0" w:color="auto"/>
              <w:bottom w:val="single" w:sz="4" w:space="0" w:color="auto"/>
              <w:right w:val="single" w:sz="4" w:space="0" w:color="auto"/>
            </w:tcBorders>
            <w:noWrap/>
            <w:vAlign w:val="center"/>
          </w:tcPr>
          <w:p w14:paraId="6ED81B6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1190" w:type="dxa"/>
            <w:gridSpan w:val="2"/>
            <w:tcBorders>
              <w:top w:val="single" w:sz="4" w:space="0" w:color="auto"/>
              <w:left w:val="single" w:sz="4" w:space="0" w:color="auto"/>
              <w:bottom w:val="single" w:sz="4" w:space="0" w:color="auto"/>
              <w:right w:val="single" w:sz="4" w:space="0" w:color="auto"/>
            </w:tcBorders>
            <w:noWrap/>
            <w:vAlign w:val="center"/>
          </w:tcPr>
          <w:p w14:paraId="693A100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70</w:t>
            </w:r>
          </w:p>
        </w:tc>
        <w:tc>
          <w:tcPr>
            <w:tcW w:w="1458" w:type="dxa"/>
            <w:tcBorders>
              <w:left w:val="nil"/>
              <w:right w:val="single" w:sz="4" w:space="0" w:color="auto"/>
            </w:tcBorders>
            <w:vAlign w:val="center"/>
          </w:tcPr>
          <w:p w14:paraId="284ECC70"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5E7BA602"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0B93AF0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50B1D60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水生生物采样</w:t>
            </w:r>
          </w:p>
        </w:tc>
        <w:tc>
          <w:tcPr>
            <w:tcW w:w="1363" w:type="dxa"/>
            <w:tcBorders>
              <w:top w:val="single" w:sz="4" w:space="0" w:color="auto"/>
              <w:left w:val="single" w:sz="4" w:space="0" w:color="auto"/>
              <w:bottom w:val="single" w:sz="4" w:space="0" w:color="auto"/>
              <w:right w:val="single" w:sz="4" w:space="0" w:color="auto"/>
            </w:tcBorders>
            <w:noWrap/>
            <w:vAlign w:val="center"/>
          </w:tcPr>
          <w:p w14:paraId="6D7FFD7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A47F00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瞬时样</w:t>
            </w:r>
          </w:p>
        </w:tc>
        <w:tc>
          <w:tcPr>
            <w:tcW w:w="937" w:type="dxa"/>
            <w:tcBorders>
              <w:top w:val="single" w:sz="4" w:space="0" w:color="auto"/>
              <w:left w:val="single" w:sz="4" w:space="0" w:color="auto"/>
              <w:bottom w:val="single" w:sz="4" w:space="0" w:color="auto"/>
              <w:right w:val="single" w:sz="4" w:space="0" w:color="auto"/>
            </w:tcBorders>
            <w:noWrap/>
            <w:vAlign w:val="center"/>
          </w:tcPr>
          <w:p w14:paraId="1AE900E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1190" w:type="dxa"/>
            <w:gridSpan w:val="2"/>
            <w:tcBorders>
              <w:top w:val="single" w:sz="4" w:space="0" w:color="auto"/>
              <w:left w:val="single" w:sz="4" w:space="0" w:color="auto"/>
              <w:bottom w:val="single" w:sz="4" w:space="0" w:color="auto"/>
              <w:right w:val="single" w:sz="4" w:space="0" w:color="auto"/>
            </w:tcBorders>
            <w:noWrap/>
            <w:vAlign w:val="center"/>
          </w:tcPr>
          <w:p w14:paraId="4ECF126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45</w:t>
            </w:r>
          </w:p>
        </w:tc>
        <w:tc>
          <w:tcPr>
            <w:tcW w:w="1458" w:type="dxa"/>
            <w:tcBorders>
              <w:left w:val="nil"/>
              <w:right w:val="single" w:sz="4" w:space="0" w:color="auto"/>
            </w:tcBorders>
            <w:vAlign w:val="center"/>
          </w:tcPr>
          <w:p w14:paraId="1C6F8D2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F007029" w14:textId="77777777">
        <w:trPr>
          <w:trHeight w:val="660"/>
          <w:jc w:val="center"/>
        </w:trPr>
        <w:tc>
          <w:tcPr>
            <w:tcW w:w="8007" w:type="dxa"/>
            <w:gridSpan w:val="11"/>
            <w:tcBorders>
              <w:top w:val="single" w:sz="4" w:space="0" w:color="auto"/>
              <w:left w:val="single" w:sz="4" w:space="0" w:color="auto"/>
              <w:bottom w:val="single" w:sz="4" w:space="0" w:color="auto"/>
              <w:right w:val="single" w:sz="4" w:space="0" w:color="auto"/>
            </w:tcBorders>
            <w:noWrap/>
            <w:vAlign w:val="center"/>
          </w:tcPr>
          <w:p w14:paraId="3CA2819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检测分析费-理化检测</w:t>
            </w:r>
          </w:p>
        </w:tc>
        <w:tc>
          <w:tcPr>
            <w:tcW w:w="1458" w:type="dxa"/>
            <w:tcBorders>
              <w:left w:val="nil"/>
              <w:right w:val="single" w:sz="4" w:space="0" w:color="auto"/>
            </w:tcBorders>
            <w:vAlign w:val="center"/>
          </w:tcPr>
          <w:p w14:paraId="7A64676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1769E3C"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F8DFB6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序号</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0B0AEF1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检验方法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81FFFF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计量单位</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D06F63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收费标准</w:t>
            </w:r>
          </w:p>
          <w:p w14:paraId="5810D05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（元/个数据）</w:t>
            </w:r>
          </w:p>
        </w:tc>
        <w:tc>
          <w:tcPr>
            <w:tcW w:w="1458" w:type="dxa"/>
            <w:tcBorders>
              <w:left w:val="nil"/>
              <w:right w:val="single" w:sz="4" w:space="0" w:color="auto"/>
            </w:tcBorders>
            <w:vAlign w:val="center"/>
          </w:tcPr>
          <w:p w14:paraId="57109D9C"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C42C391"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3E2F24E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52943D1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感观指标</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88674F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054A71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w:t>
            </w:r>
          </w:p>
        </w:tc>
        <w:tc>
          <w:tcPr>
            <w:tcW w:w="1458" w:type="dxa"/>
            <w:tcBorders>
              <w:left w:val="nil"/>
              <w:right w:val="single" w:sz="4" w:space="0" w:color="auto"/>
            </w:tcBorders>
            <w:vAlign w:val="center"/>
          </w:tcPr>
          <w:p w14:paraId="7233C881"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375627C"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35F34D7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092847D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温度计</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654542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39502C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w:t>
            </w:r>
          </w:p>
        </w:tc>
        <w:tc>
          <w:tcPr>
            <w:tcW w:w="1458" w:type="dxa"/>
            <w:tcBorders>
              <w:left w:val="nil"/>
              <w:right w:val="single" w:sz="4" w:space="0" w:color="auto"/>
            </w:tcBorders>
            <w:vAlign w:val="center"/>
          </w:tcPr>
          <w:p w14:paraId="363661B2"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57FF1F6"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A0A6CD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59F6797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稀释、对比法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384F1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A8CBB7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458" w:type="dxa"/>
            <w:tcBorders>
              <w:left w:val="nil"/>
              <w:right w:val="single" w:sz="4" w:space="0" w:color="auto"/>
            </w:tcBorders>
            <w:vAlign w:val="center"/>
          </w:tcPr>
          <w:p w14:paraId="0443337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70923775"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1184DB3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58A539F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pH计</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7AEA3F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19A8DA7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458" w:type="dxa"/>
            <w:tcBorders>
              <w:left w:val="nil"/>
              <w:right w:val="single" w:sz="4" w:space="0" w:color="auto"/>
            </w:tcBorders>
            <w:vAlign w:val="center"/>
          </w:tcPr>
          <w:p w14:paraId="36878787"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E2D7C9F"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1983E03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79F33AD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电导仪</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D114DD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1A6CA29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458" w:type="dxa"/>
            <w:tcBorders>
              <w:left w:val="nil"/>
              <w:right w:val="single" w:sz="4" w:space="0" w:color="auto"/>
            </w:tcBorders>
            <w:vAlign w:val="center"/>
          </w:tcPr>
          <w:p w14:paraId="5464CA8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33B27A6"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3BF91E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20B49BD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溶氧仪</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CBD35F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91D91E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1458" w:type="dxa"/>
            <w:tcBorders>
              <w:left w:val="nil"/>
              <w:right w:val="single" w:sz="4" w:space="0" w:color="auto"/>
            </w:tcBorders>
            <w:vAlign w:val="center"/>
          </w:tcPr>
          <w:p w14:paraId="0D72960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82A7D4B"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5B331AE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38B7ED5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酸碱滴定法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5190773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47E73A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35</w:t>
            </w:r>
          </w:p>
        </w:tc>
        <w:tc>
          <w:tcPr>
            <w:tcW w:w="1458" w:type="dxa"/>
            <w:tcBorders>
              <w:left w:val="nil"/>
              <w:right w:val="single" w:sz="4" w:space="0" w:color="auto"/>
            </w:tcBorders>
            <w:vAlign w:val="center"/>
          </w:tcPr>
          <w:p w14:paraId="58A59C3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DA0B3C0"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27922F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7083D58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络合滴定法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BBCEDA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1755948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w:t>
            </w:r>
          </w:p>
        </w:tc>
        <w:tc>
          <w:tcPr>
            <w:tcW w:w="1458" w:type="dxa"/>
            <w:tcBorders>
              <w:left w:val="nil"/>
              <w:right w:val="single" w:sz="4" w:space="0" w:color="auto"/>
            </w:tcBorders>
            <w:vAlign w:val="center"/>
          </w:tcPr>
          <w:p w14:paraId="6292DFEB"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5A230D6A"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F344FF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9</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3C8D944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碘量法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E7B06F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38D843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w:t>
            </w:r>
          </w:p>
        </w:tc>
        <w:tc>
          <w:tcPr>
            <w:tcW w:w="1458" w:type="dxa"/>
            <w:tcBorders>
              <w:left w:val="nil"/>
              <w:right w:val="single" w:sz="4" w:space="0" w:color="auto"/>
            </w:tcBorders>
            <w:vAlign w:val="center"/>
          </w:tcPr>
          <w:p w14:paraId="72F6498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1CFC9EF"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52E6D1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375A072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电极法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C6AB9E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7ACF86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60</w:t>
            </w:r>
          </w:p>
        </w:tc>
        <w:tc>
          <w:tcPr>
            <w:tcW w:w="1458" w:type="dxa"/>
            <w:tcBorders>
              <w:left w:val="nil"/>
              <w:right w:val="single" w:sz="4" w:space="0" w:color="auto"/>
            </w:tcBorders>
            <w:vAlign w:val="center"/>
          </w:tcPr>
          <w:p w14:paraId="7B938BA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AFF1214"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00E040B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11</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206811E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分光光度比色法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96F68E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59A97D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60</w:t>
            </w:r>
          </w:p>
        </w:tc>
        <w:tc>
          <w:tcPr>
            <w:tcW w:w="1458" w:type="dxa"/>
            <w:tcBorders>
              <w:left w:val="nil"/>
              <w:right w:val="single" w:sz="4" w:space="0" w:color="auto"/>
            </w:tcBorders>
            <w:vAlign w:val="center"/>
          </w:tcPr>
          <w:p w14:paraId="36E4D9F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8AA446F"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DC17C3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69AD666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重量法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163F20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B5E705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60（有机溶剂蒸发100元）</w:t>
            </w:r>
          </w:p>
        </w:tc>
        <w:tc>
          <w:tcPr>
            <w:tcW w:w="1458" w:type="dxa"/>
            <w:tcBorders>
              <w:left w:val="nil"/>
              <w:right w:val="single" w:sz="4" w:space="0" w:color="auto"/>
            </w:tcBorders>
            <w:vAlign w:val="center"/>
          </w:tcPr>
          <w:p w14:paraId="5159C498"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A4E707F"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C38F28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lastRenderedPageBreak/>
              <w:t>13</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3EEC37E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离子色谱法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AC3E5C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01075FD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04F912D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B96CFE8"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EC88CC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14</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5D47F60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紫外光度法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E95CEE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5FF7EC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2AAF8BF3"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EB0E220"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51914A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15</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4281DDD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红外光度法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A94488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33D291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432A73E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5435053"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3138FB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16</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17ED87E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荧光光度法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D22E93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DF0C14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56C904B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71545A83"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B9EB60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17</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02818C7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火焰光度法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BF1BE1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D9BF9C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0F4C570C"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C088793"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A2DD9F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18</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6698F98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测硫仪</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B6D4F2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055AE8A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3A221210"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174416E"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D421B0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19</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112B0C6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五日培养法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53B3C78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21C3B39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w:t>
            </w:r>
          </w:p>
        </w:tc>
        <w:tc>
          <w:tcPr>
            <w:tcW w:w="1458" w:type="dxa"/>
            <w:tcBorders>
              <w:left w:val="nil"/>
              <w:right w:val="single" w:sz="4" w:space="0" w:color="auto"/>
            </w:tcBorders>
            <w:vAlign w:val="center"/>
          </w:tcPr>
          <w:p w14:paraId="771D8AA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02F7CE1"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01F2109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20</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0D3CC9B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原子吸收法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10E8F2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CBBA04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w:t>
            </w:r>
          </w:p>
        </w:tc>
        <w:tc>
          <w:tcPr>
            <w:tcW w:w="1458" w:type="dxa"/>
            <w:tcBorders>
              <w:left w:val="nil"/>
              <w:right w:val="single" w:sz="4" w:space="0" w:color="auto"/>
            </w:tcBorders>
            <w:vAlign w:val="center"/>
          </w:tcPr>
          <w:p w14:paraId="6F01E64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113172E"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F4561B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21</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1C15801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 xml:space="preserve">气相色谱法 </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5C9621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56A6C0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w:t>
            </w:r>
          </w:p>
        </w:tc>
        <w:tc>
          <w:tcPr>
            <w:tcW w:w="1458" w:type="dxa"/>
            <w:tcBorders>
              <w:left w:val="nil"/>
              <w:right w:val="single" w:sz="4" w:space="0" w:color="auto"/>
            </w:tcBorders>
            <w:vAlign w:val="center"/>
          </w:tcPr>
          <w:p w14:paraId="303DCA8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480B689"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013CD4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22</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5E66B3F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高压液相色谱法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F10408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29D5820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250</w:t>
            </w:r>
          </w:p>
        </w:tc>
        <w:tc>
          <w:tcPr>
            <w:tcW w:w="1458" w:type="dxa"/>
            <w:tcBorders>
              <w:left w:val="nil"/>
              <w:right w:val="single" w:sz="4" w:space="0" w:color="auto"/>
            </w:tcBorders>
            <w:vAlign w:val="center"/>
          </w:tcPr>
          <w:p w14:paraId="72719E7C"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9C88D1D"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1573EF0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23</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2FA14BA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色-质联机</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3517CF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229753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260</w:t>
            </w:r>
          </w:p>
        </w:tc>
        <w:tc>
          <w:tcPr>
            <w:tcW w:w="1458" w:type="dxa"/>
            <w:tcBorders>
              <w:left w:val="nil"/>
              <w:right w:val="single" w:sz="4" w:space="0" w:color="auto"/>
            </w:tcBorders>
            <w:vAlign w:val="center"/>
          </w:tcPr>
          <w:p w14:paraId="5DC56A0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A3456E5"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5DF2904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24</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0606B1D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三点比较法（恶臭）</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F7B2A5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2F78CEC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500</w:t>
            </w:r>
          </w:p>
        </w:tc>
        <w:tc>
          <w:tcPr>
            <w:tcW w:w="1458" w:type="dxa"/>
            <w:tcBorders>
              <w:left w:val="nil"/>
              <w:right w:val="single" w:sz="4" w:space="0" w:color="auto"/>
            </w:tcBorders>
            <w:vAlign w:val="center"/>
          </w:tcPr>
          <w:p w14:paraId="489C934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0EB08C2"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1666A69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25</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2CB6AC4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气体专用分析仪</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16538E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585C8E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80（不另收采样费）</w:t>
            </w:r>
          </w:p>
        </w:tc>
        <w:tc>
          <w:tcPr>
            <w:tcW w:w="1458" w:type="dxa"/>
            <w:tcBorders>
              <w:left w:val="nil"/>
              <w:right w:val="single" w:sz="4" w:space="0" w:color="auto"/>
            </w:tcBorders>
            <w:vAlign w:val="center"/>
          </w:tcPr>
          <w:p w14:paraId="05BD7D3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77CFF21"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1006313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26</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5101E3E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等离子发射光谱法（ICP）</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A6C2EC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F3AE0B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180</w:t>
            </w:r>
          </w:p>
        </w:tc>
        <w:tc>
          <w:tcPr>
            <w:tcW w:w="1458" w:type="dxa"/>
            <w:tcBorders>
              <w:left w:val="nil"/>
              <w:right w:val="single" w:sz="4" w:space="0" w:color="auto"/>
            </w:tcBorders>
            <w:vAlign w:val="center"/>
          </w:tcPr>
          <w:p w14:paraId="1FF82873"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BC7B7CD" w14:textId="77777777">
        <w:trPr>
          <w:trHeight w:val="660"/>
          <w:jc w:val="center"/>
        </w:trPr>
        <w:tc>
          <w:tcPr>
            <w:tcW w:w="1374" w:type="dxa"/>
            <w:gridSpan w:val="2"/>
            <w:vMerge w:val="restart"/>
            <w:tcBorders>
              <w:top w:val="single" w:sz="4" w:space="0" w:color="auto"/>
              <w:left w:val="single" w:sz="4" w:space="0" w:color="auto"/>
              <w:bottom w:val="single" w:sz="4" w:space="0" w:color="auto"/>
              <w:right w:val="single" w:sz="4" w:space="0" w:color="auto"/>
            </w:tcBorders>
            <w:noWrap/>
            <w:vAlign w:val="center"/>
          </w:tcPr>
          <w:p w14:paraId="777FDCA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27</w:t>
            </w:r>
          </w:p>
        </w:tc>
        <w:tc>
          <w:tcPr>
            <w:tcW w:w="1353" w:type="dxa"/>
            <w:gridSpan w:val="2"/>
            <w:vMerge w:val="restart"/>
            <w:tcBorders>
              <w:top w:val="single" w:sz="4" w:space="0" w:color="auto"/>
              <w:left w:val="single" w:sz="4" w:space="0" w:color="auto"/>
              <w:right w:val="single" w:sz="4" w:space="0" w:color="auto"/>
            </w:tcBorders>
            <w:noWrap/>
            <w:vAlign w:val="center"/>
          </w:tcPr>
          <w:p w14:paraId="20A4E2A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高分辨气相色谱/质谱法</w:t>
            </w:r>
          </w:p>
        </w:tc>
        <w:tc>
          <w:tcPr>
            <w:tcW w:w="1363" w:type="dxa"/>
            <w:tcBorders>
              <w:top w:val="single" w:sz="4" w:space="0" w:color="auto"/>
              <w:left w:val="single" w:sz="4" w:space="0" w:color="auto"/>
              <w:bottom w:val="single" w:sz="4" w:space="0" w:color="auto"/>
              <w:right w:val="single" w:sz="4" w:space="0" w:color="auto"/>
            </w:tcBorders>
            <w:noWrap/>
            <w:vAlign w:val="center"/>
          </w:tcPr>
          <w:p w14:paraId="407C9D5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一般有毒有害</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63254E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DE1EDA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1000</w:t>
            </w:r>
          </w:p>
        </w:tc>
        <w:tc>
          <w:tcPr>
            <w:tcW w:w="1458" w:type="dxa"/>
            <w:tcBorders>
              <w:left w:val="nil"/>
              <w:right w:val="single" w:sz="4" w:space="0" w:color="auto"/>
            </w:tcBorders>
            <w:vAlign w:val="center"/>
          </w:tcPr>
          <w:p w14:paraId="67E354D3"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0B74CE6" w14:textId="77777777">
        <w:trPr>
          <w:trHeight w:val="660"/>
          <w:jc w:val="center"/>
        </w:trPr>
        <w:tc>
          <w:tcPr>
            <w:tcW w:w="1374" w:type="dxa"/>
            <w:gridSpan w:val="2"/>
            <w:vMerge/>
            <w:tcBorders>
              <w:top w:val="single" w:sz="4" w:space="0" w:color="auto"/>
              <w:left w:val="single" w:sz="4" w:space="0" w:color="auto"/>
              <w:bottom w:val="single" w:sz="4" w:space="0" w:color="auto"/>
              <w:right w:val="single" w:sz="4" w:space="0" w:color="auto"/>
            </w:tcBorders>
            <w:noWrap/>
            <w:vAlign w:val="center"/>
          </w:tcPr>
          <w:p w14:paraId="255773F2"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right w:val="single" w:sz="4" w:space="0" w:color="auto"/>
            </w:tcBorders>
            <w:noWrap/>
            <w:vAlign w:val="center"/>
          </w:tcPr>
          <w:p w14:paraId="0145B753"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3936123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高毒</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D202D4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D0C759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3000</w:t>
            </w:r>
          </w:p>
        </w:tc>
        <w:tc>
          <w:tcPr>
            <w:tcW w:w="1458" w:type="dxa"/>
            <w:tcBorders>
              <w:left w:val="nil"/>
              <w:right w:val="single" w:sz="4" w:space="0" w:color="auto"/>
            </w:tcBorders>
            <w:vAlign w:val="center"/>
          </w:tcPr>
          <w:p w14:paraId="4A3CA25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28B5FD6" w14:textId="77777777">
        <w:trPr>
          <w:trHeight w:val="660"/>
          <w:jc w:val="center"/>
        </w:trPr>
        <w:tc>
          <w:tcPr>
            <w:tcW w:w="1374" w:type="dxa"/>
            <w:gridSpan w:val="2"/>
            <w:vMerge/>
            <w:tcBorders>
              <w:top w:val="single" w:sz="4" w:space="0" w:color="auto"/>
              <w:left w:val="single" w:sz="4" w:space="0" w:color="auto"/>
              <w:bottom w:val="single" w:sz="4" w:space="0" w:color="auto"/>
              <w:right w:val="single" w:sz="4" w:space="0" w:color="auto"/>
            </w:tcBorders>
            <w:noWrap/>
            <w:vAlign w:val="center"/>
          </w:tcPr>
          <w:p w14:paraId="5878D5F6"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bottom w:val="single" w:sz="4" w:space="0" w:color="auto"/>
              <w:right w:val="single" w:sz="4" w:space="0" w:color="auto"/>
            </w:tcBorders>
            <w:noWrap/>
            <w:vAlign w:val="center"/>
          </w:tcPr>
          <w:p w14:paraId="1F26AC0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26ED998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剧毒</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0C2E59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14844A6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5500</w:t>
            </w:r>
          </w:p>
        </w:tc>
        <w:tc>
          <w:tcPr>
            <w:tcW w:w="1458" w:type="dxa"/>
            <w:tcBorders>
              <w:left w:val="nil"/>
              <w:right w:val="single" w:sz="4" w:space="0" w:color="auto"/>
            </w:tcBorders>
            <w:vAlign w:val="center"/>
          </w:tcPr>
          <w:p w14:paraId="6EACD96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ABDA426" w14:textId="77777777">
        <w:trPr>
          <w:trHeight w:val="660"/>
          <w:jc w:val="center"/>
        </w:trPr>
        <w:tc>
          <w:tcPr>
            <w:tcW w:w="8007" w:type="dxa"/>
            <w:gridSpan w:val="11"/>
            <w:tcBorders>
              <w:top w:val="single" w:sz="4" w:space="0" w:color="auto"/>
              <w:left w:val="single" w:sz="4" w:space="0" w:color="auto"/>
              <w:bottom w:val="single" w:sz="4" w:space="0" w:color="auto"/>
              <w:right w:val="single" w:sz="4" w:space="0" w:color="auto"/>
            </w:tcBorders>
            <w:noWrap/>
            <w:vAlign w:val="center"/>
          </w:tcPr>
          <w:p w14:paraId="42A63FE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检测分析费-生物检测</w:t>
            </w:r>
          </w:p>
        </w:tc>
        <w:tc>
          <w:tcPr>
            <w:tcW w:w="1458" w:type="dxa"/>
            <w:tcBorders>
              <w:left w:val="nil"/>
              <w:right w:val="single" w:sz="4" w:space="0" w:color="auto"/>
            </w:tcBorders>
            <w:vAlign w:val="center"/>
          </w:tcPr>
          <w:p w14:paraId="0384B996"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716B6553"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390364F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序号</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14FFB11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proofErr w:type="gramStart"/>
            <w:r>
              <w:rPr>
                <w:rFonts w:ascii="方正仿宋_GB2312" w:eastAsia="方正仿宋_GB2312" w:hAnsi="方正仿宋_GB2312" w:cs="方正仿宋_GB2312" w:hint="eastAsia"/>
                <w:kern w:val="0"/>
                <w:szCs w:val="21"/>
              </w:rPr>
              <w:t>项  目</w:t>
            </w:r>
            <w:proofErr w:type="gramEnd"/>
          </w:p>
        </w:tc>
        <w:tc>
          <w:tcPr>
            <w:tcW w:w="1363" w:type="dxa"/>
            <w:tcBorders>
              <w:top w:val="single" w:sz="4" w:space="0" w:color="auto"/>
              <w:left w:val="single" w:sz="4" w:space="0" w:color="auto"/>
              <w:bottom w:val="single" w:sz="4" w:space="0" w:color="auto"/>
              <w:right w:val="single" w:sz="4" w:space="0" w:color="auto"/>
            </w:tcBorders>
            <w:noWrap/>
            <w:vAlign w:val="center"/>
          </w:tcPr>
          <w:p w14:paraId="0BB4746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分析方法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DC25F8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计量单位</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487E3A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收费标准</w:t>
            </w:r>
          </w:p>
        </w:tc>
        <w:tc>
          <w:tcPr>
            <w:tcW w:w="1458" w:type="dxa"/>
            <w:tcBorders>
              <w:left w:val="nil"/>
              <w:right w:val="single" w:sz="4" w:space="0" w:color="auto"/>
            </w:tcBorders>
            <w:vAlign w:val="center"/>
          </w:tcPr>
          <w:p w14:paraId="22E890B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9054A23" w14:textId="77777777">
        <w:trPr>
          <w:trHeight w:val="660"/>
          <w:jc w:val="center"/>
        </w:trPr>
        <w:tc>
          <w:tcPr>
            <w:tcW w:w="1374" w:type="dxa"/>
            <w:gridSpan w:val="2"/>
            <w:vMerge w:val="restart"/>
            <w:tcBorders>
              <w:top w:val="single" w:sz="4" w:space="0" w:color="auto"/>
              <w:left w:val="single" w:sz="4" w:space="0" w:color="auto"/>
              <w:right w:val="single" w:sz="4" w:space="0" w:color="auto"/>
            </w:tcBorders>
            <w:noWrap/>
            <w:vAlign w:val="center"/>
          </w:tcPr>
          <w:p w14:paraId="53BFB0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w:t>
            </w:r>
          </w:p>
        </w:tc>
        <w:tc>
          <w:tcPr>
            <w:tcW w:w="1353" w:type="dxa"/>
            <w:gridSpan w:val="2"/>
            <w:vMerge w:val="restart"/>
            <w:tcBorders>
              <w:top w:val="single" w:sz="4" w:space="0" w:color="auto"/>
              <w:left w:val="single" w:sz="4" w:space="0" w:color="auto"/>
              <w:right w:val="single" w:sz="4" w:space="0" w:color="auto"/>
            </w:tcBorders>
            <w:noWrap/>
            <w:vAlign w:val="center"/>
          </w:tcPr>
          <w:p w14:paraId="7216434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浮游动、植物</w:t>
            </w:r>
          </w:p>
          <w:p w14:paraId="711E6525"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1238652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lastRenderedPageBreak/>
              <w:t>定性</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4AD80B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CA44D8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45</w:t>
            </w:r>
          </w:p>
        </w:tc>
        <w:tc>
          <w:tcPr>
            <w:tcW w:w="1458" w:type="dxa"/>
            <w:tcBorders>
              <w:left w:val="nil"/>
              <w:right w:val="single" w:sz="4" w:space="0" w:color="auto"/>
            </w:tcBorders>
            <w:vAlign w:val="center"/>
          </w:tcPr>
          <w:p w14:paraId="4FA6D44F"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7DB4A043" w14:textId="77777777">
        <w:trPr>
          <w:trHeight w:val="660"/>
          <w:jc w:val="center"/>
        </w:trPr>
        <w:tc>
          <w:tcPr>
            <w:tcW w:w="1374" w:type="dxa"/>
            <w:gridSpan w:val="2"/>
            <w:vMerge/>
            <w:tcBorders>
              <w:left w:val="single" w:sz="4" w:space="0" w:color="auto"/>
              <w:right w:val="single" w:sz="4" w:space="0" w:color="auto"/>
            </w:tcBorders>
            <w:noWrap/>
            <w:vAlign w:val="center"/>
          </w:tcPr>
          <w:p w14:paraId="3CE1B407"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right w:val="single" w:sz="4" w:space="0" w:color="auto"/>
            </w:tcBorders>
            <w:noWrap/>
            <w:vAlign w:val="center"/>
          </w:tcPr>
          <w:p w14:paraId="1D2C8ED9"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5F5CB59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定量</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5CE05A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1D6F8DC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w:t>
            </w:r>
          </w:p>
        </w:tc>
        <w:tc>
          <w:tcPr>
            <w:tcW w:w="1458" w:type="dxa"/>
            <w:tcBorders>
              <w:left w:val="nil"/>
              <w:right w:val="single" w:sz="4" w:space="0" w:color="auto"/>
            </w:tcBorders>
            <w:vAlign w:val="center"/>
          </w:tcPr>
          <w:p w14:paraId="0B5D12B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C9FD2A4" w14:textId="77777777">
        <w:trPr>
          <w:trHeight w:val="660"/>
          <w:jc w:val="center"/>
        </w:trPr>
        <w:tc>
          <w:tcPr>
            <w:tcW w:w="1374" w:type="dxa"/>
            <w:gridSpan w:val="2"/>
            <w:vMerge/>
            <w:tcBorders>
              <w:left w:val="single" w:sz="4" w:space="0" w:color="auto"/>
              <w:bottom w:val="single" w:sz="4" w:space="0" w:color="auto"/>
              <w:right w:val="single" w:sz="4" w:space="0" w:color="auto"/>
            </w:tcBorders>
            <w:noWrap/>
            <w:vAlign w:val="center"/>
          </w:tcPr>
          <w:p w14:paraId="40C0831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bottom w:val="single" w:sz="4" w:space="0" w:color="auto"/>
              <w:right w:val="single" w:sz="4" w:space="0" w:color="auto"/>
            </w:tcBorders>
            <w:noWrap/>
            <w:vAlign w:val="center"/>
          </w:tcPr>
          <w:p w14:paraId="1BAA27C9"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31BE166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生物量</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72F0CF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C8D8D0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65</w:t>
            </w:r>
          </w:p>
        </w:tc>
        <w:tc>
          <w:tcPr>
            <w:tcW w:w="1458" w:type="dxa"/>
            <w:tcBorders>
              <w:left w:val="nil"/>
              <w:right w:val="single" w:sz="4" w:space="0" w:color="auto"/>
            </w:tcBorders>
            <w:vAlign w:val="center"/>
          </w:tcPr>
          <w:p w14:paraId="5B6EEA4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C7234FF" w14:textId="77777777">
        <w:trPr>
          <w:trHeight w:val="660"/>
          <w:jc w:val="center"/>
        </w:trPr>
        <w:tc>
          <w:tcPr>
            <w:tcW w:w="1374" w:type="dxa"/>
            <w:gridSpan w:val="2"/>
            <w:vMerge w:val="restart"/>
            <w:tcBorders>
              <w:top w:val="single" w:sz="4" w:space="0" w:color="auto"/>
              <w:left w:val="single" w:sz="4" w:space="0" w:color="auto"/>
              <w:right w:val="single" w:sz="4" w:space="0" w:color="auto"/>
            </w:tcBorders>
            <w:noWrap/>
            <w:vAlign w:val="center"/>
          </w:tcPr>
          <w:p w14:paraId="71607CD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w:t>
            </w:r>
          </w:p>
        </w:tc>
        <w:tc>
          <w:tcPr>
            <w:tcW w:w="1353" w:type="dxa"/>
            <w:gridSpan w:val="2"/>
            <w:vMerge w:val="restart"/>
            <w:tcBorders>
              <w:top w:val="single" w:sz="4" w:space="0" w:color="auto"/>
              <w:left w:val="single" w:sz="4" w:space="0" w:color="auto"/>
              <w:right w:val="single" w:sz="4" w:space="0" w:color="auto"/>
            </w:tcBorders>
            <w:noWrap/>
            <w:vAlign w:val="center"/>
          </w:tcPr>
          <w:p w14:paraId="7BC14FA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着生生物</w:t>
            </w:r>
          </w:p>
          <w:p w14:paraId="64C3B87D"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2A1C28F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定性</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B21DDF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6BAC76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45</w:t>
            </w:r>
          </w:p>
        </w:tc>
        <w:tc>
          <w:tcPr>
            <w:tcW w:w="1458" w:type="dxa"/>
            <w:tcBorders>
              <w:left w:val="nil"/>
              <w:right w:val="single" w:sz="4" w:space="0" w:color="auto"/>
            </w:tcBorders>
            <w:vAlign w:val="center"/>
          </w:tcPr>
          <w:p w14:paraId="0E0EA6C2"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33D71DD" w14:textId="77777777">
        <w:trPr>
          <w:trHeight w:val="660"/>
          <w:jc w:val="center"/>
        </w:trPr>
        <w:tc>
          <w:tcPr>
            <w:tcW w:w="1374" w:type="dxa"/>
            <w:gridSpan w:val="2"/>
            <w:vMerge/>
            <w:tcBorders>
              <w:left w:val="single" w:sz="4" w:space="0" w:color="auto"/>
              <w:right w:val="single" w:sz="4" w:space="0" w:color="auto"/>
            </w:tcBorders>
            <w:noWrap/>
            <w:vAlign w:val="center"/>
          </w:tcPr>
          <w:p w14:paraId="6884720F"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right w:val="single" w:sz="4" w:space="0" w:color="auto"/>
            </w:tcBorders>
            <w:noWrap/>
            <w:vAlign w:val="center"/>
          </w:tcPr>
          <w:p w14:paraId="1F390938"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735230C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定量</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3EFE06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2BCD08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w:t>
            </w:r>
          </w:p>
        </w:tc>
        <w:tc>
          <w:tcPr>
            <w:tcW w:w="1458" w:type="dxa"/>
            <w:tcBorders>
              <w:left w:val="nil"/>
              <w:right w:val="single" w:sz="4" w:space="0" w:color="auto"/>
            </w:tcBorders>
            <w:vAlign w:val="center"/>
          </w:tcPr>
          <w:p w14:paraId="3D9C7247"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5225630" w14:textId="77777777">
        <w:trPr>
          <w:trHeight w:val="660"/>
          <w:jc w:val="center"/>
        </w:trPr>
        <w:tc>
          <w:tcPr>
            <w:tcW w:w="1374" w:type="dxa"/>
            <w:gridSpan w:val="2"/>
            <w:vMerge/>
            <w:tcBorders>
              <w:left w:val="single" w:sz="4" w:space="0" w:color="auto"/>
              <w:bottom w:val="single" w:sz="4" w:space="0" w:color="auto"/>
              <w:right w:val="single" w:sz="4" w:space="0" w:color="auto"/>
            </w:tcBorders>
            <w:noWrap/>
            <w:vAlign w:val="center"/>
          </w:tcPr>
          <w:p w14:paraId="5126848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bottom w:val="single" w:sz="4" w:space="0" w:color="auto"/>
              <w:right w:val="single" w:sz="4" w:space="0" w:color="auto"/>
            </w:tcBorders>
            <w:noWrap/>
            <w:vAlign w:val="center"/>
          </w:tcPr>
          <w:p w14:paraId="56CB67AB"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410BB0E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生物量</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6A2C1C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3BD19D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120</w:t>
            </w:r>
          </w:p>
        </w:tc>
        <w:tc>
          <w:tcPr>
            <w:tcW w:w="1458" w:type="dxa"/>
            <w:tcBorders>
              <w:left w:val="nil"/>
              <w:right w:val="single" w:sz="4" w:space="0" w:color="auto"/>
            </w:tcBorders>
            <w:vAlign w:val="center"/>
          </w:tcPr>
          <w:p w14:paraId="0CF8FF9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16B4CC5" w14:textId="77777777">
        <w:trPr>
          <w:trHeight w:val="660"/>
          <w:jc w:val="center"/>
        </w:trPr>
        <w:tc>
          <w:tcPr>
            <w:tcW w:w="1374" w:type="dxa"/>
            <w:gridSpan w:val="2"/>
            <w:vMerge w:val="restart"/>
            <w:tcBorders>
              <w:top w:val="single" w:sz="4" w:space="0" w:color="auto"/>
              <w:left w:val="single" w:sz="4" w:space="0" w:color="auto"/>
              <w:right w:val="single" w:sz="4" w:space="0" w:color="auto"/>
            </w:tcBorders>
            <w:noWrap/>
            <w:vAlign w:val="center"/>
          </w:tcPr>
          <w:p w14:paraId="653E567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w:t>
            </w:r>
          </w:p>
        </w:tc>
        <w:tc>
          <w:tcPr>
            <w:tcW w:w="1353" w:type="dxa"/>
            <w:gridSpan w:val="2"/>
            <w:vMerge w:val="restart"/>
            <w:tcBorders>
              <w:top w:val="single" w:sz="4" w:space="0" w:color="auto"/>
              <w:left w:val="single" w:sz="4" w:space="0" w:color="auto"/>
              <w:right w:val="single" w:sz="4" w:space="0" w:color="auto"/>
            </w:tcBorders>
            <w:noWrap/>
            <w:vAlign w:val="center"/>
          </w:tcPr>
          <w:p w14:paraId="445654C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底栖动物</w:t>
            </w:r>
          </w:p>
          <w:p w14:paraId="08FF7233"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6D973F8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定性</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0B5856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06D00B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55</w:t>
            </w:r>
          </w:p>
        </w:tc>
        <w:tc>
          <w:tcPr>
            <w:tcW w:w="1458" w:type="dxa"/>
            <w:tcBorders>
              <w:left w:val="nil"/>
              <w:right w:val="single" w:sz="4" w:space="0" w:color="auto"/>
            </w:tcBorders>
            <w:vAlign w:val="center"/>
          </w:tcPr>
          <w:p w14:paraId="69740BB7"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0C6CB9C" w14:textId="77777777">
        <w:trPr>
          <w:trHeight w:val="660"/>
          <w:jc w:val="center"/>
        </w:trPr>
        <w:tc>
          <w:tcPr>
            <w:tcW w:w="1374" w:type="dxa"/>
            <w:gridSpan w:val="2"/>
            <w:vMerge/>
            <w:tcBorders>
              <w:left w:val="single" w:sz="4" w:space="0" w:color="auto"/>
              <w:right w:val="single" w:sz="4" w:space="0" w:color="auto"/>
            </w:tcBorders>
            <w:noWrap/>
            <w:vAlign w:val="center"/>
          </w:tcPr>
          <w:p w14:paraId="1CFAC5F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right w:val="single" w:sz="4" w:space="0" w:color="auto"/>
            </w:tcBorders>
            <w:noWrap/>
            <w:vAlign w:val="center"/>
          </w:tcPr>
          <w:p w14:paraId="6E4059D0"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27CAC86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定量</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55EC612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B50AF2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120</w:t>
            </w:r>
          </w:p>
        </w:tc>
        <w:tc>
          <w:tcPr>
            <w:tcW w:w="1458" w:type="dxa"/>
            <w:tcBorders>
              <w:left w:val="nil"/>
              <w:right w:val="single" w:sz="4" w:space="0" w:color="auto"/>
            </w:tcBorders>
            <w:vAlign w:val="center"/>
          </w:tcPr>
          <w:p w14:paraId="4E7BDE0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094BD91" w14:textId="77777777">
        <w:trPr>
          <w:trHeight w:val="660"/>
          <w:jc w:val="center"/>
        </w:trPr>
        <w:tc>
          <w:tcPr>
            <w:tcW w:w="1374" w:type="dxa"/>
            <w:gridSpan w:val="2"/>
            <w:vMerge/>
            <w:tcBorders>
              <w:left w:val="single" w:sz="4" w:space="0" w:color="auto"/>
              <w:bottom w:val="single" w:sz="4" w:space="0" w:color="auto"/>
              <w:right w:val="single" w:sz="4" w:space="0" w:color="auto"/>
            </w:tcBorders>
            <w:noWrap/>
            <w:vAlign w:val="center"/>
          </w:tcPr>
          <w:p w14:paraId="09555FF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bottom w:val="single" w:sz="4" w:space="0" w:color="auto"/>
              <w:right w:val="single" w:sz="4" w:space="0" w:color="auto"/>
            </w:tcBorders>
            <w:noWrap/>
            <w:vAlign w:val="center"/>
          </w:tcPr>
          <w:p w14:paraId="6BFE76B3"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1362B23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生物量</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0DFCCD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2E167E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90</w:t>
            </w:r>
          </w:p>
        </w:tc>
        <w:tc>
          <w:tcPr>
            <w:tcW w:w="1458" w:type="dxa"/>
            <w:tcBorders>
              <w:left w:val="nil"/>
              <w:right w:val="single" w:sz="4" w:space="0" w:color="auto"/>
            </w:tcBorders>
            <w:vAlign w:val="center"/>
          </w:tcPr>
          <w:p w14:paraId="357B7B4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3FB3EA4"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1D400F3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5AB362E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叶绿素α</w:t>
            </w:r>
          </w:p>
        </w:tc>
        <w:tc>
          <w:tcPr>
            <w:tcW w:w="1363" w:type="dxa"/>
            <w:tcBorders>
              <w:top w:val="single" w:sz="4" w:space="0" w:color="auto"/>
              <w:left w:val="single" w:sz="4" w:space="0" w:color="auto"/>
              <w:bottom w:val="single" w:sz="4" w:space="0" w:color="auto"/>
              <w:right w:val="single" w:sz="4" w:space="0" w:color="auto"/>
            </w:tcBorders>
            <w:noWrap/>
            <w:vAlign w:val="center"/>
          </w:tcPr>
          <w:p w14:paraId="52C767B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分光光度比色法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83932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2E821B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70</w:t>
            </w:r>
          </w:p>
        </w:tc>
        <w:tc>
          <w:tcPr>
            <w:tcW w:w="1458" w:type="dxa"/>
            <w:tcBorders>
              <w:left w:val="nil"/>
              <w:right w:val="single" w:sz="4" w:space="0" w:color="auto"/>
            </w:tcBorders>
            <w:vAlign w:val="center"/>
          </w:tcPr>
          <w:p w14:paraId="666EDC7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7AD6959"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5D88CA6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04153F8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生物发光菌</w:t>
            </w:r>
          </w:p>
        </w:tc>
        <w:tc>
          <w:tcPr>
            <w:tcW w:w="1363" w:type="dxa"/>
            <w:tcBorders>
              <w:top w:val="single" w:sz="4" w:space="0" w:color="auto"/>
              <w:left w:val="single" w:sz="4" w:space="0" w:color="auto"/>
              <w:bottom w:val="single" w:sz="4" w:space="0" w:color="auto"/>
              <w:right w:val="single" w:sz="4" w:space="0" w:color="auto"/>
            </w:tcBorders>
            <w:noWrap/>
            <w:vAlign w:val="center"/>
          </w:tcPr>
          <w:p w14:paraId="379A9AC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612948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BE68EB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40</w:t>
            </w:r>
          </w:p>
        </w:tc>
        <w:tc>
          <w:tcPr>
            <w:tcW w:w="1458" w:type="dxa"/>
            <w:tcBorders>
              <w:left w:val="nil"/>
              <w:right w:val="single" w:sz="4" w:space="0" w:color="auto"/>
            </w:tcBorders>
            <w:vAlign w:val="center"/>
          </w:tcPr>
          <w:p w14:paraId="4F293D06"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392C952"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3509DB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5DC00F5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细菌总数</w:t>
            </w:r>
          </w:p>
        </w:tc>
        <w:tc>
          <w:tcPr>
            <w:tcW w:w="1363" w:type="dxa"/>
            <w:tcBorders>
              <w:top w:val="single" w:sz="4" w:space="0" w:color="auto"/>
              <w:left w:val="single" w:sz="4" w:space="0" w:color="auto"/>
              <w:bottom w:val="single" w:sz="4" w:space="0" w:color="auto"/>
              <w:right w:val="single" w:sz="4" w:space="0" w:color="auto"/>
            </w:tcBorders>
            <w:noWrap/>
            <w:vAlign w:val="center"/>
          </w:tcPr>
          <w:p w14:paraId="7131879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培养法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BFE111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3822A1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40</w:t>
            </w:r>
          </w:p>
        </w:tc>
        <w:tc>
          <w:tcPr>
            <w:tcW w:w="1458" w:type="dxa"/>
            <w:tcBorders>
              <w:left w:val="nil"/>
              <w:right w:val="single" w:sz="4" w:space="0" w:color="auto"/>
            </w:tcBorders>
            <w:vAlign w:val="center"/>
          </w:tcPr>
          <w:p w14:paraId="7ACE273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9738AC4" w14:textId="77777777">
        <w:trPr>
          <w:trHeight w:val="660"/>
          <w:jc w:val="center"/>
        </w:trPr>
        <w:tc>
          <w:tcPr>
            <w:tcW w:w="1374" w:type="dxa"/>
            <w:gridSpan w:val="2"/>
            <w:vMerge w:val="restart"/>
            <w:tcBorders>
              <w:top w:val="single" w:sz="4" w:space="0" w:color="auto"/>
              <w:left w:val="single" w:sz="4" w:space="0" w:color="auto"/>
              <w:right w:val="single" w:sz="4" w:space="0" w:color="auto"/>
            </w:tcBorders>
            <w:noWrap/>
            <w:vAlign w:val="center"/>
          </w:tcPr>
          <w:p w14:paraId="4A0977E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w:t>
            </w:r>
          </w:p>
        </w:tc>
        <w:tc>
          <w:tcPr>
            <w:tcW w:w="1353" w:type="dxa"/>
            <w:gridSpan w:val="2"/>
            <w:vMerge w:val="restart"/>
            <w:tcBorders>
              <w:top w:val="single" w:sz="4" w:space="0" w:color="auto"/>
              <w:left w:val="single" w:sz="4" w:space="0" w:color="auto"/>
              <w:right w:val="single" w:sz="4" w:space="0" w:color="auto"/>
            </w:tcBorders>
            <w:noWrap/>
            <w:vAlign w:val="center"/>
          </w:tcPr>
          <w:p w14:paraId="2DA33D53" w14:textId="77777777" w:rsidR="0046453C" w:rsidRDefault="00000000">
            <w:pPr>
              <w:widowControl/>
              <w:spacing w:line="240" w:lineRule="atLeast"/>
              <w:jc w:val="center"/>
              <w:rPr>
                <w:rFonts w:ascii="方正仿宋_GB2312" w:eastAsia="方正仿宋_GB2312" w:hAnsi="方正仿宋_GB2312" w:cs="方正仿宋_GB2312" w:hint="eastAsia"/>
                <w:b/>
                <w:kern w:val="0"/>
                <w:szCs w:val="21"/>
              </w:rPr>
            </w:pPr>
            <w:r>
              <w:rPr>
                <w:rFonts w:ascii="方正仿宋_GB2312" w:eastAsia="方正仿宋_GB2312" w:hAnsi="方正仿宋_GB2312" w:cs="方正仿宋_GB2312" w:hint="eastAsia"/>
                <w:kern w:val="0"/>
                <w:szCs w:val="21"/>
              </w:rPr>
              <w:t>粪大肠菌群</w:t>
            </w:r>
          </w:p>
        </w:tc>
        <w:tc>
          <w:tcPr>
            <w:tcW w:w="1363" w:type="dxa"/>
            <w:tcBorders>
              <w:top w:val="single" w:sz="4" w:space="0" w:color="auto"/>
              <w:left w:val="single" w:sz="4" w:space="0" w:color="auto"/>
              <w:bottom w:val="single" w:sz="4" w:space="0" w:color="auto"/>
              <w:right w:val="single" w:sz="4" w:space="0" w:color="auto"/>
            </w:tcBorders>
            <w:noWrap/>
            <w:vAlign w:val="center"/>
          </w:tcPr>
          <w:p w14:paraId="41A890F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发酵法（四管法）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4A5417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2A8023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70</w:t>
            </w:r>
          </w:p>
        </w:tc>
        <w:tc>
          <w:tcPr>
            <w:tcW w:w="1458" w:type="dxa"/>
            <w:tcBorders>
              <w:left w:val="nil"/>
              <w:right w:val="single" w:sz="4" w:space="0" w:color="auto"/>
            </w:tcBorders>
            <w:vAlign w:val="center"/>
          </w:tcPr>
          <w:p w14:paraId="6544C6D8"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78FEDFD" w14:textId="77777777">
        <w:trPr>
          <w:trHeight w:val="660"/>
          <w:jc w:val="center"/>
        </w:trPr>
        <w:tc>
          <w:tcPr>
            <w:tcW w:w="1374" w:type="dxa"/>
            <w:gridSpan w:val="2"/>
            <w:vMerge/>
            <w:tcBorders>
              <w:left w:val="single" w:sz="4" w:space="0" w:color="auto"/>
              <w:bottom w:val="single" w:sz="4" w:space="0" w:color="auto"/>
              <w:right w:val="single" w:sz="4" w:space="0" w:color="auto"/>
            </w:tcBorders>
            <w:noWrap/>
            <w:vAlign w:val="center"/>
          </w:tcPr>
          <w:p w14:paraId="6C48F207"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353" w:type="dxa"/>
            <w:gridSpan w:val="2"/>
            <w:vMerge/>
            <w:tcBorders>
              <w:left w:val="single" w:sz="4" w:space="0" w:color="auto"/>
              <w:bottom w:val="single" w:sz="4" w:space="0" w:color="auto"/>
              <w:right w:val="single" w:sz="4" w:space="0" w:color="auto"/>
            </w:tcBorders>
            <w:noWrap/>
            <w:vAlign w:val="center"/>
          </w:tcPr>
          <w:p w14:paraId="1079E77A" w14:textId="77777777" w:rsidR="0046453C" w:rsidRDefault="0046453C">
            <w:pPr>
              <w:widowControl/>
              <w:spacing w:line="240" w:lineRule="atLeast"/>
              <w:jc w:val="center"/>
              <w:rPr>
                <w:rFonts w:ascii="方正仿宋_GB2312" w:eastAsia="方正仿宋_GB2312" w:hAnsi="方正仿宋_GB2312" w:cs="方正仿宋_GB2312" w:hint="eastAsia"/>
                <w:b/>
                <w:kern w:val="0"/>
                <w:szCs w:val="21"/>
              </w:rPr>
            </w:pPr>
          </w:p>
        </w:tc>
        <w:tc>
          <w:tcPr>
            <w:tcW w:w="1363" w:type="dxa"/>
            <w:tcBorders>
              <w:top w:val="single" w:sz="4" w:space="0" w:color="auto"/>
              <w:left w:val="single" w:sz="4" w:space="0" w:color="auto"/>
              <w:bottom w:val="single" w:sz="4" w:space="0" w:color="auto"/>
              <w:right w:val="single" w:sz="4" w:space="0" w:color="auto"/>
            </w:tcBorders>
            <w:noWrap/>
            <w:vAlign w:val="center"/>
          </w:tcPr>
          <w:p w14:paraId="5ED645A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发酵法（十五管法）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217E7D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36C50D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100</w:t>
            </w:r>
          </w:p>
        </w:tc>
        <w:tc>
          <w:tcPr>
            <w:tcW w:w="1458" w:type="dxa"/>
            <w:tcBorders>
              <w:left w:val="nil"/>
              <w:right w:val="single" w:sz="4" w:space="0" w:color="auto"/>
            </w:tcBorders>
            <w:vAlign w:val="center"/>
          </w:tcPr>
          <w:p w14:paraId="34B29A61"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9F58751"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D6BBF5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776B2D1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沙门氏菌</w:t>
            </w:r>
          </w:p>
        </w:tc>
        <w:tc>
          <w:tcPr>
            <w:tcW w:w="1363" w:type="dxa"/>
            <w:tcBorders>
              <w:top w:val="single" w:sz="4" w:space="0" w:color="auto"/>
              <w:left w:val="single" w:sz="4" w:space="0" w:color="auto"/>
              <w:bottom w:val="single" w:sz="4" w:space="0" w:color="auto"/>
              <w:right w:val="single" w:sz="4" w:space="0" w:color="auto"/>
            </w:tcBorders>
            <w:noWrap/>
            <w:vAlign w:val="center"/>
          </w:tcPr>
          <w:p w14:paraId="5DBC65A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1AB364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A2D88C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75</w:t>
            </w:r>
          </w:p>
        </w:tc>
        <w:tc>
          <w:tcPr>
            <w:tcW w:w="1458" w:type="dxa"/>
            <w:tcBorders>
              <w:left w:val="nil"/>
              <w:right w:val="single" w:sz="4" w:space="0" w:color="auto"/>
            </w:tcBorders>
            <w:vAlign w:val="center"/>
          </w:tcPr>
          <w:p w14:paraId="2533F6AA"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556171C"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20B181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9</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548CC45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紫露草微核技术</w:t>
            </w:r>
          </w:p>
        </w:tc>
        <w:tc>
          <w:tcPr>
            <w:tcW w:w="1363" w:type="dxa"/>
            <w:tcBorders>
              <w:top w:val="single" w:sz="4" w:space="0" w:color="auto"/>
              <w:left w:val="single" w:sz="4" w:space="0" w:color="auto"/>
              <w:bottom w:val="single" w:sz="4" w:space="0" w:color="auto"/>
              <w:right w:val="single" w:sz="4" w:space="0" w:color="auto"/>
            </w:tcBorders>
            <w:noWrap/>
            <w:vAlign w:val="center"/>
          </w:tcPr>
          <w:p w14:paraId="2D4EE52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41AE72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32BCC5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300</w:t>
            </w:r>
          </w:p>
        </w:tc>
        <w:tc>
          <w:tcPr>
            <w:tcW w:w="1458" w:type="dxa"/>
            <w:tcBorders>
              <w:left w:val="nil"/>
              <w:right w:val="single" w:sz="4" w:space="0" w:color="auto"/>
            </w:tcBorders>
            <w:vAlign w:val="center"/>
          </w:tcPr>
          <w:p w14:paraId="126FEEF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F8D987C"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9746E6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10</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3FB3A8C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蚕豆根尖微核技术</w:t>
            </w:r>
          </w:p>
        </w:tc>
        <w:tc>
          <w:tcPr>
            <w:tcW w:w="1363" w:type="dxa"/>
            <w:tcBorders>
              <w:top w:val="single" w:sz="4" w:space="0" w:color="auto"/>
              <w:left w:val="single" w:sz="4" w:space="0" w:color="auto"/>
              <w:bottom w:val="single" w:sz="4" w:space="0" w:color="auto"/>
              <w:right w:val="single" w:sz="4" w:space="0" w:color="auto"/>
            </w:tcBorders>
            <w:noWrap/>
            <w:vAlign w:val="center"/>
          </w:tcPr>
          <w:p w14:paraId="087DF24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61B5A4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91B0A6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300</w:t>
            </w:r>
          </w:p>
        </w:tc>
        <w:tc>
          <w:tcPr>
            <w:tcW w:w="1458" w:type="dxa"/>
            <w:tcBorders>
              <w:left w:val="nil"/>
              <w:right w:val="single" w:sz="4" w:space="0" w:color="auto"/>
            </w:tcBorders>
            <w:vAlign w:val="center"/>
          </w:tcPr>
          <w:p w14:paraId="7D5A625F"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DDADD2D" w14:textId="77777777">
        <w:trPr>
          <w:trHeight w:val="660"/>
          <w:jc w:val="center"/>
        </w:trPr>
        <w:tc>
          <w:tcPr>
            <w:tcW w:w="1374" w:type="dxa"/>
            <w:gridSpan w:val="2"/>
            <w:tcBorders>
              <w:top w:val="single" w:sz="4" w:space="0" w:color="auto"/>
              <w:left w:val="single" w:sz="4" w:space="0" w:color="auto"/>
              <w:right w:val="single" w:sz="4" w:space="0" w:color="auto"/>
            </w:tcBorders>
            <w:noWrap/>
            <w:vAlign w:val="center"/>
          </w:tcPr>
          <w:p w14:paraId="4879368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11</w:t>
            </w:r>
          </w:p>
        </w:tc>
        <w:tc>
          <w:tcPr>
            <w:tcW w:w="1353" w:type="dxa"/>
            <w:gridSpan w:val="2"/>
            <w:tcBorders>
              <w:top w:val="single" w:sz="4" w:space="0" w:color="auto"/>
              <w:left w:val="single" w:sz="4" w:space="0" w:color="auto"/>
              <w:right w:val="single" w:sz="4" w:space="0" w:color="auto"/>
            </w:tcBorders>
            <w:noWrap/>
            <w:vAlign w:val="center"/>
          </w:tcPr>
          <w:p w14:paraId="0F9DCC3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大型蚤类的毒性试验</w:t>
            </w:r>
          </w:p>
        </w:tc>
        <w:tc>
          <w:tcPr>
            <w:tcW w:w="1363" w:type="dxa"/>
            <w:tcBorders>
              <w:top w:val="single" w:sz="4" w:space="0" w:color="auto"/>
              <w:left w:val="single" w:sz="4" w:space="0" w:color="auto"/>
              <w:bottom w:val="single" w:sz="4" w:space="0" w:color="auto"/>
              <w:right w:val="single" w:sz="4" w:space="0" w:color="auto"/>
            </w:tcBorders>
            <w:noWrap/>
            <w:vAlign w:val="center"/>
          </w:tcPr>
          <w:p w14:paraId="73C4085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急性</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379E1C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63C608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450</w:t>
            </w:r>
          </w:p>
        </w:tc>
        <w:tc>
          <w:tcPr>
            <w:tcW w:w="1458" w:type="dxa"/>
            <w:tcBorders>
              <w:left w:val="nil"/>
              <w:right w:val="single" w:sz="4" w:space="0" w:color="auto"/>
            </w:tcBorders>
            <w:vAlign w:val="center"/>
          </w:tcPr>
          <w:p w14:paraId="1A10612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1012010" w14:textId="77777777">
        <w:trPr>
          <w:trHeight w:val="660"/>
          <w:jc w:val="center"/>
        </w:trPr>
        <w:tc>
          <w:tcPr>
            <w:tcW w:w="1374" w:type="dxa"/>
            <w:gridSpan w:val="2"/>
            <w:tcBorders>
              <w:top w:val="single" w:sz="4" w:space="0" w:color="auto"/>
              <w:left w:val="single" w:sz="4" w:space="0" w:color="auto"/>
              <w:right w:val="single" w:sz="4" w:space="0" w:color="auto"/>
            </w:tcBorders>
            <w:noWrap/>
            <w:vAlign w:val="center"/>
          </w:tcPr>
          <w:p w14:paraId="0A63798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12</w:t>
            </w:r>
          </w:p>
        </w:tc>
        <w:tc>
          <w:tcPr>
            <w:tcW w:w="1353" w:type="dxa"/>
            <w:gridSpan w:val="2"/>
            <w:tcBorders>
              <w:top w:val="single" w:sz="4" w:space="0" w:color="auto"/>
              <w:left w:val="single" w:sz="4" w:space="0" w:color="auto"/>
              <w:right w:val="single" w:sz="4" w:space="0" w:color="auto"/>
            </w:tcBorders>
            <w:noWrap/>
            <w:vAlign w:val="center"/>
          </w:tcPr>
          <w:p w14:paraId="42E61FB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鱼类的毒性试验</w:t>
            </w:r>
          </w:p>
        </w:tc>
        <w:tc>
          <w:tcPr>
            <w:tcW w:w="1363" w:type="dxa"/>
            <w:tcBorders>
              <w:top w:val="single" w:sz="4" w:space="0" w:color="auto"/>
              <w:left w:val="single" w:sz="4" w:space="0" w:color="auto"/>
              <w:bottom w:val="single" w:sz="4" w:space="0" w:color="auto"/>
              <w:right w:val="single" w:sz="4" w:space="0" w:color="auto"/>
            </w:tcBorders>
            <w:noWrap/>
            <w:vAlign w:val="center"/>
          </w:tcPr>
          <w:p w14:paraId="78CC178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急性</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2B26C81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8DFE4E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500</w:t>
            </w:r>
          </w:p>
        </w:tc>
        <w:tc>
          <w:tcPr>
            <w:tcW w:w="1458" w:type="dxa"/>
            <w:tcBorders>
              <w:left w:val="nil"/>
              <w:right w:val="single" w:sz="4" w:space="0" w:color="auto"/>
            </w:tcBorders>
            <w:vAlign w:val="center"/>
          </w:tcPr>
          <w:p w14:paraId="03DEDD26"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7DDDC22" w14:textId="77777777">
        <w:trPr>
          <w:trHeight w:val="660"/>
          <w:jc w:val="center"/>
        </w:trPr>
        <w:tc>
          <w:tcPr>
            <w:tcW w:w="1374" w:type="dxa"/>
            <w:gridSpan w:val="2"/>
            <w:tcBorders>
              <w:top w:val="single" w:sz="4" w:space="0" w:color="auto"/>
              <w:left w:val="single" w:sz="4" w:space="0" w:color="auto"/>
              <w:right w:val="single" w:sz="4" w:space="0" w:color="auto"/>
            </w:tcBorders>
            <w:noWrap/>
            <w:vAlign w:val="center"/>
          </w:tcPr>
          <w:p w14:paraId="166317D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13</w:t>
            </w:r>
          </w:p>
        </w:tc>
        <w:tc>
          <w:tcPr>
            <w:tcW w:w="1353" w:type="dxa"/>
            <w:gridSpan w:val="2"/>
            <w:tcBorders>
              <w:top w:val="single" w:sz="4" w:space="0" w:color="auto"/>
              <w:left w:val="single" w:sz="4" w:space="0" w:color="auto"/>
              <w:right w:val="single" w:sz="4" w:space="0" w:color="auto"/>
            </w:tcBorders>
            <w:noWrap/>
            <w:vAlign w:val="center"/>
          </w:tcPr>
          <w:p w14:paraId="7C20D24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藻类毒性试验</w:t>
            </w:r>
          </w:p>
        </w:tc>
        <w:tc>
          <w:tcPr>
            <w:tcW w:w="1363" w:type="dxa"/>
            <w:tcBorders>
              <w:top w:val="single" w:sz="4" w:space="0" w:color="auto"/>
              <w:left w:val="single" w:sz="4" w:space="0" w:color="auto"/>
              <w:bottom w:val="single" w:sz="4" w:space="0" w:color="auto"/>
              <w:right w:val="single" w:sz="4" w:space="0" w:color="auto"/>
            </w:tcBorders>
            <w:noWrap/>
            <w:vAlign w:val="center"/>
          </w:tcPr>
          <w:p w14:paraId="3345DFA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急性</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4E7159F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D205F9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500</w:t>
            </w:r>
          </w:p>
        </w:tc>
        <w:tc>
          <w:tcPr>
            <w:tcW w:w="1458" w:type="dxa"/>
            <w:tcBorders>
              <w:left w:val="nil"/>
              <w:right w:val="single" w:sz="4" w:space="0" w:color="auto"/>
            </w:tcBorders>
            <w:vAlign w:val="center"/>
          </w:tcPr>
          <w:p w14:paraId="7EA048F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E42B8E3"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31755BB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14</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3F7C3D2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鱼外周血微核试验</w:t>
            </w:r>
          </w:p>
        </w:tc>
        <w:tc>
          <w:tcPr>
            <w:tcW w:w="1363" w:type="dxa"/>
            <w:tcBorders>
              <w:top w:val="single" w:sz="4" w:space="0" w:color="auto"/>
              <w:left w:val="single" w:sz="4" w:space="0" w:color="auto"/>
              <w:bottom w:val="single" w:sz="4" w:space="0" w:color="auto"/>
              <w:right w:val="single" w:sz="4" w:space="0" w:color="auto"/>
            </w:tcBorders>
            <w:noWrap/>
            <w:vAlign w:val="center"/>
          </w:tcPr>
          <w:p w14:paraId="3A653A4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004DCF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8C3A81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600</w:t>
            </w:r>
          </w:p>
        </w:tc>
        <w:tc>
          <w:tcPr>
            <w:tcW w:w="1458" w:type="dxa"/>
            <w:tcBorders>
              <w:left w:val="nil"/>
              <w:right w:val="single" w:sz="4" w:space="0" w:color="auto"/>
            </w:tcBorders>
            <w:vAlign w:val="center"/>
          </w:tcPr>
          <w:p w14:paraId="0D87E00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065CF1F2"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55D76AB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lastRenderedPageBreak/>
              <w:t>15</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3FEEBAA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鼠骨髓微核试验</w:t>
            </w:r>
          </w:p>
        </w:tc>
        <w:tc>
          <w:tcPr>
            <w:tcW w:w="1363" w:type="dxa"/>
            <w:tcBorders>
              <w:top w:val="single" w:sz="4" w:space="0" w:color="auto"/>
              <w:left w:val="single" w:sz="4" w:space="0" w:color="auto"/>
              <w:bottom w:val="single" w:sz="4" w:space="0" w:color="auto"/>
              <w:right w:val="single" w:sz="4" w:space="0" w:color="auto"/>
            </w:tcBorders>
            <w:noWrap/>
            <w:vAlign w:val="center"/>
          </w:tcPr>
          <w:p w14:paraId="02E1B1A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0CFDC4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B192A6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1400</w:t>
            </w:r>
          </w:p>
        </w:tc>
        <w:tc>
          <w:tcPr>
            <w:tcW w:w="1458" w:type="dxa"/>
            <w:tcBorders>
              <w:left w:val="nil"/>
              <w:right w:val="single" w:sz="4" w:space="0" w:color="auto"/>
            </w:tcBorders>
            <w:vAlign w:val="center"/>
          </w:tcPr>
          <w:p w14:paraId="29628B4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8E39232"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18B623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16</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4AE8878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Ames试验</w:t>
            </w:r>
          </w:p>
        </w:tc>
        <w:tc>
          <w:tcPr>
            <w:tcW w:w="1363" w:type="dxa"/>
            <w:tcBorders>
              <w:top w:val="single" w:sz="4" w:space="0" w:color="auto"/>
              <w:left w:val="single" w:sz="4" w:space="0" w:color="auto"/>
              <w:bottom w:val="single" w:sz="4" w:space="0" w:color="auto"/>
              <w:right w:val="single" w:sz="4" w:space="0" w:color="auto"/>
            </w:tcBorders>
            <w:noWrap/>
            <w:vAlign w:val="center"/>
          </w:tcPr>
          <w:p w14:paraId="5F8F6B6B"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A81BC7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6592298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3000</w:t>
            </w:r>
          </w:p>
        </w:tc>
        <w:tc>
          <w:tcPr>
            <w:tcW w:w="1458" w:type="dxa"/>
            <w:tcBorders>
              <w:left w:val="nil"/>
              <w:right w:val="single" w:sz="4" w:space="0" w:color="auto"/>
            </w:tcBorders>
            <w:vAlign w:val="center"/>
          </w:tcPr>
          <w:p w14:paraId="14098F2E"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4D626A9"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931B7F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17</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640C5EB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SCGE测定DNA损伤</w:t>
            </w:r>
          </w:p>
        </w:tc>
        <w:tc>
          <w:tcPr>
            <w:tcW w:w="1363" w:type="dxa"/>
            <w:tcBorders>
              <w:top w:val="single" w:sz="4" w:space="0" w:color="auto"/>
              <w:left w:val="single" w:sz="4" w:space="0" w:color="auto"/>
              <w:bottom w:val="single" w:sz="4" w:space="0" w:color="auto"/>
              <w:right w:val="single" w:sz="4" w:space="0" w:color="auto"/>
            </w:tcBorders>
            <w:noWrap/>
            <w:vAlign w:val="center"/>
          </w:tcPr>
          <w:p w14:paraId="3084FEC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84BC98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1422230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4000</w:t>
            </w:r>
          </w:p>
        </w:tc>
        <w:tc>
          <w:tcPr>
            <w:tcW w:w="1458" w:type="dxa"/>
            <w:tcBorders>
              <w:left w:val="nil"/>
              <w:right w:val="single" w:sz="4" w:space="0" w:color="auto"/>
            </w:tcBorders>
            <w:vAlign w:val="center"/>
          </w:tcPr>
          <w:p w14:paraId="299570B1"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9F76DF8"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7F23F9D7"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18</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556F0C3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SCE测定染色体</w:t>
            </w:r>
          </w:p>
        </w:tc>
        <w:tc>
          <w:tcPr>
            <w:tcW w:w="1363" w:type="dxa"/>
            <w:tcBorders>
              <w:top w:val="single" w:sz="4" w:space="0" w:color="auto"/>
              <w:left w:val="single" w:sz="4" w:space="0" w:color="auto"/>
              <w:bottom w:val="single" w:sz="4" w:space="0" w:color="auto"/>
              <w:right w:val="single" w:sz="4" w:space="0" w:color="auto"/>
            </w:tcBorders>
            <w:noWrap/>
            <w:vAlign w:val="center"/>
          </w:tcPr>
          <w:p w14:paraId="2F1CBE6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标准法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16C8BF4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7543519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7500</w:t>
            </w:r>
          </w:p>
        </w:tc>
        <w:tc>
          <w:tcPr>
            <w:tcW w:w="1458" w:type="dxa"/>
            <w:tcBorders>
              <w:left w:val="nil"/>
              <w:right w:val="single" w:sz="4" w:space="0" w:color="auto"/>
            </w:tcBorders>
            <w:vAlign w:val="center"/>
          </w:tcPr>
          <w:p w14:paraId="74EA8839"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36687763" w14:textId="77777777">
        <w:trPr>
          <w:trHeight w:val="660"/>
          <w:jc w:val="center"/>
        </w:trPr>
        <w:tc>
          <w:tcPr>
            <w:tcW w:w="9465" w:type="dxa"/>
            <w:gridSpan w:val="12"/>
            <w:tcBorders>
              <w:top w:val="single" w:sz="4" w:space="0" w:color="auto"/>
              <w:left w:val="single" w:sz="4" w:space="0" w:color="auto"/>
              <w:bottom w:val="single" w:sz="4" w:space="0" w:color="auto"/>
              <w:right w:val="single" w:sz="4" w:space="0" w:color="auto"/>
            </w:tcBorders>
            <w:noWrap/>
            <w:vAlign w:val="center"/>
          </w:tcPr>
          <w:p w14:paraId="036AAF8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样品特别处理费</w:t>
            </w:r>
          </w:p>
        </w:tc>
      </w:tr>
      <w:tr w:rsidR="0046453C" w14:paraId="5A146CFE"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A18F6E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7E47A74E"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萃取、吸收、离心分离、蒸馏、回流、干热灭菌等简单前处理</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32FC07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单</w:t>
            </w:r>
            <w:proofErr w:type="gramStart"/>
            <w:r>
              <w:rPr>
                <w:rFonts w:ascii="方正仿宋_GB2312" w:eastAsia="方正仿宋_GB2312" w:hAnsi="方正仿宋_GB2312" w:cs="方正仿宋_GB2312" w:hint="eastAsia"/>
                <w:kern w:val="0"/>
                <w:szCs w:val="21"/>
              </w:rPr>
              <w:t>样.</w:t>
            </w:r>
            <w:proofErr w:type="gramEnd"/>
            <w:r>
              <w:rPr>
                <w:rFonts w:ascii="方正仿宋_GB2312" w:eastAsia="方正仿宋_GB2312" w:hAnsi="方正仿宋_GB2312" w:cs="方正仿宋_GB2312" w:hint="eastAsia"/>
                <w:kern w:val="0"/>
                <w:szCs w:val="21"/>
              </w:rPr>
              <w:t>项</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33F2B8E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20</w:t>
            </w:r>
          </w:p>
        </w:tc>
        <w:tc>
          <w:tcPr>
            <w:tcW w:w="1458" w:type="dxa"/>
            <w:tcBorders>
              <w:left w:val="nil"/>
              <w:right w:val="single" w:sz="4" w:space="0" w:color="auto"/>
            </w:tcBorders>
            <w:vAlign w:val="center"/>
          </w:tcPr>
          <w:p w14:paraId="475FF30F"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143F0F31"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415680B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2EC5DFE3"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干（湿）式消解、高压灭菌、索氏提取、ＫＤ浓缩、层析分离、干扰掩蔽等复杂前处理</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6FF04C0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单</w:t>
            </w:r>
            <w:proofErr w:type="gramStart"/>
            <w:r>
              <w:rPr>
                <w:rFonts w:ascii="方正仿宋_GB2312" w:eastAsia="方正仿宋_GB2312" w:hAnsi="方正仿宋_GB2312" w:cs="方正仿宋_GB2312" w:hint="eastAsia"/>
                <w:kern w:val="0"/>
                <w:szCs w:val="21"/>
              </w:rPr>
              <w:t>样.</w:t>
            </w:r>
            <w:proofErr w:type="gramEnd"/>
            <w:r>
              <w:rPr>
                <w:rFonts w:ascii="方正仿宋_GB2312" w:eastAsia="方正仿宋_GB2312" w:hAnsi="方正仿宋_GB2312" w:cs="方正仿宋_GB2312" w:hint="eastAsia"/>
                <w:kern w:val="0"/>
                <w:szCs w:val="21"/>
              </w:rPr>
              <w:t>项</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5C859F4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30</w:t>
            </w:r>
          </w:p>
        </w:tc>
        <w:tc>
          <w:tcPr>
            <w:tcW w:w="1458" w:type="dxa"/>
            <w:tcBorders>
              <w:left w:val="nil"/>
              <w:right w:val="single" w:sz="4" w:space="0" w:color="auto"/>
            </w:tcBorders>
            <w:vAlign w:val="center"/>
          </w:tcPr>
          <w:p w14:paraId="13B882B3"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76D2CC6C"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0C6321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w:t>
            </w:r>
          </w:p>
        </w:tc>
        <w:tc>
          <w:tcPr>
            <w:tcW w:w="2716" w:type="dxa"/>
            <w:gridSpan w:val="3"/>
            <w:tcBorders>
              <w:top w:val="single" w:sz="4" w:space="0" w:color="auto"/>
              <w:left w:val="single" w:sz="4" w:space="0" w:color="auto"/>
              <w:bottom w:val="single" w:sz="4" w:space="0" w:color="auto"/>
              <w:right w:val="single" w:sz="4" w:space="0" w:color="auto"/>
            </w:tcBorders>
            <w:noWrap/>
            <w:vAlign w:val="center"/>
          </w:tcPr>
          <w:p w14:paraId="372760E2" w14:textId="77777777" w:rsidR="0046453C" w:rsidRDefault="00000000">
            <w:pPr>
              <w:widowControl/>
              <w:spacing w:line="240" w:lineRule="atLeast"/>
              <w:jc w:val="left"/>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生物、动植物及底质、土壤样品制备</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B492CF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样</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4355D81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80</w:t>
            </w:r>
          </w:p>
        </w:tc>
        <w:tc>
          <w:tcPr>
            <w:tcW w:w="1458" w:type="dxa"/>
            <w:tcBorders>
              <w:left w:val="nil"/>
              <w:right w:val="single" w:sz="4" w:space="0" w:color="auto"/>
            </w:tcBorders>
            <w:vAlign w:val="center"/>
          </w:tcPr>
          <w:p w14:paraId="11AED48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782D896" w14:textId="77777777">
        <w:trPr>
          <w:trHeight w:val="660"/>
          <w:jc w:val="center"/>
        </w:trPr>
        <w:tc>
          <w:tcPr>
            <w:tcW w:w="9465" w:type="dxa"/>
            <w:gridSpan w:val="12"/>
            <w:tcBorders>
              <w:top w:val="single" w:sz="4" w:space="0" w:color="auto"/>
              <w:left w:val="single" w:sz="4" w:space="0" w:color="auto"/>
              <w:bottom w:val="single" w:sz="4" w:space="0" w:color="auto"/>
              <w:right w:val="single" w:sz="4" w:space="0" w:color="auto"/>
            </w:tcBorders>
            <w:noWrap/>
            <w:vAlign w:val="center"/>
          </w:tcPr>
          <w:p w14:paraId="7377FC8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其他</w:t>
            </w:r>
          </w:p>
        </w:tc>
      </w:tr>
      <w:tr w:rsidR="0046453C" w14:paraId="06310634" w14:textId="77777777">
        <w:trPr>
          <w:trHeight w:val="660"/>
          <w:jc w:val="center"/>
        </w:trPr>
        <w:tc>
          <w:tcPr>
            <w:tcW w:w="9465" w:type="dxa"/>
            <w:gridSpan w:val="12"/>
            <w:tcBorders>
              <w:top w:val="single" w:sz="4" w:space="0" w:color="auto"/>
              <w:left w:val="single" w:sz="4" w:space="0" w:color="auto"/>
              <w:bottom w:val="single" w:sz="4" w:space="0" w:color="auto"/>
              <w:right w:val="single" w:sz="4" w:space="0" w:color="auto"/>
            </w:tcBorders>
            <w:noWrap/>
            <w:vAlign w:val="center"/>
          </w:tcPr>
          <w:p w14:paraId="10FEA77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b/>
                <w:kern w:val="0"/>
                <w:szCs w:val="21"/>
              </w:rPr>
              <w:t>仅参与采购包11的投标人须再额外提供以下（序号1-4）分项报价，未参加的不需额外提供</w:t>
            </w:r>
          </w:p>
        </w:tc>
      </w:tr>
      <w:tr w:rsidR="0046453C" w14:paraId="1D9941DF"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3EA8A74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序号</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092DF89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收费类别</w:t>
            </w:r>
          </w:p>
        </w:tc>
        <w:tc>
          <w:tcPr>
            <w:tcW w:w="1363" w:type="dxa"/>
            <w:tcBorders>
              <w:top w:val="single" w:sz="4" w:space="0" w:color="auto"/>
              <w:left w:val="single" w:sz="4" w:space="0" w:color="auto"/>
              <w:bottom w:val="single" w:sz="4" w:space="0" w:color="auto"/>
              <w:right w:val="single" w:sz="4" w:space="0" w:color="auto"/>
            </w:tcBorders>
            <w:noWrap/>
            <w:vAlign w:val="center"/>
          </w:tcPr>
          <w:p w14:paraId="2432930E"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检验方法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7A086C81"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计量单位</w:t>
            </w:r>
          </w:p>
        </w:tc>
        <w:tc>
          <w:tcPr>
            <w:tcW w:w="2127" w:type="dxa"/>
            <w:gridSpan w:val="3"/>
            <w:tcBorders>
              <w:top w:val="single" w:sz="4" w:space="0" w:color="auto"/>
              <w:left w:val="single" w:sz="4" w:space="0" w:color="auto"/>
              <w:bottom w:val="single" w:sz="4" w:space="0" w:color="auto"/>
              <w:right w:val="single" w:sz="4" w:space="0" w:color="auto"/>
            </w:tcBorders>
            <w:noWrap/>
            <w:vAlign w:val="center"/>
          </w:tcPr>
          <w:p w14:paraId="2BC0C32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投标优惠率</w:t>
            </w:r>
          </w:p>
        </w:tc>
        <w:tc>
          <w:tcPr>
            <w:tcW w:w="1458" w:type="dxa"/>
            <w:tcBorders>
              <w:top w:val="single" w:sz="4" w:space="0" w:color="auto"/>
              <w:left w:val="single" w:sz="4" w:space="0" w:color="auto"/>
              <w:bottom w:val="single" w:sz="4" w:space="0" w:color="auto"/>
              <w:right w:val="single" w:sz="4" w:space="0" w:color="auto"/>
            </w:tcBorders>
            <w:vAlign w:val="center"/>
          </w:tcPr>
          <w:p w14:paraId="28028B8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备注</w:t>
            </w:r>
          </w:p>
        </w:tc>
      </w:tr>
      <w:tr w:rsidR="0046453C" w14:paraId="08D486A1"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3D05F3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1</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0DBE4E22"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现场采样/收放样</w:t>
            </w:r>
          </w:p>
        </w:tc>
        <w:tc>
          <w:tcPr>
            <w:tcW w:w="1363" w:type="dxa"/>
            <w:tcBorders>
              <w:top w:val="single" w:sz="4" w:space="0" w:color="auto"/>
              <w:left w:val="single" w:sz="4" w:space="0" w:color="auto"/>
              <w:bottom w:val="single" w:sz="4" w:space="0" w:color="auto"/>
              <w:right w:val="single" w:sz="4" w:space="0" w:color="auto"/>
            </w:tcBorders>
            <w:noWrap/>
            <w:vAlign w:val="center"/>
          </w:tcPr>
          <w:p w14:paraId="7223445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B645EC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2127" w:type="dxa"/>
            <w:gridSpan w:val="3"/>
            <w:vMerge w:val="restart"/>
            <w:tcBorders>
              <w:top w:val="single" w:sz="4" w:space="0" w:color="auto"/>
              <w:left w:val="single" w:sz="4" w:space="0" w:color="auto"/>
              <w:right w:val="single" w:sz="4" w:space="0" w:color="auto"/>
            </w:tcBorders>
            <w:noWrap/>
            <w:vAlign w:val="center"/>
          </w:tcPr>
          <w:p w14:paraId="47426801"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458" w:type="dxa"/>
            <w:vMerge w:val="restart"/>
            <w:tcBorders>
              <w:top w:val="single" w:sz="4" w:space="0" w:color="auto"/>
              <w:left w:val="single" w:sz="4" w:space="0" w:color="auto"/>
              <w:right w:val="single" w:sz="4" w:space="0" w:color="auto"/>
            </w:tcBorders>
            <w:vAlign w:val="center"/>
          </w:tcPr>
          <w:p w14:paraId="5F4FF0C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仅参与采购包11的投标人须再额外提供（序号1-4）分项报价，未参加的不需额外提供</w:t>
            </w:r>
          </w:p>
        </w:tc>
      </w:tr>
      <w:tr w:rsidR="0046453C" w14:paraId="77D4A0A9"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040FCC5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2</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203EE17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检测分析费</w:t>
            </w:r>
          </w:p>
        </w:tc>
        <w:tc>
          <w:tcPr>
            <w:tcW w:w="1363" w:type="dxa"/>
            <w:tcBorders>
              <w:top w:val="single" w:sz="4" w:space="0" w:color="auto"/>
              <w:left w:val="single" w:sz="4" w:space="0" w:color="auto"/>
              <w:bottom w:val="single" w:sz="4" w:space="0" w:color="auto"/>
              <w:right w:val="single" w:sz="4" w:space="0" w:color="auto"/>
            </w:tcBorders>
            <w:noWrap/>
            <w:vAlign w:val="center"/>
          </w:tcPr>
          <w:p w14:paraId="3A6BF3C4"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重量法</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0AC1159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每个数据</w:t>
            </w:r>
          </w:p>
        </w:tc>
        <w:tc>
          <w:tcPr>
            <w:tcW w:w="2127" w:type="dxa"/>
            <w:gridSpan w:val="3"/>
            <w:vMerge/>
            <w:tcBorders>
              <w:left w:val="single" w:sz="4" w:space="0" w:color="auto"/>
              <w:right w:val="single" w:sz="4" w:space="0" w:color="auto"/>
            </w:tcBorders>
            <w:noWrap/>
            <w:vAlign w:val="center"/>
          </w:tcPr>
          <w:p w14:paraId="37314056"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458" w:type="dxa"/>
            <w:vMerge/>
            <w:tcBorders>
              <w:left w:val="single" w:sz="4" w:space="0" w:color="auto"/>
              <w:right w:val="single" w:sz="4" w:space="0" w:color="auto"/>
            </w:tcBorders>
            <w:vAlign w:val="center"/>
          </w:tcPr>
          <w:p w14:paraId="7E7155F1"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4B62DB32" w14:textId="77777777">
        <w:trPr>
          <w:trHeight w:val="632"/>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2B069879"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3</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19E76CF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点位巡查费</w:t>
            </w:r>
          </w:p>
        </w:tc>
        <w:tc>
          <w:tcPr>
            <w:tcW w:w="1363" w:type="dxa"/>
            <w:tcBorders>
              <w:top w:val="single" w:sz="4" w:space="0" w:color="auto"/>
              <w:left w:val="single" w:sz="4" w:space="0" w:color="auto"/>
              <w:bottom w:val="single" w:sz="4" w:space="0" w:color="auto"/>
              <w:right w:val="single" w:sz="4" w:space="0" w:color="auto"/>
            </w:tcBorders>
            <w:noWrap/>
            <w:vAlign w:val="center"/>
          </w:tcPr>
          <w:p w14:paraId="28CEDFC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1790" w:type="dxa"/>
            <w:gridSpan w:val="3"/>
            <w:tcBorders>
              <w:top w:val="single" w:sz="4" w:space="0" w:color="auto"/>
              <w:left w:val="single" w:sz="4" w:space="0" w:color="auto"/>
              <w:bottom w:val="single" w:sz="4" w:space="0" w:color="auto"/>
              <w:right w:val="single" w:sz="4" w:space="0" w:color="auto"/>
            </w:tcBorders>
            <w:noWrap/>
            <w:vAlign w:val="center"/>
          </w:tcPr>
          <w:p w14:paraId="30124A40"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w:t>
            </w:r>
          </w:p>
        </w:tc>
        <w:tc>
          <w:tcPr>
            <w:tcW w:w="2127" w:type="dxa"/>
            <w:gridSpan w:val="3"/>
            <w:vMerge/>
            <w:tcBorders>
              <w:left w:val="single" w:sz="4" w:space="0" w:color="auto"/>
              <w:right w:val="single" w:sz="4" w:space="0" w:color="auto"/>
            </w:tcBorders>
            <w:noWrap/>
            <w:vAlign w:val="center"/>
          </w:tcPr>
          <w:p w14:paraId="76FD6F5D"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458" w:type="dxa"/>
            <w:vMerge/>
            <w:tcBorders>
              <w:left w:val="single" w:sz="4" w:space="0" w:color="auto"/>
              <w:right w:val="single" w:sz="4" w:space="0" w:color="auto"/>
            </w:tcBorders>
            <w:vAlign w:val="center"/>
          </w:tcPr>
          <w:p w14:paraId="0D6D5855"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23078AC5" w14:textId="77777777">
        <w:trPr>
          <w:trHeight w:val="660"/>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3F30091C"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序号</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7308C3F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类别</w:t>
            </w:r>
          </w:p>
        </w:tc>
        <w:tc>
          <w:tcPr>
            <w:tcW w:w="1363" w:type="dxa"/>
            <w:tcBorders>
              <w:top w:val="single" w:sz="4" w:space="0" w:color="auto"/>
              <w:left w:val="single" w:sz="4" w:space="0" w:color="auto"/>
              <w:bottom w:val="single" w:sz="4" w:space="0" w:color="auto"/>
              <w:right w:val="single" w:sz="4" w:space="0" w:color="auto"/>
            </w:tcBorders>
            <w:noWrap/>
            <w:vAlign w:val="center"/>
          </w:tcPr>
          <w:p w14:paraId="500AEB2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采样项目名称</w:t>
            </w:r>
          </w:p>
        </w:tc>
        <w:tc>
          <w:tcPr>
            <w:tcW w:w="932" w:type="dxa"/>
            <w:gridSpan w:val="2"/>
            <w:tcBorders>
              <w:top w:val="single" w:sz="4" w:space="0" w:color="auto"/>
              <w:left w:val="single" w:sz="4" w:space="0" w:color="auto"/>
              <w:bottom w:val="single" w:sz="4" w:space="0" w:color="auto"/>
              <w:right w:val="single" w:sz="4" w:space="0" w:color="auto"/>
            </w:tcBorders>
            <w:noWrap/>
            <w:vAlign w:val="center"/>
          </w:tcPr>
          <w:p w14:paraId="4CA2A546"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计量单位</w:t>
            </w:r>
          </w:p>
        </w:tc>
        <w:tc>
          <w:tcPr>
            <w:tcW w:w="858" w:type="dxa"/>
            <w:tcBorders>
              <w:top w:val="single" w:sz="4" w:space="0" w:color="auto"/>
              <w:left w:val="single" w:sz="4" w:space="0" w:color="auto"/>
              <w:bottom w:val="single" w:sz="4" w:space="0" w:color="auto"/>
              <w:right w:val="single" w:sz="4" w:space="0" w:color="auto"/>
            </w:tcBorders>
            <w:noWrap/>
            <w:vAlign w:val="center"/>
          </w:tcPr>
          <w:p w14:paraId="01B9E515"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收费标准</w:t>
            </w:r>
          </w:p>
        </w:tc>
        <w:tc>
          <w:tcPr>
            <w:tcW w:w="2127" w:type="dxa"/>
            <w:gridSpan w:val="3"/>
            <w:vMerge/>
            <w:tcBorders>
              <w:left w:val="single" w:sz="4" w:space="0" w:color="auto"/>
              <w:right w:val="single" w:sz="4" w:space="0" w:color="auto"/>
            </w:tcBorders>
            <w:noWrap/>
            <w:vAlign w:val="center"/>
          </w:tcPr>
          <w:p w14:paraId="63D93508"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458" w:type="dxa"/>
            <w:vMerge/>
            <w:tcBorders>
              <w:left w:val="single" w:sz="4" w:space="0" w:color="auto"/>
              <w:right w:val="single" w:sz="4" w:space="0" w:color="auto"/>
            </w:tcBorders>
            <w:noWrap/>
            <w:vAlign w:val="center"/>
          </w:tcPr>
          <w:p w14:paraId="4BCCED44"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r w:rsidR="0046453C" w14:paraId="6697E51B" w14:textId="77777777">
        <w:trPr>
          <w:trHeight w:val="888"/>
          <w:jc w:val="center"/>
        </w:trPr>
        <w:tc>
          <w:tcPr>
            <w:tcW w:w="1374" w:type="dxa"/>
            <w:gridSpan w:val="2"/>
            <w:tcBorders>
              <w:top w:val="single" w:sz="4" w:space="0" w:color="auto"/>
              <w:left w:val="single" w:sz="4" w:space="0" w:color="auto"/>
              <w:bottom w:val="single" w:sz="4" w:space="0" w:color="auto"/>
              <w:right w:val="single" w:sz="4" w:space="0" w:color="auto"/>
            </w:tcBorders>
            <w:noWrap/>
            <w:vAlign w:val="center"/>
          </w:tcPr>
          <w:p w14:paraId="6F72A6F8"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4</w:t>
            </w:r>
          </w:p>
        </w:tc>
        <w:tc>
          <w:tcPr>
            <w:tcW w:w="1353" w:type="dxa"/>
            <w:gridSpan w:val="2"/>
            <w:tcBorders>
              <w:top w:val="single" w:sz="4" w:space="0" w:color="auto"/>
              <w:left w:val="single" w:sz="4" w:space="0" w:color="auto"/>
              <w:bottom w:val="single" w:sz="4" w:space="0" w:color="auto"/>
              <w:right w:val="single" w:sz="4" w:space="0" w:color="auto"/>
            </w:tcBorders>
            <w:noWrap/>
            <w:vAlign w:val="center"/>
          </w:tcPr>
          <w:p w14:paraId="39F2B4F3"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大气采样</w:t>
            </w:r>
          </w:p>
        </w:tc>
        <w:tc>
          <w:tcPr>
            <w:tcW w:w="1363" w:type="dxa"/>
            <w:tcBorders>
              <w:top w:val="single" w:sz="4" w:space="0" w:color="auto"/>
              <w:left w:val="single" w:sz="4" w:space="0" w:color="auto"/>
              <w:bottom w:val="single" w:sz="4" w:space="0" w:color="auto"/>
              <w:right w:val="single" w:sz="4" w:space="0" w:color="auto"/>
            </w:tcBorders>
            <w:noWrap/>
            <w:vAlign w:val="center"/>
          </w:tcPr>
          <w:p w14:paraId="07581E9F"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降尘</w:t>
            </w:r>
          </w:p>
        </w:tc>
        <w:tc>
          <w:tcPr>
            <w:tcW w:w="932" w:type="dxa"/>
            <w:gridSpan w:val="2"/>
            <w:tcBorders>
              <w:top w:val="single" w:sz="4" w:space="0" w:color="auto"/>
              <w:left w:val="single" w:sz="4" w:space="0" w:color="auto"/>
              <w:bottom w:val="single" w:sz="4" w:space="0" w:color="auto"/>
              <w:right w:val="single" w:sz="4" w:space="0" w:color="auto"/>
            </w:tcBorders>
            <w:noWrap/>
            <w:vAlign w:val="center"/>
          </w:tcPr>
          <w:p w14:paraId="3F57F14D"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点数据</w:t>
            </w:r>
          </w:p>
        </w:tc>
        <w:tc>
          <w:tcPr>
            <w:tcW w:w="858" w:type="dxa"/>
            <w:tcBorders>
              <w:top w:val="single" w:sz="4" w:space="0" w:color="auto"/>
              <w:left w:val="single" w:sz="4" w:space="0" w:color="auto"/>
              <w:bottom w:val="single" w:sz="4" w:space="0" w:color="auto"/>
              <w:right w:val="single" w:sz="4" w:space="0" w:color="auto"/>
            </w:tcBorders>
            <w:noWrap/>
            <w:vAlign w:val="center"/>
          </w:tcPr>
          <w:p w14:paraId="2092588A" w14:textId="77777777" w:rsidR="0046453C" w:rsidRDefault="00000000">
            <w:pPr>
              <w:widowControl/>
              <w:spacing w:line="240" w:lineRule="atLeast"/>
              <w:jc w:val="center"/>
              <w:rPr>
                <w:rFonts w:ascii="方正仿宋_GB2312" w:eastAsia="方正仿宋_GB2312" w:hAnsi="方正仿宋_GB2312" w:cs="方正仿宋_GB2312" w:hint="eastAsia"/>
                <w:kern w:val="0"/>
                <w:szCs w:val="21"/>
              </w:rPr>
            </w:pPr>
            <w:r>
              <w:rPr>
                <w:rFonts w:ascii="方正仿宋_GB2312" w:eastAsia="方正仿宋_GB2312" w:hAnsi="方正仿宋_GB2312" w:cs="方正仿宋_GB2312" w:hint="eastAsia"/>
                <w:kern w:val="0"/>
                <w:szCs w:val="21"/>
              </w:rPr>
              <w:t>500</w:t>
            </w:r>
          </w:p>
        </w:tc>
        <w:tc>
          <w:tcPr>
            <w:tcW w:w="2127" w:type="dxa"/>
            <w:gridSpan w:val="3"/>
            <w:vMerge/>
            <w:tcBorders>
              <w:left w:val="single" w:sz="4" w:space="0" w:color="auto"/>
              <w:bottom w:val="single" w:sz="4" w:space="0" w:color="auto"/>
              <w:right w:val="single" w:sz="4" w:space="0" w:color="auto"/>
            </w:tcBorders>
            <w:noWrap/>
            <w:vAlign w:val="center"/>
          </w:tcPr>
          <w:p w14:paraId="74EE16A8"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c>
          <w:tcPr>
            <w:tcW w:w="1458" w:type="dxa"/>
            <w:vMerge/>
            <w:tcBorders>
              <w:left w:val="single" w:sz="4" w:space="0" w:color="auto"/>
              <w:bottom w:val="single" w:sz="4" w:space="0" w:color="auto"/>
              <w:right w:val="single" w:sz="4" w:space="0" w:color="auto"/>
            </w:tcBorders>
            <w:noWrap/>
            <w:vAlign w:val="center"/>
          </w:tcPr>
          <w:p w14:paraId="6DB3FDE2" w14:textId="77777777" w:rsidR="0046453C" w:rsidRDefault="0046453C">
            <w:pPr>
              <w:widowControl/>
              <w:spacing w:line="240" w:lineRule="atLeast"/>
              <w:jc w:val="center"/>
              <w:rPr>
                <w:rFonts w:ascii="方正仿宋_GB2312" w:eastAsia="方正仿宋_GB2312" w:hAnsi="方正仿宋_GB2312" w:cs="方正仿宋_GB2312" w:hint="eastAsia"/>
                <w:kern w:val="0"/>
                <w:szCs w:val="21"/>
              </w:rPr>
            </w:pPr>
          </w:p>
        </w:tc>
      </w:tr>
    </w:tbl>
    <w:p w14:paraId="6A28496E" w14:textId="77777777" w:rsidR="0046453C" w:rsidRDefault="0046453C">
      <w:pPr>
        <w:widowControl/>
        <w:shd w:val="clear" w:color="auto" w:fill="FFFFFF"/>
        <w:spacing w:line="360" w:lineRule="auto"/>
        <w:jc w:val="left"/>
        <w:rPr>
          <w:rFonts w:eastAsia="方正仿宋_GB2312" w:cs="方正仿宋_GB2312"/>
          <w:kern w:val="0"/>
          <w:szCs w:val="21"/>
        </w:rPr>
      </w:pPr>
    </w:p>
    <w:p w14:paraId="000AC22F"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kern w:val="0"/>
          <w:szCs w:val="21"/>
        </w:rPr>
        <w:t>说明：</w:t>
      </w:r>
    </w:p>
    <w:p w14:paraId="297F6096"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rPr>
        <w:t>1.</w:t>
      </w:r>
      <w:r>
        <w:rPr>
          <w:rFonts w:eastAsia="方正仿宋_GB2312" w:cs="方正仿宋_GB2312" w:hint="eastAsia"/>
        </w:rPr>
        <w:t>“投标总价”应包括为完成整个项目所产生的所有费用，招标文件另有规定的除外。</w:t>
      </w:r>
    </w:p>
    <w:p w14:paraId="16D4329F"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rPr>
        <w:lastRenderedPageBreak/>
        <w:t>2.</w:t>
      </w:r>
      <w:r>
        <w:rPr>
          <w:rFonts w:eastAsia="方正仿宋_GB2312" w:cs="方正仿宋_GB2312" w:hint="eastAsia"/>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投标人应充分考量所有服务内容及各类可能发生的附加费用，将其纳入总报价统筹测算。《江苏省环境监测专业服务收费管理办法》《江苏省环境监测专业服务收费标准》规定的可加收情形，履约期间均不再另行计取任何费用。请投标人基于上述包干前提，审慎测算并填报最终投标优惠率。《分项报价表》中“投标总价”应当与《开标一览表》中“投标总价”一致。</w:t>
      </w:r>
    </w:p>
    <w:p w14:paraId="4DBB75D1" w14:textId="77777777" w:rsidR="0046453C" w:rsidRDefault="00000000">
      <w:pPr>
        <w:widowControl/>
        <w:shd w:val="clear" w:color="auto" w:fill="FFFFFF"/>
        <w:spacing w:line="360" w:lineRule="auto"/>
        <w:jc w:val="left"/>
        <w:rPr>
          <w:rFonts w:eastAsia="方正仿宋_GB2312" w:cs="方正仿宋_GB2312"/>
          <w:sz w:val="32"/>
          <w:szCs w:val="32"/>
          <w:lang w:val="zh-CN"/>
        </w:rPr>
      </w:pPr>
      <w:r>
        <w:rPr>
          <w:rFonts w:eastAsia="方正仿宋_GB2312" w:cs="方正仿宋_GB2312" w:hint="eastAsia"/>
        </w:rPr>
        <w:t>3.</w:t>
      </w:r>
      <w:r>
        <w:rPr>
          <w:rFonts w:eastAsia="方正仿宋_GB2312" w:cs="方正仿宋_GB2312" w:hint="eastAsia"/>
        </w:rPr>
        <w:t>分项报价格式自拟。如果行数不够，请自行增加。</w:t>
      </w:r>
      <w:r>
        <w:rPr>
          <w:rFonts w:eastAsia="方正仿宋_GB2312" w:cs="方正仿宋_GB2312" w:hint="eastAsia"/>
          <w:sz w:val="32"/>
          <w:szCs w:val="32"/>
          <w:lang w:val="zh-CN"/>
        </w:rPr>
        <w:br w:type="page"/>
      </w:r>
    </w:p>
    <w:p w14:paraId="022B78A7" w14:textId="77777777" w:rsidR="0046453C" w:rsidRDefault="00000000">
      <w:pPr>
        <w:jc w:val="center"/>
        <w:rPr>
          <w:rFonts w:eastAsia="方正仿宋_GB2312" w:cs="方正仿宋_GB2312"/>
          <w:sz w:val="32"/>
          <w:szCs w:val="32"/>
          <w:lang w:val="zh-CN"/>
        </w:rPr>
      </w:pPr>
      <w:r>
        <w:rPr>
          <w:rFonts w:eastAsia="方正仿宋_GB2312" w:cs="方正仿宋_GB2312" w:hint="eastAsia"/>
          <w:sz w:val="32"/>
          <w:szCs w:val="32"/>
          <w:lang w:val="zh-CN"/>
        </w:rPr>
        <w:lastRenderedPageBreak/>
        <w:t>分项报价表（</w:t>
      </w:r>
      <w:r>
        <w:rPr>
          <w:rFonts w:eastAsia="方正仿宋_GB2312" w:cs="方正仿宋_GB2312" w:hint="eastAsia"/>
          <w:sz w:val="32"/>
          <w:szCs w:val="32"/>
        </w:rPr>
        <w:t>采购包</w:t>
      </w:r>
      <w:r>
        <w:rPr>
          <w:rFonts w:eastAsia="方正仿宋_GB2312" w:cs="方正仿宋_GB2312" w:hint="eastAsia"/>
          <w:sz w:val="32"/>
          <w:szCs w:val="32"/>
        </w:rPr>
        <w:t>6-</w:t>
      </w:r>
      <w:r>
        <w:rPr>
          <w:rFonts w:eastAsia="方正仿宋_GB2312" w:cs="方正仿宋_GB2312" w:hint="eastAsia"/>
          <w:sz w:val="32"/>
          <w:szCs w:val="32"/>
        </w:rPr>
        <w:t>采购包</w:t>
      </w:r>
      <w:r>
        <w:rPr>
          <w:rFonts w:eastAsia="方正仿宋_GB2312" w:cs="方正仿宋_GB2312" w:hint="eastAsia"/>
          <w:sz w:val="32"/>
          <w:szCs w:val="32"/>
        </w:rPr>
        <w:t>8</w:t>
      </w:r>
      <w:r>
        <w:rPr>
          <w:rFonts w:eastAsia="方正仿宋_GB2312" w:cs="方正仿宋_GB2312" w:hint="eastAsia"/>
          <w:sz w:val="32"/>
          <w:szCs w:val="32"/>
          <w:lang w:val="zh-CN"/>
        </w:rPr>
        <w:t>）</w:t>
      </w:r>
    </w:p>
    <w:p w14:paraId="364D971D" w14:textId="77777777" w:rsidR="0046453C" w:rsidRDefault="00000000">
      <w:pPr>
        <w:widowControl/>
        <w:tabs>
          <w:tab w:val="left" w:pos="5397"/>
        </w:tabs>
        <w:spacing w:line="360" w:lineRule="auto"/>
        <w:ind w:firstLineChars="240" w:firstLine="504"/>
        <w:jc w:val="left"/>
        <w:rPr>
          <w:rFonts w:eastAsia="方正仿宋_GB2312" w:cs="方正仿宋_GB2312"/>
          <w:kern w:val="0"/>
          <w:szCs w:val="21"/>
        </w:rPr>
      </w:pPr>
      <w:r>
        <w:rPr>
          <w:rFonts w:eastAsia="方正仿宋_GB2312" w:cs="方正仿宋_GB2312" w:hint="eastAsia"/>
          <w:kern w:val="0"/>
          <w:szCs w:val="21"/>
        </w:rPr>
        <w:t>项目名称：</w:t>
      </w:r>
      <w:r>
        <w:rPr>
          <w:rFonts w:eastAsia="方正仿宋_GB2312" w:cs="方正仿宋_GB2312" w:hint="eastAsia"/>
          <w:kern w:val="0"/>
          <w:szCs w:val="21"/>
        </w:rPr>
        <w:tab/>
      </w:r>
      <w:r>
        <w:rPr>
          <w:rFonts w:eastAsia="方正仿宋_GB2312" w:cs="方正仿宋_GB2312" w:hint="eastAsia"/>
          <w:kern w:val="0"/>
          <w:szCs w:val="21"/>
        </w:rPr>
        <w:t>项目编号：</w:t>
      </w:r>
    </w:p>
    <w:tbl>
      <w:tblPr>
        <w:tblW w:w="9239" w:type="dxa"/>
        <w:jc w:val="center"/>
        <w:tblLayout w:type="fixed"/>
        <w:tblLook w:val="04A0" w:firstRow="1" w:lastRow="0" w:firstColumn="1" w:lastColumn="0" w:noHBand="0" w:noVBand="1"/>
      </w:tblPr>
      <w:tblGrid>
        <w:gridCol w:w="1259"/>
        <w:gridCol w:w="1291"/>
        <w:gridCol w:w="527"/>
        <w:gridCol w:w="1371"/>
        <w:gridCol w:w="168"/>
        <w:gridCol w:w="1263"/>
        <w:gridCol w:w="276"/>
        <w:gridCol w:w="984"/>
        <w:gridCol w:w="1050"/>
        <w:gridCol w:w="1050"/>
      </w:tblGrid>
      <w:tr w:rsidR="0046453C" w14:paraId="6AD53322" w14:textId="77777777">
        <w:trPr>
          <w:trHeight w:val="501"/>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2D3F011"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b/>
                <w:kern w:val="0"/>
                <w:sz w:val="24"/>
              </w:rPr>
              <w:t>序号</w:t>
            </w:r>
          </w:p>
        </w:tc>
        <w:tc>
          <w:tcPr>
            <w:tcW w:w="1291" w:type="dxa"/>
            <w:tcBorders>
              <w:top w:val="single" w:sz="4" w:space="0" w:color="auto"/>
              <w:left w:val="nil"/>
              <w:bottom w:val="single" w:sz="4" w:space="0" w:color="auto"/>
              <w:right w:val="single" w:sz="4" w:space="0" w:color="auto"/>
            </w:tcBorders>
            <w:vAlign w:val="center"/>
          </w:tcPr>
          <w:p w14:paraId="6C9C041F"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b/>
                <w:kern w:val="0"/>
                <w:sz w:val="24"/>
              </w:rPr>
              <w:t>类</w:t>
            </w:r>
            <w:r>
              <w:rPr>
                <w:rFonts w:eastAsia="方正仿宋_GB2312" w:cs="宋体" w:hint="eastAsia"/>
                <w:b/>
                <w:kern w:val="0"/>
                <w:sz w:val="24"/>
              </w:rPr>
              <w:t xml:space="preserve">  </w:t>
            </w:r>
            <w:r>
              <w:rPr>
                <w:rFonts w:eastAsia="方正仿宋_GB2312" w:cs="宋体" w:hint="eastAsia"/>
                <w:b/>
                <w:kern w:val="0"/>
                <w:sz w:val="24"/>
              </w:rPr>
              <w:t>别</w:t>
            </w:r>
            <w:proofErr w:type="gramEnd"/>
          </w:p>
        </w:tc>
        <w:tc>
          <w:tcPr>
            <w:tcW w:w="1898" w:type="dxa"/>
            <w:gridSpan w:val="2"/>
            <w:tcBorders>
              <w:top w:val="single" w:sz="4" w:space="0" w:color="auto"/>
              <w:left w:val="nil"/>
              <w:bottom w:val="single" w:sz="4" w:space="0" w:color="auto"/>
              <w:right w:val="single" w:sz="4" w:space="0" w:color="auto"/>
            </w:tcBorders>
            <w:vAlign w:val="center"/>
          </w:tcPr>
          <w:p w14:paraId="0E7ACDF7"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b/>
                <w:kern w:val="0"/>
                <w:sz w:val="24"/>
              </w:rPr>
              <w:t>采样项目名称</w:t>
            </w:r>
          </w:p>
        </w:tc>
        <w:tc>
          <w:tcPr>
            <w:tcW w:w="1431" w:type="dxa"/>
            <w:gridSpan w:val="2"/>
            <w:tcBorders>
              <w:top w:val="single" w:sz="4" w:space="0" w:color="auto"/>
              <w:left w:val="nil"/>
              <w:bottom w:val="single" w:sz="4" w:space="0" w:color="auto"/>
              <w:right w:val="single" w:sz="4" w:space="0" w:color="auto"/>
            </w:tcBorders>
            <w:vAlign w:val="center"/>
          </w:tcPr>
          <w:p w14:paraId="7B2B45D7" w14:textId="77777777" w:rsidR="0046453C" w:rsidRDefault="00000000">
            <w:pPr>
              <w:widowControl/>
              <w:spacing w:line="240" w:lineRule="atLeast"/>
              <w:jc w:val="center"/>
              <w:rPr>
                <w:rFonts w:eastAsia="方正仿宋_GB2312" w:cs="宋体"/>
                <w:b/>
                <w:kern w:val="0"/>
                <w:sz w:val="24"/>
              </w:rPr>
            </w:pPr>
            <w:r>
              <w:rPr>
                <w:rFonts w:eastAsia="方正仿宋_GB2312" w:cs="宋体" w:hint="eastAsia"/>
                <w:b/>
                <w:kern w:val="0"/>
                <w:sz w:val="24"/>
              </w:rPr>
              <w:t>采样测试</w:t>
            </w:r>
          </w:p>
          <w:p w14:paraId="779271BA"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b/>
                <w:kern w:val="0"/>
                <w:sz w:val="24"/>
              </w:rPr>
              <w:t>方法</w:t>
            </w:r>
          </w:p>
        </w:tc>
        <w:tc>
          <w:tcPr>
            <w:tcW w:w="1260" w:type="dxa"/>
            <w:gridSpan w:val="2"/>
            <w:tcBorders>
              <w:top w:val="single" w:sz="4" w:space="0" w:color="auto"/>
              <w:left w:val="nil"/>
              <w:bottom w:val="single" w:sz="4" w:space="0" w:color="auto"/>
              <w:right w:val="single" w:sz="4" w:space="0" w:color="auto"/>
            </w:tcBorders>
            <w:vAlign w:val="center"/>
          </w:tcPr>
          <w:p w14:paraId="05E362D6" w14:textId="77777777" w:rsidR="0046453C" w:rsidRDefault="00000000">
            <w:pPr>
              <w:widowControl/>
              <w:spacing w:line="240" w:lineRule="atLeast"/>
              <w:jc w:val="center"/>
              <w:rPr>
                <w:rFonts w:eastAsia="方正仿宋_GB2312" w:cs="宋体"/>
                <w:b/>
                <w:kern w:val="0"/>
                <w:sz w:val="24"/>
              </w:rPr>
            </w:pPr>
            <w:r>
              <w:rPr>
                <w:rFonts w:eastAsia="方正仿宋_GB2312" w:cs="宋体" w:hint="eastAsia"/>
                <w:b/>
                <w:kern w:val="0"/>
                <w:sz w:val="24"/>
              </w:rPr>
              <w:t>计量</w:t>
            </w:r>
          </w:p>
          <w:p w14:paraId="1283F030"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b/>
                <w:kern w:val="0"/>
                <w:sz w:val="24"/>
              </w:rPr>
              <w:t>单位</w:t>
            </w:r>
          </w:p>
        </w:tc>
        <w:tc>
          <w:tcPr>
            <w:tcW w:w="1050" w:type="dxa"/>
            <w:tcBorders>
              <w:top w:val="single" w:sz="4" w:space="0" w:color="auto"/>
              <w:left w:val="nil"/>
              <w:bottom w:val="single" w:sz="4" w:space="0" w:color="auto"/>
              <w:right w:val="single" w:sz="4" w:space="0" w:color="auto"/>
            </w:tcBorders>
            <w:vAlign w:val="center"/>
          </w:tcPr>
          <w:p w14:paraId="7BBFAA0D" w14:textId="77777777" w:rsidR="0046453C" w:rsidRDefault="00000000">
            <w:pPr>
              <w:widowControl/>
              <w:spacing w:line="240" w:lineRule="atLeast"/>
              <w:jc w:val="center"/>
              <w:rPr>
                <w:rFonts w:eastAsia="方正仿宋_GB2312" w:cs="宋体"/>
                <w:b/>
                <w:kern w:val="0"/>
                <w:sz w:val="24"/>
              </w:rPr>
            </w:pPr>
            <w:r>
              <w:rPr>
                <w:rFonts w:eastAsia="方正仿宋_GB2312" w:cs="宋体" w:hint="eastAsia"/>
                <w:b/>
                <w:kern w:val="0"/>
                <w:sz w:val="24"/>
              </w:rPr>
              <w:t>收费</w:t>
            </w:r>
          </w:p>
          <w:p w14:paraId="06BC3BC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b/>
                <w:kern w:val="0"/>
                <w:sz w:val="24"/>
              </w:rPr>
              <w:t>标准</w:t>
            </w:r>
          </w:p>
        </w:tc>
        <w:tc>
          <w:tcPr>
            <w:tcW w:w="1050" w:type="dxa"/>
            <w:tcBorders>
              <w:top w:val="single" w:sz="4" w:space="0" w:color="auto"/>
              <w:left w:val="nil"/>
              <w:bottom w:val="single" w:sz="4" w:space="0" w:color="auto"/>
              <w:right w:val="single" w:sz="4" w:space="0" w:color="auto"/>
            </w:tcBorders>
            <w:vAlign w:val="center"/>
          </w:tcPr>
          <w:p w14:paraId="0EED8DB3" w14:textId="77777777" w:rsidR="0046453C" w:rsidRDefault="00000000">
            <w:pPr>
              <w:widowControl/>
              <w:spacing w:line="240" w:lineRule="atLeast"/>
              <w:jc w:val="center"/>
              <w:rPr>
                <w:rFonts w:eastAsia="方正仿宋_GB2312" w:cs="宋体"/>
                <w:b/>
                <w:kern w:val="0"/>
                <w:sz w:val="24"/>
              </w:rPr>
            </w:pPr>
            <w:r>
              <w:rPr>
                <w:rFonts w:eastAsia="方正仿宋_GB2312" w:cs="宋体" w:hint="eastAsia"/>
                <w:b/>
                <w:kern w:val="0"/>
                <w:sz w:val="24"/>
              </w:rPr>
              <w:t>投标</w:t>
            </w:r>
          </w:p>
          <w:p w14:paraId="50812B48" w14:textId="77777777" w:rsidR="0046453C" w:rsidRDefault="00000000">
            <w:pPr>
              <w:widowControl/>
              <w:spacing w:line="240" w:lineRule="atLeast"/>
              <w:jc w:val="center"/>
              <w:rPr>
                <w:rFonts w:eastAsia="方正仿宋_GB2312" w:cs="宋体"/>
                <w:b/>
                <w:kern w:val="0"/>
                <w:sz w:val="24"/>
              </w:rPr>
            </w:pPr>
            <w:r>
              <w:rPr>
                <w:rFonts w:eastAsia="方正仿宋_GB2312" w:cs="宋体" w:hint="eastAsia"/>
                <w:b/>
                <w:kern w:val="0"/>
                <w:sz w:val="24"/>
              </w:rPr>
              <w:t>优惠率</w:t>
            </w:r>
          </w:p>
        </w:tc>
      </w:tr>
      <w:tr w:rsidR="0046453C" w14:paraId="7987ED27" w14:textId="77777777">
        <w:trPr>
          <w:trHeight w:val="660"/>
          <w:jc w:val="center"/>
        </w:trPr>
        <w:tc>
          <w:tcPr>
            <w:tcW w:w="9239" w:type="dxa"/>
            <w:gridSpan w:val="10"/>
            <w:tcBorders>
              <w:top w:val="single" w:sz="4" w:space="0" w:color="auto"/>
              <w:left w:val="single" w:sz="4" w:space="0" w:color="auto"/>
              <w:bottom w:val="single" w:sz="4" w:space="0" w:color="auto"/>
              <w:right w:val="single" w:sz="4" w:space="0" w:color="auto"/>
            </w:tcBorders>
            <w:noWrap/>
            <w:vAlign w:val="center"/>
          </w:tcPr>
          <w:p w14:paraId="5D37EDE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现场采样费</w:t>
            </w:r>
            <w:r>
              <w:rPr>
                <w:rFonts w:eastAsia="方正仿宋_GB2312" w:cs="宋体" w:hint="eastAsia"/>
                <w:kern w:val="0"/>
                <w:sz w:val="24"/>
              </w:rPr>
              <w:t>-</w:t>
            </w:r>
            <w:r>
              <w:rPr>
                <w:rFonts w:eastAsia="方正仿宋_GB2312" w:cs="宋体" w:hint="eastAsia"/>
                <w:kern w:val="0"/>
                <w:sz w:val="24"/>
              </w:rPr>
              <w:t>水质采样</w:t>
            </w:r>
          </w:p>
        </w:tc>
      </w:tr>
      <w:tr w:rsidR="0046453C" w14:paraId="543E2BE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166BDDE"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w:t>
            </w:r>
          </w:p>
        </w:tc>
        <w:tc>
          <w:tcPr>
            <w:tcW w:w="1291" w:type="dxa"/>
            <w:vMerge w:val="restart"/>
            <w:tcBorders>
              <w:top w:val="single" w:sz="4" w:space="0" w:color="auto"/>
              <w:left w:val="nil"/>
              <w:bottom w:val="single" w:sz="4" w:space="0" w:color="auto"/>
              <w:right w:val="single" w:sz="4" w:space="0" w:color="auto"/>
            </w:tcBorders>
            <w:vAlign w:val="center"/>
          </w:tcPr>
          <w:p w14:paraId="46C5E373"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河流、湖体、深水水库等底质样品采集</w:t>
            </w:r>
          </w:p>
        </w:tc>
        <w:tc>
          <w:tcPr>
            <w:tcW w:w="1898" w:type="dxa"/>
            <w:gridSpan w:val="2"/>
            <w:tcBorders>
              <w:top w:val="single" w:sz="4" w:space="0" w:color="auto"/>
              <w:left w:val="nil"/>
              <w:bottom w:val="single" w:sz="4" w:space="0" w:color="auto"/>
              <w:right w:val="single" w:sz="4" w:space="0" w:color="auto"/>
            </w:tcBorders>
            <w:vAlign w:val="center"/>
          </w:tcPr>
          <w:p w14:paraId="56016682"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表层（深度≤</w:t>
            </w:r>
            <w:r>
              <w:rPr>
                <w:rFonts w:eastAsia="方正仿宋_GB2312" w:cs="宋体" w:hint="eastAsia"/>
                <w:kern w:val="0"/>
                <w:sz w:val="24"/>
              </w:rPr>
              <w:t>1</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05562F5B"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kern w:val="0"/>
                <w:sz w:val="24"/>
                <w:szCs w:val="21"/>
              </w:rPr>
              <w:t>/</w:t>
            </w:r>
          </w:p>
        </w:tc>
        <w:tc>
          <w:tcPr>
            <w:tcW w:w="1260" w:type="dxa"/>
            <w:gridSpan w:val="2"/>
            <w:tcBorders>
              <w:top w:val="single" w:sz="4" w:space="0" w:color="auto"/>
              <w:left w:val="nil"/>
              <w:bottom w:val="single" w:sz="4" w:space="0" w:color="auto"/>
              <w:right w:val="single" w:sz="4" w:space="0" w:color="auto"/>
            </w:tcBorders>
            <w:vAlign w:val="center"/>
          </w:tcPr>
          <w:p w14:paraId="181F5E1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78FB6BA9"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30</w:t>
            </w:r>
          </w:p>
        </w:tc>
        <w:tc>
          <w:tcPr>
            <w:tcW w:w="1050" w:type="dxa"/>
            <w:vMerge w:val="restart"/>
            <w:tcBorders>
              <w:top w:val="single" w:sz="4" w:space="0" w:color="auto"/>
              <w:left w:val="nil"/>
              <w:right w:val="single" w:sz="4" w:space="0" w:color="auto"/>
            </w:tcBorders>
            <w:vAlign w:val="center"/>
          </w:tcPr>
          <w:p w14:paraId="01D5E608" w14:textId="77777777" w:rsidR="0046453C" w:rsidRDefault="0046453C">
            <w:pPr>
              <w:widowControl/>
              <w:spacing w:line="240" w:lineRule="atLeast"/>
              <w:jc w:val="center"/>
              <w:rPr>
                <w:rFonts w:eastAsia="方正仿宋_GB2312" w:cs="宋体"/>
                <w:kern w:val="0"/>
                <w:sz w:val="24"/>
              </w:rPr>
            </w:pPr>
          </w:p>
        </w:tc>
      </w:tr>
      <w:tr w:rsidR="0046453C" w14:paraId="797767EB"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5B9FBD6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2</w:t>
            </w:r>
          </w:p>
        </w:tc>
        <w:tc>
          <w:tcPr>
            <w:tcW w:w="1291" w:type="dxa"/>
            <w:vMerge/>
            <w:tcBorders>
              <w:top w:val="single" w:sz="4" w:space="0" w:color="auto"/>
              <w:left w:val="nil"/>
              <w:bottom w:val="single" w:sz="4" w:space="0" w:color="auto"/>
              <w:right w:val="single" w:sz="4" w:space="0" w:color="auto"/>
            </w:tcBorders>
            <w:vAlign w:val="center"/>
          </w:tcPr>
          <w:p w14:paraId="536643D9"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13879301"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中层（</w:t>
            </w:r>
            <w:r>
              <w:rPr>
                <w:rFonts w:eastAsia="方正仿宋_GB2312" w:cs="宋体" w:hint="eastAsia"/>
                <w:kern w:val="0"/>
                <w:sz w:val="24"/>
              </w:rPr>
              <w:t>1</w:t>
            </w:r>
            <w:r>
              <w:rPr>
                <w:rFonts w:eastAsia="方正仿宋_GB2312" w:cs="宋体" w:hint="eastAsia"/>
                <w:kern w:val="0"/>
                <w:sz w:val="24"/>
              </w:rPr>
              <w:t>米</w:t>
            </w:r>
            <w:r>
              <w:rPr>
                <w:rFonts w:eastAsia="方正仿宋_GB2312" w:cs="宋体" w:hint="eastAsia"/>
                <w:kern w:val="0"/>
                <w:sz w:val="24"/>
              </w:rPr>
              <w:t>&lt;</w:t>
            </w:r>
            <w:r>
              <w:rPr>
                <w:rFonts w:eastAsia="方正仿宋_GB2312" w:cs="宋体" w:hint="eastAsia"/>
                <w:kern w:val="0"/>
                <w:sz w:val="24"/>
              </w:rPr>
              <w:t>深度≤</w:t>
            </w:r>
            <w:r>
              <w:rPr>
                <w:rFonts w:eastAsia="方正仿宋_GB2312" w:cs="宋体" w:hint="eastAsia"/>
                <w:kern w:val="0"/>
                <w:sz w:val="24"/>
              </w:rPr>
              <w:t>1.5</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76464D00"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kern w:val="0"/>
                <w:sz w:val="24"/>
                <w:szCs w:val="21"/>
              </w:rPr>
              <w:t>/</w:t>
            </w:r>
          </w:p>
        </w:tc>
        <w:tc>
          <w:tcPr>
            <w:tcW w:w="1260" w:type="dxa"/>
            <w:gridSpan w:val="2"/>
            <w:tcBorders>
              <w:top w:val="single" w:sz="4" w:space="0" w:color="auto"/>
              <w:left w:val="nil"/>
              <w:bottom w:val="single" w:sz="4" w:space="0" w:color="auto"/>
              <w:right w:val="single" w:sz="4" w:space="0" w:color="auto"/>
            </w:tcBorders>
            <w:vAlign w:val="center"/>
          </w:tcPr>
          <w:p w14:paraId="6648E10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502B228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80</w:t>
            </w:r>
          </w:p>
        </w:tc>
        <w:tc>
          <w:tcPr>
            <w:tcW w:w="1050" w:type="dxa"/>
            <w:vMerge/>
            <w:tcBorders>
              <w:left w:val="nil"/>
              <w:right w:val="single" w:sz="4" w:space="0" w:color="auto"/>
            </w:tcBorders>
            <w:vAlign w:val="center"/>
          </w:tcPr>
          <w:p w14:paraId="48D8B3F5" w14:textId="77777777" w:rsidR="0046453C" w:rsidRDefault="0046453C">
            <w:pPr>
              <w:widowControl/>
              <w:spacing w:line="240" w:lineRule="atLeast"/>
              <w:jc w:val="center"/>
              <w:rPr>
                <w:rFonts w:eastAsia="方正仿宋_GB2312" w:cs="宋体"/>
                <w:kern w:val="0"/>
                <w:sz w:val="24"/>
              </w:rPr>
            </w:pPr>
          </w:p>
        </w:tc>
      </w:tr>
      <w:tr w:rsidR="0046453C" w14:paraId="20F6C255"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0A17C3A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3</w:t>
            </w:r>
          </w:p>
        </w:tc>
        <w:tc>
          <w:tcPr>
            <w:tcW w:w="1291" w:type="dxa"/>
            <w:vMerge/>
            <w:tcBorders>
              <w:top w:val="single" w:sz="4" w:space="0" w:color="auto"/>
              <w:left w:val="nil"/>
              <w:bottom w:val="single" w:sz="4" w:space="0" w:color="auto"/>
              <w:right w:val="single" w:sz="4" w:space="0" w:color="auto"/>
            </w:tcBorders>
            <w:vAlign w:val="center"/>
          </w:tcPr>
          <w:p w14:paraId="1A1AC87A"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1032B409"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下层（</w:t>
            </w:r>
            <w:proofErr w:type="gramStart"/>
            <w:r>
              <w:rPr>
                <w:rFonts w:eastAsia="方正仿宋_GB2312" w:cs="宋体" w:hint="eastAsia"/>
                <w:kern w:val="0"/>
                <w:sz w:val="24"/>
              </w:rPr>
              <w:t>深度</w:t>
            </w:r>
            <w:r>
              <w:rPr>
                <w:rFonts w:eastAsia="方正仿宋_GB2312" w:cs="宋体" w:hint="eastAsia"/>
                <w:kern w:val="0"/>
                <w:sz w:val="24"/>
              </w:rPr>
              <w:t>&gt;</w:t>
            </w:r>
            <w:proofErr w:type="gramEnd"/>
            <w:r>
              <w:rPr>
                <w:rFonts w:eastAsia="方正仿宋_GB2312" w:cs="宋体" w:hint="eastAsia"/>
                <w:kern w:val="0"/>
                <w:sz w:val="24"/>
              </w:rPr>
              <w:t>1.5</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56803A39"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kern w:val="0"/>
                <w:sz w:val="24"/>
                <w:szCs w:val="21"/>
              </w:rPr>
              <w:t>/</w:t>
            </w:r>
          </w:p>
        </w:tc>
        <w:tc>
          <w:tcPr>
            <w:tcW w:w="1260" w:type="dxa"/>
            <w:gridSpan w:val="2"/>
            <w:tcBorders>
              <w:top w:val="single" w:sz="4" w:space="0" w:color="auto"/>
              <w:left w:val="nil"/>
              <w:bottom w:val="single" w:sz="4" w:space="0" w:color="auto"/>
              <w:right w:val="single" w:sz="4" w:space="0" w:color="auto"/>
            </w:tcBorders>
            <w:vAlign w:val="center"/>
          </w:tcPr>
          <w:p w14:paraId="03C74C3D"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6E2793DB"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130</w:t>
            </w:r>
          </w:p>
        </w:tc>
        <w:tc>
          <w:tcPr>
            <w:tcW w:w="1050" w:type="dxa"/>
            <w:vMerge/>
            <w:tcBorders>
              <w:left w:val="nil"/>
              <w:right w:val="single" w:sz="4" w:space="0" w:color="auto"/>
            </w:tcBorders>
            <w:vAlign w:val="center"/>
          </w:tcPr>
          <w:p w14:paraId="2FE96A13" w14:textId="77777777" w:rsidR="0046453C" w:rsidRDefault="0046453C">
            <w:pPr>
              <w:widowControl/>
              <w:spacing w:line="240" w:lineRule="atLeast"/>
              <w:jc w:val="center"/>
              <w:rPr>
                <w:rFonts w:eastAsia="方正仿宋_GB2312" w:cs="宋体"/>
                <w:kern w:val="0"/>
                <w:sz w:val="24"/>
              </w:rPr>
            </w:pPr>
          </w:p>
        </w:tc>
      </w:tr>
      <w:tr w:rsidR="0046453C" w14:paraId="1CD253D8"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5B34C00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4</w:t>
            </w:r>
          </w:p>
        </w:tc>
        <w:tc>
          <w:tcPr>
            <w:tcW w:w="1291" w:type="dxa"/>
            <w:vMerge w:val="restart"/>
            <w:tcBorders>
              <w:top w:val="single" w:sz="4" w:space="0" w:color="auto"/>
              <w:left w:val="nil"/>
              <w:bottom w:val="single" w:sz="4" w:space="0" w:color="auto"/>
              <w:right w:val="single" w:sz="4" w:space="0" w:color="auto"/>
            </w:tcBorders>
            <w:vAlign w:val="center"/>
          </w:tcPr>
          <w:p w14:paraId="573096C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地表水</w:t>
            </w:r>
          </w:p>
        </w:tc>
        <w:tc>
          <w:tcPr>
            <w:tcW w:w="1898" w:type="dxa"/>
            <w:gridSpan w:val="2"/>
            <w:tcBorders>
              <w:top w:val="single" w:sz="4" w:space="0" w:color="auto"/>
              <w:left w:val="nil"/>
              <w:bottom w:val="single" w:sz="4" w:space="0" w:color="auto"/>
              <w:right w:val="single" w:sz="4" w:space="0" w:color="auto"/>
            </w:tcBorders>
            <w:vAlign w:val="center"/>
          </w:tcPr>
          <w:p w14:paraId="390D34BD"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表层（距水面≤</w:t>
            </w:r>
            <w:r>
              <w:rPr>
                <w:rFonts w:eastAsia="方正仿宋_GB2312" w:cs="宋体" w:hint="eastAsia"/>
                <w:kern w:val="0"/>
                <w:sz w:val="24"/>
              </w:rPr>
              <w:t>0.5</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64CE2824"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3EE5DD1C"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7DC8A59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10</w:t>
            </w:r>
          </w:p>
        </w:tc>
        <w:tc>
          <w:tcPr>
            <w:tcW w:w="1050" w:type="dxa"/>
            <w:vMerge/>
            <w:tcBorders>
              <w:left w:val="nil"/>
              <w:right w:val="single" w:sz="4" w:space="0" w:color="auto"/>
            </w:tcBorders>
            <w:vAlign w:val="center"/>
          </w:tcPr>
          <w:p w14:paraId="225F6714" w14:textId="77777777" w:rsidR="0046453C" w:rsidRDefault="0046453C">
            <w:pPr>
              <w:widowControl/>
              <w:spacing w:line="240" w:lineRule="atLeast"/>
              <w:jc w:val="center"/>
              <w:rPr>
                <w:rFonts w:eastAsia="方正仿宋_GB2312" w:cs="宋体"/>
                <w:kern w:val="0"/>
                <w:sz w:val="24"/>
              </w:rPr>
            </w:pPr>
          </w:p>
        </w:tc>
      </w:tr>
      <w:tr w:rsidR="0046453C" w14:paraId="07270435"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75C4E90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5</w:t>
            </w:r>
          </w:p>
        </w:tc>
        <w:tc>
          <w:tcPr>
            <w:tcW w:w="1291" w:type="dxa"/>
            <w:vMerge/>
            <w:tcBorders>
              <w:top w:val="single" w:sz="4" w:space="0" w:color="auto"/>
              <w:left w:val="nil"/>
              <w:bottom w:val="single" w:sz="4" w:space="0" w:color="auto"/>
              <w:right w:val="single" w:sz="4" w:space="0" w:color="auto"/>
            </w:tcBorders>
            <w:vAlign w:val="center"/>
          </w:tcPr>
          <w:p w14:paraId="748AE808"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04FD6476"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中下层（距</w:t>
            </w:r>
            <w:proofErr w:type="gramStart"/>
            <w:r>
              <w:rPr>
                <w:rFonts w:eastAsia="方正仿宋_GB2312" w:cs="宋体" w:hint="eastAsia"/>
                <w:kern w:val="0"/>
                <w:sz w:val="24"/>
              </w:rPr>
              <w:t>水面</w:t>
            </w:r>
            <w:r>
              <w:rPr>
                <w:rFonts w:eastAsia="方正仿宋_GB2312" w:cs="宋体" w:hint="eastAsia"/>
                <w:kern w:val="0"/>
                <w:sz w:val="24"/>
              </w:rPr>
              <w:t>&gt;</w:t>
            </w:r>
            <w:proofErr w:type="gramEnd"/>
            <w:r>
              <w:rPr>
                <w:rFonts w:eastAsia="方正仿宋_GB2312" w:cs="宋体" w:hint="eastAsia"/>
                <w:kern w:val="0"/>
                <w:sz w:val="24"/>
              </w:rPr>
              <w:t>0.5</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695757A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0D1F8942"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7D4E09EB"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12</w:t>
            </w:r>
          </w:p>
        </w:tc>
        <w:tc>
          <w:tcPr>
            <w:tcW w:w="1050" w:type="dxa"/>
            <w:vMerge/>
            <w:tcBorders>
              <w:left w:val="nil"/>
              <w:right w:val="single" w:sz="4" w:space="0" w:color="auto"/>
            </w:tcBorders>
            <w:vAlign w:val="center"/>
          </w:tcPr>
          <w:p w14:paraId="1B1D2E45" w14:textId="77777777" w:rsidR="0046453C" w:rsidRDefault="0046453C">
            <w:pPr>
              <w:widowControl/>
              <w:spacing w:line="240" w:lineRule="atLeast"/>
              <w:jc w:val="center"/>
              <w:rPr>
                <w:rFonts w:eastAsia="方正仿宋_GB2312" w:cs="宋体"/>
                <w:kern w:val="0"/>
                <w:sz w:val="24"/>
              </w:rPr>
            </w:pPr>
          </w:p>
        </w:tc>
      </w:tr>
      <w:tr w:rsidR="0046453C" w14:paraId="0A99770B" w14:textId="77777777">
        <w:trPr>
          <w:trHeight w:val="754"/>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59516A7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6</w:t>
            </w:r>
          </w:p>
        </w:tc>
        <w:tc>
          <w:tcPr>
            <w:tcW w:w="1291" w:type="dxa"/>
            <w:tcBorders>
              <w:top w:val="single" w:sz="4" w:space="0" w:color="auto"/>
              <w:left w:val="nil"/>
              <w:bottom w:val="single" w:sz="4" w:space="0" w:color="auto"/>
              <w:right w:val="single" w:sz="4" w:space="0" w:color="auto"/>
            </w:tcBorders>
            <w:vAlign w:val="center"/>
          </w:tcPr>
          <w:p w14:paraId="3B9FC33E"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地下水</w:t>
            </w:r>
          </w:p>
        </w:tc>
        <w:tc>
          <w:tcPr>
            <w:tcW w:w="1898" w:type="dxa"/>
            <w:gridSpan w:val="2"/>
            <w:tcBorders>
              <w:top w:val="single" w:sz="4" w:space="0" w:color="auto"/>
              <w:left w:val="nil"/>
              <w:bottom w:val="single" w:sz="4" w:space="0" w:color="auto"/>
              <w:right w:val="single" w:sz="4" w:space="0" w:color="auto"/>
            </w:tcBorders>
            <w:vAlign w:val="center"/>
          </w:tcPr>
          <w:p w14:paraId="50B782C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w:t>
            </w:r>
          </w:p>
        </w:tc>
        <w:tc>
          <w:tcPr>
            <w:tcW w:w="1431" w:type="dxa"/>
            <w:gridSpan w:val="2"/>
            <w:tcBorders>
              <w:top w:val="single" w:sz="4" w:space="0" w:color="auto"/>
              <w:left w:val="nil"/>
              <w:bottom w:val="single" w:sz="4" w:space="0" w:color="auto"/>
              <w:right w:val="single" w:sz="4" w:space="0" w:color="auto"/>
            </w:tcBorders>
            <w:vAlign w:val="center"/>
          </w:tcPr>
          <w:p w14:paraId="34C15A8D"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30F333FB"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085B14AD"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12</w:t>
            </w:r>
          </w:p>
        </w:tc>
        <w:tc>
          <w:tcPr>
            <w:tcW w:w="1050" w:type="dxa"/>
            <w:vMerge/>
            <w:tcBorders>
              <w:left w:val="nil"/>
              <w:right w:val="single" w:sz="4" w:space="0" w:color="auto"/>
            </w:tcBorders>
            <w:vAlign w:val="center"/>
          </w:tcPr>
          <w:p w14:paraId="6C534286" w14:textId="77777777" w:rsidR="0046453C" w:rsidRDefault="0046453C">
            <w:pPr>
              <w:widowControl/>
              <w:spacing w:line="240" w:lineRule="atLeast"/>
              <w:jc w:val="center"/>
              <w:rPr>
                <w:rFonts w:eastAsia="方正仿宋_GB2312" w:cs="宋体"/>
                <w:kern w:val="0"/>
                <w:sz w:val="24"/>
              </w:rPr>
            </w:pPr>
          </w:p>
        </w:tc>
      </w:tr>
      <w:tr w:rsidR="0046453C" w14:paraId="37B7F556"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79A54C9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7</w:t>
            </w:r>
          </w:p>
        </w:tc>
        <w:tc>
          <w:tcPr>
            <w:tcW w:w="1291" w:type="dxa"/>
            <w:vMerge w:val="restart"/>
            <w:tcBorders>
              <w:top w:val="single" w:sz="4" w:space="0" w:color="auto"/>
              <w:left w:val="nil"/>
              <w:bottom w:val="single" w:sz="4" w:space="0" w:color="auto"/>
              <w:right w:val="single" w:sz="4" w:space="0" w:color="auto"/>
            </w:tcBorders>
            <w:vAlign w:val="center"/>
          </w:tcPr>
          <w:p w14:paraId="2A94C48B"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河流、湖体、深水水库等复杂水体</w:t>
            </w:r>
          </w:p>
        </w:tc>
        <w:tc>
          <w:tcPr>
            <w:tcW w:w="1898" w:type="dxa"/>
            <w:gridSpan w:val="2"/>
            <w:tcBorders>
              <w:top w:val="single" w:sz="4" w:space="0" w:color="auto"/>
              <w:left w:val="nil"/>
              <w:bottom w:val="single" w:sz="4" w:space="0" w:color="auto"/>
              <w:right w:val="single" w:sz="4" w:space="0" w:color="auto"/>
            </w:tcBorders>
            <w:vAlign w:val="center"/>
          </w:tcPr>
          <w:p w14:paraId="481CA627"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表层（距水面≤</w:t>
            </w:r>
            <w:r>
              <w:rPr>
                <w:rFonts w:eastAsia="方正仿宋_GB2312" w:cs="宋体" w:hint="eastAsia"/>
                <w:kern w:val="0"/>
                <w:sz w:val="24"/>
              </w:rPr>
              <w:t>0.5</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2C9C54E5"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0870704C"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40EFACC9"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 xml:space="preserve">15 </w:t>
            </w:r>
          </w:p>
        </w:tc>
        <w:tc>
          <w:tcPr>
            <w:tcW w:w="1050" w:type="dxa"/>
            <w:vMerge/>
            <w:tcBorders>
              <w:left w:val="nil"/>
              <w:right w:val="single" w:sz="4" w:space="0" w:color="auto"/>
            </w:tcBorders>
            <w:vAlign w:val="center"/>
          </w:tcPr>
          <w:p w14:paraId="38D366EE" w14:textId="77777777" w:rsidR="0046453C" w:rsidRDefault="0046453C">
            <w:pPr>
              <w:widowControl/>
              <w:spacing w:line="240" w:lineRule="atLeast"/>
              <w:jc w:val="center"/>
              <w:rPr>
                <w:rFonts w:eastAsia="方正仿宋_GB2312" w:cs="宋体"/>
                <w:kern w:val="0"/>
                <w:sz w:val="24"/>
              </w:rPr>
            </w:pPr>
          </w:p>
        </w:tc>
      </w:tr>
      <w:tr w:rsidR="0046453C" w14:paraId="4734BD3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1FC09777"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8</w:t>
            </w:r>
          </w:p>
        </w:tc>
        <w:tc>
          <w:tcPr>
            <w:tcW w:w="1291" w:type="dxa"/>
            <w:vMerge/>
            <w:tcBorders>
              <w:top w:val="single" w:sz="4" w:space="0" w:color="auto"/>
              <w:left w:val="nil"/>
              <w:bottom w:val="single" w:sz="4" w:space="0" w:color="auto"/>
              <w:right w:val="single" w:sz="4" w:space="0" w:color="auto"/>
            </w:tcBorders>
            <w:vAlign w:val="center"/>
          </w:tcPr>
          <w:p w14:paraId="741C69DF"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46B8DA0D"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中下层（距</w:t>
            </w:r>
            <w:proofErr w:type="gramStart"/>
            <w:r>
              <w:rPr>
                <w:rFonts w:eastAsia="方正仿宋_GB2312" w:cs="宋体" w:hint="eastAsia"/>
                <w:kern w:val="0"/>
                <w:sz w:val="24"/>
              </w:rPr>
              <w:t>水面</w:t>
            </w:r>
            <w:r>
              <w:rPr>
                <w:rFonts w:eastAsia="方正仿宋_GB2312" w:cs="宋体" w:hint="eastAsia"/>
                <w:kern w:val="0"/>
                <w:sz w:val="24"/>
              </w:rPr>
              <w:t>&gt;</w:t>
            </w:r>
            <w:proofErr w:type="gramEnd"/>
            <w:r>
              <w:rPr>
                <w:rFonts w:eastAsia="方正仿宋_GB2312" w:cs="宋体" w:hint="eastAsia"/>
                <w:kern w:val="0"/>
                <w:sz w:val="24"/>
              </w:rPr>
              <w:t>0.5</w:t>
            </w:r>
            <w:r>
              <w:rPr>
                <w:rFonts w:eastAsia="方正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55F56350"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2385F282"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7AB3C62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25</w:t>
            </w:r>
          </w:p>
        </w:tc>
        <w:tc>
          <w:tcPr>
            <w:tcW w:w="1050" w:type="dxa"/>
            <w:vMerge/>
            <w:tcBorders>
              <w:left w:val="nil"/>
              <w:right w:val="single" w:sz="4" w:space="0" w:color="auto"/>
            </w:tcBorders>
            <w:vAlign w:val="center"/>
          </w:tcPr>
          <w:p w14:paraId="3E16F4A6" w14:textId="77777777" w:rsidR="0046453C" w:rsidRDefault="0046453C">
            <w:pPr>
              <w:widowControl/>
              <w:spacing w:line="240" w:lineRule="atLeast"/>
              <w:jc w:val="center"/>
              <w:rPr>
                <w:rFonts w:eastAsia="方正仿宋_GB2312" w:cs="宋体"/>
                <w:kern w:val="0"/>
                <w:sz w:val="24"/>
              </w:rPr>
            </w:pPr>
          </w:p>
        </w:tc>
      </w:tr>
      <w:tr w:rsidR="0046453C" w14:paraId="0FBA8969" w14:textId="77777777">
        <w:trPr>
          <w:trHeight w:val="489"/>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2B2EEC5"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9</w:t>
            </w:r>
          </w:p>
        </w:tc>
        <w:tc>
          <w:tcPr>
            <w:tcW w:w="1291" w:type="dxa"/>
            <w:tcBorders>
              <w:top w:val="single" w:sz="4" w:space="0" w:color="auto"/>
              <w:left w:val="nil"/>
              <w:bottom w:val="single" w:sz="4" w:space="0" w:color="auto"/>
              <w:right w:val="single" w:sz="4" w:space="0" w:color="auto"/>
            </w:tcBorders>
            <w:vAlign w:val="center"/>
          </w:tcPr>
          <w:p w14:paraId="3E5A2D6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工业废水</w:t>
            </w:r>
          </w:p>
        </w:tc>
        <w:tc>
          <w:tcPr>
            <w:tcW w:w="1898" w:type="dxa"/>
            <w:gridSpan w:val="2"/>
            <w:tcBorders>
              <w:top w:val="single" w:sz="4" w:space="0" w:color="auto"/>
              <w:left w:val="nil"/>
              <w:bottom w:val="single" w:sz="4" w:space="0" w:color="auto"/>
              <w:right w:val="single" w:sz="4" w:space="0" w:color="auto"/>
            </w:tcBorders>
            <w:vAlign w:val="center"/>
          </w:tcPr>
          <w:p w14:paraId="68470750"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w:t>
            </w:r>
          </w:p>
        </w:tc>
        <w:tc>
          <w:tcPr>
            <w:tcW w:w="1431" w:type="dxa"/>
            <w:gridSpan w:val="2"/>
            <w:tcBorders>
              <w:top w:val="single" w:sz="4" w:space="0" w:color="auto"/>
              <w:left w:val="nil"/>
              <w:bottom w:val="single" w:sz="4" w:space="0" w:color="auto"/>
              <w:right w:val="single" w:sz="4" w:space="0" w:color="auto"/>
            </w:tcBorders>
            <w:vAlign w:val="center"/>
          </w:tcPr>
          <w:p w14:paraId="6BBCA430"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4904F292"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3CAFA76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050" w:type="dxa"/>
            <w:vMerge/>
            <w:tcBorders>
              <w:left w:val="nil"/>
              <w:right w:val="single" w:sz="4" w:space="0" w:color="auto"/>
            </w:tcBorders>
            <w:vAlign w:val="center"/>
          </w:tcPr>
          <w:p w14:paraId="6323C1E2" w14:textId="77777777" w:rsidR="0046453C" w:rsidRDefault="0046453C">
            <w:pPr>
              <w:widowControl/>
              <w:spacing w:line="240" w:lineRule="atLeast"/>
              <w:jc w:val="center"/>
              <w:rPr>
                <w:rFonts w:eastAsia="方正仿宋_GB2312" w:cs="宋体"/>
                <w:kern w:val="0"/>
                <w:sz w:val="24"/>
              </w:rPr>
            </w:pPr>
          </w:p>
        </w:tc>
      </w:tr>
      <w:tr w:rsidR="0046453C" w14:paraId="7C431A47"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0B049B9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10</w:t>
            </w:r>
          </w:p>
        </w:tc>
        <w:tc>
          <w:tcPr>
            <w:tcW w:w="1291" w:type="dxa"/>
            <w:vMerge w:val="restart"/>
            <w:tcBorders>
              <w:top w:val="single" w:sz="4" w:space="0" w:color="auto"/>
              <w:left w:val="nil"/>
              <w:bottom w:val="single" w:sz="4" w:space="0" w:color="auto"/>
              <w:right w:val="single" w:sz="4" w:space="0" w:color="auto"/>
            </w:tcBorders>
            <w:vAlign w:val="center"/>
          </w:tcPr>
          <w:p w14:paraId="5BCDFA57"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海水</w:t>
            </w:r>
          </w:p>
        </w:tc>
        <w:tc>
          <w:tcPr>
            <w:tcW w:w="1898" w:type="dxa"/>
            <w:gridSpan w:val="2"/>
            <w:tcBorders>
              <w:top w:val="single" w:sz="4" w:space="0" w:color="auto"/>
              <w:left w:val="nil"/>
              <w:bottom w:val="single" w:sz="4" w:space="0" w:color="auto"/>
              <w:right w:val="single" w:sz="4" w:space="0" w:color="auto"/>
            </w:tcBorders>
            <w:vAlign w:val="center"/>
          </w:tcPr>
          <w:p w14:paraId="2AFC475D"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近海海域（≤</w:t>
            </w:r>
            <w:r>
              <w:rPr>
                <w:rFonts w:eastAsia="方正仿宋_GB2312" w:cs="宋体" w:hint="eastAsia"/>
                <w:kern w:val="0"/>
                <w:sz w:val="24"/>
              </w:rPr>
              <w:t>5</w:t>
            </w:r>
            <w:r>
              <w:rPr>
                <w:rFonts w:eastAsia="方正仿宋_GB2312" w:cs="宋体" w:hint="eastAsia"/>
                <w:kern w:val="0"/>
                <w:sz w:val="24"/>
              </w:rPr>
              <w:lastRenderedPageBreak/>
              <w:t>海里）</w:t>
            </w:r>
          </w:p>
        </w:tc>
        <w:tc>
          <w:tcPr>
            <w:tcW w:w="1431" w:type="dxa"/>
            <w:gridSpan w:val="2"/>
            <w:tcBorders>
              <w:top w:val="single" w:sz="4" w:space="0" w:color="auto"/>
              <w:left w:val="nil"/>
              <w:bottom w:val="single" w:sz="4" w:space="0" w:color="auto"/>
              <w:right w:val="single" w:sz="4" w:space="0" w:color="auto"/>
            </w:tcBorders>
            <w:vAlign w:val="center"/>
          </w:tcPr>
          <w:p w14:paraId="11E65C1D"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lastRenderedPageBreak/>
              <w:t>瞬时样</w:t>
            </w:r>
          </w:p>
        </w:tc>
        <w:tc>
          <w:tcPr>
            <w:tcW w:w="1260" w:type="dxa"/>
            <w:gridSpan w:val="2"/>
            <w:tcBorders>
              <w:top w:val="single" w:sz="4" w:space="0" w:color="auto"/>
              <w:left w:val="nil"/>
              <w:bottom w:val="single" w:sz="4" w:space="0" w:color="auto"/>
              <w:right w:val="single" w:sz="4" w:space="0" w:color="auto"/>
            </w:tcBorders>
            <w:vAlign w:val="center"/>
          </w:tcPr>
          <w:p w14:paraId="5E35D62F"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5426F7A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050" w:type="dxa"/>
            <w:vMerge/>
            <w:tcBorders>
              <w:left w:val="nil"/>
              <w:right w:val="single" w:sz="4" w:space="0" w:color="auto"/>
            </w:tcBorders>
            <w:vAlign w:val="center"/>
          </w:tcPr>
          <w:p w14:paraId="3F966D82" w14:textId="77777777" w:rsidR="0046453C" w:rsidRDefault="0046453C">
            <w:pPr>
              <w:widowControl/>
              <w:spacing w:line="240" w:lineRule="atLeast"/>
              <w:jc w:val="center"/>
              <w:rPr>
                <w:rFonts w:eastAsia="方正仿宋_GB2312" w:cs="宋体"/>
                <w:kern w:val="0"/>
                <w:sz w:val="24"/>
              </w:rPr>
            </w:pPr>
          </w:p>
        </w:tc>
      </w:tr>
      <w:tr w:rsidR="0046453C" w14:paraId="79F7BC30"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3B56C1E1"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11</w:t>
            </w:r>
          </w:p>
        </w:tc>
        <w:tc>
          <w:tcPr>
            <w:tcW w:w="1291" w:type="dxa"/>
            <w:vMerge/>
            <w:tcBorders>
              <w:top w:val="single" w:sz="4" w:space="0" w:color="auto"/>
              <w:left w:val="nil"/>
              <w:bottom w:val="single" w:sz="4" w:space="0" w:color="auto"/>
              <w:right w:val="single" w:sz="4" w:space="0" w:color="auto"/>
            </w:tcBorders>
            <w:vAlign w:val="center"/>
          </w:tcPr>
          <w:p w14:paraId="455B63BA"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7B47FFE7"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远海海域（</w:t>
            </w:r>
            <w:r>
              <w:rPr>
                <w:rFonts w:eastAsia="方正仿宋_GB2312" w:cs="宋体" w:hint="eastAsia"/>
                <w:kern w:val="0"/>
                <w:sz w:val="24"/>
              </w:rPr>
              <w:t>&gt;5</w:t>
            </w:r>
            <w:r>
              <w:rPr>
                <w:rFonts w:eastAsia="方正仿宋_GB2312" w:cs="宋体" w:hint="eastAsia"/>
                <w:kern w:val="0"/>
                <w:sz w:val="24"/>
              </w:rPr>
              <w:t>海里）</w:t>
            </w:r>
          </w:p>
        </w:tc>
        <w:tc>
          <w:tcPr>
            <w:tcW w:w="1431" w:type="dxa"/>
            <w:gridSpan w:val="2"/>
            <w:tcBorders>
              <w:top w:val="single" w:sz="4" w:space="0" w:color="auto"/>
              <w:left w:val="nil"/>
              <w:bottom w:val="single" w:sz="4" w:space="0" w:color="auto"/>
              <w:right w:val="single" w:sz="4" w:space="0" w:color="auto"/>
            </w:tcBorders>
            <w:vAlign w:val="center"/>
          </w:tcPr>
          <w:p w14:paraId="39FFB42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6E08FB30"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642CE8C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25</w:t>
            </w:r>
          </w:p>
        </w:tc>
        <w:tc>
          <w:tcPr>
            <w:tcW w:w="1050" w:type="dxa"/>
            <w:vMerge/>
            <w:tcBorders>
              <w:left w:val="nil"/>
              <w:right w:val="single" w:sz="4" w:space="0" w:color="auto"/>
            </w:tcBorders>
            <w:vAlign w:val="center"/>
          </w:tcPr>
          <w:p w14:paraId="6BD16282" w14:textId="77777777" w:rsidR="0046453C" w:rsidRDefault="0046453C">
            <w:pPr>
              <w:widowControl/>
              <w:spacing w:line="240" w:lineRule="atLeast"/>
              <w:jc w:val="center"/>
              <w:rPr>
                <w:rFonts w:eastAsia="方正仿宋_GB2312" w:cs="宋体"/>
                <w:kern w:val="0"/>
                <w:sz w:val="24"/>
              </w:rPr>
            </w:pPr>
          </w:p>
        </w:tc>
      </w:tr>
      <w:tr w:rsidR="0046453C" w14:paraId="6A965865" w14:textId="77777777">
        <w:trPr>
          <w:trHeight w:val="565"/>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2507AA55"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12</w:t>
            </w:r>
          </w:p>
        </w:tc>
        <w:tc>
          <w:tcPr>
            <w:tcW w:w="1291" w:type="dxa"/>
            <w:vMerge w:val="restart"/>
            <w:tcBorders>
              <w:top w:val="single" w:sz="4" w:space="0" w:color="auto"/>
              <w:left w:val="nil"/>
              <w:bottom w:val="single" w:sz="4" w:space="0" w:color="auto"/>
              <w:right w:val="single" w:sz="4" w:space="0" w:color="auto"/>
            </w:tcBorders>
            <w:vAlign w:val="center"/>
          </w:tcPr>
          <w:p w14:paraId="22F2734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流量</w:t>
            </w:r>
          </w:p>
        </w:tc>
        <w:tc>
          <w:tcPr>
            <w:tcW w:w="1898" w:type="dxa"/>
            <w:gridSpan w:val="2"/>
            <w:tcBorders>
              <w:top w:val="single" w:sz="4" w:space="0" w:color="auto"/>
              <w:left w:val="nil"/>
              <w:bottom w:val="single" w:sz="4" w:space="0" w:color="auto"/>
              <w:right w:val="single" w:sz="4" w:space="0" w:color="auto"/>
            </w:tcBorders>
            <w:vAlign w:val="center"/>
          </w:tcPr>
          <w:p w14:paraId="468BE0F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污染源</w:t>
            </w:r>
          </w:p>
        </w:tc>
        <w:tc>
          <w:tcPr>
            <w:tcW w:w="1431" w:type="dxa"/>
            <w:gridSpan w:val="2"/>
            <w:tcBorders>
              <w:top w:val="single" w:sz="4" w:space="0" w:color="auto"/>
              <w:left w:val="nil"/>
              <w:bottom w:val="single" w:sz="4" w:space="0" w:color="auto"/>
              <w:right w:val="single" w:sz="4" w:space="0" w:color="auto"/>
            </w:tcBorders>
            <w:vAlign w:val="center"/>
          </w:tcPr>
          <w:p w14:paraId="4C053901"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流速仪</w:t>
            </w:r>
          </w:p>
        </w:tc>
        <w:tc>
          <w:tcPr>
            <w:tcW w:w="1260" w:type="dxa"/>
            <w:gridSpan w:val="2"/>
            <w:tcBorders>
              <w:top w:val="single" w:sz="4" w:space="0" w:color="auto"/>
              <w:left w:val="nil"/>
              <w:bottom w:val="single" w:sz="4" w:space="0" w:color="auto"/>
              <w:right w:val="single" w:sz="4" w:space="0" w:color="auto"/>
            </w:tcBorders>
            <w:vAlign w:val="center"/>
          </w:tcPr>
          <w:p w14:paraId="3941BAFD"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断面</w:t>
            </w:r>
          </w:p>
        </w:tc>
        <w:tc>
          <w:tcPr>
            <w:tcW w:w="1050" w:type="dxa"/>
            <w:tcBorders>
              <w:top w:val="single" w:sz="4" w:space="0" w:color="auto"/>
              <w:left w:val="nil"/>
              <w:bottom w:val="single" w:sz="4" w:space="0" w:color="auto"/>
              <w:right w:val="single" w:sz="4" w:space="0" w:color="auto"/>
            </w:tcBorders>
            <w:vAlign w:val="center"/>
          </w:tcPr>
          <w:p w14:paraId="25665C83"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70</w:t>
            </w:r>
          </w:p>
        </w:tc>
        <w:tc>
          <w:tcPr>
            <w:tcW w:w="1050" w:type="dxa"/>
            <w:vMerge/>
            <w:tcBorders>
              <w:left w:val="nil"/>
              <w:right w:val="single" w:sz="4" w:space="0" w:color="auto"/>
            </w:tcBorders>
            <w:vAlign w:val="center"/>
          </w:tcPr>
          <w:p w14:paraId="2DF93AC3" w14:textId="77777777" w:rsidR="0046453C" w:rsidRDefault="0046453C">
            <w:pPr>
              <w:widowControl/>
              <w:spacing w:line="240" w:lineRule="atLeast"/>
              <w:jc w:val="center"/>
              <w:rPr>
                <w:rFonts w:eastAsia="方正仿宋_GB2312" w:cs="宋体"/>
                <w:kern w:val="0"/>
                <w:sz w:val="24"/>
              </w:rPr>
            </w:pPr>
          </w:p>
        </w:tc>
      </w:tr>
      <w:tr w:rsidR="0046453C" w14:paraId="144F783C"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F494B09"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13</w:t>
            </w:r>
          </w:p>
        </w:tc>
        <w:tc>
          <w:tcPr>
            <w:tcW w:w="1291" w:type="dxa"/>
            <w:vMerge/>
            <w:tcBorders>
              <w:top w:val="single" w:sz="4" w:space="0" w:color="auto"/>
              <w:left w:val="nil"/>
              <w:bottom w:val="single" w:sz="4" w:space="0" w:color="auto"/>
              <w:right w:val="single" w:sz="4" w:space="0" w:color="auto"/>
            </w:tcBorders>
            <w:vAlign w:val="center"/>
          </w:tcPr>
          <w:p w14:paraId="2E4936C6"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10507B4C"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河流（≤</w:t>
            </w:r>
            <w:r>
              <w:rPr>
                <w:rFonts w:eastAsia="方正仿宋_GB2312" w:cs="宋体" w:hint="eastAsia"/>
                <w:kern w:val="0"/>
                <w:sz w:val="24"/>
              </w:rPr>
              <w:t>50</w:t>
            </w:r>
            <w:r>
              <w:rPr>
                <w:rFonts w:eastAsia="方正仿宋_GB2312" w:cs="宋体" w:hint="eastAsia"/>
                <w:kern w:val="0"/>
                <w:sz w:val="24"/>
              </w:rPr>
              <w:t>米）</w:t>
            </w:r>
          </w:p>
        </w:tc>
        <w:tc>
          <w:tcPr>
            <w:tcW w:w="1431" w:type="dxa"/>
            <w:gridSpan w:val="2"/>
            <w:vMerge w:val="restart"/>
            <w:tcBorders>
              <w:top w:val="single" w:sz="4" w:space="0" w:color="auto"/>
              <w:left w:val="nil"/>
              <w:bottom w:val="single" w:sz="4" w:space="0" w:color="auto"/>
              <w:right w:val="single" w:sz="4" w:space="0" w:color="auto"/>
            </w:tcBorders>
            <w:vAlign w:val="center"/>
          </w:tcPr>
          <w:p w14:paraId="3E5B0C6D"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多谱勒测流仪</w:t>
            </w:r>
          </w:p>
        </w:tc>
        <w:tc>
          <w:tcPr>
            <w:tcW w:w="1260" w:type="dxa"/>
            <w:gridSpan w:val="2"/>
            <w:tcBorders>
              <w:top w:val="single" w:sz="4" w:space="0" w:color="auto"/>
              <w:left w:val="nil"/>
              <w:bottom w:val="single" w:sz="4" w:space="0" w:color="auto"/>
              <w:right w:val="single" w:sz="4" w:space="0" w:color="auto"/>
            </w:tcBorders>
            <w:vAlign w:val="center"/>
          </w:tcPr>
          <w:p w14:paraId="109C63C0"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kern w:val="0"/>
                <w:sz w:val="24"/>
                <w:szCs w:val="21"/>
              </w:rPr>
              <w:t>2</w:t>
            </w:r>
            <w:r>
              <w:rPr>
                <w:rFonts w:eastAsia="方正仿宋_GB2312" w:cs="宋体" w:hint="eastAsia"/>
                <w:kern w:val="0"/>
                <w:sz w:val="24"/>
                <w:szCs w:val="21"/>
              </w:rPr>
              <w:t>小时</w:t>
            </w:r>
            <w:r>
              <w:rPr>
                <w:rFonts w:eastAsia="方正仿宋_GB2312" w:cs="宋体" w:hint="eastAsia"/>
                <w:kern w:val="0"/>
                <w:sz w:val="24"/>
                <w:szCs w:val="21"/>
              </w:rPr>
              <w:t>/</w:t>
            </w:r>
            <w:proofErr w:type="gramStart"/>
            <w:r>
              <w:rPr>
                <w:rFonts w:eastAsia="方正仿宋_GB2312" w:cs="宋体" w:hint="eastAsia"/>
                <w:kern w:val="0"/>
                <w:sz w:val="24"/>
                <w:szCs w:val="21"/>
              </w:rPr>
              <w:t>次</w:t>
            </w:r>
            <w:r>
              <w:rPr>
                <w:rFonts w:eastAsia="方正仿宋_GB2312" w:cs="宋体" w:hint="eastAsia"/>
                <w:kern w:val="0"/>
                <w:sz w:val="24"/>
                <w:szCs w:val="21"/>
              </w:rPr>
              <w:t>.</w:t>
            </w:r>
            <w:proofErr w:type="gramEnd"/>
            <w:r>
              <w:rPr>
                <w:rFonts w:eastAsia="方正仿宋_GB2312" w:cs="宋体" w:hint="eastAsia"/>
                <w:kern w:val="0"/>
                <w:sz w:val="24"/>
                <w:szCs w:val="21"/>
              </w:rPr>
              <w:t>断面</w:t>
            </w:r>
          </w:p>
        </w:tc>
        <w:tc>
          <w:tcPr>
            <w:tcW w:w="1050" w:type="dxa"/>
            <w:tcBorders>
              <w:top w:val="single" w:sz="4" w:space="0" w:color="auto"/>
              <w:left w:val="nil"/>
              <w:bottom w:val="single" w:sz="4" w:space="0" w:color="auto"/>
              <w:right w:val="single" w:sz="4" w:space="0" w:color="auto"/>
            </w:tcBorders>
            <w:vAlign w:val="center"/>
          </w:tcPr>
          <w:p w14:paraId="2EB007B4"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300</w:t>
            </w:r>
          </w:p>
        </w:tc>
        <w:tc>
          <w:tcPr>
            <w:tcW w:w="1050" w:type="dxa"/>
            <w:vMerge/>
            <w:tcBorders>
              <w:left w:val="nil"/>
              <w:right w:val="single" w:sz="4" w:space="0" w:color="auto"/>
            </w:tcBorders>
            <w:vAlign w:val="center"/>
          </w:tcPr>
          <w:p w14:paraId="0A827F57" w14:textId="77777777" w:rsidR="0046453C" w:rsidRDefault="0046453C">
            <w:pPr>
              <w:widowControl/>
              <w:spacing w:line="240" w:lineRule="atLeast"/>
              <w:jc w:val="center"/>
              <w:rPr>
                <w:rFonts w:eastAsia="方正仿宋_GB2312" w:cs="宋体"/>
                <w:kern w:val="0"/>
                <w:sz w:val="24"/>
              </w:rPr>
            </w:pPr>
          </w:p>
        </w:tc>
      </w:tr>
      <w:tr w:rsidR="0046453C" w14:paraId="4C689DCF"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14B9345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14</w:t>
            </w:r>
          </w:p>
        </w:tc>
        <w:tc>
          <w:tcPr>
            <w:tcW w:w="1291" w:type="dxa"/>
            <w:vMerge/>
            <w:tcBorders>
              <w:top w:val="single" w:sz="4" w:space="0" w:color="auto"/>
              <w:left w:val="nil"/>
              <w:bottom w:val="single" w:sz="4" w:space="0" w:color="auto"/>
              <w:right w:val="single" w:sz="4" w:space="0" w:color="auto"/>
            </w:tcBorders>
            <w:vAlign w:val="center"/>
          </w:tcPr>
          <w:p w14:paraId="240AC8E6"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3EF5CE6C" w14:textId="77777777" w:rsidR="0046453C" w:rsidRDefault="00000000">
            <w:pPr>
              <w:widowControl/>
              <w:spacing w:line="240" w:lineRule="atLeast"/>
              <w:jc w:val="left"/>
              <w:rPr>
                <w:rFonts w:eastAsia="方正仿宋_GB2312" w:cs="宋体"/>
                <w:kern w:val="0"/>
                <w:sz w:val="24"/>
              </w:rPr>
            </w:pPr>
            <w:r>
              <w:rPr>
                <w:rFonts w:eastAsia="方正仿宋_GB2312" w:cs="宋体" w:hint="eastAsia"/>
                <w:kern w:val="0"/>
                <w:sz w:val="24"/>
              </w:rPr>
              <w:t>河流（</w:t>
            </w:r>
            <w:r>
              <w:rPr>
                <w:rFonts w:eastAsia="方正仿宋_GB2312" w:cs="宋体" w:hint="eastAsia"/>
                <w:kern w:val="0"/>
                <w:sz w:val="24"/>
              </w:rPr>
              <w:t>50-150</w:t>
            </w:r>
            <w:r>
              <w:rPr>
                <w:rFonts w:eastAsia="方正仿宋_GB2312" w:cs="宋体" w:hint="eastAsia"/>
                <w:kern w:val="0"/>
                <w:sz w:val="24"/>
              </w:rPr>
              <w:t>米）</w:t>
            </w:r>
          </w:p>
        </w:tc>
        <w:tc>
          <w:tcPr>
            <w:tcW w:w="1431" w:type="dxa"/>
            <w:gridSpan w:val="2"/>
            <w:vMerge/>
            <w:tcBorders>
              <w:top w:val="single" w:sz="4" w:space="0" w:color="auto"/>
              <w:left w:val="nil"/>
              <w:bottom w:val="single" w:sz="4" w:space="0" w:color="auto"/>
              <w:right w:val="single" w:sz="4" w:space="0" w:color="auto"/>
            </w:tcBorders>
            <w:vAlign w:val="center"/>
          </w:tcPr>
          <w:p w14:paraId="2FD876A0" w14:textId="77777777" w:rsidR="0046453C" w:rsidRDefault="0046453C">
            <w:pPr>
              <w:widowControl/>
              <w:jc w:val="left"/>
              <w:rPr>
                <w:rFonts w:eastAsia="方正仿宋_GB2312" w:cs="宋体"/>
                <w:kern w:val="0"/>
                <w:sz w:val="24"/>
              </w:rPr>
            </w:pPr>
          </w:p>
        </w:tc>
        <w:tc>
          <w:tcPr>
            <w:tcW w:w="1260" w:type="dxa"/>
            <w:gridSpan w:val="2"/>
            <w:tcBorders>
              <w:top w:val="single" w:sz="4" w:space="0" w:color="auto"/>
              <w:left w:val="nil"/>
              <w:bottom w:val="single" w:sz="4" w:space="0" w:color="auto"/>
              <w:right w:val="single" w:sz="4" w:space="0" w:color="auto"/>
            </w:tcBorders>
            <w:vAlign w:val="center"/>
          </w:tcPr>
          <w:p w14:paraId="53327F3F"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kern w:val="0"/>
                <w:sz w:val="24"/>
                <w:szCs w:val="21"/>
              </w:rPr>
              <w:t>3</w:t>
            </w:r>
            <w:r>
              <w:rPr>
                <w:rFonts w:eastAsia="方正仿宋_GB2312" w:cs="宋体" w:hint="eastAsia"/>
                <w:kern w:val="0"/>
                <w:sz w:val="24"/>
                <w:szCs w:val="21"/>
              </w:rPr>
              <w:t>小时</w:t>
            </w:r>
            <w:r>
              <w:rPr>
                <w:rFonts w:eastAsia="方正仿宋_GB2312" w:cs="宋体" w:hint="eastAsia"/>
                <w:kern w:val="0"/>
                <w:sz w:val="24"/>
                <w:szCs w:val="21"/>
              </w:rPr>
              <w:t>/</w:t>
            </w:r>
            <w:proofErr w:type="gramStart"/>
            <w:r>
              <w:rPr>
                <w:rFonts w:eastAsia="方正仿宋_GB2312" w:cs="宋体" w:hint="eastAsia"/>
                <w:kern w:val="0"/>
                <w:sz w:val="24"/>
                <w:szCs w:val="21"/>
              </w:rPr>
              <w:t>次</w:t>
            </w:r>
            <w:r>
              <w:rPr>
                <w:rFonts w:eastAsia="方正仿宋_GB2312" w:cs="宋体" w:hint="eastAsia"/>
                <w:kern w:val="0"/>
                <w:sz w:val="24"/>
                <w:szCs w:val="21"/>
              </w:rPr>
              <w:t>.</w:t>
            </w:r>
            <w:proofErr w:type="gramEnd"/>
            <w:r>
              <w:rPr>
                <w:rFonts w:eastAsia="方正仿宋_GB2312" w:cs="宋体" w:hint="eastAsia"/>
                <w:kern w:val="0"/>
                <w:sz w:val="24"/>
                <w:szCs w:val="21"/>
              </w:rPr>
              <w:t>断面</w:t>
            </w:r>
          </w:p>
        </w:tc>
        <w:tc>
          <w:tcPr>
            <w:tcW w:w="1050" w:type="dxa"/>
            <w:tcBorders>
              <w:top w:val="single" w:sz="4" w:space="0" w:color="auto"/>
              <w:left w:val="nil"/>
              <w:bottom w:val="single" w:sz="4" w:space="0" w:color="auto"/>
              <w:right w:val="single" w:sz="4" w:space="0" w:color="auto"/>
            </w:tcBorders>
            <w:vAlign w:val="center"/>
          </w:tcPr>
          <w:p w14:paraId="758D3EC1"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500</w:t>
            </w:r>
          </w:p>
        </w:tc>
        <w:tc>
          <w:tcPr>
            <w:tcW w:w="1050" w:type="dxa"/>
            <w:vMerge/>
            <w:tcBorders>
              <w:left w:val="nil"/>
              <w:right w:val="single" w:sz="4" w:space="0" w:color="auto"/>
            </w:tcBorders>
            <w:vAlign w:val="center"/>
          </w:tcPr>
          <w:p w14:paraId="026EFB1C" w14:textId="77777777" w:rsidR="0046453C" w:rsidRDefault="0046453C">
            <w:pPr>
              <w:widowControl/>
              <w:spacing w:line="240" w:lineRule="atLeast"/>
              <w:jc w:val="center"/>
              <w:rPr>
                <w:rFonts w:eastAsia="方正仿宋_GB2312" w:cs="宋体"/>
                <w:kern w:val="0"/>
                <w:sz w:val="24"/>
              </w:rPr>
            </w:pPr>
          </w:p>
        </w:tc>
      </w:tr>
      <w:tr w:rsidR="0046453C" w14:paraId="43D5EBB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7C27381"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291" w:type="dxa"/>
            <w:vMerge/>
            <w:tcBorders>
              <w:top w:val="single" w:sz="4" w:space="0" w:color="auto"/>
              <w:left w:val="nil"/>
              <w:bottom w:val="single" w:sz="4" w:space="0" w:color="auto"/>
              <w:right w:val="single" w:sz="4" w:space="0" w:color="auto"/>
            </w:tcBorders>
            <w:vAlign w:val="center"/>
          </w:tcPr>
          <w:p w14:paraId="70FBCB25" w14:textId="77777777" w:rsidR="0046453C" w:rsidRDefault="0046453C">
            <w:pPr>
              <w:widowControl/>
              <w:jc w:val="left"/>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78590CC9" w14:textId="77777777" w:rsidR="0046453C" w:rsidRDefault="00000000">
            <w:pPr>
              <w:widowControl/>
              <w:spacing w:line="240" w:lineRule="atLeast"/>
              <w:jc w:val="left"/>
              <w:rPr>
                <w:rFonts w:eastAsia="方正仿宋_GB2312" w:cs="宋体"/>
                <w:kern w:val="0"/>
                <w:sz w:val="24"/>
                <w:szCs w:val="21"/>
              </w:rPr>
            </w:pPr>
            <w:r>
              <w:rPr>
                <w:rFonts w:eastAsia="方正仿宋_GB2312" w:cs="宋体" w:hint="eastAsia"/>
                <w:kern w:val="0"/>
                <w:sz w:val="24"/>
                <w:szCs w:val="21"/>
              </w:rPr>
              <w:t>河流（≥</w:t>
            </w:r>
            <w:r>
              <w:rPr>
                <w:rFonts w:eastAsia="方正仿宋_GB2312" w:cs="宋体" w:hint="eastAsia"/>
                <w:kern w:val="0"/>
                <w:sz w:val="24"/>
                <w:szCs w:val="21"/>
              </w:rPr>
              <w:t>150</w:t>
            </w:r>
            <w:r>
              <w:rPr>
                <w:rFonts w:eastAsia="方正仿宋_GB2312" w:cs="宋体" w:hint="eastAsia"/>
                <w:kern w:val="0"/>
                <w:sz w:val="24"/>
                <w:szCs w:val="21"/>
              </w:rPr>
              <w:t>米）</w:t>
            </w:r>
          </w:p>
        </w:tc>
        <w:tc>
          <w:tcPr>
            <w:tcW w:w="1431" w:type="dxa"/>
            <w:gridSpan w:val="2"/>
            <w:vMerge/>
            <w:tcBorders>
              <w:top w:val="single" w:sz="4" w:space="0" w:color="auto"/>
              <w:left w:val="nil"/>
              <w:bottom w:val="single" w:sz="4" w:space="0" w:color="auto"/>
              <w:right w:val="single" w:sz="4" w:space="0" w:color="auto"/>
            </w:tcBorders>
            <w:vAlign w:val="center"/>
          </w:tcPr>
          <w:p w14:paraId="0DA99778" w14:textId="77777777" w:rsidR="0046453C" w:rsidRDefault="0046453C">
            <w:pPr>
              <w:widowControl/>
              <w:jc w:val="left"/>
              <w:rPr>
                <w:rFonts w:eastAsia="方正仿宋_GB2312" w:cs="宋体"/>
                <w:kern w:val="0"/>
                <w:sz w:val="24"/>
              </w:rPr>
            </w:pPr>
          </w:p>
        </w:tc>
        <w:tc>
          <w:tcPr>
            <w:tcW w:w="1260" w:type="dxa"/>
            <w:gridSpan w:val="2"/>
            <w:tcBorders>
              <w:top w:val="single" w:sz="4" w:space="0" w:color="auto"/>
              <w:left w:val="nil"/>
              <w:bottom w:val="single" w:sz="4" w:space="0" w:color="auto"/>
              <w:right w:val="single" w:sz="4" w:space="0" w:color="auto"/>
            </w:tcBorders>
            <w:vAlign w:val="center"/>
          </w:tcPr>
          <w:p w14:paraId="032A554B"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次</w:t>
            </w:r>
            <w:r>
              <w:rPr>
                <w:rFonts w:eastAsia="方正仿宋_GB2312" w:cs="宋体" w:hint="eastAsia"/>
                <w:kern w:val="0"/>
                <w:sz w:val="24"/>
              </w:rPr>
              <w:t>.</w:t>
            </w:r>
            <w:proofErr w:type="gramEnd"/>
            <w:r>
              <w:rPr>
                <w:rFonts w:eastAsia="方正仿宋_GB2312" w:cs="宋体" w:hint="eastAsia"/>
                <w:kern w:val="0"/>
                <w:sz w:val="24"/>
              </w:rPr>
              <w:t>断面</w:t>
            </w:r>
          </w:p>
        </w:tc>
        <w:tc>
          <w:tcPr>
            <w:tcW w:w="1050" w:type="dxa"/>
            <w:tcBorders>
              <w:top w:val="single" w:sz="4" w:space="0" w:color="auto"/>
              <w:left w:val="nil"/>
              <w:bottom w:val="single" w:sz="4" w:space="0" w:color="auto"/>
              <w:right w:val="single" w:sz="4" w:space="0" w:color="auto"/>
            </w:tcBorders>
            <w:vAlign w:val="center"/>
          </w:tcPr>
          <w:p w14:paraId="1F5B1203"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700</w:t>
            </w:r>
          </w:p>
        </w:tc>
        <w:tc>
          <w:tcPr>
            <w:tcW w:w="1050" w:type="dxa"/>
            <w:vMerge/>
            <w:tcBorders>
              <w:left w:val="nil"/>
              <w:right w:val="single" w:sz="4" w:space="0" w:color="auto"/>
            </w:tcBorders>
            <w:vAlign w:val="center"/>
          </w:tcPr>
          <w:p w14:paraId="03E1CE0E" w14:textId="77777777" w:rsidR="0046453C" w:rsidRDefault="0046453C">
            <w:pPr>
              <w:widowControl/>
              <w:spacing w:line="240" w:lineRule="atLeast"/>
              <w:jc w:val="center"/>
              <w:rPr>
                <w:rFonts w:eastAsia="方正仿宋_GB2312" w:cs="宋体"/>
                <w:kern w:val="0"/>
                <w:sz w:val="24"/>
              </w:rPr>
            </w:pPr>
          </w:p>
        </w:tc>
      </w:tr>
      <w:tr w:rsidR="0046453C" w14:paraId="134EB72C"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248AC03B"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16</w:t>
            </w:r>
          </w:p>
        </w:tc>
        <w:tc>
          <w:tcPr>
            <w:tcW w:w="1291" w:type="dxa"/>
            <w:tcBorders>
              <w:top w:val="single" w:sz="4" w:space="0" w:color="auto"/>
              <w:left w:val="nil"/>
              <w:bottom w:val="single" w:sz="4" w:space="0" w:color="auto"/>
              <w:right w:val="single" w:sz="4" w:space="0" w:color="auto"/>
            </w:tcBorders>
            <w:vAlign w:val="center"/>
          </w:tcPr>
          <w:p w14:paraId="7D1C682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水深</w:t>
            </w:r>
          </w:p>
        </w:tc>
        <w:tc>
          <w:tcPr>
            <w:tcW w:w="1898" w:type="dxa"/>
            <w:gridSpan w:val="2"/>
            <w:tcBorders>
              <w:top w:val="single" w:sz="4" w:space="0" w:color="auto"/>
              <w:left w:val="nil"/>
              <w:bottom w:val="single" w:sz="4" w:space="0" w:color="auto"/>
              <w:right w:val="single" w:sz="4" w:space="0" w:color="auto"/>
            </w:tcBorders>
            <w:vAlign w:val="center"/>
          </w:tcPr>
          <w:p w14:paraId="74E4B16A" w14:textId="77777777" w:rsidR="0046453C" w:rsidRDefault="00000000">
            <w:pPr>
              <w:widowControl/>
              <w:spacing w:line="240" w:lineRule="atLeast"/>
              <w:jc w:val="center"/>
              <w:rPr>
                <w:rFonts w:eastAsia="方正仿宋_GB2312" w:cs="宋体"/>
                <w:kern w:val="0"/>
                <w:sz w:val="24"/>
                <w:szCs w:val="21"/>
              </w:rPr>
            </w:pPr>
            <w:r>
              <w:rPr>
                <w:rFonts w:eastAsia="方正仿宋_GB2312" w:cs="宋体" w:hint="eastAsia"/>
                <w:kern w:val="0"/>
                <w:sz w:val="24"/>
              </w:rPr>
              <w:t>/</w:t>
            </w:r>
          </w:p>
        </w:tc>
        <w:tc>
          <w:tcPr>
            <w:tcW w:w="1431" w:type="dxa"/>
            <w:gridSpan w:val="2"/>
            <w:tcBorders>
              <w:top w:val="single" w:sz="4" w:space="0" w:color="auto"/>
              <w:left w:val="nil"/>
              <w:bottom w:val="single" w:sz="4" w:space="0" w:color="auto"/>
              <w:right w:val="single" w:sz="4" w:space="0" w:color="auto"/>
            </w:tcBorders>
            <w:vAlign w:val="center"/>
          </w:tcPr>
          <w:p w14:paraId="7B2BF249"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瞬时样</w:t>
            </w:r>
          </w:p>
        </w:tc>
        <w:tc>
          <w:tcPr>
            <w:tcW w:w="1260" w:type="dxa"/>
            <w:gridSpan w:val="2"/>
            <w:tcBorders>
              <w:top w:val="single" w:sz="4" w:space="0" w:color="auto"/>
              <w:left w:val="nil"/>
              <w:bottom w:val="single" w:sz="4" w:space="0" w:color="auto"/>
              <w:right w:val="single" w:sz="4" w:space="0" w:color="auto"/>
            </w:tcBorders>
            <w:vAlign w:val="center"/>
          </w:tcPr>
          <w:p w14:paraId="02BFBD86" w14:textId="77777777" w:rsidR="0046453C" w:rsidRDefault="00000000">
            <w:pPr>
              <w:widowControl/>
              <w:spacing w:line="240" w:lineRule="atLeast"/>
              <w:jc w:val="center"/>
              <w:rPr>
                <w:rFonts w:eastAsia="方正仿宋_GB2312" w:cs="宋体"/>
                <w:kern w:val="0"/>
                <w:sz w:val="24"/>
              </w:rPr>
            </w:pPr>
            <w:proofErr w:type="gramStart"/>
            <w:r>
              <w:rPr>
                <w:rFonts w:eastAsia="方正仿宋_GB2312" w:cs="宋体" w:hint="eastAsia"/>
                <w:kern w:val="0"/>
                <w:sz w:val="24"/>
              </w:rPr>
              <w:t>点</w:t>
            </w:r>
            <w:r>
              <w:rPr>
                <w:rFonts w:eastAsia="方正仿宋_GB2312" w:cs="宋体" w:hint="eastAsia"/>
                <w:kern w:val="0"/>
                <w:sz w:val="24"/>
              </w:rPr>
              <w:t>.</w:t>
            </w:r>
            <w:proofErr w:type="gramEnd"/>
            <w:r>
              <w:rPr>
                <w:rFonts w:eastAsia="方正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476BD199"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20</w:t>
            </w:r>
          </w:p>
        </w:tc>
        <w:tc>
          <w:tcPr>
            <w:tcW w:w="1050" w:type="dxa"/>
            <w:vMerge/>
            <w:tcBorders>
              <w:left w:val="nil"/>
              <w:right w:val="single" w:sz="4" w:space="0" w:color="auto"/>
            </w:tcBorders>
            <w:vAlign w:val="center"/>
          </w:tcPr>
          <w:p w14:paraId="2F51A015" w14:textId="77777777" w:rsidR="0046453C" w:rsidRDefault="0046453C">
            <w:pPr>
              <w:widowControl/>
              <w:spacing w:line="240" w:lineRule="atLeast"/>
              <w:jc w:val="center"/>
              <w:rPr>
                <w:rFonts w:eastAsia="方正仿宋_GB2312" w:cs="宋体"/>
                <w:kern w:val="0"/>
                <w:sz w:val="24"/>
              </w:rPr>
            </w:pPr>
          </w:p>
        </w:tc>
      </w:tr>
      <w:tr w:rsidR="0046453C" w14:paraId="45A03965" w14:textId="77777777">
        <w:trPr>
          <w:trHeight w:val="660"/>
          <w:jc w:val="center"/>
        </w:trPr>
        <w:tc>
          <w:tcPr>
            <w:tcW w:w="9239" w:type="dxa"/>
            <w:gridSpan w:val="10"/>
            <w:tcBorders>
              <w:top w:val="single" w:sz="4" w:space="0" w:color="auto"/>
              <w:left w:val="single" w:sz="4" w:space="0" w:color="auto"/>
              <w:bottom w:val="single" w:sz="4" w:space="0" w:color="auto"/>
              <w:right w:val="single" w:sz="4" w:space="0" w:color="auto"/>
            </w:tcBorders>
            <w:noWrap/>
            <w:vAlign w:val="center"/>
          </w:tcPr>
          <w:p w14:paraId="52322C4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现场采样费</w:t>
            </w:r>
            <w:r>
              <w:rPr>
                <w:rFonts w:eastAsia="方正仿宋_GB2312" w:cs="宋体" w:hint="eastAsia"/>
                <w:kern w:val="0"/>
                <w:sz w:val="24"/>
              </w:rPr>
              <w:t>-</w:t>
            </w:r>
            <w:r>
              <w:rPr>
                <w:rFonts w:eastAsia="方正仿宋_GB2312" w:cs="宋体" w:hint="eastAsia"/>
                <w:kern w:val="0"/>
                <w:sz w:val="24"/>
              </w:rPr>
              <w:t>大气、废气、室内空气现场采样及测试</w:t>
            </w:r>
          </w:p>
        </w:tc>
      </w:tr>
      <w:tr w:rsidR="0046453C" w14:paraId="4E1957D3"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7B1B601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291" w:type="dxa"/>
            <w:vMerge w:val="restart"/>
            <w:tcBorders>
              <w:top w:val="single" w:sz="4" w:space="0" w:color="auto"/>
              <w:left w:val="nil"/>
              <w:right w:val="single" w:sz="4" w:space="0" w:color="auto"/>
            </w:tcBorders>
            <w:vAlign w:val="center"/>
          </w:tcPr>
          <w:p w14:paraId="7F84641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大气采样</w:t>
            </w:r>
          </w:p>
        </w:tc>
        <w:tc>
          <w:tcPr>
            <w:tcW w:w="1898" w:type="dxa"/>
            <w:gridSpan w:val="2"/>
            <w:vMerge w:val="restart"/>
            <w:tcBorders>
              <w:top w:val="single" w:sz="4" w:space="0" w:color="auto"/>
              <w:left w:val="nil"/>
              <w:right w:val="single" w:sz="4" w:space="0" w:color="auto"/>
            </w:tcBorders>
            <w:vAlign w:val="center"/>
          </w:tcPr>
          <w:p w14:paraId="5A8CD00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大气采样</w:t>
            </w:r>
          </w:p>
        </w:tc>
        <w:tc>
          <w:tcPr>
            <w:tcW w:w="1431" w:type="dxa"/>
            <w:gridSpan w:val="2"/>
            <w:tcBorders>
              <w:top w:val="single" w:sz="4" w:space="0" w:color="auto"/>
              <w:left w:val="nil"/>
              <w:bottom w:val="single" w:sz="4" w:space="0" w:color="auto"/>
              <w:right w:val="single" w:sz="4" w:space="0" w:color="auto"/>
            </w:tcBorders>
            <w:vAlign w:val="center"/>
          </w:tcPr>
          <w:p w14:paraId="0C0A483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大气采样器</w:t>
            </w:r>
          </w:p>
        </w:tc>
        <w:tc>
          <w:tcPr>
            <w:tcW w:w="1260" w:type="dxa"/>
            <w:gridSpan w:val="2"/>
            <w:tcBorders>
              <w:top w:val="single" w:sz="4" w:space="0" w:color="auto"/>
              <w:left w:val="nil"/>
              <w:bottom w:val="single" w:sz="4" w:space="0" w:color="auto"/>
              <w:right w:val="single" w:sz="4" w:space="0" w:color="auto"/>
            </w:tcBorders>
            <w:vAlign w:val="center"/>
          </w:tcPr>
          <w:p w14:paraId="50C7BFFD"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r>
              <w:rPr>
                <w:rFonts w:eastAsia="仿宋_GB2312" w:cs="宋体" w:hint="eastAsia"/>
                <w:kern w:val="0"/>
                <w:sz w:val="24"/>
              </w:rPr>
              <w:t>次</w:t>
            </w:r>
            <w:r>
              <w:rPr>
                <w:rFonts w:eastAsia="仿宋_GB2312" w:cs="宋体" w:hint="eastAsia"/>
                <w:kern w:val="0"/>
                <w:sz w:val="24"/>
              </w:rPr>
              <w:t>.</w:t>
            </w:r>
            <w:proofErr w:type="gramEnd"/>
            <w:r>
              <w:rPr>
                <w:rFonts w:eastAsia="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1DDDEF2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35</w:t>
            </w:r>
          </w:p>
        </w:tc>
        <w:tc>
          <w:tcPr>
            <w:tcW w:w="1050" w:type="dxa"/>
            <w:vMerge w:val="restart"/>
            <w:tcBorders>
              <w:left w:val="nil"/>
              <w:right w:val="single" w:sz="4" w:space="0" w:color="auto"/>
            </w:tcBorders>
            <w:vAlign w:val="center"/>
          </w:tcPr>
          <w:p w14:paraId="3F2D0558" w14:textId="77777777" w:rsidR="0046453C" w:rsidRDefault="0046453C">
            <w:pPr>
              <w:widowControl/>
              <w:spacing w:line="240" w:lineRule="atLeast"/>
              <w:jc w:val="center"/>
              <w:rPr>
                <w:rFonts w:eastAsia="方正仿宋_GB2312" w:cs="宋体"/>
                <w:kern w:val="0"/>
                <w:sz w:val="24"/>
              </w:rPr>
            </w:pPr>
          </w:p>
        </w:tc>
      </w:tr>
      <w:tr w:rsidR="0046453C" w14:paraId="144E40B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35B11C9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291" w:type="dxa"/>
            <w:vMerge/>
            <w:tcBorders>
              <w:left w:val="nil"/>
              <w:right w:val="single" w:sz="4" w:space="0" w:color="auto"/>
            </w:tcBorders>
            <w:vAlign w:val="center"/>
          </w:tcPr>
          <w:p w14:paraId="547E9DCD" w14:textId="77777777" w:rsidR="0046453C" w:rsidRDefault="0046453C">
            <w:pPr>
              <w:widowControl/>
              <w:spacing w:line="240" w:lineRule="atLeast"/>
              <w:jc w:val="center"/>
              <w:rPr>
                <w:rFonts w:eastAsia="方正仿宋_GB2312" w:cs="宋体"/>
                <w:kern w:val="0"/>
                <w:sz w:val="24"/>
              </w:rPr>
            </w:pPr>
          </w:p>
        </w:tc>
        <w:tc>
          <w:tcPr>
            <w:tcW w:w="1898" w:type="dxa"/>
            <w:gridSpan w:val="2"/>
            <w:vMerge/>
            <w:tcBorders>
              <w:left w:val="nil"/>
              <w:bottom w:val="single" w:sz="4" w:space="0" w:color="auto"/>
              <w:right w:val="single" w:sz="4" w:space="0" w:color="auto"/>
            </w:tcBorders>
            <w:vAlign w:val="center"/>
          </w:tcPr>
          <w:p w14:paraId="69BD99A3" w14:textId="77777777" w:rsidR="0046453C" w:rsidRDefault="0046453C">
            <w:pPr>
              <w:widowControl/>
              <w:spacing w:line="240" w:lineRule="atLeast"/>
              <w:jc w:val="center"/>
              <w:rPr>
                <w:rFonts w:eastAsia="方正仿宋_GB2312" w:cs="宋体"/>
                <w:kern w:val="0"/>
                <w:sz w:val="24"/>
              </w:rPr>
            </w:pPr>
          </w:p>
        </w:tc>
        <w:tc>
          <w:tcPr>
            <w:tcW w:w="1431" w:type="dxa"/>
            <w:gridSpan w:val="2"/>
            <w:tcBorders>
              <w:top w:val="single" w:sz="4" w:space="0" w:color="auto"/>
              <w:left w:val="nil"/>
              <w:bottom w:val="single" w:sz="4" w:space="0" w:color="auto"/>
              <w:right w:val="single" w:sz="4" w:space="0" w:color="auto"/>
            </w:tcBorders>
            <w:vAlign w:val="center"/>
          </w:tcPr>
          <w:p w14:paraId="2AAC25C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简易设备</w:t>
            </w:r>
          </w:p>
        </w:tc>
        <w:tc>
          <w:tcPr>
            <w:tcW w:w="1260" w:type="dxa"/>
            <w:gridSpan w:val="2"/>
            <w:tcBorders>
              <w:top w:val="single" w:sz="4" w:space="0" w:color="auto"/>
              <w:left w:val="nil"/>
              <w:bottom w:val="single" w:sz="4" w:space="0" w:color="auto"/>
              <w:right w:val="single" w:sz="4" w:space="0" w:color="auto"/>
            </w:tcBorders>
            <w:vAlign w:val="center"/>
          </w:tcPr>
          <w:p w14:paraId="77504AF0"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r>
              <w:rPr>
                <w:rFonts w:eastAsia="仿宋_GB2312" w:cs="宋体" w:hint="eastAsia"/>
                <w:kern w:val="0"/>
                <w:sz w:val="24"/>
              </w:rPr>
              <w:t>次</w:t>
            </w:r>
            <w:r>
              <w:rPr>
                <w:rFonts w:eastAsia="仿宋_GB2312" w:cs="宋体" w:hint="eastAsia"/>
                <w:kern w:val="0"/>
                <w:sz w:val="24"/>
              </w:rPr>
              <w:t>.</w:t>
            </w:r>
            <w:proofErr w:type="gramEnd"/>
            <w:r>
              <w:rPr>
                <w:rFonts w:eastAsia="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0AA2277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w:t>
            </w:r>
          </w:p>
        </w:tc>
        <w:tc>
          <w:tcPr>
            <w:tcW w:w="1050" w:type="dxa"/>
            <w:vMerge/>
            <w:tcBorders>
              <w:left w:val="nil"/>
              <w:right w:val="single" w:sz="4" w:space="0" w:color="auto"/>
            </w:tcBorders>
            <w:vAlign w:val="center"/>
          </w:tcPr>
          <w:p w14:paraId="198654AE" w14:textId="77777777" w:rsidR="0046453C" w:rsidRDefault="0046453C">
            <w:pPr>
              <w:widowControl/>
              <w:spacing w:line="240" w:lineRule="atLeast"/>
              <w:jc w:val="center"/>
              <w:rPr>
                <w:rFonts w:eastAsia="方正仿宋_GB2312" w:cs="宋体"/>
                <w:kern w:val="0"/>
                <w:sz w:val="24"/>
              </w:rPr>
            </w:pPr>
          </w:p>
        </w:tc>
      </w:tr>
      <w:tr w:rsidR="0046453C" w14:paraId="05B862A5"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B5855E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291" w:type="dxa"/>
            <w:vMerge/>
            <w:tcBorders>
              <w:left w:val="nil"/>
              <w:right w:val="single" w:sz="4" w:space="0" w:color="auto"/>
            </w:tcBorders>
            <w:vAlign w:val="center"/>
          </w:tcPr>
          <w:p w14:paraId="2BAAD0EE"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4FB105F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降水</w:t>
            </w:r>
          </w:p>
        </w:tc>
        <w:tc>
          <w:tcPr>
            <w:tcW w:w="1431" w:type="dxa"/>
            <w:gridSpan w:val="2"/>
            <w:tcBorders>
              <w:top w:val="single" w:sz="4" w:space="0" w:color="auto"/>
              <w:left w:val="nil"/>
              <w:bottom w:val="single" w:sz="4" w:space="0" w:color="auto"/>
              <w:right w:val="single" w:sz="4" w:space="0" w:color="auto"/>
            </w:tcBorders>
            <w:vAlign w:val="center"/>
          </w:tcPr>
          <w:p w14:paraId="7C47763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收集器</w:t>
            </w:r>
          </w:p>
        </w:tc>
        <w:tc>
          <w:tcPr>
            <w:tcW w:w="1260" w:type="dxa"/>
            <w:gridSpan w:val="2"/>
            <w:tcBorders>
              <w:top w:val="single" w:sz="4" w:space="0" w:color="auto"/>
              <w:left w:val="nil"/>
              <w:bottom w:val="single" w:sz="4" w:space="0" w:color="auto"/>
              <w:right w:val="single" w:sz="4" w:space="0" w:color="auto"/>
            </w:tcBorders>
            <w:vAlign w:val="center"/>
          </w:tcPr>
          <w:p w14:paraId="05EAFD62"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1C138EE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w:t>
            </w:r>
          </w:p>
        </w:tc>
        <w:tc>
          <w:tcPr>
            <w:tcW w:w="1050" w:type="dxa"/>
            <w:vMerge/>
            <w:tcBorders>
              <w:left w:val="nil"/>
              <w:right w:val="single" w:sz="4" w:space="0" w:color="auto"/>
            </w:tcBorders>
            <w:vAlign w:val="center"/>
          </w:tcPr>
          <w:p w14:paraId="77264044" w14:textId="77777777" w:rsidR="0046453C" w:rsidRDefault="0046453C">
            <w:pPr>
              <w:widowControl/>
              <w:spacing w:line="240" w:lineRule="atLeast"/>
              <w:jc w:val="center"/>
              <w:rPr>
                <w:rFonts w:eastAsia="方正仿宋_GB2312" w:cs="宋体"/>
                <w:kern w:val="0"/>
                <w:sz w:val="24"/>
              </w:rPr>
            </w:pPr>
          </w:p>
        </w:tc>
      </w:tr>
      <w:tr w:rsidR="0046453C" w14:paraId="3E150070"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03D7B7A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w:t>
            </w:r>
          </w:p>
        </w:tc>
        <w:tc>
          <w:tcPr>
            <w:tcW w:w="1291" w:type="dxa"/>
            <w:vMerge/>
            <w:tcBorders>
              <w:left w:val="nil"/>
              <w:bottom w:val="single" w:sz="4" w:space="0" w:color="auto"/>
              <w:right w:val="single" w:sz="4" w:space="0" w:color="auto"/>
            </w:tcBorders>
            <w:vAlign w:val="center"/>
          </w:tcPr>
          <w:p w14:paraId="10B0C1E2"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560D3014"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风速、风向、气压、气温、湿度</w:t>
            </w:r>
          </w:p>
        </w:tc>
        <w:tc>
          <w:tcPr>
            <w:tcW w:w="1431" w:type="dxa"/>
            <w:gridSpan w:val="2"/>
            <w:tcBorders>
              <w:top w:val="single" w:sz="4" w:space="0" w:color="auto"/>
              <w:left w:val="nil"/>
              <w:bottom w:val="single" w:sz="4" w:space="0" w:color="auto"/>
              <w:right w:val="single" w:sz="4" w:space="0" w:color="auto"/>
            </w:tcBorders>
            <w:vAlign w:val="center"/>
          </w:tcPr>
          <w:p w14:paraId="567FBB3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260" w:type="dxa"/>
            <w:gridSpan w:val="2"/>
            <w:tcBorders>
              <w:top w:val="single" w:sz="4" w:space="0" w:color="auto"/>
              <w:left w:val="nil"/>
              <w:bottom w:val="single" w:sz="4" w:space="0" w:color="auto"/>
              <w:right w:val="single" w:sz="4" w:space="0" w:color="auto"/>
            </w:tcBorders>
            <w:vAlign w:val="center"/>
          </w:tcPr>
          <w:p w14:paraId="07A16876"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1AA6A62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20</w:t>
            </w:r>
          </w:p>
        </w:tc>
        <w:tc>
          <w:tcPr>
            <w:tcW w:w="1050" w:type="dxa"/>
            <w:vMerge/>
            <w:tcBorders>
              <w:left w:val="nil"/>
              <w:right w:val="single" w:sz="4" w:space="0" w:color="auto"/>
            </w:tcBorders>
            <w:vAlign w:val="center"/>
          </w:tcPr>
          <w:p w14:paraId="12123935" w14:textId="77777777" w:rsidR="0046453C" w:rsidRDefault="0046453C">
            <w:pPr>
              <w:widowControl/>
              <w:spacing w:line="240" w:lineRule="atLeast"/>
              <w:jc w:val="center"/>
              <w:rPr>
                <w:rFonts w:eastAsia="方正仿宋_GB2312" w:cs="宋体"/>
                <w:kern w:val="0"/>
                <w:sz w:val="24"/>
              </w:rPr>
            </w:pPr>
          </w:p>
        </w:tc>
      </w:tr>
      <w:tr w:rsidR="0046453C" w14:paraId="61DCA412"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7A79A22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w:t>
            </w:r>
          </w:p>
        </w:tc>
        <w:tc>
          <w:tcPr>
            <w:tcW w:w="1291" w:type="dxa"/>
            <w:vMerge w:val="restart"/>
            <w:tcBorders>
              <w:top w:val="single" w:sz="4" w:space="0" w:color="auto"/>
              <w:left w:val="nil"/>
              <w:right w:val="single" w:sz="4" w:space="0" w:color="auto"/>
            </w:tcBorders>
            <w:vAlign w:val="center"/>
          </w:tcPr>
          <w:p w14:paraId="29860367"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烟道烟气采样测试</w:t>
            </w:r>
          </w:p>
        </w:tc>
        <w:tc>
          <w:tcPr>
            <w:tcW w:w="1898" w:type="dxa"/>
            <w:gridSpan w:val="2"/>
            <w:tcBorders>
              <w:top w:val="single" w:sz="4" w:space="0" w:color="auto"/>
              <w:left w:val="nil"/>
              <w:bottom w:val="single" w:sz="4" w:space="0" w:color="auto"/>
              <w:right w:val="single" w:sz="4" w:space="0" w:color="auto"/>
            </w:tcBorders>
            <w:vAlign w:val="center"/>
          </w:tcPr>
          <w:p w14:paraId="1D691744"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w:t>
            </w:r>
            <w:r>
              <w:rPr>
                <w:rFonts w:eastAsia="仿宋_GB2312" w:cs="宋体" w:hint="eastAsia"/>
                <w:kern w:val="0"/>
                <w:sz w:val="24"/>
              </w:rPr>
              <w:t>4</w:t>
            </w:r>
            <w:r>
              <w:rPr>
                <w:rFonts w:eastAsia="仿宋_GB2312" w:cs="宋体" w:hint="eastAsia"/>
                <w:kern w:val="0"/>
                <w:sz w:val="24"/>
              </w:rPr>
              <w:t>吨锅炉</w:t>
            </w:r>
          </w:p>
        </w:tc>
        <w:tc>
          <w:tcPr>
            <w:tcW w:w="1431" w:type="dxa"/>
            <w:gridSpan w:val="2"/>
            <w:tcBorders>
              <w:top w:val="single" w:sz="4" w:space="0" w:color="auto"/>
              <w:left w:val="nil"/>
              <w:bottom w:val="single" w:sz="4" w:space="0" w:color="auto"/>
              <w:right w:val="single" w:sz="4" w:space="0" w:color="auto"/>
            </w:tcBorders>
            <w:vAlign w:val="center"/>
          </w:tcPr>
          <w:p w14:paraId="3DE18BC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滤膜重量法</w:t>
            </w:r>
          </w:p>
        </w:tc>
        <w:tc>
          <w:tcPr>
            <w:tcW w:w="1260" w:type="dxa"/>
            <w:gridSpan w:val="2"/>
            <w:tcBorders>
              <w:top w:val="single" w:sz="4" w:space="0" w:color="auto"/>
              <w:left w:val="nil"/>
              <w:bottom w:val="single" w:sz="4" w:space="0" w:color="auto"/>
              <w:right w:val="single" w:sz="4" w:space="0" w:color="auto"/>
            </w:tcBorders>
            <w:vAlign w:val="center"/>
          </w:tcPr>
          <w:p w14:paraId="330E64BE"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台</w:t>
            </w:r>
            <w:r>
              <w:rPr>
                <w:rFonts w:eastAsia="仿宋_GB2312" w:cs="宋体" w:hint="eastAsia"/>
                <w:kern w:val="0"/>
                <w:sz w:val="24"/>
              </w:rPr>
              <w:t>.</w:t>
            </w:r>
            <w:proofErr w:type="gramEnd"/>
            <w:r>
              <w:rPr>
                <w:rFonts w:eastAsia="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1F4C55E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400</w:t>
            </w:r>
          </w:p>
        </w:tc>
        <w:tc>
          <w:tcPr>
            <w:tcW w:w="1050" w:type="dxa"/>
            <w:vMerge/>
            <w:tcBorders>
              <w:left w:val="nil"/>
              <w:right w:val="single" w:sz="4" w:space="0" w:color="auto"/>
            </w:tcBorders>
            <w:vAlign w:val="center"/>
          </w:tcPr>
          <w:p w14:paraId="4167A1F7" w14:textId="77777777" w:rsidR="0046453C" w:rsidRDefault="0046453C">
            <w:pPr>
              <w:widowControl/>
              <w:spacing w:line="240" w:lineRule="atLeast"/>
              <w:jc w:val="center"/>
              <w:rPr>
                <w:rFonts w:eastAsia="方正仿宋_GB2312" w:cs="宋体"/>
                <w:kern w:val="0"/>
                <w:sz w:val="24"/>
              </w:rPr>
            </w:pPr>
          </w:p>
        </w:tc>
      </w:tr>
      <w:tr w:rsidR="0046453C" w14:paraId="7B8F70D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25F21B5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w:t>
            </w:r>
          </w:p>
        </w:tc>
        <w:tc>
          <w:tcPr>
            <w:tcW w:w="1291" w:type="dxa"/>
            <w:vMerge/>
            <w:tcBorders>
              <w:left w:val="nil"/>
              <w:right w:val="single" w:sz="4" w:space="0" w:color="auto"/>
            </w:tcBorders>
            <w:vAlign w:val="center"/>
          </w:tcPr>
          <w:p w14:paraId="0BEECF5A"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31A026B8" w14:textId="77777777" w:rsidR="0046453C" w:rsidRDefault="00000000">
            <w:pPr>
              <w:widowControl/>
              <w:spacing w:line="240" w:lineRule="atLeast"/>
              <w:jc w:val="left"/>
              <w:rPr>
                <w:rFonts w:eastAsia="仿宋_GB2312" w:cs="宋体"/>
                <w:kern w:val="0"/>
                <w:sz w:val="24"/>
                <w:szCs w:val="21"/>
              </w:rPr>
            </w:pPr>
            <w:r>
              <w:rPr>
                <w:rFonts w:eastAsia="仿宋_GB2312" w:cs="宋体" w:hint="eastAsia"/>
                <w:kern w:val="0"/>
                <w:sz w:val="24"/>
                <w:szCs w:val="21"/>
              </w:rPr>
              <w:t>5-9</w:t>
            </w:r>
            <w:r>
              <w:rPr>
                <w:rFonts w:eastAsia="仿宋_GB2312" w:cs="宋体" w:hint="eastAsia"/>
                <w:kern w:val="0"/>
                <w:sz w:val="24"/>
                <w:szCs w:val="21"/>
              </w:rPr>
              <w:t>吨锅炉</w:t>
            </w:r>
          </w:p>
        </w:tc>
        <w:tc>
          <w:tcPr>
            <w:tcW w:w="1431" w:type="dxa"/>
            <w:gridSpan w:val="2"/>
            <w:tcBorders>
              <w:top w:val="single" w:sz="4" w:space="0" w:color="auto"/>
              <w:left w:val="nil"/>
              <w:bottom w:val="single" w:sz="4" w:space="0" w:color="auto"/>
              <w:right w:val="single" w:sz="4" w:space="0" w:color="auto"/>
            </w:tcBorders>
            <w:vAlign w:val="center"/>
          </w:tcPr>
          <w:p w14:paraId="43A18A9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滤膜重量法</w:t>
            </w:r>
          </w:p>
        </w:tc>
        <w:tc>
          <w:tcPr>
            <w:tcW w:w="1260" w:type="dxa"/>
            <w:gridSpan w:val="2"/>
            <w:tcBorders>
              <w:top w:val="single" w:sz="4" w:space="0" w:color="auto"/>
              <w:left w:val="nil"/>
              <w:bottom w:val="single" w:sz="4" w:space="0" w:color="auto"/>
              <w:right w:val="single" w:sz="4" w:space="0" w:color="auto"/>
            </w:tcBorders>
            <w:vAlign w:val="center"/>
          </w:tcPr>
          <w:p w14:paraId="43549D9F"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台</w:t>
            </w:r>
            <w:r>
              <w:rPr>
                <w:rFonts w:eastAsia="仿宋_GB2312" w:cs="宋体" w:hint="eastAsia"/>
                <w:kern w:val="0"/>
                <w:sz w:val="24"/>
              </w:rPr>
              <w:t>.</w:t>
            </w:r>
            <w:proofErr w:type="gramEnd"/>
            <w:r>
              <w:rPr>
                <w:rFonts w:eastAsia="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7A6DBE9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750</w:t>
            </w:r>
          </w:p>
        </w:tc>
        <w:tc>
          <w:tcPr>
            <w:tcW w:w="1050" w:type="dxa"/>
            <w:vMerge/>
            <w:tcBorders>
              <w:left w:val="nil"/>
              <w:right w:val="single" w:sz="4" w:space="0" w:color="auto"/>
            </w:tcBorders>
            <w:vAlign w:val="center"/>
          </w:tcPr>
          <w:p w14:paraId="02917F32" w14:textId="77777777" w:rsidR="0046453C" w:rsidRDefault="0046453C">
            <w:pPr>
              <w:widowControl/>
              <w:spacing w:line="240" w:lineRule="atLeast"/>
              <w:jc w:val="center"/>
              <w:rPr>
                <w:rFonts w:eastAsia="方正仿宋_GB2312" w:cs="宋体"/>
                <w:kern w:val="0"/>
                <w:sz w:val="24"/>
              </w:rPr>
            </w:pPr>
          </w:p>
        </w:tc>
      </w:tr>
      <w:tr w:rsidR="0046453C" w14:paraId="6EE00944"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16EF85A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w:t>
            </w:r>
          </w:p>
        </w:tc>
        <w:tc>
          <w:tcPr>
            <w:tcW w:w="1291" w:type="dxa"/>
            <w:vMerge/>
            <w:tcBorders>
              <w:left w:val="nil"/>
              <w:right w:val="single" w:sz="4" w:space="0" w:color="auto"/>
            </w:tcBorders>
            <w:vAlign w:val="center"/>
          </w:tcPr>
          <w:p w14:paraId="58EF38BF"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196698F1" w14:textId="77777777" w:rsidR="0046453C" w:rsidRDefault="00000000">
            <w:pPr>
              <w:widowControl/>
              <w:spacing w:line="240" w:lineRule="atLeast"/>
              <w:jc w:val="left"/>
              <w:rPr>
                <w:rFonts w:eastAsia="仿宋_GB2312" w:cs="宋体"/>
                <w:kern w:val="0"/>
                <w:sz w:val="24"/>
                <w:szCs w:val="21"/>
              </w:rPr>
            </w:pPr>
            <w:r>
              <w:rPr>
                <w:rFonts w:eastAsia="仿宋_GB2312" w:cs="宋体" w:hint="eastAsia"/>
                <w:kern w:val="0"/>
                <w:sz w:val="24"/>
                <w:szCs w:val="21"/>
              </w:rPr>
              <w:t>10-20</w:t>
            </w:r>
            <w:r>
              <w:rPr>
                <w:rFonts w:eastAsia="仿宋_GB2312" w:cs="宋体" w:hint="eastAsia"/>
                <w:kern w:val="0"/>
                <w:sz w:val="24"/>
                <w:szCs w:val="21"/>
              </w:rPr>
              <w:t>吨锅炉</w:t>
            </w:r>
          </w:p>
        </w:tc>
        <w:tc>
          <w:tcPr>
            <w:tcW w:w="1431" w:type="dxa"/>
            <w:gridSpan w:val="2"/>
            <w:tcBorders>
              <w:top w:val="single" w:sz="4" w:space="0" w:color="auto"/>
              <w:left w:val="nil"/>
              <w:bottom w:val="single" w:sz="4" w:space="0" w:color="auto"/>
              <w:right w:val="single" w:sz="4" w:space="0" w:color="auto"/>
            </w:tcBorders>
            <w:vAlign w:val="center"/>
          </w:tcPr>
          <w:p w14:paraId="25ED63D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滤膜重量法</w:t>
            </w:r>
          </w:p>
        </w:tc>
        <w:tc>
          <w:tcPr>
            <w:tcW w:w="1260" w:type="dxa"/>
            <w:gridSpan w:val="2"/>
            <w:tcBorders>
              <w:top w:val="single" w:sz="4" w:space="0" w:color="auto"/>
              <w:left w:val="nil"/>
              <w:bottom w:val="single" w:sz="4" w:space="0" w:color="auto"/>
              <w:right w:val="single" w:sz="4" w:space="0" w:color="auto"/>
            </w:tcBorders>
            <w:vAlign w:val="center"/>
          </w:tcPr>
          <w:p w14:paraId="2657761C"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台</w:t>
            </w:r>
            <w:r>
              <w:rPr>
                <w:rFonts w:eastAsia="仿宋_GB2312" w:cs="宋体" w:hint="eastAsia"/>
                <w:kern w:val="0"/>
                <w:sz w:val="24"/>
              </w:rPr>
              <w:t>.</w:t>
            </w:r>
            <w:proofErr w:type="gramEnd"/>
            <w:r>
              <w:rPr>
                <w:rFonts w:eastAsia="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50E8B63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1500</w:t>
            </w:r>
          </w:p>
        </w:tc>
        <w:tc>
          <w:tcPr>
            <w:tcW w:w="1050" w:type="dxa"/>
            <w:vMerge/>
            <w:tcBorders>
              <w:left w:val="nil"/>
              <w:right w:val="single" w:sz="4" w:space="0" w:color="auto"/>
            </w:tcBorders>
            <w:vAlign w:val="center"/>
          </w:tcPr>
          <w:p w14:paraId="0DEE3E6C" w14:textId="77777777" w:rsidR="0046453C" w:rsidRDefault="0046453C">
            <w:pPr>
              <w:widowControl/>
              <w:spacing w:line="240" w:lineRule="atLeast"/>
              <w:jc w:val="center"/>
              <w:rPr>
                <w:rFonts w:eastAsia="方正仿宋_GB2312" w:cs="宋体"/>
                <w:kern w:val="0"/>
                <w:sz w:val="24"/>
              </w:rPr>
            </w:pPr>
          </w:p>
        </w:tc>
      </w:tr>
      <w:tr w:rsidR="0046453C" w14:paraId="6552E05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CBDE38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w:t>
            </w:r>
          </w:p>
        </w:tc>
        <w:tc>
          <w:tcPr>
            <w:tcW w:w="1291" w:type="dxa"/>
            <w:vMerge/>
            <w:tcBorders>
              <w:left w:val="nil"/>
              <w:right w:val="single" w:sz="4" w:space="0" w:color="auto"/>
            </w:tcBorders>
            <w:vAlign w:val="center"/>
          </w:tcPr>
          <w:p w14:paraId="42B1B6DC"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79A728F4"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w:t>
            </w:r>
            <w:r>
              <w:rPr>
                <w:rFonts w:eastAsia="仿宋_GB2312" w:cs="宋体" w:hint="eastAsia"/>
                <w:kern w:val="0"/>
                <w:sz w:val="24"/>
              </w:rPr>
              <w:t>20</w:t>
            </w:r>
            <w:r>
              <w:rPr>
                <w:rFonts w:eastAsia="仿宋_GB2312" w:cs="宋体" w:hint="eastAsia"/>
                <w:kern w:val="0"/>
                <w:sz w:val="24"/>
              </w:rPr>
              <w:t>吨锅炉</w:t>
            </w:r>
          </w:p>
        </w:tc>
        <w:tc>
          <w:tcPr>
            <w:tcW w:w="1431" w:type="dxa"/>
            <w:gridSpan w:val="2"/>
            <w:tcBorders>
              <w:top w:val="single" w:sz="4" w:space="0" w:color="auto"/>
              <w:left w:val="nil"/>
              <w:bottom w:val="single" w:sz="4" w:space="0" w:color="auto"/>
              <w:right w:val="single" w:sz="4" w:space="0" w:color="auto"/>
            </w:tcBorders>
            <w:vAlign w:val="center"/>
          </w:tcPr>
          <w:p w14:paraId="4E2841D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滤膜重量法</w:t>
            </w:r>
          </w:p>
        </w:tc>
        <w:tc>
          <w:tcPr>
            <w:tcW w:w="1260" w:type="dxa"/>
            <w:gridSpan w:val="2"/>
            <w:tcBorders>
              <w:top w:val="single" w:sz="4" w:space="0" w:color="auto"/>
              <w:left w:val="nil"/>
              <w:bottom w:val="single" w:sz="4" w:space="0" w:color="auto"/>
              <w:right w:val="single" w:sz="4" w:space="0" w:color="auto"/>
            </w:tcBorders>
            <w:vAlign w:val="center"/>
          </w:tcPr>
          <w:p w14:paraId="4C7E4B79"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tcBorders>
              <w:top w:val="single" w:sz="4" w:space="0" w:color="auto"/>
              <w:left w:val="nil"/>
              <w:bottom w:val="single" w:sz="4" w:space="0" w:color="auto"/>
              <w:right w:val="single" w:sz="4" w:space="0" w:color="auto"/>
            </w:tcBorders>
            <w:vAlign w:val="center"/>
          </w:tcPr>
          <w:p w14:paraId="7F99AF7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nil"/>
              <w:right w:val="single" w:sz="4" w:space="0" w:color="auto"/>
            </w:tcBorders>
            <w:vAlign w:val="center"/>
          </w:tcPr>
          <w:p w14:paraId="362E8D8F" w14:textId="77777777" w:rsidR="0046453C" w:rsidRDefault="0046453C">
            <w:pPr>
              <w:widowControl/>
              <w:spacing w:line="240" w:lineRule="atLeast"/>
              <w:jc w:val="center"/>
              <w:rPr>
                <w:rFonts w:eastAsia="方正仿宋_GB2312" w:cs="宋体"/>
                <w:kern w:val="0"/>
                <w:sz w:val="24"/>
              </w:rPr>
            </w:pPr>
          </w:p>
        </w:tc>
      </w:tr>
      <w:tr w:rsidR="0046453C" w14:paraId="0C44EE7B"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0645E78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9</w:t>
            </w:r>
          </w:p>
        </w:tc>
        <w:tc>
          <w:tcPr>
            <w:tcW w:w="1291" w:type="dxa"/>
            <w:vMerge/>
            <w:tcBorders>
              <w:left w:val="nil"/>
              <w:right w:val="single" w:sz="4" w:space="0" w:color="auto"/>
            </w:tcBorders>
            <w:vAlign w:val="center"/>
          </w:tcPr>
          <w:p w14:paraId="493E1882"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34AE2EB1"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林格曼黑度</w:t>
            </w:r>
          </w:p>
        </w:tc>
        <w:tc>
          <w:tcPr>
            <w:tcW w:w="1431" w:type="dxa"/>
            <w:gridSpan w:val="2"/>
            <w:tcBorders>
              <w:top w:val="single" w:sz="4" w:space="0" w:color="auto"/>
              <w:left w:val="nil"/>
              <w:bottom w:val="single" w:sz="4" w:space="0" w:color="auto"/>
              <w:right w:val="single" w:sz="4" w:space="0" w:color="auto"/>
            </w:tcBorders>
            <w:vAlign w:val="center"/>
          </w:tcPr>
          <w:p w14:paraId="04FAD84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目视法</w:t>
            </w:r>
          </w:p>
        </w:tc>
        <w:tc>
          <w:tcPr>
            <w:tcW w:w="1260" w:type="dxa"/>
            <w:gridSpan w:val="2"/>
            <w:tcBorders>
              <w:top w:val="single" w:sz="4" w:space="0" w:color="auto"/>
              <w:left w:val="nil"/>
              <w:bottom w:val="single" w:sz="4" w:space="0" w:color="auto"/>
              <w:right w:val="single" w:sz="4" w:space="0" w:color="auto"/>
            </w:tcBorders>
            <w:vAlign w:val="center"/>
          </w:tcPr>
          <w:p w14:paraId="367D3DD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一组数据</w:t>
            </w:r>
          </w:p>
        </w:tc>
        <w:tc>
          <w:tcPr>
            <w:tcW w:w="1050" w:type="dxa"/>
            <w:tcBorders>
              <w:top w:val="single" w:sz="4" w:space="0" w:color="auto"/>
              <w:left w:val="nil"/>
              <w:bottom w:val="single" w:sz="4" w:space="0" w:color="auto"/>
              <w:right w:val="single" w:sz="4" w:space="0" w:color="auto"/>
            </w:tcBorders>
            <w:vAlign w:val="center"/>
          </w:tcPr>
          <w:p w14:paraId="4F8D738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20</w:t>
            </w:r>
          </w:p>
        </w:tc>
        <w:tc>
          <w:tcPr>
            <w:tcW w:w="1050" w:type="dxa"/>
            <w:vMerge/>
            <w:tcBorders>
              <w:left w:val="nil"/>
              <w:right w:val="single" w:sz="4" w:space="0" w:color="auto"/>
            </w:tcBorders>
            <w:vAlign w:val="center"/>
          </w:tcPr>
          <w:p w14:paraId="4B8256DF" w14:textId="77777777" w:rsidR="0046453C" w:rsidRDefault="0046453C">
            <w:pPr>
              <w:widowControl/>
              <w:spacing w:line="240" w:lineRule="atLeast"/>
              <w:jc w:val="center"/>
              <w:rPr>
                <w:rFonts w:eastAsia="方正仿宋_GB2312" w:cs="宋体"/>
                <w:kern w:val="0"/>
                <w:sz w:val="24"/>
              </w:rPr>
            </w:pPr>
          </w:p>
        </w:tc>
      </w:tr>
      <w:tr w:rsidR="0046453C" w14:paraId="166ADEA6"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70F5FC1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w:t>
            </w:r>
          </w:p>
        </w:tc>
        <w:tc>
          <w:tcPr>
            <w:tcW w:w="1291" w:type="dxa"/>
            <w:vMerge/>
            <w:tcBorders>
              <w:left w:val="nil"/>
              <w:bottom w:val="single" w:sz="4" w:space="0" w:color="auto"/>
              <w:right w:val="single" w:sz="4" w:space="0" w:color="auto"/>
            </w:tcBorders>
            <w:vAlign w:val="center"/>
          </w:tcPr>
          <w:p w14:paraId="32ACE20A"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4CB7C6F8" w14:textId="77777777" w:rsidR="0046453C" w:rsidRDefault="00000000">
            <w:pPr>
              <w:widowControl/>
              <w:spacing w:line="240" w:lineRule="atLeast"/>
              <w:jc w:val="left"/>
              <w:rPr>
                <w:rFonts w:eastAsia="仿宋_GB2312" w:cs="宋体"/>
                <w:kern w:val="0"/>
                <w:sz w:val="24"/>
                <w:szCs w:val="21"/>
              </w:rPr>
            </w:pPr>
            <w:r>
              <w:rPr>
                <w:rFonts w:eastAsia="仿宋_GB2312" w:cs="宋体" w:hint="eastAsia"/>
                <w:kern w:val="0"/>
                <w:sz w:val="24"/>
                <w:szCs w:val="21"/>
              </w:rPr>
              <w:t>SO</w:t>
            </w:r>
            <w:r>
              <w:rPr>
                <w:rFonts w:eastAsia="仿宋_GB2312" w:cs="宋体" w:hint="eastAsia"/>
                <w:kern w:val="0"/>
                <w:sz w:val="24"/>
                <w:szCs w:val="21"/>
                <w:vertAlign w:val="subscript"/>
              </w:rPr>
              <w:t>2</w:t>
            </w:r>
            <w:r>
              <w:rPr>
                <w:rFonts w:eastAsia="仿宋_GB2312" w:cs="宋体" w:hint="eastAsia"/>
                <w:kern w:val="0"/>
                <w:sz w:val="24"/>
                <w:szCs w:val="21"/>
              </w:rPr>
              <w:t>、</w:t>
            </w:r>
            <w:r>
              <w:rPr>
                <w:rFonts w:eastAsia="仿宋_GB2312" w:cs="宋体" w:hint="eastAsia"/>
                <w:kern w:val="0"/>
                <w:sz w:val="24"/>
                <w:szCs w:val="21"/>
              </w:rPr>
              <w:t>NO</w:t>
            </w:r>
            <w:r>
              <w:rPr>
                <w:rFonts w:eastAsia="仿宋_GB2312" w:cs="宋体" w:hint="eastAsia"/>
                <w:kern w:val="0"/>
                <w:sz w:val="24"/>
                <w:szCs w:val="21"/>
                <w:vertAlign w:val="subscript"/>
              </w:rPr>
              <w:t>x</w:t>
            </w:r>
            <w:r>
              <w:rPr>
                <w:rFonts w:eastAsia="仿宋_GB2312" w:cs="宋体" w:hint="eastAsia"/>
                <w:kern w:val="0"/>
                <w:sz w:val="24"/>
                <w:szCs w:val="21"/>
              </w:rPr>
              <w:t>、</w:t>
            </w:r>
            <w:r>
              <w:rPr>
                <w:rFonts w:eastAsia="仿宋_GB2312" w:cs="宋体" w:hint="eastAsia"/>
                <w:kern w:val="0"/>
                <w:sz w:val="24"/>
                <w:szCs w:val="21"/>
              </w:rPr>
              <w:t>O</w:t>
            </w:r>
            <w:r>
              <w:rPr>
                <w:rFonts w:eastAsia="仿宋_GB2312" w:cs="宋体" w:hint="eastAsia"/>
                <w:kern w:val="0"/>
                <w:sz w:val="24"/>
                <w:szCs w:val="21"/>
                <w:vertAlign w:val="subscript"/>
              </w:rPr>
              <w:t>2</w:t>
            </w:r>
            <w:r>
              <w:rPr>
                <w:rFonts w:eastAsia="仿宋_GB2312" w:cs="宋体" w:hint="eastAsia"/>
                <w:kern w:val="0"/>
                <w:sz w:val="24"/>
                <w:szCs w:val="21"/>
              </w:rPr>
              <w:t>、</w:t>
            </w:r>
            <w:r>
              <w:rPr>
                <w:rFonts w:eastAsia="仿宋_GB2312" w:cs="宋体" w:hint="eastAsia"/>
                <w:kern w:val="0"/>
                <w:sz w:val="24"/>
                <w:szCs w:val="21"/>
              </w:rPr>
              <w:t>CO</w:t>
            </w:r>
            <w:r>
              <w:rPr>
                <w:rFonts w:eastAsia="仿宋_GB2312" w:cs="宋体" w:hint="eastAsia"/>
                <w:kern w:val="0"/>
                <w:sz w:val="24"/>
                <w:szCs w:val="21"/>
              </w:rPr>
              <w:t>等</w:t>
            </w:r>
          </w:p>
        </w:tc>
        <w:tc>
          <w:tcPr>
            <w:tcW w:w="1431" w:type="dxa"/>
            <w:gridSpan w:val="2"/>
            <w:tcBorders>
              <w:top w:val="single" w:sz="4" w:space="0" w:color="auto"/>
              <w:left w:val="nil"/>
              <w:bottom w:val="single" w:sz="4" w:space="0" w:color="auto"/>
              <w:right w:val="single" w:sz="4" w:space="0" w:color="auto"/>
            </w:tcBorders>
            <w:vAlign w:val="center"/>
          </w:tcPr>
          <w:p w14:paraId="630B013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260" w:type="dxa"/>
            <w:gridSpan w:val="2"/>
            <w:tcBorders>
              <w:top w:val="single" w:sz="4" w:space="0" w:color="auto"/>
              <w:left w:val="nil"/>
              <w:bottom w:val="single" w:sz="4" w:space="0" w:color="auto"/>
              <w:right w:val="single" w:sz="4" w:space="0" w:color="auto"/>
            </w:tcBorders>
            <w:vAlign w:val="center"/>
          </w:tcPr>
          <w:p w14:paraId="6F6792E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个数据</w:t>
            </w:r>
          </w:p>
        </w:tc>
        <w:tc>
          <w:tcPr>
            <w:tcW w:w="1050" w:type="dxa"/>
            <w:tcBorders>
              <w:top w:val="single" w:sz="4" w:space="0" w:color="auto"/>
              <w:left w:val="nil"/>
              <w:bottom w:val="single" w:sz="4" w:space="0" w:color="auto"/>
              <w:right w:val="single" w:sz="4" w:space="0" w:color="auto"/>
            </w:tcBorders>
            <w:vAlign w:val="center"/>
          </w:tcPr>
          <w:p w14:paraId="69E582C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70</w:t>
            </w:r>
          </w:p>
        </w:tc>
        <w:tc>
          <w:tcPr>
            <w:tcW w:w="1050" w:type="dxa"/>
            <w:vMerge/>
            <w:tcBorders>
              <w:left w:val="nil"/>
              <w:right w:val="single" w:sz="4" w:space="0" w:color="auto"/>
            </w:tcBorders>
            <w:vAlign w:val="center"/>
          </w:tcPr>
          <w:p w14:paraId="2F88FB6A" w14:textId="77777777" w:rsidR="0046453C" w:rsidRDefault="0046453C">
            <w:pPr>
              <w:widowControl/>
              <w:spacing w:line="240" w:lineRule="atLeast"/>
              <w:jc w:val="center"/>
              <w:rPr>
                <w:rFonts w:eastAsia="方正仿宋_GB2312" w:cs="宋体"/>
                <w:kern w:val="0"/>
                <w:sz w:val="24"/>
              </w:rPr>
            </w:pPr>
          </w:p>
        </w:tc>
      </w:tr>
      <w:tr w:rsidR="0046453C" w14:paraId="53955BC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247D630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lastRenderedPageBreak/>
              <w:t>11</w:t>
            </w:r>
          </w:p>
        </w:tc>
        <w:tc>
          <w:tcPr>
            <w:tcW w:w="1291" w:type="dxa"/>
            <w:vMerge w:val="restart"/>
            <w:tcBorders>
              <w:top w:val="single" w:sz="4" w:space="0" w:color="auto"/>
              <w:left w:val="nil"/>
              <w:right w:val="single" w:sz="4" w:space="0" w:color="auto"/>
            </w:tcBorders>
            <w:vAlign w:val="center"/>
          </w:tcPr>
          <w:p w14:paraId="527F8AC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生产废气测试</w:t>
            </w:r>
          </w:p>
        </w:tc>
        <w:tc>
          <w:tcPr>
            <w:tcW w:w="1898" w:type="dxa"/>
            <w:gridSpan w:val="2"/>
            <w:tcBorders>
              <w:top w:val="single" w:sz="4" w:space="0" w:color="auto"/>
              <w:left w:val="nil"/>
              <w:bottom w:val="single" w:sz="4" w:space="0" w:color="auto"/>
              <w:right w:val="single" w:sz="4" w:space="0" w:color="auto"/>
            </w:tcBorders>
            <w:vAlign w:val="center"/>
          </w:tcPr>
          <w:p w14:paraId="4AFDDE9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生产工艺尾气测试</w:t>
            </w:r>
          </w:p>
        </w:tc>
        <w:tc>
          <w:tcPr>
            <w:tcW w:w="1431" w:type="dxa"/>
            <w:gridSpan w:val="2"/>
            <w:tcBorders>
              <w:top w:val="single" w:sz="4" w:space="0" w:color="auto"/>
              <w:left w:val="nil"/>
              <w:bottom w:val="single" w:sz="4" w:space="0" w:color="auto"/>
              <w:right w:val="single" w:sz="4" w:space="0" w:color="auto"/>
            </w:tcBorders>
            <w:vAlign w:val="center"/>
          </w:tcPr>
          <w:p w14:paraId="62714BE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不等速采样</w:t>
            </w:r>
          </w:p>
        </w:tc>
        <w:tc>
          <w:tcPr>
            <w:tcW w:w="1260" w:type="dxa"/>
            <w:gridSpan w:val="2"/>
            <w:tcBorders>
              <w:top w:val="single" w:sz="4" w:space="0" w:color="auto"/>
              <w:left w:val="nil"/>
              <w:bottom w:val="single" w:sz="4" w:space="0" w:color="auto"/>
              <w:right w:val="single" w:sz="4" w:space="0" w:color="auto"/>
            </w:tcBorders>
            <w:vAlign w:val="center"/>
          </w:tcPr>
          <w:p w14:paraId="2427580B"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孔</w:t>
            </w:r>
            <w:r>
              <w:rPr>
                <w:rFonts w:eastAsia="仿宋_GB2312" w:cs="宋体" w:hint="eastAsia"/>
                <w:kern w:val="0"/>
                <w:sz w:val="24"/>
              </w:rPr>
              <w:t>.</w:t>
            </w:r>
            <w:r>
              <w:rPr>
                <w:rFonts w:eastAsia="仿宋_GB2312" w:cs="宋体" w:hint="eastAsia"/>
                <w:kern w:val="0"/>
                <w:sz w:val="24"/>
              </w:rPr>
              <w:t>次</w:t>
            </w:r>
            <w:r>
              <w:rPr>
                <w:rFonts w:eastAsia="仿宋_GB2312" w:cs="宋体" w:hint="eastAsia"/>
                <w:kern w:val="0"/>
                <w:sz w:val="24"/>
              </w:rPr>
              <w:t>.</w:t>
            </w:r>
            <w:proofErr w:type="gramEnd"/>
            <w:r>
              <w:rPr>
                <w:rFonts w:eastAsia="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5BBE691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nil"/>
              <w:right w:val="single" w:sz="4" w:space="0" w:color="auto"/>
            </w:tcBorders>
            <w:vAlign w:val="center"/>
          </w:tcPr>
          <w:p w14:paraId="112E577B" w14:textId="77777777" w:rsidR="0046453C" w:rsidRDefault="0046453C">
            <w:pPr>
              <w:widowControl/>
              <w:spacing w:line="240" w:lineRule="atLeast"/>
              <w:jc w:val="center"/>
              <w:rPr>
                <w:rFonts w:eastAsia="方正仿宋_GB2312" w:cs="宋体"/>
                <w:kern w:val="0"/>
                <w:sz w:val="24"/>
              </w:rPr>
            </w:pPr>
          </w:p>
        </w:tc>
      </w:tr>
      <w:tr w:rsidR="0046453C" w14:paraId="69E79B1D"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0632153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12</w:t>
            </w:r>
          </w:p>
        </w:tc>
        <w:tc>
          <w:tcPr>
            <w:tcW w:w="1291" w:type="dxa"/>
            <w:vMerge/>
            <w:tcBorders>
              <w:left w:val="nil"/>
              <w:right w:val="single" w:sz="4" w:space="0" w:color="auto"/>
            </w:tcBorders>
            <w:vAlign w:val="center"/>
          </w:tcPr>
          <w:p w14:paraId="26453AA1"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327522A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机械设备排气测试</w:t>
            </w:r>
          </w:p>
        </w:tc>
        <w:tc>
          <w:tcPr>
            <w:tcW w:w="1431" w:type="dxa"/>
            <w:gridSpan w:val="2"/>
            <w:tcBorders>
              <w:top w:val="single" w:sz="4" w:space="0" w:color="auto"/>
              <w:left w:val="nil"/>
              <w:bottom w:val="single" w:sz="4" w:space="0" w:color="auto"/>
              <w:right w:val="single" w:sz="4" w:space="0" w:color="auto"/>
            </w:tcBorders>
            <w:vAlign w:val="center"/>
          </w:tcPr>
          <w:p w14:paraId="52659D9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等速采样</w:t>
            </w:r>
          </w:p>
        </w:tc>
        <w:tc>
          <w:tcPr>
            <w:tcW w:w="1260" w:type="dxa"/>
            <w:gridSpan w:val="2"/>
            <w:tcBorders>
              <w:top w:val="single" w:sz="4" w:space="0" w:color="auto"/>
              <w:left w:val="nil"/>
              <w:bottom w:val="single" w:sz="4" w:space="0" w:color="auto"/>
              <w:right w:val="single" w:sz="4" w:space="0" w:color="auto"/>
            </w:tcBorders>
            <w:vAlign w:val="center"/>
          </w:tcPr>
          <w:p w14:paraId="63A6F039"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孔</w:t>
            </w:r>
            <w:r>
              <w:rPr>
                <w:rFonts w:eastAsia="仿宋_GB2312" w:cs="宋体" w:hint="eastAsia"/>
                <w:kern w:val="0"/>
                <w:sz w:val="24"/>
              </w:rPr>
              <w:t>.</w:t>
            </w:r>
            <w:r>
              <w:rPr>
                <w:rFonts w:eastAsia="仿宋_GB2312" w:cs="宋体" w:hint="eastAsia"/>
                <w:kern w:val="0"/>
                <w:sz w:val="24"/>
              </w:rPr>
              <w:t>次</w:t>
            </w:r>
            <w:r>
              <w:rPr>
                <w:rFonts w:eastAsia="仿宋_GB2312" w:cs="宋体" w:hint="eastAsia"/>
                <w:kern w:val="0"/>
                <w:sz w:val="24"/>
              </w:rPr>
              <w:t>.</w:t>
            </w:r>
            <w:proofErr w:type="gramEnd"/>
            <w:r>
              <w:rPr>
                <w:rFonts w:eastAsia="仿宋_GB2312" w:cs="宋体" w:hint="eastAsia"/>
                <w:kern w:val="0"/>
                <w:sz w:val="24"/>
              </w:rPr>
              <w:t>项</w:t>
            </w:r>
          </w:p>
        </w:tc>
        <w:tc>
          <w:tcPr>
            <w:tcW w:w="1050" w:type="dxa"/>
            <w:tcBorders>
              <w:top w:val="single" w:sz="4" w:space="0" w:color="auto"/>
              <w:left w:val="nil"/>
              <w:bottom w:val="single" w:sz="4" w:space="0" w:color="auto"/>
              <w:right w:val="single" w:sz="4" w:space="0" w:color="auto"/>
            </w:tcBorders>
            <w:vAlign w:val="center"/>
          </w:tcPr>
          <w:p w14:paraId="315ED68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400</w:t>
            </w:r>
          </w:p>
        </w:tc>
        <w:tc>
          <w:tcPr>
            <w:tcW w:w="1050" w:type="dxa"/>
            <w:vMerge/>
            <w:tcBorders>
              <w:left w:val="nil"/>
              <w:right w:val="single" w:sz="4" w:space="0" w:color="auto"/>
            </w:tcBorders>
            <w:vAlign w:val="center"/>
          </w:tcPr>
          <w:p w14:paraId="19322AAE" w14:textId="77777777" w:rsidR="0046453C" w:rsidRDefault="0046453C">
            <w:pPr>
              <w:widowControl/>
              <w:spacing w:line="240" w:lineRule="atLeast"/>
              <w:jc w:val="center"/>
              <w:rPr>
                <w:rFonts w:eastAsia="方正仿宋_GB2312" w:cs="宋体"/>
                <w:kern w:val="0"/>
                <w:sz w:val="24"/>
              </w:rPr>
            </w:pPr>
          </w:p>
        </w:tc>
      </w:tr>
      <w:tr w:rsidR="0046453C" w14:paraId="22ABB502" w14:textId="77777777">
        <w:trPr>
          <w:trHeight w:val="660"/>
          <w:jc w:val="center"/>
        </w:trPr>
        <w:tc>
          <w:tcPr>
            <w:tcW w:w="9239" w:type="dxa"/>
            <w:gridSpan w:val="10"/>
            <w:tcBorders>
              <w:top w:val="single" w:sz="4" w:space="0" w:color="auto"/>
              <w:left w:val="single" w:sz="4" w:space="0" w:color="auto"/>
              <w:bottom w:val="single" w:sz="4" w:space="0" w:color="auto"/>
              <w:right w:val="single" w:sz="4" w:space="0" w:color="auto"/>
            </w:tcBorders>
            <w:noWrap/>
            <w:vAlign w:val="center"/>
          </w:tcPr>
          <w:p w14:paraId="5B98FCB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现场采样费</w:t>
            </w:r>
            <w:r>
              <w:rPr>
                <w:rFonts w:eastAsia="方正仿宋_GB2312" w:cs="宋体" w:hint="eastAsia"/>
                <w:kern w:val="0"/>
                <w:sz w:val="24"/>
              </w:rPr>
              <w:t>-</w:t>
            </w:r>
            <w:r>
              <w:rPr>
                <w:rFonts w:eastAsia="方正仿宋_GB2312" w:cs="宋体" w:hint="eastAsia"/>
                <w:kern w:val="0"/>
                <w:sz w:val="24"/>
              </w:rPr>
              <w:t>固体物品采样</w:t>
            </w:r>
          </w:p>
        </w:tc>
      </w:tr>
      <w:tr w:rsidR="0046453C" w14:paraId="7C6074BD"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6D20787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291" w:type="dxa"/>
            <w:tcBorders>
              <w:top w:val="single" w:sz="4" w:space="0" w:color="auto"/>
              <w:left w:val="single" w:sz="4" w:space="0" w:color="auto"/>
              <w:bottom w:val="single" w:sz="4" w:space="0" w:color="auto"/>
              <w:right w:val="single" w:sz="4" w:space="0" w:color="auto"/>
            </w:tcBorders>
            <w:vAlign w:val="center"/>
          </w:tcPr>
          <w:p w14:paraId="003A2E49"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工艺原料、建筑材料、装饰材料采样</w:t>
            </w:r>
          </w:p>
        </w:tc>
        <w:tc>
          <w:tcPr>
            <w:tcW w:w="1898" w:type="dxa"/>
            <w:gridSpan w:val="2"/>
            <w:tcBorders>
              <w:top w:val="single" w:sz="4" w:space="0" w:color="auto"/>
              <w:left w:val="single" w:sz="4" w:space="0" w:color="auto"/>
              <w:bottom w:val="single" w:sz="4" w:space="0" w:color="auto"/>
              <w:right w:val="single" w:sz="4" w:space="0" w:color="auto"/>
            </w:tcBorders>
            <w:vAlign w:val="center"/>
          </w:tcPr>
          <w:p w14:paraId="724A07C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 xml:space="preserve">　</w:t>
            </w:r>
          </w:p>
        </w:tc>
        <w:tc>
          <w:tcPr>
            <w:tcW w:w="1431" w:type="dxa"/>
            <w:gridSpan w:val="2"/>
            <w:tcBorders>
              <w:top w:val="single" w:sz="4" w:space="0" w:color="auto"/>
              <w:left w:val="nil"/>
              <w:bottom w:val="single" w:sz="4" w:space="0" w:color="auto"/>
              <w:right w:val="single" w:sz="4" w:space="0" w:color="auto"/>
            </w:tcBorders>
            <w:vAlign w:val="center"/>
          </w:tcPr>
          <w:p w14:paraId="1076914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 xml:space="preserve">　</w:t>
            </w:r>
          </w:p>
        </w:tc>
        <w:tc>
          <w:tcPr>
            <w:tcW w:w="1260" w:type="dxa"/>
            <w:gridSpan w:val="2"/>
            <w:tcBorders>
              <w:top w:val="single" w:sz="4" w:space="0" w:color="auto"/>
              <w:left w:val="nil"/>
              <w:bottom w:val="single" w:sz="4" w:space="0" w:color="auto"/>
              <w:right w:val="single" w:sz="4" w:space="0" w:color="auto"/>
            </w:tcBorders>
            <w:vAlign w:val="center"/>
          </w:tcPr>
          <w:p w14:paraId="6531EE2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6DF8653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60</w:t>
            </w:r>
          </w:p>
        </w:tc>
        <w:tc>
          <w:tcPr>
            <w:tcW w:w="1050" w:type="dxa"/>
            <w:vMerge w:val="restart"/>
            <w:tcBorders>
              <w:left w:val="nil"/>
              <w:right w:val="single" w:sz="4" w:space="0" w:color="auto"/>
            </w:tcBorders>
            <w:vAlign w:val="center"/>
          </w:tcPr>
          <w:p w14:paraId="543EF82D" w14:textId="77777777" w:rsidR="0046453C" w:rsidRDefault="0046453C">
            <w:pPr>
              <w:widowControl/>
              <w:spacing w:line="240" w:lineRule="atLeast"/>
              <w:jc w:val="center"/>
              <w:rPr>
                <w:rFonts w:eastAsia="方正仿宋_GB2312" w:cs="宋体"/>
                <w:kern w:val="0"/>
                <w:sz w:val="24"/>
              </w:rPr>
            </w:pPr>
          </w:p>
        </w:tc>
      </w:tr>
      <w:tr w:rsidR="0046453C" w14:paraId="2E4B6932"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5D11615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291" w:type="dxa"/>
            <w:vMerge w:val="restart"/>
            <w:tcBorders>
              <w:top w:val="single" w:sz="4" w:space="0" w:color="auto"/>
              <w:left w:val="single" w:sz="4" w:space="0" w:color="auto"/>
              <w:bottom w:val="single" w:sz="4" w:space="0" w:color="auto"/>
              <w:right w:val="single" w:sz="4" w:space="0" w:color="auto"/>
            </w:tcBorders>
            <w:vAlign w:val="center"/>
          </w:tcPr>
          <w:p w14:paraId="0FD7F15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土壤样品采集</w:t>
            </w:r>
          </w:p>
        </w:tc>
        <w:tc>
          <w:tcPr>
            <w:tcW w:w="1898" w:type="dxa"/>
            <w:gridSpan w:val="2"/>
            <w:tcBorders>
              <w:top w:val="single" w:sz="4" w:space="0" w:color="auto"/>
              <w:left w:val="single" w:sz="4" w:space="0" w:color="auto"/>
              <w:bottom w:val="single" w:sz="4" w:space="0" w:color="auto"/>
              <w:right w:val="single" w:sz="4" w:space="0" w:color="auto"/>
            </w:tcBorders>
            <w:vAlign w:val="center"/>
          </w:tcPr>
          <w:p w14:paraId="70B11B76"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表层（深度</w:t>
            </w:r>
            <w:r>
              <w:rPr>
                <w:rFonts w:eastAsia="仿宋_GB2312" w:cs="宋体" w:hint="eastAsia"/>
                <w:kern w:val="0"/>
                <w:sz w:val="18"/>
                <w:szCs w:val="18"/>
              </w:rPr>
              <w:t>≤</w:t>
            </w:r>
            <w:r>
              <w:rPr>
                <w:rFonts w:eastAsia="仿宋_GB2312" w:cs="宋体" w:hint="eastAsia"/>
                <w:kern w:val="0"/>
                <w:sz w:val="18"/>
                <w:szCs w:val="18"/>
              </w:rPr>
              <w:t>0.15</w:t>
            </w:r>
            <w:r>
              <w:rPr>
                <w:rFonts w:eastAsia="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691C0231" w14:textId="77777777" w:rsidR="0046453C" w:rsidRDefault="0046453C">
            <w:pPr>
              <w:widowControl/>
              <w:spacing w:line="240" w:lineRule="atLeast"/>
              <w:jc w:val="left"/>
              <w:rPr>
                <w:rFonts w:eastAsia="仿宋_GB2312" w:cs="宋体"/>
                <w:kern w:val="0"/>
                <w:sz w:val="24"/>
                <w:szCs w:val="21"/>
              </w:rPr>
            </w:pPr>
          </w:p>
        </w:tc>
        <w:tc>
          <w:tcPr>
            <w:tcW w:w="1260" w:type="dxa"/>
            <w:gridSpan w:val="2"/>
            <w:tcBorders>
              <w:top w:val="single" w:sz="4" w:space="0" w:color="auto"/>
              <w:left w:val="nil"/>
              <w:bottom w:val="single" w:sz="4" w:space="0" w:color="auto"/>
              <w:right w:val="single" w:sz="4" w:space="0" w:color="auto"/>
            </w:tcBorders>
            <w:vAlign w:val="center"/>
          </w:tcPr>
          <w:p w14:paraId="3F4857D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30109CA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35</w:t>
            </w:r>
          </w:p>
        </w:tc>
        <w:tc>
          <w:tcPr>
            <w:tcW w:w="1050" w:type="dxa"/>
            <w:vMerge/>
            <w:tcBorders>
              <w:left w:val="nil"/>
              <w:right w:val="single" w:sz="4" w:space="0" w:color="auto"/>
            </w:tcBorders>
            <w:vAlign w:val="center"/>
          </w:tcPr>
          <w:p w14:paraId="25E47EAF" w14:textId="77777777" w:rsidR="0046453C" w:rsidRDefault="0046453C">
            <w:pPr>
              <w:widowControl/>
              <w:spacing w:line="240" w:lineRule="atLeast"/>
              <w:jc w:val="center"/>
              <w:rPr>
                <w:rFonts w:eastAsia="方正仿宋_GB2312" w:cs="宋体"/>
                <w:kern w:val="0"/>
                <w:sz w:val="24"/>
              </w:rPr>
            </w:pPr>
          </w:p>
        </w:tc>
      </w:tr>
      <w:tr w:rsidR="0046453C" w14:paraId="59C904B3"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54442B3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291" w:type="dxa"/>
            <w:vMerge/>
            <w:tcBorders>
              <w:top w:val="single" w:sz="4" w:space="0" w:color="auto"/>
              <w:left w:val="nil"/>
              <w:right w:val="single" w:sz="4" w:space="0" w:color="auto"/>
            </w:tcBorders>
            <w:vAlign w:val="center"/>
          </w:tcPr>
          <w:p w14:paraId="1C34979E"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4C72C0CA"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中层（</w:t>
            </w:r>
            <w:r>
              <w:rPr>
                <w:rFonts w:eastAsia="仿宋_GB2312" w:cs="宋体" w:hint="eastAsia"/>
                <w:kern w:val="0"/>
                <w:sz w:val="24"/>
              </w:rPr>
              <w:t>0.15</w:t>
            </w:r>
            <w:r>
              <w:rPr>
                <w:rFonts w:eastAsia="仿宋_GB2312" w:cs="宋体" w:hint="eastAsia"/>
                <w:kern w:val="0"/>
                <w:sz w:val="24"/>
              </w:rPr>
              <w:t>米</w:t>
            </w:r>
            <w:r>
              <w:rPr>
                <w:rFonts w:eastAsia="仿宋_GB2312" w:cs="宋体" w:hint="eastAsia"/>
                <w:kern w:val="0"/>
                <w:sz w:val="24"/>
              </w:rPr>
              <w:t>&lt;</w:t>
            </w:r>
            <w:r>
              <w:rPr>
                <w:rFonts w:eastAsia="仿宋_GB2312" w:cs="宋体" w:hint="eastAsia"/>
                <w:kern w:val="0"/>
                <w:sz w:val="24"/>
              </w:rPr>
              <w:t>深度≤</w:t>
            </w:r>
            <w:r>
              <w:rPr>
                <w:rFonts w:eastAsia="仿宋_GB2312" w:cs="宋体" w:hint="eastAsia"/>
                <w:kern w:val="0"/>
                <w:sz w:val="24"/>
              </w:rPr>
              <w:t>0.5</w:t>
            </w:r>
            <w:r>
              <w:rPr>
                <w:rFonts w:eastAsia="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0A61BB08" w14:textId="77777777" w:rsidR="0046453C" w:rsidRDefault="0046453C">
            <w:pPr>
              <w:widowControl/>
              <w:spacing w:line="240" w:lineRule="atLeast"/>
              <w:jc w:val="left"/>
              <w:rPr>
                <w:rFonts w:eastAsia="仿宋_GB2312" w:cs="宋体"/>
                <w:kern w:val="0"/>
                <w:sz w:val="24"/>
                <w:szCs w:val="21"/>
              </w:rPr>
            </w:pPr>
          </w:p>
        </w:tc>
        <w:tc>
          <w:tcPr>
            <w:tcW w:w="1260" w:type="dxa"/>
            <w:gridSpan w:val="2"/>
            <w:tcBorders>
              <w:top w:val="single" w:sz="4" w:space="0" w:color="auto"/>
              <w:left w:val="nil"/>
              <w:bottom w:val="single" w:sz="4" w:space="0" w:color="auto"/>
              <w:right w:val="single" w:sz="4" w:space="0" w:color="auto"/>
            </w:tcBorders>
            <w:vAlign w:val="center"/>
          </w:tcPr>
          <w:p w14:paraId="677F6A5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6A348A2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70</w:t>
            </w:r>
          </w:p>
        </w:tc>
        <w:tc>
          <w:tcPr>
            <w:tcW w:w="1050" w:type="dxa"/>
            <w:vMerge/>
            <w:tcBorders>
              <w:left w:val="nil"/>
              <w:right w:val="single" w:sz="4" w:space="0" w:color="auto"/>
            </w:tcBorders>
            <w:vAlign w:val="center"/>
          </w:tcPr>
          <w:p w14:paraId="14F7C393" w14:textId="77777777" w:rsidR="0046453C" w:rsidRDefault="0046453C">
            <w:pPr>
              <w:widowControl/>
              <w:spacing w:line="240" w:lineRule="atLeast"/>
              <w:jc w:val="center"/>
              <w:rPr>
                <w:rFonts w:eastAsia="方正仿宋_GB2312" w:cs="宋体"/>
                <w:kern w:val="0"/>
                <w:sz w:val="24"/>
              </w:rPr>
            </w:pPr>
          </w:p>
        </w:tc>
      </w:tr>
      <w:tr w:rsidR="0046453C" w14:paraId="3BF74CCB"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noWrap/>
            <w:vAlign w:val="center"/>
          </w:tcPr>
          <w:p w14:paraId="5501794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w:t>
            </w:r>
          </w:p>
        </w:tc>
        <w:tc>
          <w:tcPr>
            <w:tcW w:w="1291" w:type="dxa"/>
            <w:vMerge/>
            <w:tcBorders>
              <w:left w:val="nil"/>
              <w:bottom w:val="single" w:sz="4" w:space="0" w:color="auto"/>
              <w:right w:val="single" w:sz="4" w:space="0" w:color="auto"/>
            </w:tcBorders>
            <w:vAlign w:val="center"/>
          </w:tcPr>
          <w:p w14:paraId="4C03E73B" w14:textId="77777777" w:rsidR="0046453C" w:rsidRDefault="0046453C">
            <w:pPr>
              <w:widowControl/>
              <w:spacing w:line="240" w:lineRule="atLeast"/>
              <w:jc w:val="center"/>
              <w:rPr>
                <w:rFonts w:eastAsia="方正仿宋_GB2312" w:cs="宋体"/>
                <w:kern w:val="0"/>
                <w:sz w:val="24"/>
              </w:rPr>
            </w:pPr>
          </w:p>
        </w:tc>
        <w:tc>
          <w:tcPr>
            <w:tcW w:w="1898" w:type="dxa"/>
            <w:gridSpan w:val="2"/>
            <w:tcBorders>
              <w:top w:val="single" w:sz="4" w:space="0" w:color="auto"/>
              <w:left w:val="nil"/>
              <w:bottom w:val="single" w:sz="4" w:space="0" w:color="auto"/>
              <w:right w:val="single" w:sz="4" w:space="0" w:color="auto"/>
            </w:tcBorders>
            <w:vAlign w:val="center"/>
          </w:tcPr>
          <w:p w14:paraId="0F75EFC0"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下层（</w:t>
            </w:r>
            <w:proofErr w:type="gramStart"/>
            <w:r>
              <w:rPr>
                <w:rFonts w:eastAsia="仿宋_GB2312" w:cs="宋体" w:hint="eastAsia"/>
                <w:kern w:val="0"/>
                <w:sz w:val="24"/>
              </w:rPr>
              <w:t>深度</w:t>
            </w:r>
            <w:r>
              <w:rPr>
                <w:rFonts w:eastAsia="仿宋_GB2312" w:cs="宋体" w:hint="eastAsia"/>
                <w:kern w:val="0"/>
                <w:sz w:val="24"/>
              </w:rPr>
              <w:t>&gt;</w:t>
            </w:r>
            <w:proofErr w:type="gramEnd"/>
            <w:r>
              <w:rPr>
                <w:rFonts w:eastAsia="仿宋_GB2312" w:cs="宋体" w:hint="eastAsia"/>
                <w:kern w:val="0"/>
                <w:sz w:val="24"/>
              </w:rPr>
              <w:t>0.5</w:t>
            </w:r>
            <w:r>
              <w:rPr>
                <w:rFonts w:eastAsia="仿宋_GB2312" w:cs="宋体" w:hint="eastAsia"/>
                <w:kern w:val="0"/>
                <w:sz w:val="24"/>
              </w:rPr>
              <w:t>米）</w:t>
            </w:r>
          </w:p>
        </w:tc>
        <w:tc>
          <w:tcPr>
            <w:tcW w:w="1431" w:type="dxa"/>
            <w:gridSpan w:val="2"/>
            <w:tcBorders>
              <w:top w:val="single" w:sz="4" w:space="0" w:color="auto"/>
              <w:left w:val="nil"/>
              <w:bottom w:val="single" w:sz="4" w:space="0" w:color="auto"/>
              <w:right w:val="single" w:sz="4" w:space="0" w:color="auto"/>
            </w:tcBorders>
            <w:vAlign w:val="center"/>
          </w:tcPr>
          <w:p w14:paraId="48A11232" w14:textId="77777777" w:rsidR="0046453C" w:rsidRDefault="0046453C">
            <w:pPr>
              <w:widowControl/>
              <w:spacing w:line="240" w:lineRule="atLeast"/>
              <w:jc w:val="left"/>
              <w:rPr>
                <w:rFonts w:eastAsia="仿宋_GB2312" w:cs="宋体"/>
                <w:kern w:val="0"/>
                <w:sz w:val="24"/>
                <w:szCs w:val="21"/>
              </w:rPr>
            </w:pPr>
          </w:p>
        </w:tc>
        <w:tc>
          <w:tcPr>
            <w:tcW w:w="1260" w:type="dxa"/>
            <w:gridSpan w:val="2"/>
            <w:tcBorders>
              <w:top w:val="single" w:sz="4" w:space="0" w:color="auto"/>
              <w:left w:val="nil"/>
              <w:bottom w:val="single" w:sz="4" w:space="0" w:color="auto"/>
              <w:right w:val="single" w:sz="4" w:space="0" w:color="auto"/>
            </w:tcBorders>
            <w:vAlign w:val="center"/>
          </w:tcPr>
          <w:p w14:paraId="369D7D9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1050" w:type="dxa"/>
            <w:tcBorders>
              <w:top w:val="single" w:sz="4" w:space="0" w:color="auto"/>
              <w:left w:val="nil"/>
              <w:bottom w:val="single" w:sz="4" w:space="0" w:color="auto"/>
              <w:right w:val="single" w:sz="4" w:space="0" w:color="auto"/>
            </w:tcBorders>
            <w:vAlign w:val="center"/>
          </w:tcPr>
          <w:p w14:paraId="015BD68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150</w:t>
            </w:r>
          </w:p>
        </w:tc>
        <w:tc>
          <w:tcPr>
            <w:tcW w:w="1050" w:type="dxa"/>
            <w:vMerge/>
            <w:tcBorders>
              <w:left w:val="nil"/>
              <w:bottom w:val="single" w:sz="4" w:space="0" w:color="auto"/>
              <w:right w:val="single" w:sz="4" w:space="0" w:color="auto"/>
            </w:tcBorders>
            <w:vAlign w:val="center"/>
          </w:tcPr>
          <w:p w14:paraId="71755799" w14:textId="77777777" w:rsidR="0046453C" w:rsidRDefault="0046453C">
            <w:pPr>
              <w:widowControl/>
              <w:spacing w:line="240" w:lineRule="atLeast"/>
              <w:jc w:val="center"/>
              <w:rPr>
                <w:rFonts w:eastAsia="方正仿宋_GB2312" w:cs="宋体"/>
                <w:kern w:val="0"/>
                <w:sz w:val="24"/>
              </w:rPr>
            </w:pPr>
          </w:p>
        </w:tc>
      </w:tr>
      <w:tr w:rsidR="0046453C" w14:paraId="78D93B79" w14:textId="77777777">
        <w:trPr>
          <w:trHeight w:val="660"/>
          <w:jc w:val="center"/>
        </w:trPr>
        <w:tc>
          <w:tcPr>
            <w:tcW w:w="9239" w:type="dxa"/>
            <w:gridSpan w:val="10"/>
            <w:tcBorders>
              <w:top w:val="single" w:sz="4" w:space="0" w:color="auto"/>
              <w:left w:val="single" w:sz="4" w:space="0" w:color="auto"/>
              <w:bottom w:val="single" w:sz="4" w:space="0" w:color="auto"/>
              <w:right w:val="single" w:sz="4" w:space="0" w:color="auto"/>
            </w:tcBorders>
            <w:vAlign w:val="center"/>
          </w:tcPr>
          <w:p w14:paraId="436186D0"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检测分析费</w:t>
            </w:r>
            <w:r>
              <w:rPr>
                <w:rFonts w:eastAsia="方正仿宋_GB2312" w:cs="宋体" w:hint="eastAsia"/>
                <w:kern w:val="0"/>
                <w:sz w:val="24"/>
              </w:rPr>
              <w:t>-</w:t>
            </w:r>
            <w:r>
              <w:rPr>
                <w:rFonts w:eastAsia="方正仿宋_GB2312" w:cs="宋体" w:hint="eastAsia"/>
                <w:kern w:val="0"/>
                <w:sz w:val="24"/>
              </w:rPr>
              <w:t>理化检测</w:t>
            </w:r>
          </w:p>
        </w:tc>
      </w:tr>
      <w:tr w:rsidR="0046453C" w14:paraId="6C462934"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72FD6F09"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序号</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36871191"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检验方法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1FCDB2E" w14:textId="77777777" w:rsidR="0046453C" w:rsidRDefault="00000000">
            <w:pPr>
              <w:widowControl/>
              <w:spacing w:line="240" w:lineRule="atLeast"/>
              <w:jc w:val="center"/>
              <w:rPr>
                <w:rFonts w:eastAsia="仿宋_GB2312" w:cs="宋体"/>
                <w:kern w:val="0"/>
                <w:sz w:val="24"/>
                <w:szCs w:val="21"/>
              </w:rPr>
            </w:pPr>
            <w:r>
              <w:rPr>
                <w:rFonts w:eastAsia="方正仿宋_GB2312" w:cs="宋体" w:hint="eastAsia"/>
                <w:kern w:val="0"/>
                <w:sz w:val="24"/>
              </w:rPr>
              <w:t>计量单位</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61A4A434"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收费标准</w:t>
            </w:r>
          </w:p>
          <w:p w14:paraId="6A1B61F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（元</w:t>
            </w:r>
            <w:r>
              <w:rPr>
                <w:rFonts w:eastAsia="方正仿宋_GB2312" w:cs="宋体" w:hint="eastAsia"/>
                <w:kern w:val="0"/>
                <w:sz w:val="24"/>
              </w:rPr>
              <w:t>/</w:t>
            </w:r>
            <w:r>
              <w:rPr>
                <w:rFonts w:eastAsia="方正仿宋_GB2312" w:cs="宋体" w:hint="eastAsia"/>
                <w:kern w:val="0"/>
                <w:sz w:val="24"/>
              </w:rPr>
              <w:t>个数据）</w:t>
            </w:r>
          </w:p>
        </w:tc>
        <w:tc>
          <w:tcPr>
            <w:tcW w:w="1050" w:type="dxa"/>
            <w:tcBorders>
              <w:top w:val="single" w:sz="4" w:space="0" w:color="auto"/>
              <w:left w:val="single" w:sz="4" w:space="0" w:color="auto"/>
              <w:bottom w:val="single" w:sz="4" w:space="0" w:color="auto"/>
              <w:right w:val="single" w:sz="4" w:space="0" w:color="auto"/>
            </w:tcBorders>
            <w:vAlign w:val="center"/>
          </w:tcPr>
          <w:p w14:paraId="7B7E1E8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投标</w:t>
            </w:r>
          </w:p>
          <w:p w14:paraId="472C3C43"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优惠率</w:t>
            </w:r>
          </w:p>
        </w:tc>
      </w:tr>
      <w:tr w:rsidR="0046453C" w14:paraId="0E4746E9"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647D6BF9"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1</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6A30F281"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感观指标</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867F48B" w14:textId="77777777" w:rsidR="0046453C" w:rsidRDefault="00000000">
            <w:pPr>
              <w:widowControl/>
              <w:spacing w:line="240" w:lineRule="atLeast"/>
              <w:jc w:val="center"/>
              <w:rPr>
                <w:rFonts w:eastAsia="仿宋_GB2312" w:cs="宋体"/>
                <w:kern w:val="0"/>
                <w:sz w:val="24"/>
                <w:szCs w:val="21"/>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D9DF68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3</w:t>
            </w:r>
          </w:p>
        </w:tc>
        <w:tc>
          <w:tcPr>
            <w:tcW w:w="1050" w:type="dxa"/>
            <w:vMerge w:val="restart"/>
            <w:tcBorders>
              <w:top w:val="single" w:sz="4" w:space="0" w:color="auto"/>
              <w:left w:val="single" w:sz="4" w:space="0" w:color="auto"/>
              <w:right w:val="single" w:sz="4" w:space="0" w:color="auto"/>
            </w:tcBorders>
            <w:vAlign w:val="center"/>
          </w:tcPr>
          <w:p w14:paraId="3D2B09EA" w14:textId="77777777" w:rsidR="0046453C" w:rsidRDefault="0046453C">
            <w:pPr>
              <w:widowControl/>
              <w:spacing w:line="240" w:lineRule="atLeast"/>
              <w:jc w:val="center"/>
              <w:rPr>
                <w:rFonts w:eastAsia="方正仿宋_GB2312" w:cs="宋体"/>
                <w:kern w:val="0"/>
                <w:sz w:val="24"/>
              </w:rPr>
            </w:pPr>
          </w:p>
        </w:tc>
      </w:tr>
      <w:tr w:rsidR="0046453C" w14:paraId="31E12324"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3588B93B"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2</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17C01944"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温度计</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EDF10BC" w14:textId="77777777" w:rsidR="0046453C" w:rsidRDefault="00000000">
            <w:pPr>
              <w:widowControl/>
              <w:spacing w:line="240" w:lineRule="atLeast"/>
              <w:jc w:val="center"/>
              <w:rPr>
                <w:rFonts w:eastAsia="仿宋_GB2312" w:cs="宋体"/>
                <w:kern w:val="0"/>
                <w:sz w:val="24"/>
                <w:szCs w:val="21"/>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73F913F0"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5</w:t>
            </w:r>
          </w:p>
        </w:tc>
        <w:tc>
          <w:tcPr>
            <w:tcW w:w="1050" w:type="dxa"/>
            <w:vMerge/>
            <w:tcBorders>
              <w:left w:val="single" w:sz="4" w:space="0" w:color="auto"/>
              <w:right w:val="single" w:sz="4" w:space="0" w:color="auto"/>
            </w:tcBorders>
            <w:vAlign w:val="center"/>
          </w:tcPr>
          <w:p w14:paraId="1B9B5747" w14:textId="77777777" w:rsidR="0046453C" w:rsidRDefault="0046453C">
            <w:pPr>
              <w:widowControl/>
              <w:spacing w:line="240" w:lineRule="atLeast"/>
              <w:jc w:val="center"/>
              <w:rPr>
                <w:rFonts w:eastAsia="方正仿宋_GB2312" w:cs="宋体"/>
                <w:kern w:val="0"/>
                <w:sz w:val="24"/>
              </w:rPr>
            </w:pPr>
          </w:p>
        </w:tc>
      </w:tr>
      <w:tr w:rsidR="0046453C" w14:paraId="1C02A893"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385C126C"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3</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2A063A26"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稀释、对比法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50EB91D4" w14:textId="77777777" w:rsidR="0046453C" w:rsidRDefault="00000000">
            <w:pPr>
              <w:widowControl/>
              <w:spacing w:line="240" w:lineRule="atLeast"/>
              <w:jc w:val="center"/>
              <w:rPr>
                <w:rFonts w:eastAsia="仿宋_GB2312" w:cs="宋体"/>
                <w:kern w:val="0"/>
                <w:sz w:val="24"/>
                <w:szCs w:val="21"/>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25DFAA64"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050" w:type="dxa"/>
            <w:vMerge/>
            <w:tcBorders>
              <w:left w:val="single" w:sz="4" w:space="0" w:color="auto"/>
              <w:right w:val="single" w:sz="4" w:space="0" w:color="auto"/>
            </w:tcBorders>
            <w:vAlign w:val="center"/>
          </w:tcPr>
          <w:p w14:paraId="58E4EC61" w14:textId="77777777" w:rsidR="0046453C" w:rsidRDefault="0046453C">
            <w:pPr>
              <w:widowControl/>
              <w:spacing w:line="240" w:lineRule="atLeast"/>
              <w:jc w:val="center"/>
              <w:rPr>
                <w:rFonts w:eastAsia="方正仿宋_GB2312" w:cs="宋体"/>
                <w:kern w:val="0"/>
                <w:sz w:val="24"/>
              </w:rPr>
            </w:pPr>
          </w:p>
        </w:tc>
      </w:tr>
      <w:tr w:rsidR="0046453C" w14:paraId="41C54B8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0132216F"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4</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331FA299"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pH</w:t>
            </w:r>
            <w:r>
              <w:rPr>
                <w:rFonts w:eastAsia="方正仿宋_GB2312" w:cs="宋体" w:hint="eastAsia"/>
                <w:kern w:val="0"/>
                <w:sz w:val="24"/>
              </w:rPr>
              <w:t>计</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0736BB2" w14:textId="77777777" w:rsidR="0046453C" w:rsidRDefault="00000000">
            <w:pPr>
              <w:widowControl/>
              <w:spacing w:line="240" w:lineRule="atLeast"/>
              <w:jc w:val="center"/>
              <w:rPr>
                <w:rFonts w:eastAsia="仿宋_GB2312" w:cs="宋体"/>
                <w:kern w:val="0"/>
                <w:sz w:val="24"/>
                <w:szCs w:val="21"/>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2A81233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050" w:type="dxa"/>
            <w:vMerge/>
            <w:tcBorders>
              <w:left w:val="single" w:sz="4" w:space="0" w:color="auto"/>
              <w:right w:val="single" w:sz="4" w:space="0" w:color="auto"/>
            </w:tcBorders>
            <w:vAlign w:val="center"/>
          </w:tcPr>
          <w:p w14:paraId="5A18A90E" w14:textId="77777777" w:rsidR="0046453C" w:rsidRDefault="0046453C">
            <w:pPr>
              <w:widowControl/>
              <w:spacing w:line="240" w:lineRule="atLeast"/>
              <w:jc w:val="center"/>
              <w:rPr>
                <w:rFonts w:eastAsia="方正仿宋_GB2312" w:cs="宋体"/>
                <w:kern w:val="0"/>
                <w:sz w:val="24"/>
              </w:rPr>
            </w:pPr>
          </w:p>
        </w:tc>
      </w:tr>
      <w:tr w:rsidR="0046453C" w14:paraId="5ABA9B52"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2E1C0D6B"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5</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2517DB25"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电导仪</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C7E5E37" w14:textId="77777777" w:rsidR="0046453C" w:rsidRDefault="00000000">
            <w:pPr>
              <w:widowControl/>
              <w:spacing w:line="240" w:lineRule="atLeast"/>
              <w:jc w:val="center"/>
              <w:rPr>
                <w:rFonts w:eastAsia="仿宋_GB2312" w:cs="宋体"/>
                <w:kern w:val="0"/>
                <w:sz w:val="24"/>
                <w:szCs w:val="21"/>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E32E86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050" w:type="dxa"/>
            <w:vMerge/>
            <w:tcBorders>
              <w:left w:val="single" w:sz="4" w:space="0" w:color="auto"/>
              <w:right w:val="single" w:sz="4" w:space="0" w:color="auto"/>
            </w:tcBorders>
            <w:vAlign w:val="center"/>
          </w:tcPr>
          <w:p w14:paraId="31530B82" w14:textId="77777777" w:rsidR="0046453C" w:rsidRDefault="0046453C">
            <w:pPr>
              <w:widowControl/>
              <w:spacing w:line="240" w:lineRule="atLeast"/>
              <w:jc w:val="center"/>
              <w:rPr>
                <w:rFonts w:eastAsia="方正仿宋_GB2312" w:cs="宋体"/>
                <w:kern w:val="0"/>
                <w:sz w:val="24"/>
              </w:rPr>
            </w:pPr>
          </w:p>
        </w:tc>
      </w:tr>
      <w:tr w:rsidR="0046453C" w14:paraId="74571986"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20B1C58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6</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2FD0D09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溶氧仪</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BD615B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9071F2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15</w:t>
            </w:r>
          </w:p>
        </w:tc>
        <w:tc>
          <w:tcPr>
            <w:tcW w:w="1050" w:type="dxa"/>
            <w:vMerge/>
            <w:tcBorders>
              <w:left w:val="single" w:sz="4" w:space="0" w:color="auto"/>
              <w:right w:val="single" w:sz="4" w:space="0" w:color="auto"/>
            </w:tcBorders>
            <w:vAlign w:val="center"/>
          </w:tcPr>
          <w:p w14:paraId="2BE11DC9" w14:textId="77777777" w:rsidR="0046453C" w:rsidRDefault="0046453C">
            <w:pPr>
              <w:widowControl/>
              <w:spacing w:line="240" w:lineRule="atLeast"/>
              <w:jc w:val="center"/>
              <w:rPr>
                <w:rFonts w:eastAsia="方正仿宋_GB2312" w:cs="宋体"/>
                <w:kern w:val="0"/>
                <w:sz w:val="24"/>
              </w:rPr>
            </w:pPr>
          </w:p>
        </w:tc>
      </w:tr>
      <w:tr w:rsidR="0046453C" w14:paraId="006D2289"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2905A64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7</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6E2095C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酸碱滴定法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3A3AEA2B"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4F03258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35</w:t>
            </w:r>
          </w:p>
        </w:tc>
        <w:tc>
          <w:tcPr>
            <w:tcW w:w="1050" w:type="dxa"/>
            <w:vMerge/>
            <w:tcBorders>
              <w:left w:val="single" w:sz="4" w:space="0" w:color="auto"/>
              <w:right w:val="single" w:sz="4" w:space="0" w:color="auto"/>
            </w:tcBorders>
            <w:vAlign w:val="center"/>
          </w:tcPr>
          <w:p w14:paraId="23680CDF" w14:textId="77777777" w:rsidR="0046453C" w:rsidRDefault="0046453C">
            <w:pPr>
              <w:widowControl/>
              <w:spacing w:line="240" w:lineRule="atLeast"/>
              <w:jc w:val="center"/>
              <w:rPr>
                <w:rFonts w:eastAsia="方正仿宋_GB2312" w:cs="宋体"/>
                <w:kern w:val="0"/>
                <w:sz w:val="24"/>
              </w:rPr>
            </w:pPr>
          </w:p>
        </w:tc>
      </w:tr>
      <w:tr w:rsidR="0046453C" w14:paraId="1EF97162"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0883F10E"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8</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3D999B7C"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络合滴定法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C9F83A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6470B00B"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50</w:t>
            </w:r>
          </w:p>
        </w:tc>
        <w:tc>
          <w:tcPr>
            <w:tcW w:w="1050" w:type="dxa"/>
            <w:vMerge/>
            <w:tcBorders>
              <w:left w:val="single" w:sz="4" w:space="0" w:color="auto"/>
              <w:bottom w:val="single" w:sz="4" w:space="0" w:color="auto"/>
              <w:right w:val="single" w:sz="4" w:space="0" w:color="auto"/>
            </w:tcBorders>
            <w:vAlign w:val="center"/>
          </w:tcPr>
          <w:p w14:paraId="3F13692F" w14:textId="77777777" w:rsidR="0046453C" w:rsidRDefault="0046453C">
            <w:pPr>
              <w:widowControl/>
              <w:spacing w:line="240" w:lineRule="atLeast"/>
              <w:jc w:val="center"/>
              <w:rPr>
                <w:rFonts w:eastAsia="方正仿宋_GB2312" w:cs="宋体"/>
                <w:kern w:val="0"/>
                <w:sz w:val="24"/>
              </w:rPr>
            </w:pPr>
          </w:p>
        </w:tc>
      </w:tr>
      <w:tr w:rsidR="0046453C" w14:paraId="6717ACA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0C9A472E"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9</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409FA61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碘量法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670EBF8"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AF6991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50</w:t>
            </w:r>
          </w:p>
        </w:tc>
        <w:tc>
          <w:tcPr>
            <w:tcW w:w="1050" w:type="dxa"/>
            <w:vMerge w:val="restart"/>
            <w:tcBorders>
              <w:top w:val="single" w:sz="4" w:space="0" w:color="auto"/>
              <w:left w:val="single" w:sz="4" w:space="0" w:color="auto"/>
              <w:right w:val="single" w:sz="4" w:space="0" w:color="auto"/>
            </w:tcBorders>
            <w:vAlign w:val="center"/>
          </w:tcPr>
          <w:p w14:paraId="03545D72" w14:textId="77777777" w:rsidR="0046453C" w:rsidRDefault="0046453C">
            <w:pPr>
              <w:widowControl/>
              <w:spacing w:line="240" w:lineRule="atLeast"/>
              <w:jc w:val="center"/>
              <w:rPr>
                <w:rFonts w:eastAsia="方正仿宋_GB2312" w:cs="宋体"/>
                <w:kern w:val="0"/>
                <w:sz w:val="24"/>
              </w:rPr>
            </w:pPr>
          </w:p>
        </w:tc>
      </w:tr>
      <w:tr w:rsidR="0046453C" w14:paraId="10C11F6C"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0D55227A"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lastRenderedPageBreak/>
              <w:t>10</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58BEE94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电极法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42771C4E"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3471A2A0"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60</w:t>
            </w:r>
          </w:p>
        </w:tc>
        <w:tc>
          <w:tcPr>
            <w:tcW w:w="1050" w:type="dxa"/>
            <w:vMerge/>
            <w:tcBorders>
              <w:left w:val="single" w:sz="4" w:space="0" w:color="auto"/>
              <w:right w:val="single" w:sz="4" w:space="0" w:color="auto"/>
            </w:tcBorders>
            <w:vAlign w:val="center"/>
          </w:tcPr>
          <w:p w14:paraId="04828B41" w14:textId="77777777" w:rsidR="0046453C" w:rsidRDefault="0046453C">
            <w:pPr>
              <w:widowControl/>
              <w:spacing w:line="240" w:lineRule="atLeast"/>
              <w:jc w:val="center"/>
              <w:rPr>
                <w:rFonts w:eastAsia="方正仿宋_GB2312" w:cs="宋体"/>
                <w:kern w:val="0"/>
                <w:sz w:val="24"/>
              </w:rPr>
            </w:pPr>
          </w:p>
        </w:tc>
      </w:tr>
      <w:tr w:rsidR="0046453C" w14:paraId="74C6100F"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43BEBD2E"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11</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01848AB4"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分光光度比色法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431C0796"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A5C2661"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60</w:t>
            </w:r>
          </w:p>
        </w:tc>
        <w:tc>
          <w:tcPr>
            <w:tcW w:w="1050" w:type="dxa"/>
            <w:vMerge/>
            <w:tcBorders>
              <w:left w:val="single" w:sz="4" w:space="0" w:color="auto"/>
              <w:right w:val="single" w:sz="4" w:space="0" w:color="auto"/>
            </w:tcBorders>
            <w:vAlign w:val="center"/>
          </w:tcPr>
          <w:p w14:paraId="3D27AD35" w14:textId="77777777" w:rsidR="0046453C" w:rsidRDefault="0046453C">
            <w:pPr>
              <w:widowControl/>
              <w:spacing w:line="240" w:lineRule="atLeast"/>
              <w:jc w:val="center"/>
              <w:rPr>
                <w:rFonts w:eastAsia="方正仿宋_GB2312" w:cs="宋体"/>
                <w:kern w:val="0"/>
                <w:sz w:val="24"/>
              </w:rPr>
            </w:pPr>
          </w:p>
        </w:tc>
      </w:tr>
      <w:tr w:rsidR="0046453C" w14:paraId="12B9E481"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13109CF2"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12</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4FD20104"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重量法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DAD1547"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0903557"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60</w:t>
            </w:r>
            <w:r>
              <w:rPr>
                <w:rFonts w:eastAsia="方正仿宋_GB2312" w:cs="宋体" w:hint="eastAsia"/>
                <w:kern w:val="0"/>
                <w:sz w:val="24"/>
              </w:rPr>
              <w:t>（有机溶剂蒸发</w:t>
            </w:r>
            <w:r>
              <w:rPr>
                <w:rFonts w:eastAsia="方正仿宋_GB2312" w:cs="宋体" w:hint="eastAsia"/>
                <w:kern w:val="0"/>
                <w:sz w:val="24"/>
              </w:rPr>
              <w:t>100</w:t>
            </w:r>
            <w:r>
              <w:rPr>
                <w:rFonts w:eastAsia="方正仿宋_GB2312" w:cs="宋体" w:hint="eastAsia"/>
                <w:kern w:val="0"/>
                <w:sz w:val="24"/>
              </w:rPr>
              <w:t>元）</w:t>
            </w:r>
          </w:p>
        </w:tc>
        <w:tc>
          <w:tcPr>
            <w:tcW w:w="1050" w:type="dxa"/>
            <w:vMerge/>
            <w:tcBorders>
              <w:left w:val="single" w:sz="4" w:space="0" w:color="auto"/>
              <w:right w:val="single" w:sz="4" w:space="0" w:color="auto"/>
            </w:tcBorders>
            <w:vAlign w:val="center"/>
          </w:tcPr>
          <w:p w14:paraId="594480A9" w14:textId="77777777" w:rsidR="0046453C" w:rsidRDefault="0046453C">
            <w:pPr>
              <w:widowControl/>
              <w:spacing w:line="240" w:lineRule="atLeast"/>
              <w:jc w:val="center"/>
              <w:rPr>
                <w:rFonts w:eastAsia="方正仿宋_GB2312" w:cs="宋体"/>
                <w:kern w:val="0"/>
                <w:sz w:val="24"/>
              </w:rPr>
            </w:pPr>
          </w:p>
        </w:tc>
      </w:tr>
      <w:tr w:rsidR="0046453C" w14:paraId="63CB879B"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7241AD1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13</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53DD159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离子色谱法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1CB87C4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803064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050" w:type="dxa"/>
            <w:vMerge/>
            <w:tcBorders>
              <w:left w:val="single" w:sz="4" w:space="0" w:color="auto"/>
              <w:right w:val="single" w:sz="4" w:space="0" w:color="auto"/>
            </w:tcBorders>
            <w:vAlign w:val="center"/>
          </w:tcPr>
          <w:p w14:paraId="5AB7BD7A" w14:textId="77777777" w:rsidR="0046453C" w:rsidRDefault="0046453C">
            <w:pPr>
              <w:widowControl/>
              <w:spacing w:line="240" w:lineRule="atLeast"/>
              <w:jc w:val="center"/>
              <w:rPr>
                <w:rFonts w:eastAsia="方正仿宋_GB2312" w:cs="宋体"/>
                <w:kern w:val="0"/>
                <w:sz w:val="24"/>
              </w:rPr>
            </w:pPr>
          </w:p>
        </w:tc>
      </w:tr>
      <w:tr w:rsidR="0046453C" w14:paraId="72FF0793"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7E0D9E4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14</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495B12E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紫外光度法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202209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531ED1F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050" w:type="dxa"/>
            <w:vMerge/>
            <w:tcBorders>
              <w:left w:val="single" w:sz="4" w:space="0" w:color="auto"/>
              <w:right w:val="single" w:sz="4" w:space="0" w:color="auto"/>
            </w:tcBorders>
            <w:vAlign w:val="center"/>
          </w:tcPr>
          <w:p w14:paraId="7AEECBA2" w14:textId="77777777" w:rsidR="0046453C" w:rsidRDefault="0046453C">
            <w:pPr>
              <w:widowControl/>
              <w:spacing w:line="240" w:lineRule="atLeast"/>
              <w:jc w:val="center"/>
              <w:rPr>
                <w:rFonts w:eastAsia="方正仿宋_GB2312" w:cs="宋体"/>
                <w:kern w:val="0"/>
                <w:sz w:val="24"/>
              </w:rPr>
            </w:pPr>
          </w:p>
        </w:tc>
      </w:tr>
      <w:tr w:rsidR="0046453C" w14:paraId="35C1BC54"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2E62412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3F3353A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红外光度法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2749BC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28E86F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050" w:type="dxa"/>
            <w:vMerge/>
            <w:tcBorders>
              <w:left w:val="single" w:sz="4" w:space="0" w:color="auto"/>
              <w:right w:val="single" w:sz="4" w:space="0" w:color="auto"/>
            </w:tcBorders>
            <w:vAlign w:val="center"/>
          </w:tcPr>
          <w:p w14:paraId="0160A959" w14:textId="77777777" w:rsidR="0046453C" w:rsidRDefault="0046453C">
            <w:pPr>
              <w:widowControl/>
              <w:spacing w:line="240" w:lineRule="atLeast"/>
              <w:jc w:val="center"/>
              <w:rPr>
                <w:rFonts w:eastAsia="方正仿宋_GB2312" w:cs="宋体"/>
                <w:kern w:val="0"/>
                <w:sz w:val="24"/>
              </w:rPr>
            </w:pPr>
          </w:p>
        </w:tc>
      </w:tr>
      <w:tr w:rsidR="0046453C" w14:paraId="5E357007"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03340B8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16</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47DAE85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荧光光度法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35189D5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785F48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050" w:type="dxa"/>
            <w:vMerge/>
            <w:tcBorders>
              <w:left w:val="single" w:sz="4" w:space="0" w:color="auto"/>
              <w:right w:val="single" w:sz="4" w:space="0" w:color="auto"/>
            </w:tcBorders>
            <w:vAlign w:val="center"/>
          </w:tcPr>
          <w:p w14:paraId="46E0FE27" w14:textId="77777777" w:rsidR="0046453C" w:rsidRDefault="0046453C">
            <w:pPr>
              <w:widowControl/>
              <w:spacing w:line="240" w:lineRule="atLeast"/>
              <w:jc w:val="center"/>
              <w:rPr>
                <w:rFonts w:eastAsia="方正仿宋_GB2312" w:cs="宋体"/>
                <w:kern w:val="0"/>
                <w:sz w:val="24"/>
              </w:rPr>
            </w:pPr>
          </w:p>
        </w:tc>
      </w:tr>
      <w:tr w:rsidR="0046453C" w14:paraId="797606D5"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1F4210C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17</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37054D9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火焰光度法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DE937D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562CE49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050" w:type="dxa"/>
            <w:vMerge/>
            <w:tcBorders>
              <w:left w:val="single" w:sz="4" w:space="0" w:color="auto"/>
              <w:right w:val="single" w:sz="4" w:space="0" w:color="auto"/>
            </w:tcBorders>
            <w:vAlign w:val="center"/>
          </w:tcPr>
          <w:p w14:paraId="7CE22E66" w14:textId="77777777" w:rsidR="0046453C" w:rsidRDefault="0046453C">
            <w:pPr>
              <w:widowControl/>
              <w:spacing w:line="240" w:lineRule="atLeast"/>
              <w:jc w:val="center"/>
              <w:rPr>
                <w:rFonts w:eastAsia="方正仿宋_GB2312" w:cs="宋体"/>
                <w:kern w:val="0"/>
                <w:sz w:val="24"/>
              </w:rPr>
            </w:pPr>
          </w:p>
        </w:tc>
      </w:tr>
      <w:tr w:rsidR="0046453C" w14:paraId="6CB78BF8"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3E42DB9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18</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6D84402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测硫仪</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00E38F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CC1215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050" w:type="dxa"/>
            <w:vMerge/>
            <w:tcBorders>
              <w:left w:val="single" w:sz="4" w:space="0" w:color="auto"/>
              <w:right w:val="single" w:sz="4" w:space="0" w:color="auto"/>
            </w:tcBorders>
            <w:vAlign w:val="center"/>
          </w:tcPr>
          <w:p w14:paraId="4C2F4BDC" w14:textId="77777777" w:rsidR="0046453C" w:rsidRDefault="0046453C">
            <w:pPr>
              <w:widowControl/>
              <w:spacing w:line="240" w:lineRule="atLeast"/>
              <w:jc w:val="center"/>
              <w:rPr>
                <w:rFonts w:eastAsia="方正仿宋_GB2312" w:cs="宋体"/>
                <w:kern w:val="0"/>
                <w:sz w:val="24"/>
              </w:rPr>
            </w:pPr>
          </w:p>
        </w:tc>
      </w:tr>
      <w:tr w:rsidR="0046453C" w14:paraId="71C4C147"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2D39FF5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19</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026B7B5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五日培养法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8234E9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6E72C91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single" w:sz="4" w:space="0" w:color="auto"/>
              <w:right w:val="single" w:sz="4" w:space="0" w:color="auto"/>
            </w:tcBorders>
            <w:vAlign w:val="center"/>
          </w:tcPr>
          <w:p w14:paraId="509A65B2" w14:textId="77777777" w:rsidR="0046453C" w:rsidRDefault="0046453C">
            <w:pPr>
              <w:widowControl/>
              <w:spacing w:line="240" w:lineRule="atLeast"/>
              <w:jc w:val="center"/>
              <w:rPr>
                <w:rFonts w:eastAsia="方正仿宋_GB2312" w:cs="宋体"/>
                <w:kern w:val="0"/>
                <w:sz w:val="24"/>
              </w:rPr>
            </w:pPr>
          </w:p>
        </w:tc>
      </w:tr>
      <w:tr w:rsidR="0046453C" w14:paraId="5A6B387E"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6726385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20</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2021553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原子吸收法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9575B3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7693B16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single" w:sz="4" w:space="0" w:color="auto"/>
              <w:right w:val="single" w:sz="4" w:space="0" w:color="auto"/>
            </w:tcBorders>
            <w:vAlign w:val="center"/>
          </w:tcPr>
          <w:p w14:paraId="269F64EC" w14:textId="77777777" w:rsidR="0046453C" w:rsidRDefault="0046453C">
            <w:pPr>
              <w:widowControl/>
              <w:spacing w:line="240" w:lineRule="atLeast"/>
              <w:jc w:val="center"/>
              <w:rPr>
                <w:rFonts w:eastAsia="方正仿宋_GB2312" w:cs="宋体"/>
                <w:kern w:val="0"/>
                <w:sz w:val="24"/>
              </w:rPr>
            </w:pPr>
          </w:p>
        </w:tc>
      </w:tr>
      <w:tr w:rsidR="0046453C" w14:paraId="145493CD"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4FDD66E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50CD18A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气相色谱法</w:t>
            </w:r>
            <w:r>
              <w:rPr>
                <w:rFonts w:eastAsia="仿宋_GB2312" w:cs="宋体" w:hint="eastAsia"/>
                <w:kern w:val="0"/>
                <w:sz w:val="24"/>
              </w:rPr>
              <w:t xml:space="preserve"> </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449E22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67CE938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single" w:sz="4" w:space="0" w:color="auto"/>
              <w:right w:val="single" w:sz="4" w:space="0" w:color="auto"/>
            </w:tcBorders>
            <w:vAlign w:val="center"/>
          </w:tcPr>
          <w:p w14:paraId="4636F5AB" w14:textId="77777777" w:rsidR="0046453C" w:rsidRDefault="0046453C">
            <w:pPr>
              <w:widowControl/>
              <w:spacing w:line="240" w:lineRule="atLeast"/>
              <w:jc w:val="center"/>
              <w:rPr>
                <w:rFonts w:eastAsia="方正仿宋_GB2312" w:cs="宋体"/>
                <w:kern w:val="0"/>
                <w:sz w:val="24"/>
              </w:rPr>
            </w:pPr>
          </w:p>
        </w:tc>
      </w:tr>
      <w:tr w:rsidR="0046453C" w14:paraId="25190A0A"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6C6C423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21</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7F02FBB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高压液相色谱法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5DC2C47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5D426A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250</w:t>
            </w:r>
          </w:p>
        </w:tc>
        <w:tc>
          <w:tcPr>
            <w:tcW w:w="1050" w:type="dxa"/>
            <w:vMerge/>
            <w:tcBorders>
              <w:left w:val="single" w:sz="4" w:space="0" w:color="auto"/>
              <w:right w:val="single" w:sz="4" w:space="0" w:color="auto"/>
            </w:tcBorders>
            <w:vAlign w:val="center"/>
          </w:tcPr>
          <w:p w14:paraId="009C2BBF" w14:textId="77777777" w:rsidR="0046453C" w:rsidRDefault="0046453C">
            <w:pPr>
              <w:widowControl/>
              <w:spacing w:line="240" w:lineRule="atLeast"/>
              <w:jc w:val="center"/>
              <w:rPr>
                <w:rFonts w:eastAsia="方正仿宋_GB2312" w:cs="宋体"/>
                <w:kern w:val="0"/>
                <w:sz w:val="24"/>
              </w:rPr>
            </w:pPr>
          </w:p>
        </w:tc>
      </w:tr>
      <w:tr w:rsidR="0046453C" w14:paraId="02B306AB"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5A85A5F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22</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7D0DA95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色</w:t>
            </w:r>
            <w:r>
              <w:rPr>
                <w:rFonts w:eastAsia="仿宋_GB2312" w:cs="宋体" w:hint="eastAsia"/>
                <w:kern w:val="0"/>
                <w:sz w:val="24"/>
              </w:rPr>
              <w:t>-</w:t>
            </w:r>
            <w:r>
              <w:rPr>
                <w:rFonts w:eastAsia="仿宋_GB2312" w:cs="宋体" w:hint="eastAsia"/>
                <w:kern w:val="0"/>
                <w:sz w:val="24"/>
              </w:rPr>
              <w:t>质联机</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54CDE2A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EE2623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260</w:t>
            </w:r>
          </w:p>
        </w:tc>
        <w:tc>
          <w:tcPr>
            <w:tcW w:w="1050" w:type="dxa"/>
            <w:vMerge/>
            <w:tcBorders>
              <w:left w:val="single" w:sz="4" w:space="0" w:color="auto"/>
              <w:right w:val="single" w:sz="4" w:space="0" w:color="auto"/>
            </w:tcBorders>
            <w:vAlign w:val="center"/>
          </w:tcPr>
          <w:p w14:paraId="667DD6C8" w14:textId="77777777" w:rsidR="0046453C" w:rsidRDefault="0046453C">
            <w:pPr>
              <w:widowControl/>
              <w:spacing w:line="240" w:lineRule="atLeast"/>
              <w:jc w:val="center"/>
              <w:rPr>
                <w:rFonts w:eastAsia="方正仿宋_GB2312" w:cs="宋体"/>
                <w:kern w:val="0"/>
                <w:sz w:val="24"/>
              </w:rPr>
            </w:pPr>
          </w:p>
        </w:tc>
      </w:tr>
      <w:tr w:rsidR="0046453C" w14:paraId="046ED647"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2B00B90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23</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7DFF4A3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三点比较法（恶臭）</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94EB95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466CA06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500</w:t>
            </w:r>
          </w:p>
        </w:tc>
        <w:tc>
          <w:tcPr>
            <w:tcW w:w="1050" w:type="dxa"/>
            <w:vMerge/>
            <w:tcBorders>
              <w:left w:val="single" w:sz="4" w:space="0" w:color="auto"/>
              <w:right w:val="single" w:sz="4" w:space="0" w:color="auto"/>
            </w:tcBorders>
            <w:vAlign w:val="center"/>
          </w:tcPr>
          <w:p w14:paraId="79891358" w14:textId="77777777" w:rsidR="0046453C" w:rsidRDefault="0046453C">
            <w:pPr>
              <w:widowControl/>
              <w:spacing w:line="240" w:lineRule="atLeast"/>
              <w:jc w:val="center"/>
              <w:rPr>
                <w:rFonts w:eastAsia="方正仿宋_GB2312" w:cs="宋体"/>
                <w:kern w:val="0"/>
                <w:sz w:val="24"/>
              </w:rPr>
            </w:pPr>
          </w:p>
        </w:tc>
      </w:tr>
      <w:tr w:rsidR="0046453C" w14:paraId="5A9535EF"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12C30CA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24</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39D318E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气体专用分析仪</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441221D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4E3BA95B" w14:textId="77777777" w:rsidR="0046453C" w:rsidRDefault="00000000">
            <w:pPr>
              <w:widowControl/>
              <w:spacing w:line="240" w:lineRule="atLeast"/>
              <w:jc w:val="center"/>
              <w:rPr>
                <w:rFonts w:eastAsia="仿宋_GB2312" w:cs="宋体"/>
                <w:kern w:val="0"/>
                <w:sz w:val="24"/>
                <w:szCs w:val="21"/>
              </w:rPr>
            </w:pPr>
            <w:r>
              <w:rPr>
                <w:rFonts w:eastAsia="仿宋_GB2312" w:cs="宋体" w:hint="eastAsia"/>
                <w:kern w:val="0"/>
                <w:sz w:val="24"/>
                <w:szCs w:val="21"/>
              </w:rPr>
              <w:t>80</w:t>
            </w:r>
            <w:r>
              <w:rPr>
                <w:rFonts w:eastAsia="仿宋_GB2312" w:cs="宋体" w:hint="eastAsia"/>
                <w:kern w:val="0"/>
                <w:sz w:val="24"/>
                <w:szCs w:val="21"/>
              </w:rPr>
              <w:t>（不另收采样费）</w:t>
            </w:r>
          </w:p>
        </w:tc>
        <w:tc>
          <w:tcPr>
            <w:tcW w:w="1050" w:type="dxa"/>
            <w:vMerge/>
            <w:tcBorders>
              <w:left w:val="single" w:sz="4" w:space="0" w:color="auto"/>
              <w:right w:val="single" w:sz="4" w:space="0" w:color="auto"/>
            </w:tcBorders>
            <w:vAlign w:val="center"/>
          </w:tcPr>
          <w:p w14:paraId="266B633A" w14:textId="77777777" w:rsidR="0046453C" w:rsidRDefault="0046453C">
            <w:pPr>
              <w:widowControl/>
              <w:spacing w:line="240" w:lineRule="atLeast"/>
              <w:jc w:val="center"/>
              <w:rPr>
                <w:rFonts w:eastAsia="方正仿宋_GB2312" w:cs="宋体"/>
                <w:kern w:val="0"/>
                <w:sz w:val="24"/>
              </w:rPr>
            </w:pPr>
          </w:p>
        </w:tc>
      </w:tr>
      <w:tr w:rsidR="0046453C" w14:paraId="0A62A42C"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672AA6E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25</w:t>
            </w:r>
          </w:p>
        </w:tc>
        <w:tc>
          <w:tcPr>
            <w:tcW w:w="3357" w:type="dxa"/>
            <w:gridSpan w:val="4"/>
            <w:tcBorders>
              <w:top w:val="single" w:sz="4" w:space="0" w:color="auto"/>
              <w:left w:val="single" w:sz="4" w:space="0" w:color="auto"/>
              <w:bottom w:val="single" w:sz="4" w:space="0" w:color="auto"/>
              <w:right w:val="single" w:sz="4" w:space="0" w:color="auto"/>
            </w:tcBorders>
            <w:vAlign w:val="center"/>
          </w:tcPr>
          <w:p w14:paraId="42C126F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等离子发射光谱法（</w:t>
            </w:r>
            <w:r>
              <w:rPr>
                <w:rFonts w:eastAsia="仿宋_GB2312" w:cs="宋体" w:hint="eastAsia"/>
                <w:kern w:val="0"/>
                <w:sz w:val="24"/>
              </w:rPr>
              <w:t>ICP</w:t>
            </w:r>
            <w:r>
              <w:rPr>
                <w:rFonts w:eastAsia="仿宋_GB2312" w:cs="宋体" w:hint="eastAsia"/>
                <w:kern w:val="0"/>
                <w:sz w:val="24"/>
              </w:rPr>
              <w:t>）</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7DC46E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A3E3EE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180</w:t>
            </w:r>
          </w:p>
        </w:tc>
        <w:tc>
          <w:tcPr>
            <w:tcW w:w="1050" w:type="dxa"/>
            <w:vMerge/>
            <w:tcBorders>
              <w:left w:val="single" w:sz="4" w:space="0" w:color="auto"/>
              <w:right w:val="single" w:sz="4" w:space="0" w:color="auto"/>
            </w:tcBorders>
            <w:vAlign w:val="center"/>
          </w:tcPr>
          <w:p w14:paraId="69935CD1" w14:textId="77777777" w:rsidR="0046453C" w:rsidRDefault="0046453C">
            <w:pPr>
              <w:widowControl/>
              <w:spacing w:line="240" w:lineRule="atLeast"/>
              <w:jc w:val="center"/>
              <w:rPr>
                <w:rFonts w:eastAsia="方正仿宋_GB2312" w:cs="宋体"/>
                <w:kern w:val="0"/>
                <w:sz w:val="24"/>
              </w:rPr>
            </w:pPr>
          </w:p>
        </w:tc>
      </w:tr>
      <w:tr w:rsidR="0046453C" w14:paraId="303ED29E" w14:textId="77777777">
        <w:trPr>
          <w:trHeight w:val="660"/>
          <w:jc w:val="center"/>
        </w:trPr>
        <w:tc>
          <w:tcPr>
            <w:tcW w:w="1259" w:type="dxa"/>
            <w:vMerge w:val="restart"/>
            <w:tcBorders>
              <w:top w:val="single" w:sz="4" w:space="0" w:color="auto"/>
              <w:left w:val="single" w:sz="4" w:space="0" w:color="auto"/>
              <w:bottom w:val="single" w:sz="4" w:space="0" w:color="auto"/>
              <w:right w:val="single" w:sz="4" w:space="0" w:color="auto"/>
            </w:tcBorders>
            <w:vAlign w:val="center"/>
          </w:tcPr>
          <w:p w14:paraId="5C9D742F" w14:textId="77777777" w:rsidR="0046453C" w:rsidRDefault="00000000">
            <w:pPr>
              <w:widowControl/>
              <w:spacing w:line="240" w:lineRule="atLeast"/>
              <w:jc w:val="center"/>
              <w:rPr>
                <w:rFonts w:eastAsia="方正仿宋_GB2312" w:cs="宋体"/>
                <w:kern w:val="0"/>
                <w:sz w:val="24"/>
              </w:rPr>
            </w:pPr>
            <w:r>
              <w:rPr>
                <w:rFonts w:eastAsia="方正仿宋_GB2312" w:cs="宋体" w:hint="eastAsia"/>
                <w:kern w:val="0"/>
                <w:sz w:val="24"/>
              </w:rPr>
              <w:t>26</w:t>
            </w:r>
          </w:p>
        </w:tc>
        <w:tc>
          <w:tcPr>
            <w:tcW w:w="1818" w:type="dxa"/>
            <w:gridSpan w:val="2"/>
            <w:vMerge w:val="restart"/>
            <w:tcBorders>
              <w:top w:val="single" w:sz="4" w:space="0" w:color="auto"/>
              <w:left w:val="single" w:sz="4" w:space="0" w:color="auto"/>
              <w:bottom w:val="single" w:sz="4" w:space="0" w:color="auto"/>
              <w:right w:val="single" w:sz="4" w:space="0" w:color="auto"/>
            </w:tcBorders>
            <w:vAlign w:val="center"/>
          </w:tcPr>
          <w:p w14:paraId="1B9FA64B"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高分辨气相色谱</w:t>
            </w:r>
            <w:r>
              <w:rPr>
                <w:rFonts w:eastAsia="仿宋_GB2312" w:cs="宋体" w:hint="eastAsia"/>
                <w:kern w:val="0"/>
                <w:sz w:val="24"/>
              </w:rPr>
              <w:t>/</w:t>
            </w:r>
            <w:r>
              <w:rPr>
                <w:rFonts w:eastAsia="仿宋_GB2312" w:cs="宋体" w:hint="eastAsia"/>
                <w:kern w:val="0"/>
                <w:sz w:val="24"/>
              </w:rPr>
              <w:t>质谱法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731693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一般有毒有害</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C1EE850"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2774B41"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1000</w:t>
            </w:r>
          </w:p>
        </w:tc>
        <w:tc>
          <w:tcPr>
            <w:tcW w:w="1050" w:type="dxa"/>
            <w:vMerge/>
            <w:tcBorders>
              <w:left w:val="single" w:sz="4" w:space="0" w:color="auto"/>
              <w:bottom w:val="single" w:sz="4" w:space="0" w:color="auto"/>
              <w:right w:val="single" w:sz="4" w:space="0" w:color="auto"/>
            </w:tcBorders>
            <w:vAlign w:val="center"/>
          </w:tcPr>
          <w:p w14:paraId="49364A58" w14:textId="77777777" w:rsidR="0046453C" w:rsidRDefault="0046453C">
            <w:pPr>
              <w:widowControl/>
              <w:spacing w:line="240" w:lineRule="atLeast"/>
              <w:jc w:val="center"/>
              <w:rPr>
                <w:rFonts w:eastAsia="方正仿宋_GB2312" w:cs="宋体"/>
                <w:kern w:val="0"/>
                <w:sz w:val="24"/>
              </w:rPr>
            </w:pPr>
          </w:p>
        </w:tc>
      </w:tr>
      <w:tr w:rsidR="0046453C" w14:paraId="1322534F" w14:textId="77777777">
        <w:trPr>
          <w:trHeight w:val="660"/>
          <w:jc w:val="center"/>
        </w:trPr>
        <w:tc>
          <w:tcPr>
            <w:tcW w:w="1259" w:type="dxa"/>
            <w:vMerge/>
            <w:tcBorders>
              <w:top w:val="single" w:sz="4" w:space="0" w:color="auto"/>
              <w:left w:val="single" w:sz="4" w:space="0" w:color="auto"/>
              <w:bottom w:val="single" w:sz="4" w:space="0" w:color="auto"/>
              <w:right w:val="single" w:sz="4" w:space="0" w:color="auto"/>
            </w:tcBorders>
            <w:vAlign w:val="center"/>
          </w:tcPr>
          <w:p w14:paraId="3858BCBC" w14:textId="77777777" w:rsidR="0046453C" w:rsidRDefault="0046453C">
            <w:pPr>
              <w:widowControl/>
              <w:spacing w:line="240" w:lineRule="atLeast"/>
              <w:jc w:val="center"/>
              <w:rPr>
                <w:rFonts w:eastAsia="方正仿宋_GB2312" w:cs="宋体"/>
                <w:kern w:val="0"/>
                <w:sz w:val="24"/>
              </w:rPr>
            </w:pPr>
          </w:p>
        </w:tc>
        <w:tc>
          <w:tcPr>
            <w:tcW w:w="1818" w:type="dxa"/>
            <w:gridSpan w:val="2"/>
            <w:vMerge/>
            <w:tcBorders>
              <w:top w:val="single" w:sz="4" w:space="0" w:color="auto"/>
              <w:left w:val="single" w:sz="4" w:space="0" w:color="auto"/>
              <w:bottom w:val="single" w:sz="4" w:space="0" w:color="auto"/>
              <w:right w:val="single" w:sz="4" w:space="0" w:color="auto"/>
            </w:tcBorders>
            <w:vAlign w:val="center"/>
          </w:tcPr>
          <w:p w14:paraId="5D3FC355" w14:textId="77777777" w:rsidR="0046453C" w:rsidRDefault="0046453C">
            <w:pPr>
              <w:widowControl/>
              <w:spacing w:line="240" w:lineRule="atLeast"/>
              <w:jc w:val="center"/>
              <w:rPr>
                <w:rFonts w:eastAsia="方正仿宋_GB2312" w:cs="宋体"/>
                <w:kern w:val="0"/>
                <w:sz w:val="24"/>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366565FD"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高毒</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5147261A"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016643F9"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3000</w:t>
            </w:r>
          </w:p>
        </w:tc>
        <w:tc>
          <w:tcPr>
            <w:tcW w:w="1050" w:type="dxa"/>
            <w:vMerge w:val="restart"/>
            <w:tcBorders>
              <w:top w:val="single" w:sz="4" w:space="0" w:color="auto"/>
              <w:left w:val="single" w:sz="4" w:space="0" w:color="auto"/>
              <w:right w:val="single" w:sz="4" w:space="0" w:color="auto"/>
            </w:tcBorders>
            <w:vAlign w:val="center"/>
          </w:tcPr>
          <w:p w14:paraId="79C41CBE" w14:textId="77777777" w:rsidR="0046453C" w:rsidRDefault="0046453C">
            <w:pPr>
              <w:widowControl/>
              <w:spacing w:line="240" w:lineRule="atLeast"/>
              <w:jc w:val="center"/>
              <w:rPr>
                <w:rFonts w:eastAsia="方正仿宋_GB2312" w:cs="宋体"/>
                <w:kern w:val="0"/>
                <w:sz w:val="24"/>
              </w:rPr>
            </w:pPr>
          </w:p>
        </w:tc>
      </w:tr>
      <w:tr w:rsidR="0046453C" w14:paraId="279C549D" w14:textId="77777777">
        <w:trPr>
          <w:trHeight w:val="660"/>
          <w:jc w:val="center"/>
        </w:trPr>
        <w:tc>
          <w:tcPr>
            <w:tcW w:w="1259" w:type="dxa"/>
            <w:vMerge/>
            <w:tcBorders>
              <w:top w:val="single" w:sz="4" w:space="0" w:color="auto"/>
              <w:left w:val="single" w:sz="4" w:space="0" w:color="auto"/>
              <w:bottom w:val="single" w:sz="4" w:space="0" w:color="auto"/>
              <w:right w:val="single" w:sz="4" w:space="0" w:color="auto"/>
            </w:tcBorders>
            <w:vAlign w:val="center"/>
          </w:tcPr>
          <w:p w14:paraId="38059991" w14:textId="77777777" w:rsidR="0046453C" w:rsidRDefault="0046453C">
            <w:pPr>
              <w:widowControl/>
              <w:spacing w:line="240" w:lineRule="atLeast"/>
              <w:jc w:val="center"/>
              <w:rPr>
                <w:rFonts w:eastAsia="方正仿宋_GB2312" w:cs="宋体"/>
                <w:kern w:val="0"/>
                <w:sz w:val="24"/>
              </w:rPr>
            </w:pPr>
          </w:p>
        </w:tc>
        <w:tc>
          <w:tcPr>
            <w:tcW w:w="1818" w:type="dxa"/>
            <w:gridSpan w:val="2"/>
            <w:vMerge/>
            <w:tcBorders>
              <w:top w:val="single" w:sz="4" w:space="0" w:color="auto"/>
              <w:left w:val="single" w:sz="4" w:space="0" w:color="auto"/>
              <w:bottom w:val="single" w:sz="4" w:space="0" w:color="auto"/>
              <w:right w:val="single" w:sz="4" w:space="0" w:color="auto"/>
            </w:tcBorders>
            <w:vAlign w:val="center"/>
          </w:tcPr>
          <w:p w14:paraId="031A031E" w14:textId="77777777" w:rsidR="0046453C" w:rsidRDefault="0046453C">
            <w:pPr>
              <w:widowControl/>
              <w:spacing w:line="240" w:lineRule="atLeast"/>
              <w:jc w:val="center"/>
              <w:rPr>
                <w:rFonts w:eastAsia="方正仿宋_GB2312" w:cs="宋体"/>
                <w:kern w:val="0"/>
                <w:sz w:val="24"/>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307AF8DB"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剧毒</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47CF7C6"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1D793FE8" w14:textId="77777777" w:rsidR="0046453C" w:rsidRDefault="00000000">
            <w:pPr>
              <w:widowControl/>
              <w:spacing w:line="240" w:lineRule="atLeast"/>
              <w:jc w:val="center"/>
              <w:rPr>
                <w:rFonts w:eastAsia="方正仿宋_GB2312" w:cs="宋体"/>
                <w:kern w:val="0"/>
                <w:sz w:val="24"/>
              </w:rPr>
            </w:pPr>
            <w:r>
              <w:rPr>
                <w:rFonts w:eastAsia="仿宋_GB2312" w:cs="宋体" w:hint="eastAsia"/>
                <w:kern w:val="0"/>
                <w:sz w:val="24"/>
              </w:rPr>
              <w:t>5500</w:t>
            </w:r>
          </w:p>
        </w:tc>
        <w:tc>
          <w:tcPr>
            <w:tcW w:w="1050" w:type="dxa"/>
            <w:vMerge/>
            <w:tcBorders>
              <w:left w:val="single" w:sz="4" w:space="0" w:color="auto"/>
              <w:bottom w:val="single" w:sz="4" w:space="0" w:color="auto"/>
              <w:right w:val="single" w:sz="4" w:space="0" w:color="auto"/>
            </w:tcBorders>
            <w:vAlign w:val="center"/>
          </w:tcPr>
          <w:p w14:paraId="75759F09" w14:textId="77777777" w:rsidR="0046453C" w:rsidRDefault="0046453C">
            <w:pPr>
              <w:widowControl/>
              <w:spacing w:line="240" w:lineRule="atLeast"/>
              <w:jc w:val="center"/>
              <w:rPr>
                <w:rFonts w:eastAsia="方正仿宋_GB2312" w:cs="宋体"/>
                <w:kern w:val="0"/>
                <w:sz w:val="24"/>
              </w:rPr>
            </w:pPr>
          </w:p>
        </w:tc>
      </w:tr>
      <w:tr w:rsidR="0046453C" w14:paraId="406CE388" w14:textId="77777777">
        <w:trPr>
          <w:trHeight w:val="660"/>
          <w:jc w:val="center"/>
        </w:trPr>
        <w:tc>
          <w:tcPr>
            <w:tcW w:w="9239" w:type="dxa"/>
            <w:gridSpan w:val="10"/>
            <w:tcBorders>
              <w:top w:val="single" w:sz="4" w:space="0" w:color="auto"/>
              <w:left w:val="single" w:sz="4" w:space="0" w:color="auto"/>
              <w:bottom w:val="single" w:sz="4" w:space="0" w:color="auto"/>
              <w:right w:val="single" w:sz="4" w:space="0" w:color="auto"/>
            </w:tcBorders>
            <w:vAlign w:val="center"/>
          </w:tcPr>
          <w:p w14:paraId="193E07A9" w14:textId="77777777" w:rsidR="0046453C" w:rsidRDefault="00000000">
            <w:pPr>
              <w:widowControl/>
              <w:spacing w:line="240" w:lineRule="atLeast"/>
              <w:jc w:val="center"/>
              <w:rPr>
                <w:rFonts w:eastAsia="仿宋_GB2312" w:cs="宋体"/>
                <w:kern w:val="0"/>
                <w:sz w:val="24"/>
              </w:rPr>
            </w:pPr>
            <w:r>
              <w:rPr>
                <w:rFonts w:eastAsia="方正仿宋_GB2312" w:cs="宋体" w:hint="eastAsia"/>
                <w:kern w:val="0"/>
                <w:sz w:val="24"/>
              </w:rPr>
              <w:t>检测分析费</w:t>
            </w:r>
            <w:r>
              <w:rPr>
                <w:rFonts w:eastAsia="方正仿宋_GB2312" w:cs="宋体" w:hint="eastAsia"/>
                <w:kern w:val="0"/>
                <w:sz w:val="24"/>
              </w:rPr>
              <w:t>-</w:t>
            </w:r>
            <w:r>
              <w:rPr>
                <w:rFonts w:eastAsia="方正仿宋_GB2312" w:cs="宋体" w:hint="eastAsia"/>
                <w:kern w:val="0"/>
                <w:sz w:val="24"/>
              </w:rPr>
              <w:t>生物检测</w:t>
            </w:r>
          </w:p>
        </w:tc>
      </w:tr>
      <w:tr w:rsidR="0046453C" w14:paraId="30535CDD" w14:textId="77777777">
        <w:trPr>
          <w:trHeight w:val="660"/>
          <w:jc w:val="center"/>
        </w:trPr>
        <w:tc>
          <w:tcPr>
            <w:tcW w:w="1259" w:type="dxa"/>
            <w:tcBorders>
              <w:top w:val="single" w:sz="4" w:space="0" w:color="auto"/>
              <w:left w:val="single" w:sz="4" w:space="0" w:color="auto"/>
              <w:bottom w:val="single" w:sz="4" w:space="0" w:color="auto"/>
              <w:right w:val="single" w:sz="4" w:space="0" w:color="auto"/>
            </w:tcBorders>
            <w:vAlign w:val="center"/>
          </w:tcPr>
          <w:p w14:paraId="3869E60E" w14:textId="77777777" w:rsidR="0046453C" w:rsidRDefault="00000000">
            <w:pPr>
              <w:widowControl/>
              <w:spacing w:line="240" w:lineRule="atLeast"/>
              <w:jc w:val="center"/>
              <w:rPr>
                <w:rFonts w:eastAsia="方正仿宋_GB2312" w:cs="宋体"/>
                <w:kern w:val="0"/>
                <w:sz w:val="24"/>
              </w:rPr>
            </w:pPr>
            <w:r>
              <w:rPr>
                <w:rFonts w:eastAsia="仿宋_GB2312" w:cs="宋体" w:hint="eastAsia"/>
                <w:b/>
                <w:kern w:val="0"/>
                <w:sz w:val="24"/>
              </w:rPr>
              <w:t>序号</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2EB79A2C" w14:textId="77777777" w:rsidR="0046453C" w:rsidRDefault="00000000">
            <w:pPr>
              <w:widowControl/>
              <w:spacing w:line="240" w:lineRule="atLeast"/>
              <w:jc w:val="center"/>
              <w:rPr>
                <w:rFonts w:eastAsia="方正仿宋_GB2312" w:cs="宋体"/>
                <w:kern w:val="0"/>
                <w:sz w:val="24"/>
              </w:rPr>
            </w:pPr>
            <w:proofErr w:type="gramStart"/>
            <w:r>
              <w:rPr>
                <w:rFonts w:eastAsia="仿宋_GB2312" w:cs="宋体" w:hint="eastAsia"/>
                <w:b/>
                <w:kern w:val="0"/>
                <w:sz w:val="24"/>
              </w:rPr>
              <w:t>项</w:t>
            </w:r>
            <w:r>
              <w:rPr>
                <w:rFonts w:eastAsia="仿宋_GB2312" w:cs="宋体" w:hint="eastAsia"/>
                <w:b/>
                <w:kern w:val="0"/>
                <w:sz w:val="24"/>
              </w:rPr>
              <w:t xml:space="preserve">  </w:t>
            </w:r>
            <w:r>
              <w:rPr>
                <w:rFonts w:eastAsia="仿宋_GB2312" w:cs="宋体" w:hint="eastAsia"/>
                <w:b/>
                <w:kern w:val="0"/>
                <w:sz w:val="24"/>
              </w:rPr>
              <w:t>目</w:t>
            </w:r>
            <w:proofErr w:type="gramEnd"/>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8BBA791" w14:textId="77777777" w:rsidR="0046453C" w:rsidRDefault="00000000">
            <w:pPr>
              <w:widowControl/>
              <w:spacing w:line="240" w:lineRule="atLeast"/>
              <w:jc w:val="center"/>
              <w:rPr>
                <w:rFonts w:eastAsia="仿宋_GB2312" w:cs="宋体"/>
                <w:kern w:val="0"/>
                <w:sz w:val="24"/>
              </w:rPr>
            </w:pPr>
            <w:r>
              <w:rPr>
                <w:rFonts w:eastAsia="仿宋_GB2312" w:cs="宋体" w:hint="eastAsia"/>
                <w:b/>
                <w:kern w:val="0"/>
                <w:sz w:val="24"/>
              </w:rPr>
              <w:t>分析方法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1F40424A" w14:textId="77777777" w:rsidR="0046453C" w:rsidRDefault="00000000">
            <w:pPr>
              <w:widowControl/>
              <w:spacing w:line="240" w:lineRule="atLeast"/>
              <w:jc w:val="center"/>
              <w:rPr>
                <w:rFonts w:eastAsia="仿宋_GB2312" w:cs="宋体"/>
                <w:kern w:val="0"/>
                <w:sz w:val="24"/>
              </w:rPr>
            </w:pPr>
            <w:r>
              <w:rPr>
                <w:rFonts w:eastAsia="仿宋_GB2312" w:cs="宋体" w:hint="eastAsia"/>
                <w:b/>
                <w:kern w:val="0"/>
                <w:sz w:val="24"/>
              </w:rPr>
              <w:t>计量单位</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453AAE0B" w14:textId="77777777" w:rsidR="0046453C" w:rsidRDefault="00000000">
            <w:pPr>
              <w:widowControl/>
              <w:spacing w:line="240" w:lineRule="atLeast"/>
              <w:jc w:val="center"/>
              <w:rPr>
                <w:rFonts w:eastAsia="仿宋_GB2312" w:cs="宋体"/>
                <w:kern w:val="0"/>
                <w:sz w:val="24"/>
              </w:rPr>
            </w:pPr>
            <w:r>
              <w:rPr>
                <w:rFonts w:eastAsia="仿宋_GB2312" w:cs="宋体" w:hint="eastAsia"/>
                <w:b/>
                <w:kern w:val="0"/>
                <w:sz w:val="24"/>
              </w:rPr>
              <w:t>收费标准</w:t>
            </w:r>
          </w:p>
        </w:tc>
        <w:tc>
          <w:tcPr>
            <w:tcW w:w="1050" w:type="dxa"/>
            <w:tcBorders>
              <w:top w:val="single" w:sz="4" w:space="0" w:color="auto"/>
              <w:left w:val="single" w:sz="4" w:space="0" w:color="auto"/>
              <w:bottom w:val="single" w:sz="4" w:space="0" w:color="auto"/>
              <w:right w:val="single" w:sz="4" w:space="0" w:color="auto"/>
            </w:tcBorders>
            <w:vAlign w:val="center"/>
          </w:tcPr>
          <w:p w14:paraId="620EAFC4"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投标</w:t>
            </w:r>
          </w:p>
          <w:p w14:paraId="7603070E" w14:textId="77777777" w:rsidR="0046453C" w:rsidRDefault="00000000">
            <w:pPr>
              <w:widowControl/>
              <w:spacing w:line="240" w:lineRule="atLeast"/>
              <w:jc w:val="center"/>
              <w:rPr>
                <w:rFonts w:eastAsia="仿宋_GB2312" w:cs="宋体"/>
                <w:kern w:val="0"/>
                <w:sz w:val="24"/>
              </w:rPr>
            </w:pPr>
            <w:r>
              <w:rPr>
                <w:rFonts w:eastAsia="仿宋_GB2312" w:cs="宋体" w:hint="eastAsia"/>
                <w:b/>
                <w:kern w:val="0"/>
                <w:sz w:val="24"/>
              </w:rPr>
              <w:t>优惠率</w:t>
            </w:r>
          </w:p>
        </w:tc>
      </w:tr>
      <w:tr w:rsidR="0046453C" w14:paraId="426CF3CE" w14:textId="77777777">
        <w:trPr>
          <w:trHeight w:val="397"/>
          <w:jc w:val="center"/>
        </w:trPr>
        <w:tc>
          <w:tcPr>
            <w:tcW w:w="1259" w:type="dxa"/>
            <w:vMerge w:val="restart"/>
            <w:tcBorders>
              <w:top w:val="single" w:sz="4" w:space="0" w:color="auto"/>
              <w:left w:val="single" w:sz="4" w:space="0" w:color="auto"/>
              <w:bottom w:val="single" w:sz="4" w:space="0" w:color="auto"/>
              <w:right w:val="single" w:sz="4" w:space="0" w:color="auto"/>
            </w:tcBorders>
            <w:vAlign w:val="center"/>
          </w:tcPr>
          <w:p w14:paraId="2FE8726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818" w:type="dxa"/>
            <w:gridSpan w:val="2"/>
            <w:vMerge w:val="restart"/>
            <w:tcBorders>
              <w:top w:val="single" w:sz="4" w:space="0" w:color="auto"/>
              <w:left w:val="single" w:sz="4" w:space="0" w:color="auto"/>
              <w:right w:val="single" w:sz="4" w:space="0" w:color="auto"/>
            </w:tcBorders>
            <w:vAlign w:val="center"/>
          </w:tcPr>
          <w:p w14:paraId="233D1C5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浮游动、植物</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1218770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定性</w:t>
            </w:r>
          </w:p>
        </w:tc>
        <w:tc>
          <w:tcPr>
            <w:tcW w:w="1539" w:type="dxa"/>
            <w:gridSpan w:val="2"/>
            <w:tcBorders>
              <w:top w:val="single" w:sz="4" w:space="0" w:color="auto"/>
              <w:left w:val="nil"/>
              <w:bottom w:val="single" w:sz="4" w:space="0" w:color="auto"/>
              <w:right w:val="single" w:sz="4" w:space="0" w:color="auto"/>
            </w:tcBorders>
            <w:vAlign w:val="center"/>
          </w:tcPr>
          <w:p w14:paraId="7E5D0E1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single" w:sz="4" w:space="0" w:color="auto"/>
              <w:left w:val="nil"/>
              <w:bottom w:val="single" w:sz="4" w:space="0" w:color="auto"/>
              <w:right w:val="single" w:sz="4" w:space="0" w:color="auto"/>
            </w:tcBorders>
            <w:vAlign w:val="center"/>
          </w:tcPr>
          <w:p w14:paraId="2D32DEC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45</w:t>
            </w:r>
          </w:p>
        </w:tc>
        <w:tc>
          <w:tcPr>
            <w:tcW w:w="1050" w:type="dxa"/>
            <w:vMerge w:val="restart"/>
            <w:tcBorders>
              <w:top w:val="single" w:sz="4" w:space="0" w:color="auto"/>
              <w:left w:val="nil"/>
              <w:right w:val="single" w:sz="4" w:space="0" w:color="auto"/>
            </w:tcBorders>
            <w:vAlign w:val="center"/>
          </w:tcPr>
          <w:p w14:paraId="398C274A" w14:textId="77777777" w:rsidR="0046453C" w:rsidRDefault="0046453C">
            <w:pPr>
              <w:widowControl/>
              <w:spacing w:line="240" w:lineRule="atLeast"/>
              <w:jc w:val="center"/>
              <w:rPr>
                <w:rFonts w:eastAsia="仿宋_GB2312" w:cs="宋体"/>
                <w:kern w:val="0"/>
                <w:sz w:val="24"/>
              </w:rPr>
            </w:pPr>
          </w:p>
        </w:tc>
      </w:tr>
      <w:tr w:rsidR="0046453C" w14:paraId="6A9895A6" w14:textId="77777777">
        <w:trPr>
          <w:trHeight w:val="397"/>
          <w:jc w:val="center"/>
        </w:trPr>
        <w:tc>
          <w:tcPr>
            <w:tcW w:w="1259" w:type="dxa"/>
            <w:vMerge/>
            <w:tcBorders>
              <w:top w:val="single" w:sz="4" w:space="0" w:color="auto"/>
              <w:left w:val="single" w:sz="4" w:space="0" w:color="auto"/>
              <w:bottom w:val="single" w:sz="4" w:space="0" w:color="auto"/>
              <w:right w:val="single" w:sz="4" w:space="0" w:color="auto"/>
            </w:tcBorders>
            <w:vAlign w:val="center"/>
          </w:tcPr>
          <w:p w14:paraId="6A949A46"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right w:val="single" w:sz="4" w:space="0" w:color="auto"/>
            </w:tcBorders>
            <w:vAlign w:val="center"/>
          </w:tcPr>
          <w:p w14:paraId="5723CA59" w14:textId="77777777" w:rsidR="0046453C" w:rsidRDefault="0046453C">
            <w:pPr>
              <w:widowControl/>
              <w:jc w:val="left"/>
              <w:rPr>
                <w:rFonts w:eastAsia="仿宋_GB2312" w:cs="宋体"/>
                <w:kern w:val="0"/>
                <w:sz w:val="24"/>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F215CD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定量</w:t>
            </w:r>
          </w:p>
        </w:tc>
        <w:tc>
          <w:tcPr>
            <w:tcW w:w="1539" w:type="dxa"/>
            <w:gridSpan w:val="2"/>
            <w:tcBorders>
              <w:top w:val="nil"/>
              <w:left w:val="nil"/>
              <w:bottom w:val="single" w:sz="4" w:space="0" w:color="auto"/>
              <w:right w:val="single" w:sz="4" w:space="0" w:color="auto"/>
            </w:tcBorders>
            <w:vAlign w:val="center"/>
          </w:tcPr>
          <w:p w14:paraId="02863B1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02A24C3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nil"/>
              <w:right w:val="single" w:sz="4" w:space="0" w:color="auto"/>
            </w:tcBorders>
            <w:vAlign w:val="center"/>
          </w:tcPr>
          <w:p w14:paraId="38C28E2C" w14:textId="77777777" w:rsidR="0046453C" w:rsidRDefault="0046453C">
            <w:pPr>
              <w:widowControl/>
              <w:spacing w:line="240" w:lineRule="atLeast"/>
              <w:jc w:val="center"/>
              <w:rPr>
                <w:rFonts w:eastAsia="仿宋_GB2312" w:cs="宋体"/>
                <w:kern w:val="0"/>
                <w:sz w:val="24"/>
              </w:rPr>
            </w:pPr>
          </w:p>
        </w:tc>
      </w:tr>
      <w:tr w:rsidR="0046453C" w14:paraId="27B97E80" w14:textId="77777777">
        <w:trPr>
          <w:trHeight w:val="397"/>
          <w:jc w:val="center"/>
        </w:trPr>
        <w:tc>
          <w:tcPr>
            <w:tcW w:w="1259" w:type="dxa"/>
            <w:vMerge/>
            <w:tcBorders>
              <w:top w:val="single" w:sz="4" w:space="0" w:color="auto"/>
              <w:left w:val="single" w:sz="4" w:space="0" w:color="auto"/>
              <w:bottom w:val="single" w:sz="4" w:space="0" w:color="auto"/>
              <w:right w:val="single" w:sz="4" w:space="0" w:color="auto"/>
            </w:tcBorders>
            <w:vAlign w:val="center"/>
          </w:tcPr>
          <w:p w14:paraId="069FD417"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bottom w:val="single" w:sz="4" w:space="0" w:color="auto"/>
              <w:right w:val="single" w:sz="4" w:space="0" w:color="auto"/>
            </w:tcBorders>
            <w:vAlign w:val="center"/>
          </w:tcPr>
          <w:p w14:paraId="7AD6C5B4" w14:textId="77777777" w:rsidR="0046453C" w:rsidRDefault="0046453C">
            <w:pPr>
              <w:widowControl/>
              <w:jc w:val="left"/>
              <w:rPr>
                <w:rFonts w:eastAsia="仿宋_GB2312" w:cs="宋体"/>
                <w:kern w:val="0"/>
                <w:sz w:val="24"/>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67EFC9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生物量</w:t>
            </w:r>
          </w:p>
        </w:tc>
        <w:tc>
          <w:tcPr>
            <w:tcW w:w="1539" w:type="dxa"/>
            <w:gridSpan w:val="2"/>
            <w:tcBorders>
              <w:top w:val="nil"/>
              <w:left w:val="nil"/>
              <w:bottom w:val="single" w:sz="4" w:space="0" w:color="auto"/>
              <w:right w:val="single" w:sz="4" w:space="0" w:color="auto"/>
            </w:tcBorders>
            <w:vAlign w:val="center"/>
          </w:tcPr>
          <w:p w14:paraId="3C77906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7988C29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65</w:t>
            </w:r>
          </w:p>
        </w:tc>
        <w:tc>
          <w:tcPr>
            <w:tcW w:w="1050" w:type="dxa"/>
            <w:vMerge/>
            <w:tcBorders>
              <w:left w:val="nil"/>
              <w:right w:val="single" w:sz="4" w:space="0" w:color="auto"/>
            </w:tcBorders>
            <w:vAlign w:val="center"/>
          </w:tcPr>
          <w:p w14:paraId="14DC3316" w14:textId="77777777" w:rsidR="0046453C" w:rsidRDefault="0046453C">
            <w:pPr>
              <w:widowControl/>
              <w:spacing w:line="240" w:lineRule="atLeast"/>
              <w:jc w:val="center"/>
              <w:rPr>
                <w:rFonts w:eastAsia="仿宋_GB2312" w:cs="宋体"/>
                <w:kern w:val="0"/>
                <w:sz w:val="24"/>
              </w:rPr>
            </w:pPr>
          </w:p>
        </w:tc>
      </w:tr>
      <w:tr w:rsidR="0046453C" w14:paraId="793CE11D" w14:textId="77777777">
        <w:trPr>
          <w:trHeight w:val="397"/>
          <w:jc w:val="center"/>
        </w:trPr>
        <w:tc>
          <w:tcPr>
            <w:tcW w:w="1259" w:type="dxa"/>
            <w:vMerge w:val="restart"/>
            <w:tcBorders>
              <w:top w:val="nil"/>
              <w:left w:val="single" w:sz="4" w:space="0" w:color="auto"/>
              <w:bottom w:val="single" w:sz="4" w:space="0" w:color="auto"/>
              <w:right w:val="single" w:sz="4" w:space="0" w:color="auto"/>
            </w:tcBorders>
            <w:vAlign w:val="center"/>
          </w:tcPr>
          <w:p w14:paraId="56487AC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818" w:type="dxa"/>
            <w:gridSpan w:val="2"/>
            <w:vMerge w:val="restart"/>
            <w:tcBorders>
              <w:top w:val="nil"/>
              <w:left w:val="single" w:sz="4" w:space="0" w:color="auto"/>
              <w:right w:val="single" w:sz="4" w:space="0" w:color="auto"/>
            </w:tcBorders>
            <w:vAlign w:val="center"/>
          </w:tcPr>
          <w:p w14:paraId="2E392ED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着生生物</w:t>
            </w:r>
          </w:p>
        </w:tc>
        <w:tc>
          <w:tcPr>
            <w:tcW w:w="1539" w:type="dxa"/>
            <w:gridSpan w:val="2"/>
            <w:tcBorders>
              <w:top w:val="nil"/>
              <w:left w:val="single" w:sz="4" w:space="0" w:color="auto"/>
              <w:bottom w:val="single" w:sz="4" w:space="0" w:color="auto"/>
              <w:right w:val="single" w:sz="4" w:space="0" w:color="auto"/>
            </w:tcBorders>
            <w:vAlign w:val="center"/>
          </w:tcPr>
          <w:p w14:paraId="38D81E1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定性</w:t>
            </w:r>
          </w:p>
        </w:tc>
        <w:tc>
          <w:tcPr>
            <w:tcW w:w="1539" w:type="dxa"/>
            <w:gridSpan w:val="2"/>
            <w:tcBorders>
              <w:top w:val="nil"/>
              <w:left w:val="nil"/>
              <w:bottom w:val="single" w:sz="4" w:space="0" w:color="auto"/>
              <w:right w:val="single" w:sz="4" w:space="0" w:color="auto"/>
            </w:tcBorders>
            <w:vAlign w:val="center"/>
          </w:tcPr>
          <w:p w14:paraId="271D164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11A1B72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45</w:t>
            </w:r>
          </w:p>
        </w:tc>
        <w:tc>
          <w:tcPr>
            <w:tcW w:w="1050" w:type="dxa"/>
            <w:vMerge/>
            <w:tcBorders>
              <w:left w:val="nil"/>
              <w:right w:val="single" w:sz="4" w:space="0" w:color="auto"/>
            </w:tcBorders>
            <w:vAlign w:val="center"/>
          </w:tcPr>
          <w:p w14:paraId="27378EB1" w14:textId="77777777" w:rsidR="0046453C" w:rsidRDefault="0046453C">
            <w:pPr>
              <w:widowControl/>
              <w:spacing w:line="240" w:lineRule="atLeast"/>
              <w:jc w:val="center"/>
              <w:rPr>
                <w:rFonts w:eastAsia="仿宋_GB2312" w:cs="宋体"/>
                <w:kern w:val="0"/>
                <w:sz w:val="24"/>
              </w:rPr>
            </w:pPr>
          </w:p>
        </w:tc>
      </w:tr>
      <w:tr w:rsidR="0046453C" w14:paraId="0502A9A6" w14:textId="77777777">
        <w:trPr>
          <w:trHeight w:val="397"/>
          <w:jc w:val="center"/>
        </w:trPr>
        <w:tc>
          <w:tcPr>
            <w:tcW w:w="1259" w:type="dxa"/>
            <w:vMerge/>
            <w:tcBorders>
              <w:top w:val="nil"/>
              <w:left w:val="single" w:sz="4" w:space="0" w:color="auto"/>
              <w:bottom w:val="single" w:sz="4" w:space="0" w:color="auto"/>
              <w:right w:val="single" w:sz="4" w:space="0" w:color="auto"/>
            </w:tcBorders>
            <w:vAlign w:val="center"/>
          </w:tcPr>
          <w:p w14:paraId="16CE2D1A"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right w:val="single" w:sz="4" w:space="0" w:color="auto"/>
            </w:tcBorders>
            <w:vAlign w:val="center"/>
          </w:tcPr>
          <w:p w14:paraId="201EBE08" w14:textId="77777777" w:rsidR="0046453C" w:rsidRDefault="0046453C">
            <w:pPr>
              <w:widowControl/>
              <w:jc w:val="left"/>
              <w:rPr>
                <w:rFonts w:eastAsia="仿宋_GB2312" w:cs="宋体"/>
                <w:kern w:val="0"/>
                <w:sz w:val="24"/>
              </w:rPr>
            </w:pPr>
          </w:p>
        </w:tc>
        <w:tc>
          <w:tcPr>
            <w:tcW w:w="1539" w:type="dxa"/>
            <w:gridSpan w:val="2"/>
            <w:tcBorders>
              <w:top w:val="nil"/>
              <w:left w:val="single" w:sz="4" w:space="0" w:color="auto"/>
              <w:bottom w:val="single" w:sz="4" w:space="0" w:color="auto"/>
              <w:right w:val="single" w:sz="4" w:space="0" w:color="auto"/>
            </w:tcBorders>
            <w:vAlign w:val="center"/>
          </w:tcPr>
          <w:p w14:paraId="25294C0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定量</w:t>
            </w:r>
          </w:p>
        </w:tc>
        <w:tc>
          <w:tcPr>
            <w:tcW w:w="1539" w:type="dxa"/>
            <w:gridSpan w:val="2"/>
            <w:tcBorders>
              <w:top w:val="nil"/>
              <w:left w:val="nil"/>
              <w:bottom w:val="single" w:sz="4" w:space="0" w:color="auto"/>
              <w:right w:val="single" w:sz="4" w:space="0" w:color="auto"/>
            </w:tcBorders>
            <w:vAlign w:val="center"/>
          </w:tcPr>
          <w:p w14:paraId="073D0C0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05E1A22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nil"/>
              <w:right w:val="single" w:sz="4" w:space="0" w:color="auto"/>
            </w:tcBorders>
            <w:vAlign w:val="center"/>
          </w:tcPr>
          <w:p w14:paraId="6A4355E0" w14:textId="77777777" w:rsidR="0046453C" w:rsidRDefault="0046453C">
            <w:pPr>
              <w:widowControl/>
              <w:spacing w:line="240" w:lineRule="atLeast"/>
              <w:jc w:val="center"/>
              <w:rPr>
                <w:rFonts w:eastAsia="仿宋_GB2312" w:cs="宋体"/>
                <w:kern w:val="0"/>
                <w:sz w:val="24"/>
              </w:rPr>
            </w:pPr>
          </w:p>
        </w:tc>
      </w:tr>
      <w:tr w:rsidR="0046453C" w14:paraId="1569A3F2" w14:textId="77777777">
        <w:trPr>
          <w:trHeight w:val="397"/>
          <w:jc w:val="center"/>
        </w:trPr>
        <w:tc>
          <w:tcPr>
            <w:tcW w:w="1259" w:type="dxa"/>
            <w:vMerge/>
            <w:tcBorders>
              <w:top w:val="nil"/>
              <w:left w:val="single" w:sz="4" w:space="0" w:color="auto"/>
              <w:bottom w:val="single" w:sz="4" w:space="0" w:color="auto"/>
              <w:right w:val="single" w:sz="4" w:space="0" w:color="auto"/>
            </w:tcBorders>
            <w:vAlign w:val="center"/>
          </w:tcPr>
          <w:p w14:paraId="2D4B2D0E"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bottom w:val="single" w:sz="4" w:space="0" w:color="auto"/>
              <w:right w:val="single" w:sz="4" w:space="0" w:color="auto"/>
            </w:tcBorders>
            <w:vAlign w:val="center"/>
          </w:tcPr>
          <w:p w14:paraId="45B9EF5B" w14:textId="77777777" w:rsidR="0046453C" w:rsidRDefault="0046453C">
            <w:pPr>
              <w:widowControl/>
              <w:jc w:val="left"/>
              <w:rPr>
                <w:rFonts w:eastAsia="仿宋_GB2312" w:cs="宋体"/>
                <w:kern w:val="0"/>
                <w:sz w:val="24"/>
              </w:rPr>
            </w:pPr>
          </w:p>
        </w:tc>
        <w:tc>
          <w:tcPr>
            <w:tcW w:w="1539" w:type="dxa"/>
            <w:gridSpan w:val="2"/>
            <w:tcBorders>
              <w:top w:val="nil"/>
              <w:left w:val="single" w:sz="4" w:space="0" w:color="auto"/>
              <w:bottom w:val="single" w:sz="4" w:space="0" w:color="auto"/>
              <w:right w:val="single" w:sz="4" w:space="0" w:color="auto"/>
            </w:tcBorders>
            <w:vAlign w:val="center"/>
          </w:tcPr>
          <w:p w14:paraId="24E0644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生物量</w:t>
            </w:r>
          </w:p>
        </w:tc>
        <w:tc>
          <w:tcPr>
            <w:tcW w:w="1539" w:type="dxa"/>
            <w:gridSpan w:val="2"/>
            <w:tcBorders>
              <w:top w:val="nil"/>
              <w:left w:val="nil"/>
              <w:bottom w:val="single" w:sz="4" w:space="0" w:color="auto"/>
              <w:right w:val="single" w:sz="4" w:space="0" w:color="auto"/>
            </w:tcBorders>
            <w:vAlign w:val="center"/>
          </w:tcPr>
          <w:p w14:paraId="1B5163E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0BA3251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120</w:t>
            </w:r>
          </w:p>
        </w:tc>
        <w:tc>
          <w:tcPr>
            <w:tcW w:w="1050" w:type="dxa"/>
            <w:vMerge/>
            <w:tcBorders>
              <w:left w:val="nil"/>
              <w:right w:val="single" w:sz="4" w:space="0" w:color="auto"/>
            </w:tcBorders>
            <w:vAlign w:val="center"/>
          </w:tcPr>
          <w:p w14:paraId="6673A070" w14:textId="77777777" w:rsidR="0046453C" w:rsidRDefault="0046453C">
            <w:pPr>
              <w:widowControl/>
              <w:spacing w:line="240" w:lineRule="atLeast"/>
              <w:jc w:val="center"/>
              <w:rPr>
                <w:rFonts w:eastAsia="仿宋_GB2312" w:cs="宋体"/>
                <w:kern w:val="0"/>
                <w:sz w:val="24"/>
              </w:rPr>
            </w:pPr>
          </w:p>
        </w:tc>
      </w:tr>
      <w:tr w:rsidR="0046453C" w14:paraId="57A41296" w14:textId="77777777">
        <w:trPr>
          <w:trHeight w:val="397"/>
          <w:jc w:val="center"/>
        </w:trPr>
        <w:tc>
          <w:tcPr>
            <w:tcW w:w="1259" w:type="dxa"/>
            <w:vMerge w:val="restart"/>
            <w:tcBorders>
              <w:top w:val="nil"/>
              <w:left w:val="single" w:sz="4" w:space="0" w:color="auto"/>
              <w:bottom w:val="single" w:sz="4" w:space="0" w:color="auto"/>
              <w:right w:val="single" w:sz="4" w:space="0" w:color="auto"/>
            </w:tcBorders>
            <w:vAlign w:val="center"/>
          </w:tcPr>
          <w:p w14:paraId="25F0EA9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818" w:type="dxa"/>
            <w:gridSpan w:val="2"/>
            <w:vMerge w:val="restart"/>
            <w:tcBorders>
              <w:top w:val="nil"/>
              <w:left w:val="single" w:sz="4" w:space="0" w:color="auto"/>
              <w:right w:val="single" w:sz="4" w:space="0" w:color="auto"/>
            </w:tcBorders>
            <w:vAlign w:val="center"/>
          </w:tcPr>
          <w:p w14:paraId="662694E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底栖动物</w:t>
            </w:r>
          </w:p>
        </w:tc>
        <w:tc>
          <w:tcPr>
            <w:tcW w:w="1539" w:type="dxa"/>
            <w:gridSpan w:val="2"/>
            <w:tcBorders>
              <w:top w:val="nil"/>
              <w:left w:val="single" w:sz="4" w:space="0" w:color="auto"/>
              <w:bottom w:val="single" w:sz="4" w:space="0" w:color="auto"/>
              <w:right w:val="single" w:sz="4" w:space="0" w:color="auto"/>
            </w:tcBorders>
            <w:vAlign w:val="center"/>
          </w:tcPr>
          <w:p w14:paraId="22C5688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定性</w:t>
            </w:r>
          </w:p>
        </w:tc>
        <w:tc>
          <w:tcPr>
            <w:tcW w:w="1539" w:type="dxa"/>
            <w:gridSpan w:val="2"/>
            <w:tcBorders>
              <w:top w:val="nil"/>
              <w:left w:val="nil"/>
              <w:bottom w:val="single" w:sz="4" w:space="0" w:color="auto"/>
              <w:right w:val="single" w:sz="4" w:space="0" w:color="auto"/>
            </w:tcBorders>
            <w:vAlign w:val="center"/>
          </w:tcPr>
          <w:p w14:paraId="18765A4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2FDF27F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55</w:t>
            </w:r>
          </w:p>
        </w:tc>
        <w:tc>
          <w:tcPr>
            <w:tcW w:w="1050" w:type="dxa"/>
            <w:vMerge/>
            <w:tcBorders>
              <w:left w:val="nil"/>
              <w:right w:val="single" w:sz="4" w:space="0" w:color="auto"/>
            </w:tcBorders>
            <w:vAlign w:val="center"/>
          </w:tcPr>
          <w:p w14:paraId="6B9294FF" w14:textId="77777777" w:rsidR="0046453C" w:rsidRDefault="0046453C">
            <w:pPr>
              <w:widowControl/>
              <w:spacing w:line="240" w:lineRule="atLeast"/>
              <w:jc w:val="center"/>
              <w:rPr>
                <w:rFonts w:eastAsia="仿宋_GB2312" w:cs="宋体"/>
                <w:kern w:val="0"/>
                <w:sz w:val="24"/>
              </w:rPr>
            </w:pPr>
          </w:p>
        </w:tc>
      </w:tr>
      <w:tr w:rsidR="0046453C" w14:paraId="5C4A0B06" w14:textId="77777777">
        <w:trPr>
          <w:trHeight w:val="397"/>
          <w:jc w:val="center"/>
        </w:trPr>
        <w:tc>
          <w:tcPr>
            <w:tcW w:w="1259" w:type="dxa"/>
            <w:vMerge/>
            <w:tcBorders>
              <w:top w:val="nil"/>
              <w:left w:val="single" w:sz="4" w:space="0" w:color="auto"/>
              <w:bottom w:val="single" w:sz="4" w:space="0" w:color="auto"/>
              <w:right w:val="single" w:sz="4" w:space="0" w:color="auto"/>
            </w:tcBorders>
            <w:vAlign w:val="center"/>
          </w:tcPr>
          <w:p w14:paraId="00A0F9A5"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right w:val="single" w:sz="4" w:space="0" w:color="auto"/>
            </w:tcBorders>
            <w:vAlign w:val="center"/>
          </w:tcPr>
          <w:p w14:paraId="65B1B47F" w14:textId="77777777" w:rsidR="0046453C" w:rsidRDefault="0046453C">
            <w:pPr>
              <w:widowControl/>
              <w:jc w:val="left"/>
              <w:rPr>
                <w:rFonts w:eastAsia="仿宋_GB2312" w:cs="宋体"/>
                <w:kern w:val="0"/>
                <w:sz w:val="24"/>
              </w:rPr>
            </w:pPr>
          </w:p>
        </w:tc>
        <w:tc>
          <w:tcPr>
            <w:tcW w:w="1539" w:type="dxa"/>
            <w:gridSpan w:val="2"/>
            <w:tcBorders>
              <w:top w:val="nil"/>
              <w:left w:val="single" w:sz="4" w:space="0" w:color="auto"/>
              <w:bottom w:val="single" w:sz="4" w:space="0" w:color="auto"/>
              <w:right w:val="single" w:sz="4" w:space="0" w:color="auto"/>
            </w:tcBorders>
            <w:vAlign w:val="center"/>
          </w:tcPr>
          <w:p w14:paraId="35328C4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定量</w:t>
            </w:r>
          </w:p>
        </w:tc>
        <w:tc>
          <w:tcPr>
            <w:tcW w:w="1539" w:type="dxa"/>
            <w:gridSpan w:val="2"/>
            <w:tcBorders>
              <w:top w:val="nil"/>
              <w:left w:val="nil"/>
              <w:bottom w:val="single" w:sz="4" w:space="0" w:color="auto"/>
              <w:right w:val="single" w:sz="4" w:space="0" w:color="auto"/>
            </w:tcBorders>
            <w:vAlign w:val="center"/>
          </w:tcPr>
          <w:p w14:paraId="20D2010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2DE64B1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120</w:t>
            </w:r>
          </w:p>
        </w:tc>
        <w:tc>
          <w:tcPr>
            <w:tcW w:w="1050" w:type="dxa"/>
            <w:vMerge/>
            <w:tcBorders>
              <w:left w:val="nil"/>
              <w:right w:val="single" w:sz="4" w:space="0" w:color="auto"/>
            </w:tcBorders>
            <w:vAlign w:val="center"/>
          </w:tcPr>
          <w:p w14:paraId="5AEF91C2" w14:textId="77777777" w:rsidR="0046453C" w:rsidRDefault="0046453C">
            <w:pPr>
              <w:widowControl/>
              <w:spacing w:line="240" w:lineRule="atLeast"/>
              <w:jc w:val="center"/>
              <w:rPr>
                <w:rFonts w:eastAsia="仿宋_GB2312" w:cs="宋体"/>
                <w:kern w:val="0"/>
                <w:sz w:val="24"/>
              </w:rPr>
            </w:pPr>
          </w:p>
        </w:tc>
      </w:tr>
      <w:tr w:rsidR="0046453C" w14:paraId="4EC5D468" w14:textId="77777777">
        <w:trPr>
          <w:trHeight w:val="397"/>
          <w:jc w:val="center"/>
        </w:trPr>
        <w:tc>
          <w:tcPr>
            <w:tcW w:w="1259" w:type="dxa"/>
            <w:vMerge/>
            <w:tcBorders>
              <w:top w:val="nil"/>
              <w:left w:val="single" w:sz="4" w:space="0" w:color="auto"/>
              <w:bottom w:val="single" w:sz="4" w:space="0" w:color="auto"/>
              <w:right w:val="single" w:sz="4" w:space="0" w:color="auto"/>
            </w:tcBorders>
            <w:vAlign w:val="center"/>
          </w:tcPr>
          <w:p w14:paraId="59B7CFE1"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bottom w:val="single" w:sz="4" w:space="0" w:color="auto"/>
              <w:right w:val="single" w:sz="4" w:space="0" w:color="auto"/>
            </w:tcBorders>
            <w:vAlign w:val="center"/>
          </w:tcPr>
          <w:p w14:paraId="0E8EBD85" w14:textId="77777777" w:rsidR="0046453C" w:rsidRDefault="0046453C">
            <w:pPr>
              <w:widowControl/>
              <w:jc w:val="left"/>
              <w:rPr>
                <w:rFonts w:eastAsia="仿宋_GB2312" w:cs="宋体"/>
                <w:kern w:val="0"/>
                <w:sz w:val="24"/>
              </w:rPr>
            </w:pPr>
          </w:p>
        </w:tc>
        <w:tc>
          <w:tcPr>
            <w:tcW w:w="1539" w:type="dxa"/>
            <w:gridSpan w:val="2"/>
            <w:tcBorders>
              <w:top w:val="nil"/>
              <w:left w:val="single" w:sz="4" w:space="0" w:color="auto"/>
              <w:bottom w:val="single" w:sz="4" w:space="0" w:color="auto"/>
              <w:right w:val="single" w:sz="4" w:space="0" w:color="auto"/>
            </w:tcBorders>
            <w:vAlign w:val="center"/>
          </w:tcPr>
          <w:p w14:paraId="4E72F7B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生物量</w:t>
            </w:r>
          </w:p>
        </w:tc>
        <w:tc>
          <w:tcPr>
            <w:tcW w:w="1539" w:type="dxa"/>
            <w:gridSpan w:val="2"/>
            <w:tcBorders>
              <w:top w:val="nil"/>
              <w:left w:val="nil"/>
              <w:bottom w:val="single" w:sz="4" w:space="0" w:color="auto"/>
              <w:right w:val="single" w:sz="4" w:space="0" w:color="auto"/>
            </w:tcBorders>
            <w:vAlign w:val="center"/>
          </w:tcPr>
          <w:p w14:paraId="1832004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样</w:t>
            </w:r>
          </w:p>
        </w:tc>
        <w:tc>
          <w:tcPr>
            <w:tcW w:w="2034" w:type="dxa"/>
            <w:gridSpan w:val="2"/>
            <w:tcBorders>
              <w:top w:val="nil"/>
              <w:left w:val="nil"/>
              <w:bottom w:val="single" w:sz="4" w:space="0" w:color="auto"/>
              <w:right w:val="single" w:sz="4" w:space="0" w:color="auto"/>
            </w:tcBorders>
            <w:vAlign w:val="center"/>
          </w:tcPr>
          <w:p w14:paraId="7793A4C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90</w:t>
            </w:r>
          </w:p>
        </w:tc>
        <w:tc>
          <w:tcPr>
            <w:tcW w:w="1050" w:type="dxa"/>
            <w:vMerge/>
            <w:tcBorders>
              <w:left w:val="nil"/>
              <w:right w:val="single" w:sz="4" w:space="0" w:color="auto"/>
            </w:tcBorders>
            <w:vAlign w:val="center"/>
          </w:tcPr>
          <w:p w14:paraId="4336823F" w14:textId="77777777" w:rsidR="0046453C" w:rsidRDefault="0046453C">
            <w:pPr>
              <w:widowControl/>
              <w:spacing w:line="240" w:lineRule="atLeast"/>
              <w:jc w:val="center"/>
              <w:rPr>
                <w:rFonts w:eastAsia="仿宋_GB2312" w:cs="宋体"/>
                <w:kern w:val="0"/>
                <w:sz w:val="24"/>
              </w:rPr>
            </w:pPr>
          </w:p>
        </w:tc>
      </w:tr>
      <w:tr w:rsidR="0046453C" w14:paraId="7138017C" w14:textId="77777777">
        <w:trPr>
          <w:trHeight w:val="397"/>
          <w:jc w:val="center"/>
        </w:trPr>
        <w:tc>
          <w:tcPr>
            <w:tcW w:w="1259" w:type="dxa"/>
            <w:tcBorders>
              <w:top w:val="nil"/>
              <w:left w:val="single" w:sz="4" w:space="0" w:color="auto"/>
              <w:bottom w:val="single" w:sz="4" w:space="0" w:color="auto"/>
              <w:right w:val="single" w:sz="4" w:space="0" w:color="auto"/>
            </w:tcBorders>
            <w:vAlign w:val="center"/>
          </w:tcPr>
          <w:p w14:paraId="15565AA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w:t>
            </w:r>
          </w:p>
        </w:tc>
        <w:tc>
          <w:tcPr>
            <w:tcW w:w="1818" w:type="dxa"/>
            <w:gridSpan w:val="2"/>
            <w:tcBorders>
              <w:top w:val="nil"/>
              <w:left w:val="nil"/>
              <w:bottom w:val="single" w:sz="4" w:space="0" w:color="auto"/>
              <w:right w:val="single" w:sz="4" w:space="0" w:color="auto"/>
            </w:tcBorders>
            <w:vAlign w:val="center"/>
          </w:tcPr>
          <w:p w14:paraId="61BDEFF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叶绿素α</w:t>
            </w:r>
          </w:p>
        </w:tc>
        <w:tc>
          <w:tcPr>
            <w:tcW w:w="1539" w:type="dxa"/>
            <w:gridSpan w:val="2"/>
            <w:tcBorders>
              <w:top w:val="nil"/>
              <w:left w:val="nil"/>
              <w:bottom w:val="single" w:sz="4" w:space="0" w:color="auto"/>
              <w:right w:val="single" w:sz="4" w:space="0" w:color="auto"/>
            </w:tcBorders>
            <w:vAlign w:val="center"/>
          </w:tcPr>
          <w:p w14:paraId="440313C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分光光度比色法</w:t>
            </w:r>
          </w:p>
        </w:tc>
        <w:tc>
          <w:tcPr>
            <w:tcW w:w="1539" w:type="dxa"/>
            <w:gridSpan w:val="2"/>
            <w:tcBorders>
              <w:top w:val="nil"/>
              <w:left w:val="nil"/>
              <w:bottom w:val="single" w:sz="4" w:space="0" w:color="auto"/>
              <w:right w:val="single" w:sz="4" w:space="0" w:color="auto"/>
            </w:tcBorders>
            <w:vAlign w:val="center"/>
          </w:tcPr>
          <w:p w14:paraId="245BACD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7808A72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70</w:t>
            </w:r>
          </w:p>
        </w:tc>
        <w:tc>
          <w:tcPr>
            <w:tcW w:w="1050" w:type="dxa"/>
            <w:vMerge/>
            <w:tcBorders>
              <w:left w:val="nil"/>
              <w:right w:val="single" w:sz="4" w:space="0" w:color="auto"/>
            </w:tcBorders>
            <w:vAlign w:val="center"/>
          </w:tcPr>
          <w:p w14:paraId="37E9522E" w14:textId="77777777" w:rsidR="0046453C" w:rsidRDefault="0046453C">
            <w:pPr>
              <w:widowControl/>
              <w:spacing w:line="240" w:lineRule="atLeast"/>
              <w:jc w:val="center"/>
              <w:rPr>
                <w:rFonts w:eastAsia="仿宋_GB2312" w:cs="宋体"/>
                <w:kern w:val="0"/>
                <w:sz w:val="24"/>
              </w:rPr>
            </w:pPr>
          </w:p>
        </w:tc>
      </w:tr>
      <w:tr w:rsidR="0046453C" w14:paraId="63230DB5" w14:textId="77777777">
        <w:trPr>
          <w:trHeight w:val="397"/>
          <w:jc w:val="center"/>
        </w:trPr>
        <w:tc>
          <w:tcPr>
            <w:tcW w:w="1259" w:type="dxa"/>
            <w:tcBorders>
              <w:top w:val="nil"/>
              <w:left w:val="single" w:sz="4" w:space="0" w:color="auto"/>
              <w:bottom w:val="single" w:sz="4" w:space="0" w:color="auto"/>
              <w:right w:val="single" w:sz="4" w:space="0" w:color="auto"/>
            </w:tcBorders>
            <w:vAlign w:val="center"/>
          </w:tcPr>
          <w:p w14:paraId="1C3DBC3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w:t>
            </w:r>
          </w:p>
        </w:tc>
        <w:tc>
          <w:tcPr>
            <w:tcW w:w="1818" w:type="dxa"/>
            <w:gridSpan w:val="2"/>
            <w:tcBorders>
              <w:top w:val="nil"/>
              <w:left w:val="nil"/>
              <w:bottom w:val="single" w:sz="4" w:space="0" w:color="auto"/>
              <w:right w:val="single" w:sz="4" w:space="0" w:color="auto"/>
            </w:tcBorders>
            <w:vAlign w:val="center"/>
          </w:tcPr>
          <w:p w14:paraId="4C7FC7E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生物发光菌</w:t>
            </w:r>
          </w:p>
        </w:tc>
        <w:tc>
          <w:tcPr>
            <w:tcW w:w="1539" w:type="dxa"/>
            <w:gridSpan w:val="2"/>
            <w:tcBorders>
              <w:top w:val="nil"/>
              <w:left w:val="nil"/>
              <w:bottom w:val="single" w:sz="4" w:space="0" w:color="auto"/>
              <w:right w:val="single" w:sz="4" w:space="0" w:color="auto"/>
            </w:tcBorders>
            <w:vAlign w:val="center"/>
          </w:tcPr>
          <w:p w14:paraId="4FC424C9" w14:textId="77777777" w:rsidR="0046453C" w:rsidRDefault="0046453C">
            <w:pPr>
              <w:widowControl/>
              <w:spacing w:line="240" w:lineRule="atLeast"/>
              <w:jc w:val="center"/>
              <w:rPr>
                <w:rFonts w:eastAsia="仿宋_GB2312" w:cs="宋体"/>
                <w:kern w:val="0"/>
                <w:sz w:val="24"/>
                <w:szCs w:val="21"/>
              </w:rPr>
            </w:pPr>
          </w:p>
        </w:tc>
        <w:tc>
          <w:tcPr>
            <w:tcW w:w="1539" w:type="dxa"/>
            <w:gridSpan w:val="2"/>
            <w:tcBorders>
              <w:top w:val="nil"/>
              <w:left w:val="nil"/>
              <w:bottom w:val="single" w:sz="4" w:space="0" w:color="auto"/>
              <w:right w:val="single" w:sz="4" w:space="0" w:color="auto"/>
            </w:tcBorders>
            <w:vAlign w:val="center"/>
          </w:tcPr>
          <w:p w14:paraId="0B394DA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04DCA36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40</w:t>
            </w:r>
          </w:p>
        </w:tc>
        <w:tc>
          <w:tcPr>
            <w:tcW w:w="1050" w:type="dxa"/>
            <w:vMerge/>
            <w:tcBorders>
              <w:left w:val="nil"/>
              <w:right w:val="single" w:sz="4" w:space="0" w:color="auto"/>
            </w:tcBorders>
            <w:vAlign w:val="center"/>
          </w:tcPr>
          <w:p w14:paraId="6C6798B7" w14:textId="77777777" w:rsidR="0046453C" w:rsidRDefault="0046453C">
            <w:pPr>
              <w:widowControl/>
              <w:spacing w:line="240" w:lineRule="atLeast"/>
              <w:jc w:val="center"/>
              <w:rPr>
                <w:rFonts w:eastAsia="仿宋_GB2312" w:cs="宋体"/>
                <w:kern w:val="0"/>
                <w:sz w:val="24"/>
              </w:rPr>
            </w:pPr>
          </w:p>
        </w:tc>
      </w:tr>
      <w:tr w:rsidR="0046453C" w14:paraId="474316E6" w14:textId="77777777">
        <w:trPr>
          <w:trHeight w:val="397"/>
          <w:jc w:val="center"/>
        </w:trPr>
        <w:tc>
          <w:tcPr>
            <w:tcW w:w="1259" w:type="dxa"/>
            <w:tcBorders>
              <w:top w:val="nil"/>
              <w:left w:val="single" w:sz="4" w:space="0" w:color="auto"/>
              <w:bottom w:val="single" w:sz="4" w:space="0" w:color="auto"/>
              <w:right w:val="single" w:sz="4" w:space="0" w:color="auto"/>
            </w:tcBorders>
            <w:vAlign w:val="center"/>
          </w:tcPr>
          <w:p w14:paraId="46FD99C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w:t>
            </w:r>
          </w:p>
        </w:tc>
        <w:tc>
          <w:tcPr>
            <w:tcW w:w="1818" w:type="dxa"/>
            <w:gridSpan w:val="2"/>
            <w:tcBorders>
              <w:top w:val="nil"/>
              <w:left w:val="nil"/>
              <w:bottom w:val="single" w:sz="4" w:space="0" w:color="auto"/>
              <w:right w:val="single" w:sz="4" w:space="0" w:color="auto"/>
            </w:tcBorders>
            <w:vAlign w:val="center"/>
          </w:tcPr>
          <w:p w14:paraId="4668F9D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细菌总数</w:t>
            </w:r>
          </w:p>
        </w:tc>
        <w:tc>
          <w:tcPr>
            <w:tcW w:w="1539" w:type="dxa"/>
            <w:gridSpan w:val="2"/>
            <w:tcBorders>
              <w:top w:val="nil"/>
              <w:left w:val="nil"/>
              <w:bottom w:val="single" w:sz="4" w:space="0" w:color="auto"/>
              <w:right w:val="single" w:sz="4" w:space="0" w:color="auto"/>
            </w:tcBorders>
            <w:vAlign w:val="center"/>
          </w:tcPr>
          <w:p w14:paraId="57B0F4E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培养法</w:t>
            </w:r>
          </w:p>
        </w:tc>
        <w:tc>
          <w:tcPr>
            <w:tcW w:w="1539" w:type="dxa"/>
            <w:gridSpan w:val="2"/>
            <w:tcBorders>
              <w:top w:val="nil"/>
              <w:left w:val="nil"/>
              <w:bottom w:val="single" w:sz="4" w:space="0" w:color="auto"/>
              <w:right w:val="single" w:sz="4" w:space="0" w:color="auto"/>
            </w:tcBorders>
            <w:vAlign w:val="center"/>
          </w:tcPr>
          <w:p w14:paraId="2D02F37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7E7E632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40</w:t>
            </w:r>
          </w:p>
        </w:tc>
        <w:tc>
          <w:tcPr>
            <w:tcW w:w="1050" w:type="dxa"/>
            <w:vMerge/>
            <w:tcBorders>
              <w:left w:val="nil"/>
              <w:right w:val="single" w:sz="4" w:space="0" w:color="auto"/>
            </w:tcBorders>
            <w:vAlign w:val="center"/>
          </w:tcPr>
          <w:p w14:paraId="254D2443" w14:textId="77777777" w:rsidR="0046453C" w:rsidRDefault="0046453C">
            <w:pPr>
              <w:widowControl/>
              <w:spacing w:line="240" w:lineRule="atLeast"/>
              <w:jc w:val="center"/>
              <w:rPr>
                <w:rFonts w:eastAsia="仿宋_GB2312" w:cs="宋体"/>
                <w:kern w:val="0"/>
                <w:sz w:val="24"/>
              </w:rPr>
            </w:pPr>
          </w:p>
        </w:tc>
      </w:tr>
      <w:tr w:rsidR="0046453C" w14:paraId="46CA780A" w14:textId="77777777">
        <w:trPr>
          <w:trHeight w:val="397"/>
          <w:jc w:val="center"/>
        </w:trPr>
        <w:tc>
          <w:tcPr>
            <w:tcW w:w="1259" w:type="dxa"/>
            <w:vMerge w:val="restart"/>
            <w:tcBorders>
              <w:top w:val="nil"/>
              <w:left w:val="single" w:sz="4" w:space="0" w:color="auto"/>
              <w:bottom w:val="single" w:sz="4" w:space="0" w:color="auto"/>
              <w:right w:val="single" w:sz="4" w:space="0" w:color="auto"/>
            </w:tcBorders>
            <w:vAlign w:val="center"/>
          </w:tcPr>
          <w:p w14:paraId="7440BC8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w:t>
            </w:r>
          </w:p>
        </w:tc>
        <w:tc>
          <w:tcPr>
            <w:tcW w:w="1818" w:type="dxa"/>
            <w:gridSpan w:val="2"/>
            <w:vMerge w:val="restart"/>
            <w:tcBorders>
              <w:top w:val="nil"/>
              <w:left w:val="single" w:sz="4" w:space="0" w:color="auto"/>
              <w:right w:val="single" w:sz="4" w:space="0" w:color="auto"/>
            </w:tcBorders>
            <w:vAlign w:val="center"/>
          </w:tcPr>
          <w:p w14:paraId="575B35B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粪大肠菌群</w:t>
            </w:r>
          </w:p>
        </w:tc>
        <w:tc>
          <w:tcPr>
            <w:tcW w:w="1539" w:type="dxa"/>
            <w:gridSpan w:val="2"/>
            <w:tcBorders>
              <w:top w:val="nil"/>
              <w:left w:val="single" w:sz="4" w:space="0" w:color="auto"/>
              <w:bottom w:val="single" w:sz="4" w:space="0" w:color="auto"/>
              <w:right w:val="single" w:sz="4" w:space="0" w:color="auto"/>
            </w:tcBorders>
            <w:vAlign w:val="center"/>
          </w:tcPr>
          <w:p w14:paraId="0EC5BE8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发酵法（四管法）</w:t>
            </w:r>
          </w:p>
        </w:tc>
        <w:tc>
          <w:tcPr>
            <w:tcW w:w="1539" w:type="dxa"/>
            <w:gridSpan w:val="2"/>
            <w:tcBorders>
              <w:top w:val="nil"/>
              <w:left w:val="nil"/>
              <w:bottom w:val="single" w:sz="4" w:space="0" w:color="auto"/>
              <w:right w:val="single" w:sz="4" w:space="0" w:color="auto"/>
            </w:tcBorders>
            <w:vAlign w:val="center"/>
          </w:tcPr>
          <w:p w14:paraId="0DADCA0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0FE899E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70</w:t>
            </w:r>
          </w:p>
        </w:tc>
        <w:tc>
          <w:tcPr>
            <w:tcW w:w="1050" w:type="dxa"/>
            <w:vMerge/>
            <w:tcBorders>
              <w:left w:val="nil"/>
              <w:right w:val="single" w:sz="4" w:space="0" w:color="auto"/>
            </w:tcBorders>
            <w:vAlign w:val="center"/>
          </w:tcPr>
          <w:p w14:paraId="4B33CA7D" w14:textId="77777777" w:rsidR="0046453C" w:rsidRDefault="0046453C">
            <w:pPr>
              <w:widowControl/>
              <w:spacing w:line="240" w:lineRule="atLeast"/>
              <w:jc w:val="center"/>
              <w:rPr>
                <w:rFonts w:eastAsia="仿宋_GB2312" w:cs="宋体"/>
                <w:kern w:val="0"/>
                <w:sz w:val="24"/>
              </w:rPr>
            </w:pPr>
          </w:p>
        </w:tc>
      </w:tr>
      <w:tr w:rsidR="0046453C" w14:paraId="35E19B2D" w14:textId="77777777">
        <w:trPr>
          <w:trHeight w:val="397"/>
          <w:jc w:val="center"/>
        </w:trPr>
        <w:tc>
          <w:tcPr>
            <w:tcW w:w="1259" w:type="dxa"/>
            <w:vMerge/>
            <w:tcBorders>
              <w:top w:val="nil"/>
              <w:left w:val="single" w:sz="4" w:space="0" w:color="auto"/>
              <w:bottom w:val="single" w:sz="4" w:space="0" w:color="auto"/>
              <w:right w:val="single" w:sz="4" w:space="0" w:color="auto"/>
            </w:tcBorders>
            <w:vAlign w:val="center"/>
          </w:tcPr>
          <w:p w14:paraId="07EA8426" w14:textId="77777777" w:rsidR="0046453C" w:rsidRDefault="0046453C">
            <w:pPr>
              <w:widowControl/>
              <w:jc w:val="left"/>
              <w:rPr>
                <w:rFonts w:eastAsia="仿宋_GB2312" w:cs="宋体"/>
                <w:kern w:val="0"/>
                <w:sz w:val="24"/>
              </w:rPr>
            </w:pPr>
          </w:p>
        </w:tc>
        <w:tc>
          <w:tcPr>
            <w:tcW w:w="1818" w:type="dxa"/>
            <w:gridSpan w:val="2"/>
            <w:vMerge/>
            <w:tcBorders>
              <w:left w:val="single" w:sz="4" w:space="0" w:color="auto"/>
              <w:bottom w:val="single" w:sz="4" w:space="0" w:color="auto"/>
              <w:right w:val="single" w:sz="4" w:space="0" w:color="auto"/>
            </w:tcBorders>
            <w:vAlign w:val="center"/>
          </w:tcPr>
          <w:p w14:paraId="278CD2C6" w14:textId="77777777" w:rsidR="0046453C" w:rsidRDefault="0046453C">
            <w:pPr>
              <w:widowControl/>
              <w:jc w:val="left"/>
              <w:rPr>
                <w:rFonts w:eastAsia="仿宋_GB2312" w:cs="宋体"/>
                <w:kern w:val="0"/>
                <w:sz w:val="24"/>
              </w:rPr>
            </w:pPr>
          </w:p>
        </w:tc>
        <w:tc>
          <w:tcPr>
            <w:tcW w:w="1539" w:type="dxa"/>
            <w:gridSpan w:val="2"/>
            <w:tcBorders>
              <w:top w:val="nil"/>
              <w:left w:val="single" w:sz="4" w:space="0" w:color="auto"/>
              <w:bottom w:val="single" w:sz="4" w:space="0" w:color="auto"/>
              <w:right w:val="single" w:sz="4" w:space="0" w:color="auto"/>
            </w:tcBorders>
            <w:vAlign w:val="center"/>
          </w:tcPr>
          <w:p w14:paraId="1F92AA6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发酵法（十五管法）</w:t>
            </w:r>
          </w:p>
        </w:tc>
        <w:tc>
          <w:tcPr>
            <w:tcW w:w="1539" w:type="dxa"/>
            <w:gridSpan w:val="2"/>
            <w:tcBorders>
              <w:top w:val="nil"/>
              <w:left w:val="nil"/>
              <w:bottom w:val="single" w:sz="4" w:space="0" w:color="auto"/>
              <w:right w:val="single" w:sz="4" w:space="0" w:color="auto"/>
            </w:tcBorders>
            <w:vAlign w:val="center"/>
          </w:tcPr>
          <w:p w14:paraId="6272001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0773955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100</w:t>
            </w:r>
          </w:p>
        </w:tc>
        <w:tc>
          <w:tcPr>
            <w:tcW w:w="1050" w:type="dxa"/>
            <w:vMerge/>
            <w:tcBorders>
              <w:left w:val="nil"/>
              <w:right w:val="single" w:sz="4" w:space="0" w:color="auto"/>
            </w:tcBorders>
            <w:vAlign w:val="center"/>
          </w:tcPr>
          <w:p w14:paraId="21433698" w14:textId="77777777" w:rsidR="0046453C" w:rsidRDefault="0046453C">
            <w:pPr>
              <w:widowControl/>
              <w:spacing w:line="240" w:lineRule="atLeast"/>
              <w:jc w:val="center"/>
              <w:rPr>
                <w:rFonts w:eastAsia="仿宋_GB2312" w:cs="宋体"/>
                <w:kern w:val="0"/>
                <w:sz w:val="24"/>
              </w:rPr>
            </w:pPr>
          </w:p>
        </w:tc>
      </w:tr>
      <w:tr w:rsidR="0046453C" w14:paraId="04EFFB0A" w14:textId="77777777">
        <w:trPr>
          <w:trHeight w:val="397"/>
          <w:jc w:val="center"/>
        </w:trPr>
        <w:tc>
          <w:tcPr>
            <w:tcW w:w="1259" w:type="dxa"/>
            <w:tcBorders>
              <w:top w:val="nil"/>
              <w:left w:val="single" w:sz="4" w:space="0" w:color="auto"/>
              <w:bottom w:val="single" w:sz="4" w:space="0" w:color="auto"/>
              <w:right w:val="single" w:sz="4" w:space="0" w:color="auto"/>
            </w:tcBorders>
            <w:vAlign w:val="center"/>
          </w:tcPr>
          <w:p w14:paraId="10CB551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w:t>
            </w:r>
          </w:p>
        </w:tc>
        <w:tc>
          <w:tcPr>
            <w:tcW w:w="1818" w:type="dxa"/>
            <w:gridSpan w:val="2"/>
            <w:tcBorders>
              <w:top w:val="nil"/>
              <w:left w:val="single" w:sz="4" w:space="0" w:color="auto"/>
              <w:bottom w:val="single" w:sz="4" w:space="0" w:color="auto"/>
              <w:right w:val="single" w:sz="4" w:space="0" w:color="auto"/>
            </w:tcBorders>
            <w:vAlign w:val="center"/>
          </w:tcPr>
          <w:p w14:paraId="25D0117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沙门氏菌</w:t>
            </w:r>
          </w:p>
        </w:tc>
        <w:tc>
          <w:tcPr>
            <w:tcW w:w="1539" w:type="dxa"/>
            <w:gridSpan w:val="2"/>
            <w:tcBorders>
              <w:top w:val="nil"/>
              <w:left w:val="single" w:sz="4" w:space="0" w:color="auto"/>
              <w:bottom w:val="single" w:sz="4" w:space="0" w:color="auto"/>
              <w:right w:val="single" w:sz="4" w:space="0" w:color="auto"/>
            </w:tcBorders>
            <w:vAlign w:val="center"/>
          </w:tcPr>
          <w:p w14:paraId="6575040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nil"/>
              <w:left w:val="nil"/>
              <w:bottom w:val="single" w:sz="4" w:space="0" w:color="auto"/>
              <w:right w:val="single" w:sz="4" w:space="0" w:color="auto"/>
            </w:tcBorders>
            <w:vAlign w:val="center"/>
          </w:tcPr>
          <w:p w14:paraId="7CBC3A0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37CF806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75</w:t>
            </w:r>
          </w:p>
        </w:tc>
        <w:tc>
          <w:tcPr>
            <w:tcW w:w="1050" w:type="dxa"/>
            <w:vMerge/>
            <w:tcBorders>
              <w:left w:val="nil"/>
              <w:right w:val="single" w:sz="4" w:space="0" w:color="auto"/>
            </w:tcBorders>
            <w:vAlign w:val="center"/>
          </w:tcPr>
          <w:p w14:paraId="158117A5" w14:textId="77777777" w:rsidR="0046453C" w:rsidRDefault="0046453C">
            <w:pPr>
              <w:widowControl/>
              <w:spacing w:line="240" w:lineRule="atLeast"/>
              <w:jc w:val="center"/>
              <w:rPr>
                <w:rFonts w:eastAsia="仿宋_GB2312" w:cs="宋体"/>
                <w:kern w:val="0"/>
                <w:sz w:val="24"/>
              </w:rPr>
            </w:pPr>
          </w:p>
        </w:tc>
      </w:tr>
      <w:tr w:rsidR="0046453C" w14:paraId="5FBC50BE" w14:textId="77777777">
        <w:trPr>
          <w:trHeight w:val="397"/>
          <w:jc w:val="center"/>
        </w:trPr>
        <w:tc>
          <w:tcPr>
            <w:tcW w:w="1259" w:type="dxa"/>
            <w:tcBorders>
              <w:top w:val="nil"/>
              <w:left w:val="single" w:sz="4" w:space="0" w:color="auto"/>
              <w:bottom w:val="single" w:sz="4" w:space="0" w:color="auto"/>
              <w:right w:val="single" w:sz="4" w:space="0" w:color="auto"/>
            </w:tcBorders>
            <w:vAlign w:val="center"/>
          </w:tcPr>
          <w:p w14:paraId="2E17E33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9</w:t>
            </w:r>
          </w:p>
        </w:tc>
        <w:tc>
          <w:tcPr>
            <w:tcW w:w="1818" w:type="dxa"/>
            <w:gridSpan w:val="2"/>
            <w:tcBorders>
              <w:top w:val="nil"/>
              <w:left w:val="nil"/>
              <w:bottom w:val="single" w:sz="4" w:space="0" w:color="auto"/>
              <w:right w:val="single" w:sz="4" w:space="0" w:color="auto"/>
            </w:tcBorders>
            <w:vAlign w:val="center"/>
          </w:tcPr>
          <w:p w14:paraId="14F31AC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紫露草微核技术</w:t>
            </w:r>
          </w:p>
        </w:tc>
        <w:tc>
          <w:tcPr>
            <w:tcW w:w="1539" w:type="dxa"/>
            <w:gridSpan w:val="2"/>
            <w:tcBorders>
              <w:top w:val="nil"/>
              <w:left w:val="nil"/>
              <w:bottom w:val="single" w:sz="4" w:space="0" w:color="auto"/>
              <w:right w:val="single" w:sz="4" w:space="0" w:color="auto"/>
            </w:tcBorders>
            <w:vAlign w:val="center"/>
          </w:tcPr>
          <w:p w14:paraId="1EB6083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nil"/>
              <w:left w:val="nil"/>
              <w:bottom w:val="single" w:sz="4" w:space="0" w:color="auto"/>
              <w:right w:val="single" w:sz="4" w:space="0" w:color="auto"/>
            </w:tcBorders>
            <w:vAlign w:val="center"/>
          </w:tcPr>
          <w:p w14:paraId="141E0CD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2CC8AAD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w:t>
            </w:r>
          </w:p>
        </w:tc>
        <w:tc>
          <w:tcPr>
            <w:tcW w:w="1050" w:type="dxa"/>
            <w:vMerge/>
            <w:tcBorders>
              <w:left w:val="nil"/>
              <w:right w:val="single" w:sz="4" w:space="0" w:color="auto"/>
            </w:tcBorders>
            <w:vAlign w:val="center"/>
          </w:tcPr>
          <w:p w14:paraId="71896AF2" w14:textId="77777777" w:rsidR="0046453C" w:rsidRDefault="0046453C">
            <w:pPr>
              <w:widowControl/>
              <w:spacing w:line="240" w:lineRule="atLeast"/>
              <w:jc w:val="center"/>
              <w:rPr>
                <w:rFonts w:eastAsia="仿宋_GB2312" w:cs="宋体"/>
                <w:kern w:val="0"/>
                <w:sz w:val="24"/>
              </w:rPr>
            </w:pPr>
          </w:p>
        </w:tc>
      </w:tr>
      <w:tr w:rsidR="0046453C" w14:paraId="188ECFF6" w14:textId="77777777">
        <w:trPr>
          <w:trHeight w:val="397"/>
          <w:jc w:val="center"/>
        </w:trPr>
        <w:tc>
          <w:tcPr>
            <w:tcW w:w="1259" w:type="dxa"/>
            <w:tcBorders>
              <w:top w:val="nil"/>
              <w:left w:val="single" w:sz="4" w:space="0" w:color="auto"/>
              <w:bottom w:val="single" w:sz="4" w:space="0" w:color="auto"/>
              <w:right w:val="single" w:sz="4" w:space="0" w:color="auto"/>
            </w:tcBorders>
            <w:vAlign w:val="center"/>
          </w:tcPr>
          <w:p w14:paraId="7758B14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10</w:t>
            </w:r>
          </w:p>
        </w:tc>
        <w:tc>
          <w:tcPr>
            <w:tcW w:w="1818" w:type="dxa"/>
            <w:gridSpan w:val="2"/>
            <w:tcBorders>
              <w:top w:val="nil"/>
              <w:left w:val="nil"/>
              <w:bottom w:val="single" w:sz="4" w:space="0" w:color="auto"/>
              <w:right w:val="single" w:sz="4" w:space="0" w:color="auto"/>
            </w:tcBorders>
            <w:vAlign w:val="center"/>
          </w:tcPr>
          <w:p w14:paraId="41D379C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蚕豆根尖微核技术</w:t>
            </w:r>
          </w:p>
        </w:tc>
        <w:tc>
          <w:tcPr>
            <w:tcW w:w="1539" w:type="dxa"/>
            <w:gridSpan w:val="2"/>
            <w:tcBorders>
              <w:top w:val="nil"/>
              <w:left w:val="nil"/>
              <w:bottom w:val="single" w:sz="4" w:space="0" w:color="auto"/>
              <w:right w:val="single" w:sz="4" w:space="0" w:color="auto"/>
            </w:tcBorders>
            <w:vAlign w:val="center"/>
          </w:tcPr>
          <w:p w14:paraId="16104FB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nil"/>
              <w:left w:val="nil"/>
              <w:bottom w:val="single" w:sz="4" w:space="0" w:color="auto"/>
              <w:right w:val="single" w:sz="4" w:space="0" w:color="auto"/>
            </w:tcBorders>
            <w:vAlign w:val="center"/>
          </w:tcPr>
          <w:p w14:paraId="71CFDA9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1F55754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w:t>
            </w:r>
          </w:p>
        </w:tc>
        <w:tc>
          <w:tcPr>
            <w:tcW w:w="1050" w:type="dxa"/>
            <w:vMerge/>
            <w:tcBorders>
              <w:left w:val="nil"/>
              <w:right w:val="single" w:sz="4" w:space="0" w:color="auto"/>
            </w:tcBorders>
            <w:vAlign w:val="center"/>
          </w:tcPr>
          <w:p w14:paraId="10076451" w14:textId="77777777" w:rsidR="0046453C" w:rsidRDefault="0046453C">
            <w:pPr>
              <w:widowControl/>
              <w:spacing w:line="240" w:lineRule="atLeast"/>
              <w:jc w:val="center"/>
              <w:rPr>
                <w:rFonts w:eastAsia="仿宋_GB2312" w:cs="宋体"/>
                <w:kern w:val="0"/>
                <w:sz w:val="24"/>
              </w:rPr>
            </w:pPr>
          </w:p>
        </w:tc>
      </w:tr>
      <w:tr w:rsidR="0046453C" w14:paraId="62832182" w14:textId="77777777">
        <w:trPr>
          <w:trHeight w:val="644"/>
          <w:jc w:val="center"/>
        </w:trPr>
        <w:tc>
          <w:tcPr>
            <w:tcW w:w="1259" w:type="dxa"/>
            <w:tcBorders>
              <w:top w:val="single" w:sz="4" w:space="0" w:color="auto"/>
              <w:left w:val="single" w:sz="4" w:space="0" w:color="auto"/>
              <w:bottom w:val="single" w:sz="4" w:space="0" w:color="auto"/>
              <w:right w:val="single" w:sz="4" w:space="0" w:color="auto"/>
            </w:tcBorders>
            <w:vAlign w:val="center"/>
          </w:tcPr>
          <w:p w14:paraId="5607306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11</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49E9C71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大型蚤类的毒性试验</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7E399BD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急性</w:t>
            </w:r>
          </w:p>
        </w:tc>
        <w:tc>
          <w:tcPr>
            <w:tcW w:w="1539" w:type="dxa"/>
            <w:gridSpan w:val="2"/>
            <w:tcBorders>
              <w:top w:val="nil"/>
              <w:left w:val="nil"/>
              <w:bottom w:val="single" w:sz="4" w:space="0" w:color="auto"/>
              <w:right w:val="single" w:sz="4" w:space="0" w:color="auto"/>
            </w:tcBorders>
            <w:vAlign w:val="center"/>
          </w:tcPr>
          <w:p w14:paraId="0CCB23C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295C88F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450</w:t>
            </w:r>
          </w:p>
        </w:tc>
        <w:tc>
          <w:tcPr>
            <w:tcW w:w="1050" w:type="dxa"/>
            <w:vMerge/>
            <w:tcBorders>
              <w:left w:val="nil"/>
              <w:right w:val="single" w:sz="4" w:space="0" w:color="auto"/>
            </w:tcBorders>
            <w:vAlign w:val="center"/>
          </w:tcPr>
          <w:p w14:paraId="4FA34EBB" w14:textId="77777777" w:rsidR="0046453C" w:rsidRDefault="0046453C">
            <w:pPr>
              <w:widowControl/>
              <w:spacing w:line="240" w:lineRule="atLeast"/>
              <w:jc w:val="center"/>
              <w:rPr>
                <w:rFonts w:eastAsia="仿宋_GB2312" w:cs="宋体"/>
                <w:kern w:val="0"/>
                <w:sz w:val="24"/>
              </w:rPr>
            </w:pPr>
          </w:p>
        </w:tc>
      </w:tr>
      <w:tr w:rsidR="0046453C" w14:paraId="0BAAEF07" w14:textId="77777777">
        <w:trPr>
          <w:trHeight w:val="632"/>
          <w:jc w:val="center"/>
        </w:trPr>
        <w:tc>
          <w:tcPr>
            <w:tcW w:w="1259" w:type="dxa"/>
            <w:tcBorders>
              <w:top w:val="single" w:sz="4" w:space="0" w:color="auto"/>
              <w:left w:val="single" w:sz="4" w:space="0" w:color="auto"/>
              <w:bottom w:val="single" w:sz="4" w:space="0" w:color="auto"/>
              <w:right w:val="single" w:sz="4" w:space="0" w:color="auto"/>
            </w:tcBorders>
            <w:vAlign w:val="center"/>
          </w:tcPr>
          <w:p w14:paraId="0AA6FF1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12</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3404D95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鱼类的毒性试验</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53B9EB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急性</w:t>
            </w:r>
          </w:p>
        </w:tc>
        <w:tc>
          <w:tcPr>
            <w:tcW w:w="1539" w:type="dxa"/>
            <w:gridSpan w:val="2"/>
            <w:tcBorders>
              <w:top w:val="nil"/>
              <w:left w:val="nil"/>
              <w:bottom w:val="single" w:sz="4" w:space="0" w:color="auto"/>
              <w:right w:val="single" w:sz="4" w:space="0" w:color="auto"/>
            </w:tcBorders>
            <w:vAlign w:val="center"/>
          </w:tcPr>
          <w:p w14:paraId="53A96F1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7E572B1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500</w:t>
            </w:r>
          </w:p>
        </w:tc>
        <w:tc>
          <w:tcPr>
            <w:tcW w:w="1050" w:type="dxa"/>
            <w:vMerge/>
            <w:tcBorders>
              <w:left w:val="nil"/>
              <w:right w:val="single" w:sz="4" w:space="0" w:color="auto"/>
            </w:tcBorders>
            <w:vAlign w:val="center"/>
          </w:tcPr>
          <w:p w14:paraId="770E3F90" w14:textId="77777777" w:rsidR="0046453C" w:rsidRDefault="0046453C">
            <w:pPr>
              <w:widowControl/>
              <w:spacing w:line="240" w:lineRule="atLeast"/>
              <w:jc w:val="center"/>
              <w:rPr>
                <w:rFonts w:eastAsia="仿宋_GB2312" w:cs="宋体"/>
                <w:kern w:val="0"/>
                <w:sz w:val="24"/>
              </w:rPr>
            </w:pPr>
          </w:p>
        </w:tc>
      </w:tr>
      <w:tr w:rsidR="0046453C" w14:paraId="450A1F02" w14:textId="77777777">
        <w:trPr>
          <w:trHeight w:val="570"/>
          <w:jc w:val="center"/>
        </w:trPr>
        <w:tc>
          <w:tcPr>
            <w:tcW w:w="1259" w:type="dxa"/>
            <w:tcBorders>
              <w:top w:val="single" w:sz="4" w:space="0" w:color="auto"/>
              <w:left w:val="single" w:sz="4" w:space="0" w:color="auto"/>
              <w:bottom w:val="single" w:sz="4" w:space="0" w:color="auto"/>
              <w:right w:val="single" w:sz="4" w:space="0" w:color="auto"/>
            </w:tcBorders>
            <w:vAlign w:val="center"/>
          </w:tcPr>
          <w:p w14:paraId="36BF7C8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13</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59E780A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藻类毒性试验</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508280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急性</w:t>
            </w:r>
          </w:p>
        </w:tc>
        <w:tc>
          <w:tcPr>
            <w:tcW w:w="1539" w:type="dxa"/>
            <w:gridSpan w:val="2"/>
            <w:tcBorders>
              <w:top w:val="nil"/>
              <w:left w:val="nil"/>
              <w:bottom w:val="single" w:sz="4" w:space="0" w:color="auto"/>
              <w:right w:val="single" w:sz="4" w:space="0" w:color="auto"/>
            </w:tcBorders>
            <w:vAlign w:val="center"/>
          </w:tcPr>
          <w:p w14:paraId="7FEB542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0DA5D62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500</w:t>
            </w:r>
          </w:p>
        </w:tc>
        <w:tc>
          <w:tcPr>
            <w:tcW w:w="1050" w:type="dxa"/>
            <w:vMerge/>
            <w:tcBorders>
              <w:left w:val="nil"/>
              <w:right w:val="single" w:sz="4" w:space="0" w:color="auto"/>
            </w:tcBorders>
            <w:vAlign w:val="center"/>
          </w:tcPr>
          <w:p w14:paraId="3C5EB07A" w14:textId="77777777" w:rsidR="0046453C" w:rsidRDefault="0046453C">
            <w:pPr>
              <w:widowControl/>
              <w:spacing w:line="240" w:lineRule="atLeast"/>
              <w:jc w:val="center"/>
              <w:rPr>
                <w:rFonts w:eastAsia="仿宋_GB2312" w:cs="宋体"/>
                <w:kern w:val="0"/>
                <w:sz w:val="24"/>
              </w:rPr>
            </w:pPr>
          </w:p>
        </w:tc>
      </w:tr>
      <w:tr w:rsidR="0046453C" w14:paraId="73A5108D"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1D155E4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14</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532B021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鱼外周血微核试验</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5AE8ED0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nil"/>
              <w:left w:val="nil"/>
              <w:bottom w:val="single" w:sz="4" w:space="0" w:color="auto"/>
              <w:right w:val="single" w:sz="4" w:space="0" w:color="auto"/>
            </w:tcBorders>
            <w:vAlign w:val="center"/>
          </w:tcPr>
          <w:p w14:paraId="43FA265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5D59E57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600</w:t>
            </w:r>
          </w:p>
        </w:tc>
        <w:tc>
          <w:tcPr>
            <w:tcW w:w="1050" w:type="dxa"/>
            <w:vMerge/>
            <w:tcBorders>
              <w:left w:val="nil"/>
              <w:bottom w:val="single" w:sz="4" w:space="0" w:color="auto"/>
              <w:right w:val="single" w:sz="4" w:space="0" w:color="auto"/>
            </w:tcBorders>
            <w:vAlign w:val="center"/>
          </w:tcPr>
          <w:p w14:paraId="6591A093" w14:textId="77777777" w:rsidR="0046453C" w:rsidRDefault="0046453C">
            <w:pPr>
              <w:widowControl/>
              <w:spacing w:line="240" w:lineRule="atLeast"/>
              <w:jc w:val="center"/>
              <w:rPr>
                <w:rFonts w:eastAsia="仿宋_GB2312" w:cs="宋体"/>
                <w:kern w:val="0"/>
                <w:sz w:val="24"/>
              </w:rPr>
            </w:pPr>
          </w:p>
        </w:tc>
      </w:tr>
      <w:tr w:rsidR="0046453C" w14:paraId="73472DCB"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744018E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15</w:t>
            </w:r>
          </w:p>
        </w:tc>
        <w:tc>
          <w:tcPr>
            <w:tcW w:w="1818" w:type="dxa"/>
            <w:gridSpan w:val="2"/>
            <w:tcBorders>
              <w:top w:val="single" w:sz="4" w:space="0" w:color="auto"/>
              <w:left w:val="nil"/>
              <w:bottom w:val="single" w:sz="4" w:space="0" w:color="auto"/>
              <w:right w:val="single" w:sz="4" w:space="0" w:color="auto"/>
            </w:tcBorders>
            <w:vAlign w:val="center"/>
          </w:tcPr>
          <w:p w14:paraId="5A9D26F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鼠骨髓微核试验</w:t>
            </w:r>
          </w:p>
        </w:tc>
        <w:tc>
          <w:tcPr>
            <w:tcW w:w="1539" w:type="dxa"/>
            <w:gridSpan w:val="2"/>
            <w:tcBorders>
              <w:top w:val="single" w:sz="4" w:space="0" w:color="auto"/>
              <w:left w:val="nil"/>
              <w:bottom w:val="single" w:sz="4" w:space="0" w:color="auto"/>
              <w:right w:val="single" w:sz="4" w:space="0" w:color="auto"/>
            </w:tcBorders>
            <w:vAlign w:val="center"/>
          </w:tcPr>
          <w:p w14:paraId="7EEADD7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nil"/>
              <w:left w:val="nil"/>
              <w:bottom w:val="single" w:sz="4" w:space="0" w:color="auto"/>
              <w:right w:val="single" w:sz="4" w:space="0" w:color="auto"/>
            </w:tcBorders>
            <w:vAlign w:val="center"/>
          </w:tcPr>
          <w:p w14:paraId="13DA906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nil"/>
              <w:left w:val="nil"/>
              <w:bottom w:val="single" w:sz="4" w:space="0" w:color="auto"/>
              <w:right w:val="single" w:sz="4" w:space="0" w:color="auto"/>
            </w:tcBorders>
            <w:vAlign w:val="center"/>
          </w:tcPr>
          <w:p w14:paraId="58984F2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1400</w:t>
            </w:r>
          </w:p>
        </w:tc>
        <w:tc>
          <w:tcPr>
            <w:tcW w:w="1050" w:type="dxa"/>
            <w:vMerge w:val="restart"/>
            <w:tcBorders>
              <w:top w:val="nil"/>
              <w:left w:val="nil"/>
              <w:right w:val="single" w:sz="4" w:space="0" w:color="auto"/>
            </w:tcBorders>
            <w:vAlign w:val="center"/>
          </w:tcPr>
          <w:p w14:paraId="606B0F7E" w14:textId="77777777" w:rsidR="0046453C" w:rsidRDefault="0046453C">
            <w:pPr>
              <w:widowControl/>
              <w:spacing w:line="240" w:lineRule="atLeast"/>
              <w:jc w:val="center"/>
              <w:rPr>
                <w:rFonts w:eastAsia="仿宋_GB2312" w:cs="宋体"/>
                <w:kern w:val="0"/>
                <w:sz w:val="24"/>
              </w:rPr>
            </w:pPr>
          </w:p>
        </w:tc>
      </w:tr>
      <w:tr w:rsidR="0046453C" w14:paraId="0570415B"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3934871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lastRenderedPageBreak/>
              <w:t>16</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242155AE" w14:textId="77777777" w:rsidR="0046453C" w:rsidRDefault="00000000">
            <w:pPr>
              <w:widowControl/>
              <w:spacing w:line="240" w:lineRule="atLeast"/>
              <w:jc w:val="center"/>
              <w:rPr>
                <w:rFonts w:eastAsia="仿宋_GB2312" w:cs="宋体"/>
                <w:kern w:val="0"/>
                <w:sz w:val="24"/>
                <w:szCs w:val="21"/>
              </w:rPr>
            </w:pPr>
            <w:r>
              <w:rPr>
                <w:rFonts w:eastAsia="仿宋_GB2312" w:cs="宋体" w:hint="eastAsia"/>
                <w:kern w:val="0"/>
                <w:sz w:val="24"/>
                <w:szCs w:val="21"/>
              </w:rPr>
              <w:t>Ames</w:t>
            </w:r>
            <w:r>
              <w:rPr>
                <w:rFonts w:eastAsia="仿宋_GB2312" w:cs="宋体" w:hint="eastAsia"/>
                <w:kern w:val="0"/>
                <w:sz w:val="24"/>
                <w:szCs w:val="21"/>
              </w:rPr>
              <w:t>试验</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30012B0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73877F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3E38CCA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3000</w:t>
            </w:r>
          </w:p>
        </w:tc>
        <w:tc>
          <w:tcPr>
            <w:tcW w:w="1050" w:type="dxa"/>
            <w:vMerge/>
            <w:tcBorders>
              <w:left w:val="nil"/>
              <w:right w:val="single" w:sz="4" w:space="0" w:color="auto"/>
            </w:tcBorders>
            <w:vAlign w:val="center"/>
          </w:tcPr>
          <w:p w14:paraId="63C55FBA" w14:textId="77777777" w:rsidR="0046453C" w:rsidRDefault="0046453C">
            <w:pPr>
              <w:widowControl/>
              <w:spacing w:line="240" w:lineRule="atLeast"/>
              <w:jc w:val="center"/>
              <w:rPr>
                <w:rFonts w:eastAsia="仿宋_GB2312" w:cs="宋体"/>
                <w:kern w:val="0"/>
                <w:sz w:val="24"/>
              </w:rPr>
            </w:pPr>
          </w:p>
        </w:tc>
      </w:tr>
      <w:tr w:rsidR="0046453C" w14:paraId="438BEF7E"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08E3A32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17</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0520C2FB" w14:textId="77777777" w:rsidR="0046453C" w:rsidRDefault="00000000">
            <w:pPr>
              <w:widowControl/>
              <w:spacing w:line="240" w:lineRule="atLeast"/>
              <w:jc w:val="center"/>
              <w:rPr>
                <w:rFonts w:eastAsia="仿宋_GB2312" w:cs="宋体"/>
                <w:kern w:val="0"/>
                <w:sz w:val="24"/>
                <w:szCs w:val="21"/>
              </w:rPr>
            </w:pPr>
            <w:r>
              <w:rPr>
                <w:rFonts w:eastAsia="仿宋_GB2312" w:cs="宋体" w:hint="eastAsia"/>
                <w:kern w:val="0"/>
                <w:sz w:val="24"/>
                <w:szCs w:val="21"/>
              </w:rPr>
              <w:t>SCGE</w:t>
            </w:r>
            <w:r>
              <w:rPr>
                <w:rFonts w:eastAsia="仿宋_GB2312" w:cs="宋体" w:hint="eastAsia"/>
                <w:kern w:val="0"/>
                <w:sz w:val="24"/>
                <w:szCs w:val="21"/>
              </w:rPr>
              <w:t>测定</w:t>
            </w:r>
            <w:r>
              <w:rPr>
                <w:rFonts w:eastAsia="仿宋_GB2312" w:cs="宋体" w:hint="eastAsia"/>
                <w:kern w:val="0"/>
                <w:sz w:val="24"/>
                <w:szCs w:val="21"/>
              </w:rPr>
              <w:t>DNA</w:t>
            </w:r>
            <w:r>
              <w:rPr>
                <w:rFonts w:eastAsia="仿宋_GB2312" w:cs="宋体" w:hint="eastAsia"/>
                <w:kern w:val="0"/>
                <w:sz w:val="24"/>
                <w:szCs w:val="21"/>
              </w:rPr>
              <w:t>损伤</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1D526F4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437912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5890CFE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4000</w:t>
            </w:r>
          </w:p>
        </w:tc>
        <w:tc>
          <w:tcPr>
            <w:tcW w:w="1050" w:type="dxa"/>
            <w:vMerge/>
            <w:tcBorders>
              <w:left w:val="nil"/>
              <w:right w:val="single" w:sz="4" w:space="0" w:color="auto"/>
            </w:tcBorders>
            <w:vAlign w:val="center"/>
          </w:tcPr>
          <w:p w14:paraId="0CA7EE61" w14:textId="77777777" w:rsidR="0046453C" w:rsidRDefault="0046453C">
            <w:pPr>
              <w:widowControl/>
              <w:spacing w:line="240" w:lineRule="atLeast"/>
              <w:jc w:val="center"/>
              <w:rPr>
                <w:rFonts w:eastAsia="仿宋_GB2312" w:cs="宋体"/>
                <w:kern w:val="0"/>
                <w:sz w:val="24"/>
              </w:rPr>
            </w:pPr>
          </w:p>
        </w:tc>
      </w:tr>
      <w:tr w:rsidR="0046453C" w14:paraId="27E3D271"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200634F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18</w:t>
            </w:r>
          </w:p>
        </w:tc>
        <w:tc>
          <w:tcPr>
            <w:tcW w:w="1818" w:type="dxa"/>
            <w:gridSpan w:val="2"/>
            <w:tcBorders>
              <w:top w:val="single" w:sz="4" w:space="0" w:color="auto"/>
              <w:left w:val="single" w:sz="4" w:space="0" w:color="auto"/>
              <w:bottom w:val="single" w:sz="4" w:space="0" w:color="auto"/>
              <w:right w:val="single" w:sz="4" w:space="0" w:color="auto"/>
            </w:tcBorders>
            <w:vAlign w:val="center"/>
          </w:tcPr>
          <w:p w14:paraId="30901E4D" w14:textId="77777777" w:rsidR="0046453C" w:rsidRDefault="00000000">
            <w:pPr>
              <w:widowControl/>
              <w:spacing w:line="240" w:lineRule="atLeast"/>
              <w:jc w:val="center"/>
              <w:rPr>
                <w:rFonts w:eastAsia="仿宋_GB2312" w:cs="宋体"/>
                <w:kern w:val="0"/>
                <w:sz w:val="24"/>
                <w:szCs w:val="21"/>
              </w:rPr>
            </w:pPr>
            <w:r>
              <w:rPr>
                <w:rFonts w:eastAsia="仿宋_GB2312" w:cs="宋体" w:hint="eastAsia"/>
                <w:kern w:val="0"/>
                <w:sz w:val="24"/>
                <w:szCs w:val="21"/>
              </w:rPr>
              <w:t>SCE</w:t>
            </w:r>
            <w:r>
              <w:rPr>
                <w:rFonts w:eastAsia="仿宋_GB2312" w:cs="宋体" w:hint="eastAsia"/>
                <w:kern w:val="0"/>
                <w:sz w:val="24"/>
                <w:szCs w:val="21"/>
              </w:rPr>
              <w:t>测定染色体</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A170B9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标准法</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4AD6FC6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68354A5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7500</w:t>
            </w:r>
          </w:p>
        </w:tc>
        <w:tc>
          <w:tcPr>
            <w:tcW w:w="1050" w:type="dxa"/>
            <w:vMerge/>
            <w:tcBorders>
              <w:left w:val="nil"/>
              <w:bottom w:val="single" w:sz="4" w:space="0" w:color="auto"/>
              <w:right w:val="single" w:sz="4" w:space="0" w:color="auto"/>
            </w:tcBorders>
            <w:vAlign w:val="center"/>
          </w:tcPr>
          <w:p w14:paraId="45144A0C" w14:textId="77777777" w:rsidR="0046453C" w:rsidRDefault="0046453C">
            <w:pPr>
              <w:widowControl/>
              <w:spacing w:line="240" w:lineRule="atLeast"/>
              <w:jc w:val="center"/>
              <w:rPr>
                <w:rFonts w:eastAsia="仿宋_GB2312" w:cs="宋体"/>
                <w:kern w:val="0"/>
                <w:sz w:val="24"/>
              </w:rPr>
            </w:pPr>
          </w:p>
        </w:tc>
      </w:tr>
      <w:tr w:rsidR="0046453C" w14:paraId="1453C869" w14:textId="77777777">
        <w:trPr>
          <w:trHeight w:val="397"/>
          <w:jc w:val="center"/>
        </w:trPr>
        <w:tc>
          <w:tcPr>
            <w:tcW w:w="9239" w:type="dxa"/>
            <w:gridSpan w:val="10"/>
            <w:tcBorders>
              <w:top w:val="single" w:sz="4" w:space="0" w:color="auto"/>
              <w:left w:val="single" w:sz="4" w:space="0" w:color="auto"/>
              <w:bottom w:val="single" w:sz="4" w:space="0" w:color="auto"/>
              <w:right w:val="single" w:sz="4" w:space="0" w:color="auto"/>
            </w:tcBorders>
            <w:vAlign w:val="center"/>
          </w:tcPr>
          <w:p w14:paraId="44CBCDF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噪声监测费</w:t>
            </w:r>
          </w:p>
        </w:tc>
      </w:tr>
      <w:tr w:rsidR="0046453C" w14:paraId="4B8AE745"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17208F6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818" w:type="dxa"/>
            <w:gridSpan w:val="2"/>
            <w:vMerge w:val="restart"/>
            <w:tcBorders>
              <w:top w:val="single" w:sz="4" w:space="0" w:color="auto"/>
              <w:left w:val="single" w:sz="4" w:space="0" w:color="auto"/>
              <w:bottom w:val="single" w:sz="4" w:space="0" w:color="auto"/>
              <w:right w:val="single" w:sz="4" w:space="0" w:color="auto"/>
            </w:tcBorders>
            <w:vAlign w:val="center"/>
          </w:tcPr>
          <w:p w14:paraId="44AC666C" w14:textId="77777777" w:rsidR="0046453C" w:rsidRDefault="00000000">
            <w:pPr>
              <w:widowControl/>
              <w:spacing w:line="240" w:lineRule="atLeast"/>
              <w:jc w:val="center"/>
              <w:rPr>
                <w:rFonts w:eastAsia="仿宋_GB2312" w:cs="宋体"/>
                <w:kern w:val="0"/>
                <w:sz w:val="24"/>
                <w:szCs w:val="21"/>
              </w:rPr>
            </w:pPr>
            <w:r>
              <w:rPr>
                <w:rFonts w:eastAsia="仿宋_GB2312" w:cs="宋体" w:hint="eastAsia"/>
                <w:kern w:val="0"/>
                <w:sz w:val="24"/>
              </w:rPr>
              <w:t>噪声</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63666EC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厂界噪声</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7476D5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5275A6F0"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vMerge w:val="restart"/>
            <w:tcBorders>
              <w:top w:val="single" w:sz="4" w:space="0" w:color="auto"/>
              <w:left w:val="single" w:sz="4" w:space="0" w:color="auto"/>
              <w:right w:val="single" w:sz="4" w:space="0" w:color="auto"/>
            </w:tcBorders>
            <w:vAlign w:val="center"/>
          </w:tcPr>
          <w:p w14:paraId="5108E0BF" w14:textId="77777777" w:rsidR="0046453C" w:rsidRDefault="0046453C">
            <w:pPr>
              <w:widowControl/>
              <w:spacing w:line="240" w:lineRule="atLeast"/>
              <w:jc w:val="center"/>
              <w:rPr>
                <w:rFonts w:eastAsia="仿宋_GB2312" w:cs="宋体"/>
                <w:kern w:val="0"/>
                <w:sz w:val="24"/>
              </w:rPr>
            </w:pPr>
          </w:p>
        </w:tc>
      </w:tr>
      <w:tr w:rsidR="0046453C" w14:paraId="11357156"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79D74F2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818" w:type="dxa"/>
            <w:gridSpan w:val="2"/>
            <w:vMerge/>
            <w:tcBorders>
              <w:top w:val="single" w:sz="4" w:space="0" w:color="auto"/>
              <w:left w:val="single" w:sz="4" w:space="0" w:color="auto"/>
              <w:bottom w:val="single" w:sz="4" w:space="0" w:color="auto"/>
              <w:right w:val="single" w:sz="4" w:space="0" w:color="auto"/>
            </w:tcBorders>
            <w:vAlign w:val="center"/>
          </w:tcPr>
          <w:p w14:paraId="15F5B26E" w14:textId="77777777" w:rsidR="0046453C" w:rsidRDefault="0046453C">
            <w:pPr>
              <w:widowControl/>
              <w:jc w:val="left"/>
              <w:rPr>
                <w:rFonts w:eastAsia="仿宋_GB2312" w:cs="宋体"/>
                <w:kern w:val="0"/>
                <w:sz w:val="24"/>
                <w:szCs w:val="21"/>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94DAB9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交通噪声</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A59810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56D33266"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vMerge/>
            <w:tcBorders>
              <w:left w:val="single" w:sz="4" w:space="0" w:color="auto"/>
              <w:right w:val="single" w:sz="4" w:space="0" w:color="auto"/>
            </w:tcBorders>
            <w:vAlign w:val="center"/>
          </w:tcPr>
          <w:p w14:paraId="3EDBB8C6" w14:textId="77777777" w:rsidR="0046453C" w:rsidRDefault="0046453C">
            <w:pPr>
              <w:widowControl/>
              <w:spacing w:line="240" w:lineRule="atLeast"/>
              <w:jc w:val="center"/>
              <w:rPr>
                <w:rFonts w:eastAsia="仿宋_GB2312" w:cs="宋体"/>
                <w:kern w:val="0"/>
                <w:sz w:val="24"/>
              </w:rPr>
            </w:pPr>
          </w:p>
        </w:tc>
      </w:tr>
      <w:tr w:rsidR="0046453C" w14:paraId="33A73DEF"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1AA46E1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818" w:type="dxa"/>
            <w:gridSpan w:val="2"/>
            <w:vMerge/>
            <w:tcBorders>
              <w:top w:val="single" w:sz="4" w:space="0" w:color="auto"/>
              <w:left w:val="single" w:sz="4" w:space="0" w:color="auto"/>
              <w:bottom w:val="single" w:sz="4" w:space="0" w:color="auto"/>
              <w:right w:val="single" w:sz="4" w:space="0" w:color="auto"/>
            </w:tcBorders>
            <w:vAlign w:val="center"/>
          </w:tcPr>
          <w:p w14:paraId="768B78A5" w14:textId="77777777" w:rsidR="0046453C" w:rsidRDefault="0046453C">
            <w:pPr>
              <w:widowControl/>
              <w:jc w:val="left"/>
              <w:rPr>
                <w:rFonts w:eastAsia="仿宋_GB2312" w:cs="宋体"/>
                <w:kern w:val="0"/>
                <w:sz w:val="24"/>
                <w:szCs w:val="21"/>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5AA2358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建筑施工场界噪声</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28A2E8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331F2589"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vMerge/>
            <w:tcBorders>
              <w:left w:val="single" w:sz="4" w:space="0" w:color="auto"/>
              <w:right w:val="single" w:sz="4" w:space="0" w:color="auto"/>
            </w:tcBorders>
            <w:vAlign w:val="center"/>
          </w:tcPr>
          <w:p w14:paraId="3EC34072" w14:textId="77777777" w:rsidR="0046453C" w:rsidRDefault="0046453C">
            <w:pPr>
              <w:widowControl/>
              <w:spacing w:line="240" w:lineRule="atLeast"/>
              <w:jc w:val="center"/>
              <w:rPr>
                <w:rFonts w:eastAsia="仿宋_GB2312" w:cs="宋体"/>
                <w:kern w:val="0"/>
                <w:sz w:val="24"/>
              </w:rPr>
            </w:pPr>
          </w:p>
        </w:tc>
      </w:tr>
      <w:tr w:rsidR="0046453C" w14:paraId="2EC6AA63"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2C5C35D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w:t>
            </w:r>
          </w:p>
        </w:tc>
        <w:tc>
          <w:tcPr>
            <w:tcW w:w="1818" w:type="dxa"/>
            <w:gridSpan w:val="2"/>
            <w:vMerge/>
            <w:tcBorders>
              <w:top w:val="single" w:sz="4" w:space="0" w:color="auto"/>
              <w:left w:val="single" w:sz="4" w:space="0" w:color="auto"/>
              <w:bottom w:val="single" w:sz="4" w:space="0" w:color="auto"/>
              <w:right w:val="single" w:sz="4" w:space="0" w:color="auto"/>
            </w:tcBorders>
            <w:vAlign w:val="center"/>
          </w:tcPr>
          <w:p w14:paraId="555CA01F" w14:textId="77777777" w:rsidR="0046453C" w:rsidRDefault="0046453C">
            <w:pPr>
              <w:widowControl/>
              <w:jc w:val="left"/>
              <w:rPr>
                <w:rFonts w:eastAsia="仿宋_GB2312" w:cs="宋体"/>
                <w:kern w:val="0"/>
                <w:sz w:val="24"/>
                <w:szCs w:val="21"/>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15079AE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区域环境噪声</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234B567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252AE9F9"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vMerge/>
            <w:tcBorders>
              <w:left w:val="single" w:sz="4" w:space="0" w:color="auto"/>
              <w:right w:val="single" w:sz="4" w:space="0" w:color="auto"/>
            </w:tcBorders>
            <w:vAlign w:val="center"/>
          </w:tcPr>
          <w:p w14:paraId="26E0865C" w14:textId="77777777" w:rsidR="0046453C" w:rsidRDefault="0046453C">
            <w:pPr>
              <w:widowControl/>
              <w:spacing w:line="240" w:lineRule="atLeast"/>
              <w:jc w:val="center"/>
              <w:rPr>
                <w:rFonts w:eastAsia="仿宋_GB2312" w:cs="宋体"/>
                <w:kern w:val="0"/>
                <w:sz w:val="24"/>
              </w:rPr>
            </w:pPr>
          </w:p>
        </w:tc>
      </w:tr>
      <w:tr w:rsidR="0046453C" w14:paraId="1B4F5E89" w14:textId="77777777">
        <w:trPr>
          <w:trHeight w:val="397"/>
          <w:jc w:val="center"/>
        </w:trPr>
        <w:tc>
          <w:tcPr>
            <w:tcW w:w="1259" w:type="dxa"/>
            <w:tcBorders>
              <w:top w:val="single" w:sz="4" w:space="0" w:color="auto"/>
              <w:left w:val="single" w:sz="4" w:space="0" w:color="auto"/>
              <w:bottom w:val="single" w:sz="4" w:space="0" w:color="auto"/>
              <w:right w:val="single" w:sz="4" w:space="0" w:color="auto"/>
            </w:tcBorders>
            <w:vAlign w:val="center"/>
          </w:tcPr>
          <w:p w14:paraId="7EFF448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w:t>
            </w:r>
          </w:p>
        </w:tc>
        <w:tc>
          <w:tcPr>
            <w:tcW w:w="1818" w:type="dxa"/>
            <w:gridSpan w:val="2"/>
            <w:vMerge/>
            <w:tcBorders>
              <w:top w:val="single" w:sz="4" w:space="0" w:color="auto"/>
              <w:left w:val="single" w:sz="4" w:space="0" w:color="auto"/>
              <w:bottom w:val="single" w:sz="4" w:space="0" w:color="auto"/>
              <w:right w:val="single" w:sz="4" w:space="0" w:color="auto"/>
            </w:tcBorders>
            <w:vAlign w:val="center"/>
          </w:tcPr>
          <w:p w14:paraId="170B0D51" w14:textId="77777777" w:rsidR="0046453C" w:rsidRDefault="0046453C">
            <w:pPr>
              <w:widowControl/>
              <w:jc w:val="left"/>
              <w:rPr>
                <w:rFonts w:eastAsia="仿宋_GB2312" w:cs="宋体"/>
                <w:kern w:val="0"/>
                <w:sz w:val="24"/>
                <w:szCs w:val="21"/>
              </w:rPr>
            </w:pP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096A899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铁路边界噪声</w:t>
            </w:r>
          </w:p>
        </w:tc>
        <w:tc>
          <w:tcPr>
            <w:tcW w:w="1539" w:type="dxa"/>
            <w:gridSpan w:val="2"/>
            <w:tcBorders>
              <w:top w:val="single" w:sz="4" w:space="0" w:color="auto"/>
              <w:left w:val="single" w:sz="4" w:space="0" w:color="auto"/>
              <w:bottom w:val="single" w:sz="4" w:space="0" w:color="auto"/>
              <w:right w:val="single" w:sz="4" w:space="0" w:color="auto"/>
            </w:tcBorders>
            <w:vAlign w:val="center"/>
          </w:tcPr>
          <w:p w14:paraId="4A37866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2034" w:type="dxa"/>
            <w:gridSpan w:val="2"/>
            <w:tcBorders>
              <w:top w:val="single" w:sz="4" w:space="0" w:color="auto"/>
              <w:left w:val="single" w:sz="4" w:space="0" w:color="auto"/>
              <w:bottom w:val="single" w:sz="4" w:space="0" w:color="auto"/>
              <w:right w:val="single" w:sz="4" w:space="0" w:color="auto"/>
            </w:tcBorders>
            <w:vAlign w:val="center"/>
          </w:tcPr>
          <w:p w14:paraId="5C32C12E"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点</w:t>
            </w:r>
            <w:r>
              <w:rPr>
                <w:rFonts w:eastAsia="仿宋_GB2312" w:cs="宋体" w:hint="eastAsia"/>
                <w:kern w:val="0"/>
                <w:sz w:val="24"/>
              </w:rPr>
              <w:t>.</w:t>
            </w:r>
            <w:proofErr w:type="gramEnd"/>
            <w:r>
              <w:rPr>
                <w:rFonts w:eastAsia="仿宋_GB2312" w:cs="宋体" w:hint="eastAsia"/>
                <w:kern w:val="0"/>
                <w:sz w:val="24"/>
              </w:rPr>
              <w:t>次</w:t>
            </w:r>
          </w:p>
        </w:tc>
        <w:tc>
          <w:tcPr>
            <w:tcW w:w="1050" w:type="dxa"/>
            <w:vMerge/>
            <w:tcBorders>
              <w:left w:val="single" w:sz="4" w:space="0" w:color="auto"/>
              <w:bottom w:val="single" w:sz="4" w:space="0" w:color="auto"/>
              <w:right w:val="single" w:sz="4" w:space="0" w:color="auto"/>
            </w:tcBorders>
            <w:vAlign w:val="center"/>
          </w:tcPr>
          <w:p w14:paraId="3E77E2A3" w14:textId="77777777" w:rsidR="0046453C" w:rsidRDefault="0046453C">
            <w:pPr>
              <w:widowControl/>
              <w:spacing w:line="240" w:lineRule="atLeast"/>
              <w:jc w:val="center"/>
              <w:rPr>
                <w:rFonts w:eastAsia="仿宋_GB2312" w:cs="宋体"/>
                <w:kern w:val="0"/>
                <w:sz w:val="24"/>
              </w:rPr>
            </w:pPr>
          </w:p>
        </w:tc>
      </w:tr>
    </w:tbl>
    <w:p w14:paraId="4F16D635" w14:textId="77777777" w:rsidR="0046453C" w:rsidRDefault="0046453C">
      <w:pPr>
        <w:widowControl/>
        <w:shd w:val="clear" w:color="auto" w:fill="FFFFFF"/>
        <w:spacing w:line="360" w:lineRule="auto"/>
        <w:jc w:val="left"/>
        <w:rPr>
          <w:rFonts w:eastAsia="方正仿宋_GB2312" w:cs="方正仿宋_GB2312"/>
          <w:kern w:val="0"/>
          <w:szCs w:val="21"/>
        </w:rPr>
      </w:pPr>
    </w:p>
    <w:p w14:paraId="13E1317C"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kern w:val="0"/>
          <w:szCs w:val="21"/>
        </w:rPr>
        <w:t>说明：</w:t>
      </w:r>
    </w:p>
    <w:p w14:paraId="1EA55AEF" w14:textId="77777777" w:rsidR="0046453C" w:rsidRDefault="00000000">
      <w:pPr>
        <w:widowControl/>
        <w:shd w:val="clear" w:color="auto" w:fill="FFFFFF"/>
        <w:spacing w:line="360" w:lineRule="auto"/>
        <w:jc w:val="left"/>
        <w:rPr>
          <w:rFonts w:eastAsia="方正仿宋_GB2312" w:cs="方正仿宋_GB2312"/>
        </w:rPr>
      </w:pPr>
      <w:bookmarkStart w:id="159" w:name="OLE_LINK15"/>
      <w:r>
        <w:rPr>
          <w:rFonts w:eastAsia="方正仿宋_GB2312" w:cs="方正仿宋_GB2312" w:hint="eastAsia"/>
        </w:rPr>
        <w:t>1.</w:t>
      </w:r>
      <w:r>
        <w:rPr>
          <w:rFonts w:eastAsia="方正仿宋_GB2312" w:cs="方正仿宋_GB2312" w:hint="eastAsia"/>
        </w:rPr>
        <w:t>“投标总价”应包括为完成整个项目所产生的所有费用，招标文件另有规定的除外。</w:t>
      </w:r>
    </w:p>
    <w:p w14:paraId="73A196B3"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rPr>
        <w:t>2.</w:t>
      </w:r>
      <w:r>
        <w:rPr>
          <w:rFonts w:eastAsia="方正仿宋_GB2312" w:cs="方正仿宋_GB2312" w:hint="eastAsia"/>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投标人应充分考量所有服务内容及各类可能发生的附加费用，将其纳入总报价统筹测算。《江苏省环境监测专业服务收费管理办法》《江苏省环境监测专业服务收费标准》规定的可加收情形，履约期间均不再另行计取任何费用。请投标人基于上述包干前提，审慎测算并填报最终投标优惠率。《分项报价表》中“投标总价”应当与《开标一览表》中“投标总价”一致。</w:t>
      </w:r>
    </w:p>
    <w:p w14:paraId="5EDDDA65"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rPr>
        <w:t>3.</w:t>
      </w:r>
      <w:r>
        <w:rPr>
          <w:rFonts w:eastAsia="方正仿宋_GB2312" w:cs="方正仿宋_GB2312" w:hint="eastAsia"/>
        </w:rPr>
        <w:t>分项报价格式自拟。如果行数不够，请自行增加。</w:t>
      </w:r>
      <w:bookmarkEnd w:id="159"/>
    </w:p>
    <w:p w14:paraId="573D9E18" w14:textId="77777777" w:rsidR="0046453C" w:rsidRDefault="0046453C">
      <w:pPr>
        <w:widowControl/>
        <w:shd w:val="clear" w:color="auto" w:fill="FFFFFF"/>
        <w:spacing w:line="360" w:lineRule="auto"/>
        <w:jc w:val="left"/>
        <w:rPr>
          <w:rFonts w:eastAsia="方正仿宋_GB2312" w:cs="方正仿宋_GB2312"/>
          <w:kern w:val="0"/>
          <w:szCs w:val="21"/>
        </w:rPr>
      </w:pPr>
    </w:p>
    <w:p w14:paraId="4359A409" w14:textId="77777777" w:rsidR="0046453C" w:rsidRDefault="0046453C">
      <w:pPr>
        <w:widowControl/>
        <w:shd w:val="clear" w:color="auto" w:fill="FFFFFF"/>
        <w:spacing w:line="360" w:lineRule="auto"/>
        <w:jc w:val="left"/>
        <w:rPr>
          <w:rFonts w:eastAsia="方正仿宋_GB2312" w:cs="方正仿宋_GB2312"/>
          <w:kern w:val="0"/>
          <w:szCs w:val="21"/>
        </w:rPr>
      </w:pPr>
    </w:p>
    <w:p w14:paraId="13A84E8B" w14:textId="77777777" w:rsidR="0046453C" w:rsidRDefault="00000000">
      <w:pPr>
        <w:widowControl/>
        <w:shd w:val="clear" w:color="auto" w:fill="FFFFFF"/>
        <w:tabs>
          <w:tab w:val="left" w:pos="5808"/>
        </w:tabs>
        <w:spacing w:line="360" w:lineRule="auto"/>
        <w:jc w:val="left"/>
        <w:rPr>
          <w:rFonts w:eastAsia="方正仿宋_GB2312" w:cs="方正仿宋_GB2312"/>
          <w:kern w:val="0"/>
          <w:szCs w:val="21"/>
        </w:rPr>
      </w:pPr>
      <w:r>
        <w:rPr>
          <w:rFonts w:eastAsia="方正仿宋_GB2312" w:cs="方正仿宋_GB2312" w:hint="eastAsia"/>
          <w:kern w:val="0"/>
          <w:szCs w:val="21"/>
        </w:rPr>
        <w:tab/>
      </w:r>
    </w:p>
    <w:p w14:paraId="7000ACBB"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投标人（加盖电子公章）：</w:t>
      </w:r>
      <w:r>
        <w:rPr>
          <w:rFonts w:eastAsia="方正仿宋_GB2312" w:cs="方正仿宋_GB2312" w:hint="eastAsia"/>
          <w:kern w:val="0"/>
          <w:szCs w:val="21"/>
          <w:u w:val="single"/>
        </w:rPr>
        <w:t>                                </w:t>
      </w:r>
    </w:p>
    <w:p w14:paraId="541875BC" w14:textId="77777777" w:rsidR="0046453C" w:rsidRDefault="00000000">
      <w:pPr>
        <w:rPr>
          <w:rFonts w:eastAsia="方正仿宋_GB2312" w:cs="方正仿宋_GB2312"/>
        </w:rPr>
      </w:pPr>
      <w:r>
        <w:rPr>
          <w:rFonts w:eastAsia="方正仿宋_GB2312" w:cs="方正仿宋_GB2312" w:hint="eastAsia"/>
        </w:rPr>
        <w:br w:type="page"/>
      </w:r>
    </w:p>
    <w:p w14:paraId="5572EC61" w14:textId="77777777" w:rsidR="0046453C" w:rsidRDefault="00000000">
      <w:pPr>
        <w:jc w:val="center"/>
        <w:rPr>
          <w:rFonts w:eastAsia="方正仿宋_GB2312" w:cs="方正仿宋_GB2312"/>
          <w:sz w:val="32"/>
          <w:szCs w:val="32"/>
          <w:lang w:val="zh-CN"/>
        </w:rPr>
      </w:pPr>
      <w:r>
        <w:rPr>
          <w:rFonts w:eastAsia="方正仿宋_GB2312" w:cs="方正仿宋_GB2312" w:hint="eastAsia"/>
          <w:sz w:val="32"/>
          <w:szCs w:val="32"/>
          <w:lang w:val="zh-CN"/>
        </w:rPr>
        <w:lastRenderedPageBreak/>
        <w:t>分项报价表（</w:t>
      </w:r>
      <w:r>
        <w:rPr>
          <w:rFonts w:eastAsia="方正仿宋_GB2312" w:cs="方正仿宋_GB2312" w:hint="eastAsia"/>
          <w:sz w:val="32"/>
          <w:szCs w:val="32"/>
        </w:rPr>
        <w:t>采购包</w:t>
      </w:r>
      <w:r>
        <w:rPr>
          <w:rFonts w:eastAsia="方正仿宋_GB2312" w:cs="方正仿宋_GB2312" w:hint="eastAsia"/>
          <w:sz w:val="32"/>
          <w:szCs w:val="32"/>
        </w:rPr>
        <w:t>9</w:t>
      </w:r>
      <w:r>
        <w:rPr>
          <w:rFonts w:eastAsia="方正仿宋_GB2312" w:cs="方正仿宋_GB2312" w:hint="eastAsia"/>
          <w:sz w:val="32"/>
          <w:szCs w:val="32"/>
          <w:lang w:val="zh-CN"/>
        </w:rPr>
        <w:t>）</w:t>
      </w:r>
    </w:p>
    <w:p w14:paraId="7DE404B2" w14:textId="77777777" w:rsidR="0046453C" w:rsidRDefault="00000000">
      <w:pPr>
        <w:widowControl/>
        <w:tabs>
          <w:tab w:val="left" w:pos="5397"/>
        </w:tabs>
        <w:spacing w:line="360" w:lineRule="auto"/>
        <w:ind w:firstLineChars="240" w:firstLine="504"/>
        <w:jc w:val="left"/>
        <w:rPr>
          <w:rFonts w:eastAsia="方正仿宋_GB2312" w:cs="方正仿宋_GB2312"/>
          <w:kern w:val="0"/>
          <w:szCs w:val="21"/>
        </w:rPr>
      </w:pPr>
      <w:r>
        <w:rPr>
          <w:rFonts w:eastAsia="方正仿宋_GB2312" w:cs="方正仿宋_GB2312" w:hint="eastAsia"/>
          <w:kern w:val="0"/>
          <w:szCs w:val="21"/>
        </w:rPr>
        <w:t>项目名称：</w:t>
      </w:r>
      <w:r>
        <w:rPr>
          <w:rFonts w:eastAsia="方正仿宋_GB2312" w:cs="方正仿宋_GB2312" w:hint="eastAsia"/>
          <w:kern w:val="0"/>
          <w:szCs w:val="21"/>
        </w:rPr>
        <w:tab/>
      </w:r>
      <w:r>
        <w:rPr>
          <w:rFonts w:eastAsia="方正仿宋_GB2312" w:cs="方正仿宋_GB2312" w:hint="eastAsia"/>
          <w:kern w:val="0"/>
          <w:szCs w:val="21"/>
        </w:rPr>
        <w:t>项目编号：</w:t>
      </w:r>
    </w:p>
    <w:tbl>
      <w:tblPr>
        <w:tblW w:w="8455" w:type="dxa"/>
        <w:jc w:val="center"/>
        <w:tblLayout w:type="fixed"/>
        <w:tblLook w:val="04A0" w:firstRow="1" w:lastRow="0" w:firstColumn="1" w:lastColumn="0" w:noHBand="0" w:noVBand="1"/>
      </w:tblPr>
      <w:tblGrid>
        <w:gridCol w:w="792"/>
        <w:gridCol w:w="1712"/>
        <w:gridCol w:w="1488"/>
        <w:gridCol w:w="1026"/>
        <w:gridCol w:w="1075"/>
        <w:gridCol w:w="1249"/>
        <w:gridCol w:w="1113"/>
      </w:tblGrid>
      <w:tr w:rsidR="0046453C" w14:paraId="72093169" w14:textId="77777777">
        <w:trPr>
          <w:trHeight w:val="1039"/>
          <w:jc w:val="center"/>
        </w:trPr>
        <w:tc>
          <w:tcPr>
            <w:tcW w:w="792" w:type="dxa"/>
            <w:tcBorders>
              <w:top w:val="single" w:sz="4" w:space="0" w:color="auto"/>
              <w:left w:val="single" w:sz="4" w:space="0" w:color="auto"/>
              <w:bottom w:val="single" w:sz="4" w:space="0" w:color="auto"/>
              <w:right w:val="single" w:sz="4" w:space="0" w:color="auto"/>
            </w:tcBorders>
            <w:noWrap/>
            <w:vAlign w:val="center"/>
          </w:tcPr>
          <w:p w14:paraId="5B375F52"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序号</w:t>
            </w:r>
          </w:p>
        </w:tc>
        <w:tc>
          <w:tcPr>
            <w:tcW w:w="1712" w:type="dxa"/>
            <w:tcBorders>
              <w:top w:val="single" w:sz="4" w:space="0" w:color="auto"/>
              <w:left w:val="single" w:sz="4" w:space="0" w:color="auto"/>
              <w:bottom w:val="single" w:sz="4" w:space="0" w:color="auto"/>
              <w:right w:val="single" w:sz="4" w:space="0" w:color="auto"/>
            </w:tcBorders>
            <w:vAlign w:val="center"/>
          </w:tcPr>
          <w:p w14:paraId="2AA4161A" w14:textId="77777777" w:rsidR="0046453C" w:rsidRDefault="00000000">
            <w:pPr>
              <w:widowControl/>
              <w:spacing w:line="240" w:lineRule="atLeast"/>
              <w:jc w:val="center"/>
              <w:rPr>
                <w:rFonts w:eastAsia="仿宋_GB2312" w:cs="宋体"/>
                <w:b/>
                <w:kern w:val="0"/>
                <w:sz w:val="24"/>
              </w:rPr>
            </w:pPr>
            <w:proofErr w:type="gramStart"/>
            <w:r>
              <w:rPr>
                <w:rFonts w:eastAsia="仿宋_GB2312" w:cs="宋体" w:hint="eastAsia"/>
                <w:b/>
                <w:kern w:val="0"/>
                <w:sz w:val="24"/>
              </w:rPr>
              <w:t>类</w:t>
            </w:r>
            <w:r>
              <w:rPr>
                <w:rFonts w:eastAsia="仿宋_GB2312" w:cs="宋体" w:hint="eastAsia"/>
                <w:b/>
                <w:kern w:val="0"/>
                <w:sz w:val="24"/>
              </w:rPr>
              <w:t xml:space="preserve">  </w:t>
            </w:r>
            <w:r>
              <w:rPr>
                <w:rFonts w:eastAsia="仿宋_GB2312" w:cs="宋体" w:hint="eastAsia"/>
                <w:b/>
                <w:kern w:val="0"/>
                <w:sz w:val="24"/>
              </w:rPr>
              <w:t>别</w:t>
            </w:r>
            <w:proofErr w:type="gramEnd"/>
          </w:p>
        </w:tc>
        <w:tc>
          <w:tcPr>
            <w:tcW w:w="1488" w:type="dxa"/>
            <w:tcBorders>
              <w:top w:val="single" w:sz="4" w:space="0" w:color="auto"/>
              <w:left w:val="single" w:sz="4" w:space="0" w:color="auto"/>
              <w:bottom w:val="single" w:sz="4" w:space="0" w:color="auto"/>
              <w:right w:val="single" w:sz="4" w:space="0" w:color="auto"/>
            </w:tcBorders>
            <w:vAlign w:val="center"/>
          </w:tcPr>
          <w:p w14:paraId="59B3677D"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采样项目名称</w:t>
            </w:r>
          </w:p>
        </w:tc>
        <w:tc>
          <w:tcPr>
            <w:tcW w:w="1026" w:type="dxa"/>
            <w:tcBorders>
              <w:top w:val="single" w:sz="4" w:space="0" w:color="auto"/>
              <w:left w:val="single" w:sz="4" w:space="0" w:color="auto"/>
              <w:bottom w:val="single" w:sz="4" w:space="0" w:color="auto"/>
              <w:right w:val="single" w:sz="4" w:space="0" w:color="auto"/>
            </w:tcBorders>
            <w:vAlign w:val="center"/>
          </w:tcPr>
          <w:p w14:paraId="38D71713" w14:textId="77777777" w:rsidR="0046453C" w:rsidRDefault="00000000">
            <w:pPr>
              <w:widowControl/>
              <w:spacing w:line="240" w:lineRule="atLeast"/>
              <w:jc w:val="center"/>
              <w:rPr>
                <w:rFonts w:eastAsia="仿宋_GB2312" w:cs="宋体"/>
                <w:b/>
                <w:kern w:val="0"/>
                <w:sz w:val="24"/>
              </w:rPr>
            </w:pPr>
            <w:proofErr w:type="gramStart"/>
            <w:r>
              <w:rPr>
                <w:rFonts w:eastAsia="仿宋_GB2312" w:cs="宋体" w:hint="eastAsia"/>
                <w:b/>
                <w:kern w:val="0"/>
                <w:sz w:val="24"/>
              </w:rPr>
              <w:t>采样测试</w:t>
            </w:r>
            <w:r>
              <w:rPr>
                <w:rFonts w:eastAsia="仿宋_GB2312" w:cs="宋体" w:hint="eastAsia"/>
                <w:b/>
                <w:kern w:val="0"/>
                <w:sz w:val="24"/>
              </w:rPr>
              <w:t xml:space="preserve">  </w:t>
            </w:r>
            <w:r>
              <w:rPr>
                <w:rFonts w:eastAsia="仿宋_GB2312" w:cs="宋体" w:hint="eastAsia"/>
                <w:b/>
                <w:kern w:val="0"/>
                <w:sz w:val="24"/>
              </w:rPr>
              <w:t>方法</w:t>
            </w:r>
            <w:proofErr w:type="gramEnd"/>
          </w:p>
        </w:tc>
        <w:tc>
          <w:tcPr>
            <w:tcW w:w="1075" w:type="dxa"/>
            <w:tcBorders>
              <w:top w:val="single" w:sz="4" w:space="0" w:color="auto"/>
              <w:left w:val="single" w:sz="4" w:space="0" w:color="auto"/>
              <w:bottom w:val="single" w:sz="4" w:space="0" w:color="auto"/>
              <w:right w:val="single" w:sz="4" w:space="0" w:color="auto"/>
            </w:tcBorders>
            <w:vAlign w:val="center"/>
          </w:tcPr>
          <w:p w14:paraId="488AD65D"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计量</w:t>
            </w:r>
          </w:p>
          <w:p w14:paraId="31EB96EE"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单位</w:t>
            </w:r>
          </w:p>
        </w:tc>
        <w:tc>
          <w:tcPr>
            <w:tcW w:w="1249" w:type="dxa"/>
            <w:tcBorders>
              <w:top w:val="single" w:sz="4" w:space="0" w:color="auto"/>
              <w:left w:val="single" w:sz="4" w:space="0" w:color="auto"/>
              <w:bottom w:val="single" w:sz="4" w:space="0" w:color="auto"/>
              <w:right w:val="single" w:sz="4" w:space="0" w:color="auto"/>
            </w:tcBorders>
            <w:vAlign w:val="center"/>
          </w:tcPr>
          <w:p w14:paraId="7BBF818E"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收费</w:t>
            </w:r>
          </w:p>
          <w:p w14:paraId="20BFED0C"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标准</w:t>
            </w:r>
          </w:p>
        </w:tc>
        <w:tc>
          <w:tcPr>
            <w:tcW w:w="1113" w:type="dxa"/>
            <w:tcBorders>
              <w:top w:val="single" w:sz="4" w:space="0" w:color="auto"/>
              <w:left w:val="single" w:sz="4" w:space="0" w:color="auto"/>
              <w:bottom w:val="single" w:sz="4" w:space="0" w:color="auto"/>
              <w:right w:val="single" w:sz="4" w:space="0" w:color="auto"/>
            </w:tcBorders>
            <w:vAlign w:val="center"/>
          </w:tcPr>
          <w:p w14:paraId="58CA3DB5"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投标优惠率</w:t>
            </w:r>
          </w:p>
        </w:tc>
      </w:tr>
      <w:tr w:rsidR="0046453C" w14:paraId="4EB5334C" w14:textId="77777777">
        <w:trPr>
          <w:trHeight w:val="660"/>
          <w:jc w:val="center"/>
        </w:trPr>
        <w:tc>
          <w:tcPr>
            <w:tcW w:w="792" w:type="dxa"/>
            <w:tcBorders>
              <w:top w:val="single" w:sz="4" w:space="0" w:color="auto"/>
              <w:left w:val="single" w:sz="4" w:space="0" w:color="auto"/>
              <w:bottom w:val="single" w:sz="4" w:space="0" w:color="auto"/>
              <w:right w:val="single" w:sz="4" w:space="0" w:color="auto"/>
            </w:tcBorders>
            <w:noWrap/>
            <w:vAlign w:val="center"/>
          </w:tcPr>
          <w:p w14:paraId="5D47C81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712" w:type="dxa"/>
            <w:tcBorders>
              <w:top w:val="single" w:sz="4" w:space="0" w:color="auto"/>
              <w:left w:val="single" w:sz="4" w:space="0" w:color="auto"/>
              <w:right w:val="single" w:sz="4" w:space="0" w:color="auto"/>
            </w:tcBorders>
            <w:vAlign w:val="center"/>
          </w:tcPr>
          <w:p w14:paraId="78EA0AD5" w14:textId="77777777" w:rsidR="0046453C" w:rsidRDefault="00000000">
            <w:pPr>
              <w:widowControl/>
              <w:jc w:val="center"/>
              <w:rPr>
                <w:rFonts w:eastAsia="仿宋_GB2312" w:cs="宋体"/>
                <w:kern w:val="0"/>
                <w:sz w:val="24"/>
              </w:rPr>
            </w:pPr>
            <w:r>
              <w:rPr>
                <w:rFonts w:eastAsia="仿宋_GB2312" w:cs="宋体" w:hint="eastAsia"/>
                <w:kern w:val="0"/>
                <w:sz w:val="24"/>
              </w:rPr>
              <w:t>汽车尾气测试</w:t>
            </w:r>
          </w:p>
        </w:tc>
        <w:tc>
          <w:tcPr>
            <w:tcW w:w="1488" w:type="dxa"/>
            <w:tcBorders>
              <w:top w:val="single" w:sz="4" w:space="0" w:color="auto"/>
              <w:left w:val="single" w:sz="4" w:space="0" w:color="auto"/>
              <w:bottom w:val="single" w:sz="4" w:space="0" w:color="auto"/>
              <w:right w:val="single" w:sz="4" w:space="0" w:color="auto"/>
            </w:tcBorders>
            <w:vAlign w:val="center"/>
          </w:tcPr>
          <w:p w14:paraId="0D72B25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柴油车烟度</w:t>
            </w:r>
          </w:p>
        </w:tc>
        <w:tc>
          <w:tcPr>
            <w:tcW w:w="1026" w:type="dxa"/>
            <w:tcBorders>
              <w:top w:val="single" w:sz="4" w:space="0" w:color="auto"/>
              <w:left w:val="single" w:sz="4" w:space="0" w:color="auto"/>
              <w:bottom w:val="single" w:sz="4" w:space="0" w:color="auto"/>
              <w:right w:val="single" w:sz="4" w:space="0" w:color="auto"/>
            </w:tcBorders>
            <w:vAlign w:val="center"/>
          </w:tcPr>
          <w:p w14:paraId="2BAF93B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不透光烟度计</w:t>
            </w:r>
          </w:p>
        </w:tc>
        <w:tc>
          <w:tcPr>
            <w:tcW w:w="1075" w:type="dxa"/>
            <w:tcBorders>
              <w:top w:val="single" w:sz="4" w:space="0" w:color="auto"/>
              <w:left w:val="single" w:sz="4" w:space="0" w:color="auto"/>
              <w:bottom w:val="single" w:sz="4" w:space="0" w:color="auto"/>
              <w:right w:val="single" w:sz="4" w:space="0" w:color="auto"/>
            </w:tcBorders>
            <w:vAlign w:val="center"/>
          </w:tcPr>
          <w:p w14:paraId="3F20DAC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台</w:t>
            </w:r>
          </w:p>
        </w:tc>
        <w:tc>
          <w:tcPr>
            <w:tcW w:w="1249" w:type="dxa"/>
            <w:tcBorders>
              <w:top w:val="single" w:sz="4" w:space="0" w:color="auto"/>
              <w:left w:val="single" w:sz="4" w:space="0" w:color="auto"/>
              <w:bottom w:val="single" w:sz="4" w:space="0" w:color="auto"/>
              <w:right w:val="single" w:sz="4" w:space="0" w:color="auto"/>
            </w:tcBorders>
            <w:vAlign w:val="center"/>
          </w:tcPr>
          <w:p w14:paraId="270452D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w:t>
            </w:r>
          </w:p>
        </w:tc>
        <w:tc>
          <w:tcPr>
            <w:tcW w:w="1113" w:type="dxa"/>
            <w:vMerge w:val="restart"/>
            <w:tcBorders>
              <w:left w:val="single" w:sz="4" w:space="0" w:color="auto"/>
              <w:right w:val="single" w:sz="4" w:space="0" w:color="auto"/>
            </w:tcBorders>
            <w:vAlign w:val="center"/>
          </w:tcPr>
          <w:p w14:paraId="151FB702" w14:textId="77777777" w:rsidR="0046453C" w:rsidRDefault="0046453C">
            <w:pPr>
              <w:widowControl/>
              <w:spacing w:line="240" w:lineRule="atLeast"/>
              <w:jc w:val="center"/>
              <w:rPr>
                <w:rFonts w:eastAsia="仿宋_GB2312" w:cs="宋体"/>
                <w:kern w:val="0"/>
                <w:sz w:val="24"/>
              </w:rPr>
            </w:pPr>
          </w:p>
        </w:tc>
      </w:tr>
      <w:tr w:rsidR="0046453C" w14:paraId="5449993E" w14:textId="77777777">
        <w:trPr>
          <w:trHeight w:val="510"/>
          <w:jc w:val="center"/>
        </w:trPr>
        <w:tc>
          <w:tcPr>
            <w:tcW w:w="792" w:type="dxa"/>
            <w:tcBorders>
              <w:top w:val="single" w:sz="4" w:space="0" w:color="auto"/>
              <w:left w:val="single" w:sz="4" w:space="0" w:color="auto"/>
              <w:bottom w:val="single" w:sz="4" w:space="0" w:color="auto"/>
              <w:right w:val="single" w:sz="4" w:space="0" w:color="auto"/>
            </w:tcBorders>
            <w:noWrap/>
            <w:vAlign w:val="center"/>
          </w:tcPr>
          <w:p w14:paraId="041758C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712" w:type="dxa"/>
            <w:tcBorders>
              <w:top w:val="single" w:sz="4" w:space="0" w:color="auto"/>
              <w:left w:val="single" w:sz="4" w:space="0" w:color="auto"/>
              <w:bottom w:val="single" w:sz="4" w:space="0" w:color="auto"/>
              <w:right w:val="single" w:sz="4" w:space="0" w:color="auto"/>
            </w:tcBorders>
            <w:vAlign w:val="center"/>
          </w:tcPr>
          <w:p w14:paraId="0231FE6D" w14:textId="77777777" w:rsidR="0046453C" w:rsidRDefault="00000000">
            <w:pPr>
              <w:widowControl/>
              <w:jc w:val="center"/>
              <w:rPr>
                <w:rFonts w:eastAsia="仿宋_GB2312" w:cs="宋体"/>
                <w:kern w:val="0"/>
                <w:sz w:val="24"/>
              </w:rPr>
            </w:pPr>
            <w:r>
              <w:rPr>
                <w:rFonts w:eastAsia="仿宋_GB2312" w:cs="宋体" w:hint="eastAsia"/>
                <w:kern w:val="0"/>
                <w:sz w:val="24"/>
              </w:rPr>
              <w:t>非道路机械</w:t>
            </w:r>
          </w:p>
        </w:tc>
        <w:tc>
          <w:tcPr>
            <w:tcW w:w="1488" w:type="dxa"/>
            <w:tcBorders>
              <w:top w:val="single" w:sz="4" w:space="0" w:color="auto"/>
              <w:left w:val="single" w:sz="4" w:space="0" w:color="auto"/>
              <w:bottom w:val="single" w:sz="4" w:space="0" w:color="auto"/>
              <w:right w:val="single" w:sz="4" w:space="0" w:color="auto"/>
            </w:tcBorders>
            <w:vAlign w:val="center"/>
          </w:tcPr>
          <w:p w14:paraId="7E72612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在用柴油货车尾气排放路检、入户抽测</w:t>
            </w:r>
          </w:p>
        </w:tc>
        <w:tc>
          <w:tcPr>
            <w:tcW w:w="1026" w:type="dxa"/>
            <w:tcBorders>
              <w:top w:val="single" w:sz="4" w:space="0" w:color="auto"/>
              <w:left w:val="single" w:sz="4" w:space="0" w:color="auto"/>
              <w:bottom w:val="single" w:sz="4" w:space="0" w:color="auto"/>
              <w:right w:val="single" w:sz="4" w:space="0" w:color="auto"/>
            </w:tcBorders>
            <w:vAlign w:val="center"/>
          </w:tcPr>
          <w:p w14:paraId="42079F9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w:t>
            </w:r>
          </w:p>
        </w:tc>
        <w:tc>
          <w:tcPr>
            <w:tcW w:w="1075" w:type="dxa"/>
            <w:tcBorders>
              <w:top w:val="single" w:sz="4" w:space="0" w:color="auto"/>
              <w:left w:val="single" w:sz="4" w:space="0" w:color="auto"/>
              <w:bottom w:val="single" w:sz="4" w:space="0" w:color="auto"/>
              <w:right w:val="single" w:sz="4" w:space="0" w:color="auto"/>
            </w:tcBorders>
            <w:vAlign w:val="center"/>
          </w:tcPr>
          <w:p w14:paraId="5DF8902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台</w:t>
            </w:r>
          </w:p>
        </w:tc>
        <w:tc>
          <w:tcPr>
            <w:tcW w:w="1249" w:type="dxa"/>
            <w:tcBorders>
              <w:top w:val="single" w:sz="4" w:space="0" w:color="auto"/>
              <w:left w:val="single" w:sz="4" w:space="0" w:color="auto"/>
              <w:bottom w:val="single" w:sz="4" w:space="0" w:color="auto"/>
              <w:right w:val="single" w:sz="4" w:space="0" w:color="auto"/>
            </w:tcBorders>
            <w:vAlign w:val="center"/>
          </w:tcPr>
          <w:p w14:paraId="04190A0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850</w:t>
            </w:r>
          </w:p>
        </w:tc>
        <w:tc>
          <w:tcPr>
            <w:tcW w:w="1113" w:type="dxa"/>
            <w:vMerge/>
            <w:tcBorders>
              <w:left w:val="single" w:sz="4" w:space="0" w:color="auto"/>
              <w:right w:val="single" w:sz="4" w:space="0" w:color="auto"/>
            </w:tcBorders>
            <w:vAlign w:val="center"/>
          </w:tcPr>
          <w:p w14:paraId="42D1BA29" w14:textId="77777777" w:rsidR="0046453C" w:rsidRDefault="0046453C">
            <w:pPr>
              <w:widowControl/>
              <w:spacing w:line="240" w:lineRule="atLeast"/>
              <w:jc w:val="center"/>
              <w:rPr>
                <w:rFonts w:eastAsia="仿宋_GB2312" w:cs="宋体"/>
                <w:kern w:val="0"/>
                <w:sz w:val="24"/>
              </w:rPr>
            </w:pPr>
          </w:p>
        </w:tc>
      </w:tr>
      <w:tr w:rsidR="0046453C" w14:paraId="4E8CAC73" w14:textId="77777777">
        <w:trPr>
          <w:trHeight w:val="510"/>
          <w:jc w:val="center"/>
        </w:trPr>
        <w:tc>
          <w:tcPr>
            <w:tcW w:w="792" w:type="dxa"/>
            <w:tcBorders>
              <w:top w:val="single" w:sz="4" w:space="0" w:color="auto"/>
              <w:left w:val="single" w:sz="4" w:space="0" w:color="auto"/>
              <w:bottom w:val="single" w:sz="4" w:space="0" w:color="auto"/>
              <w:right w:val="single" w:sz="4" w:space="0" w:color="auto"/>
            </w:tcBorders>
            <w:noWrap/>
            <w:vAlign w:val="center"/>
          </w:tcPr>
          <w:p w14:paraId="6C165F9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712" w:type="dxa"/>
            <w:tcBorders>
              <w:top w:val="single" w:sz="4" w:space="0" w:color="auto"/>
              <w:left w:val="single" w:sz="4" w:space="0" w:color="auto"/>
              <w:bottom w:val="single" w:sz="4" w:space="0" w:color="auto"/>
              <w:right w:val="single" w:sz="4" w:space="0" w:color="auto"/>
            </w:tcBorders>
            <w:vAlign w:val="center"/>
          </w:tcPr>
          <w:p w14:paraId="4F19DF8B" w14:textId="77777777" w:rsidR="0046453C" w:rsidRDefault="00000000">
            <w:pPr>
              <w:widowControl/>
              <w:jc w:val="center"/>
              <w:rPr>
                <w:rFonts w:eastAsia="仿宋_GB2312" w:cs="宋体"/>
                <w:kern w:val="0"/>
                <w:sz w:val="24"/>
              </w:rPr>
            </w:pPr>
            <w:r>
              <w:rPr>
                <w:rFonts w:eastAsia="仿宋_GB2312" w:cs="宋体" w:hint="eastAsia"/>
                <w:kern w:val="0"/>
                <w:sz w:val="24"/>
              </w:rPr>
              <w:t>油气回收</w:t>
            </w:r>
          </w:p>
        </w:tc>
        <w:tc>
          <w:tcPr>
            <w:tcW w:w="1488" w:type="dxa"/>
            <w:tcBorders>
              <w:top w:val="single" w:sz="4" w:space="0" w:color="auto"/>
              <w:left w:val="single" w:sz="4" w:space="0" w:color="auto"/>
              <w:bottom w:val="single" w:sz="4" w:space="0" w:color="auto"/>
              <w:right w:val="single" w:sz="4" w:space="0" w:color="auto"/>
            </w:tcBorders>
            <w:vAlign w:val="center"/>
          </w:tcPr>
          <w:p w14:paraId="1F6EADB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加油站、油库油气回收</w:t>
            </w:r>
          </w:p>
        </w:tc>
        <w:tc>
          <w:tcPr>
            <w:tcW w:w="1026" w:type="dxa"/>
            <w:tcBorders>
              <w:top w:val="single" w:sz="4" w:space="0" w:color="auto"/>
              <w:left w:val="single" w:sz="4" w:space="0" w:color="auto"/>
              <w:bottom w:val="single" w:sz="4" w:space="0" w:color="auto"/>
              <w:right w:val="single" w:sz="4" w:space="0" w:color="auto"/>
            </w:tcBorders>
            <w:vAlign w:val="center"/>
          </w:tcPr>
          <w:p w14:paraId="2CB1C53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w:t>
            </w:r>
          </w:p>
        </w:tc>
        <w:tc>
          <w:tcPr>
            <w:tcW w:w="1075" w:type="dxa"/>
            <w:tcBorders>
              <w:top w:val="single" w:sz="4" w:space="0" w:color="auto"/>
              <w:left w:val="single" w:sz="4" w:space="0" w:color="auto"/>
              <w:bottom w:val="single" w:sz="4" w:space="0" w:color="auto"/>
              <w:right w:val="single" w:sz="4" w:space="0" w:color="auto"/>
            </w:tcBorders>
            <w:vAlign w:val="center"/>
          </w:tcPr>
          <w:p w14:paraId="488C5AE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次</w:t>
            </w:r>
          </w:p>
        </w:tc>
        <w:tc>
          <w:tcPr>
            <w:tcW w:w="1249" w:type="dxa"/>
            <w:tcBorders>
              <w:top w:val="single" w:sz="4" w:space="0" w:color="auto"/>
              <w:left w:val="single" w:sz="4" w:space="0" w:color="auto"/>
              <w:bottom w:val="single" w:sz="4" w:space="0" w:color="auto"/>
              <w:right w:val="single" w:sz="4" w:space="0" w:color="auto"/>
            </w:tcBorders>
            <w:vAlign w:val="center"/>
          </w:tcPr>
          <w:p w14:paraId="189676C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3000</w:t>
            </w:r>
          </w:p>
        </w:tc>
        <w:tc>
          <w:tcPr>
            <w:tcW w:w="1113" w:type="dxa"/>
            <w:vMerge/>
            <w:tcBorders>
              <w:left w:val="single" w:sz="4" w:space="0" w:color="auto"/>
              <w:bottom w:val="single" w:sz="4" w:space="0" w:color="auto"/>
              <w:right w:val="single" w:sz="4" w:space="0" w:color="auto"/>
            </w:tcBorders>
            <w:vAlign w:val="center"/>
          </w:tcPr>
          <w:p w14:paraId="671AC349" w14:textId="77777777" w:rsidR="0046453C" w:rsidRDefault="0046453C">
            <w:pPr>
              <w:widowControl/>
              <w:spacing w:line="240" w:lineRule="atLeast"/>
              <w:jc w:val="center"/>
              <w:rPr>
                <w:rFonts w:eastAsia="仿宋_GB2312" w:cs="宋体"/>
                <w:kern w:val="0"/>
                <w:sz w:val="24"/>
              </w:rPr>
            </w:pPr>
          </w:p>
        </w:tc>
      </w:tr>
    </w:tbl>
    <w:p w14:paraId="11AF472E" w14:textId="77777777" w:rsidR="0046453C" w:rsidRDefault="0046453C">
      <w:pPr>
        <w:numPr>
          <w:ilvl w:val="2"/>
          <w:numId w:val="0"/>
        </w:numPr>
        <w:tabs>
          <w:tab w:val="left" w:pos="6660"/>
        </w:tabs>
        <w:spacing w:line="360" w:lineRule="auto"/>
        <w:jc w:val="center"/>
        <w:rPr>
          <w:rFonts w:cs="方正仿宋_GB2312"/>
          <w:szCs w:val="21"/>
        </w:rPr>
      </w:pPr>
    </w:p>
    <w:p w14:paraId="08756F68" w14:textId="77777777" w:rsidR="0046453C" w:rsidRDefault="00000000">
      <w:pPr>
        <w:widowControl/>
        <w:spacing w:line="360" w:lineRule="auto"/>
        <w:ind w:left="210"/>
        <w:jc w:val="left"/>
        <w:rPr>
          <w:rFonts w:eastAsia="方正仿宋_GB2312" w:cs="方正仿宋_GB2312"/>
        </w:rPr>
      </w:pPr>
      <w:r>
        <w:rPr>
          <w:rFonts w:eastAsia="方正仿宋_GB2312" w:cs="方正仿宋_GB2312" w:hint="eastAsia"/>
          <w:kern w:val="0"/>
          <w:szCs w:val="21"/>
        </w:rPr>
        <w:t>说明：</w:t>
      </w:r>
    </w:p>
    <w:p w14:paraId="27255BC5" w14:textId="77777777" w:rsidR="0046453C" w:rsidRDefault="00000000">
      <w:pPr>
        <w:widowControl/>
        <w:spacing w:line="360" w:lineRule="auto"/>
        <w:ind w:left="210"/>
        <w:jc w:val="left"/>
        <w:rPr>
          <w:rFonts w:eastAsia="方正仿宋_GB2312" w:cs="方正仿宋_GB2312"/>
        </w:rPr>
      </w:pPr>
      <w:r>
        <w:rPr>
          <w:rFonts w:eastAsia="方正仿宋_GB2312" w:cs="方正仿宋_GB2312" w:hint="eastAsia"/>
        </w:rPr>
        <w:t>1.</w:t>
      </w:r>
      <w:r>
        <w:rPr>
          <w:rFonts w:eastAsia="方正仿宋_GB2312" w:cs="方正仿宋_GB2312" w:hint="eastAsia"/>
        </w:rPr>
        <w:t>“投标总价”应包括为完成整个项目所产生的所有费用，招标文件另有规定的除外。</w:t>
      </w:r>
    </w:p>
    <w:p w14:paraId="1650D31C" w14:textId="77777777" w:rsidR="0046453C" w:rsidRDefault="00000000">
      <w:pPr>
        <w:widowControl/>
        <w:spacing w:line="360" w:lineRule="auto"/>
        <w:ind w:left="210"/>
        <w:jc w:val="left"/>
        <w:rPr>
          <w:rFonts w:eastAsia="方正仿宋_GB2312" w:cs="方正仿宋_GB2312"/>
          <w:lang w:val="zh-CN"/>
        </w:rPr>
      </w:pPr>
      <w:r>
        <w:rPr>
          <w:rFonts w:eastAsia="方正仿宋_GB2312" w:cs="方正仿宋_GB2312" w:hint="eastAsia"/>
        </w:rPr>
        <w:t>2.</w:t>
      </w:r>
      <w:r>
        <w:rPr>
          <w:rFonts w:eastAsia="方正仿宋_GB2312" w:cs="方正仿宋_GB2312" w:hint="eastAsia"/>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投标人应充分考量所有服务内容及各类可能发生的附加费用，将其纳入总报价统筹测算。《江苏省环境监测专业服务收费管理办法》《江苏省环境监测专业服务收费标准》规定的可加收情形，履约期间均不再另行计取任何费用。请投标人基于上述包干前提，审慎测算并填报最终投标优惠率。《分项报价表》中“投标总价”应当与《开标一览表》中“投标总价”一致。</w:t>
      </w:r>
      <w:r>
        <w:rPr>
          <w:rFonts w:eastAsia="方正仿宋_GB2312" w:cs="方正仿宋_GB2312" w:hint="eastAsia"/>
        </w:rPr>
        <w:t>3.</w:t>
      </w:r>
      <w:r>
        <w:rPr>
          <w:rFonts w:eastAsia="方正仿宋_GB2312" w:cs="方正仿宋_GB2312" w:hint="eastAsia"/>
        </w:rPr>
        <w:t>分项报价格式自拟。如果行数不够，请自行增加。</w:t>
      </w:r>
      <w:r>
        <w:rPr>
          <w:rFonts w:eastAsia="方正仿宋_GB2312" w:cs="方正仿宋_GB2312" w:hint="eastAsia"/>
          <w:lang w:val="zh-CN"/>
        </w:rPr>
        <w:br w:type="page"/>
      </w:r>
    </w:p>
    <w:p w14:paraId="262060FD" w14:textId="77777777" w:rsidR="0046453C" w:rsidRDefault="00000000">
      <w:pPr>
        <w:jc w:val="center"/>
        <w:rPr>
          <w:rFonts w:eastAsia="方正仿宋_GB2312" w:cs="方正仿宋_GB2312"/>
          <w:sz w:val="32"/>
          <w:szCs w:val="32"/>
          <w:lang w:val="zh-CN"/>
        </w:rPr>
      </w:pPr>
      <w:r>
        <w:rPr>
          <w:rFonts w:eastAsia="方正仿宋_GB2312" w:cs="方正仿宋_GB2312" w:hint="eastAsia"/>
          <w:sz w:val="32"/>
          <w:szCs w:val="32"/>
          <w:lang w:val="zh-CN"/>
        </w:rPr>
        <w:lastRenderedPageBreak/>
        <w:t>分项报价表（</w:t>
      </w:r>
      <w:r>
        <w:rPr>
          <w:rFonts w:eastAsia="方正仿宋_GB2312" w:cs="方正仿宋_GB2312" w:hint="eastAsia"/>
          <w:sz w:val="32"/>
          <w:szCs w:val="32"/>
        </w:rPr>
        <w:t>采购包</w:t>
      </w:r>
      <w:r>
        <w:rPr>
          <w:rFonts w:eastAsia="方正仿宋_GB2312" w:cs="方正仿宋_GB2312" w:hint="eastAsia"/>
          <w:sz w:val="32"/>
          <w:szCs w:val="32"/>
        </w:rPr>
        <w:t>10</w:t>
      </w:r>
      <w:r>
        <w:rPr>
          <w:rFonts w:eastAsia="方正仿宋_GB2312" w:cs="方正仿宋_GB2312" w:hint="eastAsia"/>
          <w:sz w:val="32"/>
          <w:szCs w:val="32"/>
          <w:lang w:val="zh-CN"/>
        </w:rPr>
        <w:t>）</w:t>
      </w:r>
    </w:p>
    <w:p w14:paraId="3CC30A83" w14:textId="77777777" w:rsidR="0046453C" w:rsidRDefault="00000000">
      <w:pPr>
        <w:widowControl/>
        <w:tabs>
          <w:tab w:val="left" w:pos="5397"/>
        </w:tabs>
        <w:spacing w:line="360" w:lineRule="auto"/>
        <w:ind w:firstLineChars="240" w:firstLine="504"/>
        <w:jc w:val="left"/>
        <w:rPr>
          <w:rFonts w:eastAsia="方正仿宋_GB2312" w:cs="方正仿宋_GB2312"/>
          <w:kern w:val="0"/>
          <w:szCs w:val="21"/>
        </w:rPr>
      </w:pPr>
      <w:r>
        <w:rPr>
          <w:rFonts w:eastAsia="方正仿宋_GB2312" w:cs="方正仿宋_GB2312" w:hint="eastAsia"/>
          <w:kern w:val="0"/>
          <w:szCs w:val="21"/>
        </w:rPr>
        <w:t>项目名称：</w:t>
      </w:r>
      <w:r>
        <w:rPr>
          <w:rFonts w:eastAsia="方正仿宋_GB2312" w:cs="方正仿宋_GB2312" w:hint="eastAsia"/>
          <w:kern w:val="0"/>
          <w:szCs w:val="21"/>
        </w:rPr>
        <w:tab/>
      </w:r>
      <w:r>
        <w:rPr>
          <w:rFonts w:eastAsia="方正仿宋_GB2312" w:cs="方正仿宋_GB2312" w:hint="eastAsia"/>
          <w:kern w:val="0"/>
          <w:szCs w:val="21"/>
        </w:rPr>
        <w:t>项目编号：</w:t>
      </w:r>
    </w:p>
    <w:tbl>
      <w:tblPr>
        <w:tblW w:w="9100" w:type="dxa"/>
        <w:jc w:val="center"/>
        <w:tblLayout w:type="fixed"/>
        <w:tblLook w:val="04A0" w:firstRow="1" w:lastRow="0" w:firstColumn="1" w:lastColumn="0" w:noHBand="0" w:noVBand="1"/>
      </w:tblPr>
      <w:tblGrid>
        <w:gridCol w:w="851"/>
        <w:gridCol w:w="1091"/>
        <w:gridCol w:w="1839"/>
        <w:gridCol w:w="1620"/>
        <w:gridCol w:w="1440"/>
        <w:gridCol w:w="900"/>
        <w:gridCol w:w="1359"/>
      </w:tblGrid>
      <w:tr w:rsidR="0046453C" w14:paraId="70C6EC28" w14:textId="77777777">
        <w:trPr>
          <w:trHeight w:val="660"/>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6B773F7A"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序号</w:t>
            </w:r>
          </w:p>
        </w:tc>
        <w:tc>
          <w:tcPr>
            <w:tcW w:w="1091" w:type="dxa"/>
            <w:tcBorders>
              <w:top w:val="single" w:sz="4" w:space="0" w:color="auto"/>
              <w:left w:val="nil"/>
              <w:bottom w:val="single" w:sz="4" w:space="0" w:color="auto"/>
              <w:right w:val="single" w:sz="4" w:space="0" w:color="auto"/>
            </w:tcBorders>
            <w:vAlign w:val="center"/>
          </w:tcPr>
          <w:p w14:paraId="78D542CA" w14:textId="77777777" w:rsidR="0046453C" w:rsidRDefault="00000000">
            <w:pPr>
              <w:widowControl/>
              <w:spacing w:line="240" w:lineRule="atLeast"/>
              <w:jc w:val="center"/>
              <w:rPr>
                <w:rFonts w:eastAsia="仿宋_GB2312" w:cs="宋体"/>
                <w:b/>
                <w:kern w:val="0"/>
                <w:sz w:val="24"/>
              </w:rPr>
            </w:pPr>
            <w:proofErr w:type="gramStart"/>
            <w:r>
              <w:rPr>
                <w:rFonts w:eastAsia="仿宋_GB2312" w:cs="宋体" w:hint="eastAsia"/>
                <w:b/>
                <w:kern w:val="0"/>
                <w:sz w:val="24"/>
              </w:rPr>
              <w:t>类</w:t>
            </w:r>
            <w:r>
              <w:rPr>
                <w:rFonts w:eastAsia="仿宋_GB2312" w:cs="宋体" w:hint="eastAsia"/>
                <w:b/>
                <w:kern w:val="0"/>
                <w:sz w:val="24"/>
              </w:rPr>
              <w:t xml:space="preserve">  </w:t>
            </w:r>
            <w:r>
              <w:rPr>
                <w:rFonts w:eastAsia="仿宋_GB2312" w:cs="宋体" w:hint="eastAsia"/>
                <w:b/>
                <w:kern w:val="0"/>
                <w:sz w:val="24"/>
              </w:rPr>
              <w:t>别</w:t>
            </w:r>
            <w:proofErr w:type="gramEnd"/>
          </w:p>
        </w:tc>
        <w:tc>
          <w:tcPr>
            <w:tcW w:w="1839" w:type="dxa"/>
            <w:tcBorders>
              <w:top w:val="single" w:sz="4" w:space="0" w:color="auto"/>
              <w:left w:val="nil"/>
              <w:bottom w:val="single" w:sz="4" w:space="0" w:color="auto"/>
              <w:right w:val="single" w:sz="4" w:space="0" w:color="auto"/>
            </w:tcBorders>
            <w:vAlign w:val="center"/>
          </w:tcPr>
          <w:p w14:paraId="0FB15826"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项目名称</w:t>
            </w:r>
          </w:p>
        </w:tc>
        <w:tc>
          <w:tcPr>
            <w:tcW w:w="1620" w:type="dxa"/>
            <w:tcBorders>
              <w:top w:val="single" w:sz="4" w:space="0" w:color="auto"/>
              <w:left w:val="nil"/>
              <w:bottom w:val="single" w:sz="4" w:space="0" w:color="auto"/>
              <w:right w:val="single" w:sz="4" w:space="0" w:color="auto"/>
            </w:tcBorders>
            <w:vAlign w:val="center"/>
          </w:tcPr>
          <w:p w14:paraId="7637EC95"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监测、测试方法</w:t>
            </w:r>
          </w:p>
        </w:tc>
        <w:tc>
          <w:tcPr>
            <w:tcW w:w="1440" w:type="dxa"/>
            <w:tcBorders>
              <w:top w:val="single" w:sz="4" w:space="0" w:color="auto"/>
              <w:left w:val="nil"/>
              <w:bottom w:val="single" w:sz="4" w:space="0" w:color="auto"/>
              <w:right w:val="single" w:sz="4" w:space="0" w:color="auto"/>
            </w:tcBorders>
            <w:vAlign w:val="center"/>
          </w:tcPr>
          <w:p w14:paraId="78C93620"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计量</w:t>
            </w:r>
          </w:p>
          <w:p w14:paraId="7EA84863"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单位</w:t>
            </w:r>
          </w:p>
        </w:tc>
        <w:tc>
          <w:tcPr>
            <w:tcW w:w="900" w:type="dxa"/>
            <w:tcBorders>
              <w:top w:val="single" w:sz="4" w:space="0" w:color="auto"/>
              <w:left w:val="nil"/>
              <w:bottom w:val="single" w:sz="4" w:space="0" w:color="auto"/>
              <w:right w:val="single" w:sz="4" w:space="0" w:color="auto"/>
            </w:tcBorders>
            <w:vAlign w:val="center"/>
          </w:tcPr>
          <w:p w14:paraId="459930EF"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收费标准</w:t>
            </w:r>
          </w:p>
        </w:tc>
        <w:tc>
          <w:tcPr>
            <w:tcW w:w="1359" w:type="dxa"/>
            <w:tcBorders>
              <w:top w:val="single" w:sz="4" w:space="0" w:color="auto"/>
              <w:left w:val="nil"/>
              <w:bottom w:val="single" w:sz="4" w:space="0" w:color="auto"/>
              <w:right w:val="single" w:sz="4" w:space="0" w:color="auto"/>
            </w:tcBorders>
            <w:vAlign w:val="center"/>
          </w:tcPr>
          <w:p w14:paraId="5E698ECC"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投标</w:t>
            </w:r>
          </w:p>
          <w:p w14:paraId="7347C64D" w14:textId="77777777" w:rsidR="0046453C" w:rsidRDefault="00000000">
            <w:pPr>
              <w:widowControl/>
              <w:spacing w:line="240" w:lineRule="atLeast"/>
              <w:jc w:val="center"/>
              <w:rPr>
                <w:rFonts w:eastAsia="仿宋_GB2312" w:cs="宋体"/>
                <w:b/>
                <w:kern w:val="0"/>
                <w:sz w:val="24"/>
              </w:rPr>
            </w:pPr>
            <w:r>
              <w:rPr>
                <w:rFonts w:eastAsia="仿宋_GB2312" w:cs="宋体" w:hint="eastAsia"/>
                <w:b/>
                <w:kern w:val="0"/>
                <w:sz w:val="24"/>
              </w:rPr>
              <w:t>优惠率</w:t>
            </w:r>
          </w:p>
        </w:tc>
      </w:tr>
      <w:tr w:rsidR="0046453C" w14:paraId="67682B3C"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09C37FD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091" w:type="dxa"/>
            <w:vMerge w:val="restart"/>
            <w:tcBorders>
              <w:top w:val="single" w:sz="4" w:space="0" w:color="auto"/>
              <w:left w:val="nil"/>
              <w:bottom w:val="single" w:sz="4" w:space="0" w:color="auto"/>
              <w:right w:val="single" w:sz="4" w:space="0" w:color="auto"/>
            </w:tcBorders>
            <w:vAlign w:val="center"/>
          </w:tcPr>
          <w:p w14:paraId="3641ECC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电磁辐射</w:t>
            </w:r>
          </w:p>
        </w:tc>
        <w:tc>
          <w:tcPr>
            <w:tcW w:w="1839" w:type="dxa"/>
            <w:tcBorders>
              <w:top w:val="single" w:sz="4" w:space="0" w:color="auto"/>
              <w:left w:val="nil"/>
              <w:bottom w:val="single" w:sz="4" w:space="0" w:color="auto"/>
              <w:right w:val="single" w:sz="4" w:space="0" w:color="auto"/>
            </w:tcBorders>
            <w:vAlign w:val="center"/>
          </w:tcPr>
          <w:p w14:paraId="61BB7AB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工频电磁辐射</w:t>
            </w:r>
          </w:p>
        </w:tc>
        <w:tc>
          <w:tcPr>
            <w:tcW w:w="1620" w:type="dxa"/>
            <w:tcBorders>
              <w:top w:val="single" w:sz="4" w:space="0" w:color="auto"/>
              <w:left w:val="nil"/>
              <w:bottom w:val="single" w:sz="4" w:space="0" w:color="auto"/>
              <w:right w:val="single" w:sz="4" w:space="0" w:color="auto"/>
            </w:tcBorders>
            <w:vAlign w:val="center"/>
          </w:tcPr>
          <w:p w14:paraId="2E08F62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000F1C9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点数据</w:t>
            </w:r>
          </w:p>
        </w:tc>
        <w:tc>
          <w:tcPr>
            <w:tcW w:w="900" w:type="dxa"/>
            <w:tcBorders>
              <w:top w:val="single" w:sz="4" w:space="0" w:color="auto"/>
              <w:left w:val="nil"/>
              <w:bottom w:val="single" w:sz="4" w:space="0" w:color="auto"/>
              <w:right w:val="single" w:sz="4" w:space="0" w:color="auto"/>
            </w:tcBorders>
            <w:vAlign w:val="center"/>
          </w:tcPr>
          <w:p w14:paraId="76B0CFB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60</w:t>
            </w:r>
          </w:p>
        </w:tc>
        <w:tc>
          <w:tcPr>
            <w:tcW w:w="1359" w:type="dxa"/>
            <w:vMerge w:val="restart"/>
            <w:tcBorders>
              <w:top w:val="single" w:sz="4" w:space="0" w:color="auto"/>
              <w:left w:val="nil"/>
              <w:right w:val="single" w:sz="4" w:space="0" w:color="auto"/>
            </w:tcBorders>
            <w:vAlign w:val="center"/>
          </w:tcPr>
          <w:p w14:paraId="25EA6AB6" w14:textId="77777777" w:rsidR="0046453C" w:rsidRDefault="0046453C">
            <w:pPr>
              <w:widowControl/>
              <w:spacing w:line="240" w:lineRule="atLeast"/>
              <w:jc w:val="center"/>
              <w:rPr>
                <w:rFonts w:eastAsia="仿宋_GB2312" w:cs="宋体"/>
                <w:kern w:val="0"/>
                <w:sz w:val="24"/>
              </w:rPr>
            </w:pPr>
          </w:p>
        </w:tc>
      </w:tr>
      <w:tr w:rsidR="0046453C" w14:paraId="22861E02"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10F3C48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091" w:type="dxa"/>
            <w:vMerge/>
            <w:tcBorders>
              <w:top w:val="single" w:sz="4" w:space="0" w:color="auto"/>
              <w:left w:val="nil"/>
              <w:bottom w:val="single" w:sz="4" w:space="0" w:color="auto"/>
              <w:right w:val="single" w:sz="4" w:space="0" w:color="auto"/>
            </w:tcBorders>
            <w:vAlign w:val="center"/>
          </w:tcPr>
          <w:p w14:paraId="3B9A8FD2"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5FFBE91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高频电磁辐射</w:t>
            </w:r>
          </w:p>
        </w:tc>
        <w:tc>
          <w:tcPr>
            <w:tcW w:w="1620" w:type="dxa"/>
            <w:tcBorders>
              <w:top w:val="single" w:sz="4" w:space="0" w:color="auto"/>
              <w:left w:val="nil"/>
              <w:bottom w:val="single" w:sz="4" w:space="0" w:color="auto"/>
              <w:right w:val="single" w:sz="4" w:space="0" w:color="auto"/>
            </w:tcBorders>
            <w:vAlign w:val="center"/>
          </w:tcPr>
          <w:p w14:paraId="0E50E22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5B48904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点数据</w:t>
            </w:r>
          </w:p>
        </w:tc>
        <w:tc>
          <w:tcPr>
            <w:tcW w:w="900" w:type="dxa"/>
            <w:tcBorders>
              <w:top w:val="single" w:sz="4" w:space="0" w:color="auto"/>
              <w:left w:val="nil"/>
              <w:bottom w:val="single" w:sz="4" w:space="0" w:color="auto"/>
              <w:right w:val="single" w:sz="4" w:space="0" w:color="auto"/>
            </w:tcBorders>
            <w:vAlign w:val="center"/>
          </w:tcPr>
          <w:p w14:paraId="38D6E85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60</w:t>
            </w:r>
          </w:p>
        </w:tc>
        <w:tc>
          <w:tcPr>
            <w:tcW w:w="1359" w:type="dxa"/>
            <w:vMerge/>
            <w:tcBorders>
              <w:left w:val="nil"/>
              <w:right w:val="single" w:sz="4" w:space="0" w:color="auto"/>
            </w:tcBorders>
            <w:vAlign w:val="center"/>
          </w:tcPr>
          <w:p w14:paraId="667125EC" w14:textId="77777777" w:rsidR="0046453C" w:rsidRDefault="0046453C">
            <w:pPr>
              <w:widowControl/>
              <w:spacing w:line="240" w:lineRule="atLeast"/>
              <w:jc w:val="center"/>
              <w:rPr>
                <w:rFonts w:eastAsia="仿宋_GB2312" w:cs="宋体"/>
                <w:kern w:val="0"/>
                <w:sz w:val="24"/>
              </w:rPr>
            </w:pPr>
          </w:p>
        </w:tc>
      </w:tr>
      <w:tr w:rsidR="0046453C" w14:paraId="79099D64"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5DEDA2FE"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091" w:type="dxa"/>
            <w:vMerge/>
            <w:tcBorders>
              <w:top w:val="single" w:sz="4" w:space="0" w:color="auto"/>
              <w:left w:val="nil"/>
              <w:bottom w:val="single" w:sz="4" w:space="0" w:color="auto"/>
              <w:right w:val="single" w:sz="4" w:space="0" w:color="auto"/>
            </w:tcBorders>
            <w:vAlign w:val="center"/>
          </w:tcPr>
          <w:p w14:paraId="16813F40"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46091D9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电磁频谱测量</w:t>
            </w:r>
          </w:p>
        </w:tc>
        <w:tc>
          <w:tcPr>
            <w:tcW w:w="1620" w:type="dxa"/>
            <w:tcBorders>
              <w:top w:val="single" w:sz="4" w:space="0" w:color="auto"/>
              <w:left w:val="nil"/>
              <w:bottom w:val="single" w:sz="4" w:space="0" w:color="auto"/>
              <w:right w:val="single" w:sz="4" w:space="0" w:color="auto"/>
            </w:tcBorders>
            <w:vAlign w:val="center"/>
          </w:tcPr>
          <w:p w14:paraId="1E91D9D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6F7071B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点数据</w:t>
            </w:r>
          </w:p>
        </w:tc>
        <w:tc>
          <w:tcPr>
            <w:tcW w:w="900" w:type="dxa"/>
            <w:tcBorders>
              <w:top w:val="single" w:sz="4" w:space="0" w:color="auto"/>
              <w:left w:val="nil"/>
              <w:bottom w:val="single" w:sz="4" w:space="0" w:color="auto"/>
              <w:right w:val="single" w:sz="4" w:space="0" w:color="auto"/>
            </w:tcBorders>
            <w:vAlign w:val="center"/>
          </w:tcPr>
          <w:p w14:paraId="59B9CFE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60</w:t>
            </w:r>
          </w:p>
        </w:tc>
        <w:tc>
          <w:tcPr>
            <w:tcW w:w="1359" w:type="dxa"/>
            <w:vMerge/>
            <w:tcBorders>
              <w:left w:val="nil"/>
              <w:right w:val="single" w:sz="4" w:space="0" w:color="auto"/>
            </w:tcBorders>
            <w:vAlign w:val="center"/>
          </w:tcPr>
          <w:p w14:paraId="2BD3CA65" w14:textId="77777777" w:rsidR="0046453C" w:rsidRDefault="0046453C">
            <w:pPr>
              <w:widowControl/>
              <w:spacing w:line="240" w:lineRule="atLeast"/>
              <w:jc w:val="center"/>
              <w:rPr>
                <w:rFonts w:eastAsia="仿宋_GB2312" w:cs="宋体"/>
                <w:kern w:val="0"/>
                <w:sz w:val="24"/>
              </w:rPr>
            </w:pPr>
          </w:p>
        </w:tc>
      </w:tr>
      <w:tr w:rsidR="0046453C" w14:paraId="0D3C818D"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61BD087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w:t>
            </w:r>
          </w:p>
        </w:tc>
        <w:tc>
          <w:tcPr>
            <w:tcW w:w="1091" w:type="dxa"/>
            <w:vMerge/>
            <w:tcBorders>
              <w:top w:val="single" w:sz="4" w:space="0" w:color="auto"/>
              <w:left w:val="nil"/>
              <w:bottom w:val="single" w:sz="4" w:space="0" w:color="auto"/>
              <w:right w:val="single" w:sz="4" w:space="0" w:color="auto"/>
            </w:tcBorders>
            <w:vAlign w:val="center"/>
          </w:tcPr>
          <w:p w14:paraId="4271175D"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13F5FBC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无线电干扰场强</w:t>
            </w:r>
          </w:p>
        </w:tc>
        <w:tc>
          <w:tcPr>
            <w:tcW w:w="1620" w:type="dxa"/>
            <w:tcBorders>
              <w:top w:val="single" w:sz="4" w:space="0" w:color="auto"/>
              <w:left w:val="nil"/>
              <w:bottom w:val="single" w:sz="4" w:space="0" w:color="auto"/>
              <w:right w:val="single" w:sz="4" w:space="0" w:color="auto"/>
            </w:tcBorders>
            <w:vAlign w:val="center"/>
          </w:tcPr>
          <w:p w14:paraId="241BF99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03F2F32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点数据</w:t>
            </w:r>
          </w:p>
        </w:tc>
        <w:tc>
          <w:tcPr>
            <w:tcW w:w="900" w:type="dxa"/>
            <w:tcBorders>
              <w:top w:val="single" w:sz="4" w:space="0" w:color="auto"/>
              <w:left w:val="nil"/>
              <w:bottom w:val="single" w:sz="4" w:space="0" w:color="auto"/>
              <w:right w:val="single" w:sz="4" w:space="0" w:color="auto"/>
            </w:tcBorders>
            <w:vAlign w:val="center"/>
          </w:tcPr>
          <w:p w14:paraId="250C292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60</w:t>
            </w:r>
          </w:p>
        </w:tc>
        <w:tc>
          <w:tcPr>
            <w:tcW w:w="1359" w:type="dxa"/>
            <w:vMerge/>
            <w:tcBorders>
              <w:left w:val="nil"/>
              <w:right w:val="single" w:sz="4" w:space="0" w:color="auto"/>
            </w:tcBorders>
            <w:vAlign w:val="center"/>
          </w:tcPr>
          <w:p w14:paraId="632FA6CB" w14:textId="77777777" w:rsidR="0046453C" w:rsidRDefault="0046453C">
            <w:pPr>
              <w:widowControl/>
              <w:spacing w:line="240" w:lineRule="atLeast"/>
              <w:jc w:val="center"/>
              <w:rPr>
                <w:rFonts w:eastAsia="仿宋_GB2312" w:cs="宋体"/>
                <w:kern w:val="0"/>
                <w:sz w:val="24"/>
              </w:rPr>
            </w:pPr>
          </w:p>
        </w:tc>
      </w:tr>
      <w:tr w:rsidR="0046453C" w14:paraId="0AB2D802"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5C67525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1</w:t>
            </w:r>
          </w:p>
        </w:tc>
        <w:tc>
          <w:tcPr>
            <w:tcW w:w="1091" w:type="dxa"/>
            <w:vMerge w:val="restart"/>
            <w:tcBorders>
              <w:top w:val="single" w:sz="4" w:space="0" w:color="auto"/>
              <w:left w:val="nil"/>
              <w:bottom w:val="single" w:sz="4" w:space="0" w:color="auto"/>
              <w:right w:val="single" w:sz="4" w:space="0" w:color="auto"/>
            </w:tcBorders>
            <w:vAlign w:val="center"/>
          </w:tcPr>
          <w:p w14:paraId="29898E5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电离辐射</w:t>
            </w:r>
          </w:p>
        </w:tc>
        <w:tc>
          <w:tcPr>
            <w:tcW w:w="1839" w:type="dxa"/>
            <w:tcBorders>
              <w:top w:val="single" w:sz="4" w:space="0" w:color="auto"/>
              <w:left w:val="nil"/>
              <w:bottom w:val="single" w:sz="4" w:space="0" w:color="auto"/>
              <w:right w:val="single" w:sz="4" w:space="0" w:color="auto"/>
            </w:tcBorders>
            <w:vAlign w:val="center"/>
          </w:tcPr>
          <w:p w14:paraId="69851E9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χ、γ辐射剂量（率）</w:t>
            </w:r>
          </w:p>
        </w:tc>
        <w:tc>
          <w:tcPr>
            <w:tcW w:w="1620" w:type="dxa"/>
            <w:tcBorders>
              <w:top w:val="single" w:sz="4" w:space="0" w:color="auto"/>
              <w:left w:val="nil"/>
              <w:bottom w:val="single" w:sz="4" w:space="0" w:color="auto"/>
              <w:right w:val="single" w:sz="4" w:space="0" w:color="auto"/>
            </w:tcBorders>
            <w:vAlign w:val="center"/>
          </w:tcPr>
          <w:p w14:paraId="0B2B395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09F9E41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900" w:type="dxa"/>
            <w:tcBorders>
              <w:top w:val="single" w:sz="4" w:space="0" w:color="auto"/>
              <w:left w:val="nil"/>
              <w:bottom w:val="single" w:sz="4" w:space="0" w:color="auto"/>
              <w:right w:val="single" w:sz="4" w:space="0" w:color="auto"/>
            </w:tcBorders>
            <w:vAlign w:val="center"/>
          </w:tcPr>
          <w:p w14:paraId="43EEEC0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50</w:t>
            </w:r>
          </w:p>
        </w:tc>
        <w:tc>
          <w:tcPr>
            <w:tcW w:w="1359" w:type="dxa"/>
            <w:vMerge/>
            <w:tcBorders>
              <w:left w:val="nil"/>
              <w:right w:val="single" w:sz="4" w:space="0" w:color="auto"/>
            </w:tcBorders>
            <w:vAlign w:val="center"/>
          </w:tcPr>
          <w:p w14:paraId="5F6D08E6" w14:textId="77777777" w:rsidR="0046453C" w:rsidRDefault="0046453C">
            <w:pPr>
              <w:widowControl/>
              <w:spacing w:line="240" w:lineRule="atLeast"/>
              <w:jc w:val="center"/>
              <w:rPr>
                <w:rFonts w:eastAsia="仿宋_GB2312" w:cs="宋体"/>
                <w:kern w:val="0"/>
                <w:sz w:val="24"/>
              </w:rPr>
            </w:pPr>
          </w:p>
        </w:tc>
      </w:tr>
      <w:tr w:rsidR="0046453C" w14:paraId="31774C98"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0B48EFC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w:t>
            </w:r>
          </w:p>
        </w:tc>
        <w:tc>
          <w:tcPr>
            <w:tcW w:w="1091" w:type="dxa"/>
            <w:vMerge/>
            <w:tcBorders>
              <w:top w:val="single" w:sz="4" w:space="0" w:color="auto"/>
              <w:left w:val="nil"/>
              <w:bottom w:val="single" w:sz="4" w:space="0" w:color="auto"/>
              <w:right w:val="single" w:sz="4" w:space="0" w:color="auto"/>
            </w:tcBorders>
            <w:vAlign w:val="center"/>
          </w:tcPr>
          <w:p w14:paraId="7A71B2ED"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7BA5461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χ、γ累积剂量</w:t>
            </w:r>
          </w:p>
        </w:tc>
        <w:tc>
          <w:tcPr>
            <w:tcW w:w="1620" w:type="dxa"/>
            <w:tcBorders>
              <w:top w:val="single" w:sz="4" w:space="0" w:color="auto"/>
              <w:left w:val="nil"/>
              <w:bottom w:val="single" w:sz="4" w:space="0" w:color="auto"/>
              <w:right w:val="single" w:sz="4" w:space="0" w:color="auto"/>
            </w:tcBorders>
            <w:vAlign w:val="center"/>
          </w:tcPr>
          <w:p w14:paraId="2DF89C6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02C53EB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900" w:type="dxa"/>
            <w:tcBorders>
              <w:top w:val="single" w:sz="4" w:space="0" w:color="auto"/>
              <w:left w:val="nil"/>
              <w:bottom w:val="single" w:sz="4" w:space="0" w:color="auto"/>
              <w:right w:val="single" w:sz="4" w:space="0" w:color="auto"/>
            </w:tcBorders>
            <w:vAlign w:val="center"/>
          </w:tcPr>
          <w:p w14:paraId="35A8521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w:t>
            </w:r>
          </w:p>
        </w:tc>
        <w:tc>
          <w:tcPr>
            <w:tcW w:w="1359" w:type="dxa"/>
            <w:vMerge/>
            <w:tcBorders>
              <w:left w:val="nil"/>
              <w:right w:val="single" w:sz="4" w:space="0" w:color="auto"/>
            </w:tcBorders>
            <w:vAlign w:val="center"/>
          </w:tcPr>
          <w:p w14:paraId="29A0BC8C" w14:textId="77777777" w:rsidR="0046453C" w:rsidRDefault="0046453C">
            <w:pPr>
              <w:widowControl/>
              <w:spacing w:line="240" w:lineRule="atLeast"/>
              <w:jc w:val="center"/>
              <w:rPr>
                <w:rFonts w:eastAsia="仿宋_GB2312" w:cs="宋体"/>
                <w:kern w:val="0"/>
                <w:sz w:val="24"/>
              </w:rPr>
            </w:pPr>
          </w:p>
        </w:tc>
      </w:tr>
      <w:tr w:rsidR="0046453C" w14:paraId="1DC9FF9F"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361E49E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w:t>
            </w:r>
          </w:p>
        </w:tc>
        <w:tc>
          <w:tcPr>
            <w:tcW w:w="1091" w:type="dxa"/>
            <w:vMerge/>
            <w:tcBorders>
              <w:top w:val="single" w:sz="4" w:space="0" w:color="auto"/>
              <w:left w:val="nil"/>
              <w:bottom w:val="single" w:sz="4" w:space="0" w:color="auto"/>
              <w:right w:val="single" w:sz="4" w:space="0" w:color="auto"/>
            </w:tcBorders>
            <w:vAlign w:val="center"/>
          </w:tcPr>
          <w:p w14:paraId="370C06B9"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7F2EC02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α</w:t>
            </w:r>
            <w:r>
              <w:rPr>
                <w:rFonts w:eastAsia="仿宋_GB2312" w:cs="宋体" w:hint="eastAsia"/>
                <w:kern w:val="0"/>
                <w:sz w:val="24"/>
              </w:rPr>
              <w:t>/</w:t>
            </w:r>
            <w:r>
              <w:rPr>
                <w:rFonts w:eastAsia="仿宋_GB2312" w:cs="宋体" w:hint="eastAsia"/>
                <w:kern w:val="0"/>
                <w:sz w:val="24"/>
              </w:rPr>
              <w:t>β表面污染</w:t>
            </w:r>
          </w:p>
        </w:tc>
        <w:tc>
          <w:tcPr>
            <w:tcW w:w="1620" w:type="dxa"/>
            <w:tcBorders>
              <w:top w:val="single" w:sz="4" w:space="0" w:color="auto"/>
              <w:left w:val="nil"/>
              <w:bottom w:val="single" w:sz="4" w:space="0" w:color="auto"/>
              <w:right w:val="single" w:sz="4" w:space="0" w:color="auto"/>
            </w:tcBorders>
            <w:vAlign w:val="center"/>
          </w:tcPr>
          <w:p w14:paraId="5CC148B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433F720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平方米</w:t>
            </w:r>
          </w:p>
        </w:tc>
        <w:tc>
          <w:tcPr>
            <w:tcW w:w="900" w:type="dxa"/>
            <w:tcBorders>
              <w:top w:val="single" w:sz="4" w:space="0" w:color="auto"/>
              <w:left w:val="nil"/>
              <w:bottom w:val="single" w:sz="4" w:space="0" w:color="auto"/>
              <w:right w:val="single" w:sz="4" w:space="0" w:color="auto"/>
            </w:tcBorders>
            <w:vAlign w:val="center"/>
          </w:tcPr>
          <w:p w14:paraId="07255658"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50</w:t>
            </w:r>
          </w:p>
        </w:tc>
        <w:tc>
          <w:tcPr>
            <w:tcW w:w="1359" w:type="dxa"/>
            <w:vMerge/>
            <w:tcBorders>
              <w:left w:val="nil"/>
              <w:right w:val="single" w:sz="4" w:space="0" w:color="auto"/>
            </w:tcBorders>
            <w:vAlign w:val="center"/>
          </w:tcPr>
          <w:p w14:paraId="5DEF679A" w14:textId="77777777" w:rsidR="0046453C" w:rsidRDefault="0046453C">
            <w:pPr>
              <w:widowControl/>
              <w:spacing w:line="240" w:lineRule="atLeast"/>
              <w:jc w:val="center"/>
              <w:rPr>
                <w:rFonts w:eastAsia="仿宋_GB2312" w:cs="宋体"/>
                <w:kern w:val="0"/>
                <w:sz w:val="24"/>
              </w:rPr>
            </w:pPr>
          </w:p>
        </w:tc>
      </w:tr>
      <w:tr w:rsidR="0046453C" w14:paraId="1F224F99"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1B7A635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4</w:t>
            </w:r>
          </w:p>
        </w:tc>
        <w:tc>
          <w:tcPr>
            <w:tcW w:w="1091" w:type="dxa"/>
            <w:vMerge/>
            <w:tcBorders>
              <w:top w:val="single" w:sz="4" w:space="0" w:color="auto"/>
              <w:left w:val="nil"/>
              <w:bottom w:val="single" w:sz="4" w:space="0" w:color="auto"/>
              <w:right w:val="single" w:sz="4" w:space="0" w:color="auto"/>
            </w:tcBorders>
            <w:vAlign w:val="center"/>
          </w:tcPr>
          <w:p w14:paraId="3FAF0708"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4251AFA8" w14:textId="77777777" w:rsidR="0046453C" w:rsidRDefault="00000000">
            <w:pPr>
              <w:widowControl/>
              <w:spacing w:line="240" w:lineRule="atLeast"/>
              <w:jc w:val="left"/>
              <w:rPr>
                <w:rFonts w:eastAsia="仿宋_GB2312" w:cs="宋体"/>
                <w:kern w:val="0"/>
                <w:sz w:val="24"/>
              </w:rPr>
            </w:pPr>
            <w:r>
              <w:rPr>
                <w:rFonts w:eastAsia="仿宋_GB2312" w:cs="宋体" w:hint="eastAsia"/>
                <w:kern w:val="0"/>
                <w:sz w:val="24"/>
              </w:rPr>
              <w:t>空气中氡气及其α潜能浓度</w:t>
            </w:r>
          </w:p>
        </w:tc>
        <w:tc>
          <w:tcPr>
            <w:tcW w:w="1620" w:type="dxa"/>
            <w:tcBorders>
              <w:top w:val="single" w:sz="4" w:space="0" w:color="auto"/>
              <w:left w:val="nil"/>
              <w:bottom w:val="single" w:sz="4" w:space="0" w:color="auto"/>
              <w:right w:val="single" w:sz="4" w:space="0" w:color="auto"/>
            </w:tcBorders>
            <w:vAlign w:val="center"/>
          </w:tcPr>
          <w:p w14:paraId="072F68A1"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0B38322A"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900" w:type="dxa"/>
            <w:tcBorders>
              <w:top w:val="single" w:sz="4" w:space="0" w:color="auto"/>
              <w:left w:val="nil"/>
              <w:bottom w:val="single" w:sz="4" w:space="0" w:color="auto"/>
              <w:right w:val="single" w:sz="4" w:space="0" w:color="auto"/>
            </w:tcBorders>
            <w:vAlign w:val="center"/>
          </w:tcPr>
          <w:p w14:paraId="697AC583"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75</w:t>
            </w:r>
          </w:p>
        </w:tc>
        <w:tc>
          <w:tcPr>
            <w:tcW w:w="1359" w:type="dxa"/>
            <w:vMerge/>
            <w:tcBorders>
              <w:left w:val="nil"/>
              <w:right w:val="single" w:sz="4" w:space="0" w:color="auto"/>
            </w:tcBorders>
            <w:vAlign w:val="center"/>
          </w:tcPr>
          <w:p w14:paraId="3CD3FDED" w14:textId="77777777" w:rsidR="0046453C" w:rsidRDefault="0046453C">
            <w:pPr>
              <w:widowControl/>
              <w:spacing w:line="240" w:lineRule="atLeast"/>
              <w:jc w:val="center"/>
              <w:rPr>
                <w:rFonts w:eastAsia="仿宋_GB2312" w:cs="宋体"/>
                <w:kern w:val="0"/>
                <w:sz w:val="24"/>
              </w:rPr>
            </w:pPr>
          </w:p>
        </w:tc>
      </w:tr>
      <w:tr w:rsidR="0046453C" w14:paraId="762AD877"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0C03D26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w:t>
            </w:r>
          </w:p>
        </w:tc>
        <w:tc>
          <w:tcPr>
            <w:tcW w:w="1091" w:type="dxa"/>
            <w:vMerge/>
            <w:tcBorders>
              <w:top w:val="single" w:sz="4" w:space="0" w:color="auto"/>
              <w:left w:val="nil"/>
              <w:bottom w:val="single" w:sz="4" w:space="0" w:color="auto"/>
              <w:right w:val="single" w:sz="4" w:space="0" w:color="auto"/>
            </w:tcBorders>
            <w:vAlign w:val="center"/>
          </w:tcPr>
          <w:p w14:paraId="5129BACE"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4273DF0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室内</w:t>
            </w:r>
            <w:r>
              <w:rPr>
                <w:rFonts w:eastAsia="仿宋_GB2312" w:cs="宋体" w:hint="eastAsia"/>
                <w:kern w:val="0"/>
                <w:sz w:val="24"/>
                <w:vertAlign w:val="superscript"/>
              </w:rPr>
              <w:t>222</w:t>
            </w:r>
            <w:r>
              <w:rPr>
                <w:rFonts w:eastAsia="仿宋_GB2312" w:cs="宋体" w:hint="eastAsia"/>
                <w:kern w:val="0"/>
                <w:sz w:val="24"/>
              </w:rPr>
              <w:t>Rn</w:t>
            </w:r>
            <w:r>
              <w:rPr>
                <w:rFonts w:eastAsia="仿宋_GB2312" w:cs="宋体" w:hint="eastAsia"/>
                <w:kern w:val="0"/>
                <w:sz w:val="24"/>
              </w:rPr>
              <w:t>测量</w:t>
            </w:r>
          </w:p>
        </w:tc>
        <w:tc>
          <w:tcPr>
            <w:tcW w:w="1620" w:type="dxa"/>
            <w:tcBorders>
              <w:top w:val="single" w:sz="4" w:space="0" w:color="auto"/>
              <w:left w:val="nil"/>
              <w:bottom w:val="single" w:sz="4" w:space="0" w:color="auto"/>
              <w:right w:val="single" w:sz="4" w:space="0" w:color="auto"/>
            </w:tcBorders>
            <w:vAlign w:val="center"/>
          </w:tcPr>
          <w:p w14:paraId="412B33F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12BAB6B6"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次</w:t>
            </w:r>
          </w:p>
        </w:tc>
        <w:tc>
          <w:tcPr>
            <w:tcW w:w="900" w:type="dxa"/>
            <w:tcBorders>
              <w:top w:val="single" w:sz="4" w:space="0" w:color="auto"/>
              <w:left w:val="nil"/>
              <w:bottom w:val="single" w:sz="4" w:space="0" w:color="auto"/>
              <w:right w:val="single" w:sz="4" w:space="0" w:color="auto"/>
            </w:tcBorders>
            <w:vAlign w:val="center"/>
          </w:tcPr>
          <w:p w14:paraId="55EA7AA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w:t>
            </w:r>
          </w:p>
        </w:tc>
        <w:tc>
          <w:tcPr>
            <w:tcW w:w="1359" w:type="dxa"/>
            <w:vMerge/>
            <w:tcBorders>
              <w:left w:val="nil"/>
              <w:right w:val="single" w:sz="4" w:space="0" w:color="auto"/>
            </w:tcBorders>
            <w:vAlign w:val="center"/>
          </w:tcPr>
          <w:p w14:paraId="2428E402" w14:textId="77777777" w:rsidR="0046453C" w:rsidRDefault="0046453C">
            <w:pPr>
              <w:widowControl/>
              <w:spacing w:line="240" w:lineRule="atLeast"/>
              <w:jc w:val="center"/>
              <w:rPr>
                <w:rFonts w:eastAsia="仿宋_GB2312" w:cs="宋体"/>
                <w:kern w:val="0"/>
                <w:sz w:val="24"/>
              </w:rPr>
            </w:pPr>
          </w:p>
        </w:tc>
      </w:tr>
      <w:tr w:rsidR="0046453C" w14:paraId="1A9D1A15"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7E952F17"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6</w:t>
            </w:r>
          </w:p>
        </w:tc>
        <w:tc>
          <w:tcPr>
            <w:tcW w:w="1091" w:type="dxa"/>
            <w:vMerge/>
            <w:tcBorders>
              <w:top w:val="single" w:sz="4" w:space="0" w:color="auto"/>
              <w:left w:val="nil"/>
              <w:bottom w:val="single" w:sz="4" w:space="0" w:color="auto"/>
              <w:right w:val="single" w:sz="4" w:space="0" w:color="auto"/>
            </w:tcBorders>
            <w:vAlign w:val="center"/>
          </w:tcPr>
          <w:p w14:paraId="09927FCB"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3709477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倒装放射源</w:t>
            </w:r>
          </w:p>
        </w:tc>
        <w:tc>
          <w:tcPr>
            <w:tcW w:w="1620" w:type="dxa"/>
            <w:tcBorders>
              <w:top w:val="single" w:sz="4" w:space="0" w:color="auto"/>
              <w:left w:val="nil"/>
              <w:bottom w:val="single" w:sz="4" w:space="0" w:color="auto"/>
              <w:right w:val="single" w:sz="4" w:space="0" w:color="auto"/>
            </w:tcBorders>
            <w:vAlign w:val="center"/>
          </w:tcPr>
          <w:p w14:paraId="28FE708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53F4F91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次</w:t>
            </w:r>
          </w:p>
        </w:tc>
        <w:tc>
          <w:tcPr>
            <w:tcW w:w="900" w:type="dxa"/>
            <w:tcBorders>
              <w:top w:val="single" w:sz="4" w:space="0" w:color="auto"/>
              <w:left w:val="nil"/>
              <w:bottom w:val="single" w:sz="4" w:space="0" w:color="auto"/>
              <w:right w:val="single" w:sz="4" w:space="0" w:color="auto"/>
            </w:tcBorders>
            <w:vAlign w:val="center"/>
          </w:tcPr>
          <w:p w14:paraId="180A56B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800</w:t>
            </w:r>
          </w:p>
        </w:tc>
        <w:tc>
          <w:tcPr>
            <w:tcW w:w="1359" w:type="dxa"/>
            <w:vMerge/>
            <w:tcBorders>
              <w:left w:val="nil"/>
              <w:right w:val="single" w:sz="4" w:space="0" w:color="auto"/>
            </w:tcBorders>
            <w:vAlign w:val="center"/>
          </w:tcPr>
          <w:p w14:paraId="4542F8E1" w14:textId="77777777" w:rsidR="0046453C" w:rsidRDefault="0046453C">
            <w:pPr>
              <w:widowControl/>
              <w:spacing w:line="240" w:lineRule="atLeast"/>
              <w:jc w:val="center"/>
              <w:rPr>
                <w:rFonts w:eastAsia="仿宋_GB2312" w:cs="宋体"/>
                <w:kern w:val="0"/>
                <w:sz w:val="24"/>
              </w:rPr>
            </w:pPr>
          </w:p>
        </w:tc>
      </w:tr>
      <w:tr w:rsidR="0046453C" w14:paraId="5A275DBD"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34BC04EC"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7</w:t>
            </w:r>
          </w:p>
        </w:tc>
        <w:tc>
          <w:tcPr>
            <w:tcW w:w="1091" w:type="dxa"/>
            <w:vMerge/>
            <w:tcBorders>
              <w:top w:val="single" w:sz="4" w:space="0" w:color="auto"/>
              <w:left w:val="nil"/>
              <w:bottom w:val="single" w:sz="4" w:space="0" w:color="auto"/>
              <w:right w:val="single" w:sz="4" w:space="0" w:color="auto"/>
            </w:tcBorders>
            <w:vAlign w:val="center"/>
          </w:tcPr>
          <w:p w14:paraId="61E1D833"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66496655"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查找放射源</w:t>
            </w:r>
          </w:p>
        </w:tc>
        <w:tc>
          <w:tcPr>
            <w:tcW w:w="1620" w:type="dxa"/>
            <w:tcBorders>
              <w:top w:val="single" w:sz="4" w:space="0" w:color="auto"/>
              <w:left w:val="nil"/>
              <w:bottom w:val="single" w:sz="4" w:space="0" w:color="auto"/>
              <w:right w:val="single" w:sz="4" w:space="0" w:color="auto"/>
            </w:tcBorders>
            <w:vAlign w:val="center"/>
          </w:tcPr>
          <w:p w14:paraId="5ED9D57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1BAAA2CD"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人</w:t>
            </w:r>
            <w:r>
              <w:rPr>
                <w:rFonts w:eastAsia="仿宋_GB2312" w:cs="宋体" w:hint="eastAsia"/>
                <w:kern w:val="0"/>
                <w:sz w:val="24"/>
              </w:rPr>
              <w:t>.</w:t>
            </w:r>
            <w:proofErr w:type="gramEnd"/>
            <w:r>
              <w:rPr>
                <w:rFonts w:eastAsia="仿宋_GB2312" w:cs="宋体" w:hint="eastAsia"/>
                <w:kern w:val="0"/>
                <w:sz w:val="24"/>
              </w:rPr>
              <w:t>天</w:t>
            </w:r>
          </w:p>
        </w:tc>
        <w:tc>
          <w:tcPr>
            <w:tcW w:w="900" w:type="dxa"/>
            <w:tcBorders>
              <w:top w:val="single" w:sz="4" w:space="0" w:color="auto"/>
              <w:left w:val="nil"/>
              <w:bottom w:val="single" w:sz="4" w:space="0" w:color="auto"/>
              <w:right w:val="single" w:sz="4" w:space="0" w:color="auto"/>
            </w:tcBorders>
            <w:vAlign w:val="center"/>
          </w:tcPr>
          <w:p w14:paraId="78E38ECF"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300</w:t>
            </w:r>
          </w:p>
        </w:tc>
        <w:tc>
          <w:tcPr>
            <w:tcW w:w="1359" w:type="dxa"/>
            <w:vMerge/>
            <w:tcBorders>
              <w:left w:val="nil"/>
              <w:right w:val="single" w:sz="4" w:space="0" w:color="auto"/>
            </w:tcBorders>
            <w:vAlign w:val="center"/>
          </w:tcPr>
          <w:p w14:paraId="0B4476D5" w14:textId="77777777" w:rsidR="0046453C" w:rsidRDefault="0046453C">
            <w:pPr>
              <w:widowControl/>
              <w:spacing w:line="240" w:lineRule="atLeast"/>
              <w:jc w:val="center"/>
              <w:rPr>
                <w:rFonts w:eastAsia="仿宋_GB2312" w:cs="宋体"/>
                <w:kern w:val="0"/>
                <w:sz w:val="24"/>
              </w:rPr>
            </w:pPr>
          </w:p>
        </w:tc>
      </w:tr>
      <w:tr w:rsidR="0046453C" w14:paraId="3DBED695"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0440284D"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8</w:t>
            </w:r>
          </w:p>
        </w:tc>
        <w:tc>
          <w:tcPr>
            <w:tcW w:w="1091" w:type="dxa"/>
            <w:vMerge/>
            <w:tcBorders>
              <w:top w:val="single" w:sz="4" w:space="0" w:color="auto"/>
              <w:left w:val="nil"/>
              <w:bottom w:val="single" w:sz="4" w:space="0" w:color="auto"/>
              <w:right w:val="single" w:sz="4" w:space="0" w:color="auto"/>
            </w:tcBorders>
            <w:vAlign w:val="center"/>
          </w:tcPr>
          <w:p w14:paraId="193C57FC"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7E6D06F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中子源防护监测</w:t>
            </w:r>
          </w:p>
        </w:tc>
        <w:tc>
          <w:tcPr>
            <w:tcW w:w="1620" w:type="dxa"/>
            <w:tcBorders>
              <w:top w:val="single" w:sz="4" w:space="0" w:color="auto"/>
              <w:left w:val="nil"/>
              <w:bottom w:val="single" w:sz="4" w:space="0" w:color="auto"/>
              <w:right w:val="single" w:sz="4" w:space="0" w:color="auto"/>
            </w:tcBorders>
            <w:vAlign w:val="center"/>
          </w:tcPr>
          <w:p w14:paraId="304FF682"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5E13FA2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每个数据</w:t>
            </w:r>
          </w:p>
        </w:tc>
        <w:tc>
          <w:tcPr>
            <w:tcW w:w="900" w:type="dxa"/>
            <w:tcBorders>
              <w:top w:val="single" w:sz="4" w:space="0" w:color="auto"/>
              <w:left w:val="nil"/>
              <w:bottom w:val="single" w:sz="4" w:space="0" w:color="auto"/>
              <w:right w:val="single" w:sz="4" w:space="0" w:color="auto"/>
            </w:tcBorders>
            <w:vAlign w:val="center"/>
          </w:tcPr>
          <w:p w14:paraId="7AE5FCB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500</w:t>
            </w:r>
          </w:p>
        </w:tc>
        <w:tc>
          <w:tcPr>
            <w:tcW w:w="1359" w:type="dxa"/>
            <w:vMerge/>
            <w:tcBorders>
              <w:left w:val="nil"/>
              <w:right w:val="single" w:sz="4" w:space="0" w:color="auto"/>
            </w:tcBorders>
            <w:vAlign w:val="center"/>
          </w:tcPr>
          <w:p w14:paraId="48D0D48F" w14:textId="77777777" w:rsidR="0046453C" w:rsidRDefault="0046453C">
            <w:pPr>
              <w:widowControl/>
              <w:spacing w:line="240" w:lineRule="atLeast"/>
              <w:jc w:val="center"/>
              <w:rPr>
                <w:rFonts w:eastAsia="仿宋_GB2312" w:cs="宋体"/>
                <w:kern w:val="0"/>
                <w:sz w:val="24"/>
              </w:rPr>
            </w:pPr>
          </w:p>
        </w:tc>
      </w:tr>
      <w:tr w:rsidR="0046453C" w14:paraId="1FBEFD45" w14:textId="77777777">
        <w:trPr>
          <w:trHeight w:val="397"/>
          <w:jc w:val="center"/>
        </w:trPr>
        <w:tc>
          <w:tcPr>
            <w:tcW w:w="851" w:type="dxa"/>
            <w:tcBorders>
              <w:top w:val="single" w:sz="4" w:space="0" w:color="auto"/>
              <w:left w:val="single" w:sz="4" w:space="0" w:color="auto"/>
              <w:bottom w:val="single" w:sz="4" w:space="0" w:color="auto"/>
              <w:right w:val="single" w:sz="4" w:space="0" w:color="auto"/>
            </w:tcBorders>
            <w:noWrap/>
            <w:vAlign w:val="center"/>
          </w:tcPr>
          <w:p w14:paraId="555C8AE0"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9</w:t>
            </w:r>
          </w:p>
        </w:tc>
        <w:tc>
          <w:tcPr>
            <w:tcW w:w="1091" w:type="dxa"/>
            <w:vMerge/>
            <w:tcBorders>
              <w:top w:val="single" w:sz="4" w:space="0" w:color="auto"/>
              <w:left w:val="nil"/>
              <w:bottom w:val="single" w:sz="4" w:space="0" w:color="auto"/>
              <w:right w:val="single" w:sz="4" w:space="0" w:color="auto"/>
            </w:tcBorders>
            <w:vAlign w:val="center"/>
          </w:tcPr>
          <w:p w14:paraId="3887303B" w14:textId="77777777" w:rsidR="0046453C" w:rsidRDefault="0046453C">
            <w:pPr>
              <w:widowControl/>
              <w:jc w:val="left"/>
              <w:rPr>
                <w:rFonts w:eastAsia="仿宋_GB2312" w:cs="宋体"/>
                <w:kern w:val="0"/>
                <w:sz w:val="24"/>
              </w:rPr>
            </w:pPr>
          </w:p>
        </w:tc>
        <w:tc>
          <w:tcPr>
            <w:tcW w:w="1839" w:type="dxa"/>
            <w:tcBorders>
              <w:top w:val="single" w:sz="4" w:space="0" w:color="auto"/>
              <w:left w:val="nil"/>
              <w:bottom w:val="single" w:sz="4" w:space="0" w:color="auto"/>
              <w:right w:val="single" w:sz="4" w:space="0" w:color="auto"/>
            </w:tcBorders>
            <w:vAlign w:val="center"/>
          </w:tcPr>
          <w:p w14:paraId="07F0B644"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事故剂量测定</w:t>
            </w:r>
          </w:p>
        </w:tc>
        <w:tc>
          <w:tcPr>
            <w:tcW w:w="1620" w:type="dxa"/>
            <w:tcBorders>
              <w:top w:val="single" w:sz="4" w:space="0" w:color="auto"/>
              <w:left w:val="nil"/>
              <w:bottom w:val="single" w:sz="4" w:space="0" w:color="auto"/>
              <w:right w:val="single" w:sz="4" w:space="0" w:color="auto"/>
            </w:tcBorders>
            <w:vAlign w:val="center"/>
          </w:tcPr>
          <w:p w14:paraId="6B264FFB"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仪器法</w:t>
            </w:r>
          </w:p>
        </w:tc>
        <w:tc>
          <w:tcPr>
            <w:tcW w:w="1440" w:type="dxa"/>
            <w:tcBorders>
              <w:top w:val="single" w:sz="4" w:space="0" w:color="auto"/>
              <w:left w:val="nil"/>
              <w:bottom w:val="single" w:sz="4" w:space="0" w:color="auto"/>
              <w:right w:val="single" w:sz="4" w:space="0" w:color="auto"/>
            </w:tcBorders>
            <w:vAlign w:val="center"/>
          </w:tcPr>
          <w:p w14:paraId="0AD7CA9E" w14:textId="77777777" w:rsidR="0046453C" w:rsidRDefault="00000000">
            <w:pPr>
              <w:widowControl/>
              <w:spacing w:line="240" w:lineRule="atLeast"/>
              <w:jc w:val="center"/>
              <w:rPr>
                <w:rFonts w:eastAsia="仿宋_GB2312" w:cs="宋体"/>
                <w:kern w:val="0"/>
                <w:sz w:val="24"/>
              </w:rPr>
            </w:pPr>
            <w:proofErr w:type="gramStart"/>
            <w:r>
              <w:rPr>
                <w:rFonts w:eastAsia="仿宋_GB2312" w:cs="宋体" w:hint="eastAsia"/>
                <w:kern w:val="0"/>
                <w:sz w:val="24"/>
              </w:rPr>
              <w:t>人</w:t>
            </w:r>
            <w:r>
              <w:rPr>
                <w:rFonts w:eastAsia="仿宋_GB2312" w:cs="宋体" w:hint="eastAsia"/>
                <w:kern w:val="0"/>
                <w:sz w:val="24"/>
              </w:rPr>
              <w:t>.</w:t>
            </w:r>
            <w:proofErr w:type="gramEnd"/>
            <w:r>
              <w:rPr>
                <w:rFonts w:eastAsia="仿宋_GB2312" w:cs="宋体" w:hint="eastAsia"/>
                <w:kern w:val="0"/>
                <w:sz w:val="24"/>
              </w:rPr>
              <w:t>次</w:t>
            </w:r>
          </w:p>
        </w:tc>
        <w:tc>
          <w:tcPr>
            <w:tcW w:w="900" w:type="dxa"/>
            <w:tcBorders>
              <w:top w:val="single" w:sz="4" w:space="0" w:color="auto"/>
              <w:left w:val="nil"/>
              <w:bottom w:val="single" w:sz="4" w:space="0" w:color="auto"/>
              <w:right w:val="single" w:sz="4" w:space="0" w:color="auto"/>
            </w:tcBorders>
            <w:vAlign w:val="center"/>
          </w:tcPr>
          <w:p w14:paraId="07C87D59" w14:textId="77777777" w:rsidR="0046453C" w:rsidRDefault="00000000">
            <w:pPr>
              <w:widowControl/>
              <w:spacing w:line="240" w:lineRule="atLeast"/>
              <w:jc w:val="center"/>
              <w:rPr>
                <w:rFonts w:eastAsia="仿宋_GB2312" w:cs="宋体"/>
                <w:kern w:val="0"/>
                <w:sz w:val="24"/>
              </w:rPr>
            </w:pPr>
            <w:r>
              <w:rPr>
                <w:rFonts w:eastAsia="仿宋_GB2312" w:cs="宋体" w:hint="eastAsia"/>
                <w:kern w:val="0"/>
                <w:sz w:val="24"/>
              </w:rPr>
              <w:t>200</w:t>
            </w:r>
          </w:p>
        </w:tc>
        <w:tc>
          <w:tcPr>
            <w:tcW w:w="1359" w:type="dxa"/>
            <w:vMerge/>
            <w:tcBorders>
              <w:left w:val="nil"/>
              <w:bottom w:val="single" w:sz="4" w:space="0" w:color="auto"/>
              <w:right w:val="single" w:sz="4" w:space="0" w:color="auto"/>
            </w:tcBorders>
            <w:vAlign w:val="center"/>
          </w:tcPr>
          <w:p w14:paraId="7BCA6F7C" w14:textId="77777777" w:rsidR="0046453C" w:rsidRDefault="0046453C">
            <w:pPr>
              <w:widowControl/>
              <w:spacing w:line="240" w:lineRule="atLeast"/>
              <w:jc w:val="center"/>
              <w:rPr>
                <w:rFonts w:eastAsia="仿宋_GB2312" w:cs="宋体"/>
                <w:kern w:val="0"/>
                <w:sz w:val="24"/>
              </w:rPr>
            </w:pPr>
          </w:p>
        </w:tc>
      </w:tr>
    </w:tbl>
    <w:p w14:paraId="503640C4" w14:textId="77777777" w:rsidR="0046453C" w:rsidRDefault="0046453C">
      <w:pPr>
        <w:numPr>
          <w:ilvl w:val="1"/>
          <w:numId w:val="0"/>
        </w:numPr>
        <w:rPr>
          <w:rFonts w:eastAsia="方正仿宋_GB2312" w:cs="方正仿宋_GB2312"/>
          <w:lang w:val="zh-CN"/>
        </w:rPr>
      </w:pPr>
    </w:p>
    <w:p w14:paraId="539A29AE"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kern w:val="0"/>
          <w:szCs w:val="21"/>
        </w:rPr>
        <w:t>说明：</w:t>
      </w:r>
    </w:p>
    <w:p w14:paraId="1846E2D7"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rPr>
        <w:t>1.</w:t>
      </w:r>
      <w:r>
        <w:rPr>
          <w:rFonts w:eastAsia="方正仿宋_GB2312" w:cs="方正仿宋_GB2312" w:hint="eastAsia"/>
        </w:rPr>
        <w:t>“投标总价”应包括为完成整个项目所产生的所有费用，招标文件另有规定的除外。</w:t>
      </w:r>
    </w:p>
    <w:p w14:paraId="2B448025" w14:textId="77777777" w:rsidR="0046453C" w:rsidRDefault="00000000">
      <w:pPr>
        <w:widowControl/>
        <w:shd w:val="clear" w:color="auto" w:fill="FFFFFF"/>
        <w:spacing w:line="360" w:lineRule="auto"/>
        <w:jc w:val="left"/>
        <w:rPr>
          <w:rFonts w:eastAsia="方正仿宋_GB2312" w:cs="方正仿宋_GB2312"/>
        </w:rPr>
      </w:pPr>
      <w:r>
        <w:rPr>
          <w:rFonts w:eastAsia="方正仿宋_GB2312" w:cs="方正仿宋_GB2312" w:hint="eastAsia"/>
        </w:rPr>
        <w:t>2.</w:t>
      </w:r>
      <w:r>
        <w:rPr>
          <w:rFonts w:eastAsia="方正仿宋_GB2312" w:cs="方正仿宋_GB2312" w:hint="eastAsia"/>
        </w:rPr>
        <w:t>本项目采用优惠率方式报价，报价包含完成本次采购全部工作内容的所有费用，包括但不限于现场采样、测试分析、样品处理、报告编制、人员劳务（含夜间采样、节假日作业、高空作业等）、设备耗材、车辆交通、专家咨询、差旅费用、成果制作、数据统计、结果分析、售后服务、各项税费等全部支出，同时涵盖人员薪酬、社会保险及相关保障支出，以及投标人完成本项目所需的其他相关费用。投标人应充分考量所有服务内容及各类可能发生的附加费用，将其纳入总报价统筹测算。《江苏省环境监测专业服务收费管理办法》《江苏省环境监测专业服务收费标准》规定的可加收情形，履约期间均不再另行计取任何费用。请投标人基于上述包干前提，审慎测算并填报最终投标优惠率。《分项报价表》中“投标总价”应当与《开标一览表》中“投标总价”一致。</w:t>
      </w:r>
    </w:p>
    <w:p w14:paraId="52E18EFD" w14:textId="77777777" w:rsidR="0046453C" w:rsidRDefault="00000000">
      <w:pPr>
        <w:numPr>
          <w:ilvl w:val="2"/>
          <w:numId w:val="0"/>
        </w:numPr>
        <w:tabs>
          <w:tab w:val="left" w:pos="6660"/>
        </w:tabs>
        <w:spacing w:line="360" w:lineRule="auto"/>
        <w:jc w:val="left"/>
        <w:rPr>
          <w:rFonts w:eastAsia="方正仿宋_GB2312" w:cs="方正仿宋_GB2312"/>
          <w:szCs w:val="21"/>
        </w:rPr>
      </w:pPr>
      <w:r>
        <w:rPr>
          <w:rFonts w:eastAsia="方正仿宋_GB2312" w:cs="方正仿宋_GB2312" w:hint="eastAsia"/>
        </w:rPr>
        <w:t>3.</w:t>
      </w:r>
      <w:r>
        <w:rPr>
          <w:rFonts w:eastAsia="方正仿宋_GB2312" w:cs="方正仿宋_GB2312" w:hint="eastAsia"/>
        </w:rPr>
        <w:t>分项报价格式自拟。如果行数不够，请自行增加。</w:t>
      </w:r>
    </w:p>
    <w:p w14:paraId="05632A02" w14:textId="77777777" w:rsidR="0046453C" w:rsidRDefault="00000000">
      <w:pPr>
        <w:pStyle w:val="2"/>
        <w:numPr>
          <w:ilvl w:val="1"/>
          <w:numId w:val="0"/>
        </w:numPr>
        <w:rPr>
          <w:rFonts w:ascii="Times New Roman" w:eastAsia="方正仿宋_GB2312" w:hAnsi="Times New Roman" w:cs="方正仿宋_GB2312"/>
          <w:lang w:val="zh-CN"/>
        </w:rPr>
      </w:pPr>
      <w:r>
        <w:rPr>
          <w:rFonts w:ascii="Times New Roman" w:eastAsia="方正仿宋_GB2312" w:hAnsi="Times New Roman" w:cs="方正仿宋_GB2312" w:hint="eastAsia"/>
          <w:b w:val="0"/>
          <w:bCs w:val="0"/>
          <w:lang w:val="zh-CN"/>
        </w:rPr>
        <w:lastRenderedPageBreak/>
        <w:t>附件六：技术要求响应及偏离表</w:t>
      </w:r>
    </w:p>
    <w:p w14:paraId="76277B31" w14:textId="77777777" w:rsidR="0046453C" w:rsidRDefault="0046453C">
      <w:pPr>
        <w:rPr>
          <w:rFonts w:eastAsia="方正仿宋_GB2312" w:cs="方正仿宋_GB2312"/>
          <w:kern w:val="0"/>
          <w:szCs w:val="21"/>
        </w:rPr>
      </w:pPr>
    </w:p>
    <w:p w14:paraId="3F171310"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t>技术要求响应及偏离表</w:t>
      </w:r>
    </w:p>
    <w:p w14:paraId="15595772" w14:textId="77777777" w:rsidR="0046453C" w:rsidRDefault="00000000">
      <w:pPr>
        <w:widowControl/>
        <w:tabs>
          <w:tab w:val="left" w:pos="5397"/>
        </w:tabs>
        <w:spacing w:line="360" w:lineRule="auto"/>
        <w:ind w:firstLineChars="140" w:firstLine="294"/>
        <w:jc w:val="left"/>
        <w:rPr>
          <w:rFonts w:eastAsia="方正仿宋_GB2312" w:cs="方正仿宋_GB2312"/>
          <w:kern w:val="0"/>
          <w:szCs w:val="21"/>
        </w:rPr>
      </w:pPr>
      <w:r>
        <w:rPr>
          <w:rFonts w:eastAsia="方正仿宋_GB2312" w:cs="方正仿宋_GB2312" w:hint="eastAsia"/>
          <w:kern w:val="0"/>
          <w:szCs w:val="21"/>
        </w:rPr>
        <w:t>项目名称：</w:t>
      </w:r>
      <w:r>
        <w:rPr>
          <w:rFonts w:eastAsia="方正仿宋_GB2312" w:cs="方正仿宋_GB2312" w:hint="eastAsia"/>
          <w:kern w:val="0"/>
          <w:szCs w:val="21"/>
        </w:rPr>
        <w:tab/>
      </w:r>
      <w:r>
        <w:rPr>
          <w:rFonts w:eastAsia="方正仿宋_GB2312" w:cs="方正仿宋_GB2312" w:hint="eastAsia"/>
          <w:kern w:val="0"/>
          <w:szCs w:val="21"/>
        </w:rPr>
        <w:t>项目编号：</w:t>
      </w:r>
    </w:p>
    <w:tbl>
      <w:tblPr>
        <w:tblW w:w="8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1"/>
        <w:gridCol w:w="3543"/>
        <w:gridCol w:w="2021"/>
        <w:gridCol w:w="1949"/>
      </w:tblGrid>
      <w:tr w:rsidR="0046453C" w14:paraId="7EDCEA6B" w14:textId="77777777">
        <w:trPr>
          <w:trHeight w:val="284"/>
          <w:jc w:val="center"/>
        </w:trPr>
        <w:tc>
          <w:tcPr>
            <w:tcW w:w="921" w:type="dxa"/>
            <w:tcMar>
              <w:top w:w="0" w:type="dxa"/>
              <w:left w:w="10" w:type="dxa"/>
              <w:bottom w:w="0" w:type="dxa"/>
              <w:right w:w="10" w:type="dxa"/>
            </w:tcMar>
            <w:vAlign w:val="center"/>
          </w:tcPr>
          <w:p w14:paraId="2286DD9E"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序号</w:t>
            </w:r>
          </w:p>
        </w:tc>
        <w:tc>
          <w:tcPr>
            <w:tcW w:w="3543" w:type="dxa"/>
            <w:tcMar>
              <w:top w:w="0" w:type="dxa"/>
              <w:left w:w="10" w:type="dxa"/>
              <w:bottom w:w="0" w:type="dxa"/>
              <w:right w:w="10" w:type="dxa"/>
            </w:tcMar>
            <w:vAlign w:val="center"/>
          </w:tcPr>
          <w:p w14:paraId="4EB5C167"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招标文件的技术要求</w:t>
            </w:r>
          </w:p>
        </w:tc>
        <w:tc>
          <w:tcPr>
            <w:tcW w:w="2021" w:type="dxa"/>
            <w:tcMar>
              <w:top w:w="0" w:type="dxa"/>
              <w:left w:w="10" w:type="dxa"/>
              <w:bottom w:w="0" w:type="dxa"/>
              <w:right w:w="10" w:type="dxa"/>
            </w:tcMar>
            <w:vAlign w:val="center"/>
          </w:tcPr>
          <w:p w14:paraId="365A55FD"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投标响应</w:t>
            </w:r>
          </w:p>
          <w:p w14:paraId="106E091D"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（响应或不响应）</w:t>
            </w:r>
          </w:p>
        </w:tc>
        <w:tc>
          <w:tcPr>
            <w:tcW w:w="1949" w:type="dxa"/>
            <w:tcMar>
              <w:top w:w="0" w:type="dxa"/>
              <w:left w:w="10" w:type="dxa"/>
              <w:bottom w:w="0" w:type="dxa"/>
              <w:right w:w="10" w:type="dxa"/>
            </w:tcMar>
            <w:vAlign w:val="center"/>
          </w:tcPr>
          <w:p w14:paraId="0D72C4CA"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偏离情况</w:t>
            </w:r>
          </w:p>
          <w:p w14:paraId="74BBA74C"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（正偏离、无偏离或负偏离）</w:t>
            </w:r>
          </w:p>
        </w:tc>
      </w:tr>
      <w:tr w:rsidR="0046453C" w14:paraId="5E9BA29D" w14:textId="77777777">
        <w:trPr>
          <w:trHeight w:val="284"/>
          <w:jc w:val="center"/>
        </w:trPr>
        <w:tc>
          <w:tcPr>
            <w:tcW w:w="921" w:type="dxa"/>
            <w:tcMar>
              <w:top w:w="0" w:type="dxa"/>
              <w:left w:w="10" w:type="dxa"/>
              <w:bottom w:w="0" w:type="dxa"/>
              <w:right w:w="10" w:type="dxa"/>
            </w:tcMar>
            <w:vAlign w:val="center"/>
          </w:tcPr>
          <w:p w14:paraId="64409FD6"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543" w:type="dxa"/>
            <w:tcMar>
              <w:top w:w="0" w:type="dxa"/>
              <w:left w:w="10" w:type="dxa"/>
              <w:bottom w:w="0" w:type="dxa"/>
              <w:right w:w="10" w:type="dxa"/>
            </w:tcMar>
            <w:vAlign w:val="center"/>
          </w:tcPr>
          <w:p w14:paraId="1890A0C6"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22353872"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949" w:type="dxa"/>
            <w:tcMar>
              <w:top w:w="0" w:type="dxa"/>
              <w:left w:w="10" w:type="dxa"/>
              <w:bottom w:w="0" w:type="dxa"/>
              <w:right w:w="10" w:type="dxa"/>
            </w:tcMar>
            <w:vAlign w:val="center"/>
          </w:tcPr>
          <w:p w14:paraId="27DF2D4F"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66CD6F87" w14:textId="77777777">
        <w:trPr>
          <w:trHeight w:val="284"/>
          <w:jc w:val="center"/>
        </w:trPr>
        <w:tc>
          <w:tcPr>
            <w:tcW w:w="921" w:type="dxa"/>
            <w:tcMar>
              <w:top w:w="0" w:type="dxa"/>
              <w:left w:w="10" w:type="dxa"/>
              <w:bottom w:w="0" w:type="dxa"/>
              <w:right w:w="10" w:type="dxa"/>
            </w:tcMar>
            <w:vAlign w:val="center"/>
          </w:tcPr>
          <w:p w14:paraId="591DBA08"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543" w:type="dxa"/>
            <w:tcMar>
              <w:top w:w="0" w:type="dxa"/>
              <w:left w:w="10" w:type="dxa"/>
              <w:bottom w:w="0" w:type="dxa"/>
              <w:right w:w="10" w:type="dxa"/>
            </w:tcMar>
            <w:vAlign w:val="center"/>
          </w:tcPr>
          <w:p w14:paraId="0ECB2EED"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6BE8832C"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949" w:type="dxa"/>
            <w:tcMar>
              <w:top w:w="0" w:type="dxa"/>
              <w:left w:w="10" w:type="dxa"/>
              <w:bottom w:w="0" w:type="dxa"/>
              <w:right w:w="10" w:type="dxa"/>
            </w:tcMar>
            <w:vAlign w:val="center"/>
          </w:tcPr>
          <w:p w14:paraId="0C9A95FC"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7A0D8D74" w14:textId="77777777">
        <w:trPr>
          <w:trHeight w:val="284"/>
          <w:jc w:val="center"/>
        </w:trPr>
        <w:tc>
          <w:tcPr>
            <w:tcW w:w="921" w:type="dxa"/>
            <w:tcMar>
              <w:top w:w="0" w:type="dxa"/>
              <w:left w:w="10" w:type="dxa"/>
              <w:bottom w:w="0" w:type="dxa"/>
              <w:right w:w="10" w:type="dxa"/>
            </w:tcMar>
            <w:vAlign w:val="center"/>
          </w:tcPr>
          <w:p w14:paraId="0182ED29"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543" w:type="dxa"/>
            <w:tcMar>
              <w:top w:w="0" w:type="dxa"/>
              <w:left w:w="10" w:type="dxa"/>
              <w:bottom w:w="0" w:type="dxa"/>
              <w:right w:w="10" w:type="dxa"/>
            </w:tcMar>
            <w:vAlign w:val="center"/>
          </w:tcPr>
          <w:p w14:paraId="3DFC9F28"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6CD9B169"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949" w:type="dxa"/>
            <w:tcMar>
              <w:top w:w="0" w:type="dxa"/>
              <w:left w:w="10" w:type="dxa"/>
              <w:bottom w:w="0" w:type="dxa"/>
              <w:right w:w="10" w:type="dxa"/>
            </w:tcMar>
            <w:vAlign w:val="center"/>
          </w:tcPr>
          <w:p w14:paraId="52C1FC8D"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261E313C" w14:textId="77777777">
        <w:trPr>
          <w:trHeight w:val="284"/>
          <w:jc w:val="center"/>
        </w:trPr>
        <w:tc>
          <w:tcPr>
            <w:tcW w:w="921" w:type="dxa"/>
            <w:tcMar>
              <w:top w:w="0" w:type="dxa"/>
              <w:left w:w="10" w:type="dxa"/>
              <w:bottom w:w="0" w:type="dxa"/>
              <w:right w:w="10" w:type="dxa"/>
            </w:tcMar>
            <w:vAlign w:val="center"/>
          </w:tcPr>
          <w:p w14:paraId="7CFF10F9"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543" w:type="dxa"/>
            <w:tcMar>
              <w:top w:w="0" w:type="dxa"/>
              <w:left w:w="10" w:type="dxa"/>
              <w:bottom w:w="0" w:type="dxa"/>
              <w:right w:w="10" w:type="dxa"/>
            </w:tcMar>
            <w:vAlign w:val="center"/>
          </w:tcPr>
          <w:p w14:paraId="3921F02B"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503B1D99"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949" w:type="dxa"/>
            <w:tcMar>
              <w:top w:w="0" w:type="dxa"/>
              <w:left w:w="10" w:type="dxa"/>
              <w:bottom w:w="0" w:type="dxa"/>
              <w:right w:w="10" w:type="dxa"/>
            </w:tcMar>
            <w:vAlign w:val="center"/>
          </w:tcPr>
          <w:p w14:paraId="62D98F30"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73DC99ED" w14:textId="77777777">
        <w:trPr>
          <w:trHeight w:val="284"/>
          <w:jc w:val="center"/>
        </w:trPr>
        <w:tc>
          <w:tcPr>
            <w:tcW w:w="921" w:type="dxa"/>
            <w:tcMar>
              <w:top w:w="0" w:type="dxa"/>
              <w:left w:w="10" w:type="dxa"/>
              <w:bottom w:w="0" w:type="dxa"/>
              <w:right w:w="10" w:type="dxa"/>
            </w:tcMar>
            <w:vAlign w:val="center"/>
          </w:tcPr>
          <w:p w14:paraId="6F4F3583"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543" w:type="dxa"/>
            <w:tcMar>
              <w:top w:w="0" w:type="dxa"/>
              <w:left w:w="10" w:type="dxa"/>
              <w:bottom w:w="0" w:type="dxa"/>
              <w:right w:w="10" w:type="dxa"/>
            </w:tcMar>
            <w:vAlign w:val="center"/>
          </w:tcPr>
          <w:p w14:paraId="3DDBC76A"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70C7BFEC"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949" w:type="dxa"/>
            <w:tcMar>
              <w:top w:w="0" w:type="dxa"/>
              <w:left w:w="10" w:type="dxa"/>
              <w:bottom w:w="0" w:type="dxa"/>
              <w:right w:w="10" w:type="dxa"/>
            </w:tcMar>
            <w:vAlign w:val="center"/>
          </w:tcPr>
          <w:p w14:paraId="0E6D3485"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4C99CE4D" w14:textId="77777777">
        <w:trPr>
          <w:trHeight w:val="284"/>
          <w:jc w:val="center"/>
        </w:trPr>
        <w:tc>
          <w:tcPr>
            <w:tcW w:w="921" w:type="dxa"/>
            <w:tcMar>
              <w:top w:w="0" w:type="dxa"/>
              <w:left w:w="10" w:type="dxa"/>
              <w:bottom w:w="0" w:type="dxa"/>
              <w:right w:w="10" w:type="dxa"/>
            </w:tcMar>
            <w:vAlign w:val="center"/>
          </w:tcPr>
          <w:p w14:paraId="5EC0E641" w14:textId="77777777" w:rsidR="0046453C" w:rsidRDefault="0046453C">
            <w:pPr>
              <w:widowControl/>
              <w:spacing w:line="360" w:lineRule="auto"/>
              <w:jc w:val="center"/>
              <w:rPr>
                <w:rFonts w:eastAsia="方正仿宋_GB2312" w:cs="方正仿宋_GB2312"/>
                <w:kern w:val="0"/>
                <w:szCs w:val="21"/>
              </w:rPr>
            </w:pPr>
          </w:p>
        </w:tc>
        <w:tc>
          <w:tcPr>
            <w:tcW w:w="3543" w:type="dxa"/>
            <w:tcMar>
              <w:top w:w="0" w:type="dxa"/>
              <w:left w:w="10" w:type="dxa"/>
              <w:bottom w:w="0" w:type="dxa"/>
              <w:right w:w="10" w:type="dxa"/>
            </w:tcMar>
            <w:vAlign w:val="center"/>
          </w:tcPr>
          <w:p w14:paraId="1BD2E477" w14:textId="77777777" w:rsidR="0046453C" w:rsidRDefault="0046453C">
            <w:pPr>
              <w:widowControl/>
              <w:spacing w:line="360" w:lineRule="auto"/>
              <w:jc w:val="center"/>
              <w:rPr>
                <w:rFonts w:eastAsia="方正仿宋_GB2312" w:cs="方正仿宋_GB2312"/>
                <w:kern w:val="0"/>
                <w:szCs w:val="21"/>
              </w:rPr>
            </w:pPr>
          </w:p>
        </w:tc>
        <w:tc>
          <w:tcPr>
            <w:tcW w:w="2021" w:type="dxa"/>
            <w:tcMar>
              <w:top w:w="0" w:type="dxa"/>
              <w:left w:w="10" w:type="dxa"/>
              <w:bottom w:w="0" w:type="dxa"/>
              <w:right w:w="10" w:type="dxa"/>
            </w:tcMar>
            <w:vAlign w:val="center"/>
          </w:tcPr>
          <w:p w14:paraId="3E1355EE" w14:textId="77777777" w:rsidR="0046453C" w:rsidRDefault="0046453C">
            <w:pPr>
              <w:widowControl/>
              <w:spacing w:line="360" w:lineRule="auto"/>
              <w:jc w:val="center"/>
              <w:rPr>
                <w:rFonts w:eastAsia="方正仿宋_GB2312" w:cs="方正仿宋_GB2312"/>
                <w:kern w:val="0"/>
                <w:szCs w:val="21"/>
              </w:rPr>
            </w:pPr>
          </w:p>
        </w:tc>
        <w:tc>
          <w:tcPr>
            <w:tcW w:w="1949" w:type="dxa"/>
            <w:tcMar>
              <w:top w:w="0" w:type="dxa"/>
              <w:left w:w="10" w:type="dxa"/>
              <w:bottom w:w="0" w:type="dxa"/>
              <w:right w:w="10" w:type="dxa"/>
            </w:tcMar>
            <w:vAlign w:val="center"/>
          </w:tcPr>
          <w:p w14:paraId="2F0AE247" w14:textId="77777777" w:rsidR="0046453C" w:rsidRDefault="0046453C">
            <w:pPr>
              <w:widowControl/>
              <w:spacing w:line="360" w:lineRule="auto"/>
              <w:jc w:val="center"/>
              <w:rPr>
                <w:rFonts w:eastAsia="方正仿宋_GB2312" w:cs="方正仿宋_GB2312"/>
                <w:kern w:val="0"/>
                <w:szCs w:val="21"/>
              </w:rPr>
            </w:pPr>
          </w:p>
        </w:tc>
      </w:tr>
      <w:tr w:rsidR="0046453C" w14:paraId="203E0E5E" w14:textId="77777777">
        <w:trPr>
          <w:trHeight w:val="284"/>
          <w:jc w:val="center"/>
        </w:trPr>
        <w:tc>
          <w:tcPr>
            <w:tcW w:w="921" w:type="dxa"/>
            <w:tcMar>
              <w:top w:w="0" w:type="dxa"/>
              <w:left w:w="10" w:type="dxa"/>
              <w:bottom w:w="0" w:type="dxa"/>
              <w:right w:w="10" w:type="dxa"/>
            </w:tcMar>
            <w:vAlign w:val="center"/>
          </w:tcPr>
          <w:p w14:paraId="10B51975" w14:textId="77777777" w:rsidR="0046453C" w:rsidRDefault="0046453C">
            <w:pPr>
              <w:widowControl/>
              <w:spacing w:line="360" w:lineRule="auto"/>
              <w:jc w:val="center"/>
              <w:rPr>
                <w:rFonts w:eastAsia="方正仿宋_GB2312" w:cs="方正仿宋_GB2312"/>
                <w:kern w:val="0"/>
                <w:szCs w:val="21"/>
              </w:rPr>
            </w:pPr>
          </w:p>
        </w:tc>
        <w:tc>
          <w:tcPr>
            <w:tcW w:w="3543" w:type="dxa"/>
            <w:tcMar>
              <w:top w:w="0" w:type="dxa"/>
              <w:left w:w="10" w:type="dxa"/>
              <w:bottom w:w="0" w:type="dxa"/>
              <w:right w:w="10" w:type="dxa"/>
            </w:tcMar>
            <w:vAlign w:val="center"/>
          </w:tcPr>
          <w:p w14:paraId="05D7AD34" w14:textId="77777777" w:rsidR="0046453C" w:rsidRDefault="0046453C">
            <w:pPr>
              <w:widowControl/>
              <w:spacing w:line="360" w:lineRule="auto"/>
              <w:jc w:val="center"/>
              <w:rPr>
                <w:rFonts w:eastAsia="方正仿宋_GB2312" w:cs="方正仿宋_GB2312"/>
                <w:kern w:val="0"/>
                <w:szCs w:val="21"/>
              </w:rPr>
            </w:pPr>
          </w:p>
        </w:tc>
        <w:tc>
          <w:tcPr>
            <w:tcW w:w="2021" w:type="dxa"/>
            <w:tcMar>
              <w:top w:w="0" w:type="dxa"/>
              <w:left w:w="10" w:type="dxa"/>
              <w:bottom w:w="0" w:type="dxa"/>
              <w:right w:w="10" w:type="dxa"/>
            </w:tcMar>
            <w:vAlign w:val="center"/>
          </w:tcPr>
          <w:p w14:paraId="5BCA82A9" w14:textId="77777777" w:rsidR="0046453C" w:rsidRDefault="0046453C">
            <w:pPr>
              <w:widowControl/>
              <w:spacing w:line="360" w:lineRule="auto"/>
              <w:jc w:val="center"/>
              <w:rPr>
                <w:rFonts w:eastAsia="方正仿宋_GB2312" w:cs="方正仿宋_GB2312"/>
                <w:kern w:val="0"/>
                <w:szCs w:val="21"/>
              </w:rPr>
            </w:pPr>
          </w:p>
        </w:tc>
        <w:tc>
          <w:tcPr>
            <w:tcW w:w="1949" w:type="dxa"/>
            <w:tcMar>
              <w:top w:w="0" w:type="dxa"/>
              <w:left w:w="10" w:type="dxa"/>
              <w:bottom w:w="0" w:type="dxa"/>
              <w:right w:w="10" w:type="dxa"/>
            </w:tcMar>
            <w:vAlign w:val="center"/>
          </w:tcPr>
          <w:p w14:paraId="520E7F44" w14:textId="77777777" w:rsidR="0046453C" w:rsidRDefault="0046453C">
            <w:pPr>
              <w:widowControl/>
              <w:spacing w:line="360" w:lineRule="auto"/>
              <w:jc w:val="center"/>
              <w:rPr>
                <w:rFonts w:eastAsia="方正仿宋_GB2312" w:cs="方正仿宋_GB2312"/>
                <w:kern w:val="0"/>
                <w:szCs w:val="21"/>
              </w:rPr>
            </w:pPr>
          </w:p>
        </w:tc>
      </w:tr>
    </w:tbl>
    <w:p w14:paraId="18AEC119" w14:textId="77777777" w:rsidR="0046453C" w:rsidRDefault="0046453C">
      <w:pPr>
        <w:widowControl/>
        <w:tabs>
          <w:tab w:val="left" w:pos="5397"/>
        </w:tabs>
        <w:spacing w:line="360" w:lineRule="auto"/>
        <w:jc w:val="left"/>
        <w:rPr>
          <w:rFonts w:eastAsia="方正仿宋_GB2312" w:cs="方正仿宋_GB2312"/>
          <w:kern w:val="0"/>
          <w:szCs w:val="21"/>
        </w:rPr>
      </w:pPr>
    </w:p>
    <w:p w14:paraId="738F1197" w14:textId="77777777" w:rsidR="0046453C" w:rsidRDefault="00000000">
      <w:pPr>
        <w:widowControl/>
        <w:shd w:val="clear" w:color="auto" w:fill="FFFFFF"/>
        <w:spacing w:line="360" w:lineRule="auto"/>
        <w:ind w:firstLineChars="100" w:firstLine="210"/>
        <w:jc w:val="left"/>
        <w:rPr>
          <w:rFonts w:eastAsia="方正仿宋_GB2312" w:cs="方正仿宋_GB2312"/>
          <w:kern w:val="0"/>
          <w:szCs w:val="21"/>
        </w:rPr>
      </w:pPr>
      <w:r>
        <w:rPr>
          <w:rFonts w:eastAsia="方正仿宋_GB2312" w:cs="方正仿宋_GB2312" w:hint="eastAsia"/>
          <w:kern w:val="0"/>
          <w:szCs w:val="21"/>
        </w:rPr>
        <w:t>说明：</w:t>
      </w:r>
    </w:p>
    <w:p w14:paraId="21CEFB59" w14:textId="77777777" w:rsidR="0046453C" w:rsidRDefault="00000000">
      <w:pPr>
        <w:widowControl/>
        <w:shd w:val="clear" w:color="auto" w:fill="FFFFFF"/>
        <w:spacing w:line="360" w:lineRule="auto"/>
        <w:ind w:firstLineChars="100" w:firstLine="211"/>
        <w:jc w:val="left"/>
        <w:rPr>
          <w:rFonts w:eastAsia="方正仿宋_GB2312" w:cs="方正仿宋_GB2312"/>
          <w:b/>
          <w:bCs/>
          <w:kern w:val="0"/>
          <w:szCs w:val="21"/>
        </w:rPr>
      </w:pPr>
      <w:r>
        <w:rPr>
          <w:rFonts w:eastAsia="方正仿宋_GB2312" w:cs="方正仿宋_GB2312" w:hint="eastAsia"/>
          <w:b/>
          <w:bCs/>
          <w:kern w:val="0"/>
          <w:szCs w:val="21"/>
        </w:rPr>
        <w:t>1.</w:t>
      </w:r>
      <w:r>
        <w:rPr>
          <w:rFonts w:eastAsia="方正仿宋_GB2312" w:cs="方正仿宋_GB2312" w:hint="eastAsia"/>
          <w:b/>
          <w:bCs/>
        </w:rPr>
        <w:t>投标人</w:t>
      </w:r>
      <w:r>
        <w:rPr>
          <w:rFonts w:eastAsia="方正仿宋_GB2312" w:cs="方正仿宋_GB2312" w:hint="eastAsia"/>
          <w:b/>
          <w:bCs/>
          <w:kern w:val="0"/>
          <w:szCs w:val="21"/>
        </w:rPr>
        <w:t>须对招标文件技术要求中的实质性要求（斜体下划线内容或打“★”</w:t>
      </w:r>
      <w:r>
        <w:rPr>
          <w:rFonts w:eastAsia="方正仿宋_GB2312" w:cs="方正仿宋_GB2312" w:hint="eastAsia"/>
          <w:b/>
          <w:bCs/>
          <w:szCs w:val="21"/>
        </w:rPr>
        <w:t>“</w:t>
      </w:r>
      <w:r>
        <w:rPr>
          <w:rFonts w:eastAsia="方正仿宋_GB2312" w:cs="方正仿宋_GB2312" w:hint="eastAsia"/>
          <w:b/>
          <w:bCs/>
          <w:szCs w:val="21"/>
        </w:rPr>
        <w:t>*</w:t>
      </w:r>
      <w:r>
        <w:rPr>
          <w:rFonts w:eastAsia="方正仿宋_GB2312" w:cs="方正仿宋_GB2312" w:hint="eastAsia"/>
          <w:b/>
          <w:bCs/>
          <w:szCs w:val="21"/>
        </w:rPr>
        <w:t>”</w:t>
      </w:r>
      <w:r>
        <w:rPr>
          <w:rFonts w:eastAsia="方正仿宋_GB2312" w:cs="方正仿宋_GB2312" w:hint="eastAsia"/>
          <w:b/>
          <w:bCs/>
          <w:kern w:val="0"/>
          <w:szCs w:val="21"/>
        </w:rPr>
        <w:t>内容）作出明确响应，</w:t>
      </w:r>
      <w:r>
        <w:rPr>
          <w:rFonts w:eastAsia="方正仿宋_GB2312" w:cs="方正仿宋_GB2312" w:hint="eastAsia"/>
          <w:b/>
          <w:bCs/>
        </w:rPr>
        <w:t>投标人</w:t>
      </w:r>
      <w:r>
        <w:rPr>
          <w:rFonts w:eastAsia="方正仿宋_GB2312" w:cs="方正仿宋_GB2312" w:hint="eastAsia"/>
          <w:b/>
          <w:bCs/>
          <w:kern w:val="0"/>
          <w:szCs w:val="21"/>
        </w:rPr>
        <w:t>未对实质性要求作出明确响应或有负偏离的，视为无效投标。</w:t>
      </w:r>
    </w:p>
    <w:p w14:paraId="269B77FB" w14:textId="77777777" w:rsidR="0046453C" w:rsidRDefault="00000000">
      <w:pPr>
        <w:widowControl/>
        <w:shd w:val="clear" w:color="auto" w:fill="FFFFFF"/>
        <w:spacing w:line="360" w:lineRule="auto"/>
        <w:ind w:firstLineChars="100" w:firstLine="210"/>
        <w:jc w:val="left"/>
        <w:rPr>
          <w:rFonts w:eastAsia="方正仿宋_GB2312" w:cs="方正仿宋_GB2312"/>
          <w:kern w:val="0"/>
          <w:szCs w:val="21"/>
        </w:rPr>
      </w:pPr>
      <w:r>
        <w:rPr>
          <w:rFonts w:eastAsia="方正仿宋_GB2312" w:cs="方正仿宋_GB2312" w:hint="eastAsia"/>
          <w:kern w:val="0"/>
          <w:szCs w:val="21"/>
        </w:rPr>
        <w:t>2.</w:t>
      </w:r>
      <w:r>
        <w:rPr>
          <w:rFonts w:eastAsia="方正仿宋_GB2312" w:cs="方正仿宋_GB2312" w:hint="eastAsia"/>
          <w:kern w:val="0"/>
          <w:szCs w:val="21"/>
        </w:rPr>
        <w:t>行数不够，可自行添加。</w:t>
      </w:r>
    </w:p>
    <w:p w14:paraId="067CDDD1" w14:textId="77777777" w:rsidR="0046453C" w:rsidRDefault="0046453C">
      <w:pPr>
        <w:widowControl/>
        <w:shd w:val="clear" w:color="auto" w:fill="FFFFFF"/>
        <w:spacing w:line="360" w:lineRule="auto"/>
        <w:jc w:val="left"/>
        <w:rPr>
          <w:rFonts w:eastAsia="方正仿宋_GB2312" w:cs="方正仿宋_GB2312"/>
          <w:kern w:val="0"/>
          <w:szCs w:val="21"/>
        </w:rPr>
      </w:pPr>
    </w:p>
    <w:p w14:paraId="1C0D577D" w14:textId="77777777" w:rsidR="0046453C" w:rsidRDefault="0046453C">
      <w:pPr>
        <w:widowControl/>
        <w:shd w:val="clear" w:color="auto" w:fill="FFFFFF"/>
        <w:spacing w:line="360" w:lineRule="auto"/>
        <w:jc w:val="left"/>
        <w:rPr>
          <w:rFonts w:eastAsia="方正仿宋_GB2312" w:cs="方正仿宋_GB2312"/>
          <w:kern w:val="0"/>
          <w:szCs w:val="21"/>
        </w:rPr>
      </w:pPr>
    </w:p>
    <w:p w14:paraId="7B872944" w14:textId="77777777" w:rsidR="0046453C" w:rsidRDefault="0046453C">
      <w:pPr>
        <w:widowControl/>
        <w:shd w:val="clear" w:color="auto" w:fill="FFFFFF"/>
        <w:spacing w:line="360" w:lineRule="auto"/>
        <w:jc w:val="left"/>
        <w:rPr>
          <w:rFonts w:eastAsia="方正仿宋_GB2312" w:cs="方正仿宋_GB2312"/>
          <w:kern w:val="0"/>
          <w:szCs w:val="21"/>
        </w:rPr>
      </w:pPr>
    </w:p>
    <w:p w14:paraId="648F4336" w14:textId="77777777" w:rsidR="0046453C" w:rsidRDefault="00000000">
      <w:pPr>
        <w:widowControl/>
        <w:shd w:val="clear" w:color="auto" w:fill="FFFFFF"/>
        <w:spacing w:line="360" w:lineRule="auto"/>
        <w:ind w:firstLineChars="100" w:firstLine="210"/>
        <w:jc w:val="left"/>
        <w:rPr>
          <w:rFonts w:eastAsia="方正仿宋_GB2312" w:cs="方正仿宋_GB2312"/>
          <w:kern w:val="0"/>
          <w:szCs w:val="21"/>
        </w:rPr>
      </w:pPr>
      <w:r>
        <w:rPr>
          <w:rFonts w:eastAsia="方正仿宋_GB2312" w:cs="方正仿宋_GB2312" w:hint="eastAsia"/>
          <w:kern w:val="0"/>
          <w:szCs w:val="21"/>
        </w:rPr>
        <w:t>投标人（加盖电子公章）：</w:t>
      </w:r>
      <w:r>
        <w:rPr>
          <w:rFonts w:eastAsia="方正仿宋_GB2312" w:cs="方正仿宋_GB2312" w:hint="eastAsia"/>
          <w:kern w:val="0"/>
          <w:szCs w:val="21"/>
        </w:rPr>
        <w:t>                               </w:t>
      </w:r>
    </w:p>
    <w:p w14:paraId="3F67853D" w14:textId="77777777" w:rsidR="0046453C" w:rsidRDefault="00000000">
      <w:pPr>
        <w:rPr>
          <w:rFonts w:eastAsia="方正仿宋_GB2312" w:cs="方正仿宋_GB2312"/>
          <w:kern w:val="0"/>
          <w:szCs w:val="21"/>
          <w:u w:val="single"/>
        </w:rPr>
      </w:pPr>
      <w:r>
        <w:rPr>
          <w:rFonts w:eastAsia="方正仿宋_GB2312" w:cs="方正仿宋_GB2312" w:hint="eastAsia"/>
          <w:kern w:val="0"/>
          <w:szCs w:val="21"/>
          <w:u w:val="single"/>
        </w:rPr>
        <w:br w:type="page"/>
      </w:r>
    </w:p>
    <w:p w14:paraId="6DF85180" w14:textId="77777777" w:rsidR="0046453C" w:rsidRDefault="00000000">
      <w:pPr>
        <w:pStyle w:val="2"/>
        <w:numPr>
          <w:ilvl w:val="1"/>
          <w:numId w:val="0"/>
        </w:numPr>
        <w:rPr>
          <w:rFonts w:ascii="Times New Roman" w:eastAsia="方正仿宋_GB2312" w:hAnsi="Times New Roman" w:cs="方正仿宋_GB2312"/>
          <w:b w:val="0"/>
          <w:bCs w:val="0"/>
        </w:rPr>
      </w:pPr>
      <w:r>
        <w:rPr>
          <w:rFonts w:ascii="Times New Roman" w:eastAsia="方正仿宋_GB2312" w:hAnsi="Times New Roman" w:cs="方正仿宋_GB2312" w:hint="eastAsia"/>
          <w:b w:val="0"/>
          <w:bCs w:val="0"/>
        </w:rPr>
        <w:lastRenderedPageBreak/>
        <w:t>附件七</w:t>
      </w:r>
      <w:bookmarkStart w:id="160" w:name="_Hlk176528748"/>
      <w:r>
        <w:rPr>
          <w:rFonts w:ascii="Times New Roman" w:eastAsia="方正仿宋_GB2312" w:hAnsi="Times New Roman" w:cs="方正仿宋_GB2312" w:hint="eastAsia"/>
          <w:b w:val="0"/>
          <w:bCs w:val="0"/>
        </w:rPr>
        <w:t>：商务要求响应及偏离表</w:t>
      </w:r>
      <w:bookmarkEnd w:id="157"/>
      <w:bookmarkEnd w:id="158"/>
      <w:bookmarkEnd w:id="160"/>
    </w:p>
    <w:p w14:paraId="4D752FC2" w14:textId="77777777" w:rsidR="0046453C" w:rsidRDefault="00000000">
      <w:pPr>
        <w:widowControl/>
        <w:shd w:val="clear" w:color="auto" w:fill="FFFFFF"/>
        <w:spacing w:line="360" w:lineRule="auto"/>
        <w:ind w:firstLine="420"/>
        <w:jc w:val="left"/>
        <w:rPr>
          <w:rFonts w:eastAsia="方正仿宋_GB2312" w:cs="方正仿宋_GB2312"/>
          <w:kern w:val="0"/>
          <w:szCs w:val="21"/>
        </w:rPr>
      </w:pPr>
      <w:r>
        <w:rPr>
          <w:rFonts w:eastAsia="方正仿宋_GB2312" w:cs="方正仿宋_GB2312" w:hint="eastAsia"/>
          <w:kern w:val="0"/>
          <w:szCs w:val="21"/>
        </w:rPr>
        <w:t> </w:t>
      </w:r>
      <w:bookmarkStart w:id="161" w:name="_Hlk176528759"/>
    </w:p>
    <w:p w14:paraId="61624DC9"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t>商务要求响应及偏离表</w:t>
      </w:r>
    </w:p>
    <w:p w14:paraId="227964E9" w14:textId="77777777" w:rsidR="0046453C" w:rsidRDefault="00000000">
      <w:pPr>
        <w:widowControl/>
        <w:tabs>
          <w:tab w:val="left" w:pos="5366"/>
        </w:tabs>
        <w:spacing w:line="360" w:lineRule="auto"/>
        <w:ind w:firstLineChars="146" w:firstLine="307"/>
        <w:jc w:val="left"/>
        <w:rPr>
          <w:rFonts w:eastAsia="方正仿宋_GB2312" w:cs="方正仿宋_GB2312"/>
          <w:kern w:val="0"/>
          <w:szCs w:val="21"/>
        </w:rPr>
      </w:pPr>
      <w:r>
        <w:rPr>
          <w:rFonts w:eastAsia="方正仿宋_GB2312" w:cs="方正仿宋_GB2312" w:hint="eastAsia"/>
          <w:kern w:val="0"/>
          <w:szCs w:val="21"/>
        </w:rPr>
        <w:t>项目名称：</w:t>
      </w:r>
      <w:r>
        <w:rPr>
          <w:rFonts w:eastAsia="方正仿宋_GB2312" w:cs="方正仿宋_GB2312" w:hint="eastAsia"/>
          <w:kern w:val="0"/>
          <w:szCs w:val="21"/>
        </w:rPr>
        <w:tab/>
      </w:r>
      <w:r>
        <w:rPr>
          <w:rFonts w:eastAsia="方正仿宋_GB2312" w:cs="方正仿宋_GB2312" w:hint="eastAsia"/>
          <w:kern w:val="0"/>
          <w:szCs w:val="21"/>
        </w:rPr>
        <w:t>项目编号：</w:t>
      </w:r>
      <w:r>
        <w:rPr>
          <w:rFonts w:eastAsia="方正仿宋_GB2312" w:cs="方正仿宋_GB2312" w:hint="eastAsia"/>
          <w:kern w:val="0"/>
          <w:szCs w:val="21"/>
        </w:rPr>
        <w:t>         </w:t>
      </w:r>
    </w:p>
    <w:tbl>
      <w:tblPr>
        <w:tblW w:w="8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028"/>
        <w:gridCol w:w="3649"/>
        <w:gridCol w:w="2021"/>
        <w:gridCol w:w="1843"/>
      </w:tblGrid>
      <w:tr w:rsidR="0046453C" w14:paraId="703AA70B" w14:textId="77777777">
        <w:trPr>
          <w:trHeight w:val="284"/>
          <w:jc w:val="center"/>
        </w:trPr>
        <w:tc>
          <w:tcPr>
            <w:tcW w:w="1028" w:type="dxa"/>
            <w:tcMar>
              <w:top w:w="0" w:type="dxa"/>
              <w:left w:w="10" w:type="dxa"/>
              <w:bottom w:w="0" w:type="dxa"/>
              <w:right w:w="10" w:type="dxa"/>
            </w:tcMar>
            <w:vAlign w:val="center"/>
          </w:tcPr>
          <w:p w14:paraId="029AE974" w14:textId="77777777" w:rsidR="0046453C" w:rsidRDefault="00000000">
            <w:pPr>
              <w:widowControl/>
              <w:spacing w:line="360" w:lineRule="auto"/>
              <w:jc w:val="center"/>
              <w:rPr>
                <w:rFonts w:eastAsia="方正仿宋_GB2312" w:cs="方正仿宋_GB2312"/>
                <w:b/>
                <w:kern w:val="0"/>
                <w:szCs w:val="21"/>
              </w:rPr>
            </w:pPr>
            <w:bookmarkStart w:id="162" w:name="_Hlk66784541"/>
            <w:r>
              <w:rPr>
                <w:rFonts w:eastAsia="方正仿宋_GB2312" w:cs="方正仿宋_GB2312" w:hint="eastAsia"/>
                <w:b/>
                <w:kern w:val="0"/>
                <w:szCs w:val="21"/>
              </w:rPr>
              <w:t>序号</w:t>
            </w:r>
          </w:p>
        </w:tc>
        <w:tc>
          <w:tcPr>
            <w:tcW w:w="3649" w:type="dxa"/>
            <w:tcMar>
              <w:top w:w="0" w:type="dxa"/>
              <w:left w:w="10" w:type="dxa"/>
              <w:bottom w:w="0" w:type="dxa"/>
              <w:right w:w="10" w:type="dxa"/>
            </w:tcMar>
            <w:vAlign w:val="center"/>
          </w:tcPr>
          <w:p w14:paraId="30340075"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招标文件的商务要求</w:t>
            </w:r>
          </w:p>
        </w:tc>
        <w:tc>
          <w:tcPr>
            <w:tcW w:w="2021" w:type="dxa"/>
            <w:tcMar>
              <w:top w:w="0" w:type="dxa"/>
              <w:left w:w="10" w:type="dxa"/>
              <w:bottom w:w="0" w:type="dxa"/>
              <w:right w:w="10" w:type="dxa"/>
            </w:tcMar>
            <w:vAlign w:val="center"/>
          </w:tcPr>
          <w:p w14:paraId="6AE454EE"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投标响应</w:t>
            </w:r>
          </w:p>
          <w:p w14:paraId="69234700"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（响应或不响应）</w:t>
            </w:r>
          </w:p>
        </w:tc>
        <w:tc>
          <w:tcPr>
            <w:tcW w:w="1843" w:type="dxa"/>
            <w:tcMar>
              <w:top w:w="0" w:type="dxa"/>
              <w:left w:w="10" w:type="dxa"/>
              <w:bottom w:w="0" w:type="dxa"/>
              <w:right w:w="10" w:type="dxa"/>
            </w:tcMar>
            <w:vAlign w:val="center"/>
          </w:tcPr>
          <w:p w14:paraId="557D8BA9" w14:textId="77777777" w:rsidR="0046453C" w:rsidRDefault="00000000">
            <w:pPr>
              <w:widowControl/>
              <w:spacing w:line="360" w:lineRule="auto"/>
              <w:jc w:val="center"/>
              <w:rPr>
                <w:rFonts w:eastAsia="方正仿宋_GB2312" w:cs="方正仿宋_GB2312"/>
                <w:b/>
                <w:kern w:val="0"/>
                <w:szCs w:val="21"/>
              </w:rPr>
            </w:pPr>
            <w:bookmarkStart w:id="163" w:name="OLE_LINK53"/>
            <w:r>
              <w:rPr>
                <w:rFonts w:eastAsia="方正仿宋_GB2312" w:cs="方正仿宋_GB2312" w:hint="eastAsia"/>
                <w:b/>
                <w:kern w:val="0"/>
                <w:szCs w:val="21"/>
              </w:rPr>
              <w:t>偏离情况</w:t>
            </w:r>
          </w:p>
          <w:p w14:paraId="41C6E7FA" w14:textId="77777777" w:rsidR="0046453C" w:rsidRDefault="00000000">
            <w:pPr>
              <w:widowControl/>
              <w:spacing w:line="360" w:lineRule="auto"/>
              <w:jc w:val="center"/>
              <w:rPr>
                <w:rFonts w:eastAsia="方正仿宋_GB2312" w:cs="方正仿宋_GB2312"/>
                <w:b/>
                <w:kern w:val="0"/>
                <w:szCs w:val="21"/>
              </w:rPr>
            </w:pPr>
            <w:r>
              <w:rPr>
                <w:rFonts w:eastAsia="方正仿宋_GB2312" w:cs="方正仿宋_GB2312" w:hint="eastAsia"/>
                <w:b/>
                <w:kern w:val="0"/>
                <w:szCs w:val="21"/>
              </w:rPr>
              <w:t>（正偏离、无偏离或负偏离）</w:t>
            </w:r>
            <w:bookmarkEnd w:id="163"/>
          </w:p>
        </w:tc>
      </w:tr>
      <w:tr w:rsidR="0046453C" w14:paraId="4B379D3B" w14:textId="77777777">
        <w:trPr>
          <w:trHeight w:val="284"/>
          <w:jc w:val="center"/>
        </w:trPr>
        <w:tc>
          <w:tcPr>
            <w:tcW w:w="1028" w:type="dxa"/>
            <w:tcMar>
              <w:top w:w="0" w:type="dxa"/>
              <w:left w:w="10" w:type="dxa"/>
              <w:bottom w:w="0" w:type="dxa"/>
              <w:right w:w="10" w:type="dxa"/>
            </w:tcMar>
            <w:vAlign w:val="center"/>
          </w:tcPr>
          <w:p w14:paraId="1CDF68FE"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649" w:type="dxa"/>
            <w:tcMar>
              <w:top w:w="0" w:type="dxa"/>
              <w:left w:w="10" w:type="dxa"/>
              <w:bottom w:w="0" w:type="dxa"/>
              <w:right w:w="10" w:type="dxa"/>
            </w:tcMar>
            <w:vAlign w:val="center"/>
          </w:tcPr>
          <w:p w14:paraId="1ECCE5C5"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4110E9FA"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843" w:type="dxa"/>
            <w:tcMar>
              <w:top w:w="0" w:type="dxa"/>
              <w:left w:w="10" w:type="dxa"/>
              <w:bottom w:w="0" w:type="dxa"/>
              <w:right w:w="10" w:type="dxa"/>
            </w:tcMar>
            <w:vAlign w:val="center"/>
          </w:tcPr>
          <w:p w14:paraId="7A3F3C0A"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27F65AFB" w14:textId="77777777">
        <w:trPr>
          <w:trHeight w:val="284"/>
          <w:jc w:val="center"/>
        </w:trPr>
        <w:tc>
          <w:tcPr>
            <w:tcW w:w="1028" w:type="dxa"/>
            <w:tcMar>
              <w:top w:w="0" w:type="dxa"/>
              <w:left w:w="10" w:type="dxa"/>
              <w:bottom w:w="0" w:type="dxa"/>
              <w:right w:w="10" w:type="dxa"/>
            </w:tcMar>
            <w:vAlign w:val="center"/>
          </w:tcPr>
          <w:p w14:paraId="0EC6187C"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649" w:type="dxa"/>
            <w:tcMar>
              <w:top w:w="0" w:type="dxa"/>
              <w:left w:w="10" w:type="dxa"/>
              <w:bottom w:w="0" w:type="dxa"/>
              <w:right w:w="10" w:type="dxa"/>
            </w:tcMar>
            <w:vAlign w:val="center"/>
          </w:tcPr>
          <w:p w14:paraId="05B873C7"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1556BD17"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843" w:type="dxa"/>
            <w:tcMar>
              <w:top w:w="0" w:type="dxa"/>
              <w:left w:w="10" w:type="dxa"/>
              <w:bottom w:w="0" w:type="dxa"/>
              <w:right w:w="10" w:type="dxa"/>
            </w:tcMar>
            <w:vAlign w:val="center"/>
          </w:tcPr>
          <w:p w14:paraId="693EF237"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69A03EBA" w14:textId="77777777">
        <w:trPr>
          <w:trHeight w:val="284"/>
          <w:jc w:val="center"/>
        </w:trPr>
        <w:tc>
          <w:tcPr>
            <w:tcW w:w="1028" w:type="dxa"/>
            <w:tcMar>
              <w:top w:w="0" w:type="dxa"/>
              <w:left w:w="10" w:type="dxa"/>
              <w:bottom w:w="0" w:type="dxa"/>
              <w:right w:w="10" w:type="dxa"/>
            </w:tcMar>
            <w:vAlign w:val="center"/>
          </w:tcPr>
          <w:p w14:paraId="00970B8E"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649" w:type="dxa"/>
            <w:tcMar>
              <w:top w:w="0" w:type="dxa"/>
              <w:left w:w="10" w:type="dxa"/>
              <w:bottom w:w="0" w:type="dxa"/>
              <w:right w:w="10" w:type="dxa"/>
            </w:tcMar>
            <w:vAlign w:val="center"/>
          </w:tcPr>
          <w:p w14:paraId="7FE1217A"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28B99557"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843" w:type="dxa"/>
            <w:tcMar>
              <w:top w:w="0" w:type="dxa"/>
              <w:left w:w="10" w:type="dxa"/>
              <w:bottom w:w="0" w:type="dxa"/>
              <w:right w:w="10" w:type="dxa"/>
            </w:tcMar>
            <w:vAlign w:val="center"/>
          </w:tcPr>
          <w:p w14:paraId="2EBA66B0"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665871AB" w14:textId="77777777">
        <w:trPr>
          <w:trHeight w:val="284"/>
          <w:jc w:val="center"/>
        </w:trPr>
        <w:tc>
          <w:tcPr>
            <w:tcW w:w="1028" w:type="dxa"/>
            <w:tcMar>
              <w:top w:w="0" w:type="dxa"/>
              <w:left w:w="10" w:type="dxa"/>
              <w:bottom w:w="0" w:type="dxa"/>
              <w:right w:w="10" w:type="dxa"/>
            </w:tcMar>
            <w:vAlign w:val="center"/>
          </w:tcPr>
          <w:p w14:paraId="652F750A"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649" w:type="dxa"/>
            <w:tcMar>
              <w:top w:w="0" w:type="dxa"/>
              <w:left w:w="10" w:type="dxa"/>
              <w:bottom w:w="0" w:type="dxa"/>
              <w:right w:w="10" w:type="dxa"/>
            </w:tcMar>
            <w:vAlign w:val="center"/>
          </w:tcPr>
          <w:p w14:paraId="1C6FE360"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1CCDE8F7"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843" w:type="dxa"/>
            <w:tcMar>
              <w:top w:w="0" w:type="dxa"/>
              <w:left w:w="10" w:type="dxa"/>
              <w:bottom w:w="0" w:type="dxa"/>
              <w:right w:w="10" w:type="dxa"/>
            </w:tcMar>
            <w:vAlign w:val="center"/>
          </w:tcPr>
          <w:p w14:paraId="73459E90"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693E6FF2" w14:textId="77777777">
        <w:trPr>
          <w:trHeight w:val="284"/>
          <w:jc w:val="center"/>
        </w:trPr>
        <w:tc>
          <w:tcPr>
            <w:tcW w:w="1028" w:type="dxa"/>
            <w:tcMar>
              <w:top w:w="0" w:type="dxa"/>
              <w:left w:w="10" w:type="dxa"/>
              <w:bottom w:w="0" w:type="dxa"/>
              <w:right w:w="10" w:type="dxa"/>
            </w:tcMar>
            <w:vAlign w:val="center"/>
          </w:tcPr>
          <w:p w14:paraId="768DDB61"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3649" w:type="dxa"/>
            <w:tcMar>
              <w:top w:w="0" w:type="dxa"/>
              <w:left w:w="10" w:type="dxa"/>
              <w:bottom w:w="0" w:type="dxa"/>
              <w:right w:w="10" w:type="dxa"/>
            </w:tcMar>
            <w:vAlign w:val="center"/>
          </w:tcPr>
          <w:p w14:paraId="5274DF4D"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2021" w:type="dxa"/>
            <w:tcMar>
              <w:top w:w="0" w:type="dxa"/>
              <w:left w:w="10" w:type="dxa"/>
              <w:bottom w:w="0" w:type="dxa"/>
              <w:right w:w="10" w:type="dxa"/>
            </w:tcMar>
            <w:vAlign w:val="center"/>
          </w:tcPr>
          <w:p w14:paraId="323110F7"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c>
          <w:tcPr>
            <w:tcW w:w="1843" w:type="dxa"/>
            <w:tcMar>
              <w:top w:w="0" w:type="dxa"/>
              <w:left w:w="10" w:type="dxa"/>
              <w:bottom w:w="0" w:type="dxa"/>
              <w:right w:w="10" w:type="dxa"/>
            </w:tcMar>
            <w:vAlign w:val="center"/>
          </w:tcPr>
          <w:p w14:paraId="188E0F36" w14:textId="77777777" w:rsidR="0046453C" w:rsidRDefault="00000000">
            <w:pPr>
              <w:widowControl/>
              <w:spacing w:line="360" w:lineRule="auto"/>
              <w:jc w:val="center"/>
              <w:rPr>
                <w:rFonts w:eastAsia="方正仿宋_GB2312" w:cs="方正仿宋_GB2312"/>
                <w:kern w:val="0"/>
                <w:szCs w:val="21"/>
              </w:rPr>
            </w:pPr>
            <w:r>
              <w:rPr>
                <w:rFonts w:eastAsia="方正仿宋_GB2312" w:cs="方正仿宋_GB2312" w:hint="eastAsia"/>
                <w:kern w:val="0"/>
                <w:szCs w:val="21"/>
              </w:rPr>
              <w:t> </w:t>
            </w:r>
          </w:p>
        </w:tc>
      </w:tr>
      <w:tr w:rsidR="0046453C" w14:paraId="4797439D" w14:textId="77777777">
        <w:trPr>
          <w:trHeight w:val="284"/>
          <w:jc w:val="center"/>
        </w:trPr>
        <w:tc>
          <w:tcPr>
            <w:tcW w:w="1028" w:type="dxa"/>
            <w:tcMar>
              <w:top w:w="0" w:type="dxa"/>
              <w:left w:w="10" w:type="dxa"/>
              <w:bottom w:w="0" w:type="dxa"/>
              <w:right w:w="10" w:type="dxa"/>
            </w:tcMar>
            <w:vAlign w:val="center"/>
          </w:tcPr>
          <w:p w14:paraId="51546733" w14:textId="77777777" w:rsidR="0046453C" w:rsidRDefault="0046453C">
            <w:pPr>
              <w:widowControl/>
              <w:spacing w:line="360" w:lineRule="auto"/>
              <w:jc w:val="center"/>
              <w:rPr>
                <w:rFonts w:eastAsia="方正仿宋_GB2312" w:cs="方正仿宋_GB2312"/>
                <w:kern w:val="0"/>
                <w:szCs w:val="21"/>
              </w:rPr>
            </w:pPr>
          </w:p>
        </w:tc>
        <w:tc>
          <w:tcPr>
            <w:tcW w:w="3649" w:type="dxa"/>
            <w:tcMar>
              <w:top w:w="0" w:type="dxa"/>
              <w:left w:w="10" w:type="dxa"/>
              <w:bottom w:w="0" w:type="dxa"/>
              <w:right w:w="10" w:type="dxa"/>
            </w:tcMar>
            <w:vAlign w:val="center"/>
          </w:tcPr>
          <w:p w14:paraId="1F3A5911" w14:textId="77777777" w:rsidR="0046453C" w:rsidRDefault="0046453C">
            <w:pPr>
              <w:widowControl/>
              <w:spacing w:line="360" w:lineRule="auto"/>
              <w:jc w:val="center"/>
              <w:rPr>
                <w:rFonts w:eastAsia="方正仿宋_GB2312" w:cs="方正仿宋_GB2312"/>
                <w:kern w:val="0"/>
                <w:szCs w:val="21"/>
              </w:rPr>
            </w:pPr>
          </w:p>
        </w:tc>
        <w:tc>
          <w:tcPr>
            <w:tcW w:w="2021" w:type="dxa"/>
            <w:tcMar>
              <w:top w:w="0" w:type="dxa"/>
              <w:left w:w="10" w:type="dxa"/>
              <w:bottom w:w="0" w:type="dxa"/>
              <w:right w:w="10" w:type="dxa"/>
            </w:tcMar>
            <w:vAlign w:val="center"/>
          </w:tcPr>
          <w:p w14:paraId="50CB6DBB" w14:textId="77777777" w:rsidR="0046453C" w:rsidRDefault="0046453C">
            <w:pPr>
              <w:widowControl/>
              <w:spacing w:line="360" w:lineRule="auto"/>
              <w:jc w:val="center"/>
              <w:rPr>
                <w:rFonts w:eastAsia="方正仿宋_GB2312" w:cs="方正仿宋_GB2312"/>
                <w:kern w:val="0"/>
                <w:szCs w:val="21"/>
              </w:rPr>
            </w:pPr>
          </w:p>
        </w:tc>
        <w:tc>
          <w:tcPr>
            <w:tcW w:w="1843" w:type="dxa"/>
            <w:tcMar>
              <w:top w:w="0" w:type="dxa"/>
              <w:left w:w="10" w:type="dxa"/>
              <w:bottom w:w="0" w:type="dxa"/>
              <w:right w:w="10" w:type="dxa"/>
            </w:tcMar>
            <w:vAlign w:val="center"/>
          </w:tcPr>
          <w:p w14:paraId="63968A52" w14:textId="77777777" w:rsidR="0046453C" w:rsidRDefault="0046453C">
            <w:pPr>
              <w:widowControl/>
              <w:spacing w:line="360" w:lineRule="auto"/>
              <w:jc w:val="center"/>
              <w:rPr>
                <w:rFonts w:eastAsia="方正仿宋_GB2312" w:cs="方正仿宋_GB2312"/>
                <w:kern w:val="0"/>
                <w:szCs w:val="21"/>
              </w:rPr>
            </w:pPr>
          </w:p>
        </w:tc>
      </w:tr>
      <w:tr w:rsidR="0046453C" w14:paraId="4FC2537B" w14:textId="77777777">
        <w:trPr>
          <w:trHeight w:val="284"/>
          <w:jc w:val="center"/>
        </w:trPr>
        <w:tc>
          <w:tcPr>
            <w:tcW w:w="1028" w:type="dxa"/>
            <w:tcMar>
              <w:top w:w="0" w:type="dxa"/>
              <w:left w:w="10" w:type="dxa"/>
              <w:bottom w:w="0" w:type="dxa"/>
              <w:right w:w="10" w:type="dxa"/>
            </w:tcMar>
            <w:vAlign w:val="center"/>
          </w:tcPr>
          <w:p w14:paraId="13DA30B3" w14:textId="77777777" w:rsidR="0046453C" w:rsidRDefault="0046453C">
            <w:pPr>
              <w:widowControl/>
              <w:spacing w:line="360" w:lineRule="auto"/>
              <w:jc w:val="center"/>
              <w:rPr>
                <w:rFonts w:eastAsia="方正仿宋_GB2312" w:cs="方正仿宋_GB2312"/>
                <w:kern w:val="0"/>
                <w:szCs w:val="21"/>
              </w:rPr>
            </w:pPr>
          </w:p>
        </w:tc>
        <w:tc>
          <w:tcPr>
            <w:tcW w:w="3649" w:type="dxa"/>
            <w:tcMar>
              <w:top w:w="0" w:type="dxa"/>
              <w:left w:w="10" w:type="dxa"/>
              <w:bottom w:w="0" w:type="dxa"/>
              <w:right w:w="10" w:type="dxa"/>
            </w:tcMar>
            <w:vAlign w:val="center"/>
          </w:tcPr>
          <w:p w14:paraId="42F4A596" w14:textId="77777777" w:rsidR="0046453C" w:rsidRDefault="0046453C">
            <w:pPr>
              <w:widowControl/>
              <w:spacing w:line="360" w:lineRule="auto"/>
              <w:jc w:val="center"/>
              <w:rPr>
                <w:rFonts w:eastAsia="方正仿宋_GB2312" w:cs="方正仿宋_GB2312"/>
                <w:kern w:val="0"/>
                <w:szCs w:val="21"/>
              </w:rPr>
            </w:pPr>
          </w:p>
        </w:tc>
        <w:tc>
          <w:tcPr>
            <w:tcW w:w="2021" w:type="dxa"/>
            <w:tcMar>
              <w:top w:w="0" w:type="dxa"/>
              <w:left w:w="10" w:type="dxa"/>
              <w:bottom w:w="0" w:type="dxa"/>
              <w:right w:w="10" w:type="dxa"/>
            </w:tcMar>
            <w:vAlign w:val="center"/>
          </w:tcPr>
          <w:p w14:paraId="2C74FE99" w14:textId="77777777" w:rsidR="0046453C" w:rsidRDefault="0046453C">
            <w:pPr>
              <w:widowControl/>
              <w:spacing w:line="360" w:lineRule="auto"/>
              <w:jc w:val="center"/>
              <w:rPr>
                <w:rFonts w:eastAsia="方正仿宋_GB2312" w:cs="方正仿宋_GB2312"/>
                <w:kern w:val="0"/>
                <w:szCs w:val="21"/>
              </w:rPr>
            </w:pPr>
          </w:p>
        </w:tc>
        <w:tc>
          <w:tcPr>
            <w:tcW w:w="1843" w:type="dxa"/>
            <w:tcMar>
              <w:top w:w="0" w:type="dxa"/>
              <w:left w:w="10" w:type="dxa"/>
              <w:bottom w:w="0" w:type="dxa"/>
              <w:right w:w="10" w:type="dxa"/>
            </w:tcMar>
            <w:vAlign w:val="center"/>
          </w:tcPr>
          <w:p w14:paraId="6B369128" w14:textId="77777777" w:rsidR="0046453C" w:rsidRDefault="0046453C">
            <w:pPr>
              <w:widowControl/>
              <w:spacing w:line="360" w:lineRule="auto"/>
              <w:jc w:val="center"/>
              <w:rPr>
                <w:rFonts w:eastAsia="方正仿宋_GB2312" w:cs="方正仿宋_GB2312"/>
                <w:kern w:val="0"/>
                <w:szCs w:val="21"/>
              </w:rPr>
            </w:pPr>
          </w:p>
        </w:tc>
      </w:tr>
      <w:bookmarkEnd w:id="162"/>
    </w:tbl>
    <w:p w14:paraId="18245B9A" w14:textId="77777777" w:rsidR="0046453C" w:rsidRDefault="0046453C">
      <w:pPr>
        <w:widowControl/>
        <w:shd w:val="clear" w:color="auto" w:fill="FFFFFF"/>
        <w:spacing w:line="360" w:lineRule="auto"/>
        <w:jc w:val="left"/>
        <w:rPr>
          <w:rFonts w:eastAsia="方正仿宋_GB2312" w:cs="方正仿宋_GB2312"/>
          <w:kern w:val="0"/>
          <w:szCs w:val="21"/>
        </w:rPr>
      </w:pPr>
    </w:p>
    <w:p w14:paraId="2D56E188" w14:textId="77777777" w:rsidR="0046453C" w:rsidRDefault="00000000">
      <w:pPr>
        <w:widowControl/>
        <w:shd w:val="clear" w:color="auto" w:fill="FFFFFF"/>
        <w:spacing w:line="360" w:lineRule="auto"/>
        <w:ind w:firstLineChars="100" w:firstLine="210"/>
        <w:jc w:val="left"/>
        <w:rPr>
          <w:rFonts w:eastAsia="方正仿宋_GB2312" w:cs="方正仿宋_GB2312"/>
          <w:kern w:val="0"/>
          <w:szCs w:val="21"/>
        </w:rPr>
      </w:pPr>
      <w:r>
        <w:rPr>
          <w:rFonts w:eastAsia="方正仿宋_GB2312" w:cs="方正仿宋_GB2312" w:hint="eastAsia"/>
          <w:kern w:val="0"/>
          <w:szCs w:val="21"/>
        </w:rPr>
        <w:t>说明：</w:t>
      </w:r>
    </w:p>
    <w:p w14:paraId="483A127C" w14:textId="77777777" w:rsidR="0046453C" w:rsidRDefault="00000000">
      <w:pPr>
        <w:widowControl/>
        <w:shd w:val="clear" w:color="auto" w:fill="FFFFFF"/>
        <w:spacing w:line="360" w:lineRule="auto"/>
        <w:ind w:firstLineChars="100" w:firstLine="211"/>
        <w:jc w:val="left"/>
        <w:rPr>
          <w:rFonts w:eastAsia="方正仿宋_GB2312" w:cs="方正仿宋_GB2312"/>
          <w:b/>
          <w:bCs/>
          <w:kern w:val="0"/>
          <w:szCs w:val="21"/>
        </w:rPr>
      </w:pPr>
      <w:r>
        <w:rPr>
          <w:rFonts w:eastAsia="方正仿宋_GB2312" w:cs="方正仿宋_GB2312" w:hint="eastAsia"/>
          <w:b/>
          <w:bCs/>
          <w:kern w:val="0"/>
          <w:szCs w:val="21"/>
        </w:rPr>
        <w:t>1.</w:t>
      </w:r>
      <w:r>
        <w:rPr>
          <w:rFonts w:eastAsia="方正仿宋_GB2312" w:cs="方正仿宋_GB2312" w:hint="eastAsia"/>
          <w:b/>
          <w:bCs/>
        </w:rPr>
        <w:t>投标人</w:t>
      </w:r>
      <w:r>
        <w:rPr>
          <w:rFonts w:eastAsia="方正仿宋_GB2312" w:cs="方正仿宋_GB2312" w:hint="eastAsia"/>
          <w:b/>
          <w:bCs/>
          <w:kern w:val="0"/>
          <w:szCs w:val="21"/>
        </w:rPr>
        <w:t>须对招标文件商务要求中的实质性要求（斜体下划线内容或打“★”</w:t>
      </w:r>
      <w:r>
        <w:rPr>
          <w:rFonts w:eastAsia="方正仿宋_GB2312" w:cs="方正仿宋_GB2312" w:hint="eastAsia"/>
          <w:b/>
          <w:bCs/>
          <w:szCs w:val="21"/>
        </w:rPr>
        <w:t>“</w:t>
      </w:r>
      <w:r>
        <w:rPr>
          <w:rFonts w:eastAsia="方正仿宋_GB2312" w:cs="方正仿宋_GB2312" w:hint="eastAsia"/>
          <w:b/>
          <w:bCs/>
          <w:szCs w:val="21"/>
        </w:rPr>
        <w:t>*</w:t>
      </w:r>
      <w:r>
        <w:rPr>
          <w:rFonts w:eastAsia="方正仿宋_GB2312" w:cs="方正仿宋_GB2312" w:hint="eastAsia"/>
          <w:b/>
          <w:bCs/>
          <w:szCs w:val="21"/>
        </w:rPr>
        <w:t>”</w:t>
      </w:r>
      <w:r>
        <w:rPr>
          <w:rFonts w:eastAsia="方正仿宋_GB2312" w:cs="方正仿宋_GB2312" w:hint="eastAsia"/>
          <w:b/>
          <w:bCs/>
          <w:kern w:val="0"/>
          <w:szCs w:val="21"/>
        </w:rPr>
        <w:t>内容）作出明确响应，</w:t>
      </w:r>
      <w:r>
        <w:rPr>
          <w:rFonts w:eastAsia="方正仿宋_GB2312" w:cs="方正仿宋_GB2312" w:hint="eastAsia"/>
          <w:b/>
          <w:bCs/>
        </w:rPr>
        <w:t>投标人</w:t>
      </w:r>
      <w:r>
        <w:rPr>
          <w:rFonts w:eastAsia="方正仿宋_GB2312" w:cs="方正仿宋_GB2312" w:hint="eastAsia"/>
          <w:b/>
          <w:bCs/>
          <w:kern w:val="0"/>
          <w:szCs w:val="21"/>
        </w:rPr>
        <w:t>未对实质性要求作出明确响应或有负偏离的，视为无效投标。</w:t>
      </w:r>
    </w:p>
    <w:p w14:paraId="65761C65" w14:textId="77777777" w:rsidR="0046453C" w:rsidRDefault="00000000">
      <w:pPr>
        <w:widowControl/>
        <w:shd w:val="clear" w:color="auto" w:fill="FFFFFF"/>
        <w:spacing w:line="360" w:lineRule="auto"/>
        <w:ind w:firstLineChars="100" w:firstLine="210"/>
        <w:jc w:val="left"/>
        <w:rPr>
          <w:rFonts w:eastAsia="方正仿宋_GB2312" w:cs="方正仿宋_GB2312"/>
          <w:kern w:val="0"/>
          <w:szCs w:val="21"/>
        </w:rPr>
      </w:pPr>
      <w:r>
        <w:rPr>
          <w:rFonts w:eastAsia="方正仿宋_GB2312" w:cs="方正仿宋_GB2312" w:hint="eastAsia"/>
          <w:kern w:val="0"/>
          <w:szCs w:val="21"/>
        </w:rPr>
        <w:t>2.</w:t>
      </w:r>
      <w:r>
        <w:rPr>
          <w:rFonts w:eastAsia="方正仿宋_GB2312" w:cs="方正仿宋_GB2312" w:hint="eastAsia"/>
          <w:kern w:val="0"/>
          <w:szCs w:val="21"/>
        </w:rPr>
        <w:t>行数不够，可自行添加。</w:t>
      </w:r>
    </w:p>
    <w:p w14:paraId="51BA9094" w14:textId="77777777" w:rsidR="0046453C" w:rsidRDefault="0046453C">
      <w:pPr>
        <w:widowControl/>
        <w:shd w:val="clear" w:color="auto" w:fill="FFFFFF"/>
        <w:spacing w:line="360" w:lineRule="auto"/>
        <w:ind w:firstLineChars="100" w:firstLine="210"/>
        <w:jc w:val="left"/>
        <w:rPr>
          <w:rFonts w:eastAsia="方正仿宋_GB2312" w:cs="方正仿宋_GB2312"/>
          <w:kern w:val="0"/>
          <w:szCs w:val="21"/>
        </w:rPr>
      </w:pPr>
    </w:p>
    <w:p w14:paraId="5BC9667D" w14:textId="77777777" w:rsidR="0046453C" w:rsidRDefault="0046453C">
      <w:pPr>
        <w:widowControl/>
        <w:shd w:val="clear" w:color="auto" w:fill="FFFFFF"/>
        <w:spacing w:line="360" w:lineRule="auto"/>
        <w:jc w:val="left"/>
        <w:rPr>
          <w:rFonts w:eastAsia="方正仿宋_GB2312" w:cs="方正仿宋_GB2312"/>
          <w:kern w:val="0"/>
          <w:szCs w:val="21"/>
        </w:rPr>
      </w:pPr>
    </w:p>
    <w:p w14:paraId="36E41285" w14:textId="77777777" w:rsidR="0046453C" w:rsidRDefault="0046453C">
      <w:pPr>
        <w:widowControl/>
        <w:shd w:val="clear" w:color="auto" w:fill="FFFFFF"/>
        <w:spacing w:line="360" w:lineRule="auto"/>
        <w:jc w:val="left"/>
        <w:rPr>
          <w:rFonts w:eastAsia="方正仿宋_GB2312" w:cs="方正仿宋_GB2312"/>
          <w:kern w:val="0"/>
          <w:szCs w:val="21"/>
        </w:rPr>
      </w:pPr>
    </w:p>
    <w:p w14:paraId="32C3079D" w14:textId="77777777" w:rsidR="0046453C" w:rsidRDefault="0046453C">
      <w:pPr>
        <w:widowControl/>
        <w:shd w:val="clear" w:color="auto" w:fill="FFFFFF"/>
        <w:spacing w:line="360" w:lineRule="auto"/>
        <w:jc w:val="left"/>
        <w:rPr>
          <w:rFonts w:eastAsia="方正仿宋_GB2312" w:cs="方正仿宋_GB2312"/>
          <w:kern w:val="0"/>
          <w:szCs w:val="21"/>
        </w:rPr>
      </w:pPr>
    </w:p>
    <w:p w14:paraId="3F4BAC87" w14:textId="77777777" w:rsidR="0046453C" w:rsidRDefault="00000000">
      <w:pPr>
        <w:widowControl/>
        <w:shd w:val="clear" w:color="auto" w:fill="FFFFFF"/>
        <w:spacing w:line="360" w:lineRule="auto"/>
        <w:ind w:firstLineChars="100" w:firstLine="210"/>
        <w:jc w:val="left"/>
        <w:rPr>
          <w:rFonts w:eastAsia="方正仿宋_GB2312" w:cs="方正仿宋_GB2312"/>
          <w:kern w:val="0"/>
          <w:szCs w:val="21"/>
        </w:rPr>
      </w:pPr>
      <w:r>
        <w:rPr>
          <w:rFonts w:eastAsia="方正仿宋_GB2312" w:cs="方正仿宋_GB2312" w:hint="eastAsia"/>
          <w:kern w:val="0"/>
          <w:szCs w:val="21"/>
        </w:rPr>
        <w:t>投标人（加盖电子公章）：</w:t>
      </w:r>
      <w:r>
        <w:rPr>
          <w:rFonts w:eastAsia="方正仿宋_GB2312" w:cs="方正仿宋_GB2312" w:hint="eastAsia"/>
          <w:kern w:val="0"/>
          <w:szCs w:val="21"/>
          <w:u w:val="single"/>
        </w:rPr>
        <w:t>                              </w:t>
      </w:r>
    </w:p>
    <w:bookmarkEnd w:id="161"/>
    <w:p w14:paraId="222CCE8D" w14:textId="77777777" w:rsidR="0046453C" w:rsidRDefault="0046453C">
      <w:pPr>
        <w:widowControl/>
        <w:shd w:val="clear" w:color="auto" w:fill="FFFFFF"/>
        <w:spacing w:line="360" w:lineRule="auto"/>
        <w:jc w:val="left"/>
        <w:rPr>
          <w:rFonts w:eastAsia="方正仿宋_GB2312" w:cs="方正仿宋_GB2312"/>
          <w:kern w:val="0"/>
          <w:szCs w:val="21"/>
        </w:rPr>
      </w:pPr>
    </w:p>
    <w:p w14:paraId="09BB3929"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 </w:t>
      </w:r>
    </w:p>
    <w:p w14:paraId="71AB96C2"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 </w:t>
      </w:r>
    </w:p>
    <w:p w14:paraId="33365076" w14:textId="77777777" w:rsidR="0046453C" w:rsidRDefault="0046453C">
      <w:pPr>
        <w:widowControl/>
        <w:shd w:val="clear" w:color="auto" w:fill="FFFFFF"/>
        <w:spacing w:line="360" w:lineRule="auto"/>
        <w:jc w:val="left"/>
        <w:rPr>
          <w:rFonts w:eastAsia="方正仿宋_GB2312" w:cs="方正仿宋_GB2312"/>
          <w:kern w:val="0"/>
          <w:szCs w:val="21"/>
        </w:rPr>
      </w:pPr>
    </w:p>
    <w:p w14:paraId="04F5F5B8" w14:textId="77777777" w:rsidR="0046453C" w:rsidRDefault="00000000">
      <w:pPr>
        <w:pStyle w:val="2"/>
        <w:rPr>
          <w:rFonts w:ascii="Times New Roman" w:eastAsia="方正仿宋_GB2312" w:hAnsi="Times New Roman" w:cs="方正仿宋_GB2312"/>
          <w:b w:val="0"/>
          <w:bCs w:val="0"/>
        </w:rPr>
      </w:pPr>
      <w:bookmarkStart w:id="164" w:name="_Toc43917778"/>
      <w:bookmarkStart w:id="165" w:name="_Toc66375431"/>
      <w:r>
        <w:rPr>
          <w:rFonts w:ascii="Times New Roman" w:eastAsia="方正仿宋_GB2312" w:hAnsi="Times New Roman" w:cs="方正仿宋_GB2312" w:hint="eastAsia"/>
          <w:b w:val="0"/>
          <w:bCs w:val="0"/>
        </w:rPr>
        <w:lastRenderedPageBreak/>
        <w:t>附件八：拟参与本项目服务人员一览表</w:t>
      </w:r>
      <w:bookmarkEnd w:id="164"/>
      <w:bookmarkEnd w:id="165"/>
    </w:p>
    <w:p w14:paraId="402FE6E8" w14:textId="77777777" w:rsidR="0046453C" w:rsidRDefault="0046453C">
      <w:pPr>
        <w:widowControl/>
        <w:adjustRightInd w:val="0"/>
        <w:spacing w:line="460" w:lineRule="atLeast"/>
        <w:rPr>
          <w:rFonts w:eastAsia="方正仿宋_GB2312" w:cs="方正仿宋_GB2312"/>
          <w:b/>
          <w:bCs/>
          <w:kern w:val="0"/>
          <w:sz w:val="24"/>
        </w:rPr>
      </w:pPr>
    </w:p>
    <w:p w14:paraId="6BF86E9A" w14:textId="77777777" w:rsidR="0046453C" w:rsidRDefault="00000000">
      <w:pPr>
        <w:jc w:val="center"/>
        <w:rPr>
          <w:rFonts w:eastAsia="方正仿宋_GB2312" w:cs="方正仿宋_GB2312"/>
          <w:sz w:val="36"/>
          <w:szCs w:val="36"/>
          <w:lang w:val="zh-CN"/>
        </w:rPr>
      </w:pPr>
      <w:bookmarkStart w:id="166" w:name="_Hlk67995747"/>
      <w:r>
        <w:rPr>
          <w:rFonts w:eastAsia="方正仿宋_GB2312" w:cs="方正仿宋_GB2312" w:hint="eastAsia"/>
          <w:sz w:val="36"/>
          <w:szCs w:val="36"/>
          <w:lang w:val="zh-CN"/>
        </w:rPr>
        <w:t>拟参与本项目服务人员一览表</w:t>
      </w:r>
      <w:bookmarkStart w:id="167" w:name="_Hlk66378104"/>
      <w:bookmarkEnd w:id="166"/>
    </w:p>
    <w:bookmarkEnd w:id="167"/>
    <w:p w14:paraId="2857093C" w14:textId="77777777" w:rsidR="0046453C" w:rsidRDefault="0046453C">
      <w:pPr>
        <w:widowControl/>
        <w:adjustRightInd w:val="0"/>
        <w:jc w:val="center"/>
        <w:rPr>
          <w:rFonts w:eastAsia="方正仿宋_GB2312" w:cs="方正仿宋_GB2312"/>
          <w:b/>
          <w:bCs/>
          <w:kern w:val="0"/>
          <w:sz w:val="24"/>
        </w:rPr>
      </w:pPr>
    </w:p>
    <w:p w14:paraId="1874B517" w14:textId="77777777" w:rsidR="0046453C" w:rsidRDefault="00000000">
      <w:pPr>
        <w:widowControl/>
        <w:adjustRightInd w:val="0"/>
        <w:rPr>
          <w:rFonts w:eastAsia="方正仿宋_GB2312" w:cs="方正仿宋_GB2312"/>
          <w:kern w:val="0"/>
          <w:szCs w:val="21"/>
        </w:rPr>
      </w:pPr>
      <w:bookmarkStart w:id="168" w:name="_Hlk66784308"/>
      <w:r>
        <w:rPr>
          <w:rFonts w:eastAsia="方正仿宋_GB2312" w:cs="方正仿宋_GB2312" w:hint="eastAsia"/>
          <w:kern w:val="0"/>
          <w:szCs w:val="21"/>
        </w:rPr>
        <w:t>项目名称：</w:t>
      </w:r>
      <w:r>
        <w:rPr>
          <w:rFonts w:eastAsia="方正仿宋_GB2312" w:cs="方正仿宋_GB2312" w:hint="eastAsia"/>
          <w:kern w:val="0"/>
          <w:szCs w:val="21"/>
        </w:rPr>
        <w:t xml:space="preserve">                                 </w:t>
      </w:r>
      <w:r>
        <w:rPr>
          <w:rFonts w:eastAsia="方正仿宋_GB2312" w:cs="方正仿宋_GB2312" w:hint="eastAsia"/>
          <w:kern w:val="0"/>
          <w:szCs w:val="21"/>
        </w:rPr>
        <w:t>项目编号：</w:t>
      </w:r>
    </w:p>
    <w:tbl>
      <w:tblPr>
        <w:tblW w:w="9464" w:type="dxa"/>
        <w:jc w:val="center"/>
        <w:tblLayout w:type="fixed"/>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rsidR="0046453C" w14:paraId="2D0AD726" w14:textId="77777777">
        <w:trPr>
          <w:jc w:val="center"/>
        </w:trPr>
        <w:tc>
          <w:tcPr>
            <w:tcW w:w="558" w:type="dxa"/>
            <w:tcBorders>
              <w:top w:val="single" w:sz="4" w:space="0" w:color="000000"/>
              <w:left w:val="single" w:sz="4" w:space="0" w:color="000000"/>
              <w:bottom w:val="single" w:sz="4" w:space="0" w:color="000000"/>
              <w:right w:val="single" w:sz="4" w:space="0" w:color="000000"/>
            </w:tcBorders>
            <w:vAlign w:val="center"/>
          </w:tcPr>
          <w:bookmarkEnd w:id="168"/>
          <w:p w14:paraId="313364DF"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序号</w:t>
            </w:r>
          </w:p>
        </w:tc>
        <w:tc>
          <w:tcPr>
            <w:tcW w:w="890" w:type="dxa"/>
            <w:tcBorders>
              <w:top w:val="single" w:sz="4" w:space="0" w:color="000000"/>
              <w:left w:val="nil"/>
              <w:bottom w:val="single" w:sz="4" w:space="0" w:color="000000"/>
              <w:right w:val="single" w:sz="4" w:space="0" w:color="000000"/>
            </w:tcBorders>
            <w:vAlign w:val="center"/>
          </w:tcPr>
          <w:p w14:paraId="6B34C680"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姓名</w:t>
            </w:r>
          </w:p>
        </w:tc>
        <w:tc>
          <w:tcPr>
            <w:tcW w:w="890" w:type="dxa"/>
            <w:tcBorders>
              <w:top w:val="single" w:sz="4" w:space="0" w:color="000000"/>
              <w:left w:val="nil"/>
              <w:bottom w:val="single" w:sz="4" w:space="0" w:color="000000"/>
              <w:right w:val="single" w:sz="4" w:space="0" w:color="000000"/>
            </w:tcBorders>
            <w:vAlign w:val="center"/>
          </w:tcPr>
          <w:p w14:paraId="3FA880F0"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性别</w:t>
            </w:r>
          </w:p>
        </w:tc>
        <w:tc>
          <w:tcPr>
            <w:tcW w:w="890" w:type="dxa"/>
            <w:tcBorders>
              <w:top w:val="single" w:sz="4" w:space="0" w:color="000000"/>
              <w:left w:val="nil"/>
              <w:bottom w:val="single" w:sz="4" w:space="0" w:color="000000"/>
              <w:right w:val="single" w:sz="4" w:space="0" w:color="000000"/>
            </w:tcBorders>
            <w:vAlign w:val="center"/>
          </w:tcPr>
          <w:p w14:paraId="0ED82D1C"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年龄</w:t>
            </w:r>
          </w:p>
        </w:tc>
        <w:tc>
          <w:tcPr>
            <w:tcW w:w="890" w:type="dxa"/>
            <w:tcBorders>
              <w:top w:val="single" w:sz="4" w:space="0" w:color="000000"/>
              <w:left w:val="nil"/>
              <w:bottom w:val="single" w:sz="4" w:space="0" w:color="000000"/>
              <w:right w:val="single" w:sz="4" w:space="0" w:color="000000"/>
            </w:tcBorders>
            <w:vAlign w:val="center"/>
          </w:tcPr>
          <w:p w14:paraId="579AD34E"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专业</w:t>
            </w:r>
          </w:p>
        </w:tc>
        <w:tc>
          <w:tcPr>
            <w:tcW w:w="891" w:type="dxa"/>
            <w:tcBorders>
              <w:top w:val="single" w:sz="4" w:space="0" w:color="000000"/>
              <w:left w:val="nil"/>
              <w:bottom w:val="single" w:sz="4" w:space="0" w:color="000000"/>
              <w:right w:val="single" w:sz="4" w:space="0" w:color="000000"/>
            </w:tcBorders>
            <w:vAlign w:val="center"/>
          </w:tcPr>
          <w:p w14:paraId="0DCA78C7"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学历</w:t>
            </w:r>
          </w:p>
        </w:tc>
        <w:tc>
          <w:tcPr>
            <w:tcW w:w="891" w:type="dxa"/>
            <w:tcBorders>
              <w:top w:val="single" w:sz="4" w:space="0" w:color="000000"/>
              <w:left w:val="nil"/>
              <w:bottom w:val="single" w:sz="4" w:space="0" w:color="000000"/>
              <w:right w:val="single" w:sz="4" w:space="0" w:color="000000"/>
            </w:tcBorders>
            <w:vAlign w:val="center"/>
          </w:tcPr>
          <w:p w14:paraId="02F8838D"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执业</w:t>
            </w:r>
          </w:p>
          <w:p w14:paraId="0D9FB70F"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资格</w:t>
            </w:r>
          </w:p>
        </w:tc>
        <w:tc>
          <w:tcPr>
            <w:tcW w:w="891" w:type="dxa"/>
            <w:tcBorders>
              <w:top w:val="single" w:sz="4" w:space="0" w:color="000000"/>
              <w:left w:val="nil"/>
              <w:bottom w:val="single" w:sz="4" w:space="0" w:color="000000"/>
              <w:right w:val="single" w:sz="4" w:space="0" w:color="000000"/>
            </w:tcBorders>
            <w:vAlign w:val="center"/>
          </w:tcPr>
          <w:p w14:paraId="07CA2DED"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证书号</w:t>
            </w:r>
          </w:p>
        </w:tc>
        <w:tc>
          <w:tcPr>
            <w:tcW w:w="891" w:type="dxa"/>
            <w:tcBorders>
              <w:top w:val="single" w:sz="4" w:space="0" w:color="000000"/>
              <w:left w:val="nil"/>
              <w:bottom w:val="single" w:sz="4" w:space="0" w:color="000000"/>
              <w:right w:val="single" w:sz="4" w:space="0" w:color="000000"/>
            </w:tcBorders>
            <w:vAlign w:val="center"/>
          </w:tcPr>
          <w:p w14:paraId="2FEED64B"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技术职称</w:t>
            </w:r>
          </w:p>
        </w:tc>
        <w:tc>
          <w:tcPr>
            <w:tcW w:w="891" w:type="dxa"/>
            <w:tcBorders>
              <w:top w:val="single" w:sz="4" w:space="0" w:color="000000"/>
              <w:left w:val="nil"/>
              <w:bottom w:val="single" w:sz="4" w:space="0" w:color="000000"/>
              <w:right w:val="single" w:sz="4" w:space="0" w:color="000000"/>
            </w:tcBorders>
            <w:vAlign w:val="center"/>
          </w:tcPr>
          <w:p w14:paraId="04D2BD1B"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相关工作年限</w:t>
            </w:r>
          </w:p>
        </w:tc>
        <w:tc>
          <w:tcPr>
            <w:tcW w:w="891" w:type="dxa"/>
            <w:tcBorders>
              <w:top w:val="single" w:sz="4" w:space="0" w:color="000000"/>
              <w:left w:val="nil"/>
              <w:bottom w:val="single" w:sz="4" w:space="0" w:color="000000"/>
              <w:right w:val="single" w:sz="4" w:space="0" w:color="000000"/>
            </w:tcBorders>
            <w:vAlign w:val="center"/>
          </w:tcPr>
          <w:p w14:paraId="59BC3728" w14:textId="77777777" w:rsidR="0046453C" w:rsidRDefault="00000000">
            <w:pPr>
              <w:widowControl/>
              <w:adjustRightInd w:val="0"/>
              <w:jc w:val="center"/>
              <w:rPr>
                <w:rFonts w:eastAsia="方正仿宋_GB2312" w:cs="方正仿宋_GB2312"/>
                <w:b/>
                <w:bCs/>
                <w:kern w:val="0"/>
                <w:szCs w:val="21"/>
              </w:rPr>
            </w:pPr>
            <w:r>
              <w:rPr>
                <w:rFonts w:eastAsia="方正仿宋_GB2312" w:cs="方正仿宋_GB2312" w:hint="eastAsia"/>
                <w:b/>
                <w:bCs/>
                <w:kern w:val="0"/>
                <w:szCs w:val="21"/>
              </w:rPr>
              <w:t>备注</w:t>
            </w:r>
          </w:p>
        </w:tc>
      </w:tr>
      <w:tr w:rsidR="0046453C" w14:paraId="6375F2BB"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16B7D961"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626C184F"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07FDF476"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4BD07FEC"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7F496EB7"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6D86B9D"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184E812"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A412D1E"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239B95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72EF0C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7841831" w14:textId="77777777" w:rsidR="0046453C" w:rsidRDefault="00000000">
            <w:pPr>
              <w:widowControl/>
              <w:adjustRightInd w:val="0"/>
              <w:rPr>
                <w:rFonts w:eastAsia="方正仿宋_GB2312" w:cs="方正仿宋_GB2312"/>
                <w:kern w:val="0"/>
                <w:szCs w:val="21"/>
              </w:rPr>
            </w:pPr>
            <w:r>
              <w:rPr>
                <w:rFonts w:eastAsia="方正仿宋_GB2312" w:cs="方正仿宋_GB2312" w:hint="eastAsia"/>
                <w:kern w:val="0"/>
                <w:szCs w:val="21"/>
              </w:rPr>
              <w:t>如：项目负责人等</w:t>
            </w:r>
          </w:p>
        </w:tc>
      </w:tr>
      <w:tr w:rsidR="0046453C" w14:paraId="5EBE0191"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4F2795B2"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E47A7C4"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7172D603"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4241C5D9"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16882DCE"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6EB33347"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13CE4DF"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8E6CDD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CD9A331"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3A36AB2"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53F15EE8" w14:textId="77777777" w:rsidR="0046453C" w:rsidRDefault="0046453C">
            <w:pPr>
              <w:widowControl/>
              <w:adjustRightInd w:val="0"/>
              <w:rPr>
                <w:rFonts w:eastAsia="方正仿宋_GB2312" w:cs="方正仿宋_GB2312"/>
                <w:kern w:val="0"/>
                <w:szCs w:val="21"/>
              </w:rPr>
            </w:pPr>
          </w:p>
        </w:tc>
      </w:tr>
      <w:tr w:rsidR="0046453C" w14:paraId="3DD0A347"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31DAC2BB"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61F4381"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1B743B71"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1509E92A"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9448176"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4D2150A7"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28CD9D1"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E423EA0"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4BF53B0D"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59D1CC4"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675E191" w14:textId="77777777" w:rsidR="0046453C" w:rsidRDefault="0046453C">
            <w:pPr>
              <w:widowControl/>
              <w:adjustRightInd w:val="0"/>
              <w:rPr>
                <w:rFonts w:eastAsia="方正仿宋_GB2312" w:cs="方正仿宋_GB2312"/>
                <w:kern w:val="0"/>
                <w:szCs w:val="21"/>
              </w:rPr>
            </w:pPr>
          </w:p>
        </w:tc>
      </w:tr>
      <w:tr w:rsidR="0046453C" w14:paraId="59DEBC83"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7B099F52"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7E5E8081"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22692848"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1CD55723"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3492C67E"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EA11F30"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0EE8DAF"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90A18FE"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25BE2178"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FAADA18"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185EF7D" w14:textId="77777777" w:rsidR="0046453C" w:rsidRDefault="0046453C">
            <w:pPr>
              <w:widowControl/>
              <w:adjustRightInd w:val="0"/>
              <w:rPr>
                <w:rFonts w:eastAsia="方正仿宋_GB2312" w:cs="方正仿宋_GB2312"/>
                <w:kern w:val="0"/>
                <w:szCs w:val="21"/>
              </w:rPr>
            </w:pPr>
          </w:p>
        </w:tc>
      </w:tr>
      <w:tr w:rsidR="0046453C" w14:paraId="2F8F8FC4"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66B81585"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4463ECE7"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6B195FD8"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08155495"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23B047C"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4BC5F4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54BC41FA"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53994FAB"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5956C2C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25004CDE"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527CB222" w14:textId="77777777" w:rsidR="0046453C" w:rsidRDefault="0046453C">
            <w:pPr>
              <w:widowControl/>
              <w:adjustRightInd w:val="0"/>
              <w:rPr>
                <w:rFonts w:eastAsia="方正仿宋_GB2312" w:cs="方正仿宋_GB2312"/>
                <w:kern w:val="0"/>
                <w:szCs w:val="21"/>
              </w:rPr>
            </w:pPr>
          </w:p>
        </w:tc>
      </w:tr>
      <w:tr w:rsidR="0046453C" w14:paraId="240120F5"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608703B3"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6EC330F8"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668370F2"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11C957B3"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1033AA2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B4880F0"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BAC4349"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990B91C"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68233C51"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36EFD58B"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25A231C" w14:textId="77777777" w:rsidR="0046453C" w:rsidRDefault="0046453C">
            <w:pPr>
              <w:widowControl/>
              <w:adjustRightInd w:val="0"/>
              <w:rPr>
                <w:rFonts w:eastAsia="方正仿宋_GB2312" w:cs="方正仿宋_GB2312"/>
                <w:kern w:val="0"/>
                <w:szCs w:val="21"/>
              </w:rPr>
            </w:pPr>
          </w:p>
        </w:tc>
      </w:tr>
      <w:tr w:rsidR="0046453C" w14:paraId="3DDA5EF5"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423B6569"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35647D98"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66DC87F"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5F63743"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67CACA18"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274A0DB3"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0938FA5D"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4105B40D"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F84D88C"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14BAB47"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5ACF579" w14:textId="77777777" w:rsidR="0046453C" w:rsidRDefault="0046453C">
            <w:pPr>
              <w:widowControl/>
              <w:adjustRightInd w:val="0"/>
              <w:rPr>
                <w:rFonts w:eastAsia="方正仿宋_GB2312" w:cs="方正仿宋_GB2312"/>
                <w:kern w:val="0"/>
                <w:szCs w:val="21"/>
              </w:rPr>
            </w:pPr>
          </w:p>
        </w:tc>
      </w:tr>
      <w:tr w:rsidR="0046453C" w14:paraId="64316062" w14:textId="77777777">
        <w:trPr>
          <w:jc w:val="center"/>
        </w:trPr>
        <w:tc>
          <w:tcPr>
            <w:tcW w:w="558" w:type="dxa"/>
            <w:tcBorders>
              <w:top w:val="single" w:sz="4" w:space="0" w:color="000000"/>
              <w:left w:val="single" w:sz="4" w:space="0" w:color="000000"/>
              <w:bottom w:val="single" w:sz="4" w:space="0" w:color="000000"/>
              <w:right w:val="single" w:sz="4" w:space="0" w:color="000000"/>
            </w:tcBorders>
          </w:tcPr>
          <w:p w14:paraId="59F7A4AB"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37D1A6F7"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73B72CC5"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3D456CE5" w14:textId="77777777" w:rsidR="0046453C" w:rsidRDefault="0046453C">
            <w:pPr>
              <w:widowControl/>
              <w:adjustRightInd w:val="0"/>
              <w:rPr>
                <w:rFonts w:eastAsia="方正仿宋_GB2312" w:cs="方正仿宋_GB2312"/>
                <w:kern w:val="0"/>
                <w:szCs w:val="21"/>
              </w:rPr>
            </w:pPr>
          </w:p>
        </w:tc>
        <w:tc>
          <w:tcPr>
            <w:tcW w:w="890" w:type="dxa"/>
            <w:tcBorders>
              <w:top w:val="single" w:sz="4" w:space="0" w:color="000000"/>
              <w:left w:val="nil"/>
              <w:bottom w:val="single" w:sz="4" w:space="0" w:color="000000"/>
              <w:right w:val="single" w:sz="4" w:space="0" w:color="000000"/>
            </w:tcBorders>
          </w:tcPr>
          <w:p w14:paraId="5F1B2EA7"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6ED64185"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DBBB8AD"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0D467A6"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68CE9AA"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1C0499EA" w14:textId="77777777" w:rsidR="0046453C" w:rsidRDefault="0046453C">
            <w:pPr>
              <w:widowControl/>
              <w:adjustRightInd w:val="0"/>
              <w:rPr>
                <w:rFonts w:eastAsia="方正仿宋_GB2312" w:cs="方正仿宋_GB2312"/>
                <w:kern w:val="0"/>
                <w:szCs w:val="21"/>
              </w:rPr>
            </w:pPr>
          </w:p>
        </w:tc>
        <w:tc>
          <w:tcPr>
            <w:tcW w:w="891" w:type="dxa"/>
            <w:tcBorders>
              <w:top w:val="single" w:sz="4" w:space="0" w:color="000000"/>
              <w:left w:val="nil"/>
              <w:bottom w:val="single" w:sz="4" w:space="0" w:color="000000"/>
              <w:right w:val="single" w:sz="4" w:space="0" w:color="000000"/>
            </w:tcBorders>
          </w:tcPr>
          <w:p w14:paraId="7255A3BF" w14:textId="77777777" w:rsidR="0046453C" w:rsidRDefault="0046453C">
            <w:pPr>
              <w:widowControl/>
              <w:adjustRightInd w:val="0"/>
              <w:rPr>
                <w:rFonts w:eastAsia="方正仿宋_GB2312" w:cs="方正仿宋_GB2312"/>
                <w:kern w:val="0"/>
                <w:szCs w:val="21"/>
              </w:rPr>
            </w:pPr>
          </w:p>
        </w:tc>
      </w:tr>
    </w:tbl>
    <w:p w14:paraId="462DDA55" w14:textId="77777777" w:rsidR="0046453C" w:rsidRDefault="0046453C">
      <w:pPr>
        <w:widowControl/>
        <w:shd w:val="clear" w:color="auto" w:fill="FFFFFF"/>
        <w:spacing w:line="360" w:lineRule="auto"/>
        <w:jc w:val="left"/>
        <w:rPr>
          <w:rFonts w:eastAsia="方正仿宋_GB2312" w:cs="方正仿宋_GB2312"/>
          <w:kern w:val="0"/>
          <w:szCs w:val="21"/>
        </w:rPr>
      </w:pPr>
    </w:p>
    <w:p w14:paraId="5FE0D62F"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说明：</w:t>
      </w:r>
      <w:bookmarkStart w:id="169" w:name="OLE_LINK10"/>
      <w:r>
        <w:rPr>
          <w:rFonts w:eastAsia="方正仿宋_GB2312" w:cs="方正仿宋_GB2312" w:hint="eastAsia"/>
          <w:kern w:val="0"/>
          <w:szCs w:val="21"/>
        </w:rPr>
        <w:t>如果行数不够，请自行增加。</w:t>
      </w:r>
      <w:bookmarkEnd w:id="169"/>
    </w:p>
    <w:p w14:paraId="78228D11" w14:textId="77777777" w:rsidR="0046453C" w:rsidRDefault="0046453C">
      <w:pPr>
        <w:widowControl/>
        <w:shd w:val="clear" w:color="auto" w:fill="FFFFFF"/>
        <w:spacing w:line="360" w:lineRule="auto"/>
        <w:jc w:val="left"/>
        <w:rPr>
          <w:rFonts w:eastAsia="方正仿宋_GB2312" w:cs="方正仿宋_GB2312"/>
          <w:kern w:val="0"/>
          <w:szCs w:val="21"/>
        </w:rPr>
      </w:pPr>
    </w:p>
    <w:p w14:paraId="7CDF78E4" w14:textId="77777777" w:rsidR="0046453C" w:rsidRDefault="0046453C">
      <w:pPr>
        <w:widowControl/>
        <w:shd w:val="clear" w:color="auto" w:fill="FFFFFF"/>
        <w:spacing w:line="360" w:lineRule="auto"/>
        <w:jc w:val="left"/>
        <w:rPr>
          <w:rFonts w:eastAsia="方正仿宋_GB2312" w:cs="方正仿宋_GB2312"/>
          <w:kern w:val="0"/>
          <w:szCs w:val="21"/>
        </w:rPr>
      </w:pPr>
    </w:p>
    <w:p w14:paraId="59F9CA96" w14:textId="77777777" w:rsidR="0046453C" w:rsidRDefault="0046453C">
      <w:pPr>
        <w:widowControl/>
        <w:shd w:val="clear" w:color="auto" w:fill="FFFFFF"/>
        <w:spacing w:line="360" w:lineRule="auto"/>
        <w:jc w:val="left"/>
        <w:rPr>
          <w:rFonts w:eastAsia="方正仿宋_GB2312" w:cs="方正仿宋_GB2312"/>
          <w:kern w:val="0"/>
          <w:szCs w:val="21"/>
        </w:rPr>
      </w:pPr>
    </w:p>
    <w:p w14:paraId="554FD04D"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投标人（加盖电子公章）：</w:t>
      </w:r>
      <w:r>
        <w:rPr>
          <w:rFonts w:eastAsia="方正仿宋_GB2312" w:cs="方正仿宋_GB2312" w:hint="eastAsia"/>
          <w:kern w:val="0"/>
          <w:szCs w:val="21"/>
          <w:u w:val="single"/>
        </w:rPr>
        <w:t>                                    </w:t>
      </w:r>
    </w:p>
    <w:p w14:paraId="340E2014" w14:textId="77777777" w:rsidR="0046453C" w:rsidRDefault="0046453C">
      <w:pPr>
        <w:widowControl/>
        <w:adjustRightInd w:val="0"/>
        <w:rPr>
          <w:rFonts w:eastAsia="方正仿宋_GB2312" w:cs="方正仿宋_GB2312"/>
          <w:kern w:val="0"/>
          <w:szCs w:val="21"/>
        </w:rPr>
      </w:pPr>
    </w:p>
    <w:p w14:paraId="3CDD5036" w14:textId="77777777" w:rsidR="0046453C" w:rsidRDefault="00000000">
      <w:pPr>
        <w:widowControl/>
        <w:adjustRightInd w:val="0"/>
        <w:rPr>
          <w:rFonts w:eastAsia="方正仿宋_GB2312" w:cs="方正仿宋_GB2312"/>
          <w:b/>
          <w:bCs/>
          <w:kern w:val="0"/>
          <w:szCs w:val="21"/>
        </w:rPr>
      </w:pPr>
      <w:r>
        <w:rPr>
          <w:rFonts w:eastAsia="方正仿宋_GB2312" w:cs="方正仿宋_GB2312" w:hint="eastAsia"/>
          <w:b/>
          <w:bCs/>
          <w:kern w:val="0"/>
          <w:szCs w:val="21"/>
        </w:rPr>
        <w:br w:type="page"/>
      </w:r>
    </w:p>
    <w:p w14:paraId="5F44D83B" w14:textId="77777777" w:rsidR="0046453C" w:rsidRDefault="00000000">
      <w:pPr>
        <w:pStyle w:val="2"/>
        <w:rPr>
          <w:rFonts w:ascii="Times New Roman" w:eastAsia="方正仿宋_GB2312" w:hAnsi="Times New Roman" w:cs="方正仿宋_GB2312"/>
          <w:b w:val="0"/>
          <w:bCs w:val="0"/>
        </w:rPr>
      </w:pPr>
      <w:bookmarkStart w:id="170" w:name="_Toc43917779"/>
      <w:bookmarkStart w:id="171" w:name="_Toc66375432"/>
      <w:r>
        <w:rPr>
          <w:rFonts w:ascii="Times New Roman" w:eastAsia="方正仿宋_GB2312" w:hAnsi="Times New Roman" w:cs="方正仿宋_GB2312" w:hint="eastAsia"/>
          <w:b w:val="0"/>
          <w:bCs w:val="0"/>
        </w:rPr>
        <w:lastRenderedPageBreak/>
        <w:t>附件九：投标人类似业绩情况表</w:t>
      </w:r>
      <w:bookmarkEnd w:id="170"/>
      <w:bookmarkEnd w:id="171"/>
    </w:p>
    <w:p w14:paraId="33B97AFB" w14:textId="77777777" w:rsidR="0046453C" w:rsidRDefault="0046453C">
      <w:pPr>
        <w:widowControl/>
        <w:adjustRightInd w:val="0"/>
        <w:spacing w:line="360" w:lineRule="auto"/>
        <w:jc w:val="center"/>
        <w:rPr>
          <w:rFonts w:eastAsia="方正仿宋_GB2312" w:cs="方正仿宋_GB2312"/>
          <w:b/>
          <w:bCs/>
          <w:kern w:val="0"/>
          <w:sz w:val="24"/>
        </w:rPr>
      </w:pPr>
    </w:p>
    <w:p w14:paraId="32721FF5"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t>投标人类似业绩情况表</w:t>
      </w:r>
    </w:p>
    <w:p w14:paraId="0A62BAA4" w14:textId="77777777" w:rsidR="0046453C" w:rsidRDefault="00000000">
      <w:pPr>
        <w:autoSpaceDE w:val="0"/>
        <w:autoSpaceDN w:val="0"/>
        <w:adjustRightInd w:val="0"/>
        <w:spacing w:line="360" w:lineRule="auto"/>
        <w:jc w:val="left"/>
        <w:rPr>
          <w:rFonts w:eastAsia="方正仿宋_GB2312" w:cs="方正仿宋_GB2312"/>
          <w:b/>
          <w:sz w:val="32"/>
          <w:szCs w:val="32"/>
        </w:rPr>
      </w:pPr>
      <w:r>
        <w:rPr>
          <w:rFonts w:eastAsia="方正仿宋_GB2312" w:cs="方正仿宋_GB2312" w:hint="eastAsia"/>
          <w:kern w:val="0"/>
          <w:szCs w:val="21"/>
        </w:rPr>
        <w:t>项目名称：</w:t>
      </w:r>
      <w:r>
        <w:rPr>
          <w:rFonts w:eastAsia="方正仿宋_GB2312" w:cs="方正仿宋_GB2312" w:hint="eastAsia"/>
          <w:kern w:val="0"/>
          <w:szCs w:val="21"/>
        </w:rPr>
        <w:t xml:space="preserve">                                               </w:t>
      </w:r>
      <w:r>
        <w:rPr>
          <w:rFonts w:eastAsia="方正仿宋_GB2312" w:cs="方正仿宋_GB2312" w:hint="eastAsia"/>
          <w:kern w:val="0"/>
          <w:szCs w:val="21"/>
        </w:rPr>
        <w:t>项目编号：</w:t>
      </w:r>
    </w:p>
    <w:tbl>
      <w:tblPr>
        <w:tblW w:w="10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310"/>
        <w:gridCol w:w="2257"/>
        <w:gridCol w:w="1255"/>
        <w:gridCol w:w="1341"/>
        <w:gridCol w:w="1211"/>
        <w:gridCol w:w="969"/>
      </w:tblGrid>
      <w:tr w:rsidR="0046453C" w14:paraId="4FE9F68D" w14:textId="77777777">
        <w:trPr>
          <w:jc w:val="center"/>
        </w:trPr>
        <w:tc>
          <w:tcPr>
            <w:tcW w:w="733" w:type="dxa"/>
            <w:vAlign w:val="center"/>
          </w:tcPr>
          <w:p w14:paraId="4F6BC9F7"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序号</w:t>
            </w:r>
          </w:p>
        </w:tc>
        <w:tc>
          <w:tcPr>
            <w:tcW w:w="2310" w:type="dxa"/>
            <w:vAlign w:val="center"/>
          </w:tcPr>
          <w:p w14:paraId="4C8F6136"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项目名称</w:t>
            </w:r>
          </w:p>
        </w:tc>
        <w:tc>
          <w:tcPr>
            <w:tcW w:w="2257" w:type="dxa"/>
            <w:vAlign w:val="center"/>
          </w:tcPr>
          <w:p w14:paraId="3DD2D5D9"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采购人</w:t>
            </w:r>
          </w:p>
        </w:tc>
        <w:tc>
          <w:tcPr>
            <w:tcW w:w="1255" w:type="dxa"/>
            <w:vAlign w:val="center"/>
          </w:tcPr>
          <w:p w14:paraId="19F50600"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合同金额</w:t>
            </w:r>
          </w:p>
        </w:tc>
        <w:tc>
          <w:tcPr>
            <w:tcW w:w="1341" w:type="dxa"/>
          </w:tcPr>
          <w:p w14:paraId="1C3FADC0"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合同签订</w:t>
            </w:r>
          </w:p>
          <w:p w14:paraId="544E47C7"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时间</w:t>
            </w:r>
          </w:p>
        </w:tc>
        <w:tc>
          <w:tcPr>
            <w:tcW w:w="1211" w:type="dxa"/>
          </w:tcPr>
          <w:p w14:paraId="77FB8963"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联系人及电话</w:t>
            </w:r>
          </w:p>
        </w:tc>
        <w:tc>
          <w:tcPr>
            <w:tcW w:w="969" w:type="dxa"/>
            <w:vAlign w:val="center"/>
          </w:tcPr>
          <w:p w14:paraId="49BAA5CD" w14:textId="77777777" w:rsidR="0046453C" w:rsidRDefault="00000000">
            <w:pPr>
              <w:spacing w:line="360" w:lineRule="auto"/>
              <w:jc w:val="center"/>
              <w:rPr>
                <w:rFonts w:eastAsia="方正仿宋_GB2312" w:cs="方正仿宋_GB2312"/>
                <w:b/>
                <w:bCs/>
                <w:szCs w:val="21"/>
              </w:rPr>
            </w:pPr>
            <w:r>
              <w:rPr>
                <w:rFonts w:eastAsia="方正仿宋_GB2312" w:cs="方正仿宋_GB2312" w:hint="eastAsia"/>
                <w:b/>
                <w:bCs/>
                <w:szCs w:val="21"/>
              </w:rPr>
              <w:t>备注</w:t>
            </w:r>
          </w:p>
        </w:tc>
      </w:tr>
      <w:tr w:rsidR="0046453C" w14:paraId="31859AF9" w14:textId="77777777">
        <w:trPr>
          <w:jc w:val="center"/>
        </w:trPr>
        <w:tc>
          <w:tcPr>
            <w:tcW w:w="733" w:type="dxa"/>
          </w:tcPr>
          <w:p w14:paraId="383D72B2" w14:textId="77777777" w:rsidR="0046453C" w:rsidRDefault="0046453C">
            <w:pPr>
              <w:spacing w:line="360" w:lineRule="auto"/>
              <w:jc w:val="center"/>
              <w:rPr>
                <w:rFonts w:eastAsia="方正仿宋_GB2312" w:cs="方正仿宋_GB2312"/>
                <w:sz w:val="24"/>
              </w:rPr>
            </w:pPr>
          </w:p>
        </w:tc>
        <w:tc>
          <w:tcPr>
            <w:tcW w:w="2310" w:type="dxa"/>
          </w:tcPr>
          <w:p w14:paraId="69852D98" w14:textId="77777777" w:rsidR="0046453C" w:rsidRDefault="0046453C">
            <w:pPr>
              <w:spacing w:line="360" w:lineRule="auto"/>
              <w:jc w:val="center"/>
              <w:rPr>
                <w:rFonts w:eastAsia="方正仿宋_GB2312" w:cs="方正仿宋_GB2312"/>
                <w:sz w:val="24"/>
              </w:rPr>
            </w:pPr>
          </w:p>
        </w:tc>
        <w:tc>
          <w:tcPr>
            <w:tcW w:w="2257" w:type="dxa"/>
          </w:tcPr>
          <w:p w14:paraId="419D12DB" w14:textId="77777777" w:rsidR="0046453C" w:rsidRDefault="0046453C">
            <w:pPr>
              <w:spacing w:line="360" w:lineRule="auto"/>
              <w:ind w:firstLineChars="50" w:firstLine="120"/>
              <w:rPr>
                <w:rFonts w:eastAsia="方正仿宋_GB2312" w:cs="方正仿宋_GB2312"/>
                <w:sz w:val="24"/>
              </w:rPr>
            </w:pPr>
          </w:p>
        </w:tc>
        <w:tc>
          <w:tcPr>
            <w:tcW w:w="1255" w:type="dxa"/>
          </w:tcPr>
          <w:p w14:paraId="45C62334" w14:textId="77777777" w:rsidR="0046453C" w:rsidRDefault="0046453C">
            <w:pPr>
              <w:spacing w:line="360" w:lineRule="auto"/>
              <w:jc w:val="center"/>
              <w:rPr>
                <w:rFonts w:eastAsia="方正仿宋_GB2312" w:cs="方正仿宋_GB2312"/>
                <w:sz w:val="24"/>
              </w:rPr>
            </w:pPr>
          </w:p>
        </w:tc>
        <w:tc>
          <w:tcPr>
            <w:tcW w:w="1341" w:type="dxa"/>
          </w:tcPr>
          <w:p w14:paraId="76DDA630" w14:textId="77777777" w:rsidR="0046453C" w:rsidRDefault="0046453C">
            <w:pPr>
              <w:spacing w:line="360" w:lineRule="auto"/>
              <w:jc w:val="center"/>
              <w:rPr>
                <w:rFonts w:eastAsia="方正仿宋_GB2312" w:cs="方正仿宋_GB2312"/>
                <w:sz w:val="24"/>
              </w:rPr>
            </w:pPr>
          </w:p>
        </w:tc>
        <w:tc>
          <w:tcPr>
            <w:tcW w:w="1211" w:type="dxa"/>
          </w:tcPr>
          <w:p w14:paraId="14E52923" w14:textId="77777777" w:rsidR="0046453C" w:rsidRDefault="0046453C">
            <w:pPr>
              <w:spacing w:line="360" w:lineRule="auto"/>
              <w:jc w:val="center"/>
              <w:rPr>
                <w:rFonts w:eastAsia="方正仿宋_GB2312" w:cs="方正仿宋_GB2312"/>
                <w:sz w:val="24"/>
              </w:rPr>
            </w:pPr>
          </w:p>
        </w:tc>
        <w:tc>
          <w:tcPr>
            <w:tcW w:w="969" w:type="dxa"/>
          </w:tcPr>
          <w:p w14:paraId="72801FF1" w14:textId="77777777" w:rsidR="0046453C" w:rsidRDefault="0046453C">
            <w:pPr>
              <w:spacing w:line="360" w:lineRule="auto"/>
              <w:jc w:val="center"/>
              <w:rPr>
                <w:rFonts w:eastAsia="方正仿宋_GB2312" w:cs="方正仿宋_GB2312"/>
                <w:sz w:val="24"/>
              </w:rPr>
            </w:pPr>
          </w:p>
        </w:tc>
      </w:tr>
      <w:tr w:rsidR="0046453C" w14:paraId="10D4B1F1" w14:textId="77777777">
        <w:trPr>
          <w:jc w:val="center"/>
        </w:trPr>
        <w:tc>
          <w:tcPr>
            <w:tcW w:w="733" w:type="dxa"/>
          </w:tcPr>
          <w:p w14:paraId="52DB1BA6" w14:textId="77777777" w:rsidR="0046453C" w:rsidRDefault="0046453C">
            <w:pPr>
              <w:spacing w:line="360" w:lineRule="auto"/>
              <w:jc w:val="center"/>
              <w:rPr>
                <w:rFonts w:eastAsia="方正仿宋_GB2312" w:cs="方正仿宋_GB2312"/>
                <w:sz w:val="24"/>
              </w:rPr>
            </w:pPr>
          </w:p>
        </w:tc>
        <w:tc>
          <w:tcPr>
            <w:tcW w:w="2310" w:type="dxa"/>
          </w:tcPr>
          <w:p w14:paraId="3FED871B" w14:textId="77777777" w:rsidR="0046453C" w:rsidRDefault="0046453C">
            <w:pPr>
              <w:spacing w:line="360" w:lineRule="auto"/>
              <w:jc w:val="center"/>
              <w:rPr>
                <w:rFonts w:eastAsia="方正仿宋_GB2312" w:cs="方正仿宋_GB2312"/>
                <w:sz w:val="24"/>
              </w:rPr>
            </w:pPr>
          </w:p>
        </w:tc>
        <w:tc>
          <w:tcPr>
            <w:tcW w:w="2257" w:type="dxa"/>
          </w:tcPr>
          <w:p w14:paraId="5BAEFAB2" w14:textId="77777777" w:rsidR="0046453C" w:rsidRDefault="0046453C">
            <w:pPr>
              <w:spacing w:line="360" w:lineRule="auto"/>
              <w:jc w:val="center"/>
              <w:rPr>
                <w:rFonts w:eastAsia="方正仿宋_GB2312" w:cs="方正仿宋_GB2312"/>
                <w:sz w:val="24"/>
              </w:rPr>
            </w:pPr>
          </w:p>
        </w:tc>
        <w:tc>
          <w:tcPr>
            <w:tcW w:w="1255" w:type="dxa"/>
          </w:tcPr>
          <w:p w14:paraId="098D8B7D" w14:textId="77777777" w:rsidR="0046453C" w:rsidRDefault="0046453C">
            <w:pPr>
              <w:spacing w:line="360" w:lineRule="auto"/>
              <w:jc w:val="center"/>
              <w:rPr>
                <w:rFonts w:eastAsia="方正仿宋_GB2312" w:cs="方正仿宋_GB2312"/>
                <w:sz w:val="24"/>
              </w:rPr>
            </w:pPr>
          </w:p>
        </w:tc>
        <w:tc>
          <w:tcPr>
            <w:tcW w:w="1341" w:type="dxa"/>
          </w:tcPr>
          <w:p w14:paraId="5F4F5A0E" w14:textId="77777777" w:rsidR="0046453C" w:rsidRDefault="0046453C">
            <w:pPr>
              <w:spacing w:line="360" w:lineRule="auto"/>
              <w:jc w:val="center"/>
              <w:rPr>
                <w:rFonts w:eastAsia="方正仿宋_GB2312" w:cs="方正仿宋_GB2312"/>
                <w:sz w:val="24"/>
              </w:rPr>
            </w:pPr>
          </w:p>
        </w:tc>
        <w:tc>
          <w:tcPr>
            <w:tcW w:w="1211" w:type="dxa"/>
          </w:tcPr>
          <w:p w14:paraId="7C8AA67B" w14:textId="77777777" w:rsidR="0046453C" w:rsidRDefault="0046453C">
            <w:pPr>
              <w:spacing w:line="360" w:lineRule="auto"/>
              <w:jc w:val="center"/>
              <w:rPr>
                <w:rFonts w:eastAsia="方正仿宋_GB2312" w:cs="方正仿宋_GB2312"/>
                <w:sz w:val="24"/>
              </w:rPr>
            </w:pPr>
          </w:p>
        </w:tc>
        <w:tc>
          <w:tcPr>
            <w:tcW w:w="969" w:type="dxa"/>
          </w:tcPr>
          <w:p w14:paraId="4E106D4A" w14:textId="77777777" w:rsidR="0046453C" w:rsidRDefault="0046453C">
            <w:pPr>
              <w:spacing w:line="360" w:lineRule="auto"/>
              <w:jc w:val="center"/>
              <w:rPr>
                <w:rFonts w:eastAsia="方正仿宋_GB2312" w:cs="方正仿宋_GB2312"/>
                <w:sz w:val="24"/>
              </w:rPr>
            </w:pPr>
          </w:p>
        </w:tc>
      </w:tr>
      <w:tr w:rsidR="0046453C" w14:paraId="327682A2" w14:textId="77777777">
        <w:trPr>
          <w:jc w:val="center"/>
        </w:trPr>
        <w:tc>
          <w:tcPr>
            <w:tcW w:w="733" w:type="dxa"/>
          </w:tcPr>
          <w:p w14:paraId="6349D20C" w14:textId="77777777" w:rsidR="0046453C" w:rsidRDefault="0046453C">
            <w:pPr>
              <w:spacing w:line="360" w:lineRule="auto"/>
              <w:jc w:val="center"/>
              <w:rPr>
                <w:rFonts w:eastAsia="方正仿宋_GB2312" w:cs="方正仿宋_GB2312"/>
                <w:sz w:val="24"/>
              </w:rPr>
            </w:pPr>
          </w:p>
        </w:tc>
        <w:tc>
          <w:tcPr>
            <w:tcW w:w="2310" w:type="dxa"/>
          </w:tcPr>
          <w:p w14:paraId="2831A676" w14:textId="77777777" w:rsidR="0046453C" w:rsidRDefault="0046453C">
            <w:pPr>
              <w:spacing w:line="360" w:lineRule="auto"/>
              <w:jc w:val="center"/>
              <w:rPr>
                <w:rFonts w:eastAsia="方正仿宋_GB2312" w:cs="方正仿宋_GB2312"/>
                <w:sz w:val="24"/>
              </w:rPr>
            </w:pPr>
          </w:p>
        </w:tc>
        <w:tc>
          <w:tcPr>
            <w:tcW w:w="2257" w:type="dxa"/>
          </w:tcPr>
          <w:p w14:paraId="7DD8AA6F" w14:textId="77777777" w:rsidR="0046453C" w:rsidRDefault="0046453C">
            <w:pPr>
              <w:spacing w:line="360" w:lineRule="auto"/>
              <w:jc w:val="center"/>
              <w:rPr>
                <w:rFonts w:eastAsia="方正仿宋_GB2312" w:cs="方正仿宋_GB2312"/>
                <w:sz w:val="24"/>
              </w:rPr>
            </w:pPr>
          </w:p>
        </w:tc>
        <w:tc>
          <w:tcPr>
            <w:tcW w:w="1255" w:type="dxa"/>
          </w:tcPr>
          <w:p w14:paraId="2856533D" w14:textId="77777777" w:rsidR="0046453C" w:rsidRDefault="0046453C">
            <w:pPr>
              <w:spacing w:line="360" w:lineRule="auto"/>
              <w:jc w:val="center"/>
              <w:rPr>
                <w:rFonts w:eastAsia="方正仿宋_GB2312" w:cs="方正仿宋_GB2312"/>
                <w:sz w:val="24"/>
              </w:rPr>
            </w:pPr>
          </w:p>
        </w:tc>
        <w:tc>
          <w:tcPr>
            <w:tcW w:w="1341" w:type="dxa"/>
          </w:tcPr>
          <w:p w14:paraId="63527719" w14:textId="77777777" w:rsidR="0046453C" w:rsidRDefault="0046453C">
            <w:pPr>
              <w:spacing w:line="360" w:lineRule="auto"/>
              <w:jc w:val="center"/>
              <w:rPr>
                <w:rFonts w:eastAsia="方正仿宋_GB2312" w:cs="方正仿宋_GB2312"/>
                <w:sz w:val="24"/>
              </w:rPr>
            </w:pPr>
          </w:p>
        </w:tc>
        <w:tc>
          <w:tcPr>
            <w:tcW w:w="1211" w:type="dxa"/>
          </w:tcPr>
          <w:p w14:paraId="1DC888F7" w14:textId="77777777" w:rsidR="0046453C" w:rsidRDefault="0046453C">
            <w:pPr>
              <w:spacing w:line="360" w:lineRule="auto"/>
              <w:jc w:val="center"/>
              <w:rPr>
                <w:rFonts w:eastAsia="方正仿宋_GB2312" w:cs="方正仿宋_GB2312"/>
                <w:sz w:val="24"/>
              </w:rPr>
            </w:pPr>
          </w:p>
        </w:tc>
        <w:tc>
          <w:tcPr>
            <w:tcW w:w="969" w:type="dxa"/>
          </w:tcPr>
          <w:p w14:paraId="59AB7A38" w14:textId="77777777" w:rsidR="0046453C" w:rsidRDefault="0046453C">
            <w:pPr>
              <w:spacing w:line="360" w:lineRule="auto"/>
              <w:jc w:val="center"/>
              <w:rPr>
                <w:rFonts w:eastAsia="方正仿宋_GB2312" w:cs="方正仿宋_GB2312"/>
                <w:sz w:val="24"/>
              </w:rPr>
            </w:pPr>
          </w:p>
        </w:tc>
      </w:tr>
      <w:tr w:rsidR="0046453C" w14:paraId="67ADDC1C" w14:textId="77777777">
        <w:trPr>
          <w:jc w:val="center"/>
        </w:trPr>
        <w:tc>
          <w:tcPr>
            <w:tcW w:w="733" w:type="dxa"/>
          </w:tcPr>
          <w:p w14:paraId="5AE8BF62" w14:textId="77777777" w:rsidR="0046453C" w:rsidRDefault="0046453C">
            <w:pPr>
              <w:spacing w:line="360" w:lineRule="auto"/>
              <w:jc w:val="center"/>
              <w:rPr>
                <w:rFonts w:eastAsia="方正仿宋_GB2312" w:cs="方正仿宋_GB2312"/>
                <w:sz w:val="24"/>
              </w:rPr>
            </w:pPr>
          </w:p>
        </w:tc>
        <w:tc>
          <w:tcPr>
            <w:tcW w:w="2310" w:type="dxa"/>
          </w:tcPr>
          <w:p w14:paraId="5EF783A1" w14:textId="77777777" w:rsidR="0046453C" w:rsidRDefault="0046453C">
            <w:pPr>
              <w:spacing w:line="360" w:lineRule="auto"/>
              <w:jc w:val="center"/>
              <w:rPr>
                <w:rFonts w:eastAsia="方正仿宋_GB2312" w:cs="方正仿宋_GB2312"/>
                <w:sz w:val="24"/>
              </w:rPr>
            </w:pPr>
          </w:p>
        </w:tc>
        <w:tc>
          <w:tcPr>
            <w:tcW w:w="2257" w:type="dxa"/>
          </w:tcPr>
          <w:p w14:paraId="6A9F6527" w14:textId="77777777" w:rsidR="0046453C" w:rsidRDefault="0046453C">
            <w:pPr>
              <w:spacing w:line="360" w:lineRule="auto"/>
              <w:jc w:val="center"/>
              <w:rPr>
                <w:rFonts w:eastAsia="方正仿宋_GB2312" w:cs="方正仿宋_GB2312"/>
                <w:sz w:val="24"/>
              </w:rPr>
            </w:pPr>
          </w:p>
        </w:tc>
        <w:tc>
          <w:tcPr>
            <w:tcW w:w="1255" w:type="dxa"/>
          </w:tcPr>
          <w:p w14:paraId="7E867224" w14:textId="77777777" w:rsidR="0046453C" w:rsidRDefault="0046453C">
            <w:pPr>
              <w:spacing w:line="360" w:lineRule="auto"/>
              <w:jc w:val="center"/>
              <w:rPr>
                <w:rFonts w:eastAsia="方正仿宋_GB2312" w:cs="方正仿宋_GB2312"/>
                <w:sz w:val="24"/>
              </w:rPr>
            </w:pPr>
          </w:p>
        </w:tc>
        <w:tc>
          <w:tcPr>
            <w:tcW w:w="1341" w:type="dxa"/>
          </w:tcPr>
          <w:p w14:paraId="5602A6A7" w14:textId="77777777" w:rsidR="0046453C" w:rsidRDefault="0046453C">
            <w:pPr>
              <w:spacing w:line="360" w:lineRule="auto"/>
              <w:jc w:val="center"/>
              <w:rPr>
                <w:rFonts w:eastAsia="方正仿宋_GB2312" w:cs="方正仿宋_GB2312"/>
                <w:sz w:val="24"/>
              </w:rPr>
            </w:pPr>
          </w:p>
        </w:tc>
        <w:tc>
          <w:tcPr>
            <w:tcW w:w="1211" w:type="dxa"/>
          </w:tcPr>
          <w:p w14:paraId="6AE7C65B" w14:textId="77777777" w:rsidR="0046453C" w:rsidRDefault="0046453C">
            <w:pPr>
              <w:spacing w:line="360" w:lineRule="auto"/>
              <w:jc w:val="center"/>
              <w:rPr>
                <w:rFonts w:eastAsia="方正仿宋_GB2312" w:cs="方正仿宋_GB2312"/>
                <w:sz w:val="24"/>
              </w:rPr>
            </w:pPr>
          </w:p>
        </w:tc>
        <w:tc>
          <w:tcPr>
            <w:tcW w:w="969" w:type="dxa"/>
          </w:tcPr>
          <w:p w14:paraId="77CF875F" w14:textId="77777777" w:rsidR="0046453C" w:rsidRDefault="0046453C">
            <w:pPr>
              <w:spacing w:line="360" w:lineRule="auto"/>
              <w:jc w:val="center"/>
              <w:rPr>
                <w:rFonts w:eastAsia="方正仿宋_GB2312" w:cs="方正仿宋_GB2312"/>
                <w:sz w:val="24"/>
              </w:rPr>
            </w:pPr>
          </w:p>
        </w:tc>
      </w:tr>
      <w:tr w:rsidR="0046453C" w14:paraId="5E3791E4" w14:textId="77777777">
        <w:trPr>
          <w:jc w:val="center"/>
        </w:trPr>
        <w:tc>
          <w:tcPr>
            <w:tcW w:w="733" w:type="dxa"/>
          </w:tcPr>
          <w:p w14:paraId="47F2AF92" w14:textId="77777777" w:rsidR="0046453C" w:rsidRDefault="0046453C">
            <w:pPr>
              <w:spacing w:line="360" w:lineRule="auto"/>
              <w:jc w:val="center"/>
              <w:rPr>
                <w:rFonts w:eastAsia="方正仿宋_GB2312" w:cs="方正仿宋_GB2312"/>
                <w:sz w:val="24"/>
              </w:rPr>
            </w:pPr>
          </w:p>
        </w:tc>
        <w:tc>
          <w:tcPr>
            <w:tcW w:w="2310" w:type="dxa"/>
          </w:tcPr>
          <w:p w14:paraId="26FAB743" w14:textId="77777777" w:rsidR="0046453C" w:rsidRDefault="0046453C">
            <w:pPr>
              <w:spacing w:line="360" w:lineRule="auto"/>
              <w:jc w:val="center"/>
              <w:rPr>
                <w:rFonts w:eastAsia="方正仿宋_GB2312" w:cs="方正仿宋_GB2312"/>
                <w:sz w:val="24"/>
              </w:rPr>
            </w:pPr>
          </w:p>
        </w:tc>
        <w:tc>
          <w:tcPr>
            <w:tcW w:w="2257" w:type="dxa"/>
          </w:tcPr>
          <w:p w14:paraId="1AC5C788" w14:textId="77777777" w:rsidR="0046453C" w:rsidRDefault="0046453C">
            <w:pPr>
              <w:spacing w:line="360" w:lineRule="auto"/>
              <w:jc w:val="center"/>
              <w:rPr>
                <w:rFonts w:eastAsia="方正仿宋_GB2312" w:cs="方正仿宋_GB2312"/>
                <w:sz w:val="24"/>
              </w:rPr>
            </w:pPr>
          </w:p>
        </w:tc>
        <w:tc>
          <w:tcPr>
            <w:tcW w:w="1255" w:type="dxa"/>
          </w:tcPr>
          <w:p w14:paraId="7BFD14CF" w14:textId="77777777" w:rsidR="0046453C" w:rsidRDefault="0046453C">
            <w:pPr>
              <w:spacing w:line="360" w:lineRule="auto"/>
              <w:jc w:val="center"/>
              <w:rPr>
                <w:rFonts w:eastAsia="方正仿宋_GB2312" w:cs="方正仿宋_GB2312"/>
                <w:sz w:val="24"/>
              </w:rPr>
            </w:pPr>
          </w:p>
        </w:tc>
        <w:tc>
          <w:tcPr>
            <w:tcW w:w="1341" w:type="dxa"/>
          </w:tcPr>
          <w:p w14:paraId="098A3711" w14:textId="77777777" w:rsidR="0046453C" w:rsidRDefault="0046453C">
            <w:pPr>
              <w:spacing w:line="360" w:lineRule="auto"/>
              <w:jc w:val="center"/>
              <w:rPr>
                <w:rFonts w:eastAsia="方正仿宋_GB2312" w:cs="方正仿宋_GB2312"/>
                <w:sz w:val="24"/>
              </w:rPr>
            </w:pPr>
          </w:p>
        </w:tc>
        <w:tc>
          <w:tcPr>
            <w:tcW w:w="1211" w:type="dxa"/>
          </w:tcPr>
          <w:p w14:paraId="0C512CAC" w14:textId="77777777" w:rsidR="0046453C" w:rsidRDefault="0046453C">
            <w:pPr>
              <w:spacing w:line="360" w:lineRule="auto"/>
              <w:jc w:val="center"/>
              <w:rPr>
                <w:rFonts w:eastAsia="方正仿宋_GB2312" w:cs="方正仿宋_GB2312"/>
                <w:sz w:val="24"/>
              </w:rPr>
            </w:pPr>
          </w:p>
        </w:tc>
        <w:tc>
          <w:tcPr>
            <w:tcW w:w="969" w:type="dxa"/>
          </w:tcPr>
          <w:p w14:paraId="5915E434" w14:textId="77777777" w:rsidR="0046453C" w:rsidRDefault="0046453C">
            <w:pPr>
              <w:spacing w:line="360" w:lineRule="auto"/>
              <w:jc w:val="center"/>
              <w:rPr>
                <w:rFonts w:eastAsia="方正仿宋_GB2312" w:cs="方正仿宋_GB2312"/>
                <w:sz w:val="24"/>
              </w:rPr>
            </w:pPr>
          </w:p>
        </w:tc>
      </w:tr>
      <w:tr w:rsidR="0046453C" w14:paraId="6D024F22" w14:textId="77777777">
        <w:trPr>
          <w:jc w:val="center"/>
        </w:trPr>
        <w:tc>
          <w:tcPr>
            <w:tcW w:w="733" w:type="dxa"/>
          </w:tcPr>
          <w:p w14:paraId="7D8C72CD" w14:textId="77777777" w:rsidR="0046453C" w:rsidRDefault="0046453C">
            <w:pPr>
              <w:spacing w:line="360" w:lineRule="auto"/>
              <w:jc w:val="center"/>
              <w:rPr>
                <w:rFonts w:eastAsia="方正仿宋_GB2312" w:cs="方正仿宋_GB2312"/>
                <w:sz w:val="24"/>
              </w:rPr>
            </w:pPr>
          </w:p>
        </w:tc>
        <w:tc>
          <w:tcPr>
            <w:tcW w:w="2310" w:type="dxa"/>
          </w:tcPr>
          <w:p w14:paraId="48D48D89" w14:textId="77777777" w:rsidR="0046453C" w:rsidRDefault="0046453C">
            <w:pPr>
              <w:spacing w:line="360" w:lineRule="auto"/>
              <w:jc w:val="center"/>
              <w:rPr>
                <w:rFonts w:eastAsia="方正仿宋_GB2312" w:cs="方正仿宋_GB2312"/>
                <w:sz w:val="24"/>
              </w:rPr>
            </w:pPr>
          </w:p>
        </w:tc>
        <w:tc>
          <w:tcPr>
            <w:tcW w:w="2257" w:type="dxa"/>
          </w:tcPr>
          <w:p w14:paraId="4E6F707F" w14:textId="77777777" w:rsidR="0046453C" w:rsidRDefault="0046453C">
            <w:pPr>
              <w:spacing w:line="360" w:lineRule="auto"/>
              <w:jc w:val="center"/>
              <w:rPr>
                <w:rFonts w:eastAsia="方正仿宋_GB2312" w:cs="方正仿宋_GB2312"/>
                <w:sz w:val="24"/>
              </w:rPr>
            </w:pPr>
          </w:p>
        </w:tc>
        <w:tc>
          <w:tcPr>
            <w:tcW w:w="1255" w:type="dxa"/>
          </w:tcPr>
          <w:p w14:paraId="70546DC1" w14:textId="77777777" w:rsidR="0046453C" w:rsidRDefault="0046453C">
            <w:pPr>
              <w:spacing w:line="360" w:lineRule="auto"/>
              <w:jc w:val="center"/>
              <w:rPr>
                <w:rFonts w:eastAsia="方正仿宋_GB2312" w:cs="方正仿宋_GB2312"/>
                <w:sz w:val="24"/>
              </w:rPr>
            </w:pPr>
          </w:p>
        </w:tc>
        <w:tc>
          <w:tcPr>
            <w:tcW w:w="1341" w:type="dxa"/>
          </w:tcPr>
          <w:p w14:paraId="227C6CD6" w14:textId="77777777" w:rsidR="0046453C" w:rsidRDefault="0046453C">
            <w:pPr>
              <w:spacing w:line="360" w:lineRule="auto"/>
              <w:jc w:val="center"/>
              <w:rPr>
                <w:rFonts w:eastAsia="方正仿宋_GB2312" w:cs="方正仿宋_GB2312"/>
                <w:sz w:val="24"/>
              </w:rPr>
            </w:pPr>
          </w:p>
        </w:tc>
        <w:tc>
          <w:tcPr>
            <w:tcW w:w="1211" w:type="dxa"/>
          </w:tcPr>
          <w:p w14:paraId="32AD1F94" w14:textId="77777777" w:rsidR="0046453C" w:rsidRDefault="0046453C">
            <w:pPr>
              <w:spacing w:line="360" w:lineRule="auto"/>
              <w:jc w:val="center"/>
              <w:rPr>
                <w:rFonts w:eastAsia="方正仿宋_GB2312" w:cs="方正仿宋_GB2312"/>
                <w:sz w:val="24"/>
              </w:rPr>
            </w:pPr>
          </w:p>
        </w:tc>
        <w:tc>
          <w:tcPr>
            <w:tcW w:w="969" w:type="dxa"/>
          </w:tcPr>
          <w:p w14:paraId="1E22C3A7" w14:textId="77777777" w:rsidR="0046453C" w:rsidRDefault="0046453C">
            <w:pPr>
              <w:spacing w:line="360" w:lineRule="auto"/>
              <w:jc w:val="center"/>
              <w:rPr>
                <w:rFonts w:eastAsia="方正仿宋_GB2312" w:cs="方正仿宋_GB2312"/>
                <w:sz w:val="24"/>
              </w:rPr>
            </w:pPr>
          </w:p>
        </w:tc>
      </w:tr>
    </w:tbl>
    <w:p w14:paraId="5E5A6025" w14:textId="77777777" w:rsidR="0046453C" w:rsidRDefault="0046453C">
      <w:pPr>
        <w:autoSpaceDE w:val="0"/>
        <w:autoSpaceDN w:val="0"/>
        <w:adjustRightInd w:val="0"/>
        <w:spacing w:line="360" w:lineRule="auto"/>
        <w:rPr>
          <w:rFonts w:eastAsia="方正仿宋_GB2312" w:cs="方正仿宋_GB2312"/>
          <w:b/>
          <w:sz w:val="24"/>
        </w:rPr>
      </w:pPr>
      <w:bookmarkStart w:id="172" w:name="_Hlk66784249"/>
    </w:p>
    <w:p w14:paraId="094ABC9D" w14:textId="77777777" w:rsidR="0046453C" w:rsidRDefault="00000000">
      <w:pPr>
        <w:autoSpaceDE w:val="0"/>
        <w:autoSpaceDN w:val="0"/>
        <w:adjustRightInd w:val="0"/>
        <w:spacing w:line="360" w:lineRule="auto"/>
        <w:rPr>
          <w:rFonts w:eastAsia="方正仿宋_GB2312" w:cs="方正仿宋_GB2312"/>
          <w:b/>
          <w:sz w:val="24"/>
        </w:rPr>
      </w:pPr>
      <w:r>
        <w:rPr>
          <w:rFonts w:eastAsia="方正仿宋_GB2312" w:cs="方正仿宋_GB2312" w:hint="eastAsia"/>
          <w:b/>
          <w:sz w:val="24"/>
        </w:rPr>
        <w:t>说</w:t>
      </w:r>
      <w:r>
        <w:rPr>
          <w:rFonts w:eastAsia="方正仿宋_GB2312" w:cs="方正仿宋_GB2312" w:hint="eastAsia"/>
          <w:b/>
          <w:szCs w:val="21"/>
        </w:rPr>
        <w:t>明：投标人如实填写业绩情况表，</w:t>
      </w:r>
      <w:bookmarkStart w:id="173" w:name="_Hlk66378132"/>
      <w:r>
        <w:rPr>
          <w:rFonts w:eastAsia="方正仿宋_GB2312" w:cs="方正仿宋_GB2312" w:hint="eastAsia"/>
          <w:b/>
          <w:szCs w:val="21"/>
        </w:rPr>
        <w:t>并根据招标文件要求附业绩证明材料。</w:t>
      </w:r>
      <w:bookmarkEnd w:id="173"/>
    </w:p>
    <w:bookmarkEnd w:id="172"/>
    <w:p w14:paraId="3A746D47" w14:textId="77777777" w:rsidR="0046453C" w:rsidRDefault="0046453C">
      <w:pPr>
        <w:widowControl/>
        <w:shd w:val="clear" w:color="auto" w:fill="FFFFFF"/>
        <w:spacing w:line="360" w:lineRule="auto"/>
        <w:jc w:val="left"/>
        <w:rPr>
          <w:rFonts w:eastAsia="方正仿宋_GB2312" w:cs="方正仿宋_GB2312"/>
          <w:kern w:val="0"/>
          <w:szCs w:val="21"/>
        </w:rPr>
      </w:pPr>
    </w:p>
    <w:p w14:paraId="75396E93" w14:textId="77777777" w:rsidR="0046453C" w:rsidRDefault="0046453C">
      <w:pPr>
        <w:widowControl/>
        <w:shd w:val="clear" w:color="auto" w:fill="FFFFFF"/>
        <w:spacing w:line="360" w:lineRule="auto"/>
        <w:jc w:val="left"/>
        <w:rPr>
          <w:rFonts w:eastAsia="方正仿宋_GB2312" w:cs="方正仿宋_GB2312"/>
          <w:kern w:val="0"/>
          <w:szCs w:val="21"/>
        </w:rPr>
      </w:pPr>
    </w:p>
    <w:p w14:paraId="3C334A5F" w14:textId="77777777" w:rsidR="0046453C" w:rsidRDefault="0046453C">
      <w:pPr>
        <w:widowControl/>
        <w:shd w:val="clear" w:color="auto" w:fill="FFFFFF"/>
        <w:spacing w:line="360" w:lineRule="auto"/>
        <w:jc w:val="left"/>
        <w:rPr>
          <w:rFonts w:eastAsia="方正仿宋_GB2312" w:cs="方正仿宋_GB2312"/>
          <w:kern w:val="0"/>
          <w:szCs w:val="21"/>
        </w:rPr>
      </w:pPr>
    </w:p>
    <w:p w14:paraId="0A8FC9F1" w14:textId="77777777" w:rsidR="0046453C" w:rsidRDefault="00000000">
      <w:pPr>
        <w:widowControl/>
        <w:shd w:val="clear" w:color="auto" w:fill="FFFFFF"/>
        <w:spacing w:line="360" w:lineRule="auto"/>
        <w:jc w:val="left"/>
        <w:rPr>
          <w:rFonts w:eastAsia="方正仿宋_GB2312" w:cs="方正仿宋_GB2312"/>
          <w:kern w:val="0"/>
          <w:szCs w:val="21"/>
        </w:rPr>
      </w:pPr>
      <w:r>
        <w:rPr>
          <w:rFonts w:eastAsia="方正仿宋_GB2312" w:cs="方正仿宋_GB2312" w:hint="eastAsia"/>
          <w:kern w:val="0"/>
          <w:szCs w:val="21"/>
        </w:rPr>
        <w:t>投标人（加盖电子公章）：</w:t>
      </w:r>
      <w:r>
        <w:rPr>
          <w:rFonts w:eastAsia="方正仿宋_GB2312" w:cs="方正仿宋_GB2312" w:hint="eastAsia"/>
          <w:kern w:val="0"/>
          <w:szCs w:val="21"/>
          <w:u w:val="single"/>
        </w:rPr>
        <w:t xml:space="preserve">                                  </w:t>
      </w:r>
    </w:p>
    <w:p w14:paraId="69484587" w14:textId="77777777" w:rsidR="0046453C" w:rsidRDefault="0046453C">
      <w:pPr>
        <w:widowControl/>
        <w:adjustRightInd w:val="0"/>
        <w:spacing w:line="360" w:lineRule="auto"/>
        <w:rPr>
          <w:rFonts w:eastAsia="方正仿宋_GB2312" w:cs="方正仿宋_GB2312"/>
          <w:b/>
          <w:bCs/>
          <w:kern w:val="0"/>
          <w:szCs w:val="21"/>
        </w:rPr>
      </w:pPr>
    </w:p>
    <w:p w14:paraId="1991F9DF" w14:textId="77777777" w:rsidR="0046453C" w:rsidRDefault="0046453C">
      <w:pPr>
        <w:widowControl/>
        <w:adjustRightInd w:val="0"/>
        <w:spacing w:line="360" w:lineRule="auto"/>
        <w:rPr>
          <w:rFonts w:eastAsia="方正仿宋_GB2312" w:cs="方正仿宋_GB2312"/>
          <w:b/>
          <w:bCs/>
          <w:kern w:val="0"/>
          <w:szCs w:val="21"/>
        </w:rPr>
      </w:pPr>
    </w:p>
    <w:p w14:paraId="50F66718" w14:textId="77777777" w:rsidR="0046453C" w:rsidRDefault="00000000">
      <w:pPr>
        <w:spacing w:line="360" w:lineRule="auto"/>
        <w:rPr>
          <w:rFonts w:eastAsia="方正仿宋_GB2312" w:cs="方正仿宋_GB2312"/>
        </w:rPr>
      </w:pPr>
      <w:r>
        <w:rPr>
          <w:rFonts w:eastAsia="方正仿宋_GB2312" w:cs="方正仿宋_GB2312" w:hint="eastAsia"/>
        </w:rPr>
        <w:br w:type="page"/>
      </w:r>
    </w:p>
    <w:p w14:paraId="7691B64F" w14:textId="77777777" w:rsidR="0046453C" w:rsidRDefault="00000000">
      <w:pPr>
        <w:pStyle w:val="2"/>
        <w:rPr>
          <w:rFonts w:ascii="Times New Roman" w:eastAsia="方正仿宋_GB2312" w:hAnsi="Times New Roman" w:cs="方正仿宋_GB2312"/>
          <w:kern w:val="0"/>
        </w:rPr>
      </w:pPr>
      <w:bookmarkStart w:id="174" w:name="_Toc66375433"/>
      <w:bookmarkStart w:id="175" w:name="_Toc43917780"/>
      <w:r>
        <w:rPr>
          <w:rFonts w:ascii="Times New Roman" w:eastAsia="方正仿宋_GB2312" w:hAnsi="Times New Roman" w:cs="方正仿宋_GB2312" w:hint="eastAsia"/>
          <w:b w:val="0"/>
          <w:bCs w:val="0"/>
        </w:rPr>
        <w:lastRenderedPageBreak/>
        <w:t>附件十：企业声明函</w:t>
      </w:r>
      <w:bookmarkStart w:id="176" w:name="_Hlk84581158"/>
      <w:bookmarkStart w:id="177" w:name="OLE_LINK14"/>
      <w:bookmarkStart w:id="178" w:name="OLE_LINK13"/>
      <w:bookmarkEnd w:id="174"/>
      <w:bookmarkEnd w:id="175"/>
    </w:p>
    <w:p w14:paraId="009DCEDA" w14:textId="77777777" w:rsidR="0046453C" w:rsidRDefault="00000000">
      <w:pPr>
        <w:jc w:val="center"/>
        <w:rPr>
          <w:rFonts w:eastAsia="方正仿宋_GB2312" w:cs="方正仿宋_GB2312"/>
          <w:b/>
          <w:sz w:val="32"/>
          <w:szCs w:val="32"/>
        </w:rPr>
      </w:pPr>
      <w:r>
        <w:rPr>
          <w:rFonts w:eastAsia="方正仿宋_GB2312" w:cs="方正仿宋_GB2312" w:hint="eastAsia"/>
          <w:b/>
          <w:sz w:val="32"/>
          <w:szCs w:val="32"/>
        </w:rPr>
        <w:t>中小企业声明函</w:t>
      </w:r>
    </w:p>
    <w:p w14:paraId="7C8DAB87" w14:textId="77777777" w:rsidR="0046453C" w:rsidRDefault="00000000">
      <w:pPr>
        <w:widowControl/>
        <w:spacing w:line="440" w:lineRule="exact"/>
        <w:ind w:firstLineChars="200" w:firstLine="420"/>
        <w:jc w:val="left"/>
        <w:rPr>
          <w:rFonts w:eastAsia="方正仿宋_GB2312" w:cs="方正仿宋_GB2312"/>
          <w:kern w:val="0"/>
          <w:szCs w:val="21"/>
        </w:rPr>
      </w:pPr>
      <w:r>
        <w:rPr>
          <w:rFonts w:eastAsia="方正仿宋_GB2312" w:cs="方正仿宋_GB2312" w:hint="eastAsia"/>
          <w:kern w:val="0"/>
        </w:rPr>
        <w:t>本公司（联合体）郑重声明，根据《政府采购促进中小企业发展管理办法》（财库〔</w:t>
      </w:r>
      <w:r>
        <w:rPr>
          <w:rFonts w:eastAsia="方正仿宋_GB2312" w:cs="方正仿宋_GB2312" w:hint="eastAsia"/>
          <w:kern w:val="0"/>
        </w:rPr>
        <w:t>2020</w:t>
      </w:r>
      <w:r>
        <w:rPr>
          <w:rFonts w:eastAsia="方正仿宋_GB2312" w:cs="方正仿宋_GB2312" w:hint="eastAsia"/>
          <w:kern w:val="0"/>
        </w:rPr>
        <w:t>〕</w:t>
      </w:r>
      <w:r>
        <w:rPr>
          <w:rFonts w:eastAsia="方正仿宋_GB2312" w:cs="方正仿宋_GB2312" w:hint="eastAsia"/>
          <w:kern w:val="0"/>
        </w:rPr>
        <w:t xml:space="preserve"> 46</w:t>
      </w:r>
      <w:r>
        <w:rPr>
          <w:rFonts w:eastAsia="方正仿宋_GB2312" w:cs="方正仿宋_GB2312" w:hint="eastAsia"/>
          <w:kern w:val="0"/>
        </w:rPr>
        <w:t>号）的规定，本公司</w:t>
      </w:r>
      <w:r>
        <w:rPr>
          <w:rFonts w:eastAsia="方正仿宋_GB2312" w:cs="方正仿宋_GB2312" w:hint="eastAsia"/>
          <w:kern w:val="0"/>
        </w:rPr>
        <w:t xml:space="preserve"> </w:t>
      </w:r>
      <w:r>
        <w:rPr>
          <w:rFonts w:eastAsia="方正仿宋_GB2312" w:cs="方正仿宋_GB2312" w:hint="eastAsia"/>
          <w:kern w:val="0"/>
        </w:rPr>
        <w:t>（联合体）参加</w:t>
      </w:r>
      <w:r>
        <w:rPr>
          <w:rFonts w:eastAsia="方正仿宋_GB2312" w:cs="方正仿宋_GB2312" w:hint="eastAsia"/>
          <w:kern w:val="0"/>
          <w:u w:val="single"/>
        </w:rPr>
        <w:t>（单位名称）</w:t>
      </w:r>
      <w:r>
        <w:rPr>
          <w:rFonts w:eastAsia="方正仿宋_GB2312" w:cs="方正仿宋_GB2312" w:hint="eastAsia"/>
          <w:kern w:val="0"/>
        </w:rPr>
        <w:t>的</w:t>
      </w:r>
      <w:r>
        <w:rPr>
          <w:rFonts w:eastAsia="方正仿宋_GB2312" w:cs="方正仿宋_GB2312" w:hint="eastAsia"/>
          <w:kern w:val="0"/>
          <w:u w:val="single"/>
        </w:rPr>
        <w:t>（项目名称）</w:t>
      </w:r>
      <w:r>
        <w:rPr>
          <w:rFonts w:eastAsia="方正仿宋_GB2312" w:cs="方正仿宋_GB2312" w:hint="eastAsia"/>
          <w:kern w:val="0"/>
        </w:rPr>
        <w:t>采购活动，服务全部由符合政策要求的中小企业承接。相关企业（含联合体中的中小企业、签订分包意向协议的中小企业）的具体情况如下：</w:t>
      </w:r>
    </w:p>
    <w:p w14:paraId="122A9323" w14:textId="77777777" w:rsidR="0046453C" w:rsidRDefault="00000000">
      <w:pPr>
        <w:widowControl/>
        <w:spacing w:line="440" w:lineRule="exact"/>
        <w:ind w:firstLineChars="200" w:firstLine="420"/>
        <w:jc w:val="left"/>
        <w:rPr>
          <w:rFonts w:eastAsia="方正仿宋_GB2312" w:cs="方正仿宋_GB2312"/>
          <w:kern w:val="0"/>
        </w:rPr>
      </w:pPr>
      <w:r>
        <w:rPr>
          <w:rFonts w:eastAsia="方正仿宋_GB2312" w:cs="方正仿宋_GB2312" w:hint="eastAsia"/>
          <w:kern w:val="0"/>
        </w:rPr>
        <w:t>1.</w:t>
      </w:r>
      <w:r>
        <w:rPr>
          <w:rFonts w:eastAsia="方正仿宋_GB2312" w:cs="方正仿宋_GB2312" w:hint="eastAsia"/>
          <w:kern w:val="0"/>
          <w:u w:val="single"/>
        </w:rPr>
        <w:t>（标的</w:t>
      </w:r>
      <w:proofErr w:type="gramStart"/>
      <w:r>
        <w:rPr>
          <w:rFonts w:eastAsia="方正仿宋_GB2312" w:cs="方正仿宋_GB2312" w:hint="eastAsia"/>
          <w:kern w:val="0"/>
          <w:u w:val="single"/>
        </w:rPr>
        <w:t>名称）</w:t>
      </w:r>
      <w:r>
        <w:rPr>
          <w:rFonts w:eastAsia="方正仿宋_GB2312" w:cs="方正仿宋_GB2312" w:hint="eastAsia"/>
          <w:kern w:val="0"/>
        </w:rPr>
        <w:t>,</w:t>
      </w:r>
      <w:proofErr w:type="gramEnd"/>
      <w:r>
        <w:rPr>
          <w:rFonts w:eastAsia="方正仿宋_GB2312" w:cs="方正仿宋_GB2312" w:hint="eastAsia"/>
          <w:kern w:val="0"/>
        </w:rPr>
        <w:t>属于</w:t>
      </w:r>
      <w:r>
        <w:rPr>
          <w:rFonts w:eastAsia="方正仿宋_GB2312" w:cs="方正仿宋_GB2312" w:hint="eastAsia"/>
          <w:kern w:val="0"/>
          <w:szCs w:val="21"/>
          <w:u w:val="single"/>
        </w:rPr>
        <w:t>其他未列明</w:t>
      </w:r>
      <w:proofErr w:type="gramStart"/>
      <w:r>
        <w:rPr>
          <w:rFonts w:eastAsia="方正仿宋_GB2312" w:cs="方正仿宋_GB2312" w:hint="eastAsia"/>
          <w:kern w:val="0"/>
          <w:szCs w:val="21"/>
          <w:u w:val="single"/>
        </w:rPr>
        <w:t>行业</w:t>
      </w:r>
      <w:r>
        <w:rPr>
          <w:rFonts w:eastAsia="方正仿宋_GB2312" w:cs="方正仿宋_GB2312" w:hint="eastAsia"/>
          <w:kern w:val="0"/>
        </w:rPr>
        <w:t>,</w:t>
      </w:r>
      <w:proofErr w:type="gramEnd"/>
      <w:r>
        <w:rPr>
          <w:rFonts w:eastAsia="方正仿宋_GB2312" w:cs="方正仿宋_GB2312" w:hint="eastAsia"/>
          <w:kern w:val="0"/>
        </w:rPr>
        <w:t xml:space="preserve"> </w:t>
      </w:r>
      <w:r>
        <w:rPr>
          <w:rFonts w:eastAsia="方正仿宋_GB2312" w:cs="方正仿宋_GB2312" w:hint="eastAsia"/>
          <w:kern w:val="0"/>
        </w:rPr>
        <w:t>承建（承接）企业为</w:t>
      </w:r>
      <w:r>
        <w:rPr>
          <w:rFonts w:eastAsia="方正仿宋_GB2312" w:cs="方正仿宋_GB2312" w:hint="eastAsia"/>
          <w:kern w:val="0"/>
          <w:u w:val="single"/>
        </w:rPr>
        <w:t>（企业</w:t>
      </w:r>
      <w:proofErr w:type="gramStart"/>
      <w:r>
        <w:rPr>
          <w:rFonts w:eastAsia="方正仿宋_GB2312" w:cs="方正仿宋_GB2312" w:hint="eastAsia"/>
          <w:kern w:val="0"/>
          <w:u w:val="single"/>
        </w:rPr>
        <w:t>名称）</w:t>
      </w:r>
      <w:r>
        <w:rPr>
          <w:rFonts w:eastAsia="方正仿宋_GB2312" w:cs="方正仿宋_GB2312" w:hint="eastAsia"/>
          <w:kern w:val="0"/>
        </w:rPr>
        <w:t>,</w:t>
      </w:r>
      <w:proofErr w:type="gramEnd"/>
      <w:r>
        <w:rPr>
          <w:rFonts w:eastAsia="方正仿宋_GB2312" w:cs="方正仿宋_GB2312" w:hint="eastAsia"/>
          <w:kern w:val="0"/>
        </w:rPr>
        <w:t>从业人员</w:t>
      </w:r>
      <w:r>
        <w:rPr>
          <w:rFonts w:eastAsia="方正仿宋_GB2312" w:cs="方正仿宋_GB2312" w:hint="eastAsia"/>
          <w:kern w:val="0"/>
          <w:u w:val="single"/>
        </w:rPr>
        <w:tab/>
      </w:r>
      <w:r>
        <w:rPr>
          <w:rFonts w:eastAsia="方正仿宋_GB2312" w:cs="方正仿宋_GB2312" w:hint="eastAsia"/>
          <w:kern w:val="0"/>
          <w:u w:val="single"/>
        </w:rPr>
        <w:t>人</w:t>
      </w:r>
      <w:r>
        <w:rPr>
          <w:rFonts w:eastAsia="方正仿宋_GB2312" w:cs="方正仿宋_GB2312" w:hint="eastAsia"/>
          <w:kern w:val="0"/>
        </w:rPr>
        <w:t>，营业收入为</w:t>
      </w:r>
      <w:r>
        <w:rPr>
          <w:rFonts w:eastAsia="方正仿宋_GB2312" w:cs="方正仿宋_GB2312" w:hint="eastAsia"/>
          <w:kern w:val="0"/>
          <w:u w:val="single"/>
        </w:rPr>
        <w:tab/>
        <w:t xml:space="preserve">   </w:t>
      </w:r>
      <w:r>
        <w:rPr>
          <w:rFonts w:eastAsia="方正仿宋_GB2312" w:cs="方正仿宋_GB2312" w:hint="eastAsia"/>
          <w:kern w:val="0"/>
        </w:rPr>
        <w:t>万元，资产总额为</w:t>
      </w:r>
      <w:r>
        <w:rPr>
          <w:rFonts w:eastAsia="方正仿宋_GB2312" w:cs="方正仿宋_GB2312" w:hint="eastAsia"/>
          <w:kern w:val="0"/>
          <w:u w:val="single"/>
        </w:rPr>
        <w:tab/>
        <w:t xml:space="preserve">     </w:t>
      </w:r>
      <w:r>
        <w:rPr>
          <w:rFonts w:eastAsia="方正仿宋_GB2312" w:cs="方正仿宋_GB2312" w:hint="eastAsia"/>
          <w:kern w:val="0"/>
        </w:rPr>
        <w:t>万元，属于</w:t>
      </w:r>
      <w:r>
        <w:rPr>
          <w:rFonts w:eastAsia="方正仿宋_GB2312" w:cs="方正仿宋_GB2312" w:hint="eastAsia"/>
          <w:kern w:val="0"/>
          <w:u w:val="single"/>
        </w:rPr>
        <w:t>（</w:t>
      </w:r>
      <w:r>
        <w:rPr>
          <w:rFonts w:eastAsia="Wingdings" w:cs="Wingdings"/>
          <w:color w:val="000000"/>
          <w:szCs w:val="21"/>
        </w:rPr>
        <w:t>¨</w:t>
      </w:r>
      <w:r>
        <w:rPr>
          <w:rFonts w:eastAsia="方正仿宋_GB2312" w:cs="方正仿宋_GB2312" w:hint="eastAsia"/>
          <w:color w:val="000000"/>
          <w:szCs w:val="21"/>
        </w:rPr>
        <w:t>中型企业</w:t>
      </w:r>
      <w:r>
        <w:rPr>
          <w:rFonts w:eastAsia="方正仿宋_GB2312" w:cs="方正仿宋_GB2312" w:hint="eastAsia"/>
          <w:color w:val="000000"/>
          <w:szCs w:val="21"/>
        </w:rPr>
        <w:t xml:space="preserve"> </w:t>
      </w:r>
      <w:r>
        <w:rPr>
          <w:rFonts w:eastAsia="Wingdings" w:cs="Wingdings"/>
          <w:color w:val="000000"/>
          <w:szCs w:val="21"/>
        </w:rPr>
        <w:t>¨</w:t>
      </w:r>
      <w:r>
        <w:rPr>
          <w:rFonts w:eastAsia="方正仿宋_GB2312" w:cs="方正仿宋_GB2312" w:hint="eastAsia"/>
          <w:color w:val="000000"/>
          <w:szCs w:val="21"/>
        </w:rPr>
        <w:t>小型企业</w:t>
      </w:r>
      <w:r>
        <w:rPr>
          <w:rFonts w:eastAsia="方正仿宋_GB2312" w:cs="方正仿宋_GB2312" w:hint="eastAsia"/>
          <w:color w:val="000000"/>
          <w:szCs w:val="21"/>
        </w:rPr>
        <w:t xml:space="preserve"> </w:t>
      </w:r>
      <w:r>
        <w:rPr>
          <w:rFonts w:eastAsia="Wingdings" w:cs="Wingdings"/>
          <w:color w:val="000000"/>
          <w:szCs w:val="21"/>
        </w:rPr>
        <w:t>¨</w:t>
      </w:r>
      <w:r>
        <w:rPr>
          <w:rFonts w:eastAsia="方正仿宋_GB2312" w:cs="方正仿宋_GB2312" w:hint="eastAsia"/>
          <w:color w:val="000000"/>
          <w:szCs w:val="21"/>
        </w:rPr>
        <w:t>微型企业</w:t>
      </w:r>
      <w:r>
        <w:rPr>
          <w:rFonts w:eastAsia="方正仿宋_GB2312" w:cs="方正仿宋_GB2312" w:hint="eastAsia"/>
          <w:kern w:val="0"/>
          <w:u w:val="single"/>
        </w:rPr>
        <w:t>）</w:t>
      </w:r>
      <w:r>
        <w:rPr>
          <w:rFonts w:eastAsia="方正仿宋_GB2312" w:cs="方正仿宋_GB2312" w:hint="eastAsia"/>
          <w:kern w:val="0"/>
        </w:rPr>
        <w:t>；</w:t>
      </w:r>
    </w:p>
    <w:p w14:paraId="4642D47D" w14:textId="77777777" w:rsidR="0046453C" w:rsidRDefault="00000000">
      <w:pPr>
        <w:widowControl/>
        <w:spacing w:line="440" w:lineRule="exact"/>
        <w:ind w:firstLineChars="200" w:firstLine="420"/>
        <w:jc w:val="left"/>
        <w:rPr>
          <w:rFonts w:eastAsia="方正仿宋_GB2312" w:cs="方正仿宋_GB2312"/>
          <w:kern w:val="0"/>
        </w:rPr>
      </w:pPr>
      <w:r>
        <w:rPr>
          <w:rFonts w:eastAsia="方正仿宋_GB2312" w:cs="方正仿宋_GB2312" w:hint="eastAsia"/>
          <w:kern w:val="0"/>
        </w:rPr>
        <w:t>2.</w:t>
      </w:r>
      <w:r>
        <w:rPr>
          <w:rFonts w:eastAsia="方正仿宋_GB2312" w:cs="方正仿宋_GB2312" w:hint="eastAsia"/>
          <w:kern w:val="0"/>
          <w:u w:val="single"/>
        </w:rPr>
        <w:t>（标的</w:t>
      </w:r>
      <w:proofErr w:type="gramStart"/>
      <w:r>
        <w:rPr>
          <w:rFonts w:eastAsia="方正仿宋_GB2312" w:cs="方正仿宋_GB2312" w:hint="eastAsia"/>
          <w:kern w:val="0"/>
          <w:u w:val="single"/>
        </w:rPr>
        <w:t>名称）</w:t>
      </w:r>
      <w:r>
        <w:rPr>
          <w:rFonts w:eastAsia="方正仿宋_GB2312" w:cs="方正仿宋_GB2312" w:hint="eastAsia"/>
          <w:kern w:val="0"/>
          <w:u w:val="single"/>
        </w:rPr>
        <w:t>,</w:t>
      </w:r>
      <w:proofErr w:type="gramEnd"/>
      <w:r>
        <w:rPr>
          <w:rFonts w:eastAsia="方正仿宋_GB2312" w:cs="方正仿宋_GB2312" w:hint="eastAsia"/>
          <w:kern w:val="0"/>
        </w:rPr>
        <w:t>属于</w:t>
      </w:r>
      <w:r>
        <w:rPr>
          <w:rFonts w:eastAsia="方正仿宋_GB2312" w:cs="方正仿宋_GB2312" w:hint="eastAsia"/>
          <w:kern w:val="0"/>
          <w:szCs w:val="21"/>
          <w:u w:val="single"/>
        </w:rPr>
        <w:t>其他未列明</w:t>
      </w:r>
      <w:proofErr w:type="gramStart"/>
      <w:r>
        <w:rPr>
          <w:rFonts w:eastAsia="方正仿宋_GB2312" w:cs="方正仿宋_GB2312" w:hint="eastAsia"/>
          <w:kern w:val="0"/>
          <w:szCs w:val="21"/>
          <w:u w:val="single"/>
        </w:rPr>
        <w:t>行业</w:t>
      </w:r>
      <w:r>
        <w:rPr>
          <w:rFonts w:eastAsia="方正仿宋_GB2312" w:cs="方正仿宋_GB2312" w:hint="eastAsia"/>
          <w:kern w:val="0"/>
        </w:rPr>
        <w:t>,</w:t>
      </w:r>
      <w:proofErr w:type="gramEnd"/>
      <w:r>
        <w:rPr>
          <w:rFonts w:eastAsia="方正仿宋_GB2312" w:cs="方正仿宋_GB2312" w:hint="eastAsia"/>
          <w:kern w:val="0"/>
        </w:rPr>
        <w:t xml:space="preserve"> </w:t>
      </w:r>
      <w:r>
        <w:rPr>
          <w:rFonts w:eastAsia="方正仿宋_GB2312" w:cs="方正仿宋_GB2312" w:hint="eastAsia"/>
          <w:kern w:val="0"/>
        </w:rPr>
        <w:t>承建（承接）企业为</w:t>
      </w:r>
      <w:r>
        <w:rPr>
          <w:rFonts w:eastAsia="方正仿宋_GB2312" w:cs="方正仿宋_GB2312" w:hint="eastAsia"/>
          <w:kern w:val="0"/>
          <w:u w:val="single"/>
        </w:rPr>
        <w:t>（企业</w:t>
      </w:r>
      <w:proofErr w:type="gramStart"/>
      <w:r>
        <w:rPr>
          <w:rFonts w:eastAsia="方正仿宋_GB2312" w:cs="方正仿宋_GB2312" w:hint="eastAsia"/>
          <w:kern w:val="0"/>
          <w:u w:val="single"/>
        </w:rPr>
        <w:t>名称）</w:t>
      </w:r>
      <w:r>
        <w:rPr>
          <w:rFonts w:eastAsia="方正仿宋_GB2312" w:cs="方正仿宋_GB2312" w:hint="eastAsia"/>
          <w:kern w:val="0"/>
        </w:rPr>
        <w:t>,</w:t>
      </w:r>
      <w:proofErr w:type="gramEnd"/>
      <w:r>
        <w:rPr>
          <w:rFonts w:eastAsia="方正仿宋_GB2312" w:cs="方正仿宋_GB2312" w:hint="eastAsia"/>
          <w:kern w:val="0"/>
        </w:rPr>
        <w:t>从业人员</w:t>
      </w:r>
      <w:r>
        <w:rPr>
          <w:rFonts w:eastAsia="方正仿宋_GB2312" w:cs="方正仿宋_GB2312" w:hint="eastAsia"/>
          <w:kern w:val="0"/>
          <w:u w:val="single"/>
        </w:rPr>
        <w:tab/>
      </w:r>
      <w:r>
        <w:rPr>
          <w:rFonts w:eastAsia="方正仿宋_GB2312" w:cs="方正仿宋_GB2312" w:hint="eastAsia"/>
          <w:kern w:val="0"/>
          <w:u w:val="single"/>
        </w:rPr>
        <w:t>人</w:t>
      </w:r>
      <w:r>
        <w:rPr>
          <w:rFonts w:eastAsia="方正仿宋_GB2312" w:cs="方正仿宋_GB2312" w:hint="eastAsia"/>
          <w:kern w:val="0"/>
        </w:rPr>
        <w:t>，营业收入为</w:t>
      </w:r>
      <w:r>
        <w:rPr>
          <w:rFonts w:eastAsia="方正仿宋_GB2312" w:cs="方正仿宋_GB2312" w:hint="eastAsia"/>
          <w:kern w:val="0"/>
          <w:u w:val="single"/>
        </w:rPr>
        <w:tab/>
        <w:t xml:space="preserve">   </w:t>
      </w:r>
      <w:r>
        <w:rPr>
          <w:rFonts w:eastAsia="方正仿宋_GB2312" w:cs="方正仿宋_GB2312" w:hint="eastAsia"/>
          <w:kern w:val="0"/>
        </w:rPr>
        <w:t>万元，资产总额为</w:t>
      </w:r>
      <w:r>
        <w:rPr>
          <w:rFonts w:eastAsia="方正仿宋_GB2312" w:cs="方正仿宋_GB2312" w:hint="eastAsia"/>
          <w:kern w:val="0"/>
          <w:u w:val="single"/>
        </w:rPr>
        <w:tab/>
        <w:t xml:space="preserve">     </w:t>
      </w:r>
      <w:r>
        <w:rPr>
          <w:rFonts w:eastAsia="方正仿宋_GB2312" w:cs="方正仿宋_GB2312" w:hint="eastAsia"/>
          <w:kern w:val="0"/>
        </w:rPr>
        <w:t>万元，属于</w:t>
      </w:r>
      <w:r>
        <w:rPr>
          <w:rFonts w:eastAsia="方正仿宋_GB2312" w:cs="方正仿宋_GB2312" w:hint="eastAsia"/>
          <w:kern w:val="0"/>
          <w:szCs w:val="21"/>
          <w:u w:val="single"/>
        </w:rPr>
        <w:t>（</w:t>
      </w:r>
      <w:r>
        <w:rPr>
          <w:rFonts w:eastAsia="Wingdings" w:cs="Wingdings"/>
          <w:color w:val="000000"/>
          <w:szCs w:val="21"/>
        </w:rPr>
        <w:t>¨</w:t>
      </w:r>
      <w:r>
        <w:rPr>
          <w:rFonts w:eastAsia="方正仿宋_GB2312" w:cs="方正仿宋_GB2312" w:hint="eastAsia"/>
          <w:color w:val="000000"/>
          <w:szCs w:val="21"/>
        </w:rPr>
        <w:t>中型企业</w:t>
      </w:r>
      <w:r>
        <w:rPr>
          <w:rFonts w:eastAsia="方正仿宋_GB2312" w:cs="方正仿宋_GB2312" w:hint="eastAsia"/>
          <w:color w:val="000000"/>
          <w:szCs w:val="21"/>
        </w:rPr>
        <w:t xml:space="preserve"> </w:t>
      </w:r>
      <w:r>
        <w:rPr>
          <w:rFonts w:eastAsia="Wingdings" w:cs="Wingdings"/>
          <w:color w:val="000000"/>
          <w:szCs w:val="21"/>
        </w:rPr>
        <w:t>¨</w:t>
      </w:r>
      <w:r>
        <w:rPr>
          <w:rFonts w:eastAsia="方正仿宋_GB2312" w:cs="方正仿宋_GB2312" w:hint="eastAsia"/>
          <w:color w:val="000000"/>
          <w:szCs w:val="21"/>
        </w:rPr>
        <w:t>小型企业</w:t>
      </w:r>
      <w:r>
        <w:rPr>
          <w:rFonts w:eastAsia="方正仿宋_GB2312" w:cs="方正仿宋_GB2312" w:hint="eastAsia"/>
          <w:color w:val="000000"/>
          <w:szCs w:val="21"/>
        </w:rPr>
        <w:t xml:space="preserve"> </w:t>
      </w:r>
      <w:r>
        <w:rPr>
          <w:rFonts w:eastAsia="Wingdings" w:cs="Wingdings"/>
          <w:color w:val="000000"/>
          <w:szCs w:val="21"/>
        </w:rPr>
        <w:t>¨</w:t>
      </w:r>
      <w:r>
        <w:rPr>
          <w:rFonts w:eastAsia="方正仿宋_GB2312" w:cs="方正仿宋_GB2312" w:hint="eastAsia"/>
          <w:color w:val="000000"/>
          <w:szCs w:val="21"/>
        </w:rPr>
        <w:t>微型企业</w:t>
      </w:r>
      <w:r>
        <w:rPr>
          <w:rFonts w:eastAsia="方正仿宋_GB2312" w:cs="方正仿宋_GB2312" w:hint="eastAsia"/>
          <w:kern w:val="0"/>
          <w:u w:val="single"/>
        </w:rPr>
        <w:t>）</w:t>
      </w:r>
      <w:r>
        <w:rPr>
          <w:rFonts w:eastAsia="方正仿宋_GB2312" w:cs="方正仿宋_GB2312" w:hint="eastAsia"/>
          <w:kern w:val="0"/>
        </w:rPr>
        <w:t>；</w:t>
      </w:r>
      <w:r>
        <w:rPr>
          <w:rFonts w:eastAsia="方正仿宋_GB2312" w:cs="方正仿宋_GB2312" w:hint="eastAsia"/>
          <w:kern w:val="0"/>
        </w:rPr>
        <w:tab/>
      </w:r>
    </w:p>
    <w:p w14:paraId="57AA0FB3" w14:textId="77777777" w:rsidR="0046453C" w:rsidRDefault="00000000">
      <w:pPr>
        <w:widowControl/>
        <w:spacing w:line="440" w:lineRule="exact"/>
        <w:ind w:firstLineChars="200" w:firstLine="420"/>
        <w:jc w:val="left"/>
        <w:rPr>
          <w:rFonts w:eastAsia="方正仿宋_GB2312" w:cs="方正仿宋_GB2312"/>
          <w:kern w:val="0"/>
        </w:rPr>
      </w:pPr>
      <w:r>
        <w:rPr>
          <w:rFonts w:eastAsia="方正仿宋_GB2312" w:cs="方正仿宋_GB2312" w:hint="eastAsia"/>
          <w:kern w:val="0"/>
        </w:rPr>
        <w:t>以上企业，不属于大企业的分支机构，不存在控股股东为大企业的情形，也不存在与大企业的负责人为同一人的情形。</w:t>
      </w:r>
    </w:p>
    <w:p w14:paraId="6C5A6B7A" w14:textId="77777777" w:rsidR="0046453C" w:rsidRDefault="00000000">
      <w:pPr>
        <w:widowControl/>
        <w:spacing w:line="440" w:lineRule="exact"/>
        <w:ind w:firstLineChars="200" w:firstLine="420"/>
        <w:jc w:val="left"/>
        <w:rPr>
          <w:rFonts w:eastAsia="方正仿宋_GB2312" w:cs="方正仿宋_GB2312"/>
          <w:kern w:val="0"/>
        </w:rPr>
      </w:pPr>
      <w:r>
        <w:rPr>
          <w:rFonts w:eastAsia="方正仿宋_GB2312" w:cs="方正仿宋_GB2312" w:hint="eastAsia"/>
          <w:kern w:val="0"/>
        </w:rPr>
        <w:t>本企业对上述声明内容的真实性负责。如有虚假，将依法承担相应责任。</w:t>
      </w:r>
    </w:p>
    <w:p w14:paraId="3CD37DA4" w14:textId="77777777" w:rsidR="0046453C" w:rsidRDefault="00000000">
      <w:pPr>
        <w:widowControl/>
        <w:spacing w:line="440" w:lineRule="exact"/>
        <w:ind w:firstLineChars="200" w:firstLine="420"/>
        <w:jc w:val="right"/>
        <w:rPr>
          <w:rFonts w:eastAsia="方正仿宋_GB2312" w:cs="方正仿宋_GB2312"/>
          <w:kern w:val="0"/>
        </w:rPr>
      </w:pPr>
      <w:r>
        <w:rPr>
          <w:rFonts w:eastAsia="方正仿宋_GB2312" w:cs="方正仿宋_GB2312" w:hint="eastAsia"/>
          <w:kern w:val="0"/>
        </w:rPr>
        <w:t>企业名称：（加盖电子公章）</w:t>
      </w:r>
    </w:p>
    <w:p w14:paraId="436ED9DD" w14:textId="77777777" w:rsidR="0046453C" w:rsidRDefault="00000000">
      <w:pPr>
        <w:widowControl/>
        <w:spacing w:line="440" w:lineRule="exact"/>
        <w:ind w:right="1890" w:firstLineChars="200" w:firstLine="420"/>
        <w:jc w:val="right"/>
        <w:rPr>
          <w:rFonts w:eastAsia="方正仿宋_GB2312" w:cs="方正仿宋_GB2312"/>
          <w:kern w:val="0"/>
        </w:rPr>
      </w:pPr>
      <w:proofErr w:type="gramStart"/>
      <w:r>
        <w:rPr>
          <w:rFonts w:eastAsia="方正仿宋_GB2312" w:cs="方正仿宋_GB2312" w:hint="eastAsia"/>
          <w:kern w:val="0"/>
        </w:rPr>
        <w:t>日</w:t>
      </w:r>
      <w:r>
        <w:rPr>
          <w:rFonts w:eastAsia="方正仿宋_GB2312" w:cs="方正仿宋_GB2312" w:hint="eastAsia"/>
          <w:kern w:val="0"/>
        </w:rPr>
        <w:t xml:space="preserve">  </w:t>
      </w:r>
      <w:r>
        <w:rPr>
          <w:rFonts w:eastAsia="方正仿宋_GB2312" w:cs="方正仿宋_GB2312" w:hint="eastAsia"/>
          <w:kern w:val="0"/>
        </w:rPr>
        <w:t>期</w:t>
      </w:r>
      <w:proofErr w:type="gramEnd"/>
      <w:r>
        <w:rPr>
          <w:rFonts w:eastAsia="方正仿宋_GB2312" w:cs="方正仿宋_GB2312" w:hint="eastAsia"/>
          <w:kern w:val="0"/>
        </w:rPr>
        <w:t>：</w:t>
      </w:r>
    </w:p>
    <w:p w14:paraId="37E0066E" w14:textId="77777777" w:rsidR="0046453C" w:rsidRDefault="00000000">
      <w:pPr>
        <w:widowControl/>
        <w:spacing w:line="440" w:lineRule="exact"/>
        <w:ind w:firstLineChars="200" w:firstLine="422"/>
        <w:jc w:val="left"/>
        <w:rPr>
          <w:rFonts w:eastAsia="方正仿宋_GB2312" w:cs="方正仿宋_GB2312"/>
          <w:b/>
          <w:bCs/>
          <w:kern w:val="0"/>
        </w:rPr>
      </w:pPr>
      <w:r>
        <w:rPr>
          <w:rFonts w:eastAsia="方正仿宋_GB2312" w:cs="方正仿宋_GB2312" w:hint="eastAsia"/>
          <w:b/>
          <w:bCs/>
          <w:kern w:val="0"/>
        </w:rPr>
        <w:t>备注：</w:t>
      </w:r>
      <w:r>
        <w:rPr>
          <w:rFonts w:eastAsia="方正仿宋_GB2312" w:cs="方正仿宋_GB2312" w:hint="eastAsia"/>
          <w:b/>
          <w:bCs/>
          <w:kern w:val="0"/>
        </w:rPr>
        <w:t xml:space="preserve">1. </w:t>
      </w:r>
      <w:r>
        <w:rPr>
          <w:rFonts w:eastAsia="方正仿宋_GB2312" w:cs="方正仿宋_GB2312" w:hint="eastAsia"/>
          <w:b/>
          <w:bCs/>
          <w:kern w:val="0"/>
        </w:rPr>
        <w:t>投标人在所属企业类型前的¨内打“√”。</w:t>
      </w:r>
    </w:p>
    <w:p w14:paraId="534D61AE" w14:textId="77777777" w:rsidR="0046453C" w:rsidRDefault="00000000">
      <w:pPr>
        <w:widowControl/>
        <w:spacing w:line="440" w:lineRule="exact"/>
        <w:ind w:firstLineChars="200" w:firstLine="422"/>
        <w:jc w:val="left"/>
        <w:rPr>
          <w:rFonts w:eastAsia="方正仿宋_GB2312" w:cs="方正仿宋_GB2312"/>
          <w:b/>
          <w:bCs/>
          <w:kern w:val="0"/>
        </w:rPr>
      </w:pPr>
      <w:r>
        <w:rPr>
          <w:rFonts w:eastAsia="方正仿宋_GB2312" w:cs="方正仿宋_GB2312" w:hint="eastAsia"/>
          <w:b/>
          <w:bCs/>
          <w:kern w:val="0"/>
        </w:rPr>
        <w:t>2.</w:t>
      </w:r>
      <w:r>
        <w:rPr>
          <w:rFonts w:eastAsia="方正仿宋_GB2312" w:cs="方正仿宋_GB2312" w:hint="eastAsia"/>
          <w:b/>
          <w:bCs/>
          <w:kern w:val="0"/>
        </w:rPr>
        <w:t>“中小企业划型标准”详见《关于印发中小企业划型标准规定的通知》工信部联企业〔</w:t>
      </w:r>
      <w:r>
        <w:rPr>
          <w:rFonts w:eastAsia="方正仿宋_GB2312" w:cs="方正仿宋_GB2312" w:hint="eastAsia"/>
          <w:b/>
          <w:bCs/>
          <w:kern w:val="0"/>
        </w:rPr>
        <w:t>2011</w:t>
      </w:r>
      <w:r>
        <w:rPr>
          <w:rFonts w:eastAsia="方正仿宋_GB2312" w:cs="方正仿宋_GB2312" w:hint="eastAsia"/>
          <w:b/>
          <w:bCs/>
          <w:kern w:val="0"/>
        </w:rPr>
        <w:t>〕</w:t>
      </w:r>
      <w:r>
        <w:rPr>
          <w:rFonts w:eastAsia="方正仿宋_GB2312" w:cs="方正仿宋_GB2312" w:hint="eastAsia"/>
          <w:b/>
          <w:bCs/>
          <w:kern w:val="0"/>
        </w:rPr>
        <w:t>300</w:t>
      </w:r>
      <w:r>
        <w:rPr>
          <w:rFonts w:eastAsia="方正仿宋_GB2312" w:cs="方正仿宋_GB2312" w:hint="eastAsia"/>
          <w:b/>
          <w:bCs/>
          <w:kern w:val="0"/>
        </w:rPr>
        <w:t>号及《国家统计局关于印发</w:t>
      </w:r>
      <w:r>
        <w:rPr>
          <w:rFonts w:eastAsia="方正仿宋_GB2312" w:cs="方正仿宋_GB2312" w:hint="eastAsia"/>
          <w:b/>
          <w:bCs/>
          <w:kern w:val="0"/>
        </w:rPr>
        <w:t>&lt;</w:t>
      </w:r>
      <w:r>
        <w:rPr>
          <w:rFonts w:eastAsia="方正仿宋_GB2312" w:cs="方正仿宋_GB2312" w:hint="eastAsia"/>
          <w:b/>
          <w:bCs/>
          <w:kern w:val="0"/>
        </w:rPr>
        <w:t>统计上大中小微型企业划分办法（</w:t>
      </w:r>
      <w:r>
        <w:rPr>
          <w:rFonts w:eastAsia="方正仿宋_GB2312" w:cs="方正仿宋_GB2312" w:hint="eastAsia"/>
          <w:b/>
          <w:bCs/>
          <w:kern w:val="0"/>
        </w:rPr>
        <w:t>2017</w:t>
      </w:r>
      <w:r>
        <w:rPr>
          <w:rFonts w:eastAsia="方正仿宋_GB2312" w:cs="方正仿宋_GB2312" w:hint="eastAsia"/>
          <w:b/>
          <w:bCs/>
          <w:kern w:val="0"/>
        </w:rPr>
        <w:t>）</w:t>
      </w:r>
      <w:r>
        <w:rPr>
          <w:rFonts w:eastAsia="方正仿宋_GB2312" w:cs="方正仿宋_GB2312" w:hint="eastAsia"/>
          <w:b/>
          <w:bCs/>
          <w:kern w:val="0"/>
        </w:rPr>
        <w:t>&gt;</w:t>
      </w:r>
      <w:r>
        <w:rPr>
          <w:rFonts w:eastAsia="方正仿宋_GB2312" w:cs="方正仿宋_GB2312" w:hint="eastAsia"/>
          <w:b/>
          <w:bCs/>
          <w:kern w:val="0"/>
        </w:rPr>
        <w:t>的通知》国统字〔</w:t>
      </w:r>
      <w:r>
        <w:rPr>
          <w:rFonts w:eastAsia="方正仿宋_GB2312" w:cs="方正仿宋_GB2312" w:hint="eastAsia"/>
          <w:b/>
          <w:bCs/>
          <w:kern w:val="0"/>
        </w:rPr>
        <w:t>2017</w:t>
      </w:r>
      <w:r>
        <w:rPr>
          <w:rFonts w:eastAsia="方正仿宋_GB2312" w:cs="方正仿宋_GB2312" w:hint="eastAsia"/>
          <w:b/>
          <w:bCs/>
          <w:kern w:val="0"/>
        </w:rPr>
        <w:t>〕</w:t>
      </w:r>
      <w:r>
        <w:rPr>
          <w:rFonts w:eastAsia="方正仿宋_GB2312" w:cs="方正仿宋_GB2312" w:hint="eastAsia"/>
          <w:b/>
          <w:bCs/>
          <w:kern w:val="0"/>
        </w:rPr>
        <w:t>213</w:t>
      </w:r>
      <w:r>
        <w:rPr>
          <w:rFonts w:eastAsia="方正仿宋_GB2312" w:cs="方正仿宋_GB2312" w:hint="eastAsia"/>
          <w:b/>
          <w:bCs/>
          <w:kern w:val="0"/>
        </w:rPr>
        <w:t>号）</w:t>
      </w:r>
    </w:p>
    <w:p w14:paraId="79F6CB96" w14:textId="77777777" w:rsidR="0046453C" w:rsidRDefault="0046453C">
      <w:pPr>
        <w:widowControl/>
        <w:spacing w:line="440" w:lineRule="exact"/>
        <w:ind w:firstLineChars="500" w:firstLine="1054"/>
        <w:jc w:val="left"/>
        <w:rPr>
          <w:rFonts w:eastAsia="方正仿宋_GB2312" w:cs="方正仿宋_GB2312"/>
          <w:b/>
          <w:bCs/>
          <w:kern w:val="0"/>
        </w:rPr>
      </w:pPr>
    </w:p>
    <w:p w14:paraId="4DD2B00A" w14:textId="77777777" w:rsidR="0046453C" w:rsidRDefault="0046453C">
      <w:pPr>
        <w:spacing w:line="360" w:lineRule="auto"/>
        <w:rPr>
          <w:rFonts w:eastAsia="方正仿宋_GB2312" w:cs="方正仿宋_GB2312"/>
          <w:b/>
          <w:bCs/>
          <w:sz w:val="28"/>
        </w:rPr>
      </w:pPr>
    </w:p>
    <w:p w14:paraId="4B331D65" w14:textId="77777777" w:rsidR="0046453C" w:rsidRDefault="0046453C">
      <w:pPr>
        <w:spacing w:line="360" w:lineRule="auto"/>
        <w:rPr>
          <w:rFonts w:eastAsia="方正仿宋_GB2312" w:cs="方正仿宋_GB2312"/>
          <w:b/>
          <w:bCs/>
          <w:sz w:val="28"/>
        </w:rPr>
      </w:pPr>
    </w:p>
    <w:p w14:paraId="3ADE0ADD" w14:textId="77777777" w:rsidR="0046453C" w:rsidRDefault="0046453C">
      <w:pPr>
        <w:spacing w:line="360" w:lineRule="auto"/>
        <w:rPr>
          <w:rFonts w:eastAsia="方正仿宋_GB2312" w:cs="方正仿宋_GB2312"/>
          <w:b/>
          <w:bCs/>
          <w:sz w:val="28"/>
        </w:rPr>
      </w:pPr>
    </w:p>
    <w:p w14:paraId="1D78B70D" w14:textId="77777777" w:rsidR="0046453C" w:rsidRDefault="00000000">
      <w:pPr>
        <w:rPr>
          <w:rFonts w:eastAsia="方正仿宋_GB2312" w:cs="方正仿宋_GB2312"/>
          <w:b/>
          <w:bCs/>
          <w:sz w:val="28"/>
        </w:rPr>
      </w:pPr>
      <w:r>
        <w:rPr>
          <w:rFonts w:eastAsia="方正仿宋_GB2312" w:cs="方正仿宋_GB2312" w:hint="eastAsia"/>
          <w:b/>
          <w:bCs/>
          <w:sz w:val="28"/>
        </w:rPr>
        <w:br w:type="page"/>
      </w:r>
    </w:p>
    <w:bookmarkEnd w:id="176"/>
    <w:p w14:paraId="0BB3FB87"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lastRenderedPageBreak/>
        <w:t>残疾人福利性单位声明函</w:t>
      </w:r>
    </w:p>
    <w:bookmarkEnd w:id="177"/>
    <w:bookmarkEnd w:id="178"/>
    <w:p w14:paraId="49A89960" w14:textId="77777777" w:rsidR="0046453C" w:rsidRDefault="00000000">
      <w:pPr>
        <w:widowControl/>
        <w:spacing w:line="440" w:lineRule="exact"/>
        <w:ind w:firstLineChars="200" w:firstLine="420"/>
        <w:jc w:val="left"/>
        <w:rPr>
          <w:rFonts w:eastAsia="方正仿宋_GB2312" w:cs="方正仿宋_GB2312"/>
          <w:snapToGrid w:val="0"/>
          <w:kern w:val="0"/>
          <w:szCs w:val="21"/>
        </w:rPr>
      </w:pPr>
      <w:r>
        <w:rPr>
          <w:rFonts w:eastAsia="方正仿宋_GB2312" w:cs="方正仿宋_GB2312" w:hint="eastAsia"/>
          <w:snapToGrid w:val="0"/>
          <w:kern w:val="0"/>
          <w:szCs w:val="21"/>
        </w:rPr>
        <w:t>本单位郑重声明，根据《财政部</w:t>
      </w:r>
      <w:r>
        <w:rPr>
          <w:rFonts w:eastAsia="方正仿宋_GB2312" w:cs="方正仿宋_GB2312" w:hint="eastAsia"/>
          <w:snapToGrid w:val="0"/>
          <w:kern w:val="0"/>
          <w:szCs w:val="21"/>
        </w:rPr>
        <w:t xml:space="preserve"> </w:t>
      </w:r>
      <w:r>
        <w:rPr>
          <w:rFonts w:eastAsia="方正仿宋_GB2312" w:cs="方正仿宋_GB2312" w:hint="eastAsia"/>
          <w:snapToGrid w:val="0"/>
          <w:kern w:val="0"/>
          <w:szCs w:val="21"/>
        </w:rPr>
        <w:t>民政部</w:t>
      </w:r>
      <w:r>
        <w:rPr>
          <w:rFonts w:eastAsia="方正仿宋_GB2312" w:cs="方正仿宋_GB2312" w:hint="eastAsia"/>
          <w:snapToGrid w:val="0"/>
          <w:kern w:val="0"/>
          <w:szCs w:val="21"/>
        </w:rPr>
        <w:t xml:space="preserve"> </w:t>
      </w:r>
      <w:r>
        <w:rPr>
          <w:rFonts w:eastAsia="方正仿宋_GB2312" w:cs="方正仿宋_GB2312" w:hint="eastAsia"/>
          <w:snapToGrid w:val="0"/>
          <w:kern w:val="0"/>
          <w:szCs w:val="21"/>
        </w:rPr>
        <w:t>中国残疾人联合会关于促进残疾人就业政府采购政策的通知》（财库〔</w:t>
      </w:r>
      <w:r>
        <w:rPr>
          <w:rFonts w:eastAsia="方正仿宋_GB2312" w:cs="方正仿宋_GB2312" w:hint="eastAsia"/>
          <w:snapToGrid w:val="0"/>
          <w:kern w:val="0"/>
          <w:szCs w:val="21"/>
        </w:rPr>
        <w:t>2017</w:t>
      </w:r>
      <w:r>
        <w:rPr>
          <w:rFonts w:eastAsia="方正仿宋_GB2312" w:cs="方正仿宋_GB2312" w:hint="eastAsia"/>
          <w:snapToGrid w:val="0"/>
          <w:kern w:val="0"/>
          <w:szCs w:val="21"/>
        </w:rPr>
        <w:t>〕</w:t>
      </w:r>
      <w:r>
        <w:rPr>
          <w:rFonts w:eastAsia="方正仿宋_GB2312" w:cs="方正仿宋_GB2312" w:hint="eastAsia"/>
          <w:snapToGrid w:val="0"/>
          <w:kern w:val="0"/>
          <w:szCs w:val="21"/>
        </w:rPr>
        <w:t>141</w:t>
      </w:r>
      <w:r>
        <w:rPr>
          <w:rFonts w:eastAsia="方正仿宋_GB2312" w:cs="方正仿宋_GB2312" w:hint="eastAsia"/>
          <w:snapToGrid w:val="0"/>
          <w:kern w:val="0"/>
          <w:szCs w:val="21"/>
        </w:rPr>
        <w:t>号）的规定，本单位为符合条件的残疾人福利性单位，且本单位参加</w:t>
      </w:r>
      <w:r>
        <w:rPr>
          <w:rFonts w:eastAsia="方正仿宋_GB2312" w:cs="方正仿宋_GB2312" w:hint="eastAsia"/>
          <w:snapToGrid w:val="0"/>
          <w:kern w:val="0"/>
          <w:szCs w:val="21"/>
        </w:rPr>
        <w:t>______</w:t>
      </w:r>
      <w:r>
        <w:rPr>
          <w:rFonts w:eastAsia="方正仿宋_GB2312" w:cs="方正仿宋_GB2312" w:hint="eastAsia"/>
          <w:snapToGrid w:val="0"/>
          <w:kern w:val="0"/>
          <w:szCs w:val="21"/>
        </w:rPr>
        <w:t>单位的</w:t>
      </w:r>
      <w:r>
        <w:rPr>
          <w:rFonts w:eastAsia="方正仿宋_GB2312" w:cs="方正仿宋_GB2312" w:hint="eastAsia"/>
          <w:snapToGrid w:val="0"/>
          <w:kern w:val="0"/>
          <w:szCs w:val="21"/>
        </w:rPr>
        <w:t>______</w:t>
      </w:r>
      <w:r>
        <w:rPr>
          <w:rFonts w:eastAsia="方正仿宋_GB2312" w:cs="方正仿宋_GB2312" w:hint="eastAsia"/>
          <w:snapToGrid w:val="0"/>
          <w:kern w:val="0"/>
          <w:szCs w:val="21"/>
        </w:rPr>
        <w:t>项目采购活动提供本单位制造的货物（由本单位承担工程</w:t>
      </w:r>
      <w:r>
        <w:rPr>
          <w:rFonts w:eastAsia="方正仿宋_GB2312" w:cs="方正仿宋_GB2312" w:hint="eastAsia"/>
          <w:snapToGrid w:val="0"/>
          <w:kern w:val="0"/>
          <w:szCs w:val="21"/>
        </w:rPr>
        <w:t>/</w:t>
      </w:r>
      <w:r>
        <w:rPr>
          <w:rFonts w:eastAsia="方正仿宋_GB2312" w:cs="方正仿宋_GB2312" w:hint="eastAsia"/>
          <w:snapToGrid w:val="0"/>
          <w:kern w:val="0"/>
          <w:szCs w:val="21"/>
        </w:rPr>
        <w:t>提供服务），或者提供其他残疾人福利性单位制造的货物（不包括使用非残疾人福利性单位注册商标的货物）。</w:t>
      </w:r>
    </w:p>
    <w:p w14:paraId="529F6FDD" w14:textId="77777777" w:rsidR="0046453C" w:rsidRDefault="00000000">
      <w:pPr>
        <w:widowControl/>
        <w:spacing w:line="440" w:lineRule="exact"/>
        <w:ind w:firstLineChars="200" w:firstLine="420"/>
        <w:jc w:val="left"/>
        <w:rPr>
          <w:rFonts w:eastAsia="方正仿宋_GB2312" w:cs="方正仿宋_GB2312"/>
          <w:snapToGrid w:val="0"/>
          <w:kern w:val="0"/>
          <w:szCs w:val="21"/>
        </w:rPr>
      </w:pPr>
      <w:r>
        <w:rPr>
          <w:rFonts w:eastAsia="方正仿宋_GB2312" w:cs="方正仿宋_GB2312" w:hint="eastAsia"/>
          <w:snapToGrid w:val="0"/>
          <w:kern w:val="0"/>
          <w:szCs w:val="21"/>
        </w:rPr>
        <w:t>本单位对上述声明的真实性负责。如有虚假，将依法承担相应责任。</w:t>
      </w:r>
    </w:p>
    <w:p w14:paraId="6252144F" w14:textId="77777777" w:rsidR="0046453C" w:rsidRDefault="00000000">
      <w:pPr>
        <w:widowControl/>
        <w:spacing w:line="440" w:lineRule="exact"/>
        <w:ind w:firstLineChars="2400" w:firstLine="5040"/>
        <w:jc w:val="left"/>
        <w:rPr>
          <w:rFonts w:eastAsia="方正仿宋_GB2312" w:cs="方正仿宋_GB2312"/>
          <w:snapToGrid w:val="0"/>
          <w:kern w:val="0"/>
          <w:szCs w:val="21"/>
        </w:rPr>
      </w:pPr>
      <w:r>
        <w:rPr>
          <w:rFonts w:eastAsia="方正仿宋_GB2312" w:cs="方正仿宋_GB2312" w:hint="eastAsia"/>
          <w:snapToGrid w:val="0"/>
          <w:kern w:val="0"/>
          <w:szCs w:val="21"/>
        </w:rPr>
        <w:t>单位名称：（加盖电子公章）</w:t>
      </w:r>
    </w:p>
    <w:p w14:paraId="53D52F7C" w14:textId="77777777" w:rsidR="0046453C" w:rsidRDefault="00000000">
      <w:pPr>
        <w:widowControl/>
        <w:spacing w:line="440" w:lineRule="exact"/>
        <w:ind w:firstLineChars="2400" w:firstLine="5040"/>
        <w:jc w:val="left"/>
        <w:rPr>
          <w:rFonts w:eastAsia="方正仿宋_GB2312" w:cs="方正仿宋_GB2312"/>
          <w:snapToGrid w:val="0"/>
          <w:kern w:val="0"/>
          <w:szCs w:val="21"/>
        </w:rPr>
      </w:pPr>
      <w:proofErr w:type="gramStart"/>
      <w:r>
        <w:rPr>
          <w:rFonts w:eastAsia="方正仿宋_GB2312" w:cs="方正仿宋_GB2312" w:hint="eastAsia"/>
          <w:snapToGrid w:val="0"/>
          <w:kern w:val="0"/>
          <w:szCs w:val="21"/>
        </w:rPr>
        <w:t>日</w:t>
      </w:r>
      <w:r>
        <w:rPr>
          <w:rFonts w:eastAsia="方正仿宋_GB2312" w:cs="方正仿宋_GB2312" w:hint="eastAsia"/>
          <w:snapToGrid w:val="0"/>
          <w:kern w:val="0"/>
          <w:szCs w:val="21"/>
        </w:rPr>
        <w:t xml:space="preserve">  </w:t>
      </w:r>
      <w:r>
        <w:rPr>
          <w:rFonts w:eastAsia="方正仿宋_GB2312" w:cs="方正仿宋_GB2312" w:hint="eastAsia"/>
          <w:snapToGrid w:val="0"/>
          <w:kern w:val="0"/>
          <w:szCs w:val="21"/>
        </w:rPr>
        <w:t>期</w:t>
      </w:r>
      <w:proofErr w:type="gramEnd"/>
      <w:r>
        <w:rPr>
          <w:rFonts w:eastAsia="方正仿宋_GB2312" w:cs="方正仿宋_GB2312" w:hint="eastAsia"/>
          <w:snapToGrid w:val="0"/>
          <w:kern w:val="0"/>
          <w:szCs w:val="21"/>
        </w:rPr>
        <w:t>：</w:t>
      </w:r>
    </w:p>
    <w:p w14:paraId="025094F0" w14:textId="77777777" w:rsidR="0046453C" w:rsidRDefault="0046453C">
      <w:pPr>
        <w:spacing w:line="360" w:lineRule="auto"/>
        <w:rPr>
          <w:rFonts w:eastAsia="方正仿宋_GB2312" w:cs="方正仿宋_GB2312"/>
          <w:b/>
          <w:bCs/>
        </w:rPr>
      </w:pPr>
    </w:p>
    <w:p w14:paraId="04A59D4B"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t>属于监狱企业的证明文件</w:t>
      </w:r>
    </w:p>
    <w:p w14:paraId="3F273512" w14:textId="77777777" w:rsidR="0046453C" w:rsidRDefault="00000000">
      <w:pPr>
        <w:spacing w:line="360" w:lineRule="auto"/>
        <w:rPr>
          <w:rFonts w:eastAsia="方正仿宋_GB2312" w:cs="方正仿宋_GB2312"/>
        </w:rPr>
      </w:pPr>
      <w:r>
        <w:rPr>
          <w:rFonts w:eastAsia="方正仿宋_GB2312" w:cs="方正仿宋_GB2312" w:hint="eastAsia"/>
        </w:rPr>
        <w:t>（提供由省级以上监狱管理局、戒毒管理局（含新疆生产建设兵团）出具的属于监狱企业的证明文件）</w:t>
      </w:r>
    </w:p>
    <w:p w14:paraId="5C7E7910" w14:textId="77777777" w:rsidR="0046453C" w:rsidRDefault="0046453C">
      <w:pPr>
        <w:spacing w:line="360" w:lineRule="auto"/>
        <w:rPr>
          <w:rFonts w:eastAsia="方正仿宋_GB2312" w:cs="方正仿宋_GB2312"/>
        </w:rPr>
      </w:pPr>
    </w:p>
    <w:p w14:paraId="1CDE597B" w14:textId="77777777" w:rsidR="0046453C" w:rsidRDefault="00000000">
      <w:pPr>
        <w:rPr>
          <w:rFonts w:eastAsia="方正仿宋_GB2312" w:cs="方正仿宋_GB2312"/>
        </w:rPr>
      </w:pPr>
      <w:bookmarkStart w:id="179" w:name="_Toc43917781"/>
      <w:bookmarkStart w:id="180" w:name="_Toc66375434"/>
      <w:r>
        <w:rPr>
          <w:rFonts w:eastAsia="方正仿宋_GB2312" w:cs="方正仿宋_GB2312" w:hint="eastAsia"/>
        </w:rPr>
        <w:br w:type="page"/>
      </w:r>
    </w:p>
    <w:p w14:paraId="3D7DEC18" w14:textId="77777777" w:rsidR="0046453C" w:rsidRDefault="00000000">
      <w:pPr>
        <w:pStyle w:val="2"/>
        <w:rPr>
          <w:rFonts w:ascii="Times New Roman" w:eastAsia="方正仿宋_GB2312" w:hAnsi="Times New Roman" w:cs="方正仿宋_GB2312"/>
          <w:b w:val="0"/>
          <w:bCs w:val="0"/>
        </w:rPr>
      </w:pPr>
      <w:r>
        <w:rPr>
          <w:rFonts w:ascii="Times New Roman" w:eastAsia="方正仿宋_GB2312" w:hAnsi="Times New Roman" w:cs="方正仿宋_GB2312" w:hint="eastAsia"/>
          <w:b w:val="0"/>
          <w:bCs w:val="0"/>
        </w:rPr>
        <w:lastRenderedPageBreak/>
        <w:t>附件十一：无重大违法记录声明</w:t>
      </w:r>
      <w:bookmarkEnd w:id="179"/>
      <w:bookmarkEnd w:id="180"/>
    </w:p>
    <w:p w14:paraId="767783C3" w14:textId="77777777" w:rsidR="0046453C" w:rsidRDefault="0046453C">
      <w:pPr>
        <w:spacing w:line="240" w:lineRule="atLeast"/>
        <w:jc w:val="center"/>
        <w:rPr>
          <w:rFonts w:eastAsia="方正仿宋_GB2312" w:cs="方正仿宋_GB2312"/>
          <w:sz w:val="28"/>
          <w:szCs w:val="36"/>
        </w:rPr>
      </w:pPr>
    </w:p>
    <w:p w14:paraId="20D6F162" w14:textId="77777777" w:rsidR="0046453C" w:rsidRDefault="00000000">
      <w:pPr>
        <w:jc w:val="center"/>
        <w:rPr>
          <w:rFonts w:eastAsia="方正仿宋_GB2312" w:cs="方正仿宋_GB2312"/>
          <w:sz w:val="36"/>
          <w:szCs w:val="36"/>
          <w:lang w:val="zh-CN"/>
        </w:rPr>
      </w:pPr>
      <w:r>
        <w:rPr>
          <w:rFonts w:eastAsia="方正仿宋_GB2312" w:cs="方正仿宋_GB2312" w:hint="eastAsia"/>
          <w:sz w:val="36"/>
          <w:szCs w:val="36"/>
          <w:lang w:val="zh-CN"/>
        </w:rPr>
        <w:t>无重大违法记录声明</w:t>
      </w:r>
    </w:p>
    <w:p w14:paraId="597ED74D" w14:textId="77777777" w:rsidR="0046453C" w:rsidRDefault="0046453C">
      <w:pPr>
        <w:spacing w:line="360" w:lineRule="auto"/>
        <w:rPr>
          <w:rFonts w:eastAsia="方正仿宋_GB2312" w:cs="方正仿宋_GB2312"/>
          <w:szCs w:val="21"/>
        </w:rPr>
      </w:pPr>
    </w:p>
    <w:p w14:paraId="2669C230" w14:textId="77777777" w:rsidR="0046453C" w:rsidRDefault="00000000">
      <w:pPr>
        <w:spacing w:line="360" w:lineRule="auto"/>
        <w:rPr>
          <w:rFonts w:eastAsia="方正仿宋_GB2312" w:cs="方正仿宋_GB2312"/>
          <w:kern w:val="0"/>
          <w:szCs w:val="21"/>
        </w:rPr>
      </w:pPr>
      <w:r>
        <w:rPr>
          <w:rFonts w:eastAsia="方正仿宋_GB2312" w:cs="方正仿宋_GB2312" w:hint="eastAsia"/>
          <w:szCs w:val="21"/>
        </w:rPr>
        <w:t>致：</w:t>
      </w:r>
      <w:r>
        <w:rPr>
          <w:rFonts w:eastAsia="方正仿宋_GB2312" w:cs="方正仿宋_GB2312" w:hint="eastAsia"/>
          <w:kern w:val="0"/>
          <w:szCs w:val="21"/>
        </w:rPr>
        <w:t>南京市生态环境监测监控中心</w:t>
      </w:r>
    </w:p>
    <w:p w14:paraId="0054E549" w14:textId="77777777" w:rsidR="0046453C" w:rsidRDefault="00000000">
      <w:pPr>
        <w:spacing w:line="360" w:lineRule="auto"/>
        <w:ind w:firstLineChars="200" w:firstLine="420"/>
        <w:rPr>
          <w:rFonts w:eastAsia="方正仿宋_GB2312" w:cs="方正仿宋_GB2312"/>
        </w:rPr>
      </w:pPr>
      <w:r>
        <w:rPr>
          <w:rFonts w:eastAsia="方正仿宋_GB2312" w:cs="方正仿宋_GB2312" w:hint="eastAsia"/>
        </w:rPr>
        <w:t>我单位（投标人名称）郑重声明：</w:t>
      </w:r>
    </w:p>
    <w:p w14:paraId="656E93E5" w14:textId="77777777" w:rsidR="0046453C" w:rsidRDefault="00000000">
      <w:pPr>
        <w:spacing w:line="360" w:lineRule="auto"/>
        <w:ind w:firstLineChars="200" w:firstLine="420"/>
        <w:rPr>
          <w:rFonts w:eastAsia="方正仿宋_GB2312" w:cs="方正仿宋_GB2312"/>
        </w:rPr>
      </w:pPr>
      <w:r>
        <w:rPr>
          <w:rFonts w:eastAsia="方正仿宋_GB2312" w:cs="方正仿宋_GB2312" w:hint="eastAsia"/>
        </w:rPr>
        <w:t>参加政府采购活动前</w:t>
      </w:r>
      <w:r>
        <w:rPr>
          <w:rFonts w:eastAsia="方正仿宋_GB2312" w:cs="方正仿宋_GB2312" w:hint="eastAsia"/>
        </w:rPr>
        <w:t>3</w:t>
      </w:r>
      <w:r>
        <w:rPr>
          <w:rFonts w:eastAsia="方正仿宋_GB2312" w:cs="方正仿宋_GB2312" w:hint="eastAsia"/>
        </w:rPr>
        <w:t>年内在经营活动中</w:t>
      </w:r>
      <w:r>
        <w:rPr>
          <w:rFonts w:eastAsia="方正仿宋_GB2312" w:cs="方正仿宋_GB2312" w:hint="eastAsia"/>
          <w:u w:val="single"/>
        </w:rPr>
        <w:t xml:space="preserve">         </w:t>
      </w:r>
      <w:r>
        <w:rPr>
          <w:rFonts w:eastAsia="方正仿宋_GB2312" w:cs="方正仿宋_GB2312" w:hint="eastAsia"/>
        </w:rPr>
        <w:t xml:space="preserve"> </w:t>
      </w:r>
      <w:r>
        <w:rPr>
          <w:rFonts w:eastAsia="方正仿宋_GB2312" w:cs="方正仿宋_GB2312" w:hint="eastAsia"/>
        </w:rPr>
        <w:t>（在下划线上如实填写：有或没有）重大违法记录。</w:t>
      </w:r>
    </w:p>
    <w:p w14:paraId="1709F933" w14:textId="77777777" w:rsidR="0046453C" w:rsidRDefault="00000000">
      <w:pPr>
        <w:spacing w:line="360" w:lineRule="auto"/>
        <w:ind w:firstLineChars="150" w:firstLine="315"/>
        <w:rPr>
          <w:rFonts w:eastAsia="方正仿宋_GB2312" w:cs="方正仿宋_GB2312"/>
        </w:rPr>
      </w:pPr>
      <w:r>
        <w:rPr>
          <w:rFonts w:eastAsia="方正仿宋_GB2312" w:cs="方正仿宋_GB2312" w:hint="eastAsia"/>
        </w:rPr>
        <w:t>（说明：政府采购法第二十二条第一款第五项所称重大违法记录，是指投标人因违法经营受到刑事处罚或者责令停产停业、吊销许可证或者执照、较大数额罚款等行政处罚。）</w:t>
      </w:r>
    </w:p>
    <w:p w14:paraId="64E8BE29" w14:textId="77777777" w:rsidR="0046453C" w:rsidRDefault="0046453C">
      <w:pPr>
        <w:spacing w:line="360" w:lineRule="auto"/>
        <w:rPr>
          <w:rFonts w:eastAsia="方正仿宋_GB2312" w:cs="方正仿宋_GB2312"/>
        </w:rPr>
      </w:pPr>
    </w:p>
    <w:p w14:paraId="1F8E3D0D" w14:textId="77777777" w:rsidR="0046453C" w:rsidRDefault="0046453C">
      <w:pPr>
        <w:spacing w:line="360" w:lineRule="auto"/>
        <w:rPr>
          <w:rFonts w:eastAsia="方正仿宋_GB2312" w:cs="方正仿宋_GB2312"/>
        </w:rPr>
      </w:pPr>
    </w:p>
    <w:p w14:paraId="791081BC" w14:textId="77777777" w:rsidR="0046453C" w:rsidRDefault="00000000">
      <w:pPr>
        <w:spacing w:line="360" w:lineRule="auto"/>
        <w:ind w:firstLineChars="2430" w:firstLine="5103"/>
        <w:rPr>
          <w:rFonts w:eastAsia="方正仿宋_GB2312" w:cs="方正仿宋_GB2312"/>
        </w:rPr>
      </w:pPr>
      <w:r>
        <w:rPr>
          <w:rFonts w:eastAsia="方正仿宋_GB2312" w:cs="方正仿宋_GB2312" w:hint="eastAsia"/>
        </w:rPr>
        <w:t>声明人：</w:t>
      </w:r>
      <w:r>
        <w:rPr>
          <w:rFonts w:eastAsia="方正仿宋_GB2312" w:cs="方正仿宋_GB2312" w:hint="eastAsia"/>
        </w:rPr>
        <w:t xml:space="preserve"> </w:t>
      </w:r>
      <w:r>
        <w:rPr>
          <w:rFonts w:eastAsia="方正仿宋_GB2312" w:cs="方正仿宋_GB2312" w:hint="eastAsia"/>
        </w:rPr>
        <w:t>（</w:t>
      </w:r>
      <w:r>
        <w:rPr>
          <w:rFonts w:eastAsia="方正仿宋_GB2312" w:cs="方正仿宋_GB2312" w:hint="eastAsia"/>
          <w:kern w:val="0"/>
        </w:rPr>
        <w:t>加盖电子公章</w:t>
      </w:r>
      <w:r>
        <w:rPr>
          <w:rFonts w:eastAsia="方正仿宋_GB2312" w:cs="方正仿宋_GB2312" w:hint="eastAsia"/>
        </w:rPr>
        <w:t>）</w:t>
      </w:r>
    </w:p>
    <w:p w14:paraId="11F3D0E4" w14:textId="77777777" w:rsidR="0046453C" w:rsidRDefault="00000000">
      <w:pPr>
        <w:autoSpaceDE w:val="0"/>
        <w:autoSpaceDN w:val="0"/>
        <w:adjustRightInd w:val="0"/>
        <w:spacing w:line="360" w:lineRule="auto"/>
        <w:ind w:firstLineChars="2400" w:firstLine="5040"/>
        <w:rPr>
          <w:rFonts w:eastAsia="方正仿宋_GB2312" w:cs="方正仿宋_GB2312"/>
          <w:szCs w:val="21"/>
          <w:lang w:val="zh-CN"/>
        </w:rPr>
      </w:pPr>
      <w:r>
        <w:rPr>
          <w:rFonts w:eastAsia="方正仿宋_GB2312" w:cs="方正仿宋_GB2312" w:hint="eastAsia"/>
          <w:szCs w:val="21"/>
          <w:lang w:val="zh-CN"/>
        </w:rPr>
        <w:t>日</w:t>
      </w:r>
      <w:r>
        <w:rPr>
          <w:rFonts w:eastAsia="方正仿宋_GB2312" w:cs="方正仿宋_GB2312" w:hint="eastAsia"/>
          <w:szCs w:val="21"/>
          <w:lang w:val="zh-CN"/>
        </w:rPr>
        <w:t xml:space="preserve">   </w:t>
      </w:r>
      <w:r>
        <w:rPr>
          <w:rFonts w:eastAsia="方正仿宋_GB2312" w:cs="方正仿宋_GB2312" w:hint="eastAsia"/>
          <w:szCs w:val="21"/>
          <w:lang w:val="zh-CN"/>
        </w:rPr>
        <w:t>期：</w:t>
      </w:r>
      <w:r>
        <w:rPr>
          <w:rFonts w:eastAsia="方正仿宋_GB2312" w:cs="方正仿宋_GB2312" w:hint="eastAsia"/>
          <w:szCs w:val="21"/>
          <w:lang w:val="zh-CN"/>
        </w:rPr>
        <w:t xml:space="preserve">    </w:t>
      </w:r>
      <w:r>
        <w:rPr>
          <w:rFonts w:eastAsia="方正仿宋_GB2312" w:cs="方正仿宋_GB2312" w:hint="eastAsia"/>
          <w:szCs w:val="21"/>
          <w:lang w:val="zh-CN"/>
        </w:rPr>
        <w:t>年</w:t>
      </w:r>
      <w:r>
        <w:rPr>
          <w:rFonts w:eastAsia="方正仿宋_GB2312" w:cs="方正仿宋_GB2312" w:hint="eastAsia"/>
          <w:szCs w:val="21"/>
          <w:lang w:val="zh-CN"/>
        </w:rPr>
        <w:t xml:space="preserve">   </w:t>
      </w:r>
      <w:proofErr w:type="gramStart"/>
      <w:r>
        <w:rPr>
          <w:rFonts w:eastAsia="方正仿宋_GB2312" w:cs="方正仿宋_GB2312" w:hint="eastAsia"/>
          <w:szCs w:val="21"/>
          <w:lang w:val="zh-CN"/>
        </w:rPr>
        <w:t>月</w:t>
      </w:r>
      <w:r>
        <w:rPr>
          <w:rFonts w:eastAsia="方正仿宋_GB2312" w:cs="方正仿宋_GB2312" w:hint="eastAsia"/>
          <w:szCs w:val="21"/>
          <w:lang w:val="zh-CN"/>
        </w:rPr>
        <w:t xml:space="preserve">  </w:t>
      </w:r>
      <w:r>
        <w:rPr>
          <w:rFonts w:eastAsia="方正仿宋_GB2312" w:cs="方正仿宋_GB2312" w:hint="eastAsia"/>
          <w:szCs w:val="21"/>
          <w:lang w:val="zh-CN"/>
        </w:rPr>
        <w:t>日</w:t>
      </w:r>
      <w:proofErr w:type="gramEnd"/>
      <w:r>
        <w:rPr>
          <w:rFonts w:eastAsia="方正仿宋_GB2312" w:cs="方正仿宋_GB2312" w:hint="eastAsia"/>
          <w:szCs w:val="21"/>
          <w:lang w:val="zh-CN"/>
        </w:rPr>
        <w:br w:type="page"/>
      </w:r>
    </w:p>
    <w:p w14:paraId="1239127D" w14:textId="77777777" w:rsidR="0046453C" w:rsidRDefault="00000000">
      <w:pPr>
        <w:pStyle w:val="2"/>
        <w:rPr>
          <w:rFonts w:ascii="Times New Roman" w:eastAsia="方正仿宋_GB2312" w:hAnsi="Times New Roman" w:cs="方正仿宋_GB2312"/>
          <w:b w:val="0"/>
          <w:bCs w:val="0"/>
        </w:rPr>
      </w:pPr>
      <w:bookmarkStart w:id="181" w:name="_Toc1487"/>
      <w:r>
        <w:rPr>
          <w:rFonts w:ascii="Times New Roman" w:eastAsia="方正仿宋_GB2312" w:hAnsi="Times New Roman" w:cs="方正仿宋_GB2312" w:hint="eastAsia"/>
          <w:b w:val="0"/>
          <w:bCs w:val="0"/>
        </w:rPr>
        <w:lastRenderedPageBreak/>
        <w:t>附件十二：具有履行合同所必需的设备和专业技术能力的声明</w:t>
      </w:r>
      <w:bookmarkEnd w:id="181"/>
    </w:p>
    <w:p w14:paraId="5C1814FD" w14:textId="77777777" w:rsidR="0046453C" w:rsidRDefault="0046453C">
      <w:pPr>
        <w:spacing w:line="240" w:lineRule="atLeast"/>
        <w:jc w:val="center"/>
        <w:rPr>
          <w:rFonts w:eastAsia="方正仿宋_GB2312" w:cs="方正仿宋_GB2312"/>
          <w:b/>
          <w:bCs/>
          <w:sz w:val="32"/>
          <w:szCs w:val="32"/>
        </w:rPr>
      </w:pPr>
      <w:bookmarkStart w:id="182" w:name="_Toc3130"/>
    </w:p>
    <w:p w14:paraId="0E9CDF46" w14:textId="77777777" w:rsidR="0046453C" w:rsidRDefault="00000000">
      <w:pPr>
        <w:jc w:val="center"/>
        <w:rPr>
          <w:rFonts w:eastAsia="方正仿宋_GB2312" w:cs="方正仿宋_GB2312"/>
          <w:sz w:val="28"/>
          <w:szCs w:val="28"/>
          <w:lang w:val="zh-CN"/>
        </w:rPr>
      </w:pPr>
      <w:r>
        <w:rPr>
          <w:rFonts w:eastAsia="方正仿宋_GB2312" w:cs="方正仿宋_GB2312" w:hint="eastAsia"/>
          <w:sz w:val="28"/>
          <w:szCs w:val="28"/>
          <w:lang w:val="zh-CN"/>
        </w:rPr>
        <w:t>具有履行合同所必需的设备和专业技术能力的声明</w:t>
      </w:r>
      <w:bookmarkEnd w:id="182"/>
    </w:p>
    <w:p w14:paraId="5D1101E6" w14:textId="77777777" w:rsidR="0046453C" w:rsidRDefault="0046453C">
      <w:pPr>
        <w:spacing w:line="360" w:lineRule="auto"/>
        <w:rPr>
          <w:rFonts w:eastAsia="方正仿宋_GB2312" w:cs="方正仿宋_GB2312"/>
        </w:rPr>
      </w:pPr>
    </w:p>
    <w:p w14:paraId="67BA2A4F" w14:textId="77777777" w:rsidR="0046453C" w:rsidRDefault="00000000">
      <w:pPr>
        <w:spacing w:line="360" w:lineRule="auto"/>
        <w:rPr>
          <w:rFonts w:eastAsia="方正仿宋_GB2312" w:cs="方正仿宋_GB2312"/>
        </w:rPr>
      </w:pPr>
      <w:r>
        <w:rPr>
          <w:rFonts w:eastAsia="方正仿宋_GB2312" w:cs="方正仿宋_GB2312" w:hint="eastAsia"/>
        </w:rPr>
        <w:t>致：南京市生态环境监测监控中心</w:t>
      </w:r>
    </w:p>
    <w:p w14:paraId="1ACD3AEF"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我单位（投标人名称）郑重声明：</w:t>
      </w:r>
    </w:p>
    <w:p w14:paraId="772267FA"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我单位具备履行本项采购合同所必需的设备和专业技术能力，为履行本项采购合同我单位具备如下主要设备和主要专业技术能力：</w:t>
      </w:r>
    </w:p>
    <w:p w14:paraId="12571E0E"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主要设备有：</w:t>
      </w:r>
      <w:r>
        <w:rPr>
          <w:rFonts w:eastAsia="方正仿宋_GB2312" w:cs="方正仿宋_GB2312" w:hint="eastAsia"/>
          <w:szCs w:val="21"/>
          <w:u w:val="single"/>
        </w:rPr>
        <w:t xml:space="preserve">    </w:t>
      </w:r>
      <w:proofErr w:type="gramStart"/>
      <w:r>
        <w:rPr>
          <w:rFonts w:eastAsia="方正仿宋_GB2312" w:cs="方正仿宋_GB2312" w:hint="eastAsia"/>
          <w:szCs w:val="21"/>
          <w:u w:val="single"/>
        </w:rPr>
        <w:t xml:space="preserve"> </w:t>
      </w:r>
      <w:r>
        <w:rPr>
          <w:rFonts w:eastAsia="方正仿宋_GB2312" w:cs="方正仿宋_GB2312" w:hint="eastAsia"/>
          <w:szCs w:val="21"/>
        </w:rPr>
        <w:t>。</w:t>
      </w:r>
      <w:proofErr w:type="gramEnd"/>
    </w:p>
    <w:p w14:paraId="5AF14512" w14:textId="77777777" w:rsidR="0046453C" w:rsidRDefault="00000000">
      <w:pPr>
        <w:spacing w:line="360" w:lineRule="auto"/>
        <w:ind w:firstLineChars="200" w:firstLine="420"/>
        <w:rPr>
          <w:rFonts w:eastAsia="方正仿宋_GB2312" w:cs="方正仿宋_GB2312"/>
          <w:szCs w:val="21"/>
        </w:rPr>
      </w:pPr>
      <w:r>
        <w:rPr>
          <w:rFonts w:eastAsia="方正仿宋_GB2312" w:cs="方正仿宋_GB2312" w:hint="eastAsia"/>
          <w:szCs w:val="21"/>
        </w:rPr>
        <w:t>主要专业技术能力有：</w:t>
      </w:r>
      <w:r>
        <w:rPr>
          <w:rFonts w:eastAsia="方正仿宋_GB2312" w:cs="方正仿宋_GB2312" w:hint="eastAsia"/>
          <w:szCs w:val="21"/>
          <w:u w:val="single"/>
        </w:rPr>
        <w:t xml:space="preserve">    </w:t>
      </w:r>
      <w:proofErr w:type="gramStart"/>
      <w:r>
        <w:rPr>
          <w:rFonts w:eastAsia="方正仿宋_GB2312" w:cs="方正仿宋_GB2312" w:hint="eastAsia"/>
          <w:szCs w:val="21"/>
          <w:u w:val="single"/>
        </w:rPr>
        <w:t xml:space="preserve"> </w:t>
      </w:r>
      <w:r>
        <w:rPr>
          <w:rFonts w:eastAsia="方正仿宋_GB2312" w:cs="方正仿宋_GB2312" w:hint="eastAsia"/>
          <w:szCs w:val="21"/>
        </w:rPr>
        <w:t>。</w:t>
      </w:r>
      <w:proofErr w:type="gramEnd"/>
    </w:p>
    <w:p w14:paraId="6139B65D" w14:textId="77777777" w:rsidR="0046453C" w:rsidRDefault="0046453C">
      <w:pPr>
        <w:spacing w:line="360" w:lineRule="auto"/>
        <w:ind w:firstLineChars="200" w:firstLine="420"/>
        <w:rPr>
          <w:rFonts w:eastAsia="方正仿宋_GB2312" w:cs="方正仿宋_GB2312"/>
          <w:szCs w:val="21"/>
        </w:rPr>
      </w:pPr>
    </w:p>
    <w:p w14:paraId="0CCDEE9E" w14:textId="77777777" w:rsidR="0046453C" w:rsidRDefault="00000000">
      <w:pPr>
        <w:spacing w:line="360" w:lineRule="auto"/>
        <w:ind w:leftChars="3000" w:left="6300"/>
        <w:jc w:val="left"/>
        <w:rPr>
          <w:rFonts w:eastAsia="方正仿宋_GB2312" w:cs="方正仿宋_GB2312"/>
          <w:szCs w:val="21"/>
        </w:rPr>
      </w:pPr>
      <w:r>
        <w:rPr>
          <w:rFonts w:eastAsia="方正仿宋_GB2312" w:cs="方正仿宋_GB2312" w:hint="eastAsia"/>
          <w:szCs w:val="21"/>
        </w:rPr>
        <w:t>声明人：（</w:t>
      </w:r>
      <w:r>
        <w:rPr>
          <w:rFonts w:eastAsia="方正仿宋_GB2312" w:cs="方正仿宋_GB2312" w:hint="eastAsia"/>
          <w:kern w:val="0"/>
        </w:rPr>
        <w:t>加盖电子公章</w:t>
      </w:r>
      <w:r>
        <w:rPr>
          <w:rFonts w:eastAsia="方正仿宋_GB2312" w:cs="方正仿宋_GB2312" w:hint="eastAsia"/>
          <w:szCs w:val="21"/>
        </w:rPr>
        <w:t>）</w:t>
      </w:r>
    </w:p>
    <w:p w14:paraId="1061A34D" w14:textId="77777777" w:rsidR="0046453C" w:rsidRDefault="00000000">
      <w:pPr>
        <w:spacing w:line="360" w:lineRule="auto"/>
        <w:ind w:leftChars="3000" w:left="6300"/>
        <w:jc w:val="left"/>
        <w:rPr>
          <w:rFonts w:eastAsia="方正仿宋_GB2312" w:cs="方正仿宋_GB2312"/>
          <w:szCs w:val="21"/>
        </w:rPr>
      </w:pPr>
      <w:r>
        <w:rPr>
          <w:rFonts w:eastAsia="方正仿宋_GB2312" w:cs="方正仿宋_GB2312" w:hint="eastAsia"/>
          <w:szCs w:val="21"/>
        </w:rPr>
        <w:t>日期：</w:t>
      </w:r>
      <w:r>
        <w:rPr>
          <w:rFonts w:eastAsia="方正仿宋_GB2312" w:cs="方正仿宋_GB2312" w:hint="eastAsia"/>
          <w:szCs w:val="21"/>
        </w:rPr>
        <w:t xml:space="preserve">  </w:t>
      </w:r>
      <w:proofErr w:type="gramStart"/>
      <w:r>
        <w:rPr>
          <w:rFonts w:eastAsia="方正仿宋_GB2312" w:cs="方正仿宋_GB2312" w:hint="eastAsia"/>
          <w:szCs w:val="21"/>
        </w:rPr>
        <w:t>年</w:t>
      </w:r>
      <w:r>
        <w:rPr>
          <w:rFonts w:eastAsia="方正仿宋_GB2312" w:cs="方正仿宋_GB2312" w:hint="eastAsia"/>
          <w:szCs w:val="21"/>
        </w:rPr>
        <w:t xml:space="preserve">  </w:t>
      </w:r>
      <w:r>
        <w:rPr>
          <w:rFonts w:eastAsia="方正仿宋_GB2312" w:cs="方正仿宋_GB2312" w:hint="eastAsia"/>
          <w:szCs w:val="21"/>
        </w:rPr>
        <w:t>月</w:t>
      </w:r>
      <w:proofErr w:type="gramEnd"/>
      <w:r>
        <w:rPr>
          <w:rFonts w:eastAsia="方正仿宋_GB2312" w:cs="方正仿宋_GB2312" w:hint="eastAsia"/>
          <w:szCs w:val="21"/>
        </w:rPr>
        <w:t xml:space="preserve">  </w:t>
      </w:r>
      <w:r>
        <w:rPr>
          <w:rFonts w:eastAsia="方正仿宋_GB2312" w:cs="方正仿宋_GB2312" w:hint="eastAsia"/>
          <w:szCs w:val="21"/>
        </w:rPr>
        <w:t>日</w:t>
      </w:r>
    </w:p>
    <w:p w14:paraId="4FA9916B" w14:textId="77777777" w:rsidR="0046453C" w:rsidRDefault="00000000">
      <w:pPr>
        <w:jc w:val="left"/>
        <w:rPr>
          <w:rFonts w:eastAsia="方正仿宋_GB2312" w:cs="方正仿宋_GB2312"/>
          <w:szCs w:val="21"/>
        </w:rPr>
      </w:pPr>
      <w:r>
        <w:rPr>
          <w:rFonts w:eastAsia="方正仿宋_GB2312" w:cs="方正仿宋_GB2312" w:hint="eastAsia"/>
          <w:szCs w:val="21"/>
        </w:rPr>
        <w:br w:type="page"/>
      </w:r>
    </w:p>
    <w:sectPr w:rsidR="0046453C">
      <w:pgSz w:w="11906" w:h="16838"/>
      <w:pgMar w:top="1440" w:right="1440" w:bottom="1440" w:left="1440" w:header="850" w:footer="850" w:gutter="0"/>
      <w:pgNumType w:start="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1E2A93" w14:textId="77777777" w:rsidR="00EE0C5C" w:rsidRDefault="00EE0C5C">
      <w:r>
        <w:separator/>
      </w:r>
    </w:p>
  </w:endnote>
  <w:endnote w:type="continuationSeparator" w:id="0">
    <w:p w14:paraId="29407A0D" w14:textId="77777777" w:rsidR="00EE0C5C" w:rsidRDefault="00EE0C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6"/>
    <w:family w:val="swiss"/>
    <w:pitch w:val="default"/>
    <w:sig w:usb0="F7FFAEFF" w:usb1="F9DFFFFF" w:usb2="0000007F" w:usb3="00000000" w:csb0="203F01FF" w:csb1="DFFF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方正公文小标宋">
    <w:charset w:val="86"/>
    <w:family w:val="auto"/>
    <w:pitch w:val="default"/>
    <w:sig w:usb0="A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subsetted="1" w:fontKey="{AE083613-600D-4216-9BBD-333E5AC3E312}"/>
  </w:font>
  <w:font w:name="黑体">
    <w:altName w:val="SimHei"/>
    <w:panose1 w:val="02010609060101010101"/>
    <w:charset w:val="86"/>
    <w:family w:val="modern"/>
    <w:pitch w:val="fixed"/>
    <w:sig w:usb0="800002BF" w:usb1="38CF7CFA" w:usb2="00000016" w:usb3="00000000" w:csb0="00040001" w:csb1="00000000"/>
  </w:font>
  <w:font w:name="方正幼线_GBK">
    <w:charset w:val="86"/>
    <w:family w:val="auto"/>
    <w:pitch w:val="default"/>
    <w:sig w:usb0="A00002BF" w:usb1="08CF7CFA" w:usb2="00000000" w:usb3="00000000" w:csb0="00040001" w:csb1="00000000"/>
  </w:font>
  <w:font w:name="方正仿宋_GB2312">
    <w:charset w:val="86"/>
    <w:family w:val="auto"/>
    <w:pitch w:val="default"/>
    <w:sig w:usb0="A00002BF" w:usb1="184F6CFA" w:usb2="00000012" w:usb3="00000000" w:csb0="00040001" w:csb1="00000000"/>
    <w:embedRegular r:id="rId2" w:subsetted="1" w:fontKey="{8F16C272-ABB7-455B-9DDC-606658B98B7C}"/>
    <w:embedBold r:id="rId3" w:subsetted="1" w:fontKey="{3FB92BF4-2104-4B0F-ADF6-2119B3A0D31B}"/>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仿宋_GBK">
    <w:panose1 w:val="02000000000000000000"/>
    <w:charset w:val="86"/>
    <w:family w:val="auto"/>
    <w:pitch w:val="variable"/>
    <w:sig w:usb0="A00002BF" w:usb1="38CF7CFA" w:usb2="00082016" w:usb3="00000000" w:csb0="00040001" w:csb1="00000000"/>
    <w:embedRegular r:id="rId4" w:subsetted="1" w:fontKey="{56298B67-10A0-4830-ADA8-BC5854B420EC}"/>
    <w:embedBold r:id="rId5" w:subsetted="1" w:fontKey="{B34505B8-DDA8-4EBE-840F-8E204502863E}"/>
  </w:font>
  <w:font w:name="___WRD_EMBED_SUB_1381">
    <w:charset w:val="86"/>
    <w:family w:val="auto"/>
    <w:pitch w:val="default"/>
    <w:sig w:usb0="A00002BF" w:usb1="184F6CFA" w:usb2="00000012" w:usb3="00000000" w:csb0="00040001" w:csb1="00000000"/>
    <w:embedRegular r:id="rId6" w:subsetted="1" w:fontKey="{BA067EFE-CCA1-470D-8211-A52D8913DAF4}"/>
  </w:font>
  <w:font w:name="方正黑体_GBK">
    <w:panose1 w:val="02000000000000000000"/>
    <w:charset w:val="86"/>
    <w:family w:val="auto"/>
    <w:pitch w:val="variable"/>
    <w:sig w:usb0="A00002BF" w:usb1="38CF7CFA" w:usb2="00082016" w:usb3="00000000" w:csb0="00040001" w:csb1="00000000"/>
    <w:embedRegular r:id="rId7" w:subsetted="1" w:fontKey="{C5043ABB-219F-404A-9561-46820E045B32}"/>
  </w:font>
  <w:font w:name="方正小标宋简体">
    <w:panose1 w:val="02010601030101010101"/>
    <w:charset w:val="86"/>
    <w:family w:val="auto"/>
    <w:pitch w:val="variable"/>
    <w:sig w:usb0="00000001" w:usb1="080E0000" w:usb2="00000010" w:usb3="00000000" w:csb0="00040000" w:csb1="00000000"/>
  </w:font>
  <w:font w:name="仿宋_GB2312">
    <w:altName w:val="仿宋"/>
    <w:charset w:val="86"/>
    <w:family w:val="modern"/>
    <w:pitch w:val="default"/>
    <w:sig w:usb0="00000001" w:usb1="080E0000" w:usb2="00000000" w:usb3="00000000" w:csb0="00040000" w:csb1="00000000"/>
    <w:embedRegular r:id="rId8" w:fontKey="{4D00310C-8545-412E-97A5-F00EB007224A}"/>
    <w:embedBold r:id="rId9" w:subsetted="1" w:fontKey="{C2E74B55-8450-42CE-87C4-272FB33B7287}"/>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5158638"/>
    </w:sdtPr>
    <w:sdtContent>
      <w:p w14:paraId="487FE10D" w14:textId="77777777" w:rsidR="0046453C" w:rsidRDefault="00000000">
        <w:pPr>
          <w:pStyle w:val="af5"/>
          <w:jc w:val="center"/>
        </w:pPr>
        <w:r>
          <w:fldChar w:fldCharType="begin"/>
        </w:r>
        <w:r>
          <w:instrText>PAGE   \* MERGEFORMAT</w:instrText>
        </w:r>
        <w:r>
          <w:fldChar w:fldCharType="separate"/>
        </w:r>
        <w:r>
          <w:rPr>
            <w:lang w:val="zh-CN"/>
          </w:rPr>
          <w:t>10</w:t>
        </w:r>
        <w:r>
          <w:rPr>
            <w:lang w:val="zh-CN"/>
          </w:rPr>
          <w:t>1</w:t>
        </w:r>
        <w:r>
          <w:fldChar w:fldCharType="end"/>
        </w:r>
      </w:p>
    </w:sdtContent>
  </w:sdt>
  <w:p w14:paraId="5E168E99" w14:textId="77777777" w:rsidR="0046453C" w:rsidRDefault="0046453C">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AFEB" w14:textId="77777777" w:rsidR="00EE0C5C" w:rsidRDefault="00EE0C5C">
      <w:r>
        <w:separator/>
      </w:r>
    </w:p>
  </w:footnote>
  <w:footnote w:type="continuationSeparator" w:id="0">
    <w:p w14:paraId="7ADAF9C7" w14:textId="77777777" w:rsidR="00EE0C5C" w:rsidRDefault="00EE0C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ACBB7" w14:textId="77777777" w:rsidR="0046453C" w:rsidRDefault="00000000">
    <w:pPr>
      <w:pStyle w:val="af7"/>
      <w:pBdr>
        <w:bottom w:val="none" w:sz="0" w:space="1" w:color="auto"/>
      </w:pBdr>
      <w:tabs>
        <w:tab w:val="left" w:pos="444"/>
        <w:tab w:val="center" w:pos="4253"/>
      </w:tabs>
      <w:jc w:val="left"/>
    </w:pPr>
    <w:r>
      <w:pict w14:anchorId="3FD5E4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47" o:spid="_x0000_s1026" type="#_x0000_t136" style="position:absolute;margin-left:0;margin-top:0;width:545.35pt;height:41.9pt;rotation:-45;z-index:-251657216;mso-position-horizontal:center;mso-position-horizontal-relative:margin;mso-position-vertical:center;mso-position-vertical-relative:margin;mso-width-relative:page;mso-height-relative:page" fillcolor="silver" stroked="f">
          <v:fill opacity=".5"/>
          <v:textpath style="font-family:&quot;微软雅黑&quot;" trim="t" fitpath="t" string="南京市生态环境监测监控中心采购文件"/>
          <o:lock v:ext="edit" aspectratio="t"/>
          <w10:wrap anchorx="margin" anchory="margin"/>
        </v:shape>
      </w:pict>
    </w: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AEB95" w14:textId="77777777" w:rsidR="0046453C" w:rsidRDefault="00000000">
    <w:pPr>
      <w:pStyle w:val="af7"/>
      <w:pBdr>
        <w:bottom w:val="none" w:sz="0" w:space="1" w:color="auto"/>
      </w:pBdr>
    </w:pPr>
    <w:r>
      <w:pict w14:anchorId="00365BC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type="#_x0000_t136" style="position:absolute;left:0;text-align:left;margin-left:0;margin-top:0;width:545.35pt;height:41.9pt;rotation:-45;z-index:-251656192;mso-position-horizontal:center;mso-position-horizontal-relative:margin;mso-position-vertical:center;mso-position-vertical-relative:margin;mso-width-relative:page;mso-height-relative:page" fillcolor="silver" stroked="f">
          <v:fill opacity=".5"/>
          <v:textpath style="font-family:&quot;微软雅黑&quot;" trim="t" fitpath="t" string="南京市生态环境监测监控中心采购文件"/>
          <o:lock v:ext="edit" aspectratio="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0E6CE93"/>
    <w:multiLevelType w:val="singleLevel"/>
    <w:tmpl w:val="A0E6CE93"/>
    <w:lvl w:ilvl="0">
      <w:start w:val="2"/>
      <w:numFmt w:val="decimal"/>
      <w:suff w:val="nothing"/>
      <w:lvlText w:val="（%1）"/>
      <w:lvlJc w:val="left"/>
    </w:lvl>
  </w:abstractNum>
  <w:abstractNum w:abstractNumId="1" w15:restartNumberingAfterBreak="0">
    <w:nsid w:val="B65EA17C"/>
    <w:multiLevelType w:val="singleLevel"/>
    <w:tmpl w:val="B65EA17C"/>
    <w:lvl w:ilvl="0">
      <w:start w:val="1"/>
      <w:numFmt w:val="decimal"/>
      <w:suff w:val="nothing"/>
      <w:lvlText w:val="%1"/>
      <w:lvlJc w:val="left"/>
      <w:pPr>
        <w:tabs>
          <w:tab w:val="left" w:pos="0"/>
        </w:tabs>
      </w:pPr>
      <w:rPr>
        <w:rFonts w:hint="default"/>
      </w:rPr>
    </w:lvl>
  </w:abstractNum>
  <w:abstractNum w:abstractNumId="2" w15:restartNumberingAfterBreak="0">
    <w:nsid w:val="00000006"/>
    <w:multiLevelType w:val="multilevel"/>
    <w:tmpl w:val="00000006"/>
    <w:lvl w:ilvl="0">
      <w:start w:val="1"/>
      <w:numFmt w:val="chineseCountingThousand"/>
      <w:pStyle w:val="1"/>
      <w:suff w:val="nothing"/>
      <w:lvlText w:val="第%1章"/>
      <w:lvlJc w:val="left"/>
      <w:pPr>
        <w:ind w:left="567"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3" w15:restartNumberingAfterBreak="0">
    <w:nsid w:val="0F006343"/>
    <w:multiLevelType w:val="singleLevel"/>
    <w:tmpl w:val="0F006343"/>
    <w:lvl w:ilvl="0">
      <w:start w:val="1"/>
      <w:numFmt w:val="decimal"/>
      <w:suff w:val="nothing"/>
      <w:lvlText w:val="%1"/>
      <w:lvlJc w:val="left"/>
      <w:pPr>
        <w:tabs>
          <w:tab w:val="left" w:pos="0"/>
        </w:tabs>
      </w:pPr>
      <w:rPr>
        <w:rFonts w:hint="default"/>
      </w:rPr>
    </w:lvl>
  </w:abstractNum>
  <w:abstractNum w:abstractNumId="4" w15:restartNumberingAfterBreak="0">
    <w:nsid w:val="130A2188"/>
    <w:multiLevelType w:val="multilevel"/>
    <w:tmpl w:val="130A2188"/>
    <w:lvl w:ilvl="0">
      <w:start w:val="1"/>
      <w:numFmt w:val="chineseCountingThousand"/>
      <w:pStyle w:val="11"/>
      <w:lvlText w:val="%1"/>
      <w:lvlJc w:val="left"/>
      <w:pPr>
        <w:ind w:left="425" w:hanging="425"/>
      </w:pPr>
      <w:rPr>
        <w:rFonts w:ascii="Arial Unicode MS" w:eastAsia="微软雅黑" w:hAnsi="Arial Unicode MS" w:hint="eastAsia"/>
        <w:b/>
        <w:i w:val="0"/>
        <w:lang w:val="en-US"/>
      </w:rPr>
    </w:lvl>
    <w:lvl w:ilvl="1">
      <w:start w:val="1"/>
      <w:numFmt w:val="decimal"/>
      <w:pStyle w:val="22"/>
      <w:isLgl/>
      <w:lvlText w:val="%1.%2"/>
      <w:lvlJc w:val="left"/>
      <w:pPr>
        <w:ind w:left="425" w:hanging="425"/>
      </w:pPr>
      <w:rPr>
        <w:rFonts w:ascii="Arial Unicode MS" w:eastAsia="微软雅黑" w:hAnsi="Arial Unicode MS" w:hint="eastAsia"/>
        <w:b/>
        <w:i w:val="0"/>
      </w:rPr>
    </w:lvl>
    <w:lvl w:ilvl="2">
      <w:start w:val="1"/>
      <w:numFmt w:val="decimal"/>
      <w:pStyle w:val="33"/>
      <w:isLgl/>
      <w:lvlText w:val="%1.%2.%3"/>
      <w:lvlJc w:val="left"/>
      <w:pPr>
        <w:ind w:left="425" w:hanging="425"/>
      </w:pPr>
      <w:rPr>
        <w:rFonts w:ascii="Arial Unicode MS" w:eastAsia="微软雅黑" w:hAnsi="Arial Unicode MS" w:hint="eastAsia"/>
        <w:b/>
        <w:i w:val="0"/>
      </w:rPr>
    </w:lvl>
    <w:lvl w:ilvl="3">
      <w:start w:val="1"/>
      <w:numFmt w:val="decimal"/>
      <w:isLgl/>
      <w:lvlText w:val="%1.%2.%3.%4"/>
      <w:lvlJc w:val="left"/>
      <w:pPr>
        <w:ind w:left="425" w:hanging="425"/>
      </w:pPr>
      <w:rPr>
        <w:rFonts w:ascii="Arial Unicode MS" w:eastAsia="微软雅黑" w:hAnsi="Arial Unicode MS" w:hint="eastAsia"/>
        <w:b/>
        <w:i w:val="0"/>
      </w:rPr>
    </w:lvl>
    <w:lvl w:ilvl="4">
      <w:start w:val="1"/>
      <w:numFmt w:val="decimal"/>
      <w:isLgl/>
      <w:lvlText w:val="%1.%2.%3.%4.%5"/>
      <w:lvlJc w:val="left"/>
      <w:pPr>
        <w:ind w:left="425" w:hanging="425"/>
      </w:pPr>
      <w:rPr>
        <w:rFonts w:ascii="Arial Unicode MS" w:eastAsia="微软雅黑" w:hAnsi="Arial Unicode MS" w:hint="eastAsia"/>
        <w:b/>
        <w:i w:val="0"/>
      </w:rPr>
    </w:lvl>
    <w:lvl w:ilvl="5">
      <w:start w:val="1"/>
      <w:numFmt w:val="none"/>
      <w:lvlText w:val="%1.%2.%3.%4.%5.%6"/>
      <w:lvlJc w:val="left"/>
      <w:pPr>
        <w:ind w:left="425" w:hanging="425"/>
      </w:pPr>
      <w:rPr>
        <w:rFonts w:hint="eastAsia"/>
      </w:rPr>
    </w:lvl>
    <w:lvl w:ilvl="6">
      <w:start w:val="1"/>
      <w:numFmt w:val="decimal"/>
      <w:lvlText w:val="%1.%2.%3.%4.%5.%6.%7"/>
      <w:lvlJc w:val="left"/>
      <w:pPr>
        <w:ind w:left="425" w:hanging="425"/>
      </w:pPr>
      <w:rPr>
        <w:rFonts w:hint="eastAsia"/>
      </w:rPr>
    </w:lvl>
    <w:lvl w:ilvl="7">
      <w:start w:val="1"/>
      <w:numFmt w:val="decimal"/>
      <w:lvlText w:val="%1.%2.%3.%4.%5.%6.%7.%8"/>
      <w:lvlJc w:val="left"/>
      <w:pPr>
        <w:ind w:left="425" w:hanging="425"/>
      </w:pPr>
      <w:rPr>
        <w:rFonts w:hint="eastAsia"/>
      </w:rPr>
    </w:lvl>
    <w:lvl w:ilvl="8">
      <w:start w:val="1"/>
      <w:numFmt w:val="decimal"/>
      <w:lvlText w:val="%1.%2.%3.%4.%5.%6.%7.%8.%9"/>
      <w:lvlJc w:val="left"/>
      <w:pPr>
        <w:ind w:left="425" w:hanging="425"/>
      </w:pPr>
      <w:rPr>
        <w:rFonts w:hint="eastAsia"/>
      </w:rPr>
    </w:lvl>
  </w:abstractNum>
  <w:abstractNum w:abstractNumId="5" w15:restartNumberingAfterBreak="0">
    <w:nsid w:val="16DC1C5C"/>
    <w:multiLevelType w:val="multilevel"/>
    <w:tmpl w:val="16DC1C5C"/>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lvlText w:val="%6."/>
      <w:lvlJc w:val="left"/>
      <w:pPr>
        <w:tabs>
          <w:tab w:val="left" w:pos="4320"/>
        </w:tabs>
        <w:ind w:left="4320" w:hanging="360"/>
      </w:pPr>
    </w:lvl>
    <w:lvl w:ilvl="6">
      <w:start w:val="1"/>
      <w:numFmt w:val="decimal"/>
      <w:pStyle w:val="71"/>
      <w:lvlText w:val="%7."/>
      <w:lvlJc w:val="left"/>
      <w:pPr>
        <w:tabs>
          <w:tab w:val="left" w:pos="5040"/>
        </w:tabs>
        <w:ind w:left="5040" w:hanging="360"/>
      </w:pPr>
    </w:lvl>
    <w:lvl w:ilvl="7">
      <w:start w:val="1"/>
      <w:numFmt w:val="decimal"/>
      <w:pStyle w:val="81"/>
      <w:lvlText w:val="%8."/>
      <w:lvlJc w:val="left"/>
      <w:pPr>
        <w:tabs>
          <w:tab w:val="left" w:pos="5760"/>
        </w:tabs>
        <w:ind w:left="5760" w:hanging="360"/>
      </w:pPr>
    </w:lvl>
    <w:lvl w:ilvl="8">
      <w:start w:val="1"/>
      <w:numFmt w:val="decimal"/>
      <w:pStyle w:val="91"/>
      <w:lvlText w:val="%9."/>
      <w:lvlJc w:val="left"/>
      <w:pPr>
        <w:tabs>
          <w:tab w:val="left" w:pos="6480"/>
        </w:tabs>
        <w:ind w:left="6480" w:hanging="360"/>
      </w:pPr>
    </w:lvl>
  </w:abstractNum>
  <w:abstractNum w:abstractNumId="6" w15:restartNumberingAfterBreak="0">
    <w:nsid w:val="1C3B8E5C"/>
    <w:multiLevelType w:val="singleLevel"/>
    <w:tmpl w:val="1C3B8E5C"/>
    <w:lvl w:ilvl="0">
      <w:start w:val="4"/>
      <w:numFmt w:val="chineseCounting"/>
      <w:suff w:val="nothing"/>
      <w:lvlText w:val="%1、"/>
      <w:lvlJc w:val="left"/>
      <w:rPr>
        <w:rFonts w:hint="eastAsia"/>
      </w:rPr>
    </w:lvl>
  </w:abstractNum>
  <w:abstractNum w:abstractNumId="7" w15:restartNumberingAfterBreak="0">
    <w:nsid w:val="7E55ECCE"/>
    <w:multiLevelType w:val="singleLevel"/>
    <w:tmpl w:val="7E55ECCE"/>
    <w:lvl w:ilvl="0">
      <w:start w:val="1"/>
      <w:numFmt w:val="decimal"/>
      <w:suff w:val="nothing"/>
      <w:lvlText w:val="（%1）"/>
      <w:lvlJc w:val="left"/>
    </w:lvl>
  </w:abstractNum>
  <w:abstractNum w:abstractNumId="8" w15:restartNumberingAfterBreak="0">
    <w:nsid w:val="7E82B1B9"/>
    <w:multiLevelType w:val="singleLevel"/>
    <w:tmpl w:val="7E82B1B9"/>
    <w:lvl w:ilvl="0">
      <w:start w:val="1"/>
      <w:numFmt w:val="decimal"/>
      <w:suff w:val="nothing"/>
      <w:lvlText w:val="（%1）"/>
      <w:lvlJc w:val="left"/>
    </w:lvl>
  </w:abstractNum>
  <w:num w:numId="1" w16cid:durableId="615598148">
    <w:abstractNumId w:val="2"/>
  </w:num>
  <w:num w:numId="2" w16cid:durableId="1418330387">
    <w:abstractNumId w:val="4"/>
  </w:num>
  <w:num w:numId="3" w16cid:durableId="233972893">
    <w:abstractNumId w:val="5"/>
  </w:num>
  <w:num w:numId="4" w16cid:durableId="723065007">
    <w:abstractNumId w:val="7"/>
  </w:num>
  <w:num w:numId="5" w16cid:durableId="855579923">
    <w:abstractNumId w:val="8"/>
  </w:num>
  <w:num w:numId="6" w16cid:durableId="437912711">
    <w:abstractNumId w:val="0"/>
  </w:num>
  <w:num w:numId="7" w16cid:durableId="1487429687">
    <w:abstractNumId w:val="3"/>
  </w:num>
  <w:num w:numId="8" w16cid:durableId="130370961">
    <w:abstractNumId w:val="6"/>
  </w:num>
  <w:num w:numId="9" w16cid:durableId="12847262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embedTrueTypeFonts/>
  <w:saveSubsetFonts/>
  <w:bordersDoNotSurroundHeader/>
  <w:bordersDoNotSurroundFooter/>
  <w:hideSpellingErrors/>
  <w:proofState w:spelling="clean" w:grammar="clean"/>
  <w:defaultTabStop w:val="420"/>
  <w:drawingGridHorizontalSpacing w:val="105"/>
  <w:drawingGridVerticalSpacing w:val="145"/>
  <w:noPunctuationKerning/>
  <w:characterSpacingControl w:val="compressPunctuation"/>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GJkMGIwNTUyN2NmYjBkNWIzYzMxM2VkMThmYmQzZTYifQ=="/>
  </w:docVars>
  <w:rsids>
    <w:rsidRoot w:val="00857E30"/>
    <w:rsid w:val="0000022F"/>
    <w:rsid w:val="000006B5"/>
    <w:rsid w:val="00003D24"/>
    <w:rsid w:val="00004E4B"/>
    <w:rsid w:val="000074B4"/>
    <w:rsid w:val="0001248C"/>
    <w:rsid w:val="000138F0"/>
    <w:rsid w:val="000147CA"/>
    <w:rsid w:val="00014F66"/>
    <w:rsid w:val="000159B5"/>
    <w:rsid w:val="000166E0"/>
    <w:rsid w:val="00017590"/>
    <w:rsid w:val="00017DD3"/>
    <w:rsid w:val="000212A2"/>
    <w:rsid w:val="000213AD"/>
    <w:rsid w:val="00021A6B"/>
    <w:rsid w:val="0002525F"/>
    <w:rsid w:val="000253A9"/>
    <w:rsid w:val="000270CA"/>
    <w:rsid w:val="00027DAD"/>
    <w:rsid w:val="0003011D"/>
    <w:rsid w:val="00030EB6"/>
    <w:rsid w:val="000312FF"/>
    <w:rsid w:val="000313BE"/>
    <w:rsid w:val="00034054"/>
    <w:rsid w:val="00036DCE"/>
    <w:rsid w:val="00041B8C"/>
    <w:rsid w:val="000422EC"/>
    <w:rsid w:val="00042481"/>
    <w:rsid w:val="00044DC3"/>
    <w:rsid w:val="00045FAE"/>
    <w:rsid w:val="00046244"/>
    <w:rsid w:val="000507CE"/>
    <w:rsid w:val="00050BBB"/>
    <w:rsid w:val="00051B55"/>
    <w:rsid w:val="00051D7E"/>
    <w:rsid w:val="00052482"/>
    <w:rsid w:val="00052A4A"/>
    <w:rsid w:val="00052DE6"/>
    <w:rsid w:val="0005374F"/>
    <w:rsid w:val="0005424A"/>
    <w:rsid w:val="0005459B"/>
    <w:rsid w:val="000546BA"/>
    <w:rsid w:val="000562AE"/>
    <w:rsid w:val="0005634C"/>
    <w:rsid w:val="00056F13"/>
    <w:rsid w:val="00061162"/>
    <w:rsid w:val="0006154E"/>
    <w:rsid w:val="00062AC5"/>
    <w:rsid w:val="00062D4E"/>
    <w:rsid w:val="0006659D"/>
    <w:rsid w:val="00071E6E"/>
    <w:rsid w:val="00072D4C"/>
    <w:rsid w:val="00073536"/>
    <w:rsid w:val="000738F2"/>
    <w:rsid w:val="000771D3"/>
    <w:rsid w:val="00077213"/>
    <w:rsid w:val="00080D65"/>
    <w:rsid w:val="00082FBC"/>
    <w:rsid w:val="0008536F"/>
    <w:rsid w:val="00085D4A"/>
    <w:rsid w:val="00086273"/>
    <w:rsid w:val="00086F38"/>
    <w:rsid w:val="00087ACA"/>
    <w:rsid w:val="0009035E"/>
    <w:rsid w:val="0009047A"/>
    <w:rsid w:val="00094B5A"/>
    <w:rsid w:val="000956A6"/>
    <w:rsid w:val="000A34FE"/>
    <w:rsid w:val="000A43AF"/>
    <w:rsid w:val="000A4A84"/>
    <w:rsid w:val="000A6576"/>
    <w:rsid w:val="000A730F"/>
    <w:rsid w:val="000B2BD7"/>
    <w:rsid w:val="000B34C4"/>
    <w:rsid w:val="000B4655"/>
    <w:rsid w:val="000B46AF"/>
    <w:rsid w:val="000B589A"/>
    <w:rsid w:val="000B6C5C"/>
    <w:rsid w:val="000C2FBE"/>
    <w:rsid w:val="000C34A6"/>
    <w:rsid w:val="000C4440"/>
    <w:rsid w:val="000C536E"/>
    <w:rsid w:val="000C62F5"/>
    <w:rsid w:val="000D3604"/>
    <w:rsid w:val="000D3B68"/>
    <w:rsid w:val="000D5461"/>
    <w:rsid w:val="000D6410"/>
    <w:rsid w:val="000D685E"/>
    <w:rsid w:val="000E0F2B"/>
    <w:rsid w:val="000E118F"/>
    <w:rsid w:val="000E37D0"/>
    <w:rsid w:val="000E4519"/>
    <w:rsid w:val="000E58BB"/>
    <w:rsid w:val="000E65DD"/>
    <w:rsid w:val="000E7D9A"/>
    <w:rsid w:val="000F0245"/>
    <w:rsid w:val="000F05C7"/>
    <w:rsid w:val="000F0F7E"/>
    <w:rsid w:val="000F1A29"/>
    <w:rsid w:val="000F3237"/>
    <w:rsid w:val="000F344E"/>
    <w:rsid w:val="000F3DD6"/>
    <w:rsid w:val="000F4686"/>
    <w:rsid w:val="000F5570"/>
    <w:rsid w:val="000F72A9"/>
    <w:rsid w:val="00100D75"/>
    <w:rsid w:val="00102179"/>
    <w:rsid w:val="00104A6C"/>
    <w:rsid w:val="00105BDF"/>
    <w:rsid w:val="00106D1D"/>
    <w:rsid w:val="00106DF8"/>
    <w:rsid w:val="001105E4"/>
    <w:rsid w:val="00111622"/>
    <w:rsid w:val="00115C29"/>
    <w:rsid w:val="0011648B"/>
    <w:rsid w:val="0012126C"/>
    <w:rsid w:val="00124C74"/>
    <w:rsid w:val="00131F51"/>
    <w:rsid w:val="0013211A"/>
    <w:rsid w:val="00132C29"/>
    <w:rsid w:val="001346B7"/>
    <w:rsid w:val="001351F8"/>
    <w:rsid w:val="001362B1"/>
    <w:rsid w:val="00137051"/>
    <w:rsid w:val="00140E7D"/>
    <w:rsid w:val="00140FE7"/>
    <w:rsid w:val="0014413A"/>
    <w:rsid w:val="001443E6"/>
    <w:rsid w:val="00144BAC"/>
    <w:rsid w:val="001510C4"/>
    <w:rsid w:val="001539D2"/>
    <w:rsid w:val="001550B7"/>
    <w:rsid w:val="00155A9B"/>
    <w:rsid w:val="00162455"/>
    <w:rsid w:val="001625E1"/>
    <w:rsid w:val="00164752"/>
    <w:rsid w:val="001676DC"/>
    <w:rsid w:val="00171A4A"/>
    <w:rsid w:val="00172A9D"/>
    <w:rsid w:val="00172E78"/>
    <w:rsid w:val="00174ACA"/>
    <w:rsid w:val="00175233"/>
    <w:rsid w:val="00175816"/>
    <w:rsid w:val="001768D5"/>
    <w:rsid w:val="00177616"/>
    <w:rsid w:val="00177E63"/>
    <w:rsid w:val="00180184"/>
    <w:rsid w:val="00182364"/>
    <w:rsid w:val="00182CA6"/>
    <w:rsid w:val="00182D50"/>
    <w:rsid w:val="00186C05"/>
    <w:rsid w:val="00186DD7"/>
    <w:rsid w:val="00192781"/>
    <w:rsid w:val="00194B3C"/>
    <w:rsid w:val="001950E0"/>
    <w:rsid w:val="00196BEC"/>
    <w:rsid w:val="001973CE"/>
    <w:rsid w:val="001A0E83"/>
    <w:rsid w:val="001A4AE0"/>
    <w:rsid w:val="001A5966"/>
    <w:rsid w:val="001A5AE8"/>
    <w:rsid w:val="001A7BE5"/>
    <w:rsid w:val="001B253C"/>
    <w:rsid w:val="001B5E64"/>
    <w:rsid w:val="001B644D"/>
    <w:rsid w:val="001B6A28"/>
    <w:rsid w:val="001B7720"/>
    <w:rsid w:val="001B7EE2"/>
    <w:rsid w:val="001C194A"/>
    <w:rsid w:val="001C2B8E"/>
    <w:rsid w:val="001C2BEA"/>
    <w:rsid w:val="001C5A2F"/>
    <w:rsid w:val="001D013E"/>
    <w:rsid w:val="001D0262"/>
    <w:rsid w:val="001D0811"/>
    <w:rsid w:val="001D10FB"/>
    <w:rsid w:val="001D1B52"/>
    <w:rsid w:val="001D2076"/>
    <w:rsid w:val="001D3240"/>
    <w:rsid w:val="001D42F0"/>
    <w:rsid w:val="001D48F4"/>
    <w:rsid w:val="001D5390"/>
    <w:rsid w:val="001D62C5"/>
    <w:rsid w:val="001E2C7F"/>
    <w:rsid w:val="001E446E"/>
    <w:rsid w:val="001E5562"/>
    <w:rsid w:val="001E55E5"/>
    <w:rsid w:val="001E7F34"/>
    <w:rsid w:val="001F3291"/>
    <w:rsid w:val="001F3C70"/>
    <w:rsid w:val="001F57AB"/>
    <w:rsid w:val="001F5AC5"/>
    <w:rsid w:val="001F7918"/>
    <w:rsid w:val="00200B63"/>
    <w:rsid w:val="00203616"/>
    <w:rsid w:val="00203B63"/>
    <w:rsid w:val="00203E65"/>
    <w:rsid w:val="00204616"/>
    <w:rsid w:val="00205D81"/>
    <w:rsid w:val="002069B2"/>
    <w:rsid w:val="00206EE1"/>
    <w:rsid w:val="002139A4"/>
    <w:rsid w:val="0021419F"/>
    <w:rsid w:val="002150ED"/>
    <w:rsid w:val="002156C7"/>
    <w:rsid w:val="00215BE1"/>
    <w:rsid w:val="00217595"/>
    <w:rsid w:val="0021764A"/>
    <w:rsid w:val="002207B3"/>
    <w:rsid w:val="0022132F"/>
    <w:rsid w:val="00221445"/>
    <w:rsid w:val="00221B7A"/>
    <w:rsid w:val="00222334"/>
    <w:rsid w:val="00223ED2"/>
    <w:rsid w:val="0022752E"/>
    <w:rsid w:val="00231118"/>
    <w:rsid w:val="00231D16"/>
    <w:rsid w:val="00232CA2"/>
    <w:rsid w:val="00234184"/>
    <w:rsid w:val="00234B62"/>
    <w:rsid w:val="00235903"/>
    <w:rsid w:val="002375EC"/>
    <w:rsid w:val="00240D15"/>
    <w:rsid w:val="00242863"/>
    <w:rsid w:val="00244DDA"/>
    <w:rsid w:val="002460FF"/>
    <w:rsid w:val="00247B34"/>
    <w:rsid w:val="00247CFF"/>
    <w:rsid w:val="0025087A"/>
    <w:rsid w:val="00250B80"/>
    <w:rsid w:val="00254841"/>
    <w:rsid w:val="00254B04"/>
    <w:rsid w:val="00260C17"/>
    <w:rsid w:val="00261B32"/>
    <w:rsid w:val="00264908"/>
    <w:rsid w:val="00266361"/>
    <w:rsid w:val="00266F08"/>
    <w:rsid w:val="00266F89"/>
    <w:rsid w:val="0026707B"/>
    <w:rsid w:val="002677D0"/>
    <w:rsid w:val="00270BF2"/>
    <w:rsid w:val="00275A6A"/>
    <w:rsid w:val="002802B9"/>
    <w:rsid w:val="0028057B"/>
    <w:rsid w:val="00282174"/>
    <w:rsid w:val="00283DE2"/>
    <w:rsid w:val="00285693"/>
    <w:rsid w:val="00285FE1"/>
    <w:rsid w:val="00287B2E"/>
    <w:rsid w:val="00290CF5"/>
    <w:rsid w:val="00291908"/>
    <w:rsid w:val="002930DE"/>
    <w:rsid w:val="00294035"/>
    <w:rsid w:val="00294306"/>
    <w:rsid w:val="00294EE2"/>
    <w:rsid w:val="00295907"/>
    <w:rsid w:val="00295CC9"/>
    <w:rsid w:val="00295E2A"/>
    <w:rsid w:val="00297FE4"/>
    <w:rsid w:val="002A1143"/>
    <w:rsid w:val="002A52DA"/>
    <w:rsid w:val="002A5D49"/>
    <w:rsid w:val="002A73EF"/>
    <w:rsid w:val="002A7C14"/>
    <w:rsid w:val="002B1147"/>
    <w:rsid w:val="002B6500"/>
    <w:rsid w:val="002B723E"/>
    <w:rsid w:val="002C0C81"/>
    <w:rsid w:val="002C28D7"/>
    <w:rsid w:val="002C47D4"/>
    <w:rsid w:val="002C4D13"/>
    <w:rsid w:val="002C4E57"/>
    <w:rsid w:val="002D1570"/>
    <w:rsid w:val="002D1BAC"/>
    <w:rsid w:val="002D28E5"/>
    <w:rsid w:val="002D47E4"/>
    <w:rsid w:val="002D6982"/>
    <w:rsid w:val="002D7166"/>
    <w:rsid w:val="002D7633"/>
    <w:rsid w:val="002E1345"/>
    <w:rsid w:val="002E2105"/>
    <w:rsid w:val="002E2442"/>
    <w:rsid w:val="002E2EFB"/>
    <w:rsid w:val="002E4AEC"/>
    <w:rsid w:val="002E515A"/>
    <w:rsid w:val="002F1994"/>
    <w:rsid w:val="002F3F48"/>
    <w:rsid w:val="002F41A0"/>
    <w:rsid w:val="002F68F4"/>
    <w:rsid w:val="002F7294"/>
    <w:rsid w:val="00300D50"/>
    <w:rsid w:val="00304EF0"/>
    <w:rsid w:val="00305909"/>
    <w:rsid w:val="00305FF4"/>
    <w:rsid w:val="00306913"/>
    <w:rsid w:val="0031067E"/>
    <w:rsid w:val="0031095F"/>
    <w:rsid w:val="00311DD7"/>
    <w:rsid w:val="00312F0E"/>
    <w:rsid w:val="00315D09"/>
    <w:rsid w:val="00317A9A"/>
    <w:rsid w:val="00317E5D"/>
    <w:rsid w:val="0032036C"/>
    <w:rsid w:val="003207BB"/>
    <w:rsid w:val="003207DD"/>
    <w:rsid w:val="003220AB"/>
    <w:rsid w:val="003221DB"/>
    <w:rsid w:val="0032265F"/>
    <w:rsid w:val="00323EFC"/>
    <w:rsid w:val="00325BAC"/>
    <w:rsid w:val="00327EF0"/>
    <w:rsid w:val="003330AA"/>
    <w:rsid w:val="00334B50"/>
    <w:rsid w:val="00336D9B"/>
    <w:rsid w:val="00337675"/>
    <w:rsid w:val="003405A9"/>
    <w:rsid w:val="003422F9"/>
    <w:rsid w:val="003427DA"/>
    <w:rsid w:val="0034561C"/>
    <w:rsid w:val="00345C14"/>
    <w:rsid w:val="00346163"/>
    <w:rsid w:val="003461D9"/>
    <w:rsid w:val="0034713A"/>
    <w:rsid w:val="003471D4"/>
    <w:rsid w:val="00347DEA"/>
    <w:rsid w:val="003516D4"/>
    <w:rsid w:val="00352BA4"/>
    <w:rsid w:val="00353763"/>
    <w:rsid w:val="003559D7"/>
    <w:rsid w:val="003562F2"/>
    <w:rsid w:val="00360920"/>
    <w:rsid w:val="00363E98"/>
    <w:rsid w:val="0036423F"/>
    <w:rsid w:val="00364671"/>
    <w:rsid w:val="00365282"/>
    <w:rsid w:val="00365EBD"/>
    <w:rsid w:val="00366626"/>
    <w:rsid w:val="00367E6D"/>
    <w:rsid w:val="003708AE"/>
    <w:rsid w:val="00370C54"/>
    <w:rsid w:val="00371EBE"/>
    <w:rsid w:val="00371F52"/>
    <w:rsid w:val="00375268"/>
    <w:rsid w:val="00375518"/>
    <w:rsid w:val="00376565"/>
    <w:rsid w:val="00376EA3"/>
    <w:rsid w:val="003802FF"/>
    <w:rsid w:val="00380758"/>
    <w:rsid w:val="00383C0F"/>
    <w:rsid w:val="003840A9"/>
    <w:rsid w:val="00384C4F"/>
    <w:rsid w:val="003853C7"/>
    <w:rsid w:val="003853E3"/>
    <w:rsid w:val="00385F71"/>
    <w:rsid w:val="0038758E"/>
    <w:rsid w:val="00390624"/>
    <w:rsid w:val="003912E9"/>
    <w:rsid w:val="00393D77"/>
    <w:rsid w:val="00396BEF"/>
    <w:rsid w:val="003A0902"/>
    <w:rsid w:val="003A144D"/>
    <w:rsid w:val="003A153A"/>
    <w:rsid w:val="003A2A5F"/>
    <w:rsid w:val="003A5298"/>
    <w:rsid w:val="003A5E5B"/>
    <w:rsid w:val="003A6C0A"/>
    <w:rsid w:val="003A701C"/>
    <w:rsid w:val="003A71CE"/>
    <w:rsid w:val="003B1853"/>
    <w:rsid w:val="003B1C02"/>
    <w:rsid w:val="003B2181"/>
    <w:rsid w:val="003B2543"/>
    <w:rsid w:val="003B26C3"/>
    <w:rsid w:val="003B273D"/>
    <w:rsid w:val="003B3227"/>
    <w:rsid w:val="003B4B70"/>
    <w:rsid w:val="003B4C3A"/>
    <w:rsid w:val="003B62A5"/>
    <w:rsid w:val="003B7405"/>
    <w:rsid w:val="003C00B6"/>
    <w:rsid w:val="003C1323"/>
    <w:rsid w:val="003C18FC"/>
    <w:rsid w:val="003C4043"/>
    <w:rsid w:val="003C646F"/>
    <w:rsid w:val="003C6703"/>
    <w:rsid w:val="003D058B"/>
    <w:rsid w:val="003D12B6"/>
    <w:rsid w:val="003D1F16"/>
    <w:rsid w:val="003D2EB7"/>
    <w:rsid w:val="003D33A9"/>
    <w:rsid w:val="003D383A"/>
    <w:rsid w:val="003D49D9"/>
    <w:rsid w:val="003D4ADF"/>
    <w:rsid w:val="003D4C89"/>
    <w:rsid w:val="003D5EB7"/>
    <w:rsid w:val="003D7056"/>
    <w:rsid w:val="003D77C5"/>
    <w:rsid w:val="003E4E30"/>
    <w:rsid w:val="003E4F42"/>
    <w:rsid w:val="003E6070"/>
    <w:rsid w:val="003F152A"/>
    <w:rsid w:val="003F1A25"/>
    <w:rsid w:val="003F31B5"/>
    <w:rsid w:val="003F3D3C"/>
    <w:rsid w:val="003F3EE4"/>
    <w:rsid w:val="003F4704"/>
    <w:rsid w:val="003F6C5C"/>
    <w:rsid w:val="003F76C6"/>
    <w:rsid w:val="004001EA"/>
    <w:rsid w:val="004002F5"/>
    <w:rsid w:val="00400F74"/>
    <w:rsid w:val="00401F3E"/>
    <w:rsid w:val="00403185"/>
    <w:rsid w:val="0041102F"/>
    <w:rsid w:val="00411888"/>
    <w:rsid w:val="00411D3F"/>
    <w:rsid w:val="00414903"/>
    <w:rsid w:val="00415C45"/>
    <w:rsid w:val="00417083"/>
    <w:rsid w:val="00417D9C"/>
    <w:rsid w:val="0042095C"/>
    <w:rsid w:val="004211E5"/>
    <w:rsid w:val="00421426"/>
    <w:rsid w:val="00423C6A"/>
    <w:rsid w:val="00424CF7"/>
    <w:rsid w:val="00427C01"/>
    <w:rsid w:val="0043000A"/>
    <w:rsid w:val="00430871"/>
    <w:rsid w:val="00430E0B"/>
    <w:rsid w:val="004317A6"/>
    <w:rsid w:val="00432B8C"/>
    <w:rsid w:val="00432BC7"/>
    <w:rsid w:val="00432E7F"/>
    <w:rsid w:val="00433C6B"/>
    <w:rsid w:val="00437288"/>
    <w:rsid w:val="0044160C"/>
    <w:rsid w:val="00446D77"/>
    <w:rsid w:val="00447F98"/>
    <w:rsid w:val="00452425"/>
    <w:rsid w:val="004529EC"/>
    <w:rsid w:val="004559C2"/>
    <w:rsid w:val="00456721"/>
    <w:rsid w:val="00460D20"/>
    <w:rsid w:val="004614C9"/>
    <w:rsid w:val="00463282"/>
    <w:rsid w:val="004636E1"/>
    <w:rsid w:val="0046453C"/>
    <w:rsid w:val="00464D98"/>
    <w:rsid w:val="00467080"/>
    <w:rsid w:val="00467C59"/>
    <w:rsid w:val="00471563"/>
    <w:rsid w:val="004716CE"/>
    <w:rsid w:val="004717C8"/>
    <w:rsid w:val="00471859"/>
    <w:rsid w:val="004740BC"/>
    <w:rsid w:val="0047760D"/>
    <w:rsid w:val="00480086"/>
    <w:rsid w:val="00482E5F"/>
    <w:rsid w:val="0048349A"/>
    <w:rsid w:val="00483EFE"/>
    <w:rsid w:val="00484309"/>
    <w:rsid w:val="004865BC"/>
    <w:rsid w:val="00487588"/>
    <w:rsid w:val="00487A18"/>
    <w:rsid w:val="004902C2"/>
    <w:rsid w:val="0049286A"/>
    <w:rsid w:val="00493391"/>
    <w:rsid w:val="00496E96"/>
    <w:rsid w:val="004975BA"/>
    <w:rsid w:val="004A086C"/>
    <w:rsid w:val="004A1D4E"/>
    <w:rsid w:val="004A2E32"/>
    <w:rsid w:val="004A7A85"/>
    <w:rsid w:val="004B0941"/>
    <w:rsid w:val="004B1764"/>
    <w:rsid w:val="004B2CC7"/>
    <w:rsid w:val="004B50B0"/>
    <w:rsid w:val="004B63FE"/>
    <w:rsid w:val="004C0954"/>
    <w:rsid w:val="004C1F5E"/>
    <w:rsid w:val="004C285B"/>
    <w:rsid w:val="004C3AA4"/>
    <w:rsid w:val="004C3CF1"/>
    <w:rsid w:val="004C4503"/>
    <w:rsid w:val="004C6C98"/>
    <w:rsid w:val="004C6D07"/>
    <w:rsid w:val="004C6E83"/>
    <w:rsid w:val="004D2C16"/>
    <w:rsid w:val="004D3530"/>
    <w:rsid w:val="004D4735"/>
    <w:rsid w:val="004D4B53"/>
    <w:rsid w:val="004D5E06"/>
    <w:rsid w:val="004D6749"/>
    <w:rsid w:val="004D70AD"/>
    <w:rsid w:val="004E32F2"/>
    <w:rsid w:val="004E44D3"/>
    <w:rsid w:val="004E62AA"/>
    <w:rsid w:val="004F411F"/>
    <w:rsid w:val="005011EC"/>
    <w:rsid w:val="005022E5"/>
    <w:rsid w:val="005030BC"/>
    <w:rsid w:val="00503314"/>
    <w:rsid w:val="00503BC0"/>
    <w:rsid w:val="00505786"/>
    <w:rsid w:val="00505AF8"/>
    <w:rsid w:val="005067F1"/>
    <w:rsid w:val="005078C0"/>
    <w:rsid w:val="00511B67"/>
    <w:rsid w:val="005155DA"/>
    <w:rsid w:val="00516959"/>
    <w:rsid w:val="00516C88"/>
    <w:rsid w:val="0052114B"/>
    <w:rsid w:val="00523436"/>
    <w:rsid w:val="00524978"/>
    <w:rsid w:val="00524BF0"/>
    <w:rsid w:val="00524ED4"/>
    <w:rsid w:val="0052559C"/>
    <w:rsid w:val="00526319"/>
    <w:rsid w:val="00526BAF"/>
    <w:rsid w:val="00530250"/>
    <w:rsid w:val="005345FB"/>
    <w:rsid w:val="005354D2"/>
    <w:rsid w:val="00540EC0"/>
    <w:rsid w:val="00541328"/>
    <w:rsid w:val="00542012"/>
    <w:rsid w:val="00544EA4"/>
    <w:rsid w:val="00545095"/>
    <w:rsid w:val="005458FA"/>
    <w:rsid w:val="00545A76"/>
    <w:rsid w:val="00547F14"/>
    <w:rsid w:val="0055005B"/>
    <w:rsid w:val="00553BDD"/>
    <w:rsid w:val="0055423D"/>
    <w:rsid w:val="00554DB5"/>
    <w:rsid w:val="00556B5A"/>
    <w:rsid w:val="00557DB2"/>
    <w:rsid w:val="005643E5"/>
    <w:rsid w:val="0056581D"/>
    <w:rsid w:val="0056620B"/>
    <w:rsid w:val="0056620F"/>
    <w:rsid w:val="005673C2"/>
    <w:rsid w:val="00570B1F"/>
    <w:rsid w:val="005712DD"/>
    <w:rsid w:val="00573D31"/>
    <w:rsid w:val="00573E64"/>
    <w:rsid w:val="00573F52"/>
    <w:rsid w:val="00574C3B"/>
    <w:rsid w:val="00574F3D"/>
    <w:rsid w:val="0057578D"/>
    <w:rsid w:val="005816BB"/>
    <w:rsid w:val="00583176"/>
    <w:rsid w:val="00584968"/>
    <w:rsid w:val="00585607"/>
    <w:rsid w:val="005914F0"/>
    <w:rsid w:val="0059278F"/>
    <w:rsid w:val="00592875"/>
    <w:rsid w:val="00593696"/>
    <w:rsid w:val="0059433C"/>
    <w:rsid w:val="0059443E"/>
    <w:rsid w:val="00596478"/>
    <w:rsid w:val="00597EAC"/>
    <w:rsid w:val="005A39A5"/>
    <w:rsid w:val="005A4F6A"/>
    <w:rsid w:val="005A63B4"/>
    <w:rsid w:val="005A730E"/>
    <w:rsid w:val="005B0EB8"/>
    <w:rsid w:val="005B31E7"/>
    <w:rsid w:val="005B377E"/>
    <w:rsid w:val="005B39C1"/>
    <w:rsid w:val="005B493E"/>
    <w:rsid w:val="005B4F63"/>
    <w:rsid w:val="005B4FCE"/>
    <w:rsid w:val="005C0AD6"/>
    <w:rsid w:val="005C15AB"/>
    <w:rsid w:val="005C1DE9"/>
    <w:rsid w:val="005C32F4"/>
    <w:rsid w:val="005C4228"/>
    <w:rsid w:val="005C5016"/>
    <w:rsid w:val="005C577C"/>
    <w:rsid w:val="005C5A3C"/>
    <w:rsid w:val="005C5D40"/>
    <w:rsid w:val="005D6F10"/>
    <w:rsid w:val="005E2C03"/>
    <w:rsid w:val="005E3A0B"/>
    <w:rsid w:val="005E3C2A"/>
    <w:rsid w:val="005E4075"/>
    <w:rsid w:val="005E6029"/>
    <w:rsid w:val="005E66E2"/>
    <w:rsid w:val="005E73DC"/>
    <w:rsid w:val="005F1F6D"/>
    <w:rsid w:val="005F5C1E"/>
    <w:rsid w:val="005F71E2"/>
    <w:rsid w:val="005F7533"/>
    <w:rsid w:val="00600120"/>
    <w:rsid w:val="00603AA0"/>
    <w:rsid w:val="006042BA"/>
    <w:rsid w:val="00605391"/>
    <w:rsid w:val="00610009"/>
    <w:rsid w:val="00612437"/>
    <w:rsid w:val="00612D76"/>
    <w:rsid w:val="0061608B"/>
    <w:rsid w:val="00616AA2"/>
    <w:rsid w:val="00616B19"/>
    <w:rsid w:val="00616EBF"/>
    <w:rsid w:val="0062024C"/>
    <w:rsid w:val="00620421"/>
    <w:rsid w:val="00620565"/>
    <w:rsid w:val="00620E67"/>
    <w:rsid w:val="00621478"/>
    <w:rsid w:val="00621C49"/>
    <w:rsid w:val="00623E56"/>
    <w:rsid w:val="0062404D"/>
    <w:rsid w:val="00624124"/>
    <w:rsid w:val="00624D84"/>
    <w:rsid w:val="006250D8"/>
    <w:rsid w:val="00625330"/>
    <w:rsid w:val="00625816"/>
    <w:rsid w:val="00626C51"/>
    <w:rsid w:val="00627620"/>
    <w:rsid w:val="00634680"/>
    <w:rsid w:val="00634D78"/>
    <w:rsid w:val="0063686A"/>
    <w:rsid w:val="00637280"/>
    <w:rsid w:val="00640456"/>
    <w:rsid w:val="00640DBD"/>
    <w:rsid w:val="00645C98"/>
    <w:rsid w:val="0065104D"/>
    <w:rsid w:val="006529DE"/>
    <w:rsid w:val="0065566F"/>
    <w:rsid w:val="00656F2D"/>
    <w:rsid w:val="00660722"/>
    <w:rsid w:val="00661427"/>
    <w:rsid w:val="006635FE"/>
    <w:rsid w:val="00663D37"/>
    <w:rsid w:val="00663E3D"/>
    <w:rsid w:val="00665190"/>
    <w:rsid w:val="0066564D"/>
    <w:rsid w:val="006747F9"/>
    <w:rsid w:val="0067760C"/>
    <w:rsid w:val="006809B1"/>
    <w:rsid w:val="006817AF"/>
    <w:rsid w:val="006824CE"/>
    <w:rsid w:val="00684631"/>
    <w:rsid w:val="00686DB9"/>
    <w:rsid w:val="00687FB8"/>
    <w:rsid w:val="00690A77"/>
    <w:rsid w:val="00692320"/>
    <w:rsid w:val="006924F7"/>
    <w:rsid w:val="006927F0"/>
    <w:rsid w:val="006943A3"/>
    <w:rsid w:val="00694BD7"/>
    <w:rsid w:val="006A051A"/>
    <w:rsid w:val="006A138A"/>
    <w:rsid w:val="006A27EE"/>
    <w:rsid w:val="006A293F"/>
    <w:rsid w:val="006A33AD"/>
    <w:rsid w:val="006A34EA"/>
    <w:rsid w:val="006A430D"/>
    <w:rsid w:val="006A43B4"/>
    <w:rsid w:val="006A5857"/>
    <w:rsid w:val="006A700D"/>
    <w:rsid w:val="006B1C03"/>
    <w:rsid w:val="006B1DCB"/>
    <w:rsid w:val="006B20B9"/>
    <w:rsid w:val="006B473F"/>
    <w:rsid w:val="006B4F9F"/>
    <w:rsid w:val="006B5155"/>
    <w:rsid w:val="006B64E8"/>
    <w:rsid w:val="006B6538"/>
    <w:rsid w:val="006B6F41"/>
    <w:rsid w:val="006C2963"/>
    <w:rsid w:val="006C5F56"/>
    <w:rsid w:val="006D1B16"/>
    <w:rsid w:val="006D2A29"/>
    <w:rsid w:val="006D367B"/>
    <w:rsid w:val="006D42F6"/>
    <w:rsid w:val="006D7701"/>
    <w:rsid w:val="006E1A0F"/>
    <w:rsid w:val="006E1AEF"/>
    <w:rsid w:val="006E225E"/>
    <w:rsid w:val="006E771E"/>
    <w:rsid w:val="006F301E"/>
    <w:rsid w:val="006F3657"/>
    <w:rsid w:val="006F601D"/>
    <w:rsid w:val="006F6D06"/>
    <w:rsid w:val="006F745D"/>
    <w:rsid w:val="0070018A"/>
    <w:rsid w:val="00700329"/>
    <w:rsid w:val="0070115B"/>
    <w:rsid w:val="00701ACE"/>
    <w:rsid w:val="00705942"/>
    <w:rsid w:val="00710087"/>
    <w:rsid w:val="00710164"/>
    <w:rsid w:val="00710B91"/>
    <w:rsid w:val="00711C1B"/>
    <w:rsid w:val="0071421A"/>
    <w:rsid w:val="007146E0"/>
    <w:rsid w:val="0071579F"/>
    <w:rsid w:val="00715BF9"/>
    <w:rsid w:val="00716FDC"/>
    <w:rsid w:val="00720759"/>
    <w:rsid w:val="00723A33"/>
    <w:rsid w:val="00724104"/>
    <w:rsid w:val="00725733"/>
    <w:rsid w:val="00725B02"/>
    <w:rsid w:val="00725DAF"/>
    <w:rsid w:val="007336DC"/>
    <w:rsid w:val="007349AA"/>
    <w:rsid w:val="0073568F"/>
    <w:rsid w:val="007363EC"/>
    <w:rsid w:val="0073761A"/>
    <w:rsid w:val="0074092B"/>
    <w:rsid w:val="00740F38"/>
    <w:rsid w:val="007412B0"/>
    <w:rsid w:val="00742C0E"/>
    <w:rsid w:val="00742D70"/>
    <w:rsid w:val="0074474C"/>
    <w:rsid w:val="007503D3"/>
    <w:rsid w:val="00755BC5"/>
    <w:rsid w:val="00756ED0"/>
    <w:rsid w:val="00757B09"/>
    <w:rsid w:val="00757F3D"/>
    <w:rsid w:val="00760121"/>
    <w:rsid w:val="00760F99"/>
    <w:rsid w:val="0076591E"/>
    <w:rsid w:val="00766444"/>
    <w:rsid w:val="00766766"/>
    <w:rsid w:val="00767AAA"/>
    <w:rsid w:val="007755B0"/>
    <w:rsid w:val="007766C3"/>
    <w:rsid w:val="00780697"/>
    <w:rsid w:val="00780CD3"/>
    <w:rsid w:val="007813C7"/>
    <w:rsid w:val="00782558"/>
    <w:rsid w:val="00783E46"/>
    <w:rsid w:val="00784CE3"/>
    <w:rsid w:val="00785B87"/>
    <w:rsid w:val="007875F5"/>
    <w:rsid w:val="00787797"/>
    <w:rsid w:val="00787CC4"/>
    <w:rsid w:val="00787DFE"/>
    <w:rsid w:val="00787E16"/>
    <w:rsid w:val="007935B7"/>
    <w:rsid w:val="00794EAF"/>
    <w:rsid w:val="00796D09"/>
    <w:rsid w:val="007971A8"/>
    <w:rsid w:val="007A0893"/>
    <w:rsid w:val="007A3BD5"/>
    <w:rsid w:val="007A564C"/>
    <w:rsid w:val="007B01F9"/>
    <w:rsid w:val="007B28A5"/>
    <w:rsid w:val="007B57E1"/>
    <w:rsid w:val="007B6B9A"/>
    <w:rsid w:val="007C1136"/>
    <w:rsid w:val="007C3089"/>
    <w:rsid w:val="007C4A74"/>
    <w:rsid w:val="007C7744"/>
    <w:rsid w:val="007D02CF"/>
    <w:rsid w:val="007D3F0F"/>
    <w:rsid w:val="007E18F0"/>
    <w:rsid w:val="007E196F"/>
    <w:rsid w:val="007E1B5C"/>
    <w:rsid w:val="007E1EA1"/>
    <w:rsid w:val="007E235B"/>
    <w:rsid w:val="007E2ED7"/>
    <w:rsid w:val="007E3957"/>
    <w:rsid w:val="007E428D"/>
    <w:rsid w:val="007E4D7E"/>
    <w:rsid w:val="007E5548"/>
    <w:rsid w:val="007E78EB"/>
    <w:rsid w:val="007E7B17"/>
    <w:rsid w:val="007F3365"/>
    <w:rsid w:val="007F7B91"/>
    <w:rsid w:val="008009C2"/>
    <w:rsid w:val="00801C23"/>
    <w:rsid w:val="00802263"/>
    <w:rsid w:val="0080351C"/>
    <w:rsid w:val="0080569D"/>
    <w:rsid w:val="00805A57"/>
    <w:rsid w:val="00806942"/>
    <w:rsid w:val="00810411"/>
    <w:rsid w:val="00810592"/>
    <w:rsid w:val="00810765"/>
    <w:rsid w:val="00813946"/>
    <w:rsid w:val="00813ED2"/>
    <w:rsid w:val="00822954"/>
    <w:rsid w:val="00822FBD"/>
    <w:rsid w:val="00824026"/>
    <w:rsid w:val="00824F80"/>
    <w:rsid w:val="00826222"/>
    <w:rsid w:val="00832702"/>
    <w:rsid w:val="008334B6"/>
    <w:rsid w:val="00840582"/>
    <w:rsid w:val="00841514"/>
    <w:rsid w:val="0084168E"/>
    <w:rsid w:val="008440DC"/>
    <w:rsid w:val="00844731"/>
    <w:rsid w:val="008450CC"/>
    <w:rsid w:val="00845DC2"/>
    <w:rsid w:val="00845F6A"/>
    <w:rsid w:val="0085074B"/>
    <w:rsid w:val="00850C85"/>
    <w:rsid w:val="008517E7"/>
    <w:rsid w:val="0085206B"/>
    <w:rsid w:val="008522CE"/>
    <w:rsid w:val="008524EE"/>
    <w:rsid w:val="00855D77"/>
    <w:rsid w:val="008562BC"/>
    <w:rsid w:val="00857556"/>
    <w:rsid w:val="00857E30"/>
    <w:rsid w:val="008603B3"/>
    <w:rsid w:val="008610BA"/>
    <w:rsid w:val="00861A1B"/>
    <w:rsid w:val="008634E5"/>
    <w:rsid w:val="00863526"/>
    <w:rsid w:val="0086374F"/>
    <w:rsid w:val="00863936"/>
    <w:rsid w:val="00866DD2"/>
    <w:rsid w:val="00870CD1"/>
    <w:rsid w:val="00871464"/>
    <w:rsid w:val="00871B7B"/>
    <w:rsid w:val="0087218C"/>
    <w:rsid w:val="008724F3"/>
    <w:rsid w:val="008732C1"/>
    <w:rsid w:val="008762B1"/>
    <w:rsid w:val="00876803"/>
    <w:rsid w:val="00877011"/>
    <w:rsid w:val="00880B37"/>
    <w:rsid w:val="0088161B"/>
    <w:rsid w:val="00881E60"/>
    <w:rsid w:val="00883BA6"/>
    <w:rsid w:val="00887768"/>
    <w:rsid w:val="00893369"/>
    <w:rsid w:val="00894E16"/>
    <w:rsid w:val="008A3A24"/>
    <w:rsid w:val="008A521A"/>
    <w:rsid w:val="008A675C"/>
    <w:rsid w:val="008A6D50"/>
    <w:rsid w:val="008B1DC1"/>
    <w:rsid w:val="008B28B1"/>
    <w:rsid w:val="008B309B"/>
    <w:rsid w:val="008B381A"/>
    <w:rsid w:val="008B5E50"/>
    <w:rsid w:val="008B6F03"/>
    <w:rsid w:val="008B71A7"/>
    <w:rsid w:val="008B7D50"/>
    <w:rsid w:val="008C0F50"/>
    <w:rsid w:val="008C1214"/>
    <w:rsid w:val="008C2DD4"/>
    <w:rsid w:val="008C3046"/>
    <w:rsid w:val="008C6A9A"/>
    <w:rsid w:val="008C764C"/>
    <w:rsid w:val="008C7EC1"/>
    <w:rsid w:val="008D0F72"/>
    <w:rsid w:val="008D38FC"/>
    <w:rsid w:val="008D442D"/>
    <w:rsid w:val="008D539E"/>
    <w:rsid w:val="008D5959"/>
    <w:rsid w:val="008E0C92"/>
    <w:rsid w:val="008E32C5"/>
    <w:rsid w:val="008E340E"/>
    <w:rsid w:val="008E3653"/>
    <w:rsid w:val="008E3ACB"/>
    <w:rsid w:val="008E4B78"/>
    <w:rsid w:val="008E611D"/>
    <w:rsid w:val="008E6214"/>
    <w:rsid w:val="008E62F0"/>
    <w:rsid w:val="008E6FBA"/>
    <w:rsid w:val="008E7F93"/>
    <w:rsid w:val="008F0EF2"/>
    <w:rsid w:val="008F0F82"/>
    <w:rsid w:val="008F46C9"/>
    <w:rsid w:val="008F5E7E"/>
    <w:rsid w:val="0090094F"/>
    <w:rsid w:val="00901FE0"/>
    <w:rsid w:val="00902961"/>
    <w:rsid w:val="0090511E"/>
    <w:rsid w:val="009075C5"/>
    <w:rsid w:val="00910ACD"/>
    <w:rsid w:val="0091133F"/>
    <w:rsid w:val="00913A6B"/>
    <w:rsid w:val="00914917"/>
    <w:rsid w:val="00915977"/>
    <w:rsid w:val="009170A9"/>
    <w:rsid w:val="009178EE"/>
    <w:rsid w:val="00920370"/>
    <w:rsid w:val="009233F4"/>
    <w:rsid w:val="0092442E"/>
    <w:rsid w:val="00924AA1"/>
    <w:rsid w:val="00924DD1"/>
    <w:rsid w:val="009254E2"/>
    <w:rsid w:val="00925EF6"/>
    <w:rsid w:val="00930CA3"/>
    <w:rsid w:val="00930D23"/>
    <w:rsid w:val="00932332"/>
    <w:rsid w:val="00932A75"/>
    <w:rsid w:val="00932B81"/>
    <w:rsid w:val="0093333F"/>
    <w:rsid w:val="00933AA2"/>
    <w:rsid w:val="00934D93"/>
    <w:rsid w:val="00937B04"/>
    <w:rsid w:val="009406FF"/>
    <w:rsid w:val="00950243"/>
    <w:rsid w:val="009508F8"/>
    <w:rsid w:val="0095297D"/>
    <w:rsid w:val="00955B66"/>
    <w:rsid w:val="00957098"/>
    <w:rsid w:val="0096034F"/>
    <w:rsid w:val="00961A00"/>
    <w:rsid w:val="00964B45"/>
    <w:rsid w:val="00967257"/>
    <w:rsid w:val="00967BA7"/>
    <w:rsid w:val="00967F33"/>
    <w:rsid w:val="00971195"/>
    <w:rsid w:val="00971DFE"/>
    <w:rsid w:val="00972320"/>
    <w:rsid w:val="00972C8A"/>
    <w:rsid w:val="0097482C"/>
    <w:rsid w:val="00974A16"/>
    <w:rsid w:val="0097517C"/>
    <w:rsid w:val="00976F34"/>
    <w:rsid w:val="0098089E"/>
    <w:rsid w:val="0098422D"/>
    <w:rsid w:val="009843D8"/>
    <w:rsid w:val="00984FD6"/>
    <w:rsid w:val="009904A9"/>
    <w:rsid w:val="00990B8B"/>
    <w:rsid w:val="0099310A"/>
    <w:rsid w:val="0099331D"/>
    <w:rsid w:val="00995778"/>
    <w:rsid w:val="009A19B2"/>
    <w:rsid w:val="009A2216"/>
    <w:rsid w:val="009A24A6"/>
    <w:rsid w:val="009A3F64"/>
    <w:rsid w:val="009A4691"/>
    <w:rsid w:val="009A47AD"/>
    <w:rsid w:val="009B1F59"/>
    <w:rsid w:val="009B2E05"/>
    <w:rsid w:val="009B4426"/>
    <w:rsid w:val="009B4DA7"/>
    <w:rsid w:val="009B569B"/>
    <w:rsid w:val="009C02C0"/>
    <w:rsid w:val="009C1D82"/>
    <w:rsid w:val="009C3888"/>
    <w:rsid w:val="009C395F"/>
    <w:rsid w:val="009C3AC8"/>
    <w:rsid w:val="009C3D63"/>
    <w:rsid w:val="009C4CB4"/>
    <w:rsid w:val="009C5EAA"/>
    <w:rsid w:val="009C5FF5"/>
    <w:rsid w:val="009C66F8"/>
    <w:rsid w:val="009C68D3"/>
    <w:rsid w:val="009C7918"/>
    <w:rsid w:val="009C7AB3"/>
    <w:rsid w:val="009D0CC2"/>
    <w:rsid w:val="009D1700"/>
    <w:rsid w:val="009D269E"/>
    <w:rsid w:val="009D53DB"/>
    <w:rsid w:val="009D69A7"/>
    <w:rsid w:val="009D6A84"/>
    <w:rsid w:val="009D7C13"/>
    <w:rsid w:val="009E0FD2"/>
    <w:rsid w:val="009E1A27"/>
    <w:rsid w:val="009E268E"/>
    <w:rsid w:val="009E3724"/>
    <w:rsid w:val="009E54C5"/>
    <w:rsid w:val="009E62BC"/>
    <w:rsid w:val="009E6AB1"/>
    <w:rsid w:val="009E6B7A"/>
    <w:rsid w:val="009E6C14"/>
    <w:rsid w:val="009F087B"/>
    <w:rsid w:val="009F16F9"/>
    <w:rsid w:val="009F2AFF"/>
    <w:rsid w:val="009F2ECD"/>
    <w:rsid w:val="009F3232"/>
    <w:rsid w:val="009F3DB7"/>
    <w:rsid w:val="009F3E46"/>
    <w:rsid w:val="009F4C48"/>
    <w:rsid w:val="009F5A9F"/>
    <w:rsid w:val="009F6421"/>
    <w:rsid w:val="009F65C1"/>
    <w:rsid w:val="009F6B1E"/>
    <w:rsid w:val="009F6C45"/>
    <w:rsid w:val="009F7498"/>
    <w:rsid w:val="009F7ABC"/>
    <w:rsid w:val="00A00E2D"/>
    <w:rsid w:val="00A01892"/>
    <w:rsid w:val="00A02C5B"/>
    <w:rsid w:val="00A032F2"/>
    <w:rsid w:val="00A0404E"/>
    <w:rsid w:val="00A04A13"/>
    <w:rsid w:val="00A04B7B"/>
    <w:rsid w:val="00A078C3"/>
    <w:rsid w:val="00A11DB6"/>
    <w:rsid w:val="00A12E2D"/>
    <w:rsid w:val="00A1359C"/>
    <w:rsid w:val="00A141CC"/>
    <w:rsid w:val="00A1523C"/>
    <w:rsid w:val="00A159F2"/>
    <w:rsid w:val="00A15EB4"/>
    <w:rsid w:val="00A21065"/>
    <w:rsid w:val="00A23045"/>
    <w:rsid w:val="00A24A4E"/>
    <w:rsid w:val="00A25FB7"/>
    <w:rsid w:val="00A26918"/>
    <w:rsid w:val="00A26E6C"/>
    <w:rsid w:val="00A27371"/>
    <w:rsid w:val="00A273CE"/>
    <w:rsid w:val="00A30298"/>
    <w:rsid w:val="00A30559"/>
    <w:rsid w:val="00A31D8D"/>
    <w:rsid w:val="00A323FE"/>
    <w:rsid w:val="00A33FDD"/>
    <w:rsid w:val="00A3725A"/>
    <w:rsid w:val="00A372AB"/>
    <w:rsid w:val="00A41075"/>
    <w:rsid w:val="00A41EB7"/>
    <w:rsid w:val="00A445A7"/>
    <w:rsid w:val="00A45AB2"/>
    <w:rsid w:val="00A46C21"/>
    <w:rsid w:val="00A47B43"/>
    <w:rsid w:val="00A52993"/>
    <w:rsid w:val="00A541F3"/>
    <w:rsid w:val="00A54877"/>
    <w:rsid w:val="00A55392"/>
    <w:rsid w:val="00A55F42"/>
    <w:rsid w:val="00A571D2"/>
    <w:rsid w:val="00A60932"/>
    <w:rsid w:val="00A614B5"/>
    <w:rsid w:val="00A61A20"/>
    <w:rsid w:val="00A63891"/>
    <w:rsid w:val="00A63C50"/>
    <w:rsid w:val="00A642C9"/>
    <w:rsid w:val="00A64E11"/>
    <w:rsid w:val="00A66B8F"/>
    <w:rsid w:val="00A67D67"/>
    <w:rsid w:val="00A71982"/>
    <w:rsid w:val="00A72977"/>
    <w:rsid w:val="00A72B60"/>
    <w:rsid w:val="00A73531"/>
    <w:rsid w:val="00A74929"/>
    <w:rsid w:val="00A7542F"/>
    <w:rsid w:val="00A77063"/>
    <w:rsid w:val="00A8082F"/>
    <w:rsid w:val="00A81936"/>
    <w:rsid w:val="00A84B35"/>
    <w:rsid w:val="00A85890"/>
    <w:rsid w:val="00A870D3"/>
    <w:rsid w:val="00A90E41"/>
    <w:rsid w:val="00A92528"/>
    <w:rsid w:val="00A9475B"/>
    <w:rsid w:val="00A947BD"/>
    <w:rsid w:val="00A95069"/>
    <w:rsid w:val="00A97D65"/>
    <w:rsid w:val="00AA22E8"/>
    <w:rsid w:val="00AA27B0"/>
    <w:rsid w:val="00AB1770"/>
    <w:rsid w:val="00AB3C9D"/>
    <w:rsid w:val="00AB5604"/>
    <w:rsid w:val="00AB5875"/>
    <w:rsid w:val="00AB58B7"/>
    <w:rsid w:val="00AB60F9"/>
    <w:rsid w:val="00AB7229"/>
    <w:rsid w:val="00AC0592"/>
    <w:rsid w:val="00AC15A2"/>
    <w:rsid w:val="00AC5568"/>
    <w:rsid w:val="00AC7796"/>
    <w:rsid w:val="00AC7F5B"/>
    <w:rsid w:val="00AD03E5"/>
    <w:rsid w:val="00AD214F"/>
    <w:rsid w:val="00AD476D"/>
    <w:rsid w:val="00AD5A5B"/>
    <w:rsid w:val="00AD5B2D"/>
    <w:rsid w:val="00AE17B7"/>
    <w:rsid w:val="00AE3264"/>
    <w:rsid w:val="00AE3723"/>
    <w:rsid w:val="00AE3A8C"/>
    <w:rsid w:val="00AE3B32"/>
    <w:rsid w:val="00AE45CB"/>
    <w:rsid w:val="00AE4EC2"/>
    <w:rsid w:val="00AE5EEE"/>
    <w:rsid w:val="00AE6AD5"/>
    <w:rsid w:val="00AE7831"/>
    <w:rsid w:val="00AF023F"/>
    <w:rsid w:val="00AF0F4C"/>
    <w:rsid w:val="00AF206E"/>
    <w:rsid w:val="00AF247D"/>
    <w:rsid w:val="00AF4E3C"/>
    <w:rsid w:val="00AF5449"/>
    <w:rsid w:val="00AF6ACB"/>
    <w:rsid w:val="00AF7D60"/>
    <w:rsid w:val="00B00FDB"/>
    <w:rsid w:val="00B02480"/>
    <w:rsid w:val="00B03516"/>
    <w:rsid w:val="00B03B2E"/>
    <w:rsid w:val="00B04359"/>
    <w:rsid w:val="00B0649E"/>
    <w:rsid w:val="00B129A2"/>
    <w:rsid w:val="00B12B97"/>
    <w:rsid w:val="00B1311B"/>
    <w:rsid w:val="00B13FF3"/>
    <w:rsid w:val="00B141ED"/>
    <w:rsid w:val="00B151A7"/>
    <w:rsid w:val="00B1668D"/>
    <w:rsid w:val="00B170F8"/>
    <w:rsid w:val="00B171EE"/>
    <w:rsid w:val="00B236E4"/>
    <w:rsid w:val="00B24FE6"/>
    <w:rsid w:val="00B26889"/>
    <w:rsid w:val="00B26C83"/>
    <w:rsid w:val="00B309BD"/>
    <w:rsid w:val="00B30E27"/>
    <w:rsid w:val="00B310FA"/>
    <w:rsid w:val="00B31AB8"/>
    <w:rsid w:val="00B34060"/>
    <w:rsid w:val="00B3499D"/>
    <w:rsid w:val="00B37ACE"/>
    <w:rsid w:val="00B40120"/>
    <w:rsid w:val="00B406C2"/>
    <w:rsid w:val="00B40A60"/>
    <w:rsid w:val="00B41FE5"/>
    <w:rsid w:val="00B4323B"/>
    <w:rsid w:val="00B43909"/>
    <w:rsid w:val="00B4468D"/>
    <w:rsid w:val="00B453FA"/>
    <w:rsid w:val="00B47772"/>
    <w:rsid w:val="00B50314"/>
    <w:rsid w:val="00B538AF"/>
    <w:rsid w:val="00B54AD3"/>
    <w:rsid w:val="00B55DE5"/>
    <w:rsid w:val="00B56985"/>
    <w:rsid w:val="00B57B27"/>
    <w:rsid w:val="00B605E0"/>
    <w:rsid w:val="00B6338B"/>
    <w:rsid w:val="00B65C76"/>
    <w:rsid w:val="00B6656C"/>
    <w:rsid w:val="00B71669"/>
    <w:rsid w:val="00B7166F"/>
    <w:rsid w:val="00B7172D"/>
    <w:rsid w:val="00B72821"/>
    <w:rsid w:val="00B73943"/>
    <w:rsid w:val="00B7475A"/>
    <w:rsid w:val="00B83B8C"/>
    <w:rsid w:val="00B8428E"/>
    <w:rsid w:val="00B8461F"/>
    <w:rsid w:val="00B84BD9"/>
    <w:rsid w:val="00B84D96"/>
    <w:rsid w:val="00B84E4E"/>
    <w:rsid w:val="00B85881"/>
    <w:rsid w:val="00B86028"/>
    <w:rsid w:val="00B86E11"/>
    <w:rsid w:val="00B9059F"/>
    <w:rsid w:val="00B911C3"/>
    <w:rsid w:val="00B91F38"/>
    <w:rsid w:val="00B977D1"/>
    <w:rsid w:val="00BA113F"/>
    <w:rsid w:val="00BA1303"/>
    <w:rsid w:val="00BA1DB7"/>
    <w:rsid w:val="00BA2811"/>
    <w:rsid w:val="00BA2C64"/>
    <w:rsid w:val="00BA32CE"/>
    <w:rsid w:val="00BA382E"/>
    <w:rsid w:val="00BA44BC"/>
    <w:rsid w:val="00BA4C4D"/>
    <w:rsid w:val="00BA5FBD"/>
    <w:rsid w:val="00BA6457"/>
    <w:rsid w:val="00BA691F"/>
    <w:rsid w:val="00BB1433"/>
    <w:rsid w:val="00BB1B38"/>
    <w:rsid w:val="00BB2626"/>
    <w:rsid w:val="00BB2866"/>
    <w:rsid w:val="00BB44A8"/>
    <w:rsid w:val="00BB561B"/>
    <w:rsid w:val="00BC1B3E"/>
    <w:rsid w:val="00BC1E14"/>
    <w:rsid w:val="00BC4185"/>
    <w:rsid w:val="00BC5F6A"/>
    <w:rsid w:val="00BC62C2"/>
    <w:rsid w:val="00BC7145"/>
    <w:rsid w:val="00BD107F"/>
    <w:rsid w:val="00BD1E52"/>
    <w:rsid w:val="00BD270F"/>
    <w:rsid w:val="00BD27D6"/>
    <w:rsid w:val="00BD2E00"/>
    <w:rsid w:val="00BD395A"/>
    <w:rsid w:val="00BD4E1B"/>
    <w:rsid w:val="00BD7B47"/>
    <w:rsid w:val="00BE0979"/>
    <w:rsid w:val="00BE4893"/>
    <w:rsid w:val="00BE5172"/>
    <w:rsid w:val="00BF0C17"/>
    <w:rsid w:val="00BF2562"/>
    <w:rsid w:val="00BF2EDD"/>
    <w:rsid w:val="00BF3801"/>
    <w:rsid w:val="00BF70F7"/>
    <w:rsid w:val="00BF7ED2"/>
    <w:rsid w:val="00C02BF4"/>
    <w:rsid w:val="00C04232"/>
    <w:rsid w:val="00C044A0"/>
    <w:rsid w:val="00C10061"/>
    <w:rsid w:val="00C1017E"/>
    <w:rsid w:val="00C11094"/>
    <w:rsid w:val="00C11F1A"/>
    <w:rsid w:val="00C136C7"/>
    <w:rsid w:val="00C139C5"/>
    <w:rsid w:val="00C16B40"/>
    <w:rsid w:val="00C201BD"/>
    <w:rsid w:val="00C21BC5"/>
    <w:rsid w:val="00C22F66"/>
    <w:rsid w:val="00C24151"/>
    <w:rsid w:val="00C2419D"/>
    <w:rsid w:val="00C24937"/>
    <w:rsid w:val="00C25394"/>
    <w:rsid w:val="00C265D8"/>
    <w:rsid w:val="00C31BDB"/>
    <w:rsid w:val="00C35931"/>
    <w:rsid w:val="00C36187"/>
    <w:rsid w:val="00C37E70"/>
    <w:rsid w:val="00C40894"/>
    <w:rsid w:val="00C4221D"/>
    <w:rsid w:val="00C4345D"/>
    <w:rsid w:val="00C43588"/>
    <w:rsid w:val="00C4479B"/>
    <w:rsid w:val="00C46944"/>
    <w:rsid w:val="00C474B0"/>
    <w:rsid w:val="00C50A1B"/>
    <w:rsid w:val="00C5113A"/>
    <w:rsid w:val="00C5131A"/>
    <w:rsid w:val="00C52D94"/>
    <w:rsid w:val="00C53180"/>
    <w:rsid w:val="00C53827"/>
    <w:rsid w:val="00C54065"/>
    <w:rsid w:val="00C54878"/>
    <w:rsid w:val="00C5517A"/>
    <w:rsid w:val="00C57DF2"/>
    <w:rsid w:val="00C57F06"/>
    <w:rsid w:val="00C60C34"/>
    <w:rsid w:val="00C6284F"/>
    <w:rsid w:val="00C64ECB"/>
    <w:rsid w:val="00C656DE"/>
    <w:rsid w:val="00C663F8"/>
    <w:rsid w:val="00C67C78"/>
    <w:rsid w:val="00C709F6"/>
    <w:rsid w:val="00C71CC1"/>
    <w:rsid w:val="00C73AEB"/>
    <w:rsid w:val="00C768D4"/>
    <w:rsid w:val="00C77E36"/>
    <w:rsid w:val="00C8191A"/>
    <w:rsid w:val="00C82F78"/>
    <w:rsid w:val="00C83FB2"/>
    <w:rsid w:val="00C90447"/>
    <w:rsid w:val="00C90D54"/>
    <w:rsid w:val="00C91062"/>
    <w:rsid w:val="00C9443A"/>
    <w:rsid w:val="00C94590"/>
    <w:rsid w:val="00C94DE7"/>
    <w:rsid w:val="00C97435"/>
    <w:rsid w:val="00CA14D5"/>
    <w:rsid w:val="00CA6968"/>
    <w:rsid w:val="00CA7381"/>
    <w:rsid w:val="00CB02A7"/>
    <w:rsid w:val="00CB084E"/>
    <w:rsid w:val="00CB23FC"/>
    <w:rsid w:val="00CB4D4B"/>
    <w:rsid w:val="00CB6CD3"/>
    <w:rsid w:val="00CB7891"/>
    <w:rsid w:val="00CC0424"/>
    <w:rsid w:val="00CC0DBE"/>
    <w:rsid w:val="00CC1D52"/>
    <w:rsid w:val="00CC2B17"/>
    <w:rsid w:val="00CC3249"/>
    <w:rsid w:val="00CC434A"/>
    <w:rsid w:val="00CC5135"/>
    <w:rsid w:val="00CC5360"/>
    <w:rsid w:val="00CD2EF4"/>
    <w:rsid w:val="00CD3E21"/>
    <w:rsid w:val="00CD5234"/>
    <w:rsid w:val="00CD5FDD"/>
    <w:rsid w:val="00CD64C0"/>
    <w:rsid w:val="00CE0056"/>
    <w:rsid w:val="00CE04D6"/>
    <w:rsid w:val="00CE1184"/>
    <w:rsid w:val="00CE16DB"/>
    <w:rsid w:val="00CE237B"/>
    <w:rsid w:val="00CE2411"/>
    <w:rsid w:val="00CE4476"/>
    <w:rsid w:val="00CE6573"/>
    <w:rsid w:val="00CE68F1"/>
    <w:rsid w:val="00CE782A"/>
    <w:rsid w:val="00CF0278"/>
    <w:rsid w:val="00CF260B"/>
    <w:rsid w:val="00CF33BB"/>
    <w:rsid w:val="00CF3EB0"/>
    <w:rsid w:val="00CF6860"/>
    <w:rsid w:val="00CF6B0A"/>
    <w:rsid w:val="00CF791A"/>
    <w:rsid w:val="00CF7C86"/>
    <w:rsid w:val="00D00646"/>
    <w:rsid w:val="00D04605"/>
    <w:rsid w:val="00D05CAA"/>
    <w:rsid w:val="00D06E48"/>
    <w:rsid w:val="00D11AC0"/>
    <w:rsid w:val="00D11CA0"/>
    <w:rsid w:val="00D12678"/>
    <w:rsid w:val="00D1459C"/>
    <w:rsid w:val="00D155D7"/>
    <w:rsid w:val="00D1742B"/>
    <w:rsid w:val="00D204C8"/>
    <w:rsid w:val="00D20F80"/>
    <w:rsid w:val="00D210F2"/>
    <w:rsid w:val="00D21220"/>
    <w:rsid w:val="00D212D5"/>
    <w:rsid w:val="00D22E4C"/>
    <w:rsid w:val="00D26054"/>
    <w:rsid w:val="00D265FB"/>
    <w:rsid w:val="00D2687A"/>
    <w:rsid w:val="00D271EF"/>
    <w:rsid w:val="00D2787A"/>
    <w:rsid w:val="00D306E5"/>
    <w:rsid w:val="00D32AB4"/>
    <w:rsid w:val="00D346EC"/>
    <w:rsid w:val="00D35FF3"/>
    <w:rsid w:val="00D37154"/>
    <w:rsid w:val="00D431E3"/>
    <w:rsid w:val="00D450ED"/>
    <w:rsid w:val="00D4730A"/>
    <w:rsid w:val="00D477EA"/>
    <w:rsid w:val="00D47B49"/>
    <w:rsid w:val="00D51A3D"/>
    <w:rsid w:val="00D51D04"/>
    <w:rsid w:val="00D52DDC"/>
    <w:rsid w:val="00D52DF6"/>
    <w:rsid w:val="00D53D60"/>
    <w:rsid w:val="00D5484F"/>
    <w:rsid w:val="00D54BA5"/>
    <w:rsid w:val="00D54C2B"/>
    <w:rsid w:val="00D54D85"/>
    <w:rsid w:val="00D55A12"/>
    <w:rsid w:val="00D55AC7"/>
    <w:rsid w:val="00D56211"/>
    <w:rsid w:val="00D57A5C"/>
    <w:rsid w:val="00D64DF3"/>
    <w:rsid w:val="00D667C9"/>
    <w:rsid w:val="00D66DED"/>
    <w:rsid w:val="00D6752A"/>
    <w:rsid w:val="00D714FE"/>
    <w:rsid w:val="00D731D5"/>
    <w:rsid w:val="00D73A1A"/>
    <w:rsid w:val="00D74075"/>
    <w:rsid w:val="00D7433B"/>
    <w:rsid w:val="00D748A4"/>
    <w:rsid w:val="00D74BBF"/>
    <w:rsid w:val="00D751FA"/>
    <w:rsid w:val="00D755B5"/>
    <w:rsid w:val="00D75963"/>
    <w:rsid w:val="00D75B98"/>
    <w:rsid w:val="00D761F1"/>
    <w:rsid w:val="00D76719"/>
    <w:rsid w:val="00D76C36"/>
    <w:rsid w:val="00D771E9"/>
    <w:rsid w:val="00D816E5"/>
    <w:rsid w:val="00D825AE"/>
    <w:rsid w:val="00D82B79"/>
    <w:rsid w:val="00D835DF"/>
    <w:rsid w:val="00D8391C"/>
    <w:rsid w:val="00D84A0F"/>
    <w:rsid w:val="00D84E84"/>
    <w:rsid w:val="00D851E0"/>
    <w:rsid w:val="00D866C2"/>
    <w:rsid w:val="00D8685F"/>
    <w:rsid w:val="00D877BA"/>
    <w:rsid w:val="00D90215"/>
    <w:rsid w:val="00D90674"/>
    <w:rsid w:val="00D91541"/>
    <w:rsid w:val="00D93208"/>
    <w:rsid w:val="00D935F3"/>
    <w:rsid w:val="00D93C37"/>
    <w:rsid w:val="00D94CC0"/>
    <w:rsid w:val="00D95AFE"/>
    <w:rsid w:val="00D95B77"/>
    <w:rsid w:val="00D971D9"/>
    <w:rsid w:val="00D97BE8"/>
    <w:rsid w:val="00DA05EF"/>
    <w:rsid w:val="00DA13B4"/>
    <w:rsid w:val="00DA2065"/>
    <w:rsid w:val="00DA3A81"/>
    <w:rsid w:val="00DA47F6"/>
    <w:rsid w:val="00DA5A40"/>
    <w:rsid w:val="00DA5D1E"/>
    <w:rsid w:val="00DB10A7"/>
    <w:rsid w:val="00DB28C3"/>
    <w:rsid w:val="00DB31D9"/>
    <w:rsid w:val="00DB6100"/>
    <w:rsid w:val="00DC1E6D"/>
    <w:rsid w:val="00DC3749"/>
    <w:rsid w:val="00DC3D07"/>
    <w:rsid w:val="00DC400B"/>
    <w:rsid w:val="00DC4419"/>
    <w:rsid w:val="00DC722F"/>
    <w:rsid w:val="00DC7532"/>
    <w:rsid w:val="00DD0D04"/>
    <w:rsid w:val="00DD18D1"/>
    <w:rsid w:val="00DD1B81"/>
    <w:rsid w:val="00DD3B68"/>
    <w:rsid w:val="00DD4925"/>
    <w:rsid w:val="00DD7FE8"/>
    <w:rsid w:val="00DE0464"/>
    <w:rsid w:val="00DE2F8A"/>
    <w:rsid w:val="00DE43CF"/>
    <w:rsid w:val="00DE449C"/>
    <w:rsid w:val="00DE4FEE"/>
    <w:rsid w:val="00DE5278"/>
    <w:rsid w:val="00DE5955"/>
    <w:rsid w:val="00DF003C"/>
    <w:rsid w:val="00DF0DC1"/>
    <w:rsid w:val="00DF1549"/>
    <w:rsid w:val="00DF1991"/>
    <w:rsid w:val="00DF2FB2"/>
    <w:rsid w:val="00DF310F"/>
    <w:rsid w:val="00DF38A4"/>
    <w:rsid w:val="00DF3E15"/>
    <w:rsid w:val="00DF4034"/>
    <w:rsid w:val="00DF41AC"/>
    <w:rsid w:val="00DF4B08"/>
    <w:rsid w:val="00DF4E94"/>
    <w:rsid w:val="00DF523A"/>
    <w:rsid w:val="00DF58DA"/>
    <w:rsid w:val="00DF66E1"/>
    <w:rsid w:val="00E00E36"/>
    <w:rsid w:val="00E02A6D"/>
    <w:rsid w:val="00E02D6A"/>
    <w:rsid w:val="00E03AC6"/>
    <w:rsid w:val="00E04192"/>
    <w:rsid w:val="00E041AC"/>
    <w:rsid w:val="00E044C4"/>
    <w:rsid w:val="00E078F6"/>
    <w:rsid w:val="00E118CC"/>
    <w:rsid w:val="00E11E09"/>
    <w:rsid w:val="00E12D86"/>
    <w:rsid w:val="00E1372F"/>
    <w:rsid w:val="00E13AF2"/>
    <w:rsid w:val="00E1443B"/>
    <w:rsid w:val="00E16A29"/>
    <w:rsid w:val="00E23E2D"/>
    <w:rsid w:val="00E24A41"/>
    <w:rsid w:val="00E27992"/>
    <w:rsid w:val="00E31085"/>
    <w:rsid w:val="00E31477"/>
    <w:rsid w:val="00E3318A"/>
    <w:rsid w:val="00E34415"/>
    <w:rsid w:val="00E34568"/>
    <w:rsid w:val="00E35B5E"/>
    <w:rsid w:val="00E35E5D"/>
    <w:rsid w:val="00E422D1"/>
    <w:rsid w:val="00E42447"/>
    <w:rsid w:val="00E424FD"/>
    <w:rsid w:val="00E42B7D"/>
    <w:rsid w:val="00E44537"/>
    <w:rsid w:val="00E44940"/>
    <w:rsid w:val="00E44D66"/>
    <w:rsid w:val="00E4510B"/>
    <w:rsid w:val="00E45864"/>
    <w:rsid w:val="00E45C2E"/>
    <w:rsid w:val="00E4761F"/>
    <w:rsid w:val="00E47B99"/>
    <w:rsid w:val="00E52CD2"/>
    <w:rsid w:val="00E5524C"/>
    <w:rsid w:val="00E60F2C"/>
    <w:rsid w:val="00E61913"/>
    <w:rsid w:val="00E66101"/>
    <w:rsid w:val="00E66718"/>
    <w:rsid w:val="00E66792"/>
    <w:rsid w:val="00E66C84"/>
    <w:rsid w:val="00E679B8"/>
    <w:rsid w:val="00E717AE"/>
    <w:rsid w:val="00E72959"/>
    <w:rsid w:val="00E73E32"/>
    <w:rsid w:val="00E74A7B"/>
    <w:rsid w:val="00E75201"/>
    <w:rsid w:val="00E753EE"/>
    <w:rsid w:val="00E76D2F"/>
    <w:rsid w:val="00E8196F"/>
    <w:rsid w:val="00E83C20"/>
    <w:rsid w:val="00E84395"/>
    <w:rsid w:val="00E84C7A"/>
    <w:rsid w:val="00E854AA"/>
    <w:rsid w:val="00E854DC"/>
    <w:rsid w:val="00E85687"/>
    <w:rsid w:val="00E9130D"/>
    <w:rsid w:val="00E92954"/>
    <w:rsid w:val="00E94070"/>
    <w:rsid w:val="00E94D48"/>
    <w:rsid w:val="00E956A1"/>
    <w:rsid w:val="00E95D17"/>
    <w:rsid w:val="00E96AFA"/>
    <w:rsid w:val="00E96F26"/>
    <w:rsid w:val="00E97FCB"/>
    <w:rsid w:val="00EA0928"/>
    <w:rsid w:val="00EA3125"/>
    <w:rsid w:val="00EA507B"/>
    <w:rsid w:val="00EA6C22"/>
    <w:rsid w:val="00EB1767"/>
    <w:rsid w:val="00EB1C1D"/>
    <w:rsid w:val="00EB1DA7"/>
    <w:rsid w:val="00EB388F"/>
    <w:rsid w:val="00EB4BAC"/>
    <w:rsid w:val="00EB660E"/>
    <w:rsid w:val="00EB6B48"/>
    <w:rsid w:val="00EC0EC7"/>
    <w:rsid w:val="00EC169F"/>
    <w:rsid w:val="00EC30BD"/>
    <w:rsid w:val="00EC398F"/>
    <w:rsid w:val="00EC3DE0"/>
    <w:rsid w:val="00EC4812"/>
    <w:rsid w:val="00EC5DD4"/>
    <w:rsid w:val="00ED17E6"/>
    <w:rsid w:val="00ED1D6F"/>
    <w:rsid w:val="00ED2113"/>
    <w:rsid w:val="00ED3391"/>
    <w:rsid w:val="00ED3AB0"/>
    <w:rsid w:val="00ED5956"/>
    <w:rsid w:val="00ED5FE1"/>
    <w:rsid w:val="00ED6D5A"/>
    <w:rsid w:val="00ED7C4F"/>
    <w:rsid w:val="00ED7E1C"/>
    <w:rsid w:val="00EE0C5C"/>
    <w:rsid w:val="00EE2058"/>
    <w:rsid w:val="00EE243C"/>
    <w:rsid w:val="00EE3D79"/>
    <w:rsid w:val="00EE7DAC"/>
    <w:rsid w:val="00EF18ED"/>
    <w:rsid w:val="00EF3B7F"/>
    <w:rsid w:val="00EF4DAB"/>
    <w:rsid w:val="00EF62D3"/>
    <w:rsid w:val="00EF64F1"/>
    <w:rsid w:val="00EF68C9"/>
    <w:rsid w:val="00F000A9"/>
    <w:rsid w:val="00F03A02"/>
    <w:rsid w:val="00F062C6"/>
    <w:rsid w:val="00F06379"/>
    <w:rsid w:val="00F1018D"/>
    <w:rsid w:val="00F11CC7"/>
    <w:rsid w:val="00F11DD2"/>
    <w:rsid w:val="00F132F5"/>
    <w:rsid w:val="00F15FE0"/>
    <w:rsid w:val="00F164FB"/>
    <w:rsid w:val="00F169A1"/>
    <w:rsid w:val="00F16BEE"/>
    <w:rsid w:val="00F17DE7"/>
    <w:rsid w:val="00F200EB"/>
    <w:rsid w:val="00F2203F"/>
    <w:rsid w:val="00F26BE7"/>
    <w:rsid w:val="00F30745"/>
    <w:rsid w:val="00F35AB4"/>
    <w:rsid w:val="00F3694F"/>
    <w:rsid w:val="00F36D18"/>
    <w:rsid w:val="00F3760E"/>
    <w:rsid w:val="00F4094E"/>
    <w:rsid w:val="00F42894"/>
    <w:rsid w:val="00F45674"/>
    <w:rsid w:val="00F46A7B"/>
    <w:rsid w:val="00F47243"/>
    <w:rsid w:val="00F52E83"/>
    <w:rsid w:val="00F53DF2"/>
    <w:rsid w:val="00F5580E"/>
    <w:rsid w:val="00F564A0"/>
    <w:rsid w:val="00F5786D"/>
    <w:rsid w:val="00F57DB3"/>
    <w:rsid w:val="00F57E78"/>
    <w:rsid w:val="00F61951"/>
    <w:rsid w:val="00F633C1"/>
    <w:rsid w:val="00F65176"/>
    <w:rsid w:val="00F67083"/>
    <w:rsid w:val="00F72886"/>
    <w:rsid w:val="00F7495A"/>
    <w:rsid w:val="00F7628A"/>
    <w:rsid w:val="00F76C49"/>
    <w:rsid w:val="00F80DB3"/>
    <w:rsid w:val="00F80E78"/>
    <w:rsid w:val="00F8224C"/>
    <w:rsid w:val="00F84452"/>
    <w:rsid w:val="00F84FFA"/>
    <w:rsid w:val="00F85D18"/>
    <w:rsid w:val="00F905F0"/>
    <w:rsid w:val="00F91A0A"/>
    <w:rsid w:val="00F91E7C"/>
    <w:rsid w:val="00F92E60"/>
    <w:rsid w:val="00F9369A"/>
    <w:rsid w:val="00F950E4"/>
    <w:rsid w:val="00F95D7F"/>
    <w:rsid w:val="00F966B7"/>
    <w:rsid w:val="00F97ADA"/>
    <w:rsid w:val="00FA0EA6"/>
    <w:rsid w:val="00FA22C6"/>
    <w:rsid w:val="00FA4011"/>
    <w:rsid w:val="00FA424A"/>
    <w:rsid w:val="00FA61E5"/>
    <w:rsid w:val="00FB04D9"/>
    <w:rsid w:val="00FB0675"/>
    <w:rsid w:val="00FB126C"/>
    <w:rsid w:val="00FB27CF"/>
    <w:rsid w:val="00FB3ACE"/>
    <w:rsid w:val="00FB53A6"/>
    <w:rsid w:val="00FB6110"/>
    <w:rsid w:val="00FC0C28"/>
    <w:rsid w:val="00FC1387"/>
    <w:rsid w:val="00FC1477"/>
    <w:rsid w:val="00FC1792"/>
    <w:rsid w:val="00FC30A2"/>
    <w:rsid w:val="00FC4633"/>
    <w:rsid w:val="00FC4E43"/>
    <w:rsid w:val="00FC5FA5"/>
    <w:rsid w:val="00FC6296"/>
    <w:rsid w:val="00FC687B"/>
    <w:rsid w:val="00FD187A"/>
    <w:rsid w:val="00FD1913"/>
    <w:rsid w:val="00FD1970"/>
    <w:rsid w:val="00FD2676"/>
    <w:rsid w:val="00FD272B"/>
    <w:rsid w:val="00FD2BE6"/>
    <w:rsid w:val="00FD3A1E"/>
    <w:rsid w:val="00FD5731"/>
    <w:rsid w:val="00FD5B10"/>
    <w:rsid w:val="00FD5CF9"/>
    <w:rsid w:val="00FD5D1F"/>
    <w:rsid w:val="00FD7A33"/>
    <w:rsid w:val="00FE2260"/>
    <w:rsid w:val="00FE24DB"/>
    <w:rsid w:val="00FE2B13"/>
    <w:rsid w:val="00FE52A1"/>
    <w:rsid w:val="00FE5C9C"/>
    <w:rsid w:val="00FE74B3"/>
    <w:rsid w:val="00FF17BF"/>
    <w:rsid w:val="00FF220E"/>
    <w:rsid w:val="00FF2FA1"/>
    <w:rsid w:val="00FF4812"/>
    <w:rsid w:val="00FF4BC5"/>
    <w:rsid w:val="00FF673D"/>
    <w:rsid w:val="00FF69C7"/>
    <w:rsid w:val="00FF7DDA"/>
    <w:rsid w:val="0105275A"/>
    <w:rsid w:val="010D6984"/>
    <w:rsid w:val="0119677B"/>
    <w:rsid w:val="017C18FA"/>
    <w:rsid w:val="017E342E"/>
    <w:rsid w:val="01AE3368"/>
    <w:rsid w:val="01C332B8"/>
    <w:rsid w:val="020B34A4"/>
    <w:rsid w:val="02180561"/>
    <w:rsid w:val="02352F34"/>
    <w:rsid w:val="02406163"/>
    <w:rsid w:val="02587777"/>
    <w:rsid w:val="027754FB"/>
    <w:rsid w:val="02970607"/>
    <w:rsid w:val="02B7449E"/>
    <w:rsid w:val="02B80E5C"/>
    <w:rsid w:val="02C65459"/>
    <w:rsid w:val="02EE4321"/>
    <w:rsid w:val="02FF038A"/>
    <w:rsid w:val="031439CE"/>
    <w:rsid w:val="032C46A6"/>
    <w:rsid w:val="03366282"/>
    <w:rsid w:val="03402295"/>
    <w:rsid w:val="035320B4"/>
    <w:rsid w:val="038325D2"/>
    <w:rsid w:val="038500F8"/>
    <w:rsid w:val="038D7122"/>
    <w:rsid w:val="03BD5AE4"/>
    <w:rsid w:val="03D177E1"/>
    <w:rsid w:val="03E272F9"/>
    <w:rsid w:val="03FA6D38"/>
    <w:rsid w:val="03FD1DE8"/>
    <w:rsid w:val="04160B5E"/>
    <w:rsid w:val="04333FF8"/>
    <w:rsid w:val="04576A18"/>
    <w:rsid w:val="04661B14"/>
    <w:rsid w:val="046E01D1"/>
    <w:rsid w:val="046F1F4D"/>
    <w:rsid w:val="04AE6AA5"/>
    <w:rsid w:val="04B24EC3"/>
    <w:rsid w:val="04BC40A6"/>
    <w:rsid w:val="04BF763A"/>
    <w:rsid w:val="04EB6DA5"/>
    <w:rsid w:val="052A5CC9"/>
    <w:rsid w:val="052F1A8D"/>
    <w:rsid w:val="054F3EAE"/>
    <w:rsid w:val="055C30DB"/>
    <w:rsid w:val="05656433"/>
    <w:rsid w:val="05E67368"/>
    <w:rsid w:val="061567A2"/>
    <w:rsid w:val="064202F5"/>
    <w:rsid w:val="068715F1"/>
    <w:rsid w:val="069B709F"/>
    <w:rsid w:val="069F026E"/>
    <w:rsid w:val="06A81C00"/>
    <w:rsid w:val="06AB60C8"/>
    <w:rsid w:val="06B238FA"/>
    <w:rsid w:val="06DD7F4B"/>
    <w:rsid w:val="06E43DA5"/>
    <w:rsid w:val="07270093"/>
    <w:rsid w:val="072E6CF9"/>
    <w:rsid w:val="0733430F"/>
    <w:rsid w:val="073F2CB4"/>
    <w:rsid w:val="074E2459"/>
    <w:rsid w:val="07725C39"/>
    <w:rsid w:val="07760BAA"/>
    <w:rsid w:val="077A3DD6"/>
    <w:rsid w:val="077C285C"/>
    <w:rsid w:val="077D6AE1"/>
    <w:rsid w:val="079E3E7E"/>
    <w:rsid w:val="07B726AC"/>
    <w:rsid w:val="07D44DD8"/>
    <w:rsid w:val="07DF7856"/>
    <w:rsid w:val="07E31E1C"/>
    <w:rsid w:val="07E87674"/>
    <w:rsid w:val="08376DC6"/>
    <w:rsid w:val="084C708E"/>
    <w:rsid w:val="08663D8C"/>
    <w:rsid w:val="087924EC"/>
    <w:rsid w:val="08AC5673"/>
    <w:rsid w:val="08AC5EC9"/>
    <w:rsid w:val="08E12275"/>
    <w:rsid w:val="08E27CBD"/>
    <w:rsid w:val="08E75158"/>
    <w:rsid w:val="08F0261D"/>
    <w:rsid w:val="08F83CE5"/>
    <w:rsid w:val="09213E1F"/>
    <w:rsid w:val="092F44BE"/>
    <w:rsid w:val="095D095C"/>
    <w:rsid w:val="09724226"/>
    <w:rsid w:val="098B3F8E"/>
    <w:rsid w:val="09A2490D"/>
    <w:rsid w:val="09A930C7"/>
    <w:rsid w:val="09D90390"/>
    <w:rsid w:val="0A0106F5"/>
    <w:rsid w:val="0A451F24"/>
    <w:rsid w:val="0A753598"/>
    <w:rsid w:val="0A863AE8"/>
    <w:rsid w:val="0A9B60B8"/>
    <w:rsid w:val="0A9E2D87"/>
    <w:rsid w:val="0B5D195B"/>
    <w:rsid w:val="0B8C4507"/>
    <w:rsid w:val="0B9E52DC"/>
    <w:rsid w:val="0BA01F3A"/>
    <w:rsid w:val="0BB4103F"/>
    <w:rsid w:val="0BDF6D20"/>
    <w:rsid w:val="0BF86341"/>
    <w:rsid w:val="0C3C5178"/>
    <w:rsid w:val="0C8B7F88"/>
    <w:rsid w:val="0C8E44C1"/>
    <w:rsid w:val="0C937D2A"/>
    <w:rsid w:val="0CC175D7"/>
    <w:rsid w:val="0CC53C5B"/>
    <w:rsid w:val="0D2F5D93"/>
    <w:rsid w:val="0D307327"/>
    <w:rsid w:val="0D343E98"/>
    <w:rsid w:val="0E037D57"/>
    <w:rsid w:val="0E245C29"/>
    <w:rsid w:val="0E3651D5"/>
    <w:rsid w:val="0E366968"/>
    <w:rsid w:val="0E401031"/>
    <w:rsid w:val="0E670DDF"/>
    <w:rsid w:val="0E686F94"/>
    <w:rsid w:val="0E740F0F"/>
    <w:rsid w:val="0EC43C25"/>
    <w:rsid w:val="0F0C259A"/>
    <w:rsid w:val="0F0F5662"/>
    <w:rsid w:val="0F331350"/>
    <w:rsid w:val="0F514A33"/>
    <w:rsid w:val="0F7F0369"/>
    <w:rsid w:val="0FD03CD9"/>
    <w:rsid w:val="0FDF48E7"/>
    <w:rsid w:val="0FE75581"/>
    <w:rsid w:val="0FFF2167"/>
    <w:rsid w:val="101C72D3"/>
    <w:rsid w:val="10390BE8"/>
    <w:rsid w:val="103B1BF6"/>
    <w:rsid w:val="10437371"/>
    <w:rsid w:val="104747D1"/>
    <w:rsid w:val="104754D6"/>
    <w:rsid w:val="10765998"/>
    <w:rsid w:val="107673A9"/>
    <w:rsid w:val="1092497E"/>
    <w:rsid w:val="10AF4E71"/>
    <w:rsid w:val="10C61728"/>
    <w:rsid w:val="10DC1EE2"/>
    <w:rsid w:val="1103023A"/>
    <w:rsid w:val="11086482"/>
    <w:rsid w:val="116A6B7F"/>
    <w:rsid w:val="116C0BE0"/>
    <w:rsid w:val="11794DA2"/>
    <w:rsid w:val="11A7039B"/>
    <w:rsid w:val="11DA4A15"/>
    <w:rsid w:val="11E00953"/>
    <w:rsid w:val="11E54DA8"/>
    <w:rsid w:val="121F0C7C"/>
    <w:rsid w:val="122A4C8C"/>
    <w:rsid w:val="123122E5"/>
    <w:rsid w:val="12521AED"/>
    <w:rsid w:val="126222EE"/>
    <w:rsid w:val="126239DA"/>
    <w:rsid w:val="12813EA1"/>
    <w:rsid w:val="12851EC3"/>
    <w:rsid w:val="12895CD0"/>
    <w:rsid w:val="129A33E8"/>
    <w:rsid w:val="12BC29BB"/>
    <w:rsid w:val="12C46244"/>
    <w:rsid w:val="12CA1473"/>
    <w:rsid w:val="12CE6804"/>
    <w:rsid w:val="12D20E80"/>
    <w:rsid w:val="12D71F24"/>
    <w:rsid w:val="12D75DEB"/>
    <w:rsid w:val="12DF6FC3"/>
    <w:rsid w:val="130C25E4"/>
    <w:rsid w:val="13576DCD"/>
    <w:rsid w:val="137F4B64"/>
    <w:rsid w:val="13BD568C"/>
    <w:rsid w:val="13C27D84"/>
    <w:rsid w:val="14011A1D"/>
    <w:rsid w:val="14071A60"/>
    <w:rsid w:val="145544B6"/>
    <w:rsid w:val="1457788F"/>
    <w:rsid w:val="14667AD2"/>
    <w:rsid w:val="14711346"/>
    <w:rsid w:val="148261BB"/>
    <w:rsid w:val="149A3C1F"/>
    <w:rsid w:val="14A66120"/>
    <w:rsid w:val="15035321"/>
    <w:rsid w:val="150572EB"/>
    <w:rsid w:val="152440E5"/>
    <w:rsid w:val="153952F1"/>
    <w:rsid w:val="15490013"/>
    <w:rsid w:val="156A4EF5"/>
    <w:rsid w:val="15763D45"/>
    <w:rsid w:val="15A84FF5"/>
    <w:rsid w:val="15BD29A9"/>
    <w:rsid w:val="15E50ECA"/>
    <w:rsid w:val="15E55C17"/>
    <w:rsid w:val="15E61B1D"/>
    <w:rsid w:val="15EC60D8"/>
    <w:rsid w:val="16025C8E"/>
    <w:rsid w:val="16107FB0"/>
    <w:rsid w:val="161816DE"/>
    <w:rsid w:val="164E5B66"/>
    <w:rsid w:val="166A74A0"/>
    <w:rsid w:val="16891053"/>
    <w:rsid w:val="16ED0036"/>
    <w:rsid w:val="16FA09B8"/>
    <w:rsid w:val="17076C3F"/>
    <w:rsid w:val="170D0296"/>
    <w:rsid w:val="17116702"/>
    <w:rsid w:val="173E2306"/>
    <w:rsid w:val="17453632"/>
    <w:rsid w:val="17E86A50"/>
    <w:rsid w:val="182A4058"/>
    <w:rsid w:val="182E1C36"/>
    <w:rsid w:val="18316649"/>
    <w:rsid w:val="18423C4B"/>
    <w:rsid w:val="184D27F2"/>
    <w:rsid w:val="18534972"/>
    <w:rsid w:val="185B1F04"/>
    <w:rsid w:val="1864257A"/>
    <w:rsid w:val="1867217A"/>
    <w:rsid w:val="18C739D1"/>
    <w:rsid w:val="18E65685"/>
    <w:rsid w:val="19354647"/>
    <w:rsid w:val="19A43DA6"/>
    <w:rsid w:val="19A6351B"/>
    <w:rsid w:val="19B27F71"/>
    <w:rsid w:val="19BC7960"/>
    <w:rsid w:val="1A2769B6"/>
    <w:rsid w:val="1A390833"/>
    <w:rsid w:val="1A554D8A"/>
    <w:rsid w:val="1A676352"/>
    <w:rsid w:val="1A877ED4"/>
    <w:rsid w:val="1A8A6AE6"/>
    <w:rsid w:val="1AA80E44"/>
    <w:rsid w:val="1AC27561"/>
    <w:rsid w:val="1ACE7043"/>
    <w:rsid w:val="1AD75F02"/>
    <w:rsid w:val="1AFE6BBA"/>
    <w:rsid w:val="1B05707A"/>
    <w:rsid w:val="1B1D78E7"/>
    <w:rsid w:val="1B227B42"/>
    <w:rsid w:val="1B3426D8"/>
    <w:rsid w:val="1B3A3A66"/>
    <w:rsid w:val="1B524814"/>
    <w:rsid w:val="1B570174"/>
    <w:rsid w:val="1B6754CD"/>
    <w:rsid w:val="1B857313"/>
    <w:rsid w:val="1B9E235D"/>
    <w:rsid w:val="1BA27886"/>
    <w:rsid w:val="1BFC3180"/>
    <w:rsid w:val="1C093B64"/>
    <w:rsid w:val="1C257E5C"/>
    <w:rsid w:val="1C2C7FE2"/>
    <w:rsid w:val="1C3E4E9F"/>
    <w:rsid w:val="1C444B9D"/>
    <w:rsid w:val="1C6172DD"/>
    <w:rsid w:val="1C77023B"/>
    <w:rsid w:val="1CAF5E75"/>
    <w:rsid w:val="1CCB1E4B"/>
    <w:rsid w:val="1CE0488E"/>
    <w:rsid w:val="1CF44E14"/>
    <w:rsid w:val="1D557E55"/>
    <w:rsid w:val="1D5F042F"/>
    <w:rsid w:val="1D7D13AA"/>
    <w:rsid w:val="1D7D7D3F"/>
    <w:rsid w:val="1DA5543D"/>
    <w:rsid w:val="1DB7314C"/>
    <w:rsid w:val="1DBE0B4D"/>
    <w:rsid w:val="1DCB7BBE"/>
    <w:rsid w:val="1DCD72E0"/>
    <w:rsid w:val="1DE877AA"/>
    <w:rsid w:val="1E0C13CE"/>
    <w:rsid w:val="1E231282"/>
    <w:rsid w:val="1E675BDD"/>
    <w:rsid w:val="1E8170BF"/>
    <w:rsid w:val="1E8C6332"/>
    <w:rsid w:val="1E8E1056"/>
    <w:rsid w:val="1EC04283"/>
    <w:rsid w:val="1F015CA1"/>
    <w:rsid w:val="1F0C54A8"/>
    <w:rsid w:val="1F161AC5"/>
    <w:rsid w:val="1F391849"/>
    <w:rsid w:val="1F4F1C62"/>
    <w:rsid w:val="1F56509F"/>
    <w:rsid w:val="1F8E3177"/>
    <w:rsid w:val="2059433E"/>
    <w:rsid w:val="20A43E5C"/>
    <w:rsid w:val="20C9064B"/>
    <w:rsid w:val="20F93995"/>
    <w:rsid w:val="20FB5DC4"/>
    <w:rsid w:val="20FF1092"/>
    <w:rsid w:val="2101589A"/>
    <w:rsid w:val="21050673"/>
    <w:rsid w:val="210972FB"/>
    <w:rsid w:val="212154AC"/>
    <w:rsid w:val="2127437B"/>
    <w:rsid w:val="21592AD4"/>
    <w:rsid w:val="21595861"/>
    <w:rsid w:val="21636079"/>
    <w:rsid w:val="218B2455"/>
    <w:rsid w:val="22280ABD"/>
    <w:rsid w:val="22443EA0"/>
    <w:rsid w:val="22547B29"/>
    <w:rsid w:val="22700B2C"/>
    <w:rsid w:val="229242E3"/>
    <w:rsid w:val="22A47C6D"/>
    <w:rsid w:val="22C601C2"/>
    <w:rsid w:val="22DF561F"/>
    <w:rsid w:val="230F2F28"/>
    <w:rsid w:val="23164DB9"/>
    <w:rsid w:val="23474C1E"/>
    <w:rsid w:val="236153C9"/>
    <w:rsid w:val="236E4102"/>
    <w:rsid w:val="238A4A63"/>
    <w:rsid w:val="23A70124"/>
    <w:rsid w:val="23A83ED0"/>
    <w:rsid w:val="23BF4BA9"/>
    <w:rsid w:val="23C6233B"/>
    <w:rsid w:val="23D04F68"/>
    <w:rsid w:val="23DA314C"/>
    <w:rsid w:val="23DE7685"/>
    <w:rsid w:val="23F02E0D"/>
    <w:rsid w:val="2419690F"/>
    <w:rsid w:val="246B0F38"/>
    <w:rsid w:val="247B66C0"/>
    <w:rsid w:val="24B13E13"/>
    <w:rsid w:val="24C96E6B"/>
    <w:rsid w:val="259A75DB"/>
    <w:rsid w:val="25BF3DC8"/>
    <w:rsid w:val="25C87BB4"/>
    <w:rsid w:val="25D112A1"/>
    <w:rsid w:val="25E36B18"/>
    <w:rsid w:val="25E919C0"/>
    <w:rsid w:val="25E92311"/>
    <w:rsid w:val="25EE7927"/>
    <w:rsid w:val="2608197C"/>
    <w:rsid w:val="26394A21"/>
    <w:rsid w:val="265E685B"/>
    <w:rsid w:val="26601CD1"/>
    <w:rsid w:val="26B22CAB"/>
    <w:rsid w:val="26F55BF7"/>
    <w:rsid w:val="27005B64"/>
    <w:rsid w:val="270A69E3"/>
    <w:rsid w:val="270D34CB"/>
    <w:rsid w:val="271B474C"/>
    <w:rsid w:val="271C034F"/>
    <w:rsid w:val="271F09F8"/>
    <w:rsid w:val="272C6C79"/>
    <w:rsid w:val="276562B9"/>
    <w:rsid w:val="27B66415"/>
    <w:rsid w:val="27C76682"/>
    <w:rsid w:val="280568EA"/>
    <w:rsid w:val="282A3B83"/>
    <w:rsid w:val="282D5A84"/>
    <w:rsid w:val="287B450E"/>
    <w:rsid w:val="287F313D"/>
    <w:rsid w:val="28960322"/>
    <w:rsid w:val="28BE0C8F"/>
    <w:rsid w:val="28DC0F5B"/>
    <w:rsid w:val="290C2650"/>
    <w:rsid w:val="29143B49"/>
    <w:rsid w:val="291F5D2E"/>
    <w:rsid w:val="296615BC"/>
    <w:rsid w:val="296D0493"/>
    <w:rsid w:val="299958E2"/>
    <w:rsid w:val="29B21156"/>
    <w:rsid w:val="29C16C41"/>
    <w:rsid w:val="29C37547"/>
    <w:rsid w:val="2A104310"/>
    <w:rsid w:val="2A384EA2"/>
    <w:rsid w:val="2A6D4D25"/>
    <w:rsid w:val="2A792D47"/>
    <w:rsid w:val="2AB23619"/>
    <w:rsid w:val="2B5C7F1B"/>
    <w:rsid w:val="2B696BA9"/>
    <w:rsid w:val="2BBE1B4A"/>
    <w:rsid w:val="2BD30E2C"/>
    <w:rsid w:val="2BDA4BD6"/>
    <w:rsid w:val="2BDF79D2"/>
    <w:rsid w:val="2BF623BB"/>
    <w:rsid w:val="2C251BC9"/>
    <w:rsid w:val="2C632D62"/>
    <w:rsid w:val="2C6C4D5A"/>
    <w:rsid w:val="2C90373A"/>
    <w:rsid w:val="2CB30379"/>
    <w:rsid w:val="2CBF2C0C"/>
    <w:rsid w:val="2D1E7B1D"/>
    <w:rsid w:val="2D397009"/>
    <w:rsid w:val="2D99461C"/>
    <w:rsid w:val="2DD260E9"/>
    <w:rsid w:val="2DFB7085"/>
    <w:rsid w:val="2E472BC2"/>
    <w:rsid w:val="2E4C78E1"/>
    <w:rsid w:val="2E8A0B32"/>
    <w:rsid w:val="2E8F63EE"/>
    <w:rsid w:val="2E9D4F14"/>
    <w:rsid w:val="2EA414CB"/>
    <w:rsid w:val="2EA94D33"/>
    <w:rsid w:val="2ED07E1C"/>
    <w:rsid w:val="2EE90CDE"/>
    <w:rsid w:val="2F013082"/>
    <w:rsid w:val="2F0E021F"/>
    <w:rsid w:val="2F662C24"/>
    <w:rsid w:val="2F920D65"/>
    <w:rsid w:val="2FB361F0"/>
    <w:rsid w:val="2FCB3AC7"/>
    <w:rsid w:val="2FE62AFD"/>
    <w:rsid w:val="2FFA689C"/>
    <w:rsid w:val="301A4091"/>
    <w:rsid w:val="306B356C"/>
    <w:rsid w:val="308A0377"/>
    <w:rsid w:val="308D70AB"/>
    <w:rsid w:val="30B6366A"/>
    <w:rsid w:val="30BD4AC6"/>
    <w:rsid w:val="30ED2C17"/>
    <w:rsid w:val="313034EA"/>
    <w:rsid w:val="313F54DB"/>
    <w:rsid w:val="316C262C"/>
    <w:rsid w:val="319C0B7F"/>
    <w:rsid w:val="31A00FB3"/>
    <w:rsid w:val="31C37EBA"/>
    <w:rsid w:val="31F32866"/>
    <w:rsid w:val="31FE7144"/>
    <w:rsid w:val="320F7900"/>
    <w:rsid w:val="32864EB0"/>
    <w:rsid w:val="3296737C"/>
    <w:rsid w:val="32975547"/>
    <w:rsid w:val="3299350C"/>
    <w:rsid w:val="32A76A2C"/>
    <w:rsid w:val="32B27CE1"/>
    <w:rsid w:val="32E010B0"/>
    <w:rsid w:val="32F02B12"/>
    <w:rsid w:val="33323549"/>
    <w:rsid w:val="333A39BE"/>
    <w:rsid w:val="335A65FC"/>
    <w:rsid w:val="33846ECF"/>
    <w:rsid w:val="33872E81"/>
    <w:rsid w:val="33A44EDD"/>
    <w:rsid w:val="33BD080B"/>
    <w:rsid w:val="33C1667B"/>
    <w:rsid w:val="33CB4E16"/>
    <w:rsid w:val="33F83F22"/>
    <w:rsid w:val="341F6CB0"/>
    <w:rsid w:val="34391442"/>
    <w:rsid w:val="34760540"/>
    <w:rsid w:val="34D3560D"/>
    <w:rsid w:val="34EB5A9A"/>
    <w:rsid w:val="34FF7AA3"/>
    <w:rsid w:val="353E1098"/>
    <w:rsid w:val="354558AD"/>
    <w:rsid w:val="354E03E2"/>
    <w:rsid w:val="355026CF"/>
    <w:rsid w:val="3550459E"/>
    <w:rsid w:val="35584B93"/>
    <w:rsid w:val="35935DF5"/>
    <w:rsid w:val="35A65B28"/>
    <w:rsid w:val="35C64B9E"/>
    <w:rsid w:val="35EF4E1B"/>
    <w:rsid w:val="36200CAA"/>
    <w:rsid w:val="365657A0"/>
    <w:rsid w:val="367F75B1"/>
    <w:rsid w:val="36C705B3"/>
    <w:rsid w:val="36F7090C"/>
    <w:rsid w:val="36FA336F"/>
    <w:rsid w:val="3715740A"/>
    <w:rsid w:val="372F76CF"/>
    <w:rsid w:val="375B4473"/>
    <w:rsid w:val="37C156A7"/>
    <w:rsid w:val="37D51A1D"/>
    <w:rsid w:val="37D764B1"/>
    <w:rsid w:val="38262F51"/>
    <w:rsid w:val="38285FA3"/>
    <w:rsid w:val="382A44A0"/>
    <w:rsid w:val="38C85737"/>
    <w:rsid w:val="393977E0"/>
    <w:rsid w:val="394E27A3"/>
    <w:rsid w:val="395D6E46"/>
    <w:rsid w:val="397D2C21"/>
    <w:rsid w:val="397D4F0F"/>
    <w:rsid w:val="398408EC"/>
    <w:rsid w:val="3A235E98"/>
    <w:rsid w:val="3A2A4F7A"/>
    <w:rsid w:val="3A4662B6"/>
    <w:rsid w:val="3A4F7CF4"/>
    <w:rsid w:val="3A7A23A9"/>
    <w:rsid w:val="3AAB598F"/>
    <w:rsid w:val="3AB87C3E"/>
    <w:rsid w:val="3AC86541"/>
    <w:rsid w:val="3AF3147B"/>
    <w:rsid w:val="3B286FE0"/>
    <w:rsid w:val="3B3836C7"/>
    <w:rsid w:val="3B3B7821"/>
    <w:rsid w:val="3B5322AF"/>
    <w:rsid w:val="3B6A55BB"/>
    <w:rsid w:val="3B9B1226"/>
    <w:rsid w:val="3BF34D63"/>
    <w:rsid w:val="3BF5780A"/>
    <w:rsid w:val="3C0479D5"/>
    <w:rsid w:val="3C124329"/>
    <w:rsid w:val="3C18259D"/>
    <w:rsid w:val="3C3A5506"/>
    <w:rsid w:val="3C3E481C"/>
    <w:rsid w:val="3C5C33E5"/>
    <w:rsid w:val="3C775329"/>
    <w:rsid w:val="3CA23D6B"/>
    <w:rsid w:val="3CB1741D"/>
    <w:rsid w:val="3CB6726B"/>
    <w:rsid w:val="3D11081A"/>
    <w:rsid w:val="3D254B19"/>
    <w:rsid w:val="3D4F6AA6"/>
    <w:rsid w:val="3D7B3EE0"/>
    <w:rsid w:val="3D8C4327"/>
    <w:rsid w:val="3D8E2264"/>
    <w:rsid w:val="3DD73529"/>
    <w:rsid w:val="3DEB2C72"/>
    <w:rsid w:val="3DF16BF5"/>
    <w:rsid w:val="3E067AAC"/>
    <w:rsid w:val="3E0F0244"/>
    <w:rsid w:val="3E241CE0"/>
    <w:rsid w:val="3E4E31BD"/>
    <w:rsid w:val="3E523A60"/>
    <w:rsid w:val="3E66679D"/>
    <w:rsid w:val="3E717642"/>
    <w:rsid w:val="3E8310FD"/>
    <w:rsid w:val="3E8D60EF"/>
    <w:rsid w:val="3EA42E21"/>
    <w:rsid w:val="3EAC687B"/>
    <w:rsid w:val="3EED47C8"/>
    <w:rsid w:val="3F125FDD"/>
    <w:rsid w:val="3F4A39C9"/>
    <w:rsid w:val="3F4F41C4"/>
    <w:rsid w:val="3F560DFC"/>
    <w:rsid w:val="3F696545"/>
    <w:rsid w:val="3F6F51DD"/>
    <w:rsid w:val="3F92795C"/>
    <w:rsid w:val="3F967D2D"/>
    <w:rsid w:val="3F9B450A"/>
    <w:rsid w:val="3FA806EF"/>
    <w:rsid w:val="3FBD56FE"/>
    <w:rsid w:val="3FD31640"/>
    <w:rsid w:val="4009699D"/>
    <w:rsid w:val="40112738"/>
    <w:rsid w:val="401521FC"/>
    <w:rsid w:val="40302FD2"/>
    <w:rsid w:val="4034265C"/>
    <w:rsid w:val="40545692"/>
    <w:rsid w:val="4081341A"/>
    <w:rsid w:val="40B91FB0"/>
    <w:rsid w:val="412D49ED"/>
    <w:rsid w:val="412D59E6"/>
    <w:rsid w:val="416F3CF1"/>
    <w:rsid w:val="417E2D13"/>
    <w:rsid w:val="417F75D1"/>
    <w:rsid w:val="419135EF"/>
    <w:rsid w:val="41C93A5E"/>
    <w:rsid w:val="41EC2CBF"/>
    <w:rsid w:val="41F8770C"/>
    <w:rsid w:val="42204EB5"/>
    <w:rsid w:val="425018C7"/>
    <w:rsid w:val="42942F33"/>
    <w:rsid w:val="42B45F0F"/>
    <w:rsid w:val="42BB5952"/>
    <w:rsid w:val="42DA1249"/>
    <w:rsid w:val="42F425C9"/>
    <w:rsid w:val="432171B5"/>
    <w:rsid w:val="43274AB4"/>
    <w:rsid w:val="433058DA"/>
    <w:rsid w:val="436F7EA2"/>
    <w:rsid w:val="43B84C3A"/>
    <w:rsid w:val="43DD4E0B"/>
    <w:rsid w:val="43F172C8"/>
    <w:rsid w:val="4404683C"/>
    <w:rsid w:val="4416031D"/>
    <w:rsid w:val="44226C09"/>
    <w:rsid w:val="442F13DF"/>
    <w:rsid w:val="445C578B"/>
    <w:rsid w:val="44761D0D"/>
    <w:rsid w:val="448A10BC"/>
    <w:rsid w:val="44D1235C"/>
    <w:rsid w:val="44F56C63"/>
    <w:rsid w:val="450C4C54"/>
    <w:rsid w:val="455730EC"/>
    <w:rsid w:val="45831B4D"/>
    <w:rsid w:val="459534C4"/>
    <w:rsid w:val="459D1975"/>
    <w:rsid w:val="459E1E59"/>
    <w:rsid w:val="45B61235"/>
    <w:rsid w:val="45ED4A53"/>
    <w:rsid w:val="460E4183"/>
    <w:rsid w:val="460E49FE"/>
    <w:rsid w:val="462C7B1B"/>
    <w:rsid w:val="46383CB8"/>
    <w:rsid w:val="463D3C8B"/>
    <w:rsid w:val="463E060D"/>
    <w:rsid w:val="466E26B2"/>
    <w:rsid w:val="468B6822"/>
    <w:rsid w:val="469D12CD"/>
    <w:rsid w:val="46C044AF"/>
    <w:rsid w:val="46EF502B"/>
    <w:rsid w:val="46F86D23"/>
    <w:rsid w:val="47017063"/>
    <w:rsid w:val="47046B53"/>
    <w:rsid w:val="473C7EF9"/>
    <w:rsid w:val="47A23C1C"/>
    <w:rsid w:val="47AD6190"/>
    <w:rsid w:val="47D05626"/>
    <w:rsid w:val="47D12ED9"/>
    <w:rsid w:val="47E1375C"/>
    <w:rsid w:val="47E80223"/>
    <w:rsid w:val="47F02434"/>
    <w:rsid w:val="47F866B8"/>
    <w:rsid w:val="47F95F8C"/>
    <w:rsid w:val="481F3BCE"/>
    <w:rsid w:val="483E34B5"/>
    <w:rsid w:val="485B07E0"/>
    <w:rsid w:val="48687777"/>
    <w:rsid w:val="48743761"/>
    <w:rsid w:val="487565D5"/>
    <w:rsid w:val="48781E36"/>
    <w:rsid w:val="48862EDB"/>
    <w:rsid w:val="48D21904"/>
    <w:rsid w:val="49026BF4"/>
    <w:rsid w:val="4929682C"/>
    <w:rsid w:val="49594D7B"/>
    <w:rsid w:val="49A03DE1"/>
    <w:rsid w:val="49AA39E1"/>
    <w:rsid w:val="49AF7CEB"/>
    <w:rsid w:val="49CD5C25"/>
    <w:rsid w:val="49E31F51"/>
    <w:rsid w:val="49F56266"/>
    <w:rsid w:val="49F7474D"/>
    <w:rsid w:val="4A1E09BA"/>
    <w:rsid w:val="4A286FFC"/>
    <w:rsid w:val="4A2B4D63"/>
    <w:rsid w:val="4A2C2648"/>
    <w:rsid w:val="4A5D004E"/>
    <w:rsid w:val="4ABD14F2"/>
    <w:rsid w:val="4AC251EF"/>
    <w:rsid w:val="4AE447B6"/>
    <w:rsid w:val="4AF463A7"/>
    <w:rsid w:val="4B013AD5"/>
    <w:rsid w:val="4B0D4CE1"/>
    <w:rsid w:val="4B390BBC"/>
    <w:rsid w:val="4B3A1486"/>
    <w:rsid w:val="4B536C2D"/>
    <w:rsid w:val="4B68248D"/>
    <w:rsid w:val="4B754646"/>
    <w:rsid w:val="4B9F2DEF"/>
    <w:rsid w:val="4BC13264"/>
    <w:rsid w:val="4BCF3255"/>
    <w:rsid w:val="4C112E59"/>
    <w:rsid w:val="4C3D6699"/>
    <w:rsid w:val="4CCE79E7"/>
    <w:rsid w:val="4CD81552"/>
    <w:rsid w:val="4CF35171"/>
    <w:rsid w:val="4D2B1DFE"/>
    <w:rsid w:val="4D3D691B"/>
    <w:rsid w:val="4D4F7AB6"/>
    <w:rsid w:val="4DB72B71"/>
    <w:rsid w:val="4DD611A5"/>
    <w:rsid w:val="4DDE00FE"/>
    <w:rsid w:val="4DEE0476"/>
    <w:rsid w:val="4E266BF1"/>
    <w:rsid w:val="4E48065A"/>
    <w:rsid w:val="4E4C150B"/>
    <w:rsid w:val="4E502893"/>
    <w:rsid w:val="4E7D5CD3"/>
    <w:rsid w:val="4EB66985"/>
    <w:rsid w:val="4EE75D3B"/>
    <w:rsid w:val="4F1265D2"/>
    <w:rsid w:val="4F272666"/>
    <w:rsid w:val="4F4977F9"/>
    <w:rsid w:val="4F5543EF"/>
    <w:rsid w:val="4F5B1FC6"/>
    <w:rsid w:val="4FAF36A2"/>
    <w:rsid w:val="4FC57CA3"/>
    <w:rsid w:val="4FC9062B"/>
    <w:rsid w:val="4FDF4092"/>
    <w:rsid w:val="5023004A"/>
    <w:rsid w:val="503909CC"/>
    <w:rsid w:val="50977F29"/>
    <w:rsid w:val="50A230E7"/>
    <w:rsid w:val="50A43A3C"/>
    <w:rsid w:val="50AE4E1F"/>
    <w:rsid w:val="50BD530E"/>
    <w:rsid w:val="50D33B9B"/>
    <w:rsid w:val="50F80D08"/>
    <w:rsid w:val="510C48D6"/>
    <w:rsid w:val="511E6A63"/>
    <w:rsid w:val="51262002"/>
    <w:rsid w:val="516E1798"/>
    <w:rsid w:val="518E1E3B"/>
    <w:rsid w:val="51932FAD"/>
    <w:rsid w:val="51B34E11"/>
    <w:rsid w:val="51B54339"/>
    <w:rsid w:val="51C03DFD"/>
    <w:rsid w:val="51E5467F"/>
    <w:rsid w:val="51E915B9"/>
    <w:rsid w:val="51FC6DA4"/>
    <w:rsid w:val="52170CD6"/>
    <w:rsid w:val="522B5982"/>
    <w:rsid w:val="52397E46"/>
    <w:rsid w:val="523F17B8"/>
    <w:rsid w:val="524424F9"/>
    <w:rsid w:val="5270090F"/>
    <w:rsid w:val="527239FE"/>
    <w:rsid w:val="52AF045F"/>
    <w:rsid w:val="52ED71FA"/>
    <w:rsid w:val="52F4412F"/>
    <w:rsid w:val="531F686F"/>
    <w:rsid w:val="5325057D"/>
    <w:rsid w:val="53397591"/>
    <w:rsid w:val="53513120"/>
    <w:rsid w:val="535A5975"/>
    <w:rsid w:val="53CB74FD"/>
    <w:rsid w:val="53CC3A39"/>
    <w:rsid w:val="53E93885"/>
    <w:rsid w:val="53ED4ACF"/>
    <w:rsid w:val="541863CD"/>
    <w:rsid w:val="542D2D87"/>
    <w:rsid w:val="543C5B7E"/>
    <w:rsid w:val="54576514"/>
    <w:rsid w:val="54837309"/>
    <w:rsid w:val="54D94E7B"/>
    <w:rsid w:val="54FA0F8D"/>
    <w:rsid w:val="5506128A"/>
    <w:rsid w:val="55302D58"/>
    <w:rsid w:val="553D3147"/>
    <w:rsid w:val="55517F7A"/>
    <w:rsid w:val="55855303"/>
    <w:rsid w:val="559A25C6"/>
    <w:rsid w:val="55B22FA5"/>
    <w:rsid w:val="55BC34F3"/>
    <w:rsid w:val="5604091D"/>
    <w:rsid w:val="560650D6"/>
    <w:rsid w:val="560D5440"/>
    <w:rsid w:val="561874AA"/>
    <w:rsid w:val="562B65CB"/>
    <w:rsid w:val="56373945"/>
    <w:rsid w:val="56413A72"/>
    <w:rsid w:val="564E7DEA"/>
    <w:rsid w:val="565B2E6D"/>
    <w:rsid w:val="5677625B"/>
    <w:rsid w:val="56811F6E"/>
    <w:rsid w:val="56860736"/>
    <w:rsid w:val="569533E6"/>
    <w:rsid w:val="56AD2D63"/>
    <w:rsid w:val="56C65796"/>
    <w:rsid w:val="56D72D37"/>
    <w:rsid w:val="56E765E9"/>
    <w:rsid w:val="56F95FA8"/>
    <w:rsid w:val="57032983"/>
    <w:rsid w:val="570F789F"/>
    <w:rsid w:val="57430FD1"/>
    <w:rsid w:val="57D4264D"/>
    <w:rsid w:val="57DC65F2"/>
    <w:rsid w:val="583F3276"/>
    <w:rsid w:val="584A30D9"/>
    <w:rsid w:val="585C67EF"/>
    <w:rsid w:val="586456A3"/>
    <w:rsid w:val="5866141B"/>
    <w:rsid w:val="5875165E"/>
    <w:rsid w:val="5878114F"/>
    <w:rsid w:val="587A1C96"/>
    <w:rsid w:val="588841FA"/>
    <w:rsid w:val="58A8686E"/>
    <w:rsid w:val="58CA7BFC"/>
    <w:rsid w:val="59266DFD"/>
    <w:rsid w:val="594554D5"/>
    <w:rsid w:val="59633BAD"/>
    <w:rsid w:val="59B47F65"/>
    <w:rsid w:val="59B509CE"/>
    <w:rsid w:val="59E56370"/>
    <w:rsid w:val="59F57312"/>
    <w:rsid w:val="5A026F22"/>
    <w:rsid w:val="5A184997"/>
    <w:rsid w:val="5A8B6F17"/>
    <w:rsid w:val="5ABC52F0"/>
    <w:rsid w:val="5AD25D4C"/>
    <w:rsid w:val="5AE6061D"/>
    <w:rsid w:val="5AFA7190"/>
    <w:rsid w:val="5B0F348D"/>
    <w:rsid w:val="5B12588A"/>
    <w:rsid w:val="5B4E5238"/>
    <w:rsid w:val="5B667480"/>
    <w:rsid w:val="5B9756E0"/>
    <w:rsid w:val="5BB24978"/>
    <w:rsid w:val="5BC16969"/>
    <w:rsid w:val="5BE2525D"/>
    <w:rsid w:val="5BEA53FB"/>
    <w:rsid w:val="5BED4AC8"/>
    <w:rsid w:val="5C071628"/>
    <w:rsid w:val="5C0E37DC"/>
    <w:rsid w:val="5C2E6946"/>
    <w:rsid w:val="5C4712A7"/>
    <w:rsid w:val="5C4E644E"/>
    <w:rsid w:val="5C5B38F0"/>
    <w:rsid w:val="5C657C3C"/>
    <w:rsid w:val="5C6A0DAE"/>
    <w:rsid w:val="5C9A1694"/>
    <w:rsid w:val="5C9C45EC"/>
    <w:rsid w:val="5CA64662"/>
    <w:rsid w:val="5CC15BA8"/>
    <w:rsid w:val="5CE05C0B"/>
    <w:rsid w:val="5CE27AEB"/>
    <w:rsid w:val="5D0D541E"/>
    <w:rsid w:val="5D5E0FF9"/>
    <w:rsid w:val="5DD617DB"/>
    <w:rsid w:val="5DEC4171"/>
    <w:rsid w:val="5DEE6939"/>
    <w:rsid w:val="5E655CD1"/>
    <w:rsid w:val="5E771A98"/>
    <w:rsid w:val="5E7C40E0"/>
    <w:rsid w:val="5E89400B"/>
    <w:rsid w:val="5EBA426F"/>
    <w:rsid w:val="5ECD5E3F"/>
    <w:rsid w:val="5EEA5A69"/>
    <w:rsid w:val="5EEE24FF"/>
    <w:rsid w:val="5F056343"/>
    <w:rsid w:val="5F0B2970"/>
    <w:rsid w:val="5F2E02BB"/>
    <w:rsid w:val="5F411581"/>
    <w:rsid w:val="5F4659C7"/>
    <w:rsid w:val="5F647548"/>
    <w:rsid w:val="5FB56F71"/>
    <w:rsid w:val="5FB76673"/>
    <w:rsid w:val="600B06A1"/>
    <w:rsid w:val="60161979"/>
    <w:rsid w:val="601928C6"/>
    <w:rsid w:val="603C5600"/>
    <w:rsid w:val="60402552"/>
    <w:rsid w:val="60430B08"/>
    <w:rsid w:val="604E21EC"/>
    <w:rsid w:val="60546BB6"/>
    <w:rsid w:val="607A54CE"/>
    <w:rsid w:val="607E127B"/>
    <w:rsid w:val="60A70823"/>
    <w:rsid w:val="60AE14F9"/>
    <w:rsid w:val="60D74928"/>
    <w:rsid w:val="610958F0"/>
    <w:rsid w:val="61226F58"/>
    <w:rsid w:val="613C1AE2"/>
    <w:rsid w:val="61447B7B"/>
    <w:rsid w:val="61474C82"/>
    <w:rsid w:val="61652467"/>
    <w:rsid w:val="61717088"/>
    <w:rsid w:val="619131FF"/>
    <w:rsid w:val="61BA4586"/>
    <w:rsid w:val="61CF4354"/>
    <w:rsid w:val="61DC62AA"/>
    <w:rsid w:val="62314848"/>
    <w:rsid w:val="623B7475"/>
    <w:rsid w:val="62634C1E"/>
    <w:rsid w:val="62664366"/>
    <w:rsid w:val="627014EA"/>
    <w:rsid w:val="628F3CC5"/>
    <w:rsid w:val="62990C7D"/>
    <w:rsid w:val="62D7433C"/>
    <w:rsid w:val="631D3E5C"/>
    <w:rsid w:val="634C1818"/>
    <w:rsid w:val="63586960"/>
    <w:rsid w:val="63626CF1"/>
    <w:rsid w:val="63BF5058"/>
    <w:rsid w:val="63D47B81"/>
    <w:rsid w:val="641676E7"/>
    <w:rsid w:val="642E6A4A"/>
    <w:rsid w:val="643E4FFA"/>
    <w:rsid w:val="6448517B"/>
    <w:rsid w:val="644F5459"/>
    <w:rsid w:val="647A7085"/>
    <w:rsid w:val="64E127C1"/>
    <w:rsid w:val="64E4212D"/>
    <w:rsid w:val="650C47DA"/>
    <w:rsid w:val="651E7BBF"/>
    <w:rsid w:val="652A608B"/>
    <w:rsid w:val="65341918"/>
    <w:rsid w:val="65404C7B"/>
    <w:rsid w:val="656767D3"/>
    <w:rsid w:val="657D5431"/>
    <w:rsid w:val="65B91566"/>
    <w:rsid w:val="65BC6B1F"/>
    <w:rsid w:val="65BF273C"/>
    <w:rsid w:val="65D774B5"/>
    <w:rsid w:val="65D876D0"/>
    <w:rsid w:val="65E362B1"/>
    <w:rsid w:val="66000C46"/>
    <w:rsid w:val="6620158C"/>
    <w:rsid w:val="66240220"/>
    <w:rsid w:val="66293A88"/>
    <w:rsid w:val="663A3EE7"/>
    <w:rsid w:val="663C2F30"/>
    <w:rsid w:val="663C43AF"/>
    <w:rsid w:val="663C7C5F"/>
    <w:rsid w:val="66616333"/>
    <w:rsid w:val="668E3988"/>
    <w:rsid w:val="669406BC"/>
    <w:rsid w:val="66A3383B"/>
    <w:rsid w:val="66A87C39"/>
    <w:rsid w:val="66D460EA"/>
    <w:rsid w:val="66F45E44"/>
    <w:rsid w:val="66F81EE4"/>
    <w:rsid w:val="67236729"/>
    <w:rsid w:val="672F50CE"/>
    <w:rsid w:val="676034DA"/>
    <w:rsid w:val="6764121C"/>
    <w:rsid w:val="67710D7F"/>
    <w:rsid w:val="677A13E7"/>
    <w:rsid w:val="67C272E3"/>
    <w:rsid w:val="67C40077"/>
    <w:rsid w:val="68222DB1"/>
    <w:rsid w:val="68386205"/>
    <w:rsid w:val="683F7EC6"/>
    <w:rsid w:val="684516E2"/>
    <w:rsid w:val="685B745D"/>
    <w:rsid w:val="68656D1C"/>
    <w:rsid w:val="687513EA"/>
    <w:rsid w:val="68851FA4"/>
    <w:rsid w:val="68886131"/>
    <w:rsid w:val="68C022D9"/>
    <w:rsid w:val="68D128E1"/>
    <w:rsid w:val="68DC4AD0"/>
    <w:rsid w:val="68DD74D8"/>
    <w:rsid w:val="68E17CE0"/>
    <w:rsid w:val="68E57343"/>
    <w:rsid w:val="692E7073"/>
    <w:rsid w:val="6930042C"/>
    <w:rsid w:val="69325945"/>
    <w:rsid w:val="69436321"/>
    <w:rsid w:val="696077C1"/>
    <w:rsid w:val="697D2C78"/>
    <w:rsid w:val="69816869"/>
    <w:rsid w:val="6983090D"/>
    <w:rsid w:val="699A7177"/>
    <w:rsid w:val="69B0699A"/>
    <w:rsid w:val="69BB5CCC"/>
    <w:rsid w:val="69C54260"/>
    <w:rsid w:val="69D76646"/>
    <w:rsid w:val="6A0D7B64"/>
    <w:rsid w:val="6A4B20C8"/>
    <w:rsid w:val="6A681023"/>
    <w:rsid w:val="6A704880"/>
    <w:rsid w:val="6A902910"/>
    <w:rsid w:val="6AC27EAE"/>
    <w:rsid w:val="6AE46258"/>
    <w:rsid w:val="6B362ECF"/>
    <w:rsid w:val="6B453112"/>
    <w:rsid w:val="6B686E01"/>
    <w:rsid w:val="6B6C373B"/>
    <w:rsid w:val="6B8D7E33"/>
    <w:rsid w:val="6BAB0957"/>
    <w:rsid w:val="6BBA3B00"/>
    <w:rsid w:val="6BC01194"/>
    <w:rsid w:val="6C0134DD"/>
    <w:rsid w:val="6C066D46"/>
    <w:rsid w:val="6C373A4B"/>
    <w:rsid w:val="6C3D393B"/>
    <w:rsid w:val="6C722F82"/>
    <w:rsid w:val="6C7A503E"/>
    <w:rsid w:val="6C9F6073"/>
    <w:rsid w:val="6CBF51EF"/>
    <w:rsid w:val="6CF86DB3"/>
    <w:rsid w:val="6D0E7234"/>
    <w:rsid w:val="6D2A0812"/>
    <w:rsid w:val="6D4A0EB4"/>
    <w:rsid w:val="6D4A4A10"/>
    <w:rsid w:val="6D594C53"/>
    <w:rsid w:val="6D68758C"/>
    <w:rsid w:val="6D6C0E2A"/>
    <w:rsid w:val="6DB02B04"/>
    <w:rsid w:val="6DB3218C"/>
    <w:rsid w:val="6DE07477"/>
    <w:rsid w:val="6DF23304"/>
    <w:rsid w:val="6E18652E"/>
    <w:rsid w:val="6E967D6B"/>
    <w:rsid w:val="6EB40DFA"/>
    <w:rsid w:val="6EED1AF7"/>
    <w:rsid w:val="6F01246C"/>
    <w:rsid w:val="6F15224C"/>
    <w:rsid w:val="6F1D22EE"/>
    <w:rsid w:val="6F575B4A"/>
    <w:rsid w:val="6F6D70DC"/>
    <w:rsid w:val="6F811EBD"/>
    <w:rsid w:val="6F875693"/>
    <w:rsid w:val="6FC7059A"/>
    <w:rsid w:val="6FC95367"/>
    <w:rsid w:val="6FFB6495"/>
    <w:rsid w:val="702B7182"/>
    <w:rsid w:val="70B07280"/>
    <w:rsid w:val="70E413DC"/>
    <w:rsid w:val="712009C9"/>
    <w:rsid w:val="71221057"/>
    <w:rsid w:val="713E44B7"/>
    <w:rsid w:val="714248FD"/>
    <w:rsid w:val="71442862"/>
    <w:rsid w:val="7148570A"/>
    <w:rsid w:val="715A3975"/>
    <w:rsid w:val="71846405"/>
    <w:rsid w:val="718F50E7"/>
    <w:rsid w:val="71AF5789"/>
    <w:rsid w:val="71BA37B1"/>
    <w:rsid w:val="71BD5262"/>
    <w:rsid w:val="71DE1BCB"/>
    <w:rsid w:val="71E26542"/>
    <w:rsid w:val="71E83127"/>
    <w:rsid w:val="72121A41"/>
    <w:rsid w:val="72355D45"/>
    <w:rsid w:val="723D0FE7"/>
    <w:rsid w:val="72516841"/>
    <w:rsid w:val="72545004"/>
    <w:rsid w:val="725620A9"/>
    <w:rsid w:val="727A6442"/>
    <w:rsid w:val="728A3B01"/>
    <w:rsid w:val="72904172"/>
    <w:rsid w:val="72B77225"/>
    <w:rsid w:val="72C62D8B"/>
    <w:rsid w:val="72EE408F"/>
    <w:rsid w:val="733B7698"/>
    <w:rsid w:val="734B29FC"/>
    <w:rsid w:val="736E789C"/>
    <w:rsid w:val="73CA0659"/>
    <w:rsid w:val="73D634A1"/>
    <w:rsid w:val="73DC213A"/>
    <w:rsid w:val="7400051E"/>
    <w:rsid w:val="741D2E7E"/>
    <w:rsid w:val="741F4EB3"/>
    <w:rsid w:val="7421296A"/>
    <w:rsid w:val="74281EAE"/>
    <w:rsid w:val="742B6AA4"/>
    <w:rsid w:val="74454183"/>
    <w:rsid w:val="74534AF2"/>
    <w:rsid w:val="74687E72"/>
    <w:rsid w:val="74707644"/>
    <w:rsid w:val="747A615B"/>
    <w:rsid w:val="74800B65"/>
    <w:rsid w:val="74AF411A"/>
    <w:rsid w:val="74B57FB1"/>
    <w:rsid w:val="74C55C8E"/>
    <w:rsid w:val="74DF6386"/>
    <w:rsid w:val="74F16753"/>
    <w:rsid w:val="752437CA"/>
    <w:rsid w:val="759F5C39"/>
    <w:rsid w:val="75BF3AC1"/>
    <w:rsid w:val="75C20EE8"/>
    <w:rsid w:val="75C37A55"/>
    <w:rsid w:val="75C51AFA"/>
    <w:rsid w:val="75D46107"/>
    <w:rsid w:val="75DC3EC3"/>
    <w:rsid w:val="75E34465"/>
    <w:rsid w:val="76257DC8"/>
    <w:rsid w:val="762C1A00"/>
    <w:rsid w:val="764510FA"/>
    <w:rsid w:val="764E27D2"/>
    <w:rsid w:val="767B20DE"/>
    <w:rsid w:val="76952FBD"/>
    <w:rsid w:val="769724C3"/>
    <w:rsid w:val="76A9613C"/>
    <w:rsid w:val="76D46803"/>
    <w:rsid w:val="76D73409"/>
    <w:rsid w:val="76D92F14"/>
    <w:rsid w:val="76E23B2C"/>
    <w:rsid w:val="76F85FFA"/>
    <w:rsid w:val="771C1E27"/>
    <w:rsid w:val="77822286"/>
    <w:rsid w:val="77846D70"/>
    <w:rsid w:val="77B43F2A"/>
    <w:rsid w:val="77E30958"/>
    <w:rsid w:val="786C6182"/>
    <w:rsid w:val="788920E3"/>
    <w:rsid w:val="78AB7B6D"/>
    <w:rsid w:val="78B92FA5"/>
    <w:rsid w:val="78DA554A"/>
    <w:rsid w:val="78E219F9"/>
    <w:rsid w:val="78E274AA"/>
    <w:rsid w:val="78ED4D0D"/>
    <w:rsid w:val="79537342"/>
    <w:rsid w:val="7956473D"/>
    <w:rsid w:val="797A2BF1"/>
    <w:rsid w:val="797A3FA0"/>
    <w:rsid w:val="799F5D18"/>
    <w:rsid w:val="79A25728"/>
    <w:rsid w:val="79A46CD6"/>
    <w:rsid w:val="79B778D1"/>
    <w:rsid w:val="79C57453"/>
    <w:rsid w:val="79E8486B"/>
    <w:rsid w:val="79EA62C1"/>
    <w:rsid w:val="7A540EE3"/>
    <w:rsid w:val="7A667F78"/>
    <w:rsid w:val="7A7C36FB"/>
    <w:rsid w:val="7A813259"/>
    <w:rsid w:val="7A9B107F"/>
    <w:rsid w:val="7AC53928"/>
    <w:rsid w:val="7AE56539"/>
    <w:rsid w:val="7B024B7C"/>
    <w:rsid w:val="7B18445D"/>
    <w:rsid w:val="7B6A4AED"/>
    <w:rsid w:val="7B8732D3"/>
    <w:rsid w:val="7B8D6B04"/>
    <w:rsid w:val="7BA067B1"/>
    <w:rsid w:val="7BA479E1"/>
    <w:rsid w:val="7BC13CD3"/>
    <w:rsid w:val="7BC25EC9"/>
    <w:rsid w:val="7C1B4F1C"/>
    <w:rsid w:val="7C262AEC"/>
    <w:rsid w:val="7C5D7262"/>
    <w:rsid w:val="7C686C61"/>
    <w:rsid w:val="7C7A386D"/>
    <w:rsid w:val="7C885555"/>
    <w:rsid w:val="7C8D4919"/>
    <w:rsid w:val="7CA84AE2"/>
    <w:rsid w:val="7CB03EC6"/>
    <w:rsid w:val="7CD40F40"/>
    <w:rsid w:val="7CD74885"/>
    <w:rsid w:val="7CD75B94"/>
    <w:rsid w:val="7D0821F2"/>
    <w:rsid w:val="7D3B4CEF"/>
    <w:rsid w:val="7D545437"/>
    <w:rsid w:val="7D6C09D3"/>
    <w:rsid w:val="7DE55306"/>
    <w:rsid w:val="7E275221"/>
    <w:rsid w:val="7E5B48A2"/>
    <w:rsid w:val="7E9D431E"/>
    <w:rsid w:val="7EAF1EB1"/>
    <w:rsid w:val="7EB4618D"/>
    <w:rsid w:val="7EF634CD"/>
    <w:rsid w:val="7EF959E9"/>
    <w:rsid w:val="7F005876"/>
    <w:rsid w:val="7F201A75"/>
    <w:rsid w:val="7F691EB1"/>
    <w:rsid w:val="7FB568B2"/>
    <w:rsid w:val="7FC5261C"/>
    <w:rsid w:val="7FE007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74B30F"/>
  <w15:docId w15:val="{6B2A4F5E-03CB-498C-900E-C8F76C848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qFormat="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99"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unhideWhenUsed="1" w:qFormat="1"/>
    <w:lsdException w:name="Body Text First Indent" w:semiHidden="1" w:unhideWhenUsed="1" w:qFormat="1"/>
    <w:lsdException w:name="Body Text First Indent 2" w:qFormat="1"/>
    <w:lsdException w:name="Note Heading" w:semiHidden="1" w:unhideWhenUsed="1"/>
    <w:lsdException w:name="Body Text 2" w:semiHidden="1" w:unhideWhenUsed="1"/>
    <w:lsdException w:name="Body Text 3" w:qFormat="1"/>
    <w:lsdException w:name="Body Text Indent 2" w:uiPriority="99" w:unhideWhenUsed="1" w:qFormat="1"/>
    <w:lsdException w:name="Body Text Indent 3" w:qFormat="1"/>
    <w:lsdException w:name="Block Text" w:semiHidden="1" w:unhideWhenUsed="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uiPriority="39" w:qFormat="1"/>
    <w:lsdException w:name="Table Theme"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0"/>
    <w:qFormat/>
    <w:pPr>
      <w:widowControl w:val="0"/>
      <w:jc w:val="both"/>
    </w:pPr>
    <w:rPr>
      <w:kern w:val="2"/>
      <w:sz w:val="21"/>
      <w:szCs w:val="24"/>
    </w:rPr>
  </w:style>
  <w:style w:type="paragraph" w:styleId="1">
    <w:name w:val="heading 1"/>
    <w:basedOn w:val="a"/>
    <w:next w:val="a"/>
    <w:link w:val="10"/>
    <w:qFormat/>
    <w:pPr>
      <w:keepNext/>
      <w:keepLines/>
      <w:numPr>
        <w:numId w:val="1"/>
      </w:numPr>
      <w:spacing w:before="340" w:after="330" w:line="578" w:lineRule="auto"/>
      <w:jc w:val="center"/>
      <w:outlineLvl w:val="0"/>
    </w:pPr>
    <w:rPr>
      <w:rFonts w:eastAsia="方正公文小标宋"/>
      <w:b/>
      <w:bCs/>
      <w:kern w:val="44"/>
      <w:sz w:val="44"/>
      <w:szCs w:val="44"/>
    </w:rPr>
  </w:style>
  <w:style w:type="paragraph" w:styleId="2">
    <w:name w:val="heading 2"/>
    <w:basedOn w:val="a"/>
    <w:next w:val="a"/>
    <w:link w:val="21"/>
    <w:qFormat/>
    <w:pPr>
      <w:keepNext/>
      <w:keepLines/>
      <w:numPr>
        <w:ilvl w:val="1"/>
        <w:numId w:val="1"/>
      </w:numPr>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numPr>
        <w:ilvl w:val="2"/>
        <w:numId w:val="1"/>
      </w:numPr>
      <w:spacing w:before="260" w:after="260" w:line="416" w:lineRule="auto"/>
      <w:outlineLvl w:val="2"/>
    </w:pPr>
    <w:rPr>
      <w:b/>
      <w:bCs/>
      <w:sz w:val="32"/>
      <w:szCs w:val="32"/>
    </w:rPr>
  </w:style>
  <w:style w:type="paragraph" w:styleId="4">
    <w:name w:val="heading 4"/>
    <w:basedOn w:val="a"/>
    <w:next w:val="a"/>
    <w:link w:val="40"/>
    <w:qFormat/>
    <w:pPr>
      <w:keepNext/>
      <w:keepLines/>
      <w:numPr>
        <w:ilvl w:val="3"/>
        <w:numId w:val="1"/>
      </w:numPr>
      <w:spacing w:before="280" w:after="290" w:line="376" w:lineRule="auto"/>
      <w:outlineLvl w:val="3"/>
    </w:pPr>
    <w:rPr>
      <w:rFonts w:ascii="Cambria" w:hAnsi="Cambria"/>
      <w:b/>
      <w:bCs/>
      <w:sz w:val="28"/>
      <w:szCs w:val="28"/>
    </w:rPr>
  </w:style>
  <w:style w:type="paragraph" w:styleId="5">
    <w:name w:val="heading 5"/>
    <w:basedOn w:val="a"/>
    <w:next w:val="a"/>
    <w:link w:val="50"/>
    <w:qFormat/>
    <w:pPr>
      <w:keepNext/>
      <w:keepLines/>
      <w:numPr>
        <w:ilvl w:val="4"/>
        <w:numId w:val="1"/>
      </w:numPr>
      <w:spacing w:before="280" w:after="290" w:line="376" w:lineRule="auto"/>
      <w:outlineLvl w:val="4"/>
    </w:pPr>
    <w:rPr>
      <w:b/>
      <w:bCs/>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Cambria" w:hAnsi="Cambria"/>
      <w:b/>
      <w:bCs/>
      <w:sz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Cambria" w:hAnsi="Cambria"/>
      <w:sz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Cambria" w:hAnsi="Cambria"/>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First Indent 2"/>
    <w:basedOn w:val="a3"/>
    <w:next w:val="a"/>
    <w:qFormat/>
    <w:pPr>
      <w:spacing w:line="360" w:lineRule="auto"/>
      <w:ind w:firstLineChars="200" w:firstLine="420"/>
    </w:pPr>
    <w:rPr>
      <w:rFonts w:ascii="宋体" w:hAnsi="宋体"/>
      <w:szCs w:val="20"/>
    </w:rPr>
  </w:style>
  <w:style w:type="paragraph" w:styleId="a3">
    <w:name w:val="Body Text Indent"/>
    <w:basedOn w:val="a"/>
    <w:next w:val="a4"/>
    <w:link w:val="a5"/>
    <w:qFormat/>
    <w:pPr>
      <w:spacing w:after="120"/>
      <w:ind w:leftChars="200" w:left="420"/>
    </w:pPr>
  </w:style>
  <w:style w:type="paragraph" w:styleId="a4">
    <w:name w:val="envelope return"/>
    <w:basedOn w:val="a"/>
    <w:qFormat/>
    <w:pPr>
      <w:snapToGrid w:val="0"/>
    </w:pPr>
    <w:rPr>
      <w:rFonts w:ascii="Arial" w:hAnsi="Arial" w:cs="宋体"/>
    </w:rPr>
  </w:style>
  <w:style w:type="paragraph" w:styleId="31">
    <w:name w:val="List 3"/>
    <w:basedOn w:val="a"/>
    <w:uiPriority w:val="99"/>
    <w:unhideWhenUsed/>
    <w:qFormat/>
    <w:pPr>
      <w:spacing w:before="100" w:beforeAutospacing="1" w:after="100" w:afterAutospacing="1"/>
      <w:ind w:left="1260" w:hanging="420"/>
    </w:pPr>
    <w:rPr>
      <w:szCs w:val="21"/>
    </w:rPr>
  </w:style>
  <w:style w:type="paragraph" w:styleId="TOC7">
    <w:name w:val="toc 7"/>
    <w:basedOn w:val="a"/>
    <w:next w:val="a"/>
    <w:uiPriority w:val="39"/>
    <w:unhideWhenUsed/>
    <w:qFormat/>
    <w:pPr>
      <w:ind w:leftChars="1200" w:left="2520"/>
    </w:pPr>
    <w:rPr>
      <w:rFonts w:ascii="Calibri" w:hAnsi="Calibri"/>
      <w:szCs w:val="22"/>
    </w:rPr>
  </w:style>
  <w:style w:type="paragraph" w:styleId="a6">
    <w:name w:val="Normal Indent"/>
    <w:basedOn w:val="a"/>
    <w:link w:val="a7"/>
    <w:qFormat/>
    <w:pPr>
      <w:ind w:firstLine="420"/>
    </w:pPr>
    <w:rPr>
      <w:b/>
      <w:sz w:val="24"/>
      <w:szCs w:val="20"/>
    </w:rPr>
  </w:style>
  <w:style w:type="paragraph" w:styleId="a8">
    <w:name w:val="caption"/>
    <w:basedOn w:val="a"/>
    <w:next w:val="a"/>
    <w:qFormat/>
    <w:rPr>
      <w:rFonts w:ascii="Cambria" w:eastAsia="黑体" w:hAnsi="Cambria"/>
      <w:sz w:val="20"/>
      <w:szCs w:val="22"/>
    </w:rPr>
  </w:style>
  <w:style w:type="paragraph" w:styleId="a9">
    <w:name w:val="Document Map"/>
    <w:basedOn w:val="a"/>
    <w:link w:val="aa"/>
    <w:qFormat/>
    <w:rPr>
      <w:rFonts w:ascii="宋体"/>
      <w:sz w:val="18"/>
      <w:szCs w:val="18"/>
    </w:rPr>
  </w:style>
  <w:style w:type="paragraph" w:styleId="ab">
    <w:name w:val="annotation text"/>
    <w:basedOn w:val="a"/>
    <w:link w:val="ac"/>
    <w:uiPriority w:val="99"/>
    <w:qFormat/>
    <w:pPr>
      <w:jc w:val="left"/>
    </w:pPr>
  </w:style>
  <w:style w:type="paragraph" w:styleId="32">
    <w:name w:val="Body Text 3"/>
    <w:basedOn w:val="a"/>
    <w:link w:val="34"/>
    <w:qFormat/>
    <w:rPr>
      <w:rFonts w:ascii="宋体"/>
      <w:sz w:val="24"/>
      <w:szCs w:val="20"/>
    </w:rPr>
  </w:style>
  <w:style w:type="paragraph" w:styleId="ad">
    <w:name w:val="Body Text"/>
    <w:basedOn w:val="a"/>
    <w:next w:val="a"/>
    <w:link w:val="ae"/>
    <w:qFormat/>
    <w:pPr>
      <w:jc w:val="center"/>
    </w:pPr>
    <w:rPr>
      <w:rFonts w:eastAsia="方正幼线_GBK"/>
      <w:b/>
      <w:bCs/>
      <w:sz w:val="44"/>
    </w:rPr>
  </w:style>
  <w:style w:type="paragraph" w:styleId="41">
    <w:name w:val="index 4"/>
    <w:basedOn w:val="a"/>
    <w:next w:val="a"/>
    <w:qFormat/>
    <w:pPr>
      <w:ind w:leftChars="600" w:left="600"/>
    </w:pPr>
    <w:rPr>
      <w:rFonts w:ascii="Calibri" w:hAnsi="Calibri"/>
    </w:rPr>
  </w:style>
  <w:style w:type="paragraph" w:styleId="TOC5">
    <w:name w:val="toc 5"/>
    <w:basedOn w:val="a"/>
    <w:next w:val="a"/>
    <w:uiPriority w:val="39"/>
    <w:unhideWhenUsed/>
    <w:qFormat/>
    <w:pPr>
      <w:ind w:leftChars="800" w:left="1680"/>
    </w:pPr>
    <w:rPr>
      <w:rFonts w:ascii="Calibri" w:hAnsi="Calibri"/>
      <w:szCs w:val="22"/>
    </w:rPr>
  </w:style>
  <w:style w:type="paragraph" w:styleId="TOC3">
    <w:name w:val="toc 3"/>
    <w:basedOn w:val="a"/>
    <w:next w:val="a"/>
    <w:uiPriority w:val="39"/>
    <w:qFormat/>
    <w:pPr>
      <w:ind w:leftChars="400" w:left="840"/>
    </w:pPr>
    <w:rPr>
      <w:rFonts w:ascii="Calibri" w:hAnsi="Calibri"/>
      <w:szCs w:val="22"/>
    </w:rPr>
  </w:style>
  <w:style w:type="paragraph" w:styleId="af">
    <w:name w:val="Plain Text"/>
    <w:basedOn w:val="a"/>
    <w:link w:val="af0"/>
    <w:qFormat/>
    <w:rPr>
      <w:rFonts w:ascii="Arial"/>
      <w:kern w:val="0"/>
      <w:sz w:val="20"/>
      <w:szCs w:val="20"/>
    </w:rPr>
  </w:style>
  <w:style w:type="paragraph" w:styleId="TOC8">
    <w:name w:val="toc 8"/>
    <w:basedOn w:val="a"/>
    <w:next w:val="a"/>
    <w:uiPriority w:val="39"/>
    <w:unhideWhenUsed/>
    <w:qFormat/>
    <w:pPr>
      <w:ind w:leftChars="1400" w:left="2940"/>
    </w:pPr>
    <w:rPr>
      <w:rFonts w:ascii="Calibri" w:hAnsi="Calibri"/>
      <w:szCs w:val="22"/>
    </w:rPr>
  </w:style>
  <w:style w:type="paragraph" w:styleId="af1">
    <w:name w:val="Date"/>
    <w:basedOn w:val="a"/>
    <w:next w:val="a"/>
    <w:link w:val="af2"/>
    <w:unhideWhenUsed/>
    <w:qFormat/>
  </w:style>
  <w:style w:type="paragraph" w:styleId="23">
    <w:name w:val="Body Text Indent 2"/>
    <w:basedOn w:val="a"/>
    <w:link w:val="24"/>
    <w:uiPriority w:val="99"/>
    <w:unhideWhenUsed/>
    <w:qFormat/>
    <w:pPr>
      <w:spacing w:line="420" w:lineRule="exact"/>
      <w:ind w:firstLine="525"/>
    </w:pPr>
    <w:rPr>
      <w:rFonts w:ascii="宋体"/>
      <w:kern w:val="0"/>
      <w:sz w:val="20"/>
      <w:szCs w:val="20"/>
    </w:rPr>
  </w:style>
  <w:style w:type="paragraph" w:styleId="af3">
    <w:name w:val="Balloon Text"/>
    <w:basedOn w:val="a"/>
    <w:link w:val="af4"/>
    <w:qFormat/>
    <w:rPr>
      <w:sz w:val="18"/>
      <w:szCs w:val="18"/>
    </w:rPr>
  </w:style>
  <w:style w:type="paragraph" w:styleId="af5">
    <w:name w:val="footer"/>
    <w:basedOn w:val="a"/>
    <w:link w:val="af6"/>
    <w:uiPriority w:val="99"/>
    <w:qFormat/>
    <w:pPr>
      <w:tabs>
        <w:tab w:val="center" w:pos="4153"/>
        <w:tab w:val="right" w:pos="8306"/>
      </w:tabs>
      <w:snapToGrid w:val="0"/>
      <w:jc w:val="left"/>
    </w:pPr>
    <w:rPr>
      <w:sz w:val="18"/>
      <w:szCs w:val="18"/>
    </w:rPr>
  </w:style>
  <w:style w:type="paragraph" w:styleId="af7">
    <w:name w:val="header"/>
    <w:basedOn w:val="a"/>
    <w:link w:val="af8"/>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style>
  <w:style w:type="paragraph" w:styleId="TOC4">
    <w:name w:val="toc 4"/>
    <w:basedOn w:val="a"/>
    <w:next w:val="a"/>
    <w:uiPriority w:val="39"/>
    <w:unhideWhenUsed/>
    <w:qFormat/>
    <w:pPr>
      <w:ind w:leftChars="600" w:left="1260"/>
    </w:pPr>
    <w:rPr>
      <w:rFonts w:ascii="Calibri" w:hAnsi="Calibri"/>
      <w:szCs w:val="22"/>
    </w:rPr>
  </w:style>
  <w:style w:type="paragraph" w:styleId="af9">
    <w:name w:val="Subtitle"/>
    <w:basedOn w:val="a"/>
    <w:next w:val="a"/>
    <w:link w:val="afa"/>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39"/>
    <w:unhideWhenUsed/>
    <w:qFormat/>
    <w:pPr>
      <w:ind w:leftChars="1000" w:left="2100"/>
    </w:pPr>
    <w:rPr>
      <w:rFonts w:ascii="Calibri" w:hAnsi="Calibri"/>
      <w:szCs w:val="22"/>
    </w:rPr>
  </w:style>
  <w:style w:type="paragraph" w:styleId="35">
    <w:name w:val="Body Text Indent 3"/>
    <w:basedOn w:val="a"/>
    <w:link w:val="36"/>
    <w:qFormat/>
    <w:pPr>
      <w:spacing w:after="120"/>
      <w:ind w:leftChars="200" w:left="420"/>
    </w:pPr>
    <w:rPr>
      <w:sz w:val="16"/>
      <w:szCs w:val="20"/>
    </w:rPr>
  </w:style>
  <w:style w:type="paragraph" w:styleId="TOC2">
    <w:name w:val="toc 2"/>
    <w:basedOn w:val="a"/>
    <w:next w:val="a"/>
    <w:uiPriority w:val="39"/>
    <w:qFormat/>
    <w:pPr>
      <w:ind w:leftChars="200" w:left="420"/>
    </w:pPr>
    <w:rPr>
      <w:rFonts w:ascii="Calibri" w:hAnsi="Calibri"/>
      <w:szCs w:val="22"/>
    </w:rPr>
  </w:style>
  <w:style w:type="paragraph" w:styleId="TOC9">
    <w:name w:val="toc 9"/>
    <w:basedOn w:val="a"/>
    <w:next w:val="a"/>
    <w:uiPriority w:val="39"/>
    <w:unhideWhenUsed/>
    <w:qFormat/>
    <w:pPr>
      <w:ind w:leftChars="1600" w:left="3360"/>
    </w:pPr>
    <w:rPr>
      <w:rFonts w:ascii="Calibri" w:hAnsi="Calibri"/>
      <w:szCs w:val="22"/>
    </w:rPr>
  </w:style>
  <w:style w:type="paragraph" w:styleId="HTML">
    <w:name w:val="HTML Preformatted"/>
    <w:basedOn w:val="a"/>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b">
    <w:name w:val="Normal (Web)"/>
    <w:basedOn w:val="a"/>
    <w:uiPriority w:val="99"/>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方正仿宋_GB2312" w:eastAsia="方正仿宋_GB2312" w:hAnsi="Calibri"/>
      <w:szCs w:val="22"/>
    </w:rPr>
  </w:style>
  <w:style w:type="paragraph" w:styleId="afc">
    <w:name w:val="Title"/>
    <w:basedOn w:val="a"/>
    <w:link w:val="afd"/>
    <w:qFormat/>
    <w:pPr>
      <w:adjustRightInd w:val="0"/>
      <w:spacing w:before="240" w:after="60" w:line="420" w:lineRule="atLeast"/>
      <w:jc w:val="center"/>
      <w:textAlignment w:val="baseline"/>
      <w:outlineLvl w:val="0"/>
    </w:pPr>
    <w:rPr>
      <w:rFonts w:ascii="Arial" w:hAnsi="Arial"/>
      <w:b/>
      <w:kern w:val="0"/>
      <w:sz w:val="32"/>
      <w:szCs w:val="20"/>
    </w:rPr>
  </w:style>
  <w:style w:type="paragraph" w:styleId="afe">
    <w:name w:val="annotation subject"/>
    <w:basedOn w:val="ab"/>
    <w:next w:val="ab"/>
    <w:link w:val="aff"/>
    <w:qFormat/>
    <w:rPr>
      <w:b/>
      <w:bCs/>
    </w:rPr>
  </w:style>
  <w:style w:type="paragraph" w:styleId="aff0">
    <w:name w:val="Body Text First Indent"/>
    <w:basedOn w:val="ad"/>
    <w:link w:val="aff1"/>
    <w:semiHidden/>
    <w:unhideWhenUsed/>
    <w:qFormat/>
    <w:pPr>
      <w:spacing w:after="120"/>
      <w:ind w:firstLineChars="100" w:firstLine="420"/>
      <w:jc w:val="both"/>
    </w:pPr>
    <w:rPr>
      <w:rFonts w:eastAsia="宋体"/>
      <w:b w:val="0"/>
      <w:bCs w:val="0"/>
      <w:sz w:val="21"/>
    </w:rPr>
  </w:style>
  <w:style w:type="table" w:styleId="aff2">
    <w:name w:val="Table Grid"/>
    <w:basedOn w:val="a1"/>
    <w:uiPriority w:val="39"/>
    <w:qFormat/>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Strong"/>
    <w:basedOn w:val="a0"/>
    <w:qFormat/>
    <w:rPr>
      <w:rFonts w:cs="Times New Roman"/>
      <w:b/>
    </w:rPr>
  </w:style>
  <w:style w:type="character" w:styleId="aff4">
    <w:name w:val="page number"/>
    <w:qFormat/>
    <w:rPr>
      <w:rFonts w:eastAsia="宋体"/>
      <w:b/>
      <w:spacing w:val="0"/>
      <w:kern w:val="2"/>
      <w:sz w:val="24"/>
      <w:szCs w:val="24"/>
      <w:lang w:val="en-US" w:eastAsia="zh-CN" w:bidi="ar-SA"/>
    </w:rPr>
  </w:style>
  <w:style w:type="character" w:styleId="aff5">
    <w:name w:val="FollowedHyperlink"/>
    <w:qFormat/>
    <w:rPr>
      <w:color w:val="800080"/>
      <w:u w:val="single"/>
    </w:rPr>
  </w:style>
  <w:style w:type="character" w:styleId="aff6">
    <w:name w:val="Emphasis"/>
    <w:qFormat/>
    <w:rPr>
      <w:color w:val="CC0000"/>
    </w:rPr>
  </w:style>
  <w:style w:type="character" w:styleId="aff7">
    <w:name w:val="Hyperlink"/>
    <w:uiPriority w:val="99"/>
    <w:qFormat/>
    <w:rPr>
      <w:color w:val="0000FF"/>
      <w:u w:val="single"/>
    </w:rPr>
  </w:style>
  <w:style w:type="character" w:styleId="aff8">
    <w:name w:val="annotation reference"/>
    <w:uiPriority w:val="99"/>
    <w:qFormat/>
    <w:rPr>
      <w:sz w:val="21"/>
      <w:szCs w:val="21"/>
    </w:rPr>
  </w:style>
  <w:style w:type="character" w:styleId="HTML0">
    <w:name w:val="HTML Cite"/>
    <w:qFormat/>
    <w:rPr>
      <w:color w:val="008000"/>
    </w:rPr>
  </w:style>
  <w:style w:type="character" w:customStyle="1" w:styleId="1Char">
    <w:name w:val="标题 1 Char"/>
    <w:qFormat/>
    <w:rPr>
      <w:b/>
      <w:bCs/>
      <w:kern w:val="44"/>
      <w:sz w:val="32"/>
      <w:szCs w:val="44"/>
    </w:rPr>
  </w:style>
  <w:style w:type="character" w:customStyle="1" w:styleId="21">
    <w:name w:val="标题 2 字符"/>
    <w:link w:val="2"/>
    <w:qFormat/>
    <w:rPr>
      <w:rFonts w:ascii="Cambria" w:hAnsi="Cambria"/>
      <w:b/>
      <w:bCs/>
      <w:kern w:val="2"/>
      <w:sz w:val="32"/>
      <w:szCs w:val="32"/>
    </w:rPr>
  </w:style>
  <w:style w:type="paragraph" w:styleId="aff9">
    <w:name w:val="List Paragraph"/>
    <w:basedOn w:val="a"/>
    <w:uiPriority w:val="34"/>
    <w:qFormat/>
    <w:pPr>
      <w:ind w:firstLineChars="200" w:firstLine="420"/>
    </w:pPr>
  </w:style>
  <w:style w:type="paragraph" w:customStyle="1" w:styleId="13">
    <w:name w:val="列表段落1"/>
    <w:basedOn w:val="a"/>
    <w:next w:val="ab"/>
    <w:uiPriority w:val="34"/>
    <w:qFormat/>
    <w:pPr>
      <w:ind w:firstLineChars="200" w:firstLine="420"/>
    </w:pPr>
  </w:style>
  <w:style w:type="paragraph" w:customStyle="1" w:styleId="14">
    <w:name w:val="列出段落1"/>
    <w:basedOn w:val="a"/>
    <w:qFormat/>
    <w:pPr>
      <w:ind w:firstLineChars="200" w:firstLine="420"/>
    </w:pPr>
  </w:style>
  <w:style w:type="paragraph" w:customStyle="1" w:styleId="300">
    <w:name w:val="标题 3_0"/>
    <w:basedOn w:val="0"/>
    <w:next w:val="0"/>
    <w:link w:val="3Char0"/>
    <w:qFormat/>
    <w:pPr>
      <w:keepNext/>
      <w:keepLines/>
      <w:spacing w:before="260" w:after="260" w:line="416" w:lineRule="auto"/>
      <w:outlineLvl w:val="2"/>
    </w:pPr>
    <w:rPr>
      <w:b/>
      <w:bCs/>
      <w:kern w:val="0"/>
      <w:sz w:val="32"/>
      <w:szCs w:val="32"/>
    </w:rPr>
  </w:style>
  <w:style w:type="paragraph" w:customStyle="1" w:styleId="0">
    <w:name w:val="正文_0"/>
    <w:qFormat/>
    <w:pPr>
      <w:widowControl w:val="0"/>
      <w:jc w:val="both"/>
    </w:pPr>
    <w:rPr>
      <w:kern w:val="2"/>
      <w:sz w:val="21"/>
      <w:szCs w:val="24"/>
    </w:rPr>
  </w:style>
  <w:style w:type="paragraph" w:customStyle="1" w:styleId="15">
    <w:name w:val="引用1"/>
    <w:basedOn w:val="a"/>
    <w:next w:val="a"/>
    <w:link w:val="Char"/>
    <w:qFormat/>
    <w:rPr>
      <w:i/>
      <w:iCs/>
      <w:color w:val="000000"/>
      <w:kern w:val="0"/>
      <w:sz w:val="20"/>
      <w:szCs w:val="20"/>
    </w:rPr>
  </w:style>
  <w:style w:type="paragraph" w:customStyle="1" w:styleId="100">
    <w:name w:val="标题 1_0"/>
    <w:basedOn w:val="0"/>
    <w:next w:val="0"/>
    <w:link w:val="1Char0"/>
    <w:qFormat/>
    <w:pPr>
      <w:keepNext/>
      <w:keepLines/>
      <w:spacing w:before="340" w:after="330" w:line="578" w:lineRule="auto"/>
      <w:outlineLvl w:val="0"/>
    </w:pPr>
    <w:rPr>
      <w:b/>
      <w:bCs/>
      <w:kern w:val="44"/>
      <w:sz w:val="44"/>
      <w:szCs w:val="44"/>
    </w:rPr>
  </w:style>
  <w:style w:type="paragraph" w:customStyle="1" w:styleId="400">
    <w:name w:val="标题 4_0"/>
    <w:basedOn w:val="0"/>
    <w:next w:val="0"/>
    <w:link w:val="4Char0"/>
    <w:qFormat/>
    <w:pPr>
      <w:keepNext/>
      <w:keepLines/>
      <w:spacing w:before="280" w:after="290" w:line="376" w:lineRule="auto"/>
      <w:outlineLvl w:val="3"/>
    </w:pPr>
    <w:rPr>
      <w:rFonts w:ascii="Arial" w:eastAsia="黑体" w:hAnsi="Arial"/>
      <w:b/>
      <w:bCs/>
      <w:kern w:val="0"/>
      <w:sz w:val="28"/>
      <w:szCs w:val="28"/>
    </w:rPr>
  </w:style>
  <w:style w:type="paragraph" w:customStyle="1" w:styleId="51">
    <w:name w:val="标题5"/>
    <w:basedOn w:val="3"/>
    <w:link w:val="5CharChar"/>
    <w:qFormat/>
    <w:pPr>
      <w:numPr>
        <w:numId w:val="0"/>
      </w:numPr>
      <w:spacing w:line="413" w:lineRule="auto"/>
    </w:pPr>
    <w:rPr>
      <w:rFonts w:ascii="Arial" w:hAnsi="Arial"/>
      <w:kern w:val="0"/>
      <w:sz w:val="24"/>
    </w:rPr>
  </w:style>
  <w:style w:type="paragraph" w:customStyle="1" w:styleId="16">
    <w:name w:val="明显引用1"/>
    <w:basedOn w:val="a"/>
    <w:next w:val="a"/>
    <w:link w:val="Char0"/>
    <w:qFormat/>
    <w:pPr>
      <w:pBdr>
        <w:bottom w:val="single" w:sz="4" w:space="4" w:color="4F81BD"/>
      </w:pBdr>
      <w:spacing w:before="200" w:after="280"/>
      <w:ind w:left="936" w:right="936"/>
    </w:pPr>
    <w:rPr>
      <w:b/>
      <w:bCs/>
      <w:i/>
      <w:iCs/>
      <w:color w:val="4F81BD"/>
      <w:kern w:val="0"/>
      <w:sz w:val="20"/>
      <w:szCs w:val="20"/>
    </w:rPr>
  </w:style>
  <w:style w:type="paragraph" w:customStyle="1" w:styleId="00">
    <w:name w:val="正文文本_0"/>
    <w:basedOn w:val="0"/>
    <w:link w:val="Char00"/>
    <w:qFormat/>
    <w:pPr>
      <w:spacing w:after="120"/>
    </w:pPr>
    <w:rPr>
      <w:kern w:val="0"/>
      <w:sz w:val="20"/>
    </w:rPr>
  </w:style>
  <w:style w:type="paragraph" w:customStyle="1" w:styleId="500">
    <w:name w:val="标题 5_0"/>
    <w:basedOn w:val="0"/>
    <w:next w:val="0"/>
    <w:link w:val="5Char0"/>
    <w:qFormat/>
    <w:pPr>
      <w:keepNext/>
      <w:keepLines/>
      <w:spacing w:before="280" w:after="290" w:line="372" w:lineRule="auto"/>
      <w:outlineLvl w:val="4"/>
    </w:pPr>
    <w:rPr>
      <w:rFonts w:ascii="Calibri" w:hAnsi="Calibri"/>
      <w:b/>
      <w:bCs/>
      <w:kern w:val="0"/>
      <w:sz w:val="28"/>
      <w:szCs w:val="28"/>
    </w:rPr>
  </w:style>
  <w:style w:type="paragraph" w:customStyle="1" w:styleId="42">
    <w:name w:val="标题4"/>
    <w:basedOn w:val="2"/>
    <w:next w:val="41"/>
    <w:link w:val="4CharChar"/>
    <w:qFormat/>
    <w:pPr>
      <w:numPr>
        <w:numId w:val="0"/>
      </w:numPr>
      <w:spacing w:line="413" w:lineRule="auto"/>
    </w:pPr>
    <w:rPr>
      <w:rFonts w:ascii="Arial" w:hAnsi="Arial"/>
      <w:kern w:val="0"/>
      <w:sz w:val="24"/>
    </w:rPr>
  </w:style>
  <w:style w:type="paragraph" w:customStyle="1" w:styleId="200">
    <w:name w:val="标题 2_0"/>
    <w:basedOn w:val="0"/>
    <w:next w:val="0"/>
    <w:link w:val="2Char0"/>
    <w:unhideWhenUsed/>
    <w:qFormat/>
    <w:pPr>
      <w:keepNext/>
      <w:keepLines/>
      <w:spacing w:before="260" w:after="260" w:line="416" w:lineRule="auto"/>
      <w:outlineLvl w:val="1"/>
    </w:pPr>
    <w:rPr>
      <w:rFonts w:ascii="Cambria" w:hAnsi="Cambria"/>
      <w:b/>
      <w:bCs/>
      <w:kern w:val="0"/>
      <w:sz w:val="32"/>
      <w:szCs w:val="32"/>
    </w:rPr>
  </w:style>
  <w:style w:type="paragraph" w:customStyle="1" w:styleId="ListParagraph1">
    <w:name w:val="List Paragraph1"/>
    <w:basedOn w:val="a"/>
    <w:link w:val="Char1"/>
    <w:uiPriority w:val="99"/>
    <w:qFormat/>
    <w:pPr>
      <w:ind w:firstLineChars="200" w:firstLine="420"/>
    </w:pPr>
  </w:style>
  <w:style w:type="paragraph" w:customStyle="1" w:styleId="378020">
    <w:name w:val="样式 标题 3 + (中文) 黑体 小四 非加粗 段前: 7.8 磅 段后: 0 磅 行距: 固定值 20 磅"/>
    <w:basedOn w:val="3"/>
    <w:next w:val="a"/>
    <w:qFormat/>
    <w:pPr>
      <w:spacing w:before="0" w:after="0" w:line="400" w:lineRule="exact"/>
    </w:pPr>
    <w:rPr>
      <w:rFonts w:eastAsia="黑体" w:cs="宋体"/>
      <w:b w:val="0"/>
      <w:bCs w:val="0"/>
      <w:sz w:val="24"/>
      <w:szCs w:val="20"/>
    </w:rPr>
  </w:style>
  <w:style w:type="paragraph" w:customStyle="1" w:styleId="Style34">
    <w:name w:val="_Style 34"/>
    <w:next w:val="a"/>
    <w:qFormat/>
    <w:pPr>
      <w:widowControl w:val="0"/>
      <w:jc w:val="both"/>
    </w:pPr>
    <w:rPr>
      <w:kern w:val="2"/>
      <w:sz w:val="21"/>
    </w:rPr>
  </w:style>
  <w:style w:type="paragraph" w:customStyle="1" w:styleId="37">
    <w:name w:val="正文_3"/>
    <w:qFormat/>
    <w:pPr>
      <w:widowControl w:val="0"/>
      <w:jc w:val="both"/>
    </w:pPr>
    <w:rPr>
      <w:kern w:val="2"/>
      <w:sz w:val="21"/>
      <w:szCs w:val="22"/>
    </w:rPr>
  </w:style>
  <w:style w:type="paragraph" w:customStyle="1" w:styleId="Style36">
    <w:name w:val="_Style 36"/>
    <w:next w:val="a"/>
    <w:qFormat/>
    <w:pPr>
      <w:widowControl w:val="0"/>
      <w:jc w:val="both"/>
    </w:pPr>
    <w:rPr>
      <w:kern w:val="2"/>
      <w:sz w:val="21"/>
    </w:rPr>
  </w:style>
  <w:style w:type="paragraph" w:customStyle="1" w:styleId="affa">
    <w:name w:val="空半行"/>
    <w:basedOn w:val="a"/>
    <w:qFormat/>
    <w:pPr>
      <w:adjustRightInd w:val="0"/>
      <w:spacing w:line="120" w:lineRule="exact"/>
      <w:textAlignment w:val="baseline"/>
    </w:pPr>
    <w:rPr>
      <w:rFonts w:ascii="Calibri" w:eastAsia="方正仿宋_GB2312" w:hAnsi="Calibri"/>
      <w:color w:val="FFFFFF"/>
      <w:kern w:val="0"/>
      <w:sz w:val="30"/>
      <w:szCs w:val="22"/>
    </w:rPr>
  </w:style>
  <w:style w:type="paragraph" w:customStyle="1" w:styleId="11">
    <w:name w:val="1方案格式1"/>
    <w:basedOn w:val="1"/>
    <w:qFormat/>
    <w:pPr>
      <w:numPr>
        <w:numId w:val="2"/>
      </w:numPr>
      <w:tabs>
        <w:tab w:val="left" w:pos="360"/>
      </w:tabs>
      <w:spacing w:beforeLines="50" w:afterLines="50" w:line="360" w:lineRule="auto"/>
      <w:ind w:left="0" w:firstLine="0"/>
    </w:pPr>
    <w:rPr>
      <w:rFonts w:eastAsia="微软雅黑"/>
      <w:bCs w:val="0"/>
      <w:sz w:val="48"/>
    </w:rPr>
  </w:style>
  <w:style w:type="paragraph" w:customStyle="1" w:styleId="affb">
    <w:name w:val="格式３"/>
    <w:basedOn w:val="a"/>
    <w:qFormat/>
    <w:pPr>
      <w:spacing w:line="420" w:lineRule="exact"/>
      <w:ind w:left="600" w:hangingChars="250" w:hanging="600"/>
    </w:pPr>
    <w:rPr>
      <w:rFonts w:ascii="宋体" w:hAnsi="宋体"/>
      <w:color w:val="000000"/>
      <w:sz w:val="24"/>
      <w:szCs w:val="20"/>
    </w:rPr>
  </w:style>
  <w:style w:type="paragraph" w:customStyle="1" w:styleId="17">
    <w:name w:val="正文1"/>
    <w:qFormat/>
    <w:pPr>
      <w:widowControl w:val="0"/>
      <w:jc w:val="both"/>
    </w:pPr>
    <w:rPr>
      <w:rFonts w:ascii="Calibri" w:hAnsi="Calibri"/>
    </w:rPr>
  </w:style>
  <w:style w:type="paragraph" w:customStyle="1" w:styleId="111">
    <w:name w:val="列出段落111"/>
    <w:basedOn w:val="a"/>
    <w:uiPriority w:val="99"/>
    <w:qFormat/>
    <w:pPr>
      <w:widowControl/>
      <w:ind w:left="720"/>
      <w:contextualSpacing/>
      <w:jc w:val="left"/>
    </w:pPr>
    <w:rPr>
      <w:rFonts w:ascii="Arial" w:eastAsia="黑体" w:hAnsi="Arial"/>
      <w:kern w:val="0"/>
      <w:sz w:val="24"/>
      <w:lang w:eastAsia="en-US"/>
    </w:rPr>
  </w:style>
  <w:style w:type="paragraph" w:customStyle="1" w:styleId="25">
    <w:name w:val="正文空2字"/>
    <w:basedOn w:val="a"/>
    <w:qFormat/>
    <w:locked/>
    <w:pPr>
      <w:spacing w:beforeLines="40" w:afterLines="40" w:line="360" w:lineRule="auto"/>
      <w:ind w:firstLineChars="200" w:firstLine="200"/>
    </w:pPr>
    <w:rPr>
      <w:kern w:val="0"/>
      <w:sz w:val="24"/>
      <w:lang w:bidi="en-US"/>
    </w:rPr>
  </w:style>
  <w:style w:type="paragraph" w:customStyle="1" w:styleId="000">
    <w:name w:val="正文_0_0_0"/>
    <w:qFormat/>
    <w:pPr>
      <w:widowControl w:val="0"/>
      <w:jc w:val="both"/>
    </w:pPr>
  </w:style>
  <w:style w:type="paragraph" w:customStyle="1" w:styleId="501">
    <w:name w:val="目录 5_0"/>
    <w:basedOn w:val="0"/>
    <w:next w:val="0"/>
    <w:uiPriority w:val="39"/>
    <w:qFormat/>
    <w:pPr>
      <w:ind w:leftChars="800" w:left="1680"/>
    </w:pPr>
    <w:rPr>
      <w:rFonts w:ascii="Calibri" w:hAnsi="Calibri"/>
    </w:rPr>
  </w:style>
  <w:style w:type="paragraph" w:customStyle="1" w:styleId="18">
    <w:name w:val="修订1"/>
    <w:qFormat/>
    <w:rPr>
      <w:kern w:val="2"/>
      <w:sz w:val="21"/>
      <w:szCs w:val="24"/>
    </w:rPr>
  </w:style>
  <w:style w:type="paragraph" w:customStyle="1" w:styleId="110">
    <w:name w:val="标题 11"/>
    <w:basedOn w:val="17"/>
    <w:next w:val="17"/>
    <w:qFormat/>
    <w:pPr>
      <w:keepNext/>
      <w:keepLines/>
      <w:spacing w:before="340" w:after="330" w:line="576" w:lineRule="auto"/>
      <w:outlineLvl w:val="0"/>
    </w:pPr>
    <w:rPr>
      <w:rFonts w:ascii="Times New Roman" w:eastAsia="Times New Roman" w:hAnsi="Times New Roman"/>
      <w:b/>
      <w:kern w:val="44"/>
      <w:sz w:val="44"/>
      <w:lang w:val="zh-CN"/>
    </w:rPr>
  </w:style>
  <w:style w:type="paragraph" w:customStyle="1" w:styleId="201">
    <w:name w:val="正文 + 行距: 固定值 20 磅"/>
    <w:basedOn w:val="a"/>
    <w:qFormat/>
    <w:pPr>
      <w:spacing w:line="400" w:lineRule="exact"/>
      <w:ind w:firstLineChars="341" w:firstLine="716"/>
    </w:pPr>
    <w:rPr>
      <w:rFonts w:ascii="Calibri" w:hAnsi="Calibri"/>
      <w:szCs w:val="22"/>
    </w:rPr>
  </w:style>
  <w:style w:type="paragraph" w:customStyle="1" w:styleId="TOC10">
    <w:name w:val="TOC 标题1"/>
    <w:basedOn w:val="1"/>
    <w:next w:val="a"/>
    <w:qFormat/>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affc">
    <w:name w:val="表格文字"/>
    <w:basedOn w:val="a"/>
    <w:link w:val="affd"/>
    <w:qFormat/>
    <w:pPr>
      <w:adjustRightInd w:val="0"/>
      <w:spacing w:line="420" w:lineRule="atLeast"/>
      <w:jc w:val="left"/>
      <w:textAlignment w:val="baseline"/>
    </w:pPr>
    <w:rPr>
      <w:rFonts w:ascii="Calibri" w:hAnsi="Calibri"/>
      <w:kern w:val="0"/>
      <w:szCs w:val="22"/>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Calibri"/>
      <w:kern w:val="0"/>
      <w:sz w:val="30"/>
      <w:szCs w:val="22"/>
    </w:rPr>
  </w:style>
  <w:style w:type="paragraph" w:customStyle="1" w:styleId="affe">
    <w:name w:val="文章正文"/>
    <w:basedOn w:val="a"/>
    <w:uiPriority w:val="99"/>
    <w:qFormat/>
    <w:pPr>
      <w:adjustRightInd w:val="0"/>
      <w:snapToGrid w:val="0"/>
      <w:spacing w:line="360" w:lineRule="auto"/>
      <w:ind w:firstLineChars="200" w:firstLine="480"/>
    </w:pPr>
    <w:rPr>
      <w:rFonts w:ascii="方正仿宋_GB2312" w:eastAsia="方正仿宋_GB2312" w:hAnsi="宋体"/>
      <w:color w:val="FF0000"/>
      <w:sz w:val="24"/>
    </w:rPr>
  </w:style>
  <w:style w:type="paragraph" w:customStyle="1" w:styleId="afff">
    <w:name w:val="表格"/>
    <w:basedOn w:val="a"/>
    <w:qFormat/>
    <w:pPr>
      <w:jc w:val="center"/>
      <w:textAlignment w:val="center"/>
    </w:pPr>
    <w:rPr>
      <w:rFonts w:ascii="华文细黑" w:hAnsi="华文细黑"/>
      <w:kern w:val="0"/>
      <w:szCs w:val="22"/>
    </w:rPr>
  </w:style>
  <w:style w:type="paragraph" w:customStyle="1" w:styleId="Char2">
    <w:name w:val="Char"/>
    <w:basedOn w:val="a"/>
    <w:qFormat/>
    <w:pPr>
      <w:widowControl/>
      <w:spacing w:after="160" w:line="240" w:lineRule="exact"/>
      <w:jc w:val="left"/>
    </w:pPr>
    <w:rPr>
      <w:rFonts w:ascii="Verdana" w:hAnsi="Verdana"/>
      <w:kern w:val="0"/>
      <w:sz w:val="20"/>
      <w:szCs w:val="20"/>
      <w:lang w:eastAsia="en-US"/>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26">
    <w:name w:val="列出段落2"/>
    <w:basedOn w:val="a"/>
    <w:uiPriority w:val="99"/>
    <w:qFormat/>
    <w:pPr>
      <w:ind w:firstLineChars="200" w:firstLine="420"/>
    </w:pPr>
  </w:style>
  <w:style w:type="paragraph" w:customStyle="1" w:styleId="62">
    <w:name w:val="6'"/>
    <w:basedOn w:val="a"/>
    <w:qFormat/>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CharCharCharCharCharCharChar">
    <w:name w:val="Char Char Char Char Char Char Char"/>
    <w:basedOn w:val="a"/>
    <w:qFormat/>
    <w:pPr>
      <w:adjustRightInd w:val="0"/>
      <w:spacing w:line="360" w:lineRule="auto"/>
    </w:pPr>
    <w:rPr>
      <w:kern w:val="0"/>
      <w:sz w:val="24"/>
      <w:szCs w:val="20"/>
    </w:rPr>
  </w:style>
  <w:style w:type="paragraph" w:customStyle="1" w:styleId="22">
    <w:name w:val="2方案格式2"/>
    <w:basedOn w:val="11"/>
    <w:qFormat/>
    <w:pPr>
      <w:numPr>
        <w:ilvl w:val="1"/>
      </w:numPr>
      <w:spacing w:line="240" w:lineRule="auto"/>
      <w:outlineLvl w:val="1"/>
    </w:pPr>
    <w:rPr>
      <w:sz w:val="44"/>
    </w:rPr>
  </w:style>
  <w:style w:type="paragraph" w:customStyle="1" w:styleId="19">
    <w:name w:val="无间隔1"/>
    <w:qFormat/>
    <w:pPr>
      <w:widowControl w:val="0"/>
      <w:jc w:val="both"/>
    </w:pPr>
    <w:rPr>
      <w:rFonts w:ascii="Calibri" w:hAnsi="Calibri"/>
      <w:kern w:val="2"/>
      <w:sz w:val="21"/>
      <w:szCs w:val="22"/>
    </w:rPr>
  </w:style>
  <w:style w:type="paragraph" w:customStyle="1" w:styleId="afff0">
    <w:name w:val="文档正文"/>
    <w:basedOn w:val="a"/>
    <w:qFormat/>
    <w:pPr>
      <w:adjustRightInd w:val="0"/>
      <w:spacing w:line="480" w:lineRule="atLeast"/>
      <w:ind w:firstLine="567"/>
      <w:textAlignment w:val="baseline"/>
    </w:pPr>
    <w:rPr>
      <w:rFonts w:ascii="Arial" w:eastAsia="Arial"/>
      <w:kern w:val="0"/>
      <w:sz w:val="28"/>
      <w:szCs w:val="20"/>
    </w:rPr>
  </w:style>
  <w:style w:type="paragraph" w:customStyle="1" w:styleId="txt">
    <w:name w:val="txt"/>
    <w:basedOn w:val="a"/>
    <w:qFormat/>
    <w:pPr>
      <w:widowControl/>
      <w:spacing w:before="100" w:beforeAutospacing="1" w:after="100" w:afterAutospacing="1"/>
      <w:jc w:val="left"/>
    </w:pPr>
    <w:rPr>
      <w:rFonts w:ascii="宋体" w:hAnsi="宋体" w:cs="宋体"/>
      <w:kern w:val="0"/>
      <w:sz w:val="24"/>
    </w:rPr>
  </w:style>
  <w:style w:type="paragraph" w:customStyle="1" w:styleId="401">
    <w:name w:val="目录 4_0"/>
    <w:basedOn w:val="0"/>
    <w:next w:val="0"/>
    <w:uiPriority w:val="39"/>
    <w:qFormat/>
    <w:pPr>
      <w:ind w:leftChars="600" w:left="1260"/>
    </w:pPr>
    <w:rPr>
      <w:rFonts w:ascii="Calibri" w:hAnsi="Calibri"/>
    </w:rPr>
  </w:style>
  <w:style w:type="paragraph" w:customStyle="1" w:styleId="301">
    <w:name w:val="目录 3_0"/>
    <w:basedOn w:val="0"/>
    <w:next w:val="0"/>
    <w:uiPriority w:val="39"/>
    <w:qFormat/>
    <w:pPr>
      <w:ind w:leftChars="400" w:left="840"/>
    </w:pPr>
    <w:rPr>
      <w:rFonts w:ascii="Calibri" w:hAnsi="Calibri"/>
    </w:rPr>
  </w:style>
  <w:style w:type="paragraph" w:customStyle="1" w:styleId="16620">
    <w:name w:val="样式 标题 1 + 黑体 三号 非加粗 居中 段前: 6 磅 段后: 6 磅 行距: 固定值 20 磅"/>
    <w:basedOn w:val="1"/>
    <w:qFormat/>
    <w:pPr>
      <w:numPr>
        <w:numId w:val="0"/>
      </w:numPr>
      <w:spacing w:before="120" w:after="120" w:line="400" w:lineRule="exact"/>
    </w:pPr>
    <w:rPr>
      <w:rFonts w:ascii="黑体" w:eastAsia="黑体" w:hAnsi="黑体"/>
      <w:b w:val="0"/>
      <w:bCs w:val="0"/>
      <w:szCs w:val="20"/>
    </w:rPr>
  </w:style>
  <w:style w:type="paragraph" w:customStyle="1" w:styleId="1a">
    <w:name w:val="1"/>
    <w:basedOn w:val="a"/>
    <w:next w:val="a"/>
    <w:qFormat/>
    <w:rPr>
      <w:rFonts w:ascii="Calibri" w:hAnsi="Calibri"/>
      <w:szCs w:val="22"/>
    </w:rPr>
  </w:style>
  <w:style w:type="paragraph" w:customStyle="1" w:styleId="Blockquote0">
    <w:name w:val="Blockquote_0"/>
    <w:basedOn w:val="0"/>
    <w:qFormat/>
    <w:pPr>
      <w:autoSpaceDE w:val="0"/>
      <w:autoSpaceDN w:val="0"/>
      <w:adjustRightInd w:val="0"/>
      <w:spacing w:before="100" w:after="100"/>
      <w:ind w:left="360" w:right="360"/>
      <w:jc w:val="left"/>
    </w:pPr>
    <w:rPr>
      <w:rFonts w:ascii="Calibri" w:eastAsia="Times New Roman" w:hAnsi="Calibri"/>
      <w:kern w:val="0"/>
      <w:sz w:val="24"/>
      <w:szCs w:val="20"/>
    </w:rPr>
  </w:style>
  <w:style w:type="paragraph" w:customStyle="1" w:styleId="112">
    <w:name w:val="列出段落11"/>
    <w:basedOn w:val="a"/>
    <w:qFormat/>
    <w:pPr>
      <w:widowControl/>
      <w:ind w:left="720"/>
      <w:contextualSpacing/>
      <w:jc w:val="left"/>
    </w:pPr>
    <w:rPr>
      <w:rFonts w:ascii="Arial" w:eastAsia="黑体" w:hAnsi="Arial"/>
      <w:kern w:val="0"/>
      <w:sz w:val="24"/>
      <w:lang w:eastAsia="en-US"/>
    </w:rPr>
  </w:style>
  <w:style w:type="paragraph" w:customStyle="1" w:styleId="2TimesNewRoman50200">
    <w:name w:val="样式 标题 2 + Times New Roman 四号 非加粗 段前: 5 磅 段后: 0 磅 行距: 固定值 20..._0"/>
    <w:basedOn w:val="a"/>
    <w:qFormat/>
    <w:pPr>
      <w:keepNext/>
      <w:keepLines/>
      <w:spacing w:before="100" w:line="360" w:lineRule="auto"/>
      <w:outlineLvl w:val="1"/>
    </w:pPr>
    <w:rPr>
      <w:rFonts w:eastAsia="Times New Roman" w:cs="宋体"/>
      <w:kern w:val="0"/>
      <w:sz w:val="28"/>
      <w:szCs w:val="20"/>
    </w:rPr>
  </w:style>
  <w:style w:type="paragraph" w:customStyle="1" w:styleId="opmapdotsleft">
    <w:name w:val="op_mapdots_left"/>
    <w:basedOn w:val="a"/>
    <w:qFormat/>
    <w:pPr>
      <w:widowControl/>
      <w:spacing w:before="100" w:beforeAutospacing="1" w:after="100" w:afterAutospacing="1"/>
      <w:jc w:val="left"/>
    </w:pPr>
    <w:rPr>
      <w:rFonts w:ascii="宋体" w:hAnsi="宋体" w:cs="宋体"/>
      <w:kern w:val="0"/>
      <w:sz w:val="24"/>
    </w:rPr>
  </w:style>
  <w:style w:type="paragraph" w:customStyle="1" w:styleId="p0">
    <w:name w:val="p0"/>
    <w:basedOn w:val="a"/>
    <w:qFormat/>
    <w:pPr>
      <w:widowControl/>
    </w:pPr>
    <w:rPr>
      <w:b/>
      <w:bCs/>
      <w:kern w:val="0"/>
      <w:sz w:val="24"/>
    </w:rPr>
  </w:style>
  <w:style w:type="paragraph" w:customStyle="1" w:styleId="Blockquote">
    <w:name w:val="Blockquote"/>
    <w:basedOn w:val="a"/>
    <w:qFormat/>
    <w:pPr>
      <w:autoSpaceDE w:val="0"/>
      <w:autoSpaceDN w:val="0"/>
      <w:adjustRightInd w:val="0"/>
      <w:spacing w:before="100" w:after="100"/>
      <w:ind w:left="360" w:right="360"/>
      <w:jc w:val="left"/>
    </w:pPr>
    <w:rPr>
      <w:rFonts w:ascii="Calibri" w:hAnsi="Calibri"/>
      <w:kern w:val="0"/>
      <w:sz w:val="24"/>
      <w:szCs w:val="22"/>
    </w:rPr>
  </w:style>
  <w:style w:type="paragraph" w:customStyle="1" w:styleId="33">
    <w:name w:val="3方案格式3"/>
    <w:basedOn w:val="22"/>
    <w:qFormat/>
    <w:pPr>
      <w:numPr>
        <w:ilvl w:val="2"/>
      </w:numPr>
      <w:outlineLvl w:val="2"/>
    </w:pPr>
    <w:rPr>
      <w:sz w:val="32"/>
    </w:rPr>
  </w:style>
  <w:style w:type="paragraph" w:customStyle="1" w:styleId="2TimesNewRoman5020">
    <w:name w:val="样式 标题 2 + Times New Roman 四号 非加粗 段前: 5 磅 段后: 0 磅 行距: 固定值 20..."/>
    <w:basedOn w:val="2"/>
    <w:qFormat/>
    <w:pPr>
      <w:numPr>
        <w:numId w:val="0"/>
      </w:numPr>
      <w:spacing w:before="100" w:after="0" w:line="400" w:lineRule="exact"/>
    </w:pPr>
    <w:rPr>
      <w:rFonts w:ascii="Times New Roman" w:eastAsia="黑体" w:hAnsi="Times New Roman"/>
      <w:b w:val="0"/>
      <w:bCs w:val="0"/>
      <w:sz w:val="28"/>
      <w:szCs w:val="20"/>
    </w:rPr>
  </w:style>
  <w:style w:type="paragraph" w:customStyle="1" w:styleId="27">
    <w:name w:val="标题2"/>
    <w:basedOn w:val="2"/>
    <w:next w:val="ad"/>
    <w:qFormat/>
    <w:pPr>
      <w:spacing w:before="156" w:after="156" w:line="360" w:lineRule="auto"/>
    </w:pPr>
    <w:rPr>
      <w:bCs w:val="0"/>
      <w:sz w:val="24"/>
    </w:rPr>
  </w:style>
  <w:style w:type="paragraph" w:customStyle="1" w:styleId="afff1">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113">
    <w:name w:val="正文11"/>
    <w:qFormat/>
    <w:rPr>
      <w:rFonts w:ascii="Calibri" w:hAnsi="Calibri" w:cs="Calibri"/>
      <w:sz w:val="24"/>
      <w:szCs w:val="24"/>
    </w:rPr>
  </w:style>
  <w:style w:type="paragraph" w:customStyle="1" w:styleId="28">
    <w:name w:val="正文2"/>
    <w:basedOn w:val="a"/>
    <w:qFormat/>
    <w:rPr>
      <w:rFonts w:eastAsia="微软雅黑"/>
      <w:sz w:val="24"/>
    </w:rPr>
  </w:style>
  <w:style w:type="paragraph" w:customStyle="1" w:styleId="38">
    <w:name w:val="列出段落3"/>
    <w:basedOn w:val="a"/>
    <w:qFormat/>
    <w:pPr>
      <w:widowControl/>
      <w:adjustRightInd w:val="0"/>
      <w:snapToGrid w:val="0"/>
      <w:spacing w:after="200"/>
      <w:ind w:firstLineChars="200" w:firstLine="420"/>
      <w:jc w:val="left"/>
    </w:pPr>
    <w:rPr>
      <w:rFonts w:ascii="Tahoma" w:eastAsia="微软雅黑" w:hAnsi="Tahoma"/>
      <w:kern w:val="0"/>
      <w:sz w:val="22"/>
      <w:szCs w:val="22"/>
    </w:rPr>
  </w:style>
  <w:style w:type="paragraph" w:customStyle="1" w:styleId="29">
    <w:name w:val="纯文本2"/>
    <w:basedOn w:val="a"/>
    <w:qFormat/>
    <w:pPr>
      <w:jc w:val="left"/>
    </w:pPr>
    <w:rPr>
      <w:rFonts w:ascii="宋体" w:hAnsi="宋体" w:cs="Courier New" w:hint="eastAsia"/>
      <w:kern w:val="1"/>
      <w:sz w:val="24"/>
      <w:szCs w:val="20"/>
    </w:rPr>
  </w:style>
  <w:style w:type="paragraph" w:customStyle="1" w:styleId="trseditor">
    <w:name w:val="trs_editor"/>
    <w:basedOn w:val="a"/>
    <w:qFormat/>
    <w:pPr>
      <w:widowControl/>
      <w:spacing w:before="100" w:beforeAutospacing="1" w:after="100" w:afterAutospacing="1"/>
      <w:jc w:val="left"/>
    </w:pPr>
    <w:rPr>
      <w:rFonts w:ascii="宋体" w:hAnsi="宋体" w:cs="宋体"/>
      <w:kern w:val="0"/>
      <w:sz w:val="24"/>
    </w:rPr>
  </w:style>
  <w:style w:type="character" w:customStyle="1" w:styleId="1b">
    <w:name w:val="明显强调1"/>
    <w:qFormat/>
    <w:rPr>
      <w:b/>
      <w:bCs/>
      <w:i/>
      <w:iCs/>
      <w:color w:val="4F81BD"/>
    </w:rPr>
  </w:style>
  <w:style w:type="character" w:customStyle="1" w:styleId="Char20">
    <w:name w:val="批注文字 Char2"/>
    <w:qFormat/>
    <w:rPr>
      <w:kern w:val="2"/>
      <w:sz w:val="21"/>
    </w:rPr>
  </w:style>
  <w:style w:type="character" w:customStyle="1" w:styleId="3Char0">
    <w:name w:val="标题 3 Char_0"/>
    <w:link w:val="300"/>
    <w:qFormat/>
    <w:rPr>
      <w:b/>
      <w:bCs/>
      <w:sz w:val="32"/>
      <w:szCs w:val="32"/>
    </w:rPr>
  </w:style>
  <w:style w:type="character" w:customStyle="1" w:styleId="Char21">
    <w:name w:val="正文文本 Char2"/>
    <w:uiPriority w:val="99"/>
    <w:semiHidden/>
    <w:qFormat/>
    <w:rPr>
      <w:rFonts w:ascii="Calibri" w:eastAsia="宋体" w:hAnsi="Calibri" w:cs="Times New Roman"/>
    </w:rPr>
  </w:style>
  <w:style w:type="character" w:customStyle="1" w:styleId="Char10">
    <w:name w:val="页脚 Char1"/>
    <w:uiPriority w:val="99"/>
    <w:semiHidden/>
    <w:qFormat/>
    <w:rPr>
      <w:rFonts w:ascii="Calibri" w:eastAsia="宋体" w:hAnsi="Calibri" w:cs="Times New Roman"/>
      <w:sz w:val="18"/>
      <w:szCs w:val="18"/>
    </w:rPr>
  </w:style>
  <w:style w:type="character" w:customStyle="1" w:styleId="Char22">
    <w:name w:val="明显引用 Char2"/>
    <w:uiPriority w:val="99"/>
    <w:qFormat/>
    <w:rPr>
      <w:b/>
      <w:bCs/>
      <w:i/>
      <w:iCs/>
      <w:color w:val="4F81BD"/>
      <w:kern w:val="2"/>
      <w:sz w:val="21"/>
      <w:szCs w:val="24"/>
    </w:rPr>
  </w:style>
  <w:style w:type="character" w:customStyle="1" w:styleId="Char">
    <w:name w:val="引用 Char"/>
    <w:link w:val="15"/>
    <w:qFormat/>
    <w:rPr>
      <w:i/>
      <w:iCs/>
      <w:color w:val="000000"/>
    </w:rPr>
  </w:style>
  <w:style w:type="character" w:customStyle="1" w:styleId="1Char0">
    <w:name w:val="标题 1 Char_0"/>
    <w:link w:val="100"/>
    <w:qFormat/>
    <w:rPr>
      <w:b/>
      <w:bCs/>
      <w:kern w:val="44"/>
      <w:sz w:val="44"/>
      <w:szCs w:val="44"/>
    </w:rPr>
  </w:style>
  <w:style w:type="character" w:customStyle="1" w:styleId="3Char1">
    <w:name w:val="正文文本缩进 3 Char1"/>
    <w:uiPriority w:val="99"/>
    <w:semiHidden/>
    <w:qFormat/>
    <w:rPr>
      <w:kern w:val="2"/>
      <w:sz w:val="16"/>
      <w:szCs w:val="16"/>
    </w:rPr>
  </w:style>
  <w:style w:type="character" w:customStyle="1" w:styleId="Char11">
    <w:name w:val="引用 Char1"/>
    <w:uiPriority w:val="29"/>
    <w:qFormat/>
    <w:rPr>
      <w:i/>
      <w:iCs/>
      <w:color w:val="000000"/>
      <w:kern w:val="2"/>
      <w:sz w:val="21"/>
    </w:rPr>
  </w:style>
  <w:style w:type="character" w:customStyle="1" w:styleId="a5">
    <w:name w:val="正文文本缩进 字符"/>
    <w:link w:val="a3"/>
    <w:qFormat/>
    <w:rPr>
      <w:kern w:val="2"/>
      <w:sz w:val="21"/>
      <w:szCs w:val="24"/>
    </w:rPr>
  </w:style>
  <w:style w:type="character" w:customStyle="1" w:styleId="font161">
    <w:name w:val="font161"/>
    <w:qFormat/>
    <w:rPr>
      <w:b/>
      <w:sz w:val="32"/>
    </w:rPr>
  </w:style>
  <w:style w:type="character" w:customStyle="1" w:styleId="4Char0">
    <w:name w:val="标题 4 Char_0"/>
    <w:link w:val="400"/>
    <w:qFormat/>
    <w:rPr>
      <w:rFonts w:ascii="Arial" w:eastAsia="黑体" w:hAnsi="Arial"/>
      <w:b/>
      <w:bCs/>
      <w:sz w:val="28"/>
      <w:szCs w:val="28"/>
    </w:rPr>
  </w:style>
  <w:style w:type="character" w:customStyle="1" w:styleId="af8">
    <w:name w:val="页眉 字符"/>
    <w:link w:val="af7"/>
    <w:uiPriority w:val="99"/>
    <w:qFormat/>
    <w:rPr>
      <w:kern w:val="2"/>
      <w:sz w:val="18"/>
      <w:szCs w:val="18"/>
    </w:rPr>
  </w:style>
  <w:style w:type="character" w:customStyle="1" w:styleId="60">
    <w:name w:val="标题 6 字符"/>
    <w:link w:val="6"/>
    <w:qFormat/>
    <w:rPr>
      <w:rFonts w:ascii="Cambria" w:eastAsia="宋体" w:hAnsi="Cambria" w:cs="Times New Roman"/>
      <w:b/>
      <w:bCs/>
      <w:kern w:val="2"/>
      <w:sz w:val="24"/>
      <w:szCs w:val="24"/>
    </w:rPr>
  </w:style>
  <w:style w:type="character" w:customStyle="1" w:styleId="af0">
    <w:name w:val="纯文本 字符"/>
    <w:link w:val="af"/>
    <w:qFormat/>
    <w:rPr>
      <w:rFonts w:ascii="Arial"/>
      <w:lang w:val="en-US" w:eastAsia="zh-CN" w:bidi="ar-SA"/>
    </w:rPr>
  </w:style>
  <w:style w:type="character" w:customStyle="1" w:styleId="Char23">
    <w:name w:val="引用 Char2"/>
    <w:uiPriority w:val="99"/>
    <w:qFormat/>
    <w:rPr>
      <w:i/>
      <w:iCs/>
      <w:color w:val="000000"/>
      <w:kern w:val="2"/>
      <w:sz w:val="21"/>
      <w:szCs w:val="24"/>
    </w:rPr>
  </w:style>
  <w:style w:type="character" w:customStyle="1" w:styleId="rvts11">
    <w:name w:val="rvts11"/>
    <w:qFormat/>
    <w:rPr>
      <w:rFonts w:ascii="Times New Roman" w:hAnsi="Times New Roman" w:hint="default"/>
      <w:sz w:val="24"/>
      <w:szCs w:val="24"/>
      <w:u w:val="single"/>
    </w:rPr>
  </w:style>
  <w:style w:type="character" w:customStyle="1" w:styleId="afd">
    <w:name w:val="标题 字符"/>
    <w:link w:val="afc"/>
    <w:qFormat/>
    <w:rPr>
      <w:rFonts w:ascii="Arial" w:hAnsi="Arial"/>
      <w:b/>
      <w:sz w:val="32"/>
    </w:rPr>
  </w:style>
  <w:style w:type="character" w:customStyle="1" w:styleId="5CharChar">
    <w:name w:val="标题5 Char Char"/>
    <w:link w:val="51"/>
    <w:qFormat/>
    <w:rPr>
      <w:rFonts w:ascii="Arial" w:hAnsi="Arial"/>
      <w:b/>
      <w:bCs/>
      <w:sz w:val="24"/>
      <w:szCs w:val="32"/>
    </w:rPr>
  </w:style>
  <w:style w:type="character" w:customStyle="1" w:styleId="Char24">
    <w:name w:val="副标题 Char2"/>
    <w:uiPriority w:val="11"/>
    <w:qFormat/>
    <w:rPr>
      <w:rFonts w:ascii="Cambria" w:hAnsi="Cambria" w:cs="Times New Roman"/>
      <w:b/>
      <w:bCs/>
      <w:kern w:val="28"/>
      <w:sz w:val="32"/>
      <w:szCs w:val="32"/>
    </w:rPr>
  </w:style>
  <w:style w:type="character" w:customStyle="1" w:styleId="aa">
    <w:name w:val="文档结构图 字符"/>
    <w:link w:val="a9"/>
    <w:qFormat/>
    <w:rPr>
      <w:rFonts w:ascii="宋体"/>
      <w:kern w:val="2"/>
      <w:sz w:val="18"/>
      <w:szCs w:val="18"/>
    </w:rPr>
  </w:style>
  <w:style w:type="character" w:customStyle="1" w:styleId="af2">
    <w:name w:val="日期 字符"/>
    <w:link w:val="af1"/>
    <w:qFormat/>
    <w:rPr>
      <w:kern w:val="2"/>
      <w:sz w:val="21"/>
      <w:szCs w:val="24"/>
    </w:rPr>
  </w:style>
  <w:style w:type="character" w:customStyle="1" w:styleId="Char12">
    <w:name w:val="批注主题 Char1"/>
    <w:qFormat/>
    <w:rPr>
      <w:b/>
      <w:bCs/>
      <w:kern w:val="2"/>
      <w:sz w:val="21"/>
      <w:szCs w:val="22"/>
    </w:rPr>
  </w:style>
  <w:style w:type="character" w:customStyle="1" w:styleId="font31">
    <w:name w:val="font31"/>
    <w:qFormat/>
    <w:rPr>
      <w:rFonts w:ascii="宋体" w:eastAsia="宋体" w:hAnsi="宋体" w:cs="宋体" w:hint="eastAsia"/>
      <w:color w:val="000000"/>
      <w:sz w:val="20"/>
      <w:szCs w:val="20"/>
      <w:u w:val="none"/>
    </w:rPr>
  </w:style>
  <w:style w:type="character" w:customStyle="1" w:styleId="Char0">
    <w:name w:val="明显引用 Char"/>
    <w:link w:val="16"/>
    <w:qFormat/>
    <w:rPr>
      <w:b/>
      <w:bCs/>
      <w:i/>
      <w:iCs/>
      <w:color w:val="4F81BD"/>
    </w:rPr>
  </w:style>
  <w:style w:type="character" w:customStyle="1" w:styleId="50">
    <w:name w:val="标题 5 字符"/>
    <w:link w:val="5"/>
    <w:qFormat/>
    <w:rPr>
      <w:b/>
      <w:bCs/>
      <w:kern w:val="2"/>
      <w:sz w:val="28"/>
      <w:szCs w:val="28"/>
    </w:rPr>
  </w:style>
  <w:style w:type="character" w:customStyle="1" w:styleId="Char13">
    <w:name w:val="日期 Char1"/>
    <w:qFormat/>
    <w:rPr>
      <w:rFonts w:ascii="Calibri" w:eastAsia="宋体" w:hAnsi="Calibri" w:cs="Times New Roman"/>
    </w:rPr>
  </w:style>
  <w:style w:type="character" w:customStyle="1" w:styleId="Char14">
    <w:name w:val="批注框文本 Char1"/>
    <w:qFormat/>
    <w:rPr>
      <w:kern w:val="2"/>
      <w:sz w:val="18"/>
      <w:szCs w:val="18"/>
    </w:rPr>
  </w:style>
  <w:style w:type="character" w:customStyle="1" w:styleId="Char15">
    <w:name w:val="标题 Char1"/>
    <w:uiPriority w:val="10"/>
    <w:qFormat/>
    <w:rPr>
      <w:rFonts w:ascii="Cambria" w:eastAsia="宋体" w:hAnsi="Cambria" w:cs="Times New Roman"/>
      <w:b/>
      <w:bCs/>
      <w:sz w:val="32"/>
      <w:szCs w:val="32"/>
    </w:rPr>
  </w:style>
  <w:style w:type="character" w:customStyle="1" w:styleId="90">
    <w:name w:val="标题 9 字符"/>
    <w:link w:val="9"/>
    <w:qFormat/>
    <w:rPr>
      <w:rFonts w:ascii="Cambria" w:eastAsia="宋体" w:hAnsi="Cambria" w:cs="Times New Roman"/>
      <w:kern w:val="2"/>
      <w:sz w:val="21"/>
      <w:szCs w:val="21"/>
    </w:rPr>
  </w:style>
  <w:style w:type="character" w:customStyle="1" w:styleId="1c">
    <w:name w:val="不明显参考1"/>
    <w:qFormat/>
    <w:rPr>
      <w:smallCaps/>
      <w:color w:val="C0504D"/>
      <w:u w:val="single"/>
    </w:rPr>
  </w:style>
  <w:style w:type="character" w:customStyle="1" w:styleId="Char16">
    <w:name w:val="批注文字 Char1"/>
    <w:qFormat/>
    <w:rPr>
      <w:rFonts w:ascii="Calibri" w:eastAsia="宋体" w:hAnsi="Calibri" w:cs="Times New Roman"/>
    </w:rPr>
  </w:style>
  <w:style w:type="character" w:customStyle="1" w:styleId="Char25">
    <w:name w:val="标题 Char2"/>
    <w:uiPriority w:val="10"/>
    <w:qFormat/>
    <w:rPr>
      <w:rFonts w:ascii="Cambria" w:hAnsi="Cambria" w:cs="Times New Roman"/>
      <w:b/>
      <w:bCs/>
      <w:kern w:val="2"/>
      <w:sz w:val="32"/>
      <w:szCs w:val="32"/>
    </w:rPr>
  </w:style>
  <w:style w:type="character" w:customStyle="1" w:styleId="3Char10">
    <w:name w:val="正文文本 3 Char1"/>
    <w:uiPriority w:val="99"/>
    <w:semiHidden/>
    <w:qFormat/>
    <w:rPr>
      <w:kern w:val="2"/>
      <w:sz w:val="16"/>
      <w:szCs w:val="16"/>
    </w:rPr>
  </w:style>
  <w:style w:type="character" w:customStyle="1" w:styleId="Char26">
    <w:name w:val="批注主题 Char2"/>
    <w:qFormat/>
    <w:rPr>
      <w:b/>
      <w:bCs/>
      <w:kern w:val="2"/>
      <w:sz w:val="21"/>
    </w:rPr>
  </w:style>
  <w:style w:type="character" w:customStyle="1" w:styleId="30">
    <w:name w:val="标题 3 字符"/>
    <w:link w:val="3"/>
    <w:qFormat/>
    <w:rPr>
      <w:b/>
      <w:bCs/>
      <w:kern w:val="2"/>
      <w:sz w:val="32"/>
      <w:szCs w:val="32"/>
    </w:rPr>
  </w:style>
  <w:style w:type="character" w:customStyle="1" w:styleId="Char00">
    <w:name w:val="正文文本 Char_0"/>
    <w:link w:val="00"/>
    <w:qFormat/>
    <w:rPr>
      <w:szCs w:val="24"/>
    </w:rPr>
  </w:style>
  <w:style w:type="character" w:customStyle="1" w:styleId="afa">
    <w:name w:val="副标题 字符"/>
    <w:link w:val="af9"/>
    <w:qFormat/>
    <w:rPr>
      <w:rFonts w:ascii="Cambria" w:hAnsi="Cambria"/>
      <w:b/>
      <w:bCs/>
      <w:kern w:val="28"/>
      <w:sz w:val="32"/>
      <w:szCs w:val="32"/>
    </w:rPr>
  </w:style>
  <w:style w:type="character" w:customStyle="1" w:styleId="bookmark">
    <w:name w:val="bookmark"/>
    <w:basedOn w:val="a0"/>
    <w:qFormat/>
  </w:style>
  <w:style w:type="character" w:customStyle="1" w:styleId="5Char0">
    <w:name w:val="标题 5 Char_0"/>
    <w:link w:val="500"/>
    <w:qFormat/>
    <w:rPr>
      <w:rFonts w:ascii="Calibri" w:hAnsi="Calibri"/>
      <w:b/>
      <w:bCs/>
      <w:sz w:val="28"/>
      <w:szCs w:val="28"/>
    </w:rPr>
  </w:style>
  <w:style w:type="character" w:customStyle="1" w:styleId="24">
    <w:name w:val="正文文本缩进 2 字符"/>
    <w:link w:val="23"/>
    <w:uiPriority w:val="99"/>
    <w:qFormat/>
    <w:rPr>
      <w:rFonts w:ascii="宋体"/>
    </w:rPr>
  </w:style>
  <w:style w:type="character" w:customStyle="1" w:styleId="ac">
    <w:name w:val="批注文字 字符"/>
    <w:link w:val="ab"/>
    <w:uiPriority w:val="99"/>
    <w:qFormat/>
    <w:rPr>
      <w:kern w:val="2"/>
      <w:sz w:val="21"/>
      <w:szCs w:val="24"/>
    </w:rPr>
  </w:style>
  <w:style w:type="character" w:customStyle="1" w:styleId="font11">
    <w:name w:val="font11"/>
    <w:qFormat/>
    <w:rPr>
      <w:rFonts w:ascii="宋体" w:eastAsia="宋体" w:hAnsi="宋体" w:cs="宋体" w:hint="eastAsia"/>
      <w:color w:val="000000"/>
      <w:sz w:val="20"/>
      <w:szCs w:val="20"/>
      <w:u w:val="none"/>
    </w:rPr>
  </w:style>
  <w:style w:type="character" w:customStyle="1" w:styleId="1d">
    <w:name w:val="明显参考1"/>
    <w:qFormat/>
    <w:rPr>
      <w:b/>
      <w:bCs/>
      <w:smallCaps/>
      <w:color w:val="C0504D"/>
      <w:spacing w:val="5"/>
      <w:u w:val="single"/>
    </w:rPr>
  </w:style>
  <w:style w:type="character" w:customStyle="1" w:styleId="01">
    <w:name w:val="超链接_0"/>
    <w:uiPriority w:val="99"/>
    <w:qFormat/>
    <w:rPr>
      <w:rFonts w:ascii="Calibri" w:hAnsi="Calibri"/>
      <w:color w:val="0000FF"/>
      <w:u w:val="single"/>
    </w:rPr>
  </w:style>
  <w:style w:type="character" w:customStyle="1" w:styleId="Char27">
    <w:name w:val="文档结构图 Char2"/>
    <w:uiPriority w:val="99"/>
    <w:semiHidden/>
    <w:qFormat/>
    <w:rPr>
      <w:rFonts w:ascii="宋体" w:eastAsia="宋体" w:hAnsi="Calibri" w:cs="Times New Roman"/>
      <w:sz w:val="18"/>
      <w:szCs w:val="18"/>
    </w:rPr>
  </w:style>
  <w:style w:type="character" w:customStyle="1" w:styleId="textcontents">
    <w:name w:val="textcontents"/>
    <w:qFormat/>
    <w:rPr>
      <w:rFonts w:cs="Times New Roman"/>
    </w:rPr>
  </w:style>
  <w:style w:type="character" w:customStyle="1" w:styleId="ae">
    <w:name w:val="正文文本 字符"/>
    <w:link w:val="ad"/>
    <w:qFormat/>
    <w:rPr>
      <w:rFonts w:eastAsia="方正幼线_GBK"/>
      <w:b/>
      <w:bCs/>
      <w:kern w:val="2"/>
      <w:sz w:val="44"/>
      <w:szCs w:val="24"/>
    </w:rPr>
  </w:style>
  <w:style w:type="character" w:customStyle="1" w:styleId="80">
    <w:name w:val="标题 8 字符"/>
    <w:link w:val="8"/>
    <w:qFormat/>
    <w:rPr>
      <w:rFonts w:ascii="Cambria" w:eastAsia="宋体" w:hAnsi="Cambria" w:cs="Times New Roman"/>
      <w:kern w:val="2"/>
      <w:sz w:val="24"/>
      <w:szCs w:val="24"/>
    </w:rPr>
  </w:style>
  <w:style w:type="character" w:customStyle="1" w:styleId="Char17">
    <w:name w:val="副标题 Char1"/>
    <w:uiPriority w:val="11"/>
    <w:qFormat/>
    <w:rPr>
      <w:rFonts w:ascii="Cambria" w:hAnsi="Cambria" w:cs="Times New Roman"/>
      <w:b/>
      <w:bCs/>
      <w:kern w:val="28"/>
      <w:sz w:val="32"/>
      <w:szCs w:val="32"/>
    </w:rPr>
  </w:style>
  <w:style w:type="character" w:customStyle="1" w:styleId="aff">
    <w:name w:val="批注主题 字符"/>
    <w:link w:val="afe"/>
    <w:qFormat/>
    <w:rPr>
      <w:b/>
      <w:bCs/>
      <w:kern w:val="2"/>
      <w:sz w:val="21"/>
      <w:szCs w:val="24"/>
    </w:rPr>
  </w:style>
  <w:style w:type="character" w:customStyle="1" w:styleId="1e">
    <w:name w:val="书籍标题1"/>
    <w:qFormat/>
    <w:rPr>
      <w:b/>
      <w:bCs/>
      <w:smallCaps/>
      <w:spacing w:val="5"/>
    </w:rPr>
  </w:style>
  <w:style w:type="character" w:customStyle="1" w:styleId="af6">
    <w:name w:val="页脚 字符"/>
    <w:link w:val="af5"/>
    <w:uiPriority w:val="99"/>
    <w:qFormat/>
    <w:rPr>
      <w:kern w:val="2"/>
      <w:sz w:val="18"/>
      <w:szCs w:val="18"/>
    </w:rPr>
  </w:style>
  <w:style w:type="character" w:customStyle="1" w:styleId="4CharChar">
    <w:name w:val="标题4 Char Char"/>
    <w:link w:val="42"/>
    <w:qFormat/>
    <w:rPr>
      <w:rFonts w:ascii="Arial" w:hAnsi="Arial"/>
      <w:b/>
      <w:bCs/>
      <w:sz w:val="24"/>
      <w:szCs w:val="32"/>
    </w:rPr>
  </w:style>
  <w:style w:type="character" w:customStyle="1" w:styleId="Char18">
    <w:name w:val="正文文本 Char1"/>
    <w:qFormat/>
    <w:rPr>
      <w:rFonts w:ascii="Calibri" w:eastAsia="宋体" w:hAnsi="Calibri" w:cs="Times New Roman"/>
    </w:rPr>
  </w:style>
  <w:style w:type="character" w:customStyle="1" w:styleId="Char19">
    <w:name w:val="明显引用 Char1"/>
    <w:uiPriority w:val="30"/>
    <w:qFormat/>
    <w:rPr>
      <w:b/>
      <w:bCs/>
      <w:i/>
      <w:iCs/>
      <w:color w:val="4F81BD"/>
      <w:kern w:val="2"/>
      <w:sz w:val="21"/>
    </w:rPr>
  </w:style>
  <w:style w:type="character" w:customStyle="1" w:styleId="Char1a">
    <w:name w:val="页眉 Char1"/>
    <w:uiPriority w:val="99"/>
    <w:semiHidden/>
    <w:qFormat/>
    <w:rPr>
      <w:rFonts w:ascii="Calibri" w:eastAsia="宋体" w:hAnsi="Calibri" w:cs="Times New Roman"/>
      <w:sz w:val="18"/>
      <w:szCs w:val="18"/>
    </w:rPr>
  </w:style>
  <w:style w:type="character" w:customStyle="1" w:styleId="1f">
    <w:name w:val="不明显强调1"/>
    <w:qFormat/>
    <w:rPr>
      <w:i/>
      <w:iCs/>
      <w:color w:val="808080"/>
    </w:rPr>
  </w:style>
  <w:style w:type="character" w:customStyle="1" w:styleId="34">
    <w:name w:val="正文文本 3 字符"/>
    <w:link w:val="32"/>
    <w:qFormat/>
    <w:rPr>
      <w:rFonts w:ascii="宋体"/>
      <w:kern w:val="2"/>
      <w:sz w:val="24"/>
    </w:rPr>
  </w:style>
  <w:style w:type="character" w:customStyle="1" w:styleId="36">
    <w:name w:val="正文文本缩进 3 字符"/>
    <w:link w:val="35"/>
    <w:qFormat/>
    <w:rPr>
      <w:kern w:val="2"/>
      <w:sz w:val="16"/>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4">
    <w:name w:val="批注框文本 字符"/>
    <w:link w:val="af3"/>
    <w:qFormat/>
    <w:rPr>
      <w:kern w:val="2"/>
      <w:sz w:val="18"/>
      <w:szCs w:val="18"/>
    </w:rPr>
  </w:style>
  <w:style w:type="character" w:customStyle="1" w:styleId="70">
    <w:name w:val="标题 7 字符"/>
    <w:link w:val="7"/>
    <w:qFormat/>
    <w:rPr>
      <w:b/>
      <w:bCs/>
      <w:kern w:val="2"/>
      <w:sz w:val="24"/>
      <w:szCs w:val="24"/>
    </w:rPr>
  </w:style>
  <w:style w:type="character" w:customStyle="1" w:styleId="10">
    <w:name w:val="标题 1 字符"/>
    <w:link w:val="1"/>
    <w:qFormat/>
    <w:rPr>
      <w:rFonts w:ascii="Times New Roman" w:eastAsia="方正公文小标宋" w:hAnsi="Times New Roman" w:cs="Times New Roman"/>
      <w:b/>
      <w:bCs/>
      <w:kern w:val="44"/>
      <w:sz w:val="44"/>
      <w:szCs w:val="44"/>
      <w:lang w:val="en-US" w:eastAsia="zh-CN" w:bidi="ar-SA"/>
    </w:rPr>
  </w:style>
  <w:style w:type="character" w:customStyle="1" w:styleId="Char1b">
    <w:name w:val="文档结构图 Char1"/>
    <w:qFormat/>
    <w:rPr>
      <w:rFonts w:ascii="宋体" w:eastAsia="宋体" w:hAnsi="Calibri" w:cs="Times New Roman"/>
      <w:sz w:val="18"/>
      <w:szCs w:val="18"/>
    </w:rPr>
  </w:style>
  <w:style w:type="character" w:customStyle="1" w:styleId="2Char0">
    <w:name w:val="标题 2 Char_0"/>
    <w:link w:val="200"/>
    <w:qFormat/>
    <w:rPr>
      <w:rFonts w:ascii="Cambria" w:hAnsi="Cambria"/>
      <w:b/>
      <w:bCs/>
      <w:sz w:val="32"/>
      <w:szCs w:val="32"/>
    </w:rPr>
  </w:style>
  <w:style w:type="character" w:customStyle="1" w:styleId="Char28">
    <w:name w:val="日期 Char2"/>
    <w:uiPriority w:val="99"/>
    <w:semiHidden/>
    <w:qFormat/>
    <w:rPr>
      <w:rFonts w:ascii="Calibri" w:eastAsia="宋体" w:hAnsi="Calibri" w:cs="Times New Roman"/>
    </w:rPr>
  </w:style>
  <w:style w:type="character" w:customStyle="1" w:styleId="Char29">
    <w:name w:val="批注框文本 Char2"/>
    <w:uiPriority w:val="99"/>
    <w:semiHidden/>
    <w:qFormat/>
    <w:rPr>
      <w:rFonts w:ascii="Calibri" w:eastAsia="宋体" w:hAnsi="Calibri" w:cs="Times New Roman"/>
      <w:sz w:val="18"/>
      <w:szCs w:val="18"/>
    </w:rPr>
  </w:style>
  <w:style w:type="character" w:customStyle="1" w:styleId="40">
    <w:name w:val="标题 4 字符"/>
    <w:link w:val="4"/>
    <w:qFormat/>
    <w:rPr>
      <w:rFonts w:ascii="Cambria" w:eastAsia="宋体" w:hAnsi="Cambria" w:cs="Times New Roman"/>
      <w:b/>
      <w:bCs/>
      <w:kern w:val="2"/>
      <w:sz w:val="28"/>
      <w:szCs w:val="28"/>
    </w:rPr>
  </w:style>
  <w:style w:type="character" w:customStyle="1" w:styleId="Char1">
    <w:name w:val="列出段落 Char"/>
    <w:link w:val="ListParagraph1"/>
    <w:uiPriority w:val="99"/>
    <w:qFormat/>
    <w:locked/>
    <w:rPr>
      <w:kern w:val="2"/>
      <w:sz w:val="21"/>
      <w:szCs w:val="24"/>
    </w:rPr>
  </w:style>
  <w:style w:type="character" w:customStyle="1" w:styleId="affd">
    <w:name w:val="表格文字 字符"/>
    <w:link w:val="affc"/>
    <w:qFormat/>
    <w:rPr>
      <w:rFonts w:ascii="Calibri" w:eastAsia="宋体" w:hAnsi="Calibri" w:cs="Times New Roman"/>
      <w:sz w:val="21"/>
      <w:szCs w:val="22"/>
    </w:rPr>
  </w:style>
  <w:style w:type="paragraph" w:customStyle="1" w:styleId="2a">
    <w:name w:val="修订2"/>
    <w:hidden/>
    <w:uiPriority w:val="99"/>
    <w:semiHidden/>
    <w:qFormat/>
    <w:rPr>
      <w:kern w:val="2"/>
      <w:sz w:val="21"/>
      <w:szCs w:val="24"/>
    </w:rPr>
  </w:style>
  <w:style w:type="character" w:customStyle="1" w:styleId="aff1">
    <w:name w:val="正文文本首行缩进 字符"/>
    <w:basedOn w:val="ae"/>
    <w:link w:val="aff0"/>
    <w:semiHidden/>
    <w:qFormat/>
    <w:rPr>
      <w:rFonts w:eastAsia="方正幼线_GBK"/>
      <w:b w:val="0"/>
      <w:bCs w:val="0"/>
      <w:kern w:val="2"/>
      <w:sz w:val="21"/>
      <w:szCs w:val="24"/>
    </w:rPr>
  </w:style>
  <w:style w:type="character" w:customStyle="1" w:styleId="1f0">
    <w:name w:val="未处理的提及1"/>
    <w:basedOn w:val="a0"/>
    <w:uiPriority w:val="99"/>
    <w:semiHidden/>
    <w:unhideWhenUsed/>
    <w:qFormat/>
    <w:rPr>
      <w:color w:val="605E5C"/>
      <w:shd w:val="clear" w:color="auto" w:fill="E1DFDD"/>
    </w:rPr>
  </w:style>
  <w:style w:type="paragraph" w:customStyle="1" w:styleId="TOC20">
    <w:name w:val="TOC 标题2"/>
    <w:basedOn w:val="1"/>
    <w:next w:val="a"/>
    <w:uiPriority w:val="39"/>
    <w:unhideWhenUsed/>
    <w:qFormat/>
    <w:pPr>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kern w:val="0"/>
      <w:szCs w:val="32"/>
    </w:rPr>
  </w:style>
  <w:style w:type="character" w:customStyle="1" w:styleId="2b">
    <w:name w:val="未处理的提及2"/>
    <w:basedOn w:val="a0"/>
    <w:uiPriority w:val="99"/>
    <w:semiHidden/>
    <w:unhideWhenUsed/>
    <w:qFormat/>
    <w:rPr>
      <w:color w:val="605E5C"/>
      <w:shd w:val="clear" w:color="auto" w:fill="E1DFDD"/>
    </w:rPr>
  </w:style>
  <w:style w:type="paragraph" w:customStyle="1" w:styleId="39">
    <w:name w:val="修订3"/>
    <w:hidden/>
    <w:uiPriority w:val="99"/>
    <w:unhideWhenUsed/>
    <w:qFormat/>
    <w:rPr>
      <w:kern w:val="2"/>
      <w:sz w:val="21"/>
      <w:szCs w:val="24"/>
    </w:rPr>
  </w:style>
  <w:style w:type="paragraph" w:customStyle="1" w:styleId="61">
    <w:name w:val="标题 61"/>
    <w:basedOn w:val="a"/>
    <w:next w:val="a"/>
    <w:qFormat/>
    <w:pPr>
      <w:keepNext/>
      <w:keepLines/>
      <w:numPr>
        <w:ilvl w:val="5"/>
        <w:numId w:val="3"/>
      </w:numPr>
      <w:spacing w:before="240" w:after="64" w:line="320" w:lineRule="auto"/>
      <w:outlineLvl w:val="5"/>
    </w:pPr>
    <w:rPr>
      <w:rFonts w:ascii="Arial" w:eastAsia="黑体" w:hAnsi="Arial"/>
      <w:b/>
      <w:bCs/>
      <w:kern w:val="0"/>
      <w:sz w:val="24"/>
    </w:rPr>
  </w:style>
  <w:style w:type="paragraph" w:customStyle="1" w:styleId="71">
    <w:name w:val="标题 71"/>
    <w:basedOn w:val="a"/>
    <w:next w:val="a"/>
    <w:qFormat/>
    <w:pPr>
      <w:keepNext/>
      <w:keepLines/>
      <w:numPr>
        <w:ilvl w:val="6"/>
        <w:numId w:val="3"/>
      </w:numPr>
      <w:spacing w:before="240" w:after="64" w:line="320" w:lineRule="auto"/>
      <w:outlineLvl w:val="6"/>
    </w:pPr>
    <w:rPr>
      <w:b/>
      <w:bCs/>
      <w:kern w:val="0"/>
      <w:sz w:val="24"/>
    </w:rPr>
  </w:style>
  <w:style w:type="paragraph" w:customStyle="1" w:styleId="81">
    <w:name w:val="标题 81"/>
    <w:basedOn w:val="a"/>
    <w:next w:val="a"/>
    <w:qFormat/>
    <w:pPr>
      <w:keepNext/>
      <w:keepLines/>
      <w:numPr>
        <w:ilvl w:val="7"/>
        <w:numId w:val="3"/>
      </w:numPr>
      <w:spacing w:before="240" w:after="64" w:line="320" w:lineRule="auto"/>
      <w:outlineLvl w:val="7"/>
    </w:pPr>
    <w:rPr>
      <w:rFonts w:ascii="Arial" w:eastAsia="黑体" w:hAnsi="Arial"/>
      <w:kern w:val="0"/>
      <w:sz w:val="24"/>
    </w:rPr>
  </w:style>
  <w:style w:type="paragraph" w:customStyle="1" w:styleId="91">
    <w:name w:val="标题 91"/>
    <w:basedOn w:val="a"/>
    <w:next w:val="a"/>
    <w:qFormat/>
    <w:pPr>
      <w:keepNext/>
      <w:keepLines/>
      <w:numPr>
        <w:ilvl w:val="8"/>
        <w:numId w:val="3"/>
      </w:numPr>
      <w:spacing w:before="240" w:after="64" w:line="320" w:lineRule="auto"/>
      <w:outlineLvl w:val="8"/>
    </w:pPr>
    <w:rPr>
      <w:rFonts w:ascii="Arial" w:eastAsia="黑体" w:hAnsi="Arial"/>
      <w:kern w:val="0"/>
      <w:szCs w:val="21"/>
    </w:rPr>
  </w:style>
  <w:style w:type="character" w:customStyle="1" w:styleId="a7">
    <w:name w:val="正文缩进 字符"/>
    <w:link w:val="a6"/>
    <w:qFormat/>
    <w:locked/>
    <w:rPr>
      <w:b/>
      <w:kern w:val="2"/>
      <w:sz w:val="24"/>
    </w:rPr>
  </w:style>
  <w:style w:type="paragraph" w:customStyle="1" w:styleId="43">
    <w:name w:val="修订4"/>
    <w:hidden/>
    <w:uiPriority w:val="99"/>
    <w:unhideWhenUsed/>
    <w:qFormat/>
    <w:rPr>
      <w:kern w:val="2"/>
      <w:sz w:val="21"/>
      <w:szCs w:val="24"/>
    </w:rPr>
  </w:style>
  <w:style w:type="paragraph" w:customStyle="1" w:styleId="afff2">
    <w:name w:val="一级条标题"/>
    <w:next w:val="afff3"/>
    <w:qFormat/>
    <w:pPr>
      <w:tabs>
        <w:tab w:val="left" w:pos="810"/>
        <w:tab w:val="left" w:pos="907"/>
        <w:tab w:val="left" w:pos="1265"/>
      </w:tabs>
      <w:spacing w:before="50" w:after="50"/>
      <w:ind w:left="907" w:hanging="907"/>
      <w:jc w:val="both"/>
      <w:outlineLvl w:val="2"/>
    </w:pPr>
    <w:rPr>
      <w:rFonts w:ascii="黑体" w:eastAsia="黑体" w:hAnsi="宋体" w:cs="等线"/>
    </w:rPr>
  </w:style>
  <w:style w:type="paragraph" w:customStyle="1" w:styleId="afff3">
    <w:name w:val="段"/>
    <w:next w:val="a"/>
    <w:qFormat/>
    <w:pPr>
      <w:widowControl w:val="0"/>
      <w:ind w:firstLine="200"/>
      <w:jc w:val="both"/>
    </w:pPr>
    <w:rPr>
      <w:rFonts w:ascii="宋体" w:eastAsia="等线" w:hAnsi="宋体" w:cs="宋体"/>
      <w:color w:val="000000"/>
      <w:sz w:val="21"/>
      <w:szCs w:val="21"/>
    </w:rPr>
  </w:style>
  <w:style w:type="paragraph" w:customStyle="1" w:styleId="afff4">
    <w:name w:val="章标题"/>
    <w:next w:val="a"/>
    <w:qFormat/>
    <w:pPr>
      <w:tabs>
        <w:tab w:val="left" w:pos="810"/>
        <w:tab w:val="left" w:pos="1265"/>
      </w:tabs>
      <w:spacing w:before="50" w:after="50"/>
      <w:ind w:left="810" w:hanging="810"/>
      <w:jc w:val="both"/>
      <w:outlineLvl w:val="1"/>
    </w:pPr>
    <w:rPr>
      <w:rFonts w:ascii="黑体" w:eastAsia="黑体" w:hAnsi="Calibri" w:cs="等线"/>
      <w:kern w:val="2"/>
      <w:sz w:val="21"/>
      <w:szCs w:val="22"/>
    </w:rPr>
  </w:style>
  <w:style w:type="paragraph" w:customStyle="1" w:styleId="1111">
    <w:name w:val="正文文本1111"/>
    <w:basedOn w:val="a"/>
    <w:next w:val="a"/>
    <w:uiPriority w:val="99"/>
    <w:qFormat/>
    <w:rPr>
      <w:rFonts w:ascii="宋体"/>
      <w:sz w:val="28"/>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afff5">
    <w:name w:val="标题一级"/>
    <w:basedOn w:val="a"/>
    <w:qFormat/>
    <w:rPr>
      <w:rFonts w:ascii="宋体" w:eastAsiaTheme="minorEastAsia" w:hAnsi="宋体" w:cstheme="minorBidi"/>
      <w:b/>
      <w:szCs w:val="21"/>
    </w:rPr>
  </w:style>
  <w:style w:type="paragraph" w:customStyle="1" w:styleId="afff6">
    <w:name w:val="标题二级"/>
    <w:basedOn w:val="a"/>
    <w:qFormat/>
    <w:rPr>
      <w:rFonts w:ascii="宋体" w:eastAsiaTheme="minorEastAsia" w:hAnsi="宋体" w:cstheme="minorBidi"/>
      <w:szCs w:val="21"/>
    </w:rPr>
  </w:style>
  <w:style w:type="paragraph" w:customStyle="1" w:styleId="52">
    <w:name w:val="修订5"/>
    <w:hidden/>
    <w:uiPriority w:val="99"/>
    <w:unhideWhenUsed/>
    <w:qFormat/>
    <w:rPr>
      <w:kern w:val="2"/>
      <w:sz w:val="21"/>
      <w:szCs w:val="24"/>
    </w:rPr>
  </w:style>
  <w:style w:type="paragraph" w:styleId="afff7">
    <w:name w:val="No Spacing"/>
    <w:uiPriority w:val="99"/>
    <w:qFormat/>
    <w:rPr>
      <w:rFonts w:hAnsi="Calibri"/>
      <w:sz w:val="22"/>
      <w:szCs w:val="22"/>
    </w:rPr>
  </w:style>
  <w:style w:type="paragraph" w:customStyle="1" w:styleId="Afff8">
    <w:name w:val="正文 A"/>
    <w:next w:val="1f1"/>
    <w:qFormat/>
    <w:pPr>
      <w:framePr w:wrap="around" w:hAnchor="text" w:yAlign="top"/>
      <w:widowControl w:val="0"/>
      <w:jc w:val="both"/>
    </w:pPr>
    <w:rPr>
      <w:rFonts w:eastAsia="Arial Unicode MS" w:cs="Arial Unicode MS"/>
      <w:color w:val="000000"/>
      <w:kern w:val="2"/>
      <w:sz w:val="21"/>
      <w:szCs w:val="21"/>
      <w:u w:color="000000"/>
    </w:rPr>
  </w:style>
  <w:style w:type="paragraph" w:customStyle="1" w:styleId="1f1">
    <w:name w:val="文本块1"/>
    <w:qFormat/>
    <w:pPr>
      <w:framePr w:wrap="around" w:hAnchor="text" w:yAlign="top"/>
      <w:widowControl w:val="0"/>
      <w:spacing w:after="120"/>
      <w:ind w:left="1440" w:right="1440"/>
      <w:jc w:val="both"/>
    </w:pPr>
    <w:rPr>
      <w:rFonts w:eastAsia="Arial Unicode MS" w:cs="Arial Unicode MS"/>
      <w:color w:val="000000"/>
      <w:kern w:val="2"/>
      <w:sz w:val="21"/>
      <w:szCs w:val="21"/>
      <w:u w:color="000000"/>
    </w:rPr>
  </w:style>
  <w:style w:type="character" w:customStyle="1" w:styleId="font91">
    <w:name w:val="font91"/>
    <w:qFormat/>
    <w:rPr>
      <w:rFonts w:ascii="方正仿宋_GBK" w:eastAsia="方正仿宋_GBK" w:hAnsi="方正仿宋_GBK" w:cs="方正仿宋_GBK" w:hint="eastAsia"/>
      <w:color w:val="000000"/>
      <w:sz w:val="21"/>
      <w:szCs w:val="21"/>
      <w:u w:val="none"/>
    </w:rPr>
  </w:style>
  <w:style w:type="paragraph" w:customStyle="1" w:styleId="Style2">
    <w:name w:val="_Style 2"/>
    <w:basedOn w:val="a"/>
    <w:uiPriority w:val="34"/>
    <w:qFormat/>
    <w:pPr>
      <w:ind w:firstLineChars="200" w:firstLine="420"/>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jiangsu.gov.cn/jiangsu/zlxz/ee/ee3a4bc5a3454aa2b0d9312230633ce9.html"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103</Pages>
  <Words>33022</Words>
  <Characters>36985</Characters>
  <Application>Microsoft Office Word</Application>
  <DocSecurity>0</DocSecurity>
  <Lines>4109</Lines>
  <Paragraphs>4375</Paragraphs>
  <ScaleCrop>false</ScaleCrop>
  <Company>江苏省设备成套有限公司</Company>
  <LinksUpToDate>false</LinksUpToDate>
  <CharactersWithSpaces>65632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FF PU</cp:lastModifiedBy>
  <cp:revision>6</cp:revision>
  <cp:lastPrinted>2020-06-24T05:03:00Z</cp:lastPrinted>
  <dcterms:created xsi:type="dcterms:W3CDTF">2026-10-09T08:17:00Z</dcterms:created>
  <dcterms:modified xsi:type="dcterms:W3CDTF">2026-10-14T02:00:00Z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285DADD22A554A0EA019D6FD04197239_13</vt:lpwstr>
  </property>
  <property fmtid="{D5CDD505-2E9C-101B-9397-08002B2CF9AE}" pid="4" name="KSOTemplateDocerSaveRecord">
    <vt:lpwstr>eyJoZGlkIjoiN2YzNjBkOTgyNWQ1YTMxYzM3MzMwNWFiODNmOWIzYWMiLCJ1c2VySWQiOiI1Mzg2ODMwOTkifQ==</vt:lpwstr>
  </property>
</Properties>
</file>