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386CD">
      <w:pPr>
        <w:pStyle w:val="313"/>
        <w:spacing w:before="0" w:after="0"/>
        <w:ind w:firstLine="0"/>
        <w:rPr>
          <w:rFonts w:hint="eastAsia" w:ascii="宋体" w:hAnsi="宋体" w:eastAsia="宋体" w:cs="宋体"/>
          <w:bCs/>
          <w:color w:val="auto"/>
          <w:sz w:val="28"/>
          <w:szCs w:val="28"/>
          <w:highlight w:val="none"/>
          <w:lang w:eastAsia="zh-CN"/>
        </w:rPr>
      </w:pPr>
    </w:p>
    <w:p w14:paraId="298748B5">
      <w:pPr>
        <w:rPr>
          <w:rFonts w:hint="eastAsia" w:hAnsi="宋体" w:cs="宋体"/>
          <w:color w:val="auto"/>
          <w:highlight w:val="none"/>
        </w:rPr>
      </w:pPr>
    </w:p>
    <w:p w14:paraId="45FD0040">
      <w:pPr>
        <w:pStyle w:val="29"/>
        <w:ind w:left="1446"/>
        <w:rPr>
          <w:rFonts w:hint="eastAsia" w:hAnsi="宋体" w:cs="宋体"/>
          <w:color w:val="auto"/>
          <w:highlight w:val="none"/>
        </w:rPr>
      </w:pPr>
    </w:p>
    <w:p w14:paraId="15FF6F72">
      <w:pPr>
        <w:pStyle w:val="29"/>
        <w:ind w:left="1446"/>
        <w:rPr>
          <w:rFonts w:hint="eastAsia" w:hAnsi="宋体" w:cs="宋体"/>
          <w:color w:val="auto"/>
          <w:highlight w:val="none"/>
        </w:rPr>
      </w:pPr>
    </w:p>
    <w:p w14:paraId="036313E0">
      <w:pPr>
        <w:pStyle w:val="313"/>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AFE3957">
      <w:pPr>
        <w:pStyle w:val="313"/>
        <w:ind w:firstLine="0"/>
        <w:jc w:val="center"/>
        <w:rPr>
          <w:rFonts w:hint="eastAsia" w:ascii="宋体" w:hAnsi="宋体" w:cs="宋体"/>
          <w:bCs/>
          <w:color w:val="auto"/>
          <w:sz w:val="32"/>
          <w:highlight w:val="none"/>
        </w:rPr>
      </w:pPr>
    </w:p>
    <w:p w14:paraId="55EA8496">
      <w:pPr>
        <w:pStyle w:val="31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南通大学附属医院多功能数字化胃肠机采购项目（</w:t>
      </w:r>
      <w:r>
        <w:rPr>
          <w:rFonts w:hint="eastAsia" w:ascii="宋体" w:hAnsi="宋体" w:cs="宋体"/>
          <w:bCs/>
          <w:color w:val="auto"/>
          <w:sz w:val="32"/>
          <w:highlight w:val="none"/>
          <w:lang w:val="en-US" w:eastAsia="zh-CN"/>
        </w:rPr>
        <w:t>第二次</w:t>
      </w:r>
      <w:r>
        <w:rPr>
          <w:rFonts w:hint="eastAsia" w:ascii="宋体" w:hAnsi="宋体" w:cs="宋体"/>
          <w:bCs/>
          <w:color w:val="auto"/>
          <w:sz w:val="32"/>
          <w:highlight w:val="none"/>
          <w:lang w:eastAsia="zh-CN"/>
        </w:rPr>
        <w:t>）</w:t>
      </w:r>
    </w:p>
    <w:p w14:paraId="20ED615C">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JSZC-320000-HWZX-G2026-0619</w:t>
      </w:r>
    </w:p>
    <w:p w14:paraId="4DBCCB5B">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0675-266JOC003856</w:t>
      </w:r>
    </w:p>
    <w:p w14:paraId="5ED24018">
      <w:pPr>
        <w:pStyle w:val="313"/>
        <w:spacing w:before="0" w:after="0"/>
        <w:ind w:firstLine="0"/>
        <w:rPr>
          <w:rFonts w:hint="eastAsia" w:ascii="宋体" w:hAnsi="宋体" w:cs="宋体"/>
          <w:bCs/>
          <w:color w:val="auto"/>
          <w:highlight w:val="none"/>
        </w:rPr>
      </w:pPr>
    </w:p>
    <w:p w14:paraId="42F1B0FC">
      <w:pPr>
        <w:pStyle w:val="313"/>
        <w:spacing w:before="0" w:after="0"/>
        <w:ind w:firstLine="0"/>
        <w:rPr>
          <w:rFonts w:hint="eastAsia" w:ascii="宋体" w:hAnsi="宋体" w:cs="宋体"/>
          <w:bCs/>
          <w:color w:val="auto"/>
          <w:highlight w:val="none"/>
        </w:rPr>
      </w:pPr>
    </w:p>
    <w:p w14:paraId="4D1F8C56">
      <w:pPr>
        <w:pStyle w:val="313"/>
        <w:spacing w:before="0" w:after="0"/>
        <w:ind w:firstLine="0"/>
        <w:rPr>
          <w:rFonts w:hint="eastAsia" w:ascii="宋体" w:hAnsi="宋体" w:cs="宋体"/>
          <w:bCs/>
          <w:color w:val="auto"/>
          <w:highlight w:val="none"/>
        </w:rPr>
      </w:pPr>
    </w:p>
    <w:p w14:paraId="4E57A272">
      <w:pPr>
        <w:pStyle w:val="313"/>
        <w:spacing w:before="0" w:after="0"/>
        <w:ind w:firstLine="0"/>
        <w:rPr>
          <w:rFonts w:hint="eastAsia" w:ascii="宋体" w:hAnsi="宋体" w:cs="宋体"/>
          <w:bCs/>
          <w:color w:val="auto"/>
          <w:highlight w:val="none"/>
        </w:rPr>
      </w:pPr>
    </w:p>
    <w:p w14:paraId="12FFDC23">
      <w:pPr>
        <w:pStyle w:val="313"/>
        <w:spacing w:before="0" w:after="0"/>
        <w:ind w:firstLine="0"/>
        <w:rPr>
          <w:rFonts w:hint="eastAsia" w:ascii="宋体" w:hAnsi="宋体" w:cs="宋体"/>
          <w:bCs/>
          <w:color w:val="auto"/>
          <w:highlight w:val="none"/>
        </w:rPr>
      </w:pPr>
    </w:p>
    <w:p w14:paraId="7CACF3B1">
      <w:pPr>
        <w:pStyle w:val="313"/>
        <w:spacing w:before="0" w:after="0"/>
        <w:ind w:firstLine="0"/>
        <w:rPr>
          <w:rFonts w:hint="eastAsia" w:ascii="宋体" w:hAnsi="宋体" w:cs="宋体"/>
          <w:bCs/>
          <w:color w:val="auto"/>
          <w:highlight w:val="none"/>
        </w:rPr>
      </w:pPr>
    </w:p>
    <w:p w14:paraId="120DCA5C">
      <w:pPr>
        <w:pStyle w:val="313"/>
        <w:spacing w:before="0" w:after="0"/>
        <w:ind w:firstLine="0"/>
        <w:jc w:val="center"/>
        <w:rPr>
          <w:rFonts w:hint="eastAsia" w:ascii="宋体" w:hAnsi="宋体" w:eastAsia="宋体" w:cs="宋体"/>
          <w:bCs/>
          <w:color w:val="auto"/>
          <w:highlight w:val="none"/>
          <w:lang w:eastAsia="zh-CN"/>
        </w:rPr>
      </w:pPr>
      <w:r>
        <w:rPr>
          <w:rFonts w:hint="eastAsia" w:ascii="宋体" w:hAnsi="宋体" w:cs="宋体"/>
          <w:bCs/>
          <w:color w:val="auto"/>
          <w:sz w:val="32"/>
          <w:highlight w:val="none"/>
        </w:rPr>
        <w:t>采购人：</w:t>
      </w:r>
      <w:r>
        <w:rPr>
          <w:rFonts w:hint="eastAsia" w:ascii="宋体" w:hAnsi="宋体" w:cs="宋体"/>
          <w:color w:val="auto"/>
          <w:sz w:val="32"/>
          <w:highlight w:val="none"/>
          <w:lang w:eastAsia="zh-CN"/>
        </w:rPr>
        <w:t>南通大学附属医院</w:t>
      </w:r>
    </w:p>
    <w:p w14:paraId="3618E50B">
      <w:pPr>
        <w:pStyle w:val="31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17A49E">
      <w:pPr>
        <w:pStyle w:val="313"/>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10</w:t>
      </w:r>
      <w:r>
        <w:rPr>
          <w:rFonts w:hint="eastAsia" w:ascii="宋体" w:hAnsi="宋体" w:cs="宋体"/>
          <w:bCs/>
          <w:color w:val="auto"/>
          <w:sz w:val="32"/>
          <w:highlight w:val="none"/>
        </w:rPr>
        <w:t>月</w:t>
      </w:r>
    </w:p>
    <w:p w14:paraId="4A13487E">
      <w:pPr>
        <w:pStyle w:val="410"/>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24641"/>
      <w:bookmarkStart w:id="1" w:name="_Toc24247"/>
      <w:bookmarkStart w:id="2" w:name="_Toc8555"/>
      <w:bookmarkStart w:id="3" w:name="_Toc120614210"/>
      <w:bookmarkStart w:id="4" w:name="_Toc16938516"/>
      <w:bookmarkStart w:id="5" w:name="_Toc523127445"/>
      <w:bookmarkStart w:id="6" w:name="_Toc479757206"/>
      <w:bookmarkStart w:id="7" w:name="_Toc20823272"/>
      <w:bookmarkStart w:id="8" w:name="_Toc513029200"/>
    </w:p>
    <w:p w14:paraId="60D0F6CB">
      <w:pPr>
        <w:pStyle w:val="41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B98AE99">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3B6F1027">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2ECB8993">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5169AB5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5DDEE16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4A79FA1E">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447D3899">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12F12E69">
      <w:pPr>
        <w:spacing w:line="360" w:lineRule="auto"/>
        <w:rPr>
          <w:rFonts w:hint="eastAsia" w:hAnsi="宋体" w:cs="宋体"/>
          <w:b w:val="0"/>
          <w:bCs/>
          <w:color w:val="auto"/>
          <w:highlight w:val="none"/>
        </w:rPr>
      </w:pPr>
    </w:p>
    <w:p w14:paraId="498E2A0A">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6DEFAECD">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1F11E144">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项目概况</w:t>
      </w:r>
    </w:p>
    <w:p w14:paraId="0BFBABAC">
      <w:pPr>
        <w:pBdr>
          <w:top w:val="single" w:color="auto" w:sz="4" w:space="1"/>
          <w:left w:val="single" w:color="auto" w:sz="4" w:space="4"/>
          <w:bottom w:val="single" w:color="auto" w:sz="4" w:space="1"/>
          <w:right w:val="single" w:color="auto" w:sz="4" w:space="4"/>
        </w:pBd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南通大学附属医院多功能数字化胃肠机采购项目（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）JSZC-320000-HWZX-G2026-0619</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30</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position w:val="0"/>
          <w:szCs w:val="24"/>
          <w:highlight w:val="none"/>
        </w:rPr>
        <w:t>。</w:t>
      </w:r>
    </w:p>
    <w:p w14:paraId="50F5A147">
      <w:pPr>
        <w:keepNext/>
        <w:keepLines/>
        <w:spacing w:line="360" w:lineRule="auto"/>
        <w:outlineLvl w:val="1"/>
        <w:rPr>
          <w:rFonts w:hint="eastAsia" w:hAnsi="宋体" w:cs="宋体"/>
          <w:color w:val="auto"/>
          <w:szCs w:val="24"/>
          <w:highlight w:val="none"/>
        </w:rPr>
      </w:pPr>
      <w:bookmarkStart w:id="11" w:name="_Toc28359002"/>
      <w:bookmarkStart w:id="12" w:name="_Toc35393621"/>
      <w:bookmarkStart w:id="13" w:name="_Toc174468363"/>
      <w:bookmarkStart w:id="14" w:name="_Toc174468320"/>
      <w:bookmarkStart w:id="15" w:name="_Toc28359079"/>
      <w:bookmarkStart w:id="16" w:name="_Toc31329"/>
      <w:bookmarkStart w:id="17" w:name="_Toc35393790"/>
      <w:bookmarkStart w:id="18" w:name="_Hlk24379207"/>
      <w:r>
        <w:rPr>
          <w:rFonts w:hint="eastAsia" w:hAnsi="宋体" w:cs="宋体"/>
          <w:color w:val="auto"/>
          <w:szCs w:val="24"/>
          <w:highlight w:val="none"/>
        </w:rPr>
        <w:t>一、项目基本情况</w:t>
      </w:r>
      <w:bookmarkEnd w:id="11"/>
      <w:bookmarkEnd w:id="12"/>
      <w:bookmarkEnd w:id="13"/>
      <w:bookmarkEnd w:id="14"/>
      <w:bookmarkEnd w:id="15"/>
      <w:bookmarkEnd w:id="16"/>
      <w:bookmarkEnd w:id="17"/>
    </w:p>
    <w:p w14:paraId="7A38F8AE">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1、项目编号：</w:t>
      </w:r>
      <w:r>
        <w:rPr>
          <w:rFonts w:hint="eastAsia" w:hAnsi="宋体" w:cs="宋体"/>
          <w:b w:val="0"/>
          <w:color w:val="auto"/>
          <w:position w:val="0"/>
          <w:szCs w:val="24"/>
          <w:highlight w:val="none"/>
          <w:lang w:eastAsia="zh-CN"/>
        </w:rPr>
        <w:t>JSZC-320000-HWZX-G2026-0619</w:t>
      </w:r>
    </w:p>
    <w:p w14:paraId="76A92DE2">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2、项目名称：</w:t>
      </w:r>
      <w:bookmarkEnd w:id="18"/>
      <w:r>
        <w:rPr>
          <w:rFonts w:hint="eastAsia" w:hAnsi="宋体" w:cs="宋体"/>
          <w:b w:val="0"/>
          <w:color w:val="auto"/>
          <w:position w:val="0"/>
          <w:szCs w:val="24"/>
          <w:highlight w:val="none"/>
          <w:lang w:eastAsia="zh-CN"/>
        </w:rPr>
        <w:t>南通大学附属医院多功能数字化胃肠机采购项目（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w:t>
      </w:r>
    </w:p>
    <w:p w14:paraId="53522EE9">
      <w:pPr>
        <w:spacing w:line="360" w:lineRule="auto"/>
        <w:ind w:firstLine="480"/>
        <w:rPr>
          <w:rFonts w:hint="eastAsia" w:hAnsi="宋体" w:eastAsia="宋体" w:cs="Arial"/>
          <w:b w:val="0"/>
          <w:color w:val="auto"/>
          <w:position w:val="0"/>
          <w:szCs w:val="21"/>
          <w:highlight w:val="none"/>
          <w:lang w:val="en-US" w:eastAsia="zh-CN"/>
        </w:rPr>
      </w:pPr>
      <w:r>
        <w:rPr>
          <w:rFonts w:hAnsi="宋体" w:cs="Arial"/>
          <w:b w:val="0"/>
          <w:color w:val="auto"/>
          <w:position w:val="0"/>
          <w:szCs w:val="21"/>
          <w:highlight w:val="none"/>
        </w:rPr>
        <w:t>3、项目预算金额：</w:t>
      </w:r>
      <w:r>
        <w:rPr>
          <w:rFonts w:hint="eastAsia" w:hAnsi="宋体" w:cs="Arial"/>
          <w:b w:val="0"/>
          <w:color w:val="auto"/>
          <w:position w:val="0"/>
          <w:szCs w:val="21"/>
          <w:highlight w:val="none"/>
          <w:lang w:val="en-US" w:eastAsia="zh-CN"/>
        </w:rPr>
        <w:t>275</w:t>
      </w:r>
      <w:r>
        <w:rPr>
          <w:rFonts w:hint="eastAsia" w:hAnsi="宋体" w:cs="Arial"/>
          <w:b w:val="0"/>
          <w:color w:val="auto"/>
          <w:position w:val="0"/>
          <w:szCs w:val="21"/>
          <w:highlight w:val="none"/>
        </w:rPr>
        <w:t>.00万元</w:t>
      </w:r>
      <w:r>
        <w:rPr>
          <w:rFonts w:hint="eastAsia" w:hAnsi="宋体" w:cs="Arial"/>
          <w:b w:val="0"/>
          <w:color w:val="auto"/>
          <w:position w:val="0"/>
          <w:szCs w:val="21"/>
          <w:highlight w:val="none"/>
          <w:lang w:eastAsia="zh-CN"/>
        </w:rPr>
        <w:t>。</w:t>
      </w:r>
    </w:p>
    <w:p w14:paraId="12DE8B92">
      <w:pPr>
        <w:spacing w:line="360" w:lineRule="auto"/>
        <w:ind w:firstLine="480"/>
        <w:rPr>
          <w:rFonts w:hint="eastAsia" w:hAnsi="宋体" w:cs="Arial"/>
          <w:b w:val="0"/>
          <w:color w:val="auto"/>
          <w:position w:val="0"/>
          <w:szCs w:val="21"/>
          <w:highlight w:val="none"/>
        </w:rPr>
      </w:pPr>
      <w:r>
        <w:rPr>
          <w:rFonts w:hAnsi="宋体" w:cs="Arial"/>
          <w:b w:val="0"/>
          <w:color w:val="auto"/>
          <w:position w:val="0"/>
          <w:szCs w:val="21"/>
          <w:highlight w:val="none"/>
        </w:rPr>
        <w:t>4、最高限价</w:t>
      </w:r>
      <w:r>
        <w:rPr>
          <w:rFonts w:hint="eastAsia" w:hAnsi="宋体" w:cs="Arial"/>
          <w:b w:val="0"/>
          <w:color w:val="auto"/>
          <w:position w:val="0"/>
          <w:szCs w:val="21"/>
          <w:highlight w:val="none"/>
        </w:rPr>
        <w:t>：</w:t>
      </w:r>
      <w:r>
        <w:rPr>
          <w:rFonts w:hint="eastAsia" w:hAnsi="宋体" w:cs="Arial"/>
          <w:b w:val="0"/>
          <w:color w:val="auto"/>
          <w:position w:val="0"/>
          <w:szCs w:val="21"/>
          <w:highlight w:val="none"/>
          <w:lang w:val="en-US" w:eastAsia="zh-CN"/>
        </w:rPr>
        <w:t>235.00万元</w:t>
      </w:r>
      <w:r>
        <w:rPr>
          <w:rFonts w:hint="eastAsia" w:hAnsi="宋体" w:cs="Arial"/>
          <w:b w:val="0"/>
          <w:color w:val="auto"/>
          <w:position w:val="0"/>
          <w:szCs w:val="21"/>
          <w:highlight w:val="none"/>
        </w:rPr>
        <w:t>（投标人各包投标报价不得超过最高限价金额，否则将作无效投标处理）。</w:t>
      </w:r>
    </w:p>
    <w:p w14:paraId="7E9D1B3B">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5、采购需求：</w:t>
      </w:r>
    </w:p>
    <w:tbl>
      <w:tblPr>
        <w:tblStyle w:val="63"/>
        <w:tblW w:w="4671"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792"/>
        <w:gridCol w:w="3195"/>
        <w:gridCol w:w="764"/>
        <w:gridCol w:w="1589"/>
        <w:gridCol w:w="1391"/>
      </w:tblGrid>
      <w:tr w14:paraId="1E2E30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C2A934D">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包号</w:t>
            </w:r>
          </w:p>
        </w:tc>
        <w:tc>
          <w:tcPr>
            <w:tcW w:w="2065" w:type="pct"/>
            <w:tcBorders>
              <w:top w:val="single" w:color="auto" w:sz="8" w:space="0"/>
              <w:left w:val="single" w:color="auto" w:sz="8" w:space="0"/>
              <w:bottom w:val="single" w:color="auto" w:sz="8" w:space="0"/>
              <w:right w:val="single" w:color="auto" w:sz="8" w:space="0"/>
            </w:tcBorders>
            <w:vAlign w:val="center"/>
          </w:tcPr>
          <w:p w14:paraId="3861EE54">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项目名称</w:t>
            </w:r>
          </w:p>
        </w:tc>
        <w:tc>
          <w:tcPr>
            <w:tcW w:w="494" w:type="pct"/>
            <w:tcBorders>
              <w:top w:val="single" w:color="auto" w:sz="8" w:space="0"/>
              <w:left w:val="single" w:color="auto" w:sz="8" w:space="0"/>
              <w:bottom w:val="single" w:color="auto" w:sz="8" w:space="0"/>
              <w:right w:val="single" w:color="auto" w:sz="8" w:space="0"/>
            </w:tcBorders>
            <w:vAlign w:val="center"/>
          </w:tcPr>
          <w:p w14:paraId="2000E203">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5CEB4A3B">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预算金额</w:t>
            </w:r>
          </w:p>
          <w:p w14:paraId="498B9BAA">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0BDFA79F">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是否接受进口产品</w:t>
            </w:r>
          </w:p>
        </w:tc>
      </w:tr>
      <w:tr w14:paraId="4C5C5A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D0AE2AD">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p>
        </w:tc>
        <w:tc>
          <w:tcPr>
            <w:tcW w:w="2065" w:type="pct"/>
            <w:tcBorders>
              <w:top w:val="single" w:color="auto" w:sz="8" w:space="0"/>
              <w:left w:val="single" w:color="auto" w:sz="8" w:space="0"/>
              <w:bottom w:val="single" w:color="auto" w:sz="8" w:space="0"/>
              <w:right w:val="single" w:color="auto" w:sz="8" w:space="0"/>
            </w:tcBorders>
            <w:vAlign w:val="center"/>
          </w:tcPr>
          <w:p w14:paraId="55A6EE2C">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南通大学附属医院多功能数字化胃肠机采购项目（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w:t>
            </w:r>
          </w:p>
        </w:tc>
        <w:tc>
          <w:tcPr>
            <w:tcW w:w="494" w:type="pct"/>
            <w:tcBorders>
              <w:top w:val="single" w:color="auto" w:sz="8" w:space="0"/>
              <w:left w:val="single" w:color="auto" w:sz="8" w:space="0"/>
              <w:bottom w:val="single" w:color="auto" w:sz="8" w:space="0"/>
              <w:right w:val="single" w:color="auto" w:sz="8" w:space="0"/>
            </w:tcBorders>
            <w:vAlign w:val="center"/>
          </w:tcPr>
          <w:p w14:paraId="000BFA69">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66923B40">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275</w:t>
            </w:r>
            <w:r>
              <w:rPr>
                <w:rFonts w:hint="eastAsia" w:hAnsi="宋体"/>
                <w:b w:val="0"/>
                <w:color w:val="auto"/>
                <w:position w:val="0"/>
                <w:szCs w:val="21"/>
                <w:highlight w:val="none"/>
              </w:rPr>
              <w:t>.00</w:t>
            </w:r>
          </w:p>
        </w:tc>
        <w:tc>
          <w:tcPr>
            <w:tcW w:w="899" w:type="pct"/>
            <w:tcBorders>
              <w:top w:val="single" w:color="auto" w:sz="8" w:space="0"/>
              <w:left w:val="single" w:color="auto" w:sz="8" w:space="0"/>
              <w:bottom w:val="single" w:color="auto" w:sz="8" w:space="0"/>
              <w:right w:val="single" w:color="auto" w:sz="8" w:space="0"/>
            </w:tcBorders>
            <w:vAlign w:val="center"/>
          </w:tcPr>
          <w:p w14:paraId="12F7ED6E">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bl>
    <w:p w14:paraId="7337C23A">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合同履行期限：见项目需求</w:t>
      </w:r>
    </w:p>
    <w:p w14:paraId="3D231E03">
      <w:pPr>
        <w:spacing w:line="360" w:lineRule="auto"/>
        <w:ind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本项目（是/否）接受联合体投标：否</w:t>
      </w:r>
    </w:p>
    <w:p w14:paraId="07432525">
      <w:pPr>
        <w:keepNext/>
        <w:keepLines/>
        <w:spacing w:line="360" w:lineRule="auto"/>
        <w:outlineLvl w:val="1"/>
        <w:rPr>
          <w:rFonts w:hint="eastAsia" w:hAnsi="宋体" w:cs="宋体"/>
          <w:color w:val="auto"/>
          <w:position w:val="0"/>
          <w:szCs w:val="24"/>
          <w:highlight w:val="none"/>
        </w:rPr>
      </w:pPr>
      <w:bookmarkStart w:id="19" w:name="_Toc174468321"/>
      <w:bookmarkStart w:id="20" w:name="_Toc174468364"/>
      <w:r>
        <w:rPr>
          <w:rFonts w:hint="eastAsia" w:hAnsi="宋体" w:cs="宋体"/>
          <w:color w:val="auto"/>
          <w:position w:val="0"/>
          <w:szCs w:val="24"/>
          <w:highlight w:val="none"/>
        </w:rPr>
        <w:t>二、申请人的资格要求：</w:t>
      </w:r>
      <w:bookmarkEnd w:id="19"/>
      <w:bookmarkEnd w:id="20"/>
    </w:p>
    <w:p w14:paraId="5A92A07D">
      <w:pPr>
        <w:spacing w:line="360" w:lineRule="auto"/>
        <w:ind w:firstLine="482"/>
        <w:rPr>
          <w:rFonts w:hAnsi="宋体" w:cs="Arial"/>
          <w:bCs/>
          <w:color w:val="auto"/>
          <w:position w:val="0"/>
          <w:szCs w:val="21"/>
          <w:highlight w:val="none"/>
        </w:rPr>
      </w:pPr>
      <w:bookmarkStart w:id="21"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2" w:name="OLE_LINK6"/>
      <w:r>
        <w:rPr>
          <w:rFonts w:hint="eastAsia" w:hAnsi="宋体" w:cs="Arial"/>
          <w:b w:val="0"/>
          <w:color w:val="auto"/>
          <w:kern w:val="2"/>
          <w:position w:val="0"/>
          <w:szCs w:val="21"/>
          <w:highlight w:val="none"/>
        </w:rPr>
        <w:t>1.1</w:t>
      </w:r>
      <w:bookmarkStart w:id="23"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2"/>
      <w:bookmarkEnd w:id="23"/>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4" w:name="OLE_LINK8"/>
      <w:r>
        <w:rPr>
          <w:rFonts w:hint="eastAsia" w:hAnsi="宋体" w:cs="宋体"/>
          <w:b w:val="0"/>
          <w:color w:val="auto"/>
          <w:position w:val="0"/>
          <w:szCs w:val="21"/>
          <w:highlight w:val="none"/>
        </w:rPr>
        <w:t>1.2</w:t>
      </w:r>
      <w:bookmarkStart w:id="25"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4"/>
      <w:bookmarkEnd w:id="25"/>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6" w:name="OLE_LINK9"/>
      <w:r>
        <w:rPr>
          <w:rFonts w:hint="eastAsia" w:hAnsi="宋体" w:cs="宋体"/>
          <w:b w:val="0"/>
          <w:color w:val="auto"/>
          <w:position w:val="0"/>
          <w:szCs w:val="21"/>
          <w:highlight w:val="none"/>
        </w:rPr>
        <w:t>1.3</w:t>
      </w:r>
      <w:bookmarkStart w:id="27" w:name="OLE_LINK12"/>
      <w:r>
        <w:rPr>
          <w:rFonts w:hAnsi="宋体" w:cs="宋体"/>
          <w:b w:val="0"/>
          <w:bCs/>
          <w:color w:val="auto"/>
          <w:position w:val="0"/>
          <w:szCs w:val="21"/>
          <w:highlight w:val="none"/>
        </w:rPr>
        <w:t>有依法缴纳税收和社会保障资金的良好记录</w:t>
      </w:r>
      <w:bookmarkEnd w:id="26"/>
      <w:bookmarkEnd w:id="27"/>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4</w:t>
      </w:r>
      <w:r>
        <w:rPr>
          <w:rFonts w:hint="eastAsia" w:ascii="宋体" w:hAnsi="宋体" w:eastAsia="宋体" w:cs="宋体"/>
          <w:color w:val="auto"/>
          <w:kern w:val="2"/>
          <w:position w:val="0"/>
          <w:sz w:val="24"/>
          <w:szCs w:val="24"/>
          <w:highlight w:val="none"/>
        </w:rPr>
        <w:t>月-202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9</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w:t>
      </w:r>
      <w:r>
        <w:rPr>
          <w:rFonts w:hint="eastAsia" w:hAnsi="宋体" w:cs="宋体"/>
          <w:color w:val="auto"/>
          <w:kern w:val="2"/>
          <w:position w:val="0"/>
          <w:sz w:val="24"/>
          <w:szCs w:val="24"/>
          <w:highlight w:val="none"/>
          <w:lang w:val="en-US" w:eastAsia="zh-CN"/>
        </w:rPr>
        <w:t>4</w:t>
      </w:r>
      <w:r>
        <w:rPr>
          <w:rFonts w:hint="eastAsia" w:hAnsi="宋体" w:cs="宋体"/>
          <w:color w:val="auto"/>
          <w:kern w:val="2"/>
          <w:position w:val="0"/>
          <w:sz w:val="24"/>
          <w:szCs w:val="24"/>
          <w:highlight w:val="none"/>
          <w:lang w:eastAsia="zh-CN"/>
        </w:rPr>
        <w:t>月-2026年</w:t>
      </w:r>
      <w:r>
        <w:rPr>
          <w:rFonts w:hint="eastAsia" w:hAnsi="宋体" w:cs="宋体"/>
          <w:color w:val="auto"/>
          <w:kern w:val="2"/>
          <w:position w:val="0"/>
          <w:sz w:val="24"/>
          <w:szCs w:val="24"/>
          <w:highlight w:val="none"/>
          <w:lang w:val="en-US" w:eastAsia="zh-CN"/>
        </w:rPr>
        <w:t>9</w:t>
      </w:r>
      <w:r>
        <w:rPr>
          <w:rFonts w:hint="eastAsia" w:hAnsi="宋体" w:cs="宋体"/>
          <w:color w:val="auto"/>
          <w:kern w:val="2"/>
          <w:position w:val="0"/>
          <w:sz w:val="24"/>
          <w:szCs w:val="24"/>
          <w:highlight w:val="none"/>
          <w:lang w:eastAsia="zh-CN"/>
        </w:rPr>
        <w:t>月期间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28" w:name="OLE_LINK10"/>
      <w:r>
        <w:rPr>
          <w:rFonts w:hint="eastAsia" w:hAnsi="宋体" w:cs="宋体"/>
          <w:b w:val="0"/>
          <w:color w:val="auto"/>
          <w:position w:val="0"/>
          <w:szCs w:val="21"/>
          <w:highlight w:val="none"/>
        </w:rPr>
        <w:t>1.4</w:t>
      </w:r>
      <w:bookmarkStart w:id="29"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8"/>
      <w:bookmarkEnd w:id="29"/>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0" w:name="OLE_LINK11"/>
      <w:r>
        <w:rPr>
          <w:rFonts w:hint="eastAsia" w:hAnsi="宋体" w:cs="宋体"/>
          <w:b w:val="0"/>
          <w:color w:val="auto"/>
          <w:position w:val="0"/>
          <w:szCs w:val="21"/>
          <w:highlight w:val="none"/>
        </w:rPr>
        <w:t>1.5</w:t>
      </w:r>
      <w:bookmarkStart w:id="31" w:name="OLE_LINK14"/>
      <w:bookmarkStart w:id="32"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1"/>
      <w:r>
        <w:rPr>
          <w:rFonts w:hint="eastAsia" w:hAnsi="宋体" w:cs="宋体"/>
          <w:b w:val="0"/>
          <w:color w:val="auto"/>
          <w:position w:val="0"/>
          <w:szCs w:val="21"/>
          <w:highlight w:val="none"/>
        </w:rPr>
        <w:t>）</w:t>
      </w:r>
      <w:bookmarkEnd w:id="30"/>
      <w:bookmarkEnd w:id="32"/>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50EC42E5">
      <w:pPr>
        <w:spacing w:line="360" w:lineRule="auto"/>
        <w:ind w:firstLine="482"/>
        <w:rPr>
          <w:rFonts w:hint="eastAsia" w:hAnsi="宋体"/>
          <w:bCs/>
          <w:color w:val="auto"/>
          <w:position w:val="0"/>
          <w:szCs w:val="24"/>
          <w:highlight w:val="none"/>
        </w:rPr>
      </w:pPr>
      <w:r>
        <w:rPr>
          <w:rFonts w:hint="eastAsia" w:hAnsi="宋体"/>
          <w:bCs/>
          <w:color w:val="auto"/>
          <w:position w:val="0"/>
          <w:szCs w:val="24"/>
          <w:highlight w:val="none"/>
        </w:rPr>
        <w:t>（二）</w:t>
      </w:r>
      <w:r>
        <w:rPr>
          <w:rFonts w:hAnsi="宋体"/>
          <w:bCs/>
          <w:color w:val="auto"/>
          <w:position w:val="0"/>
          <w:szCs w:val="24"/>
          <w:highlight w:val="none"/>
        </w:rPr>
        <w:t>落实政府采购政策需满足的资格要求：</w:t>
      </w:r>
    </w:p>
    <w:p w14:paraId="12CF24F5">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w:t>
      </w:r>
      <w:r>
        <w:rPr>
          <w:rFonts w:hint="eastAsia" w:hAnsi="宋体"/>
          <w:color w:val="auto"/>
          <w:position w:val="0"/>
          <w:szCs w:val="24"/>
          <w:highlight w:val="none"/>
          <w:lang w:eastAsia="zh-CN"/>
        </w:rPr>
        <w:t>、</w:t>
      </w:r>
      <w:r>
        <w:rPr>
          <w:rFonts w:hint="eastAsia" w:hAnsi="宋体"/>
          <w:color w:val="auto"/>
          <w:position w:val="0"/>
          <w:szCs w:val="24"/>
          <w:highlight w:val="none"/>
        </w:rPr>
        <w:t>本项目</w:t>
      </w:r>
      <w:r>
        <w:rPr>
          <w:rFonts w:hint="eastAsia" w:hAnsi="宋体"/>
          <w:color w:val="auto"/>
          <w:position w:val="0"/>
          <w:szCs w:val="24"/>
          <w:highlight w:val="none"/>
          <w:lang w:val="en-US" w:eastAsia="zh-CN"/>
        </w:rPr>
        <w:t>为非</w:t>
      </w:r>
      <w:r>
        <w:rPr>
          <w:rFonts w:hint="eastAsia" w:hAnsi="宋体"/>
          <w:color w:val="auto"/>
          <w:position w:val="0"/>
          <w:szCs w:val="24"/>
          <w:highlight w:val="none"/>
        </w:rPr>
        <w:t>专门面向中小微企业项目</w:t>
      </w:r>
    </w:p>
    <w:p w14:paraId="7C7189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企业规模。（</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必须提供中小企业声明函（见格式））</w:t>
      </w:r>
    </w:p>
    <w:p w14:paraId="63811E43">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B72E48D">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w:t>
      </w:r>
      <w:r>
        <w:rPr>
          <w:rFonts w:hint="eastAsia" w:hAnsi="宋体"/>
          <w:bCs/>
          <w:color w:val="auto"/>
          <w:kern w:val="2"/>
          <w:position w:val="0"/>
          <w:szCs w:val="21"/>
          <w:highlight w:val="none"/>
          <w:lang w:eastAsia="zh-CN"/>
        </w:rPr>
        <w:t>、</w:t>
      </w:r>
      <w:r>
        <w:rPr>
          <w:rFonts w:hint="eastAsia" w:hAnsi="宋体"/>
          <w:bCs/>
          <w:color w:val="auto"/>
          <w:kern w:val="2"/>
          <w:position w:val="0"/>
          <w:szCs w:val="21"/>
          <w:highlight w:val="none"/>
        </w:rPr>
        <w:t>本项目实施本国产品标准及相关政策</w:t>
      </w:r>
    </w:p>
    <w:p w14:paraId="31B6EADC">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515CDAA7">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3D259C">
      <w:pPr>
        <w:spacing w:line="360" w:lineRule="auto"/>
        <w:ind w:firstLine="480"/>
        <w:rPr>
          <w:rFonts w:hint="eastAsia" w:hAnsi="宋体"/>
          <w:b w:val="0"/>
          <w:color w:val="auto"/>
          <w:position w:val="0"/>
          <w:szCs w:val="24"/>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D8D5EC">
      <w:pPr>
        <w:spacing w:line="360" w:lineRule="auto"/>
        <w:ind w:firstLine="482"/>
        <w:rPr>
          <w:rFonts w:hint="eastAsia" w:hAnsi="宋体"/>
          <w:bCs/>
          <w:color w:val="auto"/>
          <w:position w:val="0"/>
          <w:szCs w:val="21"/>
          <w:highlight w:val="none"/>
        </w:rPr>
      </w:pPr>
      <w:r>
        <w:rPr>
          <w:rFonts w:hint="eastAsia" w:hAnsi="宋体"/>
          <w:bCs/>
          <w:color w:val="auto"/>
          <w:position w:val="0"/>
          <w:szCs w:val="21"/>
          <w:highlight w:val="none"/>
        </w:rPr>
        <w:t>（三）本项目的特定资格要求：</w:t>
      </w:r>
    </w:p>
    <w:bookmarkEnd w:id="21"/>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3"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3"/>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本项目不接受进口产品投标</w:t>
      </w:r>
      <w:r>
        <w:rPr>
          <w:rFonts w:hint="eastAsia" w:hAnsi="宋体"/>
          <w:b w:val="0"/>
          <w:color w:val="auto"/>
          <w:kern w:val="2"/>
          <w:position w:val="0"/>
          <w:szCs w:val="24"/>
          <w:highlight w:val="none"/>
        </w:rPr>
        <w:t>。</w:t>
      </w:r>
    </w:p>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563246ED">
      <w:pPr>
        <w:spacing w:line="360" w:lineRule="auto"/>
        <w:ind w:firstLine="480"/>
        <w:rPr>
          <w:rFonts w:hint="eastAsia"/>
          <w:b w:val="0"/>
          <w:bCs/>
          <w:color w:val="auto"/>
          <w:highlight w:val="none"/>
        </w:rPr>
      </w:pPr>
      <w:r>
        <w:rPr>
          <w:rFonts w:hint="eastAsia"/>
          <w:b w:val="0"/>
          <w:bCs/>
          <w:color w:val="auto"/>
          <w:highlight w:val="none"/>
        </w:rPr>
        <w:t>4、投标产品如果属于医疗设备注册/备案范畴的，投标人须提供有效期内的《医疗器械注册证》或者备案凭证（复印件）。</w:t>
      </w:r>
    </w:p>
    <w:p w14:paraId="00878E64">
      <w:pPr>
        <w:snapToGrid w:val="0"/>
        <w:spacing w:line="360" w:lineRule="auto"/>
        <w:ind w:firstLine="480" w:firstLineChars="200"/>
        <w:rPr>
          <w:rFonts w:hint="eastAsia"/>
          <w:b w:val="0"/>
          <w:bCs/>
          <w:color w:val="auto"/>
          <w:highlight w:val="none"/>
        </w:rPr>
      </w:pPr>
      <w:r>
        <w:rPr>
          <w:rFonts w:hint="eastAsia"/>
          <w:b w:val="0"/>
          <w:bCs/>
          <w:color w:val="auto"/>
          <w:highlight w:val="none"/>
          <w:lang w:val="en-US" w:eastAsia="zh-CN"/>
        </w:rPr>
        <w:t>5</w:t>
      </w:r>
      <w:r>
        <w:rPr>
          <w:rFonts w:hint="eastAsia"/>
          <w:b w:val="0"/>
          <w:bCs/>
          <w:color w:val="auto"/>
          <w:highlight w:val="none"/>
        </w:rPr>
        <w:t>、</w:t>
      </w:r>
      <w:r>
        <w:rPr>
          <w:rFonts w:hint="eastAsia"/>
          <w:b w:val="0"/>
          <w:bCs/>
          <w:color w:val="auto"/>
          <w:highlight w:val="none"/>
          <w:lang w:val="en-US" w:eastAsia="zh-CN"/>
        </w:rPr>
        <w:t>若涉及</w:t>
      </w:r>
      <w:r>
        <w:rPr>
          <w:rFonts w:hint="eastAsia"/>
          <w:b w:val="0"/>
          <w:bCs/>
          <w:color w:val="auto"/>
          <w:highlight w:val="none"/>
        </w:rPr>
        <w:t>中华人民共和国境内生产、销售</w:t>
      </w:r>
      <w:r>
        <w:rPr>
          <w:rFonts w:hint="eastAsia"/>
          <w:b w:val="0"/>
          <w:bCs/>
          <w:color w:val="auto"/>
          <w:highlight w:val="none"/>
          <w:lang w:eastAsia="zh-CN"/>
        </w:rPr>
        <w:t>、</w:t>
      </w:r>
      <w:r>
        <w:rPr>
          <w:rFonts w:hint="eastAsia"/>
          <w:b w:val="0"/>
          <w:bCs/>
          <w:color w:val="auto"/>
          <w:highlight w:val="none"/>
          <w:lang w:val="en-US" w:eastAsia="zh-CN"/>
        </w:rPr>
        <w:t>使用</w:t>
      </w:r>
      <w:r>
        <w:rPr>
          <w:rFonts w:hint="eastAsia"/>
          <w:b w:val="0"/>
          <w:bCs/>
          <w:color w:val="auto"/>
          <w:highlight w:val="none"/>
        </w:rPr>
        <w:t>带有辐射的产品，投标人须按照国家规定提供</w:t>
      </w:r>
      <w:r>
        <w:rPr>
          <w:rFonts w:hint="eastAsia"/>
          <w:b w:val="0"/>
          <w:bCs/>
          <w:color w:val="auto"/>
          <w:highlight w:val="none"/>
          <w:lang w:val="en-US" w:eastAsia="zh-CN"/>
        </w:rPr>
        <w:t>真实有效的</w:t>
      </w:r>
      <w:r>
        <w:rPr>
          <w:rFonts w:hint="eastAsia"/>
          <w:b w:val="0"/>
          <w:bCs/>
          <w:color w:val="auto"/>
          <w:highlight w:val="none"/>
        </w:rPr>
        <w:t>《辐射安全许可证》(若投标人为医疗器械经营企业，须提供自身的《辐射安全许可证》，同时提供制造商的《辐射安全许可证》；若投标人为医疗器械生产企业投本企业产品，须提供自身的《辐射安全许可证》)(复印件加盖公章)。</w:t>
      </w:r>
    </w:p>
    <w:p w14:paraId="48A9B5B2">
      <w:pPr>
        <w:spacing w:line="360" w:lineRule="auto"/>
        <w:outlineLvl w:val="1"/>
        <w:rPr>
          <w:rFonts w:hint="eastAsia" w:hAnsi="宋体" w:cs="宋体"/>
          <w:color w:val="auto"/>
          <w:position w:val="0"/>
          <w:szCs w:val="24"/>
          <w:highlight w:val="none"/>
        </w:rPr>
      </w:pPr>
      <w:bookmarkStart w:id="34" w:name="_Toc174468365"/>
      <w:bookmarkStart w:id="35" w:name="_Toc174468322"/>
      <w:r>
        <w:rPr>
          <w:rFonts w:hint="eastAsia" w:hAnsi="宋体" w:cs="宋体"/>
          <w:color w:val="auto"/>
          <w:position w:val="0"/>
          <w:szCs w:val="24"/>
          <w:highlight w:val="none"/>
        </w:rPr>
        <w:t>三、获取招标文件</w:t>
      </w:r>
      <w:bookmarkEnd w:id="34"/>
      <w:bookmarkEnd w:id="35"/>
    </w:p>
    <w:p w14:paraId="31AC525E">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3AE0BEC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5B03E84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3FF3D685">
      <w:pPr>
        <w:spacing w:line="360" w:lineRule="auto"/>
        <w:outlineLvl w:val="1"/>
        <w:rPr>
          <w:rFonts w:hint="eastAsia" w:hAnsi="宋体" w:cs="宋体"/>
          <w:color w:val="auto"/>
          <w:position w:val="0"/>
          <w:szCs w:val="24"/>
          <w:highlight w:val="none"/>
        </w:rPr>
      </w:pPr>
      <w:bookmarkStart w:id="36" w:name="_Toc28359082"/>
      <w:bookmarkStart w:id="37" w:name="_Toc28359005"/>
      <w:bookmarkStart w:id="38" w:name="_Toc174468366"/>
      <w:bookmarkStart w:id="39" w:name="_Toc35393793"/>
      <w:bookmarkStart w:id="40" w:name="_Toc174468323"/>
      <w:bookmarkStart w:id="41" w:name="_Toc35393624"/>
      <w:r>
        <w:rPr>
          <w:rFonts w:hint="eastAsia" w:hAnsi="宋体" w:cs="宋体"/>
          <w:color w:val="auto"/>
          <w:position w:val="0"/>
          <w:szCs w:val="24"/>
          <w:highlight w:val="none"/>
        </w:rPr>
        <w:t>四、提交投标文件</w:t>
      </w:r>
      <w:bookmarkEnd w:id="36"/>
      <w:bookmarkEnd w:id="37"/>
      <w:r>
        <w:rPr>
          <w:rFonts w:hint="eastAsia" w:hAnsi="宋体" w:cs="宋体"/>
          <w:color w:val="auto"/>
          <w:position w:val="0"/>
          <w:szCs w:val="24"/>
          <w:highlight w:val="none"/>
        </w:rPr>
        <w:t>截止时间、开标时间和地点</w:t>
      </w:r>
      <w:bookmarkEnd w:id="38"/>
      <w:bookmarkEnd w:id="39"/>
      <w:bookmarkEnd w:id="40"/>
      <w:bookmarkEnd w:id="41"/>
    </w:p>
    <w:p w14:paraId="08799286">
      <w:pPr>
        <w:spacing w:line="360" w:lineRule="auto"/>
        <w:ind w:firstLine="480"/>
        <w:rPr>
          <w:rFonts w:hint="eastAsia" w:hAnsi="宋体" w:cs="宋体"/>
          <w:b w:val="0"/>
          <w:bCs/>
          <w:color w:val="auto"/>
          <w:position w:val="0"/>
          <w:szCs w:val="24"/>
          <w:highlight w:val="none"/>
          <w:u w:val="single"/>
        </w:rPr>
      </w:pPr>
      <w:r>
        <w:rPr>
          <w:rFonts w:hAnsi="宋体" w:cs="宋体"/>
          <w:b w:val="0"/>
          <w:bCs/>
          <w:color w:val="auto"/>
          <w:position w:val="0"/>
          <w:szCs w:val="24"/>
          <w:highlight w:val="none"/>
        </w:rPr>
        <w:t>1</w:t>
      </w:r>
      <w:r>
        <w:rPr>
          <w:rFonts w:hint="eastAsia" w:hAnsi="宋体" w:cs="宋体"/>
          <w:b w:val="0"/>
          <w:bCs/>
          <w:color w:val="auto"/>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30</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分（北京时间）</w:t>
      </w:r>
    </w:p>
    <w:p w14:paraId="3AF6C8DD">
      <w:pPr>
        <w:spacing w:line="360" w:lineRule="auto"/>
        <w:ind w:firstLine="480"/>
        <w:rPr>
          <w:rFonts w:hint="eastAsia" w:hAnsi="宋体"/>
          <w:color w:val="auto"/>
          <w:position w:val="0"/>
          <w:szCs w:val="21"/>
          <w:highlight w:val="none"/>
        </w:rPr>
      </w:pPr>
      <w:r>
        <w:rPr>
          <w:rFonts w:hint="eastAsia" w:hAnsi="宋体" w:cs="宋体"/>
          <w:b w:val="0"/>
          <w:color w:val="auto"/>
          <w:position w:val="0"/>
          <w:szCs w:val="24"/>
          <w:highlight w:val="none"/>
        </w:rPr>
        <w:t>2、地点：</w:t>
      </w:r>
      <w:r>
        <w:rPr>
          <w:rFonts w:hint="eastAsia" w:hAnsi="宋体"/>
          <w:color w:val="auto"/>
          <w:position w:val="0"/>
          <w:szCs w:val="21"/>
          <w:highlight w:val="none"/>
        </w:rPr>
        <w:t>“苏采云”系统（网址：http://jszfcg.jsczt.cn/）“开标大厅”</w:t>
      </w:r>
    </w:p>
    <w:p w14:paraId="2884AA3E">
      <w:pPr>
        <w:keepNext/>
        <w:keepLines/>
        <w:spacing w:line="360" w:lineRule="auto"/>
        <w:outlineLvl w:val="1"/>
        <w:rPr>
          <w:rFonts w:hint="eastAsia" w:hAnsi="宋体" w:cs="宋体"/>
          <w:color w:val="auto"/>
          <w:position w:val="0"/>
          <w:szCs w:val="24"/>
          <w:highlight w:val="none"/>
        </w:rPr>
      </w:pPr>
      <w:bookmarkStart w:id="42" w:name="_Toc174468367"/>
      <w:bookmarkStart w:id="43" w:name="_Toc28359007"/>
      <w:bookmarkStart w:id="44" w:name="_Toc35393794"/>
      <w:bookmarkStart w:id="45" w:name="_Toc28359084"/>
      <w:bookmarkStart w:id="46" w:name="_Toc174468324"/>
      <w:bookmarkStart w:id="47" w:name="_Toc35393625"/>
      <w:r>
        <w:rPr>
          <w:rFonts w:hint="eastAsia" w:hAnsi="宋体" w:cs="宋体"/>
          <w:color w:val="auto"/>
          <w:position w:val="0"/>
          <w:szCs w:val="24"/>
          <w:highlight w:val="none"/>
        </w:rPr>
        <w:t>五、公告期限</w:t>
      </w:r>
      <w:bookmarkEnd w:id="42"/>
      <w:bookmarkEnd w:id="43"/>
      <w:bookmarkEnd w:id="44"/>
      <w:bookmarkEnd w:id="45"/>
      <w:bookmarkEnd w:id="46"/>
      <w:bookmarkEnd w:id="47"/>
    </w:p>
    <w:p w14:paraId="0483CBD8">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4F2FBD3D">
      <w:pPr>
        <w:keepNext/>
        <w:keepLines/>
        <w:spacing w:line="360" w:lineRule="auto"/>
        <w:outlineLvl w:val="1"/>
        <w:rPr>
          <w:rFonts w:hint="eastAsia" w:hAnsi="宋体" w:cs="宋体"/>
          <w:color w:val="auto"/>
          <w:position w:val="0"/>
          <w:szCs w:val="24"/>
          <w:highlight w:val="none"/>
        </w:rPr>
      </w:pPr>
      <w:bookmarkStart w:id="48" w:name="_Toc174468368"/>
      <w:bookmarkStart w:id="49" w:name="_Toc35393626"/>
      <w:bookmarkStart w:id="50" w:name="_Toc174468325"/>
      <w:bookmarkStart w:id="51" w:name="_Toc35393795"/>
      <w:r>
        <w:rPr>
          <w:rFonts w:hint="eastAsia" w:hAnsi="宋体" w:cs="宋体"/>
          <w:color w:val="auto"/>
          <w:position w:val="0"/>
          <w:szCs w:val="24"/>
          <w:highlight w:val="none"/>
        </w:rPr>
        <w:t>六、其他补充事宜</w:t>
      </w:r>
      <w:bookmarkEnd w:id="48"/>
      <w:bookmarkEnd w:id="49"/>
      <w:bookmarkEnd w:id="50"/>
      <w:bookmarkEnd w:id="51"/>
    </w:p>
    <w:p w14:paraId="757BA798">
      <w:pPr>
        <w:spacing w:line="360" w:lineRule="auto"/>
        <w:ind w:firstLine="480"/>
        <w:rPr>
          <w:rFonts w:hint="eastAsia" w:hAnsi="宋体" w:cs="宋体"/>
          <w:b w:val="0"/>
          <w:color w:val="auto"/>
          <w:position w:val="0"/>
          <w:szCs w:val="24"/>
          <w:highlight w:val="none"/>
        </w:rPr>
      </w:pPr>
      <w:r>
        <w:rPr>
          <w:rFonts w:hint="eastAsia" w:hAnsi="宋体"/>
          <w:b w:val="0"/>
          <w:bCs/>
          <w:color w:val="auto"/>
          <w:position w:val="0"/>
          <w:szCs w:val="24"/>
          <w:highlight w:val="none"/>
        </w:rPr>
        <w:t>（一）</w:t>
      </w:r>
      <w:r>
        <w:rPr>
          <w:rFonts w:hint="eastAsia" w:hAnsi="宋体" w:cs="宋体"/>
          <w:b w:val="0"/>
          <w:color w:val="auto"/>
          <w:position w:val="0"/>
          <w:szCs w:val="24"/>
          <w:highlight w:val="none"/>
        </w:rPr>
        <w:t>潜在投标人访问电子招标响应交易平台的网络地址和方法：</w:t>
      </w:r>
    </w:p>
    <w:p w14:paraId="23D97BA4">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6968FB2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2、潜在投标人访问“苏采云”系统的网络地址和方法：“苏采云”系统的网址：http://jszfcg.jsczt.cn/。</w:t>
      </w:r>
    </w:p>
    <w:p w14:paraId="7B77BFF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3C0C346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4、采购文件（后缀名为“.kedt”）、投标人操作手册及政府采购客户端工具可通过“苏采云”系统--已报名项目--报名详情页面内相应链接进行下载。</w:t>
      </w:r>
    </w:p>
    <w:p w14:paraId="3B4447B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5、采购人或采购代理机构将数据电文形式的采购文件加载至“苏采云”系统，供潜在投标人下载或者查阅。</w:t>
      </w:r>
    </w:p>
    <w:p w14:paraId="4580E71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6、请潜在投标人提前安装相应的控件（详见《江苏省政府采购管理交易系统（苏采云）投标人操作手册》）并使用谷歌浏览器登录“苏采云”系统参与不见面开评标。</w:t>
      </w:r>
    </w:p>
    <w:p w14:paraId="7D2E377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7、注：如潜在投标人未按上述要求操作，将自行承担所产生的风险。</w:t>
      </w:r>
    </w:p>
    <w:p w14:paraId="7113CA51">
      <w:pPr>
        <w:spacing w:line="360" w:lineRule="auto"/>
        <w:ind w:firstLine="480"/>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（二）</w:t>
      </w:r>
      <w:r>
        <w:rPr>
          <w:rFonts w:hint="eastAsia" w:hAnsi="宋体" w:cs="宋体"/>
          <w:b w:val="0"/>
          <w:bCs/>
          <w:color w:val="auto"/>
          <w:position w:val="0"/>
          <w:szCs w:val="24"/>
          <w:highlight w:val="none"/>
        </w:rPr>
        <w:t>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投标投标人解密限定在开标后30分钟之内完成。</w:t>
      </w:r>
      <w:r>
        <w:rPr>
          <w:rFonts w:hint="eastAsia" w:hAnsi="宋体" w:cs="宋体"/>
          <w:b w:val="0"/>
          <w:bCs/>
          <w:color w:val="auto"/>
          <w:position w:val="0"/>
          <w:szCs w:val="24"/>
          <w:highlight w:val="none"/>
          <w:u w:val="single"/>
        </w:rPr>
        <w:t>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F4574D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（三）其它补充事宜</w:t>
      </w:r>
    </w:p>
    <w:p w14:paraId="46A06034">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1、本项目不收取投标</w:t>
      </w:r>
      <w:r>
        <w:rPr>
          <w:rFonts w:hint="eastAsia" w:hAnsi="宋体"/>
          <w:b w:val="0"/>
          <w:bCs/>
          <w:color w:val="auto"/>
          <w:position w:val="0"/>
          <w:szCs w:val="24"/>
          <w:highlight w:val="none"/>
        </w:rPr>
        <w:t>保证金</w:t>
      </w:r>
      <w:r>
        <w:rPr>
          <w:rFonts w:hAnsi="宋体"/>
          <w:b w:val="0"/>
          <w:bCs/>
          <w:color w:val="auto"/>
          <w:position w:val="0"/>
          <w:szCs w:val="24"/>
          <w:highlight w:val="none"/>
        </w:rPr>
        <w:t>；</w:t>
      </w:r>
    </w:p>
    <w:p w14:paraId="11978DA6">
      <w:pPr>
        <w:spacing w:line="360" w:lineRule="auto"/>
        <w:ind w:firstLine="480"/>
        <w:rPr>
          <w:rFonts w:hint="eastAsia" w:hAnsi="宋体" w:cs="宋体"/>
          <w:b w:val="0"/>
          <w:bCs/>
          <w:color w:val="auto"/>
          <w:position w:val="0"/>
          <w:szCs w:val="24"/>
          <w:highlight w:val="none"/>
        </w:rPr>
      </w:pPr>
      <w:r>
        <w:rPr>
          <w:rFonts w:hAnsi="宋体"/>
          <w:b w:val="0"/>
          <w:bCs/>
          <w:color w:val="auto"/>
          <w:position w:val="0"/>
          <w:szCs w:val="24"/>
          <w:highlight w:val="none"/>
        </w:rPr>
        <w:t>2</w:t>
      </w:r>
      <w:r>
        <w:rPr>
          <w:rFonts w:hint="eastAsia" w:hAnsi="宋体"/>
          <w:b w:val="0"/>
          <w:bCs/>
          <w:color w:val="auto"/>
          <w:position w:val="0"/>
          <w:szCs w:val="24"/>
          <w:highlight w:val="none"/>
        </w:rPr>
        <w:t>、</w:t>
      </w:r>
      <w:bookmarkStart w:id="52" w:name="_Hlk142317669"/>
      <w:r>
        <w:rPr>
          <w:rFonts w:hint="eastAsia" w:hAnsi="宋体" w:cs="宋体"/>
          <w:b w:val="0"/>
          <w:bCs/>
          <w:color w:val="auto"/>
          <w:position w:val="0"/>
          <w:szCs w:val="24"/>
          <w:highlight w:val="none"/>
        </w:rPr>
        <w:t>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号</w:t>
      </w:r>
      <w:r>
        <w:rPr>
          <w:rFonts w:hAnsi="宋体" w:cs="宋体"/>
          <w:b w:val="0"/>
          <w:bCs/>
          <w:color w:val="auto"/>
          <w:position w:val="0"/>
          <w:szCs w:val="24"/>
          <w:highlight w:val="none"/>
        </w:rPr>
        <w:t>)、(财库[2019]19</w:t>
      </w:r>
      <w:r>
        <w:rPr>
          <w:rFonts w:hint="eastAsia" w:hAnsi="宋体" w:cs="宋体"/>
          <w:b w:val="0"/>
          <w:bCs/>
          <w:color w:val="auto"/>
          <w:position w:val="0"/>
          <w:szCs w:val="24"/>
          <w:highlight w:val="none"/>
        </w:rPr>
        <w:t>号</w:t>
      </w:r>
      <w:r>
        <w:rPr>
          <w:rFonts w:hAnsi="宋体" w:cs="宋体"/>
          <w:b w:val="0"/>
          <w:bCs/>
          <w:color w:val="auto"/>
          <w:position w:val="0"/>
          <w:szCs w:val="24"/>
          <w:highlight w:val="none"/>
        </w:rPr>
        <w:t>)；支持中小微企业(财库[2020]46号)、(苏财购[2020]52号)、(工信部联企业[2011]300号)；支持监狱企业(财库[2014]68号)；促进残疾人就业(财库[2017]141号)</w:t>
      </w:r>
      <w:bookmarkEnd w:id="52"/>
      <w:r>
        <w:rPr>
          <w:rFonts w:hint="eastAsia" w:hAnsi="宋体" w:cs="宋体"/>
          <w:b w:val="0"/>
          <w:bCs/>
          <w:color w:val="auto"/>
          <w:position w:val="0"/>
          <w:szCs w:val="24"/>
          <w:highlight w:val="none"/>
        </w:rPr>
        <w:t>。</w:t>
      </w:r>
    </w:p>
    <w:p w14:paraId="7E21DC36">
      <w:pPr>
        <w:spacing w:line="360" w:lineRule="auto"/>
        <w:ind w:firstLine="480"/>
        <w:rPr>
          <w:rFonts w:hint="eastAsia" w:hAnsi="宋体" w:cs="宋体"/>
          <w:b w:val="0"/>
          <w:bCs/>
          <w:color w:val="auto"/>
          <w:position w:val="0"/>
          <w:szCs w:val="24"/>
          <w:highlight w:val="none"/>
        </w:rPr>
      </w:pPr>
      <w:r>
        <w:rPr>
          <w:rFonts w:hAnsi="宋体" w:cs="宋体"/>
          <w:b w:val="0"/>
          <w:bCs/>
          <w:color w:val="auto"/>
          <w:position w:val="0"/>
          <w:szCs w:val="24"/>
          <w:highlight w:val="none"/>
        </w:rPr>
        <w:t>3</w:t>
      </w:r>
      <w:r>
        <w:rPr>
          <w:rFonts w:hint="eastAsia" w:hAnsi="宋体" w:cs="宋体"/>
          <w:b w:val="0"/>
          <w:bCs/>
          <w:color w:val="auto"/>
          <w:position w:val="0"/>
          <w:szCs w:val="24"/>
          <w:highlight w:val="none"/>
        </w:rPr>
        <w:t>、项目开标活动模式：不见面远程开标模式，投标人在各自地点通过不见面交易系统参加开标会。</w:t>
      </w:r>
    </w:p>
    <w:p w14:paraId="740A0BAF">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4、</w:t>
      </w:r>
      <w:bookmarkStart w:id="53" w:name="_Hlk135869643"/>
      <w:r>
        <w:rPr>
          <w:rFonts w:hint="eastAsia" w:hAnsi="宋体"/>
          <w:b w:val="0"/>
          <w:color w:val="auto"/>
          <w:position w:val="0"/>
          <w:szCs w:val="24"/>
          <w:highlight w:val="none"/>
        </w:rPr>
        <w:t>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53"/>
      <w:r>
        <w:rPr>
          <w:rFonts w:hint="eastAsia" w:hAnsi="宋体"/>
          <w:b w:val="0"/>
          <w:bCs/>
          <w:color w:val="auto"/>
          <w:position w:val="0"/>
          <w:szCs w:val="24"/>
          <w:highlight w:val="none"/>
        </w:rPr>
        <w:t>。</w:t>
      </w:r>
    </w:p>
    <w:p w14:paraId="406F3362">
      <w:pPr>
        <w:spacing w:line="360" w:lineRule="auto"/>
        <w:ind w:firstLine="480"/>
        <w:rPr>
          <w:rFonts w:hint="eastAsia" w:hAnsi="宋体"/>
          <w:b w:val="0"/>
          <w:bCs/>
          <w:color w:val="auto"/>
          <w:position w:val="0"/>
          <w:szCs w:val="24"/>
          <w:highlight w:val="none"/>
        </w:rPr>
      </w:pPr>
      <w:r>
        <w:rPr>
          <w:rFonts w:hint="eastAsia" w:hAnsi="宋体"/>
          <w:b w:val="0"/>
          <w:bCs/>
          <w:color w:val="auto"/>
          <w:position w:val="0"/>
          <w:szCs w:val="24"/>
          <w:highlight w:val="none"/>
        </w:rPr>
        <w:t>（四）本项目获取招标文件时间明确为：2026年</w:t>
      </w:r>
      <w:r>
        <w:rPr>
          <w:rFonts w:hint="eastAsia" w:hAnsi="宋体"/>
          <w:b w:val="0"/>
          <w:bCs/>
          <w:color w:val="auto"/>
          <w:position w:val="0"/>
          <w:szCs w:val="24"/>
          <w:highlight w:val="none"/>
          <w:lang w:val="en-US" w:eastAsia="zh-CN"/>
        </w:rPr>
        <w:t>10</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10</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10</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15</w:t>
      </w:r>
      <w:r>
        <w:rPr>
          <w:rFonts w:hint="eastAsia" w:hAnsi="宋体"/>
          <w:b w:val="0"/>
          <w:bCs/>
          <w:color w:val="auto"/>
          <w:position w:val="0"/>
          <w:szCs w:val="24"/>
          <w:highlight w:val="none"/>
        </w:rPr>
        <w:t>日（北京时间）</w:t>
      </w:r>
    </w:p>
    <w:p w14:paraId="0513055B">
      <w:pPr>
        <w:spacing w:line="360" w:lineRule="auto"/>
        <w:ind w:firstLine="480"/>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0675-266JOC003856</w:t>
      </w:r>
    </w:p>
    <w:p w14:paraId="45C123DD">
      <w:pPr>
        <w:keepNext/>
        <w:keepLines/>
        <w:spacing w:line="360" w:lineRule="auto"/>
        <w:outlineLvl w:val="1"/>
        <w:rPr>
          <w:rFonts w:hint="eastAsia" w:hAnsi="宋体" w:cs="宋体"/>
          <w:color w:val="auto"/>
          <w:position w:val="0"/>
          <w:szCs w:val="24"/>
          <w:highlight w:val="none"/>
        </w:rPr>
      </w:pPr>
      <w:bookmarkStart w:id="54" w:name="_Toc174468326"/>
      <w:bookmarkStart w:id="55" w:name="_Toc35393796"/>
      <w:bookmarkStart w:id="56" w:name="_Toc35393627"/>
      <w:bookmarkStart w:id="57" w:name="_Toc174468369"/>
      <w:bookmarkStart w:id="58" w:name="_Toc28359085"/>
      <w:bookmarkStart w:id="59" w:name="_Toc28359008"/>
      <w:r>
        <w:rPr>
          <w:rFonts w:hint="eastAsia" w:hAnsi="宋体" w:cs="宋体"/>
          <w:color w:val="auto"/>
          <w:position w:val="0"/>
          <w:szCs w:val="24"/>
          <w:highlight w:val="none"/>
        </w:rPr>
        <w:t>七、对本次招标提出询问，请按以下方式联系。</w:t>
      </w:r>
      <w:bookmarkEnd w:id="54"/>
      <w:bookmarkEnd w:id="55"/>
      <w:bookmarkEnd w:id="56"/>
      <w:bookmarkEnd w:id="57"/>
      <w:bookmarkEnd w:id="58"/>
      <w:bookmarkEnd w:id="59"/>
    </w:p>
    <w:p w14:paraId="684DE90A">
      <w:pPr>
        <w:widowControl/>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60" w:name="OLE_LINK3"/>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60"/>
      <w:r>
        <w:rPr>
          <w:rFonts w:hint="eastAsia" w:hAnsi="宋体" w:cs="宋体"/>
          <w:b w:val="0"/>
          <w:color w:val="auto"/>
          <w:kern w:val="2"/>
          <w:position w:val="0"/>
          <w:szCs w:val="24"/>
          <w:highlight w:val="none"/>
          <w:u w:val="single"/>
        </w:rPr>
        <w:t>　</w:t>
      </w:r>
    </w:p>
    <w:p w14:paraId="16C15C93">
      <w:pPr>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2.采购代理机构信息</w:t>
      </w:r>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lang w:val="en-US" w:eastAsia="zh-CN"/>
        </w:rPr>
        <w:t>8</w:t>
      </w:r>
      <w:r>
        <w:rPr>
          <w:rFonts w:hAnsi="宋体" w:cs="宋体"/>
          <w:b w:val="0"/>
          <w:color w:val="auto"/>
          <w:kern w:val="2"/>
          <w:position w:val="0"/>
          <w:szCs w:val="24"/>
          <w:highlight w:val="none"/>
          <w:u w:val="single"/>
        </w:rPr>
        <w:t>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61" w:name="_Toc28359087"/>
      <w:bookmarkStart w:id="62"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61"/>
      <w:bookmarkEnd w:id="62"/>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16B2187">
      <w:pPr>
        <w:spacing w:line="360" w:lineRule="auto"/>
        <w:jc w:val="both"/>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5F21C5F">
      <w:pPr>
        <w:pStyle w:val="2"/>
        <w:spacing w:line="360" w:lineRule="auto"/>
        <w:rPr>
          <w:rFonts w:hint="eastAsia" w:ascii="宋体" w:hAnsi="宋体" w:eastAsia="宋体" w:cs="宋体"/>
          <w:b/>
          <w:bCs/>
          <w:color w:val="auto"/>
          <w:sz w:val="44"/>
          <w:highlight w:val="none"/>
        </w:rPr>
      </w:pPr>
      <w:bookmarkStart w:id="63" w:name="_Toc174468370"/>
      <w:bookmarkStart w:id="64" w:name="_Toc479757207"/>
      <w:bookmarkStart w:id="65" w:name="_Toc20823314"/>
      <w:bookmarkStart w:id="66" w:name="_Toc16938558"/>
      <w:bookmarkStart w:id="67" w:name="_Toc513029242"/>
      <w:bookmarkStart w:id="68" w:name="_Toc120614221"/>
      <w:r>
        <w:rPr>
          <w:rFonts w:hint="eastAsia" w:ascii="宋体" w:hAnsi="宋体" w:eastAsia="宋体" w:cs="宋体"/>
          <w:b/>
          <w:bCs/>
          <w:color w:val="auto"/>
          <w:sz w:val="44"/>
          <w:highlight w:val="none"/>
        </w:rPr>
        <w:t>第二章</w:t>
      </w:r>
      <w:bookmarkStart w:id="69" w:name="_Toc120614213"/>
      <w:bookmarkStart w:id="70" w:name="_Toc20823274"/>
      <w:bookmarkStart w:id="71" w:name="_Toc16938518"/>
      <w:bookmarkStart w:id="72" w:name="_Toc513029202"/>
      <w:r>
        <w:rPr>
          <w:rFonts w:hint="eastAsia" w:ascii="宋体" w:hAnsi="宋体" w:eastAsia="宋体" w:cs="宋体"/>
          <w:b/>
          <w:bCs/>
          <w:color w:val="auto"/>
          <w:sz w:val="44"/>
          <w:highlight w:val="none"/>
        </w:rPr>
        <w:t xml:space="preserve">  投标人须知</w:t>
      </w:r>
      <w:bookmarkEnd w:id="63"/>
      <w:bookmarkEnd w:id="69"/>
      <w:bookmarkEnd w:id="70"/>
      <w:bookmarkEnd w:id="71"/>
      <w:bookmarkEnd w:id="72"/>
    </w:p>
    <w:p w14:paraId="24374ABF">
      <w:pPr>
        <w:pStyle w:val="5"/>
        <w:spacing w:line="360" w:lineRule="auto"/>
        <w:ind w:firstLine="436"/>
        <w:rPr>
          <w:rStyle w:val="251"/>
          <w:rFonts w:hint="eastAsia" w:ascii="宋体" w:hAnsi="宋体" w:cs="宋体"/>
          <w:b/>
          <w:bCs w:val="0"/>
          <w:color w:val="auto"/>
          <w:highlight w:val="none"/>
        </w:rPr>
      </w:pPr>
      <w:bookmarkStart w:id="73" w:name="_Toc12175"/>
      <w:bookmarkStart w:id="74" w:name="_Toc16938519"/>
      <w:bookmarkStart w:id="75" w:name="_Toc513029203"/>
      <w:bookmarkStart w:id="76" w:name="_Toc120614214"/>
      <w:bookmarkStart w:id="77" w:name="_Toc174468328"/>
      <w:bookmarkStart w:id="78" w:name="_Toc20823275"/>
      <w:bookmarkStart w:id="79" w:name="_Toc174468371"/>
      <w:r>
        <w:rPr>
          <w:rStyle w:val="251"/>
          <w:rFonts w:hint="eastAsia" w:ascii="宋体" w:hAnsi="宋体" w:cs="宋体"/>
          <w:b/>
          <w:bCs w:val="0"/>
          <w:color w:val="auto"/>
          <w:highlight w:val="none"/>
        </w:rPr>
        <w:t>一、总则</w:t>
      </w:r>
      <w:bookmarkEnd w:id="73"/>
      <w:bookmarkEnd w:id="74"/>
      <w:bookmarkEnd w:id="75"/>
      <w:bookmarkEnd w:id="76"/>
      <w:bookmarkEnd w:id="77"/>
      <w:bookmarkEnd w:id="78"/>
      <w:bookmarkEnd w:id="79"/>
    </w:p>
    <w:p w14:paraId="783B39E1">
      <w:pPr>
        <w:pStyle w:val="6"/>
        <w:spacing w:before="0" w:after="0" w:line="360" w:lineRule="auto"/>
        <w:ind w:firstLine="478"/>
        <w:rPr>
          <w:rFonts w:hint="eastAsia" w:ascii="宋体" w:hAnsi="宋体" w:eastAsia="宋体" w:cs="宋体"/>
          <w:color w:val="auto"/>
          <w:highlight w:val="none"/>
        </w:rPr>
      </w:pPr>
      <w:bookmarkStart w:id="80" w:name="_Hlt16619475"/>
      <w:bookmarkEnd w:id="80"/>
      <w:bookmarkStart w:id="81" w:name="_Toc458694821"/>
      <w:bookmarkStart w:id="82" w:name="_Toc513029204"/>
      <w:bookmarkStart w:id="83" w:name="_Toc20823276"/>
      <w:bookmarkStart w:id="84" w:name="_Toc16938520"/>
      <w:r>
        <w:rPr>
          <w:rFonts w:ascii="宋体" w:hAnsi="宋体" w:eastAsia="宋体" w:cs="宋体"/>
          <w:color w:val="auto"/>
          <w:highlight w:val="none"/>
        </w:rPr>
        <w:t>1</w:t>
      </w:r>
      <w:bookmarkEnd w:id="81"/>
      <w:r>
        <w:rPr>
          <w:rFonts w:hint="eastAsia" w:ascii="宋体" w:hAnsi="宋体" w:eastAsia="宋体" w:cs="宋体"/>
          <w:color w:val="auto"/>
          <w:highlight w:val="none"/>
        </w:rPr>
        <w:t>、招标方式</w:t>
      </w:r>
      <w:bookmarkEnd w:id="82"/>
      <w:bookmarkEnd w:id="83"/>
      <w:bookmarkEnd w:id="84"/>
    </w:p>
    <w:p w14:paraId="13286B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0A8EE25">
      <w:pPr>
        <w:pStyle w:val="6"/>
        <w:spacing w:before="0" w:after="0" w:line="360" w:lineRule="auto"/>
        <w:ind w:firstLine="478"/>
        <w:rPr>
          <w:rFonts w:hint="eastAsia" w:ascii="宋体" w:hAnsi="宋体" w:eastAsia="宋体" w:cs="宋体"/>
          <w:color w:val="auto"/>
          <w:highlight w:val="none"/>
        </w:rPr>
      </w:pPr>
      <w:bookmarkStart w:id="85" w:name="_Toc20823277"/>
      <w:bookmarkStart w:id="86" w:name="_Toc16938521"/>
      <w:bookmarkStart w:id="87" w:name="_Toc513029205"/>
      <w:r>
        <w:rPr>
          <w:rFonts w:ascii="宋体" w:hAnsi="宋体" w:eastAsia="宋体" w:cs="宋体"/>
          <w:color w:val="auto"/>
          <w:highlight w:val="none"/>
        </w:rPr>
        <w:t>2、合格的</w:t>
      </w:r>
      <w:bookmarkEnd w:id="85"/>
      <w:bookmarkEnd w:id="86"/>
      <w:bookmarkEnd w:id="87"/>
      <w:r>
        <w:rPr>
          <w:rFonts w:hint="eastAsia" w:ascii="宋体" w:hAnsi="宋体" w:eastAsia="宋体" w:cs="宋体"/>
          <w:color w:val="auto"/>
          <w:highlight w:val="none"/>
        </w:rPr>
        <w:t>投标人</w:t>
      </w:r>
    </w:p>
    <w:p w14:paraId="3BC4C960">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076E29BE">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844048A">
      <w:pPr>
        <w:pStyle w:val="6"/>
        <w:spacing w:before="0" w:after="0" w:line="360" w:lineRule="auto"/>
        <w:ind w:firstLine="478"/>
        <w:rPr>
          <w:rFonts w:hint="eastAsia" w:ascii="宋体" w:hAnsi="宋体" w:eastAsia="宋体" w:cs="宋体"/>
          <w:color w:val="auto"/>
          <w:highlight w:val="none"/>
        </w:rPr>
      </w:pPr>
      <w:bookmarkStart w:id="88" w:name="_Toc513029206"/>
      <w:bookmarkStart w:id="89" w:name="_Toc20823278"/>
      <w:bookmarkStart w:id="90" w:name="_Toc16938522"/>
      <w:r>
        <w:rPr>
          <w:rFonts w:ascii="宋体" w:hAnsi="宋体" w:eastAsia="宋体" w:cs="宋体"/>
          <w:color w:val="auto"/>
          <w:highlight w:val="none"/>
        </w:rPr>
        <w:t>3、适用法律</w:t>
      </w:r>
      <w:bookmarkEnd w:id="88"/>
      <w:bookmarkEnd w:id="89"/>
      <w:bookmarkEnd w:id="90"/>
    </w:p>
    <w:p w14:paraId="546EE38B">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3D1C3B4A">
      <w:pPr>
        <w:pStyle w:val="6"/>
        <w:spacing w:before="0" w:after="0" w:line="360" w:lineRule="auto"/>
        <w:ind w:firstLine="478"/>
        <w:rPr>
          <w:rFonts w:hint="eastAsia" w:ascii="宋体" w:hAnsi="宋体" w:eastAsia="宋体" w:cs="宋体"/>
          <w:color w:val="auto"/>
          <w:highlight w:val="none"/>
        </w:rPr>
      </w:pPr>
      <w:bookmarkStart w:id="91" w:name="_Toc513029207"/>
      <w:bookmarkStart w:id="92" w:name="_Toc20823279"/>
      <w:bookmarkStart w:id="93" w:name="_Toc462564067"/>
      <w:bookmarkStart w:id="94" w:name="_Toc16938523"/>
      <w:r>
        <w:rPr>
          <w:rFonts w:ascii="宋体" w:hAnsi="宋体" w:eastAsia="宋体" w:cs="宋体"/>
          <w:color w:val="auto"/>
          <w:highlight w:val="none"/>
        </w:rPr>
        <w:t>4、投标费用</w:t>
      </w:r>
      <w:bookmarkEnd w:id="91"/>
      <w:bookmarkEnd w:id="92"/>
      <w:bookmarkEnd w:id="93"/>
      <w:bookmarkEnd w:id="94"/>
    </w:p>
    <w:p w14:paraId="7F1B60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83F8D5C">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191EF1D8">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330A2C4">
      <w:pPr>
        <w:pStyle w:val="5"/>
        <w:spacing w:line="360" w:lineRule="auto"/>
        <w:ind w:firstLine="436"/>
        <w:rPr>
          <w:rStyle w:val="251"/>
          <w:rFonts w:hint="eastAsia" w:ascii="宋体" w:hAnsi="宋体" w:cs="宋体"/>
          <w:b/>
          <w:bCs w:val="0"/>
          <w:color w:val="auto"/>
          <w:highlight w:val="none"/>
        </w:rPr>
      </w:pPr>
      <w:bookmarkStart w:id="95" w:name="_Toc513029209"/>
      <w:bookmarkStart w:id="96" w:name="_Toc120614215"/>
      <w:bookmarkStart w:id="97" w:name="_Toc16938525"/>
      <w:bookmarkStart w:id="98" w:name="_Toc20823281"/>
      <w:bookmarkStart w:id="99" w:name="_Toc27798"/>
      <w:bookmarkStart w:id="100" w:name="_Toc174468329"/>
      <w:bookmarkStart w:id="101" w:name="_Toc174468372"/>
      <w:r>
        <w:rPr>
          <w:rStyle w:val="251"/>
          <w:rFonts w:hint="eastAsia" w:ascii="宋体" w:hAnsi="宋体" w:cs="宋体"/>
          <w:b/>
          <w:bCs w:val="0"/>
          <w:color w:val="auto"/>
          <w:highlight w:val="none"/>
        </w:rPr>
        <w:t>二、</w:t>
      </w:r>
      <w:bookmarkEnd w:id="95"/>
      <w:bookmarkEnd w:id="96"/>
      <w:bookmarkEnd w:id="97"/>
      <w:bookmarkEnd w:id="98"/>
      <w:bookmarkEnd w:id="99"/>
      <w:r>
        <w:rPr>
          <w:rStyle w:val="251"/>
          <w:rFonts w:hint="eastAsia" w:ascii="宋体" w:hAnsi="宋体" w:cs="宋体"/>
          <w:b/>
          <w:bCs w:val="0"/>
          <w:color w:val="auto"/>
          <w:highlight w:val="none"/>
        </w:rPr>
        <w:t>招标文件</w:t>
      </w:r>
      <w:bookmarkEnd w:id="100"/>
      <w:bookmarkEnd w:id="101"/>
    </w:p>
    <w:p w14:paraId="0BE114FE">
      <w:pPr>
        <w:pStyle w:val="6"/>
        <w:spacing w:before="0" w:after="0" w:line="360" w:lineRule="auto"/>
        <w:ind w:firstLine="478"/>
        <w:rPr>
          <w:rFonts w:hint="eastAsia" w:ascii="宋体" w:hAnsi="宋体" w:eastAsia="宋体" w:cs="宋体"/>
          <w:color w:val="auto"/>
          <w:highlight w:val="none"/>
        </w:rPr>
      </w:pPr>
      <w:bookmarkStart w:id="102" w:name="_Toc20823282"/>
      <w:bookmarkStart w:id="103" w:name="_Toc16938526"/>
      <w:bookmarkStart w:id="104" w:name="_Toc513029210"/>
      <w:r>
        <w:rPr>
          <w:rFonts w:ascii="宋体" w:hAnsi="宋体" w:eastAsia="宋体" w:cs="宋体"/>
          <w:color w:val="auto"/>
          <w:highlight w:val="none"/>
        </w:rPr>
        <w:t>6、招标文件构成</w:t>
      </w:r>
      <w:bookmarkEnd w:id="102"/>
      <w:bookmarkEnd w:id="103"/>
      <w:bookmarkEnd w:id="104"/>
    </w:p>
    <w:p w14:paraId="54EF1B4E">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73F760A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4445816">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CF4276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D99359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9A90C10">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5409C7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ABFC5EB">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A189AC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CF73018">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1FCD419">
      <w:pPr>
        <w:pStyle w:val="6"/>
        <w:spacing w:before="0" w:after="0" w:line="360" w:lineRule="auto"/>
        <w:ind w:firstLine="478"/>
        <w:rPr>
          <w:rFonts w:hint="eastAsia" w:ascii="宋体" w:hAnsi="宋体" w:eastAsia="宋体" w:cs="宋体"/>
          <w:color w:val="auto"/>
          <w:highlight w:val="none"/>
        </w:rPr>
      </w:pPr>
      <w:bookmarkStart w:id="105" w:name="_Toc462564070"/>
      <w:bookmarkStart w:id="106" w:name="_Toc20823283"/>
      <w:bookmarkStart w:id="107" w:name="_Toc513029211"/>
      <w:bookmarkStart w:id="108" w:name="_Toc16938527"/>
      <w:r>
        <w:rPr>
          <w:rFonts w:ascii="宋体" w:hAnsi="宋体" w:eastAsia="宋体" w:cs="宋体"/>
          <w:color w:val="auto"/>
          <w:highlight w:val="none"/>
        </w:rPr>
        <w:t>7、招标文件的澄清</w:t>
      </w:r>
      <w:bookmarkEnd w:id="105"/>
      <w:bookmarkEnd w:id="106"/>
      <w:bookmarkEnd w:id="107"/>
      <w:bookmarkEnd w:id="108"/>
    </w:p>
    <w:p w14:paraId="1B619295">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9412D4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2471E943">
      <w:pPr>
        <w:pStyle w:val="6"/>
        <w:spacing w:before="0" w:after="0" w:line="360" w:lineRule="auto"/>
        <w:ind w:firstLine="478"/>
        <w:rPr>
          <w:rFonts w:hint="eastAsia" w:ascii="宋体" w:hAnsi="宋体" w:eastAsia="宋体" w:cs="宋体"/>
          <w:color w:val="auto"/>
          <w:highlight w:val="none"/>
        </w:rPr>
      </w:pPr>
      <w:bookmarkStart w:id="109" w:name="_Toc20823284"/>
      <w:bookmarkStart w:id="110" w:name="_Toc513029212"/>
      <w:bookmarkStart w:id="111" w:name="_Toc462564071"/>
      <w:bookmarkStart w:id="112" w:name="_Toc16938528"/>
      <w:r>
        <w:rPr>
          <w:rFonts w:ascii="宋体" w:hAnsi="宋体" w:eastAsia="宋体" w:cs="宋体"/>
          <w:color w:val="auto"/>
          <w:highlight w:val="none"/>
        </w:rPr>
        <w:t>8、招标文件的修改</w:t>
      </w:r>
      <w:bookmarkEnd w:id="109"/>
      <w:bookmarkEnd w:id="110"/>
      <w:bookmarkEnd w:id="111"/>
      <w:bookmarkEnd w:id="112"/>
    </w:p>
    <w:p w14:paraId="410E703A">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1F4467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33F7A66">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4785FA">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03EBA975">
      <w:pPr>
        <w:pStyle w:val="5"/>
        <w:spacing w:line="360" w:lineRule="auto"/>
        <w:ind w:firstLine="481"/>
        <w:rPr>
          <w:rStyle w:val="251"/>
          <w:rFonts w:hint="eastAsia" w:ascii="宋体" w:hAnsi="宋体" w:cs="宋体"/>
          <w:b/>
          <w:bCs w:val="0"/>
          <w:color w:val="auto"/>
          <w:highlight w:val="none"/>
        </w:rPr>
      </w:pPr>
      <w:bookmarkStart w:id="113" w:name="_Toc462564072"/>
      <w:bookmarkStart w:id="114" w:name="_Toc16938529"/>
      <w:bookmarkStart w:id="115" w:name="_Toc22457"/>
      <w:bookmarkStart w:id="116" w:name="_Toc513029213"/>
      <w:bookmarkStart w:id="117" w:name="_Toc20823285"/>
      <w:bookmarkStart w:id="118" w:name="_Toc174468330"/>
      <w:bookmarkStart w:id="119" w:name="_Toc120614216"/>
      <w:bookmarkStart w:id="120" w:name="_Toc174468373"/>
      <w:r>
        <w:rPr>
          <w:rStyle w:val="251"/>
          <w:rFonts w:hint="eastAsia" w:ascii="宋体" w:hAnsi="宋体" w:cs="宋体"/>
          <w:b/>
          <w:bCs w:val="0"/>
          <w:color w:val="auto"/>
          <w:highlight w:val="none"/>
        </w:rPr>
        <w:t>三、投标文件的编制</w:t>
      </w:r>
      <w:bookmarkEnd w:id="113"/>
      <w:bookmarkEnd w:id="114"/>
      <w:bookmarkEnd w:id="115"/>
      <w:bookmarkEnd w:id="116"/>
      <w:bookmarkEnd w:id="117"/>
      <w:bookmarkEnd w:id="118"/>
      <w:bookmarkEnd w:id="119"/>
      <w:bookmarkEnd w:id="120"/>
    </w:p>
    <w:p w14:paraId="02D0949F">
      <w:pPr>
        <w:pStyle w:val="6"/>
        <w:spacing w:before="0" w:after="0" w:line="360" w:lineRule="auto"/>
        <w:ind w:firstLine="478"/>
        <w:rPr>
          <w:rFonts w:hint="eastAsia" w:ascii="宋体" w:hAnsi="宋体" w:eastAsia="宋体" w:cs="宋体"/>
          <w:color w:val="auto"/>
          <w:highlight w:val="none"/>
        </w:rPr>
      </w:pPr>
      <w:bookmarkStart w:id="121" w:name="_Toc513029214"/>
      <w:bookmarkStart w:id="122" w:name="_Toc462564073"/>
      <w:bookmarkStart w:id="123" w:name="_Toc20823286"/>
      <w:bookmarkStart w:id="124" w:name="_Toc16938530"/>
      <w:r>
        <w:rPr>
          <w:rFonts w:ascii="宋体" w:hAnsi="宋体" w:eastAsia="宋体" w:cs="宋体"/>
          <w:color w:val="auto"/>
          <w:highlight w:val="none"/>
        </w:rPr>
        <w:t>9、投标文件的语言及度量衡单位</w:t>
      </w:r>
      <w:bookmarkEnd w:id="121"/>
      <w:bookmarkEnd w:id="122"/>
      <w:bookmarkEnd w:id="123"/>
      <w:bookmarkEnd w:id="124"/>
    </w:p>
    <w:p w14:paraId="16E2443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15F00F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34B5DE0D">
      <w:pPr>
        <w:pStyle w:val="6"/>
        <w:spacing w:before="0" w:after="0" w:line="360" w:lineRule="auto"/>
        <w:ind w:firstLine="478"/>
        <w:rPr>
          <w:rFonts w:hint="eastAsia" w:ascii="宋体" w:hAnsi="宋体" w:eastAsia="宋体" w:cs="宋体"/>
          <w:color w:val="auto"/>
          <w:highlight w:val="none"/>
        </w:rPr>
      </w:pPr>
      <w:bookmarkStart w:id="125" w:name="_Toc20823287"/>
      <w:bookmarkStart w:id="126" w:name="_Toc513029215"/>
      <w:bookmarkStart w:id="127" w:name="_Toc462564074"/>
      <w:bookmarkStart w:id="128" w:name="_Toc16938531"/>
      <w:r>
        <w:rPr>
          <w:rFonts w:ascii="宋体" w:hAnsi="宋体" w:eastAsia="宋体" w:cs="宋体"/>
          <w:color w:val="auto"/>
          <w:highlight w:val="none"/>
        </w:rPr>
        <w:t>10、投标文件构成</w:t>
      </w:r>
      <w:bookmarkEnd w:id="125"/>
      <w:bookmarkEnd w:id="126"/>
      <w:bookmarkEnd w:id="127"/>
      <w:bookmarkEnd w:id="128"/>
    </w:p>
    <w:p w14:paraId="40146108">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68DB39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3D4341A2">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5839B73F">
      <w:pPr>
        <w:pStyle w:val="6"/>
        <w:spacing w:before="0" w:after="0" w:line="360" w:lineRule="auto"/>
        <w:ind w:firstLine="478"/>
        <w:rPr>
          <w:rFonts w:hint="eastAsia" w:ascii="宋体" w:hAnsi="宋体" w:eastAsia="宋体" w:cs="宋体"/>
          <w:color w:val="auto"/>
          <w:highlight w:val="none"/>
        </w:rPr>
      </w:pPr>
      <w:bookmarkStart w:id="129" w:name="_Hlt26668975"/>
      <w:bookmarkEnd w:id="129"/>
      <w:bookmarkStart w:id="130" w:name="_Hlt26954838"/>
      <w:bookmarkEnd w:id="130"/>
      <w:bookmarkStart w:id="131" w:name="_Hlt26670360"/>
      <w:bookmarkEnd w:id="131"/>
      <w:bookmarkStart w:id="132" w:name="_Toc49090509"/>
      <w:bookmarkStart w:id="133" w:name="_Toc513029219"/>
      <w:bookmarkStart w:id="134" w:name="_Toc14577357"/>
      <w:bookmarkStart w:id="135" w:name="_Toc14577354"/>
      <w:bookmarkStart w:id="136" w:name="_Toc513029216"/>
      <w:bookmarkStart w:id="137" w:name="_Toc49090507"/>
      <w:r>
        <w:rPr>
          <w:rFonts w:ascii="宋体" w:hAnsi="宋体" w:eastAsia="宋体" w:cs="宋体"/>
          <w:color w:val="auto"/>
          <w:highlight w:val="none"/>
        </w:rPr>
        <w:t>11、证明投标人资格及投标符合招标文件规定的其它文件</w:t>
      </w:r>
      <w:bookmarkEnd w:id="132"/>
      <w:bookmarkEnd w:id="133"/>
      <w:bookmarkEnd w:id="134"/>
    </w:p>
    <w:p w14:paraId="3937CC18">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38" w:name="_Hlt26668999"/>
      <w:bookmarkEnd w:id="138"/>
      <w:r>
        <w:rPr>
          <w:rFonts w:hint="eastAsia" w:hAnsi="宋体" w:cs="宋体"/>
          <w:b w:val="0"/>
          <w:bCs/>
          <w:color w:val="auto"/>
          <w:highlight w:val="none"/>
        </w:rPr>
        <w:t>投标人应按要求提交资格证明文件及投标符合招标文件规定的其它文件。</w:t>
      </w:r>
    </w:p>
    <w:p w14:paraId="2C9D9740">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34C0469F">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4F620978">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F1213E9">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7392D13F">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6272449D">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54BF161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41BEA4FA">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35"/>
      <w:bookmarkEnd w:id="136"/>
      <w:bookmarkEnd w:id="137"/>
    </w:p>
    <w:p w14:paraId="49CBEF00">
      <w:pPr>
        <w:pStyle w:val="6"/>
        <w:spacing w:before="0" w:after="0" w:line="360" w:lineRule="auto"/>
        <w:ind w:firstLine="478"/>
        <w:rPr>
          <w:rFonts w:hint="eastAsia" w:ascii="宋体" w:hAnsi="宋体" w:eastAsia="宋体" w:cs="宋体"/>
          <w:color w:val="auto"/>
          <w:highlight w:val="none"/>
        </w:rPr>
      </w:pPr>
      <w:bookmarkStart w:id="139" w:name="_Toc14577355"/>
      <w:bookmarkStart w:id="140" w:name="_Toc49090508"/>
      <w:r>
        <w:rPr>
          <w:rFonts w:ascii="宋体" w:hAnsi="宋体" w:eastAsia="宋体" w:cs="宋体"/>
          <w:color w:val="auto"/>
          <w:highlight w:val="none"/>
        </w:rPr>
        <w:t>12、开标一览表和分项报价</w:t>
      </w:r>
      <w:bookmarkEnd w:id="139"/>
      <w:bookmarkStart w:id="141" w:name="_Hlt26670373"/>
      <w:bookmarkEnd w:id="141"/>
      <w:r>
        <w:rPr>
          <w:rFonts w:hint="eastAsia" w:ascii="宋体" w:hAnsi="宋体" w:eastAsia="宋体" w:cs="宋体"/>
          <w:color w:val="auto"/>
          <w:highlight w:val="none"/>
        </w:rPr>
        <w:t>表</w:t>
      </w:r>
      <w:bookmarkEnd w:id="140"/>
    </w:p>
    <w:p w14:paraId="2F9CA739">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42" w:name="_Hlt26670399"/>
      <w:bookmarkEnd w:id="14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27C7EF7B">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C3AF6E2">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3D1E1498">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4608D28D">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5B824210">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2F2D4DA9">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78090ACF">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0DF08CCE">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60567A0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093308F">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59BAC0A1">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6C7CC2DE">
      <w:pPr>
        <w:spacing w:line="360" w:lineRule="auto"/>
        <w:ind w:firstLine="478"/>
        <w:rPr>
          <w:rFonts w:hint="eastAsia" w:hAnsi="宋体" w:cs="宋体"/>
          <w:b w:val="0"/>
          <w:bCs/>
          <w:color w:val="auto"/>
          <w:szCs w:val="24"/>
          <w:highlight w:val="none"/>
        </w:rPr>
      </w:pPr>
      <w:bookmarkStart w:id="143" w:name="_Hlt26670486"/>
      <w:bookmarkEnd w:id="143"/>
      <w:bookmarkStart w:id="144" w:name="_Hlt26954731"/>
      <w:bookmarkEnd w:id="144"/>
      <w:bookmarkStart w:id="145" w:name="_Hlt26954848"/>
      <w:bookmarkEnd w:id="145"/>
      <w:bookmarkStart w:id="146" w:name="_Hlt26954846"/>
      <w:bookmarkEnd w:id="146"/>
      <w:bookmarkStart w:id="147" w:name="_Hlt26670482"/>
      <w:bookmarkEnd w:id="14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094CAB73">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5A045C">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166365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9402158">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1C4BF01B">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28470C0F">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48A66388">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32452835">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22243DE4">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636715FD">
      <w:pPr>
        <w:pStyle w:val="6"/>
        <w:spacing w:before="0" w:after="0" w:line="360" w:lineRule="auto"/>
        <w:ind w:firstLine="478"/>
        <w:rPr>
          <w:rFonts w:hint="eastAsia" w:ascii="宋体" w:hAnsi="宋体" w:eastAsia="宋体" w:cs="宋体"/>
          <w:color w:val="auto"/>
          <w:highlight w:val="none"/>
        </w:rPr>
      </w:pPr>
      <w:bookmarkStart w:id="148" w:name="_Toc14577359"/>
      <w:bookmarkStart w:id="149" w:name="_Toc49090510"/>
      <w:r>
        <w:rPr>
          <w:rFonts w:ascii="宋体" w:hAnsi="宋体" w:eastAsia="宋体" w:cs="宋体"/>
          <w:color w:val="auto"/>
          <w:highlight w:val="none"/>
        </w:rPr>
        <w:t>15、投标函和开标一览表</w:t>
      </w:r>
    </w:p>
    <w:p w14:paraId="04C373AA">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5938F1AF">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48"/>
      <w:bookmarkEnd w:id="149"/>
    </w:p>
    <w:p w14:paraId="789CB7DD">
      <w:pPr>
        <w:spacing w:line="360" w:lineRule="auto"/>
        <w:ind w:firstLine="480"/>
        <w:rPr>
          <w:rFonts w:hint="eastAsia" w:hAnsi="宋体" w:cs="宋体"/>
          <w:b w:val="0"/>
          <w:bCs/>
          <w:color w:val="auto"/>
          <w:highlight w:val="none"/>
        </w:rPr>
      </w:pPr>
      <w:bookmarkStart w:id="150" w:name="_Hlt26954850"/>
      <w:bookmarkEnd w:id="150"/>
      <w:bookmarkStart w:id="151" w:name="_Hlt26954734"/>
      <w:bookmarkEnd w:id="151"/>
      <w:bookmarkStart w:id="152" w:name="_Hlt26670489"/>
      <w:bookmarkEnd w:id="152"/>
      <w:bookmarkStart w:id="153" w:name="_Toc14577360"/>
      <w:bookmarkStart w:id="154" w:name="_Toc49090511"/>
      <w:r>
        <w:rPr>
          <w:rFonts w:hint="eastAsia" w:hAnsi="宋体" w:cs="宋体"/>
          <w:b w:val="0"/>
          <w:bCs/>
          <w:color w:val="auto"/>
          <w:highlight w:val="none"/>
        </w:rPr>
        <w:t>本项目无需递交投标保证金。</w:t>
      </w:r>
    </w:p>
    <w:p w14:paraId="2F468BB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53"/>
      <w:bookmarkEnd w:id="154"/>
    </w:p>
    <w:p w14:paraId="406A39F4">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463E1D0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57EBA79F">
      <w:pPr>
        <w:pStyle w:val="6"/>
        <w:spacing w:before="0" w:after="0" w:line="360" w:lineRule="auto"/>
        <w:ind w:firstLine="478"/>
        <w:rPr>
          <w:rFonts w:hint="eastAsia" w:ascii="宋体" w:hAnsi="宋体" w:eastAsia="宋体" w:cs="宋体"/>
          <w:color w:val="auto"/>
          <w:highlight w:val="none"/>
        </w:rPr>
      </w:pPr>
      <w:bookmarkStart w:id="155" w:name="_Hlt26954852"/>
      <w:bookmarkEnd w:id="155"/>
      <w:bookmarkStart w:id="156" w:name="_Hlt26954739"/>
      <w:bookmarkEnd w:id="156"/>
      <w:bookmarkStart w:id="157" w:name="_Toc14577361"/>
      <w:bookmarkStart w:id="158" w:name="_Toc49090512"/>
      <w:r>
        <w:rPr>
          <w:rFonts w:ascii="宋体" w:hAnsi="宋体" w:eastAsia="宋体" w:cs="宋体"/>
          <w:color w:val="auto"/>
          <w:highlight w:val="none"/>
        </w:rPr>
        <w:t>18、投标文件签署</w:t>
      </w:r>
      <w:bookmarkEnd w:id="157"/>
      <w:bookmarkEnd w:id="158"/>
    </w:p>
    <w:p w14:paraId="068A6D0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7869A51">
      <w:pPr>
        <w:pStyle w:val="5"/>
        <w:spacing w:line="360" w:lineRule="auto"/>
        <w:ind w:firstLine="436"/>
        <w:rPr>
          <w:rStyle w:val="251"/>
          <w:rFonts w:hint="eastAsia" w:ascii="宋体" w:hAnsi="宋体" w:cs="宋体"/>
          <w:b/>
          <w:bCs w:val="0"/>
          <w:color w:val="auto"/>
          <w:highlight w:val="none"/>
        </w:rPr>
      </w:pPr>
      <w:bookmarkStart w:id="159" w:name="_Toc174468374"/>
      <w:bookmarkStart w:id="160" w:name="_Toc513029224"/>
      <w:bookmarkStart w:id="161" w:name="_Toc16938540"/>
      <w:bookmarkStart w:id="162" w:name="_Toc174468331"/>
      <w:bookmarkStart w:id="163" w:name="_Toc120614217"/>
      <w:bookmarkStart w:id="164" w:name="_Toc20823296"/>
      <w:bookmarkStart w:id="165" w:name="_Toc22743"/>
      <w:r>
        <w:rPr>
          <w:rStyle w:val="251"/>
          <w:rFonts w:hint="eastAsia" w:ascii="宋体" w:hAnsi="宋体" w:cs="宋体"/>
          <w:b/>
          <w:bCs w:val="0"/>
          <w:color w:val="auto"/>
          <w:highlight w:val="none"/>
        </w:rPr>
        <w:t>四、投标文件的递交</w:t>
      </w:r>
      <w:bookmarkEnd w:id="159"/>
      <w:bookmarkEnd w:id="160"/>
      <w:bookmarkEnd w:id="161"/>
      <w:bookmarkEnd w:id="162"/>
      <w:bookmarkEnd w:id="163"/>
      <w:bookmarkEnd w:id="164"/>
      <w:bookmarkEnd w:id="165"/>
    </w:p>
    <w:p w14:paraId="51DABBF0">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F68CDF6">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02B2462A">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0C3A6D09">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3875B974">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758770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37DB985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E7130E7">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576DF731">
      <w:pPr>
        <w:pStyle w:val="6"/>
        <w:spacing w:before="0" w:after="0" w:line="360" w:lineRule="auto"/>
        <w:ind w:firstLine="478"/>
        <w:rPr>
          <w:rFonts w:hint="eastAsia" w:ascii="宋体" w:hAnsi="宋体" w:eastAsia="宋体" w:cs="宋体"/>
          <w:color w:val="auto"/>
          <w:highlight w:val="none"/>
        </w:rPr>
      </w:pPr>
      <w:bookmarkStart w:id="166" w:name="_Toc16938542"/>
      <w:bookmarkStart w:id="167" w:name="_Toc20823298"/>
      <w:bookmarkStart w:id="168" w:name="_Toc513029226"/>
      <w:r>
        <w:rPr>
          <w:rFonts w:ascii="宋体" w:hAnsi="宋体" w:eastAsia="宋体" w:cs="宋体"/>
          <w:color w:val="auto"/>
          <w:highlight w:val="none"/>
        </w:rPr>
        <w:t>20、投标截止日期</w:t>
      </w:r>
      <w:bookmarkEnd w:id="166"/>
      <w:bookmarkEnd w:id="167"/>
      <w:bookmarkEnd w:id="168"/>
    </w:p>
    <w:p w14:paraId="30B0F495">
      <w:pPr>
        <w:spacing w:line="360" w:lineRule="auto"/>
        <w:ind w:firstLine="480"/>
        <w:rPr>
          <w:rFonts w:hint="eastAsia" w:hAnsi="宋体" w:cs="宋体"/>
          <w:b w:val="0"/>
          <w:bCs/>
          <w:color w:val="auto"/>
          <w:highlight w:val="none"/>
        </w:rPr>
      </w:pPr>
      <w:bookmarkStart w:id="169" w:name="_Toc16938543"/>
      <w:bookmarkStart w:id="170" w:name="_Toc513029227"/>
      <w:bookmarkStart w:id="171"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FA3D38B">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1AF7460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B47304D">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69"/>
      <w:bookmarkEnd w:id="170"/>
      <w:bookmarkEnd w:id="171"/>
    </w:p>
    <w:p w14:paraId="1514A9B4">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4BF2CEA">
      <w:pPr>
        <w:pStyle w:val="6"/>
        <w:spacing w:before="0" w:after="0" w:line="360" w:lineRule="auto"/>
        <w:ind w:firstLine="478"/>
        <w:rPr>
          <w:rFonts w:hint="eastAsia" w:ascii="宋体" w:hAnsi="宋体" w:eastAsia="宋体" w:cs="宋体"/>
          <w:color w:val="auto"/>
          <w:highlight w:val="none"/>
        </w:rPr>
      </w:pPr>
      <w:bookmarkStart w:id="172" w:name="_Toc513029228"/>
      <w:bookmarkStart w:id="173" w:name="_Toc20823300"/>
      <w:bookmarkStart w:id="174" w:name="_Toc16938544"/>
      <w:r>
        <w:rPr>
          <w:rFonts w:ascii="宋体" w:hAnsi="宋体" w:eastAsia="宋体" w:cs="宋体"/>
          <w:color w:val="auto"/>
          <w:highlight w:val="none"/>
        </w:rPr>
        <w:t>22、投标文件的修改和撤回</w:t>
      </w:r>
      <w:bookmarkEnd w:id="172"/>
      <w:bookmarkEnd w:id="173"/>
      <w:bookmarkEnd w:id="174"/>
    </w:p>
    <w:p w14:paraId="452AF4A2">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BF7CCB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0C751E23">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411EB27">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E76E0C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71991EAE">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1A3AFFDC">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4765E2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2C061592">
      <w:pPr>
        <w:pStyle w:val="5"/>
        <w:spacing w:line="360" w:lineRule="auto"/>
        <w:ind w:firstLine="436"/>
        <w:rPr>
          <w:rStyle w:val="251"/>
          <w:rFonts w:hint="eastAsia" w:ascii="宋体" w:hAnsi="宋体" w:cs="宋体"/>
          <w:b/>
          <w:bCs w:val="0"/>
          <w:color w:val="auto"/>
          <w:highlight w:val="none"/>
        </w:rPr>
      </w:pPr>
      <w:bookmarkStart w:id="175" w:name="_Toc174468332"/>
      <w:bookmarkStart w:id="176" w:name="_Toc20823301"/>
      <w:bookmarkStart w:id="177" w:name="_Toc21082"/>
      <w:bookmarkStart w:id="178" w:name="_Toc16938545"/>
      <w:bookmarkStart w:id="179" w:name="_Toc174468375"/>
      <w:bookmarkStart w:id="180" w:name="_Toc513029229"/>
      <w:bookmarkStart w:id="181" w:name="_Toc120614218"/>
      <w:r>
        <w:rPr>
          <w:rStyle w:val="251"/>
          <w:rFonts w:hint="eastAsia" w:ascii="宋体" w:hAnsi="宋体" w:cs="宋体"/>
          <w:b/>
          <w:bCs w:val="0"/>
          <w:color w:val="auto"/>
          <w:highlight w:val="none"/>
        </w:rPr>
        <w:t>五、开标与评标</w:t>
      </w:r>
      <w:bookmarkEnd w:id="175"/>
      <w:bookmarkEnd w:id="176"/>
      <w:bookmarkEnd w:id="177"/>
      <w:bookmarkEnd w:id="178"/>
      <w:bookmarkEnd w:id="179"/>
      <w:bookmarkEnd w:id="180"/>
      <w:bookmarkEnd w:id="181"/>
    </w:p>
    <w:p w14:paraId="00764601">
      <w:pPr>
        <w:pStyle w:val="6"/>
        <w:spacing w:before="0" w:after="0" w:line="360" w:lineRule="auto"/>
        <w:ind w:firstLine="478"/>
        <w:rPr>
          <w:rFonts w:hint="eastAsia" w:ascii="宋体" w:hAnsi="宋体" w:eastAsia="宋体" w:cs="宋体"/>
          <w:color w:val="auto"/>
          <w:highlight w:val="none"/>
        </w:rPr>
      </w:pPr>
      <w:bookmarkStart w:id="182" w:name="_Toc16938546"/>
      <w:bookmarkStart w:id="183" w:name="_Toc20823302"/>
      <w:bookmarkStart w:id="184" w:name="_Toc513029230"/>
      <w:r>
        <w:rPr>
          <w:rFonts w:ascii="宋体" w:hAnsi="宋体" w:eastAsia="宋体" w:cs="宋体"/>
          <w:color w:val="auto"/>
          <w:highlight w:val="none"/>
        </w:rPr>
        <w:t>23、开标</w:t>
      </w:r>
      <w:bookmarkEnd w:id="182"/>
      <w:bookmarkEnd w:id="183"/>
      <w:bookmarkEnd w:id="184"/>
    </w:p>
    <w:p w14:paraId="54683E2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3E260576">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53AC5F4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16CEFC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1DC738E6">
      <w:pPr>
        <w:spacing w:line="360" w:lineRule="auto"/>
        <w:ind w:firstLine="478"/>
        <w:rPr>
          <w:rFonts w:hint="eastAsia" w:hAnsi="宋体" w:cs="宋体"/>
          <w:b w:val="0"/>
          <w:bCs/>
          <w:color w:val="auto"/>
          <w:sz w:val="28"/>
          <w:szCs w:val="28"/>
          <w:highlight w:val="none"/>
        </w:rPr>
      </w:pPr>
      <w:bookmarkStart w:id="185" w:name="_Toc513029231"/>
      <w:bookmarkStart w:id="186" w:name="_Toc16938547"/>
      <w:bookmarkStart w:id="187" w:name="_Toc20823303"/>
      <w:r>
        <w:rPr>
          <w:rFonts w:hAnsi="宋体" w:cs="宋体"/>
          <w:b w:val="0"/>
          <w:bCs/>
          <w:color w:val="auto"/>
          <w:sz w:val="28"/>
          <w:szCs w:val="28"/>
          <w:highlight w:val="none"/>
        </w:rPr>
        <w:t>24、评标委员会</w:t>
      </w:r>
    </w:p>
    <w:p w14:paraId="7EDE9323">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3BBF9FC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16144B9">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4B964639">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5F10CA7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85"/>
      <w:bookmarkEnd w:id="186"/>
      <w:bookmarkEnd w:id="187"/>
      <w:r>
        <w:rPr>
          <w:rFonts w:hint="eastAsia" w:ascii="宋体" w:hAnsi="宋体" w:eastAsia="宋体" w:cs="宋体"/>
          <w:color w:val="auto"/>
          <w:highlight w:val="none"/>
        </w:rPr>
        <w:t>与公正</w:t>
      </w:r>
    </w:p>
    <w:p w14:paraId="2233A480">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323A8C9B">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B30E270">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6D6BAB24">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569176B8">
      <w:pPr>
        <w:pStyle w:val="6"/>
        <w:spacing w:before="0" w:after="0" w:line="360" w:lineRule="auto"/>
        <w:ind w:firstLine="478"/>
        <w:rPr>
          <w:rFonts w:hint="eastAsia" w:ascii="宋体" w:hAnsi="宋体" w:eastAsia="宋体" w:cs="宋体"/>
          <w:color w:val="auto"/>
          <w:highlight w:val="none"/>
        </w:rPr>
      </w:pPr>
      <w:bookmarkStart w:id="188" w:name="_Toc20823304"/>
      <w:bookmarkStart w:id="189" w:name="_Toc513029232"/>
      <w:bookmarkStart w:id="190" w:name="_Toc16938548"/>
      <w:r>
        <w:rPr>
          <w:rFonts w:ascii="宋体" w:hAnsi="宋体" w:eastAsia="宋体" w:cs="宋体"/>
          <w:color w:val="auto"/>
          <w:highlight w:val="none"/>
        </w:rPr>
        <w:t>26．投标的澄清</w:t>
      </w:r>
      <w:bookmarkEnd w:id="188"/>
      <w:bookmarkEnd w:id="189"/>
      <w:bookmarkEnd w:id="190"/>
    </w:p>
    <w:p w14:paraId="2584476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5EB372EF">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254D301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D3AA01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6D1CAC55">
      <w:pPr>
        <w:pStyle w:val="6"/>
        <w:spacing w:before="0" w:after="0" w:line="360" w:lineRule="auto"/>
        <w:ind w:firstLine="478"/>
        <w:rPr>
          <w:rFonts w:hint="eastAsia" w:ascii="宋体" w:hAnsi="宋体" w:eastAsia="宋体" w:cs="宋体"/>
          <w:color w:val="auto"/>
          <w:highlight w:val="none"/>
        </w:rPr>
      </w:pPr>
      <w:bookmarkStart w:id="191" w:name="_Toc513029233"/>
      <w:bookmarkStart w:id="192" w:name="_Toc16938549"/>
      <w:bookmarkStart w:id="193" w:name="_Toc20823305"/>
      <w:r>
        <w:rPr>
          <w:rFonts w:ascii="宋体" w:hAnsi="宋体" w:eastAsia="宋体" w:cs="宋体"/>
          <w:color w:val="auto"/>
          <w:highlight w:val="none"/>
        </w:rPr>
        <w:t>27、对投标文件的初审</w:t>
      </w:r>
      <w:bookmarkEnd w:id="191"/>
      <w:bookmarkEnd w:id="192"/>
      <w:bookmarkEnd w:id="193"/>
    </w:p>
    <w:p w14:paraId="000C1D2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BC67CB0">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8AA55E3">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79ADC6F1">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B61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3248"/>
        <w:gridCol w:w="5028"/>
      </w:tblGrid>
      <w:tr w14:paraId="63FBA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6BC87F6">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3038" w:type="pct"/>
            <w:tcBorders>
              <w:top w:val="single" w:color="auto" w:sz="6" w:space="0"/>
              <w:left w:val="single" w:color="auto" w:sz="6" w:space="0"/>
              <w:bottom w:val="single" w:color="auto" w:sz="6" w:space="0"/>
              <w:right w:val="single" w:color="auto" w:sz="6" w:space="0"/>
            </w:tcBorders>
            <w:vAlign w:val="center"/>
          </w:tcPr>
          <w:p w14:paraId="19B8DCCF">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36DB73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497600A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法定代表人身份证明或授权委托书</w:t>
            </w:r>
          </w:p>
        </w:tc>
        <w:tc>
          <w:tcPr>
            <w:tcW w:w="3038" w:type="pct"/>
            <w:tcBorders>
              <w:top w:val="single" w:color="auto" w:sz="6" w:space="0"/>
              <w:left w:val="single" w:color="auto" w:sz="6" w:space="0"/>
              <w:bottom w:val="single" w:color="auto" w:sz="6" w:space="0"/>
              <w:right w:val="single" w:color="auto" w:sz="6" w:space="0"/>
            </w:tcBorders>
            <w:vAlign w:val="center"/>
          </w:tcPr>
          <w:p w14:paraId="4F04A69E">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0078D6F7">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7</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91116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1BF8864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投标文件签署、盖章齐全完整</w:t>
            </w:r>
          </w:p>
        </w:tc>
        <w:tc>
          <w:tcPr>
            <w:tcW w:w="3038" w:type="pct"/>
            <w:tcBorders>
              <w:top w:val="single" w:color="auto" w:sz="6" w:space="0"/>
              <w:left w:val="single" w:color="auto" w:sz="6" w:space="0"/>
              <w:bottom w:val="single" w:color="auto" w:sz="6" w:space="0"/>
              <w:right w:val="single" w:color="auto" w:sz="6" w:space="0"/>
            </w:tcBorders>
            <w:vAlign w:val="center"/>
          </w:tcPr>
          <w:p w14:paraId="28434DE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45B0BF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F8D769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投标有效期</w:t>
            </w:r>
          </w:p>
        </w:tc>
        <w:tc>
          <w:tcPr>
            <w:tcW w:w="3038" w:type="pct"/>
            <w:tcBorders>
              <w:top w:val="single" w:color="auto" w:sz="6" w:space="0"/>
              <w:left w:val="single" w:color="auto" w:sz="6" w:space="0"/>
              <w:bottom w:val="single" w:color="auto" w:sz="6" w:space="0"/>
              <w:right w:val="single" w:color="auto" w:sz="6" w:space="0"/>
            </w:tcBorders>
            <w:vAlign w:val="center"/>
          </w:tcPr>
          <w:p w14:paraId="510B9DC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59CF00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289FF9D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项目需求中的实质性要求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1C3FE20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31B22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7548C18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其他实质性要求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0335600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bl>
    <w:p w14:paraId="1B7C3DD8">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085D42D1">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7CD8FA01">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2AFBED67">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1DCF57C5">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3666E1C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3EF840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36A7DA8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0764CE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3571CD35">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69DA2B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1B30995">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7C83943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EDAAC6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61570FF">
      <w:pPr>
        <w:spacing w:line="360" w:lineRule="auto"/>
        <w:ind w:firstLine="48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（本项目不适用）</w:t>
      </w:r>
    </w:p>
    <w:p w14:paraId="7F9C9E3B">
      <w:pPr>
        <w:spacing w:line="360" w:lineRule="auto"/>
        <w:ind w:firstLine="482"/>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366F351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6354B6B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1.投标（响应）报价低于全部通过符合性审查投标人投标（响应）报价平均值50%的，即投标（响应）报价&lt;全部通过符合性审查投标人投标（响应）报价平均值×50%；</w:t>
      </w:r>
    </w:p>
    <w:p w14:paraId="43F20131">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2.投标（响应）报价低于通过符合性审查的次低报价投标人投标（响应）报价50%的，即投标（响应）报价&lt;通过符合性审查的次低报价投标人投标（响应）报价×50%；</w:t>
      </w:r>
    </w:p>
    <w:p w14:paraId="36247A8F">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307E9DE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4.评审委员会基于专业判断，认为投标人报价过低，有可能影响产品质量或者不能诚信履约的其他情形。</w:t>
      </w:r>
    </w:p>
    <w:p w14:paraId="047CC4F2">
      <w:pPr>
        <w:spacing w:line="360" w:lineRule="auto"/>
        <w:ind w:firstLine="480"/>
        <w:rPr>
          <w:rFonts w:hint="eastAsia"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p>
    <w:p w14:paraId="419C2E76">
      <w:pPr>
        <w:pStyle w:val="6"/>
        <w:spacing w:before="0" w:after="0" w:line="360" w:lineRule="auto"/>
        <w:ind w:firstLine="481"/>
        <w:rPr>
          <w:rFonts w:hint="eastAsia" w:ascii="宋体" w:hAnsi="宋体" w:eastAsia="宋体" w:cs="宋体"/>
          <w:b/>
          <w:bCs w:val="0"/>
          <w:color w:val="auto"/>
          <w:highlight w:val="none"/>
          <w:u w:val="single"/>
        </w:rPr>
      </w:pPr>
      <w:bookmarkStart w:id="194" w:name="_Toc513029234"/>
      <w:bookmarkStart w:id="195" w:name="_Toc16938550"/>
      <w:bookmarkStart w:id="196" w:name="_Toc20823306"/>
      <w:r>
        <w:rPr>
          <w:rFonts w:ascii="宋体" w:hAnsi="宋体" w:eastAsia="宋体" w:cs="宋体"/>
          <w:b/>
          <w:bCs w:val="0"/>
          <w:color w:val="auto"/>
          <w:highlight w:val="none"/>
          <w:u w:val="single"/>
        </w:rPr>
        <w:t>*28、</w:t>
      </w:r>
      <w:bookmarkEnd w:id="194"/>
      <w:bookmarkEnd w:id="195"/>
      <w:bookmarkEnd w:id="196"/>
      <w:r>
        <w:rPr>
          <w:rFonts w:hint="eastAsia" w:ascii="宋体" w:hAnsi="宋体" w:eastAsia="宋体" w:cs="宋体"/>
          <w:b/>
          <w:bCs w:val="0"/>
          <w:color w:val="auto"/>
          <w:highlight w:val="none"/>
          <w:u w:val="single"/>
        </w:rPr>
        <w:t>无效投标条款和废标条款</w:t>
      </w:r>
    </w:p>
    <w:p w14:paraId="1FAF47B3">
      <w:pPr>
        <w:spacing w:line="360" w:lineRule="auto"/>
        <w:ind w:left="547"/>
        <w:rPr>
          <w:rFonts w:hint="eastAsia" w:hAnsi="宋体" w:cs="宋体"/>
          <w:color w:val="auto"/>
          <w:highlight w:val="none"/>
          <w:u w:val="single"/>
        </w:rPr>
      </w:pPr>
      <w:bookmarkStart w:id="197" w:name="_Toc20823307"/>
      <w:bookmarkStart w:id="198" w:name="_Toc513029235"/>
      <w:bookmarkStart w:id="199" w:name="_Toc16938551"/>
      <w:r>
        <w:rPr>
          <w:rFonts w:hAnsi="宋体" w:cs="宋体"/>
          <w:color w:val="auto"/>
          <w:highlight w:val="none"/>
          <w:u w:val="single"/>
        </w:rPr>
        <w:t>28.1无效投标条款</w:t>
      </w:r>
    </w:p>
    <w:p w14:paraId="225E67E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AC50CD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48B7578">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452647B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89B4B5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28A64A7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0E833C07">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5BA2A3FF">
      <w:pPr>
        <w:spacing w:line="360" w:lineRule="auto"/>
        <w:ind w:firstLine="361"/>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097A441C">
      <w:pPr>
        <w:spacing w:line="360" w:lineRule="auto"/>
        <w:ind w:firstLine="361"/>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32938AD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6141209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A8BD7D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01E4E3B3">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44FFF62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2A935C3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724561E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AC8BB8B">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31CFB65D">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0893D2CC">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2A0A9AC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DF8BE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6206A95B">
      <w:pPr>
        <w:pStyle w:val="5"/>
        <w:spacing w:line="360" w:lineRule="auto"/>
        <w:ind w:firstLine="436"/>
        <w:rPr>
          <w:rStyle w:val="251"/>
          <w:rFonts w:hint="eastAsia" w:ascii="宋体" w:hAnsi="宋体" w:cs="宋体"/>
          <w:b w:val="0"/>
          <w:bCs/>
          <w:color w:val="auto"/>
          <w:highlight w:val="none"/>
        </w:rPr>
      </w:pPr>
      <w:bookmarkStart w:id="200" w:name="_Toc120614219"/>
      <w:bookmarkStart w:id="201" w:name="_Toc174468376"/>
      <w:bookmarkStart w:id="202" w:name="_Toc174468333"/>
      <w:bookmarkStart w:id="203" w:name="_Toc25066"/>
      <w:r>
        <w:rPr>
          <w:rStyle w:val="251"/>
          <w:rFonts w:hint="eastAsia" w:ascii="宋体" w:hAnsi="宋体" w:cs="宋体"/>
          <w:b/>
          <w:bCs w:val="0"/>
          <w:color w:val="auto"/>
          <w:highlight w:val="none"/>
        </w:rPr>
        <w:t>六、</w:t>
      </w:r>
      <w:bookmarkEnd w:id="197"/>
      <w:bookmarkEnd w:id="198"/>
      <w:bookmarkEnd w:id="199"/>
      <w:r>
        <w:rPr>
          <w:rStyle w:val="251"/>
          <w:rFonts w:hint="eastAsia" w:ascii="宋体" w:hAnsi="宋体" w:cs="宋体"/>
          <w:b/>
          <w:bCs w:val="0"/>
          <w:color w:val="auto"/>
          <w:highlight w:val="none"/>
        </w:rPr>
        <w:t>定标</w:t>
      </w:r>
      <w:bookmarkEnd w:id="200"/>
      <w:bookmarkEnd w:id="201"/>
      <w:bookmarkEnd w:id="202"/>
      <w:bookmarkEnd w:id="203"/>
    </w:p>
    <w:p w14:paraId="349BE7E5">
      <w:pPr>
        <w:pStyle w:val="6"/>
        <w:spacing w:before="0" w:after="0" w:line="360" w:lineRule="auto"/>
        <w:ind w:firstLine="480"/>
        <w:rPr>
          <w:rFonts w:hint="eastAsia" w:ascii="宋体" w:hAnsi="宋体" w:eastAsia="宋体" w:cs="宋体"/>
          <w:color w:val="auto"/>
          <w:sz w:val="30"/>
          <w:szCs w:val="30"/>
          <w:highlight w:val="none"/>
        </w:rPr>
      </w:pPr>
      <w:bookmarkStart w:id="204" w:name="_Toc513029238"/>
      <w:bookmarkStart w:id="205" w:name="_Toc20823310"/>
      <w:bookmarkStart w:id="206" w:name="_Toc16938554"/>
      <w:r>
        <w:rPr>
          <w:rFonts w:ascii="宋体" w:hAnsi="宋体" w:eastAsia="宋体" w:cs="宋体"/>
          <w:color w:val="auto"/>
          <w:sz w:val="30"/>
          <w:szCs w:val="30"/>
          <w:highlight w:val="none"/>
        </w:rPr>
        <w:t>29、</w:t>
      </w:r>
      <w:bookmarkEnd w:id="204"/>
      <w:r>
        <w:rPr>
          <w:rFonts w:hint="eastAsia" w:ascii="宋体" w:hAnsi="宋体" w:eastAsia="宋体" w:cs="宋体"/>
          <w:color w:val="auto"/>
          <w:sz w:val="30"/>
          <w:szCs w:val="30"/>
          <w:highlight w:val="none"/>
        </w:rPr>
        <w:t>确定</w:t>
      </w:r>
      <w:bookmarkEnd w:id="205"/>
      <w:bookmarkEnd w:id="206"/>
      <w:r>
        <w:rPr>
          <w:rFonts w:hint="eastAsia" w:ascii="宋体" w:hAnsi="宋体" w:eastAsia="宋体" w:cs="宋体"/>
          <w:color w:val="auto"/>
          <w:sz w:val="30"/>
          <w:szCs w:val="30"/>
          <w:highlight w:val="none"/>
        </w:rPr>
        <w:t>中标单位</w:t>
      </w:r>
    </w:p>
    <w:p w14:paraId="5C1BFBE1">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89ACFB7">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261F655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1D7E92FE">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1BD9E77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119104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0355B920">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AABB5E7">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86E1803">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329C14AA">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28D1950D">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B4FDEA8">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121D78B9">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FAD12B3">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7DB3070F">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207" w:name="_Toc200451960"/>
    </w:p>
    <w:p w14:paraId="5822C6D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932A0EF">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207"/>
    </w:p>
    <w:p w14:paraId="3654DC9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09EAE8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129A0A39">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A86E16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3813AA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FB4E306">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097657C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1C11B3FA">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6E32330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16DC1F4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5A9E11C">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联系人：肖旭</w:t>
      </w:r>
    </w:p>
    <w:p w14:paraId="312DA69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102BBB6B">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lang w:val="en-US" w:eastAsia="zh-CN"/>
        </w:rPr>
        <w:t>8</w:t>
      </w:r>
      <w:r>
        <w:rPr>
          <w:rFonts w:hAnsi="宋体" w:cs="宋体"/>
          <w:b w:val="0"/>
          <w:color w:val="auto"/>
          <w:szCs w:val="24"/>
          <w:highlight w:val="none"/>
        </w:rPr>
        <w:t>号大唐科技大厦A座高区15楼</w:t>
      </w:r>
    </w:p>
    <w:p w14:paraId="78C1B396">
      <w:pPr>
        <w:spacing w:line="360" w:lineRule="auto"/>
        <w:ind w:firstLine="384"/>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80D4ABA">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50F892A4">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6B1E8BF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0DEBB21C">
      <w:pPr>
        <w:pStyle w:val="5"/>
        <w:spacing w:line="348" w:lineRule="auto"/>
        <w:ind w:firstLine="481"/>
        <w:rPr>
          <w:rStyle w:val="251"/>
          <w:rFonts w:hint="eastAsia" w:ascii="宋体" w:hAnsi="宋体" w:cs="宋体"/>
          <w:b/>
          <w:bCs w:val="0"/>
          <w:color w:val="auto"/>
          <w:highlight w:val="none"/>
        </w:rPr>
      </w:pPr>
      <w:bookmarkStart w:id="208" w:name="_Toc20823308"/>
      <w:bookmarkStart w:id="209" w:name="_Toc174468377"/>
      <w:bookmarkStart w:id="210" w:name="_Toc513029236"/>
      <w:bookmarkStart w:id="211" w:name="_Toc120614220"/>
      <w:bookmarkStart w:id="212" w:name="_Toc16938552"/>
      <w:bookmarkStart w:id="213" w:name="_Toc9952"/>
      <w:bookmarkStart w:id="214" w:name="_Toc174468334"/>
      <w:r>
        <w:rPr>
          <w:rStyle w:val="251"/>
          <w:rFonts w:hint="eastAsia" w:ascii="宋体" w:hAnsi="宋体" w:cs="宋体"/>
          <w:b/>
          <w:bCs w:val="0"/>
          <w:color w:val="auto"/>
          <w:highlight w:val="none"/>
        </w:rPr>
        <w:t>七、授予合同</w:t>
      </w:r>
      <w:bookmarkEnd w:id="208"/>
      <w:bookmarkEnd w:id="209"/>
      <w:bookmarkEnd w:id="210"/>
      <w:bookmarkEnd w:id="211"/>
      <w:bookmarkEnd w:id="212"/>
      <w:bookmarkEnd w:id="213"/>
      <w:bookmarkEnd w:id="214"/>
    </w:p>
    <w:p w14:paraId="261CA4EE">
      <w:pPr>
        <w:spacing w:line="348" w:lineRule="auto"/>
        <w:ind w:firstLine="480"/>
        <w:rPr>
          <w:rFonts w:hint="eastAsia" w:hAnsi="宋体" w:cs="宋体"/>
          <w:b w:val="0"/>
          <w:bCs/>
          <w:color w:val="auto"/>
          <w:sz w:val="30"/>
          <w:szCs w:val="30"/>
          <w:highlight w:val="none"/>
        </w:rPr>
      </w:pPr>
      <w:bookmarkStart w:id="215" w:name="_Toc16938553"/>
      <w:bookmarkStart w:id="216" w:name="_Toc20823309"/>
      <w:bookmarkStart w:id="217"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3F00040">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19465D29">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B70B36E">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15"/>
      <w:bookmarkEnd w:id="216"/>
      <w:bookmarkEnd w:id="217"/>
    </w:p>
    <w:p w14:paraId="6DA04C0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991131D">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3CCCF52D">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4</w:t>
      </w:r>
      <w:r>
        <w:rPr>
          <w:rFonts w:hint="eastAsia" w:hAnsi="宋体" w:cs="宋体"/>
          <w:b w:val="0"/>
          <w:bCs/>
          <w:color w:val="auto"/>
          <w:sz w:val="30"/>
          <w:szCs w:val="30"/>
          <w:highlight w:val="none"/>
        </w:rPr>
        <w:t>、履约保证金</w:t>
      </w:r>
    </w:p>
    <w:p w14:paraId="0572F05A">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.1</w:t>
      </w:r>
      <w:r>
        <w:rPr>
          <w:rFonts w:hint="default" w:ascii="宋体" w:hAnsi="宋体" w:eastAsia="宋体" w:cs="宋体"/>
          <w:b w:val="0"/>
          <w:bCs/>
          <w:color w:val="auto"/>
          <w:szCs w:val="24"/>
          <w:highlight w:val="none"/>
          <w:lang w:val="en-US" w:eastAsia="zh-CN"/>
        </w:rPr>
        <w:t>本项目收取合同金额的10%作为履约保证金，由乙方收到中标通知书后7个工作日内以转账方式转入甲方指定账户，或者以金融机构、担保机构出具的保函等非现金形式提交。超期或未有协商，则视为自动放弃中标资格。</w:t>
      </w:r>
    </w:p>
    <w:p w14:paraId="2B479436">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.2</w:t>
      </w:r>
      <w:r>
        <w:rPr>
          <w:rFonts w:hint="default" w:ascii="宋体" w:hAnsi="宋体" w:eastAsia="宋体" w:cs="宋体"/>
          <w:b w:val="0"/>
          <w:bCs/>
          <w:color w:val="auto"/>
          <w:szCs w:val="24"/>
          <w:highlight w:val="none"/>
          <w:lang w:val="en-US" w:eastAsia="zh-CN"/>
        </w:rPr>
        <w:t>乙方全面履行合同义务，经甲方验收合格无质量、进度、服务等问题的，甲方应及时退还履约保证金。</w:t>
      </w:r>
    </w:p>
    <w:p w14:paraId="012F21D2">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.3</w:t>
      </w:r>
      <w:r>
        <w:rPr>
          <w:rFonts w:hint="default" w:ascii="宋体" w:hAnsi="宋体" w:eastAsia="宋体" w:cs="宋体"/>
          <w:b w:val="0"/>
          <w:bCs/>
          <w:color w:val="auto"/>
          <w:szCs w:val="24"/>
          <w:highlight w:val="none"/>
          <w:lang w:val="en-US" w:eastAsia="zh-CN"/>
        </w:rPr>
        <w:t>履约保证金退还方式：以转账方式提交履约保证金的，甲方以转账方式原路退还履约保证金；以履约保函方式提交的，甲方向乙方提供验收合格证明、合同履行完成证明等解除担保所需的证明材料。</w:t>
      </w:r>
    </w:p>
    <w:p w14:paraId="6B20B0D8">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.4</w:t>
      </w:r>
      <w:r>
        <w:rPr>
          <w:rFonts w:hint="default" w:ascii="宋体" w:hAnsi="宋体" w:eastAsia="宋体" w:cs="宋体"/>
          <w:b w:val="0"/>
          <w:bCs/>
          <w:color w:val="auto"/>
          <w:szCs w:val="24"/>
          <w:highlight w:val="none"/>
          <w:lang w:val="en-US" w:eastAsia="zh-CN"/>
        </w:rPr>
        <w:t>履约保证金退还时间：见付款方式部分。</w:t>
      </w:r>
    </w:p>
    <w:p w14:paraId="49911EF3">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.5</w:t>
      </w:r>
      <w:r>
        <w:rPr>
          <w:rFonts w:hint="default" w:ascii="宋体" w:hAnsi="宋体" w:eastAsia="宋体" w:cs="宋体"/>
          <w:b w:val="0"/>
          <w:bCs/>
          <w:color w:val="auto"/>
          <w:szCs w:val="24"/>
          <w:highlight w:val="none"/>
          <w:lang w:val="en-US" w:eastAsia="zh-CN"/>
        </w:rPr>
        <w:t>履约保证金退还条件：</w:t>
      </w:r>
      <w:r>
        <w:rPr>
          <w:rFonts w:hint="eastAsia" w:hAnsi="宋体" w:cs="宋体"/>
          <w:b w:val="0"/>
          <w:bCs/>
          <w:color w:val="auto"/>
          <w:szCs w:val="24"/>
          <w:highlight w:val="none"/>
          <w:lang w:val="en-US" w:eastAsia="zh-CN"/>
        </w:rPr>
        <w:t>设备最终验收合格</w:t>
      </w:r>
      <w:r>
        <w:rPr>
          <w:rFonts w:hint="default" w:ascii="宋体" w:hAnsi="宋体" w:eastAsia="宋体" w:cs="宋体"/>
          <w:b w:val="0"/>
          <w:bCs/>
          <w:color w:val="auto"/>
          <w:szCs w:val="24"/>
          <w:highlight w:val="none"/>
          <w:lang w:val="en-US" w:eastAsia="zh-CN"/>
        </w:rPr>
        <w:t>一年</w:t>
      </w:r>
      <w:r>
        <w:rPr>
          <w:rFonts w:hint="eastAsia" w:hAnsi="宋体" w:cs="宋体"/>
          <w:b w:val="0"/>
          <w:bCs/>
          <w:color w:val="auto"/>
          <w:szCs w:val="24"/>
          <w:highlight w:val="none"/>
          <w:lang w:val="en-US" w:eastAsia="zh-CN"/>
        </w:rPr>
        <w:t>后</w:t>
      </w:r>
      <w:r>
        <w:rPr>
          <w:rFonts w:hint="default" w:ascii="宋体" w:hAnsi="宋体" w:eastAsia="宋体" w:cs="宋体"/>
          <w:b w:val="0"/>
          <w:bCs/>
          <w:color w:val="auto"/>
          <w:szCs w:val="24"/>
          <w:highlight w:val="none"/>
          <w:lang w:val="en-US" w:eastAsia="zh-CN"/>
        </w:rPr>
        <w:t>，且合同履行期间中标人无违反合同约定的情形的，甲方全额退还履约保证金。</w:t>
      </w:r>
    </w:p>
    <w:p w14:paraId="27908D31">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.6</w:t>
      </w:r>
      <w:r>
        <w:rPr>
          <w:rFonts w:hint="default" w:ascii="宋体" w:hAnsi="宋体" w:eastAsia="宋体" w:cs="宋体"/>
          <w:b w:val="0"/>
          <w:bCs/>
          <w:color w:val="auto"/>
          <w:szCs w:val="24"/>
          <w:highlight w:val="none"/>
          <w:lang w:val="en-US" w:eastAsia="zh-CN"/>
        </w:rPr>
        <w:t>履约保证金不予退还的情形：</w:t>
      </w:r>
    </w:p>
    <w:p w14:paraId="3787DB83">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出现以下情形时，甲方有权全额扣除履约保证金，全额不予退还。甲方有权终止合同，乙方还须承担相应的法律赔偿责任。</w:t>
      </w:r>
    </w:p>
    <w:p w14:paraId="5F8D554B">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A.签订合同后，乙方不履行合同义务的；</w:t>
      </w:r>
    </w:p>
    <w:p w14:paraId="4AE5BACD">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B.乙方将合同标的货物及其他相关服务进行转包，或未经甲方同意采用分包的形式履行合同的。</w:t>
      </w:r>
    </w:p>
    <w:p w14:paraId="13696440">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C.因乙方自身原因，无法退还履约保证金的其他情形。</w:t>
      </w:r>
    </w:p>
    <w:p w14:paraId="5FE184CA">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.7</w:t>
      </w:r>
      <w:r>
        <w:rPr>
          <w:rFonts w:hint="default" w:ascii="宋体" w:hAnsi="宋体" w:eastAsia="宋体" w:cs="宋体"/>
          <w:b w:val="0"/>
          <w:bCs/>
          <w:color w:val="auto"/>
          <w:szCs w:val="24"/>
          <w:highlight w:val="none"/>
          <w:lang w:val="en-US" w:eastAsia="zh-CN"/>
        </w:rPr>
        <w:t>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p>
    <w:p w14:paraId="3B1CB0BB">
      <w:pPr>
        <w:spacing w:line="348" w:lineRule="auto"/>
        <w:ind w:firstLine="480"/>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.8</w:t>
      </w:r>
      <w:r>
        <w:rPr>
          <w:rFonts w:hint="default" w:ascii="宋体" w:hAnsi="宋体" w:eastAsia="宋体" w:cs="宋体"/>
          <w:b w:val="0"/>
          <w:bCs/>
          <w:color w:val="auto"/>
          <w:szCs w:val="24"/>
          <w:highlight w:val="none"/>
          <w:lang w:val="en-US" w:eastAsia="zh-CN"/>
        </w:rPr>
        <w:t>逾期退还履约保证金的违约责任：采购人若逾期退还履约保证金的，按照逾期部分的每日0.05%支付违约金。</w:t>
      </w:r>
    </w:p>
    <w:p w14:paraId="6D86EE2F">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5</w:t>
      </w:r>
      <w:r>
        <w:rPr>
          <w:rFonts w:hint="eastAsia" w:hAnsi="宋体" w:cs="宋体"/>
          <w:b w:val="0"/>
          <w:bCs/>
          <w:color w:val="auto"/>
          <w:sz w:val="30"/>
          <w:szCs w:val="30"/>
          <w:highlight w:val="none"/>
        </w:rPr>
        <w:t>、电子投标文件要求</w:t>
      </w:r>
    </w:p>
    <w:p w14:paraId="6C6C803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.1电子招标投标交易平台（即“苏采云”系统，网址：http://jszfcg.jsczt.cn/）相关要求是本招标文件的组成部分。</w:t>
      </w:r>
    </w:p>
    <w:p w14:paraId="1980145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.2投标人应对 CA 证书妥善保管，如被他人盗用投标，因此带来的结果均由投标人自行承担。</w:t>
      </w:r>
    </w:p>
    <w:p w14:paraId="61998E1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.3投标人应当对招标文件提出的要求和条件作出实质性响应，并在电子投标系统逐条应答。</w:t>
      </w:r>
    </w:p>
    <w:p w14:paraId="5AED20E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.4投标人应对要求提供的资格证明文件（如资质证书、资格证书）、技术资料（如白皮书、彩页、手册等）扫描上传至投标系统。</w:t>
      </w:r>
    </w:p>
    <w:p w14:paraId="56145D97">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lang w:val="en-US" w:eastAsia="zh-CN"/>
        </w:rPr>
        <w:t>6</w:t>
      </w:r>
      <w:r>
        <w:rPr>
          <w:rFonts w:hAnsi="宋体" w:cs="宋体"/>
          <w:b w:val="0"/>
          <w:bCs/>
          <w:color w:val="auto"/>
          <w:sz w:val="30"/>
          <w:szCs w:val="30"/>
          <w:highlight w:val="none"/>
        </w:rPr>
        <w:t>、中标服务费</w:t>
      </w:r>
    </w:p>
    <w:p w14:paraId="4F042873">
      <w:pPr>
        <w:pStyle w:val="25"/>
        <w:spacing w:line="348" w:lineRule="auto"/>
        <w:ind w:firstLine="424" w:firstLineChars="177"/>
        <w:rPr>
          <w:rFonts w:hint="eastAsia" w:ascii="宋体" w:hAnsi="宋体" w:eastAsia="宋体" w:cs="宋体"/>
          <w:b w:val="0"/>
          <w:bCs/>
          <w:color w:val="auto"/>
          <w:sz w:val="24"/>
          <w:szCs w:val="24"/>
          <w:highlight w:val="none"/>
        </w:rPr>
      </w:pPr>
      <w:bookmarkStart w:id="218" w:name="_Toc174468378"/>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6D90AC73">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234AE76">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19E57194">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1C6D7303">
      <w:pPr>
        <w:pStyle w:val="25"/>
        <w:spacing w:line="348" w:lineRule="auto"/>
        <w:ind w:firstLine="424"/>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6E6C8A24">
      <w:pPr>
        <w:pStyle w:val="2"/>
        <w:spacing w:line="360" w:lineRule="auto"/>
        <w:jc w:val="center"/>
        <w:rPr>
          <w:rFonts w:hint="eastAsia" w:ascii="宋体" w:hAnsi="宋体" w:eastAsia="宋体" w:cs="宋体"/>
          <w:b/>
          <w:bCs/>
          <w:color w:val="auto"/>
          <w:sz w:val="44"/>
          <w:highlight w:val="none"/>
        </w:rPr>
      </w:pPr>
      <w:r>
        <w:rPr>
          <w:color w:val="auto"/>
          <w:highlight w:val="none"/>
        </w:rPr>
        <w:br w:type="page" w:clear="all"/>
      </w:r>
      <w:r>
        <w:rPr>
          <w:rFonts w:hint="eastAsia" w:ascii="宋体" w:hAnsi="宋体" w:eastAsia="宋体" w:cs="宋体"/>
          <w:b/>
          <w:bCs/>
          <w:color w:val="auto"/>
          <w:sz w:val="44"/>
          <w:highlight w:val="none"/>
        </w:rPr>
        <w:t>第三章</w:t>
      </w:r>
      <w:bookmarkEnd w:id="64"/>
      <w:bookmarkEnd w:id="65"/>
      <w:bookmarkEnd w:id="66"/>
      <w:bookmarkEnd w:id="67"/>
      <w:bookmarkEnd w:id="68"/>
      <w:r>
        <w:rPr>
          <w:rFonts w:hint="eastAsia" w:ascii="宋体" w:hAnsi="宋体" w:eastAsia="宋体" w:cs="宋体"/>
          <w:b/>
          <w:bCs/>
          <w:color w:val="auto"/>
          <w:sz w:val="44"/>
          <w:highlight w:val="none"/>
        </w:rPr>
        <w:t xml:space="preserve">  合同文本</w:t>
      </w:r>
      <w:bookmarkEnd w:id="218"/>
    </w:p>
    <w:p w14:paraId="54FC8AA7">
      <w:pPr>
        <w:spacing w:line="360" w:lineRule="auto"/>
        <w:ind w:firstLine="480"/>
        <w:rPr>
          <w:rFonts w:hint="eastAsia" w:hAnsi="宋体" w:cs="宋体"/>
          <w:b w:val="0"/>
          <w:bCs/>
          <w:color w:val="auto"/>
          <w:highlight w:val="none"/>
        </w:rPr>
      </w:pPr>
      <w:bookmarkStart w:id="219" w:name="_Toc513029243"/>
      <w:bookmarkStart w:id="220" w:name="_Toc16938559"/>
      <w:bookmarkStart w:id="221" w:name="_Toc20823315"/>
      <w:bookmarkStart w:id="222" w:name="_Hlt16619350"/>
      <w:bookmarkStart w:id="223" w:name="_Toc20823346"/>
      <w:bookmarkStart w:id="224" w:name="_Toc120614244"/>
      <w:bookmarkStart w:id="225" w:name="_Toc16938590"/>
      <w:bookmarkStart w:id="226" w:name="_Toc462564139"/>
      <w:bookmarkStart w:id="227"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77600101">
      <w:pPr>
        <w:spacing w:line="360" w:lineRule="auto"/>
        <w:ind w:left="5565" w:hanging="5565"/>
        <w:rPr>
          <w:b w:val="0"/>
          <w:color w:val="auto"/>
          <w:position w:val="0"/>
          <w:sz w:val="21"/>
          <w:szCs w:val="21"/>
          <w:highlight w:val="none"/>
        </w:rPr>
      </w:pPr>
    </w:p>
    <w:p w14:paraId="22909C25">
      <w:pPr>
        <w:snapToGrid w:val="0"/>
        <w:spacing w:line="360" w:lineRule="auto"/>
        <w:jc w:val="center"/>
        <w:outlineLvl w:val="0"/>
        <w:rPr>
          <w:rFonts w:hint="eastAsia" w:hAnsi="宋体"/>
          <w:b w:val="0"/>
          <w:bCs/>
          <w:color w:val="auto"/>
          <w:sz w:val="30"/>
          <w:highlight w:val="none"/>
        </w:rPr>
      </w:pPr>
      <w:r>
        <w:rPr>
          <w:rFonts w:hint="eastAsia" w:hAnsi="宋体" w:cs="宋体"/>
          <w:b w:val="0"/>
          <w:color w:val="auto"/>
          <w:position w:val="0"/>
          <w:sz w:val="21"/>
          <w:szCs w:val="21"/>
          <w:highlight w:val="none"/>
        </w:rPr>
        <w:t xml:space="preserve">        </w:t>
      </w: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0C17A780">
      <w:pPr>
        <w:spacing w:line="360" w:lineRule="auto"/>
        <w:rPr>
          <w:rFonts w:hint="eastAsia" w:hAnsi="宋体"/>
          <w:b w:val="0"/>
          <w:color w:val="auto"/>
          <w:position w:val="0"/>
          <w:szCs w:val="24"/>
          <w:highlight w:val="none"/>
        </w:rPr>
      </w:pPr>
    </w:p>
    <w:bookmarkEnd w:id="219"/>
    <w:bookmarkEnd w:id="220"/>
    <w:bookmarkEnd w:id="221"/>
    <w:p w14:paraId="535544AB">
      <w:pPr>
        <w:widowControl/>
        <w:jc w:val="left"/>
        <w:rPr>
          <w:b w:val="0"/>
          <w:color w:val="auto"/>
          <w:position w:val="0"/>
          <w:sz w:val="21"/>
          <w:szCs w:val="21"/>
          <w:highlight w:val="none"/>
        </w:rPr>
      </w:pPr>
    </w:p>
    <w:p w14:paraId="09382546">
      <w:pPr>
        <w:rPr>
          <w:rFonts w:hint="eastAsia" w:hAnsi="宋体" w:cs="宋体"/>
          <w:bCs/>
          <w:color w:val="auto"/>
          <w:sz w:val="44"/>
          <w:highlight w:val="none"/>
        </w:rPr>
      </w:pPr>
      <w:bookmarkStart w:id="228" w:name="_Toc174468379"/>
      <w:r>
        <w:rPr>
          <w:rFonts w:hint="eastAsia" w:hAnsi="宋体" w:cs="宋体"/>
          <w:bCs/>
          <w:color w:val="auto"/>
          <w:sz w:val="44"/>
          <w:highlight w:val="none"/>
        </w:rPr>
        <w:br w:type="page" w:clear="all"/>
      </w:r>
    </w:p>
    <w:p w14:paraId="49FA970A">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22"/>
      <w:r>
        <w:rPr>
          <w:rFonts w:hint="eastAsia" w:ascii="宋体" w:hAnsi="宋体" w:eastAsia="宋体" w:cs="宋体"/>
          <w:b/>
          <w:bCs/>
          <w:color w:val="auto"/>
          <w:sz w:val="44"/>
          <w:highlight w:val="none"/>
        </w:rPr>
        <w:t>四章  项目需求</w:t>
      </w:r>
      <w:bookmarkEnd w:id="223"/>
      <w:bookmarkEnd w:id="224"/>
      <w:bookmarkEnd w:id="225"/>
      <w:bookmarkEnd w:id="228"/>
    </w:p>
    <w:p w14:paraId="2D8145B5">
      <w:pPr>
        <w:spacing w:line="360" w:lineRule="auto"/>
        <w:rPr>
          <w:color w:val="auto"/>
          <w:highlight w:val="none"/>
        </w:rPr>
      </w:pPr>
      <w:r>
        <w:rPr>
          <w:rFonts w:hint="eastAsia"/>
          <w:color w:val="auto"/>
          <w:highlight w:val="none"/>
        </w:rPr>
        <w:t>一、技术</w:t>
      </w:r>
      <w:bookmarkStart w:id="229" w:name="_Toc5953"/>
      <w:bookmarkStart w:id="230" w:name="_Toc49090575"/>
      <w:bookmarkStart w:id="231" w:name="_Toc26554093"/>
      <w:r>
        <w:rPr>
          <w:rFonts w:hint="eastAsia"/>
          <w:color w:val="auto"/>
          <w:highlight w:val="none"/>
        </w:rPr>
        <w:t>需求</w:t>
      </w:r>
    </w:p>
    <w:p w14:paraId="7EDFBDAF">
      <w:pPr>
        <w:spacing w:line="360" w:lineRule="auto"/>
        <w:rPr>
          <w:rFonts w:hint="eastAsia" w:ascii="宋体" w:hAnsi="宋体" w:eastAsia="宋体" w:cs="宋体"/>
          <w:b/>
          <w:bCs/>
          <w:color w:val="auto"/>
          <w:kern w:val="2"/>
          <w:position w:val="0"/>
          <w:sz w:val="24"/>
          <w:szCs w:val="24"/>
          <w:highlight w:val="none"/>
        </w:rPr>
      </w:pPr>
      <w:bookmarkStart w:id="232" w:name="_Toc174468380"/>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lang w:val="en-US" w:eastAsia="zh-CN"/>
        </w:rPr>
        <w:t>一</w:t>
      </w: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rPr>
        <w:t>设备用途</w:t>
      </w:r>
    </w:p>
    <w:p w14:paraId="65AED6F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1、多功能数字化胃肠机具备透视、摄影、胃肠造影、泌尿造影、断层等多种功能，可以满足临床诊疗及科研需求。</w:t>
      </w:r>
    </w:p>
    <w:p w14:paraId="407F6F8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2、具有自动全景成像功能，配套智能近、远程诊疗平台。</w:t>
      </w:r>
    </w:p>
    <w:p w14:paraId="2E1158A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3、计划替换原有多功能胃肠机（位于四号楼2楼多功能检查室），原设备停用前辐射防护检测正常。</w:t>
      </w:r>
    </w:p>
    <w:p w14:paraId="009B5319">
      <w:pPr>
        <w:spacing w:line="360" w:lineRule="auto"/>
        <w:rPr>
          <w:rFonts w:hint="eastAsia" w:ascii="宋体" w:hAnsi="宋体" w:eastAsia="宋体" w:cs="宋体"/>
          <w:b/>
          <w:bCs/>
          <w:color w:val="auto"/>
          <w:kern w:val="2"/>
          <w:position w:val="0"/>
          <w:sz w:val="24"/>
          <w:szCs w:val="24"/>
          <w:highlight w:val="none"/>
        </w:rPr>
      </w:pP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lang w:val="en-US" w:eastAsia="zh-CN"/>
        </w:rPr>
        <w:t>二</w:t>
      </w:r>
      <w:r>
        <w:rPr>
          <w:rFonts w:hint="eastAsia" w:ascii="宋体" w:hAnsi="宋体" w:eastAsia="宋体" w:cs="宋体"/>
          <w:b/>
          <w:bCs/>
          <w:color w:val="auto"/>
          <w:kern w:val="2"/>
          <w:position w:val="0"/>
          <w:sz w:val="24"/>
          <w:szCs w:val="24"/>
          <w:highlight w:val="none"/>
          <w:lang w:eastAsia="zh-CN"/>
        </w:rPr>
        <w:t>）</w:t>
      </w:r>
      <w:r>
        <w:rPr>
          <w:rFonts w:hint="eastAsia" w:ascii="宋体" w:hAnsi="宋体" w:eastAsia="宋体" w:cs="宋体"/>
          <w:b/>
          <w:bCs/>
          <w:color w:val="auto"/>
          <w:kern w:val="2"/>
          <w:position w:val="0"/>
          <w:sz w:val="24"/>
          <w:szCs w:val="24"/>
          <w:highlight w:val="none"/>
        </w:rPr>
        <w:t>技术参数</w:t>
      </w:r>
    </w:p>
    <w:p w14:paraId="7DBC356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★1、基本要求</w:t>
      </w:r>
    </w:p>
    <w:p w14:paraId="0B2CD71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1.1</w:t>
      </w:r>
      <w:r>
        <w:rPr>
          <w:rFonts w:hint="eastAsia" w:ascii="宋体" w:hAnsi="宋体" w:eastAsia="宋体" w:cs="宋体"/>
          <w:b w:val="0"/>
          <w:color w:val="auto"/>
          <w:kern w:val="2"/>
          <w:position w:val="0"/>
          <w:sz w:val="24"/>
          <w:szCs w:val="24"/>
          <w:highlight w:val="none"/>
          <w:lang w:val="en-US" w:eastAsia="zh-CN"/>
        </w:rPr>
        <w:t xml:space="preserve"> </w:t>
      </w:r>
      <w:r>
        <w:rPr>
          <w:rFonts w:hint="eastAsia" w:ascii="宋体" w:hAnsi="宋体" w:eastAsia="宋体" w:cs="宋体"/>
          <w:b w:val="0"/>
          <w:color w:val="auto"/>
          <w:kern w:val="2"/>
          <w:position w:val="0"/>
          <w:sz w:val="24"/>
          <w:szCs w:val="24"/>
          <w:highlight w:val="none"/>
        </w:rPr>
        <w:t>X线多功能造影系统，具备数字化透视、摄影、胃肠造影等功能，可以拓展更多临床诊断、治疗项目（</w:t>
      </w:r>
      <w:r>
        <w:rPr>
          <w:rFonts w:hint="eastAsia" w:ascii="宋体" w:hAnsi="宋体" w:eastAsia="宋体" w:cs="宋体"/>
          <w:b w:val="0"/>
          <w:color w:val="auto"/>
          <w:kern w:val="2"/>
          <w:position w:val="0"/>
          <w:sz w:val="24"/>
          <w:szCs w:val="24"/>
          <w:highlight w:val="none"/>
          <w:lang w:val="en-US" w:eastAsia="zh-CN"/>
        </w:rPr>
        <w:t>提供</w:t>
      </w:r>
      <w:r>
        <w:rPr>
          <w:rFonts w:hint="eastAsia" w:ascii="宋体" w:hAnsi="宋体" w:eastAsia="宋体" w:cs="宋体"/>
          <w:b w:val="0"/>
          <w:color w:val="auto"/>
          <w:kern w:val="2"/>
          <w:position w:val="0"/>
          <w:sz w:val="24"/>
          <w:szCs w:val="24"/>
          <w:highlight w:val="none"/>
        </w:rPr>
        <w:t>三类医疗器械注册文件）。</w:t>
      </w:r>
    </w:p>
    <w:p w14:paraId="29B8B53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2</w:t>
      </w:r>
      <w:r>
        <w:rPr>
          <w:rFonts w:hint="eastAsia" w:ascii="宋体" w:hAnsi="宋体" w:eastAsia="宋体" w:cs="宋体"/>
          <w:b w:val="0"/>
          <w:color w:val="auto"/>
          <w:kern w:val="2"/>
          <w:position w:val="0"/>
          <w:sz w:val="24"/>
          <w:szCs w:val="24"/>
          <w:highlight w:val="none"/>
        </w:rPr>
        <w:t>在以1024*1024矩阵采集，帧速率≥25f/s透视时，通过控制台控制球管/病人向任意方向移动，透视图像质量始终符合诊断要求。（受检者辐射剂量不高于国标）。</w:t>
      </w:r>
    </w:p>
    <w:p w14:paraId="2B6FDD7F">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rPr>
        <w:t>透视具备末帧图像保持、IBS、实时图像边缘增强、动态图像降噪等功能；摄影具备AEC功能。</w:t>
      </w:r>
    </w:p>
    <w:p w14:paraId="0EDD171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rPr>
        <w:t>限束器具备</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自动四级铜/铝预滤器，可以根据部位自动调整线束硬化度及照射野。</w:t>
      </w:r>
    </w:p>
    <w:p w14:paraId="5307C3B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5</w:t>
      </w:r>
      <w:r>
        <w:rPr>
          <w:rFonts w:hint="eastAsia" w:ascii="宋体" w:hAnsi="宋体" w:eastAsia="宋体" w:cs="宋体"/>
          <w:b w:val="0"/>
          <w:color w:val="auto"/>
          <w:kern w:val="2"/>
          <w:position w:val="0"/>
          <w:sz w:val="24"/>
          <w:szCs w:val="24"/>
          <w:highlight w:val="none"/>
        </w:rPr>
        <w:t>床面承重≥200公斤；配备造影及全景检查所需扶手、压迫器、压迫带和钡剂杯托架。</w:t>
      </w:r>
    </w:p>
    <w:p w14:paraId="62EE00FD">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6</w:t>
      </w:r>
      <w:r>
        <w:rPr>
          <w:rFonts w:hint="eastAsia" w:ascii="宋体" w:hAnsi="宋体" w:eastAsia="宋体" w:cs="宋体"/>
          <w:b w:val="0"/>
          <w:color w:val="auto"/>
          <w:kern w:val="2"/>
          <w:position w:val="0"/>
          <w:sz w:val="24"/>
          <w:szCs w:val="24"/>
          <w:highlight w:val="none"/>
        </w:rPr>
        <w:t>检查室具备诊视床近台曝光脚闸和医用显示器（含显示器推车）。</w:t>
      </w:r>
    </w:p>
    <w:p w14:paraId="30450C8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rPr>
        <w:t>支持dicom worklist和storage，具备标准DICOM3.0接口，含打印、存储、传输功能，可接入医院HIS、RIS、PACS。</w:t>
      </w:r>
    </w:p>
    <w:p w14:paraId="364AA06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2、高频高压发生器</w:t>
      </w:r>
    </w:p>
    <w:p w14:paraId="3F1D578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2.1标称功率≥80KW</w:t>
      </w:r>
    </w:p>
    <w:p w14:paraId="6EF1F709">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2.2最高管电压≥150KV</w:t>
      </w:r>
    </w:p>
    <w:p w14:paraId="5498230D">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2.3最大管电流≥1000mA</w:t>
      </w:r>
    </w:p>
    <w:p w14:paraId="194DB6DD">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2.4摄影程序APR数量≥400</w:t>
      </w:r>
    </w:p>
    <w:p w14:paraId="08347C8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3、X线球管</w:t>
      </w:r>
    </w:p>
    <w:p w14:paraId="13F500E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▲3.1球管类型：高压栅极控制型球管</w:t>
      </w:r>
    </w:p>
    <w:p w14:paraId="0DC800A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▲3.2旋转阳极热容量≥750KHU</w:t>
      </w:r>
    </w:p>
    <w:p w14:paraId="79857DE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3.3焦点尺寸≤1.2mm</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1.2mm</w:t>
      </w:r>
    </w:p>
    <w:p w14:paraId="703DBCC3">
      <w:pPr>
        <w:spacing w:line="360" w:lineRule="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rPr>
        <w:t>3.4小焦点阳极标称输入功率（热阳极参考功率=300W）≥55kW</w:t>
      </w:r>
      <w:r>
        <w:rPr>
          <w:rFonts w:hint="eastAsia" w:hAnsi="宋体" w:cs="宋体"/>
          <w:b w:val="0"/>
          <w:color w:val="auto"/>
          <w:kern w:val="2"/>
          <w:position w:val="0"/>
          <w:sz w:val="24"/>
          <w:szCs w:val="24"/>
          <w:highlight w:val="none"/>
          <w:lang w:eastAsia="zh-CN"/>
        </w:rPr>
        <w:t>（</w:t>
      </w:r>
      <w:r>
        <w:rPr>
          <w:rFonts w:hint="eastAsia" w:hAnsi="宋体" w:cs="宋体"/>
          <w:b w:val="0"/>
          <w:color w:val="auto"/>
          <w:kern w:val="2"/>
          <w:position w:val="0"/>
          <w:sz w:val="24"/>
          <w:szCs w:val="24"/>
          <w:highlight w:val="none"/>
          <w:lang w:val="en-US" w:eastAsia="zh-CN"/>
        </w:rPr>
        <w:t>提供证明材料</w:t>
      </w:r>
      <w:r>
        <w:rPr>
          <w:rFonts w:hint="eastAsia" w:hAnsi="宋体" w:cs="宋体"/>
          <w:b w:val="0"/>
          <w:color w:val="auto"/>
          <w:kern w:val="2"/>
          <w:position w:val="0"/>
          <w:sz w:val="24"/>
          <w:szCs w:val="24"/>
          <w:highlight w:val="none"/>
          <w:lang w:eastAsia="zh-CN"/>
        </w:rPr>
        <w:t>）</w:t>
      </w:r>
    </w:p>
    <w:p w14:paraId="516B59D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3.5大焦点阳极标称输入功率（热阳极参考功率=300W）≥100kW</w:t>
      </w:r>
      <w:r>
        <w:rPr>
          <w:rFonts w:hint="eastAsia" w:hAnsi="宋体" w:cs="宋体"/>
          <w:b w:val="0"/>
          <w:color w:val="auto"/>
          <w:kern w:val="2"/>
          <w:position w:val="0"/>
          <w:sz w:val="24"/>
          <w:szCs w:val="24"/>
          <w:highlight w:val="none"/>
          <w:lang w:eastAsia="zh-CN"/>
        </w:rPr>
        <w:t>（</w:t>
      </w:r>
      <w:r>
        <w:rPr>
          <w:rFonts w:hint="eastAsia" w:hAnsi="宋体" w:cs="宋体"/>
          <w:b w:val="0"/>
          <w:color w:val="auto"/>
          <w:kern w:val="2"/>
          <w:position w:val="0"/>
          <w:sz w:val="24"/>
          <w:szCs w:val="24"/>
          <w:highlight w:val="none"/>
          <w:lang w:val="en-US" w:eastAsia="zh-CN"/>
        </w:rPr>
        <w:t>提供证明材料</w:t>
      </w:r>
      <w:r>
        <w:rPr>
          <w:rFonts w:hint="eastAsia" w:hAnsi="宋体" w:cs="宋体"/>
          <w:b w:val="0"/>
          <w:color w:val="auto"/>
          <w:kern w:val="2"/>
          <w:position w:val="0"/>
          <w:sz w:val="24"/>
          <w:szCs w:val="24"/>
          <w:highlight w:val="none"/>
          <w:lang w:eastAsia="zh-CN"/>
        </w:rPr>
        <w:t>）</w:t>
      </w:r>
    </w:p>
    <w:p w14:paraId="1EB5166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3.6透视最高管电压≥125kV</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摄影最高管电压≥150kV</w:t>
      </w:r>
    </w:p>
    <w:p w14:paraId="3BEADD8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r>
        <w:rPr>
          <w:rFonts w:hint="eastAsia" w:hAnsi="宋体" w:cs="宋体"/>
          <w:b w:val="0"/>
          <w:color w:val="auto"/>
          <w:kern w:val="2"/>
          <w:position w:val="0"/>
          <w:sz w:val="24"/>
          <w:szCs w:val="24"/>
          <w:highlight w:val="none"/>
          <w:lang w:val="en-US" w:eastAsia="zh-CN"/>
        </w:rPr>
        <w:t>7</w:t>
      </w:r>
      <w:r>
        <w:rPr>
          <w:rFonts w:hint="eastAsia" w:ascii="宋体" w:hAnsi="宋体" w:eastAsia="宋体" w:cs="宋体"/>
          <w:b w:val="0"/>
          <w:color w:val="auto"/>
          <w:kern w:val="2"/>
          <w:position w:val="0"/>
          <w:sz w:val="24"/>
          <w:szCs w:val="24"/>
          <w:highlight w:val="none"/>
        </w:rPr>
        <w:t>摄影最大管电流≥1000mA</w:t>
      </w:r>
    </w:p>
    <w:p w14:paraId="1258217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r>
        <w:rPr>
          <w:rFonts w:hint="eastAsia" w:hAnsi="宋体" w:cs="宋体"/>
          <w:b w:val="0"/>
          <w:color w:val="auto"/>
          <w:kern w:val="2"/>
          <w:position w:val="0"/>
          <w:sz w:val="24"/>
          <w:szCs w:val="24"/>
          <w:highlight w:val="none"/>
          <w:lang w:val="en-US" w:eastAsia="zh-CN"/>
        </w:rPr>
        <w:t>8</w:t>
      </w:r>
      <w:r>
        <w:rPr>
          <w:rFonts w:hint="eastAsia" w:ascii="宋体" w:hAnsi="宋体" w:eastAsia="宋体" w:cs="宋体"/>
          <w:b w:val="0"/>
          <w:color w:val="auto"/>
          <w:kern w:val="2"/>
          <w:position w:val="0"/>
          <w:sz w:val="24"/>
          <w:szCs w:val="24"/>
          <w:highlight w:val="none"/>
        </w:rPr>
        <w:t>球管具备循环泵驱动油循环冷却或水循环冷却</w:t>
      </w:r>
    </w:p>
    <w:p w14:paraId="5C888559">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4、缩光器（限束器）</w:t>
      </w:r>
    </w:p>
    <w:p w14:paraId="6C4AEBF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4.1具备虚拟限束器</w:t>
      </w:r>
    </w:p>
    <w:p w14:paraId="20B227FD">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▲4.2具备虹膜限束器</w:t>
      </w:r>
    </w:p>
    <w:p w14:paraId="05982F1C">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4.3具备泌尿用限束器</w:t>
      </w:r>
    </w:p>
    <w:p w14:paraId="3CB2652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4.4具备单侧自由束光器</w:t>
      </w:r>
    </w:p>
    <w:p w14:paraId="4DEA7B6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4.5具备限束器床体控制按键</w:t>
      </w:r>
    </w:p>
    <w:p w14:paraId="5518CA3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4.6具备碰撞保护</w:t>
      </w:r>
    </w:p>
    <w:p w14:paraId="7198514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5、平板探测器</w:t>
      </w:r>
    </w:p>
    <w:p w14:paraId="160017FC">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5.1整板非拼接16BIT采集探测器有效尺寸≥43cm</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43cm</w:t>
      </w:r>
    </w:p>
    <w:p w14:paraId="0FA9C62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5.2探测器闪烁体/半导体：碘化铯/非晶硅</w:t>
      </w:r>
    </w:p>
    <w:p w14:paraId="3D200EA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5.3像素尺寸≤140μm</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140μm</w:t>
      </w:r>
    </w:p>
    <w:p w14:paraId="1049060C">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5.4采集矩阵≥3000</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3000</w:t>
      </w:r>
    </w:p>
    <w:p w14:paraId="57F5B1D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5.5影像采集视野数≥5</w:t>
      </w:r>
    </w:p>
    <w:p w14:paraId="76EA77D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6、诊断床</w:t>
      </w:r>
    </w:p>
    <w:p w14:paraId="0F5C012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▲6.1增强碳纤维床面</w:t>
      </w:r>
    </w:p>
    <w:p w14:paraId="431809A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6.2床面倾斜角度范围：-90°~90°</w:t>
      </w:r>
    </w:p>
    <w:p w14:paraId="3212B7E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6.3床面水平状态最低高度≤50cm</w:t>
      </w:r>
    </w:p>
    <w:p w14:paraId="58E8E88B">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6.4床面水平状态，床面高度可调，升降行程≥60cm</w:t>
      </w:r>
    </w:p>
    <w:p w14:paraId="1DC0387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6.5床面横向移动范围≥25cm</w:t>
      </w:r>
    </w:p>
    <w:p w14:paraId="4D1BA82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6.6立位时球管中心最低的高度≤60cm</w:t>
      </w:r>
    </w:p>
    <w:p w14:paraId="6030A6C4">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6.7立位时球管中心最高的高度≥220cm</w:t>
      </w:r>
    </w:p>
    <w:p w14:paraId="54DF7FA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6.8成像区域距床体头（足）端最小距离≤10cm</w:t>
      </w:r>
    </w:p>
    <w:p w14:paraId="1C71DF1C">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6.9最小胶片距≤110cm</w:t>
      </w:r>
    </w:p>
    <w:p w14:paraId="6C90C54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6.10最大胶片距≥150cm</w:t>
      </w:r>
    </w:p>
    <w:p w14:paraId="10C2E079">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6.11具备可取出滤线栅</w:t>
      </w:r>
    </w:p>
    <w:p w14:paraId="6968C80B">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6.12滤线栅栅比≥10：1</w:t>
      </w:r>
    </w:p>
    <w:p w14:paraId="1AC3BF7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6.13滤线栅栅密度≥50LP/cm</w:t>
      </w:r>
    </w:p>
    <w:p w14:paraId="32C6C7D3">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▲6.14具备泌尿造影功能（</w:t>
      </w:r>
      <w:r>
        <w:rPr>
          <w:rFonts w:hint="eastAsia" w:ascii="宋体" w:hAnsi="宋体" w:eastAsia="宋体" w:cs="宋体"/>
          <w:b w:val="0"/>
          <w:color w:val="auto"/>
          <w:kern w:val="2"/>
          <w:position w:val="0"/>
          <w:sz w:val="24"/>
          <w:szCs w:val="24"/>
          <w:highlight w:val="none"/>
          <w:lang w:val="en-US" w:eastAsia="zh-CN"/>
        </w:rPr>
        <w:t>提供</w:t>
      </w:r>
      <w:r>
        <w:rPr>
          <w:rFonts w:hint="eastAsia" w:hAnsi="宋体" w:cs="宋体"/>
          <w:b w:val="0"/>
          <w:color w:val="auto"/>
          <w:kern w:val="2"/>
          <w:position w:val="0"/>
          <w:sz w:val="24"/>
          <w:szCs w:val="24"/>
          <w:highlight w:val="none"/>
          <w:lang w:val="en-US" w:eastAsia="zh-CN"/>
        </w:rPr>
        <w:t>证明</w:t>
      </w:r>
      <w:r>
        <w:rPr>
          <w:rFonts w:hint="eastAsia" w:ascii="宋体" w:hAnsi="宋体" w:eastAsia="宋体" w:cs="宋体"/>
          <w:b w:val="0"/>
          <w:color w:val="auto"/>
          <w:kern w:val="2"/>
          <w:position w:val="0"/>
          <w:sz w:val="24"/>
          <w:szCs w:val="24"/>
          <w:highlight w:val="none"/>
        </w:rPr>
        <w:t>文件）</w:t>
      </w:r>
    </w:p>
    <w:p w14:paraId="4AFA2131">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6.15具备断层摄影功能（</w:t>
      </w:r>
      <w:r>
        <w:rPr>
          <w:rFonts w:hint="eastAsia" w:ascii="宋体" w:hAnsi="宋体" w:eastAsia="宋体" w:cs="宋体"/>
          <w:b w:val="0"/>
          <w:color w:val="auto"/>
          <w:kern w:val="2"/>
          <w:position w:val="0"/>
          <w:sz w:val="24"/>
          <w:szCs w:val="24"/>
          <w:highlight w:val="none"/>
          <w:lang w:val="en-US" w:eastAsia="zh-CN"/>
        </w:rPr>
        <w:t>提供</w:t>
      </w:r>
      <w:r>
        <w:rPr>
          <w:rFonts w:hint="eastAsia" w:hAnsi="宋体" w:cs="宋体"/>
          <w:b w:val="0"/>
          <w:color w:val="auto"/>
          <w:kern w:val="2"/>
          <w:position w:val="0"/>
          <w:sz w:val="24"/>
          <w:szCs w:val="24"/>
          <w:highlight w:val="none"/>
          <w:lang w:val="en-US" w:eastAsia="zh-CN"/>
        </w:rPr>
        <w:t>证明</w:t>
      </w:r>
      <w:r>
        <w:rPr>
          <w:rFonts w:hint="eastAsia" w:ascii="宋体" w:hAnsi="宋体" w:eastAsia="宋体" w:cs="宋体"/>
          <w:b w:val="0"/>
          <w:color w:val="auto"/>
          <w:kern w:val="2"/>
          <w:position w:val="0"/>
          <w:sz w:val="24"/>
          <w:szCs w:val="24"/>
          <w:highlight w:val="none"/>
        </w:rPr>
        <w:t>文件）</w:t>
      </w:r>
    </w:p>
    <w:p w14:paraId="2592EE9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6.16断层摄影角度模式≥4（8/20/30/40度）</w:t>
      </w:r>
    </w:p>
    <w:p w14:paraId="39A05A9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6.17断层层高0cm~25cm</w:t>
      </w:r>
    </w:p>
    <w:p w14:paraId="702AF3F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6.18具备床体安全设计，带触碰传感器。</w:t>
      </w:r>
    </w:p>
    <w:p w14:paraId="7A9C061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6.19具备上下床等快捷键（一键控制床体升降和SID拉伸）。</w:t>
      </w:r>
    </w:p>
    <w:p w14:paraId="2361B81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7、数字化系统</w:t>
      </w:r>
    </w:p>
    <w:p w14:paraId="70619FC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7.1 10寸以上一体化液晶触触屏。</w:t>
      </w:r>
    </w:p>
    <w:p w14:paraId="6495852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7.2 1024*1024矩阵</w:t>
      </w:r>
      <w:r>
        <w:rPr>
          <w:rFonts w:hint="eastAsia" w:hAnsi="宋体" w:cs="宋体"/>
          <w:b/>
          <w:bCs/>
          <w:color w:val="auto"/>
          <w:kern w:val="2"/>
          <w:position w:val="0"/>
          <w:sz w:val="24"/>
          <w:szCs w:val="24"/>
          <w:highlight w:val="none"/>
          <w:lang w:eastAsia="zh-CN"/>
        </w:rPr>
        <w:t>（</w:t>
      </w:r>
      <w:r>
        <w:rPr>
          <w:rFonts w:hint="eastAsia" w:hAnsi="宋体" w:cs="宋体"/>
          <w:b/>
          <w:bCs/>
          <w:color w:val="auto"/>
          <w:kern w:val="2"/>
          <w:position w:val="0"/>
          <w:sz w:val="24"/>
          <w:szCs w:val="24"/>
          <w:highlight w:val="none"/>
          <w:lang w:val="en-US" w:eastAsia="zh-CN"/>
        </w:rPr>
        <w:t>影像采集的灰阶度≥16bit）</w:t>
      </w:r>
      <w:r>
        <w:rPr>
          <w:rFonts w:hint="eastAsia" w:ascii="宋体" w:hAnsi="宋体" w:eastAsia="宋体" w:cs="宋体"/>
          <w:b w:val="0"/>
          <w:color w:val="auto"/>
          <w:kern w:val="2"/>
          <w:position w:val="0"/>
          <w:sz w:val="24"/>
          <w:szCs w:val="24"/>
          <w:highlight w:val="none"/>
        </w:rPr>
        <w:t>透视帧速率</w:t>
      </w:r>
      <w:r>
        <w:rPr>
          <w:rFonts w:hint="eastAsia" w:hAnsi="宋体" w:cs="宋体"/>
          <w:b w:val="0"/>
          <w:color w:val="auto"/>
          <w:kern w:val="2"/>
          <w:position w:val="0"/>
          <w:sz w:val="24"/>
          <w:szCs w:val="24"/>
          <w:highlight w:val="none"/>
          <w:lang w:val="en-US" w:eastAsia="zh-CN"/>
        </w:rPr>
        <w:t xml:space="preserve"> </w:t>
      </w:r>
      <w:r>
        <w:rPr>
          <w:rFonts w:hint="eastAsia" w:ascii="宋体" w:hAnsi="宋体" w:eastAsia="宋体" w:cs="宋体"/>
          <w:b w:val="0"/>
          <w:color w:val="auto"/>
          <w:kern w:val="2"/>
          <w:position w:val="0"/>
          <w:sz w:val="24"/>
          <w:szCs w:val="24"/>
          <w:highlight w:val="none"/>
        </w:rPr>
        <w:t>≥30fps</w:t>
      </w:r>
    </w:p>
    <w:p w14:paraId="09BE98A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7.3 1024*1024矩阵</w:t>
      </w:r>
      <w:r>
        <w:rPr>
          <w:rFonts w:hint="eastAsia" w:hAnsi="宋体" w:cs="宋体"/>
          <w:b/>
          <w:bCs/>
          <w:color w:val="auto"/>
          <w:kern w:val="2"/>
          <w:position w:val="0"/>
          <w:sz w:val="24"/>
          <w:szCs w:val="24"/>
          <w:highlight w:val="none"/>
          <w:lang w:eastAsia="zh-CN"/>
        </w:rPr>
        <w:t>（</w:t>
      </w:r>
      <w:r>
        <w:rPr>
          <w:rFonts w:hint="eastAsia" w:hAnsi="宋体" w:cs="宋体"/>
          <w:b/>
          <w:bCs/>
          <w:color w:val="auto"/>
          <w:kern w:val="2"/>
          <w:position w:val="0"/>
          <w:sz w:val="24"/>
          <w:szCs w:val="24"/>
          <w:highlight w:val="none"/>
          <w:lang w:val="en-US" w:eastAsia="zh-CN"/>
        </w:rPr>
        <w:t>影像采集的灰阶度≥16bit）</w:t>
      </w:r>
      <w:r>
        <w:rPr>
          <w:rFonts w:hint="eastAsia" w:ascii="宋体" w:hAnsi="宋体" w:eastAsia="宋体" w:cs="宋体"/>
          <w:b w:val="0"/>
          <w:color w:val="auto"/>
          <w:kern w:val="2"/>
          <w:position w:val="0"/>
          <w:sz w:val="24"/>
          <w:szCs w:val="24"/>
          <w:highlight w:val="none"/>
        </w:rPr>
        <w:t>摄影帧速率≥15fps</w:t>
      </w:r>
    </w:p>
    <w:p w14:paraId="23657947">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7.4 脉冲透视模式数量≥4（30，15，7.5，3.75f/s）</w:t>
      </w:r>
    </w:p>
    <w:p w14:paraId="47E7449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7.5 摄影方式：点片</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序列摄影</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断层摄影</w:t>
      </w:r>
    </w:p>
    <w:p w14:paraId="64DCA096">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7.6 DAP实时显示、记录</w:t>
      </w:r>
    </w:p>
    <w:p w14:paraId="6F4D64F2">
      <w:pPr>
        <w:spacing w:line="360" w:lineRule="auto"/>
        <w:rPr>
          <w:rFonts w:hint="eastAsia" w:ascii="宋体" w:hAnsi="宋体" w:eastAsia="宋体" w:cs="宋体"/>
          <w:b w:val="0"/>
          <w:color w:val="auto"/>
          <w:kern w:val="2"/>
          <w:position w:val="0"/>
          <w:sz w:val="24"/>
          <w:szCs w:val="24"/>
          <w:highlight w:val="green"/>
        </w:rPr>
      </w:pPr>
      <w:r>
        <w:rPr>
          <w:rFonts w:hint="eastAsia" w:hAnsi="宋体" w:cs="宋体"/>
          <w:b w:val="0"/>
          <w:color w:val="auto"/>
          <w:kern w:val="2"/>
          <w:position w:val="0"/>
          <w:sz w:val="24"/>
          <w:szCs w:val="24"/>
          <w:highlight w:val="none"/>
          <w:lang w:val="en-US" w:eastAsia="zh-CN"/>
        </w:rPr>
        <w:t>◆7.7</w:t>
      </w:r>
      <w:r>
        <w:rPr>
          <w:rFonts w:hint="eastAsia" w:ascii="宋体" w:hAnsi="宋体" w:eastAsia="宋体" w:cs="宋体"/>
          <w:b w:val="0"/>
          <w:color w:val="auto"/>
          <w:kern w:val="2"/>
          <w:position w:val="0"/>
          <w:sz w:val="24"/>
          <w:szCs w:val="24"/>
          <w:highlight w:val="none"/>
        </w:rPr>
        <w:t>在透视状态，闭合摄影（点片）开关后显示出可诊断摄影图像</w:t>
      </w:r>
      <w:r>
        <w:rPr>
          <w:rFonts w:hint="eastAsia" w:hAnsi="宋体" w:cs="宋体"/>
          <w:b w:val="0"/>
          <w:color w:val="auto"/>
          <w:kern w:val="2"/>
          <w:position w:val="0"/>
          <w:sz w:val="24"/>
          <w:szCs w:val="24"/>
          <w:highlight w:val="none"/>
          <w:lang w:val="en-US" w:eastAsia="zh-CN"/>
        </w:rPr>
        <w:t>时间≤0.8s</w:t>
      </w:r>
    </w:p>
    <w:p w14:paraId="2F224F7F">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8、全景拼接成像</w:t>
      </w:r>
    </w:p>
    <w:p w14:paraId="570E8E9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8.1安装有全景成像所需整套肩托、扶手、压迫带等附件，具备立位和卧位全自动全景拼接成像功能</w:t>
      </w:r>
    </w:p>
    <w:p w14:paraId="3B65C4C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8.2最大扫描高度≥145cm</w:t>
      </w:r>
    </w:p>
    <w:p w14:paraId="181CA5FC">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8.3采集帧率≥3帧/秒</w:t>
      </w:r>
    </w:p>
    <w:p w14:paraId="326C607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8.4最大范围扫描所需时间≤12s</w:t>
      </w:r>
    </w:p>
    <w:p w14:paraId="005F947D">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8.5扫描SI</w:t>
      </w:r>
      <w:r>
        <w:rPr>
          <w:rFonts w:hint="eastAsia" w:hAnsi="宋体" w:cs="宋体"/>
          <w:b w:val="0"/>
          <w:color w:val="auto"/>
          <w:kern w:val="2"/>
          <w:position w:val="0"/>
          <w:sz w:val="24"/>
          <w:szCs w:val="24"/>
          <w:highlight w:val="none"/>
          <w:lang w:val="en-US" w:eastAsia="zh-CN"/>
        </w:rPr>
        <w:t>D</w:t>
      </w:r>
      <w:r>
        <w:rPr>
          <w:rFonts w:hint="eastAsia" w:hAnsi="宋体" w:cs="宋体"/>
          <w:b/>
          <w:bCs/>
          <w:color w:val="auto"/>
          <w:kern w:val="2"/>
          <w:position w:val="0"/>
          <w:sz w:val="24"/>
          <w:szCs w:val="24"/>
          <w:highlight w:val="none"/>
          <w:lang w:val="en-US" w:eastAsia="zh-CN"/>
        </w:rPr>
        <w:t>等效或优于</w:t>
      </w:r>
      <w:r>
        <w:rPr>
          <w:rFonts w:hint="eastAsia" w:ascii="宋体" w:hAnsi="宋体" w:eastAsia="宋体" w:cs="宋体"/>
          <w:b w:val="0"/>
          <w:color w:val="auto"/>
          <w:kern w:val="2"/>
          <w:position w:val="0"/>
          <w:sz w:val="24"/>
          <w:szCs w:val="24"/>
          <w:highlight w:val="none"/>
        </w:rPr>
        <w:t>：110/120/150cm</w:t>
      </w:r>
    </w:p>
    <w:p w14:paraId="53173175">
      <w:pPr>
        <w:spacing w:line="360" w:lineRule="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▲9、</w:t>
      </w:r>
      <w:r>
        <w:rPr>
          <w:rFonts w:hint="eastAsia" w:ascii="宋体" w:hAnsi="宋体" w:eastAsia="宋体" w:cs="宋体"/>
          <w:b w:val="0"/>
          <w:color w:val="auto"/>
          <w:kern w:val="2"/>
          <w:position w:val="0"/>
          <w:sz w:val="24"/>
          <w:szCs w:val="24"/>
          <w:highlight w:val="none"/>
        </w:rPr>
        <w:t>具备脊柱全长识别及分析软件，智能标注、距离测量、角度测量、出具报告。（该软件功能需经NMPA注册认证）</w:t>
      </w:r>
    </w:p>
    <w:p w14:paraId="2BDF9B5E">
      <w:pPr>
        <w:spacing w:line="360" w:lineRule="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10</w:t>
      </w:r>
      <w:r>
        <w:rPr>
          <w:rFonts w:hint="eastAsia" w:ascii="宋体" w:hAnsi="宋体" w:eastAsia="宋体" w:cs="宋体"/>
          <w:b w:val="0"/>
          <w:color w:val="auto"/>
          <w:kern w:val="2"/>
          <w:position w:val="0"/>
          <w:sz w:val="24"/>
          <w:szCs w:val="24"/>
          <w:highlight w:val="none"/>
        </w:rPr>
        <w:t>、采集工作站及数字化处理系统</w:t>
      </w:r>
    </w:p>
    <w:p w14:paraId="5B35D51C">
      <w:pPr>
        <w:spacing w:line="360" w:lineRule="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10</w:t>
      </w:r>
      <w:r>
        <w:rPr>
          <w:rFonts w:hint="eastAsia" w:ascii="宋体" w:hAnsi="宋体" w:eastAsia="宋体" w:cs="宋体"/>
          <w:b w:val="0"/>
          <w:color w:val="auto"/>
          <w:kern w:val="2"/>
          <w:position w:val="0"/>
          <w:sz w:val="24"/>
          <w:szCs w:val="24"/>
          <w:highlight w:val="none"/>
        </w:rPr>
        <w:t>.1硬件：医用显示器一台，工作站一台（CPU</w:t>
      </w:r>
      <w:r>
        <w:rPr>
          <w:rFonts w:hint="eastAsia" w:hAnsi="宋体" w:cs="宋体"/>
          <w:b w:val="0"/>
          <w:color w:val="auto"/>
          <w:kern w:val="2"/>
          <w:position w:val="0"/>
          <w:sz w:val="24"/>
          <w:szCs w:val="24"/>
          <w:highlight w:val="none"/>
          <w:lang w:val="en-US" w:eastAsia="zh-CN"/>
        </w:rPr>
        <w:t>核心≥14核、CPU最大睿频≥4.6GHz</w:t>
      </w:r>
      <w:r>
        <w:rPr>
          <w:rFonts w:hint="eastAsia" w:ascii="宋体" w:hAnsi="宋体" w:eastAsia="宋体" w:cs="宋体"/>
          <w:b w:val="0"/>
          <w:color w:val="auto"/>
          <w:kern w:val="2"/>
          <w:position w:val="0"/>
          <w:sz w:val="24"/>
          <w:szCs w:val="24"/>
          <w:highlight w:val="none"/>
        </w:rPr>
        <w:t>，内存≥16G，硬盘≥1T）；软件：病人档案获取与管理，软件界面曝光参数设置和图像采集，具备</w:t>
      </w:r>
      <w:r>
        <w:rPr>
          <w:rFonts w:hint="eastAsia" w:hAnsi="宋体" w:cs="宋体"/>
          <w:b w:val="0"/>
          <w:color w:val="auto"/>
          <w:kern w:val="2"/>
          <w:position w:val="0"/>
          <w:sz w:val="24"/>
          <w:szCs w:val="24"/>
          <w:highlight w:val="none"/>
          <w:lang w:val="en-US" w:eastAsia="zh-CN"/>
        </w:rPr>
        <w:t>全功能</w:t>
      </w:r>
      <w:r>
        <w:rPr>
          <w:rFonts w:hint="eastAsia" w:ascii="宋体" w:hAnsi="宋体" w:eastAsia="宋体" w:cs="宋体"/>
          <w:b w:val="0"/>
          <w:color w:val="auto"/>
          <w:kern w:val="2"/>
          <w:position w:val="0"/>
          <w:sz w:val="24"/>
          <w:szCs w:val="24"/>
          <w:highlight w:val="none"/>
        </w:rPr>
        <w:t>DR处理软件，可以长度测量、Cobb角测量等。</w:t>
      </w:r>
    </w:p>
    <w:p w14:paraId="34CB27CE">
      <w:pPr>
        <w:spacing w:line="360" w:lineRule="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10</w:t>
      </w:r>
      <w:r>
        <w:rPr>
          <w:rFonts w:hint="eastAsia" w:ascii="宋体" w:hAnsi="宋体" w:eastAsia="宋体" w:cs="宋体"/>
          <w:b w:val="0"/>
          <w:color w:val="auto"/>
          <w:kern w:val="2"/>
          <w:position w:val="0"/>
          <w:sz w:val="24"/>
          <w:szCs w:val="24"/>
          <w:highlight w:val="none"/>
        </w:rPr>
        <w:t>.2双屏显示，控制室</w:t>
      </w:r>
      <w:r>
        <w:rPr>
          <w:rFonts w:hint="eastAsia" w:hAnsi="宋体" w:cs="宋体"/>
          <w:b w:val="0"/>
          <w:bCs w:val="0"/>
          <w:color w:val="auto"/>
          <w:kern w:val="2"/>
          <w:position w:val="0"/>
          <w:sz w:val="24"/>
          <w:szCs w:val="24"/>
          <w:highlight w:val="none"/>
          <w:lang w:val="en-US" w:eastAsia="zh-CN"/>
        </w:rPr>
        <w:t>配备</w:t>
      </w:r>
      <w:r>
        <w:rPr>
          <w:rFonts w:hint="eastAsia" w:ascii="宋体" w:hAnsi="宋体" w:eastAsia="宋体" w:cs="宋体"/>
          <w:b w:val="0"/>
          <w:color w:val="auto"/>
          <w:kern w:val="2"/>
          <w:position w:val="0"/>
          <w:sz w:val="24"/>
          <w:szCs w:val="24"/>
          <w:highlight w:val="none"/>
        </w:rPr>
        <w:t>专用第二显示器（医用诊断级），可在检查的同时实现图像的对比、后处理等工作。</w:t>
      </w:r>
      <w:r>
        <w:rPr>
          <w:rFonts w:hint="eastAsia" w:hAnsi="宋体" w:cs="宋体"/>
          <w:b/>
          <w:bCs/>
          <w:i/>
          <w:iCs/>
          <w:color w:val="auto"/>
          <w:kern w:val="2"/>
          <w:position w:val="0"/>
          <w:sz w:val="24"/>
          <w:szCs w:val="24"/>
          <w:highlight w:val="none"/>
          <w:lang w:eastAsia="zh-CN"/>
        </w:rPr>
        <w:t>（</w:t>
      </w:r>
      <w:r>
        <w:rPr>
          <w:rFonts w:hint="eastAsia" w:hAnsi="宋体" w:cs="宋体"/>
          <w:b/>
          <w:bCs/>
          <w:i/>
          <w:iCs/>
          <w:color w:val="auto"/>
          <w:kern w:val="2"/>
          <w:position w:val="0"/>
          <w:sz w:val="24"/>
          <w:szCs w:val="24"/>
          <w:highlight w:val="none"/>
          <w:lang w:val="en-US" w:eastAsia="zh-CN"/>
        </w:rPr>
        <w:t>提供承诺书</w:t>
      </w:r>
      <w:r>
        <w:rPr>
          <w:rFonts w:hint="eastAsia" w:hAnsi="宋体" w:cs="宋体"/>
          <w:b/>
          <w:bCs/>
          <w:i/>
          <w:iCs/>
          <w:color w:val="auto"/>
          <w:kern w:val="2"/>
          <w:position w:val="0"/>
          <w:sz w:val="24"/>
          <w:szCs w:val="24"/>
          <w:highlight w:val="none"/>
          <w:lang w:eastAsia="zh-CN"/>
        </w:rPr>
        <w:t>）</w:t>
      </w:r>
    </w:p>
    <w:p w14:paraId="75B600C2">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11</w:t>
      </w:r>
      <w:r>
        <w:rPr>
          <w:rFonts w:hint="eastAsia" w:ascii="宋体" w:hAnsi="宋体" w:eastAsia="宋体" w:cs="宋体"/>
          <w:b w:val="0"/>
          <w:color w:val="auto"/>
          <w:kern w:val="2"/>
          <w:position w:val="0"/>
          <w:sz w:val="24"/>
          <w:szCs w:val="24"/>
          <w:highlight w:val="none"/>
        </w:rPr>
        <w:t>、脊柱智能诊疗</w:t>
      </w:r>
      <w:r>
        <w:rPr>
          <w:rFonts w:hint="eastAsia" w:hAnsi="宋体" w:cs="宋体"/>
          <w:b w:val="0"/>
          <w:color w:val="auto"/>
          <w:kern w:val="2"/>
          <w:position w:val="0"/>
          <w:sz w:val="24"/>
          <w:szCs w:val="24"/>
          <w:highlight w:val="none"/>
          <w:lang w:val="en-US" w:eastAsia="zh-CN"/>
        </w:rPr>
        <w:t>硬件</w:t>
      </w:r>
      <w:r>
        <w:rPr>
          <w:rFonts w:hint="eastAsia" w:hAnsi="宋体" w:cs="宋体"/>
          <w:b/>
          <w:bCs/>
          <w:i/>
          <w:iCs/>
          <w:color w:val="auto"/>
          <w:kern w:val="2"/>
          <w:position w:val="0"/>
          <w:sz w:val="24"/>
          <w:szCs w:val="24"/>
          <w:highlight w:val="none"/>
          <w:lang w:eastAsia="zh-CN"/>
        </w:rPr>
        <w:t>（</w:t>
      </w:r>
      <w:r>
        <w:rPr>
          <w:rFonts w:hint="eastAsia" w:hAnsi="宋体" w:cs="宋体"/>
          <w:b/>
          <w:bCs/>
          <w:i/>
          <w:iCs/>
          <w:color w:val="auto"/>
          <w:kern w:val="2"/>
          <w:position w:val="0"/>
          <w:sz w:val="24"/>
          <w:szCs w:val="24"/>
          <w:highlight w:val="none"/>
          <w:lang w:val="en-US" w:eastAsia="zh-CN"/>
        </w:rPr>
        <w:t>提供承诺书</w:t>
      </w:r>
      <w:r>
        <w:rPr>
          <w:rFonts w:hint="eastAsia" w:hAnsi="宋体" w:cs="宋体"/>
          <w:b/>
          <w:bCs/>
          <w:i/>
          <w:iCs/>
          <w:color w:val="auto"/>
          <w:kern w:val="2"/>
          <w:position w:val="0"/>
          <w:sz w:val="24"/>
          <w:szCs w:val="24"/>
          <w:highlight w:val="none"/>
          <w:lang w:eastAsia="zh-CN"/>
        </w:rPr>
        <w:t>）</w:t>
      </w:r>
    </w:p>
    <w:p w14:paraId="08C3CB8D">
      <w:pPr>
        <w:spacing w:line="360" w:lineRule="auto"/>
        <w:rPr>
          <w:rFonts w:hint="eastAsia" w:ascii="宋体" w:hAnsi="宋体" w:eastAsia="宋体" w:cs="宋体"/>
          <w:b w:val="0"/>
          <w:color w:val="auto"/>
          <w:kern w:val="2"/>
          <w:position w:val="0"/>
          <w:sz w:val="24"/>
          <w:szCs w:val="24"/>
          <w:highlight w:val="none"/>
        </w:rPr>
      </w:pPr>
      <w:r>
        <w:rPr>
          <w:rFonts w:hint="eastAsia" w:hAnsi="宋体" w:cs="宋体"/>
          <w:b w:val="0"/>
          <w:color w:val="auto"/>
          <w:kern w:val="2"/>
          <w:position w:val="0"/>
          <w:sz w:val="24"/>
          <w:szCs w:val="24"/>
          <w:highlight w:val="none"/>
          <w:lang w:val="en-US" w:eastAsia="zh-CN"/>
        </w:rPr>
        <w:t>11</w:t>
      </w:r>
      <w:r>
        <w:rPr>
          <w:rFonts w:hint="eastAsia" w:ascii="宋体" w:hAnsi="宋体" w:eastAsia="宋体" w:cs="宋体"/>
          <w:b w:val="0"/>
          <w:color w:val="auto"/>
          <w:kern w:val="2"/>
          <w:position w:val="0"/>
          <w:sz w:val="24"/>
          <w:szCs w:val="24"/>
          <w:highlight w:val="none"/>
        </w:rPr>
        <w:t>.1脊柱智能诊断工作站（CPU核心≥16核、CPU最大睿频≥4.8GHz，内存≥32G，硬盘≥1T）。</w:t>
      </w:r>
    </w:p>
    <w:p w14:paraId="5377DEA6">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.2 5M医用显示器一台（21寸~27寸）。</w:t>
      </w:r>
    </w:p>
    <w:p w14:paraId="0E3B999A">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3</w:t>
      </w:r>
      <w:r>
        <w:rPr>
          <w:rFonts w:hint="eastAsia" w:ascii="宋体" w:hAnsi="宋体" w:eastAsia="宋体" w:cs="宋体"/>
          <w:b w:val="0"/>
          <w:color w:val="auto"/>
          <w:kern w:val="2"/>
          <w:position w:val="0"/>
          <w:sz w:val="24"/>
          <w:szCs w:val="24"/>
          <w:highlight w:val="none"/>
        </w:rPr>
        <w:t xml:space="preserve"> 远程诊断服务器一套（≥4K液晶屏，点距≥0.42mm；CPU核心≥14核、CPU最大睿频≥4.6GHz，内存≥16G，硬盘≥2T；采集传输图像和视频色彩格式≥RGB24真彩色、分辨率≥4K）。</w:t>
      </w:r>
    </w:p>
    <w:p w14:paraId="6B2C10E5">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w:t>
      </w:r>
      <w:r>
        <w:rPr>
          <w:rFonts w:hint="eastAsia" w:hAnsi="宋体" w:cs="宋体"/>
          <w:b w:val="0"/>
          <w:color w:val="auto"/>
          <w:kern w:val="2"/>
          <w:position w:val="0"/>
          <w:sz w:val="24"/>
          <w:szCs w:val="24"/>
          <w:highlight w:val="none"/>
          <w:lang w:val="en-US" w:eastAsia="zh-CN"/>
        </w:rPr>
        <w:t>1</w:t>
      </w:r>
      <w:r>
        <w:rPr>
          <w:rFonts w:hint="eastAsia" w:ascii="宋体" w:hAnsi="宋体" w:eastAsia="宋体" w:cs="宋体"/>
          <w:b w:val="0"/>
          <w:color w:val="auto"/>
          <w:kern w:val="2"/>
          <w:position w:val="0"/>
          <w:sz w:val="24"/>
          <w:szCs w:val="24"/>
          <w:highlight w:val="none"/>
        </w:rPr>
        <w:t>.</w:t>
      </w:r>
      <w:r>
        <w:rPr>
          <w:rFonts w:hint="eastAsia" w:hAnsi="宋体" w:cs="宋体"/>
          <w:b w:val="0"/>
          <w:color w:val="auto"/>
          <w:kern w:val="2"/>
          <w:position w:val="0"/>
          <w:sz w:val="24"/>
          <w:szCs w:val="24"/>
          <w:highlight w:val="none"/>
          <w:lang w:val="en-US" w:eastAsia="zh-CN"/>
        </w:rPr>
        <w:t>4</w:t>
      </w:r>
      <w:r>
        <w:rPr>
          <w:rFonts w:hint="eastAsia" w:ascii="宋体" w:hAnsi="宋体" w:eastAsia="宋体" w:cs="宋体"/>
          <w:b w:val="0"/>
          <w:color w:val="auto"/>
          <w:kern w:val="2"/>
          <w:position w:val="0"/>
          <w:sz w:val="24"/>
          <w:szCs w:val="24"/>
          <w:highlight w:val="none"/>
        </w:rPr>
        <w:t>不小于4K分辨率无线远程诊断便携终端一套（CPU核心≥16核、CPU最大睿频≥4.8GHz，内存≥32G,硬盘≥1T，包含5年移动流量）。</w:t>
      </w:r>
    </w:p>
    <w:p w14:paraId="13A8DAE7">
      <w:pPr>
        <w:spacing w:line="360" w:lineRule="auto"/>
        <w:rPr>
          <w:rFonts w:hint="eastAsia" w:ascii="宋体" w:hAnsi="宋体" w:eastAsia="宋体" w:cs="宋体"/>
          <w:b w:val="0"/>
          <w:color w:val="auto"/>
          <w:kern w:val="2"/>
          <w:position w:val="0"/>
          <w:sz w:val="24"/>
          <w:szCs w:val="24"/>
          <w:highlight w:val="none"/>
          <w:lang w:eastAsia="zh-CN"/>
        </w:rPr>
      </w:pPr>
      <w:r>
        <w:rPr>
          <w:rFonts w:hint="eastAsia" w:ascii="宋体" w:hAnsi="宋体" w:eastAsia="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lang w:val="en-US" w:eastAsia="zh-CN"/>
        </w:rPr>
        <w:t>三</w:t>
      </w:r>
      <w:r>
        <w:rPr>
          <w:rFonts w:hint="eastAsia" w:ascii="宋体" w:hAnsi="宋体" w:eastAsia="宋体" w:cs="宋体"/>
          <w:b w:val="0"/>
          <w:color w:val="auto"/>
          <w:kern w:val="2"/>
          <w:position w:val="0"/>
          <w:sz w:val="24"/>
          <w:szCs w:val="24"/>
          <w:highlight w:val="none"/>
          <w:lang w:eastAsia="zh-CN"/>
        </w:rPr>
        <w:t>）</w:t>
      </w:r>
      <w:r>
        <w:rPr>
          <w:rFonts w:hint="eastAsia" w:hAnsi="宋体" w:cs="宋体"/>
          <w:b w:val="0"/>
          <w:color w:val="auto"/>
          <w:kern w:val="2"/>
          <w:position w:val="0"/>
          <w:sz w:val="24"/>
          <w:szCs w:val="24"/>
          <w:highlight w:val="none"/>
          <w:lang w:val="en-US" w:eastAsia="zh-CN"/>
        </w:rPr>
        <w:t>其他</w:t>
      </w:r>
      <w:r>
        <w:rPr>
          <w:rFonts w:hint="eastAsia" w:hAnsi="宋体" w:cs="宋体"/>
          <w:b/>
          <w:bCs/>
          <w:i/>
          <w:iCs/>
          <w:color w:val="auto"/>
          <w:kern w:val="2"/>
          <w:position w:val="0"/>
          <w:sz w:val="24"/>
          <w:szCs w:val="24"/>
          <w:highlight w:val="none"/>
          <w:lang w:eastAsia="zh-CN"/>
        </w:rPr>
        <w:t>（</w:t>
      </w:r>
      <w:r>
        <w:rPr>
          <w:rFonts w:hint="eastAsia" w:hAnsi="宋体" w:cs="宋体"/>
          <w:b/>
          <w:bCs/>
          <w:i/>
          <w:iCs/>
          <w:color w:val="auto"/>
          <w:kern w:val="2"/>
          <w:position w:val="0"/>
          <w:sz w:val="24"/>
          <w:szCs w:val="24"/>
          <w:highlight w:val="none"/>
          <w:lang w:val="en-US" w:eastAsia="zh-CN"/>
        </w:rPr>
        <w:t>提供承诺书</w:t>
      </w:r>
      <w:r>
        <w:rPr>
          <w:rFonts w:hint="eastAsia" w:hAnsi="宋体" w:cs="宋体"/>
          <w:b/>
          <w:bCs/>
          <w:i/>
          <w:iCs/>
          <w:color w:val="auto"/>
          <w:kern w:val="2"/>
          <w:position w:val="0"/>
          <w:sz w:val="24"/>
          <w:szCs w:val="24"/>
          <w:highlight w:val="none"/>
          <w:lang w:eastAsia="zh-CN"/>
        </w:rPr>
        <w:t>）</w:t>
      </w:r>
    </w:p>
    <w:p w14:paraId="2B137EB7">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1、防护装备2套（每套含铅衣、铅围脖、铅帽子、铅围兜等）。</w:t>
      </w:r>
    </w:p>
    <w:p w14:paraId="09FCDAD8">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2、气钡两用灌肠器（可以预设工作压力和保护压力，可以隔室遥控）</w:t>
      </w:r>
    </w:p>
    <w:p w14:paraId="4C724B10">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3、</w:t>
      </w:r>
      <w:r>
        <w:rPr>
          <w:rFonts w:hint="eastAsia" w:hAnsi="宋体" w:cs="宋体"/>
          <w:b w:val="0"/>
          <w:color w:val="auto"/>
          <w:kern w:val="2"/>
          <w:position w:val="0"/>
          <w:sz w:val="24"/>
          <w:szCs w:val="24"/>
          <w:highlight w:val="none"/>
          <w:lang w:val="en-US" w:eastAsia="zh-CN"/>
        </w:rPr>
        <w:t>机房改造</w:t>
      </w:r>
      <w:r>
        <w:rPr>
          <w:rFonts w:hint="eastAsia" w:ascii="宋体" w:hAnsi="宋体" w:eastAsia="宋体" w:cs="宋体"/>
          <w:b w:val="0"/>
          <w:color w:val="auto"/>
          <w:kern w:val="2"/>
          <w:position w:val="0"/>
          <w:sz w:val="24"/>
          <w:szCs w:val="24"/>
          <w:highlight w:val="none"/>
        </w:rPr>
        <w:t>（含拆除旧设备、辐射屏蔽防护改造、机房吊顶及地面恢复）</w:t>
      </w:r>
    </w:p>
    <w:p w14:paraId="6DBC3D3E">
      <w:pPr>
        <w:spacing w:line="360" w:lineRule="auto"/>
        <w:rPr>
          <w:rFonts w:hint="eastAsia" w:ascii="宋体" w:hAnsi="宋体" w:eastAsia="宋体" w:cs="宋体"/>
          <w:b w:val="0"/>
          <w:color w:val="auto"/>
          <w:kern w:val="2"/>
          <w:position w:val="0"/>
          <w:sz w:val="24"/>
          <w:szCs w:val="24"/>
          <w:highlight w:val="none"/>
        </w:rPr>
      </w:pPr>
      <w:r>
        <w:rPr>
          <w:rFonts w:hint="eastAsia" w:ascii="宋体" w:hAnsi="宋体" w:eastAsia="宋体" w:cs="宋体"/>
          <w:b w:val="0"/>
          <w:color w:val="auto"/>
          <w:kern w:val="2"/>
          <w:position w:val="0"/>
          <w:sz w:val="24"/>
          <w:szCs w:val="24"/>
          <w:highlight w:val="none"/>
        </w:rPr>
        <w:t>4、对讲</w:t>
      </w:r>
      <w:r>
        <w:rPr>
          <w:rFonts w:hint="eastAsia" w:hAnsi="宋体" w:cs="宋体"/>
          <w:b w:val="0"/>
          <w:color w:val="auto"/>
          <w:kern w:val="2"/>
          <w:position w:val="0"/>
          <w:sz w:val="24"/>
          <w:szCs w:val="24"/>
          <w:highlight w:val="none"/>
          <w:lang w:val="en-US" w:eastAsia="zh-CN"/>
        </w:rPr>
        <w:t>机</w:t>
      </w:r>
      <w:r>
        <w:rPr>
          <w:rFonts w:hint="eastAsia" w:ascii="宋体" w:hAnsi="宋体" w:eastAsia="宋体" w:cs="宋体"/>
          <w:b w:val="0"/>
          <w:color w:val="auto"/>
          <w:kern w:val="2"/>
          <w:position w:val="0"/>
          <w:sz w:val="24"/>
          <w:szCs w:val="24"/>
          <w:highlight w:val="none"/>
        </w:rPr>
        <w:t>一套</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30W</w:t>
      </w:r>
      <w:r>
        <w:rPr>
          <w:rFonts w:hint="eastAsia" w:hAnsi="宋体" w:cs="宋体"/>
          <w:b w:val="0"/>
          <w:color w:val="auto"/>
          <w:kern w:val="2"/>
          <w:position w:val="0"/>
          <w:sz w:val="24"/>
          <w:szCs w:val="24"/>
          <w:highlight w:val="none"/>
          <w:lang w:val="en-US" w:eastAsia="zh-CN"/>
        </w:rPr>
        <w:t>×</w:t>
      </w:r>
      <w:r>
        <w:rPr>
          <w:rFonts w:hint="eastAsia" w:ascii="宋体" w:hAnsi="宋体" w:eastAsia="宋体" w:cs="宋体"/>
          <w:b w:val="0"/>
          <w:color w:val="auto"/>
          <w:kern w:val="2"/>
          <w:position w:val="0"/>
          <w:sz w:val="24"/>
          <w:szCs w:val="24"/>
          <w:highlight w:val="none"/>
        </w:rPr>
        <w:t>2</w:t>
      </w:r>
      <w:r>
        <w:rPr>
          <w:rFonts w:hint="eastAsia" w:hAnsi="宋体" w:cs="宋体"/>
          <w:b w:val="0"/>
          <w:color w:val="auto"/>
          <w:kern w:val="2"/>
          <w:position w:val="0"/>
          <w:sz w:val="24"/>
          <w:szCs w:val="24"/>
          <w:highlight w:val="none"/>
          <w:lang w:eastAsia="zh-CN"/>
        </w:rPr>
        <w:t>）</w:t>
      </w:r>
      <w:r>
        <w:rPr>
          <w:rFonts w:hint="eastAsia" w:ascii="宋体" w:hAnsi="宋体" w:eastAsia="宋体" w:cs="宋体"/>
          <w:b w:val="0"/>
          <w:color w:val="auto"/>
          <w:kern w:val="2"/>
          <w:position w:val="0"/>
          <w:sz w:val="24"/>
          <w:szCs w:val="24"/>
          <w:highlight w:val="none"/>
        </w:rPr>
        <w:t>、监控一套（含4个300</w:t>
      </w:r>
      <w:r>
        <w:rPr>
          <w:rFonts w:hint="eastAsia" w:hAnsi="宋体" w:cs="宋体"/>
          <w:b w:val="0"/>
          <w:color w:val="auto"/>
          <w:kern w:val="2"/>
          <w:position w:val="0"/>
          <w:sz w:val="24"/>
          <w:szCs w:val="24"/>
          <w:highlight w:val="none"/>
          <w:lang w:val="en-US" w:eastAsia="zh-CN"/>
        </w:rPr>
        <w:t>万像素网络语音</w:t>
      </w:r>
      <w:r>
        <w:rPr>
          <w:rFonts w:hint="eastAsia" w:ascii="宋体" w:hAnsi="宋体" w:eastAsia="宋体" w:cs="宋体"/>
          <w:b w:val="0"/>
          <w:color w:val="auto"/>
          <w:kern w:val="2"/>
          <w:position w:val="0"/>
          <w:sz w:val="24"/>
          <w:szCs w:val="24"/>
          <w:highlight w:val="none"/>
        </w:rPr>
        <w:t>摄像头、硬盘≥4T）、维修工具一套。</w:t>
      </w:r>
    </w:p>
    <w:p w14:paraId="08638C52">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p>
    <w:p w14:paraId="4CD1C0E3">
      <w:pPr>
        <w:widowControl/>
        <w:tabs>
          <w:tab w:val="left" w:pos="1988"/>
        </w:tabs>
        <w:kinsoku w:val="0"/>
        <w:autoSpaceDE w:val="0"/>
        <w:autoSpaceDN w:val="0"/>
        <w:adjustRightInd w:val="0"/>
        <w:snapToGrid w:val="0"/>
        <w:spacing w:line="360" w:lineRule="auto"/>
        <w:jc w:val="left"/>
        <w:textAlignment w:val="baseline"/>
        <w:rPr>
          <w:rFonts w:ascii="Arial" w:hAnsi="Arial" w:eastAsia="宋体" w:cs="Arial"/>
          <w:b w:val="0"/>
          <w:color w:val="auto"/>
          <w:position w:val="0"/>
          <w:sz w:val="24"/>
          <w:szCs w:val="16"/>
          <w:highlight w:val="none"/>
          <w:lang w:val="de-DE" w:eastAsia="en-US"/>
        </w:rPr>
      </w:pPr>
    </w:p>
    <w:p w14:paraId="3853796B">
      <w:pPr>
        <w:rPr>
          <w:rFonts w:hint="eastAsia" w:hAnsi="宋体" w:cs="宋体"/>
          <w:bCs/>
          <w:color w:val="auto"/>
          <w:highlight w:val="none"/>
        </w:rPr>
      </w:pPr>
      <w:r>
        <w:rPr>
          <w:rFonts w:hint="eastAsia" w:hAnsi="宋体" w:cs="宋体"/>
          <w:bCs/>
          <w:color w:val="auto"/>
          <w:highlight w:val="none"/>
        </w:rPr>
        <w:br w:type="page"/>
      </w:r>
    </w:p>
    <w:p w14:paraId="7565E173">
      <w:pPr>
        <w:spacing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9"/>
      <w:bookmarkEnd w:id="232"/>
    </w:p>
    <w:tbl>
      <w:tblPr>
        <w:tblStyle w:val="63"/>
        <w:tblW w:w="895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392"/>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00" w:type="dxa"/>
            <w:vAlign w:val="center"/>
          </w:tcPr>
          <w:p w14:paraId="661DD263">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bookmarkStart w:id="233" w:name="_Toc174468391"/>
            <w:r>
              <w:rPr>
                <w:rFonts w:hint="eastAsia" w:hAnsi="宋体" w:cs="宋体"/>
                <w:b w:val="0"/>
                <w:snapToGrid w:val="0"/>
                <w:color w:val="auto"/>
                <w:position w:val="0"/>
                <w:szCs w:val="24"/>
                <w:highlight w:val="none"/>
                <w:lang w:val="zh-CN"/>
              </w:rPr>
              <w:t>序号</w:t>
            </w:r>
          </w:p>
        </w:tc>
        <w:tc>
          <w:tcPr>
            <w:tcW w:w="1392" w:type="dxa"/>
            <w:vAlign w:val="center"/>
          </w:tcPr>
          <w:p w14:paraId="211D03E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CAB6DEB">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val="zh-CN" w:eastAsia="zh-CN"/>
              </w:rPr>
            </w:pPr>
            <w:r>
              <w:rPr>
                <w:rFonts w:hint="eastAsia" w:hAnsi="宋体" w:cs="宋体"/>
                <w:b w:val="0"/>
                <w:snapToGrid w:val="0"/>
                <w:color w:val="auto"/>
                <w:position w:val="0"/>
                <w:szCs w:val="24"/>
                <w:highlight w:val="none"/>
                <w:lang w:val="en-US" w:eastAsia="zh-CN"/>
              </w:rPr>
              <w:t>1</w:t>
            </w:r>
          </w:p>
        </w:tc>
        <w:tc>
          <w:tcPr>
            <w:tcW w:w="1392"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w:t>
            </w:r>
          </w:p>
        </w:tc>
        <w:tc>
          <w:tcPr>
            <w:tcW w:w="6662" w:type="dxa"/>
            <w:vAlign w:val="center"/>
          </w:tcPr>
          <w:p w14:paraId="330DF9E6">
            <w:pPr>
              <w:widowControl/>
              <w:spacing w:line="360" w:lineRule="auto"/>
              <w:jc w:val="left"/>
              <w:rPr>
                <w:color w:val="auto"/>
                <w:highlight w:val="none"/>
              </w:rPr>
            </w:pPr>
            <w:r>
              <w:rPr>
                <w:rFonts w:hint="eastAsia" w:hAnsi="宋体" w:cs="宋体"/>
                <w:b w:val="0"/>
                <w:color w:val="auto"/>
                <w:position w:val="0"/>
                <w:szCs w:val="24"/>
                <w:highlight w:val="none"/>
              </w:rPr>
              <w:t>交货期：合同</w:t>
            </w:r>
            <w:r>
              <w:rPr>
                <w:rFonts w:hint="eastAsia" w:hAnsi="宋体" w:cs="宋体"/>
                <w:b w:val="0"/>
                <w:color w:val="auto"/>
                <w:position w:val="0"/>
                <w:szCs w:val="24"/>
                <w:highlight w:val="none"/>
                <w:lang w:val="en-US" w:eastAsia="zh-CN"/>
              </w:rPr>
              <w:t>签到之日起60日内</w:t>
            </w:r>
          </w:p>
        </w:tc>
      </w:tr>
      <w:tr w14:paraId="5695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3A0E2B3">
            <w:pPr>
              <w:autoSpaceDE w:val="0"/>
              <w:autoSpaceDN w:val="0"/>
              <w:adjustRightInd w:val="0"/>
              <w:snapToGrid w:val="0"/>
              <w:spacing w:line="360" w:lineRule="auto"/>
              <w:jc w:val="center"/>
              <w:rPr>
                <w:rFonts w:hint="default" w:hAnsi="宋体" w:cs="宋体"/>
                <w:b w:val="0"/>
                <w:snapToGrid w:val="0"/>
                <w:color w:val="auto"/>
                <w:position w:val="0"/>
                <w:szCs w:val="24"/>
                <w:highlight w:val="none"/>
                <w:lang w:val="en-US" w:eastAsia="zh-CN"/>
              </w:rPr>
            </w:pPr>
            <w:r>
              <w:rPr>
                <w:rFonts w:hint="eastAsia" w:hAnsi="宋体" w:cs="宋体"/>
                <w:b w:val="0"/>
                <w:snapToGrid w:val="0"/>
                <w:color w:val="auto"/>
                <w:position w:val="0"/>
                <w:szCs w:val="24"/>
                <w:highlight w:val="none"/>
                <w:lang w:val="en-US" w:eastAsia="zh-CN"/>
              </w:rPr>
              <w:t>2</w:t>
            </w:r>
          </w:p>
        </w:tc>
        <w:tc>
          <w:tcPr>
            <w:tcW w:w="1392" w:type="dxa"/>
            <w:vAlign w:val="center"/>
          </w:tcPr>
          <w:p w14:paraId="3C860EA6">
            <w:pPr>
              <w:widowControl/>
              <w:spacing w:line="360" w:lineRule="auto"/>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交货地点及交货要求</w:t>
            </w:r>
          </w:p>
        </w:tc>
        <w:tc>
          <w:tcPr>
            <w:tcW w:w="6662" w:type="dxa"/>
            <w:vAlign w:val="center"/>
          </w:tcPr>
          <w:p w14:paraId="7675FEBC">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1.</w:t>
            </w:r>
            <w:r>
              <w:rPr>
                <w:rFonts w:hint="eastAsia" w:ascii="宋体" w:hAnsi="宋体" w:eastAsia="宋体" w:cs="宋体"/>
                <w:b w:val="0"/>
                <w:color w:val="auto"/>
                <w:kern w:val="2"/>
                <w:position w:val="0"/>
                <w:szCs w:val="24"/>
                <w:highlight w:val="none"/>
              </w:rPr>
              <w:t>交货地点：</w:t>
            </w:r>
            <w:r>
              <w:rPr>
                <w:rFonts w:hint="eastAsia" w:hAnsi="宋体" w:cs="宋体"/>
                <w:b w:val="0"/>
                <w:color w:val="auto"/>
                <w:kern w:val="2"/>
                <w:position w:val="0"/>
                <w:szCs w:val="24"/>
                <w:highlight w:val="none"/>
                <w:lang w:val="en-US" w:eastAsia="zh-CN"/>
              </w:rPr>
              <w:t>西院区</w:t>
            </w:r>
            <w:r>
              <w:rPr>
                <w:rFonts w:hint="eastAsia" w:ascii="宋体" w:hAnsi="宋体" w:eastAsia="宋体" w:cs="宋体"/>
                <w:b w:val="0"/>
                <w:color w:val="auto"/>
                <w:kern w:val="2"/>
                <w:position w:val="0"/>
                <w:szCs w:val="24"/>
                <w:highlight w:val="none"/>
              </w:rPr>
              <w:t>四号楼2楼多功能检查室，投标人可自行查看现场情况，可联系</w:t>
            </w:r>
            <w:r>
              <w:rPr>
                <w:rFonts w:hint="eastAsia" w:hAnsi="宋体" w:cs="宋体"/>
                <w:b w:val="0"/>
                <w:color w:val="auto"/>
                <w:kern w:val="2"/>
                <w:position w:val="0"/>
                <w:szCs w:val="24"/>
                <w:highlight w:val="none"/>
                <w:lang w:val="en-US" w:eastAsia="zh-CN"/>
              </w:rPr>
              <w:t>05</w:t>
            </w:r>
            <w:r>
              <w:rPr>
                <w:rFonts w:hint="eastAsia" w:ascii="宋体" w:hAnsi="宋体" w:eastAsia="宋体" w:cs="宋体"/>
                <w:b w:val="0"/>
                <w:color w:val="auto"/>
                <w:kern w:val="2"/>
                <w:position w:val="0"/>
                <w:szCs w:val="24"/>
                <w:highlight w:val="none"/>
              </w:rPr>
              <w:t>13-85052089了解详细交货地点信息</w:t>
            </w:r>
            <w:r>
              <w:rPr>
                <w:rFonts w:hint="eastAsia" w:ascii="宋体" w:hAnsi="宋体" w:eastAsia="宋体" w:cs="宋体"/>
                <w:b w:val="0"/>
                <w:color w:val="auto"/>
                <w:kern w:val="2"/>
                <w:position w:val="0"/>
                <w:szCs w:val="24"/>
                <w:highlight w:val="none"/>
                <w:lang w:val="en-US" w:eastAsia="zh-CN"/>
              </w:rPr>
              <w:t>及安装地点信息</w:t>
            </w:r>
            <w:r>
              <w:rPr>
                <w:rFonts w:hint="eastAsia" w:ascii="宋体" w:hAnsi="宋体" w:eastAsia="宋体" w:cs="宋体"/>
                <w:b w:val="0"/>
                <w:color w:val="auto"/>
                <w:kern w:val="2"/>
                <w:position w:val="0"/>
                <w:szCs w:val="24"/>
                <w:highlight w:val="none"/>
              </w:rPr>
              <w:t>。</w:t>
            </w:r>
          </w:p>
          <w:p w14:paraId="1F5E75F4">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2.</w:t>
            </w:r>
            <w:r>
              <w:rPr>
                <w:rFonts w:hint="eastAsia" w:ascii="宋体" w:hAnsi="宋体" w:eastAsia="宋体" w:cs="宋体"/>
                <w:b w:val="0"/>
                <w:color w:val="auto"/>
                <w:kern w:val="2"/>
                <w:position w:val="0"/>
                <w:szCs w:val="24"/>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16BF5A3A">
            <w:pPr>
              <w:spacing w:line="360" w:lineRule="auto"/>
              <w:rPr>
                <w:rFonts w:hint="eastAsia" w:hAnsi="宋体" w:cs="宋体"/>
                <w:b w:val="0"/>
                <w:color w:val="auto"/>
                <w:position w:val="0"/>
                <w:szCs w:val="24"/>
                <w:highlight w:val="none"/>
              </w:rPr>
            </w:pPr>
            <w:r>
              <w:rPr>
                <w:rFonts w:hint="eastAsia" w:ascii="宋体" w:hAnsi="宋体" w:eastAsia="宋体" w:cs="宋体"/>
                <w:b w:val="0"/>
                <w:color w:val="auto"/>
                <w:kern w:val="2"/>
                <w:position w:val="0"/>
                <w:szCs w:val="24"/>
                <w:highlight w:val="none"/>
                <w:lang w:val="en-US" w:eastAsia="zh-CN"/>
              </w:rPr>
              <w:t>3.</w:t>
            </w:r>
            <w:r>
              <w:rPr>
                <w:rFonts w:hint="eastAsia" w:ascii="宋体" w:hAnsi="宋体" w:eastAsia="宋体" w:cs="宋体"/>
                <w:b w:val="0"/>
                <w:color w:val="auto"/>
                <w:kern w:val="2"/>
                <w:position w:val="0"/>
                <w:szCs w:val="24"/>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392"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所有投标产品免费全保五年</w:t>
            </w:r>
            <w:r>
              <w:rPr>
                <w:rFonts w:hint="eastAsia" w:hAnsi="宋体" w:cs="宋体"/>
                <w:b w:val="0"/>
                <w:color w:val="auto"/>
                <w:kern w:val="2"/>
                <w:position w:val="0"/>
                <w:szCs w:val="24"/>
                <w:highlight w:val="none"/>
              </w:rPr>
              <w:t xml:space="preserve">；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900"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392"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w:t>
            </w:r>
            <w:r>
              <w:rPr>
                <w:rFonts w:hint="eastAsia" w:hAnsi="宋体"/>
                <w:b w:val="0"/>
                <w:bCs/>
                <w:color w:val="auto"/>
                <w:highlight w:val="none"/>
                <w:lang w:val="en-US" w:eastAsia="zh-CN"/>
              </w:rPr>
              <w:t>投标人</w:t>
            </w:r>
            <w:r>
              <w:rPr>
                <w:rFonts w:hint="eastAsia" w:hAnsi="宋体"/>
                <w:b w:val="0"/>
                <w:bCs/>
                <w:color w:val="auto"/>
                <w:highlight w:val="none"/>
              </w:rPr>
              <w:t>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7F0169B8">
            <w:pPr>
              <w:tabs>
                <w:tab w:val="left" w:pos="420"/>
              </w:tabs>
              <w:spacing w:line="360" w:lineRule="auto"/>
              <w:rPr>
                <w:rFonts w:hint="eastAsia" w:hAnsi="宋体" w:eastAsia="宋体"/>
                <w:b w:val="0"/>
                <w:bCs/>
                <w:i/>
                <w:color w:val="auto"/>
                <w:highlight w:val="none"/>
                <w:u w:val="single"/>
                <w:lang w:val="en-US" w:eastAsia="zh-CN"/>
              </w:rPr>
            </w:pPr>
            <w:r>
              <w:rPr>
                <w:rFonts w:hint="eastAsia" w:hAnsi="宋体"/>
                <w:b w:val="0"/>
                <w:bCs/>
                <w:color w:val="auto"/>
                <w:highlight w:val="none"/>
                <w:lang w:val="en-US" w:eastAsia="zh-CN"/>
              </w:rPr>
              <w:t>9.出保后，全保年保费≤中标金额的6.5%。</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392"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392"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69DEC370">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7</w:t>
            </w:r>
          </w:p>
        </w:tc>
        <w:tc>
          <w:tcPr>
            <w:tcW w:w="1392"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1E0C606C">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8</w:t>
            </w:r>
          </w:p>
        </w:tc>
        <w:tc>
          <w:tcPr>
            <w:tcW w:w="1392"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1"/>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半年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E56CF13">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9</w:t>
            </w:r>
          </w:p>
        </w:tc>
        <w:tc>
          <w:tcPr>
            <w:tcW w:w="1392"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乙方收到中标通知书后7个工作日内，乙方向甲方缴纳合同总额的10%作为合同履约保证金；货到验收合格，甲方收到乙方开具的发票后一次性付清全款；设备</w:t>
            </w:r>
            <w:r>
              <w:rPr>
                <w:rFonts w:hint="eastAsia" w:hAnsi="宋体" w:cs="宋体"/>
                <w:b w:val="0"/>
                <w:color w:val="auto"/>
                <w:position w:val="0"/>
                <w:szCs w:val="24"/>
                <w:highlight w:val="none"/>
                <w:lang w:val="en-US" w:eastAsia="zh-CN"/>
              </w:rPr>
              <w:t>最终验收合格</w:t>
            </w:r>
            <w:r>
              <w:rPr>
                <w:rFonts w:hint="eastAsia" w:hAnsi="宋体" w:cs="宋体"/>
                <w:b w:val="0"/>
                <w:color w:val="auto"/>
                <w:position w:val="0"/>
                <w:szCs w:val="24"/>
                <w:highlight w:val="none"/>
              </w:rPr>
              <w:t>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p>
        </w:tc>
      </w:tr>
    </w:tbl>
    <w:p w14:paraId="66165195">
      <w:pPr>
        <w:spacing w:line="360" w:lineRule="auto"/>
        <w:ind w:firstLine="241"/>
        <w:jc w:val="left"/>
        <w:rPr>
          <w:rFonts w:hint="eastAsia" w:hAnsi="宋体" w:cs="宋体"/>
          <w:color w:val="auto"/>
          <w:position w:val="0"/>
          <w:szCs w:val="24"/>
          <w:highlight w:val="none"/>
        </w:rPr>
      </w:pPr>
      <w:r>
        <w:rPr>
          <w:rFonts w:hAnsi="宋体" w:cs="宋体"/>
          <w:color w:val="auto"/>
          <w:szCs w:val="21"/>
          <w:highlight w:val="none"/>
          <w:u w:val="single"/>
        </w:rPr>
        <w:t>*</w:t>
      </w:r>
      <w:r>
        <w:rPr>
          <w:rFonts w:hint="eastAsia" w:hAnsi="宋体" w:cs="宋体"/>
          <w:color w:val="auto"/>
          <w:szCs w:val="21"/>
          <w:highlight w:val="none"/>
          <w:u w:val="single"/>
          <w:lang w:val="zh-CN"/>
        </w:rPr>
        <w:t>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商务需求必须全部响应，任意一项商务需求不满足将判定为无效投标</w:t>
      </w:r>
    </w:p>
    <w:p w14:paraId="0144AA2F">
      <w:pPr>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42417383">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63F94966">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6D81A711">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21F32F4A">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0969E3F5">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3E5AD8B7">
      <w:pPr>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bookmarkEnd w:id="230"/>
    <w:bookmarkEnd w:id="231"/>
    <w:bookmarkEnd w:id="233"/>
    <w:p w14:paraId="1D766035">
      <w:pPr>
        <w:rPr>
          <w:rFonts w:hint="eastAsia" w:ascii="宋体" w:hAnsi="宋体" w:eastAsia="宋体" w:cs="宋体"/>
          <w:b/>
          <w:bCs/>
          <w:color w:val="auto"/>
          <w:sz w:val="44"/>
          <w:highlight w:val="none"/>
        </w:rPr>
      </w:pPr>
      <w:bookmarkStart w:id="234" w:name="_Toc174468392"/>
      <w:r>
        <w:rPr>
          <w:rFonts w:hint="eastAsia" w:ascii="宋体" w:hAnsi="宋体" w:eastAsia="宋体" w:cs="宋体"/>
          <w:b/>
          <w:bCs/>
          <w:color w:val="auto"/>
          <w:sz w:val="44"/>
          <w:highlight w:val="none"/>
        </w:rPr>
        <w:br w:type="page"/>
      </w:r>
    </w:p>
    <w:p w14:paraId="289C1348">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  评标方法与评标标准</w:t>
      </w:r>
      <w:bookmarkEnd w:id="234"/>
    </w:p>
    <w:p w14:paraId="069C72F2">
      <w:pPr>
        <w:spacing w:line="360" w:lineRule="auto"/>
        <w:jc w:val="left"/>
        <w:rPr>
          <w:rFonts w:hint="eastAsia" w:hAnsi="宋体" w:cs="宋体"/>
          <w:b w:val="0"/>
          <w:bCs/>
          <w:color w:val="auto"/>
          <w:sz w:val="28"/>
          <w:szCs w:val="28"/>
          <w:highlight w:val="none"/>
        </w:rPr>
      </w:pPr>
      <w:bookmarkStart w:id="235" w:name="_Toc22356580"/>
      <w:bookmarkStart w:id="236" w:name="_Toc120614283"/>
      <w:bookmarkStart w:id="237" w:name="_Toc513029276"/>
      <w:bookmarkStart w:id="238" w:name="_Toc26554095"/>
      <w:bookmarkStart w:id="239" w:name="_Toc460901585"/>
      <w:bookmarkStart w:id="240" w:name="_Toc49090577"/>
      <w:bookmarkStart w:id="241" w:name="_Toc23828478"/>
      <w:r>
        <w:rPr>
          <w:rFonts w:hint="eastAsia" w:hAnsi="宋体" w:cs="宋体"/>
          <w:b w:val="0"/>
          <w:bCs/>
          <w:color w:val="auto"/>
          <w:sz w:val="28"/>
          <w:szCs w:val="28"/>
          <w:highlight w:val="none"/>
        </w:rPr>
        <w:t>一、评标方法</w:t>
      </w:r>
    </w:p>
    <w:p w14:paraId="3AF273D3">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02522B31">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254F997F">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29F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274191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AF451D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119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7745FF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6917CD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266FFBB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61A9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6" w:type="dxa"/>
            <w:vAlign w:val="center"/>
          </w:tcPr>
          <w:p w14:paraId="2BE5163F">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w:t>
            </w:r>
            <w:r>
              <w:rPr>
                <w:rFonts w:hint="eastAsia" w:hAnsi="宋体" w:cs="宋体"/>
                <w:b w:val="0"/>
                <w:color w:val="auto"/>
                <w:position w:val="0"/>
                <w:szCs w:val="24"/>
                <w:highlight w:val="none"/>
                <w:lang w:val="en-US" w:eastAsia="zh-CN"/>
              </w:rPr>
              <w:t>参数</w:t>
            </w:r>
            <w:r>
              <w:rPr>
                <w:rFonts w:hint="eastAsia" w:hAnsi="宋体" w:cs="宋体"/>
                <w:b w:val="0"/>
                <w:color w:val="auto"/>
                <w:position w:val="0"/>
                <w:szCs w:val="24"/>
                <w:highlight w:val="none"/>
              </w:rPr>
              <w:t>响应</w:t>
            </w:r>
          </w:p>
          <w:p w14:paraId="0E93398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int="eastAsia" w:hAnsi="宋体" w:cs="宋体"/>
                <w:b w:val="0"/>
                <w:color w:val="auto"/>
                <w:position w:val="0"/>
                <w:szCs w:val="24"/>
                <w:highlight w:val="none"/>
                <w:lang w:val="en-US" w:eastAsia="zh-CN"/>
              </w:rPr>
              <w:t>42</w:t>
            </w:r>
            <w:r>
              <w:rPr>
                <w:rFonts w:hint="eastAsia" w:hAnsi="宋体" w:cs="宋体"/>
                <w:b w:val="0"/>
                <w:color w:val="auto"/>
                <w:position w:val="0"/>
                <w:szCs w:val="24"/>
                <w:highlight w:val="none"/>
              </w:rPr>
              <w:t>分）</w:t>
            </w:r>
          </w:p>
        </w:tc>
        <w:tc>
          <w:tcPr>
            <w:tcW w:w="7799" w:type="dxa"/>
            <w:vAlign w:val="center"/>
          </w:tcPr>
          <w:p w14:paraId="4112537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w:t>
            </w:r>
            <w:r>
              <w:rPr>
                <w:rFonts w:hint="eastAsia" w:hAnsi="宋体" w:cs="宋体"/>
                <w:b w:val="0"/>
                <w:color w:val="auto"/>
                <w:position w:val="0"/>
                <w:szCs w:val="24"/>
                <w:highlight w:val="none"/>
                <w:lang w:eastAsia="zh-CN"/>
              </w:rPr>
              <w:t>（</w:t>
            </w:r>
            <w:r>
              <w:rPr>
                <w:rFonts w:hint="eastAsia" w:hAnsi="宋体" w:cs="宋体"/>
                <w:b w:val="0"/>
                <w:color w:val="auto"/>
                <w:position w:val="0"/>
                <w:szCs w:val="24"/>
                <w:highlight w:val="none"/>
                <w:lang w:val="en-US" w:eastAsia="zh-CN"/>
              </w:rPr>
              <w:t>二</w:t>
            </w:r>
            <w:r>
              <w:rPr>
                <w:rFonts w:hint="eastAsia" w:hAnsi="宋体" w:cs="宋体"/>
                <w:b w:val="0"/>
                <w:color w:val="auto"/>
                <w:position w:val="0"/>
                <w:szCs w:val="24"/>
                <w:highlight w:val="none"/>
                <w:lang w:eastAsia="zh-CN"/>
              </w:rPr>
              <w:t>）</w:t>
            </w:r>
            <w:r>
              <w:rPr>
                <w:rFonts w:hint="eastAsia" w:hAnsi="宋体" w:cs="宋体"/>
                <w:b w:val="0"/>
                <w:color w:val="auto"/>
                <w:position w:val="0"/>
                <w:szCs w:val="24"/>
                <w:highlight w:val="none"/>
                <w:lang w:val="en-US" w:eastAsia="zh-CN"/>
              </w:rPr>
              <w:t>技术参数</w:t>
            </w:r>
            <w:r>
              <w:rPr>
                <w:rFonts w:hint="eastAsia" w:hAnsi="宋体" w:cs="宋体"/>
                <w:b w:val="0"/>
                <w:color w:val="auto"/>
                <w:position w:val="0"/>
                <w:szCs w:val="24"/>
                <w:highlight w:val="none"/>
              </w:rPr>
              <w:t>响应情况进行打分。</w:t>
            </w:r>
          </w:p>
          <w:p w14:paraId="771A011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1、标注“★”的为关键参数，有一项负偏离即判定为无效投标；</w:t>
            </w:r>
          </w:p>
          <w:p w14:paraId="59147B8F">
            <w:pPr>
              <w:spacing w:line="360" w:lineRule="auto"/>
              <w:rPr>
                <w:rFonts w:hint="eastAsia" w:hAnsi="宋体" w:cs="宋体"/>
                <w:b w:val="0"/>
                <w:position w:val="0"/>
                <w:szCs w:val="24"/>
              </w:rPr>
            </w:pPr>
            <w:r>
              <w:rPr>
                <w:rFonts w:hint="eastAsia" w:hAnsi="宋体" w:cs="宋体"/>
                <w:b w:val="0"/>
                <w:position w:val="0"/>
                <w:szCs w:val="24"/>
              </w:rPr>
              <w:t>2</w:t>
            </w:r>
            <w:r>
              <w:rPr>
                <w:rFonts w:hint="eastAsia" w:hAnsi="宋体" w:cs="宋体"/>
                <w:b w:val="0"/>
                <w:position w:val="0"/>
                <w:szCs w:val="24"/>
                <w:lang w:eastAsia="zh-CN"/>
              </w:rPr>
              <w:t>、</w:t>
            </w:r>
            <w:r>
              <w:rPr>
                <w:rFonts w:hint="eastAsia" w:hAnsi="宋体" w:cs="宋体"/>
                <w:b w:val="0"/>
                <w:position w:val="0"/>
                <w:szCs w:val="24"/>
              </w:rPr>
              <w:t>标注“◆”的为单独评审项：</w:t>
            </w:r>
          </w:p>
          <w:p w14:paraId="7D1B5126">
            <w:pPr>
              <w:spacing w:line="360" w:lineRule="auto"/>
              <w:rPr>
                <w:rFonts w:hint="eastAsia" w:hAnsi="宋体" w:cs="宋体"/>
                <w:b w:val="0"/>
                <w:color w:val="auto"/>
                <w:position w:val="0"/>
                <w:szCs w:val="24"/>
                <w:highlight w:val="none"/>
              </w:rPr>
            </w:pPr>
            <w:r>
              <w:rPr>
                <w:rFonts w:hint="eastAsia" w:hAnsi="宋体" w:cs="宋体"/>
                <w:b w:val="0"/>
                <w:position w:val="0"/>
                <w:szCs w:val="24"/>
              </w:rPr>
              <w:t>在透视状态，闭合摄影（点片）开关后显示出可诊断摄影图像</w:t>
            </w:r>
            <w:r>
              <w:rPr>
                <w:rFonts w:hint="eastAsia" w:hAnsi="宋体" w:cs="宋体"/>
                <w:b w:val="0"/>
                <w:position w:val="0"/>
                <w:szCs w:val="24"/>
                <w:lang w:val="en-US" w:eastAsia="zh-CN"/>
              </w:rPr>
              <w:t>时间≤0.6s的得4</w:t>
            </w:r>
            <w:bookmarkStart w:id="250" w:name="_GoBack"/>
            <w:bookmarkEnd w:id="250"/>
            <w:r>
              <w:rPr>
                <w:rFonts w:hint="eastAsia" w:hAnsi="宋体" w:cs="宋体"/>
                <w:b w:val="0"/>
                <w:position w:val="0"/>
                <w:szCs w:val="24"/>
                <w:lang w:val="en-US" w:eastAsia="zh-CN"/>
              </w:rPr>
              <w:t>分</w:t>
            </w:r>
            <w:r>
              <w:rPr>
                <w:rFonts w:hint="eastAsia" w:hAnsi="宋体" w:cs="宋体"/>
                <w:b w:val="0"/>
                <w:position w:val="0"/>
                <w:szCs w:val="24"/>
              </w:rPr>
              <w:t>；</w:t>
            </w:r>
            <w:r>
              <w:rPr>
                <w:rFonts w:hint="eastAsia" w:hAnsi="宋体" w:cs="宋体"/>
                <w:b w:val="0"/>
                <w:position w:val="0"/>
                <w:szCs w:val="24"/>
                <w:lang w:val="en-US" w:eastAsia="zh-CN"/>
              </w:rPr>
              <w:t>0.6s＜</w:t>
            </w:r>
            <w:r>
              <w:rPr>
                <w:rFonts w:hint="eastAsia" w:hAnsi="宋体" w:cs="宋体"/>
                <w:b w:val="0"/>
                <w:position w:val="0"/>
                <w:szCs w:val="24"/>
              </w:rPr>
              <w:t>在透视状态，闭合摄影（点片）开关后显示出可诊断摄影图像</w:t>
            </w:r>
            <w:r>
              <w:rPr>
                <w:rFonts w:hint="eastAsia" w:hAnsi="宋体" w:cs="宋体"/>
                <w:b w:val="0"/>
                <w:position w:val="0"/>
                <w:szCs w:val="24"/>
                <w:lang w:val="en-US" w:eastAsia="zh-CN"/>
              </w:rPr>
              <w:t>时间</w:t>
            </w:r>
            <w:r>
              <w:rPr>
                <w:rFonts w:hint="eastAsia" w:hAnsi="宋体" w:cs="宋体"/>
                <w:b w:val="0"/>
                <w:position w:val="0"/>
                <w:szCs w:val="24"/>
                <w:lang w:val="en-US" w:eastAsia="zh-CN"/>
              </w:rPr>
              <w:t>≤0.8s</w:t>
            </w:r>
            <w:r>
              <w:rPr>
                <w:rFonts w:hint="eastAsia" w:hAnsi="宋体" w:cs="宋体"/>
                <w:b w:val="0"/>
                <w:position w:val="0"/>
                <w:szCs w:val="24"/>
              </w:rPr>
              <w:t>的得</w:t>
            </w:r>
            <w:r>
              <w:rPr>
                <w:rFonts w:hint="eastAsia" w:hAnsi="宋体" w:cs="宋体"/>
                <w:b w:val="0"/>
                <w:position w:val="0"/>
                <w:szCs w:val="24"/>
                <w:lang w:val="en-US" w:eastAsia="zh-CN"/>
              </w:rPr>
              <w:t>2</w:t>
            </w:r>
            <w:r>
              <w:rPr>
                <w:rFonts w:hint="eastAsia" w:hAnsi="宋体" w:cs="宋体"/>
                <w:b w:val="0"/>
                <w:position w:val="0"/>
                <w:szCs w:val="24"/>
              </w:rPr>
              <w:t>分；</w:t>
            </w:r>
            <w:r>
              <w:rPr>
                <w:rFonts w:hint="eastAsia" w:hAnsi="宋体" w:cs="宋体"/>
                <w:b w:val="0"/>
                <w:position w:val="0"/>
                <w:szCs w:val="24"/>
              </w:rPr>
              <w:t>在透视状态，闭合摄影（点片）开关后显示出可诊断摄影图像</w:t>
            </w:r>
            <w:r>
              <w:rPr>
                <w:rFonts w:hint="eastAsia" w:hAnsi="宋体" w:cs="宋体"/>
                <w:b w:val="0"/>
                <w:position w:val="0"/>
                <w:szCs w:val="24"/>
                <w:lang w:val="en-US" w:eastAsia="zh-CN"/>
              </w:rPr>
              <w:t>时间</w:t>
            </w:r>
            <w:r>
              <w:rPr>
                <w:rFonts w:hint="eastAsia" w:hAnsi="宋体" w:cs="宋体"/>
                <w:b w:val="0"/>
                <w:position w:val="0"/>
                <w:szCs w:val="24"/>
                <w:lang w:val="en-US" w:eastAsia="zh-CN"/>
              </w:rPr>
              <w:t>＞</w:t>
            </w:r>
            <w:r>
              <w:rPr>
                <w:rFonts w:hint="eastAsia" w:hAnsi="宋体" w:cs="宋体"/>
                <w:b w:val="0"/>
                <w:position w:val="0"/>
                <w:szCs w:val="24"/>
                <w:lang w:val="en-US" w:eastAsia="zh-CN"/>
              </w:rPr>
              <w:t>0.8s的不得分</w:t>
            </w:r>
            <w:r>
              <w:rPr>
                <w:rFonts w:hint="eastAsia" w:hAnsi="宋体" w:cs="宋体"/>
                <w:b w:val="0"/>
                <w:position w:val="0"/>
                <w:szCs w:val="24"/>
              </w:rPr>
              <w:t>；</w:t>
            </w:r>
          </w:p>
          <w:p w14:paraId="3BA95E1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、标注“▲”的为重要参数，每满足一项加</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14</w:t>
            </w:r>
            <w:r>
              <w:rPr>
                <w:rFonts w:hint="eastAsia" w:hAnsi="宋体" w:cs="宋体"/>
                <w:b w:val="0"/>
                <w:color w:val="auto"/>
                <w:position w:val="0"/>
                <w:szCs w:val="24"/>
                <w:highlight w:val="none"/>
              </w:rPr>
              <w:t>分；</w:t>
            </w:r>
          </w:p>
          <w:p w14:paraId="6B8ABCB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、未标注“★”</w:t>
            </w:r>
            <w:r>
              <w:rPr>
                <w:rFonts w:hint="eastAsia" w:hAnsi="宋体" w:cs="宋体"/>
                <w:b w:val="0"/>
                <w:color w:val="auto"/>
                <w:position w:val="0"/>
                <w:szCs w:val="24"/>
                <w:highlight w:val="none"/>
                <w:lang w:eastAsia="zh-CN"/>
              </w:rPr>
              <w:t>、</w:t>
            </w:r>
            <w:r>
              <w:rPr>
                <w:rFonts w:hint="eastAsia" w:hAnsi="宋体" w:cs="宋体"/>
                <w:b w:val="0"/>
                <w:position w:val="0"/>
                <w:szCs w:val="24"/>
              </w:rPr>
              <w:t>“◆”和</w:t>
            </w:r>
            <w:r>
              <w:rPr>
                <w:rFonts w:hint="eastAsia" w:hAnsi="宋体" w:cs="宋体"/>
                <w:b w:val="0"/>
                <w:color w:val="auto"/>
                <w:position w:val="0"/>
                <w:szCs w:val="24"/>
                <w:highlight w:val="none"/>
              </w:rPr>
              <w:t>“▲”的为一般参数，每满足一项加</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4476B310">
            <w:pPr>
              <w:spacing w:line="360" w:lineRule="auto"/>
              <w:jc w:val="left"/>
              <w:rPr>
                <w:b w:val="0"/>
                <w:bCs/>
                <w:color w:val="auto"/>
                <w:highlight w:val="none"/>
              </w:rPr>
            </w:pPr>
            <w:r>
              <w:rPr>
                <w:rFonts w:hint="eastAsia"/>
                <w:b w:val="0"/>
                <w:bCs/>
                <w:color w:val="auto"/>
                <w:highlight w:val="none"/>
              </w:rPr>
              <w:t>注：</w:t>
            </w:r>
          </w:p>
          <w:p w14:paraId="18C04CF3">
            <w:pPr>
              <w:spacing w:line="360" w:lineRule="auto"/>
              <w:jc w:val="left"/>
              <w:rPr>
                <w:b w:val="0"/>
                <w:bCs/>
                <w:color w:val="auto"/>
                <w:highlight w:val="none"/>
              </w:rPr>
            </w:pPr>
            <w:r>
              <w:rPr>
                <w:rFonts w:hint="eastAsia"/>
                <w:b w:val="0"/>
                <w:bCs/>
                <w:color w:val="auto"/>
                <w:highlight w:val="none"/>
              </w:rPr>
              <w:t>①所有参数均需逐条响应。</w:t>
            </w:r>
          </w:p>
          <w:p w14:paraId="2454BB7A">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w:t>
            </w:r>
            <w:r>
              <w:rPr>
                <w:rFonts w:hint="eastAsia"/>
                <w:b w:val="0"/>
                <w:bCs/>
              </w:rPr>
              <w:t>“★”、“◆”、“▲”</w:t>
            </w:r>
            <w:r>
              <w:rPr>
                <w:rFonts w:hint="eastAsia"/>
                <w:b w:val="0"/>
                <w:bCs/>
                <w:color w:val="auto"/>
                <w:highlight w:val="none"/>
              </w:rPr>
              <w:t>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评标委员会经评审后，可以对其做负偏离处理。</w:t>
            </w:r>
          </w:p>
        </w:tc>
      </w:tr>
      <w:tr w14:paraId="7EE0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2DD065E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2EE1D909">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8</w:t>
            </w:r>
            <w:r>
              <w:rPr>
                <w:rFonts w:hint="eastAsia" w:hAnsi="宋体" w:cs="宋体"/>
                <w:b w:val="0"/>
                <w:color w:val="auto"/>
                <w:position w:val="0"/>
                <w:szCs w:val="24"/>
                <w:highlight w:val="none"/>
              </w:rPr>
              <w:t>分）</w:t>
            </w:r>
          </w:p>
        </w:tc>
        <w:tc>
          <w:tcPr>
            <w:tcW w:w="7799" w:type="dxa"/>
            <w:vAlign w:val="center"/>
          </w:tcPr>
          <w:p w14:paraId="2C324B72">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4DE03D39">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提供的符合项目实际的设备到货、安装、调试方案（包括</w:t>
            </w:r>
            <w:r>
              <w:rPr>
                <w:rFonts w:hint="eastAsia" w:hAnsi="宋体" w:cs="宋体"/>
                <w:b w:val="0"/>
                <w:color w:val="auto"/>
                <w:kern w:val="2"/>
                <w:position w:val="0"/>
                <w:szCs w:val="24"/>
                <w:highlight w:val="none"/>
              </w:rPr>
              <w:t>①设备出厂检验、包装，出厂质量控制；②运输、保险、货期保障、卸货；③安装调试流程、注意要点、人员配备、与采购人沟通配合</w:t>
            </w:r>
            <w:r>
              <w:rPr>
                <w:rFonts w:hint="eastAsia" w:hAnsi="宋体" w:cs="宋体"/>
                <w:b w:val="0"/>
                <w:bCs/>
                <w:color w:val="auto"/>
                <w:kern w:val="2"/>
                <w:position w:val="0"/>
                <w:szCs w:val="24"/>
                <w:highlight w:val="none"/>
              </w:rPr>
              <w:t>三个方面）进行综合评审。</w:t>
            </w:r>
          </w:p>
          <w:p w14:paraId="2ACAF25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7F1F769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25841EA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778536B4">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提供的符合项目实际的培训方案（包括</w:t>
            </w:r>
            <w:r>
              <w:rPr>
                <w:rFonts w:hint="eastAsia" w:hAnsi="宋体" w:cs="宋体"/>
                <w:b w:val="0"/>
                <w:color w:val="auto"/>
                <w:kern w:val="2"/>
                <w:position w:val="0"/>
                <w:szCs w:val="24"/>
                <w:highlight w:val="none"/>
              </w:rPr>
              <w:t>①人员操作培训；②维修保养培训；③进阶培训、学习方案</w:t>
            </w:r>
            <w:r>
              <w:rPr>
                <w:rFonts w:hint="eastAsia" w:hAnsi="宋体" w:cs="宋体"/>
                <w:b w:val="0"/>
                <w:bCs/>
                <w:color w:val="auto"/>
                <w:kern w:val="2"/>
                <w:position w:val="0"/>
                <w:szCs w:val="24"/>
                <w:highlight w:val="none"/>
              </w:rPr>
              <w:t>三个方面）进行综合评审。</w:t>
            </w:r>
          </w:p>
          <w:p w14:paraId="3B33CEAA">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715A647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244DD279">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2898AD5E">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w:t>
            </w:r>
            <w:r>
              <w:rPr>
                <w:rFonts w:hint="eastAsia" w:hAnsi="宋体"/>
                <w:b w:val="0"/>
                <w:color w:val="auto"/>
                <w:kern w:val="2"/>
                <w:position w:val="0"/>
                <w:szCs w:val="24"/>
                <w:highlight w:val="none"/>
              </w:rPr>
              <w:t>针对本项目提供的售后服务方案</w:t>
            </w:r>
            <w:r>
              <w:rPr>
                <w:rFonts w:hint="eastAsia" w:hAnsi="宋体" w:cs="宋体"/>
                <w:b w:val="0"/>
                <w:bCs/>
                <w:color w:val="auto"/>
                <w:kern w:val="2"/>
                <w:position w:val="0"/>
                <w:szCs w:val="24"/>
                <w:highlight w:val="none"/>
              </w:rPr>
              <w:t>（包括</w:t>
            </w:r>
            <w:r>
              <w:rPr>
                <w:rFonts w:hint="eastAsia" w:hAnsi="宋体" w:cs="宋体"/>
                <w:b w:val="0"/>
                <w:color w:val="auto"/>
                <w:kern w:val="2"/>
                <w:position w:val="0"/>
                <w:szCs w:val="24"/>
                <w:highlight w:val="none"/>
              </w:rPr>
              <w:t>①质保期内售后服务（响应时间，回访巡检方案、故障解决措施、技术人员保障等）</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服务能力（服务网点、维修网点设置情况以及技术人员安排情况）；</w:t>
            </w:r>
            <w:r>
              <w:rPr>
                <w:rFonts w:hint="eastAsia" w:hAnsi="宋体" w:cs="宋体"/>
                <w:b w:val="0"/>
                <w:color w:val="auto"/>
                <w:kern w:val="2"/>
                <w:position w:val="0"/>
                <w:szCs w:val="24"/>
                <w:highlight w:val="none"/>
                <w:lang w:val="en-US" w:eastAsia="zh-CN"/>
              </w:rPr>
              <w:t>②</w:t>
            </w:r>
            <w:r>
              <w:rPr>
                <w:rFonts w:hint="eastAsia" w:hAnsi="宋体" w:cs="宋体"/>
                <w:b w:val="0"/>
                <w:color w:val="auto"/>
                <w:kern w:val="2"/>
                <w:position w:val="0"/>
                <w:szCs w:val="24"/>
                <w:highlight w:val="none"/>
              </w:rPr>
              <w:t>出保后售后服务（响应时间，故障解决措施、技术人员保障、维护保养要点、备品配件价格等）</w:t>
            </w:r>
            <w:r>
              <w:rPr>
                <w:rFonts w:hint="eastAsia" w:hAnsi="宋体"/>
                <w:b w:val="0"/>
                <w:color w:val="auto"/>
                <w:kern w:val="2"/>
                <w:position w:val="0"/>
                <w:szCs w:val="24"/>
                <w:highlight w:val="none"/>
              </w:rPr>
              <w:t>；</w:t>
            </w:r>
            <w:r>
              <w:rPr>
                <w:rFonts w:hint="eastAsia" w:hAnsi="宋体"/>
                <w:b w:val="0"/>
                <w:color w:val="auto"/>
                <w:kern w:val="2"/>
                <w:position w:val="0"/>
                <w:szCs w:val="24"/>
                <w:highlight w:val="none"/>
                <w:lang w:val="en-US" w:eastAsia="zh-CN"/>
              </w:rPr>
              <w:t>③</w:t>
            </w:r>
            <w:r>
              <w:rPr>
                <w:rFonts w:hint="eastAsia" w:hAnsi="宋体"/>
                <w:b w:val="0"/>
                <w:color w:val="auto"/>
                <w:kern w:val="2"/>
                <w:position w:val="0"/>
                <w:szCs w:val="24"/>
                <w:highlight w:val="none"/>
              </w:rPr>
              <w:t>应急保障措施</w:t>
            </w:r>
            <w:r>
              <w:rPr>
                <w:rFonts w:hint="eastAsia" w:hAnsi="宋体"/>
                <w:b w:val="0"/>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5B5498E0">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7D183154">
            <w:pPr>
              <w:adjustRightInd w:val="0"/>
              <w:snapToGrid w:val="0"/>
              <w:spacing w:line="360" w:lineRule="auto"/>
              <w:jc w:val="left"/>
              <w:rPr>
                <w:rFonts w:hint="eastAsia" w:hAnsi="宋体" w:cs="宋体"/>
                <w:b w:val="0"/>
                <w:color w:val="auto"/>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2EDC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392D90B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2416795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0D3A519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position w:val="0"/>
                <w:szCs w:val="24"/>
                <w:highlight w:val="none"/>
              </w:rPr>
              <w:t>时间以合同签订时间为准，不提供或提供不全不得分）</w:t>
            </w:r>
          </w:p>
          <w:p w14:paraId="11596DF8">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p w14:paraId="56017430">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备注：须确保发票信息清晰，可通过国家税务总局全国增值税发票查验平台查询。</w:t>
            </w:r>
          </w:p>
        </w:tc>
      </w:tr>
    </w:tbl>
    <w:p w14:paraId="64F1FB7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CE752A3">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62435B3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4D0F480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4A7EA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EA4F5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9F1D78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DE62EB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299C4D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p>
    <w:p w14:paraId="062C2199">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3569ED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3、根据财政部、国家发改委《节能产品政府采购实施意见》，投标产品属于《节能产品政府采购清单》（最新一期）内的政府采购的节能产品，对相应产品的价格给予1%的扣除，用扣除后的价格参与评审。</w:t>
      </w:r>
    </w:p>
    <w:p w14:paraId="3D19312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A8010E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投标产品如为节能产品的，投标人需提供产品及型号所在清单页的复印件并用标识标明，如未提供，评委会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6E14E59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4、根据财政部、国家环保总局《关于环境标志产品政府采购实施的意见》，投标产品属于《环境标志产品政府采购清单》（最新一期）内的产品），对相应产品的价格给予1%的扣除，用扣除后的价格参与评审。</w:t>
      </w:r>
    </w:p>
    <w:p w14:paraId="32B91891">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评标委员会根据投标人填制的《环境标志产品报价表》（格式自拟），计算其所投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4B789CBE">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投标产品如为环境标志产品的，投标人需提供产品及型号所在清单页的复印件并用标识标明，如未提供，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35"/>
      <w:bookmarkEnd w:id="236"/>
      <w:bookmarkEnd w:id="237"/>
      <w:bookmarkEnd w:id="238"/>
      <w:bookmarkEnd w:id="239"/>
      <w:bookmarkEnd w:id="240"/>
      <w:bookmarkEnd w:id="241"/>
    </w:p>
    <w:p w14:paraId="6D220AB3">
      <w:pPr>
        <w:pStyle w:val="2"/>
        <w:spacing w:line="360" w:lineRule="auto"/>
        <w:rPr>
          <w:rFonts w:hint="eastAsia" w:ascii="宋体" w:hAnsi="宋体" w:eastAsia="宋体" w:cs="宋体"/>
          <w:b/>
          <w:bCs/>
          <w:color w:val="auto"/>
          <w:sz w:val="44"/>
          <w:szCs w:val="44"/>
          <w:highlight w:val="none"/>
        </w:rPr>
      </w:pPr>
      <w:bookmarkStart w:id="242" w:name="_Toc174468393"/>
      <w:r>
        <w:rPr>
          <w:rFonts w:hint="eastAsia" w:ascii="宋体" w:hAnsi="宋体" w:eastAsia="宋体" w:cs="宋体"/>
          <w:b/>
          <w:bCs/>
          <w:color w:val="auto"/>
          <w:sz w:val="44"/>
          <w:szCs w:val="44"/>
          <w:highlight w:val="none"/>
        </w:rPr>
        <w:t>第六章  投标文件参考格式</w:t>
      </w:r>
      <w:bookmarkEnd w:id="226"/>
      <w:bookmarkEnd w:id="227"/>
      <w:bookmarkEnd w:id="242"/>
    </w:p>
    <w:p w14:paraId="4E016186">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26072C1F">
      <w:pPr>
        <w:spacing w:line="500" w:lineRule="exact"/>
        <w:rPr>
          <w:b w:val="0"/>
          <w:color w:val="auto"/>
          <w:position w:val="0"/>
          <w:szCs w:val="24"/>
          <w:highlight w:val="none"/>
        </w:rPr>
      </w:pPr>
      <w:r>
        <w:rPr>
          <w:rFonts w:hint="eastAsia"/>
          <w:b w:val="0"/>
          <w:color w:val="auto"/>
          <w:position w:val="0"/>
          <w:szCs w:val="24"/>
          <w:highlight w:val="none"/>
        </w:rPr>
        <w:t>评分索引表</w:t>
      </w:r>
    </w:p>
    <w:p w14:paraId="7C345DF3">
      <w:pPr>
        <w:spacing w:line="500" w:lineRule="exact"/>
        <w:rPr>
          <w:b w:val="0"/>
          <w:color w:val="auto"/>
          <w:position w:val="0"/>
          <w:szCs w:val="24"/>
          <w:highlight w:val="none"/>
        </w:rPr>
      </w:pPr>
      <w:r>
        <w:rPr>
          <w:rFonts w:hint="eastAsia"/>
          <w:b w:val="0"/>
          <w:color w:val="auto"/>
          <w:position w:val="0"/>
          <w:szCs w:val="24"/>
          <w:highlight w:val="none"/>
        </w:rPr>
        <w:t>格式一：投标函</w:t>
      </w:r>
    </w:p>
    <w:p w14:paraId="0005386E">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63527EE5">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6EDAF41A">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60D37A2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2C0171C0">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4E758ED8">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0EF5C1DF">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051B53D8">
      <w:pPr>
        <w:spacing w:line="500" w:lineRule="exact"/>
        <w:rPr>
          <w:b w:val="0"/>
          <w:color w:val="auto"/>
          <w:position w:val="0"/>
          <w:szCs w:val="24"/>
          <w:highlight w:val="none"/>
        </w:rPr>
      </w:pPr>
      <w:r>
        <w:rPr>
          <w:rFonts w:hint="eastAsia"/>
          <w:b w:val="0"/>
          <w:color w:val="auto"/>
          <w:position w:val="0"/>
          <w:szCs w:val="24"/>
          <w:highlight w:val="none"/>
        </w:rPr>
        <w:t>格式九：业绩表</w:t>
      </w:r>
    </w:p>
    <w:p w14:paraId="046C320E">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45C8F97C">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A17DEF1">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10D095AD">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2D0AC452">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111A59A8">
      <w:pPr>
        <w:pStyle w:val="25"/>
        <w:rPr>
          <w:rFonts w:ascii="Times New Roman" w:eastAsia="黑体"/>
          <w:color w:val="auto"/>
          <w:position w:val="0"/>
          <w:sz w:val="32"/>
          <w:szCs w:val="24"/>
          <w:highlight w:val="none"/>
        </w:rPr>
      </w:pPr>
    </w:p>
    <w:p w14:paraId="3AEE29AB">
      <w:pPr>
        <w:rPr>
          <w:rFonts w:ascii="Times New Roman" w:eastAsia="黑体"/>
          <w:color w:val="auto"/>
          <w:position w:val="0"/>
          <w:sz w:val="32"/>
          <w:szCs w:val="24"/>
          <w:highlight w:val="none"/>
        </w:rPr>
      </w:pPr>
    </w:p>
    <w:p w14:paraId="5DC16255">
      <w:pPr>
        <w:spacing w:line="500" w:lineRule="exact"/>
        <w:rPr>
          <w:b w:val="0"/>
          <w:color w:val="auto"/>
          <w:position w:val="0"/>
          <w:szCs w:val="24"/>
          <w:highlight w:val="none"/>
        </w:rPr>
      </w:pPr>
      <w:r>
        <w:rPr>
          <w:b w:val="0"/>
          <w:color w:val="auto"/>
          <w:position w:val="0"/>
          <w:szCs w:val="24"/>
          <w:highlight w:val="none"/>
        </w:rPr>
        <w:br w:type="page" w:clear="all"/>
      </w:r>
    </w:p>
    <w:p w14:paraId="5EE62F38">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3FAE571A">
      <w:pPr>
        <w:spacing w:line="480" w:lineRule="auto"/>
        <w:jc w:val="left"/>
        <w:rPr>
          <w:rFonts w:hint="eastAsia" w:hAnsi="宋体"/>
          <w:b w:val="0"/>
          <w:color w:val="auto"/>
          <w:position w:val="0"/>
          <w:sz w:val="21"/>
          <w:szCs w:val="21"/>
          <w:highlight w:val="none"/>
        </w:rPr>
      </w:pPr>
    </w:p>
    <w:p w14:paraId="1E505F88">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49DC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C6DAB24">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664B4989">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7150F538">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31D5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2A1721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26A3940F">
            <w:pPr>
              <w:rPr>
                <w:rFonts w:hint="eastAsia" w:hAnsi="宋体"/>
                <w:color w:val="auto"/>
                <w:position w:val="0"/>
                <w:szCs w:val="24"/>
                <w:highlight w:val="none"/>
                <w:lang w:bidi="en-US"/>
              </w:rPr>
            </w:pPr>
          </w:p>
        </w:tc>
        <w:tc>
          <w:tcPr>
            <w:tcW w:w="1985" w:type="dxa"/>
          </w:tcPr>
          <w:p w14:paraId="6C73CEE6">
            <w:pPr>
              <w:rPr>
                <w:rFonts w:hint="eastAsia" w:hAnsi="宋体"/>
                <w:color w:val="auto"/>
                <w:position w:val="0"/>
                <w:szCs w:val="24"/>
                <w:highlight w:val="none"/>
                <w:lang w:bidi="en-US"/>
              </w:rPr>
            </w:pPr>
          </w:p>
        </w:tc>
      </w:tr>
      <w:tr w14:paraId="4754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93831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C19F6DB">
            <w:pPr>
              <w:rPr>
                <w:rFonts w:hint="eastAsia" w:hAnsi="宋体"/>
                <w:b w:val="0"/>
                <w:color w:val="auto"/>
                <w:position w:val="0"/>
                <w:sz w:val="21"/>
                <w:szCs w:val="24"/>
                <w:highlight w:val="none"/>
              </w:rPr>
            </w:pPr>
          </w:p>
        </w:tc>
        <w:tc>
          <w:tcPr>
            <w:tcW w:w="1985" w:type="dxa"/>
          </w:tcPr>
          <w:p w14:paraId="6B200B0B">
            <w:pPr>
              <w:rPr>
                <w:rFonts w:hint="eastAsia" w:hAnsi="宋体"/>
                <w:b w:val="0"/>
                <w:color w:val="auto"/>
                <w:position w:val="0"/>
                <w:sz w:val="21"/>
                <w:szCs w:val="24"/>
                <w:highlight w:val="none"/>
              </w:rPr>
            </w:pPr>
          </w:p>
        </w:tc>
      </w:tr>
      <w:tr w14:paraId="1309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413558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4C5FF0E">
            <w:pPr>
              <w:rPr>
                <w:rFonts w:hint="eastAsia" w:hAnsi="宋体"/>
                <w:b w:val="0"/>
                <w:color w:val="auto"/>
                <w:position w:val="0"/>
                <w:sz w:val="21"/>
                <w:szCs w:val="24"/>
                <w:highlight w:val="none"/>
              </w:rPr>
            </w:pPr>
          </w:p>
        </w:tc>
        <w:tc>
          <w:tcPr>
            <w:tcW w:w="1985" w:type="dxa"/>
          </w:tcPr>
          <w:p w14:paraId="7AD68716">
            <w:pPr>
              <w:rPr>
                <w:rFonts w:hint="eastAsia" w:hAnsi="宋体"/>
                <w:b w:val="0"/>
                <w:color w:val="auto"/>
                <w:position w:val="0"/>
                <w:sz w:val="21"/>
                <w:szCs w:val="24"/>
                <w:highlight w:val="none"/>
              </w:rPr>
            </w:pPr>
          </w:p>
        </w:tc>
      </w:tr>
      <w:tr w14:paraId="411D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75D569A">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2D04916">
            <w:pPr>
              <w:rPr>
                <w:rFonts w:hint="eastAsia" w:hAnsi="宋体"/>
                <w:b w:val="0"/>
                <w:color w:val="auto"/>
                <w:position w:val="0"/>
                <w:sz w:val="21"/>
                <w:szCs w:val="24"/>
                <w:highlight w:val="none"/>
              </w:rPr>
            </w:pPr>
          </w:p>
        </w:tc>
        <w:tc>
          <w:tcPr>
            <w:tcW w:w="1985" w:type="dxa"/>
          </w:tcPr>
          <w:p w14:paraId="0B907D21">
            <w:pPr>
              <w:rPr>
                <w:rFonts w:hint="eastAsia" w:hAnsi="宋体"/>
                <w:b w:val="0"/>
                <w:color w:val="auto"/>
                <w:position w:val="0"/>
                <w:sz w:val="21"/>
                <w:szCs w:val="24"/>
                <w:highlight w:val="none"/>
              </w:rPr>
            </w:pPr>
          </w:p>
        </w:tc>
      </w:tr>
      <w:tr w14:paraId="7899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2ACB4CE">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A0FA5D">
            <w:pPr>
              <w:rPr>
                <w:rFonts w:hint="eastAsia" w:hAnsi="宋体"/>
                <w:b w:val="0"/>
                <w:color w:val="auto"/>
                <w:position w:val="0"/>
                <w:sz w:val="21"/>
                <w:szCs w:val="24"/>
                <w:highlight w:val="none"/>
              </w:rPr>
            </w:pPr>
          </w:p>
        </w:tc>
        <w:tc>
          <w:tcPr>
            <w:tcW w:w="1985" w:type="dxa"/>
          </w:tcPr>
          <w:p w14:paraId="68B165C0">
            <w:pPr>
              <w:rPr>
                <w:rFonts w:hint="eastAsia" w:hAnsi="宋体"/>
                <w:b w:val="0"/>
                <w:color w:val="auto"/>
                <w:position w:val="0"/>
                <w:sz w:val="21"/>
                <w:szCs w:val="24"/>
                <w:highlight w:val="none"/>
              </w:rPr>
            </w:pPr>
          </w:p>
        </w:tc>
      </w:tr>
      <w:tr w14:paraId="2429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C9761D">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4C50417">
            <w:pPr>
              <w:rPr>
                <w:rFonts w:hint="eastAsia" w:hAnsi="宋体"/>
                <w:b w:val="0"/>
                <w:color w:val="auto"/>
                <w:position w:val="0"/>
                <w:sz w:val="21"/>
                <w:szCs w:val="24"/>
                <w:highlight w:val="none"/>
              </w:rPr>
            </w:pPr>
          </w:p>
        </w:tc>
        <w:tc>
          <w:tcPr>
            <w:tcW w:w="1985" w:type="dxa"/>
          </w:tcPr>
          <w:p w14:paraId="353A99C2">
            <w:pPr>
              <w:rPr>
                <w:rFonts w:hint="eastAsia" w:hAnsi="宋体"/>
                <w:b w:val="0"/>
                <w:color w:val="auto"/>
                <w:position w:val="0"/>
                <w:sz w:val="21"/>
                <w:szCs w:val="24"/>
                <w:highlight w:val="none"/>
              </w:rPr>
            </w:pPr>
          </w:p>
        </w:tc>
      </w:tr>
      <w:tr w14:paraId="08F4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50E2C38">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BC3548E">
            <w:pPr>
              <w:rPr>
                <w:rFonts w:hint="eastAsia" w:hAnsi="宋体"/>
                <w:b w:val="0"/>
                <w:color w:val="auto"/>
                <w:position w:val="0"/>
                <w:sz w:val="21"/>
                <w:szCs w:val="24"/>
                <w:highlight w:val="none"/>
              </w:rPr>
            </w:pPr>
          </w:p>
        </w:tc>
        <w:tc>
          <w:tcPr>
            <w:tcW w:w="1985" w:type="dxa"/>
          </w:tcPr>
          <w:p w14:paraId="3F8FC139">
            <w:pPr>
              <w:rPr>
                <w:rFonts w:hint="eastAsia" w:hAnsi="宋体"/>
                <w:b w:val="0"/>
                <w:color w:val="auto"/>
                <w:position w:val="0"/>
                <w:sz w:val="21"/>
                <w:szCs w:val="24"/>
                <w:highlight w:val="none"/>
              </w:rPr>
            </w:pPr>
          </w:p>
        </w:tc>
      </w:tr>
      <w:tr w14:paraId="495E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8231DA3">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634ADBC">
            <w:pPr>
              <w:rPr>
                <w:rFonts w:hint="eastAsia" w:hAnsi="宋体"/>
                <w:b w:val="0"/>
                <w:color w:val="auto"/>
                <w:position w:val="0"/>
                <w:sz w:val="21"/>
                <w:szCs w:val="24"/>
                <w:highlight w:val="none"/>
              </w:rPr>
            </w:pPr>
          </w:p>
        </w:tc>
        <w:tc>
          <w:tcPr>
            <w:tcW w:w="1985" w:type="dxa"/>
          </w:tcPr>
          <w:p w14:paraId="0DF9F5FE">
            <w:pPr>
              <w:rPr>
                <w:rFonts w:hint="eastAsia" w:hAnsi="宋体"/>
                <w:b w:val="0"/>
                <w:color w:val="auto"/>
                <w:position w:val="0"/>
                <w:sz w:val="21"/>
                <w:szCs w:val="24"/>
                <w:highlight w:val="none"/>
              </w:rPr>
            </w:pPr>
          </w:p>
        </w:tc>
      </w:tr>
      <w:tr w14:paraId="1C2C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4C2BF01">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4E267D20">
            <w:pPr>
              <w:rPr>
                <w:rFonts w:hint="eastAsia" w:hAnsi="宋体"/>
                <w:b w:val="0"/>
                <w:color w:val="auto"/>
                <w:position w:val="0"/>
                <w:sz w:val="21"/>
                <w:szCs w:val="24"/>
                <w:highlight w:val="none"/>
              </w:rPr>
            </w:pPr>
          </w:p>
        </w:tc>
        <w:tc>
          <w:tcPr>
            <w:tcW w:w="1985" w:type="dxa"/>
          </w:tcPr>
          <w:p w14:paraId="359B26D1">
            <w:pPr>
              <w:rPr>
                <w:rFonts w:hint="eastAsia" w:hAnsi="宋体"/>
                <w:b w:val="0"/>
                <w:color w:val="auto"/>
                <w:position w:val="0"/>
                <w:sz w:val="21"/>
                <w:szCs w:val="24"/>
                <w:highlight w:val="none"/>
              </w:rPr>
            </w:pPr>
          </w:p>
        </w:tc>
      </w:tr>
      <w:tr w14:paraId="523C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36E31C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5784DD3">
            <w:pPr>
              <w:rPr>
                <w:rFonts w:hint="eastAsia" w:hAnsi="宋体"/>
                <w:b w:val="0"/>
                <w:color w:val="auto"/>
                <w:position w:val="0"/>
                <w:sz w:val="21"/>
                <w:szCs w:val="24"/>
                <w:highlight w:val="none"/>
              </w:rPr>
            </w:pPr>
          </w:p>
        </w:tc>
        <w:tc>
          <w:tcPr>
            <w:tcW w:w="1985" w:type="dxa"/>
          </w:tcPr>
          <w:p w14:paraId="634E69C6">
            <w:pPr>
              <w:rPr>
                <w:rFonts w:hint="eastAsia" w:hAnsi="宋体"/>
                <w:b w:val="0"/>
                <w:color w:val="auto"/>
                <w:position w:val="0"/>
                <w:sz w:val="21"/>
                <w:szCs w:val="24"/>
                <w:highlight w:val="none"/>
              </w:rPr>
            </w:pPr>
          </w:p>
        </w:tc>
      </w:tr>
      <w:tr w14:paraId="68D5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CE3141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E859E2D">
            <w:pPr>
              <w:rPr>
                <w:rFonts w:hint="eastAsia" w:hAnsi="宋体"/>
                <w:b w:val="0"/>
                <w:color w:val="auto"/>
                <w:position w:val="0"/>
                <w:sz w:val="21"/>
                <w:szCs w:val="24"/>
                <w:highlight w:val="none"/>
              </w:rPr>
            </w:pPr>
          </w:p>
        </w:tc>
        <w:tc>
          <w:tcPr>
            <w:tcW w:w="1985" w:type="dxa"/>
          </w:tcPr>
          <w:p w14:paraId="571201A2">
            <w:pPr>
              <w:rPr>
                <w:rFonts w:hint="eastAsia" w:hAnsi="宋体"/>
                <w:b w:val="0"/>
                <w:color w:val="auto"/>
                <w:position w:val="0"/>
                <w:sz w:val="21"/>
                <w:szCs w:val="24"/>
                <w:highlight w:val="none"/>
              </w:rPr>
            </w:pPr>
          </w:p>
        </w:tc>
      </w:tr>
      <w:tr w14:paraId="26AF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2159788">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71631BDD">
            <w:pPr>
              <w:rPr>
                <w:rFonts w:hint="eastAsia" w:hAnsi="宋体"/>
                <w:b w:val="0"/>
                <w:color w:val="auto"/>
                <w:position w:val="0"/>
                <w:sz w:val="21"/>
                <w:szCs w:val="24"/>
                <w:highlight w:val="none"/>
              </w:rPr>
            </w:pPr>
          </w:p>
        </w:tc>
        <w:tc>
          <w:tcPr>
            <w:tcW w:w="1985" w:type="dxa"/>
          </w:tcPr>
          <w:p w14:paraId="0230D6DD">
            <w:pPr>
              <w:rPr>
                <w:rFonts w:hint="eastAsia" w:hAnsi="宋体"/>
                <w:b w:val="0"/>
                <w:color w:val="auto"/>
                <w:position w:val="0"/>
                <w:sz w:val="21"/>
                <w:szCs w:val="24"/>
                <w:highlight w:val="none"/>
              </w:rPr>
            </w:pPr>
          </w:p>
        </w:tc>
      </w:tr>
      <w:tr w14:paraId="5774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C941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3EF26AB3">
            <w:pPr>
              <w:rPr>
                <w:rFonts w:hint="eastAsia" w:hAnsi="宋体"/>
                <w:b w:val="0"/>
                <w:color w:val="auto"/>
                <w:position w:val="0"/>
                <w:sz w:val="21"/>
                <w:szCs w:val="24"/>
                <w:highlight w:val="none"/>
              </w:rPr>
            </w:pPr>
          </w:p>
        </w:tc>
        <w:tc>
          <w:tcPr>
            <w:tcW w:w="1985" w:type="dxa"/>
          </w:tcPr>
          <w:p w14:paraId="74F433CF">
            <w:pPr>
              <w:rPr>
                <w:rFonts w:hint="eastAsia" w:hAnsi="宋体"/>
                <w:b w:val="0"/>
                <w:color w:val="auto"/>
                <w:position w:val="0"/>
                <w:sz w:val="21"/>
                <w:szCs w:val="24"/>
                <w:highlight w:val="none"/>
              </w:rPr>
            </w:pPr>
          </w:p>
        </w:tc>
      </w:tr>
      <w:tr w14:paraId="5917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F08BF7">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46364352">
            <w:pPr>
              <w:rPr>
                <w:rFonts w:hint="eastAsia" w:hAnsi="宋体"/>
                <w:b w:val="0"/>
                <w:color w:val="auto"/>
                <w:position w:val="0"/>
                <w:sz w:val="21"/>
                <w:szCs w:val="24"/>
                <w:highlight w:val="none"/>
              </w:rPr>
            </w:pPr>
          </w:p>
        </w:tc>
        <w:tc>
          <w:tcPr>
            <w:tcW w:w="1985" w:type="dxa"/>
          </w:tcPr>
          <w:p w14:paraId="2AC16A4C">
            <w:pPr>
              <w:rPr>
                <w:rFonts w:hint="eastAsia" w:hAnsi="宋体"/>
                <w:b w:val="0"/>
                <w:color w:val="auto"/>
                <w:position w:val="0"/>
                <w:sz w:val="21"/>
                <w:szCs w:val="24"/>
                <w:highlight w:val="none"/>
              </w:rPr>
            </w:pPr>
          </w:p>
        </w:tc>
      </w:tr>
      <w:tr w14:paraId="1BE7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A6F861E">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23791C8B">
            <w:pPr>
              <w:rPr>
                <w:rFonts w:hint="eastAsia" w:hAnsi="宋体"/>
                <w:b w:val="0"/>
                <w:color w:val="auto"/>
                <w:position w:val="0"/>
                <w:sz w:val="21"/>
                <w:szCs w:val="24"/>
                <w:highlight w:val="none"/>
              </w:rPr>
            </w:pPr>
          </w:p>
        </w:tc>
        <w:tc>
          <w:tcPr>
            <w:tcW w:w="1985" w:type="dxa"/>
          </w:tcPr>
          <w:p w14:paraId="7848CCD8">
            <w:pPr>
              <w:rPr>
                <w:rFonts w:hint="eastAsia" w:hAnsi="宋体"/>
                <w:b w:val="0"/>
                <w:color w:val="auto"/>
                <w:position w:val="0"/>
                <w:sz w:val="21"/>
                <w:szCs w:val="24"/>
                <w:highlight w:val="none"/>
              </w:rPr>
            </w:pPr>
          </w:p>
        </w:tc>
      </w:tr>
      <w:tr w14:paraId="144A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1AE1043B">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456C0A86">
            <w:pPr>
              <w:rPr>
                <w:rFonts w:hint="eastAsia" w:hAnsi="宋体"/>
                <w:b w:val="0"/>
                <w:color w:val="auto"/>
                <w:position w:val="0"/>
                <w:sz w:val="21"/>
                <w:szCs w:val="24"/>
                <w:highlight w:val="none"/>
              </w:rPr>
            </w:pPr>
          </w:p>
        </w:tc>
        <w:tc>
          <w:tcPr>
            <w:tcW w:w="1985" w:type="dxa"/>
            <w:tcBorders>
              <w:bottom w:val="single" w:color="auto" w:sz="4" w:space="0"/>
            </w:tcBorders>
          </w:tcPr>
          <w:p w14:paraId="5CDC8E45">
            <w:pPr>
              <w:rPr>
                <w:rFonts w:hint="eastAsia" w:hAnsi="宋体"/>
                <w:b w:val="0"/>
                <w:color w:val="auto"/>
                <w:position w:val="0"/>
                <w:sz w:val="21"/>
                <w:szCs w:val="24"/>
                <w:highlight w:val="none"/>
              </w:rPr>
            </w:pPr>
          </w:p>
        </w:tc>
      </w:tr>
    </w:tbl>
    <w:p w14:paraId="15AECD95">
      <w:pPr>
        <w:rPr>
          <w:rFonts w:hint="eastAsia" w:hAnsi="宋体"/>
          <w:b w:val="0"/>
          <w:color w:val="auto"/>
          <w:position w:val="0"/>
          <w:sz w:val="21"/>
          <w:szCs w:val="24"/>
          <w:highlight w:val="none"/>
        </w:rPr>
      </w:pPr>
    </w:p>
    <w:p w14:paraId="6E11901D">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32D29136">
      <w:pPr>
        <w:spacing w:line="500" w:lineRule="exact"/>
        <w:rPr>
          <w:b w:val="0"/>
          <w:color w:val="auto"/>
          <w:position w:val="0"/>
          <w:szCs w:val="24"/>
          <w:highlight w:val="none"/>
        </w:rPr>
      </w:pPr>
    </w:p>
    <w:p w14:paraId="53199504">
      <w:pPr>
        <w:spacing w:line="500" w:lineRule="exact"/>
        <w:rPr>
          <w:b w:val="0"/>
          <w:color w:val="auto"/>
          <w:position w:val="0"/>
          <w:szCs w:val="24"/>
          <w:highlight w:val="none"/>
        </w:rPr>
      </w:pPr>
    </w:p>
    <w:p w14:paraId="17769079">
      <w:pPr>
        <w:spacing w:line="500" w:lineRule="exact"/>
        <w:rPr>
          <w:b w:val="0"/>
          <w:color w:val="auto"/>
          <w:position w:val="0"/>
          <w:szCs w:val="24"/>
          <w:highlight w:val="none"/>
        </w:rPr>
      </w:pPr>
    </w:p>
    <w:p w14:paraId="3A913984">
      <w:pPr>
        <w:widowControl/>
        <w:jc w:val="left"/>
        <w:rPr>
          <w:b w:val="0"/>
          <w:color w:val="auto"/>
          <w:position w:val="0"/>
          <w:szCs w:val="24"/>
          <w:highlight w:val="none"/>
        </w:rPr>
      </w:pPr>
      <w:r>
        <w:rPr>
          <w:b w:val="0"/>
          <w:color w:val="auto"/>
          <w:position w:val="0"/>
          <w:szCs w:val="24"/>
          <w:highlight w:val="none"/>
        </w:rPr>
        <w:br w:type="page" w:clear="all"/>
      </w:r>
    </w:p>
    <w:p w14:paraId="70584256">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04F5BEBA">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 标 函</w:t>
      </w:r>
    </w:p>
    <w:p w14:paraId="62A2A52F">
      <w:pPr>
        <w:spacing w:line="500" w:lineRule="exact"/>
        <w:rPr>
          <w:b w:val="0"/>
          <w:color w:val="auto"/>
          <w:position w:val="0"/>
          <w:szCs w:val="24"/>
          <w:highlight w:val="none"/>
        </w:rPr>
      </w:pPr>
    </w:p>
    <w:p w14:paraId="14A7DE15">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06FF9596">
      <w:pPr>
        <w:spacing w:line="500" w:lineRule="exact"/>
        <w:ind w:firstLine="480"/>
        <w:rPr>
          <w:b w:val="0"/>
          <w:color w:val="auto"/>
          <w:position w:val="0"/>
          <w:szCs w:val="24"/>
          <w:highlight w:val="none"/>
        </w:rPr>
      </w:pPr>
    </w:p>
    <w:p w14:paraId="161A59B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0BEF5F47">
      <w:pPr>
        <w:spacing w:line="500" w:lineRule="exact"/>
        <w:ind w:firstLine="480"/>
        <w:rPr>
          <w:b w:val="0"/>
          <w:color w:val="auto"/>
          <w:position w:val="0"/>
          <w:szCs w:val="24"/>
          <w:highlight w:val="none"/>
        </w:rPr>
      </w:pPr>
    </w:p>
    <w:p w14:paraId="7926CBF4">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606B5370">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106CDD03">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3B67701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43FE72">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90</w:t>
      </w:r>
      <w:r>
        <w:rPr>
          <w:rFonts w:hint="eastAsia"/>
          <w:b w:val="0"/>
          <w:color w:val="auto"/>
          <w:position w:val="0"/>
          <w:szCs w:val="24"/>
          <w:highlight w:val="none"/>
          <w:u w:val="single"/>
        </w:rPr>
        <w:t xml:space="preserve">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6D8517F4">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25F4E2DA">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3EAF9EBC">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72696E75">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51BF6860">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19D14671">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0</w:t>
      </w:r>
      <w:r>
        <w:rPr>
          <w:rFonts w:hint="eastAsia"/>
          <w:b w:val="0"/>
          <w:color w:val="auto"/>
          <w:position w:val="0"/>
          <w:szCs w:val="24"/>
          <w:highlight w:val="none"/>
        </w:rPr>
        <w:t>、我方承诺，与采购人聘请的为此项目提供咨询服务的公司及任何附属机构均无关联，我方不是采购人的附属机构。</w:t>
      </w:r>
    </w:p>
    <w:p w14:paraId="0C882A9B">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1</w:t>
      </w:r>
      <w:r>
        <w:rPr>
          <w:rFonts w:hint="eastAsia"/>
          <w:b w:val="0"/>
          <w:color w:val="auto"/>
          <w:position w:val="0"/>
          <w:szCs w:val="24"/>
          <w:highlight w:val="none"/>
        </w:rPr>
        <w:t>、投标人同意提供按照贵方可能要求的与其投标有关的一切数据或资料，完全理解贵方不一定接受最低价的投标或收到的任何投标。</w:t>
      </w:r>
    </w:p>
    <w:p w14:paraId="5ED72FB5">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2</w:t>
      </w:r>
      <w:r>
        <w:rPr>
          <w:rFonts w:hint="eastAsia"/>
          <w:b w:val="0"/>
          <w:color w:val="auto"/>
          <w:position w:val="0"/>
          <w:szCs w:val="24"/>
          <w:highlight w:val="none"/>
        </w:rPr>
        <w:t>、其他说明：</w:t>
      </w:r>
    </w:p>
    <w:p w14:paraId="004E23D3">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3</w:t>
      </w:r>
      <w:r>
        <w:rPr>
          <w:rFonts w:hint="eastAsia"/>
          <w:b w:val="0"/>
          <w:color w:val="auto"/>
          <w:position w:val="0"/>
          <w:szCs w:val="24"/>
          <w:highlight w:val="none"/>
        </w:rPr>
        <w:t>、与本投标有关的一切正式往来信函请寄：</w:t>
      </w:r>
    </w:p>
    <w:p w14:paraId="50C10CCD">
      <w:pPr>
        <w:spacing w:line="440" w:lineRule="exact"/>
        <w:ind w:left="420"/>
        <w:rPr>
          <w:b w:val="0"/>
          <w:color w:val="auto"/>
          <w:position w:val="0"/>
          <w:szCs w:val="24"/>
          <w:highlight w:val="none"/>
        </w:rPr>
      </w:pPr>
    </w:p>
    <w:p w14:paraId="1914E254">
      <w:pPr>
        <w:spacing w:line="440" w:lineRule="exact"/>
        <w:ind w:left="420"/>
        <w:rPr>
          <w:b w:val="0"/>
          <w:color w:val="auto"/>
          <w:position w:val="0"/>
          <w:szCs w:val="24"/>
          <w:highlight w:val="none"/>
        </w:rPr>
      </w:pPr>
      <w:r>
        <w:rPr>
          <w:rFonts w:hint="eastAsia"/>
          <w:b w:val="0"/>
          <w:color w:val="auto"/>
          <w:position w:val="0"/>
          <w:szCs w:val="24"/>
          <w:highlight w:val="none"/>
        </w:rPr>
        <w:t>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p>
    <w:p w14:paraId="513B67D0">
      <w:pPr>
        <w:spacing w:line="440" w:lineRule="exact"/>
        <w:ind w:left="420"/>
        <w:rPr>
          <w:b w:val="0"/>
          <w:color w:val="auto"/>
          <w:position w:val="0"/>
          <w:szCs w:val="24"/>
          <w:highlight w:val="none"/>
        </w:rPr>
      </w:pPr>
      <w:r>
        <w:rPr>
          <w:rFonts w:hint="eastAsia"/>
          <w:b w:val="0"/>
          <w:color w:val="auto"/>
          <w:position w:val="0"/>
          <w:szCs w:val="24"/>
          <w:highlight w:val="none"/>
        </w:rPr>
        <w:t>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电子函件</w:t>
      </w:r>
      <w:r>
        <w:rPr>
          <w:b w:val="0"/>
          <w:color w:val="auto"/>
          <w:position w:val="0"/>
          <w:szCs w:val="24"/>
          <w:highlight w:val="none"/>
          <w:u w:val="single"/>
        </w:rPr>
        <w:t xml:space="preserve">                    </w:t>
      </w:r>
      <w:r>
        <w:rPr>
          <w:b w:val="0"/>
          <w:color w:val="auto"/>
          <w:position w:val="0"/>
          <w:szCs w:val="24"/>
          <w:highlight w:val="none"/>
        </w:rPr>
        <w:t xml:space="preserve">     </w:t>
      </w:r>
    </w:p>
    <w:p w14:paraId="6F0A7259">
      <w:pPr>
        <w:spacing w:line="440" w:lineRule="exact"/>
        <w:ind w:left="420"/>
        <w:rPr>
          <w:b w:val="0"/>
          <w:color w:val="auto"/>
          <w:position w:val="0"/>
          <w:szCs w:val="24"/>
          <w:highlight w:val="none"/>
        </w:rPr>
      </w:pPr>
    </w:p>
    <w:p w14:paraId="7ED1ADB9">
      <w:pPr>
        <w:spacing w:line="440" w:lineRule="exact"/>
        <w:ind w:left="420"/>
        <w:rPr>
          <w:b w:val="0"/>
          <w:color w:val="auto"/>
          <w:position w:val="0"/>
          <w:szCs w:val="24"/>
          <w:highlight w:val="none"/>
        </w:rPr>
      </w:pPr>
    </w:p>
    <w:p w14:paraId="4D0299E7">
      <w:pPr>
        <w:spacing w:line="440" w:lineRule="exact"/>
        <w:ind w:left="420"/>
        <w:rPr>
          <w:b w:val="0"/>
          <w:color w:val="auto"/>
          <w:position w:val="0"/>
          <w:szCs w:val="24"/>
          <w:highlight w:val="none"/>
        </w:rPr>
      </w:pPr>
    </w:p>
    <w:p w14:paraId="77D70AF5">
      <w:pPr>
        <w:spacing w:line="440" w:lineRule="exact"/>
        <w:ind w:left="420"/>
        <w:rPr>
          <w:b w:val="0"/>
          <w:color w:val="auto"/>
          <w:position w:val="0"/>
          <w:szCs w:val="24"/>
          <w:highlight w:val="none"/>
        </w:rPr>
      </w:pPr>
    </w:p>
    <w:p w14:paraId="0FCC4341">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r>
        <w:rPr>
          <w:b w:val="0"/>
          <w:color w:val="auto"/>
          <w:position w:val="0"/>
          <w:szCs w:val="24"/>
          <w:highlight w:val="none"/>
          <w:u w:val="single"/>
        </w:rPr>
        <w:t xml:space="preserve">                            </w:t>
      </w:r>
    </w:p>
    <w:p w14:paraId="2A3CDDF8">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r>
        <w:rPr>
          <w:b w:val="0"/>
          <w:color w:val="auto"/>
          <w:position w:val="0"/>
          <w:szCs w:val="24"/>
          <w:highlight w:val="none"/>
          <w:u w:val="single"/>
        </w:rPr>
        <w:t xml:space="preserve">                                </w:t>
      </w:r>
    </w:p>
    <w:p w14:paraId="7C1C4643">
      <w:pPr>
        <w:spacing w:line="440" w:lineRule="exact"/>
        <w:ind w:left="420"/>
        <w:rPr>
          <w:b w:val="0"/>
          <w:color w:val="auto"/>
          <w:position w:val="0"/>
          <w:szCs w:val="24"/>
          <w:highlight w:val="none"/>
        </w:rPr>
      </w:pPr>
      <w:r>
        <w:rPr>
          <w:rFonts w:hint="eastAsia"/>
          <w:b w:val="0"/>
          <w:color w:val="auto"/>
          <w:position w:val="0"/>
          <w:szCs w:val="24"/>
          <w:highlight w:val="none"/>
        </w:rPr>
        <w:t>日期</w:t>
      </w:r>
      <w:r>
        <w:rPr>
          <w:b w:val="0"/>
          <w:color w:val="auto"/>
          <w:position w:val="0"/>
          <w:szCs w:val="24"/>
          <w:highlight w:val="none"/>
          <w:u w:val="single"/>
        </w:rPr>
        <w:t xml:space="preserve">                 </w:t>
      </w:r>
    </w:p>
    <w:p w14:paraId="63C06A01">
      <w:pPr>
        <w:spacing w:line="500" w:lineRule="exact"/>
        <w:rPr>
          <w:b w:val="0"/>
          <w:color w:val="auto"/>
          <w:position w:val="0"/>
          <w:szCs w:val="24"/>
          <w:highlight w:val="none"/>
        </w:rPr>
      </w:pPr>
    </w:p>
    <w:p w14:paraId="67AF9754">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开标一览表</w:t>
      </w:r>
    </w:p>
    <w:p w14:paraId="564D7217">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741ED0D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D3FBFCB">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097F2CCA">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1ADC55B">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32792281">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6C2D7ECF">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2866C423">
            <w:pPr>
              <w:jc w:val="center"/>
              <w:rPr>
                <w:rFonts w:hint="eastAsia" w:hAnsi="宋体"/>
                <w:b w:val="0"/>
                <w:color w:val="auto"/>
                <w:position w:val="0"/>
                <w:szCs w:val="24"/>
                <w:highlight w:val="none"/>
              </w:rPr>
            </w:pPr>
            <w:r>
              <w:rPr>
                <w:rFonts w:hint="eastAsia" w:hAnsi="宋体"/>
                <w:b w:val="0"/>
                <w:color w:val="auto"/>
                <w:position w:val="0"/>
                <w:szCs w:val="24"/>
                <w:highlight w:val="none"/>
              </w:rPr>
              <w:t>备注（品牌型号）</w:t>
            </w:r>
          </w:p>
        </w:tc>
      </w:tr>
      <w:tr w14:paraId="3FD9B607">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6EE5EC17">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059F1CBB">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441DD47A">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76D1C0B">
            <w:pPr>
              <w:jc w:val="center"/>
              <w:rPr>
                <w:rFonts w:hint="eastAsia" w:hAnsi="宋体"/>
                <w:b w:val="0"/>
                <w:color w:val="auto"/>
                <w:position w:val="0"/>
                <w:szCs w:val="24"/>
                <w:highlight w:val="none"/>
              </w:rPr>
            </w:pPr>
          </w:p>
        </w:tc>
      </w:tr>
      <w:tr w14:paraId="23ABB708">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E28F0D4">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505F1C97">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D99625C">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w:t>
            </w:r>
            <w:r>
              <w:rPr>
                <w:rFonts w:hint="eastAsia" w:hAnsi="宋体"/>
                <w:b w:val="0"/>
                <w:color w:val="auto"/>
                <w:position w:val="0"/>
                <w:szCs w:val="24"/>
                <w:highlight w:val="none"/>
              </w:rPr>
              <w:t>：</w:t>
            </w:r>
            <w:r>
              <w:rPr>
                <w:rFonts w:hAnsi="宋体"/>
                <w:b w:val="0"/>
                <w:color w:val="auto"/>
                <w:position w:val="0"/>
                <w:szCs w:val="24"/>
                <w:highlight w:val="none"/>
              </w:rPr>
              <w:t>（是/否）</w:t>
            </w:r>
          </w:p>
        </w:tc>
      </w:tr>
      <w:tr w14:paraId="74E6C526">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6BD8BD65">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57AF5A76">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4262D94">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7D2E3695">
      <w:pPr>
        <w:spacing w:line="500" w:lineRule="exact"/>
        <w:ind w:left="595" w:right="-5" w:firstLine="4080"/>
        <w:rPr>
          <w:b w:val="0"/>
          <w:color w:val="auto"/>
          <w:position w:val="0"/>
          <w:szCs w:val="24"/>
          <w:highlight w:val="none"/>
        </w:rPr>
      </w:pPr>
    </w:p>
    <w:p w14:paraId="70F0EA89">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r>
        <w:rPr>
          <w:rFonts w:hint="eastAsia" w:ascii="Times New Roman" w:eastAsia="黑体"/>
          <w:color w:val="auto"/>
          <w:position w:val="0"/>
          <w:sz w:val="21"/>
          <w:szCs w:val="24"/>
          <w:highlight w:val="none"/>
          <w:u w:val="single"/>
        </w:rPr>
        <w:t xml:space="preserve">                 </w:t>
      </w:r>
    </w:p>
    <w:p w14:paraId="65628613">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p>
    <w:p w14:paraId="0FBE6DEF">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178C13F0">
      <w:pPr>
        <w:tabs>
          <w:tab w:val="left" w:pos="840"/>
        </w:tabs>
        <w:spacing w:after="120" w:line="300" w:lineRule="auto"/>
        <w:ind w:left="840" w:hanging="840"/>
        <w:rPr>
          <w:b w:val="0"/>
          <w:color w:val="auto"/>
          <w:position w:val="0"/>
          <w:szCs w:val="24"/>
          <w:highlight w:val="none"/>
        </w:rPr>
      </w:pPr>
    </w:p>
    <w:p w14:paraId="73E594CF">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98AB2FF">
      <w:pPr>
        <w:spacing w:line="400" w:lineRule="exact"/>
        <w:rPr>
          <w:b w:val="0"/>
          <w:color w:val="auto"/>
          <w:kern w:val="2"/>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kern w:val="2"/>
          <w:position w:val="0"/>
          <w:szCs w:val="24"/>
          <w:highlight w:val="none"/>
        </w:rPr>
        <w:t>分项报价表</w:t>
      </w:r>
    </w:p>
    <w:p w14:paraId="6901CCC2">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5190C71">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CFEF5FC">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5DBB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4C2FA17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A51E85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34AF52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3DAA83D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5190F0A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06D01D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30EBB63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5050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79ECB66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091E328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66847BC4">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038D068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5440AB08">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4FEE360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009ADE58">
            <w:pPr>
              <w:snapToGrid w:val="0"/>
              <w:jc w:val="center"/>
              <w:rPr>
                <w:rFonts w:hint="eastAsia" w:hAnsi="宋体"/>
                <w:b w:val="0"/>
                <w:color w:val="auto"/>
                <w:kern w:val="2"/>
                <w:position w:val="0"/>
                <w:sz w:val="21"/>
                <w:szCs w:val="21"/>
                <w:highlight w:val="none"/>
              </w:rPr>
            </w:pPr>
          </w:p>
        </w:tc>
      </w:tr>
      <w:tr w14:paraId="3DBF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E453A1C">
            <w:pPr>
              <w:spacing w:line="360" w:lineRule="auto"/>
              <w:rPr>
                <w:rFonts w:hint="eastAsia" w:hAnsi="宋体"/>
                <w:b w:val="0"/>
                <w:color w:val="auto"/>
                <w:kern w:val="2"/>
                <w:position w:val="0"/>
                <w:sz w:val="21"/>
                <w:szCs w:val="21"/>
                <w:highlight w:val="none"/>
              </w:rPr>
            </w:pPr>
          </w:p>
        </w:tc>
        <w:tc>
          <w:tcPr>
            <w:tcW w:w="1383" w:type="dxa"/>
            <w:vAlign w:val="center"/>
          </w:tcPr>
          <w:p w14:paraId="00D32BA7">
            <w:pPr>
              <w:spacing w:line="360" w:lineRule="auto"/>
              <w:rPr>
                <w:rFonts w:hint="eastAsia" w:hAnsi="宋体"/>
                <w:b w:val="0"/>
                <w:color w:val="auto"/>
                <w:kern w:val="2"/>
                <w:position w:val="0"/>
                <w:sz w:val="21"/>
                <w:szCs w:val="21"/>
                <w:highlight w:val="none"/>
              </w:rPr>
            </w:pPr>
          </w:p>
        </w:tc>
        <w:tc>
          <w:tcPr>
            <w:tcW w:w="810" w:type="dxa"/>
            <w:vAlign w:val="center"/>
          </w:tcPr>
          <w:p w14:paraId="403E533A">
            <w:pPr>
              <w:spacing w:line="360" w:lineRule="auto"/>
              <w:rPr>
                <w:rFonts w:hint="eastAsia" w:hAnsi="宋体"/>
                <w:b w:val="0"/>
                <w:color w:val="auto"/>
                <w:kern w:val="2"/>
                <w:position w:val="0"/>
                <w:sz w:val="21"/>
                <w:szCs w:val="21"/>
                <w:highlight w:val="none"/>
              </w:rPr>
            </w:pPr>
          </w:p>
        </w:tc>
        <w:tc>
          <w:tcPr>
            <w:tcW w:w="1335" w:type="dxa"/>
            <w:vAlign w:val="center"/>
          </w:tcPr>
          <w:p w14:paraId="320B9C55">
            <w:pPr>
              <w:spacing w:line="360" w:lineRule="auto"/>
              <w:rPr>
                <w:rFonts w:hint="eastAsia" w:hAnsi="宋体"/>
                <w:b w:val="0"/>
                <w:color w:val="auto"/>
                <w:kern w:val="2"/>
                <w:position w:val="0"/>
                <w:sz w:val="21"/>
                <w:szCs w:val="21"/>
                <w:highlight w:val="none"/>
              </w:rPr>
            </w:pPr>
          </w:p>
        </w:tc>
        <w:tc>
          <w:tcPr>
            <w:tcW w:w="956" w:type="dxa"/>
            <w:vAlign w:val="center"/>
          </w:tcPr>
          <w:p w14:paraId="02793A08">
            <w:pPr>
              <w:spacing w:line="360" w:lineRule="auto"/>
              <w:rPr>
                <w:rFonts w:hint="eastAsia" w:hAnsi="宋体"/>
                <w:b w:val="0"/>
                <w:color w:val="auto"/>
                <w:kern w:val="2"/>
                <w:position w:val="0"/>
                <w:sz w:val="21"/>
                <w:szCs w:val="21"/>
                <w:highlight w:val="none"/>
              </w:rPr>
            </w:pPr>
          </w:p>
        </w:tc>
        <w:tc>
          <w:tcPr>
            <w:tcW w:w="1620" w:type="dxa"/>
            <w:vAlign w:val="center"/>
          </w:tcPr>
          <w:p w14:paraId="7FB3ED84">
            <w:pPr>
              <w:spacing w:line="360" w:lineRule="auto"/>
              <w:rPr>
                <w:rFonts w:hint="eastAsia" w:hAnsi="宋体"/>
                <w:b w:val="0"/>
                <w:color w:val="auto"/>
                <w:kern w:val="2"/>
                <w:position w:val="0"/>
                <w:sz w:val="21"/>
                <w:szCs w:val="21"/>
                <w:highlight w:val="none"/>
              </w:rPr>
            </w:pPr>
          </w:p>
        </w:tc>
        <w:tc>
          <w:tcPr>
            <w:tcW w:w="1620" w:type="dxa"/>
            <w:vAlign w:val="center"/>
          </w:tcPr>
          <w:p w14:paraId="34ABCC07">
            <w:pPr>
              <w:spacing w:line="360" w:lineRule="auto"/>
              <w:jc w:val="center"/>
              <w:rPr>
                <w:rFonts w:hint="eastAsia" w:hAnsi="宋体"/>
                <w:b w:val="0"/>
                <w:color w:val="auto"/>
                <w:kern w:val="2"/>
                <w:position w:val="0"/>
                <w:sz w:val="21"/>
                <w:szCs w:val="21"/>
                <w:highlight w:val="none"/>
              </w:rPr>
            </w:pPr>
          </w:p>
        </w:tc>
      </w:tr>
      <w:tr w14:paraId="1DB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64BCB068">
            <w:pPr>
              <w:spacing w:line="360" w:lineRule="auto"/>
              <w:rPr>
                <w:rFonts w:hint="eastAsia" w:hAnsi="宋体"/>
                <w:b w:val="0"/>
                <w:color w:val="auto"/>
                <w:kern w:val="2"/>
                <w:position w:val="0"/>
                <w:sz w:val="21"/>
                <w:szCs w:val="21"/>
                <w:highlight w:val="none"/>
              </w:rPr>
            </w:pPr>
          </w:p>
        </w:tc>
        <w:tc>
          <w:tcPr>
            <w:tcW w:w="1383" w:type="dxa"/>
            <w:vAlign w:val="center"/>
          </w:tcPr>
          <w:p w14:paraId="35C884A3">
            <w:pPr>
              <w:spacing w:line="360" w:lineRule="auto"/>
              <w:rPr>
                <w:rFonts w:hint="eastAsia" w:hAnsi="宋体"/>
                <w:b w:val="0"/>
                <w:color w:val="auto"/>
                <w:kern w:val="2"/>
                <w:position w:val="0"/>
                <w:sz w:val="21"/>
                <w:szCs w:val="21"/>
                <w:highlight w:val="none"/>
              </w:rPr>
            </w:pPr>
          </w:p>
        </w:tc>
        <w:tc>
          <w:tcPr>
            <w:tcW w:w="810" w:type="dxa"/>
            <w:vAlign w:val="center"/>
          </w:tcPr>
          <w:p w14:paraId="6895288B">
            <w:pPr>
              <w:spacing w:line="360" w:lineRule="auto"/>
              <w:rPr>
                <w:rFonts w:hint="eastAsia" w:hAnsi="宋体"/>
                <w:b w:val="0"/>
                <w:color w:val="auto"/>
                <w:kern w:val="2"/>
                <w:position w:val="0"/>
                <w:sz w:val="21"/>
                <w:szCs w:val="21"/>
                <w:highlight w:val="none"/>
              </w:rPr>
            </w:pPr>
          </w:p>
        </w:tc>
        <w:tc>
          <w:tcPr>
            <w:tcW w:w="1335" w:type="dxa"/>
            <w:vAlign w:val="center"/>
          </w:tcPr>
          <w:p w14:paraId="3D4159B4">
            <w:pPr>
              <w:spacing w:line="360" w:lineRule="auto"/>
              <w:rPr>
                <w:rFonts w:hint="eastAsia" w:hAnsi="宋体"/>
                <w:b w:val="0"/>
                <w:color w:val="auto"/>
                <w:kern w:val="2"/>
                <w:position w:val="0"/>
                <w:sz w:val="21"/>
                <w:szCs w:val="21"/>
                <w:highlight w:val="none"/>
              </w:rPr>
            </w:pPr>
          </w:p>
        </w:tc>
        <w:tc>
          <w:tcPr>
            <w:tcW w:w="956" w:type="dxa"/>
            <w:vAlign w:val="center"/>
          </w:tcPr>
          <w:p w14:paraId="0F1B15E0">
            <w:pPr>
              <w:spacing w:line="360" w:lineRule="auto"/>
              <w:rPr>
                <w:rFonts w:hint="eastAsia" w:hAnsi="宋体"/>
                <w:b w:val="0"/>
                <w:color w:val="auto"/>
                <w:kern w:val="2"/>
                <w:position w:val="0"/>
                <w:sz w:val="21"/>
                <w:szCs w:val="21"/>
                <w:highlight w:val="none"/>
              </w:rPr>
            </w:pPr>
          </w:p>
        </w:tc>
        <w:tc>
          <w:tcPr>
            <w:tcW w:w="1620" w:type="dxa"/>
            <w:vAlign w:val="center"/>
          </w:tcPr>
          <w:p w14:paraId="1D22F0CB">
            <w:pPr>
              <w:spacing w:line="360" w:lineRule="auto"/>
              <w:rPr>
                <w:rFonts w:hint="eastAsia" w:hAnsi="宋体"/>
                <w:b w:val="0"/>
                <w:color w:val="auto"/>
                <w:kern w:val="2"/>
                <w:position w:val="0"/>
                <w:sz w:val="21"/>
                <w:szCs w:val="21"/>
                <w:highlight w:val="none"/>
              </w:rPr>
            </w:pPr>
          </w:p>
        </w:tc>
        <w:tc>
          <w:tcPr>
            <w:tcW w:w="1620" w:type="dxa"/>
            <w:vAlign w:val="center"/>
          </w:tcPr>
          <w:p w14:paraId="607C5AFC">
            <w:pPr>
              <w:spacing w:line="360" w:lineRule="auto"/>
              <w:jc w:val="center"/>
              <w:rPr>
                <w:rFonts w:hint="eastAsia" w:hAnsi="宋体"/>
                <w:b w:val="0"/>
                <w:color w:val="auto"/>
                <w:kern w:val="2"/>
                <w:position w:val="0"/>
                <w:sz w:val="21"/>
                <w:szCs w:val="21"/>
                <w:highlight w:val="none"/>
              </w:rPr>
            </w:pPr>
          </w:p>
        </w:tc>
      </w:tr>
      <w:tr w14:paraId="1ADA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7A1C676">
            <w:pPr>
              <w:spacing w:line="360" w:lineRule="auto"/>
              <w:rPr>
                <w:rFonts w:hint="eastAsia" w:hAnsi="宋体"/>
                <w:b w:val="0"/>
                <w:color w:val="auto"/>
                <w:kern w:val="2"/>
                <w:position w:val="0"/>
                <w:sz w:val="21"/>
                <w:szCs w:val="21"/>
                <w:highlight w:val="none"/>
              </w:rPr>
            </w:pPr>
          </w:p>
        </w:tc>
        <w:tc>
          <w:tcPr>
            <w:tcW w:w="1383" w:type="dxa"/>
            <w:vAlign w:val="center"/>
          </w:tcPr>
          <w:p w14:paraId="54477F8C">
            <w:pPr>
              <w:spacing w:line="360" w:lineRule="auto"/>
              <w:rPr>
                <w:rFonts w:hint="eastAsia" w:hAnsi="宋体"/>
                <w:b w:val="0"/>
                <w:color w:val="auto"/>
                <w:kern w:val="2"/>
                <w:position w:val="0"/>
                <w:sz w:val="21"/>
                <w:szCs w:val="21"/>
                <w:highlight w:val="none"/>
              </w:rPr>
            </w:pPr>
          </w:p>
        </w:tc>
        <w:tc>
          <w:tcPr>
            <w:tcW w:w="810" w:type="dxa"/>
            <w:vAlign w:val="center"/>
          </w:tcPr>
          <w:p w14:paraId="55F5002A">
            <w:pPr>
              <w:spacing w:line="360" w:lineRule="auto"/>
              <w:rPr>
                <w:rFonts w:hint="eastAsia" w:hAnsi="宋体"/>
                <w:b w:val="0"/>
                <w:color w:val="auto"/>
                <w:kern w:val="2"/>
                <w:position w:val="0"/>
                <w:sz w:val="21"/>
                <w:szCs w:val="21"/>
                <w:highlight w:val="none"/>
              </w:rPr>
            </w:pPr>
          </w:p>
        </w:tc>
        <w:tc>
          <w:tcPr>
            <w:tcW w:w="1335" w:type="dxa"/>
            <w:vAlign w:val="center"/>
          </w:tcPr>
          <w:p w14:paraId="33143116">
            <w:pPr>
              <w:spacing w:line="360" w:lineRule="auto"/>
              <w:rPr>
                <w:rFonts w:hint="eastAsia" w:hAnsi="宋体"/>
                <w:b w:val="0"/>
                <w:color w:val="auto"/>
                <w:kern w:val="2"/>
                <w:position w:val="0"/>
                <w:sz w:val="21"/>
                <w:szCs w:val="21"/>
                <w:highlight w:val="none"/>
              </w:rPr>
            </w:pPr>
          </w:p>
        </w:tc>
        <w:tc>
          <w:tcPr>
            <w:tcW w:w="956" w:type="dxa"/>
            <w:vAlign w:val="center"/>
          </w:tcPr>
          <w:p w14:paraId="28ABED10">
            <w:pPr>
              <w:spacing w:line="360" w:lineRule="auto"/>
              <w:rPr>
                <w:rFonts w:hint="eastAsia" w:hAnsi="宋体"/>
                <w:b w:val="0"/>
                <w:color w:val="auto"/>
                <w:kern w:val="2"/>
                <w:position w:val="0"/>
                <w:sz w:val="21"/>
                <w:szCs w:val="21"/>
                <w:highlight w:val="none"/>
              </w:rPr>
            </w:pPr>
          </w:p>
        </w:tc>
        <w:tc>
          <w:tcPr>
            <w:tcW w:w="1620" w:type="dxa"/>
            <w:vAlign w:val="center"/>
          </w:tcPr>
          <w:p w14:paraId="66B25102">
            <w:pPr>
              <w:spacing w:line="360" w:lineRule="auto"/>
              <w:rPr>
                <w:rFonts w:hint="eastAsia" w:hAnsi="宋体"/>
                <w:b w:val="0"/>
                <w:color w:val="auto"/>
                <w:kern w:val="2"/>
                <w:position w:val="0"/>
                <w:sz w:val="21"/>
                <w:szCs w:val="21"/>
                <w:highlight w:val="none"/>
              </w:rPr>
            </w:pPr>
          </w:p>
        </w:tc>
        <w:tc>
          <w:tcPr>
            <w:tcW w:w="1620" w:type="dxa"/>
            <w:vAlign w:val="center"/>
          </w:tcPr>
          <w:p w14:paraId="61DA9D88">
            <w:pPr>
              <w:spacing w:line="360" w:lineRule="auto"/>
              <w:jc w:val="center"/>
              <w:rPr>
                <w:rFonts w:hint="eastAsia" w:hAnsi="宋体"/>
                <w:b w:val="0"/>
                <w:color w:val="auto"/>
                <w:kern w:val="2"/>
                <w:position w:val="0"/>
                <w:sz w:val="21"/>
                <w:szCs w:val="21"/>
                <w:highlight w:val="none"/>
              </w:rPr>
            </w:pPr>
          </w:p>
        </w:tc>
      </w:tr>
      <w:tr w14:paraId="2BA5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42287A2E">
            <w:pPr>
              <w:spacing w:line="360" w:lineRule="auto"/>
              <w:rPr>
                <w:rFonts w:hint="eastAsia" w:hAnsi="宋体"/>
                <w:b w:val="0"/>
                <w:color w:val="auto"/>
                <w:kern w:val="2"/>
                <w:position w:val="0"/>
                <w:sz w:val="21"/>
                <w:szCs w:val="21"/>
                <w:highlight w:val="none"/>
              </w:rPr>
            </w:pPr>
          </w:p>
        </w:tc>
        <w:tc>
          <w:tcPr>
            <w:tcW w:w="1383" w:type="dxa"/>
            <w:vAlign w:val="center"/>
          </w:tcPr>
          <w:p w14:paraId="25E41067">
            <w:pPr>
              <w:spacing w:line="360" w:lineRule="auto"/>
              <w:rPr>
                <w:rFonts w:hint="eastAsia" w:hAnsi="宋体"/>
                <w:b w:val="0"/>
                <w:color w:val="auto"/>
                <w:kern w:val="2"/>
                <w:position w:val="0"/>
                <w:sz w:val="21"/>
                <w:szCs w:val="21"/>
                <w:highlight w:val="none"/>
              </w:rPr>
            </w:pPr>
          </w:p>
        </w:tc>
        <w:tc>
          <w:tcPr>
            <w:tcW w:w="810" w:type="dxa"/>
            <w:vAlign w:val="center"/>
          </w:tcPr>
          <w:p w14:paraId="39560327">
            <w:pPr>
              <w:spacing w:line="360" w:lineRule="auto"/>
              <w:rPr>
                <w:rFonts w:hint="eastAsia" w:hAnsi="宋体"/>
                <w:b w:val="0"/>
                <w:color w:val="auto"/>
                <w:kern w:val="2"/>
                <w:position w:val="0"/>
                <w:sz w:val="21"/>
                <w:szCs w:val="21"/>
                <w:highlight w:val="none"/>
              </w:rPr>
            </w:pPr>
          </w:p>
        </w:tc>
        <w:tc>
          <w:tcPr>
            <w:tcW w:w="1335" w:type="dxa"/>
            <w:vAlign w:val="center"/>
          </w:tcPr>
          <w:p w14:paraId="33C3D0CD">
            <w:pPr>
              <w:spacing w:line="360" w:lineRule="auto"/>
              <w:rPr>
                <w:rFonts w:hint="eastAsia" w:hAnsi="宋体"/>
                <w:b w:val="0"/>
                <w:color w:val="auto"/>
                <w:kern w:val="2"/>
                <w:position w:val="0"/>
                <w:sz w:val="21"/>
                <w:szCs w:val="21"/>
                <w:highlight w:val="none"/>
              </w:rPr>
            </w:pPr>
          </w:p>
        </w:tc>
        <w:tc>
          <w:tcPr>
            <w:tcW w:w="956" w:type="dxa"/>
            <w:vAlign w:val="center"/>
          </w:tcPr>
          <w:p w14:paraId="7A2E15F2">
            <w:pPr>
              <w:spacing w:line="360" w:lineRule="auto"/>
              <w:rPr>
                <w:rFonts w:hint="eastAsia" w:hAnsi="宋体"/>
                <w:b w:val="0"/>
                <w:color w:val="auto"/>
                <w:kern w:val="2"/>
                <w:position w:val="0"/>
                <w:sz w:val="21"/>
                <w:szCs w:val="21"/>
                <w:highlight w:val="none"/>
              </w:rPr>
            </w:pPr>
          </w:p>
        </w:tc>
        <w:tc>
          <w:tcPr>
            <w:tcW w:w="1620" w:type="dxa"/>
            <w:vAlign w:val="center"/>
          </w:tcPr>
          <w:p w14:paraId="550CDE12">
            <w:pPr>
              <w:spacing w:line="360" w:lineRule="auto"/>
              <w:rPr>
                <w:rFonts w:hint="eastAsia" w:hAnsi="宋体"/>
                <w:b w:val="0"/>
                <w:color w:val="auto"/>
                <w:kern w:val="2"/>
                <w:position w:val="0"/>
                <w:sz w:val="21"/>
                <w:szCs w:val="21"/>
                <w:highlight w:val="none"/>
              </w:rPr>
            </w:pPr>
          </w:p>
        </w:tc>
        <w:tc>
          <w:tcPr>
            <w:tcW w:w="1620" w:type="dxa"/>
            <w:vAlign w:val="center"/>
          </w:tcPr>
          <w:p w14:paraId="69B04DCD">
            <w:pPr>
              <w:spacing w:line="360" w:lineRule="auto"/>
              <w:jc w:val="center"/>
              <w:rPr>
                <w:rFonts w:hint="eastAsia" w:hAnsi="宋体"/>
                <w:b w:val="0"/>
                <w:color w:val="auto"/>
                <w:kern w:val="2"/>
                <w:position w:val="0"/>
                <w:sz w:val="21"/>
                <w:szCs w:val="21"/>
                <w:highlight w:val="none"/>
              </w:rPr>
            </w:pPr>
          </w:p>
        </w:tc>
      </w:tr>
      <w:tr w14:paraId="2580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0A681C05">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5707A9B5">
            <w:pPr>
              <w:spacing w:line="360" w:lineRule="auto"/>
              <w:rPr>
                <w:rFonts w:hint="eastAsia" w:hAnsi="宋体"/>
                <w:b w:val="0"/>
                <w:color w:val="auto"/>
                <w:kern w:val="2"/>
                <w:position w:val="0"/>
                <w:sz w:val="21"/>
                <w:szCs w:val="21"/>
                <w:highlight w:val="none"/>
              </w:rPr>
            </w:pPr>
          </w:p>
        </w:tc>
        <w:tc>
          <w:tcPr>
            <w:tcW w:w="810" w:type="dxa"/>
            <w:vAlign w:val="center"/>
          </w:tcPr>
          <w:p w14:paraId="5C065FF1">
            <w:pPr>
              <w:spacing w:line="360" w:lineRule="auto"/>
              <w:rPr>
                <w:rFonts w:hint="eastAsia" w:hAnsi="宋体"/>
                <w:b w:val="0"/>
                <w:color w:val="auto"/>
                <w:kern w:val="2"/>
                <w:position w:val="0"/>
                <w:sz w:val="21"/>
                <w:szCs w:val="21"/>
                <w:highlight w:val="none"/>
              </w:rPr>
            </w:pPr>
          </w:p>
        </w:tc>
        <w:tc>
          <w:tcPr>
            <w:tcW w:w="1335" w:type="dxa"/>
            <w:vAlign w:val="center"/>
          </w:tcPr>
          <w:p w14:paraId="7B9B7C8F">
            <w:pPr>
              <w:spacing w:line="360" w:lineRule="auto"/>
              <w:rPr>
                <w:rFonts w:hint="eastAsia" w:hAnsi="宋体"/>
                <w:b w:val="0"/>
                <w:color w:val="auto"/>
                <w:kern w:val="2"/>
                <w:position w:val="0"/>
                <w:sz w:val="21"/>
                <w:szCs w:val="21"/>
                <w:highlight w:val="none"/>
              </w:rPr>
            </w:pPr>
          </w:p>
        </w:tc>
        <w:tc>
          <w:tcPr>
            <w:tcW w:w="956" w:type="dxa"/>
            <w:vAlign w:val="center"/>
          </w:tcPr>
          <w:p w14:paraId="17067C41">
            <w:pPr>
              <w:spacing w:line="360" w:lineRule="auto"/>
              <w:rPr>
                <w:rFonts w:hint="eastAsia" w:hAnsi="宋体"/>
                <w:b w:val="0"/>
                <w:color w:val="auto"/>
                <w:kern w:val="2"/>
                <w:position w:val="0"/>
                <w:sz w:val="21"/>
                <w:szCs w:val="21"/>
                <w:highlight w:val="none"/>
              </w:rPr>
            </w:pPr>
          </w:p>
        </w:tc>
        <w:tc>
          <w:tcPr>
            <w:tcW w:w="1620" w:type="dxa"/>
            <w:vAlign w:val="center"/>
          </w:tcPr>
          <w:p w14:paraId="6ED9784B">
            <w:pPr>
              <w:spacing w:line="360" w:lineRule="auto"/>
              <w:rPr>
                <w:rFonts w:hint="eastAsia" w:hAnsi="宋体"/>
                <w:b w:val="0"/>
                <w:color w:val="auto"/>
                <w:kern w:val="2"/>
                <w:position w:val="0"/>
                <w:sz w:val="21"/>
                <w:szCs w:val="21"/>
                <w:highlight w:val="none"/>
              </w:rPr>
            </w:pPr>
          </w:p>
        </w:tc>
        <w:tc>
          <w:tcPr>
            <w:tcW w:w="1620" w:type="dxa"/>
            <w:vAlign w:val="center"/>
          </w:tcPr>
          <w:p w14:paraId="27E8B54E">
            <w:pPr>
              <w:spacing w:line="360" w:lineRule="auto"/>
              <w:jc w:val="center"/>
              <w:rPr>
                <w:rFonts w:hint="eastAsia" w:hAnsi="宋体"/>
                <w:b w:val="0"/>
                <w:color w:val="auto"/>
                <w:kern w:val="2"/>
                <w:position w:val="0"/>
                <w:sz w:val="21"/>
                <w:szCs w:val="21"/>
                <w:highlight w:val="none"/>
              </w:rPr>
            </w:pPr>
          </w:p>
        </w:tc>
      </w:tr>
      <w:tr w14:paraId="2BEE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450D57D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u w:val="single"/>
                <w:lang w:val="en-US" w:eastAsia="zh-CN"/>
              </w:rPr>
              <w:t xml:space="preserve"> </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7E3B8DB0">
      <w:pPr>
        <w:spacing w:line="400" w:lineRule="exact"/>
        <w:jc w:val="right"/>
        <w:rPr>
          <w:b w:val="0"/>
          <w:color w:val="auto"/>
          <w:kern w:val="2"/>
          <w:position w:val="0"/>
          <w:szCs w:val="24"/>
          <w:highlight w:val="none"/>
        </w:rPr>
      </w:pPr>
    </w:p>
    <w:p w14:paraId="4DB7945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6C2D41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4B4FC50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E45B637">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636C49A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4C5348B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321875C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6F6B5E6F">
      <w:pPr>
        <w:spacing w:after="120" w:line="500" w:lineRule="exact"/>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p>
    <w:p w14:paraId="0512ADEE">
      <w:pPr>
        <w:rPr>
          <w:rFonts w:hint="eastAsia" w:hAnsi="宋体" w:cs="宋体"/>
          <w:b w:val="0"/>
          <w:bCs/>
          <w:color w:val="auto"/>
          <w:kern w:val="2"/>
          <w:position w:val="0"/>
          <w:sz w:val="21"/>
          <w:szCs w:val="21"/>
          <w:highlight w:val="none"/>
        </w:rPr>
      </w:pPr>
      <w:r>
        <w:rPr>
          <w:rFonts w:hAnsi="宋体" w:cs="宋体"/>
          <w:b w:val="0"/>
          <w:bCs/>
          <w:color w:val="auto"/>
          <w:kern w:val="2"/>
          <w:position w:val="0"/>
          <w:sz w:val="21"/>
          <w:szCs w:val="21"/>
          <w:highlight w:val="none"/>
        </w:rPr>
        <w:br w:type="page"/>
      </w:r>
    </w:p>
    <w:p w14:paraId="38A742A0">
      <w:pPr>
        <w:spacing w:after="120" w:line="500" w:lineRule="exact"/>
        <w:rPr>
          <w:b w:val="0"/>
          <w:color w:val="auto"/>
          <w:position w:val="0"/>
          <w:szCs w:val="24"/>
          <w:highlight w:val="none"/>
        </w:rPr>
      </w:pPr>
      <w:r>
        <w:rPr>
          <w:rFonts w:hint="eastAsia"/>
          <w:b w:val="0"/>
          <w:color w:val="auto"/>
          <w:position w:val="0"/>
          <w:szCs w:val="24"/>
          <w:highlight w:val="none"/>
        </w:rPr>
        <w:t>格式四：技术参数偏离表</w:t>
      </w:r>
    </w:p>
    <w:p w14:paraId="03B3D2B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24A66642">
      <w:pPr>
        <w:ind w:left="420"/>
        <w:rPr>
          <w:b w:val="0"/>
          <w:color w:val="auto"/>
          <w:position w:val="0"/>
          <w:szCs w:val="24"/>
          <w:highlight w:val="none"/>
        </w:rPr>
      </w:pPr>
      <w:r>
        <w:rPr>
          <w:rFonts w:hint="eastAsia"/>
          <w:b w:val="0"/>
          <w:color w:val="auto"/>
          <w:position w:val="0"/>
          <w:szCs w:val="24"/>
          <w:highlight w:val="none"/>
        </w:rPr>
        <w:t>采购代理编号：  包号：</w:t>
      </w:r>
    </w:p>
    <w:p w14:paraId="1EADADEC">
      <w:pPr>
        <w:rPr>
          <w:rFonts w:ascii="Times New Roman"/>
          <w:b w:val="0"/>
          <w:color w:val="auto"/>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7E15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07F5F6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01F2D69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5C1F7DC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3F291F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79AF0D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397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99DCAB">
            <w:pPr>
              <w:spacing w:line="800" w:lineRule="exact"/>
              <w:rPr>
                <w:rFonts w:ascii="Times New Roman"/>
                <w:b w:val="0"/>
                <w:color w:val="auto"/>
                <w:position w:val="0"/>
                <w:sz w:val="21"/>
                <w:szCs w:val="24"/>
                <w:highlight w:val="none"/>
              </w:rPr>
            </w:pPr>
          </w:p>
        </w:tc>
        <w:tc>
          <w:tcPr>
            <w:tcW w:w="2287" w:type="dxa"/>
          </w:tcPr>
          <w:p w14:paraId="03B34FC9">
            <w:pPr>
              <w:spacing w:line="800" w:lineRule="exact"/>
              <w:rPr>
                <w:rFonts w:ascii="Times New Roman"/>
                <w:b w:val="0"/>
                <w:color w:val="auto"/>
                <w:position w:val="0"/>
                <w:sz w:val="21"/>
                <w:szCs w:val="24"/>
                <w:highlight w:val="none"/>
              </w:rPr>
            </w:pPr>
          </w:p>
        </w:tc>
        <w:tc>
          <w:tcPr>
            <w:tcW w:w="2142" w:type="dxa"/>
          </w:tcPr>
          <w:p w14:paraId="11088653">
            <w:pPr>
              <w:spacing w:line="800" w:lineRule="exact"/>
              <w:rPr>
                <w:rFonts w:ascii="Times New Roman"/>
                <w:b w:val="0"/>
                <w:color w:val="auto"/>
                <w:position w:val="0"/>
                <w:sz w:val="21"/>
                <w:szCs w:val="24"/>
                <w:highlight w:val="none"/>
              </w:rPr>
            </w:pPr>
          </w:p>
        </w:tc>
        <w:tc>
          <w:tcPr>
            <w:tcW w:w="1429" w:type="dxa"/>
          </w:tcPr>
          <w:p w14:paraId="0F15C964">
            <w:pPr>
              <w:spacing w:line="800" w:lineRule="exact"/>
              <w:rPr>
                <w:rFonts w:ascii="Times New Roman"/>
                <w:b w:val="0"/>
                <w:color w:val="auto"/>
                <w:position w:val="0"/>
                <w:sz w:val="21"/>
                <w:szCs w:val="24"/>
                <w:highlight w:val="none"/>
              </w:rPr>
            </w:pPr>
          </w:p>
        </w:tc>
        <w:tc>
          <w:tcPr>
            <w:tcW w:w="1560" w:type="dxa"/>
          </w:tcPr>
          <w:p w14:paraId="51DBAD63">
            <w:pPr>
              <w:spacing w:line="800" w:lineRule="exact"/>
              <w:rPr>
                <w:rFonts w:ascii="Times New Roman"/>
                <w:b w:val="0"/>
                <w:color w:val="auto"/>
                <w:position w:val="0"/>
                <w:sz w:val="21"/>
                <w:szCs w:val="24"/>
                <w:highlight w:val="none"/>
              </w:rPr>
            </w:pPr>
          </w:p>
        </w:tc>
      </w:tr>
      <w:tr w14:paraId="2580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48A571">
            <w:pPr>
              <w:spacing w:line="800" w:lineRule="exact"/>
              <w:rPr>
                <w:rFonts w:ascii="Times New Roman"/>
                <w:b w:val="0"/>
                <w:color w:val="auto"/>
                <w:position w:val="0"/>
                <w:sz w:val="21"/>
                <w:szCs w:val="24"/>
                <w:highlight w:val="none"/>
              </w:rPr>
            </w:pPr>
          </w:p>
        </w:tc>
        <w:tc>
          <w:tcPr>
            <w:tcW w:w="2287" w:type="dxa"/>
          </w:tcPr>
          <w:p w14:paraId="7BFFAFB2">
            <w:pPr>
              <w:spacing w:line="800" w:lineRule="exact"/>
              <w:rPr>
                <w:rFonts w:ascii="Times New Roman"/>
                <w:b w:val="0"/>
                <w:color w:val="auto"/>
                <w:position w:val="0"/>
                <w:sz w:val="21"/>
                <w:szCs w:val="24"/>
                <w:highlight w:val="none"/>
              </w:rPr>
            </w:pPr>
          </w:p>
        </w:tc>
        <w:tc>
          <w:tcPr>
            <w:tcW w:w="2142" w:type="dxa"/>
          </w:tcPr>
          <w:p w14:paraId="1B044317">
            <w:pPr>
              <w:spacing w:line="800" w:lineRule="exact"/>
              <w:rPr>
                <w:rFonts w:ascii="Times New Roman"/>
                <w:b w:val="0"/>
                <w:color w:val="auto"/>
                <w:position w:val="0"/>
                <w:sz w:val="21"/>
                <w:szCs w:val="24"/>
                <w:highlight w:val="none"/>
              </w:rPr>
            </w:pPr>
          </w:p>
        </w:tc>
        <w:tc>
          <w:tcPr>
            <w:tcW w:w="1429" w:type="dxa"/>
          </w:tcPr>
          <w:p w14:paraId="0D8E93EA">
            <w:pPr>
              <w:spacing w:line="800" w:lineRule="exact"/>
              <w:rPr>
                <w:rFonts w:ascii="Times New Roman"/>
                <w:b w:val="0"/>
                <w:color w:val="auto"/>
                <w:position w:val="0"/>
                <w:sz w:val="21"/>
                <w:szCs w:val="24"/>
                <w:highlight w:val="none"/>
              </w:rPr>
            </w:pPr>
          </w:p>
        </w:tc>
        <w:tc>
          <w:tcPr>
            <w:tcW w:w="1560" w:type="dxa"/>
          </w:tcPr>
          <w:p w14:paraId="31CD2138">
            <w:pPr>
              <w:spacing w:line="800" w:lineRule="exact"/>
              <w:rPr>
                <w:rFonts w:ascii="Times New Roman"/>
                <w:b w:val="0"/>
                <w:color w:val="auto"/>
                <w:position w:val="0"/>
                <w:sz w:val="21"/>
                <w:szCs w:val="24"/>
                <w:highlight w:val="none"/>
              </w:rPr>
            </w:pPr>
          </w:p>
        </w:tc>
      </w:tr>
      <w:tr w14:paraId="0B59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2DB9236">
            <w:pPr>
              <w:spacing w:line="800" w:lineRule="exact"/>
              <w:rPr>
                <w:rFonts w:ascii="Times New Roman"/>
                <w:b w:val="0"/>
                <w:color w:val="auto"/>
                <w:position w:val="0"/>
                <w:sz w:val="21"/>
                <w:szCs w:val="24"/>
                <w:highlight w:val="none"/>
              </w:rPr>
            </w:pPr>
          </w:p>
        </w:tc>
        <w:tc>
          <w:tcPr>
            <w:tcW w:w="2287" w:type="dxa"/>
          </w:tcPr>
          <w:p w14:paraId="7C85093D">
            <w:pPr>
              <w:spacing w:line="800" w:lineRule="exact"/>
              <w:rPr>
                <w:rFonts w:ascii="Times New Roman"/>
                <w:b w:val="0"/>
                <w:color w:val="auto"/>
                <w:position w:val="0"/>
                <w:sz w:val="21"/>
                <w:szCs w:val="24"/>
                <w:highlight w:val="none"/>
              </w:rPr>
            </w:pPr>
          </w:p>
        </w:tc>
        <w:tc>
          <w:tcPr>
            <w:tcW w:w="2142" w:type="dxa"/>
          </w:tcPr>
          <w:p w14:paraId="16C07162">
            <w:pPr>
              <w:spacing w:line="800" w:lineRule="exact"/>
              <w:rPr>
                <w:rFonts w:ascii="Times New Roman"/>
                <w:b w:val="0"/>
                <w:color w:val="auto"/>
                <w:position w:val="0"/>
                <w:sz w:val="21"/>
                <w:szCs w:val="24"/>
                <w:highlight w:val="none"/>
              </w:rPr>
            </w:pPr>
          </w:p>
        </w:tc>
        <w:tc>
          <w:tcPr>
            <w:tcW w:w="1429" w:type="dxa"/>
          </w:tcPr>
          <w:p w14:paraId="6FCA78C4">
            <w:pPr>
              <w:spacing w:line="800" w:lineRule="exact"/>
              <w:rPr>
                <w:rFonts w:ascii="Times New Roman"/>
                <w:b w:val="0"/>
                <w:color w:val="auto"/>
                <w:position w:val="0"/>
                <w:sz w:val="21"/>
                <w:szCs w:val="24"/>
                <w:highlight w:val="none"/>
              </w:rPr>
            </w:pPr>
          </w:p>
        </w:tc>
        <w:tc>
          <w:tcPr>
            <w:tcW w:w="1560" w:type="dxa"/>
          </w:tcPr>
          <w:p w14:paraId="4587F1F0">
            <w:pPr>
              <w:spacing w:line="800" w:lineRule="exact"/>
              <w:rPr>
                <w:rFonts w:ascii="Times New Roman"/>
                <w:b w:val="0"/>
                <w:color w:val="auto"/>
                <w:position w:val="0"/>
                <w:sz w:val="21"/>
                <w:szCs w:val="24"/>
                <w:highlight w:val="none"/>
              </w:rPr>
            </w:pPr>
          </w:p>
        </w:tc>
      </w:tr>
      <w:tr w14:paraId="716E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BC72340">
            <w:pPr>
              <w:spacing w:line="800" w:lineRule="exact"/>
              <w:rPr>
                <w:rFonts w:ascii="Times New Roman"/>
                <w:b w:val="0"/>
                <w:color w:val="auto"/>
                <w:position w:val="0"/>
                <w:sz w:val="21"/>
                <w:szCs w:val="24"/>
                <w:highlight w:val="none"/>
              </w:rPr>
            </w:pPr>
          </w:p>
        </w:tc>
        <w:tc>
          <w:tcPr>
            <w:tcW w:w="2287" w:type="dxa"/>
          </w:tcPr>
          <w:p w14:paraId="21A0459D">
            <w:pPr>
              <w:spacing w:line="800" w:lineRule="exact"/>
              <w:rPr>
                <w:rFonts w:ascii="Times New Roman"/>
                <w:b w:val="0"/>
                <w:color w:val="auto"/>
                <w:position w:val="0"/>
                <w:sz w:val="21"/>
                <w:szCs w:val="24"/>
                <w:highlight w:val="none"/>
              </w:rPr>
            </w:pPr>
          </w:p>
        </w:tc>
        <w:tc>
          <w:tcPr>
            <w:tcW w:w="2142" w:type="dxa"/>
          </w:tcPr>
          <w:p w14:paraId="1C9B5926">
            <w:pPr>
              <w:spacing w:line="800" w:lineRule="exact"/>
              <w:rPr>
                <w:rFonts w:ascii="Times New Roman"/>
                <w:b w:val="0"/>
                <w:color w:val="auto"/>
                <w:position w:val="0"/>
                <w:sz w:val="21"/>
                <w:szCs w:val="24"/>
                <w:highlight w:val="none"/>
              </w:rPr>
            </w:pPr>
          </w:p>
        </w:tc>
        <w:tc>
          <w:tcPr>
            <w:tcW w:w="1429" w:type="dxa"/>
          </w:tcPr>
          <w:p w14:paraId="0EB7DABA">
            <w:pPr>
              <w:spacing w:line="800" w:lineRule="exact"/>
              <w:rPr>
                <w:rFonts w:ascii="Times New Roman"/>
                <w:b w:val="0"/>
                <w:color w:val="auto"/>
                <w:position w:val="0"/>
                <w:sz w:val="21"/>
                <w:szCs w:val="24"/>
                <w:highlight w:val="none"/>
              </w:rPr>
            </w:pPr>
          </w:p>
        </w:tc>
        <w:tc>
          <w:tcPr>
            <w:tcW w:w="1560" w:type="dxa"/>
          </w:tcPr>
          <w:p w14:paraId="3E4ED5D5">
            <w:pPr>
              <w:spacing w:line="800" w:lineRule="exact"/>
              <w:rPr>
                <w:rFonts w:ascii="Times New Roman"/>
                <w:b w:val="0"/>
                <w:color w:val="auto"/>
                <w:position w:val="0"/>
                <w:sz w:val="21"/>
                <w:szCs w:val="24"/>
                <w:highlight w:val="none"/>
              </w:rPr>
            </w:pPr>
          </w:p>
        </w:tc>
      </w:tr>
      <w:tr w14:paraId="6B8D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6B7C6CE">
            <w:pPr>
              <w:spacing w:line="800" w:lineRule="exact"/>
              <w:rPr>
                <w:rFonts w:ascii="Times New Roman"/>
                <w:b w:val="0"/>
                <w:color w:val="auto"/>
                <w:position w:val="0"/>
                <w:sz w:val="21"/>
                <w:szCs w:val="24"/>
                <w:highlight w:val="none"/>
              </w:rPr>
            </w:pPr>
          </w:p>
        </w:tc>
        <w:tc>
          <w:tcPr>
            <w:tcW w:w="2287" w:type="dxa"/>
          </w:tcPr>
          <w:p w14:paraId="7352A254">
            <w:pPr>
              <w:spacing w:line="800" w:lineRule="exact"/>
              <w:rPr>
                <w:rFonts w:ascii="Times New Roman"/>
                <w:b w:val="0"/>
                <w:color w:val="auto"/>
                <w:position w:val="0"/>
                <w:sz w:val="21"/>
                <w:szCs w:val="24"/>
                <w:highlight w:val="none"/>
              </w:rPr>
            </w:pPr>
          </w:p>
        </w:tc>
        <w:tc>
          <w:tcPr>
            <w:tcW w:w="2142" w:type="dxa"/>
          </w:tcPr>
          <w:p w14:paraId="442A5405">
            <w:pPr>
              <w:spacing w:line="800" w:lineRule="exact"/>
              <w:rPr>
                <w:rFonts w:ascii="Times New Roman"/>
                <w:b w:val="0"/>
                <w:color w:val="auto"/>
                <w:position w:val="0"/>
                <w:sz w:val="21"/>
                <w:szCs w:val="24"/>
                <w:highlight w:val="none"/>
              </w:rPr>
            </w:pPr>
          </w:p>
        </w:tc>
        <w:tc>
          <w:tcPr>
            <w:tcW w:w="1429" w:type="dxa"/>
          </w:tcPr>
          <w:p w14:paraId="26E6260D">
            <w:pPr>
              <w:spacing w:line="800" w:lineRule="exact"/>
              <w:rPr>
                <w:rFonts w:ascii="Times New Roman"/>
                <w:b w:val="0"/>
                <w:color w:val="auto"/>
                <w:position w:val="0"/>
                <w:sz w:val="21"/>
                <w:szCs w:val="24"/>
                <w:highlight w:val="none"/>
              </w:rPr>
            </w:pPr>
          </w:p>
        </w:tc>
        <w:tc>
          <w:tcPr>
            <w:tcW w:w="1560" w:type="dxa"/>
          </w:tcPr>
          <w:p w14:paraId="664E7937">
            <w:pPr>
              <w:spacing w:line="800" w:lineRule="exact"/>
              <w:rPr>
                <w:rFonts w:ascii="Times New Roman"/>
                <w:b w:val="0"/>
                <w:color w:val="auto"/>
                <w:position w:val="0"/>
                <w:sz w:val="21"/>
                <w:szCs w:val="24"/>
                <w:highlight w:val="none"/>
              </w:rPr>
            </w:pPr>
          </w:p>
        </w:tc>
      </w:tr>
      <w:tr w14:paraId="5DD5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B22698">
            <w:pPr>
              <w:spacing w:line="800" w:lineRule="exact"/>
              <w:rPr>
                <w:rFonts w:ascii="Times New Roman"/>
                <w:b w:val="0"/>
                <w:color w:val="auto"/>
                <w:position w:val="0"/>
                <w:sz w:val="21"/>
                <w:szCs w:val="24"/>
                <w:highlight w:val="none"/>
              </w:rPr>
            </w:pPr>
          </w:p>
        </w:tc>
        <w:tc>
          <w:tcPr>
            <w:tcW w:w="2287" w:type="dxa"/>
          </w:tcPr>
          <w:p w14:paraId="277F562F">
            <w:pPr>
              <w:spacing w:line="800" w:lineRule="exact"/>
              <w:rPr>
                <w:rFonts w:ascii="Times New Roman"/>
                <w:b w:val="0"/>
                <w:color w:val="auto"/>
                <w:position w:val="0"/>
                <w:sz w:val="21"/>
                <w:szCs w:val="24"/>
                <w:highlight w:val="none"/>
              </w:rPr>
            </w:pPr>
          </w:p>
        </w:tc>
        <w:tc>
          <w:tcPr>
            <w:tcW w:w="2142" w:type="dxa"/>
          </w:tcPr>
          <w:p w14:paraId="5B1A0F0E">
            <w:pPr>
              <w:spacing w:line="800" w:lineRule="exact"/>
              <w:rPr>
                <w:rFonts w:ascii="Times New Roman"/>
                <w:b w:val="0"/>
                <w:color w:val="auto"/>
                <w:position w:val="0"/>
                <w:sz w:val="21"/>
                <w:szCs w:val="24"/>
                <w:highlight w:val="none"/>
              </w:rPr>
            </w:pPr>
          </w:p>
        </w:tc>
        <w:tc>
          <w:tcPr>
            <w:tcW w:w="1429" w:type="dxa"/>
          </w:tcPr>
          <w:p w14:paraId="11C07EF4">
            <w:pPr>
              <w:spacing w:line="800" w:lineRule="exact"/>
              <w:rPr>
                <w:rFonts w:ascii="Times New Roman"/>
                <w:b w:val="0"/>
                <w:color w:val="auto"/>
                <w:position w:val="0"/>
                <w:sz w:val="21"/>
                <w:szCs w:val="24"/>
                <w:highlight w:val="none"/>
              </w:rPr>
            </w:pPr>
          </w:p>
        </w:tc>
        <w:tc>
          <w:tcPr>
            <w:tcW w:w="1560" w:type="dxa"/>
          </w:tcPr>
          <w:p w14:paraId="20D31B94">
            <w:pPr>
              <w:spacing w:line="800" w:lineRule="exact"/>
              <w:rPr>
                <w:rFonts w:ascii="Times New Roman"/>
                <w:b w:val="0"/>
                <w:color w:val="auto"/>
                <w:position w:val="0"/>
                <w:sz w:val="21"/>
                <w:szCs w:val="24"/>
                <w:highlight w:val="none"/>
              </w:rPr>
            </w:pPr>
          </w:p>
        </w:tc>
      </w:tr>
      <w:tr w14:paraId="59A3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6A7804F3">
            <w:pPr>
              <w:spacing w:line="800" w:lineRule="exact"/>
              <w:rPr>
                <w:rFonts w:ascii="Times New Roman"/>
                <w:b w:val="0"/>
                <w:color w:val="auto"/>
                <w:position w:val="0"/>
                <w:sz w:val="21"/>
                <w:szCs w:val="24"/>
                <w:highlight w:val="none"/>
              </w:rPr>
            </w:pPr>
          </w:p>
        </w:tc>
        <w:tc>
          <w:tcPr>
            <w:tcW w:w="2287" w:type="dxa"/>
          </w:tcPr>
          <w:p w14:paraId="1962DD6F">
            <w:pPr>
              <w:spacing w:line="800" w:lineRule="exact"/>
              <w:rPr>
                <w:rFonts w:ascii="Times New Roman"/>
                <w:b w:val="0"/>
                <w:color w:val="auto"/>
                <w:position w:val="0"/>
                <w:sz w:val="21"/>
                <w:szCs w:val="24"/>
                <w:highlight w:val="none"/>
              </w:rPr>
            </w:pPr>
          </w:p>
        </w:tc>
        <w:tc>
          <w:tcPr>
            <w:tcW w:w="2142" w:type="dxa"/>
          </w:tcPr>
          <w:p w14:paraId="00D5A82C">
            <w:pPr>
              <w:spacing w:line="800" w:lineRule="exact"/>
              <w:rPr>
                <w:rFonts w:ascii="Times New Roman"/>
                <w:b w:val="0"/>
                <w:color w:val="auto"/>
                <w:position w:val="0"/>
                <w:sz w:val="21"/>
                <w:szCs w:val="24"/>
                <w:highlight w:val="none"/>
              </w:rPr>
            </w:pPr>
          </w:p>
        </w:tc>
        <w:tc>
          <w:tcPr>
            <w:tcW w:w="1429" w:type="dxa"/>
          </w:tcPr>
          <w:p w14:paraId="1FA13FFB">
            <w:pPr>
              <w:spacing w:line="800" w:lineRule="exact"/>
              <w:rPr>
                <w:rFonts w:ascii="Times New Roman"/>
                <w:b w:val="0"/>
                <w:color w:val="auto"/>
                <w:position w:val="0"/>
                <w:sz w:val="21"/>
                <w:szCs w:val="24"/>
                <w:highlight w:val="none"/>
              </w:rPr>
            </w:pPr>
          </w:p>
        </w:tc>
        <w:tc>
          <w:tcPr>
            <w:tcW w:w="1560" w:type="dxa"/>
          </w:tcPr>
          <w:p w14:paraId="0820492B">
            <w:pPr>
              <w:spacing w:line="800" w:lineRule="exact"/>
              <w:rPr>
                <w:rFonts w:ascii="Times New Roman"/>
                <w:b w:val="0"/>
                <w:color w:val="auto"/>
                <w:position w:val="0"/>
                <w:sz w:val="21"/>
                <w:szCs w:val="24"/>
                <w:highlight w:val="none"/>
              </w:rPr>
            </w:pPr>
          </w:p>
        </w:tc>
      </w:tr>
    </w:tbl>
    <w:p w14:paraId="7801D455">
      <w:pPr>
        <w:spacing w:line="500" w:lineRule="exact"/>
        <w:ind w:firstLine="1440"/>
        <w:rPr>
          <w:b w:val="0"/>
          <w:color w:val="auto"/>
          <w:position w:val="0"/>
          <w:szCs w:val="24"/>
          <w:highlight w:val="none"/>
        </w:rPr>
      </w:pPr>
    </w:p>
    <w:p w14:paraId="793BAE45">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019994C4">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7BECD4E1">
      <w:pPr>
        <w:ind w:left="420"/>
        <w:rPr>
          <w:rFonts w:ascii="Times New Roman"/>
          <w:b w:val="0"/>
          <w:color w:val="auto"/>
          <w:position w:val="0"/>
          <w:sz w:val="21"/>
          <w:szCs w:val="24"/>
          <w:highlight w:val="none"/>
        </w:rPr>
      </w:pPr>
    </w:p>
    <w:p w14:paraId="47AFA5FD">
      <w:pPr>
        <w:spacing w:line="500" w:lineRule="exact"/>
        <w:ind w:left="240"/>
        <w:rPr>
          <w:rFonts w:ascii="Times New Roman"/>
          <w:b w:val="0"/>
          <w:color w:val="auto"/>
          <w:position w:val="0"/>
          <w:szCs w:val="24"/>
          <w:highlight w:val="none"/>
        </w:rPr>
      </w:pPr>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而不应以“全部符合”等字样来响应，否则将承担其投标被否决的风险。</w:t>
      </w:r>
    </w:p>
    <w:p w14:paraId="387FAFA8">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b w:val="0"/>
          <w:color w:val="auto"/>
          <w:position w:val="0"/>
          <w:szCs w:val="24"/>
          <w:highlight w:val="none"/>
        </w:rPr>
        <w:t>提供相关证明材料的，需在“说明”中标注证明材料在投标文件中的页码。</w:t>
      </w:r>
    </w:p>
    <w:p w14:paraId="15828438">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p>
    <w:p w14:paraId="4B17170F">
      <w:pPr>
        <w:ind w:left="420"/>
        <w:rPr>
          <w:rFonts w:ascii="Times New Roman"/>
          <w:b w:val="0"/>
          <w:color w:val="auto"/>
          <w:position w:val="0"/>
          <w:szCs w:val="24"/>
          <w:highlight w:val="none"/>
        </w:rPr>
      </w:pPr>
    </w:p>
    <w:p w14:paraId="4FDC759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796EA5B">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53A9851E">
      <w:pPr>
        <w:ind w:left="420"/>
        <w:rPr>
          <w:rFonts w:ascii="Times New Roman"/>
          <w:b w:val="0"/>
          <w:color w:val="auto"/>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6CCA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964A47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1507526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54F066EC">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5A946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69F3092B">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2BB3998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2415A0E5">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96B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1DF2671">
            <w:pPr>
              <w:spacing w:line="800" w:lineRule="exact"/>
              <w:rPr>
                <w:rFonts w:ascii="Times New Roman"/>
                <w:b w:val="0"/>
                <w:color w:val="auto"/>
                <w:position w:val="0"/>
                <w:sz w:val="21"/>
                <w:szCs w:val="24"/>
                <w:highlight w:val="none"/>
              </w:rPr>
            </w:pPr>
          </w:p>
        </w:tc>
        <w:tc>
          <w:tcPr>
            <w:tcW w:w="2439" w:type="dxa"/>
          </w:tcPr>
          <w:p w14:paraId="08D284C3">
            <w:pPr>
              <w:spacing w:line="800" w:lineRule="exact"/>
              <w:rPr>
                <w:rFonts w:ascii="Times New Roman"/>
                <w:b w:val="0"/>
                <w:color w:val="auto"/>
                <w:position w:val="0"/>
                <w:sz w:val="21"/>
                <w:szCs w:val="24"/>
                <w:highlight w:val="none"/>
              </w:rPr>
            </w:pPr>
          </w:p>
        </w:tc>
        <w:tc>
          <w:tcPr>
            <w:tcW w:w="2439" w:type="dxa"/>
          </w:tcPr>
          <w:p w14:paraId="0F3BD9CD">
            <w:pPr>
              <w:spacing w:line="800" w:lineRule="exact"/>
              <w:rPr>
                <w:rFonts w:ascii="Times New Roman"/>
                <w:b w:val="0"/>
                <w:color w:val="auto"/>
                <w:position w:val="0"/>
                <w:sz w:val="21"/>
                <w:szCs w:val="24"/>
                <w:highlight w:val="none"/>
              </w:rPr>
            </w:pPr>
          </w:p>
        </w:tc>
        <w:tc>
          <w:tcPr>
            <w:tcW w:w="1423" w:type="dxa"/>
          </w:tcPr>
          <w:p w14:paraId="061F405A">
            <w:pPr>
              <w:spacing w:line="800" w:lineRule="exact"/>
              <w:rPr>
                <w:rFonts w:ascii="Times New Roman"/>
                <w:b w:val="0"/>
                <w:color w:val="auto"/>
                <w:position w:val="0"/>
                <w:sz w:val="21"/>
                <w:szCs w:val="24"/>
                <w:highlight w:val="none"/>
              </w:rPr>
            </w:pPr>
          </w:p>
        </w:tc>
        <w:tc>
          <w:tcPr>
            <w:tcW w:w="1423" w:type="dxa"/>
          </w:tcPr>
          <w:p w14:paraId="77F47CFB">
            <w:pPr>
              <w:spacing w:line="800" w:lineRule="exact"/>
              <w:rPr>
                <w:rFonts w:ascii="Times New Roman"/>
                <w:b w:val="0"/>
                <w:color w:val="auto"/>
                <w:position w:val="0"/>
                <w:sz w:val="21"/>
                <w:szCs w:val="24"/>
                <w:highlight w:val="none"/>
              </w:rPr>
            </w:pPr>
          </w:p>
        </w:tc>
      </w:tr>
      <w:tr w14:paraId="341D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16DD6CD">
            <w:pPr>
              <w:spacing w:line="800" w:lineRule="exact"/>
              <w:rPr>
                <w:rFonts w:ascii="Times New Roman"/>
                <w:b w:val="0"/>
                <w:color w:val="auto"/>
                <w:position w:val="0"/>
                <w:sz w:val="21"/>
                <w:szCs w:val="24"/>
                <w:highlight w:val="none"/>
              </w:rPr>
            </w:pPr>
          </w:p>
        </w:tc>
        <w:tc>
          <w:tcPr>
            <w:tcW w:w="2439" w:type="dxa"/>
          </w:tcPr>
          <w:p w14:paraId="5DD63F14">
            <w:pPr>
              <w:spacing w:line="800" w:lineRule="exact"/>
              <w:rPr>
                <w:rFonts w:ascii="Times New Roman"/>
                <w:b w:val="0"/>
                <w:color w:val="auto"/>
                <w:position w:val="0"/>
                <w:sz w:val="21"/>
                <w:szCs w:val="24"/>
                <w:highlight w:val="none"/>
              </w:rPr>
            </w:pPr>
          </w:p>
        </w:tc>
        <w:tc>
          <w:tcPr>
            <w:tcW w:w="2439" w:type="dxa"/>
          </w:tcPr>
          <w:p w14:paraId="7F3EBC7A">
            <w:pPr>
              <w:spacing w:line="800" w:lineRule="exact"/>
              <w:rPr>
                <w:rFonts w:ascii="Times New Roman"/>
                <w:b w:val="0"/>
                <w:color w:val="auto"/>
                <w:position w:val="0"/>
                <w:sz w:val="21"/>
                <w:szCs w:val="24"/>
                <w:highlight w:val="none"/>
              </w:rPr>
            </w:pPr>
          </w:p>
        </w:tc>
        <w:tc>
          <w:tcPr>
            <w:tcW w:w="1423" w:type="dxa"/>
          </w:tcPr>
          <w:p w14:paraId="24D188D6">
            <w:pPr>
              <w:spacing w:line="800" w:lineRule="exact"/>
              <w:rPr>
                <w:rFonts w:ascii="Times New Roman"/>
                <w:b w:val="0"/>
                <w:color w:val="auto"/>
                <w:position w:val="0"/>
                <w:sz w:val="21"/>
                <w:szCs w:val="24"/>
                <w:highlight w:val="none"/>
              </w:rPr>
            </w:pPr>
          </w:p>
        </w:tc>
        <w:tc>
          <w:tcPr>
            <w:tcW w:w="1423" w:type="dxa"/>
          </w:tcPr>
          <w:p w14:paraId="157B3E9B">
            <w:pPr>
              <w:spacing w:line="800" w:lineRule="exact"/>
              <w:rPr>
                <w:rFonts w:ascii="Times New Roman"/>
                <w:b w:val="0"/>
                <w:color w:val="auto"/>
                <w:position w:val="0"/>
                <w:sz w:val="21"/>
                <w:szCs w:val="24"/>
                <w:highlight w:val="none"/>
              </w:rPr>
            </w:pPr>
          </w:p>
        </w:tc>
      </w:tr>
      <w:tr w14:paraId="3A33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8855C79">
            <w:pPr>
              <w:spacing w:line="800" w:lineRule="exact"/>
              <w:rPr>
                <w:rFonts w:ascii="Times New Roman"/>
                <w:b w:val="0"/>
                <w:color w:val="auto"/>
                <w:position w:val="0"/>
                <w:sz w:val="21"/>
                <w:szCs w:val="24"/>
                <w:highlight w:val="none"/>
              </w:rPr>
            </w:pPr>
          </w:p>
        </w:tc>
        <w:tc>
          <w:tcPr>
            <w:tcW w:w="2439" w:type="dxa"/>
          </w:tcPr>
          <w:p w14:paraId="5F398CBC">
            <w:pPr>
              <w:spacing w:line="800" w:lineRule="exact"/>
              <w:rPr>
                <w:rFonts w:ascii="Times New Roman"/>
                <w:b w:val="0"/>
                <w:color w:val="auto"/>
                <w:position w:val="0"/>
                <w:sz w:val="21"/>
                <w:szCs w:val="24"/>
                <w:highlight w:val="none"/>
              </w:rPr>
            </w:pPr>
          </w:p>
        </w:tc>
        <w:tc>
          <w:tcPr>
            <w:tcW w:w="2439" w:type="dxa"/>
          </w:tcPr>
          <w:p w14:paraId="3DD8EF06">
            <w:pPr>
              <w:spacing w:line="800" w:lineRule="exact"/>
              <w:rPr>
                <w:rFonts w:ascii="Times New Roman"/>
                <w:b w:val="0"/>
                <w:color w:val="auto"/>
                <w:position w:val="0"/>
                <w:sz w:val="21"/>
                <w:szCs w:val="24"/>
                <w:highlight w:val="none"/>
              </w:rPr>
            </w:pPr>
          </w:p>
        </w:tc>
        <w:tc>
          <w:tcPr>
            <w:tcW w:w="1423" w:type="dxa"/>
          </w:tcPr>
          <w:p w14:paraId="46569424">
            <w:pPr>
              <w:spacing w:line="800" w:lineRule="exact"/>
              <w:rPr>
                <w:rFonts w:ascii="Times New Roman"/>
                <w:b w:val="0"/>
                <w:color w:val="auto"/>
                <w:position w:val="0"/>
                <w:sz w:val="21"/>
                <w:szCs w:val="24"/>
                <w:highlight w:val="none"/>
              </w:rPr>
            </w:pPr>
          </w:p>
        </w:tc>
        <w:tc>
          <w:tcPr>
            <w:tcW w:w="1423" w:type="dxa"/>
          </w:tcPr>
          <w:p w14:paraId="027E168D">
            <w:pPr>
              <w:spacing w:line="800" w:lineRule="exact"/>
              <w:rPr>
                <w:rFonts w:ascii="Times New Roman"/>
                <w:b w:val="0"/>
                <w:color w:val="auto"/>
                <w:position w:val="0"/>
                <w:sz w:val="21"/>
                <w:szCs w:val="24"/>
                <w:highlight w:val="none"/>
              </w:rPr>
            </w:pPr>
          </w:p>
        </w:tc>
      </w:tr>
      <w:tr w14:paraId="51E6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51B5BD">
            <w:pPr>
              <w:spacing w:line="800" w:lineRule="exact"/>
              <w:rPr>
                <w:rFonts w:ascii="Times New Roman"/>
                <w:b w:val="0"/>
                <w:color w:val="auto"/>
                <w:position w:val="0"/>
                <w:sz w:val="21"/>
                <w:szCs w:val="24"/>
                <w:highlight w:val="none"/>
              </w:rPr>
            </w:pPr>
          </w:p>
        </w:tc>
        <w:tc>
          <w:tcPr>
            <w:tcW w:w="2439" w:type="dxa"/>
          </w:tcPr>
          <w:p w14:paraId="20B60E52">
            <w:pPr>
              <w:spacing w:line="800" w:lineRule="exact"/>
              <w:rPr>
                <w:rFonts w:ascii="Times New Roman"/>
                <w:b w:val="0"/>
                <w:color w:val="auto"/>
                <w:position w:val="0"/>
                <w:sz w:val="21"/>
                <w:szCs w:val="24"/>
                <w:highlight w:val="none"/>
              </w:rPr>
            </w:pPr>
          </w:p>
        </w:tc>
        <w:tc>
          <w:tcPr>
            <w:tcW w:w="2439" w:type="dxa"/>
          </w:tcPr>
          <w:p w14:paraId="0350209B">
            <w:pPr>
              <w:spacing w:line="800" w:lineRule="exact"/>
              <w:rPr>
                <w:rFonts w:ascii="Times New Roman"/>
                <w:b w:val="0"/>
                <w:color w:val="auto"/>
                <w:position w:val="0"/>
                <w:sz w:val="21"/>
                <w:szCs w:val="24"/>
                <w:highlight w:val="none"/>
              </w:rPr>
            </w:pPr>
          </w:p>
        </w:tc>
        <w:tc>
          <w:tcPr>
            <w:tcW w:w="1423" w:type="dxa"/>
          </w:tcPr>
          <w:p w14:paraId="33FF925B">
            <w:pPr>
              <w:spacing w:line="800" w:lineRule="exact"/>
              <w:rPr>
                <w:rFonts w:ascii="Times New Roman"/>
                <w:b w:val="0"/>
                <w:color w:val="auto"/>
                <w:position w:val="0"/>
                <w:sz w:val="21"/>
                <w:szCs w:val="24"/>
                <w:highlight w:val="none"/>
              </w:rPr>
            </w:pPr>
          </w:p>
        </w:tc>
        <w:tc>
          <w:tcPr>
            <w:tcW w:w="1423" w:type="dxa"/>
          </w:tcPr>
          <w:p w14:paraId="6E9E81CD">
            <w:pPr>
              <w:spacing w:line="800" w:lineRule="exact"/>
              <w:rPr>
                <w:rFonts w:ascii="Times New Roman"/>
                <w:b w:val="0"/>
                <w:color w:val="auto"/>
                <w:position w:val="0"/>
                <w:sz w:val="21"/>
                <w:szCs w:val="24"/>
                <w:highlight w:val="none"/>
              </w:rPr>
            </w:pPr>
          </w:p>
        </w:tc>
      </w:tr>
      <w:tr w14:paraId="13B0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63C9D45">
            <w:pPr>
              <w:spacing w:line="800" w:lineRule="exact"/>
              <w:rPr>
                <w:rFonts w:ascii="Times New Roman"/>
                <w:b w:val="0"/>
                <w:color w:val="auto"/>
                <w:position w:val="0"/>
                <w:sz w:val="21"/>
                <w:szCs w:val="24"/>
                <w:highlight w:val="none"/>
              </w:rPr>
            </w:pPr>
          </w:p>
        </w:tc>
        <w:tc>
          <w:tcPr>
            <w:tcW w:w="2439" w:type="dxa"/>
          </w:tcPr>
          <w:p w14:paraId="2E6A1C9C">
            <w:pPr>
              <w:spacing w:line="800" w:lineRule="exact"/>
              <w:rPr>
                <w:rFonts w:ascii="Times New Roman"/>
                <w:b w:val="0"/>
                <w:color w:val="auto"/>
                <w:position w:val="0"/>
                <w:sz w:val="21"/>
                <w:szCs w:val="24"/>
                <w:highlight w:val="none"/>
              </w:rPr>
            </w:pPr>
          </w:p>
        </w:tc>
        <w:tc>
          <w:tcPr>
            <w:tcW w:w="2439" w:type="dxa"/>
          </w:tcPr>
          <w:p w14:paraId="37D85D85">
            <w:pPr>
              <w:spacing w:line="800" w:lineRule="exact"/>
              <w:rPr>
                <w:rFonts w:ascii="Times New Roman"/>
                <w:b w:val="0"/>
                <w:color w:val="auto"/>
                <w:position w:val="0"/>
                <w:sz w:val="21"/>
                <w:szCs w:val="24"/>
                <w:highlight w:val="none"/>
              </w:rPr>
            </w:pPr>
          </w:p>
        </w:tc>
        <w:tc>
          <w:tcPr>
            <w:tcW w:w="1423" w:type="dxa"/>
          </w:tcPr>
          <w:p w14:paraId="028890C9">
            <w:pPr>
              <w:spacing w:line="800" w:lineRule="exact"/>
              <w:rPr>
                <w:rFonts w:ascii="Times New Roman"/>
                <w:b w:val="0"/>
                <w:color w:val="auto"/>
                <w:position w:val="0"/>
                <w:sz w:val="21"/>
                <w:szCs w:val="24"/>
                <w:highlight w:val="none"/>
              </w:rPr>
            </w:pPr>
          </w:p>
        </w:tc>
        <w:tc>
          <w:tcPr>
            <w:tcW w:w="1423" w:type="dxa"/>
          </w:tcPr>
          <w:p w14:paraId="4C271DD9">
            <w:pPr>
              <w:spacing w:line="800" w:lineRule="exact"/>
              <w:rPr>
                <w:rFonts w:ascii="Times New Roman"/>
                <w:b w:val="0"/>
                <w:color w:val="auto"/>
                <w:position w:val="0"/>
                <w:sz w:val="21"/>
                <w:szCs w:val="24"/>
                <w:highlight w:val="none"/>
              </w:rPr>
            </w:pPr>
          </w:p>
        </w:tc>
      </w:tr>
      <w:tr w14:paraId="6821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B9D760">
            <w:pPr>
              <w:spacing w:line="800" w:lineRule="exact"/>
              <w:rPr>
                <w:rFonts w:ascii="Times New Roman"/>
                <w:b w:val="0"/>
                <w:color w:val="auto"/>
                <w:position w:val="0"/>
                <w:sz w:val="21"/>
                <w:szCs w:val="24"/>
                <w:highlight w:val="none"/>
              </w:rPr>
            </w:pPr>
          </w:p>
        </w:tc>
        <w:tc>
          <w:tcPr>
            <w:tcW w:w="2439" w:type="dxa"/>
          </w:tcPr>
          <w:p w14:paraId="7F882BCD">
            <w:pPr>
              <w:spacing w:line="800" w:lineRule="exact"/>
              <w:rPr>
                <w:rFonts w:ascii="Times New Roman"/>
                <w:b w:val="0"/>
                <w:color w:val="auto"/>
                <w:position w:val="0"/>
                <w:sz w:val="21"/>
                <w:szCs w:val="24"/>
                <w:highlight w:val="none"/>
              </w:rPr>
            </w:pPr>
          </w:p>
        </w:tc>
        <w:tc>
          <w:tcPr>
            <w:tcW w:w="2439" w:type="dxa"/>
          </w:tcPr>
          <w:p w14:paraId="260564F0">
            <w:pPr>
              <w:spacing w:line="800" w:lineRule="exact"/>
              <w:rPr>
                <w:rFonts w:ascii="Times New Roman"/>
                <w:b w:val="0"/>
                <w:color w:val="auto"/>
                <w:position w:val="0"/>
                <w:sz w:val="21"/>
                <w:szCs w:val="24"/>
                <w:highlight w:val="none"/>
              </w:rPr>
            </w:pPr>
          </w:p>
        </w:tc>
        <w:tc>
          <w:tcPr>
            <w:tcW w:w="1423" w:type="dxa"/>
          </w:tcPr>
          <w:p w14:paraId="37FE22A1">
            <w:pPr>
              <w:spacing w:line="800" w:lineRule="exact"/>
              <w:rPr>
                <w:rFonts w:ascii="Times New Roman"/>
                <w:b w:val="0"/>
                <w:color w:val="auto"/>
                <w:position w:val="0"/>
                <w:sz w:val="21"/>
                <w:szCs w:val="24"/>
                <w:highlight w:val="none"/>
              </w:rPr>
            </w:pPr>
          </w:p>
        </w:tc>
        <w:tc>
          <w:tcPr>
            <w:tcW w:w="1423" w:type="dxa"/>
          </w:tcPr>
          <w:p w14:paraId="2B83535B">
            <w:pPr>
              <w:spacing w:line="800" w:lineRule="exact"/>
              <w:rPr>
                <w:rFonts w:ascii="Times New Roman"/>
                <w:b w:val="0"/>
                <w:color w:val="auto"/>
                <w:position w:val="0"/>
                <w:sz w:val="21"/>
                <w:szCs w:val="24"/>
                <w:highlight w:val="none"/>
              </w:rPr>
            </w:pPr>
          </w:p>
        </w:tc>
      </w:tr>
      <w:tr w14:paraId="40F0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A4C663F">
            <w:pPr>
              <w:spacing w:line="800" w:lineRule="exact"/>
              <w:rPr>
                <w:rFonts w:ascii="Times New Roman"/>
                <w:b w:val="0"/>
                <w:color w:val="auto"/>
                <w:position w:val="0"/>
                <w:sz w:val="21"/>
                <w:szCs w:val="24"/>
                <w:highlight w:val="none"/>
              </w:rPr>
            </w:pPr>
          </w:p>
        </w:tc>
        <w:tc>
          <w:tcPr>
            <w:tcW w:w="2439" w:type="dxa"/>
          </w:tcPr>
          <w:p w14:paraId="0FFB6E9C">
            <w:pPr>
              <w:spacing w:line="800" w:lineRule="exact"/>
              <w:rPr>
                <w:rFonts w:ascii="Times New Roman"/>
                <w:b w:val="0"/>
                <w:color w:val="auto"/>
                <w:position w:val="0"/>
                <w:sz w:val="21"/>
                <w:szCs w:val="24"/>
                <w:highlight w:val="none"/>
              </w:rPr>
            </w:pPr>
          </w:p>
        </w:tc>
        <w:tc>
          <w:tcPr>
            <w:tcW w:w="2439" w:type="dxa"/>
          </w:tcPr>
          <w:p w14:paraId="3BCF037B">
            <w:pPr>
              <w:spacing w:line="800" w:lineRule="exact"/>
              <w:rPr>
                <w:rFonts w:ascii="Times New Roman"/>
                <w:b w:val="0"/>
                <w:color w:val="auto"/>
                <w:position w:val="0"/>
                <w:sz w:val="21"/>
                <w:szCs w:val="24"/>
                <w:highlight w:val="none"/>
              </w:rPr>
            </w:pPr>
          </w:p>
        </w:tc>
        <w:tc>
          <w:tcPr>
            <w:tcW w:w="1423" w:type="dxa"/>
          </w:tcPr>
          <w:p w14:paraId="0FC550FD">
            <w:pPr>
              <w:spacing w:line="800" w:lineRule="exact"/>
              <w:rPr>
                <w:rFonts w:ascii="Times New Roman"/>
                <w:b w:val="0"/>
                <w:color w:val="auto"/>
                <w:position w:val="0"/>
                <w:sz w:val="21"/>
                <w:szCs w:val="24"/>
                <w:highlight w:val="none"/>
              </w:rPr>
            </w:pPr>
          </w:p>
        </w:tc>
        <w:tc>
          <w:tcPr>
            <w:tcW w:w="1423" w:type="dxa"/>
          </w:tcPr>
          <w:p w14:paraId="1FC0C271">
            <w:pPr>
              <w:spacing w:line="800" w:lineRule="exact"/>
              <w:rPr>
                <w:rFonts w:ascii="Times New Roman"/>
                <w:b w:val="0"/>
                <w:color w:val="auto"/>
                <w:position w:val="0"/>
                <w:sz w:val="21"/>
                <w:szCs w:val="24"/>
                <w:highlight w:val="none"/>
              </w:rPr>
            </w:pPr>
          </w:p>
        </w:tc>
      </w:tr>
      <w:tr w14:paraId="5AF7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B4601E1">
            <w:pPr>
              <w:spacing w:line="800" w:lineRule="exact"/>
              <w:rPr>
                <w:rFonts w:ascii="Times New Roman"/>
                <w:b w:val="0"/>
                <w:color w:val="auto"/>
                <w:position w:val="0"/>
                <w:sz w:val="21"/>
                <w:szCs w:val="24"/>
                <w:highlight w:val="none"/>
              </w:rPr>
            </w:pPr>
          </w:p>
        </w:tc>
        <w:tc>
          <w:tcPr>
            <w:tcW w:w="2439" w:type="dxa"/>
          </w:tcPr>
          <w:p w14:paraId="27C2FF83">
            <w:pPr>
              <w:spacing w:line="800" w:lineRule="exact"/>
              <w:rPr>
                <w:rFonts w:ascii="Times New Roman"/>
                <w:b w:val="0"/>
                <w:color w:val="auto"/>
                <w:position w:val="0"/>
                <w:sz w:val="21"/>
                <w:szCs w:val="24"/>
                <w:highlight w:val="none"/>
              </w:rPr>
            </w:pPr>
          </w:p>
        </w:tc>
        <w:tc>
          <w:tcPr>
            <w:tcW w:w="2439" w:type="dxa"/>
          </w:tcPr>
          <w:p w14:paraId="7ED11835">
            <w:pPr>
              <w:spacing w:line="800" w:lineRule="exact"/>
              <w:rPr>
                <w:rFonts w:ascii="Times New Roman"/>
                <w:b w:val="0"/>
                <w:color w:val="auto"/>
                <w:position w:val="0"/>
                <w:sz w:val="21"/>
                <w:szCs w:val="24"/>
                <w:highlight w:val="none"/>
              </w:rPr>
            </w:pPr>
          </w:p>
        </w:tc>
        <w:tc>
          <w:tcPr>
            <w:tcW w:w="1423" w:type="dxa"/>
          </w:tcPr>
          <w:p w14:paraId="369A9E5E">
            <w:pPr>
              <w:spacing w:line="800" w:lineRule="exact"/>
              <w:rPr>
                <w:rFonts w:ascii="Times New Roman"/>
                <w:b w:val="0"/>
                <w:color w:val="auto"/>
                <w:position w:val="0"/>
                <w:sz w:val="21"/>
                <w:szCs w:val="24"/>
                <w:highlight w:val="none"/>
              </w:rPr>
            </w:pPr>
          </w:p>
        </w:tc>
        <w:tc>
          <w:tcPr>
            <w:tcW w:w="1423" w:type="dxa"/>
          </w:tcPr>
          <w:p w14:paraId="64BA5264">
            <w:pPr>
              <w:spacing w:line="800" w:lineRule="exact"/>
              <w:rPr>
                <w:rFonts w:ascii="Times New Roman"/>
                <w:b w:val="0"/>
                <w:color w:val="auto"/>
                <w:position w:val="0"/>
                <w:sz w:val="21"/>
                <w:szCs w:val="24"/>
                <w:highlight w:val="none"/>
              </w:rPr>
            </w:pPr>
          </w:p>
        </w:tc>
      </w:tr>
      <w:tr w14:paraId="7C98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92CFEC4">
            <w:pPr>
              <w:spacing w:line="800" w:lineRule="exact"/>
              <w:rPr>
                <w:rFonts w:ascii="Times New Roman"/>
                <w:b w:val="0"/>
                <w:color w:val="auto"/>
                <w:position w:val="0"/>
                <w:sz w:val="21"/>
                <w:szCs w:val="24"/>
                <w:highlight w:val="none"/>
              </w:rPr>
            </w:pPr>
          </w:p>
        </w:tc>
        <w:tc>
          <w:tcPr>
            <w:tcW w:w="2439" w:type="dxa"/>
          </w:tcPr>
          <w:p w14:paraId="7E3687CE">
            <w:pPr>
              <w:spacing w:line="800" w:lineRule="exact"/>
              <w:rPr>
                <w:rFonts w:ascii="Times New Roman"/>
                <w:b w:val="0"/>
                <w:color w:val="auto"/>
                <w:position w:val="0"/>
                <w:sz w:val="21"/>
                <w:szCs w:val="24"/>
                <w:highlight w:val="none"/>
              </w:rPr>
            </w:pPr>
          </w:p>
        </w:tc>
        <w:tc>
          <w:tcPr>
            <w:tcW w:w="2439" w:type="dxa"/>
          </w:tcPr>
          <w:p w14:paraId="0D04EB8A">
            <w:pPr>
              <w:spacing w:line="800" w:lineRule="exact"/>
              <w:rPr>
                <w:rFonts w:ascii="Times New Roman"/>
                <w:b w:val="0"/>
                <w:color w:val="auto"/>
                <w:position w:val="0"/>
                <w:sz w:val="21"/>
                <w:szCs w:val="24"/>
                <w:highlight w:val="none"/>
              </w:rPr>
            </w:pPr>
          </w:p>
        </w:tc>
        <w:tc>
          <w:tcPr>
            <w:tcW w:w="1423" w:type="dxa"/>
          </w:tcPr>
          <w:p w14:paraId="10CCD0CC">
            <w:pPr>
              <w:spacing w:line="800" w:lineRule="exact"/>
              <w:rPr>
                <w:rFonts w:ascii="Times New Roman"/>
                <w:b w:val="0"/>
                <w:color w:val="auto"/>
                <w:position w:val="0"/>
                <w:sz w:val="21"/>
                <w:szCs w:val="24"/>
                <w:highlight w:val="none"/>
              </w:rPr>
            </w:pPr>
          </w:p>
        </w:tc>
        <w:tc>
          <w:tcPr>
            <w:tcW w:w="1423" w:type="dxa"/>
          </w:tcPr>
          <w:p w14:paraId="1C72D669">
            <w:pPr>
              <w:spacing w:line="800" w:lineRule="exact"/>
              <w:rPr>
                <w:rFonts w:ascii="Times New Roman"/>
                <w:b w:val="0"/>
                <w:color w:val="auto"/>
                <w:position w:val="0"/>
                <w:sz w:val="21"/>
                <w:szCs w:val="24"/>
                <w:highlight w:val="none"/>
              </w:rPr>
            </w:pPr>
          </w:p>
        </w:tc>
      </w:tr>
      <w:tr w14:paraId="2D3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799E8A71">
            <w:pPr>
              <w:spacing w:line="800" w:lineRule="exact"/>
              <w:rPr>
                <w:rFonts w:ascii="Times New Roman"/>
                <w:b w:val="0"/>
                <w:color w:val="auto"/>
                <w:position w:val="0"/>
                <w:sz w:val="21"/>
                <w:szCs w:val="24"/>
                <w:highlight w:val="none"/>
              </w:rPr>
            </w:pPr>
          </w:p>
        </w:tc>
        <w:tc>
          <w:tcPr>
            <w:tcW w:w="2439" w:type="dxa"/>
          </w:tcPr>
          <w:p w14:paraId="523209C2">
            <w:pPr>
              <w:spacing w:line="800" w:lineRule="exact"/>
              <w:rPr>
                <w:rFonts w:ascii="Times New Roman"/>
                <w:b w:val="0"/>
                <w:color w:val="auto"/>
                <w:position w:val="0"/>
                <w:sz w:val="21"/>
                <w:szCs w:val="24"/>
                <w:highlight w:val="none"/>
              </w:rPr>
            </w:pPr>
          </w:p>
        </w:tc>
        <w:tc>
          <w:tcPr>
            <w:tcW w:w="2439" w:type="dxa"/>
          </w:tcPr>
          <w:p w14:paraId="64AD494A">
            <w:pPr>
              <w:spacing w:line="800" w:lineRule="exact"/>
              <w:rPr>
                <w:rFonts w:ascii="Times New Roman"/>
                <w:b w:val="0"/>
                <w:color w:val="auto"/>
                <w:position w:val="0"/>
                <w:sz w:val="21"/>
                <w:szCs w:val="24"/>
                <w:highlight w:val="none"/>
              </w:rPr>
            </w:pPr>
          </w:p>
        </w:tc>
        <w:tc>
          <w:tcPr>
            <w:tcW w:w="1423" w:type="dxa"/>
          </w:tcPr>
          <w:p w14:paraId="66E198B6">
            <w:pPr>
              <w:spacing w:line="800" w:lineRule="exact"/>
              <w:rPr>
                <w:rFonts w:ascii="Times New Roman"/>
                <w:b w:val="0"/>
                <w:color w:val="auto"/>
                <w:position w:val="0"/>
                <w:sz w:val="21"/>
                <w:szCs w:val="24"/>
                <w:highlight w:val="none"/>
              </w:rPr>
            </w:pPr>
          </w:p>
        </w:tc>
        <w:tc>
          <w:tcPr>
            <w:tcW w:w="1423" w:type="dxa"/>
          </w:tcPr>
          <w:p w14:paraId="77AC6F7B">
            <w:pPr>
              <w:spacing w:line="800" w:lineRule="exact"/>
              <w:rPr>
                <w:rFonts w:ascii="Times New Roman"/>
                <w:b w:val="0"/>
                <w:color w:val="auto"/>
                <w:position w:val="0"/>
                <w:sz w:val="21"/>
                <w:szCs w:val="24"/>
                <w:highlight w:val="none"/>
              </w:rPr>
            </w:pPr>
          </w:p>
        </w:tc>
      </w:tr>
    </w:tbl>
    <w:p w14:paraId="343E5EE8">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7CBBB0E">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3DD3DA95">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03755F73">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48DB5FAC">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p w14:paraId="22F2195C">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格式六：质保期满后的备品备件明细表</w:t>
      </w:r>
      <w:r>
        <w:rPr>
          <w:rFonts w:hint="eastAsia"/>
          <w:color w:val="auto"/>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89159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3CC3AA06">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95E8C96">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7B441940">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E89A661">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01C0DA71">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5E88D69F">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429E8D19">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797C1CF">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73F31835">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4FF4ACAD">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7FB85F5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B2D83C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C253F8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C03474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4D361B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C577B6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326B9F3">
            <w:pPr>
              <w:spacing w:line="500" w:lineRule="exact"/>
              <w:ind w:right="-5"/>
              <w:rPr>
                <w:rFonts w:ascii="仿宋_GB2312" w:eastAsia="仿宋_GB2312"/>
                <w:color w:val="auto"/>
                <w:position w:val="0"/>
                <w:sz w:val="21"/>
                <w:szCs w:val="24"/>
                <w:highlight w:val="none"/>
              </w:rPr>
            </w:pPr>
          </w:p>
        </w:tc>
      </w:tr>
      <w:tr w14:paraId="5C6A808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2E720F">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3DA98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40A9B9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600419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E0B46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17624B1">
            <w:pPr>
              <w:spacing w:line="500" w:lineRule="exact"/>
              <w:ind w:right="-5"/>
              <w:rPr>
                <w:rFonts w:ascii="仿宋_GB2312" w:eastAsia="仿宋_GB2312"/>
                <w:color w:val="auto"/>
                <w:position w:val="0"/>
                <w:sz w:val="21"/>
                <w:szCs w:val="24"/>
                <w:highlight w:val="none"/>
              </w:rPr>
            </w:pPr>
          </w:p>
        </w:tc>
      </w:tr>
      <w:tr w14:paraId="102B439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D0A56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66911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D951E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282BC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24BD8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88838C">
            <w:pPr>
              <w:spacing w:line="500" w:lineRule="exact"/>
              <w:ind w:right="-5"/>
              <w:rPr>
                <w:rFonts w:ascii="仿宋_GB2312" w:eastAsia="仿宋_GB2312"/>
                <w:color w:val="auto"/>
                <w:position w:val="0"/>
                <w:sz w:val="21"/>
                <w:szCs w:val="24"/>
                <w:highlight w:val="none"/>
              </w:rPr>
            </w:pPr>
          </w:p>
        </w:tc>
      </w:tr>
      <w:tr w14:paraId="207A90B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6CDA8E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D5036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F0CDB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1138B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B92CF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EFE6522">
            <w:pPr>
              <w:spacing w:line="500" w:lineRule="exact"/>
              <w:ind w:right="-5"/>
              <w:rPr>
                <w:rFonts w:ascii="仿宋_GB2312" w:eastAsia="仿宋_GB2312"/>
                <w:color w:val="auto"/>
                <w:position w:val="0"/>
                <w:sz w:val="21"/>
                <w:szCs w:val="24"/>
                <w:highlight w:val="none"/>
              </w:rPr>
            </w:pPr>
          </w:p>
        </w:tc>
      </w:tr>
      <w:tr w14:paraId="61BBD76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90D60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38B05B">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6D251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8C749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060777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FD461E2">
            <w:pPr>
              <w:spacing w:line="500" w:lineRule="exact"/>
              <w:ind w:right="-5"/>
              <w:rPr>
                <w:rFonts w:ascii="仿宋_GB2312" w:eastAsia="仿宋_GB2312"/>
                <w:color w:val="auto"/>
                <w:position w:val="0"/>
                <w:sz w:val="21"/>
                <w:szCs w:val="24"/>
                <w:highlight w:val="none"/>
              </w:rPr>
            </w:pPr>
          </w:p>
        </w:tc>
      </w:tr>
      <w:tr w14:paraId="6D38DEC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44148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4D50166">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364E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3746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762008">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9B7DA28">
            <w:pPr>
              <w:spacing w:line="500" w:lineRule="exact"/>
              <w:ind w:right="-5"/>
              <w:rPr>
                <w:rFonts w:ascii="仿宋_GB2312" w:eastAsia="仿宋_GB2312"/>
                <w:color w:val="auto"/>
                <w:position w:val="0"/>
                <w:sz w:val="21"/>
                <w:szCs w:val="24"/>
                <w:highlight w:val="none"/>
              </w:rPr>
            </w:pPr>
          </w:p>
        </w:tc>
      </w:tr>
      <w:tr w14:paraId="2AAE370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C6BB7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812181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93351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C85E8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DE376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0061A0">
            <w:pPr>
              <w:spacing w:line="500" w:lineRule="exact"/>
              <w:ind w:right="-5"/>
              <w:rPr>
                <w:rFonts w:ascii="仿宋_GB2312" w:eastAsia="仿宋_GB2312"/>
                <w:color w:val="auto"/>
                <w:position w:val="0"/>
                <w:sz w:val="21"/>
                <w:szCs w:val="24"/>
                <w:highlight w:val="none"/>
              </w:rPr>
            </w:pPr>
          </w:p>
        </w:tc>
      </w:tr>
      <w:tr w14:paraId="17683E5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881E3C7">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A0C3A2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21F19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E20F8B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F37D4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1A9237">
            <w:pPr>
              <w:spacing w:line="500" w:lineRule="exact"/>
              <w:ind w:right="-5"/>
              <w:rPr>
                <w:rFonts w:ascii="仿宋_GB2312" w:eastAsia="仿宋_GB2312"/>
                <w:color w:val="auto"/>
                <w:position w:val="0"/>
                <w:sz w:val="21"/>
                <w:szCs w:val="24"/>
                <w:highlight w:val="none"/>
              </w:rPr>
            </w:pPr>
          </w:p>
        </w:tc>
      </w:tr>
      <w:tr w14:paraId="3E364CE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52D8CC5">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F7E1545">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302B84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646F2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A2D6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D6FC9">
            <w:pPr>
              <w:spacing w:line="500" w:lineRule="exact"/>
              <w:ind w:right="-5"/>
              <w:rPr>
                <w:rFonts w:ascii="仿宋_GB2312" w:eastAsia="仿宋_GB2312"/>
                <w:color w:val="auto"/>
                <w:position w:val="0"/>
                <w:sz w:val="21"/>
                <w:szCs w:val="24"/>
                <w:highlight w:val="none"/>
              </w:rPr>
            </w:pPr>
          </w:p>
        </w:tc>
      </w:tr>
      <w:tr w14:paraId="68EF294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3146C9">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75531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00F9B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79887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6756871">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3492C3">
            <w:pPr>
              <w:spacing w:line="500" w:lineRule="exact"/>
              <w:ind w:right="-5"/>
              <w:rPr>
                <w:rFonts w:ascii="仿宋_GB2312" w:eastAsia="仿宋_GB2312"/>
                <w:color w:val="auto"/>
                <w:position w:val="0"/>
                <w:sz w:val="21"/>
                <w:szCs w:val="24"/>
                <w:highlight w:val="none"/>
              </w:rPr>
            </w:pPr>
          </w:p>
        </w:tc>
      </w:tr>
      <w:tr w14:paraId="36B0B4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A0EFB2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C605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6BF5D1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6210B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29325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67E4F31">
            <w:pPr>
              <w:spacing w:line="500" w:lineRule="exact"/>
              <w:ind w:right="-5"/>
              <w:rPr>
                <w:rFonts w:ascii="仿宋_GB2312" w:eastAsia="仿宋_GB2312"/>
                <w:color w:val="auto"/>
                <w:position w:val="0"/>
                <w:sz w:val="21"/>
                <w:szCs w:val="24"/>
                <w:highlight w:val="none"/>
              </w:rPr>
            </w:pPr>
          </w:p>
        </w:tc>
      </w:tr>
      <w:tr w14:paraId="2A53614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4136BE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81ED581">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1F1A13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C35F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3F0F9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D471090">
            <w:pPr>
              <w:spacing w:line="500" w:lineRule="exact"/>
              <w:ind w:right="-5"/>
              <w:rPr>
                <w:rFonts w:ascii="仿宋_GB2312" w:eastAsia="仿宋_GB2312"/>
                <w:color w:val="auto"/>
                <w:position w:val="0"/>
                <w:sz w:val="21"/>
                <w:szCs w:val="24"/>
                <w:highlight w:val="none"/>
              </w:rPr>
            </w:pPr>
          </w:p>
        </w:tc>
      </w:tr>
    </w:tbl>
    <w:p w14:paraId="5BC8532F">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2F2C2338">
      <w:pPr>
        <w:spacing w:line="500" w:lineRule="exact"/>
        <w:ind w:right="955"/>
        <w:jc w:val="center"/>
        <w:rPr>
          <w:b w:val="0"/>
          <w:color w:val="auto"/>
          <w:position w:val="0"/>
          <w:szCs w:val="24"/>
          <w:highlight w:val="none"/>
        </w:rPr>
      </w:pPr>
    </w:p>
    <w:p w14:paraId="4B4FD975">
      <w:pPr>
        <w:spacing w:line="500" w:lineRule="exact"/>
        <w:ind w:right="-5"/>
        <w:rPr>
          <w:b w:val="0"/>
          <w:color w:val="auto"/>
          <w:position w:val="0"/>
          <w:szCs w:val="24"/>
          <w:highlight w:val="none"/>
        </w:rPr>
      </w:pPr>
      <w:bookmarkStart w:id="243" w:name="_Hlk174550037"/>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p>
    <w:p w14:paraId="51564D99">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bookmarkEnd w:id="243"/>
    </w:p>
    <w:p w14:paraId="76EBB63A">
      <w:pPr>
        <w:spacing w:line="500" w:lineRule="exact"/>
        <w:ind w:right="-5"/>
        <w:jc w:val="center"/>
        <w:rPr>
          <w:b w:val="0"/>
          <w:color w:val="auto"/>
          <w:position w:val="0"/>
          <w:szCs w:val="24"/>
          <w:highlight w:val="none"/>
        </w:rPr>
      </w:pPr>
    </w:p>
    <w:p w14:paraId="4BBAD27F">
      <w:pPr>
        <w:spacing w:line="500" w:lineRule="exact"/>
        <w:rPr>
          <w:rFonts w:ascii="Times New Roman"/>
          <w:color w:val="auto"/>
          <w:position w:val="0"/>
          <w:sz w:val="21"/>
          <w:szCs w:val="24"/>
          <w:highlight w:val="none"/>
        </w:rPr>
      </w:pPr>
    </w:p>
    <w:p w14:paraId="592A1CB0">
      <w:pPr>
        <w:spacing w:line="500" w:lineRule="exact"/>
        <w:rPr>
          <w:rFonts w:ascii="Times New Roman"/>
          <w:color w:val="auto"/>
          <w:position w:val="0"/>
          <w:sz w:val="21"/>
          <w:szCs w:val="24"/>
          <w:highlight w:val="none"/>
        </w:rPr>
      </w:pPr>
    </w:p>
    <w:p w14:paraId="3F9B81E0">
      <w:pPr>
        <w:spacing w:line="500" w:lineRule="exact"/>
        <w:ind w:right="-5"/>
        <w:rPr>
          <w:b w:val="0"/>
          <w:color w:val="auto"/>
          <w:position w:val="0"/>
          <w:szCs w:val="24"/>
          <w:highlight w:val="none"/>
        </w:rPr>
      </w:pPr>
    </w:p>
    <w:p w14:paraId="4BD24478">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5C997E1E">
      <w:pPr>
        <w:spacing w:line="500" w:lineRule="exact"/>
        <w:rPr>
          <w:b w:val="0"/>
          <w:color w:val="auto"/>
          <w:position w:val="0"/>
          <w:szCs w:val="24"/>
          <w:highlight w:val="none"/>
        </w:rPr>
      </w:pPr>
    </w:p>
    <w:p w14:paraId="07882C87">
      <w:pPr>
        <w:spacing w:line="500" w:lineRule="exact"/>
        <w:ind w:left="5100" w:firstLine="425"/>
        <w:rPr>
          <w:b w:val="0"/>
          <w:color w:val="auto"/>
          <w:position w:val="0"/>
          <w:szCs w:val="24"/>
          <w:highlight w:val="none"/>
        </w:rPr>
      </w:pPr>
    </w:p>
    <w:p w14:paraId="0E20F28A">
      <w:pPr>
        <w:spacing w:line="500" w:lineRule="exact"/>
        <w:ind w:left="5100" w:firstLine="425"/>
        <w:rPr>
          <w:b w:val="0"/>
          <w:color w:val="auto"/>
          <w:position w:val="0"/>
          <w:szCs w:val="24"/>
          <w:highlight w:val="none"/>
        </w:rPr>
      </w:pPr>
    </w:p>
    <w:p w14:paraId="21055427">
      <w:pPr>
        <w:spacing w:line="500" w:lineRule="exact"/>
        <w:ind w:left="5100" w:firstLine="425"/>
        <w:rPr>
          <w:b w:val="0"/>
          <w:color w:val="auto"/>
          <w:position w:val="0"/>
          <w:szCs w:val="24"/>
          <w:highlight w:val="none"/>
        </w:rPr>
      </w:pPr>
    </w:p>
    <w:p w14:paraId="647A2299">
      <w:pPr>
        <w:spacing w:line="500" w:lineRule="exact"/>
        <w:ind w:left="5100" w:firstLine="425"/>
        <w:rPr>
          <w:b w:val="0"/>
          <w:color w:val="auto"/>
          <w:position w:val="0"/>
          <w:szCs w:val="24"/>
          <w:highlight w:val="none"/>
        </w:rPr>
      </w:pPr>
    </w:p>
    <w:p w14:paraId="3C8E3DE5">
      <w:pPr>
        <w:spacing w:line="500" w:lineRule="exact"/>
        <w:ind w:left="5100" w:firstLine="425"/>
        <w:rPr>
          <w:b w:val="0"/>
          <w:color w:val="auto"/>
          <w:position w:val="0"/>
          <w:szCs w:val="24"/>
          <w:highlight w:val="none"/>
        </w:rPr>
      </w:pPr>
    </w:p>
    <w:p w14:paraId="37E94CC3">
      <w:pPr>
        <w:spacing w:line="500" w:lineRule="exact"/>
        <w:ind w:left="5100" w:firstLine="425"/>
        <w:rPr>
          <w:b w:val="0"/>
          <w:color w:val="auto"/>
          <w:position w:val="0"/>
          <w:szCs w:val="24"/>
          <w:highlight w:val="none"/>
        </w:rPr>
      </w:pPr>
    </w:p>
    <w:p w14:paraId="0C32B520">
      <w:pPr>
        <w:spacing w:line="500" w:lineRule="exact"/>
        <w:ind w:left="5100" w:firstLine="425"/>
        <w:rPr>
          <w:b w:val="0"/>
          <w:color w:val="auto"/>
          <w:position w:val="0"/>
          <w:szCs w:val="24"/>
          <w:highlight w:val="none"/>
        </w:rPr>
      </w:pPr>
    </w:p>
    <w:p w14:paraId="105B4FC4">
      <w:pPr>
        <w:spacing w:line="500" w:lineRule="exact"/>
        <w:ind w:left="5100" w:firstLine="425"/>
        <w:rPr>
          <w:b w:val="0"/>
          <w:color w:val="auto"/>
          <w:position w:val="0"/>
          <w:szCs w:val="24"/>
          <w:highlight w:val="none"/>
        </w:rPr>
      </w:pPr>
    </w:p>
    <w:p w14:paraId="1A0FBC17">
      <w:pPr>
        <w:spacing w:line="500" w:lineRule="exact"/>
        <w:ind w:left="5100" w:firstLine="425"/>
        <w:rPr>
          <w:b w:val="0"/>
          <w:color w:val="auto"/>
          <w:position w:val="0"/>
          <w:szCs w:val="24"/>
          <w:highlight w:val="none"/>
        </w:rPr>
      </w:pPr>
    </w:p>
    <w:p w14:paraId="68AF866F">
      <w:pPr>
        <w:spacing w:line="500" w:lineRule="exact"/>
        <w:ind w:left="5100" w:firstLine="425"/>
        <w:rPr>
          <w:b w:val="0"/>
          <w:color w:val="auto"/>
          <w:position w:val="0"/>
          <w:szCs w:val="24"/>
          <w:highlight w:val="none"/>
        </w:rPr>
      </w:pPr>
    </w:p>
    <w:p w14:paraId="30C5467D">
      <w:pPr>
        <w:spacing w:line="500" w:lineRule="exact"/>
        <w:ind w:left="5100" w:firstLine="425"/>
        <w:rPr>
          <w:b w:val="0"/>
          <w:color w:val="auto"/>
          <w:position w:val="0"/>
          <w:szCs w:val="24"/>
          <w:highlight w:val="none"/>
        </w:rPr>
      </w:pPr>
    </w:p>
    <w:p w14:paraId="1B2DEE0C">
      <w:pPr>
        <w:spacing w:line="500" w:lineRule="exact"/>
        <w:ind w:left="5100" w:firstLine="425"/>
        <w:rPr>
          <w:b w:val="0"/>
          <w:color w:val="auto"/>
          <w:position w:val="0"/>
          <w:szCs w:val="24"/>
          <w:highlight w:val="none"/>
        </w:rPr>
      </w:pPr>
    </w:p>
    <w:p w14:paraId="4C12048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6A444B10">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00A277">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0865A087">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3DCC00BB">
      <w:pPr>
        <w:spacing w:line="500" w:lineRule="exact"/>
        <w:rPr>
          <w:b w:val="0"/>
          <w:color w:val="auto"/>
          <w:position w:val="0"/>
          <w:szCs w:val="24"/>
          <w:highlight w:val="none"/>
        </w:rPr>
      </w:pPr>
    </w:p>
    <w:p w14:paraId="5644EDC8">
      <w:pPr>
        <w:spacing w:line="500" w:lineRule="exact"/>
        <w:rPr>
          <w:b w:val="0"/>
          <w:color w:val="auto"/>
          <w:position w:val="0"/>
          <w:szCs w:val="24"/>
          <w:highlight w:val="none"/>
        </w:rPr>
      </w:pPr>
    </w:p>
    <w:p w14:paraId="2D63086B">
      <w:pPr>
        <w:spacing w:line="500" w:lineRule="exact"/>
        <w:rPr>
          <w:rFonts w:ascii="Times New Roman"/>
          <w:color w:val="auto"/>
          <w:position w:val="0"/>
          <w:sz w:val="21"/>
          <w:szCs w:val="24"/>
          <w:highlight w:val="none"/>
        </w:rPr>
      </w:pPr>
    </w:p>
    <w:p w14:paraId="4B46C6E3">
      <w:pPr>
        <w:spacing w:line="500" w:lineRule="exact"/>
        <w:rPr>
          <w:rFonts w:ascii="Times New Roman"/>
          <w:color w:val="auto"/>
          <w:position w:val="0"/>
          <w:sz w:val="21"/>
          <w:szCs w:val="24"/>
          <w:highlight w:val="none"/>
        </w:rPr>
      </w:pPr>
    </w:p>
    <w:p w14:paraId="7548E062">
      <w:pPr>
        <w:spacing w:line="500" w:lineRule="exact"/>
        <w:rPr>
          <w:rFonts w:ascii="Times New Roman"/>
          <w:color w:val="auto"/>
          <w:position w:val="0"/>
          <w:sz w:val="21"/>
          <w:szCs w:val="24"/>
          <w:highlight w:val="none"/>
        </w:rPr>
      </w:pPr>
    </w:p>
    <w:p w14:paraId="07D4FB5A">
      <w:pPr>
        <w:spacing w:line="500" w:lineRule="exact"/>
        <w:rPr>
          <w:rFonts w:ascii="Times New Roman"/>
          <w:color w:val="auto"/>
          <w:position w:val="0"/>
          <w:sz w:val="21"/>
          <w:szCs w:val="24"/>
          <w:highlight w:val="none"/>
        </w:rPr>
      </w:pPr>
    </w:p>
    <w:p w14:paraId="10BB66F8">
      <w:pPr>
        <w:spacing w:line="500" w:lineRule="exact"/>
        <w:rPr>
          <w:rFonts w:ascii="Times New Roman"/>
          <w:color w:val="auto"/>
          <w:position w:val="0"/>
          <w:sz w:val="21"/>
          <w:szCs w:val="24"/>
          <w:highlight w:val="none"/>
        </w:rPr>
      </w:pPr>
    </w:p>
    <w:p w14:paraId="0069DF36">
      <w:pPr>
        <w:spacing w:line="500" w:lineRule="exact"/>
        <w:rPr>
          <w:rFonts w:ascii="Times New Roman"/>
          <w:color w:val="auto"/>
          <w:position w:val="0"/>
          <w:sz w:val="21"/>
          <w:szCs w:val="24"/>
          <w:highlight w:val="none"/>
        </w:rPr>
      </w:pPr>
    </w:p>
    <w:p w14:paraId="78A4C70C">
      <w:pPr>
        <w:spacing w:line="500" w:lineRule="exact"/>
        <w:rPr>
          <w:rFonts w:ascii="Times New Roman"/>
          <w:color w:val="auto"/>
          <w:position w:val="0"/>
          <w:sz w:val="21"/>
          <w:szCs w:val="24"/>
          <w:highlight w:val="none"/>
        </w:rPr>
      </w:pPr>
    </w:p>
    <w:p w14:paraId="64750C8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796F4261">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3C52762E">
      <w:pPr>
        <w:spacing w:line="500" w:lineRule="exact"/>
        <w:ind w:left="5100" w:right="-5" w:firstLine="425"/>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p>
    <w:p w14:paraId="428C8EC3">
      <w:pPr>
        <w:spacing w:line="500" w:lineRule="exact"/>
        <w:ind w:left="5100" w:right="-5" w:firstLine="425"/>
        <w:rPr>
          <w:rFonts w:ascii="仿宋_GB2312" w:eastAsia="仿宋_GB2312"/>
          <w:color w:val="auto"/>
          <w:position w:val="0"/>
          <w:sz w:val="21"/>
          <w:szCs w:val="24"/>
          <w:highlight w:val="none"/>
        </w:rPr>
      </w:pPr>
    </w:p>
    <w:p w14:paraId="254DB6B1">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16674B3">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业绩表</w:t>
      </w:r>
    </w:p>
    <w:p w14:paraId="4297CD0C">
      <w:pPr>
        <w:spacing w:line="360" w:lineRule="auto"/>
        <w:rPr>
          <w:b w:val="0"/>
          <w:color w:val="auto"/>
          <w:position w:val="0"/>
          <w:highlight w:val="none"/>
        </w:rPr>
      </w:pPr>
    </w:p>
    <w:p w14:paraId="54A20CEA">
      <w:pPr>
        <w:spacing w:line="360" w:lineRule="auto"/>
        <w:jc w:val="center"/>
        <w:rPr>
          <w:b w:val="0"/>
          <w:color w:val="auto"/>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282F44AE">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7D658C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17C59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C043E20">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69D0064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6C8E860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95E8A">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0C6CA86E">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F8644B3">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065E79">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862FA7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7733434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86A8973">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27CA2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824D8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8E4D8FC">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65041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5A468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4FE1D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989FB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02E5322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4A91646">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82B4F">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32522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486CE4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A45C6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799065">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A5364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20157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614A2A9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C0EE09">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78A52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6426B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52D8BF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5ECAE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9B1A1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45EA0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31104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38C7121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54FCE0C">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A0863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4AB0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A730524">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98E5A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AF44F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F6413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3030A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480DE8A0">
      <w:pPr>
        <w:spacing w:line="400" w:lineRule="exact"/>
        <w:rPr>
          <w:b w:val="0"/>
          <w:bCs/>
          <w:color w:val="auto"/>
          <w:position w:val="0"/>
          <w:szCs w:val="24"/>
          <w:highlight w:val="none"/>
        </w:rPr>
      </w:pPr>
    </w:p>
    <w:p w14:paraId="58A22E05">
      <w:pPr>
        <w:spacing w:line="400" w:lineRule="exact"/>
        <w:rPr>
          <w:b w:val="0"/>
          <w:bCs/>
          <w:color w:val="auto"/>
          <w:position w:val="0"/>
          <w:szCs w:val="24"/>
          <w:highlight w:val="none"/>
        </w:rPr>
      </w:pPr>
    </w:p>
    <w:p w14:paraId="60CC653C">
      <w:pPr>
        <w:spacing w:line="400" w:lineRule="exact"/>
        <w:rPr>
          <w:b w:val="0"/>
          <w:bCs/>
          <w:color w:val="auto"/>
          <w:position w:val="0"/>
          <w:szCs w:val="24"/>
          <w:highlight w:val="none"/>
        </w:rPr>
      </w:pPr>
    </w:p>
    <w:p w14:paraId="1C548C76">
      <w:pPr>
        <w:spacing w:line="400" w:lineRule="exact"/>
        <w:rPr>
          <w:b w:val="0"/>
          <w:bCs/>
          <w:color w:val="auto"/>
          <w:position w:val="0"/>
          <w:szCs w:val="24"/>
          <w:highlight w:val="none"/>
        </w:rPr>
      </w:pPr>
    </w:p>
    <w:p w14:paraId="729D404A">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15B84448">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203920">
      <w:pPr>
        <w:spacing w:line="500" w:lineRule="exact"/>
        <w:jc w:val="center"/>
        <w:rPr>
          <w:rFonts w:ascii="Times New Roman" w:eastAsia="黑体"/>
          <w:color w:val="auto"/>
          <w:position w:val="0"/>
          <w:sz w:val="21"/>
          <w:szCs w:val="24"/>
          <w:highlight w:val="none"/>
        </w:rPr>
      </w:pPr>
    </w:p>
    <w:p w14:paraId="443C5897">
      <w:pPr>
        <w:spacing w:after="120" w:line="500" w:lineRule="exact"/>
        <w:ind w:left="4830"/>
        <w:rPr>
          <w:rFonts w:ascii="Times New Roman" w:eastAsia="黑体"/>
          <w:color w:val="auto"/>
          <w:position w:val="0"/>
          <w:sz w:val="21"/>
          <w:szCs w:val="24"/>
          <w:highlight w:val="none"/>
          <w:u w:val="single"/>
        </w:rPr>
      </w:pPr>
    </w:p>
    <w:p w14:paraId="5A1F7C22">
      <w:pPr>
        <w:spacing w:line="400" w:lineRule="exact"/>
        <w:rPr>
          <w:b w:val="0"/>
          <w:color w:val="auto"/>
          <w:position w:val="0"/>
          <w:szCs w:val="24"/>
          <w:highlight w:val="none"/>
        </w:rPr>
      </w:pPr>
    </w:p>
    <w:p w14:paraId="04EA180B">
      <w:pPr>
        <w:ind w:firstLine="1446"/>
        <w:rPr>
          <w:color w:val="auto"/>
          <w:position w:val="0"/>
          <w:sz w:val="36"/>
          <w:szCs w:val="24"/>
          <w:highlight w:val="none"/>
        </w:rPr>
      </w:pPr>
    </w:p>
    <w:p w14:paraId="23A922DB">
      <w:pPr>
        <w:rPr>
          <w:rFonts w:ascii="Times New Roman"/>
          <w:b w:val="0"/>
          <w:color w:val="auto"/>
          <w:position w:val="0"/>
          <w:sz w:val="21"/>
          <w:szCs w:val="24"/>
          <w:highlight w:val="none"/>
        </w:rPr>
      </w:pPr>
    </w:p>
    <w:p w14:paraId="2AAB02A0">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p w14:paraId="7D909082">
      <w:pPr>
        <w:spacing w:line="360" w:lineRule="auto"/>
        <w:jc w:val="left"/>
        <w:rPr>
          <w:b w:val="0"/>
          <w:bCs/>
          <w:color w:val="auto"/>
          <w:highlight w:val="none"/>
        </w:rPr>
      </w:pPr>
      <w:r>
        <w:rPr>
          <w:rFonts w:hint="eastAsia"/>
          <w:b w:val="0"/>
          <w:bCs/>
          <w:color w:val="auto"/>
          <w:highlight w:val="none"/>
        </w:rPr>
        <w:t>格式十：中小企业声明函</w:t>
      </w:r>
    </w:p>
    <w:p w14:paraId="2E04CA02">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08C66F18">
      <w:pPr>
        <w:pStyle w:val="25"/>
        <w:tabs>
          <w:tab w:val="left" w:pos="7098"/>
        </w:tabs>
        <w:spacing w:line="360" w:lineRule="auto"/>
        <w:jc w:val="center"/>
        <w:rPr>
          <w:rFonts w:hint="eastAsia" w:ascii="宋体" w:hAnsi="宋体" w:eastAsia="宋体" w:cs="宋体"/>
          <w:b w:val="0"/>
          <w:color w:val="auto"/>
          <w:sz w:val="24"/>
          <w:szCs w:val="24"/>
          <w:highlight w:val="none"/>
        </w:rPr>
      </w:pPr>
    </w:p>
    <w:p w14:paraId="3FA0A052">
      <w:pPr>
        <w:pStyle w:val="25"/>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03330E6">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16E7A97F">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05E1A9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530030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5DF1F9E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270C7672">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2428CC5B">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4C3489D6">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1698BB39">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C53436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14EEF5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C409360">
      <w:pPr>
        <w:rPr>
          <w:rFonts w:hint="eastAsia" w:hAnsi="宋体" w:cs="宋体"/>
          <w:b w:val="0"/>
          <w:color w:val="auto"/>
          <w:highlight w:val="none"/>
        </w:rPr>
        <w:sectPr>
          <w:footerReference r:id="rId9" w:type="default"/>
          <w:pgSz w:w="11906" w:h="16838"/>
          <w:pgMar w:top="1440" w:right="1800" w:bottom="1440" w:left="1800" w:header="851" w:footer="992" w:gutter="0"/>
          <w:cols w:space="425" w:num="1"/>
          <w:docGrid w:linePitch="360" w:charSpace="0"/>
        </w:sectPr>
      </w:pPr>
    </w:p>
    <w:p w14:paraId="0462C19D">
      <w:pPr>
        <w:rPr>
          <w:rFonts w:hint="eastAsia" w:hAnsi="宋体" w:cs="宋体"/>
          <w:b w:val="0"/>
          <w:color w:val="auto"/>
          <w:szCs w:val="24"/>
          <w:highlight w:val="none"/>
        </w:rPr>
      </w:pPr>
    </w:p>
    <w:p w14:paraId="5BAA61B3">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3272FCA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0543ADD">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A62E4BC">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7EEDDFD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06B0C6F3">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6CD005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4193D071">
      <w:pPr>
        <w:spacing w:line="360" w:lineRule="auto"/>
        <w:ind w:firstLine="480"/>
        <w:contextualSpacing/>
        <w:jc w:val="left"/>
        <w:rPr>
          <w:rFonts w:hint="eastAsia" w:hAnsi="宋体" w:cs="宋体"/>
          <w:b w:val="0"/>
          <w:color w:val="auto"/>
          <w:highlight w:val="none"/>
        </w:rPr>
      </w:pPr>
    </w:p>
    <w:p w14:paraId="5EB06507">
      <w:pPr>
        <w:spacing w:line="360" w:lineRule="auto"/>
        <w:ind w:firstLine="480"/>
        <w:contextualSpacing/>
        <w:jc w:val="left"/>
        <w:rPr>
          <w:rFonts w:hint="eastAsia" w:hAnsi="宋体" w:cs="宋体"/>
          <w:b w:val="0"/>
          <w:color w:val="auto"/>
          <w:highlight w:val="none"/>
        </w:rPr>
      </w:pPr>
    </w:p>
    <w:p w14:paraId="30209F8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6E95AE2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F47D8E6">
      <w:pPr>
        <w:spacing w:line="360" w:lineRule="auto"/>
        <w:contextualSpacing/>
        <w:jc w:val="left"/>
        <w:rPr>
          <w:rFonts w:hint="eastAsia" w:hAnsi="宋体" w:cs="宋体"/>
          <w:b w:val="0"/>
          <w:color w:val="auto"/>
          <w:highlight w:val="none"/>
        </w:rPr>
      </w:pPr>
    </w:p>
    <w:p w14:paraId="0258E6C5">
      <w:pPr>
        <w:spacing w:line="360" w:lineRule="auto"/>
        <w:ind w:firstLine="480"/>
        <w:contextualSpacing/>
        <w:jc w:val="left"/>
        <w:rPr>
          <w:rFonts w:hint="eastAsia" w:hAnsi="宋体" w:cs="宋体"/>
          <w:b w:val="0"/>
          <w:color w:val="auto"/>
          <w:highlight w:val="none"/>
        </w:rPr>
      </w:pPr>
    </w:p>
    <w:p w14:paraId="2799C6BF">
      <w:pPr>
        <w:spacing w:line="360" w:lineRule="auto"/>
        <w:ind w:firstLine="480"/>
        <w:contextualSpacing/>
        <w:jc w:val="left"/>
        <w:rPr>
          <w:rFonts w:hint="eastAsia" w:hAnsi="宋体" w:cs="宋体"/>
          <w:b w:val="0"/>
          <w:color w:val="auto"/>
          <w:highlight w:val="none"/>
        </w:rPr>
      </w:pPr>
    </w:p>
    <w:p w14:paraId="516A4330">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4A062F3">
      <w:pPr>
        <w:pStyle w:val="25"/>
        <w:rPr>
          <w:rFonts w:hint="eastAsia" w:hAnsi="宋体"/>
          <w:b w:val="0"/>
          <w:color w:val="auto"/>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360" w:charSpace="0"/>
        </w:sectPr>
      </w:pPr>
    </w:p>
    <w:p w14:paraId="4800EE4D">
      <w:pPr>
        <w:spacing w:line="240" w:lineRule="atLeast"/>
        <w:ind w:left="-55" w:right="-74"/>
        <w:jc w:val="center"/>
        <w:rPr>
          <w:rFonts w:hint="eastAsia" w:ascii="仿宋" w:hAnsi="仿宋" w:eastAsia="仿宋"/>
          <w:color w:val="auto"/>
          <w:sz w:val="30"/>
          <w:szCs w:val="30"/>
          <w:highlight w:val="none"/>
        </w:rPr>
      </w:pPr>
      <w:bookmarkStart w:id="244" w:name="_Toc476153619"/>
      <w:r>
        <w:rPr>
          <w:rFonts w:hint="eastAsia" w:ascii="仿宋" w:hAnsi="仿宋" w:eastAsia="仿宋"/>
          <w:color w:val="auto"/>
          <w:sz w:val="30"/>
          <w:szCs w:val="30"/>
          <w:highlight w:val="none"/>
        </w:rPr>
        <w:t>中小企业划型标准</w:t>
      </w:r>
      <w:bookmarkEnd w:id="244"/>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33DC5DCD">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6C2DAB5">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C4D50AE">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D1D17E0">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029BF1A">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5C94E9F0">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7DF7D72">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7AF5009B">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8073DB7">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38D770D2">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3C0FEB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9D8C41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BE6BC42">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DD10205">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5647760C">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0E888A7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35DF5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8C5BEBB">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32F9A1">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F9F6C54">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20BC0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7DF6E5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1993F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3F342B4C">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F6DE1EB">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580D002">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79B8BC2F">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F1840A6">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074F799">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24B738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39B34A4">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543F5F6E">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1E3CCF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1DEBD271">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53033180">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425260F">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031C8B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0EE08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6C204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C36BD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09A9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CBACAC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5015F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B2CD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8BB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9D4091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6D38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71C95F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EB1B89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A4D9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C8EE1A1">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072A711">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9801F4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33BBF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630743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E837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69AA71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6084D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A28E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25426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14765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0EC5F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0CD20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86A2F4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74D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290B7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0A9B2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92B92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7AD16C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64F990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66ADD9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682277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3A31BCE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127CEB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F33220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ADE3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506275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8202D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57D07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0CAEE1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647C5">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07AC428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6813F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779D15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76030F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448A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07A29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098B6E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0AEC5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F191E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1A269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B38E3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69635AA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2399728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1A216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1DEFA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B7EE18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D9FFE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DEA76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6C974F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99E2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F820C3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B1CD2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D4F3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37BB2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B75EE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5058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35A41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545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B80A09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37534A">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F83284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55AD29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F162B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0A1770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6008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82D69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133F5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57CEC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0A5007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0F89F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2D42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365C86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2C570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83F02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9CE75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E62E5F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31C2E6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B2C572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F186AC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C444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273B41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BD18D0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1B62B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A6E0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70F7A6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7D886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8A82ED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7192A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5B7145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A1917D">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4574985">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3AC36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0AEF08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24DE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2ABFB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D0AA42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C494F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7AE2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4481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18280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C4F0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65516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9434B9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DD55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B93B0C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3BF0DF0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22A85C7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FEF398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77F187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DB0D1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B92D0A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A5A61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86390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A2FC1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DADC1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DF0F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15A0D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6C3F6B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A89E6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38285F">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971821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29905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36662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9EA66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760BF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BB56EC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A687C2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708B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9ABA1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5BA45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BB7E3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9E690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D37BF0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5B143A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D2937D">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5A70FEB8">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3BE8D0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6D99818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350A7F8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CBC23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E5FC0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702D9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5E39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0C9DF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B8B1E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1EBA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CE370F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C72A8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66A41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7C8DD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15B6CB1">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B65A3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53D96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6B622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4E861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37A067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B5666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A859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18A0A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7D3FC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7E1E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36A60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0BCA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02E28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60E89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51C7755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BEE7DC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75CF5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441C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A9E8B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F4A9E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CA55C6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7ED7D2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BC49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A6C8B1F">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2121FA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F9123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E09FCA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0FB7F6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5C7FEEB">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748B5C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21699B1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6B7042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CB73DE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CF60E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AC4388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BA8E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40737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63E0A9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CC75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73CE7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067F2A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78120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2CF63E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72D4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341C6D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D76FF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92CF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E5FD74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0DD1FE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C17BAC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5132">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145B54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A47E4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30A1A9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15AC1D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6F4AC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38079D9">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7C0BBB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39831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7E66FD31">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500C39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001861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25851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473F7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55A10A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B3E4D8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322DD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01517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43DE7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D91AA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4DF88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8193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9317547">
      <w:pPr>
        <w:pStyle w:val="25"/>
        <w:spacing w:line="360" w:lineRule="auto"/>
        <w:rPr>
          <w:rFonts w:hint="eastAsia" w:hAnsi="宋体"/>
          <w:color w:val="auto"/>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296D06BA">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56A7D08E">
      <w:pPr>
        <w:spacing w:line="360" w:lineRule="auto"/>
        <w:jc w:val="left"/>
        <w:rPr>
          <w:b w:val="0"/>
          <w:bCs/>
          <w:color w:val="auto"/>
          <w:highlight w:val="none"/>
        </w:rPr>
      </w:pPr>
      <w:r>
        <w:rPr>
          <w:rFonts w:hint="eastAsia"/>
          <w:b w:val="0"/>
          <w:bCs/>
          <w:color w:val="auto"/>
          <w:highlight w:val="none"/>
        </w:rPr>
        <w:t>格式十一：其他声明函</w:t>
      </w:r>
    </w:p>
    <w:p w14:paraId="7EF8C042">
      <w:pPr>
        <w:pStyle w:val="25"/>
        <w:rPr>
          <w:color w:val="auto"/>
          <w:highlight w:val="none"/>
        </w:rPr>
      </w:pPr>
    </w:p>
    <w:p w14:paraId="27F49AAA">
      <w:pPr>
        <w:spacing w:before="50" w:line="360" w:lineRule="auto"/>
        <w:ind w:left="100"/>
        <w:jc w:val="left"/>
        <w:outlineLvl w:val="2"/>
        <w:rPr>
          <w:rFonts w:hint="eastAsia" w:hAnsi="宋体"/>
          <w:color w:val="auto"/>
          <w:position w:val="0"/>
          <w:szCs w:val="24"/>
          <w:highlight w:val="none"/>
        </w:rPr>
      </w:pPr>
      <w:bookmarkStart w:id="245" w:name="_Toc174468394"/>
      <w:r>
        <w:rPr>
          <w:rFonts w:hint="eastAsia" w:hAnsi="宋体"/>
          <w:color w:val="auto"/>
          <w:position w:val="0"/>
          <w:szCs w:val="24"/>
          <w:highlight w:val="none"/>
        </w:rPr>
        <w:t>（一）残疾人福利性单位声明函格式</w:t>
      </w:r>
      <w:bookmarkEnd w:id="245"/>
    </w:p>
    <w:p w14:paraId="6DDE3ACE">
      <w:pPr>
        <w:ind w:firstLine="482"/>
        <w:jc w:val="center"/>
        <w:rPr>
          <w:rFonts w:hint="eastAsia" w:hAnsi="宋体"/>
          <w:color w:val="auto"/>
          <w:position w:val="0"/>
          <w:szCs w:val="24"/>
          <w:highlight w:val="none"/>
        </w:rPr>
      </w:pPr>
    </w:p>
    <w:p w14:paraId="0182E2E2">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54696E6">
      <w:pPr>
        <w:rPr>
          <w:rFonts w:hint="eastAsia" w:hAnsi="宋体"/>
          <w:b w:val="0"/>
          <w:color w:val="auto"/>
          <w:position w:val="0"/>
          <w:sz w:val="21"/>
          <w:szCs w:val="24"/>
          <w:highlight w:val="none"/>
        </w:rPr>
      </w:pPr>
    </w:p>
    <w:p w14:paraId="5017C22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3A7F69C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4508F9B7">
      <w:pPr>
        <w:rPr>
          <w:rFonts w:hint="eastAsia" w:hAnsi="宋体"/>
          <w:b w:val="0"/>
          <w:color w:val="auto"/>
          <w:position w:val="0"/>
          <w:szCs w:val="24"/>
          <w:highlight w:val="none"/>
        </w:rPr>
      </w:pPr>
    </w:p>
    <w:p w14:paraId="0460AAD7">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0B86A6EB">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47BE2A50">
      <w:pPr>
        <w:rPr>
          <w:rFonts w:hint="eastAsia" w:hAnsi="宋体"/>
          <w:b w:val="0"/>
          <w:color w:val="auto"/>
          <w:position w:val="0"/>
          <w:sz w:val="21"/>
          <w:szCs w:val="24"/>
          <w:highlight w:val="none"/>
        </w:rPr>
      </w:pPr>
    </w:p>
    <w:p w14:paraId="656A0797">
      <w:pPr>
        <w:rPr>
          <w:rFonts w:hint="eastAsia" w:hAnsi="宋体"/>
          <w:b w:val="0"/>
          <w:color w:val="auto"/>
          <w:position w:val="0"/>
          <w:sz w:val="21"/>
          <w:szCs w:val="24"/>
          <w:highlight w:val="none"/>
        </w:rPr>
      </w:pPr>
    </w:p>
    <w:p w14:paraId="2FB22577">
      <w:pPr>
        <w:rPr>
          <w:rFonts w:hint="eastAsia" w:hAnsi="宋体"/>
          <w:b w:val="0"/>
          <w:color w:val="auto"/>
          <w:position w:val="0"/>
          <w:sz w:val="21"/>
          <w:szCs w:val="24"/>
          <w:highlight w:val="none"/>
        </w:rPr>
      </w:pPr>
    </w:p>
    <w:p w14:paraId="60541880">
      <w:pPr>
        <w:rPr>
          <w:rFonts w:hint="eastAsia" w:hAnsi="宋体"/>
          <w:b w:val="0"/>
          <w:color w:val="auto"/>
          <w:position w:val="0"/>
          <w:sz w:val="21"/>
          <w:szCs w:val="24"/>
          <w:highlight w:val="none"/>
        </w:rPr>
      </w:pPr>
    </w:p>
    <w:p w14:paraId="153CD147">
      <w:pPr>
        <w:rPr>
          <w:rFonts w:hint="eastAsia" w:hAnsi="宋体"/>
          <w:b w:val="0"/>
          <w:color w:val="auto"/>
          <w:position w:val="0"/>
          <w:sz w:val="21"/>
          <w:szCs w:val="24"/>
          <w:highlight w:val="none"/>
        </w:rPr>
      </w:pPr>
    </w:p>
    <w:p w14:paraId="59353E0C">
      <w:pPr>
        <w:rPr>
          <w:rFonts w:hint="eastAsia" w:hAnsi="宋体"/>
          <w:b w:val="0"/>
          <w:color w:val="auto"/>
          <w:position w:val="0"/>
          <w:sz w:val="21"/>
          <w:szCs w:val="24"/>
          <w:highlight w:val="none"/>
        </w:rPr>
      </w:pPr>
    </w:p>
    <w:p w14:paraId="6A9A4778">
      <w:pPr>
        <w:rPr>
          <w:rFonts w:hint="eastAsia" w:hAnsi="宋体"/>
          <w:b w:val="0"/>
          <w:color w:val="auto"/>
          <w:position w:val="0"/>
          <w:sz w:val="21"/>
          <w:szCs w:val="24"/>
          <w:highlight w:val="none"/>
        </w:rPr>
      </w:pPr>
    </w:p>
    <w:p w14:paraId="3BB4C320">
      <w:pPr>
        <w:spacing w:before="50" w:line="360" w:lineRule="auto"/>
        <w:ind w:left="100"/>
        <w:jc w:val="left"/>
        <w:outlineLvl w:val="2"/>
        <w:rPr>
          <w:rFonts w:hint="eastAsia" w:hAnsi="宋体"/>
          <w:color w:val="auto"/>
          <w:position w:val="0"/>
          <w:szCs w:val="24"/>
          <w:highlight w:val="none"/>
        </w:rPr>
      </w:pPr>
      <w:bookmarkStart w:id="246" w:name="_Toc174468395"/>
      <w:r>
        <w:rPr>
          <w:rFonts w:hint="eastAsia" w:hAnsi="宋体"/>
          <w:color w:val="auto"/>
          <w:position w:val="0"/>
          <w:szCs w:val="24"/>
          <w:highlight w:val="none"/>
        </w:rPr>
        <w:t>（二）属于监狱企业的证明文件</w:t>
      </w:r>
      <w:bookmarkEnd w:id="246"/>
    </w:p>
    <w:p w14:paraId="20AE781F">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6042FA67">
      <w:pPr>
        <w:spacing w:line="360" w:lineRule="auto"/>
        <w:ind w:firstLine="480"/>
        <w:rPr>
          <w:rFonts w:hint="eastAsia" w:hAnsi="宋体"/>
          <w:b w:val="0"/>
          <w:color w:val="auto"/>
          <w:position w:val="0"/>
          <w:szCs w:val="24"/>
          <w:highlight w:val="none"/>
        </w:rPr>
      </w:pPr>
    </w:p>
    <w:p w14:paraId="048D23A7">
      <w:pPr>
        <w:spacing w:before="50" w:line="360" w:lineRule="auto"/>
        <w:ind w:left="100"/>
        <w:jc w:val="left"/>
        <w:outlineLvl w:val="2"/>
        <w:rPr>
          <w:rFonts w:hint="eastAsia" w:hAnsi="宋体"/>
          <w:color w:val="auto"/>
          <w:position w:val="0"/>
          <w:szCs w:val="24"/>
          <w:highlight w:val="none"/>
        </w:rPr>
      </w:pPr>
      <w:bookmarkStart w:id="247" w:name="_Toc174468396"/>
      <w:r>
        <w:rPr>
          <w:rFonts w:hint="eastAsia" w:hAnsi="宋体"/>
          <w:color w:val="auto"/>
          <w:position w:val="0"/>
          <w:szCs w:val="24"/>
          <w:highlight w:val="none"/>
        </w:rPr>
        <w:t>（三）节能产品认证文件</w:t>
      </w:r>
      <w:bookmarkEnd w:id="247"/>
    </w:p>
    <w:p w14:paraId="359D762A">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74CB0172">
      <w:pPr>
        <w:spacing w:line="360" w:lineRule="auto"/>
        <w:ind w:firstLine="480"/>
        <w:rPr>
          <w:rFonts w:hint="eastAsia" w:hAnsi="宋体"/>
          <w:b w:val="0"/>
          <w:color w:val="auto"/>
          <w:position w:val="0"/>
          <w:szCs w:val="24"/>
          <w:highlight w:val="none"/>
        </w:rPr>
      </w:pPr>
    </w:p>
    <w:p w14:paraId="2B036A9A">
      <w:pPr>
        <w:spacing w:before="50" w:line="360" w:lineRule="auto"/>
        <w:ind w:left="100"/>
        <w:jc w:val="left"/>
        <w:outlineLvl w:val="2"/>
        <w:rPr>
          <w:rFonts w:hint="eastAsia" w:hAnsi="宋体"/>
          <w:color w:val="auto"/>
          <w:position w:val="0"/>
          <w:szCs w:val="24"/>
          <w:highlight w:val="none"/>
        </w:rPr>
      </w:pPr>
      <w:bookmarkStart w:id="248" w:name="_Toc174468397"/>
      <w:r>
        <w:rPr>
          <w:rFonts w:hint="eastAsia" w:hAnsi="宋体"/>
          <w:color w:val="auto"/>
          <w:position w:val="0"/>
          <w:szCs w:val="24"/>
          <w:highlight w:val="none"/>
        </w:rPr>
        <w:t>（四）环境标志产品认证文件</w:t>
      </w:r>
      <w:bookmarkEnd w:id="248"/>
    </w:p>
    <w:p w14:paraId="3D1D56E9">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299BEEA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E1E62FD">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4EC86F35">
      <w:pPr>
        <w:spacing w:line="360" w:lineRule="auto"/>
        <w:ind w:firstLine="420"/>
        <w:rPr>
          <w:rFonts w:hint="eastAsia" w:hAnsi="宋体" w:cs="方正魏碑_GBK"/>
          <w:b w:val="0"/>
          <w:color w:val="auto"/>
          <w:kern w:val="2"/>
          <w:position w:val="0"/>
          <w:sz w:val="21"/>
          <w:szCs w:val="21"/>
          <w:highlight w:val="none"/>
        </w:rPr>
      </w:pP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0748E502">
      <w:pPr>
        <w:rPr>
          <w:rFonts w:hint="eastAsia" w:hAnsi="宋体" w:cs="方正魏碑_GBK"/>
          <w:b w:val="0"/>
          <w:color w:val="auto"/>
          <w:kern w:val="2"/>
          <w:position w:val="0"/>
          <w:szCs w:val="24"/>
          <w:highlight w:val="none"/>
          <w:shd w:val="clear" w:color="auto" w:fill="FFFFFF"/>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r>
        <w:rPr>
          <w:rFonts w:hint="eastAsia" w:hAnsi="宋体" w:cs="方正魏碑_GBK"/>
          <w:b w:val="0"/>
          <w:color w:val="auto"/>
          <w:kern w:val="2"/>
          <w:position w:val="0"/>
          <w:szCs w:val="24"/>
          <w:highlight w:val="none"/>
          <w:shd w:val="clear" w:color="auto" w:fill="FFFFFF"/>
        </w:rPr>
        <w:t>。</w:t>
      </w:r>
    </w:p>
    <w:p w14:paraId="128632B4">
      <w:pPr>
        <w:spacing w:before="30" w:after="30" w:line="360" w:lineRule="auto"/>
        <w:rPr>
          <w:rFonts w:hint="eastAsia" w:hAnsi="宋体" w:cs="方正魏碑_GBK"/>
          <w:b w:val="0"/>
          <w:color w:val="auto"/>
          <w:kern w:val="2"/>
          <w:position w:val="0"/>
          <w:sz w:val="21"/>
          <w:szCs w:val="21"/>
          <w:highlight w:val="none"/>
          <w:shd w:val="clear" w:color="auto" w:fill="FFFFFF"/>
        </w:rPr>
      </w:pPr>
    </w:p>
    <w:p w14:paraId="4153E6FA">
      <w:pPr>
        <w:rPr>
          <w:b w:val="0"/>
          <w:bCs/>
          <w:color w:val="auto"/>
          <w:highlight w:val="none"/>
        </w:rPr>
      </w:pPr>
      <w:r>
        <w:rPr>
          <w:rFonts w:hint="eastAsia"/>
          <w:b w:val="0"/>
          <w:bCs/>
          <w:color w:val="auto"/>
          <w:highlight w:val="none"/>
        </w:rPr>
        <w:br w:type="page"/>
      </w:r>
    </w:p>
    <w:p w14:paraId="4AD0D884">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490F15AC">
      <w:pPr>
        <w:pStyle w:val="25"/>
        <w:rPr>
          <w:color w:val="auto"/>
          <w:highlight w:val="none"/>
        </w:rPr>
      </w:pPr>
    </w:p>
    <w:p w14:paraId="62BF3987">
      <w:pPr>
        <w:spacing w:line="600" w:lineRule="exact"/>
        <w:ind w:right="-6"/>
        <w:rPr>
          <w:rFonts w:ascii="Times New Roman" w:eastAsia="黑体"/>
          <w:color w:val="auto"/>
          <w:position w:val="0"/>
          <w:sz w:val="32"/>
          <w:szCs w:val="32"/>
          <w:highlight w:val="none"/>
        </w:rPr>
      </w:pPr>
    </w:p>
    <w:p w14:paraId="5D0EEC46">
      <w:pPr>
        <w:pStyle w:val="25"/>
        <w:rPr>
          <w:rFonts w:ascii="Times New Roman" w:eastAsia="黑体"/>
          <w:color w:val="auto"/>
          <w:position w:val="0"/>
          <w:sz w:val="32"/>
          <w:szCs w:val="32"/>
          <w:highlight w:val="none"/>
        </w:rPr>
      </w:pPr>
    </w:p>
    <w:p w14:paraId="208B196A">
      <w:pPr>
        <w:rPr>
          <w:rFonts w:ascii="Times New Roman" w:eastAsia="黑体"/>
          <w:color w:val="auto"/>
          <w:position w:val="0"/>
          <w:sz w:val="32"/>
          <w:szCs w:val="32"/>
          <w:highlight w:val="none"/>
        </w:rPr>
      </w:pPr>
    </w:p>
    <w:p w14:paraId="135AC523">
      <w:pPr>
        <w:pStyle w:val="25"/>
        <w:rPr>
          <w:rFonts w:ascii="Times New Roman" w:eastAsia="黑体"/>
          <w:color w:val="auto"/>
          <w:position w:val="0"/>
          <w:sz w:val="32"/>
          <w:szCs w:val="32"/>
          <w:highlight w:val="none"/>
        </w:rPr>
      </w:pPr>
    </w:p>
    <w:p w14:paraId="1C498A16">
      <w:pPr>
        <w:rPr>
          <w:rFonts w:ascii="Times New Roman" w:eastAsia="黑体"/>
          <w:color w:val="auto"/>
          <w:position w:val="0"/>
          <w:sz w:val="32"/>
          <w:szCs w:val="32"/>
          <w:highlight w:val="none"/>
        </w:rPr>
      </w:pPr>
    </w:p>
    <w:p w14:paraId="4C433493">
      <w:pPr>
        <w:pStyle w:val="25"/>
        <w:rPr>
          <w:rFonts w:ascii="Times New Roman" w:eastAsia="黑体"/>
          <w:color w:val="auto"/>
          <w:position w:val="0"/>
          <w:sz w:val="32"/>
          <w:szCs w:val="32"/>
          <w:highlight w:val="none"/>
        </w:rPr>
      </w:pPr>
    </w:p>
    <w:p w14:paraId="4944C94A">
      <w:pPr>
        <w:rPr>
          <w:rFonts w:ascii="Times New Roman" w:eastAsia="黑体"/>
          <w:color w:val="auto"/>
          <w:position w:val="0"/>
          <w:sz w:val="32"/>
          <w:szCs w:val="32"/>
          <w:highlight w:val="none"/>
        </w:rPr>
      </w:pPr>
    </w:p>
    <w:p w14:paraId="6EEAE636">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448E86A6">
      <w:pPr>
        <w:rPr>
          <w:rFonts w:ascii="Times New Roman" w:eastAsia="黑体"/>
          <w:color w:val="auto"/>
          <w:position w:val="0"/>
          <w:sz w:val="32"/>
          <w:szCs w:val="32"/>
          <w:highlight w:val="none"/>
        </w:rPr>
      </w:pPr>
      <w:r>
        <w:rPr>
          <w:rFonts w:hint="eastAsia"/>
          <w:b w:val="0"/>
          <w:bCs/>
          <w:color w:val="auto"/>
          <w:highlight w:val="none"/>
        </w:rPr>
        <w:t>格式十三：</w:t>
      </w:r>
    </w:p>
    <w:p w14:paraId="2AD070D6">
      <w:pPr>
        <w:spacing w:line="500" w:lineRule="exact"/>
        <w:ind w:right="-5"/>
        <w:jc w:val="center"/>
        <w:rPr>
          <w:b w:val="0"/>
          <w:color w:val="auto"/>
          <w:position w:val="0"/>
          <w:szCs w:val="24"/>
          <w:highlight w:val="none"/>
        </w:rPr>
      </w:pPr>
      <w:bookmarkStart w:id="249" w:name="_Hlk142312257"/>
      <w:r>
        <w:rPr>
          <w:rFonts w:hint="eastAsia"/>
          <w:b w:val="0"/>
          <w:color w:val="auto"/>
          <w:position w:val="0"/>
          <w:szCs w:val="24"/>
          <w:highlight w:val="none"/>
        </w:rPr>
        <w:t>法定代表人授权书</w:t>
      </w:r>
      <w:bookmarkEnd w:id="249"/>
      <w:r>
        <w:rPr>
          <w:rFonts w:hint="eastAsia"/>
          <w:b w:val="0"/>
          <w:color w:val="auto"/>
          <w:position w:val="0"/>
          <w:szCs w:val="24"/>
          <w:highlight w:val="none"/>
        </w:rPr>
        <w:t>（原件）</w:t>
      </w:r>
    </w:p>
    <w:p w14:paraId="1985961D">
      <w:pPr>
        <w:spacing w:line="500" w:lineRule="exact"/>
        <w:rPr>
          <w:rFonts w:ascii="Times New Roman"/>
          <w:color w:val="auto"/>
          <w:position w:val="0"/>
          <w:sz w:val="21"/>
          <w:szCs w:val="24"/>
          <w:highlight w:val="none"/>
        </w:rPr>
      </w:pPr>
    </w:p>
    <w:p w14:paraId="34DC9E3E">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（项目名称）的投标。代理人签署的一切文件和处理与之有关的一切事务，我均予以承认。本授权书的有效期自投标开始至合同履行完毕止。</w:t>
      </w:r>
    </w:p>
    <w:p w14:paraId="0EAF83D9">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代理人无权转委托，特此委托。</w:t>
      </w:r>
    </w:p>
    <w:p w14:paraId="7E61CEB4">
      <w:pPr>
        <w:spacing w:line="500" w:lineRule="exact"/>
        <w:rPr>
          <w:rFonts w:ascii="Times New Roman"/>
          <w:color w:val="auto"/>
          <w:position w:val="0"/>
          <w:sz w:val="21"/>
          <w:szCs w:val="24"/>
          <w:highlight w:val="none"/>
        </w:rPr>
      </w:pPr>
    </w:p>
    <w:p w14:paraId="0943DC69">
      <w:pPr>
        <w:spacing w:line="500" w:lineRule="exact"/>
        <w:rPr>
          <w:rFonts w:ascii="Times New Roman"/>
          <w:color w:val="auto"/>
          <w:position w:val="0"/>
          <w:sz w:val="21"/>
          <w:szCs w:val="24"/>
          <w:highlight w:val="none"/>
        </w:rPr>
      </w:pPr>
    </w:p>
    <w:p w14:paraId="0B6B55EE">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r>
        <w:rPr>
          <w:rFonts w:hint="eastAsia" w:ascii="Times New Roman"/>
          <w:color w:val="auto"/>
          <w:position w:val="0"/>
          <w:sz w:val="21"/>
          <w:szCs w:val="24"/>
          <w:highlight w:val="none"/>
          <w:u w:val="single"/>
        </w:rPr>
        <w:t xml:space="preserve">                        </w:t>
      </w:r>
    </w:p>
    <w:p w14:paraId="2FCC3E43">
      <w:pPr>
        <w:spacing w:line="500" w:lineRule="exact"/>
        <w:rPr>
          <w:b w:val="0"/>
          <w:color w:val="auto"/>
          <w:position w:val="0"/>
          <w:szCs w:val="24"/>
          <w:highlight w:val="none"/>
        </w:rPr>
      </w:pPr>
    </w:p>
    <w:p w14:paraId="497D7006">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r>
        <w:rPr>
          <w:rFonts w:hint="eastAsia" w:ascii="Times New Roman"/>
          <w:color w:val="auto"/>
          <w:position w:val="0"/>
          <w:sz w:val="21"/>
          <w:szCs w:val="24"/>
          <w:highlight w:val="none"/>
          <w:u w:val="single"/>
        </w:rPr>
        <w:t xml:space="preserve">                        </w:t>
      </w:r>
    </w:p>
    <w:p w14:paraId="6C3F6E4B">
      <w:pPr>
        <w:spacing w:line="500" w:lineRule="exact"/>
        <w:rPr>
          <w:rFonts w:ascii="Times New Roman"/>
          <w:color w:val="auto"/>
          <w:position w:val="0"/>
          <w:sz w:val="21"/>
          <w:szCs w:val="24"/>
          <w:highlight w:val="none"/>
          <w:u w:val="single"/>
        </w:rPr>
      </w:pPr>
    </w:p>
    <w:p w14:paraId="58772476">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r>
        <w:rPr>
          <w:rFonts w:hint="eastAsia" w:ascii="Times New Roman"/>
          <w:color w:val="auto"/>
          <w:position w:val="0"/>
          <w:sz w:val="21"/>
          <w:szCs w:val="24"/>
          <w:highlight w:val="none"/>
          <w:u w:val="single"/>
        </w:rPr>
        <w:t xml:space="preserve">                        </w:t>
      </w:r>
    </w:p>
    <w:p w14:paraId="6DBEAE63">
      <w:pPr>
        <w:spacing w:line="500" w:lineRule="exact"/>
        <w:ind w:left="1275" w:firstLine="1795"/>
        <w:rPr>
          <w:b w:val="0"/>
          <w:color w:val="auto"/>
          <w:position w:val="0"/>
          <w:szCs w:val="24"/>
          <w:highlight w:val="none"/>
        </w:rPr>
      </w:pPr>
      <w:r>
        <w:rPr>
          <w:rFonts w:hint="eastAsia"/>
          <w:b w:val="0"/>
          <w:color w:val="auto"/>
          <w:position w:val="0"/>
          <w:szCs w:val="24"/>
          <w:highlight w:val="none"/>
        </w:rPr>
        <w:t xml:space="preserve"> </w:t>
      </w:r>
    </w:p>
    <w:p w14:paraId="4734FEE8">
      <w:pPr>
        <w:spacing w:line="500" w:lineRule="exact"/>
        <w:rPr>
          <w:rFonts w:ascii="Times New Roman"/>
          <w:color w:val="auto"/>
          <w:position w:val="0"/>
          <w:sz w:val="21"/>
          <w:szCs w:val="24"/>
          <w:highlight w:val="none"/>
        </w:rPr>
      </w:pPr>
      <w:r>
        <w:rPr>
          <w:rFonts w:hint="eastAsia"/>
          <w:b w:val="0"/>
          <w:color w:val="auto"/>
          <w:position w:val="0"/>
          <w:szCs w:val="24"/>
          <w:highlight w:val="none"/>
        </w:rPr>
        <w:t>日期：           年   月   日</w:t>
      </w:r>
    </w:p>
    <w:p w14:paraId="5723D655">
      <w:pPr>
        <w:spacing w:line="500" w:lineRule="exact"/>
        <w:rPr>
          <w:rFonts w:ascii="Times New Roman"/>
          <w:color w:val="auto"/>
          <w:position w:val="0"/>
          <w:sz w:val="21"/>
          <w:szCs w:val="24"/>
          <w:highlight w:val="none"/>
        </w:rPr>
      </w:pPr>
    </w:p>
    <w:p w14:paraId="14E262BC">
      <w:pPr>
        <w:spacing w:line="500" w:lineRule="exact"/>
        <w:rPr>
          <w:rFonts w:ascii="Times New Roman"/>
          <w:color w:val="auto"/>
          <w:position w:val="0"/>
          <w:sz w:val="21"/>
          <w:szCs w:val="24"/>
          <w:highlight w:val="none"/>
        </w:rPr>
      </w:pPr>
    </w:p>
    <w:p w14:paraId="4BF27055">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2ECC42E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6D2F391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7</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7AED2EB">
      <w:pPr>
        <w:pStyle w:val="25"/>
        <w:rPr>
          <w:rFonts w:ascii="Times New Roman" w:eastAsia="黑体"/>
          <w:color w:val="auto"/>
          <w:position w:val="0"/>
          <w:sz w:val="32"/>
          <w:szCs w:val="32"/>
          <w:highlight w:val="none"/>
        </w:rPr>
      </w:pPr>
    </w:p>
    <w:p w14:paraId="18DE6301">
      <w:pPr>
        <w:numPr>
          <w:ilvl w:val="0"/>
          <w:numId w:val="5"/>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2688EAD7">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6DA60CE6">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格式一：资格性检查响应对照表</w:t>
      </w:r>
    </w:p>
    <w:p w14:paraId="1649C8BF">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27A6FE29">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713C44">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2F21E095">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41B192D7">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545B0C5C">
      <w:pPr>
        <w:spacing w:line="500" w:lineRule="exact"/>
        <w:ind w:firstLine="720"/>
        <w:rPr>
          <w:b w:val="0"/>
          <w:color w:val="auto"/>
          <w:position w:val="0"/>
          <w:szCs w:val="24"/>
          <w:highlight w:val="none"/>
        </w:rPr>
      </w:pPr>
      <w:r>
        <w:rPr>
          <w:rFonts w:hint="eastAsia"/>
          <w:b w:val="0"/>
          <w:color w:val="auto"/>
          <w:position w:val="0"/>
          <w:szCs w:val="24"/>
          <w:highlight w:val="none"/>
        </w:rPr>
        <w:t>格式七：资格承诺函（本项目使用）</w:t>
      </w:r>
    </w:p>
    <w:p w14:paraId="43F5FF7C">
      <w:pPr>
        <w:spacing w:line="500" w:lineRule="exact"/>
        <w:ind w:firstLine="720"/>
        <w:rPr>
          <w:b w:val="0"/>
          <w:color w:val="auto"/>
          <w:position w:val="0"/>
          <w:szCs w:val="24"/>
          <w:highlight w:val="none"/>
        </w:rPr>
      </w:pPr>
      <w:r>
        <w:rPr>
          <w:rFonts w:hint="eastAsia"/>
          <w:b w:val="0"/>
          <w:color w:val="auto"/>
          <w:position w:val="0"/>
          <w:szCs w:val="24"/>
          <w:highlight w:val="none"/>
        </w:rPr>
        <w:t>格式八：投标人</w:t>
      </w:r>
      <w:r>
        <w:rPr>
          <w:b w:val="0"/>
          <w:color w:val="auto"/>
          <w:position w:val="0"/>
          <w:szCs w:val="24"/>
          <w:highlight w:val="none"/>
        </w:rPr>
        <w:t>及</w:t>
      </w:r>
      <w:r>
        <w:rPr>
          <w:rFonts w:hint="eastAsia"/>
          <w:b w:val="0"/>
          <w:color w:val="auto"/>
          <w:position w:val="0"/>
          <w:szCs w:val="24"/>
          <w:highlight w:val="none"/>
        </w:rPr>
        <w:t>投标产品（货物/</w:t>
      </w:r>
      <w:r>
        <w:rPr>
          <w:b w:val="0"/>
          <w:color w:val="auto"/>
          <w:position w:val="0"/>
          <w:szCs w:val="24"/>
          <w:highlight w:val="none"/>
        </w:rPr>
        <w:t>服务</w:t>
      </w:r>
      <w:r>
        <w:rPr>
          <w:rFonts w:hint="eastAsia"/>
          <w:b w:val="0"/>
          <w:color w:val="auto"/>
          <w:position w:val="0"/>
          <w:szCs w:val="24"/>
          <w:highlight w:val="none"/>
        </w:rPr>
        <w:t>）</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4F571EA0">
      <w:pPr>
        <w:spacing w:line="500" w:lineRule="exact"/>
        <w:ind w:firstLine="720"/>
        <w:rPr>
          <w:b w:val="0"/>
          <w:bCs/>
          <w:color w:val="auto"/>
          <w:position w:val="0"/>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 xml:space="preserve">  *****（本项目要求的其他资格条件）</w:t>
      </w:r>
    </w:p>
    <w:p w14:paraId="5C3EAD26">
      <w:pPr>
        <w:spacing w:line="600" w:lineRule="exact"/>
        <w:ind w:right="-6" w:firstLine="422"/>
        <w:rPr>
          <w:rFonts w:ascii="Times New Roman"/>
          <w:color w:val="auto"/>
          <w:position w:val="0"/>
          <w:sz w:val="21"/>
          <w:szCs w:val="24"/>
          <w:highlight w:val="none"/>
        </w:rPr>
      </w:pPr>
    </w:p>
    <w:p w14:paraId="6B858084">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7BA02F80">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w:t>
      </w:r>
    </w:p>
    <w:p w14:paraId="4B4B42E7">
      <w:pPr>
        <w:spacing w:line="500" w:lineRule="exact"/>
        <w:rPr>
          <w:rFonts w:ascii="Times New Roman"/>
          <w:color w:val="auto"/>
          <w:position w:val="0"/>
          <w:sz w:val="21"/>
          <w:szCs w:val="24"/>
          <w:highlight w:val="none"/>
        </w:rPr>
      </w:pPr>
    </w:p>
    <w:p w14:paraId="21526612">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资格性检查响应对照表</w:t>
      </w:r>
    </w:p>
    <w:p w14:paraId="71228552">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6D1C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4619140">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3E0E24D5">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A7DE6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60B6218">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1DBEFC4D">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42E1D7AF">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3F45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EE53664">
            <w:pPr>
              <w:jc w:val="center"/>
              <w:rPr>
                <w:rFonts w:hint="eastAsia" w:hAnsi="宋体"/>
                <w:b w:val="0"/>
                <w:color w:val="auto"/>
                <w:position w:val="0"/>
                <w:szCs w:val="24"/>
                <w:highlight w:val="none"/>
              </w:rPr>
            </w:pPr>
            <w:r>
              <w:rPr>
                <w:rFonts w:hint="eastAsia" w:hAnsi="宋体"/>
                <w:b w:val="0"/>
                <w:color w:val="auto"/>
                <w:position w:val="0"/>
                <w:szCs w:val="24"/>
                <w:highlight w:val="none"/>
              </w:rPr>
              <w:t>1</w:t>
            </w:r>
          </w:p>
        </w:tc>
        <w:tc>
          <w:tcPr>
            <w:tcW w:w="4991" w:type="dxa"/>
            <w:vAlign w:val="center"/>
          </w:tcPr>
          <w:p w14:paraId="6A648972">
            <w:pPr>
              <w:spacing w:line="480" w:lineRule="exact"/>
              <w:rPr>
                <w:rFonts w:hint="eastAsia" w:hAnsi="宋体"/>
                <w:b w:val="0"/>
                <w:iCs/>
                <w:color w:val="auto"/>
                <w:position w:val="0"/>
                <w:szCs w:val="24"/>
                <w:highlight w:val="none"/>
                <w:u w:val="single"/>
              </w:rPr>
            </w:pPr>
          </w:p>
        </w:tc>
        <w:tc>
          <w:tcPr>
            <w:tcW w:w="1417" w:type="dxa"/>
            <w:vAlign w:val="center"/>
          </w:tcPr>
          <w:p w14:paraId="2DF9C2A4">
            <w:pPr>
              <w:rPr>
                <w:rFonts w:hint="eastAsia" w:hAnsi="宋体"/>
                <w:color w:val="auto"/>
                <w:position w:val="0"/>
                <w:szCs w:val="24"/>
                <w:highlight w:val="none"/>
              </w:rPr>
            </w:pPr>
          </w:p>
        </w:tc>
        <w:tc>
          <w:tcPr>
            <w:tcW w:w="1418" w:type="dxa"/>
            <w:vAlign w:val="center"/>
          </w:tcPr>
          <w:p w14:paraId="61ACDA74">
            <w:pPr>
              <w:rPr>
                <w:rFonts w:hint="eastAsia" w:hAnsi="宋体"/>
                <w:color w:val="auto"/>
                <w:position w:val="0"/>
                <w:szCs w:val="24"/>
                <w:highlight w:val="none"/>
              </w:rPr>
            </w:pPr>
          </w:p>
        </w:tc>
      </w:tr>
      <w:tr w14:paraId="034D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7AFAFCC">
            <w:pPr>
              <w:jc w:val="center"/>
              <w:rPr>
                <w:rFonts w:hint="eastAsia" w:hAnsi="宋体"/>
                <w:b w:val="0"/>
                <w:color w:val="auto"/>
                <w:position w:val="0"/>
                <w:szCs w:val="24"/>
                <w:highlight w:val="none"/>
              </w:rPr>
            </w:pPr>
            <w:r>
              <w:rPr>
                <w:rFonts w:hint="eastAsia" w:hAnsi="宋体"/>
                <w:b w:val="0"/>
                <w:color w:val="auto"/>
                <w:position w:val="0"/>
                <w:szCs w:val="24"/>
                <w:highlight w:val="none"/>
              </w:rPr>
              <w:t>2</w:t>
            </w:r>
          </w:p>
        </w:tc>
        <w:tc>
          <w:tcPr>
            <w:tcW w:w="4991" w:type="dxa"/>
            <w:vAlign w:val="center"/>
          </w:tcPr>
          <w:p w14:paraId="59F8259C">
            <w:pPr>
              <w:spacing w:line="480" w:lineRule="exact"/>
              <w:rPr>
                <w:rFonts w:hint="eastAsia" w:hAnsi="宋体"/>
                <w:b w:val="0"/>
                <w:iCs/>
                <w:color w:val="auto"/>
                <w:position w:val="0"/>
                <w:szCs w:val="24"/>
                <w:highlight w:val="none"/>
                <w:u w:val="single"/>
              </w:rPr>
            </w:pPr>
          </w:p>
        </w:tc>
        <w:tc>
          <w:tcPr>
            <w:tcW w:w="1417" w:type="dxa"/>
            <w:vAlign w:val="center"/>
          </w:tcPr>
          <w:p w14:paraId="1FC7BF38">
            <w:pPr>
              <w:rPr>
                <w:rFonts w:hint="eastAsia" w:hAnsi="宋体"/>
                <w:b w:val="0"/>
                <w:color w:val="auto"/>
                <w:position w:val="0"/>
                <w:szCs w:val="24"/>
                <w:highlight w:val="none"/>
              </w:rPr>
            </w:pPr>
          </w:p>
        </w:tc>
        <w:tc>
          <w:tcPr>
            <w:tcW w:w="1418" w:type="dxa"/>
            <w:vAlign w:val="center"/>
          </w:tcPr>
          <w:p w14:paraId="4CFF9040">
            <w:pPr>
              <w:rPr>
                <w:rFonts w:hint="eastAsia" w:hAnsi="宋体"/>
                <w:b w:val="0"/>
                <w:color w:val="auto"/>
                <w:position w:val="0"/>
                <w:szCs w:val="24"/>
                <w:highlight w:val="none"/>
              </w:rPr>
            </w:pPr>
          </w:p>
        </w:tc>
      </w:tr>
      <w:tr w14:paraId="2B4A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771527C">
            <w:pPr>
              <w:jc w:val="center"/>
              <w:rPr>
                <w:rFonts w:hint="eastAsia" w:hAnsi="宋体"/>
                <w:b w:val="0"/>
                <w:color w:val="auto"/>
                <w:position w:val="0"/>
                <w:szCs w:val="24"/>
                <w:highlight w:val="none"/>
              </w:rPr>
            </w:pPr>
            <w:r>
              <w:rPr>
                <w:rFonts w:hint="eastAsia" w:hAnsi="宋体"/>
                <w:b w:val="0"/>
                <w:color w:val="auto"/>
                <w:position w:val="0"/>
                <w:szCs w:val="24"/>
                <w:highlight w:val="none"/>
              </w:rPr>
              <w:t>3</w:t>
            </w:r>
          </w:p>
        </w:tc>
        <w:tc>
          <w:tcPr>
            <w:tcW w:w="4991" w:type="dxa"/>
            <w:vAlign w:val="center"/>
          </w:tcPr>
          <w:p w14:paraId="31764BB2">
            <w:pPr>
              <w:spacing w:line="480" w:lineRule="exact"/>
              <w:rPr>
                <w:rFonts w:hint="eastAsia" w:hAnsi="宋体"/>
                <w:b w:val="0"/>
                <w:iCs/>
                <w:color w:val="auto"/>
                <w:position w:val="0"/>
                <w:szCs w:val="24"/>
                <w:highlight w:val="none"/>
                <w:u w:val="single"/>
              </w:rPr>
            </w:pPr>
          </w:p>
        </w:tc>
        <w:tc>
          <w:tcPr>
            <w:tcW w:w="1417" w:type="dxa"/>
            <w:vAlign w:val="center"/>
          </w:tcPr>
          <w:p w14:paraId="2242C4AE">
            <w:pPr>
              <w:rPr>
                <w:rFonts w:hint="eastAsia" w:hAnsi="宋体"/>
                <w:b w:val="0"/>
                <w:color w:val="auto"/>
                <w:position w:val="0"/>
                <w:szCs w:val="24"/>
                <w:highlight w:val="none"/>
              </w:rPr>
            </w:pPr>
          </w:p>
        </w:tc>
        <w:tc>
          <w:tcPr>
            <w:tcW w:w="1418" w:type="dxa"/>
            <w:vAlign w:val="center"/>
          </w:tcPr>
          <w:p w14:paraId="768018F4">
            <w:pPr>
              <w:rPr>
                <w:rFonts w:hint="eastAsia" w:hAnsi="宋体"/>
                <w:b w:val="0"/>
                <w:color w:val="auto"/>
                <w:position w:val="0"/>
                <w:szCs w:val="24"/>
                <w:highlight w:val="none"/>
              </w:rPr>
            </w:pPr>
          </w:p>
        </w:tc>
      </w:tr>
      <w:tr w14:paraId="0172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CD36D0A">
            <w:pPr>
              <w:jc w:val="center"/>
              <w:rPr>
                <w:rFonts w:hint="eastAsia" w:hAnsi="宋体"/>
                <w:b w:val="0"/>
                <w:color w:val="auto"/>
                <w:position w:val="0"/>
                <w:szCs w:val="24"/>
                <w:highlight w:val="none"/>
              </w:rPr>
            </w:pPr>
            <w:r>
              <w:rPr>
                <w:rFonts w:hint="eastAsia" w:hAnsi="宋体"/>
                <w:b w:val="0"/>
                <w:color w:val="auto"/>
                <w:position w:val="0"/>
                <w:szCs w:val="24"/>
                <w:highlight w:val="none"/>
              </w:rPr>
              <w:t>4</w:t>
            </w:r>
          </w:p>
        </w:tc>
        <w:tc>
          <w:tcPr>
            <w:tcW w:w="4991" w:type="dxa"/>
            <w:vAlign w:val="center"/>
          </w:tcPr>
          <w:p w14:paraId="360AF2B3">
            <w:pPr>
              <w:spacing w:line="360" w:lineRule="auto"/>
              <w:rPr>
                <w:rFonts w:hint="eastAsia" w:hAnsi="宋体"/>
                <w:b w:val="0"/>
                <w:iCs/>
                <w:color w:val="auto"/>
                <w:position w:val="0"/>
                <w:szCs w:val="24"/>
                <w:highlight w:val="none"/>
                <w:u w:val="single"/>
              </w:rPr>
            </w:pPr>
          </w:p>
        </w:tc>
        <w:tc>
          <w:tcPr>
            <w:tcW w:w="1417" w:type="dxa"/>
            <w:vAlign w:val="center"/>
          </w:tcPr>
          <w:p w14:paraId="5D0D7D3D">
            <w:pPr>
              <w:rPr>
                <w:rFonts w:hint="eastAsia" w:hAnsi="宋体"/>
                <w:b w:val="0"/>
                <w:color w:val="auto"/>
                <w:position w:val="0"/>
                <w:szCs w:val="24"/>
                <w:highlight w:val="none"/>
              </w:rPr>
            </w:pPr>
          </w:p>
        </w:tc>
        <w:tc>
          <w:tcPr>
            <w:tcW w:w="1418" w:type="dxa"/>
            <w:vAlign w:val="center"/>
          </w:tcPr>
          <w:p w14:paraId="698A808C">
            <w:pPr>
              <w:rPr>
                <w:rFonts w:hint="eastAsia" w:hAnsi="宋体"/>
                <w:b w:val="0"/>
                <w:color w:val="auto"/>
                <w:position w:val="0"/>
                <w:szCs w:val="24"/>
                <w:highlight w:val="none"/>
              </w:rPr>
            </w:pPr>
          </w:p>
        </w:tc>
      </w:tr>
      <w:tr w14:paraId="02E2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E557898">
            <w:pPr>
              <w:jc w:val="center"/>
              <w:rPr>
                <w:rFonts w:hint="eastAsia" w:hAnsi="宋体"/>
                <w:b w:val="0"/>
                <w:color w:val="auto"/>
                <w:position w:val="0"/>
                <w:szCs w:val="24"/>
                <w:highlight w:val="none"/>
              </w:rPr>
            </w:pPr>
            <w:r>
              <w:rPr>
                <w:rFonts w:hint="eastAsia" w:hAnsi="宋体"/>
                <w:b w:val="0"/>
                <w:color w:val="auto"/>
                <w:position w:val="0"/>
                <w:szCs w:val="24"/>
                <w:highlight w:val="none"/>
              </w:rPr>
              <w:t>5</w:t>
            </w:r>
          </w:p>
        </w:tc>
        <w:tc>
          <w:tcPr>
            <w:tcW w:w="4991" w:type="dxa"/>
            <w:vAlign w:val="center"/>
          </w:tcPr>
          <w:p w14:paraId="500013BE">
            <w:pPr>
              <w:spacing w:line="590" w:lineRule="atLeast"/>
              <w:rPr>
                <w:rFonts w:hint="eastAsia" w:hAnsi="宋体"/>
                <w:b w:val="0"/>
                <w:iCs/>
                <w:color w:val="auto"/>
                <w:position w:val="0"/>
                <w:szCs w:val="24"/>
                <w:highlight w:val="none"/>
                <w:u w:val="single"/>
              </w:rPr>
            </w:pPr>
          </w:p>
        </w:tc>
        <w:tc>
          <w:tcPr>
            <w:tcW w:w="1417" w:type="dxa"/>
            <w:vAlign w:val="center"/>
          </w:tcPr>
          <w:p w14:paraId="2E025207">
            <w:pPr>
              <w:rPr>
                <w:rFonts w:hint="eastAsia" w:hAnsi="宋体"/>
                <w:b w:val="0"/>
                <w:color w:val="auto"/>
                <w:position w:val="0"/>
                <w:szCs w:val="24"/>
                <w:highlight w:val="none"/>
              </w:rPr>
            </w:pPr>
          </w:p>
        </w:tc>
        <w:tc>
          <w:tcPr>
            <w:tcW w:w="1418" w:type="dxa"/>
            <w:vAlign w:val="center"/>
          </w:tcPr>
          <w:p w14:paraId="2A11AB37">
            <w:pPr>
              <w:rPr>
                <w:rFonts w:hint="eastAsia" w:hAnsi="宋体"/>
                <w:b w:val="0"/>
                <w:color w:val="auto"/>
                <w:position w:val="0"/>
                <w:szCs w:val="24"/>
                <w:highlight w:val="none"/>
              </w:rPr>
            </w:pPr>
          </w:p>
        </w:tc>
      </w:tr>
      <w:tr w14:paraId="73A0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713D95D">
            <w:pPr>
              <w:jc w:val="center"/>
              <w:rPr>
                <w:rFonts w:hint="eastAsia" w:hAnsi="宋体"/>
                <w:b w:val="0"/>
                <w:color w:val="auto"/>
                <w:position w:val="0"/>
                <w:szCs w:val="24"/>
                <w:highlight w:val="none"/>
              </w:rPr>
            </w:pPr>
            <w:r>
              <w:rPr>
                <w:rFonts w:hint="eastAsia" w:hAnsi="宋体"/>
                <w:b w:val="0"/>
                <w:color w:val="auto"/>
                <w:position w:val="0"/>
                <w:szCs w:val="24"/>
                <w:highlight w:val="none"/>
              </w:rPr>
              <w:t>6</w:t>
            </w:r>
          </w:p>
        </w:tc>
        <w:tc>
          <w:tcPr>
            <w:tcW w:w="4991" w:type="dxa"/>
            <w:vAlign w:val="center"/>
          </w:tcPr>
          <w:p w14:paraId="0F869F87">
            <w:pPr>
              <w:spacing w:line="590" w:lineRule="atLeast"/>
              <w:rPr>
                <w:rFonts w:hint="eastAsia" w:hAnsi="宋体"/>
                <w:b w:val="0"/>
                <w:iCs/>
                <w:color w:val="auto"/>
                <w:position w:val="0"/>
                <w:szCs w:val="24"/>
                <w:highlight w:val="none"/>
                <w:u w:val="single"/>
              </w:rPr>
            </w:pPr>
          </w:p>
        </w:tc>
        <w:tc>
          <w:tcPr>
            <w:tcW w:w="1417" w:type="dxa"/>
            <w:vAlign w:val="center"/>
          </w:tcPr>
          <w:p w14:paraId="3AA2C740">
            <w:pPr>
              <w:rPr>
                <w:rFonts w:hint="eastAsia" w:hAnsi="宋体"/>
                <w:b w:val="0"/>
                <w:color w:val="auto"/>
                <w:position w:val="0"/>
                <w:szCs w:val="24"/>
                <w:highlight w:val="none"/>
              </w:rPr>
            </w:pPr>
          </w:p>
        </w:tc>
        <w:tc>
          <w:tcPr>
            <w:tcW w:w="1418" w:type="dxa"/>
            <w:vAlign w:val="center"/>
          </w:tcPr>
          <w:p w14:paraId="11C2A77D">
            <w:pPr>
              <w:rPr>
                <w:rFonts w:hint="eastAsia" w:hAnsi="宋体"/>
                <w:b w:val="0"/>
                <w:color w:val="auto"/>
                <w:position w:val="0"/>
                <w:szCs w:val="24"/>
                <w:highlight w:val="none"/>
              </w:rPr>
            </w:pPr>
          </w:p>
        </w:tc>
      </w:tr>
      <w:tr w14:paraId="7BEB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1C7600">
            <w:pPr>
              <w:jc w:val="center"/>
              <w:rPr>
                <w:rFonts w:hint="eastAsia" w:hAnsi="宋体"/>
                <w:b w:val="0"/>
                <w:color w:val="auto"/>
                <w:position w:val="0"/>
                <w:szCs w:val="24"/>
                <w:highlight w:val="none"/>
              </w:rPr>
            </w:pPr>
            <w:r>
              <w:rPr>
                <w:rFonts w:hint="eastAsia" w:hAnsi="宋体"/>
                <w:b w:val="0"/>
                <w:color w:val="auto"/>
                <w:position w:val="0"/>
                <w:szCs w:val="24"/>
                <w:highlight w:val="none"/>
              </w:rPr>
              <w:t>7</w:t>
            </w:r>
          </w:p>
        </w:tc>
        <w:tc>
          <w:tcPr>
            <w:tcW w:w="4991" w:type="dxa"/>
            <w:vAlign w:val="center"/>
          </w:tcPr>
          <w:p w14:paraId="61E7B870">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119B83BF">
            <w:pPr>
              <w:rPr>
                <w:rFonts w:hint="eastAsia" w:hAnsi="宋体"/>
                <w:b w:val="0"/>
                <w:color w:val="auto"/>
                <w:position w:val="0"/>
                <w:szCs w:val="24"/>
                <w:highlight w:val="none"/>
              </w:rPr>
            </w:pPr>
          </w:p>
        </w:tc>
        <w:tc>
          <w:tcPr>
            <w:tcW w:w="1418" w:type="dxa"/>
            <w:vAlign w:val="center"/>
          </w:tcPr>
          <w:p w14:paraId="1619EED0">
            <w:pPr>
              <w:rPr>
                <w:rFonts w:hint="eastAsia" w:hAnsi="宋体"/>
                <w:b w:val="0"/>
                <w:color w:val="auto"/>
                <w:position w:val="0"/>
                <w:szCs w:val="24"/>
                <w:highlight w:val="none"/>
              </w:rPr>
            </w:pPr>
          </w:p>
        </w:tc>
      </w:tr>
    </w:tbl>
    <w:p w14:paraId="0CDFA12E">
      <w:pPr>
        <w:spacing w:line="440" w:lineRule="exact"/>
        <w:ind w:firstLine="480"/>
        <w:rPr>
          <w:rFonts w:hint="eastAsia" w:hAnsi="宋体"/>
          <w:b w:val="0"/>
          <w:color w:val="auto"/>
          <w:position w:val="0"/>
          <w:szCs w:val="24"/>
          <w:highlight w:val="none"/>
        </w:rPr>
      </w:pPr>
    </w:p>
    <w:p w14:paraId="7A37225F">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p>
    <w:p w14:paraId="302E8D59">
      <w:pPr>
        <w:spacing w:before="50" w:after="50"/>
        <w:rPr>
          <w:rFonts w:ascii="黑体" w:eastAsia="黑体"/>
          <w:b w:val="0"/>
          <w:color w:val="auto"/>
          <w:position w:val="0"/>
          <w:sz w:val="44"/>
          <w:szCs w:val="24"/>
          <w:highlight w:val="none"/>
        </w:rPr>
      </w:pPr>
    </w:p>
    <w:p w14:paraId="04F16C79">
      <w:pPr>
        <w:spacing w:line="500" w:lineRule="exact"/>
        <w:ind w:right="-5"/>
        <w:rPr>
          <w:rFonts w:ascii="Times New Roman"/>
          <w:color w:val="auto"/>
          <w:position w:val="0"/>
          <w:sz w:val="21"/>
          <w:szCs w:val="24"/>
          <w:highlight w:val="none"/>
        </w:rPr>
      </w:pPr>
    </w:p>
    <w:p w14:paraId="3CDB08F7">
      <w:pPr>
        <w:spacing w:line="500" w:lineRule="exact"/>
        <w:ind w:right="-5"/>
        <w:rPr>
          <w:rFonts w:ascii="Times New Roman"/>
          <w:color w:val="auto"/>
          <w:position w:val="0"/>
          <w:sz w:val="21"/>
          <w:szCs w:val="24"/>
          <w:highlight w:val="none"/>
        </w:rPr>
      </w:pPr>
    </w:p>
    <w:p w14:paraId="39F3CF9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9707261">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49E0E3DB">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5392229F">
      <w:pPr>
        <w:spacing w:line="500" w:lineRule="exact"/>
        <w:jc w:val="center"/>
        <w:rPr>
          <w:rFonts w:ascii="Times New Roman"/>
          <w:color w:val="auto"/>
          <w:position w:val="0"/>
          <w:sz w:val="21"/>
          <w:szCs w:val="24"/>
          <w:highlight w:val="none"/>
        </w:rPr>
      </w:pPr>
    </w:p>
    <w:p w14:paraId="28471457">
      <w:pPr>
        <w:rPr>
          <w:rFonts w:ascii="Times New Roman"/>
          <w:color w:val="auto"/>
          <w:position w:val="0"/>
          <w:sz w:val="21"/>
          <w:szCs w:val="24"/>
          <w:highlight w:val="none"/>
        </w:rPr>
      </w:pPr>
    </w:p>
    <w:p w14:paraId="49E41AA2">
      <w:pPr>
        <w:rPr>
          <w:rFonts w:ascii="Times New Roman"/>
          <w:color w:val="auto"/>
          <w:position w:val="0"/>
          <w:sz w:val="21"/>
          <w:szCs w:val="24"/>
          <w:highlight w:val="none"/>
        </w:rPr>
      </w:pPr>
    </w:p>
    <w:p w14:paraId="4EDE8833">
      <w:pPr>
        <w:rPr>
          <w:rFonts w:ascii="Times New Roman"/>
          <w:color w:val="auto"/>
          <w:position w:val="0"/>
          <w:sz w:val="21"/>
          <w:szCs w:val="24"/>
          <w:highlight w:val="none"/>
        </w:rPr>
      </w:pPr>
    </w:p>
    <w:p w14:paraId="4A1BF414">
      <w:pPr>
        <w:rPr>
          <w:rFonts w:ascii="Times New Roman"/>
          <w:color w:val="auto"/>
          <w:position w:val="0"/>
          <w:sz w:val="21"/>
          <w:szCs w:val="24"/>
          <w:highlight w:val="none"/>
        </w:rPr>
      </w:pPr>
    </w:p>
    <w:p w14:paraId="2D6F7E28">
      <w:pPr>
        <w:rPr>
          <w:rFonts w:ascii="Times New Roman"/>
          <w:color w:val="auto"/>
          <w:position w:val="0"/>
          <w:sz w:val="21"/>
          <w:szCs w:val="24"/>
          <w:highlight w:val="none"/>
        </w:rPr>
      </w:pPr>
    </w:p>
    <w:p w14:paraId="294784AC">
      <w:pPr>
        <w:rPr>
          <w:rFonts w:ascii="Times New Roman"/>
          <w:color w:val="auto"/>
          <w:position w:val="0"/>
          <w:sz w:val="21"/>
          <w:szCs w:val="24"/>
          <w:highlight w:val="none"/>
        </w:rPr>
      </w:pPr>
    </w:p>
    <w:p w14:paraId="37B9808B">
      <w:pPr>
        <w:rPr>
          <w:rFonts w:ascii="Times New Roman"/>
          <w:color w:val="auto"/>
          <w:position w:val="0"/>
          <w:sz w:val="21"/>
          <w:szCs w:val="24"/>
          <w:highlight w:val="none"/>
        </w:rPr>
      </w:pPr>
    </w:p>
    <w:p w14:paraId="628527F7">
      <w:pPr>
        <w:rPr>
          <w:rFonts w:ascii="Times New Roman"/>
          <w:color w:val="auto"/>
          <w:position w:val="0"/>
          <w:sz w:val="21"/>
          <w:szCs w:val="24"/>
          <w:highlight w:val="none"/>
        </w:rPr>
      </w:pPr>
    </w:p>
    <w:p w14:paraId="295B15E9">
      <w:pPr>
        <w:rPr>
          <w:rFonts w:ascii="Times New Roman"/>
          <w:color w:val="auto"/>
          <w:position w:val="0"/>
          <w:sz w:val="21"/>
          <w:szCs w:val="24"/>
          <w:highlight w:val="none"/>
        </w:rPr>
      </w:pPr>
    </w:p>
    <w:p w14:paraId="266443B1">
      <w:pPr>
        <w:rPr>
          <w:rFonts w:ascii="Times New Roman"/>
          <w:color w:val="auto"/>
          <w:position w:val="0"/>
          <w:sz w:val="21"/>
          <w:szCs w:val="24"/>
          <w:highlight w:val="none"/>
        </w:rPr>
      </w:pPr>
    </w:p>
    <w:p w14:paraId="6F85B20B">
      <w:pPr>
        <w:rPr>
          <w:rFonts w:ascii="Times New Roman"/>
          <w:color w:val="auto"/>
          <w:position w:val="0"/>
          <w:sz w:val="21"/>
          <w:szCs w:val="24"/>
          <w:highlight w:val="none"/>
        </w:rPr>
      </w:pPr>
    </w:p>
    <w:p w14:paraId="770C3A8B">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B2ECBBA">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3D4A6155">
      <w:pPr>
        <w:spacing w:line="500" w:lineRule="exact"/>
        <w:ind w:right="-5"/>
        <w:jc w:val="center"/>
        <w:rPr>
          <w:b w:val="0"/>
          <w:color w:val="auto"/>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984CDA6">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2D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6D235FE">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696E1F32">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40AFBDC5">
            <w:pPr>
              <w:jc w:val="center"/>
              <w:rPr>
                <w:rFonts w:ascii="Times New Roman"/>
                <w:b w:val="0"/>
                <w:color w:val="auto"/>
                <w:position w:val="0"/>
                <w:szCs w:val="24"/>
                <w:highlight w:val="none"/>
              </w:rPr>
            </w:pPr>
          </w:p>
        </w:tc>
        <w:tc>
          <w:tcPr>
            <w:tcW w:w="1715" w:type="dxa"/>
            <w:vAlign w:val="center"/>
          </w:tcPr>
          <w:p w14:paraId="31100B07">
            <w:pPr>
              <w:jc w:val="center"/>
              <w:rPr>
                <w:rFonts w:ascii="Times New Roman"/>
                <w:b w:val="0"/>
                <w:color w:val="auto"/>
                <w:position w:val="0"/>
                <w:szCs w:val="24"/>
                <w:highlight w:val="none"/>
              </w:rPr>
            </w:pPr>
          </w:p>
        </w:tc>
        <w:tc>
          <w:tcPr>
            <w:tcW w:w="1715" w:type="dxa"/>
            <w:vAlign w:val="center"/>
          </w:tcPr>
          <w:p w14:paraId="4F83EAED">
            <w:pPr>
              <w:jc w:val="center"/>
              <w:rPr>
                <w:rFonts w:ascii="Times New Roman"/>
                <w:b w:val="0"/>
                <w:color w:val="auto"/>
                <w:position w:val="0"/>
                <w:szCs w:val="24"/>
                <w:highlight w:val="none"/>
              </w:rPr>
            </w:pPr>
          </w:p>
        </w:tc>
      </w:tr>
      <w:tr w14:paraId="2913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13359CBB">
            <w:pPr>
              <w:rPr>
                <w:rFonts w:ascii="Times New Roman"/>
                <w:b w:val="0"/>
                <w:color w:val="auto"/>
                <w:position w:val="0"/>
                <w:szCs w:val="24"/>
                <w:highlight w:val="none"/>
              </w:rPr>
            </w:pPr>
            <w:r>
              <w:rPr>
                <w:rFonts w:hint="eastAsia" w:ascii="Times New Roman"/>
                <w:b w:val="0"/>
                <w:color w:val="auto"/>
                <w:position w:val="0"/>
                <w:szCs w:val="24"/>
                <w:highlight w:val="none"/>
              </w:rPr>
              <w:t>1</w:t>
            </w:r>
          </w:p>
        </w:tc>
        <w:tc>
          <w:tcPr>
            <w:tcW w:w="3346" w:type="dxa"/>
            <w:vAlign w:val="center"/>
          </w:tcPr>
          <w:p w14:paraId="0ACA7586">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140B4304">
            <w:pPr>
              <w:rPr>
                <w:rFonts w:ascii="Times New Roman"/>
                <w:b w:val="0"/>
                <w:color w:val="auto"/>
                <w:position w:val="0"/>
                <w:szCs w:val="24"/>
                <w:highlight w:val="none"/>
              </w:rPr>
            </w:pPr>
          </w:p>
        </w:tc>
        <w:tc>
          <w:tcPr>
            <w:tcW w:w="1715" w:type="dxa"/>
            <w:vAlign w:val="center"/>
          </w:tcPr>
          <w:p w14:paraId="0F169FD0">
            <w:pPr>
              <w:rPr>
                <w:rFonts w:ascii="Times New Roman"/>
                <w:b w:val="0"/>
                <w:color w:val="auto"/>
                <w:position w:val="0"/>
                <w:szCs w:val="24"/>
                <w:highlight w:val="none"/>
              </w:rPr>
            </w:pPr>
          </w:p>
        </w:tc>
        <w:tc>
          <w:tcPr>
            <w:tcW w:w="1715" w:type="dxa"/>
            <w:vAlign w:val="center"/>
          </w:tcPr>
          <w:p w14:paraId="71FD9A3E">
            <w:pPr>
              <w:rPr>
                <w:rFonts w:ascii="Times New Roman"/>
                <w:b w:val="0"/>
                <w:color w:val="auto"/>
                <w:position w:val="0"/>
                <w:szCs w:val="24"/>
                <w:highlight w:val="none"/>
              </w:rPr>
            </w:pPr>
          </w:p>
        </w:tc>
      </w:tr>
      <w:tr w14:paraId="2A2D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175243F">
            <w:pPr>
              <w:rPr>
                <w:rFonts w:ascii="Times New Roman"/>
                <w:b w:val="0"/>
                <w:color w:val="auto"/>
                <w:position w:val="0"/>
                <w:szCs w:val="24"/>
                <w:highlight w:val="none"/>
              </w:rPr>
            </w:pPr>
            <w:r>
              <w:rPr>
                <w:rFonts w:hint="eastAsia" w:ascii="Times New Roman"/>
                <w:b w:val="0"/>
                <w:color w:val="auto"/>
                <w:position w:val="0"/>
                <w:szCs w:val="24"/>
                <w:highlight w:val="none"/>
              </w:rPr>
              <w:t>2</w:t>
            </w:r>
          </w:p>
        </w:tc>
        <w:tc>
          <w:tcPr>
            <w:tcW w:w="3346" w:type="dxa"/>
            <w:vAlign w:val="center"/>
          </w:tcPr>
          <w:p w14:paraId="65FC6072">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1E0CF445">
            <w:pPr>
              <w:rPr>
                <w:rFonts w:ascii="Times New Roman"/>
                <w:b w:val="0"/>
                <w:color w:val="auto"/>
                <w:position w:val="0"/>
                <w:szCs w:val="24"/>
                <w:highlight w:val="none"/>
              </w:rPr>
            </w:pPr>
          </w:p>
        </w:tc>
        <w:tc>
          <w:tcPr>
            <w:tcW w:w="1715" w:type="dxa"/>
            <w:vAlign w:val="center"/>
          </w:tcPr>
          <w:p w14:paraId="7203C265">
            <w:pPr>
              <w:rPr>
                <w:rFonts w:ascii="Times New Roman"/>
                <w:b w:val="0"/>
                <w:color w:val="auto"/>
                <w:position w:val="0"/>
                <w:szCs w:val="24"/>
                <w:highlight w:val="none"/>
              </w:rPr>
            </w:pPr>
          </w:p>
        </w:tc>
        <w:tc>
          <w:tcPr>
            <w:tcW w:w="1715" w:type="dxa"/>
            <w:vAlign w:val="center"/>
          </w:tcPr>
          <w:p w14:paraId="154599E6">
            <w:pPr>
              <w:rPr>
                <w:rFonts w:ascii="Times New Roman"/>
                <w:b w:val="0"/>
                <w:color w:val="auto"/>
                <w:position w:val="0"/>
                <w:szCs w:val="24"/>
                <w:highlight w:val="none"/>
              </w:rPr>
            </w:pPr>
          </w:p>
        </w:tc>
      </w:tr>
      <w:tr w14:paraId="7432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B2F21EB">
            <w:pPr>
              <w:rPr>
                <w:rFonts w:ascii="Times New Roman"/>
                <w:b w:val="0"/>
                <w:color w:val="auto"/>
                <w:position w:val="0"/>
                <w:szCs w:val="24"/>
                <w:highlight w:val="none"/>
              </w:rPr>
            </w:pPr>
            <w:r>
              <w:rPr>
                <w:rFonts w:hint="eastAsia" w:ascii="Times New Roman"/>
                <w:b w:val="0"/>
                <w:color w:val="auto"/>
                <w:position w:val="0"/>
                <w:szCs w:val="24"/>
                <w:highlight w:val="none"/>
              </w:rPr>
              <w:t>3</w:t>
            </w:r>
          </w:p>
        </w:tc>
        <w:tc>
          <w:tcPr>
            <w:tcW w:w="3346" w:type="dxa"/>
            <w:vAlign w:val="center"/>
          </w:tcPr>
          <w:p w14:paraId="1A3515DB">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0194321A">
            <w:pPr>
              <w:rPr>
                <w:rFonts w:ascii="Times New Roman"/>
                <w:b w:val="0"/>
                <w:color w:val="auto"/>
                <w:position w:val="0"/>
                <w:szCs w:val="24"/>
                <w:highlight w:val="none"/>
              </w:rPr>
            </w:pPr>
          </w:p>
        </w:tc>
        <w:tc>
          <w:tcPr>
            <w:tcW w:w="1715" w:type="dxa"/>
            <w:vAlign w:val="center"/>
          </w:tcPr>
          <w:p w14:paraId="2D52C41F">
            <w:pPr>
              <w:rPr>
                <w:rFonts w:ascii="Times New Roman"/>
                <w:b w:val="0"/>
                <w:color w:val="auto"/>
                <w:position w:val="0"/>
                <w:szCs w:val="24"/>
                <w:highlight w:val="none"/>
              </w:rPr>
            </w:pPr>
          </w:p>
        </w:tc>
        <w:tc>
          <w:tcPr>
            <w:tcW w:w="1715" w:type="dxa"/>
            <w:vAlign w:val="center"/>
          </w:tcPr>
          <w:p w14:paraId="5B3AA756">
            <w:pPr>
              <w:rPr>
                <w:rFonts w:ascii="Times New Roman"/>
                <w:b w:val="0"/>
                <w:color w:val="auto"/>
                <w:position w:val="0"/>
                <w:szCs w:val="24"/>
                <w:highlight w:val="none"/>
              </w:rPr>
            </w:pPr>
          </w:p>
        </w:tc>
      </w:tr>
      <w:tr w14:paraId="1290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015A9A4">
            <w:pPr>
              <w:rPr>
                <w:rFonts w:ascii="Times New Roman"/>
                <w:b w:val="0"/>
                <w:color w:val="auto"/>
                <w:position w:val="0"/>
                <w:szCs w:val="24"/>
                <w:highlight w:val="none"/>
              </w:rPr>
            </w:pPr>
            <w:r>
              <w:rPr>
                <w:rFonts w:hint="eastAsia" w:ascii="Times New Roman"/>
                <w:b w:val="0"/>
                <w:color w:val="auto"/>
                <w:position w:val="0"/>
                <w:szCs w:val="24"/>
                <w:highlight w:val="none"/>
              </w:rPr>
              <w:t>4</w:t>
            </w:r>
          </w:p>
        </w:tc>
        <w:tc>
          <w:tcPr>
            <w:tcW w:w="3346" w:type="dxa"/>
            <w:vAlign w:val="center"/>
          </w:tcPr>
          <w:p w14:paraId="6A19C96C">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7A51340F">
            <w:pPr>
              <w:rPr>
                <w:rFonts w:ascii="Times New Roman"/>
                <w:b w:val="0"/>
                <w:color w:val="auto"/>
                <w:position w:val="0"/>
                <w:szCs w:val="24"/>
                <w:highlight w:val="none"/>
              </w:rPr>
            </w:pPr>
          </w:p>
        </w:tc>
        <w:tc>
          <w:tcPr>
            <w:tcW w:w="1715" w:type="dxa"/>
            <w:vAlign w:val="center"/>
          </w:tcPr>
          <w:p w14:paraId="18471F02">
            <w:pPr>
              <w:rPr>
                <w:rFonts w:ascii="Times New Roman"/>
                <w:b w:val="0"/>
                <w:color w:val="auto"/>
                <w:position w:val="0"/>
                <w:szCs w:val="24"/>
                <w:highlight w:val="none"/>
              </w:rPr>
            </w:pPr>
          </w:p>
        </w:tc>
        <w:tc>
          <w:tcPr>
            <w:tcW w:w="1715" w:type="dxa"/>
            <w:vAlign w:val="center"/>
          </w:tcPr>
          <w:p w14:paraId="7B7D576E">
            <w:pPr>
              <w:rPr>
                <w:rFonts w:ascii="Times New Roman"/>
                <w:b w:val="0"/>
                <w:color w:val="auto"/>
                <w:position w:val="0"/>
                <w:szCs w:val="24"/>
                <w:highlight w:val="none"/>
              </w:rPr>
            </w:pPr>
          </w:p>
        </w:tc>
      </w:tr>
      <w:tr w14:paraId="3B7C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BDB632E">
            <w:pPr>
              <w:rPr>
                <w:rFonts w:ascii="Times New Roman"/>
                <w:b w:val="0"/>
                <w:color w:val="auto"/>
                <w:position w:val="0"/>
                <w:szCs w:val="24"/>
                <w:highlight w:val="none"/>
              </w:rPr>
            </w:pPr>
            <w:r>
              <w:rPr>
                <w:rFonts w:hint="eastAsia" w:ascii="Times New Roman"/>
                <w:b w:val="0"/>
                <w:color w:val="auto"/>
                <w:position w:val="0"/>
                <w:szCs w:val="24"/>
                <w:highlight w:val="none"/>
              </w:rPr>
              <w:t>5</w:t>
            </w:r>
          </w:p>
        </w:tc>
        <w:tc>
          <w:tcPr>
            <w:tcW w:w="3346" w:type="dxa"/>
            <w:vAlign w:val="center"/>
          </w:tcPr>
          <w:p w14:paraId="6A78C25C">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35C53DC8">
            <w:pPr>
              <w:rPr>
                <w:rFonts w:ascii="Times New Roman"/>
                <w:b w:val="0"/>
                <w:color w:val="auto"/>
                <w:position w:val="0"/>
                <w:szCs w:val="24"/>
                <w:highlight w:val="none"/>
              </w:rPr>
            </w:pPr>
          </w:p>
        </w:tc>
        <w:tc>
          <w:tcPr>
            <w:tcW w:w="1715" w:type="dxa"/>
            <w:vAlign w:val="center"/>
          </w:tcPr>
          <w:p w14:paraId="6ADFECE2">
            <w:pPr>
              <w:rPr>
                <w:rFonts w:ascii="Times New Roman"/>
                <w:b w:val="0"/>
                <w:color w:val="auto"/>
                <w:position w:val="0"/>
                <w:szCs w:val="24"/>
                <w:highlight w:val="none"/>
              </w:rPr>
            </w:pPr>
          </w:p>
        </w:tc>
        <w:tc>
          <w:tcPr>
            <w:tcW w:w="1715" w:type="dxa"/>
            <w:vAlign w:val="center"/>
          </w:tcPr>
          <w:p w14:paraId="2B8F8207">
            <w:pPr>
              <w:rPr>
                <w:rFonts w:ascii="Times New Roman"/>
                <w:b w:val="0"/>
                <w:color w:val="auto"/>
                <w:position w:val="0"/>
                <w:szCs w:val="24"/>
                <w:highlight w:val="none"/>
              </w:rPr>
            </w:pPr>
          </w:p>
        </w:tc>
      </w:tr>
      <w:tr w14:paraId="5D93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397256A">
            <w:pPr>
              <w:rPr>
                <w:rFonts w:ascii="Times New Roman"/>
                <w:b w:val="0"/>
                <w:color w:val="auto"/>
                <w:position w:val="0"/>
                <w:szCs w:val="24"/>
                <w:highlight w:val="none"/>
              </w:rPr>
            </w:pPr>
            <w:r>
              <w:rPr>
                <w:rFonts w:hint="eastAsia" w:ascii="Times New Roman"/>
                <w:b w:val="0"/>
                <w:color w:val="auto"/>
                <w:position w:val="0"/>
                <w:szCs w:val="24"/>
                <w:highlight w:val="none"/>
              </w:rPr>
              <w:t>6</w:t>
            </w:r>
          </w:p>
        </w:tc>
        <w:tc>
          <w:tcPr>
            <w:tcW w:w="3346" w:type="dxa"/>
            <w:vAlign w:val="center"/>
          </w:tcPr>
          <w:p w14:paraId="78831751">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58226706">
            <w:pPr>
              <w:rPr>
                <w:rFonts w:ascii="Times New Roman"/>
                <w:b w:val="0"/>
                <w:color w:val="auto"/>
                <w:position w:val="0"/>
                <w:szCs w:val="24"/>
                <w:highlight w:val="none"/>
              </w:rPr>
            </w:pPr>
          </w:p>
        </w:tc>
        <w:tc>
          <w:tcPr>
            <w:tcW w:w="1715" w:type="dxa"/>
            <w:vAlign w:val="center"/>
          </w:tcPr>
          <w:p w14:paraId="3AD740E6">
            <w:pPr>
              <w:rPr>
                <w:rFonts w:ascii="Times New Roman"/>
                <w:b w:val="0"/>
                <w:color w:val="auto"/>
                <w:position w:val="0"/>
                <w:szCs w:val="24"/>
                <w:highlight w:val="none"/>
              </w:rPr>
            </w:pPr>
          </w:p>
        </w:tc>
        <w:tc>
          <w:tcPr>
            <w:tcW w:w="1715" w:type="dxa"/>
            <w:vAlign w:val="center"/>
          </w:tcPr>
          <w:p w14:paraId="6EE18AB9">
            <w:pPr>
              <w:rPr>
                <w:rFonts w:ascii="Times New Roman"/>
                <w:b w:val="0"/>
                <w:color w:val="auto"/>
                <w:position w:val="0"/>
                <w:szCs w:val="24"/>
                <w:highlight w:val="none"/>
              </w:rPr>
            </w:pPr>
          </w:p>
        </w:tc>
      </w:tr>
      <w:tr w14:paraId="1DC2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0A2775FC">
            <w:pPr>
              <w:rPr>
                <w:rFonts w:ascii="Times New Roman"/>
                <w:b w:val="0"/>
                <w:color w:val="auto"/>
                <w:position w:val="0"/>
                <w:szCs w:val="24"/>
                <w:highlight w:val="none"/>
              </w:rPr>
            </w:pPr>
            <w:r>
              <w:rPr>
                <w:rFonts w:hint="eastAsia" w:ascii="Times New Roman"/>
                <w:b w:val="0"/>
                <w:color w:val="auto"/>
                <w:position w:val="0"/>
                <w:szCs w:val="24"/>
                <w:highlight w:val="none"/>
              </w:rPr>
              <w:t>7</w:t>
            </w:r>
          </w:p>
        </w:tc>
        <w:tc>
          <w:tcPr>
            <w:tcW w:w="3346" w:type="dxa"/>
            <w:vAlign w:val="center"/>
          </w:tcPr>
          <w:p w14:paraId="26E5F866">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5F772F34">
            <w:pPr>
              <w:rPr>
                <w:rFonts w:ascii="Times New Roman"/>
                <w:b w:val="0"/>
                <w:color w:val="auto"/>
                <w:position w:val="0"/>
                <w:szCs w:val="24"/>
                <w:highlight w:val="none"/>
              </w:rPr>
            </w:pPr>
          </w:p>
        </w:tc>
        <w:tc>
          <w:tcPr>
            <w:tcW w:w="1715" w:type="dxa"/>
            <w:vAlign w:val="center"/>
          </w:tcPr>
          <w:p w14:paraId="7A5AC909">
            <w:pPr>
              <w:rPr>
                <w:rFonts w:ascii="Times New Roman"/>
                <w:b w:val="0"/>
                <w:color w:val="auto"/>
                <w:position w:val="0"/>
                <w:szCs w:val="24"/>
                <w:highlight w:val="none"/>
              </w:rPr>
            </w:pPr>
          </w:p>
        </w:tc>
        <w:tc>
          <w:tcPr>
            <w:tcW w:w="1715" w:type="dxa"/>
            <w:vAlign w:val="center"/>
          </w:tcPr>
          <w:p w14:paraId="07DF54BC">
            <w:pPr>
              <w:rPr>
                <w:rFonts w:ascii="Times New Roman"/>
                <w:b w:val="0"/>
                <w:color w:val="auto"/>
                <w:position w:val="0"/>
                <w:szCs w:val="24"/>
                <w:highlight w:val="none"/>
              </w:rPr>
            </w:pPr>
          </w:p>
        </w:tc>
      </w:tr>
      <w:tr w14:paraId="680C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67D28F6">
            <w:pPr>
              <w:rPr>
                <w:rFonts w:ascii="Times New Roman"/>
                <w:b w:val="0"/>
                <w:color w:val="auto"/>
                <w:position w:val="0"/>
                <w:szCs w:val="24"/>
                <w:highlight w:val="none"/>
              </w:rPr>
            </w:pPr>
            <w:r>
              <w:rPr>
                <w:rFonts w:hint="eastAsia" w:ascii="Times New Roman"/>
                <w:b w:val="0"/>
                <w:color w:val="auto"/>
                <w:position w:val="0"/>
                <w:szCs w:val="24"/>
                <w:highlight w:val="none"/>
              </w:rPr>
              <w:t>8</w:t>
            </w:r>
          </w:p>
        </w:tc>
        <w:tc>
          <w:tcPr>
            <w:tcW w:w="3346" w:type="dxa"/>
            <w:vAlign w:val="center"/>
          </w:tcPr>
          <w:p w14:paraId="4A994B7E">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75F210B7">
            <w:pPr>
              <w:rPr>
                <w:rFonts w:ascii="Times New Roman"/>
                <w:b w:val="0"/>
                <w:color w:val="auto"/>
                <w:position w:val="0"/>
                <w:szCs w:val="24"/>
                <w:highlight w:val="none"/>
              </w:rPr>
            </w:pPr>
          </w:p>
        </w:tc>
        <w:tc>
          <w:tcPr>
            <w:tcW w:w="1715" w:type="dxa"/>
            <w:vAlign w:val="center"/>
          </w:tcPr>
          <w:p w14:paraId="6278248E">
            <w:pPr>
              <w:rPr>
                <w:rFonts w:ascii="Times New Roman"/>
                <w:b w:val="0"/>
                <w:color w:val="auto"/>
                <w:position w:val="0"/>
                <w:szCs w:val="24"/>
                <w:highlight w:val="none"/>
              </w:rPr>
            </w:pPr>
          </w:p>
        </w:tc>
        <w:tc>
          <w:tcPr>
            <w:tcW w:w="1715" w:type="dxa"/>
            <w:vAlign w:val="center"/>
          </w:tcPr>
          <w:p w14:paraId="361F40F7">
            <w:pPr>
              <w:rPr>
                <w:rFonts w:ascii="Times New Roman"/>
                <w:b w:val="0"/>
                <w:color w:val="auto"/>
                <w:position w:val="0"/>
                <w:szCs w:val="24"/>
                <w:highlight w:val="none"/>
              </w:rPr>
            </w:pPr>
          </w:p>
        </w:tc>
      </w:tr>
      <w:tr w14:paraId="3EEA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275AB9E">
            <w:pPr>
              <w:rPr>
                <w:rFonts w:ascii="Times New Roman"/>
                <w:b w:val="0"/>
                <w:color w:val="auto"/>
                <w:position w:val="0"/>
                <w:szCs w:val="24"/>
                <w:highlight w:val="none"/>
              </w:rPr>
            </w:pPr>
            <w:r>
              <w:rPr>
                <w:rFonts w:hint="eastAsia" w:ascii="Times New Roman"/>
                <w:b w:val="0"/>
                <w:color w:val="auto"/>
                <w:position w:val="0"/>
                <w:szCs w:val="24"/>
                <w:highlight w:val="none"/>
              </w:rPr>
              <w:t>9</w:t>
            </w:r>
          </w:p>
        </w:tc>
        <w:tc>
          <w:tcPr>
            <w:tcW w:w="3346" w:type="dxa"/>
            <w:vAlign w:val="center"/>
          </w:tcPr>
          <w:p w14:paraId="6745ADF4">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772F5682">
            <w:pPr>
              <w:rPr>
                <w:rFonts w:ascii="Times New Roman"/>
                <w:b w:val="0"/>
                <w:color w:val="auto"/>
                <w:position w:val="0"/>
                <w:szCs w:val="24"/>
                <w:highlight w:val="none"/>
              </w:rPr>
            </w:pPr>
          </w:p>
        </w:tc>
        <w:tc>
          <w:tcPr>
            <w:tcW w:w="1715" w:type="dxa"/>
            <w:vAlign w:val="center"/>
          </w:tcPr>
          <w:p w14:paraId="6E16B681">
            <w:pPr>
              <w:rPr>
                <w:rFonts w:ascii="Times New Roman"/>
                <w:b w:val="0"/>
                <w:color w:val="auto"/>
                <w:position w:val="0"/>
                <w:szCs w:val="24"/>
                <w:highlight w:val="none"/>
              </w:rPr>
            </w:pPr>
          </w:p>
        </w:tc>
        <w:tc>
          <w:tcPr>
            <w:tcW w:w="1715" w:type="dxa"/>
            <w:vAlign w:val="center"/>
          </w:tcPr>
          <w:p w14:paraId="786467AC">
            <w:pPr>
              <w:rPr>
                <w:rFonts w:ascii="Times New Roman"/>
                <w:b w:val="0"/>
                <w:color w:val="auto"/>
                <w:position w:val="0"/>
                <w:szCs w:val="24"/>
                <w:highlight w:val="none"/>
              </w:rPr>
            </w:pPr>
          </w:p>
        </w:tc>
      </w:tr>
      <w:tr w14:paraId="2D5C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A8972C9">
            <w:pPr>
              <w:rPr>
                <w:rFonts w:ascii="Times New Roman"/>
                <w:b w:val="0"/>
                <w:color w:val="auto"/>
                <w:position w:val="0"/>
                <w:szCs w:val="24"/>
                <w:highlight w:val="none"/>
              </w:rPr>
            </w:pPr>
            <w:r>
              <w:rPr>
                <w:rFonts w:hint="eastAsia" w:ascii="Times New Roman"/>
                <w:b w:val="0"/>
                <w:color w:val="auto"/>
                <w:position w:val="0"/>
                <w:szCs w:val="24"/>
                <w:highlight w:val="none"/>
              </w:rPr>
              <w:t>10</w:t>
            </w:r>
          </w:p>
        </w:tc>
        <w:tc>
          <w:tcPr>
            <w:tcW w:w="3346" w:type="dxa"/>
            <w:vAlign w:val="center"/>
          </w:tcPr>
          <w:p w14:paraId="46056DDF">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5954F095">
            <w:pPr>
              <w:rPr>
                <w:rFonts w:ascii="Times New Roman"/>
                <w:b w:val="0"/>
                <w:color w:val="auto"/>
                <w:position w:val="0"/>
                <w:szCs w:val="24"/>
                <w:highlight w:val="none"/>
              </w:rPr>
            </w:pPr>
          </w:p>
        </w:tc>
        <w:tc>
          <w:tcPr>
            <w:tcW w:w="1715" w:type="dxa"/>
            <w:vAlign w:val="center"/>
          </w:tcPr>
          <w:p w14:paraId="2A9E658A">
            <w:pPr>
              <w:rPr>
                <w:rFonts w:ascii="Times New Roman"/>
                <w:b w:val="0"/>
                <w:color w:val="auto"/>
                <w:position w:val="0"/>
                <w:szCs w:val="24"/>
                <w:highlight w:val="none"/>
              </w:rPr>
            </w:pPr>
          </w:p>
        </w:tc>
        <w:tc>
          <w:tcPr>
            <w:tcW w:w="1715" w:type="dxa"/>
            <w:vAlign w:val="center"/>
          </w:tcPr>
          <w:p w14:paraId="19AA17B5">
            <w:pPr>
              <w:rPr>
                <w:rFonts w:ascii="Times New Roman"/>
                <w:b w:val="0"/>
                <w:color w:val="auto"/>
                <w:position w:val="0"/>
                <w:szCs w:val="24"/>
                <w:highlight w:val="none"/>
              </w:rPr>
            </w:pPr>
          </w:p>
        </w:tc>
      </w:tr>
      <w:tr w14:paraId="2ACB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53275EC">
            <w:pPr>
              <w:rPr>
                <w:rFonts w:ascii="Times New Roman"/>
                <w:b w:val="0"/>
                <w:color w:val="auto"/>
                <w:position w:val="0"/>
                <w:szCs w:val="24"/>
                <w:highlight w:val="none"/>
              </w:rPr>
            </w:pPr>
            <w:r>
              <w:rPr>
                <w:rFonts w:hint="eastAsia" w:ascii="Times New Roman"/>
                <w:b w:val="0"/>
                <w:color w:val="auto"/>
                <w:position w:val="0"/>
                <w:szCs w:val="24"/>
                <w:highlight w:val="none"/>
              </w:rPr>
              <w:t>11</w:t>
            </w:r>
          </w:p>
        </w:tc>
        <w:tc>
          <w:tcPr>
            <w:tcW w:w="3346" w:type="dxa"/>
            <w:vAlign w:val="center"/>
          </w:tcPr>
          <w:p w14:paraId="3BE2C670">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05E37927">
            <w:pPr>
              <w:rPr>
                <w:rFonts w:ascii="Times New Roman"/>
                <w:b w:val="0"/>
                <w:color w:val="auto"/>
                <w:position w:val="0"/>
                <w:szCs w:val="24"/>
                <w:highlight w:val="none"/>
              </w:rPr>
            </w:pPr>
          </w:p>
        </w:tc>
        <w:tc>
          <w:tcPr>
            <w:tcW w:w="1715" w:type="dxa"/>
            <w:vAlign w:val="center"/>
          </w:tcPr>
          <w:p w14:paraId="02AB8512">
            <w:pPr>
              <w:rPr>
                <w:rFonts w:ascii="Times New Roman"/>
                <w:b w:val="0"/>
                <w:color w:val="auto"/>
                <w:position w:val="0"/>
                <w:szCs w:val="24"/>
                <w:highlight w:val="none"/>
              </w:rPr>
            </w:pPr>
          </w:p>
        </w:tc>
        <w:tc>
          <w:tcPr>
            <w:tcW w:w="1715" w:type="dxa"/>
            <w:vAlign w:val="center"/>
          </w:tcPr>
          <w:p w14:paraId="091CA3FD">
            <w:pPr>
              <w:rPr>
                <w:rFonts w:ascii="Times New Roman"/>
                <w:b w:val="0"/>
                <w:color w:val="auto"/>
                <w:position w:val="0"/>
                <w:szCs w:val="24"/>
                <w:highlight w:val="none"/>
              </w:rPr>
            </w:pPr>
          </w:p>
        </w:tc>
      </w:tr>
      <w:tr w14:paraId="6AFE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69D39C7">
            <w:pPr>
              <w:rPr>
                <w:rFonts w:ascii="Times New Roman"/>
                <w:b w:val="0"/>
                <w:color w:val="auto"/>
                <w:position w:val="0"/>
                <w:szCs w:val="24"/>
                <w:highlight w:val="none"/>
              </w:rPr>
            </w:pPr>
            <w:r>
              <w:rPr>
                <w:rFonts w:hint="eastAsia" w:ascii="Times New Roman"/>
                <w:b w:val="0"/>
                <w:color w:val="auto"/>
                <w:position w:val="0"/>
                <w:szCs w:val="24"/>
                <w:highlight w:val="none"/>
              </w:rPr>
              <w:t>12</w:t>
            </w:r>
          </w:p>
        </w:tc>
        <w:tc>
          <w:tcPr>
            <w:tcW w:w="3346" w:type="dxa"/>
            <w:vAlign w:val="center"/>
          </w:tcPr>
          <w:p w14:paraId="38BE7780">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7DFB3061">
            <w:pPr>
              <w:rPr>
                <w:rFonts w:ascii="Times New Roman"/>
                <w:b w:val="0"/>
                <w:color w:val="auto"/>
                <w:position w:val="0"/>
                <w:szCs w:val="24"/>
                <w:highlight w:val="none"/>
              </w:rPr>
            </w:pPr>
          </w:p>
        </w:tc>
        <w:tc>
          <w:tcPr>
            <w:tcW w:w="1715" w:type="dxa"/>
            <w:vAlign w:val="center"/>
          </w:tcPr>
          <w:p w14:paraId="287BF300">
            <w:pPr>
              <w:rPr>
                <w:rFonts w:ascii="Times New Roman"/>
                <w:b w:val="0"/>
                <w:color w:val="auto"/>
                <w:position w:val="0"/>
                <w:szCs w:val="24"/>
                <w:highlight w:val="none"/>
              </w:rPr>
            </w:pPr>
          </w:p>
        </w:tc>
        <w:tc>
          <w:tcPr>
            <w:tcW w:w="1715" w:type="dxa"/>
            <w:vAlign w:val="center"/>
          </w:tcPr>
          <w:p w14:paraId="362600EC">
            <w:pPr>
              <w:rPr>
                <w:rFonts w:ascii="Times New Roman"/>
                <w:b w:val="0"/>
                <w:color w:val="auto"/>
                <w:position w:val="0"/>
                <w:szCs w:val="24"/>
                <w:highlight w:val="none"/>
              </w:rPr>
            </w:pPr>
          </w:p>
        </w:tc>
      </w:tr>
      <w:tr w14:paraId="594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23FDB43">
            <w:pPr>
              <w:rPr>
                <w:rFonts w:ascii="Times New Roman"/>
                <w:b w:val="0"/>
                <w:color w:val="auto"/>
                <w:position w:val="0"/>
                <w:szCs w:val="24"/>
                <w:highlight w:val="none"/>
              </w:rPr>
            </w:pPr>
            <w:r>
              <w:rPr>
                <w:rFonts w:hint="eastAsia" w:ascii="Times New Roman"/>
                <w:b w:val="0"/>
                <w:color w:val="auto"/>
                <w:position w:val="0"/>
                <w:szCs w:val="24"/>
                <w:highlight w:val="none"/>
              </w:rPr>
              <w:t>13</w:t>
            </w:r>
          </w:p>
        </w:tc>
        <w:tc>
          <w:tcPr>
            <w:tcW w:w="3346" w:type="dxa"/>
            <w:vAlign w:val="center"/>
          </w:tcPr>
          <w:p w14:paraId="56CB617F">
            <w:pPr>
              <w:rPr>
                <w:rFonts w:ascii="Times New Roman"/>
                <w:b w:val="0"/>
                <w:color w:val="auto"/>
                <w:position w:val="0"/>
                <w:szCs w:val="24"/>
                <w:highlight w:val="none"/>
              </w:rPr>
            </w:pPr>
            <w:r>
              <w:rPr>
                <w:rFonts w:hint="eastAsia" w:ascii="Times New Roman"/>
                <w:b w:val="0"/>
                <w:color w:val="auto"/>
                <w:position w:val="0"/>
                <w:szCs w:val="24"/>
                <w:highlight w:val="none"/>
              </w:rPr>
              <w:t>流动比率%</w:t>
            </w:r>
          </w:p>
          <w:p w14:paraId="53681BE7">
            <w:pPr>
              <w:rPr>
                <w:rFonts w:ascii="Times New Roman"/>
                <w:b w:val="0"/>
                <w:color w:val="auto"/>
                <w:position w:val="0"/>
                <w:szCs w:val="24"/>
                <w:highlight w:val="none"/>
              </w:rPr>
            </w:pPr>
            <w:r>
              <w:rPr>
                <w:rFonts w:hint="eastAsia" w:ascii="Times New Roman"/>
                <w:b w:val="0"/>
                <w:color w:val="auto"/>
                <w:position w:val="0"/>
                <w:szCs w:val="24"/>
                <w:highlight w:val="none"/>
              </w:rPr>
              <w:t>（流动资产/流动负债）</w:t>
            </w:r>
          </w:p>
        </w:tc>
        <w:tc>
          <w:tcPr>
            <w:tcW w:w="1715" w:type="dxa"/>
            <w:vAlign w:val="center"/>
          </w:tcPr>
          <w:p w14:paraId="5C0353CB">
            <w:pPr>
              <w:rPr>
                <w:rFonts w:ascii="Times New Roman"/>
                <w:b w:val="0"/>
                <w:color w:val="auto"/>
                <w:position w:val="0"/>
                <w:szCs w:val="24"/>
                <w:highlight w:val="none"/>
              </w:rPr>
            </w:pPr>
          </w:p>
        </w:tc>
        <w:tc>
          <w:tcPr>
            <w:tcW w:w="1715" w:type="dxa"/>
            <w:vAlign w:val="center"/>
          </w:tcPr>
          <w:p w14:paraId="06B27BA6">
            <w:pPr>
              <w:rPr>
                <w:rFonts w:ascii="Times New Roman"/>
                <w:b w:val="0"/>
                <w:color w:val="auto"/>
                <w:position w:val="0"/>
                <w:szCs w:val="24"/>
                <w:highlight w:val="none"/>
              </w:rPr>
            </w:pPr>
          </w:p>
        </w:tc>
        <w:tc>
          <w:tcPr>
            <w:tcW w:w="1715" w:type="dxa"/>
            <w:vAlign w:val="center"/>
          </w:tcPr>
          <w:p w14:paraId="083E4E2C">
            <w:pPr>
              <w:rPr>
                <w:rFonts w:ascii="Times New Roman"/>
                <w:b w:val="0"/>
                <w:color w:val="auto"/>
                <w:position w:val="0"/>
                <w:szCs w:val="24"/>
                <w:highlight w:val="none"/>
              </w:rPr>
            </w:pPr>
          </w:p>
        </w:tc>
      </w:tr>
      <w:tr w14:paraId="0C3B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B0B8348">
            <w:pPr>
              <w:rPr>
                <w:rFonts w:ascii="Times New Roman"/>
                <w:b w:val="0"/>
                <w:color w:val="auto"/>
                <w:position w:val="0"/>
                <w:szCs w:val="24"/>
                <w:highlight w:val="none"/>
              </w:rPr>
            </w:pPr>
            <w:r>
              <w:rPr>
                <w:rFonts w:hint="eastAsia" w:ascii="Times New Roman"/>
                <w:b w:val="0"/>
                <w:color w:val="auto"/>
                <w:position w:val="0"/>
                <w:szCs w:val="24"/>
                <w:highlight w:val="none"/>
              </w:rPr>
              <w:t>14</w:t>
            </w:r>
          </w:p>
        </w:tc>
        <w:tc>
          <w:tcPr>
            <w:tcW w:w="3346" w:type="dxa"/>
            <w:vAlign w:val="center"/>
          </w:tcPr>
          <w:p w14:paraId="03B86855">
            <w:pPr>
              <w:rPr>
                <w:rFonts w:ascii="Times New Roman"/>
                <w:b w:val="0"/>
                <w:color w:val="auto"/>
                <w:position w:val="0"/>
                <w:szCs w:val="24"/>
                <w:highlight w:val="none"/>
              </w:rPr>
            </w:pPr>
            <w:r>
              <w:rPr>
                <w:rFonts w:hint="eastAsia" w:ascii="Times New Roman"/>
                <w:b w:val="0"/>
                <w:color w:val="auto"/>
                <w:position w:val="0"/>
                <w:szCs w:val="24"/>
                <w:highlight w:val="none"/>
              </w:rPr>
              <w:t>速动比率%</w:t>
            </w:r>
          </w:p>
          <w:p w14:paraId="54872C11">
            <w:pPr>
              <w:rPr>
                <w:rFonts w:ascii="Times New Roman"/>
                <w:b w:val="0"/>
                <w:color w:val="auto"/>
                <w:position w:val="0"/>
                <w:szCs w:val="24"/>
                <w:highlight w:val="none"/>
              </w:rPr>
            </w:pPr>
            <w:r>
              <w:rPr>
                <w:rFonts w:hint="eastAsia" w:ascii="Times New Roman"/>
                <w:b w:val="0"/>
                <w:color w:val="auto"/>
                <w:position w:val="0"/>
                <w:szCs w:val="24"/>
                <w:highlight w:val="none"/>
              </w:rPr>
              <w:t>（速动资产/流动负债）</w:t>
            </w:r>
          </w:p>
        </w:tc>
        <w:tc>
          <w:tcPr>
            <w:tcW w:w="1715" w:type="dxa"/>
            <w:vAlign w:val="center"/>
          </w:tcPr>
          <w:p w14:paraId="60B261F0">
            <w:pPr>
              <w:rPr>
                <w:rFonts w:ascii="Times New Roman"/>
                <w:b w:val="0"/>
                <w:color w:val="auto"/>
                <w:position w:val="0"/>
                <w:szCs w:val="24"/>
                <w:highlight w:val="none"/>
              </w:rPr>
            </w:pPr>
          </w:p>
        </w:tc>
        <w:tc>
          <w:tcPr>
            <w:tcW w:w="1715" w:type="dxa"/>
            <w:vAlign w:val="center"/>
          </w:tcPr>
          <w:p w14:paraId="36642541">
            <w:pPr>
              <w:rPr>
                <w:rFonts w:ascii="Times New Roman"/>
                <w:b w:val="0"/>
                <w:color w:val="auto"/>
                <w:position w:val="0"/>
                <w:szCs w:val="24"/>
                <w:highlight w:val="none"/>
              </w:rPr>
            </w:pPr>
          </w:p>
        </w:tc>
        <w:tc>
          <w:tcPr>
            <w:tcW w:w="1715" w:type="dxa"/>
            <w:vAlign w:val="center"/>
          </w:tcPr>
          <w:p w14:paraId="3AF60C20">
            <w:pPr>
              <w:rPr>
                <w:rFonts w:ascii="Times New Roman"/>
                <w:b w:val="0"/>
                <w:color w:val="auto"/>
                <w:position w:val="0"/>
                <w:szCs w:val="24"/>
                <w:highlight w:val="none"/>
              </w:rPr>
            </w:pPr>
          </w:p>
        </w:tc>
      </w:tr>
      <w:tr w14:paraId="46A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73451897">
            <w:pPr>
              <w:rPr>
                <w:rFonts w:ascii="Times New Roman"/>
                <w:b w:val="0"/>
                <w:color w:val="auto"/>
                <w:position w:val="0"/>
                <w:szCs w:val="24"/>
                <w:highlight w:val="none"/>
              </w:rPr>
            </w:pPr>
            <w:r>
              <w:rPr>
                <w:rFonts w:hint="eastAsia" w:ascii="Times New Roman"/>
                <w:b w:val="0"/>
                <w:color w:val="auto"/>
                <w:position w:val="0"/>
                <w:szCs w:val="24"/>
                <w:highlight w:val="none"/>
              </w:rPr>
              <w:t>15</w:t>
            </w:r>
          </w:p>
        </w:tc>
        <w:tc>
          <w:tcPr>
            <w:tcW w:w="3346" w:type="dxa"/>
            <w:vAlign w:val="center"/>
          </w:tcPr>
          <w:p w14:paraId="3CCD5FCD">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p>
          <w:p w14:paraId="2DE11A8F">
            <w:pPr>
              <w:rPr>
                <w:rFonts w:ascii="Times New Roman"/>
                <w:b w:val="0"/>
                <w:color w:val="auto"/>
                <w:position w:val="0"/>
                <w:szCs w:val="24"/>
                <w:highlight w:val="none"/>
              </w:rPr>
            </w:pPr>
            <w:r>
              <w:rPr>
                <w:rFonts w:hint="eastAsia" w:ascii="Times New Roman"/>
                <w:b w:val="0"/>
                <w:color w:val="auto"/>
                <w:position w:val="0"/>
                <w:szCs w:val="24"/>
                <w:highlight w:val="none"/>
              </w:rPr>
              <w:t>（总负债/总资产）</w:t>
            </w:r>
          </w:p>
        </w:tc>
        <w:tc>
          <w:tcPr>
            <w:tcW w:w="1715" w:type="dxa"/>
            <w:vAlign w:val="center"/>
          </w:tcPr>
          <w:p w14:paraId="2FC4A6AF">
            <w:pPr>
              <w:rPr>
                <w:rFonts w:ascii="Times New Roman"/>
                <w:b w:val="0"/>
                <w:color w:val="auto"/>
                <w:position w:val="0"/>
                <w:szCs w:val="24"/>
                <w:highlight w:val="none"/>
              </w:rPr>
            </w:pPr>
          </w:p>
        </w:tc>
        <w:tc>
          <w:tcPr>
            <w:tcW w:w="1715" w:type="dxa"/>
            <w:vAlign w:val="center"/>
          </w:tcPr>
          <w:p w14:paraId="263B4D09">
            <w:pPr>
              <w:rPr>
                <w:rFonts w:ascii="Times New Roman"/>
                <w:b w:val="0"/>
                <w:color w:val="auto"/>
                <w:position w:val="0"/>
                <w:szCs w:val="24"/>
                <w:highlight w:val="none"/>
              </w:rPr>
            </w:pPr>
          </w:p>
        </w:tc>
        <w:tc>
          <w:tcPr>
            <w:tcW w:w="1715" w:type="dxa"/>
            <w:vAlign w:val="center"/>
          </w:tcPr>
          <w:p w14:paraId="4C07145B">
            <w:pPr>
              <w:rPr>
                <w:rFonts w:ascii="Times New Roman"/>
                <w:b w:val="0"/>
                <w:color w:val="auto"/>
                <w:position w:val="0"/>
                <w:szCs w:val="24"/>
                <w:highlight w:val="none"/>
              </w:rPr>
            </w:pPr>
          </w:p>
        </w:tc>
      </w:tr>
      <w:tr w14:paraId="18EC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AB9BB85">
            <w:pPr>
              <w:rPr>
                <w:rFonts w:ascii="Times New Roman"/>
                <w:b w:val="0"/>
                <w:color w:val="auto"/>
                <w:position w:val="0"/>
                <w:szCs w:val="24"/>
                <w:highlight w:val="none"/>
              </w:rPr>
            </w:pPr>
            <w:r>
              <w:rPr>
                <w:rFonts w:hint="eastAsia" w:ascii="Times New Roman"/>
                <w:b w:val="0"/>
                <w:color w:val="auto"/>
                <w:position w:val="0"/>
                <w:szCs w:val="24"/>
                <w:highlight w:val="none"/>
              </w:rPr>
              <w:t>16</w:t>
            </w:r>
          </w:p>
        </w:tc>
        <w:tc>
          <w:tcPr>
            <w:tcW w:w="3346" w:type="dxa"/>
            <w:vAlign w:val="center"/>
          </w:tcPr>
          <w:p w14:paraId="025BA7E0">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p>
          <w:p w14:paraId="1143E597">
            <w:pPr>
              <w:rPr>
                <w:rFonts w:ascii="Times New Roman"/>
                <w:b w:val="0"/>
                <w:color w:val="auto"/>
                <w:position w:val="0"/>
                <w:szCs w:val="24"/>
                <w:highlight w:val="none"/>
              </w:rPr>
            </w:pPr>
            <w:r>
              <w:rPr>
                <w:rFonts w:hint="eastAsia" w:ascii="Times New Roman"/>
                <w:b w:val="0"/>
                <w:color w:val="auto"/>
                <w:position w:val="0"/>
                <w:szCs w:val="24"/>
                <w:highlight w:val="none"/>
              </w:rPr>
              <w:t>（收入总额/平均应收账款）</w:t>
            </w:r>
          </w:p>
        </w:tc>
        <w:tc>
          <w:tcPr>
            <w:tcW w:w="1715" w:type="dxa"/>
            <w:vAlign w:val="center"/>
          </w:tcPr>
          <w:p w14:paraId="74CB8196">
            <w:pPr>
              <w:rPr>
                <w:rFonts w:ascii="Times New Roman"/>
                <w:b w:val="0"/>
                <w:color w:val="auto"/>
                <w:position w:val="0"/>
                <w:szCs w:val="24"/>
                <w:highlight w:val="none"/>
              </w:rPr>
            </w:pPr>
          </w:p>
        </w:tc>
        <w:tc>
          <w:tcPr>
            <w:tcW w:w="1715" w:type="dxa"/>
            <w:vAlign w:val="center"/>
          </w:tcPr>
          <w:p w14:paraId="3E373D05">
            <w:pPr>
              <w:rPr>
                <w:rFonts w:ascii="Times New Roman"/>
                <w:b w:val="0"/>
                <w:color w:val="auto"/>
                <w:position w:val="0"/>
                <w:szCs w:val="24"/>
                <w:highlight w:val="none"/>
              </w:rPr>
            </w:pPr>
          </w:p>
        </w:tc>
        <w:tc>
          <w:tcPr>
            <w:tcW w:w="1715" w:type="dxa"/>
            <w:vAlign w:val="center"/>
          </w:tcPr>
          <w:p w14:paraId="682CC773">
            <w:pPr>
              <w:rPr>
                <w:rFonts w:ascii="Times New Roman"/>
                <w:b w:val="0"/>
                <w:color w:val="auto"/>
                <w:position w:val="0"/>
                <w:szCs w:val="24"/>
                <w:highlight w:val="none"/>
              </w:rPr>
            </w:pPr>
          </w:p>
        </w:tc>
      </w:tr>
      <w:tr w14:paraId="555C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1A1E3C8">
            <w:pPr>
              <w:rPr>
                <w:rFonts w:ascii="Times New Roman"/>
                <w:b w:val="0"/>
                <w:color w:val="auto"/>
                <w:position w:val="0"/>
                <w:szCs w:val="24"/>
                <w:highlight w:val="none"/>
              </w:rPr>
            </w:pPr>
            <w:r>
              <w:rPr>
                <w:rFonts w:hint="eastAsia" w:ascii="Times New Roman"/>
                <w:b w:val="0"/>
                <w:color w:val="auto"/>
                <w:position w:val="0"/>
                <w:szCs w:val="24"/>
                <w:highlight w:val="none"/>
              </w:rPr>
              <w:t>17</w:t>
            </w:r>
          </w:p>
        </w:tc>
        <w:tc>
          <w:tcPr>
            <w:tcW w:w="3346" w:type="dxa"/>
            <w:vAlign w:val="center"/>
          </w:tcPr>
          <w:p w14:paraId="7AAC55DB">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p>
          <w:p w14:paraId="4066A978">
            <w:pPr>
              <w:rPr>
                <w:rFonts w:ascii="Times New Roman"/>
                <w:b w:val="0"/>
                <w:color w:val="auto"/>
                <w:position w:val="0"/>
                <w:szCs w:val="24"/>
                <w:highlight w:val="none"/>
              </w:rPr>
            </w:pPr>
            <w:r>
              <w:rPr>
                <w:rFonts w:hint="eastAsia" w:ascii="Times New Roman"/>
                <w:b w:val="0"/>
                <w:color w:val="auto"/>
                <w:position w:val="0"/>
                <w:szCs w:val="24"/>
                <w:highlight w:val="none"/>
              </w:rPr>
              <w:t>（销售成本/平均存货）</w:t>
            </w:r>
          </w:p>
        </w:tc>
        <w:tc>
          <w:tcPr>
            <w:tcW w:w="1715" w:type="dxa"/>
            <w:vAlign w:val="center"/>
          </w:tcPr>
          <w:p w14:paraId="3D8044A0">
            <w:pPr>
              <w:rPr>
                <w:rFonts w:ascii="Times New Roman"/>
                <w:b w:val="0"/>
                <w:color w:val="auto"/>
                <w:position w:val="0"/>
                <w:szCs w:val="24"/>
                <w:highlight w:val="none"/>
              </w:rPr>
            </w:pPr>
          </w:p>
        </w:tc>
        <w:tc>
          <w:tcPr>
            <w:tcW w:w="1715" w:type="dxa"/>
            <w:vAlign w:val="center"/>
          </w:tcPr>
          <w:p w14:paraId="7CD57468">
            <w:pPr>
              <w:rPr>
                <w:rFonts w:ascii="Times New Roman"/>
                <w:b w:val="0"/>
                <w:color w:val="auto"/>
                <w:position w:val="0"/>
                <w:szCs w:val="24"/>
                <w:highlight w:val="none"/>
              </w:rPr>
            </w:pPr>
          </w:p>
        </w:tc>
        <w:tc>
          <w:tcPr>
            <w:tcW w:w="1715" w:type="dxa"/>
            <w:vAlign w:val="center"/>
          </w:tcPr>
          <w:p w14:paraId="23DFA229">
            <w:pPr>
              <w:rPr>
                <w:rFonts w:ascii="Times New Roman"/>
                <w:b w:val="0"/>
                <w:color w:val="auto"/>
                <w:position w:val="0"/>
                <w:szCs w:val="24"/>
                <w:highlight w:val="none"/>
              </w:rPr>
            </w:pPr>
          </w:p>
        </w:tc>
      </w:tr>
      <w:tr w14:paraId="76F1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5BF65F">
            <w:pPr>
              <w:rPr>
                <w:rFonts w:ascii="Times New Roman"/>
                <w:b w:val="0"/>
                <w:color w:val="auto"/>
                <w:position w:val="0"/>
                <w:szCs w:val="24"/>
                <w:highlight w:val="none"/>
              </w:rPr>
            </w:pPr>
            <w:r>
              <w:rPr>
                <w:rFonts w:hint="eastAsia" w:ascii="Times New Roman"/>
                <w:b w:val="0"/>
                <w:color w:val="auto"/>
                <w:position w:val="0"/>
                <w:szCs w:val="24"/>
                <w:highlight w:val="none"/>
              </w:rPr>
              <w:t>18</w:t>
            </w:r>
          </w:p>
        </w:tc>
        <w:tc>
          <w:tcPr>
            <w:tcW w:w="3346" w:type="dxa"/>
            <w:vAlign w:val="center"/>
          </w:tcPr>
          <w:p w14:paraId="430786EF">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p>
          <w:p w14:paraId="12D0524C">
            <w:pPr>
              <w:rPr>
                <w:rFonts w:ascii="Times New Roman"/>
                <w:b w:val="0"/>
                <w:color w:val="auto"/>
                <w:position w:val="0"/>
                <w:szCs w:val="24"/>
                <w:highlight w:val="none"/>
              </w:rPr>
            </w:pPr>
            <w:r>
              <w:rPr>
                <w:rFonts w:hint="eastAsia" w:ascii="Times New Roman"/>
                <w:b w:val="0"/>
                <w:color w:val="auto"/>
                <w:position w:val="0"/>
                <w:szCs w:val="24"/>
                <w:highlight w:val="none"/>
              </w:rPr>
              <w:t>（收入/资产）</w:t>
            </w:r>
          </w:p>
        </w:tc>
        <w:tc>
          <w:tcPr>
            <w:tcW w:w="1715" w:type="dxa"/>
            <w:vAlign w:val="center"/>
          </w:tcPr>
          <w:p w14:paraId="5CF1EE6C">
            <w:pPr>
              <w:rPr>
                <w:rFonts w:ascii="Times New Roman"/>
                <w:b w:val="0"/>
                <w:color w:val="auto"/>
                <w:position w:val="0"/>
                <w:szCs w:val="24"/>
                <w:highlight w:val="none"/>
              </w:rPr>
            </w:pPr>
          </w:p>
        </w:tc>
        <w:tc>
          <w:tcPr>
            <w:tcW w:w="1715" w:type="dxa"/>
            <w:vAlign w:val="center"/>
          </w:tcPr>
          <w:p w14:paraId="485483A5">
            <w:pPr>
              <w:rPr>
                <w:rFonts w:ascii="Times New Roman"/>
                <w:b w:val="0"/>
                <w:color w:val="auto"/>
                <w:position w:val="0"/>
                <w:szCs w:val="24"/>
                <w:highlight w:val="none"/>
              </w:rPr>
            </w:pPr>
          </w:p>
        </w:tc>
        <w:tc>
          <w:tcPr>
            <w:tcW w:w="1715" w:type="dxa"/>
            <w:vAlign w:val="center"/>
          </w:tcPr>
          <w:p w14:paraId="6D4B25AF">
            <w:pPr>
              <w:rPr>
                <w:rFonts w:ascii="Times New Roman"/>
                <w:b w:val="0"/>
                <w:color w:val="auto"/>
                <w:position w:val="0"/>
                <w:szCs w:val="24"/>
                <w:highlight w:val="none"/>
              </w:rPr>
            </w:pPr>
          </w:p>
        </w:tc>
      </w:tr>
      <w:tr w14:paraId="7A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CF2AB7E">
            <w:pPr>
              <w:rPr>
                <w:rFonts w:ascii="Times New Roman"/>
                <w:b w:val="0"/>
                <w:color w:val="auto"/>
                <w:position w:val="0"/>
                <w:szCs w:val="24"/>
                <w:highlight w:val="none"/>
              </w:rPr>
            </w:pPr>
            <w:r>
              <w:rPr>
                <w:rFonts w:hint="eastAsia" w:ascii="Times New Roman"/>
                <w:b w:val="0"/>
                <w:color w:val="auto"/>
                <w:position w:val="0"/>
                <w:szCs w:val="24"/>
                <w:highlight w:val="none"/>
              </w:rPr>
              <w:t>19</w:t>
            </w:r>
          </w:p>
        </w:tc>
        <w:tc>
          <w:tcPr>
            <w:tcW w:w="3346" w:type="dxa"/>
            <w:vAlign w:val="center"/>
          </w:tcPr>
          <w:p w14:paraId="74A9C388">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2FBF328A">
            <w:pPr>
              <w:rPr>
                <w:rFonts w:ascii="Times New Roman"/>
                <w:b w:val="0"/>
                <w:color w:val="auto"/>
                <w:position w:val="0"/>
                <w:szCs w:val="24"/>
                <w:highlight w:val="none"/>
              </w:rPr>
            </w:pPr>
            <w:r>
              <w:rPr>
                <w:rFonts w:hint="eastAsia" w:ascii="Times New Roman"/>
                <w:b w:val="0"/>
                <w:color w:val="auto"/>
                <w:position w:val="0"/>
                <w:szCs w:val="24"/>
                <w:highlight w:val="none"/>
              </w:rPr>
              <w:t>（净利润/平均净资产）</w:t>
            </w:r>
          </w:p>
        </w:tc>
        <w:tc>
          <w:tcPr>
            <w:tcW w:w="1715" w:type="dxa"/>
            <w:vAlign w:val="center"/>
          </w:tcPr>
          <w:p w14:paraId="5502B4F8">
            <w:pPr>
              <w:rPr>
                <w:rFonts w:ascii="Times New Roman"/>
                <w:b w:val="0"/>
                <w:color w:val="auto"/>
                <w:position w:val="0"/>
                <w:szCs w:val="24"/>
                <w:highlight w:val="none"/>
              </w:rPr>
            </w:pPr>
          </w:p>
        </w:tc>
        <w:tc>
          <w:tcPr>
            <w:tcW w:w="1715" w:type="dxa"/>
            <w:vAlign w:val="center"/>
          </w:tcPr>
          <w:p w14:paraId="63E569F4">
            <w:pPr>
              <w:rPr>
                <w:rFonts w:ascii="Times New Roman"/>
                <w:b w:val="0"/>
                <w:color w:val="auto"/>
                <w:position w:val="0"/>
                <w:szCs w:val="24"/>
                <w:highlight w:val="none"/>
              </w:rPr>
            </w:pPr>
          </w:p>
        </w:tc>
        <w:tc>
          <w:tcPr>
            <w:tcW w:w="1715" w:type="dxa"/>
            <w:vAlign w:val="center"/>
          </w:tcPr>
          <w:p w14:paraId="731EAA00">
            <w:pPr>
              <w:rPr>
                <w:rFonts w:ascii="Times New Roman"/>
                <w:b w:val="0"/>
                <w:color w:val="auto"/>
                <w:position w:val="0"/>
                <w:szCs w:val="24"/>
                <w:highlight w:val="none"/>
              </w:rPr>
            </w:pPr>
          </w:p>
        </w:tc>
      </w:tr>
    </w:tbl>
    <w:p w14:paraId="39E470BE">
      <w:pPr>
        <w:spacing w:line="500" w:lineRule="exact"/>
        <w:ind w:firstLine="4080"/>
        <w:rPr>
          <w:b w:val="0"/>
          <w:color w:val="auto"/>
          <w:position w:val="0"/>
          <w:szCs w:val="24"/>
          <w:highlight w:val="none"/>
        </w:rPr>
      </w:pPr>
    </w:p>
    <w:p w14:paraId="0BC608D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474E9F9C">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2E4E0CA6">
      <w:pPr>
        <w:rPr>
          <w:color w:val="auto"/>
          <w:highlight w:val="none"/>
        </w:rPr>
      </w:pPr>
      <w:r>
        <w:rPr>
          <w:color w:val="auto"/>
          <w:highlight w:val="none"/>
        </w:rPr>
        <w:br w:type="page" w:clear="all"/>
      </w:r>
    </w:p>
    <w:p w14:paraId="03480224">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7C86DDA4">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5CF1D01E">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3CA0343">
      <w:pPr>
        <w:spacing w:line="500" w:lineRule="exact"/>
        <w:ind w:right="-5"/>
        <w:rPr>
          <w:rFonts w:ascii="Times New Roman"/>
          <w:color w:val="auto"/>
          <w:position w:val="0"/>
          <w:sz w:val="21"/>
          <w:szCs w:val="24"/>
          <w:highlight w:val="none"/>
        </w:rPr>
      </w:pPr>
    </w:p>
    <w:p w14:paraId="37EBFE8D">
      <w:pPr>
        <w:spacing w:line="500" w:lineRule="exact"/>
        <w:ind w:right="-5"/>
        <w:rPr>
          <w:rFonts w:ascii="Times New Roman"/>
          <w:color w:val="auto"/>
          <w:position w:val="0"/>
          <w:sz w:val="21"/>
          <w:szCs w:val="24"/>
          <w:highlight w:val="none"/>
        </w:rPr>
      </w:pPr>
    </w:p>
    <w:p w14:paraId="73913F8F">
      <w:pPr>
        <w:spacing w:line="500" w:lineRule="exact"/>
        <w:ind w:right="-5"/>
        <w:rPr>
          <w:rFonts w:ascii="Times New Roman"/>
          <w:color w:val="auto"/>
          <w:position w:val="0"/>
          <w:sz w:val="21"/>
          <w:szCs w:val="24"/>
          <w:highlight w:val="none"/>
        </w:rPr>
      </w:pPr>
    </w:p>
    <w:p w14:paraId="26405713">
      <w:pPr>
        <w:spacing w:line="500" w:lineRule="exact"/>
        <w:ind w:right="-5"/>
        <w:rPr>
          <w:rFonts w:ascii="Times New Roman"/>
          <w:color w:val="auto"/>
          <w:position w:val="0"/>
          <w:sz w:val="21"/>
          <w:szCs w:val="24"/>
          <w:highlight w:val="none"/>
        </w:rPr>
      </w:pPr>
    </w:p>
    <w:p w14:paraId="0D592CC7">
      <w:pPr>
        <w:spacing w:line="500" w:lineRule="exact"/>
        <w:ind w:right="-5"/>
        <w:rPr>
          <w:rFonts w:ascii="Times New Roman"/>
          <w:color w:val="auto"/>
          <w:position w:val="0"/>
          <w:sz w:val="21"/>
          <w:szCs w:val="24"/>
          <w:highlight w:val="none"/>
        </w:rPr>
      </w:pPr>
    </w:p>
    <w:p w14:paraId="31177C9A">
      <w:pPr>
        <w:spacing w:line="500" w:lineRule="exact"/>
        <w:ind w:right="-5"/>
        <w:rPr>
          <w:rFonts w:ascii="Times New Roman"/>
          <w:color w:val="auto"/>
          <w:position w:val="0"/>
          <w:sz w:val="21"/>
          <w:szCs w:val="24"/>
          <w:highlight w:val="none"/>
        </w:rPr>
      </w:pPr>
    </w:p>
    <w:p w14:paraId="6D13DD29">
      <w:pPr>
        <w:spacing w:line="500" w:lineRule="exact"/>
        <w:ind w:right="-5"/>
        <w:rPr>
          <w:rFonts w:ascii="Times New Roman"/>
          <w:color w:val="auto"/>
          <w:position w:val="0"/>
          <w:sz w:val="21"/>
          <w:szCs w:val="24"/>
          <w:highlight w:val="none"/>
        </w:rPr>
      </w:pPr>
    </w:p>
    <w:p w14:paraId="2E185718">
      <w:pPr>
        <w:spacing w:line="500" w:lineRule="exact"/>
        <w:ind w:right="-5"/>
        <w:rPr>
          <w:rFonts w:ascii="Times New Roman"/>
          <w:color w:val="auto"/>
          <w:position w:val="0"/>
          <w:sz w:val="21"/>
          <w:szCs w:val="24"/>
          <w:highlight w:val="none"/>
        </w:rPr>
      </w:pPr>
    </w:p>
    <w:p w14:paraId="76D20E74">
      <w:pPr>
        <w:spacing w:line="500" w:lineRule="exact"/>
        <w:ind w:right="-5"/>
        <w:rPr>
          <w:rFonts w:ascii="Times New Roman"/>
          <w:color w:val="auto"/>
          <w:position w:val="0"/>
          <w:sz w:val="21"/>
          <w:szCs w:val="24"/>
          <w:highlight w:val="none"/>
        </w:rPr>
      </w:pPr>
    </w:p>
    <w:p w14:paraId="73817711">
      <w:pPr>
        <w:spacing w:line="500" w:lineRule="exact"/>
        <w:ind w:right="-5"/>
        <w:rPr>
          <w:rFonts w:ascii="Times New Roman"/>
          <w:color w:val="auto"/>
          <w:position w:val="0"/>
          <w:sz w:val="21"/>
          <w:szCs w:val="24"/>
          <w:highlight w:val="none"/>
        </w:rPr>
      </w:pPr>
    </w:p>
    <w:p w14:paraId="48C1BBFD">
      <w:pPr>
        <w:spacing w:line="500" w:lineRule="exact"/>
        <w:ind w:right="-5"/>
        <w:rPr>
          <w:rFonts w:ascii="Times New Roman"/>
          <w:color w:val="auto"/>
          <w:position w:val="0"/>
          <w:sz w:val="21"/>
          <w:szCs w:val="24"/>
          <w:highlight w:val="none"/>
        </w:rPr>
      </w:pPr>
    </w:p>
    <w:p w14:paraId="4B55B9A4">
      <w:pPr>
        <w:spacing w:line="500" w:lineRule="exact"/>
        <w:ind w:right="-5"/>
        <w:rPr>
          <w:rFonts w:ascii="Times New Roman"/>
          <w:color w:val="auto"/>
          <w:position w:val="0"/>
          <w:sz w:val="21"/>
          <w:szCs w:val="24"/>
          <w:highlight w:val="none"/>
        </w:rPr>
      </w:pPr>
    </w:p>
    <w:p w14:paraId="32BFB586">
      <w:pPr>
        <w:spacing w:line="500" w:lineRule="exact"/>
        <w:ind w:right="-5"/>
        <w:rPr>
          <w:rFonts w:ascii="Times New Roman"/>
          <w:color w:val="auto"/>
          <w:position w:val="0"/>
          <w:sz w:val="21"/>
          <w:szCs w:val="24"/>
          <w:highlight w:val="none"/>
        </w:rPr>
      </w:pPr>
    </w:p>
    <w:p w14:paraId="7FA3B390">
      <w:pPr>
        <w:spacing w:line="500" w:lineRule="exact"/>
        <w:ind w:right="-5"/>
        <w:rPr>
          <w:rFonts w:ascii="Times New Roman"/>
          <w:color w:val="auto"/>
          <w:position w:val="0"/>
          <w:sz w:val="21"/>
          <w:szCs w:val="24"/>
          <w:highlight w:val="none"/>
        </w:rPr>
      </w:pPr>
    </w:p>
    <w:p w14:paraId="462C8C01">
      <w:pPr>
        <w:spacing w:line="500" w:lineRule="exact"/>
        <w:ind w:right="-5"/>
        <w:rPr>
          <w:rFonts w:ascii="Times New Roman"/>
          <w:color w:val="auto"/>
          <w:position w:val="0"/>
          <w:sz w:val="21"/>
          <w:szCs w:val="24"/>
          <w:highlight w:val="none"/>
        </w:rPr>
      </w:pPr>
    </w:p>
    <w:p w14:paraId="3603E365">
      <w:pPr>
        <w:spacing w:line="500" w:lineRule="exact"/>
        <w:ind w:right="-5"/>
        <w:rPr>
          <w:rFonts w:ascii="Times New Roman"/>
          <w:color w:val="auto"/>
          <w:position w:val="0"/>
          <w:sz w:val="21"/>
          <w:szCs w:val="24"/>
          <w:highlight w:val="none"/>
        </w:rPr>
      </w:pPr>
    </w:p>
    <w:p w14:paraId="4E377C26">
      <w:pPr>
        <w:spacing w:line="500" w:lineRule="exact"/>
        <w:ind w:right="-5"/>
        <w:rPr>
          <w:rFonts w:ascii="Times New Roman"/>
          <w:color w:val="auto"/>
          <w:position w:val="0"/>
          <w:sz w:val="21"/>
          <w:szCs w:val="24"/>
          <w:highlight w:val="none"/>
        </w:rPr>
      </w:pPr>
    </w:p>
    <w:p w14:paraId="41A28B35">
      <w:pPr>
        <w:spacing w:line="500" w:lineRule="exact"/>
        <w:ind w:right="-5"/>
        <w:rPr>
          <w:rFonts w:ascii="Times New Roman"/>
          <w:color w:val="auto"/>
          <w:position w:val="0"/>
          <w:sz w:val="21"/>
          <w:szCs w:val="24"/>
          <w:highlight w:val="none"/>
        </w:rPr>
      </w:pPr>
    </w:p>
    <w:p w14:paraId="13C33C16">
      <w:pPr>
        <w:spacing w:line="500" w:lineRule="exact"/>
        <w:ind w:right="-5"/>
        <w:rPr>
          <w:rFonts w:ascii="Times New Roman"/>
          <w:color w:val="auto"/>
          <w:position w:val="0"/>
          <w:sz w:val="21"/>
          <w:szCs w:val="24"/>
          <w:highlight w:val="none"/>
        </w:rPr>
      </w:pPr>
    </w:p>
    <w:p w14:paraId="43E4C493">
      <w:pPr>
        <w:spacing w:line="500" w:lineRule="exact"/>
        <w:ind w:right="-5"/>
        <w:rPr>
          <w:rFonts w:ascii="Times New Roman"/>
          <w:color w:val="auto"/>
          <w:position w:val="0"/>
          <w:sz w:val="21"/>
          <w:szCs w:val="24"/>
          <w:highlight w:val="none"/>
        </w:rPr>
      </w:pPr>
    </w:p>
    <w:p w14:paraId="3A56182A">
      <w:pPr>
        <w:spacing w:line="500" w:lineRule="exact"/>
        <w:ind w:right="-5"/>
        <w:rPr>
          <w:rFonts w:ascii="Times New Roman"/>
          <w:color w:val="auto"/>
          <w:position w:val="0"/>
          <w:sz w:val="21"/>
          <w:szCs w:val="24"/>
          <w:highlight w:val="none"/>
        </w:rPr>
      </w:pPr>
    </w:p>
    <w:p w14:paraId="13E9D82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0D16224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252E4DB9">
      <w:pPr>
        <w:spacing w:line="500" w:lineRule="exact"/>
        <w:ind w:right="-5"/>
        <w:rPr>
          <w:rFonts w:ascii="Times New Roman"/>
          <w:b w:val="0"/>
          <w:color w:val="auto"/>
          <w:position w:val="0"/>
          <w:szCs w:val="24"/>
          <w:highlight w:val="none"/>
        </w:rPr>
      </w:pPr>
    </w:p>
    <w:p w14:paraId="7C6867B4">
      <w:pPr>
        <w:spacing w:line="500" w:lineRule="exact"/>
        <w:ind w:right="-5"/>
        <w:jc w:val="center"/>
        <w:rPr>
          <w:rFonts w:ascii="Times New Roman"/>
          <w:color w:val="auto"/>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4C5F58C1">
      <w:pPr>
        <w:spacing w:line="500" w:lineRule="exact"/>
        <w:ind w:right="-5"/>
        <w:rPr>
          <w:rFonts w:ascii="Times New Roman"/>
          <w:color w:val="auto"/>
          <w:position w:val="0"/>
          <w:sz w:val="21"/>
          <w:szCs w:val="24"/>
          <w:highlight w:val="none"/>
        </w:rPr>
      </w:pPr>
    </w:p>
    <w:p w14:paraId="00DCC167">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2FF4455D">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4915DC6C">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66B60631">
      <w:pPr>
        <w:spacing w:line="460" w:lineRule="exact"/>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p>
    <w:p w14:paraId="70187DFC">
      <w:pPr>
        <w:spacing w:line="460" w:lineRule="exact"/>
        <w:ind w:right="480"/>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76A613DF">
      <w:pPr>
        <w:spacing w:line="500" w:lineRule="exact"/>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5C553E6E">
      <w:pPr>
        <w:spacing w:line="500" w:lineRule="exact"/>
        <w:ind w:right="-5"/>
        <w:rPr>
          <w:rFonts w:ascii="Times New Roman"/>
          <w:color w:val="auto"/>
          <w:position w:val="0"/>
          <w:sz w:val="21"/>
          <w:szCs w:val="24"/>
          <w:highlight w:val="none"/>
        </w:rPr>
      </w:pPr>
    </w:p>
    <w:p w14:paraId="4D48FBDE">
      <w:pPr>
        <w:spacing w:line="500" w:lineRule="exact"/>
        <w:ind w:right="-5"/>
        <w:rPr>
          <w:rFonts w:ascii="Times New Roman"/>
          <w:color w:val="auto"/>
          <w:position w:val="0"/>
          <w:sz w:val="21"/>
          <w:szCs w:val="24"/>
          <w:highlight w:val="none"/>
        </w:rPr>
      </w:pPr>
    </w:p>
    <w:p w14:paraId="03F361CC">
      <w:pPr>
        <w:spacing w:line="500" w:lineRule="exact"/>
        <w:ind w:right="-5"/>
        <w:rPr>
          <w:rFonts w:ascii="Times New Roman"/>
          <w:color w:val="auto"/>
          <w:position w:val="0"/>
          <w:sz w:val="21"/>
          <w:szCs w:val="24"/>
          <w:highlight w:val="none"/>
        </w:rPr>
      </w:pPr>
    </w:p>
    <w:p w14:paraId="2AFB8309">
      <w:pPr>
        <w:spacing w:line="500" w:lineRule="exact"/>
        <w:ind w:right="-5"/>
        <w:rPr>
          <w:rFonts w:ascii="Times New Roman"/>
          <w:color w:val="auto"/>
          <w:position w:val="0"/>
          <w:sz w:val="21"/>
          <w:szCs w:val="24"/>
          <w:highlight w:val="none"/>
        </w:rPr>
      </w:pPr>
    </w:p>
    <w:p w14:paraId="0DDEC564">
      <w:pPr>
        <w:spacing w:line="500" w:lineRule="exact"/>
        <w:ind w:right="-5"/>
        <w:rPr>
          <w:rFonts w:ascii="Times New Roman"/>
          <w:color w:val="auto"/>
          <w:position w:val="0"/>
          <w:sz w:val="21"/>
          <w:szCs w:val="24"/>
          <w:highlight w:val="none"/>
        </w:rPr>
      </w:pPr>
    </w:p>
    <w:p w14:paraId="36474DFE">
      <w:pPr>
        <w:spacing w:line="500" w:lineRule="exact"/>
        <w:ind w:right="-5"/>
        <w:rPr>
          <w:rFonts w:ascii="Times New Roman"/>
          <w:color w:val="auto"/>
          <w:position w:val="0"/>
          <w:sz w:val="21"/>
          <w:szCs w:val="24"/>
          <w:highlight w:val="none"/>
        </w:rPr>
      </w:pPr>
    </w:p>
    <w:p w14:paraId="6887D9BF">
      <w:pPr>
        <w:spacing w:line="500" w:lineRule="exact"/>
        <w:ind w:right="-5"/>
        <w:rPr>
          <w:rFonts w:ascii="Times New Roman"/>
          <w:color w:val="auto"/>
          <w:position w:val="0"/>
          <w:sz w:val="21"/>
          <w:szCs w:val="24"/>
          <w:highlight w:val="none"/>
        </w:rPr>
      </w:pPr>
    </w:p>
    <w:p w14:paraId="3EB95160">
      <w:pPr>
        <w:spacing w:line="500" w:lineRule="exact"/>
        <w:ind w:right="-5"/>
        <w:rPr>
          <w:rFonts w:ascii="Times New Roman"/>
          <w:color w:val="auto"/>
          <w:position w:val="0"/>
          <w:sz w:val="21"/>
          <w:szCs w:val="24"/>
          <w:highlight w:val="none"/>
        </w:rPr>
      </w:pPr>
    </w:p>
    <w:p w14:paraId="6673934F">
      <w:pPr>
        <w:spacing w:line="500" w:lineRule="exact"/>
        <w:ind w:right="-5"/>
        <w:rPr>
          <w:rFonts w:ascii="Times New Roman"/>
          <w:color w:val="auto"/>
          <w:position w:val="0"/>
          <w:sz w:val="21"/>
          <w:szCs w:val="24"/>
          <w:highlight w:val="none"/>
        </w:rPr>
      </w:pPr>
    </w:p>
    <w:p w14:paraId="7AE729D1">
      <w:pPr>
        <w:spacing w:line="500" w:lineRule="exact"/>
        <w:ind w:right="-5"/>
        <w:rPr>
          <w:rFonts w:ascii="Times New Roman"/>
          <w:color w:val="auto"/>
          <w:position w:val="0"/>
          <w:sz w:val="21"/>
          <w:szCs w:val="24"/>
          <w:highlight w:val="none"/>
        </w:rPr>
      </w:pPr>
    </w:p>
    <w:p w14:paraId="113C3B41">
      <w:pPr>
        <w:spacing w:line="500" w:lineRule="exact"/>
        <w:ind w:right="-5"/>
        <w:rPr>
          <w:rFonts w:ascii="Times New Roman"/>
          <w:color w:val="auto"/>
          <w:position w:val="0"/>
          <w:sz w:val="21"/>
          <w:szCs w:val="24"/>
          <w:highlight w:val="none"/>
        </w:rPr>
      </w:pPr>
    </w:p>
    <w:p w14:paraId="4EB9D7B2">
      <w:pPr>
        <w:spacing w:line="500" w:lineRule="exact"/>
        <w:ind w:right="-5"/>
        <w:rPr>
          <w:rFonts w:ascii="Times New Roman"/>
          <w:color w:val="auto"/>
          <w:position w:val="0"/>
          <w:sz w:val="21"/>
          <w:szCs w:val="24"/>
          <w:highlight w:val="none"/>
        </w:rPr>
      </w:pPr>
    </w:p>
    <w:p w14:paraId="4A94B283">
      <w:pPr>
        <w:spacing w:line="500" w:lineRule="exact"/>
        <w:ind w:right="-5"/>
        <w:rPr>
          <w:rFonts w:ascii="Times New Roman"/>
          <w:color w:val="auto"/>
          <w:position w:val="0"/>
          <w:sz w:val="21"/>
          <w:szCs w:val="24"/>
          <w:highlight w:val="none"/>
        </w:rPr>
      </w:pPr>
    </w:p>
    <w:p w14:paraId="4591262E">
      <w:pPr>
        <w:spacing w:line="500" w:lineRule="exact"/>
        <w:ind w:right="-5"/>
        <w:rPr>
          <w:rFonts w:ascii="Times New Roman"/>
          <w:color w:val="auto"/>
          <w:position w:val="0"/>
          <w:sz w:val="21"/>
          <w:szCs w:val="24"/>
          <w:highlight w:val="none"/>
        </w:rPr>
      </w:pPr>
    </w:p>
    <w:p w14:paraId="6C727D56">
      <w:pPr>
        <w:spacing w:line="500" w:lineRule="exact"/>
        <w:ind w:right="-5"/>
        <w:rPr>
          <w:rFonts w:ascii="Times New Roman"/>
          <w:color w:val="auto"/>
          <w:position w:val="0"/>
          <w:sz w:val="21"/>
          <w:szCs w:val="24"/>
          <w:highlight w:val="none"/>
        </w:rPr>
      </w:pPr>
    </w:p>
    <w:p w14:paraId="7F3F4925">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9E608DA">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8EE6923">
      <w:pPr>
        <w:keepNext/>
        <w:spacing w:line="400" w:lineRule="exact"/>
        <w:jc w:val="center"/>
        <w:outlineLvl w:val="2"/>
        <w:rPr>
          <w:rFonts w:hint="eastAsia" w:hAnsi="宋体"/>
          <w:b w:val="0"/>
          <w:color w:val="auto"/>
          <w:position w:val="0"/>
          <w:szCs w:val="24"/>
          <w:highlight w:val="none"/>
        </w:rPr>
      </w:pPr>
    </w:p>
    <w:p w14:paraId="7D444AAA">
      <w:pPr>
        <w:keepNext/>
        <w:spacing w:line="400" w:lineRule="exact"/>
        <w:jc w:val="center"/>
        <w:outlineLvl w:val="2"/>
        <w:rPr>
          <w:rFonts w:hint="eastAsia" w:hAnsi="宋体"/>
          <w:b w:val="0"/>
          <w:color w:val="auto"/>
          <w:position w:val="0"/>
          <w:szCs w:val="24"/>
          <w:highlight w:val="none"/>
        </w:rPr>
      </w:pPr>
      <w:r>
        <w:rPr>
          <w:rFonts w:hint="eastAsia" w:hAnsi="宋体"/>
          <w:b w:val="0"/>
          <w:color w:val="auto"/>
          <w:position w:val="0"/>
          <w:szCs w:val="24"/>
          <w:highlight w:val="none"/>
        </w:rPr>
        <w:t>参加政府采购活动前 3 年内在经营活动中没有重大违法记</w:t>
      </w:r>
      <w:r>
        <w:rPr>
          <w:rFonts w:hint="eastAsia" w:hAnsi="宋体"/>
          <w:b w:val="0"/>
          <w:bCs/>
          <w:color w:val="auto"/>
          <w:position w:val="0"/>
          <w:szCs w:val="24"/>
          <w:highlight w:val="none"/>
        </w:rPr>
        <w:t>录的书面声明</w:t>
      </w:r>
    </w:p>
    <w:p w14:paraId="3FF14BA0">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p>
    <w:p w14:paraId="26EF1A4F">
      <w:pPr>
        <w:spacing w:line="460" w:lineRule="exact"/>
        <w:rPr>
          <w:rFonts w:hint="eastAsia" w:hAnsi="宋体"/>
          <w:bCs/>
          <w:color w:val="auto"/>
          <w:position w:val="0"/>
          <w:sz w:val="44"/>
          <w:szCs w:val="44"/>
          <w:highlight w:val="none"/>
        </w:rPr>
      </w:pPr>
    </w:p>
    <w:p w14:paraId="3DD112BB">
      <w:pPr>
        <w:spacing w:line="460" w:lineRule="exact"/>
        <w:rPr>
          <w:rFonts w:hint="eastAsia" w:hAnsi="宋体"/>
          <w:bCs/>
          <w:color w:val="auto"/>
          <w:position w:val="0"/>
          <w:sz w:val="44"/>
          <w:szCs w:val="44"/>
          <w:highlight w:val="none"/>
        </w:rPr>
      </w:pPr>
    </w:p>
    <w:p w14:paraId="18C85518">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  明</w:t>
      </w:r>
    </w:p>
    <w:p w14:paraId="5875464B">
      <w:pPr>
        <w:spacing w:line="460" w:lineRule="exact"/>
        <w:jc w:val="center"/>
        <w:rPr>
          <w:rFonts w:hint="eastAsia" w:hAnsi="宋体"/>
          <w:bCs/>
          <w:color w:val="auto"/>
          <w:position w:val="0"/>
          <w:sz w:val="44"/>
          <w:szCs w:val="44"/>
          <w:highlight w:val="none"/>
        </w:rPr>
      </w:pPr>
    </w:p>
    <w:p w14:paraId="26169D83">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A58481">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04D92182">
      <w:pPr>
        <w:spacing w:line="360" w:lineRule="auto"/>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___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18E72722">
      <w:pPr>
        <w:spacing w:line="500" w:lineRule="exact"/>
        <w:ind w:right="-5"/>
        <w:rPr>
          <w:rFonts w:ascii="Times New Roman"/>
          <w:color w:val="auto"/>
          <w:position w:val="0"/>
          <w:sz w:val="21"/>
          <w:szCs w:val="24"/>
          <w:highlight w:val="none"/>
        </w:rPr>
      </w:pPr>
    </w:p>
    <w:p w14:paraId="76D511F3">
      <w:pPr>
        <w:spacing w:line="500" w:lineRule="exact"/>
        <w:ind w:right="-5"/>
        <w:rPr>
          <w:rFonts w:ascii="Times New Roman"/>
          <w:color w:val="auto"/>
          <w:position w:val="0"/>
          <w:sz w:val="21"/>
          <w:szCs w:val="24"/>
          <w:highlight w:val="none"/>
        </w:rPr>
      </w:pPr>
    </w:p>
    <w:p w14:paraId="671E85DF">
      <w:pPr>
        <w:spacing w:line="500" w:lineRule="exact"/>
        <w:ind w:right="-5"/>
        <w:rPr>
          <w:rFonts w:ascii="Times New Roman"/>
          <w:color w:val="auto"/>
          <w:position w:val="0"/>
          <w:sz w:val="21"/>
          <w:szCs w:val="24"/>
          <w:highlight w:val="none"/>
        </w:rPr>
      </w:pPr>
    </w:p>
    <w:p w14:paraId="190299C0">
      <w:pPr>
        <w:spacing w:line="500" w:lineRule="exact"/>
        <w:ind w:right="-5"/>
        <w:rPr>
          <w:rFonts w:ascii="Times New Roman"/>
          <w:color w:val="auto"/>
          <w:position w:val="0"/>
          <w:sz w:val="21"/>
          <w:szCs w:val="24"/>
          <w:highlight w:val="none"/>
        </w:rPr>
      </w:pPr>
    </w:p>
    <w:p w14:paraId="13D11725">
      <w:pPr>
        <w:spacing w:line="500" w:lineRule="exact"/>
        <w:ind w:right="-5"/>
        <w:rPr>
          <w:rFonts w:ascii="Times New Roman"/>
          <w:color w:val="auto"/>
          <w:position w:val="0"/>
          <w:sz w:val="21"/>
          <w:szCs w:val="24"/>
          <w:highlight w:val="none"/>
        </w:rPr>
      </w:pPr>
    </w:p>
    <w:p w14:paraId="5771A95A">
      <w:pPr>
        <w:spacing w:line="500" w:lineRule="exact"/>
        <w:ind w:right="-5"/>
        <w:rPr>
          <w:rFonts w:ascii="Times New Roman"/>
          <w:color w:val="auto"/>
          <w:position w:val="0"/>
          <w:sz w:val="21"/>
          <w:szCs w:val="24"/>
          <w:highlight w:val="none"/>
        </w:rPr>
      </w:pPr>
    </w:p>
    <w:p w14:paraId="3E7AC367">
      <w:pPr>
        <w:spacing w:line="500" w:lineRule="exact"/>
        <w:ind w:right="-5"/>
        <w:rPr>
          <w:rFonts w:ascii="Times New Roman"/>
          <w:color w:val="auto"/>
          <w:position w:val="0"/>
          <w:sz w:val="21"/>
          <w:szCs w:val="24"/>
          <w:highlight w:val="none"/>
        </w:rPr>
      </w:pPr>
    </w:p>
    <w:p w14:paraId="06A71ADE">
      <w:pPr>
        <w:spacing w:line="500" w:lineRule="exact"/>
        <w:ind w:right="-5"/>
        <w:rPr>
          <w:rFonts w:ascii="Times New Roman"/>
          <w:color w:val="auto"/>
          <w:position w:val="0"/>
          <w:sz w:val="21"/>
          <w:szCs w:val="24"/>
          <w:highlight w:val="none"/>
        </w:rPr>
      </w:pPr>
    </w:p>
    <w:p w14:paraId="53BE5EF6">
      <w:pPr>
        <w:spacing w:line="500" w:lineRule="exact"/>
        <w:ind w:right="-5"/>
        <w:rPr>
          <w:rFonts w:ascii="Times New Roman"/>
          <w:color w:val="auto"/>
          <w:position w:val="0"/>
          <w:sz w:val="21"/>
          <w:szCs w:val="24"/>
          <w:highlight w:val="none"/>
        </w:rPr>
      </w:pPr>
    </w:p>
    <w:p w14:paraId="494DD291">
      <w:pPr>
        <w:spacing w:line="500" w:lineRule="exact"/>
        <w:ind w:right="-5"/>
        <w:rPr>
          <w:rFonts w:ascii="Times New Roman"/>
          <w:color w:val="auto"/>
          <w:position w:val="0"/>
          <w:sz w:val="21"/>
          <w:szCs w:val="24"/>
          <w:highlight w:val="none"/>
        </w:rPr>
      </w:pPr>
    </w:p>
    <w:p w14:paraId="4993DE4A">
      <w:pPr>
        <w:spacing w:line="500" w:lineRule="exact"/>
        <w:ind w:right="-5"/>
        <w:rPr>
          <w:rFonts w:ascii="Times New Roman"/>
          <w:color w:val="auto"/>
          <w:position w:val="0"/>
          <w:sz w:val="21"/>
          <w:szCs w:val="24"/>
          <w:highlight w:val="none"/>
        </w:rPr>
      </w:pPr>
    </w:p>
    <w:p w14:paraId="48C3A003">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3DE78D8">
      <w:pPr>
        <w:spacing w:line="500" w:lineRule="exact"/>
        <w:rPr>
          <w:b w:val="0"/>
          <w:color w:val="auto"/>
          <w:position w:val="0"/>
          <w:szCs w:val="24"/>
          <w:highlight w:val="none"/>
        </w:rPr>
      </w:pPr>
      <w:r>
        <w:rPr>
          <w:rFonts w:hint="eastAsia"/>
          <w:b w:val="0"/>
          <w:color w:val="auto"/>
          <w:position w:val="0"/>
          <w:szCs w:val="24"/>
          <w:highlight w:val="none"/>
        </w:rPr>
        <w:t>格式七</w:t>
      </w:r>
    </w:p>
    <w:p w14:paraId="58CEC39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0F318E5C">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7B2F1C7C">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                               其他要求</w:t>
      </w: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w:t>
      </w:r>
      <w:r>
        <w:rPr>
          <w:rFonts w:hint="eastAsia" w:hAnsi="宋体" w:cs="宋体"/>
          <w:b w:val="0"/>
          <w:bCs/>
          <w:color w:val="auto"/>
          <w:position w:val="0"/>
          <w:szCs w:val="24"/>
          <w:highlight w:val="none"/>
          <w:lang w:val="en-US" w:eastAsia="zh-CN"/>
        </w:rPr>
        <w:t>XXXX</w:t>
      </w:r>
      <w:r>
        <w:rPr>
          <w:rFonts w:hint="eastAsia" w:hAnsi="宋体" w:cs="宋体"/>
          <w:b w:val="0"/>
          <w:bCs/>
          <w:color w:val="auto"/>
          <w:position w:val="0"/>
          <w:szCs w:val="24"/>
          <w:highlight w:val="none"/>
        </w:rPr>
        <w:t>年XX月XX日</w:t>
      </w:r>
    </w:p>
    <w:p w14:paraId="0A66CC39">
      <w:pPr>
        <w:spacing w:line="360" w:lineRule="auto"/>
        <w:rPr>
          <w:rFonts w:hint="eastAsia" w:hAnsi="宋体" w:cs="宋体"/>
          <w:b w:val="0"/>
          <w:bCs/>
          <w:color w:val="auto"/>
          <w:szCs w:val="22"/>
          <w:highlight w:val="none"/>
        </w:rPr>
      </w:pPr>
    </w:p>
    <w:p w14:paraId="42A50B30">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魏碑_GBK">
    <w:altName w:val="宋体"/>
    <w:panose1 w:val="00000000000000000000"/>
    <w:charset w:val="86"/>
    <w:family w:val="script"/>
    <w:pitch w:val="default"/>
    <w:sig w:usb0="00000000" w:usb1="00000000"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58F60">
    <w:pPr>
      <w:pStyle w:val="39"/>
      <w:ind w:left="482"/>
      <w:jc w:val="center"/>
    </w:pPr>
  </w:p>
  <w:p w14:paraId="166A2454">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D6E2">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80F84">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FC7DB">
    <w:pPr>
      <w:pStyle w:val="39"/>
      <w:ind w:left="482"/>
      <w:jc w:val="center"/>
    </w:pPr>
    <w:r>
      <mc:AlternateContent>
        <mc:Choice Requires="wps">
          <w:drawing>
            <wp:anchor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5585" cy="253365"/>
                      </a:xfrm>
                      <a:prstGeom prst="rect">
                        <a:avLst/>
                      </a:prstGeom>
                      <a:noFill/>
                      <a:ln>
                        <a:noFill/>
                        <a:miter/>
                      </a:ln>
                    </wps:spPr>
                    <wps:txbx>
                      <w:txbxContent>
                        <w:p w14:paraId="16796710">
                          <w:pPr>
                            <w:pStyle w:val="39"/>
                          </w:pPr>
                          <w:r>
                            <w:fldChar w:fldCharType="begin"/>
                          </w:r>
                          <w:r>
                            <w:instrText xml:space="preserve"> PAGE  \* MERGEFORMAT </w:instrText>
                          </w:r>
                          <w:r>
                            <w:fldChar w:fldCharType="separate"/>
                          </w:r>
                          <w:r>
                            <w:t>6</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5.1pt;margin-top:-0.2pt;height:19.95pt;width:18.55pt;mso-position-horizontal-relative:margin;z-index:251662336;mso-width-relative:page;mso-height-relative:page;" filled="f" stroked="f" coordsize="21600,21600" o:gfxdata="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d6Wf2AAAAAgBAAAPAAAAAAAAAAEAIAAA&#10;ACIAAABkcnMvZG93bnJldi54bWxQSwECFAAUAAAACACHTuJArytPutMBAACXAwAADgAAAAAAAAAB&#10;ACAAAAAnAQAAZHJzL2Uyb0RvYy54bWxQSwUGAAAAAAYABgBZAQAAbAUAAAAA&#10;">
              <v:fill on="f" focussize="0,0"/>
              <v:stroke on="f" joinstyle="miter"/>
              <v:imagedata o:title=""/>
              <o:lock v:ext="edit" aspectratio="f"/>
              <v:textbox inset="0mm,0mm,0mm,0mm">
                <w:txbxContent>
                  <w:p w14:paraId="16796710">
                    <w:pPr>
                      <w:pStyle w:val="39"/>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28600" cy="212090"/>
                      </a:xfrm>
                      <a:prstGeom prst="rect">
                        <a:avLst/>
                      </a:prstGeom>
                      <a:noFill/>
                      <a:ln>
                        <a:noFill/>
                        <a:miter/>
                      </a:ln>
                    </wps:spPr>
                    <wps:txbx>
                      <w:txbxContent>
                        <w:p w14:paraId="4B98A8B6">
                          <w:pPr>
                            <w:pStyle w:val="39"/>
                          </w:pPr>
                        </w:p>
                      </w:txbxContent>
                    </wps:txbx>
                    <wps:bodyPr wrap="square" lIns="0" tIns="0" rIns="0" bIns="0" upright="1"/>
                  </wps:wsp>
                </a:graphicData>
              </a:graphic>
            </wp:anchor>
          </w:drawing>
        </mc:Choice>
        <mc:Fallback>
          <w:pict>
            <v:shape id="_x0000_s1026" o:spid="_x0000_s1026" o:spt="202" type="#_x0000_t202" style="position:absolute;left:0pt;margin-left:202.7pt;margin-top:-0.1pt;height:16.7pt;width:18pt;mso-position-horizontal-relative:margin;z-index:251661312;mso-width-relative:page;mso-height-relative:page;" filled="f" stroked="f" coordsize="21600,21600" o:gfxdata="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AiIPTXAAAACAEAAA8AAAAAAAAAAQAgAAAAIgAA&#10;AGRycy9kb3ducmV2LnhtbFBLAQIUABQAAAAIAIdO4kDS1Bqq0AEAAJcDAAAOAAAAAAAAAAEAIAAA&#10;ACYBAABkcnMvZTJvRG9jLnhtbFBLBQYAAAAABgAGAFkBAABoBQAAAAA=&#10;">
              <v:fill on="f" focussize="0,0"/>
              <v:stroke on="f" joinstyle="miter"/>
              <v:imagedata o:title=""/>
              <o:lock v:ext="edit" aspectratio="f"/>
              <v:textbox inset="0mm,0mm,0mm,0mm">
                <w:txbxContent>
                  <w:p w14:paraId="4B98A8B6">
                    <w:pPr>
                      <w:pStyle w:val="39"/>
                    </w:pPr>
                  </w:p>
                </w:txbxContent>
              </v:textbox>
            </v:shape>
          </w:pict>
        </mc:Fallback>
      </mc:AlternateContent>
    </w:r>
  </w:p>
  <w:p w14:paraId="48D2FB3C">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0744">
    <w:pPr>
      <w:pStyle w:val="39"/>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a:noFill/>
                        <a:miter/>
                      </a:ln>
                    </wps:spPr>
                    <wps:txbx>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mJF+3SAAAAAwEAAA8AAAAAAAAAAQAg&#10;AAAAIgAAAGRycy9kb3ducmV2LnhtbFBLAQIUABQAAAAIAIdO4kBw6XFq2wEAAK8DAAAOAAAAAAAA&#10;AAEAIAAAACEBAABkcnMvZTJvRG9jLnhtbFBLBQYAAAAABgAGAFkBAABuBQAAAAA=&#10;">
              <v:fill on="f" focussize="0,0"/>
              <v:stroke on="f" joinstyle="miter"/>
              <v:imagedata o:title=""/>
              <o:lock v:ext="edit" aspectratio="f"/>
              <v:textbox inset="0mm,0mm,0mm,0mm" style="mso-fit-shape-to-text:t;">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v:textbox>
            </v:shape>
          </w:pict>
        </mc:Fallback>
      </mc:AlternateContent>
    </w:r>
  </w:p>
  <w:p w14:paraId="0CE5B82A">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AF7F">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miter/>
                      </a:ln>
                    </wps:spPr>
                    <wps:txbx>
                      <w:txbxContent>
                        <w:p w14:paraId="54C12DFC">
                          <w:pPr>
                            <w:pStyle w:val="3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D5X5J0AAAAAMBAAAPAAAAAAAAAAEAIAAA&#10;ACIAAABkcnMvZG93bnJldi54bWxQSwECFAAUAAAACACHTuJAYrcS/9sBAACvAwAADgAAAAAAAAAB&#10;ACAAAAAfAQAAZHJzL2Uyb0RvYy54bWxQSwUGAAAAAAYABgBZAQAAbAUAAAAA&#10;">
              <v:fill on="f" focussize="0,0"/>
              <v:stroke on="f" joinstyle="miter"/>
              <v:imagedata o:title=""/>
              <o:lock v:ext="edit" aspectratio="f"/>
              <v:textbox inset="0mm,0mm,0mm,0mm" style="mso-fit-shape-to-text:t;">
                <w:txbxContent>
                  <w:p w14:paraId="54C12DFC">
                    <w:pPr>
                      <w:pStyle w:val="3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D4D8">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5985">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83F2E">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pStyle w:val="43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AD69FC2"/>
    <w:multiLevelType w:val="multilevel"/>
    <w:tmpl w:val="FAD69FC2"/>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decimal"/>
      <w:pStyle w:val="269"/>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591"/>
      <w:lvlText w:val="%1."/>
      <w:lvlJc w:val="left"/>
      <w:pPr>
        <w:ind w:left="425" w:hanging="425"/>
      </w:pPr>
    </w:lvl>
    <w:lvl w:ilvl="1" w:tentative="0">
      <w:start w:val="1"/>
      <w:numFmt w:val="decimal"/>
      <w:pStyle w:val="593"/>
      <w:lvlText w:val="%1.%2."/>
      <w:lvlJc w:val="left"/>
      <w:pPr>
        <w:ind w:left="567" w:hanging="567"/>
      </w:pPr>
    </w:lvl>
    <w:lvl w:ilvl="2" w:tentative="0">
      <w:start w:val="1"/>
      <w:numFmt w:val="decimal"/>
      <w:pStyle w:val="592"/>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415"/>
    <w:rsid w:val="00206415"/>
    <w:rsid w:val="002C15C6"/>
    <w:rsid w:val="00525A00"/>
    <w:rsid w:val="005D028D"/>
    <w:rsid w:val="0060133B"/>
    <w:rsid w:val="00817FCE"/>
    <w:rsid w:val="009E75B3"/>
    <w:rsid w:val="00C14EA5"/>
    <w:rsid w:val="00DB5391"/>
    <w:rsid w:val="00F549F9"/>
    <w:rsid w:val="00FA0621"/>
    <w:rsid w:val="00FF1253"/>
    <w:rsid w:val="0164622C"/>
    <w:rsid w:val="01B27F7B"/>
    <w:rsid w:val="037454A8"/>
    <w:rsid w:val="099C26FF"/>
    <w:rsid w:val="0F0A6B97"/>
    <w:rsid w:val="10880F38"/>
    <w:rsid w:val="124C0207"/>
    <w:rsid w:val="13381B50"/>
    <w:rsid w:val="1731137D"/>
    <w:rsid w:val="179F0657"/>
    <w:rsid w:val="198B6903"/>
    <w:rsid w:val="1A0062D3"/>
    <w:rsid w:val="1A3D2C72"/>
    <w:rsid w:val="24800138"/>
    <w:rsid w:val="26EB729D"/>
    <w:rsid w:val="27E859B0"/>
    <w:rsid w:val="29253D42"/>
    <w:rsid w:val="2A720117"/>
    <w:rsid w:val="2CDC0325"/>
    <w:rsid w:val="2CFF5188"/>
    <w:rsid w:val="2D7449D7"/>
    <w:rsid w:val="2E2974A5"/>
    <w:rsid w:val="2FBB1953"/>
    <w:rsid w:val="303643A5"/>
    <w:rsid w:val="30FE2541"/>
    <w:rsid w:val="35496928"/>
    <w:rsid w:val="38EA4C4C"/>
    <w:rsid w:val="3BFD2705"/>
    <w:rsid w:val="3E426EF3"/>
    <w:rsid w:val="3E5219E4"/>
    <w:rsid w:val="4074415B"/>
    <w:rsid w:val="4197607B"/>
    <w:rsid w:val="427D1B8C"/>
    <w:rsid w:val="47286BBE"/>
    <w:rsid w:val="4A057ACA"/>
    <w:rsid w:val="4AF22781"/>
    <w:rsid w:val="534A3FB3"/>
    <w:rsid w:val="555A5E47"/>
    <w:rsid w:val="5AAC1AFB"/>
    <w:rsid w:val="5BC62220"/>
    <w:rsid w:val="5FDB7B41"/>
    <w:rsid w:val="60854978"/>
    <w:rsid w:val="664E4013"/>
    <w:rsid w:val="686E3FED"/>
    <w:rsid w:val="6A3D5A3B"/>
    <w:rsid w:val="6B7548F9"/>
    <w:rsid w:val="6D8D463F"/>
    <w:rsid w:val="6D9F41F8"/>
    <w:rsid w:val="73FF0247"/>
    <w:rsid w:val="75657946"/>
    <w:rsid w:val="77C557D9"/>
    <w:rsid w:val="7A246A02"/>
    <w:rsid w:val="7AA36941"/>
    <w:rsid w:val="7CAD3CAC"/>
    <w:rsid w:val="7EAC4B7A"/>
    <w:rsid w:val="7ED95BF4"/>
    <w:rsid w:val="7F9A00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1"/>
    <w:qFormat/>
    <w:uiPriority w:val="0"/>
    <w:pPr>
      <w:keepNext/>
      <w:jc w:val="center"/>
      <w:outlineLvl w:val="0"/>
    </w:pPr>
    <w:rPr>
      <w:rFonts w:ascii="楷体_GB2312" w:eastAsia="楷体_GB2312"/>
      <w:b w:val="0"/>
      <w:position w:val="0"/>
      <w:sz w:val="28"/>
      <w:szCs w:val="28"/>
    </w:rPr>
  </w:style>
  <w:style w:type="paragraph" w:styleId="3">
    <w:name w:val="heading 2"/>
    <w:basedOn w:val="1"/>
    <w:next w:val="4"/>
    <w:link w:val="225"/>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226"/>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227"/>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228"/>
    <w:qFormat/>
    <w:uiPriority w:val="0"/>
    <w:pPr>
      <w:keepNext/>
      <w:outlineLvl w:val="4"/>
    </w:pPr>
    <w:rPr>
      <w:rFonts w:ascii="黑体" w:eastAsia="黑体"/>
      <w:color w:val="000000"/>
      <w:position w:val="0"/>
      <w:sz w:val="28"/>
    </w:rPr>
  </w:style>
  <w:style w:type="paragraph" w:styleId="8">
    <w:name w:val="heading 6"/>
    <w:basedOn w:val="1"/>
    <w:next w:val="1"/>
    <w:link w:val="229"/>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30"/>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1"/>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2"/>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14:textFill>
        <w14:solidFill>
          <w14:schemeClr w14:val="accent1"/>
        </w14:solidFill>
      </w14:textFill>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3"/>
    <w:qFormat/>
    <w:uiPriority w:val="0"/>
    <w:pPr>
      <w:shd w:val="clear" w:color="auto" w:fill="000080"/>
    </w:pPr>
    <w:rPr>
      <w:rFonts w:ascii="Times New Roman"/>
    </w:rPr>
  </w:style>
  <w:style w:type="paragraph" w:styleId="21">
    <w:name w:val="annotation text"/>
    <w:basedOn w:val="1"/>
    <w:link w:val="234"/>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5"/>
    <w:qFormat/>
    <w:uiPriority w:val="0"/>
    <w:rPr>
      <w:rFonts w:ascii="仿宋_GB2312" w:hAnsi="Calibri" w:eastAsia="仿宋_GB2312"/>
      <w:b w:val="0"/>
      <w:position w:val="0"/>
      <w:sz w:val="28"/>
      <w:lang w:val="zh-CN"/>
    </w:rPr>
  </w:style>
  <w:style w:type="paragraph" w:styleId="24">
    <w:name w:val="Body Text 3"/>
    <w:basedOn w:val="1"/>
    <w:link w:val="236"/>
    <w:qFormat/>
    <w:uiPriority w:val="0"/>
    <w:rPr>
      <w:rFonts w:ascii="仿宋_GB2312" w:hAnsi="Arial" w:eastAsia="仿宋_GB2312"/>
      <w:b w:val="0"/>
      <w:position w:val="0"/>
      <w:sz w:val="32"/>
      <w:lang w:val="zh-CN"/>
    </w:rPr>
  </w:style>
  <w:style w:type="paragraph" w:styleId="25">
    <w:name w:val="Body Text"/>
    <w:basedOn w:val="1"/>
    <w:next w:val="1"/>
    <w:link w:val="224"/>
    <w:qFormat/>
    <w:uiPriority w:val="0"/>
    <w:rPr>
      <w:rFonts w:ascii="楷体_GB2312" w:hAnsi="Arial" w:eastAsia="楷体_GB2312"/>
      <w:sz w:val="28"/>
      <w:szCs w:val="28"/>
    </w:rPr>
  </w:style>
  <w:style w:type="paragraph" w:styleId="26">
    <w:name w:val="Body Text Indent"/>
    <w:basedOn w:val="1"/>
    <w:link w:val="237"/>
    <w:qFormat/>
    <w:uiPriority w:val="0"/>
    <w:pPr>
      <w:spacing w:after="120"/>
      <w:ind w:left="420"/>
    </w:pPr>
    <w:rPr>
      <w:rFonts w:ascii="Times New Roman"/>
    </w:rPr>
  </w:style>
  <w:style w:type="paragraph" w:styleId="27">
    <w:name w:val="List 2"/>
    <w:basedOn w:val="1"/>
    <w:semiHidden/>
    <w:unhideWhenUsed/>
    <w:qFormat/>
    <w:uiPriority w:val="0"/>
    <w:pPr>
      <w:ind w:left="100" w:hanging="200"/>
      <w:contextualSpacing/>
    </w:pPr>
  </w:style>
  <w:style w:type="paragraph" w:styleId="28">
    <w:name w:val="Block Text"/>
    <w:basedOn w:val="1"/>
    <w:qFormat/>
    <w:uiPriority w:val="0"/>
    <w:pPr>
      <w:spacing w:line="360" w:lineRule="auto"/>
      <w:ind w:left="735" w:right="-332" w:hanging="46"/>
    </w:pPr>
    <w:rPr>
      <w:b w:val="0"/>
      <w:bCs/>
      <w:color w:val="000000"/>
      <w:position w:val="0"/>
    </w:rPr>
  </w:style>
  <w:style w:type="paragraph" w:styleId="29">
    <w:name w:val="index 4"/>
    <w:basedOn w:val="1"/>
    <w:next w:val="1"/>
    <w:unhideWhenUsed/>
    <w:qFormat/>
    <w:uiPriority w:val="99"/>
    <w:pPr>
      <w:ind w:left="600"/>
    </w:pPr>
  </w:style>
  <w:style w:type="paragraph" w:styleId="30">
    <w:name w:val="toc 5"/>
    <w:basedOn w:val="1"/>
    <w:next w:val="1"/>
    <w:qFormat/>
    <w:uiPriority w:val="0"/>
    <w:pPr>
      <w:ind w:left="840"/>
      <w:jc w:val="left"/>
    </w:pPr>
    <w:rPr>
      <w:rFonts w:ascii="Calibri" w:hAnsi="Calibri" w:eastAsia="Calibri" w:cs="宋体"/>
      <w:b w:val="0"/>
      <w:position w:val="0"/>
      <w:sz w:val="18"/>
      <w:lang w:val="zh-CN"/>
    </w:rPr>
  </w:style>
  <w:style w:type="paragraph" w:styleId="31">
    <w:name w:val="toc 3"/>
    <w:basedOn w:val="1"/>
    <w:next w:val="1"/>
    <w:qFormat/>
    <w:uiPriority w:val="39"/>
    <w:pPr>
      <w:ind w:left="840"/>
    </w:pPr>
    <w:rPr>
      <w:rFonts w:ascii="Times New Roman"/>
    </w:rPr>
  </w:style>
  <w:style w:type="paragraph" w:styleId="32">
    <w:name w:val="Plain Text"/>
    <w:basedOn w:val="1"/>
    <w:link w:val="238"/>
    <w:qFormat/>
    <w:uiPriority w:val="0"/>
    <w:rPr>
      <w:rFonts w:hAnsi="Courier New" w:cs="Courier New"/>
      <w:b w:val="0"/>
      <w:position w:val="0"/>
      <w:sz w:val="21"/>
      <w:szCs w:val="21"/>
    </w:rPr>
  </w:style>
  <w:style w:type="paragraph" w:styleId="33">
    <w:name w:val="toc 8"/>
    <w:basedOn w:val="1"/>
    <w:next w:val="1"/>
    <w:qFormat/>
    <w:uiPriority w:val="0"/>
    <w:pPr>
      <w:ind w:left="1470"/>
      <w:jc w:val="left"/>
    </w:pPr>
    <w:rPr>
      <w:rFonts w:ascii="Calibri" w:hAnsi="Calibri" w:eastAsia="Calibri" w:cs="宋体"/>
      <w:b w:val="0"/>
      <w:position w:val="0"/>
      <w:sz w:val="18"/>
      <w:lang w:val="zh-CN"/>
    </w:rPr>
  </w:style>
  <w:style w:type="paragraph" w:styleId="34">
    <w:name w:val="index 3"/>
    <w:basedOn w:val="1"/>
    <w:next w:val="1"/>
    <w:qFormat/>
    <w:uiPriority w:val="0"/>
    <w:pPr>
      <w:ind w:left="840"/>
    </w:pPr>
    <w:rPr>
      <w:rFonts w:ascii="Calibri" w:hAnsi="Calibri" w:eastAsia="Calibri" w:cs="宋体"/>
      <w:b w:val="0"/>
      <w:position w:val="0"/>
      <w:sz w:val="20"/>
      <w:lang w:val="zh-CN"/>
    </w:rPr>
  </w:style>
  <w:style w:type="paragraph" w:styleId="35">
    <w:name w:val="Date"/>
    <w:basedOn w:val="1"/>
    <w:next w:val="1"/>
    <w:link w:val="581"/>
    <w:qFormat/>
    <w:uiPriority w:val="0"/>
    <w:rPr>
      <w:rFonts w:ascii="Times New Roman"/>
      <w:szCs w:val="24"/>
    </w:rPr>
  </w:style>
  <w:style w:type="paragraph" w:styleId="36">
    <w:name w:val="Body Text Indent 2"/>
    <w:basedOn w:val="1"/>
    <w:link w:val="239"/>
    <w:qFormat/>
    <w:uiPriority w:val="0"/>
    <w:pPr>
      <w:ind w:left="630" w:firstLine="645"/>
    </w:pPr>
    <w:rPr>
      <w:rFonts w:ascii="Arial" w:hAnsi="Arial" w:eastAsia="仿宋_GB2312"/>
      <w:b w:val="0"/>
      <w:position w:val="0"/>
      <w:sz w:val="32"/>
    </w:rPr>
  </w:style>
  <w:style w:type="paragraph" w:styleId="37">
    <w:name w:val="endnote text"/>
    <w:basedOn w:val="1"/>
    <w:link w:val="240"/>
    <w:qFormat/>
    <w:uiPriority w:val="0"/>
    <w:pPr>
      <w:jc w:val="left"/>
    </w:pPr>
    <w:rPr>
      <w:rFonts w:ascii="Calibri" w:hAnsi="Calibri" w:eastAsia="Calibri"/>
      <w:b w:val="0"/>
      <w:position w:val="0"/>
      <w:sz w:val="20"/>
      <w:szCs w:val="24"/>
      <w:lang w:val="zh-CN"/>
    </w:rPr>
  </w:style>
  <w:style w:type="paragraph" w:styleId="38">
    <w:name w:val="Balloon Text"/>
    <w:basedOn w:val="1"/>
    <w:link w:val="582"/>
    <w:qFormat/>
    <w:uiPriority w:val="0"/>
    <w:rPr>
      <w:rFonts w:ascii="Times New Roman"/>
      <w:sz w:val="18"/>
      <w:szCs w:val="18"/>
    </w:rPr>
  </w:style>
  <w:style w:type="paragraph" w:styleId="39">
    <w:name w:val="footer"/>
    <w:basedOn w:val="1"/>
    <w:link w:val="241"/>
    <w:qFormat/>
    <w:uiPriority w:val="99"/>
    <w:pPr>
      <w:tabs>
        <w:tab w:val="center" w:pos="4153"/>
        <w:tab w:val="right" w:pos="8306"/>
      </w:tabs>
      <w:jc w:val="left"/>
    </w:pPr>
    <w:rPr>
      <w:rFonts w:ascii="Times New Roman"/>
      <w:sz w:val="18"/>
      <w:szCs w:val="18"/>
    </w:rPr>
  </w:style>
  <w:style w:type="paragraph" w:styleId="40">
    <w:name w:val="header"/>
    <w:basedOn w:val="1"/>
    <w:link w:val="580"/>
    <w:qFormat/>
    <w:uiPriority w:val="99"/>
    <w:pPr>
      <w:pBdr>
        <w:bottom w:val="single" w:color="auto" w:sz="6" w:space="1"/>
      </w:pBdr>
      <w:tabs>
        <w:tab w:val="center" w:pos="4153"/>
        <w:tab w:val="right" w:pos="8306"/>
      </w:tabs>
      <w:jc w:val="center"/>
    </w:pPr>
    <w:rPr>
      <w:rFonts w:ascii="Times New Roman"/>
      <w:sz w:val="18"/>
      <w:szCs w:val="18"/>
    </w:rPr>
  </w:style>
  <w:style w:type="paragraph" w:styleId="41">
    <w:name w:val="Signature"/>
    <w:basedOn w:val="1"/>
    <w:link w:val="242"/>
    <w:qFormat/>
    <w:uiPriority w:val="0"/>
    <w:pPr>
      <w:spacing w:after="600" w:line="312" w:lineRule="atLeast"/>
      <w:jc w:val="center"/>
    </w:pPr>
    <w:rPr>
      <w:rFonts w:ascii="Calibri" w:hAnsi="Calibri" w:eastAsia="仿宋_GB2312"/>
      <w:b w:val="0"/>
      <w:position w:val="0"/>
      <w:lang w:val="zh-CN"/>
    </w:rPr>
  </w:style>
  <w:style w:type="paragraph" w:styleId="42">
    <w:name w:val="toc 1"/>
    <w:basedOn w:val="1"/>
    <w:next w:val="1"/>
    <w:qFormat/>
    <w:uiPriority w:val="39"/>
    <w:rPr>
      <w:rFonts w:ascii="Times New Roman"/>
    </w:rPr>
  </w:style>
  <w:style w:type="paragraph" w:styleId="43">
    <w:name w:val="toc 4"/>
    <w:basedOn w:val="1"/>
    <w:next w:val="1"/>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qFormat/>
    <w:uiPriority w:val="0"/>
    <w:rPr>
      <w:rFonts w:ascii="Calibri" w:hAnsi="Calibri" w:eastAsia="Calibri" w:cs="宋体"/>
      <w:b w:val="0"/>
      <w:position w:val="0"/>
      <w:sz w:val="20"/>
      <w:lang w:val="zh-CN"/>
    </w:rPr>
  </w:style>
  <w:style w:type="paragraph" w:styleId="45">
    <w:name w:val="index 1"/>
    <w:basedOn w:val="1"/>
    <w:next w:val="1"/>
    <w:qFormat/>
    <w:uiPriority w:val="0"/>
    <w:rPr>
      <w:rFonts w:ascii="仿宋_GB2312" w:hAnsi="宋体" w:eastAsia="仿宋_GB2312" w:cs="宋体"/>
      <w:b w:val="0"/>
      <w:position w:val="0"/>
      <w:sz w:val="30"/>
      <w:szCs w:val="24"/>
      <w:lang w:val="zh-CN"/>
    </w:rPr>
  </w:style>
  <w:style w:type="paragraph" w:styleId="46">
    <w:name w:val="Subtitle"/>
    <w:basedOn w:val="1"/>
    <w:next w:val="1"/>
    <w:link w:val="243"/>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244"/>
    <w:qFormat/>
    <w:uiPriority w:val="0"/>
    <w:pPr>
      <w:jc w:val="left"/>
    </w:pPr>
    <w:rPr>
      <w:rFonts w:ascii="Calibri" w:hAnsi="Calibri" w:eastAsia="Calibri"/>
      <w:b w:val="0"/>
      <w:position w:val="0"/>
      <w:sz w:val="18"/>
      <w:szCs w:val="18"/>
      <w:lang w:val="zh-CN"/>
    </w:rPr>
  </w:style>
  <w:style w:type="paragraph" w:styleId="48">
    <w:name w:val="toc 6"/>
    <w:basedOn w:val="1"/>
    <w:next w:val="1"/>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245"/>
    <w:qFormat/>
    <w:uiPriority w:val="0"/>
    <w:pPr>
      <w:spacing w:after="120"/>
      <w:ind w:left="420"/>
    </w:pPr>
    <w:rPr>
      <w:rFonts w:ascii="Times New Roman"/>
      <w:sz w:val="16"/>
      <w:szCs w:val="16"/>
    </w:rPr>
  </w:style>
  <w:style w:type="paragraph" w:styleId="50">
    <w:name w:val="index 7"/>
    <w:basedOn w:val="1"/>
    <w:next w:val="1"/>
    <w:qFormat/>
    <w:uiPriority w:val="0"/>
    <w:pPr>
      <w:ind w:left="2520"/>
    </w:pPr>
    <w:rPr>
      <w:rFonts w:ascii="Calibri" w:hAnsi="Calibri" w:eastAsia="Calibri" w:cs="宋体"/>
      <w:b w:val="0"/>
      <w:position w:val="0"/>
      <w:sz w:val="20"/>
      <w:lang w:val="zh-CN"/>
    </w:rPr>
  </w:style>
  <w:style w:type="paragraph" w:styleId="51">
    <w:name w:val="index 9"/>
    <w:basedOn w:val="1"/>
    <w:next w:val="1"/>
    <w:qFormat/>
    <w:uiPriority w:val="0"/>
    <w:pPr>
      <w:ind w:left="3360"/>
    </w:pPr>
    <w:rPr>
      <w:rFonts w:ascii="Calibri" w:hAnsi="Calibri" w:eastAsia="Calibri" w:cs="宋体"/>
      <w:b w:val="0"/>
      <w:position w:val="0"/>
      <w:sz w:val="20"/>
      <w:lang w:val="zh-CN"/>
    </w:rPr>
  </w:style>
  <w:style w:type="paragraph" w:styleId="52">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3">
    <w:name w:val="toc 2"/>
    <w:basedOn w:val="1"/>
    <w:next w:val="1"/>
    <w:qFormat/>
    <w:uiPriority w:val="39"/>
    <w:pPr>
      <w:ind w:left="420"/>
    </w:pPr>
    <w:rPr>
      <w:rFonts w:ascii="Times New Roman"/>
    </w:rPr>
  </w:style>
  <w:style w:type="paragraph" w:styleId="54">
    <w:name w:val="toc 9"/>
    <w:basedOn w:val="1"/>
    <w:next w:val="1"/>
    <w:qFormat/>
    <w:uiPriority w:val="0"/>
    <w:pPr>
      <w:ind w:left="1680"/>
      <w:jc w:val="left"/>
    </w:pPr>
    <w:rPr>
      <w:rFonts w:ascii="Calibri" w:hAnsi="Calibri" w:eastAsia="Calibri" w:cs="宋体"/>
      <w:b w:val="0"/>
      <w:position w:val="0"/>
      <w:sz w:val="18"/>
      <w:lang w:val="zh-CN"/>
    </w:rPr>
  </w:style>
  <w:style w:type="paragraph" w:styleId="55">
    <w:name w:val="Body Text 2"/>
    <w:basedOn w:val="1"/>
    <w:link w:val="246"/>
    <w:qFormat/>
    <w:uiPriority w:val="0"/>
    <w:pPr>
      <w:widowControl/>
      <w:jc w:val="center"/>
    </w:pPr>
    <w:rPr>
      <w:rFonts w:ascii="楷体_GB2312" w:hAnsi="Calibri" w:eastAsia="楷体_GB2312"/>
      <w:b w:val="0"/>
      <w:position w:val="0"/>
      <w:sz w:val="28"/>
      <w:lang w:val="zh-CN"/>
    </w:rPr>
  </w:style>
  <w:style w:type="paragraph" w:styleId="56">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248"/>
    <w:qFormat/>
    <w:uiPriority w:val="0"/>
    <w:pPr>
      <w:widowControl/>
      <w:spacing w:line="420" w:lineRule="exact"/>
      <w:jc w:val="center"/>
    </w:pPr>
    <w:rPr>
      <w:rFonts w:ascii="Times New Roman" w:eastAsia="黑体"/>
      <w:position w:val="0"/>
      <w:sz w:val="28"/>
      <w:lang w:val="en-GB"/>
    </w:rPr>
  </w:style>
  <w:style w:type="paragraph" w:styleId="60">
    <w:name w:val="annotation subject"/>
    <w:basedOn w:val="21"/>
    <w:next w:val="21"/>
    <w:link w:val="249"/>
    <w:qFormat/>
    <w:uiPriority w:val="0"/>
    <w:rPr>
      <w:rFonts w:ascii="宋体"/>
      <w:b/>
      <w:bCs/>
      <w:position w:val="-10"/>
    </w:rPr>
  </w:style>
  <w:style w:type="paragraph" w:styleId="61">
    <w:name w:val="Body Text First Indent"/>
    <w:basedOn w:val="25"/>
    <w:link w:val="250"/>
    <w:qFormat/>
    <w:uiPriority w:val="0"/>
    <w:pPr>
      <w:spacing w:after="120"/>
      <w:ind w:firstLine="420"/>
    </w:pPr>
    <w:rPr>
      <w:b w:val="0"/>
      <w:sz w:val="21"/>
      <w:szCs w:val="24"/>
      <w:lang w:val="zh-CN"/>
    </w:rPr>
  </w:style>
  <w:style w:type="paragraph" w:styleId="62">
    <w:name w:val="Body Text First Indent 2"/>
    <w:basedOn w:val="26"/>
    <w:link w:val="587"/>
    <w:unhideWhenUsed/>
    <w:qFormat/>
    <w:uiPriority w:val="0"/>
    <w:pPr>
      <w:spacing w:after="0" w:line="360" w:lineRule="auto"/>
      <w:ind w:left="0"/>
    </w:pPr>
    <w:rPr>
      <w:rFonts w:ascii="宋体" w:hAnsi="宋体" w:cs="宋体"/>
      <w:szCs w:val="24"/>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0"/>
    <w:rPr>
      <w:rFonts w:ascii="Times New Roman" w:hAnsi="Times New Roman" w:eastAsia="宋体" w:cs="Times New Roman"/>
      <w:b/>
      <w:bCs/>
    </w:rPr>
  </w:style>
  <w:style w:type="character" w:styleId="67">
    <w:name w:val="endnote referenc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none"/>
    </w:rPr>
  </w:style>
  <w:style w:type="character" w:styleId="70">
    <w:name w:val="Emphasis"/>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qFormat/>
    <w:uiPriority w:val="0"/>
    <w:rPr>
      <w:rFonts w:ascii="宋体" w:hAnsi="宋体" w:eastAsia="宋体" w:cs="宋体"/>
      <w:sz w:val="24"/>
      <w:szCs w:val="24"/>
    </w:rPr>
  </w:style>
  <w:style w:type="character" w:styleId="73">
    <w:name w:val="Hyperlink"/>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qFormat/>
    <w:uiPriority w:val="0"/>
    <w:rPr>
      <w:vertAlign w:val="superscript"/>
    </w:rPr>
  </w:style>
  <w:style w:type="character" w:styleId="76">
    <w:name w:val="HTML Sample"/>
    <w:qFormat/>
    <w:uiPriority w:val="0"/>
    <w:rPr>
      <w:rFonts w:ascii="Courier New" w:hAnsi="宋体" w:eastAsia="宋体" w:cs="Courier New"/>
    </w:rPr>
  </w:style>
  <w:style w:type="character" w:customStyle="1" w:styleId="77">
    <w:name w:val="Heading 1 Char"/>
    <w:basedOn w:val="65"/>
    <w:qFormat/>
    <w:uiPriority w:val="9"/>
    <w:rPr>
      <w:rFonts w:ascii="Arial" w:hAnsi="Arial" w:eastAsia="Arial" w:cs="Arial"/>
      <w:sz w:val="40"/>
      <w:szCs w:val="40"/>
    </w:rPr>
  </w:style>
  <w:style w:type="character" w:customStyle="1" w:styleId="78">
    <w:name w:val="Heading 2 Char"/>
    <w:basedOn w:val="65"/>
    <w:qFormat/>
    <w:uiPriority w:val="9"/>
    <w:rPr>
      <w:rFonts w:ascii="Arial" w:hAnsi="Arial" w:eastAsia="Arial" w:cs="Arial"/>
      <w:sz w:val="34"/>
    </w:rPr>
  </w:style>
  <w:style w:type="character" w:customStyle="1" w:styleId="79">
    <w:name w:val="Heading 3 Char"/>
    <w:basedOn w:val="65"/>
    <w:qFormat/>
    <w:uiPriority w:val="9"/>
    <w:rPr>
      <w:rFonts w:ascii="Arial" w:hAnsi="Arial" w:eastAsia="Arial" w:cs="Arial"/>
      <w:sz w:val="30"/>
      <w:szCs w:val="30"/>
    </w:rPr>
  </w:style>
  <w:style w:type="character" w:customStyle="1" w:styleId="80">
    <w:name w:val="Heading 4 Char"/>
    <w:basedOn w:val="65"/>
    <w:qFormat/>
    <w:uiPriority w:val="9"/>
    <w:rPr>
      <w:rFonts w:ascii="Arial" w:hAnsi="Arial" w:eastAsia="Arial" w:cs="Arial"/>
      <w:b/>
      <w:bCs/>
      <w:sz w:val="26"/>
      <w:szCs w:val="26"/>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character" w:customStyle="1" w:styleId="91">
    <w:name w:val="Footer Char"/>
    <w:basedOn w:val="65"/>
    <w:qFormat/>
    <w:uiPriority w:val="99"/>
  </w:style>
  <w:style w:type="character" w:customStyle="1" w:styleId="92">
    <w:name w:val="Caption Char"/>
    <w:qFormat/>
    <w:uiPriority w:val="99"/>
  </w:style>
  <w:style w:type="table" w:customStyle="1" w:styleId="93">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1">
    <w:name w:val="Grid Table 1 Light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2">
    <w:name w:val="Grid Table 1 Light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3">
    <w:name w:val="Grid Table 1 Light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4">
    <w:name w:val="Grid Table 1 Light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5">
    <w:name w:val="Grid Table 1 Light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6">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8">
    <w:name w:val="Grid Table 2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2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2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2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2">
    <w:name w:val="Grid Table 2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5">
    <w:name w:val="Grid Table 3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3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3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3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3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2">
    <w:name w:val="Grid Table 4 - Accent 2"/>
    <w:basedOn w:val="6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4 - Accent 3"/>
    <w:basedOn w:val="6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4 - Accent 4"/>
    <w:basedOn w:val="6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4 - Accent 5"/>
    <w:basedOn w:val="6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4 - Accent 6"/>
    <w:basedOn w:val="6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9">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0">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1">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2">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3">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4">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8">
    <w:name w:val="Grid Table 6 Colorful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0">
    <w:name w:val="Grid Table 6 Colorful - Accent 6"/>
    <w:basedOn w:val="6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1">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5">
    <w:name w:val="Grid Table 7 Colorful - Accent 4"/>
    <w:basedOn w:val="6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7">
    <w:name w:val="Grid Table 7 Colorful - Accent 6"/>
    <w:basedOn w:val="6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8">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0">
    <w:name w:val="List Table 1 Light - Accent 2"/>
    <w:basedOn w:val="6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6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6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6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4">
    <w:name w:val="List Table 1 Light - Accent 6"/>
    <w:basedOn w:val="6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2 - Accent 2"/>
    <w:basedOn w:val="6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2 - Accent 3"/>
    <w:basedOn w:val="6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2 - Accent 4"/>
    <w:basedOn w:val="6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2 - Accent 5"/>
    <w:basedOn w:val="6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2 - Accent 6"/>
    <w:basedOn w:val="6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4">
    <w:name w:val="List Table 3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5">
    <w:name w:val="List Table 3 - Accent 3"/>
    <w:basedOn w:val="6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6">
    <w:name w:val="List Table 3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7">
    <w:name w:val="List Table 3 - Accent 5"/>
    <w:basedOn w:val="6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8">
    <w:name w:val="List Table 3 - Accent 6"/>
    <w:basedOn w:val="6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9">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6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6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6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6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6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8">
    <w:name w:val="List Table 5 Dark - Accent 2"/>
    <w:basedOn w:val="6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9">
    <w:name w:val="List Table 5 Dark - Accent 3"/>
    <w:basedOn w:val="6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0">
    <w:name w:val="List Table 5 Dark - Accent 4"/>
    <w:basedOn w:val="6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1">
    <w:name w:val="List Table 5 Dark - Accent 5"/>
    <w:basedOn w:val="6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2">
    <w:name w:val="List Table 5 Dark - Accent 6"/>
    <w:basedOn w:val="6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3">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5">
    <w:name w:val="List Table 6 Colorful - Accent 2"/>
    <w:basedOn w:val="6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7 Colorful - Accent 2"/>
    <w:basedOn w:val="6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9">
    <w:name w:val="Lined - Accent 2"/>
    <w:basedOn w:val="6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Lined - Accent 3"/>
    <w:basedOn w:val="6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Lined - Accent 4"/>
    <w:basedOn w:val="6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Lined - Accent 5"/>
    <w:basedOn w:val="6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3">
    <w:name w:val="Lined - Accent 6"/>
    <w:basedOn w:val="6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Bordered &amp; Lined - Accent 2"/>
    <w:basedOn w:val="6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Bordered &amp; Lined - Accent 3"/>
    <w:basedOn w:val="6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Bordered &amp; Lined - Accent 4"/>
    <w:basedOn w:val="6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Bordered &amp; Lined - Accent 5"/>
    <w:basedOn w:val="6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Bordered &amp; Lined - Accent 6"/>
    <w:basedOn w:val="6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3">
    <w:name w:val="Bordered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4">
    <w:name w:val="Bordered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5">
    <w:name w:val="Bordered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6">
    <w:name w:val="Bordered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7">
    <w:name w:val="Bordered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8">
    <w:name w:val="Footnote Text Char"/>
    <w:qFormat/>
    <w:uiPriority w:val="99"/>
    <w:rPr>
      <w:sz w:val="18"/>
    </w:rPr>
  </w:style>
  <w:style w:type="character" w:customStyle="1" w:styleId="219">
    <w:name w:val="Endnote Text Char"/>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character" w:customStyle="1" w:styleId="221">
    <w:name w:val="标题 1 字符"/>
    <w:link w:val="2"/>
    <w:qFormat/>
    <w:uiPriority w:val="0"/>
    <w:rPr>
      <w:rFonts w:ascii="楷体_GB2312" w:hAnsi="Times New Roman" w:eastAsia="楷体_GB2312" w:cs="Times New Roman"/>
      <w:sz w:val="28"/>
      <w:szCs w:val="28"/>
    </w:rPr>
  </w:style>
  <w:style w:type="paragraph" w:customStyle="1" w:styleId="222">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4">
    <w:name w:val="正文文本 字符"/>
    <w:link w:val="25"/>
    <w:qFormat/>
    <w:uiPriority w:val="0"/>
    <w:rPr>
      <w:rFonts w:ascii="楷体_GB2312" w:hAnsi="Arial" w:eastAsia="楷体_GB2312" w:cs="Times New Roman"/>
      <w:b/>
      <w:position w:val="-10"/>
      <w:sz w:val="28"/>
      <w:szCs w:val="28"/>
    </w:rPr>
  </w:style>
  <w:style w:type="character" w:customStyle="1" w:styleId="225">
    <w:name w:val="标题 2 字符"/>
    <w:link w:val="3"/>
    <w:qFormat/>
    <w:uiPriority w:val="0"/>
    <w:rPr>
      <w:rFonts w:ascii="Arial" w:hAnsi="Arial" w:eastAsia="幼圆" w:cs="Arial"/>
      <w:bCs/>
      <w:position w:val="-10"/>
      <w:sz w:val="44"/>
      <w:szCs w:val="44"/>
    </w:rPr>
  </w:style>
  <w:style w:type="character" w:customStyle="1" w:styleId="226">
    <w:name w:val="标题 3 字符"/>
    <w:link w:val="5"/>
    <w:qFormat/>
    <w:uiPriority w:val="0"/>
    <w:rPr>
      <w:bCs/>
      <w:position w:val="-10"/>
      <w:sz w:val="32"/>
      <w:szCs w:val="32"/>
    </w:rPr>
  </w:style>
  <w:style w:type="character" w:customStyle="1" w:styleId="227">
    <w:name w:val="标题 4 字符"/>
    <w:link w:val="6"/>
    <w:qFormat/>
    <w:uiPriority w:val="0"/>
    <w:rPr>
      <w:rFonts w:ascii="Arial" w:hAnsi="Arial" w:eastAsia="黑体" w:cs="Arial"/>
      <w:bCs/>
      <w:position w:val="-10"/>
      <w:sz w:val="28"/>
      <w:szCs w:val="28"/>
    </w:rPr>
  </w:style>
  <w:style w:type="character" w:customStyle="1" w:styleId="228">
    <w:name w:val="标题 5 字符"/>
    <w:link w:val="7"/>
    <w:qFormat/>
    <w:uiPriority w:val="0"/>
    <w:rPr>
      <w:rFonts w:ascii="黑体" w:hAnsi="Times New Roman" w:eastAsia="黑体" w:cs="Times New Roman"/>
      <w:b/>
      <w:color w:val="000000"/>
      <w:sz w:val="28"/>
    </w:rPr>
  </w:style>
  <w:style w:type="character" w:customStyle="1" w:styleId="229">
    <w:name w:val="标题 6 字符"/>
    <w:link w:val="8"/>
    <w:qFormat/>
    <w:uiPriority w:val="0"/>
    <w:rPr>
      <w:rFonts w:ascii="Arial" w:hAnsi="Arial" w:eastAsia="黑体" w:cs="Times New Roman"/>
      <w:b/>
      <w:bCs/>
      <w:sz w:val="24"/>
      <w:szCs w:val="24"/>
    </w:rPr>
  </w:style>
  <w:style w:type="character" w:customStyle="1" w:styleId="230">
    <w:name w:val="标题 7 字符"/>
    <w:link w:val="9"/>
    <w:qFormat/>
    <w:uiPriority w:val="0"/>
    <w:rPr>
      <w:rFonts w:ascii="Times New Roman" w:hAnsi="Times New Roman" w:eastAsia="宋体" w:cs="Times New Roman"/>
      <w:b/>
      <w:bCs/>
      <w:sz w:val="24"/>
      <w:szCs w:val="24"/>
    </w:rPr>
  </w:style>
  <w:style w:type="character" w:customStyle="1" w:styleId="231">
    <w:name w:val="标题 8 字符"/>
    <w:link w:val="10"/>
    <w:qFormat/>
    <w:uiPriority w:val="0"/>
    <w:rPr>
      <w:rFonts w:ascii="Arial" w:hAnsi="Arial" w:eastAsia="黑体" w:cs="Times New Roman"/>
      <w:sz w:val="24"/>
      <w:szCs w:val="24"/>
    </w:rPr>
  </w:style>
  <w:style w:type="character" w:customStyle="1" w:styleId="232">
    <w:name w:val="标题 9 字符"/>
    <w:link w:val="11"/>
    <w:qFormat/>
    <w:uiPriority w:val="0"/>
    <w:rPr>
      <w:rFonts w:ascii="Arial" w:hAnsi="Arial" w:eastAsia="黑体" w:cs="Times New Roman"/>
      <w:sz w:val="21"/>
      <w:szCs w:val="21"/>
    </w:rPr>
  </w:style>
  <w:style w:type="character" w:customStyle="1" w:styleId="233">
    <w:name w:val="文档结构图 字符"/>
    <w:link w:val="20"/>
    <w:qFormat/>
    <w:uiPriority w:val="0"/>
    <w:rPr>
      <w:b/>
      <w:position w:val="-10"/>
      <w:sz w:val="24"/>
      <w:shd w:val="clear" w:color="auto" w:fill="000080"/>
    </w:rPr>
  </w:style>
  <w:style w:type="character" w:customStyle="1" w:styleId="234">
    <w:name w:val="批注文字 字符"/>
    <w:link w:val="21"/>
    <w:qFormat/>
    <w:uiPriority w:val="0"/>
    <w:rPr>
      <w:rFonts w:ascii="Times New Roman" w:hAnsi="Times New Roman" w:eastAsia="仿宋_GB2312" w:cs="Times New Roman"/>
      <w:sz w:val="24"/>
    </w:rPr>
  </w:style>
  <w:style w:type="character" w:customStyle="1" w:styleId="235">
    <w:name w:val="称呼 字符"/>
    <w:link w:val="23"/>
    <w:qFormat/>
    <w:uiPriority w:val="0"/>
    <w:rPr>
      <w:rFonts w:ascii="仿宋_GB2312" w:hAnsi="Calibri" w:eastAsia="仿宋_GB2312" w:cs="宋体"/>
      <w:sz w:val="28"/>
      <w:lang w:val="zh-CN"/>
    </w:rPr>
  </w:style>
  <w:style w:type="character" w:customStyle="1" w:styleId="236">
    <w:name w:val="正文文本 3 字符"/>
    <w:link w:val="24"/>
    <w:qFormat/>
    <w:uiPriority w:val="0"/>
    <w:rPr>
      <w:rFonts w:ascii="仿宋_GB2312" w:hAnsi="Arial" w:eastAsia="仿宋_GB2312" w:cs="宋体"/>
      <w:sz w:val="32"/>
      <w:lang w:val="zh-CN"/>
    </w:rPr>
  </w:style>
  <w:style w:type="character" w:customStyle="1" w:styleId="237">
    <w:name w:val="正文文本缩进 字符"/>
    <w:link w:val="26"/>
    <w:qFormat/>
    <w:uiPriority w:val="0"/>
    <w:rPr>
      <w:b/>
      <w:position w:val="-10"/>
      <w:sz w:val="24"/>
    </w:rPr>
  </w:style>
  <w:style w:type="character" w:customStyle="1" w:styleId="238">
    <w:name w:val="纯文本 字符"/>
    <w:link w:val="32"/>
    <w:qFormat/>
    <w:uiPriority w:val="0"/>
    <w:rPr>
      <w:rFonts w:ascii="宋体" w:hAnsi="Courier New" w:eastAsia="宋体" w:cs="Courier New"/>
      <w:sz w:val="21"/>
      <w:szCs w:val="21"/>
      <w:lang w:val="en-US" w:eastAsia="zh-CN" w:bidi="ar-SA"/>
    </w:rPr>
  </w:style>
  <w:style w:type="character" w:customStyle="1" w:styleId="239">
    <w:name w:val="正文文本缩进 2 字符"/>
    <w:link w:val="36"/>
    <w:qFormat/>
    <w:uiPriority w:val="0"/>
    <w:rPr>
      <w:rFonts w:ascii="Arial" w:hAnsi="Arial" w:eastAsia="仿宋_GB2312"/>
      <w:sz w:val="32"/>
    </w:rPr>
  </w:style>
  <w:style w:type="character" w:customStyle="1" w:styleId="240">
    <w:name w:val="尾注文本 字符"/>
    <w:link w:val="37"/>
    <w:qFormat/>
    <w:uiPriority w:val="0"/>
    <w:rPr>
      <w:rFonts w:ascii="Calibri" w:hAnsi="Calibri" w:eastAsia="Calibri" w:cs="宋体"/>
      <w:szCs w:val="24"/>
      <w:lang w:val="zh-CN"/>
    </w:rPr>
  </w:style>
  <w:style w:type="character" w:customStyle="1" w:styleId="241">
    <w:name w:val="页脚 字符"/>
    <w:link w:val="39"/>
    <w:qFormat/>
    <w:uiPriority w:val="99"/>
    <w:rPr>
      <w:b/>
      <w:position w:val="-10"/>
      <w:sz w:val="18"/>
      <w:szCs w:val="18"/>
    </w:rPr>
  </w:style>
  <w:style w:type="character" w:customStyle="1" w:styleId="242">
    <w:name w:val="签名 字符"/>
    <w:link w:val="41"/>
    <w:qFormat/>
    <w:uiPriority w:val="0"/>
    <w:rPr>
      <w:rFonts w:ascii="Calibri" w:hAnsi="Calibri" w:eastAsia="仿宋_GB2312" w:cs="宋体"/>
      <w:sz w:val="24"/>
      <w:lang w:val="zh-CN"/>
    </w:rPr>
  </w:style>
  <w:style w:type="character" w:customStyle="1" w:styleId="243">
    <w:name w:val="副标题 字符"/>
    <w:link w:val="46"/>
    <w:qFormat/>
    <w:uiPriority w:val="0"/>
    <w:rPr>
      <w:rFonts w:ascii="Cambria" w:hAnsi="Cambria" w:eastAsia="Calibri" w:cs="宋体"/>
      <w:i/>
      <w:iCs/>
      <w:spacing w:val="13"/>
      <w:sz w:val="24"/>
      <w:szCs w:val="24"/>
      <w:lang w:val="zh-CN" w:eastAsia="en-US" w:bidi="en-US"/>
    </w:rPr>
  </w:style>
  <w:style w:type="character" w:customStyle="1" w:styleId="244">
    <w:name w:val="脚注文本 字符"/>
    <w:link w:val="47"/>
    <w:qFormat/>
    <w:uiPriority w:val="0"/>
    <w:rPr>
      <w:rFonts w:ascii="Calibri" w:hAnsi="Calibri" w:eastAsia="Calibri" w:cs="宋体"/>
      <w:sz w:val="18"/>
      <w:szCs w:val="18"/>
      <w:lang w:val="zh-CN"/>
    </w:rPr>
  </w:style>
  <w:style w:type="character" w:customStyle="1" w:styleId="245">
    <w:name w:val="正文文本缩进 3 字符"/>
    <w:link w:val="49"/>
    <w:qFormat/>
    <w:uiPriority w:val="0"/>
    <w:rPr>
      <w:b/>
      <w:position w:val="-10"/>
      <w:sz w:val="16"/>
      <w:szCs w:val="16"/>
    </w:rPr>
  </w:style>
  <w:style w:type="character" w:customStyle="1" w:styleId="246">
    <w:name w:val="正文文本 2 字符"/>
    <w:link w:val="55"/>
    <w:qFormat/>
    <w:uiPriority w:val="0"/>
    <w:rPr>
      <w:rFonts w:ascii="楷体_GB2312" w:hAnsi="Calibri" w:eastAsia="楷体_GB2312" w:cs="宋体"/>
      <w:sz w:val="28"/>
      <w:lang w:val="zh-CN"/>
    </w:rPr>
  </w:style>
  <w:style w:type="character" w:customStyle="1" w:styleId="247">
    <w:name w:val="HTML 预设格式 字符"/>
    <w:link w:val="56"/>
    <w:qFormat/>
    <w:uiPriority w:val="0"/>
    <w:rPr>
      <w:rFonts w:ascii="黑体" w:hAnsi="Courier New" w:eastAsia="黑体" w:cs="Courier New"/>
    </w:rPr>
  </w:style>
  <w:style w:type="character" w:customStyle="1" w:styleId="248">
    <w:name w:val="标题 字符"/>
    <w:link w:val="59"/>
    <w:qFormat/>
    <w:uiPriority w:val="0"/>
    <w:rPr>
      <w:rFonts w:eastAsia="黑体"/>
      <w:b/>
      <w:sz w:val="28"/>
      <w:lang w:val="en-GB"/>
    </w:rPr>
  </w:style>
  <w:style w:type="character" w:customStyle="1" w:styleId="249">
    <w:name w:val="批注主题 字符"/>
    <w:link w:val="60"/>
    <w:qFormat/>
    <w:uiPriority w:val="0"/>
    <w:rPr>
      <w:rFonts w:ascii="宋体" w:hAnsi="Times New Roman" w:eastAsia="仿宋_GB2312" w:cs="Times New Roman"/>
      <w:b/>
      <w:bCs/>
      <w:position w:val="-10"/>
      <w:sz w:val="24"/>
    </w:rPr>
  </w:style>
  <w:style w:type="character" w:customStyle="1" w:styleId="250">
    <w:name w:val="正文文本首行缩进 字符"/>
    <w:link w:val="61"/>
    <w:qFormat/>
    <w:uiPriority w:val="0"/>
    <w:rPr>
      <w:rFonts w:ascii="楷体_GB2312" w:hAnsi="Arial" w:eastAsia="楷体_GB2312" w:cs="宋体"/>
      <w:position w:val="-10"/>
      <w:sz w:val="21"/>
      <w:szCs w:val="24"/>
      <w:lang w:val="zh-CN"/>
    </w:rPr>
  </w:style>
  <w:style w:type="character" w:customStyle="1" w:styleId="251">
    <w:name w:val="标题 2 Char"/>
    <w:qFormat/>
    <w:uiPriority w:val="0"/>
    <w:rPr>
      <w:rFonts w:ascii="Arial" w:hAnsi="Arial" w:eastAsia="宋体" w:cs="Times New Roman"/>
      <w:b/>
      <w:bCs/>
      <w:sz w:val="28"/>
      <w:szCs w:val="32"/>
      <w:lang w:val="en-US" w:eastAsia="zh-CN" w:bidi="ar-SA"/>
    </w:rPr>
  </w:style>
  <w:style w:type="paragraph" w:styleId="252">
    <w:name w:val="List Paragraph"/>
    <w:basedOn w:val="1"/>
    <w:qFormat/>
    <w:uiPriority w:val="34"/>
    <w:pPr>
      <w:widowControl/>
      <w:ind w:left="720"/>
      <w:jc w:val="left"/>
    </w:pPr>
    <w:rPr>
      <w:rFonts w:ascii="Calibri" w:hAnsi="Calibri"/>
      <w:szCs w:val="24"/>
      <w:lang w:eastAsia="en-US" w:bidi="en-US"/>
    </w:rPr>
  </w:style>
  <w:style w:type="paragraph" w:customStyle="1" w:styleId="253">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5">
    <w:name w:val="List Paragraph1"/>
    <w:basedOn w:val="1"/>
    <w:qFormat/>
    <w:uiPriority w:val="0"/>
    <w:pPr>
      <w:ind w:firstLine="420"/>
    </w:pPr>
    <w:rPr>
      <w:rFonts w:ascii="Calibri" w:hAnsi="Calibri" w:cs="Calibri"/>
    </w:rPr>
  </w:style>
  <w:style w:type="paragraph" w:customStyle="1" w:styleId="256">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7">
    <w:name w:val="章标题"/>
    <w:next w:val="223"/>
    <w:qFormat/>
    <w:uiPriority w:val="0"/>
    <w:pPr>
      <w:jc w:val="both"/>
      <w:outlineLvl w:val="1"/>
    </w:pPr>
    <w:rPr>
      <w:rFonts w:ascii="Times New Roman" w:hAnsi="Times New Roman" w:eastAsia="黑体" w:cs="Times New Roman"/>
      <w:sz w:val="21"/>
      <w:lang w:val="en-US" w:eastAsia="zh-CN" w:bidi="ar-SA"/>
    </w:rPr>
  </w:style>
  <w:style w:type="paragraph" w:customStyle="1" w:styleId="258">
    <w:name w:val="标题3，章节第三层"/>
    <w:basedOn w:val="1"/>
    <w:next w:val="259"/>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9">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60">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2">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3">
    <w:name w:val="招标文件"/>
    <w:basedOn w:val="1"/>
    <w:qFormat/>
    <w:uiPriority w:val="0"/>
    <w:pPr>
      <w:spacing w:before="260" w:after="260"/>
      <w:jc w:val="center"/>
      <w:outlineLvl w:val="1"/>
    </w:pPr>
    <w:rPr>
      <w:rFonts w:hAnsi="宋体"/>
      <w:bCs/>
      <w:sz w:val="32"/>
      <w:szCs w:val="32"/>
    </w:rPr>
  </w:style>
  <w:style w:type="paragraph" w:customStyle="1" w:styleId="264">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5">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6">
    <w:name w:val="小四 段落 宋体"/>
    <w:basedOn w:val="16"/>
    <w:qFormat/>
    <w:uiPriority w:val="0"/>
    <w:pPr>
      <w:tabs>
        <w:tab w:val="clear" w:pos="2952"/>
      </w:tabs>
      <w:spacing w:line="360" w:lineRule="auto"/>
      <w:ind w:left="113" w:right="113" w:firstLine="425"/>
      <w:jc w:val="left"/>
    </w:pPr>
    <w:rPr>
      <w:sz w:val="24"/>
    </w:rPr>
  </w:style>
  <w:style w:type="paragraph" w:customStyle="1" w:styleId="267">
    <w:name w:val="111111"/>
    <w:basedOn w:val="1"/>
    <w:link w:val="268"/>
    <w:qFormat/>
    <w:uiPriority w:val="0"/>
    <w:pPr>
      <w:spacing w:before="120" w:after="120"/>
      <w:jc w:val="center"/>
    </w:pPr>
    <w:rPr>
      <w:rFonts w:hAnsi="宋体" w:eastAsia="黑体"/>
      <w:bCs/>
      <w:position w:val="0"/>
      <w:sz w:val="21"/>
      <w:szCs w:val="21"/>
    </w:rPr>
  </w:style>
  <w:style w:type="character" w:customStyle="1" w:styleId="268">
    <w:name w:val="111111 Char"/>
    <w:link w:val="267"/>
    <w:qFormat/>
    <w:uiPriority w:val="0"/>
    <w:rPr>
      <w:rFonts w:ascii="宋体" w:hAnsi="宋体" w:eastAsia="黑体" w:cs="宋体"/>
      <w:b/>
      <w:bCs/>
      <w:sz w:val="21"/>
      <w:szCs w:val="21"/>
    </w:rPr>
  </w:style>
  <w:style w:type="paragraph" w:customStyle="1" w:styleId="269">
    <w:name w:val="标题6"/>
    <w:basedOn w:val="7"/>
    <w:qFormat/>
    <w:uiPriority w:val="0"/>
    <w:pPr>
      <w:keepLines/>
      <w:numPr>
        <w:ilvl w:val="0"/>
        <w:numId w:val="1"/>
      </w:numPr>
      <w:tabs>
        <w:tab w:val="left" w:pos="420"/>
      </w:tabs>
    </w:pPr>
    <w:rPr>
      <w:rFonts w:ascii="Times New Roman"/>
      <w:b w:val="0"/>
      <w:bCs/>
      <w:color w:val="auto"/>
      <w:sz w:val="24"/>
      <w:szCs w:val="28"/>
    </w:rPr>
  </w:style>
  <w:style w:type="paragraph" w:customStyle="1" w:styleId="270">
    <w:name w:val="Char1 Char Char Char"/>
    <w:basedOn w:val="1"/>
    <w:qFormat/>
    <w:uiPriority w:val="0"/>
    <w:rPr>
      <w:rFonts w:ascii="Tahoma" w:hAnsi="Tahoma" w:eastAsia="Calibri" w:cs="Tahoma"/>
      <w:b w:val="0"/>
      <w:position w:val="0"/>
      <w:lang w:val="zh-CN"/>
    </w:rPr>
  </w:style>
  <w:style w:type="paragraph" w:customStyle="1" w:styleId="271">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2">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4">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5">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6">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7">
    <w:name w:val="Char1 Char Char Char1"/>
    <w:basedOn w:val="1"/>
    <w:qFormat/>
    <w:uiPriority w:val="0"/>
    <w:rPr>
      <w:rFonts w:ascii="Tahoma" w:hAnsi="Tahoma" w:eastAsia="Calibri" w:cs="宋体"/>
      <w:b w:val="0"/>
      <w:position w:val="0"/>
      <w:lang w:val="zh-CN"/>
    </w:rPr>
  </w:style>
  <w:style w:type="paragraph" w:customStyle="1" w:styleId="2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9">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0">
    <w:name w:val="Char Char"/>
    <w:basedOn w:val="1"/>
    <w:qFormat/>
    <w:uiPriority w:val="0"/>
    <w:rPr>
      <w:rFonts w:ascii="Tahoma" w:hAnsi="Tahoma" w:eastAsia="Calibri" w:cs="Tahoma"/>
      <w:b w:val="0"/>
      <w:position w:val="0"/>
      <w:lang w:val="zh-CN"/>
    </w:rPr>
  </w:style>
  <w:style w:type="paragraph" w:customStyle="1" w:styleId="281">
    <w:name w:val="flName"/>
    <w:basedOn w:val="271"/>
    <w:qFormat/>
    <w:uiPriority w:val="0"/>
    <w:pPr>
      <w:spacing w:before="0" w:line="113" w:lineRule="atLeast"/>
    </w:pPr>
  </w:style>
  <w:style w:type="paragraph" w:customStyle="1" w:styleId="282">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3">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5">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6">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7">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8">
    <w:name w:val="Normal1"/>
    <w:basedOn w:val="1"/>
    <w:qFormat/>
    <w:uiPriority w:val="0"/>
    <w:rPr>
      <w:rFonts w:ascii="Calibri" w:hAnsi="Calibri" w:eastAsia="Calibri" w:cs="宋体"/>
      <w:b w:val="0"/>
      <w:position w:val="0"/>
      <w:sz w:val="20"/>
      <w:lang w:val="zh-CN"/>
    </w:rPr>
  </w:style>
  <w:style w:type="paragraph" w:customStyle="1" w:styleId="28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0">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1">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2">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3">
    <w:name w:val="标题1，章节第一层"/>
    <w:basedOn w:val="259"/>
    <w:next w:val="259"/>
    <w:qFormat/>
    <w:uiPriority w:val="0"/>
    <w:pPr>
      <w:tabs>
        <w:tab w:val="left" w:pos="693"/>
      </w:tabs>
      <w:ind w:left="482"/>
      <w:outlineLvl w:val="0"/>
    </w:pPr>
    <w:rPr>
      <w:color w:val="000000"/>
      <w:sz w:val="24"/>
      <w:szCs w:val="24"/>
    </w:rPr>
  </w:style>
  <w:style w:type="paragraph" w:customStyle="1" w:styleId="294">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8">
    <w:name w:val="项目符号：一级"/>
    <w:basedOn w:val="259"/>
    <w:next w:val="259"/>
    <w:qFormat/>
    <w:uiPriority w:val="0"/>
    <w:pPr>
      <w:ind w:right="-134"/>
    </w:pPr>
    <w:rPr>
      <w:bCs w:val="0"/>
    </w:rPr>
  </w:style>
  <w:style w:type="paragraph" w:styleId="299">
    <w:name w:val="Quote"/>
    <w:basedOn w:val="1"/>
    <w:next w:val="1"/>
    <w:link w:val="300"/>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300">
    <w:name w:val="引用 字符"/>
    <w:link w:val="299"/>
    <w:qFormat/>
    <w:uiPriority w:val="0"/>
    <w:rPr>
      <w:rFonts w:ascii="Calibri" w:hAnsi="Calibri"/>
      <w:i/>
      <w:iCs/>
      <w:sz w:val="22"/>
      <w:szCs w:val="22"/>
      <w:lang w:eastAsia="en-US" w:bidi="en-US"/>
    </w:rPr>
  </w:style>
  <w:style w:type="paragraph" w:customStyle="1" w:styleId="301">
    <w:name w:val="Test2"/>
    <w:basedOn w:val="3"/>
    <w:qFormat/>
    <w:uiPriority w:val="0"/>
    <w:pPr>
      <w:widowControl/>
      <w:spacing w:line="480" w:lineRule="exact"/>
    </w:pPr>
    <w:rPr>
      <w:rFonts w:ascii="黑体" w:eastAsia="黑体"/>
      <w:b/>
      <w:position w:val="0"/>
      <w:sz w:val="24"/>
      <w:szCs w:val="24"/>
    </w:rPr>
  </w:style>
  <w:style w:type="paragraph" w:customStyle="1" w:styleId="302">
    <w:name w:val="丁华正文"/>
    <w:basedOn w:val="49"/>
    <w:qFormat/>
    <w:uiPriority w:val="0"/>
    <w:pPr>
      <w:spacing w:after="0" w:line="360" w:lineRule="auto"/>
      <w:ind w:left="0" w:firstLine="510"/>
    </w:pPr>
    <w:rPr>
      <w:b w:val="0"/>
      <w:position w:val="0"/>
      <w:sz w:val="24"/>
    </w:rPr>
  </w:style>
  <w:style w:type="paragraph" w:customStyle="1" w:styleId="303">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5">
    <w:name w:val="表格抬头"/>
    <w:basedOn w:val="1"/>
    <w:link w:val="306"/>
    <w:qFormat/>
    <w:uiPriority w:val="0"/>
    <w:pPr>
      <w:jc w:val="center"/>
    </w:pPr>
    <w:rPr>
      <w:rFonts w:ascii="黑体" w:eastAsia="黑体"/>
      <w:position w:val="0"/>
      <w:sz w:val="21"/>
    </w:rPr>
  </w:style>
  <w:style w:type="character" w:customStyle="1" w:styleId="306">
    <w:name w:val="表格抬头 Char"/>
    <w:link w:val="305"/>
    <w:qFormat/>
    <w:uiPriority w:val="0"/>
    <w:rPr>
      <w:rFonts w:ascii="黑体" w:eastAsia="黑体"/>
      <w:b/>
      <w:sz w:val="21"/>
    </w:rPr>
  </w:style>
  <w:style w:type="paragraph" w:customStyle="1" w:styleId="307">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8">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9">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1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1">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2">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3">
    <w:name w:val="普通正文"/>
    <w:basedOn w:val="1"/>
    <w:qFormat/>
    <w:uiPriority w:val="0"/>
    <w:pPr>
      <w:spacing w:before="120" w:after="120" w:line="360" w:lineRule="auto"/>
      <w:ind w:firstLine="480"/>
      <w:jc w:val="left"/>
    </w:pPr>
    <w:rPr>
      <w:rFonts w:ascii="Arial" w:hAnsi="Arial"/>
      <w:szCs w:val="24"/>
    </w:rPr>
  </w:style>
  <w:style w:type="paragraph" w:customStyle="1" w:styleId="314">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5">
    <w:name w:val="丁华标题3"/>
    <w:basedOn w:val="316"/>
    <w:next w:val="302"/>
    <w:qFormat/>
    <w:uiPriority w:val="0"/>
    <w:pPr>
      <w:tabs>
        <w:tab w:val="left" w:pos="360"/>
        <w:tab w:val="left" w:pos="1004"/>
        <w:tab w:val="left" w:pos="1470"/>
        <w:tab w:val="left" w:pos="1980"/>
      </w:tabs>
      <w:spacing w:after="0"/>
      <w:ind w:left="1980" w:hanging="420"/>
      <w:outlineLvl w:val="2"/>
    </w:pPr>
    <w:rPr>
      <w:sz w:val="24"/>
    </w:rPr>
  </w:style>
  <w:style w:type="paragraph" w:customStyle="1" w:styleId="316">
    <w:name w:val="丁华标题2"/>
    <w:basedOn w:val="3"/>
    <w:next w:val="302"/>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7">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8">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9">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0">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1">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2">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3">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4">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6">
    <w:name w:val="Char Char1"/>
    <w:basedOn w:val="1"/>
    <w:qFormat/>
    <w:uiPriority w:val="0"/>
    <w:rPr>
      <w:rFonts w:ascii="Tahoma" w:hAnsi="Tahoma" w:eastAsia="Calibri" w:cs="Tahoma"/>
      <w:b w:val="0"/>
      <w:position w:val="0"/>
      <w:lang w:val="zh-CN"/>
    </w:rPr>
  </w:style>
  <w:style w:type="paragraph" w:customStyle="1" w:styleId="327">
    <w:name w:val="新图表正文"/>
    <w:link w:val="328"/>
    <w:qFormat/>
    <w:uiPriority w:val="0"/>
    <w:pPr>
      <w:jc w:val="both"/>
    </w:pPr>
    <w:rPr>
      <w:rFonts w:ascii="宋体" w:hAnsi="宋体" w:eastAsia="宋体" w:cs="Times New Roman"/>
      <w:sz w:val="18"/>
      <w:szCs w:val="21"/>
      <w:lang w:val="en-US" w:eastAsia="zh-CN" w:bidi="ar-SA"/>
    </w:rPr>
  </w:style>
  <w:style w:type="character" w:customStyle="1" w:styleId="328">
    <w:name w:val="新图表正文 Char Char"/>
    <w:link w:val="327"/>
    <w:qFormat/>
    <w:uiPriority w:val="0"/>
    <w:rPr>
      <w:rFonts w:ascii="宋体" w:hAnsi="宋体"/>
      <w:sz w:val="18"/>
      <w:szCs w:val="21"/>
      <w:lang w:bidi="ar-SA"/>
    </w:rPr>
  </w:style>
  <w:style w:type="paragraph" w:customStyle="1" w:styleId="329">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30">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1">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2">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3">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5">
    <w:name w:val="默认段落字体 Para Char Char Char Char Char Char Char Char Char1 Char Char Char Char Char Char Char"/>
    <w:basedOn w:val="20"/>
    <w:qFormat/>
    <w:uiPriority w:val="0"/>
    <w:rPr>
      <w:rFonts w:ascii="Tahoma" w:hAnsi="Tahoma"/>
      <w:szCs w:val="24"/>
    </w:rPr>
  </w:style>
  <w:style w:type="paragraph" w:customStyle="1" w:styleId="336">
    <w:name w:val="Char Char Char Char Char"/>
    <w:basedOn w:val="1"/>
    <w:qFormat/>
    <w:uiPriority w:val="0"/>
    <w:rPr>
      <w:rFonts w:ascii="Tahoma" w:hAnsi="Tahoma" w:eastAsia="Calibri" w:cs="Tahoma"/>
      <w:b w:val="0"/>
      <w:position w:val="0"/>
      <w:lang w:val="zh-CN"/>
    </w:rPr>
  </w:style>
  <w:style w:type="paragraph" w:customStyle="1" w:styleId="337">
    <w:name w:val="Char Char Char"/>
    <w:basedOn w:val="1"/>
    <w:qFormat/>
    <w:uiPriority w:val="0"/>
    <w:rPr>
      <w:rFonts w:ascii="Tahoma" w:hAnsi="Tahoma" w:eastAsia="Calibri" w:cs="宋体"/>
      <w:b w:val="0"/>
      <w:position w:val="0"/>
      <w:lang w:val="zh-CN"/>
    </w:rPr>
  </w:style>
  <w:style w:type="paragraph" w:customStyle="1" w:styleId="338">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9">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1">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2">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4">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5">
    <w:name w:val="公文标题 2"/>
    <w:basedOn w:val="1"/>
    <w:next w:val="346"/>
    <w:qFormat/>
    <w:uiPriority w:val="0"/>
    <w:pPr>
      <w:outlineLvl w:val="1"/>
    </w:pPr>
    <w:rPr>
      <w:rFonts w:ascii="仿宋_GB2312" w:hAnsi="宋体" w:eastAsia="仿宋_GB2312" w:cs="宋体"/>
      <w:b w:val="0"/>
      <w:position w:val="0"/>
      <w:sz w:val="28"/>
      <w:szCs w:val="24"/>
      <w:lang w:val="zh-CN"/>
    </w:rPr>
  </w:style>
  <w:style w:type="paragraph" w:customStyle="1" w:styleId="346">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7">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8">
    <w:name w:val="样式 首行缩进:  2 字符"/>
    <w:basedOn w:val="1"/>
    <w:link w:val="349"/>
    <w:qFormat/>
    <w:uiPriority w:val="0"/>
    <w:pPr>
      <w:spacing w:line="360" w:lineRule="auto"/>
      <w:ind w:firstLine="480"/>
    </w:pPr>
    <w:rPr>
      <w:rFonts w:ascii="Times New Roman"/>
      <w:b w:val="0"/>
      <w:position w:val="0"/>
    </w:rPr>
  </w:style>
  <w:style w:type="character" w:customStyle="1" w:styleId="349">
    <w:name w:val="样式 首行缩进:  2 字符 Char Char"/>
    <w:link w:val="348"/>
    <w:qFormat/>
    <w:uiPriority w:val="0"/>
    <w:rPr>
      <w:rFonts w:cs="宋体"/>
      <w:sz w:val="24"/>
    </w:rPr>
  </w:style>
  <w:style w:type="paragraph" w:customStyle="1" w:styleId="350">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2">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3">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6">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7">
    <w:name w:val="默认段落字体 Para Char"/>
    <w:basedOn w:val="1"/>
    <w:qFormat/>
    <w:uiPriority w:val="0"/>
    <w:rPr>
      <w:rFonts w:ascii="Calibri" w:hAnsi="Calibri" w:eastAsia="Calibri" w:cs="宋体"/>
      <w:b w:val="0"/>
      <w:position w:val="0"/>
      <w:szCs w:val="24"/>
      <w:lang w:val="zh-CN"/>
    </w:rPr>
  </w:style>
  <w:style w:type="paragraph" w:customStyle="1" w:styleId="358">
    <w:name w:val="Char Char Char Char Char Char Char"/>
    <w:basedOn w:val="1"/>
    <w:qFormat/>
    <w:uiPriority w:val="0"/>
    <w:pPr>
      <w:tabs>
        <w:tab w:val="left" w:pos="360"/>
      </w:tabs>
    </w:pPr>
    <w:rPr>
      <w:rFonts w:ascii="Times New Roman"/>
      <w:szCs w:val="24"/>
    </w:rPr>
  </w:style>
  <w:style w:type="paragraph" w:customStyle="1" w:styleId="359">
    <w:name w:val="首行缩进"/>
    <w:basedOn w:val="1"/>
    <w:qFormat/>
    <w:uiPriority w:val="0"/>
    <w:pPr>
      <w:ind w:firstLine="480"/>
    </w:pPr>
    <w:rPr>
      <w:rFonts w:ascii="Calibri" w:hAnsi="Calibri" w:eastAsia="Calibri" w:cs="宋体"/>
      <w:b w:val="0"/>
      <w:position w:val="0"/>
      <w:sz w:val="20"/>
      <w:lang w:val="zh-CN"/>
    </w:rPr>
  </w:style>
  <w:style w:type="paragraph" w:customStyle="1" w:styleId="36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1">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3">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5">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6">
    <w:name w:val="Char Char2"/>
    <w:basedOn w:val="1"/>
    <w:qFormat/>
    <w:uiPriority w:val="0"/>
    <w:rPr>
      <w:rFonts w:ascii="Tahoma" w:hAnsi="Tahoma" w:eastAsia="Calibri" w:cs="宋体"/>
      <w:b w:val="0"/>
      <w:position w:val="0"/>
      <w:lang w:val="zh-CN"/>
    </w:rPr>
  </w:style>
  <w:style w:type="paragraph" w:customStyle="1" w:styleId="367">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8">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9">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0">
    <w:name w:val="正文表标题"/>
    <w:next w:val="22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1">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2">
    <w:name w:val="Char Char Char1"/>
    <w:basedOn w:val="20"/>
    <w:qFormat/>
    <w:uiPriority w:val="0"/>
    <w:pPr>
      <w:spacing w:line="436" w:lineRule="exact"/>
    </w:pPr>
    <w:rPr>
      <w:b w:val="0"/>
      <w:position w:val="0"/>
      <w:sz w:val="21"/>
      <w:szCs w:val="24"/>
    </w:rPr>
  </w:style>
  <w:style w:type="paragraph" w:customStyle="1" w:styleId="373">
    <w:name w:val="样式1"/>
    <w:basedOn w:val="1"/>
    <w:next w:val="6"/>
    <w:qFormat/>
    <w:uiPriority w:val="0"/>
    <w:pPr>
      <w:spacing w:line="300" w:lineRule="auto"/>
      <w:ind w:firstLine="480"/>
    </w:pPr>
  </w:style>
  <w:style w:type="paragraph" w:customStyle="1" w:styleId="374">
    <w:name w:val="正文缩进1"/>
    <w:basedOn w:val="1"/>
    <w:link w:val="375"/>
    <w:qFormat/>
    <w:uiPriority w:val="0"/>
    <w:pPr>
      <w:ind w:firstLine="420"/>
    </w:pPr>
    <w:rPr>
      <w:rFonts w:ascii="Times New Roman"/>
      <w:b w:val="0"/>
      <w:position w:val="0"/>
      <w:sz w:val="20"/>
    </w:rPr>
  </w:style>
  <w:style w:type="character" w:customStyle="1" w:styleId="375">
    <w:name w:val="正文缩进 Char1"/>
    <w:link w:val="374"/>
    <w:qFormat/>
    <w:uiPriority w:val="0"/>
  </w:style>
  <w:style w:type="paragraph" w:customStyle="1" w:styleId="376">
    <w:name w:val="1"/>
    <w:basedOn w:val="1"/>
    <w:next w:val="55"/>
    <w:qFormat/>
    <w:uiPriority w:val="0"/>
    <w:pPr>
      <w:spacing w:line="360" w:lineRule="auto"/>
    </w:pPr>
    <w:rPr>
      <w:rFonts w:ascii="Calibri" w:hAnsi="Calibri" w:eastAsia="仿宋_GB2312" w:cs="宋体"/>
      <w:b w:val="0"/>
      <w:position w:val="0"/>
      <w:szCs w:val="24"/>
      <w:lang w:val="zh-CN"/>
    </w:rPr>
  </w:style>
  <w:style w:type="paragraph" w:customStyle="1" w:styleId="377">
    <w:name w:val="Char Char Char Char Char Char Char Char Char Char Char"/>
    <w:basedOn w:val="1"/>
    <w:qFormat/>
    <w:uiPriority w:val="0"/>
    <w:rPr>
      <w:rFonts w:ascii="Tahoma" w:hAnsi="Tahoma" w:eastAsia="Calibri" w:cs="宋体"/>
      <w:b w:val="0"/>
      <w:position w:val="0"/>
      <w:lang w:val="zh-CN"/>
    </w:rPr>
  </w:style>
  <w:style w:type="paragraph" w:customStyle="1" w:styleId="378">
    <w:name w:val="样式"/>
    <w:basedOn w:val="1"/>
    <w:qFormat/>
    <w:uiPriority w:val="0"/>
    <w:pPr>
      <w:spacing w:before="120" w:after="120" w:line="360" w:lineRule="auto"/>
    </w:pPr>
    <w:rPr>
      <w:rFonts w:hAnsi="Calibri" w:eastAsia="Calibri" w:cs="宋体"/>
      <w:b w:val="0"/>
      <w:position w:val="0"/>
      <w:lang w:val="zh-CN"/>
    </w:rPr>
  </w:style>
  <w:style w:type="paragraph" w:customStyle="1" w:styleId="37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0">
    <w:name w:val="纯文本1"/>
    <w:basedOn w:val="1"/>
    <w:qFormat/>
    <w:uiPriority w:val="0"/>
    <w:rPr>
      <w:rFonts w:hAnsi="宋体" w:eastAsia="楷体_GB2312" w:cs="宋体"/>
      <w:b w:val="0"/>
      <w:position w:val="0"/>
      <w:sz w:val="28"/>
      <w:lang w:val="zh-CN"/>
    </w:rPr>
  </w:style>
  <w:style w:type="paragraph" w:customStyle="1" w:styleId="381">
    <w:name w:val="表格1"/>
    <w:basedOn w:val="1"/>
    <w:qFormat/>
    <w:uiPriority w:val="0"/>
    <w:rPr>
      <w:rFonts w:hAnsi="Calibri" w:eastAsia="Calibri" w:cs="宋体"/>
      <w:b w:val="0"/>
      <w:position w:val="0"/>
      <w:sz w:val="20"/>
      <w:szCs w:val="21"/>
      <w:lang w:val="zh-CN"/>
    </w:rPr>
  </w:style>
  <w:style w:type="paragraph" w:customStyle="1" w:styleId="382">
    <w:name w:val="Char"/>
    <w:basedOn w:val="1"/>
    <w:semiHidden/>
    <w:qFormat/>
    <w:uiPriority w:val="0"/>
    <w:rPr>
      <w:rFonts w:ascii="Tahoma" w:hAnsi="Tahoma" w:eastAsia="Calibri" w:cs="仿宋_GB2312"/>
      <w:b w:val="0"/>
      <w:position w:val="0"/>
      <w:szCs w:val="28"/>
      <w:lang w:val="zh-CN"/>
    </w:rPr>
  </w:style>
  <w:style w:type="paragraph" w:customStyle="1" w:styleId="383">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4">
    <w:name w:val="Char1"/>
    <w:basedOn w:val="1"/>
    <w:qFormat/>
    <w:uiPriority w:val="0"/>
    <w:rPr>
      <w:rFonts w:ascii="仿宋_GB2312" w:hAnsi="宋体" w:eastAsia="仿宋_GB2312" w:cs="宋体"/>
      <w:position w:val="0"/>
      <w:sz w:val="32"/>
      <w:szCs w:val="32"/>
      <w:lang w:val="zh-CN"/>
    </w:rPr>
  </w:style>
  <w:style w:type="paragraph" w:customStyle="1" w:styleId="385">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6">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7">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8">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9">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0">
    <w:name w:val="Table Text Char"/>
    <w:qFormat/>
    <w:uiPriority w:val="0"/>
    <w:pPr>
      <w:spacing w:before="80" w:after="80"/>
    </w:pPr>
    <w:rPr>
      <w:rFonts w:ascii="Arial" w:hAnsi="Arial" w:eastAsia="宋体" w:cs="Arial"/>
      <w:sz w:val="18"/>
      <w:szCs w:val="28"/>
      <w:lang w:val="en-US" w:eastAsia="zh-CN" w:bidi="ar-SA"/>
    </w:rPr>
  </w:style>
  <w:style w:type="paragraph" w:customStyle="1" w:styleId="391">
    <w:name w:val="Char Char Char Char"/>
    <w:basedOn w:val="20"/>
    <w:qFormat/>
    <w:uiPriority w:val="0"/>
    <w:pPr>
      <w:spacing w:line="360" w:lineRule="auto"/>
    </w:pPr>
    <w:rPr>
      <w:rFonts w:ascii="Tahoma" w:hAnsi="Tahoma"/>
      <w:szCs w:val="24"/>
    </w:rPr>
  </w:style>
  <w:style w:type="paragraph" w:customStyle="1" w:styleId="39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3">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4">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5">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6">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7">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8">
    <w:name w:val="Char Char Char Char Char Char Char Char1"/>
    <w:basedOn w:val="1"/>
    <w:qFormat/>
    <w:uiPriority w:val="0"/>
    <w:rPr>
      <w:rFonts w:ascii="Tahoma" w:hAnsi="Tahoma" w:eastAsia="Calibri" w:cs="Tahoma"/>
      <w:b w:val="0"/>
      <w:position w:val="0"/>
      <w:lang w:val="zh-CN"/>
    </w:rPr>
  </w:style>
  <w:style w:type="paragraph" w:customStyle="1" w:styleId="39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0">
    <w:name w:val="Char Char Char Char Char Char Char Char Char Char Char Char Char"/>
    <w:basedOn w:val="20"/>
    <w:qFormat/>
    <w:uiPriority w:val="0"/>
    <w:rPr>
      <w:rFonts w:ascii="Tahoma" w:hAnsi="Tahoma"/>
      <w:b w:val="0"/>
      <w:position w:val="0"/>
      <w:szCs w:val="24"/>
    </w:rPr>
  </w:style>
  <w:style w:type="paragraph" w:customStyle="1" w:styleId="401">
    <w:name w:val="_Style 42"/>
    <w:basedOn w:val="1"/>
    <w:next w:val="25"/>
    <w:qFormat/>
    <w:uiPriority w:val="0"/>
    <w:rPr>
      <w:rFonts w:ascii="楷体_GB2312" w:hAnsi="Arial" w:eastAsia="楷体_GB2312" w:cs="宋体"/>
      <w:b w:val="0"/>
      <w:position w:val="0"/>
      <w:sz w:val="28"/>
      <w:lang w:val="zh-CN"/>
    </w:rPr>
  </w:style>
  <w:style w:type="paragraph" w:customStyle="1" w:styleId="402">
    <w:name w:val="Char Char Char Char Char Char Char1"/>
    <w:basedOn w:val="1"/>
    <w:qFormat/>
    <w:uiPriority w:val="0"/>
    <w:pPr>
      <w:jc w:val="left"/>
    </w:pPr>
    <w:rPr>
      <w:rFonts w:ascii="Tahoma" w:hAnsi="Tahoma" w:eastAsia="Calibri" w:cs="宋体"/>
      <w:b w:val="0"/>
      <w:position w:val="0"/>
      <w:lang w:val="zh-CN"/>
    </w:rPr>
  </w:style>
  <w:style w:type="paragraph" w:customStyle="1" w:styleId="403">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4">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5">
    <w:name w:val="flType"/>
    <w:basedOn w:val="281"/>
    <w:qFormat/>
    <w:uiPriority w:val="0"/>
    <w:pPr>
      <w:spacing w:after="284"/>
    </w:pPr>
    <w:rPr>
      <w:rFonts w:eastAsia="宋体"/>
      <w:b w:val="0"/>
    </w:rPr>
  </w:style>
  <w:style w:type="paragraph" w:customStyle="1" w:styleId="406">
    <w:name w:val="Char Char Char Char Char Char"/>
    <w:basedOn w:val="1"/>
    <w:qFormat/>
    <w:uiPriority w:val="0"/>
    <w:rPr>
      <w:rFonts w:ascii="Tahoma" w:hAnsi="Tahoma" w:eastAsia="Calibri" w:cs="Tahoma"/>
      <w:b w:val="0"/>
      <w:position w:val="0"/>
      <w:lang w:val="zh-CN"/>
    </w:rPr>
  </w:style>
  <w:style w:type="paragraph" w:customStyle="1" w:styleId="407">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8">
    <w:name w:val="项目符号，一级"/>
    <w:basedOn w:val="259"/>
    <w:next w:val="259"/>
    <w:qFormat/>
    <w:uiPriority w:val="0"/>
    <w:pPr>
      <w:tabs>
        <w:tab w:val="left" w:pos="1320"/>
      </w:tabs>
      <w:spacing w:line="240" w:lineRule="atLeast"/>
      <w:ind w:left="376" w:firstLine="0"/>
    </w:pPr>
    <w:rPr>
      <w:bCs w:val="0"/>
      <w:color w:val="000000"/>
      <w:szCs w:val="24"/>
    </w:rPr>
  </w:style>
  <w:style w:type="paragraph" w:customStyle="1" w:styleId="409">
    <w:name w:val="Char2"/>
    <w:basedOn w:val="1"/>
    <w:qFormat/>
    <w:uiPriority w:val="0"/>
    <w:pPr>
      <w:widowControl/>
      <w:spacing w:after="160" w:line="240" w:lineRule="exact"/>
      <w:jc w:val="left"/>
    </w:pPr>
    <w:rPr>
      <w:rFonts w:ascii="Verdana" w:hAnsi="Verdana"/>
      <w:sz w:val="20"/>
      <w:lang w:eastAsia="en-US"/>
    </w:rPr>
  </w:style>
  <w:style w:type="paragraph" w:customStyle="1" w:styleId="410">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2">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4">
    <w:name w:val="greytypebeni"/>
    <w:basedOn w:val="1"/>
    <w:qFormat/>
    <w:uiPriority w:val="0"/>
    <w:pPr>
      <w:widowControl/>
      <w:jc w:val="left"/>
    </w:pPr>
    <w:rPr>
      <w:rFonts w:hAnsi="宋体" w:eastAsia="Calibri" w:cs="宋体"/>
      <w:b w:val="0"/>
      <w:position w:val="0"/>
      <w:szCs w:val="24"/>
      <w:lang w:val="zh-CN"/>
    </w:rPr>
  </w:style>
  <w:style w:type="paragraph" w:customStyle="1" w:styleId="41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6">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7">
    <w:name w:val="样式2"/>
    <w:basedOn w:val="1"/>
    <w:qFormat/>
    <w:uiPriority w:val="0"/>
    <w:pPr>
      <w:spacing w:line="360" w:lineRule="auto"/>
      <w:ind w:left="200"/>
    </w:pPr>
    <w:rPr>
      <w:rFonts w:hAnsi="宋体" w:eastAsia="Calibri" w:cs="宋体"/>
      <w:position w:val="0"/>
      <w:szCs w:val="24"/>
      <w:lang w:val="zh-CN"/>
    </w:rPr>
  </w:style>
  <w:style w:type="paragraph" w:customStyle="1" w:styleId="418">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9">
    <w:name w:val="论文正文"/>
    <w:basedOn w:val="36"/>
    <w:qFormat/>
    <w:uiPriority w:val="0"/>
    <w:pPr>
      <w:spacing w:line="360" w:lineRule="auto"/>
      <w:ind w:left="0" w:firstLine="200"/>
      <w:jc w:val="left"/>
    </w:pPr>
    <w:rPr>
      <w:rFonts w:ascii="Times New Roman" w:hAnsi="Times New Roman"/>
      <w:sz w:val="28"/>
      <w:szCs w:val="24"/>
    </w:rPr>
  </w:style>
  <w:style w:type="paragraph" w:customStyle="1" w:styleId="420">
    <w:name w:val="Char Char11"/>
    <w:basedOn w:val="1"/>
    <w:qFormat/>
    <w:uiPriority w:val="0"/>
    <w:rPr>
      <w:rFonts w:ascii="Tahoma" w:hAnsi="Tahoma" w:eastAsia="Calibri" w:cs="宋体"/>
      <w:b w:val="0"/>
      <w:position w:val="0"/>
      <w:lang w:val="zh-CN"/>
    </w:rPr>
  </w:style>
  <w:style w:type="paragraph" w:customStyle="1" w:styleId="421">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3">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5">
    <w:name w:val="7"/>
    <w:basedOn w:val="1"/>
    <w:next w:val="57"/>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6">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8">
    <w:name w:val="Char Char Char Char1 Char Char Char"/>
    <w:basedOn w:val="20"/>
    <w:qFormat/>
    <w:uiPriority w:val="0"/>
    <w:pPr>
      <w:spacing w:line="360" w:lineRule="auto"/>
    </w:pPr>
    <w:rPr>
      <w:rFonts w:ascii="Tahoma" w:hAnsi="Tahoma"/>
      <w:szCs w:val="24"/>
    </w:rPr>
  </w:style>
  <w:style w:type="paragraph" w:customStyle="1" w:styleId="429">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30">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1">
    <w:name w:val="Char Char Char Char Char Char Char1 Char"/>
    <w:basedOn w:val="1"/>
    <w:qFormat/>
    <w:uiPriority w:val="0"/>
    <w:rPr>
      <w:rFonts w:ascii="Tahoma" w:hAnsi="Tahoma" w:eastAsia="Calibri" w:cs="Tahoma"/>
      <w:b w:val="0"/>
      <w:position w:val="0"/>
      <w:lang w:val="zh-CN"/>
    </w:rPr>
  </w:style>
  <w:style w:type="paragraph" w:customStyle="1" w:styleId="432">
    <w:name w:val="项目符号，二级"/>
    <w:basedOn w:val="259"/>
    <w:next w:val="259"/>
    <w:qFormat/>
    <w:uiPriority w:val="0"/>
    <w:pPr>
      <w:tabs>
        <w:tab w:val="left" w:pos="360"/>
        <w:tab w:val="left" w:pos="1211"/>
        <w:tab w:val="left" w:pos="1337"/>
      </w:tabs>
      <w:ind w:left="1337" w:right="-27" w:firstLine="480"/>
    </w:pPr>
    <w:rPr>
      <w:bCs w:val="0"/>
      <w:color w:val="000000"/>
      <w:sz w:val="24"/>
      <w:szCs w:val="24"/>
    </w:rPr>
  </w:style>
  <w:style w:type="paragraph" w:customStyle="1" w:styleId="4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4">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5">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6">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7">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9">
    <w:name w:val="Char Char1 Char Char Char Char1 Char Char Char Char Char Char"/>
    <w:basedOn w:val="1"/>
    <w:qFormat/>
    <w:uiPriority w:val="0"/>
    <w:rPr>
      <w:rFonts w:ascii="Tahoma" w:hAnsi="Tahoma" w:eastAsia="Calibri" w:cs="宋体"/>
      <w:b w:val="0"/>
      <w:position w:val="0"/>
      <w:lang w:val="zh-CN"/>
    </w:rPr>
  </w:style>
  <w:style w:type="paragraph" w:customStyle="1" w:styleId="440">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1">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2">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3">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4">
    <w:name w:val="No Spacing"/>
    <w:link w:val="445"/>
    <w:qFormat/>
    <w:uiPriority w:val="0"/>
    <w:pPr>
      <w:widowControl w:val="0"/>
      <w:jc w:val="both"/>
    </w:pPr>
    <w:rPr>
      <w:rFonts w:ascii="Calibri" w:hAnsi="Calibri" w:eastAsia="微软雅黑" w:cs="Times New Roman"/>
      <w:sz w:val="24"/>
      <w:szCs w:val="22"/>
      <w:lang w:val="en-US" w:eastAsia="zh-CN" w:bidi="ar-SA"/>
    </w:rPr>
  </w:style>
  <w:style w:type="character" w:customStyle="1" w:styleId="445">
    <w:name w:val="无间隔 字符"/>
    <w:link w:val="444"/>
    <w:qFormat/>
    <w:uiPriority w:val="0"/>
    <w:rPr>
      <w:rFonts w:ascii="Calibri" w:hAnsi="Calibri" w:eastAsia="微软雅黑"/>
      <w:sz w:val="24"/>
      <w:szCs w:val="22"/>
      <w:lang w:bidi="ar-SA"/>
    </w:rPr>
  </w:style>
  <w:style w:type="paragraph" w:customStyle="1" w:styleId="446">
    <w:name w:val="二级条标题"/>
    <w:basedOn w:val="1"/>
    <w:next w:val="223"/>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7">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8">
    <w:name w:val="Intense Quote"/>
    <w:basedOn w:val="1"/>
    <w:next w:val="1"/>
    <w:link w:val="449"/>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9">
    <w:name w:val="明显引用 字符"/>
    <w:link w:val="448"/>
    <w:qFormat/>
    <w:uiPriority w:val="0"/>
    <w:rPr>
      <w:rFonts w:ascii="Calibri" w:hAnsi="Calibri"/>
      <w:b/>
      <w:bCs/>
      <w:i/>
      <w:iCs/>
      <w:sz w:val="22"/>
      <w:szCs w:val="22"/>
      <w:lang w:eastAsia="en-US" w:bidi="en-US"/>
    </w:rPr>
  </w:style>
  <w:style w:type="paragraph" w:customStyle="1" w:styleId="4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1">
    <w:name w:val="Table Paragraph"/>
    <w:basedOn w:val="1"/>
    <w:qFormat/>
    <w:uiPriority w:val="0"/>
    <w:rPr>
      <w:rFonts w:ascii="Times New Roman"/>
    </w:rPr>
  </w:style>
  <w:style w:type="paragraph" w:customStyle="1" w:styleId="4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3">
    <w:name w:val="表格"/>
    <w:basedOn w:val="1"/>
    <w:qFormat/>
    <w:uiPriority w:val="0"/>
    <w:pPr>
      <w:ind w:firstLine="21"/>
    </w:pPr>
    <w:rPr>
      <w:rFonts w:hAnsi="宋体" w:eastAsia="Calibri" w:cs="宋体"/>
      <w:b w:val="0"/>
      <w:position w:val="0"/>
      <w:sz w:val="20"/>
      <w:lang w:val="zh-CN"/>
    </w:rPr>
  </w:style>
  <w:style w:type="paragraph" w:customStyle="1" w:styleId="454">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5">
    <w:name w:val="马刚标题4"/>
    <w:basedOn w:val="295"/>
    <w:next w:val="1"/>
    <w:qFormat/>
    <w:uiPriority w:val="0"/>
    <w:pPr>
      <w:tabs>
        <w:tab w:val="left" w:pos="1050"/>
        <w:tab w:val="clear" w:pos="567"/>
        <w:tab w:val="clear" w:pos="735"/>
      </w:tabs>
      <w:spacing w:before="100" w:after="40"/>
      <w:outlineLvl w:val="3"/>
    </w:pPr>
    <w:rPr>
      <w:b w:val="0"/>
    </w:rPr>
  </w:style>
  <w:style w:type="paragraph" w:customStyle="1" w:styleId="456">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7">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8">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9">
    <w:name w:val="Char Char Char Char1"/>
    <w:basedOn w:val="20"/>
    <w:qFormat/>
    <w:uiPriority w:val="0"/>
    <w:rPr>
      <w:rFonts w:ascii="Tahoma" w:hAnsi="Tahoma"/>
      <w:szCs w:val="24"/>
    </w:rPr>
  </w:style>
  <w:style w:type="paragraph" w:customStyle="1" w:styleId="460">
    <w:name w:val="Char Char Char Char Char Char Char Char Char Char Char1"/>
    <w:basedOn w:val="1"/>
    <w:qFormat/>
    <w:uiPriority w:val="0"/>
    <w:rPr>
      <w:rFonts w:ascii="Tahoma" w:hAnsi="Tahoma" w:eastAsia="Calibri" w:cs="Tahoma"/>
      <w:b w:val="0"/>
      <w:position w:val="0"/>
      <w:lang w:val="zh-CN"/>
    </w:rPr>
  </w:style>
  <w:style w:type="paragraph" w:customStyle="1" w:styleId="461">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2">
    <w:name w:val="丁华标题1"/>
    <w:basedOn w:val="2"/>
    <w:next w:val="302"/>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3">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4">
    <w:name w:val="标题 4宋体"/>
    <w:basedOn w:val="6"/>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5">
    <w:name w:val="_Style 279"/>
    <w:semiHidden/>
    <w:qFormat/>
    <w:uiPriority w:val="0"/>
    <w:rPr>
      <w:rFonts w:ascii="Times New Roman" w:hAnsi="Times New Roman" w:eastAsia="宋体" w:cs="Times New Roman"/>
      <w:sz w:val="21"/>
      <w:szCs w:val="24"/>
      <w:lang w:val="en-US" w:eastAsia="zh-CN" w:bidi="ar-SA"/>
    </w:rPr>
  </w:style>
  <w:style w:type="paragraph" w:customStyle="1" w:styleId="466">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7">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8">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9">
    <w:name w:val="普通文字"/>
    <w:basedOn w:val="1"/>
    <w:next w:val="1"/>
    <w:qFormat/>
    <w:uiPriority w:val="0"/>
    <w:rPr>
      <w:rFonts w:hAnsi="宋体" w:eastAsia="Calibri" w:cs="宋体"/>
      <w:b w:val="0"/>
      <w:position w:val="0"/>
      <w:lang w:val="zh-CN"/>
    </w:rPr>
  </w:style>
  <w:style w:type="paragraph" w:customStyle="1" w:styleId="470">
    <w:name w:val="Char Char Char Char Char1"/>
    <w:basedOn w:val="1"/>
    <w:qFormat/>
    <w:uiPriority w:val="0"/>
    <w:rPr>
      <w:rFonts w:ascii="Tahoma" w:hAnsi="Tahoma" w:eastAsia="Calibri" w:cs="宋体"/>
      <w:b w:val="0"/>
      <w:position w:val="0"/>
      <w:lang w:val="zh-CN"/>
    </w:rPr>
  </w:style>
  <w:style w:type="paragraph" w:customStyle="1" w:styleId="471">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2">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3">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4">
    <w:name w:val="列出段落1"/>
    <w:basedOn w:val="1"/>
    <w:link w:val="585"/>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5">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6">
    <w:name w:val="文档正文"/>
    <w:basedOn w:val="1"/>
    <w:qFormat/>
    <w:uiPriority w:val="0"/>
    <w:pPr>
      <w:spacing w:line="360" w:lineRule="auto"/>
    </w:pPr>
    <w:rPr>
      <w:rFonts w:hAnsi="宋体" w:eastAsia="Calibri" w:cs="宋体"/>
      <w:bCs/>
      <w:position w:val="0"/>
      <w:sz w:val="20"/>
      <w:szCs w:val="24"/>
      <w:lang w:val="zh-CN"/>
    </w:rPr>
  </w:style>
  <w:style w:type="paragraph" w:customStyle="1" w:styleId="47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8">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9">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0">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1">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2">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3">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4">
    <w:name w:val="纯文本2"/>
    <w:basedOn w:val="1"/>
    <w:qFormat/>
    <w:uiPriority w:val="0"/>
    <w:rPr>
      <w:rFonts w:hAnsi="Courier New" w:eastAsia="楷体_GB2312"/>
      <w:sz w:val="28"/>
    </w:rPr>
  </w:style>
  <w:style w:type="paragraph" w:customStyle="1" w:styleId="485">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6">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7">
    <w:name w:val="标题2，章节第二层"/>
    <w:basedOn w:val="1"/>
    <w:next w:val="259"/>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8">
    <w:name w:val="Char Char1 Char Char Char Char Char Char Char"/>
    <w:basedOn w:val="1"/>
    <w:qFormat/>
    <w:uiPriority w:val="0"/>
    <w:rPr>
      <w:rFonts w:ascii="Tahoma" w:hAnsi="Tahoma" w:eastAsia="Calibri" w:cs="Tahoma"/>
      <w:b w:val="0"/>
      <w:position w:val="0"/>
      <w:lang w:val="zh-CN"/>
    </w:rPr>
  </w:style>
  <w:style w:type="paragraph" w:customStyle="1" w:styleId="4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90">
    <w:name w:val="纯文本 Char Char"/>
    <w:qFormat/>
    <w:uiPriority w:val="0"/>
    <w:rPr>
      <w:rFonts w:ascii="宋体" w:hAnsi="Courier New" w:eastAsia="宋体"/>
      <w:sz w:val="21"/>
      <w:szCs w:val="21"/>
      <w:lang w:val="en-US" w:eastAsia="zh-CN" w:bidi="ar-SA"/>
    </w:rPr>
  </w:style>
  <w:style w:type="character" w:customStyle="1" w:styleId="491">
    <w:name w:val="concon"/>
    <w:qFormat/>
    <w:uiPriority w:val="0"/>
  </w:style>
  <w:style w:type="character" w:customStyle="1" w:styleId="492">
    <w:name w:val="标题 字符1"/>
    <w:qFormat/>
    <w:uiPriority w:val="0"/>
    <w:rPr>
      <w:rFonts w:ascii="等线 Light" w:hAnsi="等线 Light" w:eastAsia="宋体" w:cs="Times New Roman"/>
      <w:b/>
      <w:bCs/>
      <w:position w:val="-10"/>
      <w:sz w:val="32"/>
      <w:szCs w:val="32"/>
    </w:rPr>
  </w:style>
  <w:style w:type="character" w:customStyle="1" w:styleId="493">
    <w:name w:val="小四 段落 宋体 Char Char Char Char Char Char Char Char"/>
    <w:qFormat/>
    <w:uiPriority w:val="0"/>
    <w:rPr>
      <w:rFonts w:eastAsia="宋体"/>
      <w:sz w:val="24"/>
      <w:szCs w:val="24"/>
      <w:lang w:val="en-US" w:eastAsia="zh-CN" w:bidi="ar-SA"/>
    </w:rPr>
  </w:style>
  <w:style w:type="character" w:customStyle="1" w:styleId="494">
    <w:name w:val="qxdate"/>
    <w:qFormat/>
    <w:uiPriority w:val="0"/>
    <w:rPr>
      <w:rFonts w:ascii="Times New Roman" w:hAnsi="Times New Roman" w:eastAsia="宋体" w:cs="Times New Roman"/>
      <w:color w:val="333333"/>
      <w:sz w:val="18"/>
      <w:szCs w:val="18"/>
    </w:rPr>
  </w:style>
  <w:style w:type="character" w:customStyle="1" w:styleId="495">
    <w:name w:val="Title1 Char"/>
    <w:qFormat/>
    <w:uiPriority w:val="0"/>
    <w:rPr>
      <w:rFonts w:eastAsia="宋体"/>
      <w:b/>
      <w:bCs/>
      <w:sz w:val="44"/>
      <w:szCs w:val="44"/>
      <w:lang w:val="en-US" w:eastAsia="zh-CN" w:bidi="ar-SA"/>
    </w:rPr>
  </w:style>
  <w:style w:type="character" w:customStyle="1" w:styleId="496">
    <w:name w:val="小四 段落 宋体 Char Char Char1"/>
    <w:qFormat/>
    <w:uiPriority w:val="0"/>
    <w:rPr>
      <w:rFonts w:ascii="宋体" w:hAnsi="宋体" w:eastAsia="宋体"/>
      <w:sz w:val="24"/>
      <w:szCs w:val="24"/>
      <w:lang w:val="en-US" w:eastAsia="zh-CN" w:bidi="ar-SA"/>
    </w:rPr>
  </w:style>
  <w:style w:type="character" w:customStyle="1" w:styleId="497">
    <w:name w:val="标准文本 Char Char"/>
    <w:qFormat/>
    <w:uiPriority w:val="0"/>
    <w:rPr>
      <w:rFonts w:eastAsia="宋体" w:cs="宋体"/>
      <w:sz w:val="24"/>
      <w:szCs w:val="24"/>
      <w:lang w:val="en-US" w:eastAsia="zh-CN" w:bidi="ar-SA"/>
    </w:rPr>
  </w:style>
  <w:style w:type="character" w:customStyle="1" w:styleId="498">
    <w:name w:val="Char Char26"/>
    <w:qFormat/>
    <w:uiPriority w:val="0"/>
    <w:rPr>
      <w:b/>
      <w:bCs/>
      <w:sz w:val="32"/>
      <w:szCs w:val="32"/>
    </w:rPr>
  </w:style>
  <w:style w:type="character" w:customStyle="1" w:styleId="499">
    <w:name w:val="_Style 315"/>
    <w:qFormat/>
    <w:uiPriority w:val="0"/>
    <w:rPr>
      <w:i/>
      <w:iCs/>
      <w:smallCaps/>
      <w:spacing w:val="5"/>
    </w:rPr>
  </w:style>
  <w:style w:type="character" w:customStyle="1" w:styleId="500">
    <w:name w:val="prev1"/>
    <w:qFormat/>
    <w:uiPriority w:val="0"/>
    <w:rPr>
      <w:rFonts w:ascii="Times New Roman" w:hAnsi="Times New Roman" w:eastAsia="宋体" w:cs="Times New Roman"/>
      <w:color w:val="888888"/>
    </w:rPr>
  </w:style>
  <w:style w:type="character" w:customStyle="1" w:styleId="501">
    <w:name w:val="redfilefwwh"/>
    <w:qFormat/>
    <w:uiPriority w:val="0"/>
    <w:rPr>
      <w:rFonts w:ascii="Times New Roman" w:hAnsi="Times New Roman" w:eastAsia="宋体" w:cs="Times New Roman"/>
      <w:color w:val="BA2636"/>
      <w:sz w:val="18"/>
      <w:szCs w:val="18"/>
    </w:rPr>
  </w:style>
  <w:style w:type="character" w:customStyle="1" w:styleId="502">
    <w:name w:val="listbenefit"/>
    <w:qFormat/>
    <w:uiPriority w:val="0"/>
  </w:style>
  <w:style w:type="character" w:customStyle="1" w:styleId="503">
    <w:name w:val="textcontents"/>
    <w:qFormat/>
    <w:uiPriority w:val="0"/>
  </w:style>
  <w:style w:type="character" w:customStyle="1" w:styleId="504">
    <w:name w:val="_Style 321"/>
    <w:qFormat/>
    <w:uiPriority w:val="0"/>
    <w:rPr>
      <w:smallCaps/>
    </w:rPr>
  </w:style>
  <w:style w:type="character" w:customStyle="1" w:styleId="505">
    <w:name w:val="case31"/>
    <w:qFormat/>
    <w:uiPriority w:val="0"/>
    <w:rPr>
      <w:sz w:val="21"/>
      <w:szCs w:val="21"/>
    </w:rPr>
  </w:style>
  <w:style w:type="character" w:customStyle="1" w:styleId="506">
    <w:name w:val="Char Char23"/>
    <w:qFormat/>
    <w:uiPriority w:val="0"/>
    <w:rPr>
      <w:rFonts w:ascii="Arial" w:hAnsi="Arial" w:eastAsia="黑体"/>
      <w:b/>
      <w:bCs/>
      <w:sz w:val="24"/>
      <w:szCs w:val="24"/>
    </w:rPr>
  </w:style>
  <w:style w:type="character" w:customStyle="1" w:styleId="507">
    <w:name w:val="_Style 326"/>
    <w:qFormat/>
    <w:uiPriority w:val="0"/>
    <w:rPr>
      <w:b/>
      <w:bCs/>
    </w:rPr>
  </w:style>
  <w:style w:type="character" w:customStyle="1" w:styleId="508">
    <w:name w:val="zhengwen1"/>
    <w:qFormat/>
    <w:uiPriority w:val="99"/>
    <w:rPr>
      <w:sz w:val="21"/>
    </w:rPr>
  </w:style>
  <w:style w:type="character" w:customStyle="1" w:styleId="509">
    <w:name w:val="样式 非加粗"/>
    <w:qFormat/>
    <w:uiPriority w:val="0"/>
    <w:rPr>
      <w:rFonts w:eastAsia="宋体"/>
      <w:sz w:val="28"/>
    </w:rPr>
  </w:style>
  <w:style w:type="character" w:customStyle="1" w:styleId="510">
    <w:name w:val="next3"/>
    <w:qFormat/>
    <w:uiPriority w:val="0"/>
    <w:rPr>
      <w:rFonts w:hint="eastAsia" w:ascii="微软雅黑" w:hAnsi="微软雅黑" w:eastAsia="微软雅黑" w:cs="微软雅黑"/>
      <w:sz w:val="21"/>
      <w:szCs w:val="21"/>
    </w:rPr>
  </w:style>
  <w:style w:type="character" w:customStyle="1" w:styleId="511">
    <w:name w:val="标题 3 Char"/>
    <w:qFormat/>
    <w:uiPriority w:val="0"/>
    <w:rPr>
      <w:rFonts w:ascii="宋体" w:hAnsi="宋体" w:eastAsia="宋体"/>
      <w:b/>
      <w:bCs/>
      <w:sz w:val="24"/>
      <w:szCs w:val="32"/>
      <w:lang w:val="en-US" w:eastAsia="zh-CN" w:bidi="ar-SA"/>
    </w:rPr>
  </w:style>
  <w:style w:type="character" w:customStyle="1" w:styleId="512">
    <w:name w:val="小四 段落 宋体 Char1"/>
    <w:qFormat/>
    <w:uiPriority w:val="0"/>
    <w:rPr>
      <w:rFonts w:eastAsia="宋体"/>
      <w:sz w:val="24"/>
      <w:szCs w:val="24"/>
      <w:lang w:val="en-US" w:eastAsia="zh-CN" w:bidi="ar-SA"/>
    </w:rPr>
  </w:style>
  <w:style w:type="character" w:customStyle="1" w:styleId="513">
    <w:name w:val="next1"/>
    <w:qFormat/>
    <w:uiPriority w:val="0"/>
    <w:rPr>
      <w:rFonts w:ascii="Times New Roman" w:hAnsi="Times New Roman" w:eastAsia="宋体" w:cs="Times New Roman"/>
      <w:color w:val="888888"/>
    </w:rPr>
  </w:style>
  <w:style w:type="character" w:customStyle="1" w:styleId="514">
    <w:name w:val="style13"/>
    <w:qFormat/>
    <w:uiPriority w:val="0"/>
    <w:rPr>
      <w:sz w:val="18"/>
      <w:szCs w:val="18"/>
    </w:rPr>
  </w:style>
  <w:style w:type="character" w:customStyle="1" w:styleId="515">
    <w:name w:val="next2"/>
    <w:qFormat/>
    <w:uiPriority w:val="0"/>
    <w:rPr>
      <w:rFonts w:ascii="Times New Roman" w:hAnsi="Times New Roman" w:eastAsia="宋体" w:cs="Times New Roman"/>
      <w:color w:val="888888"/>
    </w:rPr>
  </w:style>
  <w:style w:type="character" w:customStyle="1" w:styleId="516">
    <w:name w:val="Char Char27"/>
    <w:qFormat/>
    <w:uiPriority w:val="0"/>
    <w:rPr>
      <w:b/>
      <w:bCs/>
      <w:sz w:val="44"/>
      <w:szCs w:val="44"/>
    </w:rPr>
  </w:style>
  <w:style w:type="character" w:customStyle="1" w:styleId="517">
    <w:name w:val="Char Char8"/>
    <w:qFormat/>
    <w:uiPriority w:val="0"/>
    <w:rPr>
      <w:rFonts w:eastAsia="宋体"/>
      <w:sz w:val="21"/>
      <w:lang w:val="en-US" w:eastAsia="zh-CN" w:bidi="ar-SA"/>
    </w:rPr>
  </w:style>
  <w:style w:type="character" w:customStyle="1" w:styleId="518">
    <w:name w:val="3zw"/>
    <w:qFormat/>
    <w:uiPriority w:val="0"/>
  </w:style>
  <w:style w:type="character" w:customStyle="1" w:styleId="519">
    <w:name w:val="小四 段落 宋体 Char Char Char Char Char"/>
    <w:qFormat/>
    <w:uiPriority w:val="0"/>
    <w:rPr>
      <w:rFonts w:eastAsia="宋体"/>
      <w:sz w:val="24"/>
      <w:szCs w:val="24"/>
      <w:lang w:val="en-US" w:eastAsia="zh-CN" w:bidi="ar-SA"/>
    </w:rPr>
  </w:style>
  <w:style w:type="character" w:customStyle="1" w:styleId="520">
    <w:name w:val="h Char Char"/>
    <w:qFormat/>
    <w:uiPriority w:val="0"/>
    <w:rPr>
      <w:rFonts w:eastAsia="宋体"/>
      <w:sz w:val="18"/>
      <w:szCs w:val="18"/>
      <w:lang w:val="en-US" w:eastAsia="zh-CN" w:bidi="ar-SA"/>
    </w:rPr>
  </w:style>
  <w:style w:type="character" w:customStyle="1" w:styleId="521">
    <w:name w:val="content"/>
    <w:qFormat/>
    <w:uiPriority w:val="0"/>
  </w:style>
  <w:style w:type="character" w:customStyle="1" w:styleId="522">
    <w:name w:val="redfilenumber"/>
    <w:qFormat/>
    <w:uiPriority w:val="0"/>
    <w:rPr>
      <w:rFonts w:ascii="Times New Roman" w:hAnsi="Times New Roman" w:eastAsia="宋体" w:cs="Times New Roman"/>
      <w:color w:val="BA2636"/>
      <w:sz w:val="18"/>
      <w:szCs w:val="18"/>
    </w:rPr>
  </w:style>
  <w:style w:type="character" w:customStyle="1" w:styleId="523">
    <w:name w:val="Char Char28"/>
    <w:qFormat/>
    <w:uiPriority w:val="0"/>
    <w:rPr>
      <w:rFonts w:ascii="Arial" w:hAnsi="Arial" w:eastAsia="黑体" w:cs="Arial"/>
      <w:b/>
      <w:bCs/>
      <w:sz w:val="32"/>
      <w:szCs w:val="32"/>
    </w:rPr>
  </w:style>
  <w:style w:type="character" w:customStyle="1" w:styleId="524">
    <w:name w:val="正文 + 宋体 Char"/>
    <w:qFormat/>
    <w:uiPriority w:val="0"/>
    <w:rPr>
      <w:rFonts w:eastAsia="宋体"/>
      <w:sz w:val="21"/>
      <w:szCs w:val="24"/>
      <w:lang w:val="en-US" w:eastAsia="zh-CN" w:bidi="ar-SA"/>
    </w:rPr>
  </w:style>
  <w:style w:type="character" w:customStyle="1" w:styleId="525">
    <w:name w:val="Char Char211"/>
    <w:qFormat/>
    <w:uiPriority w:val="0"/>
    <w:rPr>
      <w:rFonts w:ascii="宋体" w:hAnsi="Courier New" w:eastAsia="宋体"/>
      <w:sz w:val="21"/>
      <w:szCs w:val="21"/>
      <w:lang w:val="en-US" w:eastAsia="zh-CN" w:bidi="ar-SA"/>
    </w:rPr>
  </w:style>
  <w:style w:type="character" w:customStyle="1" w:styleId="526">
    <w:name w:val="subtitle1"/>
    <w:qFormat/>
    <w:uiPriority w:val="0"/>
    <w:rPr>
      <w:rFonts w:hint="default" w:ascii="Georgia" w:hAnsi="Georgia"/>
      <w:b/>
      <w:bCs/>
      <w:color w:val="666666"/>
      <w:sz w:val="18"/>
      <w:szCs w:val="18"/>
    </w:rPr>
  </w:style>
  <w:style w:type="character" w:customStyle="1" w:styleId="527">
    <w:name w:val="特点 Char1"/>
    <w:qFormat/>
    <w:uiPriority w:val="0"/>
    <w:rPr>
      <w:rFonts w:eastAsia="宋体"/>
      <w:sz w:val="21"/>
      <w:lang w:val="en-US" w:eastAsia="zh-CN" w:bidi="ar-SA"/>
    </w:rPr>
  </w:style>
  <w:style w:type="character" w:customStyle="1" w:styleId="528">
    <w:name w:val="样式 宋体 小四"/>
    <w:qFormat/>
    <w:uiPriority w:val="0"/>
    <w:rPr>
      <w:rFonts w:ascii="宋体" w:hAnsi="宋体"/>
      <w:sz w:val="24"/>
    </w:rPr>
  </w:style>
  <w:style w:type="character" w:customStyle="1" w:styleId="529">
    <w:name w:val="Char Char22"/>
    <w:qFormat/>
    <w:uiPriority w:val="0"/>
    <w:rPr>
      <w:b/>
      <w:bCs/>
      <w:sz w:val="24"/>
      <w:szCs w:val="24"/>
    </w:rPr>
  </w:style>
  <w:style w:type="character" w:customStyle="1" w:styleId="530">
    <w:name w:val="para_small"/>
    <w:qFormat/>
    <w:uiPriority w:val="0"/>
  </w:style>
  <w:style w:type="character" w:customStyle="1" w:styleId="531">
    <w:name w:val="纯文本 Char Char Char1"/>
    <w:qFormat/>
    <w:uiPriority w:val="0"/>
    <w:rPr>
      <w:rFonts w:ascii="宋体" w:hAnsi="Courier New" w:eastAsia="宋体"/>
      <w:sz w:val="21"/>
      <w:szCs w:val="21"/>
      <w:lang w:val="en-US" w:eastAsia="zh-CN" w:bidi="ar-SA"/>
    </w:rPr>
  </w:style>
  <w:style w:type="character" w:customStyle="1" w:styleId="532">
    <w:name w:val="style131"/>
    <w:qFormat/>
    <w:uiPriority w:val="0"/>
    <w:rPr>
      <w:rFonts w:cs="Times New Roman"/>
      <w:sz w:val="18"/>
      <w:szCs w:val="18"/>
    </w:rPr>
  </w:style>
  <w:style w:type="character" w:customStyle="1" w:styleId="533">
    <w:name w:val="displayarti"/>
    <w:qFormat/>
    <w:uiPriority w:val="0"/>
    <w:rPr>
      <w:rFonts w:ascii="Times New Roman" w:hAnsi="Times New Roman" w:eastAsia="宋体" w:cs="Times New Roman"/>
      <w:color w:val="FFFFFF"/>
      <w:shd w:val="clear" w:color="auto" w:fill="A00000"/>
    </w:rPr>
  </w:style>
  <w:style w:type="character" w:customStyle="1" w:styleId="534">
    <w:name w:val="Char Char21"/>
    <w:qFormat/>
    <w:uiPriority w:val="0"/>
    <w:rPr>
      <w:rFonts w:ascii="Arial" w:hAnsi="Arial" w:eastAsia="黑体"/>
      <w:sz w:val="24"/>
      <w:szCs w:val="24"/>
    </w:rPr>
  </w:style>
  <w:style w:type="character" w:customStyle="1" w:styleId="535">
    <w:name w:val="纯文本 Char1"/>
    <w:qFormat/>
    <w:uiPriority w:val="0"/>
    <w:rPr>
      <w:rFonts w:ascii="宋体" w:hAnsi="Courier New" w:eastAsia="宋体" w:cs="Courier New"/>
      <w:sz w:val="21"/>
      <w:szCs w:val="21"/>
      <w:lang w:val="en-US" w:eastAsia="zh-CN" w:bidi="ar-SA"/>
    </w:rPr>
  </w:style>
  <w:style w:type="character" w:customStyle="1" w:styleId="536">
    <w:name w:val="华宇段落1 Char Char Char"/>
    <w:qFormat/>
    <w:uiPriority w:val="0"/>
    <w:rPr>
      <w:rFonts w:eastAsia="宋体"/>
      <w:bCs/>
      <w:sz w:val="24"/>
      <w:szCs w:val="24"/>
      <w:lang w:val="en-US" w:eastAsia="zh-CN" w:bidi="ar-SA"/>
    </w:rPr>
  </w:style>
  <w:style w:type="character" w:customStyle="1" w:styleId="537">
    <w:name w:val="_Style 367"/>
    <w:qFormat/>
    <w:uiPriority w:val="0"/>
    <w:rPr>
      <w:smallCaps/>
      <w:spacing w:val="5"/>
      <w:u w:val="single"/>
    </w:rPr>
  </w:style>
  <w:style w:type="character" w:customStyle="1" w:styleId="538">
    <w:name w:val="HTML 预设格式 字符1"/>
    <w:qFormat/>
    <w:uiPriority w:val="0"/>
    <w:rPr>
      <w:rFonts w:ascii="Courier New" w:hAnsi="Courier New" w:eastAsia="宋体" w:cs="Courier New"/>
      <w:b/>
      <w:position w:val="-10"/>
    </w:rPr>
  </w:style>
  <w:style w:type="character" w:customStyle="1" w:styleId="539">
    <w:name w:val="next"/>
    <w:qFormat/>
    <w:uiPriority w:val="0"/>
    <w:rPr>
      <w:rFonts w:ascii="微软雅黑" w:hAnsi="微软雅黑" w:eastAsia="微软雅黑" w:cs="微软雅黑"/>
      <w:sz w:val="21"/>
      <w:szCs w:val="21"/>
    </w:rPr>
  </w:style>
  <w:style w:type="character" w:customStyle="1" w:styleId="540">
    <w:name w:val="prev"/>
    <w:qFormat/>
    <w:uiPriority w:val="0"/>
    <w:rPr>
      <w:rFonts w:hint="eastAsia" w:ascii="微软雅黑" w:hAnsi="微软雅黑" w:eastAsia="微软雅黑" w:cs="微软雅黑"/>
      <w:sz w:val="21"/>
      <w:szCs w:val="21"/>
    </w:rPr>
  </w:style>
  <w:style w:type="character" w:customStyle="1" w:styleId="541">
    <w:name w:val="title_emph1"/>
    <w:qFormat/>
    <w:uiPriority w:val="0"/>
    <w:rPr>
      <w:rFonts w:ascii="Arial" w:cs="Arial"/>
      <w:b/>
      <w:bCs/>
      <w:sz w:val="18"/>
      <w:szCs w:val="18"/>
    </w:rPr>
  </w:style>
  <w:style w:type="character" w:customStyle="1" w:styleId="542">
    <w:name w:val="Char Char20"/>
    <w:qFormat/>
    <w:uiPriority w:val="0"/>
    <w:rPr>
      <w:rFonts w:ascii="Arial" w:hAnsi="Arial" w:eastAsia="黑体"/>
      <w:sz w:val="21"/>
      <w:szCs w:val="21"/>
    </w:rPr>
  </w:style>
  <w:style w:type="character" w:customStyle="1" w:styleId="543">
    <w:name w:val="_Style 379"/>
    <w:qFormat/>
    <w:uiPriority w:val="0"/>
    <w:rPr>
      <w:i/>
      <w:iCs/>
    </w:rPr>
  </w:style>
  <w:style w:type="character" w:customStyle="1" w:styleId="544">
    <w:name w:val="normalfont1"/>
    <w:qFormat/>
    <w:uiPriority w:val="0"/>
    <w:rPr>
      <w:rFonts w:hint="default" w:ascii="ˎ̥" w:hAnsi="ˎ̥"/>
      <w:sz w:val="18"/>
      <w:szCs w:val="18"/>
      <w:u w:val="none"/>
    </w:rPr>
  </w:style>
  <w:style w:type="character" w:customStyle="1" w:styleId="545">
    <w:name w:val="已访问的超链接1"/>
    <w:qFormat/>
    <w:uiPriority w:val="0"/>
    <w:rPr>
      <w:color w:val="auto"/>
      <w:u w:val="none"/>
    </w:rPr>
  </w:style>
  <w:style w:type="character" w:customStyle="1" w:styleId="546">
    <w:name w:val="A2"/>
    <w:qFormat/>
    <w:uiPriority w:val="0"/>
    <w:rPr>
      <w:rFonts w:cs="Helvetica"/>
      <w:color w:val="000000"/>
      <w:sz w:val="18"/>
      <w:szCs w:val="18"/>
    </w:rPr>
  </w:style>
  <w:style w:type="character" w:customStyle="1" w:styleId="547">
    <w:name w:val="Char Char29"/>
    <w:qFormat/>
    <w:uiPriority w:val="0"/>
    <w:rPr>
      <w:rFonts w:ascii="Times New Roman" w:hAnsi="Times New Roman" w:eastAsia="宋体" w:cs="Times New Roman"/>
      <w:b/>
      <w:bCs/>
      <w:sz w:val="44"/>
      <w:szCs w:val="44"/>
    </w:rPr>
  </w:style>
  <w:style w:type="character" w:customStyle="1" w:styleId="548">
    <w:name w:val="content_lineheight1"/>
    <w:qFormat/>
    <w:uiPriority w:val="0"/>
  </w:style>
  <w:style w:type="character" w:customStyle="1" w:styleId="549">
    <w:name w:val="标准小四 Char"/>
    <w:qFormat/>
    <w:uiPriority w:val="0"/>
    <w:rPr>
      <w:rFonts w:ascii="Arial" w:hAnsi="Arial" w:eastAsia="宋体"/>
      <w:sz w:val="24"/>
      <w:szCs w:val="21"/>
      <w:lang w:val="en-US" w:eastAsia="zh-CN" w:bidi="ar-SA"/>
    </w:rPr>
  </w:style>
  <w:style w:type="character" w:customStyle="1" w:styleId="550">
    <w:name w:val="标准小四 Char Char"/>
    <w:qFormat/>
    <w:uiPriority w:val="0"/>
    <w:rPr>
      <w:rFonts w:ascii="Arial" w:hAnsi="Arial" w:eastAsia="宋体"/>
      <w:sz w:val="24"/>
      <w:szCs w:val="21"/>
      <w:lang w:val="en-US" w:eastAsia="zh-CN" w:bidi="ar-SA"/>
    </w:rPr>
  </w:style>
  <w:style w:type="character" w:customStyle="1" w:styleId="551">
    <w:name w:val="ih151"/>
    <w:qFormat/>
    <w:uiPriority w:val="0"/>
    <w:rPr>
      <w:color w:val="666666"/>
      <w:sz w:val="18"/>
      <w:szCs w:val="18"/>
      <w:u w:val="none"/>
    </w:rPr>
  </w:style>
  <w:style w:type="character" w:customStyle="1" w:styleId="552">
    <w:name w:val="标准文本 Char"/>
    <w:qFormat/>
    <w:uiPriority w:val="0"/>
    <w:rPr>
      <w:rFonts w:eastAsia="宋体" w:cs="宋体"/>
      <w:sz w:val="24"/>
      <w:szCs w:val="24"/>
      <w:lang w:val="en-US" w:eastAsia="zh-CN" w:bidi="ar-SA"/>
    </w:rPr>
  </w:style>
  <w:style w:type="character" w:customStyle="1" w:styleId="553">
    <w:name w:val="gjfg"/>
    <w:qFormat/>
    <w:uiPriority w:val="0"/>
  </w:style>
  <w:style w:type="character" w:customStyle="1" w:styleId="554">
    <w:name w:val="小四 段落 宋体 Char Char Char Char1"/>
    <w:qFormat/>
    <w:uiPriority w:val="0"/>
    <w:rPr>
      <w:rFonts w:eastAsia="宋体"/>
      <w:sz w:val="24"/>
      <w:szCs w:val="24"/>
      <w:lang w:val="en-US" w:eastAsia="zh-CN" w:bidi="ar-SA"/>
    </w:rPr>
  </w:style>
  <w:style w:type="character" w:customStyle="1" w:styleId="555">
    <w:name w:val="引用 字符1"/>
    <w:qFormat/>
    <w:uiPriority w:val="99"/>
    <w:rPr>
      <w:rFonts w:ascii="宋体" w:hAnsi="Times New Roman" w:eastAsia="宋体" w:cs="Times New Roman"/>
      <w:b/>
      <w:i/>
      <w:iCs/>
      <w:color w:val="404040"/>
      <w:position w:val="-10"/>
      <w:sz w:val="24"/>
    </w:rPr>
  </w:style>
  <w:style w:type="character" w:customStyle="1" w:styleId="556">
    <w:name w:val="prev2"/>
    <w:qFormat/>
    <w:uiPriority w:val="0"/>
    <w:rPr>
      <w:rFonts w:ascii="Times New Roman" w:hAnsi="Times New Roman" w:eastAsia="宋体" w:cs="Times New Roman"/>
      <w:color w:val="888888"/>
    </w:rPr>
  </w:style>
  <w:style w:type="character" w:customStyle="1" w:styleId="557">
    <w:name w:val="t1"/>
    <w:qFormat/>
    <w:uiPriority w:val="0"/>
  </w:style>
  <w:style w:type="character" w:customStyle="1" w:styleId="558">
    <w:name w:val="cfdate"/>
    <w:qFormat/>
    <w:uiPriority w:val="0"/>
    <w:rPr>
      <w:rFonts w:ascii="Times New Roman" w:hAnsi="Times New Roman" w:eastAsia="宋体" w:cs="Times New Roman"/>
      <w:color w:val="333333"/>
      <w:sz w:val="18"/>
      <w:szCs w:val="18"/>
    </w:rPr>
  </w:style>
  <w:style w:type="character" w:customStyle="1" w:styleId="559">
    <w:name w:val="Char Char24"/>
    <w:qFormat/>
    <w:uiPriority w:val="0"/>
    <w:rPr>
      <w:b/>
      <w:bCs/>
      <w:sz w:val="28"/>
      <w:szCs w:val="28"/>
    </w:rPr>
  </w:style>
  <w:style w:type="character" w:customStyle="1" w:styleId="560">
    <w:name w:val="point_normal1"/>
    <w:qFormat/>
    <w:uiPriority w:val="0"/>
    <w:rPr>
      <w:rFonts w:hint="default" w:ascii="Arial" w:hAnsi="Arial" w:cs="Arial"/>
      <w:sz w:val="18"/>
      <w:szCs w:val="18"/>
    </w:rPr>
  </w:style>
  <w:style w:type="character" w:customStyle="1" w:styleId="561">
    <w:name w:val="小四 段落 宋体 Char Char Char Char Char Char"/>
    <w:qFormat/>
    <w:uiPriority w:val="0"/>
    <w:rPr>
      <w:rFonts w:eastAsia="宋体"/>
      <w:sz w:val="24"/>
      <w:szCs w:val="24"/>
      <w:lang w:val="en-US" w:eastAsia="zh-CN" w:bidi="ar-SA"/>
    </w:rPr>
  </w:style>
  <w:style w:type="character" w:customStyle="1" w:styleId="562">
    <w:name w:val="Char Char17"/>
    <w:qFormat/>
    <w:uiPriority w:val="0"/>
    <w:rPr>
      <w:rFonts w:ascii="宋体" w:hAnsi="Courier New"/>
      <w:sz w:val="21"/>
      <w:szCs w:val="21"/>
    </w:rPr>
  </w:style>
  <w:style w:type="character" w:customStyle="1" w:styleId="563">
    <w:name w:val="明显引用 字符1"/>
    <w:qFormat/>
    <w:uiPriority w:val="99"/>
    <w:rPr>
      <w:rFonts w:ascii="宋体" w:hAnsi="Times New Roman" w:eastAsia="宋体" w:cs="Times New Roman"/>
      <w:b/>
      <w:i/>
      <w:iCs/>
      <w:color w:val="4472C4"/>
      <w:position w:val="-10"/>
      <w:sz w:val="24"/>
    </w:rPr>
  </w:style>
  <w:style w:type="character" w:customStyle="1" w:styleId="564">
    <w:name w:val="标题 Char1"/>
    <w:qFormat/>
    <w:uiPriority w:val="0"/>
    <w:rPr>
      <w:rFonts w:ascii="Cambria" w:eastAsia="宋体" w:cs="Times New Roman"/>
      <w:b/>
      <w:bCs/>
      <w:sz w:val="32"/>
      <w:szCs w:val="32"/>
    </w:rPr>
  </w:style>
  <w:style w:type="character" w:customStyle="1" w:styleId="565">
    <w:name w:val="prev3"/>
    <w:qFormat/>
    <w:uiPriority w:val="0"/>
    <w:rPr>
      <w:rFonts w:ascii="微软雅黑" w:hAnsi="微软雅黑" w:eastAsia="微软雅黑" w:cs="微软雅黑"/>
      <w:sz w:val="21"/>
      <w:szCs w:val="21"/>
    </w:rPr>
  </w:style>
  <w:style w:type="character" w:customStyle="1" w:styleId="566">
    <w:name w:val="param-value"/>
    <w:qFormat/>
    <w:uiPriority w:val="0"/>
  </w:style>
  <w:style w:type="character" w:customStyle="1" w:styleId="567">
    <w:name w:val="正文文本缩进 2 字符1"/>
    <w:qFormat/>
    <w:uiPriority w:val="0"/>
    <w:rPr>
      <w:rFonts w:ascii="宋体" w:hAnsi="Times New Roman" w:eastAsia="宋体" w:cs="Times New Roman"/>
      <w:b/>
      <w:position w:val="-10"/>
      <w:sz w:val="24"/>
    </w:rPr>
  </w:style>
  <w:style w:type="character" w:customStyle="1" w:styleId="568">
    <w:name w:val="apple-converted-space"/>
    <w:qFormat/>
    <w:uiPriority w:val="0"/>
  </w:style>
  <w:style w:type="character" w:customStyle="1" w:styleId="56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0">
    <w:name w:val="华宇段落1 Char Char"/>
    <w:qFormat/>
    <w:uiPriority w:val="0"/>
    <w:rPr>
      <w:rFonts w:eastAsia="宋体"/>
      <w:bCs/>
      <w:sz w:val="24"/>
      <w:szCs w:val="24"/>
      <w:lang w:val="en-US" w:eastAsia="zh-CN" w:bidi="ar-SA"/>
    </w:rPr>
  </w:style>
  <w:style w:type="character" w:customStyle="1" w:styleId="571">
    <w:name w:val="Char Char25"/>
    <w:qFormat/>
    <w:uiPriority w:val="0"/>
    <w:rPr>
      <w:rFonts w:ascii="Arial" w:hAnsi="Arial" w:eastAsia="黑体"/>
      <w:b/>
      <w:sz w:val="28"/>
    </w:rPr>
  </w:style>
  <w:style w:type="character" w:customStyle="1" w:styleId="572">
    <w:name w:val="标题 3 Char Char"/>
    <w:qFormat/>
    <w:uiPriority w:val="0"/>
    <w:rPr>
      <w:rFonts w:eastAsia="仿宋_GB2312"/>
      <w:b/>
      <w:bCs/>
      <w:sz w:val="28"/>
      <w:szCs w:val="32"/>
      <w:lang w:val="en-US" w:eastAsia="zh-CN" w:bidi="ar-SA"/>
    </w:rPr>
  </w:style>
  <w:style w:type="character" w:customStyle="1" w:styleId="573">
    <w:name w:val="样式 首行缩进:  2 字符 Char"/>
    <w:qFormat/>
    <w:uiPriority w:val="0"/>
    <w:rPr>
      <w:rFonts w:eastAsia="宋体" w:cs="宋体"/>
      <w:sz w:val="24"/>
      <w:lang w:val="en-US" w:eastAsia="zh-CN" w:bidi="ar-SA"/>
    </w:rPr>
  </w:style>
  <w:style w:type="table" w:customStyle="1" w:styleId="574">
    <w:name w:val="Table Normal"/>
    <w:qFormat/>
    <w:uiPriority w:val="0"/>
    <w:tblPr>
      <w:tblCellMar>
        <w:top w:w="0" w:type="dxa"/>
        <w:left w:w="0" w:type="dxa"/>
        <w:bottom w:w="0" w:type="dxa"/>
        <w:right w:w="0" w:type="dxa"/>
      </w:tblCellMar>
    </w:tblPr>
  </w:style>
  <w:style w:type="table" w:customStyle="1" w:styleId="575">
    <w:name w:val="网格型1"/>
    <w:basedOn w:val="63"/>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6">
    <w:name w:val="Placeholder Text"/>
    <w:semiHidden/>
    <w:qFormat/>
    <w:uiPriority w:val="99"/>
    <w:rPr>
      <w:color w:val="808080"/>
    </w:rPr>
  </w:style>
  <w:style w:type="paragraph" w:customStyle="1" w:styleId="577">
    <w:name w:val="正文文本1"/>
    <w:basedOn w:val="1"/>
    <w:qFormat/>
    <w:uiPriority w:val="0"/>
    <w:pPr>
      <w:spacing w:line="480" w:lineRule="auto"/>
      <w:ind w:firstLine="400"/>
    </w:pPr>
    <w:rPr>
      <w:rFonts w:hAnsi="宋体" w:cs="宋体"/>
      <w:sz w:val="20"/>
      <w:lang w:val="zh-CN" w:bidi="zh-CN"/>
    </w:rPr>
  </w:style>
  <w:style w:type="character" w:customStyle="1" w:styleId="578">
    <w:name w:val="font01"/>
    <w:basedOn w:val="65"/>
    <w:qFormat/>
    <w:uiPriority w:val="0"/>
    <w:rPr>
      <w:rFonts w:hint="eastAsia" w:ascii="宋体" w:hAnsi="宋体" w:eastAsia="宋体" w:cs="宋体"/>
      <w:color w:val="000000"/>
      <w:sz w:val="22"/>
      <w:szCs w:val="22"/>
      <w:u w:val="none"/>
    </w:rPr>
  </w:style>
  <w:style w:type="character" w:customStyle="1" w:styleId="579">
    <w:name w:val="font21"/>
    <w:basedOn w:val="65"/>
    <w:qFormat/>
    <w:uiPriority w:val="0"/>
    <w:rPr>
      <w:rFonts w:hint="default" w:ascii="Times New Roman" w:hAnsi="Times New Roman" w:cs="Times New Roman"/>
      <w:color w:val="000000"/>
      <w:sz w:val="22"/>
      <w:szCs w:val="22"/>
      <w:u w:val="none"/>
    </w:rPr>
  </w:style>
  <w:style w:type="character" w:customStyle="1" w:styleId="580">
    <w:name w:val="页眉 字符"/>
    <w:basedOn w:val="65"/>
    <w:link w:val="40"/>
    <w:qFormat/>
    <w:uiPriority w:val="99"/>
    <w:rPr>
      <w:b/>
      <w:position w:val="-10"/>
      <w:sz w:val="18"/>
      <w:szCs w:val="18"/>
    </w:rPr>
  </w:style>
  <w:style w:type="character" w:customStyle="1" w:styleId="581">
    <w:name w:val="日期 字符"/>
    <w:basedOn w:val="65"/>
    <w:link w:val="35"/>
    <w:qFormat/>
    <w:uiPriority w:val="0"/>
    <w:rPr>
      <w:b/>
      <w:position w:val="-10"/>
      <w:sz w:val="24"/>
      <w:szCs w:val="24"/>
    </w:rPr>
  </w:style>
  <w:style w:type="character" w:customStyle="1" w:styleId="582">
    <w:name w:val="批注框文本 字符"/>
    <w:basedOn w:val="65"/>
    <w:link w:val="38"/>
    <w:qFormat/>
    <w:uiPriority w:val="0"/>
    <w:rPr>
      <w:b/>
      <w:position w:val="-10"/>
      <w:sz w:val="18"/>
      <w:szCs w:val="18"/>
    </w:rPr>
  </w:style>
  <w:style w:type="character" w:customStyle="1" w:styleId="583">
    <w:name w:val="批注文字 Char1"/>
    <w:basedOn w:val="65"/>
    <w:qFormat/>
    <w:uiPriority w:val="0"/>
    <w:rPr>
      <w:rFonts w:ascii="Times New Roman" w:hAnsi="Times New Roman" w:eastAsia="宋体" w:cs="Times New Roman"/>
      <w:szCs w:val="24"/>
    </w:rPr>
  </w:style>
  <w:style w:type="character" w:customStyle="1" w:styleId="584">
    <w:name w:val="p12"/>
    <w:qFormat/>
    <w:uiPriority w:val="0"/>
  </w:style>
  <w:style w:type="character" w:customStyle="1" w:styleId="585">
    <w:name w:val="列出段落 Char"/>
    <w:link w:val="474"/>
    <w:qFormat/>
    <w:uiPriority w:val="0"/>
    <w:rPr>
      <w:rFonts w:ascii="Arial" w:hAnsi="Arial" w:eastAsia="黑体" w:cs="宋体"/>
      <w:sz w:val="24"/>
      <w:szCs w:val="24"/>
      <w:lang w:val="zh-CN" w:eastAsia="en-US"/>
    </w:rPr>
  </w:style>
  <w:style w:type="paragraph" w:customStyle="1" w:styleId="586">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7">
    <w:name w:val="正文文本首行缩进 2 字符"/>
    <w:basedOn w:val="237"/>
    <w:link w:val="62"/>
    <w:qFormat/>
    <w:uiPriority w:val="0"/>
    <w:rPr>
      <w:rFonts w:ascii="宋体" w:hAnsi="宋体" w:cs="宋体"/>
      <w:position w:val="-10"/>
      <w:sz w:val="24"/>
      <w:szCs w:val="24"/>
    </w:rPr>
  </w:style>
  <w:style w:type="paragraph" w:customStyle="1" w:styleId="588">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9">
    <w:name w:val="修订3"/>
    <w:hidden/>
    <w:unhideWhenUsed/>
    <w:qFormat/>
    <w:uiPriority w:val="99"/>
    <w:rPr>
      <w:rFonts w:ascii="宋体" w:hAnsi="Times New Roman" w:eastAsia="宋体" w:cs="Times New Roman"/>
      <w:b/>
      <w:position w:val="-10"/>
      <w:sz w:val="24"/>
      <w:lang w:val="en-US" w:eastAsia="zh-CN" w:bidi="ar-SA"/>
    </w:rPr>
  </w:style>
  <w:style w:type="table" w:customStyle="1" w:styleId="590">
    <w:name w:val="网格型2"/>
    <w:basedOn w:val="6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1">
    <w:name w:val="B1"/>
    <w:basedOn w:val="1"/>
    <w:qFormat/>
    <w:uiPriority w:val="0"/>
    <w:pPr>
      <w:numPr>
        <w:ilvl w:val="0"/>
        <w:numId w:val="3"/>
      </w:numPr>
      <w:tabs>
        <w:tab w:val="left" w:pos="1418"/>
      </w:tabs>
      <w:spacing w:before="156"/>
      <w:ind w:left="1418" w:hanging="1418"/>
      <w:outlineLvl w:val="0"/>
    </w:pPr>
    <w:rPr>
      <w:rFonts w:ascii="Arial Narrow" w:hAnsi="Arial Narrow" w:eastAsia="仿宋"/>
      <w:sz w:val="28"/>
    </w:rPr>
  </w:style>
  <w:style w:type="paragraph" w:customStyle="1" w:styleId="592">
    <w:name w:val="B3"/>
    <w:basedOn w:val="593"/>
    <w:qFormat/>
    <w:uiPriority w:val="0"/>
    <w:pPr>
      <w:numPr>
        <w:ilvl w:val="2"/>
      </w:numPr>
      <w:tabs>
        <w:tab w:val="left" w:pos="1418"/>
      </w:tabs>
      <w:ind w:left="1416" w:hanging="1416"/>
      <w:outlineLvl w:val="2"/>
    </w:pPr>
    <w:rPr>
      <w:b w:val="0"/>
    </w:rPr>
  </w:style>
  <w:style w:type="paragraph" w:customStyle="1" w:styleId="593">
    <w:name w:val="B2"/>
    <w:basedOn w:val="1"/>
    <w:qFormat/>
    <w:uiPriority w:val="0"/>
    <w:pPr>
      <w:numPr>
        <w:ilvl w:val="1"/>
        <w:numId w:val="3"/>
      </w:numPr>
      <w:tabs>
        <w:tab w:val="left" w:pos="1418"/>
      </w:tabs>
      <w:spacing w:before="156"/>
      <w:ind w:left="1417" w:hanging="1417"/>
      <w:outlineLvl w:val="1"/>
    </w:pPr>
    <w:rPr>
      <w:rFonts w:ascii="Arial Narrow" w:hAnsi="Arial Narrow" w:eastAsia="仿宋"/>
    </w:rPr>
  </w:style>
  <w:style w:type="paragraph" w:customStyle="1" w:styleId="594">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595">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596">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597">
    <w:name w:val="修订7"/>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70</Pages>
  <Words>788</Words>
  <Characters>925</Characters>
  <Lines>366</Lines>
  <Paragraphs>103</Paragraphs>
  <TotalTime>16</TotalTime>
  <ScaleCrop>false</ScaleCrop>
  <LinksUpToDate>false</LinksUpToDate>
  <CharactersWithSpaces>942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2026-07-21T02:37:00Z</dcterms:created>
  <dc:creator>charliez</dc:creator>
  <cp:lastModifiedBy>肖旭</cp:lastModifiedBy>
  <dcterms:modified xsi:type="dcterms:W3CDTF">2026-10-09T06:30:39Z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38A233EFFF704C1FB351DEA09CBBA5F4_13</vt:lpwstr>
  </property>
  <property fmtid="{D5CDD505-2E9C-101B-9397-08002B2CF9AE}" pid="4" name="KSOTemplateDocerSaveRecord">
    <vt:lpwstr>eyJoZGlkIjoiZDA4MzRkOGFlNDM0YWFiMmU4YjQ5MzI2ZDM0NDI3YjAiLCJ1c2VySWQiOiIyMjgwODI4MjUifQ==</vt:lpwstr>
  </property>
</Properties>
</file>