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z w:val="84"/>
          <w:szCs w:val="84"/>
        </w:rPr>
      </w:pPr>
      <w:r>
        <w:rPr>
          <w:rFonts w:hint="eastAsia" w:ascii="宋体" w:hAnsi="宋体" w:eastAsia="宋体" w:cs="宋体"/>
          <w:b/>
          <w:sz w:val="84"/>
          <w:szCs w:val="84"/>
        </w:rPr>
      </w:r>
      <w:r/>
    </w:p>
    <w:p>
      <w:pPr>
        <w:pStyle w:val="656"/>
        <w:rPr>
          <w:rFonts w:hint="eastAsia"/>
        </w:rPr>
      </w:pPr>
      <w:r>
        <w:rPr>
          <w:rFonts w:hint="eastAsia"/>
        </w:rPr>
      </w:r>
      <w:r/>
    </w:p>
    <w:p>
      <w:pPr>
        <w:ind w:firstLine="422"/>
        <w:rPr>
          <w:rFonts w:hint="eastAsia" w:ascii="华文新魏" w:eastAsia="华文新魏"/>
          <w:b/>
          <w:sz w:val="84"/>
          <w:szCs w:val="84"/>
        </w:rPr>
      </w:pPr>
      <w:r>
        <w:rPr>
          <w:rFonts w:hint="eastAsia" w:ascii="宋体" w:hAnsi="宋体" w:eastAsia="宋体" w:cs="宋体"/>
          <w:b/>
          <w:sz w:val="84"/>
          <w:szCs w:val="84"/>
        </w:rPr>
        <w:t xml:space="preserve">政府采购竞争性谈判文件</w:t>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sz w:val="32"/>
          <w:szCs w:val="32"/>
          <w:u w:val="single"/>
          <w:lang w:eastAsia="zh-CN"/>
        </w:rPr>
        <w:t xml:space="preserve">南通市海门区包场镇人民政府采购沪海路西、海富路北地块土方清运服务项目</w:t>
      </w:r>
      <w:r>
        <w:rPr>
          <w:rFonts w:hint="eastAsia" w:ascii="宋体" w:hAnsi="宋体"/>
          <w:sz w:val="32"/>
          <w:szCs w:val="32"/>
          <w:u w:val="single"/>
          <w:lang w:val="en-US" w:eastAsia="zh-CN"/>
        </w:rPr>
        <w:t xml:space="preserve"> </w:t>
      </w:r>
      <w:r/>
    </w:p>
    <w:p>
      <w:pPr>
        <w:ind w:firstLine="640"/>
        <w:spacing w:line="360" w:lineRule="auto"/>
        <w:shd w:val="clear" w:color="auto" w:fill="ffffff"/>
        <w:rPr>
          <w:rFonts w:hint="eastAsia" w:ascii="宋体" w:hAnsi="宋体"/>
          <w:sz w:val="32"/>
          <w:szCs w:val="32"/>
          <w:u w:val="single"/>
        </w:rPr>
      </w:pPr>
      <w:r>
        <w:rPr>
          <w:rFonts w:hint="eastAsia" w:ascii="宋体" w:hAnsi="宋体"/>
          <w:sz w:val="32"/>
          <w:szCs w:val="32"/>
        </w:rPr>
        <w:t xml:space="preserve">项目编号：</w:t>
      </w:r>
      <w:r>
        <w:rPr>
          <w:rFonts w:hint="eastAsia" w:ascii="宋体" w:hAnsi="宋体"/>
          <w:sz w:val="32"/>
          <w:szCs w:val="32"/>
          <w:u w:val="single"/>
          <w:lang w:eastAsia="zh-CN"/>
        </w:rPr>
        <w:t xml:space="preserve">JSZC-320614-NJZX-T2026-0018</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p>
    <w:p>
      <w:pPr>
        <w:ind w:firstLine="640"/>
        <w:jc w:val="left"/>
        <w:spacing w:line="360" w:lineRule="auto"/>
        <w:rPr>
          <w:rFonts w:ascii="宋体" w:hAnsi="宋体"/>
          <w:sz w:val="32"/>
          <w:szCs w:val="32"/>
          <w:u w:val="single"/>
        </w:rPr>
      </w:pPr>
      <w:r>
        <w:rPr>
          <w:rFonts w:hint="eastAsia" w:ascii="宋体" w:hAnsi="宋体"/>
          <w:sz w:val="32"/>
          <w:szCs w:val="32"/>
        </w:rPr>
        <w:t xml:space="preserve">采 购 人：</w:t>
      </w:r>
      <w:r>
        <w:rPr>
          <w:rFonts w:hint="eastAsia" w:ascii="宋体" w:hAnsi="宋体"/>
          <w:sz w:val="32"/>
          <w:szCs w:val="32"/>
          <w:u w:val="single"/>
          <w:lang w:eastAsia="zh-CN"/>
        </w:rPr>
        <w:t xml:space="preserve">南通市海门区包场镇人民政府</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p>
    <w:p>
      <w:pPr>
        <w:ind w:firstLine="640"/>
        <w:jc w:val="left"/>
        <w:spacing w:line="360" w:lineRule="auto"/>
        <w:rPr>
          <w:rFonts w:hint="eastAsia"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lang w:eastAsia="zh-CN"/>
        </w:rPr>
        <w:t xml:space="preserve">钟信工程项目管理咨询（南京）有限公司</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spacing w:line="360" w:lineRule="exact"/>
        <w:rPr>
          <w:rFonts w:hint="eastAsia" w:ascii="宋体" w:hAnsi="宋体"/>
          <w:sz w:val="30"/>
        </w:rPr>
      </w:pPr>
      <w:r>
        <w:rPr>
          <w:rFonts w:hint="eastAsia" w:ascii="宋体" w:hAnsi="宋体"/>
          <w:sz w:val="30"/>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jc w:val="center"/>
        <w:spacing w:line="360" w:lineRule="auto"/>
        <w:rPr>
          <w:rFonts w:hint="eastAsia" w:ascii="宋体" w:hAnsi="宋体"/>
          <w:b/>
          <w:bCs/>
          <w:spacing w:val="2"/>
          <w:sz w:val="32"/>
        </w:rPr>
      </w:pPr>
      <w:r>
        <w:rPr>
          <w:rFonts w:hint="eastAsia" w:ascii="宋体" w:hAnsi="宋体"/>
          <w:b/>
          <w:bCs/>
          <w:sz w:val="32"/>
        </w:rPr>
        <w:t xml:space="preserve">                 </w:t>
      </w:r>
      <w:r>
        <w:rPr>
          <w:rFonts w:hint="eastAsia" w:ascii="宋体" w:hAnsi="宋体"/>
          <w:b/>
          <w:bCs/>
          <w:sz w:val="32"/>
          <w:u w:val="single"/>
        </w:rPr>
        <w:t xml:space="preserve">二○二</w:t>
      </w:r>
      <w:r>
        <w:rPr>
          <w:rFonts w:hint="eastAsia" w:ascii="宋体" w:hAnsi="宋体"/>
          <w:b/>
          <w:bCs/>
          <w:sz w:val="32"/>
          <w:u w:val="single"/>
          <w:lang w:val="en-US" w:eastAsia="zh-CN"/>
        </w:rPr>
        <w:t xml:space="preserve">六</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lang w:val="en-US" w:eastAsia="zh-CN"/>
        </w:rPr>
        <w:t xml:space="preserve">十 </w:t>
      </w:r>
      <w:r>
        <w:rPr>
          <w:rFonts w:hint="eastAsia" w:ascii="宋体" w:hAnsi="宋体"/>
          <w:b/>
          <w:bCs/>
          <w:sz w:val="32"/>
        </w:rPr>
        <w:t xml:space="preserve">月</w:t>
      </w:r>
      <w:r/>
    </w:p>
    <w:p>
      <w:pPr>
        <w:ind w:left="-158"/>
        <w:rPr>
          <w:rFonts w:hint="eastAsia" w:ascii="宋体" w:hAnsi="宋体"/>
          <w:b/>
          <w:sz w:val="26"/>
          <w:szCs w:val="28"/>
          <w:u w:val="single"/>
        </w:rPr>
      </w:pPr>
      <w:r>
        <w:rPr>
          <w:rFonts w:hint="eastAsia" w:ascii="宋体" w:hAnsi="宋体"/>
          <w:b/>
          <w:sz w:val="26"/>
          <w:szCs w:val="28"/>
          <w:u w:val="single"/>
        </w:rPr>
        <w:t xml:space="preserve">                                                                           </w:t>
      </w:r>
      <w:r/>
    </w:p>
    <w:p>
      <w:pPr>
        <w:spacing w:line="360" w:lineRule="auto"/>
        <w:rPr>
          <w:rFonts w:hint="eastAsia" w:ascii="宋体" w:hAnsi="宋体"/>
          <w:b/>
          <w:bCs/>
          <w:sz w:val="44"/>
          <w:szCs w:val="44"/>
        </w:rPr>
      </w:pPr>
      <w:r>
        <w:rPr>
          <w:rFonts w:hint="eastAsia" w:ascii="宋体" w:hAnsi="宋体"/>
          <w:b/>
          <w:sz w:val="24"/>
          <w:szCs w:val="28"/>
        </w:rPr>
        <w:t xml:space="preserve">               江苏政府采购网：http://www.ccgp-jiangsu.gov.cn/</w:t>
      </w:r>
      <w:bookmarkStart w:id="0" w:name="OLE_LINK1"/>
      <w:r/>
      <w:r/>
    </w:p>
    <w:p>
      <w:pP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华文中宋" w:hAnsi="华文中宋"/>
          <w:sz w:val="36"/>
          <w:szCs w:val="36"/>
        </w:rPr>
      </w:pPr>
      <w:r>
        <w:rPr>
          <w:rFonts w:hint="eastAsia" w:ascii="宋体" w:hAnsi="宋体"/>
          <w:b/>
          <w:bCs/>
          <w:sz w:val="36"/>
          <w:szCs w:val="36"/>
        </w:rPr>
        <w:t xml:space="preserve">第一部分  </w:t>
      </w:r>
      <w:bookmarkStart w:id="1" w:name="_Toc5578647"/>
      <w:r/>
      <w:bookmarkStart w:id="2" w:name="_Toc20564500"/>
      <w:r/>
      <w:bookmarkStart w:id="3" w:name="_Toc20144954"/>
      <w:r/>
      <w:bookmarkStart w:id="4" w:name="_Toc20564588"/>
      <w:r/>
      <w:bookmarkStart w:id="5" w:name="_Toc20571334"/>
      <w:r/>
      <w:bookmarkStart w:id="6" w:name="_Toc5575584"/>
      <w:r/>
      <w:bookmarkStart w:id="7" w:name="OLE_LINK2"/>
      <w:r>
        <w:rPr>
          <w:rFonts w:hint="eastAsia" w:ascii="宋体" w:hAnsi="宋体"/>
          <w:b/>
          <w:bCs/>
          <w:sz w:val="36"/>
          <w:szCs w:val="36"/>
        </w:rPr>
        <w:t xml:space="preserve">竞争性谈判公告</w:t>
      </w:r>
      <w:bookmarkEnd w:id="1"/>
      <w:r/>
      <w:bookmarkEnd w:id="2"/>
      <w:r/>
      <w:bookmarkEnd w:id="3"/>
      <w:r/>
      <w:bookmarkEnd w:id="4"/>
      <w:r/>
      <w:bookmarkEnd w:id="5"/>
      <w:r/>
      <w:bookmarkEnd w:id="6"/>
      <w:r/>
      <w:r/>
    </w:p>
    <w:p>
      <w:pPr>
        <w:ind w:firstLine="560"/>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项目概况</w:t>
      </w:r>
      <w:r/>
    </w:p>
    <w:p>
      <w:pPr>
        <w:ind w:firstLine="56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8"/>
          <w:szCs w:val="28"/>
          <w:u w:val="single"/>
          <w:lang w:eastAsia="zh-CN"/>
        </w:rPr>
        <w:t xml:space="preserve">南通市海门区包场镇人民政府采购沪海路西、海富路北地块土方清运服务项目</w:t>
      </w:r>
      <w:r>
        <w:rPr>
          <w:rFonts w:hint="eastAsia" w:ascii="宋体" w:hAnsi="宋体" w:cs="宋体"/>
          <w:sz w:val="28"/>
          <w:szCs w:val="28"/>
        </w:rPr>
        <w:t xml:space="preserve">的潜在投标人应</w:t>
      </w:r>
      <w:r>
        <w:rPr>
          <w:rFonts w:hint="eastAsia" w:ascii="宋体" w:hAnsi="宋体" w:cs="宋体"/>
          <w:sz w:val="28"/>
          <w:szCs w:val="28"/>
          <w:u w:val="single"/>
        </w:rPr>
        <w:t xml:space="preserve">直接从江苏政府采购网“采购公告”县级栏自行下载</w:t>
      </w:r>
      <w:r>
        <w:rPr>
          <w:rFonts w:hint="eastAsia" w:ascii="宋体" w:hAnsi="宋体" w:cs="宋体"/>
          <w:sz w:val="28"/>
          <w:szCs w:val="28"/>
        </w:rPr>
        <w:t xml:space="preserve">招标文件，</w:t>
      </w:r>
      <w:r>
        <w:rPr>
          <w:rFonts w:hint="eastAsia" w:ascii="宋体" w:hAnsi="宋体"/>
          <w:sz w:val="28"/>
          <w:szCs w:val="28"/>
        </w:rPr>
        <w:t xml:space="preserve">并于</w:t>
      </w:r>
      <w:r>
        <w:rPr>
          <w:rFonts w:hint="eastAsia" w:ascii="宋体" w:hAnsi="宋体"/>
          <w:sz w:val="28"/>
          <w:szCs w:val="28"/>
          <w:highlight w:val="yellow"/>
          <w:u w:val="single"/>
          <w:lang w:eastAsia="zh-CN"/>
        </w:rPr>
        <w:t xml:space="preserve">2026年</w:t>
      </w:r>
      <w:r>
        <w:rPr>
          <w:rFonts w:hint="eastAsia" w:ascii="宋体" w:hAnsi="宋体"/>
          <w:sz w:val="28"/>
          <w:szCs w:val="28"/>
          <w:highlight w:val="yellow"/>
          <w:u w:val="single"/>
          <w:lang w:val="en-US" w:eastAsia="zh-CN"/>
        </w:rPr>
        <w:t xml:space="preserve">11</w:t>
      </w:r>
      <w:r>
        <w:rPr>
          <w:rFonts w:hint="eastAsia" w:ascii="宋体" w:hAnsi="宋体"/>
          <w:sz w:val="28"/>
          <w:szCs w:val="28"/>
          <w:highlight w:val="yellow"/>
          <w:u w:val="single"/>
          <w:lang w:eastAsia="zh-CN"/>
        </w:rPr>
        <w:t xml:space="preserve">月</w:t>
      </w:r>
      <w:r>
        <w:rPr>
          <w:rFonts w:hint="eastAsia" w:ascii="宋体" w:hAnsi="宋体"/>
          <w:sz w:val="28"/>
          <w:szCs w:val="28"/>
          <w:highlight w:val="yellow"/>
          <w:u w:val="single"/>
          <w:lang w:val="en-US" w:eastAsia="zh-CN"/>
        </w:rPr>
        <w:t xml:space="preserve">2</w:t>
      </w:r>
      <w:r>
        <w:rPr>
          <w:rFonts w:hint="eastAsia" w:ascii="宋体" w:hAnsi="宋体"/>
          <w:sz w:val="28"/>
          <w:szCs w:val="28"/>
          <w:highlight w:val="yellow"/>
          <w:u w:val="single"/>
        </w:rPr>
        <w:t xml:space="preserve">日</w:t>
      </w:r>
      <w:r>
        <w:rPr>
          <w:rFonts w:hint="eastAsia" w:ascii="宋体" w:hAnsi="宋体"/>
          <w:bCs/>
          <w:sz w:val="28"/>
          <w:szCs w:val="28"/>
          <w:highlight w:val="yellow"/>
          <w:u w:val="single"/>
          <w:lang w:val="en-US" w:eastAsia="zh-CN"/>
        </w:rPr>
        <w:t xml:space="preserve">09</w:t>
      </w:r>
      <w:r>
        <w:rPr>
          <w:rFonts w:hint="eastAsia" w:ascii="宋体" w:hAnsi="宋体"/>
          <w:bCs/>
          <w:sz w:val="28"/>
          <w:szCs w:val="28"/>
          <w:highlight w:val="yellow"/>
          <w:u w:val="single"/>
        </w:rPr>
        <w:t xml:space="preserve">点00分</w:t>
      </w:r>
      <w:r>
        <w:rPr>
          <w:rFonts w:hint="eastAsia" w:ascii="宋体" w:hAnsi="宋体"/>
          <w:bCs/>
          <w:sz w:val="28"/>
          <w:szCs w:val="28"/>
        </w:rPr>
        <w:t xml:space="preserve">（北京时间）前提交响应文件</w:t>
      </w:r>
      <w:r>
        <w:rPr>
          <w:rFonts w:hint="eastAsia" w:ascii="宋体" w:hAnsi="宋体"/>
          <w:sz w:val="28"/>
          <w:szCs w:val="28"/>
        </w:rPr>
        <w:t xml:space="preserve">。</w:t>
      </w:r>
      <w:r/>
    </w:p>
    <w:p>
      <w:pPr>
        <w:spacing w:line="360" w:lineRule="auto"/>
        <w:rPr>
          <w:rFonts w:ascii="宋体" w:hAnsi="宋体"/>
          <w:sz w:val="28"/>
          <w:szCs w:val="28"/>
        </w:rPr>
      </w:pPr>
      <w:r>
        <w:rPr>
          <w:rFonts w:hint="eastAsia" w:ascii="宋体" w:hAnsi="宋体" w:cs="宋体"/>
          <w:bCs/>
          <w:sz w:val="28"/>
          <w:szCs w:val="28"/>
        </w:rPr>
        <w:t xml:space="preserve">一、项目基本情况</w:t>
      </w:r>
      <w:r/>
    </w:p>
    <w:p>
      <w:pPr>
        <w:ind w:firstLine="560"/>
        <w:spacing w:line="360" w:lineRule="auto"/>
        <w:rPr>
          <w:rFonts w:hint="eastAsia" w:ascii="宋体" w:hAnsi="宋体"/>
          <w:sz w:val="28"/>
          <w:szCs w:val="28"/>
          <w:lang w:val="en-US" w:eastAsia="zh-CN"/>
        </w:rPr>
      </w:pPr>
      <w:r>
        <w:rPr>
          <w:rFonts w:hint="eastAsia" w:ascii="宋体" w:hAnsi="宋体"/>
          <w:sz w:val="28"/>
          <w:szCs w:val="28"/>
        </w:rPr>
        <w:t xml:space="preserve">1、项目编号：</w:t>
      </w:r>
      <w:r>
        <w:rPr>
          <w:rFonts w:hint="eastAsia" w:ascii="宋体" w:hAnsi="宋体"/>
          <w:sz w:val="28"/>
          <w:szCs w:val="28"/>
          <w:lang w:eastAsia="zh-CN"/>
        </w:rPr>
        <w:t xml:space="preserve">JSZC-320614-NJZX-T2026-0018</w:t>
      </w:r>
      <w:r>
        <w:rPr>
          <w:rFonts w:hint="eastAsia" w:ascii="宋体" w:hAnsi="宋体"/>
          <w:sz w:val="28"/>
          <w:szCs w:val="28"/>
          <w:lang w:val="en-US" w:eastAsia="zh-CN"/>
        </w:rPr>
        <w:t xml:space="preserve">  </w:t>
      </w:r>
      <w:r/>
    </w:p>
    <w:p>
      <w:pPr>
        <w:ind w:firstLine="560"/>
        <w:spacing w:line="360" w:lineRule="auto"/>
        <w:rPr>
          <w:rFonts w:hint="eastAsia" w:ascii="宋体" w:hAnsi="宋体" w:eastAsia="宋体"/>
          <w:sz w:val="28"/>
          <w:szCs w:val="28"/>
          <w:lang w:eastAsia="zh-CN"/>
        </w:rPr>
      </w:pPr>
      <w:r>
        <w:rPr>
          <w:rFonts w:hint="eastAsia" w:ascii="宋体" w:hAnsi="宋体"/>
          <w:sz w:val="28"/>
          <w:szCs w:val="28"/>
        </w:rPr>
        <w:t xml:space="preserve">2、项目名称：</w:t>
      </w:r>
      <w:r>
        <w:rPr>
          <w:rFonts w:hint="eastAsia" w:ascii="宋体" w:hAnsi="宋体"/>
          <w:sz w:val="28"/>
          <w:szCs w:val="28"/>
          <w:lang w:eastAsia="zh-CN"/>
        </w:rPr>
        <w:t xml:space="preserve">南通市海门区包场镇人民政府采购沪海路西、海富路北地块土方清运服务项目</w:t>
      </w:r>
      <w:r/>
    </w:p>
    <w:p>
      <w:pPr>
        <w:ind w:firstLine="420"/>
        <w:spacing w:line="360" w:lineRule="auto"/>
        <w:rPr>
          <w:rFonts w:hint="eastAsia" w:ascii="宋体" w:hAnsi="宋体"/>
          <w:sz w:val="28"/>
          <w:szCs w:val="28"/>
        </w:rPr>
      </w:pPr>
      <w:r>
        <w:rPr>
          <w:rFonts w:hint="eastAsia" w:ascii="宋体" w:hAnsi="宋体"/>
          <w:sz w:val="28"/>
          <w:szCs w:val="28"/>
        </w:rPr>
        <w:t xml:space="preserve"> 3、采购方式：竞争性谈判</w:t>
      </w:r>
      <w:r/>
    </w:p>
    <w:p>
      <w:pPr>
        <w:pStyle w:val="855"/>
        <w:ind w:left="0" w:firstLine="560"/>
        <w:spacing w:line="360" w:lineRule="auto"/>
        <w:rPr>
          <w:rFonts w:hint="eastAsia" w:ascii="宋体" w:hAnsi="宋体" w:eastAsia="宋体"/>
          <w:szCs w:val="28"/>
          <w:lang w:val="en-US" w:eastAsia="zh-CN"/>
        </w:rPr>
      </w:pPr>
      <w:r>
        <w:rPr>
          <w:rFonts w:hint="eastAsia" w:ascii="宋体" w:hAnsi="宋体" w:eastAsia="宋体"/>
          <w:szCs w:val="28"/>
          <w:lang w:val="en-US" w:eastAsia="zh-CN"/>
        </w:rPr>
        <w:t xml:space="preserve">4、</w:t>
      </w:r>
      <w:r>
        <w:rPr>
          <w:rFonts w:hint="eastAsia" w:ascii="宋体" w:hAnsi="宋体" w:eastAsia="宋体" w:cs="宋体"/>
          <w:sz w:val="28"/>
          <w:szCs w:val="28"/>
        </w:rPr>
        <w:t xml:space="preserve">项目采购类型：</w:t>
      </w:r>
      <w:r>
        <w:rPr>
          <w:rFonts w:hint="eastAsia" w:ascii="宋体" w:hAnsi="宋体" w:eastAsia="宋体" w:cs="宋体"/>
          <w:sz w:val="28"/>
          <w:szCs w:val="28"/>
          <w:lang w:val="en-US" w:eastAsia="zh-CN"/>
        </w:rPr>
        <w:t xml:space="preserve">工程</w:t>
      </w:r>
      <w:r>
        <w:rPr>
          <w:rFonts w:hint="eastAsia" w:ascii="宋体" w:hAnsi="宋体" w:eastAsia="宋体" w:cs="宋体"/>
          <w:sz w:val="28"/>
          <w:szCs w:val="28"/>
          <w:lang w:val="en-US" w:eastAsia="zh-CN"/>
        </w:rPr>
      </w:r>
      <w:r/>
    </w:p>
    <w:p>
      <w:pPr>
        <w:pStyle w:val="855"/>
        <w:ind w:left="0" w:firstLine="560"/>
        <w:spacing w:line="360" w:lineRule="auto"/>
        <w:rPr>
          <w:rFonts w:hint="default" w:ascii="宋体" w:hAnsi="宋体" w:eastAsia="宋体"/>
          <w:szCs w:val="28"/>
          <w:lang w:val="en-US" w:eastAsia="zh-CN"/>
        </w:rPr>
      </w:pPr>
      <w:r>
        <w:rPr>
          <w:rFonts w:hint="eastAsia" w:ascii="宋体" w:hAnsi="宋体" w:eastAsia="宋体"/>
          <w:szCs w:val="28"/>
          <w:lang w:val="en-US" w:eastAsia="zh-CN"/>
        </w:rPr>
        <w:t xml:space="preserve">5、项目所属行业：建筑业</w:t>
      </w:r>
      <w:r/>
    </w:p>
    <w:p>
      <w:pPr>
        <w:pStyle w:val="855"/>
        <w:ind w:left="0" w:firstLine="560"/>
        <w:spacing w:line="360" w:lineRule="auto"/>
        <w:rPr>
          <w:rFonts w:ascii="宋体" w:hAnsi="宋体" w:eastAsia="宋体"/>
        </w:rPr>
      </w:pPr>
      <w:r>
        <w:rPr>
          <w:rFonts w:hint="eastAsia" w:ascii="宋体" w:hAnsi="宋体" w:eastAsia="宋体"/>
          <w:szCs w:val="28"/>
          <w:lang w:val="en-US" w:eastAsia="zh-CN"/>
        </w:rPr>
        <w:t xml:space="preserve">6</w:t>
      </w:r>
      <w:r>
        <w:rPr>
          <w:rFonts w:hint="eastAsia" w:ascii="宋体" w:hAnsi="宋体" w:eastAsia="宋体"/>
          <w:szCs w:val="28"/>
        </w:rPr>
        <w:t xml:space="preserve">、预算金额：</w:t>
      </w:r>
      <w:r>
        <w:rPr>
          <w:rFonts w:hint="eastAsia" w:ascii="宋体" w:hAnsi="宋体"/>
          <w:sz w:val="28"/>
          <w:szCs w:val="28"/>
          <w:lang w:val="en-US" w:eastAsia="zh-CN"/>
        </w:rPr>
        <w:t xml:space="preserve">377.2430万</w:t>
      </w:r>
      <w:r>
        <w:rPr>
          <w:rFonts w:hint="eastAsia" w:ascii="宋体" w:hAnsi="宋体" w:eastAsia="宋体"/>
          <w:szCs w:val="28"/>
        </w:rPr>
        <w:t xml:space="preserve">元</w:t>
      </w:r>
      <w:r/>
    </w:p>
    <w:p>
      <w:pPr>
        <w:ind w:firstLine="560"/>
        <w:jc w:val="left"/>
        <w:spacing w:line="360" w:lineRule="auto"/>
        <w:widowControl/>
        <w:rPr>
          <w:rFonts w:hint="eastAsia"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、最高限价：</w:t>
      </w:r>
      <w:r>
        <w:rPr>
          <w:rFonts w:hint="eastAsia" w:ascii="宋体" w:hAnsi="宋体"/>
          <w:sz w:val="28"/>
          <w:szCs w:val="28"/>
          <w:lang w:val="en-US" w:eastAsia="zh-CN"/>
        </w:rPr>
        <w:t xml:space="preserve">377.2430万</w:t>
      </w:r>
      <w:r>
        <w:rPr>
          <w:rFonts w:hint="eastAsia" w:ascii="宋体" w:hAnsi="宋体"/>
          <w:sz w:val="28"/>
          <w:szCs w:val="28"/>
        </w:rPr>
        <w:t xml:space="preserve">元，最终报价超过最高限价的为无效投标。</w:t>
      </w:r>
      <w:r/>
    </w:p>
    <w:p>
      <w:pPr>
        <w:ind w:firstLine="560"/>
        <w:spacing w:line="360" w:lineRule="auto"/>
        <w:rPr>
          <w:rFonts w:ascii="宋体" w:hAnsi="宋体"/>
          <w:sz w:val="28"/>
          <w:szCs w:val="28"/>
          <w:u w:val="single"/>
        </w:rPr>
      </w:pPr>
      <w:r>
        <w:rPr>
          <w:rFonts w:hint="eastAsia" w:ascii="宋体" w:hAnsi="宋体"/>
          <w:sz w:val="28"/>
          <w:szCs w:val="28"/>
          <w:lang w:val="en-US" w:eastAsia="zh-CN"/>
        </w:rPr>
        <w:t xml:space="preserve">8</w:t>
      </w:r>
      <w:r>
        <w:rPr>
          <w:rFonts w:hint="eastAsia" w:ascii="宋体" w:hAnsi="宋体"/>
          <w:sz w:val="28"/>
          <w:szCs w:val="28"/>
        </w:rPr>
        <w:t xml:space="preserve">、采购需求：详见项目需求</w:t>
      </w:r>
      <w:r/>
    </w:p>
    <w:p>
      <w:pPr>
        <w:ind w:firstLine="560"/>
        <w:spacing w:line="360" w:lineRule="auto"/>
        <w:rPr>
          <w:rFonts w:ascii="宋体" w:hAnsi="宋体"/>
          <w:sz w:val="28"/>
          <w:szCs w:val="28"/>
        </w:rPr>
      </w:pPr>
      <w:r>
        <w:rPr>
          <w:rFonts w:hint="eastAsia" w:ascii="宋体" w:hAnsi="宋体"/>
          <w:sz w:val="28"/>
          <w:szCs w:val="28"/>
          <w:lang w:val="en-US" w:eastAsia="zh-CN"/>
        </w:rPr>
        <w:t xml:space="preserve">9</w:t>
      </w:r>
      <w:r>
        <w:rPr>
          <w:rFonts w:hint="eastAsia" w:ascii="宋体" w:hAnsi="宋体"/>
          <w:sz w:val="28"/>
          <w:szCs w:val="28"/>
        </w:rPr>
        <w:t xml:space="preserve">、本项目（是/否）接受联合体</w:t>
      </w:r>
      <w:r>
        <w:rPr>
          <w:rFonts w:hint="eastAsia" w:ascii="宋体" w:hAnsi="宋体"/>
          <w:sz w:val="28"/>
          <w:szCs w:val="28"/>
          <w:lang w:eastAsia="zh-CN"/>
        </w:rPr>
        <w:t xml:space="preserve">：</w:t>
      </w:r>
      <w:r>
        <w:rPr>
          <w:rFonts w:hint="eastAsia" w:ascii="宋体" w:hAnsi="宋体"/>
          <w:sz w:val="28"/>
          <w:szCs w:val="28"/>
          <w:u w:val="single"/>
        </w:rPr>
        <w:t xml:space="preserve">否</w:t>
      </w:r>
      <w:r>
        <w:rPr>
          <w:rFonts w:hint="eastAsia" w:ascii="宋体" w:hAnsi="宋体"/>
          <w:sz w:val="28"/>
          <w:szCs w:val="28"/>
        </w:rPr>
        <w:t xml:space="preserve">。</w:t>
      </w:r>
      <w:bookmarkStart w:id="8" w:name="_Toc28359090"/>
      <w:r/>
      <w:bookmarkStart w:id="9" w:name="_Toc35393799"/>
      <w:r/>
      <w:bookmarkStart w:id="10" w:name="_Toc35393630"/>
      <w:r/>
      <w:bookmarkStart w:id="11" w:name="_Toc28359013"/>
      <w:r/>
      <w:r/>
    </w:p>
    <w:p>
      <w:pPr>
        <w:spacing w:line="360" w:lineRule="auto"/>
        <w:rPr>
          <w:rFonts w:ascii="宋体" w:hAnsi="宋体" w:cs="宋体"/>
          <w:bCs/>
          <w:sz w:val="28"/>
          <w:szCs w:val="28"/>
        </w:rPr>
      </w:pPr>
      <w:r>
        <w:rPr>
          <w:rFonts w:hint="eastAsia" w:ascii="宋体" w:hAnsi="宋体" w:cs="宋体"/>
          <w:bCs/>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cs="宋体"/>
          <w:sz w:val="28"/>
          <w:szCs w:val="28"/>
        </w:rPr>
      </w:pPr>
      <w:r/>
      <w:bookmarkStart w:id="12" w:name="_Toc28359091"/>
      <w:r/>
      <w:bookmarkStart w:id="13" w:name="_Toc28359014"/>
      <w:r>
        <w:rPr>
          <w:rFonts w:hint="eastAsia" w:ascii="宋体" w:hAnsi="宋体" w:cs="宋体"/>
          <w:sz w:val="28"/>
          <w:szCs w:val="28"/>
        </w:rPr>
        <w:t xml:space="preserve">1、符合《中华人民共和国政府采购法》第二十二条对投标人的资格要求；</w:t>
      </w:r>
      <w:r/>
    </w:p>
    <w:p>
      <w:pPr>
        <w:ind w:firstLine="560"/>
        <w:spacing w:line="360" w:lineRule="auto"/>
        <w:rPr>
          <w:rFonts w:hint="eastAsia" w:ascii="宋体" w:hAnsi="宋体" w:eastAsia="宋体" w:cs="宋体"/>
          <w:sz w:val="28"/>
          <w:szCs w:val="28"/>
          <w:u w:val="none"/>
          <w:lang w:val="en-US" w:eastAsia="zh-CN"/>
        </w:rPr>
      </w:pPr>
      <w:r>
        <w:rPr>
          <w:rFonts w:hint="eastAsia" w:ascii="宋体" w:hAnsi="宋体" w:cs="宋体"/>
          <w:sz w:val="28"/>
          <w:szCs w:val="28"/>
        </w:rPr>
        <w:t xml:space="preserve">2、落实政府采购政策需满足的资格要求：</w:t>
      </w:r>
      <w:r>
        <w:rPr>
          <w:rFonts w:hint="eastAsia" w:ascii="宋体" w:hAnsi="宋体" w:eastAsia="宋体" w:cs="宋体"/>
          <w:sz w:val="28"/>
          <w:szCs w:val="28"/>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val="zh-CN"/>
        </w:rPr>
        <w:t xml:space="preserve">在</w:t>
      </w:r>
      <w:r>
        <w:rPr>
          <w:rFonts w:hint="eastAsia" w:ascii="宋体" w:hAnsi="宋体" w:cs="宋体"/>
          <w:sz w:val="28"/>
          <w:szCs w:val="28"/>
        </w:rPr>
        <w:t xml:space="preserve">“</w:t>
      </w:r>
      <w:r>
        <w:rPr>
          <w:rFonts w:hint="eastAsia" w:ascii="宋体" w:hAnsi="宋体" w:cs="宋体"/>
          <w:sz w:val="28"/>
          <w:szCs w:val="28"/>
          <w:lang w:val="zh-CN"/>
        </w:rPr>
        <w:t xml:space="preserve">信用中国</w:t>
      </w:r>
      <w:r>
        <w:rPr>
          <w:rFonts w:hint="eastAsia" w:ascii="宋体" w:hAnsi="宋体" w:cs="宋体"/>
          <w:sz w:val="28"/>
          <w:szCs w:val="28"/>
        </w:rPr>
        <w:t xml:space="preserve">”</w:t>
      </w:r>
      <w:r>
        <w:rPr>
          <w:rFonts w:hint="eastAsia" w:ascii="宋体" w:hAnsi="宋体" w:cs="宋体"/>
          <w:sz w:val="28"/>
          <w:szCs w:val="28"/>
          <w:lang w:val="zh-CN"/>
        </w:rPr>
        <w:t xml:space="preserve">网站</w:t>
      </w:r>
      <w:r>
        <w:rPr>
          <w:rFonts w:hint="eastAsia" w:ascii="宋体" w:hAnsi="宋体" w:cs="宋体"/>
          <w:sz w:val="28"/>
          <w:szCs w:val="28"/>
        </w:rPr>
        <w:t xml:space="preserve">（www.creditchina.gov.cn）</w:t>
      </w:r>
      <w:r>
        <w:rPr>
          <w:rFonts w:hint="eastAsia" w:ascii="宋体" w:hAnsi="宋体" w:cs="宋体"/>
          <w:sz w:val="28"/>
          <w:szCs w:val="28"/>
          <w:lang w:val="zh-CN"/>
        </w:rPr>
        <w:t xml:space="preserve">查询</w:t>
      </w:r>
      <w:r>
        <w:rPr>
          <w:rFonts w:hint="eastAsia" w:ascii="宋体" w:hAnsi="宋体" w:cs="宋体"/>
          <w:sz w:val="28"/>
          <w:szCs w:val="28"/>
        </w:rPr>
        <w:t xml:space="preserve">，</w:t>
      </w:r>
      <w:r>
        <w:rPr>
          <w:rFonts w:hint="eastAsia" w:ascii="宋体" w:hAnsi="宋体" w:cs="宋体"/>
          <w:sz w:val="28"/>
          <w:szCs w:val="28"/>
          <w:lang w:val="zh-CN"/>
        </w:rPr>
        <w:t xml:space="preserve">无被列入失信被执行人、重大税收违法案件当事人名单、政府采购严重失信行为记录名单。</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4、本项目的特定资格要求：</w:t>
      </w:r>
      <w:bookmarkEnd w:id="0"/>
      <w:r/>
      <w:bookmarkEnd w:id="7"/>
      <w:r/>
      <w:bookmarkEnd w:id="12"/>
      <w:r/>
      <w:bookmarkEnd w:id="13"/>
      <w:r/>
      <w:bookmarkStart w:id="14" w:name="_Toc35393631"/>
      <w:r/>
      <w:bookmarkStart w:id="15" w:name="_Toc35393800"/>
      <w:r/>
      <w:r/>
    </w:p>
    <w:p>
      <w:pPr>
        <w:ind w:firstLine="560"/>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（1）</w:t>
      </w:r>
      <w:r>
        <w:rPr>
          <w:rFonts w:hint="eastAsia" w:ascii="宋体" w:hAnsi="宋体" w:cs="宋体"/>
          <w:b/>
          <w:bCs/>
          <w:color w:val="000000"/>
          <w:sz w:val="28"/>
          <w:szCs w:val="28"/>
          <w:u w:val="single"/>
        </w:rPr>
        <w:t xml:space="preserve">投标供应商具备有效的《道路运输经营许可证》（普通货物运输）</w:t>
      </w:r>
      <w:r>
        <w:rPr>
          <w:rFonts w:hint="eastAsia" w:ascii="宋体" w:hAnsi="宋体" w:cs="宋体"/>
          <w:b/>
          <w:bCs/>
          <w:color w:val="000000"/>
          <w:sz w:val="28"/>
          <w:szCs w:val="28"/>
          <w:u w:val="single"/>
          <w:lang w:val="en-US" w:eastAsia="zh-CN"/>
        </w:rPr>
        <w:t xml:space="preserve">及南通市海门区建筑垃圾处置（运输）许可证</w:t>
      </w:r>
      <w:r>
        <w:rPr>
          <w:rFonts w:hint="eastAsia" w:ascii="宋体" w:hAnsi="宋体" w:cs="宋体"/>
          <w:b/>
          <w:bCs/>
          <w:color w:val="000000"/>
          <w:sz w:val="28"/>
          <w:szCs w:val="28"/>
        </w:rPr>
        <w:t xml:space="preserve">；</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三、获取采购文件</w:t>
      </w:r>
      <w:bookmarkEnd w:id="14"/>
      <w:r/>
      <w:bookmarkEnd w:id="15"/>
      <w:r/>
      <w:r/>
    </w:p>
    <w:p>
      <w:pPr>
        <w:ind w:firstLine="480"/>
        <w:spacing w:line="360" w:lineRule="auto"/>
        <w:rPr>
          <w:rFonts w:hint="eastAsia" w:ascii="宋体" w:hAnsi="宋体" w:cs="宋体"/>
          <w:sz w:val="28"/>
          <w:szCs w:val="28"/>
        </w:rPr>
      </w:pPr>
      <w:r/>
      <w:bookmarkStart w:id="16" w:name="_Toc35393632"/>
      <w:r/>
      <w:bookmarkStart w:id="17" w:name="_Toc28359092"/>
      <w:r/>
      <w:bookmarkStart w:id="18" w:name="_Toc35393801"/>
      <w:r/>
      <w:bookmarkStart w:id="19" w:name="_Toc28359015"/>
      <w:r>
        <w:rPr>
          <w:rFonts w:hint="eastAsia" w:ascii="宋体" w:hAnsi="宋体" w:cs="宋体"/>
          <w:sz w:val="28"/>
          <w:szCs w:val="28"/>
        </w:rPr>
        <w:t xml:space="preserve">1.时间：</w:t>
      </w:r>
      <w:r>
        <w:rPr>
          <w:rFonts w:hint="eastAsia" w:ascii="宋体" w:hAnsi="宋体" w:cs="宋体"/>
          <w:sz w:val="28"/>
          <w:szCs w:val="28"/>
          <w:highlight w:val="yellow"/>
          <w:lang w:eastAsia="zh-CN"/>
        </w:rPr>
        <w:t xml:space="preserve">2026年</w:t>
      </w:r>
      <w:r>
        <w:rPr>
          <w:rFonts w:hint="eastAsia" w:ascii="宋体" w:hAnsi="宋体" w:cs="宋体"/>
          <w:sz w:val="28"/>
          <w:szCs w:val="28"/>
          <w:highlight w:val="yellow"/>
          <w:lang w:val="en-US" w:eastAsia="zh-CN"/>
        </w:rPr>
        <w:t xml:space="preserve">10</w:t>
      </w:r>
      <w:r>
        <w:rPr>
          <w:rFonts w:hint="eastAsia" w:ascii="宋体" w:hAnsi="宋体" w:cs="宋体"/>
          <w:sz w:val="28"/>
          <w:szCs w:val="28"/>
          <w:highlight w:val="yellow"/>
          <w:lang w:eastAsia="zh-CN"/>
        </w:rPr>
        <w:t xml:space="preserve">月</w:t>
      </w:r>
      <w:r>
        <w:rPr>
          <w:rFonts w:hint="eastAsia" w:ascii="宋体" w:hAnsi="宋体" w:cs="宋体"/>
          <w:sz w:val="28"/>
          <w:szCs w:val="28"/>
          <w:highlight w:val="yellow"/>
          <w:lang w:val="en-US" w:eastAsia="zh-CN"/>
        </w:rPr>
        <w:t xml:space="preserve">27</w:t>
      </w:r>
      <w:r>
        <w:rPr>
          <w:rFonts w:hint="eastAsia" w:ascii="宋体" w:hAnsi="宋体" w:cs="宋体"/>
          <w:sz w:val="28"/>
          <w:szCs w:val="28"/>
          <w:highlight w:val="yellow"/>
          <w:lang w:eastAsia="zh-CN"/>
        </w:rPr>
        <w:t xml:space="preserve">日</w:t>
      </w:r>
      <w:r>
        <w:rPr>
          <w:rFonts w:hint="eastAsia" w:ascii="宋体" w:hAnsi="宋体" w:cs="宋体"/>
          <w:sz w:val="28"/>
          <w:szCs w:val="28"/>
          <w:highlight w:val="yellow"/>
        </w:rPr>
        <w:t xml:space="preserve">至</w:t>
      </w:r>
      <w:r>
        <w:rPr>
          <w:rFonts w:hint="eastAsia" w:ascii="宋体" w:hAnsi="宋体" w:cs="宋体"/>
          <w:sz w:val="28"/>
          <w:szCs w:val="28"/>
          <w:highlight w:val="yellow"/>
          <w:lang w:eastAsia="zh-CN"/>
        </w:rPr>
        <w:t xml:space="preserve">2026年</w:t>
      </w:r>
      <w:r>
        <w:rPr>
          <w:rFonts w:hint="eastAsia" w:ascii="宋体" w:hAnsi="宋体" w:cs="宋体"/>
          <w:sz w:val="28"/>
          <w:szCs w:val="28"/>
          <w:highlight w:val="yellow"/>
          <w:lang w:val="en-US" w:eastAsia="zh-CN"/>
        </w:rPr>
        <w:t xml:space="preserve">11</w:t>
      </w:r>
      <w:r>
        <w:rPr>
          <w:rFonts w:hint="eastAsia" w:ascii="宋体" w:hAnsi="宋体" w:cs="宋体"/>
          <w:sz w:val="28"/>
          <w:szCs w:val="28"/>
          <w:highlight w:val="yellow"/>
          <w:lang w:eastAsia="zh-CN"/>
        </w:rPr>
        <w:t xml:space="preserve">月</w:t>
      </w:r>
      <w:r>
        <w:rPr>
          <w:rFonts w:hint="eastAsia" w:ascii="宋体" w:hAnsi="宋体" w:cs="宋体"/>
          <w:sz w:val="28"/>
          <w:szCs w:val="28"/>
          <w:highlight w:val="yellow"/>
          <w:lang w:val="en-US" w:eastAsia="zh-CN"/>
        </w:rPr>
        <w:t xml:space="preserve">2</w:t>
      </w:r>
      <w:r>
        <w:rPr>
          <w:rFonts w:hint="eastAsia" w:ascii="宋体" w:hAnsi="宋体" w:cs="宋体"/>
          <w:sz w:val="28"/>
          <w:szCs w:val="28"/>
          <w:highlight w:val="yellow"/>
          <w:lang w:eastAsia="zh-CN"/>
        </w:rPr>
        <w:t xml:space="preserve">日</w:t>
      </w:r>
      <w:r>
        <w:rPr>
          <w:rFonts w:hint="eastAsia" w:ascii="宋体" w:hAnsi="宋体" w:cs="宋体"/>
          <w:sz w:val="28"/>
          <w:szCs w:val="28"/>
          <w:highlight w:val="yellow"/>
          <w:lang w:val="en-US" w:eastAsia="zh-CN"/>
        </w:rPr>
        <w:t xml:space="preserve">09</w:t>
      </w:r>
      <w:r>
        <w:rPr>
          <w:rFonts w:hint="eastAsia" w:ascii="宋体" w:hAnsi="宋体" w:cs="宋体"/>
          <w:sz w:val="28"/>
          <w:szCs w:val="28"/>
          <w:highlight w:val="yellow"/>
        </w:rPr>
        <w:t xml:space="preserve">点</w:t>
      </w:r>
      <w:r>
        <w:rPr>
          <w:rFonts w:hint="eastAsia" w:ascii="宋体" w:hAnsi="宋体" w:cs="宋体"/>
          <w:sz w:val="28"/>
          <w:szCs w:val="28"/>
          <w:highlight w:val="yellow"/>
          <w:lang w:val="en-US" w:eastAsia="zh-CN"/>
        </w:rPr>
        <w:t xml:space="preserve">00</w:t>
      </w:r>
      <w:r>
        <w:rPr>
          <w:rFonts w:hint="eastAsia" w:ascii="宋体" w:hAnsi="宋体" w:cs="宋体"/>
          <w:sz w:val="28"/>
          <w:szCs w:val="28"/>
          <w:highlight w:val="yellow"/>
        </w:rPr>
        <w:t xml:space="preserve">分</w:t>
      </w:r>
      <w:r>
        <w:rPr>
          <w:rFonts w:hint="eastAsia" w:ascii="宋体" w:hAnsi="宋体" w:cs="宋体"/>
          <w:sz w:val="28"/>
          <w:szCs w:val="28"/>
        </w:rPr>
        <w:t xml:space="preserve">（北京时间）</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2.地点：网上注册登记成功后系统内免费下载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3.获取方式：本项目采用网上注册登记方式。</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3.1潜在供应商访问电子招标响应交易平台的网络地址和方法：</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3.2潜在供应商访问“苏采云”系统的网络地址和方法：“苏采云”系统的网址：http://jszfcg.jsczt.cn/。</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3.3“CA数字证书”的获取：</w:t>
      </w:r>
      <w:r/>
    </w:p>
    <w:p>
      <w:pPr>
        <w:ind w:firstLine="480"/>
        <w:spacing w:line="360" w:lineRule="auto"/>
        <w:rPr>
          <w:rFonts w:hint="eastAsia" w:ascii="宋体" w:hAnsi="宋体" w:cs="宋体"/>
          <w:b/>
          <w:bCs/>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3.5招标代理机构（采购代理机构）将数据电文形式的采购文件加载至“苏采云”系统，供潜在供应商下载或者查阅。</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spacing w:line="360" w:lineRule="auto"/>
        <w:rPr>
          <w:rFonts w:hint="eastAsia" w:ascii="宋体" w:hAnsi="宋体" w:cs="宋体"/>
          <w:b/>
          <w:sz w:val="28"/>
          <w:szCs w:val="28"/>
        </w:rPr>
      </w:pPr>
      <w:r>
        <w:rPr>
          <w:rFonts w:hint="eastAsia" w:ascii="宋体" w:hAnsi="宋体" w:cs="宋体"/>
          <w:b/>
          <w:sz w:val="28"/>
          <w:szCs w:val="28"/>
        </w:rPr>
        <w:t xml:space="preserve">注：如潜在供应商未按上述要求操作，将自行承担所产生的风险。</w:t>
      </w:r>
      <w:r/>
    </w:p>
    <w:p>
      <w:pPr>
        <w:spacing w:line="360" w:lineRule="auto"/>
        <w:rPr>
          <w:rFonts w:hint="eastAsia" w:ascii="宋体" w:hAnsi="宋体" w:cs="宋体"/>
          <w:b/>
          <w:bCs/>
          <w:sz w:val="28"/>
          <w:szCs w:val="28"/>
        </w:rPr>
      </w:pPr>
      <w:r>
        <w:rPr>
          <w:rFonts w:hint="eastAsia" w:ascii="宋体" w:hAnsi="宋体" w:cs="宋体"/>
          <w:b/>
          <w:bCs/>
          <w:sz w:val="28"/>
          <w:szCs w:val="28"/>
        </w:rPr>
        <w:t xml:space="preserve">四、</w:t>
      </w:r>
      <w:bookmarkEnd w:id="16"/>
      <w:r/>
      <w:bookmarkEnd w:id="17"/>
      <w:r/>
      <w:bookmarkEnd w:id="18"/>
      <w:r/>
      <w:bookmarkEnd w:id="19"/>
      <w:r>
        <w:rPr>
          <w:rFonts w:hint="eastAsia" w:ascii="宋体" w:hAnsi="宋体" w:cs="宋体"/>
          <w:b/>
          <w:bCs/>
          <w:sz w:val="28"/>
          <w:szCs w:val="28"/>
        </w:rPr>
        <w:t xml:space="preserve">提交响应文件截止时间、地点</w:t>
      </w:r>
      <w:r/>
    </w:p>
    <w:p>
      <w:pPr>
        <w:ind w:firstLine="480"/>
        <w:spacing w:line="360" w:lineRule="auto"/>
        <w:rPr>
          <w:rFonts w:hint="eastAsia" w:ascii="宋体" w:hAnsi="宋体" w:cs="宋体"/>
          <w:sz w:val="28"/>
          <w:szCs w:val="28"/>
        </w:rPr>
      </w:pPr>
      <w:r/>
      <w:bookmarkStart w:id="20" w:name="_Toc28359016"/>
      <w:r/>
      <w:bookmarkStart w:id="21" w:name="_Toc35393802"/>
      <w:r/>
      <w:bookmarkStart w:id="22" w:name="_Toc35393633"/>
      <w:r/>
      <w:bookmarkStart w:id="23" w:name="_Toc28359093"/>
      <w:r>
        <w:rPr>
          <w:rFonts w:hint="eastAsia" w:ascii="宋体" w:hAnsi="宋体" w:cs="宋体"/>
          <w:sz w:val="28"/>
          <w:szCs w:val="28"/>
        </w:rPr>
        <w:t xml:space="preserve">1.</w:t>
      </w:r>
      <w:r>
        <w:rPr>
          <w:rFonts w:hint="eastAsia" w:ascii="宋体" w:hAnsi="宋体" w:cs="宋体"/>
          <w:sz w:val="28"/>
          <w:szCs w:val="28"/>
          <w:highlight w:val="yellow"/>
          <w:lang w:eastAsia="zh-CN"/>
        </w:rPr>
        <w:t xml:space="preserve">2026年</w:t>
      </w:r>
      <w:r>
        <w:rPr>
          <w:rFonts w:hint="eastAsia" w:ascii="宋体" w:hAnsi="宋体" w:cs="宋体"/>
          <w:sz w:val="28"/>
          <w:szCs w:val="28"/>
          <w:highlight w:val="yellow"/>
          <w:lang w:val="en-US" w:eastAsia="zh-CN"/>
        </w:rPr>
        <w:t xml:space="preserve">11</w:t>
      </w:r>
      <w:r>
        <w:rPr>
          <w:rFonts w:hint="eastAsia" w:ascii="宋体" w:hAnsi="宋体" w:cs="宋体"/>
          <w:sz w:val="28"/>
          <w:szCs w:val="28"/>
          <w:highlight w:val="yellow"/>
          <w:lang w:eastAsia="zh-CN"/>
        </w:rPr>
        <w:t xml:space="preserve">月</w:t>
      </w:r>
      <w:r>
        <w:rPr>
          <w:rFonts w:hint="eastAsia" w:ascii="宋体" w:hAnsi="宋体" w:cs="宋体"/>
          <w:sz w:val="28"/>
          <w:szCs w:val="28"/>
          <w:highlight w:val="yellow"/>
          <w:lang w:val="en-US" w:eastAsia="zh-CN"/>
        </w:rPr>
        <w:t xml:space="preserve">2</w:t>
      </w:r>
      <w:bookmarkStart w:id="68" w:name="_GoBack"/>
      <w:r/>
      <w:bookmarkEnd w:id="68"/>
      <w:r>
        <w:rPr>
          <w:rFonts w:hint="eastAsia" w:ascii="宋体" w:hAnsi="宋体" w:cs="宋体"/>
          <w:sz w:val="28"/>
          <w:szCs w:val="28"/>
          <w:highlight w:val="yellow"/>
        </w:rPr>
        <w:t xml:space="preserve">日</w:t>
      </w:r>
      <w:r>
        <w:rPr>
          <w:rFonts w:hint="eastAsia" w:ascii="宋体" w:hAnsi="宋体" w:cs="宋体"/>
          <w:sz w:val="28"/>
          <w:szCs w:val="28"/>
          <w:highlight w:val="yellow"/>
          <w:lang w:val="en-US" w:eastAsia="zh-CN"/>
        </w:rPr>
        <w:t xml:space="preserve">09</w:t>
      </w:r>
      <w:r>
        <w:rPr>
          <w:rFonts w:hint="eastAsia" w:ascii="宋体" w:hAnsi="宋体" w:cs="宋体"/>
          <w:sz w:val="28"/>
          <w:szCs w:val="28"/>
          <w:highlight w:val="yellow"/>
        </w:rPr>
        <w:t xml:space="preserve">点00分</w:t>
      </w:r>
      <w:r>
        <w:rPr>
          <w:rFonts w:hint="eastAsia" w:ascii="宋体" w:hAnsi="宋体" w:cs="宋体"/>
          <w:sz w:val="28"/>
          <w:szCs w:val="28"/>
        </w:rPr>
        <w:t xml:space="preserve">（北京时间）。逾时，交易系统将拒绝接受上传响应文件电子文档。</w:t>
      </w:r>
      <w:r/>
    </w:p>
    <w:p>
      <w:pPr>
        <w:ind w:firstLine="480"/>
        <w:spacing w:line="360" w:lineRule="auto"/>
        <w:rPr>
          <w:rFonts w:hint="eastAsia"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注：各供应商请关注开标大厅交流区，在开标结束后，请勿离开开标大厅，待资格审查完毕，采购代理发出报价指令后须在</w:t>
      </w:r>
      <w:r>
        <w:rPr>
          <w:rFonts w:hint="eastAsia" w:ascii="宋体" w:hAnsi="宋体" w:cs="宋体"/>
          <w:b/>
          <w:bCs/>
          <w:sz w:val="28"/>
          <w:szCs w:val="28"/>
          <w:lang w:val="en-US" w:eastAsia="zh-CN"/>
        </w:rPr>
        <w:t xml:space="preserve">10</w:t>
      </w:r>
      <w:r>
        <w:rPr>
          <w:rFonts w:hint="eastAsia" w:ascii="宋体" w:hAnsi="宋体" w:cs="宋体"/>
          <w:b/>
          <w:bCs/>
          <w:sz w:val="28"/>
          <w:szCs w:val="28"/>
        </w:rPr>
        <w:t xml:space="preserve">分钟内完成系统报价，否则默认其《开标一览表》中报价为系统报价。</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2.线上开标地点：“苏采云”系统（网址：http://jszfcg.jsczt.cn/）“开标大厅”。</w:t>
      </w:r>
      <w:r/>
    </w:p>
    <w:p>
      <w:pPr>
        <w:ind w:firstLine="480"/>
        <w:spacing w:line="360" w:lineRule="auto"/>
        <w:rPr>
          <w:rFonts w:hint="eastAsia"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20"/>
      <w:r/>
      <w:bookmarkEnd w:id="21"/>
      <w:r/>
      <w:bookmarkEnd w:id="22"/>
      <w:r/>
      <w:bookmarkEnd w:id="23"/>
      <w:r/>
      <w:r/>
    </w:p>
    <w:p>
      <w:pPr>
        <w:spacing w:line="360" w:lineRule="auto"/>
        <w:rPr>
          <w:rFonts w:hint="eastAsia" w:ascii="宋体" w:hAnsi="宋体" w:cs="宋体"/>
          <w:b/>
          <w:bCs/>
          <w:sz w:val="28"/>
          <w:szCs w:val="28"/>
        </w:rPr>
      </w:pPr>
      <w:r/>
      <w:bookmarkStart w:id="24" w:name="_Toc28359094"/>
      <w:r/>
      <w:bookmarkStart w:id="25" w:name="_Toc28359017"/>
      <w:r/>
      <w:bookmarkStart w:id="26" w:name="_Toc35393803"/>
      <w:r/>
      <w:bookmarkStart w:id="27" w:name="_Toc35393634"/>
      <w:r>
        <w:rPr>
          <w:rFonts w:hint="eastAsia" w:ascii="宋体" w:hAnsi="宋体" w:cs="宋体"/>
          <w:b/>
          <w:bCs/>
          <w:sz w:val="28"/>
          <w:szCs w:val="28"/>
        </w:rPr>
        <w:t xml:space="preserve">五、公告期限</w:t>
      </w:r>
      <w:bookmarkEnd w:id="24"/>
      <w:r/>
      <w:bookmarkEnd w:id="25"/>
      <w:r/>
      <w:bookmarkEnd w:id="26"/>
      <w:r/>
      <w:bookmarkEnd w:id="27"/>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自本公告发布之日起3个工作日。</w:t>
      </w:r>
      <w:bookmarkStart w:id="28" w:name="_Toc35393804"/>
      <w:r/>
      <w:bookmarkStart w:id="29" w:name="_Toc35393635"/>
      <w:r/>
      <w:r/>
    </w:p>
    <w:p>
      <w:pPr>
        <w:spacing w:line="360" w:lineRule="auto"/>
        <w:rPr>
          <w:rFonts w:hint="eastAsia" w:ascii="宋体" w:hAnsi="宋体" w:cs="宋体"/>
          <w:b/>
          <w:bCs/>
          <w:sz w:val="28"/>
          <w:szCs w:val="28"/>
        </w:rPr>
      </w:pPr>
      <w:r>
        <w:rPr>
          <w:rFonts w:hint="eastAsia" w:ascii="宋体" w:hAnsi="宋体" w:cs="宋体"/>
          <w:b/>
          <w:bCs/>
          <w:sz w:val="28"/>
          <w:szCs w:val="28"/>
        </w:rPr>
        <w:t xml:space="preserve">六、其他补充事宜</w:t>
      </w:r>
      <w:bookmarkEnd w:id="28"/>
      <w:r/>
      <w:bookmarkEnd w:id="29"/>
      <w:r/>
      <w:r/>
    </w:p>
    <w:p>
      <w:pPr>
        <w:ind w:firstLine="560"/>
        <w:spacing w:line="360" w:lineRule="auto"/>
        <w:rPr>
          <w:rFonts w:hint="eastAsia" w:ascii="宋体" w:hAnsi="宋体" w:cs="宋体"/>
          <w:sz w:val="28"/>
          <w:szCs w:val="28"/>
        </w:rPr>
      </w:pPr>
      <w:r/>
      <w:bookmarkStart w:id="30" w:name="_Toc35393636"/>
      <w:r/>
      <w:bookmarkStart w:id="31" w:name="_Toc35393805"/>
      <w:r/>
      <w:bookmarkStart w:id="32" w:name="_Toc28359095"/>
      <w:r/>
      <w:bookmarkStart w:id="33" w:name="_Toc28359018"/>
      <w:r>
        <w:rPr>
          <w:rFonts w:hint="eastAsia" w:ascii="宋体" w:hAnsi="宋体" w:cs="宋体"/>
          <w:sz w:val="28"/>
          <w:szCs w:val="28"/>
        </w:rPr>
        <w:t xml:space="preserve">1、投标保证金：免收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2、项目谈判活动模式：不见面远程谈判模式，供应商在各自地点通过苏采云系统参加谈判活动。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3、请各供应商充分考虑项目周期，谨慎参与交易，中标后不得以任何理由放弃中标资格或不按规定履约。</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七、凡对本次采购提出询问，请按以下方式联系。</w:t>
      </w:r>
      <w:bookmarkEnd w:id="30"/>
      <w:r/>
      <w:bookmarkEnd w:id="31"/>
      <w:r/>
      <w:bookmarkEnd w:id="32"/>
      <w:r/>
      <w:bookmarkEnd w:id="33"/>
      <w:r/>
      <w:bookmarkStart w:id="34" w:name="_Toc35393806"/>
      <w:r/>
      <w:bookmarkEnd w:id="34"/>
      <w:r/>
      <w:bookmarkStart w:id="35" w:name="_Toc28359019"/>
      <w:r/>
      <w:bookmarkEnd w:id="35"/>
      <w:r/>
      <w:bookmarkStart w:id="36" w:name="_Toc35393637"/>
      <w:r/>
      <w:bookmarkEnd w:id="36"/>
      <w:r/>
      <w:bookmarkStart w:id="37" w:name="_Toc28359096"/>
      <w:r/>
      <w:bookmarkEnd w:id="37"/>
      <w:r/>
      <w:r/>
    </w:p>
    <w:p>
      <w:pPr>
        <w:ind w:firstLine="840"/>
        <w:spacing w:line="360" w:lineRule="auto"/>
        <w:rPr>
          <w:rFonts w:hint="eastAsia" w:ascii="宋体" w:hAnsi="宋体" w:cs="宋体"/>
          <w:bCs/>
          <w:sz w:val="28"/>
          <w:szCs w:val="28"/>
        </w:rPr>
      </w:pPr>
      <w:r/>
      <w:bookmarkStart w:id="38" w:name="_Toc28359020"/>
      <w:r/>
      <w:bookmarkStart w:id="39" w:name="_Toc35393807"/>
      <w:r/>
      <w:bookmarkStart w:id="40" w:name="_Toc28359097"/>
      <w:r/>
      <w:bookmarkStart w:id="41" w:name="_Toc35393638"/>
      <w:r>
        <w:rPr>
          <w:rFonts w:hint="eastAsia" w:ascii="宋体" w:hAnsi="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lang w:eastAsia="zh-CN"/>
        </w:rPr>
      </w:pPr>
      <w:r>
        <w:rPr>
          <w:rFonts w:hint="eastAsia" w:ascii="宋体" w:hAnsi="宋体" w:cs="宋体"/>
          <w:sz w:val="28"/>
          <w:szCs w:val="28"/>
        </w:rPr>
        <w:t xml:space="preserve">名   称：</w:t>
      </w:r>
      <w:r>
        <w:rPr>
          <w:rFonts w:hint="eastAsia" w:ascii="宋体" w:hAnsi="宋体" w:cs="宋体"/>
          <w:sz w:val="28"/>
          <w:szCs w:val="28"/>
          <w:u w:val="single"/>
          <w:lang w:eastAsia="zh-CN"/>
        </w:rPr>
        <w:t xml:space="preserve">南通市海门区包场镇人民政府</w:t>
      </w:r>
      <w:r/>
    </w:p>
    <w:p>
      <w:pPr>
        <w:ind w:firstLine="840"/>
        <w:jc w:val="left"/>
        <w:spacing w:line="360" w:lineRule="auto"/>
        <w:shd w:val="solid" w:color="ffffff" w:fill="auto"/>
        <w:widowControl/>
        <w:rPr>
          <w:rFonts w:hint="default" w:ascii="宋体" w:hAnsi="宋体" w:cs="宋体"/>
          <w:sz w:val="28"/>
          <w:szCs w:val="28"/>
          <w:u w:val="single"/>
          <w:lang w:val="en-US"/>
        </w:rPr>
      </w:pPr>
      <w:r>
        <w:rPr>
          <w:rFonts w:hint="eastAsia" w:ascii="宋体" w:hAnsi="宋体" w:cs="宋体"/>
          <w:sz w:val="28"/>
          <w:szCs w:val="28"/>
        </w:rPr>
        <w:t xml:space="preserve">地   址：</w:t>
      </w:r>
      <w:r>
        <w:rPr>
          <w:rFonts w:hint="eastAsia" w:ascii="宋体" w:hAnsi="宋体" w:cs="宋体"/>
          <w:sz w:val="28"/>
          <w:szCs w:val="28"/>
          <w:u w:val="single"/>
        </w:rPr>
        <w:t xml:space="preserve">南通市海门区</w:t>
      </w:r>
      <w:r>
        <w:rPr>
          <w:rFonts w:hint="eastAsia" w:ascii="宋体" w:hAnsi="宋体" w:cs="宋体"/>
          <w:sz w:val="28"/>
          <w:szCs w:val="28"/>
          <w:u w:val="single"/>
          <w:lang w:eastAsia="zh-CN"/>
        </w:rPr>
        <w:t xml:space="preserve">包场镇</w:t>
      </w:r>
      <w:r>
        <w:rPr>
          <w:rFonts w:hint="eastAsia" w:ascii="宋体" w:hAnsi="宋体" w:cs="宋体"/>
          <w:sz w:val="28"/>
          <w:szCs w:val="28"/>
          <w:u w:val="single"/>
          <w:lang w:val="en-US" w:eastAsia="zh-CN"/>
        </w:rPr>
        <w:t xml:space="preserve">发展大道</w:t>
      </w:r>
      <w:r/>
    </w:p>
    <w:p>
      <w:pPr>
        <w:ind w:left="1129" w:hanging="350"/>
        <w:jc w:val="left"/>
        <w:spacing w:line="360" w:lineRule="auto"/>
        <w:rPr>
          <w:rFonts w:hint="default" w:ascii="宋体" w:hAnsi="宋体" w:cs="宋体"/>
          <w:sz w:val="28"/>
          <w:szCs w:val="28"/>
          <w:u w:val="single"/>
          <w:lang w:val="en-US" w:eastAsia="zh-CN"/>
        </w:rPr>
      </w:pPr>
      <w:r>
        <w:rPr>
          <w:rFonts w:hint="eastAsia" w:ascii="宋体" w:hAnsi="宋体" w:cs="宋体"/>
          <w:sz w:val="28"/>
          <w:szCs w:val="28"/>
        </w:rPr>
        <w:t xml:space="preserve">联系方式：</w:t>
      </w:r>
      <w:r>
        <w:rPr>
          <w:rFonts w:hint="eastAsia" w:ascii="宋体" w:hAnsi="宋体" w:cs="宋体"/>
          <w:sz w:val="28"/>
          <w:szCs w:val="28"/>
          <w:u w:val="single"/>
        </w:rPr>
        <w:t xml:space="preserve"> </w:t>
      </w:r>
      <w:bookmarkStart w:id="42" w:name="OLE_LINK3"/>
      <w:r>
        <w:rPr>
          <w:rFonts w:hint="eastAsia" w:ascii="宋体" w:hAnsi="宋体" w:cs="宋体"/>
          <w:sz w:val="28"/>
          <w:szCs w:val="28"/>
          <w:u w:val="single"/>
          <w:lang w:val="en-US" w:eastAsia="zh-CN"/>
        </w:rPr>
        <w:t xml:space="preserve">薛先生  18252848215 </w:t>
      </w:r>
      <w:bookmarkEnd w:id="42"/>
      <w:r/>
      <w:r/>
    </w:p>
    <w:p>
      <w:pPr>
        <w:ind w:left="1129" w:hanging="350"/>
        <w:jc w:val="left"/>
        <w:spacing w:line="360" w:lineRule="auto"/>
        <w:rPr>
          <w:rFonts w:hint="eastAsia" w:ascii="宋体" w:hAnsi="宋体" w:cs="宋体"/>
          <w:bCs/>
          <w:sz w:val="28"/>
          <w:szCs w:val="28"/>
        </w:rPr>
      </w:pPr>
      <w:r>
        <w:rPr>
          <w:rFonts w:hint="eastAsia" w:ascii="宋体" w:hAnsi="宋体" w:cs="宋体"/>
          <w:bCs/>
          <w:sz w:val="28"/>
          <w:szCs w:val="28"/>
        </w:rPr>
        <w:t xml:space="preserve">2.采购代理机构信息 </w:t>
      </w:r>
      <w:r/>
    </w:p>
    <w:p>
      <w:pPr>
        <w:ind w:firstLine="840"/>
        <w:spacing w:line="360" w:lineRule="auto"/>
        <w:rPr>
          <w:rFonts w:hint="eastAsia" w:ascii="宋体" w:hAnsi="宋体" w:cs="宋体"/>
          <w:sz w:val="28"/>
          <w:szCs w:val="28"/>
        </w:rPr>
      </w:pPr>
      <w:r>
        <w:rPr>
          <w:rFonts w:hint="eastAsia" w:ascii="宋体" w:hAnsi="宋体" w:cs="宋体"/>
          <w:sz w:val="28"/>
          <w:szCs w:val="28"/>
        </w:rPr>
        <w:t xml:space="preserve">名    称：</w:t>
      </w:r>
      <w:r>
        <w:rPr>
          <w:rFonts w:hint="eastAsia" w:ascii="宋体" w:hAnsi="宋体" w:cs="宋体"/>
          <w:sz w:val="28"/>
          <w:szCs w:val="28"/>
          <w:u w:val="single"/>
          <w:lang w:eastAsia="zh-CN"/>
        </w:rPr>
        <w:t xml:space="preserve">钟信工程项目管理咨询（南京）有限公司</w:t>
      </w:r>
      <w:r>
        <w:rPr>
          <w:rFonts w:hint="eastAsia" w:ascii="宋体" w:hAnsi="宋体" w:cs="宋体"/>
          <w:sz w:val="28"/>
          <w:szCs w:val="28"/>
          <w:u w:val="single"/>
        </w:rPr>
        <w:t xml:space="preserve"> </w:t>
      </w:r>
      <w:r/>
    </w:p>
    <w:p>
      <w:pPr>
        <w:ind w:firstLine="840"/>
        <w:spacing w:line="360" w:lineRule="auto"/>
        <w:rPr>
          <w:rFonts w:hint="default" w:ascii="宋体" w:hAnsi="宋体" w:eastAsia="宋体" w:cs="宋体"/>
          <w:sz w:val="28"/>
          <w:szCs w:val="28"/>
          <w:u w:val="single"/>
          <w:lang w:val="en-US" w:eastAsia="zh-CN"/>
        </w:rPr>
      </w:pPr>
      <w:r>
        <w:rPr>
          <w:rFonts w:hint="eastAsia" w:ascii="宋体" w:hAnsi="宋体" w:cs="宋体"/>
          <w:sz w:val="28"/>
          <w:szCs w:val="28"/>
        </w:rPr>
        <w:t xml:space="preserve">地　　址：</w:t>
      </w:r>
      <w:r>
        <w:rPr>
          <w:rFonts w:hint="eastAsia" w:ascii="宋体" w:hAnsi="宋体" w:cs="宋体"/>
          <w:sz w:val="28"/>
          <w:szCs w:val="28"/>
          <w:u w:val="single"/>
        </w:rPr>
        <w:t xml:space="preserve">南通市海门区</w:t>
      </w:r>
      <w:r>
        <w:rPr>
          <w:rFonts w:hint="eastAsia" w:ascii="宋体" w:hAnsi="宋体" w:cs="宋体"/>
          <w:sz w:val="28"/>
          <w:szCs w:val="28"/>
          <w:u w:val="single"/>
          <w:lang w:val="en-US" w:eastAsia="zh-CN"/>
        </w:rPr>
        <w:t xml:space="preserve">江城逸品40幢1楼</w:t>
      </w:r>
      <w:r/>
    </w:p>
    <w:p>
      <w:pPr>
        <w:ind w:firstLine="840"/>
        <w:spacing w:line="360" w:lineRule="auto"/>
        <w:rPr>
          <w:rFonts w:hint="default" w:ascii="宋体" w:hAnsi="宋体" w:eastAsia="宋体" w:cs="宋体"/>
          <w:sz w:val="28"/>
          <w:szCs w:val="28"/>
          <w:u w:val="single"/>
          <w:lang w:val="en-US" w:eastAsia="zh-CN"/>
        </w:rPr>
      </w:pPr>
      <w:r>
        <w:rPr>
          <w:rFonts w:hint="eastAsia" w:ascii="宋体" w:hAnsi="宋体" w:cs="宋体"/>
          <w:sz w:val="28"/>
          <w:szCs w:val="28"/>
        </w:rPr>
        <w:t xml:space="preserve">联系方式：</w:t>
      </w:r>
      <w:r>
        <w:rPr>
          <w:rFonts w:hint="eastAsia" w:ascii="宋体" w:hAnsi="宋体" w:cs="宋体"/>
          <w:sz w:val="28"/>
          <w:szCs w:val="28"/>
          <w:u w:val="single"/>
          <w:lang w:val="en-US" w:eastAsia="zh-CN"/>
        </w:rPr>
        <w:t xml:space="preserve">施</w:t>
      </w:r>
      <w:r>
        <w:rPr>
          <w:rFonts w:hint="eastAsia" w:ascii="宋体" w:hAnsi="宋体" w:cs="宋体"/>
          <w:sz w:val="28"/>
          <w:szCs w:val="28"/>
          <w:u w:val="single"/>
          <w:lang w:eastAsia="zh-CN"/>
        </w:rPr>
        <w:t xml:space="preserve">先生</w:t>
      </w:r>
      <w:r>
        <w:rPr>
          <w:rFonts w:hint="eastAsia" w:ascii="宋体" w:hAnsi="宋体" w:cs="宋体"/>
          <w:sz w:val="28"/>
          <w:szCs w:val="28"/>
          <w:u w:val="single"/>
        </w:rPr>
        <w:t xml:space="preserve"> 　</w:t>
      </w:r>
      <w:bookmarkEnd w:id="38"/>
      <w:r/>
      <w:bookmarkEnd w:id="39"/>
      <w:r/>
      <w:bookmarkEnd w:id="40"/>
      <w:r/>
      <w:bookmarkEnd w:id="41"/>
      <w:r>
        <w:rPr>
          <w:rFonts w:hint="eastAsia" w:ascii="宋体" w:hAnsi="宋体" w:cs="宋体"/>
          <w:sz w:val="28"/>
          <w:szCs w:val="28"/>
          <w:u w:val="single"/>
          <w:lang w:val="en-US" w:eastAsia="zh-CN"/>
        </w:rPr>
        <w:t xml:space="preserve">15962889538 </w:t>
      </w:r>
      <w:r/>
    </w:p>
    <w:p>
      <w:pPr>
        <w:pStyle w:val="855"/>
        <w:ind w:left="0" w:firstLine="0"/>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jc w:val="center"/>
        <w:spacing w:line="360" w:lineRule="auto"/>
        <w:rPr>
          <w:rFonts w:hint="eastAsia" w:ascii="宋体" w:hAnsi="宋体"/>
          <w:b/>
          <w:bCs/>
          <w:sz w:val="36"/>
          <w:szCs w:val="36"/>
          <w:lang w:val="en-GB"/>
        </w:rPr>
      </w:pPr>
      <w:r>
        <w:rPr>
          <w:rFonts w:hint="eastAsia" w:ascii="宋体" w:hAnsi="宋体"/>
          <w:b/>
          <w:bCs/>
          <w:sz w:val="36"/>
          <w:szCs w:val="36"/>
          <w:lang w:val="en-GB"/>
        </w:rPr>
      </w:r>
      <w:r/>
    </w:p>
    <w:p>
      <w:pPr>
        <w:jc w:val="center"/>
        <w:spacing w:line="360" w:lineRule="auto"/>
        <w:rPr>
          <w:rFonts w:hint="eastAsia" w:ascii="宋体" w:hAnsi="宋体"/>
          <w:b/>
          <w:bCs/>
          <w:sz w:val="36"/>
          <w:szCs w:val="36"/>
          <w:highlight w:val="none"/>
          <w:lang w:val="en-GB"/>
        </w:rPr>
      </w:pPr>
      <w:r>
        <w:rPr>
          <w:rFonts w:hint="eastAsia" w:ascii="宋体" w:hAnsi="宋体"/>
          <w:b/>
          <w:bCs/>
          <w:sz w:val="36"/>
          <w:szCs w:val="36"/>
          <w:highlight w:val="none"/>
          <w:lang w:val="en-GB"/>
        </w:rPr>
      </w:r>
      <w:r/>
    </w:p>
    <w:p>
      <w:pPr>
        <w:jc w:val="center"/>
        <w:spacing w:line="360" w:lineRule="auto"/>
        <w:rPr>
          <w:rFonts w:hint="eastAsia" w:ascii="宋体" w:hAnsi="宋体"/>
          <w:b/>
          <w:bCs/>
          <w:sz w:val="36"/>
          <w:szCs w:val="36"/>
          <w:highlight w:val="none"/>
          <w:lang w:val="en-GB"/>
        </w:rPr>
      </w:pPr>
      <w:r>
        <w:rPr>
          <w:rFonts w:hint="eastAsia" w:ascii="宋体" w:hAnsi="宋体"/>
          <w:b/>
          <w:bCs/>
          <w:sz w:val="36"/>
          <w:szCs w:val="36"/>
          <w:highlight w:val="none"/>
          <w:lang w:val="en-GB"/>
        </w:rPr>
      </w:r>
      <w:r/>
    </w:p>
    <w:p>
      <w:pPr>
        <w:ind w:firstLine="3253"/>
        <w:rPr>
          <w:rFonts w:hint="eastAsia" w:ascii="宋体" w:hAnsi="宋体"/>
          <w:b/>
          <w:bCs/>
          <w:sz w:val="36"/>
          <w:szCs w:val="36"/>
          <w:highlight w:val="none"/>
          <w:lang w:val="en-GB"/>
        </w:rPr>
      </w:pPr>
      <w:r>
        <w:rPr>
          <w:rFonts w:hint="eastAsia" w:ascii="宋体" w:hAnsi="宋体"/>
          <w:b/>
          <w:sz w:val="36"/>
          <w:szCs w:val="36"/>
          <w:lang w:val="en-GB"/>
        </w:rPr>
        <w:br w:type="page" w:clear="all"/>
      </w:r>
      <w:r>
        <w:rPr>
          <w:rFonts w:hint="eastAsia" w:ascii="宋体" w:hAnsi="宋体"/>
          <w:b/>
          <w:sz w:val="36"/>
          <w:szCs w:val="36"/>
          <w:lang w:val="en-GB"/>
        </w:rPr>
        <w:t xml:space="preserve">第二部分  谈判须知</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（一）总则</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1.采购方式</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本次采取竞争性谈判方式，本谈判文件仅适用于谈判公告中所述项目。</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w:t>
      </w:r>
      <w:r>
        <w:rPr>
          <w:rFonts w:hint="eastAsia" w:ascii="宋体" w:hAnsi="宋体" w:cs="宋体"/>
          <w:color w:val="000000"/>
          <w:sz w:val="28"/>
          <w:szCs w:val="28"/>
        </w:rPr>
        <w:t xml:space="preserve">合格的谈判供应商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2.1满足谈判公告中供应商的资格要求的规定。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3.适用法律</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本次采购及由此产生的合同受中华人民共和国有关的法律法规制约和保护。</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4.谈判费用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 </w:t>
      </w:r>
      <w:r>
        <w:rPr>
          <w:rFonts w:hint="eastAsia" w:ascii="宋体" w:hAnsi="宋体" w:cs="宋体"/>
          <w:color w:val="000000"/>
          <w:sz w:val="28"/>
          <w:szCs w:val="28"/>
        </w:rPr>
        <w:t xml:space="preserve">参加谈判的供应商应自行承担所有与参加谈判有关的费用</w:t>
      </w:r>
      <w:r>
        <w:rPr>
          <w:rFonts w:hint="eastAsia" w:ascii="宋体" w:hAnsi="宋体" w:cs="宋体"/>
          <w:sz w:val="28"/>
          <w:szCs w:val="28"/>
        </w:rPr>
        <w:t xml:space="preserve">，无论谈判过程中的做法和结果如何，采购人及代理机构在任何情况下均无义务和责任承担这些费用。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4.2 本次谈判采购人及采购代理机构不收取标书工本费。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5.谈判文件的约束力</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 供应商一旦参加本项目采购活动，即被认为接受了本谈判文件的规定和约束。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6.谈判文件的解释</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6.1谈判文件需求部分（供应商资格要求、项目需求）由采购人解释，其它部分由采购代理机构解释。</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（二）谈判文件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1.谈判文件构成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谈判文件由以下部分组成：</w:t>
      </w:r>
      <w:r/>
    </w:p>
    <w:p>
      <w:pPr>
        <w:ind w:firstLine="480"/>
        <w:spacing w:line="360" w:lineRule="auto"/>
        <w:rPr>
          <w:rFonts w:ascii="宋体" w:hAnsi="宋体" w:cs="宋体"/>
          <w:sz w:val="28"/>
          <w:szCs w:val="28"/>
        </w:rPr>
      </w:pPr>
      <w:r>
        <w:rPr>
          <w:rFonts w:hint="eastAsia" w:ascii="宋体" w:hAnsi="宋体" w:cs="宋体"/>
          <w:sz w:val="28"/>
          <w:szCs w:val="28"/>
        </w:rPr>
        <w:t xml:space="preserve">（1）竞争性谈判公告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（2）谈判须知</w:t>
      </w:r>
      <w:r/>
    </w:p>
    <w:p>
      <w:pPr>
        <w:ind w:firstLine="480"/>
        <w:spacing w:line="360" w:lineRule="auto"/>
        <w:rPr>
          <w:rFonts w:ascii="宋体" w:hAnsi="宋体" w:cs="宋体"/>
          <w:sz w:val="28"/>
          <w:szCs w:val="28"/>
        </w:rPr>
      </w:pPr>
      <w:r>
        <w:rPr>
          <w:rFonts w:hint="eastAsia" w:ascii="宋体" w:hAnsi="宋体" w:cs="宋体"/>
          <w:sz w:val="28"/>
          <w:szCs w:val="28"/>
        </w:rPr>
        <w:t xml:space="preserve">（3）项目需求</w:t>
      </w:r>
      <w:r/>
    </w:p>
    <w:p>
      <w:pPr>
        <w:ind w:firstLine="480"/>
        <w:spacing w:line="360" w:lineRule="auto"/>
        <w:rPr>
          <w:rFonts w:ascii="宋体" w:hAnsi="宋体" w:cs="宋体"/>
          <w:sz w:val="28"/>
          <w:szCs w:val="28"/>
        </w:rPr>
      </w:pPr>
      <w:r>
        <w:rPr>
          <w:rFonts w:hint="eastAsia" w:ascii="宋体" w:hAnsi="宋体" w:cs="宋体"/>
          <w:sz w:val="28"/>
          <w:szCs w:val="28"/>
        </w:rPr>
        <w:t xml:space="preserve">（4）评审方法和评审标准</w:t>
      </w:r>
      <w:r/>
    </w:p>
    <w:p>
      <w:pPr>
        <w:ind w:firstLine="480"/>
        <w:spacing w:line="360" w:lineRule="auto"/>
        <w:rPr>
          <w:rFonts w:ascii="宋体" w:hAnsi="宋体" w:cs="宋体"/>
          <w:sz w:val="28"/>
          <w:szCs w:val="28"/>
        </w:rPr>
      </w:pPr>
      <w:r>
        <w:rPr>
          <w:rFonts w:hint="eastAsia" w:ascii="宋体" w:hAnsi="宋体" w:cs="宋体"/>
          <w:sz w:val="28"/>
          <w:szCs w:val="28"/>
        </w:rPr>
        <w:t xml:space="preserve">（5）合同签订与验收付款</w:t>
      </w:r>
      <w:r/>
    </w:p>
    <w:p>
      <w:pPr>
        <w:ind w:firstLine="480"/>
        <w:spacing w:line="360" w:lineRule="auto"/>
        <w:rPr>
          <w:rFonts w:ascii="宋体" w:hAnsi="宋体" w:cs="宋体"/>
          <w:sz w:val="28"/>
          <w:szCs w:val="28"/>
        </w:rPr>
      </w:pPr>
      <w:r>
        <w:rPr>
          <w:rFonts w:hint="eastAsia" w:ascii="宋体" w:hAnsi="宋体" w:cs="宋体"/>
          <w:sz w:val="28"/>
          <w:szCs w:val="28"/>
        </w:rPr>
        <w:t xml:space="preserve">（6）质疑提出和处理</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（7）响应文件组成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请仔细检查谈判文件是否齐全，如有缺漏请立即与采购人或采购代理机构联系解决。</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2.谈判文件的澄清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 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2.2采购人视情组织答疑会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3.谈判文件的修改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在响应文件提交截止时间前，采购人或采购代理机构可以对谈判文件进行修改。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3.2 采购人或采购代理机构有权按照法定的要求推迟响应文件提交截止日期和谈判日期。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3.3 谈判文件的修改将在江苏政府采购网公布，补充文件将作为谈判文件的组成部分，并对供应商具有约束力。</w:t>
      </w:r>
      <w:r/>
    </w:p>
    <w:p>
      <w:pPr>
        <w:ind w:firstLine="480"/>
        <w:spacing w:line="360" w:lineRule="auto"/>
        <w:rPr>
          <w:rFonts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（三）响应文件的编制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1.响应文件的语言及度量衡单位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1.1供应商提交的响应文件以及供应商与采购人或采购代理机构就有关谈判的所有来往通知、函件和文件均应使用简体中文。</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除技术性能另有规定外，响应文件所使用的度量衡单位，均须采用国家法定计量单位。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2.响应文件构成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2.1供应商编写的响应文件应包括资格审查证明材料文件、商务技术标文件</w:t>
      </w:r>
      <w:r>
        <w:rPr>
          <w:rFonts w:hint="eastAsia" w:ascii="宋体" w:hAnsi="宋体" w:cs="宋体"/>
          <w:color w:val="000000"/>
          <w:sz w:val="28"/>
          <w:szCs w:val="28"/>
        </w:rPr>
        <w:t xml:space="preserve">（如需）</w:t>
      </w:r>
      <w:r>
        <w:rPr>
          <w:rFonts w:hint="eastAsia" w:ascii="宋体" w:hAnsi="宋体" w:cs="宋体"/>
          <w:sz w:val="28"/>
          <w:szCs w:val="28"/>
        </w:rPr>
        <w:t xml:space="preserve">、价格标文件等。供应商按“第七部分 响应文件组成”要求编写响应文件。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3.谈判响应有效期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3.1谈判响应有效期为采购文件规定的响应文件提交截止时间后六十（60）天。谈判响应有效期比规定短的将被视为非实质性响应而予以拒绝。</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 谈判响应有效期的延长</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受谈判响应有效期约束的所有权利与义务均延长至新的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5.电子响应文件其他要求</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5.2供应商应对CA证书妥善保管，如被他人盗用投标，因此带来的结果均由供应商自行承担。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5.3供应商应当对采购文件提出的实质性要求和条件作出实质性响应，并在电子投标系统逐条应答。</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（四）响应文件的提交</w:t>
      </w:r>
      <w:r/>
    </w:p>
    <w:p>
      <w:pPr>
        <w:ind w:firstLine="480"/>
        <w:keepNext/>
        <w:spacing w:line="360" w:lineRule="auto"/>
        <w:rPr>
          <w:rFonts w:ascii="宋体" w:hAnsi="宋体" w:cs="宋体"/>
          <w:b/>
          <w:bCs/>
          <w:sz w:val="28"/>
          <w:szCs w:val="28"/>
        </w:rPr>
        <w:outlineLvl w:val="3"/>
      </w:pPr>
      <w:r/>
      <w:bookmarkStart w:id="43" w:name="_Toc16938541"/>
      <w:r/>
      <w:bookmarkStart w:id="44" w:name="_Toc20823297"/>
      <w:r/>
      <w:bookmarkStart w:id="45" w:name="_Toc513029225"/>
      <w:r/>
      <w:bookmarkStart w:id="46" w:name="_Toc462564084"/>
      <w:r>
        <w:rPr>
          <w:rFonts w:hint="eastAsia" w:ascii="宋体" w:hAnsi="宋体" w:cs="宋体"/>
          <w:sz w:val="28"/>
          <w:szCs w:val="28"/>
        </w:rPr>
        <w:t xml:space="preserve">1.响应文件</w:t>
      </w:r>
      <w:bookmarkEnd w:id="43"/>
      <w:r/>
      <w:bookmarkEnd w:id="44"/>
      <w:r/>
      <w:bookmarkEnd w:id="45"/>
      <w:r/>
      <w:bookmarkEnd w:id="46"/>
      <w:r>
        <w:rPr>
          <w:rFonts w:hint="eastAsia" w:ascii="宋体" w:hAnsi="宋体" w:cs="宋体"/>
          <w:sz w:val="28"/>
          <w:szCs w:val="28"/>
        </w:rPr>
        <w:t xml:space="preserve">的提交</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2.响应文件截止日期</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 供应商上传电子响应文件的时间不得迟于谈判公告中规定的响应文件提交截止时间。</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3.响应文件的密封（加密）要求：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3.2</w:t>
      </w:r>
      <w:r>
        <w:rPr>
          <w:rFonts w:hint="eastAsia" w:ascii="宋体" w:hAnsi="宋体" w:cs="宋体"/>
          <w:b/>
          <w:sz w:val="28"/>
          <w:szCs w:val="28"/>
        </w:rPr>
        <w:t xml:space="preserve">供应商须通过“苏采云”系统提供的政府采购客户端工具（使用“CA数字证书”）加盖电子签章。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说明：供应商应在用CA数字证书以及自备的能够登录“苏采云”系统的电脑，在达到开标时间后，使用CA数字证书解密各自响应文件。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3.3供应商未按规定加密的响应文件，“苏采云”系统应当拒收并提示。</w:t>
      </w:r>
      <w:r/>
    </w:p>
    <w:p>
      <w:pPr>
        <w:ind w:firstLine="480"/>
        <w:spacing w:line="360" w:lineRule="auto"/>
        <w:rPr>
          <w:rFonts w:ascii="宋体" w:hAnsi="宋体" w:cs="宋体"/>
          <w:bCs/>
          <w:sz w:val="28"/>
          <w:szCs w:val="28"/>
        </w:rPr>
      </w:pPr>
      <w:r>
        <w:rPr>
          <w:rFonts w:hint="eastAsia" w:ascii="宋体" w:hAnsi="宋体" w:cs="宋体"/>
          <w:bCs/>
          <w:sz w:val="28"/>
          <w:szCs w:val="28"/>
        </w:rPr>
        <w:t xml:space="preserve">4.响应文件的拒收</w:t>
      </w:r>
      <w:r/>
    </w:p>
    <w:p>
      <w:pPr>
        <w:ind w:firstLine="480"/>
        <w:spacing w:line="360" w:lineRule="auto"/>
        <w:rPr>
          <w:rFonts w:ascii="宋体" w:hAnsi="宋体" w:cs="宋体"/>
          <w:bCs/>
          <w:sz w:val="28"/>
          <w:szCs w:val="28"/>
        </w:rPr>
      </w:pPr>
      <w:r>
        <w:rPr>
          <w:rFonts w:hint="eastAsia" w:ascii="宋体" w:hAnsi="宋体" w:cs="宋体"/>
          <w:bCs/>
          <w:sz w:val="28"/>
          <w:szCs w:val="28"/>
        </w:rPr>
        <w:t xml:space="preserve">4.1 苏采云”系统拒绝接收在规定的响应文件提交截止时间后上传的任何响应文件。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5.响应文件的撤回和修改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 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 电子响应文件的撤回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供应商可在响应文件提交截止时间前，撤回其电子响应文件，具体操作方法见CA办理指南及“苏采云”操作手册。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 供应商撤回电子响应文件，则认为其不再参与本项目谈判活动。</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 响应文件的修改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bCs/>
          <w:color w:val="000000"/>
          <w:sz w:val="28"/>
          <w:szCs w:val="28"/>
        </w:rPr>
        <w:t xml:space="preserve">具体操作方法见“苏采云”系统供应商操作手册。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 在响应文件提交截止时间之后，供应商不得对其电子响应文件作任何修改。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 在响应文件截止时间至响应文件中规定的谈判响应有效期满之间的这段时间内，供应商不得撤回其响应文件。</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（五）谈判与评审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1.谈判仪式</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将在谈判公告中规定的时间和地点组织谈判开始仪式。</w:t>
      </w:r>
      <w:r/>
    </w:p>
    <w:p>
      <w:pPr>
        <w:ind w:firstLine="480"/>
        <w:spacing w:line="360" w:lineRule="auto"/>
        <w:rPr>
          <w:rFonts w:ascii="宋体" w:hAnsi="宋体" w:cs="宋体"/>
          <w:sz w:val="28"/>
          <w:szCs w:val="28"/>
        </w:rPr>
      </w:pPr>
      <w:r>
        <w:rPr>
          <w:rFonts w:hint="eastAsia" w:ascii="宋体" w:hAnsi="宋体" w:cs="宋体"/>
          <w:sz w:val="28"/>
          <w:szCs w:val="28"/>
        </w:rPr>
        <w:t xml:space="preserve">1.2开标当天各供应商及时登录不见面开标大厅，响应文件递交截止时间后，采购代理机构将在系统内公布投标供应商名单，然后通过开标会议区发出响应文件解密的指令，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8"/>
          <w:szCs w:val="28"/>
        </w:rPr>
        <w:t xml:space="preserve">投标供应商在开标室按规定时间自行实施远程解密，投标供应商解密限定在开标后30分钟之内完成。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 w:val="28"/>
          <w:szCs w:val="28"/>
        </w:rPr>
      </w:pPr>
      <w:r>
        <w:rPr>
          <w:rFonts w:hint="eastAsia" w:ascii="宋体" w:hAnsi="宋体" w:cs="宋体"/>
          <w:sz w:val="28"/>
          <w:szCs w:val="28"/>
        </w:rPr>
        <w:t xml:space="preserve">1.3 谈判活动的文件解密工作由采购代理机构组织。</w:t>
      </w:r>
      <w:r/>
    </w:p>
    <w:p>
      <w:pPr>
        <w:ind w:firstLine="480"/>
        <w:spacing w:line="360" w:lineRule="auto"/>
        <w:rPr>
          <w:rFonts w:ascii="宋体" w:hAnsi="宋体" w:cs="宋体"/>
          <w:sz w:val="28"/>
          <w:szCs w:val="28"/>
        </w:rPr>
      </w:pPr>
      <w:r>
        <w:rPr>
          <w:rFonts w:hint="eastAsia" w:ascii="宋体" w:hAnsi="宋体" w:cs="宋体"/>
          <w:sz w:val="28"/>
          <w:szCs w:val="28"/>
        </w:rPr>
        <w:t xml:space="preserve">资格评审、符合性审查结束后，供应商就所有内容进行最后报价。</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和符合性审查完毕，系统发出最后报价填报后，所有的响应供应商须在10分钟内填写并提交最后报价，未在规定时间内提交最后报价的，视作无效响应处理。</w:t>
      </w:r>
      <w:r/>
    </w:p>
    <w:p>
      <w:pPr>
        <w:ind w:firstLine="480"/>
        <w:spacing w:line="360" w:lineRule="auto"/>
        <w:rPr>
          <w:rFonts w:ascii="宋体" w:hAnsi="宋体" w:cs="宋体"/>
          <w:sz w:val="28"/>
          <w:szCs w:val="28"/>
        </w:rPr>
      </w:pPr>
      <w:r>
        <w:rPr>
          <w:rFonts w:hint="eastAsia" w:ascii="宋体" w:hAnsi="宋体" w:cs="宋体"/>
          <w:sz w:val="28"/>
          <w:szCs w:val="28"/>
        </w:rPr>
        <w:t xml:space="preserve">2.谈判小组</w:t>
      </w:r>
      <w:r/>
    </w:p>
    <w:p>
      <w:pPr>
        <w:ind w:firstLine="480"/>
        <w:spacing w:line="360" w:lineRule="auto"/>
        <w:rPr>
          <w:rFonts w:ascii="宋体" w:hAnsi="宋体" w:cs="宋体"/>
          <w:sz w:val="28"/>
          <w:szCs w:val="28"/>
        </w:rPr>
      </w:pPr>
      <w:r>
        <w:rPr>
          <w:rFonts w:hint="eastAsia" w:ascii="宋体" w:hAnsi="宋体" w:cs="宋体"/>
          <w:sz w:val="28"/>
          <w:szCs w:val="28"/>
        </w:rPr>
        <w:t xml:space="preserve">2.1谈判开始仪式结束后，采购人或采购代理机构将立即组织谈判小组进行评审。</w:t>
      </w:r>
      <w:r/>
    </w:p>
    <w:p>
      <w:pPr>
        <w:ind w:firstLine="480"/>
        <w:spacing w:line="360" w:lineRule="auto"/>
        <w:rPr>
          <w:rFonts w:ascii="宋体" w:hAnsi="宋体" w:cs="宋体"/>
          <w:sz w:val="28"/>
          <w:szCs w:val="28"/>
        </w:rPr>
      </w:pPr>
      <w:r>
        <w:rPr>
          <w:rFonts w:hint="eastAsia" w:ascii="宋体" w:hAnsi="宋体" w:cs="宋体"/>
          <w:sz w:val="28"/>
          <w:szCs w:val="28"/>
        </w:rPr>
        <w:t xml:space="preserve">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 w:val="28"/>
          <w:szCs w:val="28"/>
        </w:rPr>
      </w:pPr>
      <w:r>
        <w:rPr>
          <w:rFonts w:hint="eastAsia" w:ascii="宋体" w:hAnsi="宋体" w:cs="宋体"/>
          <w:sz w:val="28"/>
          <w:szCs w:val="28"/>
        </w:rPr>
        <w:t xml:space="preserve">2.3超过公开招标限额标准的项目，谈判小组应当由5人以上单数组成。</w:t>
      </w:r>
      <w:r/>
    </w:p>
    <w:p>
      <w:pPr>
        <w:ind w:firstLine="480"/>
        <w:spacing w:line="360" w:lineRule="auto"/>
        <w:rPr>
          <w:rFonts w:ascii="宋体" w:hAnsi="宋体" w:cs="宋体"/>
          <w:sz w:val="28"/>
          <w:szCs w:val="28"/>
        </w:rPr>
      </w:pPr>
      <w:r>
        <w:rPr>
          <w:rFonts w:hint="eastAsia" w:ascii="宋体" w:hAnsi="宋体" w:cs="宋体"/>
          <w:sz w:val="28"/>
          <w:szCs w:val="28"/>
        </w:rPr>
        <w:t xml:space="preserve">2.4</w:t>
      </w:r>
      <w:r>
        <w:rPr>
          <w:rFonts w:hint="eastAsia" w:ascii="宋体" w:hAnsi="宋体" w:cs="宋体"/>
          <w:color w:val="000000"/>
          <w:sz w:val="28"/>
          <w:szCs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0"/>
        <w:spacing w:line="360" w:lineRule="auto"/>
        <w:rPr>
          <w:rFonts w:ascii="宋体" w:hAnsi="宋体" w:cs="宋体"/>
          <w:sz w:val="28"/>
          <w:szCs w:val="28"/>
        </w:rPr>
      </w:pPr>
      <w:r>
        <w:rPr>
          <w:rFonts w:hint="eastAsia" w:ascii="宋体" w:hAnsi="宋体" w:cs="宋体"/>
          <w:sz w:val="28"/>
          <w:szCs w:val="28"/>
        </w:rPr>
        <w:t xml:space="preserve">2.5谈判小组独立工作，负责评审所有响应文件并确定成交侯选人。</w:t>
      </w:r>
      <w:r/>
    </w:p>
    <w:p>
      <w:pPr>
        <w:ind w:firstLine="480"/>
        <w:spacing w:line="360" w:lineRule="auto"/>
        <w:rPr>
          <w:rFonts w:ascii="宋体" w:hAnsi="宋体" w:cs="宋体"/>
          <w:sz w:val="28"/>
          <w:szCs w:val="28"/>
        </w:rPr>
      </w:pPr>
      <w:r>
        <w:rPr>
          <w:rFonts w:hint="eastAsia" w:ascii="宋体" w:hAnsi="宋体" w:cs="宋体"/>
          <w:sz w:val="28"/>
          <w:szCs w:val="28"/>
        </w:rPr>
        <w:t xml:space="preserve">3. 谈判评审过程的保密与公正</w:t>
      </w:r>
      <w:r/>
    </w:p>
    <w:p>
      <w:pPr>
        <w:ind w:firstLine="480"/>
        <w:spacing w:line="360" w:lineRule="auto"/>
        <w:rPr>
          <w:rFonts w:ascii="宋体" w:hAnsi="宋体" w:cs="宋体"/>
          <w:sz w:val="28"/>
          <w:szCs w:val="28"/>
        </w:rPr>
      </w:pPr>
      <w:r>
        <w:rPr>
          <w:rFonts w:hint="eastAsia" w:ascii="宋体" w:hAnsi="宋体" w:cs="宋体"/>
          <w:sz w:val="28"/>
          <w:szCs w:val="28"/>
        </w:rPr>
        <w:t xml:space="preserve">3.1谈判小组、采购人或采购代理机构、相关监督人员等与评审工作有关的人员，对评审情况以及在评审过程中获悉的国家秘密、商业秘密负有保密责任。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 w:val="28"/>
          <w:szCs w:val="28"/>
        </w:rPr>
      </w:pPr>
      <w:r>
        <w:rPr>
          <w:rFonts w:hint="eastAsia" w:ascii="宋体" w:hAnsi="宋体" w:cs="宋体"/>
          <w:sz w:val="28"/>
          <w:szCs w:val="28"/>
        </w:rPr>
        <w:t xml:space="preserve">3.2在谈判评审过程中，谈判供应商不得以任何行为影响谈判评审过程，否则其响应文件将被作为无效响应文件。</w:t>
      </w:r>
      <w:r/>
    </w:p>
    <w:p>
      <w:pPr>
        <w:ind w:firstLine="480"/>
        <w:spacing w:line="360" w:lineRule="auto"/>
        <w:rPr>
          <w:rFonts w:ascii="宋体" w:hAnsi="宋体" w:cs="宋体"/>
          <w:sz w:val="28"/>
          <w:szCs w:val="28"/>
        </w:rPr>
      </w:pPr>
      <w:r>
        <w:rPr>
          <w:rFonts w:hint="eastAsia" w:ascii="宋体" w:hAnsi="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360" w:lineRule="auto"/>
        <w:rPr>
          <w:rFonts w:ascii="宋体" w:hAnsi="宋体" w:cs="宋体"/>
          <w:sz w:val="28"/>
          <w:szCs w:val="28"/>
        </w:rPr>
      </w:pPr>
      <w:r>
        <w:rPr>
          <w:rFonts w:hint="eastAsia" w:ascii="宋体" w:hAnsi="宋体" w:cs="宋体"/>
          <w:sz w:val="28"/>
          <w:szCs w:val="28"/>
        </w:rPr>
        <w:t xml:space="preserve">3.4评审开始后，直至向成交供应商授予合同时止，凡是与审查、澄清、评价和比较响应的有关资料以及授标建议等，采购人、谈判小组、采购代理机构均不得向供应商或与评标无关的其他人员透露。</w:t>
      </w:r>
      <w:r/>
    </w:p>
    <w:p>
      <w:pPr>
        <w:ind w:firstLine="480"/>
        <w:spacing w:line="360" w:lineRule="auto"/>
        <w:rPr>
          <w:rFonts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480"/>
        <w:spacing w:line="360" w:lineRule="auto"/>
        <w:rPr>
          <w:rFonts w:ascii="宋体" w:hAnsi="宋体" w:cs="宋体"/>
          <w:sz w:val="28"/>
          <w:szCs w:val="28"/>
        </w:rPr>
      </w:pPr>
      <w:r>
        <w:rPr>
          <w:rFonts w:hint="eastAsia" w:ascii="宋体" w:hAnsi="宋体" w:cs="宋体"/>
          <w:sz w:val="28"/>
          <w:szCs w:val="28"/>
        </w:rPr>
        <w:t xml:space="preserve">3.6采购人、采购代理机构和评审小组不向未成交的供应商解释未成交原因，也不公布评审过程中的相关细节。</w:t>
      </w:r>
      <w:r/>
    </w:p>
    <w:p>
      <w:pPr>
        <w:ind w:firstLine="480"/>
        <w:spacing w:line="360" w:lineRule="auto"/>
        <w:tabs>
          <w:tab w:val="left" w:pos="900" w:leader="none"/>
        </w:tabs>
        <w:rPr>
          <w:rFonts w:ascii="宋体" w:hAnsi="宋体" w:cs="宋体"/>
          <w:sz w:val="28"/>
          <w:szCs w:val="28"/>
        </w:rPr>
      </w:pPr>
      <w:r>
        <w:rPr>
          <w:rFonts w:hint="eastAsia" w:ascii="宋体" w:hAnsi="宋体" w:cs="宋体"/>
          <w:sz w:val="28"/>
          <w:szCs w:val="28"/>
        </w:rPr>
        <w:t xml:space="preserve">4、评审过程的澄清</w:t>
      </w:r>
      <w:r/>
    </w:p>
    <w:p>
      <w:pPr>
        <w:ind w:firstLine="480"/>
        <w:spacing w:line="360" w:lineRule="auto"/>
        <w:rPr>
          <w:rFonts w:ascii="宋体" w:hAnsi="宋体" w:cs="宋体"/>
          <w:sz w:val="28"/>
          <w:szCs w:val="28"/>
        </w:rPr>
      </w:pPr>
      <w:r>
        <w:rPr>
          <w:rFonts w:hint="eastAsia" w:ascii="宋体" w:hAnsi="宋体" w:cs="宋体"/>
          <w:sz w:val="28"/>
          <w:szCs w:val="28"/>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4.3接到谈判小组澄清要求的供应商应按谈判小组规定的时间和格式在谈判现场中做出澄清，澄清的内容作为响应文件的补充部分，但实质性的内容不得做任何更改。</w:t>
      </w:r>
      <w:r/>
    </w:p>
    <w:p>
      <w:pPr>
        <w:ind w:firstLine="480"/>
        <w:spacing w:line="360" w:lineRule="auto"/>
        <w:rPr>
          <w:rFonts w:ascii="宋体" w:hAnsi="宋体" w:cs="宋体"/>
          <w:bCs/>
          <w:sz w:val="28"/>
          <w:szCs w:val="28"/>
        </w:rPr>
      </w:pPr>
      <w:r>
        <w:rPr>
          <w:rFonts w:hint="eastAsia" w:ascii="宋体" w:hAnsi="宋体" w:cs="宋体"/>
          <w:sz w:val="28"/>
          <w:szCs w:val="28"/>
        </w:rPr>
        <w:t xml:space="preserve">4.4接到谈判小组澄清要求的供应商如未按规定做出澄清，其风险由供应商自行承担</w:t>
      </w:r>
      <w:r>
        <w:rPr>
          <w:rFonts w:hint="eastAsia" w:ascii="宋体" w:hAnsi="宋体" w:cs="宋体"/>
          <w:bCs/>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评审期间，为有助于对响应文件的审查、评价和比较，谈判小组有权通过视频会议要求响应人对其响应文件进行澄清，但并非对每个供应商都作澄清要求。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5.对响应文件的初审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5.1.1资格性检查：依据法律法规和谈判文件的规定，由采购人对响应文件中的资格审查证明材料进行审查，资格审查的结论，采购人以书面形式向谈判小组进行反馈。</w:t>
      </w:r>
      <w:r/>
    </w:p>
    <w:p>
      <w:pPr>
        <w:ind w:firstLine="480"/>
        <w:spacing w:line="360" w:lineRule="auto"/>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80"/>
        <w:spacing w:line="360" w:lineRule="auto"/>
        <w:rPr>
          <w:rFonts w:ascii="宋体" w:hAnsi="宋体" w:cs="宋体"/>
          <w:bCs/>
          <w:sz w:val="28"/>
          <w:szCs w:val="28"/>
        </w:rPr>
      </w:pPr>
      <w:r>
        <w:rPr>
          <w:rFonts w:hint="eastAsia" w:ascii="宋体" w:hAnsi="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5.4谈判小组将对确定为实质性响应的文件进行进一步审核，看其是否有计算上或累加上的算术错误，修正错误的原则如下：</w:t>
      </w:r>
      <w:r/>
    </w:p>
    <w:p>
      <w:pPr>
        <w:ind w:firstLine="480"/>
        <w:spacing w:line="360" w:lineRule="auto"/>
        <w:rPr>
          <w:rFonts w:ascii="宋体" w:hAnsi="宋体" w:cs="宋体"/>
          <w:bCs/>
          <w:sz w:val="28"/>
          <w:szCs w:val="28"/>
        </w:rPr>
      </w:pPr>
      <w:r>
        <w:rPr>
          <w:rFonts w:hint="eastAsia" w:ascii="宋体" w:hAnsi="宋体" w:cs="宋体"/>
          <w:bCs/>
          <w:sz w:val="28"/>
          <w:szCs w:val="28"/>
        </w:rPr>
        <w:t xml:space="preserve">（1）响应文件中报价总表内容与响应文件中相应内容不一致的，以报价总表为准。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（3）单价金额小数点或者百分比有明显错位的，以报价总表的总价为准，并修改单价。</w:t>
      </w:r>
      <w:r/>
    </w:p>
    <w:p>
      <w:pPr>
        <w:ind w:firstLine="480"/>
        <w:spacing w:line="360" w:lineRule="auto"/>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480"/>
        <w:spacing w:line="360" w:lineRule="auto"/>
        <w:rPr>
          <w:rFonts w:ascii="宋体" w:hAnsi="宋体" w:cs="宋体"/>
          <w:bCs/>
          <w:sz w:val="28"/>
          <w:szCs w:val="28"/>
        </w:rPr>
      </w:pPr>
      <w:r>
        <w:rPr>
          <w:rFonts w:hint="eastAsia" w:ascii="宋体" w:hAnsi="宋体" w:cs="宋体"/>
          <w:bCs/>
          <w:sz w:val="28"/>
          <w:szCs w:val="28"/>
        </w:rPr>
        <w:t xml:space="preserve">5.5谈判小组将按上述修正错误的方法调整响应文件中的报价，现场告知供应商，调整后的价格应对供应商具有约束力。如果供应商不接受修正后的价格，则其谈判活动将被拒绝。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谈判小组将按上述修正错误的方法调整响应文件中的报价，通过“苏采云系统”开标大厅告知供应商，调整后的价格应对供应商具有约束力。如果供应商不接受修正后的价格，则其谈判响应文件将被拒绝。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5.6谈判小组将允许修正响应文件中不构成重大偏离的、微小的、非正规的、不一致的或不规则的地方，但这些修改不能影响任何供应商相应的名次排列。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bCs/>
          <w:sz w:val="28"/>
          <w:szCs w:val="28"/>
        </w:rPr>
      </w:pPr>
      <w:r>
        <w:rPr>
          <w:rFonts w:hint="eastAsia" w:ascii="宋体" w:hAnsi="宋体" w:cs="宋体"/>
          <w:bCs/>
          <w:sz w:val="28"/>
          <w:szCs w:val="28"/>
        </w:rPr>
        <w:t xml:space="preserve">5.7 供应商在评审全过程中应保持通讯畅通，并安排专人与采购人或采购代理机构及谈判小组联系</w:t>
      </w:r>
      <w:r>
        <w:rPr>
          <w:rFonts w:hint="eastAsia" w:ascii="宋体" w:hAnsi="宋体" w:cs="宋体"/>
          <w:sz w:val="28"/>
          <w:szCs w:val="28"/>
        </w:rPr>
        <w:t xml:space="preserve">。</w:t>
      </w:r>
      <w:r/>
    </w:p>
    <w:p>
      <w:pPr>
        <w:ind w:firstLine="480"/>
        <w:spacing w:line="360" w:lineRule="auto"/>
        <w:tabs>
          <w:tab w:val="left" w:pos="6555" w:leader="none"/>
          <w:tab w:val="right" w:pos="8306" w:leader="none"/>
        </w:tabs>
        <w:rPr>
          <w:rFonts w:ascii="宋体" w:hAnsi="宋体" w:cs="宋体"/>
          <w:bCs/>
          <w:sz w:val="28"/>
          <w:szCs w:val="28"/>
        </w:rPr>
      </w:pPr>
      <w:r>
        <w:rPr>
          <w:rFonts w:hint="eastAsia" w:ascii="宋体" w:hAnsi="宋体" w:cs="宋体"/>
          <w:bCs/>
          <w:sz w:val="28"/>
          <w:szCs w:val="28"/>
        </w:rPr>
        <w:t xml:space="preserve">6.被认定为未实质性响应谈判文件的响应文件的情形。</w:t>
      </w:r>
      <w:r/>
    </w:p>
    <w:p>
      <w:pPr>
        <w:ind w:firstLine="482"/>
        <w:spacing w:line="360" w:lineRule="auto"/>
        <w:rPr>
          <w:rFonts w:ascii="宋体" w:hAnsi="宋体" w:cs="宋体"/>
          <w:bCs/>
          <w:sz w:val="28"/>
          <w:szCs w:val="28"/>
        </w:rPr>
      </w:pPr>
      <w:r>
        <w:rPr>
          <w:rFonts w:hint="eastAsia" w:ascii="宋体" w:hAnsi="宋体" w:cs="宋体"/>
          <w:b/>
          <w:sz w:val="28"/>
          <w:szCs w:val="28"/>
        </w:rPr>
        <w:t xml:space="preserve">6.1出现下列情形之一的，作无效响应处理。</w:t>
      </w:r>
      <w:r>
        <w:rPr>
          <w:rFonts w:hint="eastAsia" w:ascii="宋体" w:hAnsi="宋体" w:cs="宋体"/>
          <w:b/>
          <w:sz w:val="28"/>
          <w:szCs w:val="28"/>
        </w:rPr>
        <w:tab/>
      </w:r>
      <w:r>
        <w:rPr>
          <w:rFonts w:hint="eastAsia" w:ascii="宋体" w:hAnsi="宋体" w:cs="宋体"/>
          <w:bCs/>
          <w:sz w:val="28"/>
          <w:szCs w:val="28"/>
        </w:rPr>
        <w:tab/>
      </w:r>
      <w:r/>
    </w:p>
    <w:p>
      <w:pPr>
        <w:ind w:firstLine="480"/>
        <w:spacing w:line="360" w:lineRule="auto"/>
        <w:rPr>
          <w:rFonts w:ascii="宋体" w:hAnsi="宋体" w:cs="宋体"/>
          <w:bCs/>
          <w:sz w:val="28"/>
          <w:szCs w:val="28"/>
        </w:rPr>
      </w:pPr>
      <w:r>
        <w:rPr>
          <w:rFonts w:hint="eastAsia" w:ascii="宋体" w:hAnsi="宋体" w:cs="宋体"/>
          <w:bCs/>
          <w:sz w:val="28"/>
          <w:szCs w:val="28"/>
        </w:rPr>
        <w:t xml:space="preserve">6.1.1供应商在规定的时间内未在苏彩云系统内成功提交谈判响应文件的。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6.1.2供应商在不见面系统规定的时间内未成功解密电子响应文件的。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6.1.3未完整上传响应文件电子文档的,或上传的文件打不开的。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6.1.4同一供应商提交两个（含两个）以上不同的响应报价的。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6.1.5不具备谈判文件中规定的资格要求的。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6.1.6响应报价超过了采购预算或最高限价的。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6.1.7未通过符合性检查的。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6.1.8不符合法律、法规和谈判文件中规定的其他实质性要求的。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6.1.9供应商被 “信用中国”网站（www.creditchina.gov.cn）列入失信被执行人或重大税收违法案件当事人名单或政府采购严重失信行为记录名单。</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6.1.10 响应文件含有采购人不能接受的附加条件的。</w:t>
      </w:r>
      <w:r/>
    </w:p>
    <w:p>
      <w:pPr>
        <w:ind w:firstLine="480"/>
        <w:spacing w:line="480" w:lineRule="exact"/>
        <w:rPr>
          <w:rFonts w:hint="eastAsia" w:ascii="宋体" w:hAnsi="宋体"/>
          <w:b/>
          <w:bCs w:val="0"/>
          <w:sz w:val="28"/>
          <w:szCs w:val="28"/>
          <w:highlight w:val="none"/>
        </w:rPr>
      </w:pPr>
      <w:r>
        <w:rPr>
          <w:rFonts w:hint="eastAsia" w:ascii="宋体" w:hAnsi="宋体" w:cs="宋体"/>
          <w:bCs/>
          <w:sz w:val="28"/>
          <w:szCs w:val="28"/>
        </w:rPr>
        <w:t xml:space="preserve">6.1.11</w:t>
      </w:r>
      <w:r>
        <w:rPr>
          <w:rFonts w:hint="eastAsia" w:ascii="宋体" w:hAnsi="宋体"/>
          <w:b/>
          <w:bCs w:val="0"/>
          <w:sz w:val="28"/>
          <w:szCs w:val="28"/>
          <w:highlight w:val="none"/>
        </w:rPr>
        <w:t xml:space="preserve">异常低价投标审查</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lang w:eastAsia="zh-CN"/>
        </w:rPr>
        <w:t xml:space="preserve">（一）</w:t>
      </w:r>
      <w:r>
        <w:rPr>
          <w:rFonts w:hint="eastAsia" w:ascii="宋体" w:hAnsi="宋体"/>
          <w:b/>
          <w:bCs w:val="0"/>
          <w:sz w:val="28"/>
          <w:szCs w:val="28"/>
          <w:highlight w:val="none"/>
        </w:rPr>
        <w:t xml:space="preserve"> 评标过程中出现下列情形之一的，评标委员会应当启动异常低价投标审查程序：</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（3）投标（响应）报价低于采购项目最高限价45%的，即投标（响应）报价&lt;采购项目最高限价×45%；</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（4）评标委员会基于专业判断，认为供应商报价过低，有可能影响产品质量或者不能诚信履约的其他情形。</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lang w:eastAsia="zh-CN"/>
        </w:rPr>
        <w:t xml:space="preserve">（二）</w:t>
      </w:r>
      <w:r>
        <w:rPr>
          <w:rFonts w:hint="eastAsia" w:ascii="宋体" w:hAnsi="宋体"/>
          <w:b/>
          <w:bCs w:val="0"/>
          <w:sz w:val="28"/>
          <w:szCs w:val="28"/>
          <w:highlight w:val="none"/>
        </w:rPr>
        <w:t xml:space="preserve">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w:t>
      </w:r>
      <w:r>
        <w:rPr>
          <w:rFonts w:hint="eastAsia" w:ascii="宋体" w:hAnsi="宋体"/>
          <w:b/>
          <w:bCs w:val="0"/>
          <w:sz w:val="28"/>
          <w:szCs w:val="28"/>
          <w:highlight w:val="yellow"/>
        </w:rPr>
        <w:t xml:space="preserve">其中，属于第3项情形，供应商已随投标（响应）文件一并提交相关书面说明及必要的证明材料的，在评审现场可不再重复提交</w:t>
      </w:r>
      <w:r>
        <w:rPr>
          <w:rFonts w:hint="eastAsia" w:ascii="宋体" w:hAnsi="宋体"/>
          <w:b/>
          <w:bCs w:val="0"/>
          <w:sz w:val="28"/>
          <w:szCs w:val="28"/>
          <w:highlight w:val="none"/>
        </w:rPr>
        <w:t xml:space="preserve">。</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480" w:lineRule="exact"/>
        <w:rPr>
          <w:b/>
          <w:bCs w:val="0"/>
        </w:rPr>
      </w:pPr>
      <w:r>
        <w:rPr>
          <w:rFonts w:hint="eastAsia" w:ascii="宋体" w:hAnsi="宋体"/>
          <w:b/>
          <w:bCs w:val="0"/>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b/>
          <w:bCs w:val="0"/>
          <w:sz w:val="24"/>
          <w:szCs w:val="24"/>
          <w:highlight w:val="none"/>
        </w:rPr>
        <w:t xml:space="preserve">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6.1.12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6.1.13响应文件未按照采购文件要求加盖电子签章。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6.1.14</w:t>
      </w:r>
      <w:r>
        <w:rPr>
          <w:rFonts w:hint="eastAsia" w:ascii="宋体" w:hAnsi="宋体" w:cs="宋体"/>
          <w:b/>
          <w:sz w:val="28"/>
          <w:szCs w:val="28"/>
        </w:rPr>
        <w:t xml:space="preserve">不同的供应商响应文件制作机器码、文件创建标识码一致的。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6.1.15其他法律、法规及本谈判文件规定的属无效响应的情形。</w:t>
      </w:r>
      <w:r/>
    </w:p>
    <w:p>
      <w:pPr>
        <w:ind w:firstLine="482"/>
        <w:spacing w:line="360" w:lineRule="auto"/>
        <w:rPr>
          <w:rFonts w:ascii="宋体" w:hAnsi="宋体" w:cs="宋体"/>
          <w:b/>
          <w:sz w:val="28"/>
          <w:szCs w:val="28"/>
        </w:rPr>
      </w:pPr>
      <w:r>
        <w:rPr>
          <w:rFonts w:hint="eastAsia" w:ascii="宋体" w:hAnsi="宋体" w:cs="宋体"/>
          <w:b/>
          <w:sz w:val="28"/>
          <w:szCs w:val="28"/>
        </w:rPr>
        <w:t xml:space="preserve">6.2出现下列情形之一的，谈判失败。</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6.2.1</w:t>
      </w:r>
      <w:r>
        <w:rPr>
          <w:rFonts w:hint="eastAsia" w:ascii="宋体" w:hAnsi="宋体" w:cs="宋体"/>
          <w:bCs/>
          <w:color w:val="000000"/>
          <w:sz w:val="28"/>
          <w:szCs w:val="28"/>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6.2.4谈判小组认定谈判文件存在歧义、重大缺陷导致评审工作无法进行。</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6.2.5 因系统故障原因造成谈判无法继续进行的。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 响应文件提交截止时间结束后参加谈判的供应商不足三家的处理：</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6.3.1如出现响应文件提交截止时间结束后参加谈判的供应商或者在评审期间对谈判文件做出实质响应的供应商不足三家情况，按政府采购相关规定执行。</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7.响应文件线上格式要求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7.1供应商应当通过“苏采云”系统提交数据电文形式的响应文件（即电子投标）。</w:t>
      </w:r>
      <w:r/>
    </w:p>
    <w:p>
      <w:pPr>
        <w:ind w:firstLine="480"/>
        <w:spacing w:line="360" w:lineRule="auto"/>
        <w:rPr>
          <w:rFonts w:ascii="宋体" w:hAnsi="宋体" w:cs="宋体"/>
          <w:bCs/>
          <w:sz w:val="28"/>
          <w:szCs w:val="28"/>
        </w:rPr>
      </w:pPr>
      <w:r>
        <w:rPr>
          <w:rFonts w:hint="eastAsia" w:ascii="宋体" w:hAnsi="宋体" w:cs="宋体"/>
          <w:bCs/>
          <w:sz w:val="28"/>
          <w:szCs w:val="28"/>
        </w:rPr>
        <w:t xml:space="preserve">7.2通过“苏采云”系统提交政府采购客户端工具导出加密的响应文件（后缀名为zip）。</w:t>
      </w:r>
      <w:r>
        <w:rPr>
          <w:rFonts w:hint="eastAsia" w:ascii="宋体" w:hAnsi="宋体" w:cs="宋体"/>
          <w:b/>
          <w:sz w:val="28"/>
          <w:szCs w:val="28"/>
        </w:rPr>
        <w:t xml:space="preserve">响应文件不得超过150M！</w:t>
      </w:r>
      <w:r/>
    </w:p>
    <w:p>
      <w:pPr>
        <w:ind w:firstLine="480"/>
        <w:spacing w:line="360" w:lineRule="auto"/>
        <w:rPr>
          <w:rFonts w:ascii="宋体" w:hAnsi="宋体" w:cs="宋体"/>
          <w:b/>
          <w:sz w:val="28"/>
          <w:szCs w:val="28"/>
        </w:rPr>
      </w:pPr>
      <w:r>
        <w:rPr>
          <w:rFonts w:hint="eastAsia" w:ascii="宋体" w:hAnsi="宋体" w:cs="宋体"/>
          <w:bCs/>
          <w:sz w:val="28"/>
          <w:szCs w:val="28"/>
        </w:rPr>
        <w:t xml:space="preserve">7.3本项目采用线上投标，即供应商响应文件从政府采购客户端工具制作通过“苏采云”系统提交，</w:t>
      </w:r>
      <w:r>
        <w:rPr>
          <w:rFonts w:hint="eastAsia" w:ascii="宋体" w:hAnsi="宋体" w:cs="宋体"/>
          <w:b/>
          <w:sz w:val="28"/>
          <w:szCs w:val="28"/>
        </w:rPr>
        <w:t xml:space="preserve">未提供线上响应文件的，投标无效。</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（六）成交</w:t>
      </w:r>
      <w:r/>
    </w:p>
    <w:p>
      <w:pPr>
        <w:ind w:firstLine="480"/>
        <w:spacing w:line="360" w:lineRule="auto"/>
        <w:rPr>
          <w:rFonts w:ascii="宋体" w:hAnsi="宋体" w:cs="宋体"/>
          <w:sz w:val="28"/>
          <w:szCs w:val="28"/>
        </w:rPr>
      </w:pPr>
      <w:r>
        <w:rPr>
          <w:rFonts w:hint="eastAsia" w:ascii="宋体" w:hAnsi="宋体" w:cs="宋体"/>
          <w:sz w:val="28"/>
          <w:szCs w:val="28"/>
        </w:rPr>
        <w:t xml:space="preserve">1.确定成交单位</w:t>
      </w:r>
      <w:r/>
    </w:p>
    <w:p>
      <w:pPr>
        <w:ind w:firstLine="480"/>
        <w:spacing w:line="360" w:lineRule="auto"/>
        <w:rPr>
          <w:rFonts w:ascii="宋体" w:hAnsi="宋体" w:cs="宋体"/>
          <w:sz w:val="28"/>
          <w:szCs w:val="28"/>
        </w:rPr>
      </w:pPr>
      <w:r>
        <w:rPr>
          <w:rFonts w:hint="eastAsia" w:ascii="宋体" w:hAnsi="宋体" w:cs="宋体"/>
          <w:sz w:val="28"/>
          <w:szCs w:val="28"/>
        </w:rPr>
        <w:t xml:space="preserve">1.1成交候选供应商的选取原则和数量见谈判文件第四部分规定。</w:t>
      </w:r>
      <w:r/>
    </w:p>
    <w:p>
      <w:pPr>
        <w:ind w:firstLine="480"/>
        <w:spacing w:line="360" w:lineRule="auto"/>
        <w:rPr>
          <w:rFonts w:ascii="宋体" w:hAnsi="宋体" w:cs="宋体"/>
          <w:sz w:val="28"/>
          <w:szCs w:val="28"/>
        </w:rPr>
      </w:pPr>
      <w:r>
        <w:rPr>
          <w:rFonts w:hint="eastAsia" w:ascii="宋体" w:hAnsi="宋体" w:cs="宋体"/>
          <w:sz w:val="28"/>
          <w:szCs w:val="28"/>
        </w:rPr>
        <w:t xml:space="preserve">1.2采购人授权谈判小组在成交候选供应商中直接确定成交供应商。</w:t>
      </w:r>
      <w:r/>
    </w:p>
    <w:p>
      <w:pPr>
        <w:ind w:firstLine="480"/>
        <w:spacing w:line="360" w:lineRule="auto"/>
        <w:rPr>
          <w:rFonts w:ascii="宋体" w:hAnsi="宋体" w:cs="宋体"/>
          <w:sz w:val="28"/>
          <w:szCs w:val="28"/>
        </w:rPr>
      </w:pPr>
      <w:r>
        <w:rPr>
          <w:rFonts w:hint="eastAsia" w:ascii="宋体" w:hAnsi="宋体" w:cs="宋体"/>
          <w:sz w:val="28"/>
          <w:szCs w:val="28"/>
        </w:rPr>
        <w:t xml:space="preserve">1.3采购代理机构将在“江苏政府采购网”发布成交结果公告，公告期限为1个工作日。</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1.4若有充分证据证明，成交供应商出现下列情况之一的，一经查实，将被取消成交资格：</w:t>
      </w:r>
      <w:r/>
    </w:p>
    <w:p>
      <w:pPr>
        <w:ind w:firstLine="480"/>
        <w:spacing w:line="360" w:lineRule="auto"/>
        <w:rPr>
          <w:rFonts w:ascii="宋体" w:hAnsi="宋体" w:cs="宋体"/>
          <w:sz w:val="28"/>
          <w:szCs w:val="28"/>
        </w:rPr>
      </w:pPr>
      <w:r>
        <w:rPr>
          <w:rFonts w:hint="eastAsia" w:ascii="宋体" w:hAnsi="宋体" w:cs="宋体"/>
          <w:sz w:val="28"/>
          <w:szCs w:val="28"/>
        </w:rPr>
        <w:t xml:space="preserve">1.4.1提供虚假材料谋取成交的。</w:t>
      </w:r>
      <w:r/>
    </w:p>
    <w:p>
      <w:pPr>
        <w:ind w:firstLine="480"/>
        <w:spacing w:line="360" w:lineRule="auto"/>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1.4.2向采购人或采购代理机构行贿或者评审专家提供其他不正当利益的。</w:t>
      </w:r>
      <w:r/>
    </w:p>
    <w:p>
      <w:pPr>
        <w:ind w:firstLine="480"/>
        <w:spacing w:line="360" w:lineRule="auto"/>
        <w:rPr>
          <w:rFonts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480"/>
        <w:spacing w:line="360" w:lineRule="auto"/>
        <w:rPr>
          <w:rFonts w:ascii="宋体" w:hAnsi="宋体" w:cs="宋体"/>
          <w:sz w:val="28"/>
          <w:szCs w:val="28"/>
        </w:rPr>
      </w:pPr>
      <w:r>
        <w:rPr>
          <w:rFonts w:hint="eastAsia" w:ascii="宋体" w:hAnsi="宋体" w:cs="宋体"/>
          <w:sz w:val="28"/>
          <w:szCs w:val="28"/>
        </w:rPr>
        <w:t xml:space="preserve">1.4.4属于本文件规定的无效条件，但在评审过程中又未被谈判小组发现的。</w:t>
      </w:r>
      <w:r/>
    </w:p>
    <w:p>
      <w:pPr>
        <w:ind w:firstLine="480"/>
        <w:spacing w:line="360" w:lineRule="auto"/>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480"/>
        <w:spacing w:line="360" w:lineRule="auto"/>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480"/>
        <w:spacing w:line="360" w:lineRule="auto"/>
        <w:rPr>
          <w:rFonts w:ascii="宋体" w:hAnsi="宋体" w:cs="宋体"/>
          <w:sz w:val="28"/>
          <w:szCs w:val="28"/>
        </w:rPr>
      </w:pPr>
      <w:r>
        <w:rPr>
          <w:rFonts w:hint="eastAsia" w:ascii="宋体" w:hAnsi="宋体" w:cs="宋体"/>
          <w:sz w:val="28"/>
          <w:szCs w:val="28"/>
        </w:rPr>
        <w:t xml:space="preserve">1.5.有下列情形之一的，视为供应商串通参与谈判，响应无效：</w:t>
      </w:r>
      <w:r/>
    </w:p>
    <w:p>
      <w:pPr>
        <w:ind w:firstLine="480"/>
        <w:spacing w:line="360" w:lineRule="auto"/>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480"/>
        <w:spacing w:line="360" w:lineRule="auto"/>
        <w:rPr>
          <w:rFonts w:ascii="宋体" w:hAnsi="宋体" w:cs="宋体"/>
          <w:sz w:val="28"/>
          <w:szCs w:val="28"/>
        </w:rPr>
      </w:pPr>
      <w:r>
        <w:rPr>
          <w:rFonts w:hint="eastAsia" w:ascii="宋体" w:hAnsi="宋体" w:cs="宋体"/>
          <w:sz w:val="28"/>
          <w:szCs w:val="28"/>
        </w:rPr>
        <w:t xml:space="preserve">1.5.2不同供应商委托同一单位或者个人办理谈判事宜；</w:t>
      </w:r>
      <w:r/>
    </w:p>
    <w:p>
      <w:pPr>
        <w:ind w:firstLine="480"/>
        <w:spacing w:line="360" w:lineRule="auto"/>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480"/>
        <w:spacing w:line="360" w:lineRule="auto"/>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80"/>
        <w:spacing w:line="360" w:lineRule="auto"/>
        <w:rPr>
          <w:rFonts w:ascii="宋体" w:hAnsi="宋体" w:cs="宋体"/>
          <w:sz w:val="28"/>
          <w:szCs w:val="28"/>
        </w:rPr>
      </w:pPr>
      <w:r>
        <w:rPr>
          <w:rFonts w:hint="eastAsia" w:ascii="宋体" w:hAnsi="宋体" w:cs="宋体"/>
          <w:sz w:val="28"/>
          <w:szCs w:val="28"/>
        </w:rPr>
        <w:t xml:space="preserve">2.质疑处理</w:t>
      </w:r>
      <w:r/>
    </w:p>
    <w:p>
      <w:pPr>
        <w:ind w:firstLine="480"/>
        <w:spacing w:line="360" w:lineRule="auto"/>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提出质疑的供应商应当是参与所质疑项目采购活动的供应商。潜在供应商依法获取其可质疑的谈判文件的，可以对谈判文件提出质疑。</w:t>
      </w:r>
      <w:r/>
    </w:p>
    <w:p>
      <w:pPr>
        <w:ind w:firstLine="480"/>
        <w:spacing w:line="360" w:lineRule="auto"/>
        <w:rPr>
          <w:rFonts w:ascii="宋体" w:hAnsi="宋体" w:cs="宋体"/>
          <w:sz w:val="28"/>
          <w:szCs w:val="28"/>
        </w:rPr>
      </w:pPr>
      <w:r>
        <w:rPr>
          <w:rFonts w:hint="eastAsia" w:ascii="宋体" w:hAnsi="宋体" w:cs="宋体"/>
          <w:sz w:val="28"/>
          <w:szCs w:val="28"/>
        </w:rPr>
        <w:t xml:space="preserve">2.2供应商认为谈判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jc w:val="left"/>
        <w:spacing w:line="360" w:lineRule="auto"/>
        <w:rPr>
          <w:rFonts w:hint="eastAsia" w:ascii="宋体" w:hAnsi="宋体" w:cs="宋体"/>
          <w:sz w:val="28"/>
          <w:szCs w:val="28"/>
        </w:rPr>
      </w:pPr>
      <w:r>
        <w:rPr>
          <w:rFonts w:hint="eastAsia" w:ascii="宋体" w:hAnsi="宋体" w:cs="宋体"/>
          <w:sz w:val="28"/>
          <w:szCs w:val="28"/>
        </w:rPr>
        <w:t xml:space="preserve">2.2.1对可以质疑的谈判文件提出质疑的，为收到谈判文件之日或者谈判文件公告期限届满之日；</w:t>
      </w:r>
      <w:r/>
    </w:p>
    <w:p>
      <w:pPr>
        <w:ind w:firstLine="480"/>
        <w:jc w:val="left"/>
        <w:spacing w:line="360" w:lineRule="auto"/>
        <w:rPr>
          <w:rFonts w:hint="eastAsia" w:ascii="宋体" w:hAnsi="宋体" w:cs="宋体"/>
          <w:sz w:val="28"/>
          <w:szCs w:val="28"/>
        </w:rPr>
      </w:pPr>
      <w:r>
        <w:rPr>
          <w:rFonts w:hint="eastAsia" w:ascii="宋体" w:hAnsi="宋体" w:cs="宋体"/>
          <w:sz w:val="28"/>
          <w:szCs w:val="28"/>
        </w:rPr>
        <w:t xml:space="preserve">　　2.2.2对采购过程提出质疑的，为各采购程序环节结束之日；</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　　2.2.3对成交结果提出质疑的，为成交结果公告期限届满之日。</w:t>
      </w:r>
      <w:r/>
    </w:p>
    <w:p>
      <w:pPr>
        <w:ind w:firstLine="480"/>
        <w:spacing w:line="360" w:lineRule="auto"/>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480"/>
        <w:spacing w:line="360" w:lineRule="auto"/>
        <w:rPr>
          <w:rFonts w:ascii="宋体" w:hAnsi="宋体" w:cs="宋体"/>
          <w:strike/>
          <w:color w:val="0000ff"/>
          <w:sz w:val="28"/>
          <w:szCs w:val="28"/>
        </w:rPr>
      </w:pPr>
      <w:r>
        <w:rPr>
          <w:rFonts w:hint="eastAsia" w:ascii="宋体" w:hAnsi="宋体" w:cs="宋体"/>
          <w:sz w:val="28"/>
          <w:szCs w:val="28"/>
        </w:rPr>
        <w:t xml:space="preserve">2.3质疑函必须按照本谈判文件中《质疑函范本》要求的格式和内容进行填写。</w:t>
      </w:r>
      <w:r/>
    </w:p>
    <w:p>
      <w:pPr>
        <w:ind w:firstLine="480"/>
        <w:spacing w:line="360" w:lineRule="auto"/>
        <w:rPr>
          <w:rFonts w:ascii="宋体" w:hAnsi="宋体" w:cs="宋体"/>
          <w:sz w:val="28"/>
          <w:szCs w:val="28"/>
        </w:rPr>
      </w:pPr>
      <w:r>
        <w:rPr>
          <w:rFonts w:hint="eastAsia" w:ascii="宋体" w:hAnsi="宋体" w:cs="宋体"/>
          <w:sz w:val="28"/>
          <w:szCs w:val="28"/>
        </w:rPr>
        <w:t xml:space="preserve">2.4质疑答复依据《政府采购质疑和投诉办法》（财政部令第94号）。采购人或采购代理机构质疑接收人及联系方式，见谈判公告。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2.5 以下情形的质疑不予受理</w:t>
      </w:r>
      <w:r/>
    </w:p>
    <w:p>
      <w:pPr>
        <w:ind w:firstLine="480"/>
        <w:spacing w:line="360" w:lineRule="auto"/>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480"/>
        <w:spacing w:line="360" w:lineRule="auto"/>
        <w:rPr>
          <w:rFonts w:ascii="宋体" w:hAnsi="宋体" w:cs="宋体"/>
          <w:sz w:val="28"/>
          <w:szCs w:val="28"/>
        </w:rPr>
      </w:pPr>
      <w:r>
        <w:rPr>
          <w:rFonts w:hint="eastAsia" w:ascii="宋体" w:hAnsi="宋体" w:cs="宋体"/>
          <w:sz w:val="28"/>
          <w:szCs w:val="28"/>
        </w:rPr>
        <w:t xml:space="preserve">2.5.2 超出政府采购法定期限的质疑。</w:t>
      </w:r>
      <w:r/>
    </w:p>
    <w:p>
      <w:pPr>
        <w:ind w:firstLine="480"/>
        <w:spacing w:line="360" w:lineRule="auto"/>
        <w:rPr>
          <w:rFonts w:ascii="宋体" w:hAnsi="宋体" w:cs="宋体"/>
          <w:sz w:val="28"/>
          <w:szCs w:val="28"/>
        </w:rPr>
      </w:pPr>
      <w:r>
        <w:rPr>
          <w:rFonts w:hint="eastAsia" w:ascii="宋体" w:hAnsi="宋体" w:cs="宋体"/>
          <w:sz w:val="28"/>
          <w:szCs w:val="28"/>
        </w:rPr>
        <w:t xml:space="preserve">2.5.3未参加谈判活动的供应商或在谈判活动中自身权益未受到损害的供应商所提出的质疑。</w:t>
      </w:r>
      <w:r/>
    </w:p>
    <w:p>
      <w:pPr>
        <w:ind w:firstLine="480"/>
        <w:spacing w:line="360" w:lineRule="auto"/>
        <w:rPr>
          <w:rFonts w:ascii="宋体" w:hAnsi="宋体" w:cs="宋体"/>
          <w:sz w:val="28"/>
          <w:szCs w:val="28"/>
        </w:rPr>
      </w:pPr>
      <w:r>
        <w:rPr>
          <w:rFonts w:hint="eastAsia" w:ascii="宋体" w:hAnsi="宋体" w:cs="宋体"/>
          <w:sz w:val="28"/>
          <w:szCs w:val="28"/>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ascii="宋体" w:hAnsi="宋体" w:cs="宋体"/>
          <w:sz w:val="28"/>
          <w:szCs w:val="28"/>
        </w:rPr>
      </w:pPr>
      <w:r>
        <w:rPr>
          <w:rFonts w:hint="eastAsia" w:ascii="宋体" w:hAnsi="宋体" w:cs="宋体"/>
          <w:sz w:val="28"/>
          <w:szCs w:val="28"/>
        </w:rPr>
        <w:t xml:space="preserve">3．成交通知书</w:t>
      </w:r>
      <w:r/>
    </w:p>
    <w:p>
      <w:pPr>
        <w:ind w:firstLine="480"/>
        <w:spacing w:line="360" w:lineRule="auto"/>
        <w:rPr>
          <w:rFonts w:ascii="宋体" w:hAnsi="宋体" w:cs="宋体"/>
          <w:sz w:val="28"/>
          <w:szCs w:val="28"/>
        </w:rPr>
      </w:pPr>
      <w:r>
        <w:rPr>
          <w:rFonts w:hint="eastAsia" w:ascii="宋体" w:hAnsi="宋体" w:cs="宋体"/>
          <w:sz w:val="28"/>
          <w:szCs w:val="28"/>
        </w:rPr>
        <w:t xml:space="preserve">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（七）授予合同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1.签订合同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1.l成交供应商应当在成交通知书发出之日起三十日内，按照谈判文件确定的事项与采购人签订政府采购合同。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1.2谈判文件、成交供应商的响应文件及谈判过程中有关澄清、承诺文件均应作为合同附件。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2.货物和服务的追加、减少和添购。</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360" w:lineRule="auto"/>
        <w:rPr>
          <w:rFonts w:ascii="宋体" w:hAnsi="宋体" w:cs="宋体"/>
          <w:sz w:val="28"/>
          <w:szCs w:val="28"/>
        </w:rPr>
      </w:pPr>
      <w:r>
        <w:rPr>
          <w:rFonts w:hint="eastAsia" w:ascii="宋体" w:hAnsi="宋体" w:cs="宋体"/>
          <w:sz w:val="28"/>
          <w:szCs w:val="28"/>
        </w:rPr>
        <w:t xml:space="preserve">3.政府采购合同信用融资扶持政策</w:t>
      </w:r>
      <w:r/>
    </w:p>
    <w:p>
      <w:pPr>
        <w:ind w:firstLine="480"/>
        <w:spacing w:line="360" w:lineRule="auto"/>
        <w:rPr>
          <w:rFonts w:ascii="宋体" w:hAnsi="宋体" w:cs="宋体"/>
          <w:sz w:val="28"/>
          <w:szCs w:val="28"/>
        </w:rPr>
      </w:pPr>
      <w:r>
        <w:rPr>
          <w:rFonts w:hint="eastAsia" w:ascii="宋体" w:hAnsi="宋体" w:cs="宋体"/>
          <w:sz w:val="28"/>
          <w:szCs w:val="28"/>
        </w:rPr>
        <w:t xml:space="preserve">3.1根据</w:t>
      </w:r>
      <w:r>
        <w:rPr>
          <w:rFonts w:hint="eastAsia" w:ascii="宋体" w:hAnsi="宋体" w:cs="宋体"/>
          <w:sz w:val="28"/>
          <w:szCs w:val="28"/>
        </w:rPr>
        <w:t xml:space="preserve">《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ind w:firstLine="480"/>
        <w:spacing w:line="360" w:lineRule="auto"/>
        <w:rPr>
          <w:rFonts w:ascii="宋体" w:hAnsi="宋体" w:cs="宋体"/>
          <w:sz w:val="28"/>
          <w:szCs w:val="28"/>
        </w:rPr>
      </w:pPr>
      <w:r>
        <w:rPr>
          <w:rFonts w:hint="eastAsia" w:ascii="宋体" w:hAnsi="宋体" w:cs="宋体"/>
          <w:sz w:val="28"/>
          <w:szCs w:val="28"/>
        </w:rPr>
        <w:t xml:space="preserve">3.2根据《关于深入开展南通市政府采购线上合同信用融资业务的通知》（通财购〔2022〕68号），成交供应商可通过中征应收账款融资服务平台（简称“中征平台”）办理“政采贷”融资贷款，具体业务操作流程如下： </w:t>
      </w:r>
      <w:r/>
    </w:p>
    <w:p>
      <w:pPr>
        <w:ind w:firstLine="480"/>
        <w:spacing w:line="360" w:lineRule="auto"/>
        <w:rPr>
          <w:rFonts w:ascii="宋体" w:hAnsi="宋体" w:cs="宋体"/>
          <w:sz w:val="28"/>
          <w:szCs w:val="28"/>
        </w:rPr>
      </w:pPr>
      <w:r>
        <w:rPr>
          <w:rFonts w:hint="eastAsia" w:ascii="宋体" w:hAnsi="宋体" w:cs="宋体"/>
          <w:sz w:val="28"/>
          <w:szCs w:val="28"/>
        </w:rPr>
        <w:t xml:space="preserve">3.2.1确定融资意向。成交供应商取得成交通知书后，联系意向金融机构，商治融资事项，确定融资意向。</w:t>
      </w:r>
      <w:r/>
    </w:p>
    <w:p>
      <w:pPr>
        <w:ind w:firstLine="480"/>
        <w:spacing w:line="360" w:lineRule="auto"/>
        <w:rPr>
          <w:rFonts w:ascii="宋体" w:hAnsi="宋体" w:cs="宋体"/>
          <w:sz w:val="28"/>
          <w:szCs w:val="28"/>
        </w:rPr>
      </w:pPr>
      <w:r>
        <w:rPr>
          <w:rFonts w:hint="eastAsia" w:ascii="宋体" w:hAnsi="宋体" w:cs="宋体"/>
          <w:sz w:val="28"/>
          <w:szCs w:val="28"/>
        </w:rPr>
        <w:t xml:space="preserve">3.2.2签订采购合同。成交供应商与采购人签订政府采购合同时，应将自身融资需求告知采购人或其委托的采购代理机构，提醒 (或协助 ) 其当天在“苏采云”上传合同的同时将“供应商是否融资”选为“是”。</w:t>
      </w:r>
      <w:r/>
    </w:p>
    <w:p>
      <w:pPr>
        <w:ind w:firstLine="480"/>
        <w:spacing w:line="360" w:lineRule="auto"/>
        <w:rPr>
          <w:rFonts w:ascii="宋体" w:hAnsi="宋体" w:cs="宋体"/>
          <w:sz w:val="28"/>
          <w:szCs w:val="28"/>
        </w:rPr>
      </w:pPr>
      <w:r>
        <w:rPr>
          <w:rFonts w:hint="eastAsia" w:ascii="宋体" w:hAnsi="宋体" w:cs="宋体"/>
          <w:sz w:val="28"/>
          <w:szCs w:val="28"/>
        </w:rPr>
        <w:t xml:space="preserve">3.2.3提交融资申请。成交供应商登录“中征平台”进行用户注册，查看“政采贷”融资产品，向确定合作的金融机构提交融资申请。</w:t>
      </w:r>
      <w:r/>
    </w:p>
    <w:p>
      <w:pPr>
        <w:ind w:firstLine="480"/>
        <w:spacing w:line="360" w:lineRule="auto"/>
        <w:rPr>
          <w:rFonts w:ascii="宋体" w:hAnsi="宋体" w:cs="宋体"/>
          <w:sz w:val="28"/>
          <w:szCs w:val="28"/>
        </w:rPr>
      </w:pPr>
      <w:r>
        <w:rPr>
          <w:rFonts w:hint="eastAsia" w:ascii="宋体" w:hAnsi="宋体" w:cs="宋体"/>
          <w:sz w:val="28"/>
          <w:szCs w:val="28"/>
        </w:rPr>
        <w:t xml:space="preserve">3.2.4确认回款账户。金融机构填写需要锁定的回款账户信息后成交供应商应登录“中征平台”确认账户信息，以实现回款账户的锁定。</w:t>
      </w:r>
      <w:r/>
    </w:p>
    <w:p>
      <w:pPr>
        <w:ind w:firstLine="480"/>
        <w:spacing w:line="360" w:lineRule="auto"/>
        <w:rPr>
          <w:rFonts w:ascii="宋体" w:hAnsi="宋体" w:cs="宋体"/>
          <w:sz w:val="28"/>
          <w:szCs w:val="28"/>
        </w:rPr>
      </w:pPr>
      <w:r>
        <w:rPr>
          <w:rFonts w:hint="eastAsia" w:ascii="宋体" w:hAnsi="宋体" w:cs="宋体"/>
          <w:sz w:val="28"/>
          <w:szCs w:val="28"/>
        </w:rPr>
        <w:t xml:space="preserve">（八）电子招标投标交易平台</w:t>
      </w:r>
      <w:r/>
    </w:p>
    <w:p>
      <w:pPr>
        <w:ind w:firstLine="482"/>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电子招标投标交易平台（即“苏采云”系统，网址：http://jszfcg.jsczt.cn/）相关要求是本采购文件的组成部分。</w:t>
      </w:r>
      <w:r/>
    </w:p>
    <w:p>
      <w:pPr>
        <w:rPr>
          <w:rFonts w:hint="eastAsia" w:ascii="宋体" w:hAnsi="宋体"/>
          <w:b/>
          <w:bCs/>
          <w:sz w:val="36"/>
          <w:szCs w:val="36"/>
        </w:rPr>
      </w:pPr>
      <w:r>
        <w:rPr>
          <w:rFonts w:hint="eastAsia" w:ascii="宋体" w:hAnsi="宋体"/>
          <w:b/>
          <w:bCs/>
          <w:sz w:val="36"/>
          <w:szCs w:val="36"/>
        </w:rPr>
        <w:br w:type="page" w:clear="all"/>
      </w:r>
      <w:r/>
    </w:p>
    <w:p>
      <w:pPr>
        <w:jc w:val="center"/>
        <w:spacing w:line="360" w:lineRule="auto"/>
        <w:rPr>
          <w:rFonts w:hint="eastAsia" w:ascii="宋体" w:hAnsi="宋体"/>
          <w:b/>
          <w:bCs/>
          <w:sz w:val="36"/>
          <w:szCs w:val="36"/>
          <w:highlight w:val="none"/>
        </w:rPr>
      </w:pPr>
      <w:r>
        <w:rPr>
          <w:rFonts w:hint="eastAsia" w:ascii="宋体" w:hAnsi="宋体"/>
          <w:b/>
          <w:bCs/>
          <w:sz w:val="36"/>
          <w:szCs w:val="36"/>
        </w:rPr>
        <w:t xml:space="preserve">第三部分  采购项目需求</w:t>
      </w:r>
      <w:r/>
    </w:p>
    <w:p>
      <w:pPr>
        <w:jc w:val="center"/>
        <w:spacing w:line="360" w:lineRule="auto"/>
        <w:rPr>
          <w:rFonts w:hint="eastAsia" w:ascii="宋体" w:hAnsi="宋体"/>
          <w:b/>
          <w:sz w:val="28"/>
          <w:szCs w:val="28"/>
        </w:rPr>
      </w:pPr>
      <w:r/>
      <w:bookmarkStart w:id="47" w:name="_Toc291026247"/>
      <w:r/>
      <w:bookmarkStart w:id="48" w:name="_Toc294600831"/>
      <w:r/>
      <w:bookmarkStart w:id="49" w:name="_Toc52352447"/>
      <w:r>
        <w:rPr>
          <w:rFonts w:hint="eastAsia" w:ascii="宋体" w:hAnsi="宋体"/>
          <w:b/>
          <w:sz w:val="28"/>
          <w:szCs w:val="28"/>
        </w:rPr>
        <w:t xml:space="preserve">第一章 有关要求说明</w:t>
      </w:r>
      <w:bookmarkEnd w:id="47"/>
      <w:r/>
      <w:bookmarkEnd w:id="48"/>
      <w:r/>
      <w:r/>
    </w:p>
    <w:p>
      <w:pPr>
        <w:contextualSpacing/>
        <w:ind w:firstLine="562"/>
        <w:spacing w:line="360" w:lineRule="auto"/>
        <w:rPr>
          <w:rFonts w:hint="eastAsia" w:ascii="宋体" w:hAnsi="宋体" w:cs="宋体"/>
          <w:b/>
          <w:bCs/>
          <w:sz w:val="28"/>
          <w:szCs w:val="28"/>
        </w:rPr>
      </w:pPr>
      <w:r>
        <w:rPr>
          <w:rFonts w:hint="eastAsia" w:ascii="宋体" w:hAnsi="宋体" w:cs="宋体"/>
          <w:b/>
          <w:bCs/>
          <w:sz w:val="28"/>
          <w:szCs w:val="28"/>
        </w:rPr>
        <w:t xml:space="preserve">一、</w:t>
      </w:r>
      <w:r>
        <w:rPr>
          <w:rFonts w:hint="eastAsia" w:ascii="宋体" w:hAnsi="宋体" w:cs="宋体"/>
          <w:b/>
          <w:bCs/>
          <w:sz w:val="28"/>
          <w:szCs w:val="28"/>
          <w:lang w:val="en-US" w:eastAsia="zh-CN"/>
        </w:rPr>
        <w:t xml:space="preserve">采购范围及内容</w:t>
      </w:r>
      <w:r>
        <w:rPr>
          <w:rFonts w:hint="eastAsia" w:ascii="宋体" w:hAnsi="宋体" w:cs="宋体"/>
          <w:b/>
          <w:bCs/>
          <w:sz w:val="28"/>
          <w:szCs w:val="28"/>
        </w:rPr>
        <w:t xml:space="preserve">：</w:t>
      </w:r>
      <w:r/>
    </w:p>
    <w:p>
      <w:pPr>
        <w:ind w:firstLine="560"/>
        <w:spacing w:line="360" w:lineRule="auto"/>
        <w:rPr>
          <w:rFonts w:hint="eastAsia" w:ascii="宋体" w:hAnsi="宋体" w:cs="宋体"/>
          <w:sz w:val="28"/>
          <w:szCs w:val="28"/>
        </w:rPr>
      </w:pPr>
      <w:r>
        <w:rPr>
          <w:rFonts w:hint="eastAsia" w:ascii="宋体" w:hAnsi="宋体" w:cs="仿宋"/>
          <w:sz w:val="28"/>
          <w:szCs w:val="32"/>
          <w:lang w:eastAsia="zh-CN"/>
        </w:rPr>
        <w:t xml:space="preserve">南通市海门区包场镇人民政府采购沪海路西、海富路北地块土方清运服务项目</w:t>
      </w:r>
      <w:r>
        <w:rPr>
          <w:rFonts w:hint="eastAsia" w:ascii="宋体" w:hAnsi="宋体" w:cs="仿宋"/>
          <w:sz w:val="28"/>
          <w:szCs w:val="32"/>
        </w:rPr>
        <w:t xml:space="preserve">，实施内容详见采购项目清单</w:t>
      </w:r>
      <w:r>
        <w:rPr>
          <w:rFonts w:hint="eastAsia" w:ascii="宋体" w:hAnsi="宋体" w:cs="宋体"/>
          <w:sz w:val="28"/>
          <w:szCs w:val="28"/>
        </w:rPr>
        <w:t xml:space="preserve">。</w:t>
      </w:r>
      <w:r/>
    </w:p>
    <w:p>
      <w:pPr>
        <w:numPr>
          <w:ilvl w:val="0"/>
          <w:numId w:val="0"/>
        </w:numPr>
        <w:ind w:firstLine="560"/>
        <w:spacing w:line="360" w:lineRule="auto"/>
        <w:rPr>
          <w:rFonts w:hint="eastAsia" w:ascii="宋体" w:hAnsi="宋体" w:eastAsia="宋体" w:cs="宋体"/>
          <w:b/>
          <w:bCs/>
          <w:sz w:val="28"/>
          <w:szCs w:val="28"/>
          <w:lang w:val="en-US" w:eastAsia="zh-CN"/>
        </w:rPr>
      </w:pPr>
      <w:r/>
      <w:bookmarkStart w:id="50" w:name="OLE_LINK20"/>
      <w:r>
        <w:rPr>
          <w:rFonts w:hint="eastAsia" w:ascii="宋体" w:hAnsi="宋体" w:eastAsia="宋体" w:cs="宋体"/>
          <w:b/>
          <w:bCs/>
          <w:sz w:val="28"/>
          <w:szCs w:val="28"/>
          <w:lang w:val="en-US" w:eastAsia="zh-CN" w:bidi="ar-SA"/>
        </w:rPr>
        <w:t xml:space="preserve">二、</w:t>
      </w:r>
      <w:r>
        <w:rPr>
          <w:rFonts w:hint="eastAsia" w:ascii="宋体" w:hAnsi="宋体" w:cs="宋体"/>
          <w:b/>
          <w:bCs/>
          <w:sz w:val="28"/>
          <w:szCs w:val="28"/>
          <w:lang w:val="en-US" w:eastAsia="zh-CN"/>
        </w:rPr>
        <w:t xml:space="preserve">采购项目清单：</w:t>
      </w:r>
      <w:bookmarkEnd w:id="50"/>
      <w:r/>
      <w:r/>
    </w:p>
    <w:tbl>
      <w:tblPr>
        <w:tblStyle w:val="65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8"/>
        <w:gridCol w:w="1200"/>
        <w:gridCol w:w="3105"/>
        <w:gridCol w:w="801"/>
        <w:gridCol w:w="1196"/>
        <w:gridCol w:w="1807"/>
        <w:gridCol w:w="1305"/>
      </w:tblGrid>
      <w:tr>
        <w:trPr>
          <w:trHeight w:val="626"/>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cs="仿宋"/>
                <w:sz w:val="24"/>
                <w:szCs w:val="24"/>
                <w:lang w:val="en-US" w:eastAsia="zh-CN"/>
              </w:rPr>
              <w:t xml:space="preserve">包场镇</w:t>
            </w:r>
            <w:r>
              <w:rPr>
                <w:rFonts w:hint="eastAsia" w:ascii="宋体" w:hAnsi="宋体" w:cs="仿宋"/>
                <w:sz w:val="24"/>
                <w:szCs w:val="24"/>
                <w:lang w:eastAsia="zh-CN"/>
              </w:rPr>
              <w:t xml:space="preserve">沪海路西、海富路北地块土方清运服务项目</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沪海路西、海富路北地块土方清运</w:t>
            </w:r>
            <w:r>
              <w:rPr>
                <w:rFonts w:hint="eastAsia" w:ascii="宋体" w:hAnsi="宋体" w:cs="宋体"/>
                <w:i w:val="0"/>
                <w:iCs w:val="0"/>
                <w:color w:val="000000"/>
                <w:sz w:val="20"/>
                <w:szCs w:val="20"/>
                <w:u w:val="none"/>
                <w:lang w:val="en-US" w:eastAsia="zh-CN" w:bidi="ar"/>
              </w:rPr>
              <w:t xml:space="preserve">后</w:t>
            </w:r>
            <w:r>
              <w:rPr>
                <w:rFonts w:hint="eastAsia" w:ascii="宋体" w:hAnsi="宋体" w:eastAsia="宋体" w:cs="宋体"/>
                <w:i w:val="0"/>
                <w:iCs w:val="0"/>
                <w:color w:val="000000"/>
                <w:sz w:val="20"/>
                <w:szCs w:val="20"/>
                <w:u w:val="none"/>
                <w:lang w:val="en-US" w:eastAsia="zh-CN" w:bidi="ar"/>
              </w:rPr>
              <w:t xml:space="preserve">，即地块碾压平整，（地块面积89828.1M2、平均高程7.304M。地块清土至85高程4.0M）；2、工程量按测区委托第三方工程测量成果余土数量为准；</w:t>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、含场内外临时便道、降水等各项措施费用）。</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89828.1</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余土外运</w:t>
            </w:r>
            <w:r/>
          </w:p>
        </w:tc>
        <w:tc>
          <w:tcPr>
            <w:shd w:val="clear" w:color="auto" w:fill="auto"/>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沪海路西、海富路北地块土方清运，即地块碾压平整，余土外运（地块面积89828.1M2、平均高程7.304M。地块清土至85高程4.0M）；2、余土堆放至新开河港西南606米（海门区闽海路附近），按业主要求堆放（自行考察现场）；3、平均运距按3.5KM包干计；4、运输方式按自卸汽车考虑；5、工程量按测区委托第三方工程测量成果余土数量为准；6、含场内外临时便道、降水等各项措施费用）。</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296792.04</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0"/>
        </w:trPr>
        <w:tc>
          <w:tcPr>
            <w:gridSpan w:val="3"/>
            <w:shd w:val="clear" w:color="auto" w:fill="auto"/>
            <w:tcBorders>
              <w:top w:val="single" w:color="000000" w:sz="4" w:space="0"/>
              <w:left w:val="single" w:color="000000" w:sz="4" w:space="0"/>
              <w:bottom w:val="single" w:color="000000" w:sz="4" w:space="0"/>
              <w:right w:val="none" w:color="000000" w:sz="4" w:space="0"/>
            </w:tcBorders>
            <w:tcW w:w="2467"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shd w:val="clear" w:color="auto" w:fill="auto"/>
            <w:tcBorders>
              <w:top w:val="single" w:color="000000" w:sz="4" w:space="0"/>
              <w:left w:val="none" w:color="000000" w:sz="4" w:space="0"/>
              <w:bottom w:val="single" w:color="000000" w:sz="4" w:space="0"/>
              <w:right w:val="none" w:color="000000" w:sz="4" w:space="0"/>
            </w:tcBorders>
            <w:tcW w:w="397"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大写：</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489"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974"/>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jc w:val="left"/>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注：</w:t>
            </w:r>
            <w:r>
              <w:rPr>
                <w:rStyle w:val="890"/>
                <w:lang w:val="en-US" w:eastAsia="zh-CN" w:bidi="ar"/>
              </w:rPr>
              <w:t xml:space="preserve">1、本工程为全费用单价投标单位须将营改增因素、人工费、材料费、机械费、管理费、利润、施工文明措施费、机械进退场费、措施费、税金、赶工等所有满足本工程施工的内容全部考虑在造价中。</w:t>
            </w:r>
            <w:r>
              <w:rPr>
                <w:rStyle w:val="890"/>
                <w:lang w:val="en-US" w:eastAsia="zh-CN" w:bidi="ar"/>
              </w:rPr>
              <w:br/>
            </w:r>
            <w:r>
              <w:rPr>
                <w:rStyle w:val="890"/>
                <w:lang w:val="en-US" w:eastAsia="zh-CN" w:bidi="ar"/>
              </w:rPr>
              <w:t xml:space="preserve">2、投标单位应自行踏勘现场，根据现场实际及特别说明中的相关内容合理报价。</w:t>
            </w:r>
            <w:r/>
          </w:p>
        </w:tc>
      </w:tr>
    </w:tbl>
    <w:p>
      <w:pPr>
        <w:numPr>
          <w:ilvl w:val="0"/>
          <w:numId w:val="0"/>
        </w:numPr>
        <w:ind w:firstLine="562"/>
        <w:spacing w:line="360" w:lineRule="auto"/>
        <w:rPr>
          <w:rFonts w:hint="eastAsia" w:ascii="宋体" w:hAnsi="宋体" w:eastAsia="宋体" w:cs="Times New Roman"/>
          <w:b/>
          <w:bCs w:val="0"/>
          <w:sz w:val="28"/>
          <w:szCs w:val="28"/>
          <w:lang w:val="en-US" w:eastAsia="zh-CN" w:bidi="ar-SA"/>
        </w:rPr>
      </w:pPr>
      <w:r>
        <w:rPr>
          <w:rFonts w:hint="eastAsia" w:ascii="宋体" w:hAnsi="宋体" w:eastAsia="宋体" w:cs="Times New Roman"/>
          <w:b/>
          <w:bCs w:val="0"/>
          <w:sz w:val="28"/>
          <w:szCs w:val="28"/>
          <w:lang w:val="en-US" w:eastAsia="zh-CN" w:bidi="ar-SA"/>
        </w:rPr>
      </w:r>
      <w:r/>
    </w:p>
    <w:p>
      <w:pPr>
        <w:numPr>
          <w:ilvl w:val="0"/>
          <w:numId w:val="0"/>
        </w:numPr>
        <w:ind w:firstLine="562"/>
        <w:spacing w:line="360" w:lineRule="auto"/>
        <w:rPr>
          <w:rFonts w:hint="eastAsia" w:ascii="宋体" w:hAnsi="宋体"/>
          <w:b/>
          <w:bCs w:val="0"/>
          <w:sz w:val="28"/>
          <w:szCs w:val="28"/>
          <w:highlight w:val="none"/>
        </w:rPr>
      </w:pPr>
      <w:r>
        <w:rPr>
          <w:rFonts w:hint="eastAsia" w:ascii="宋体" w:hAnsi="宋体" w:eastAsia="宋体" w:cs="Times New Roman"/>
          <w:b/>
          <w:bCs w:val="0"/>
          <w:sz w:val="28"/>
          <w:szCs w:val="28"/>
          <w:lang w:val="en-US" w:eastAsia="zh-CN" w:bidi="ar-SA"/>
        </w:rPr>
        <w:t xml:space="preserve">三、</w:t>
      </w:r>
      <w:r>
        <w:rPr>
          <w:rFonts w:hint="eastAsia" w:ascii="宋体" w:hAnsi="宋体"/>
          <w:b/>
          <w:bCs w:val="0"/>
          <w:sz w:val="28"/>
          <w:szCs w:val="28"/>
        </w:rPr>
        <w:t xml:space="preserve">最高限额编制依据：</w:t>
      </w:r>
      <w:r/>
    </w:p>
    <w:p>
      <w:pPr>
        <w:ind w:firstLine="562"/>
        <w:spacing w:line="360" w:lineRule="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1、现场踏勘、</w:t>
      </w:r>
      <w:r>
        <w:rPr>
          <w:rFonts w:hint="eastAsia" w:ascii="宋体" w:hAnsi="宋体" w:cs="宋体"/>
          <w:b w:val="0"/>
          <w:bCs w:val="0"/>
          <w:sz w:val="28"/>
          <w:szCs w:val="28"/>
          <w:lang w:val="en-US" w:eastAsia="zh-CN"/>
        </w:rPr>
        <w:t xml:space="preserve">地块</w:t>
      </w:r>
      <w:r>
        <w:rPr>
          <w:rFonts w:hint="eastAsia" w:ascii="宋体" w:hAnsi="宋体" w:eastAsia="宋体" w:cs="宋体"/>
          <w:b w:val="0"/>
          <w:bCs w:val="0"/>
          <w:sz w:val="28"/>
          <w:szCs w:val="28"/>
          <w:lang w:val="en-US" w:eastAsia="zh-CN"/>
        </w:rPr>
        <w:t xml:space="preserve">图纸</w:t>
      </w:r>
      <w:r>
        <w:rPr>
          <w:rFonts w:hint="eastAsia" w:ascii="宋体" w:hAnsi="宋体" w:cs="宋体"/>
          <w:b w:val="0"/>
          <w:bCs w:val="0"/>
          <w:sz w:val="28"/>
          <w:szCs w:val="28"/>
          <w:lang w:val="en-US" w:eastAsia="zh-CN"/>
        </w:rPr>
        <w:t xml:space="preserve">、工程量计算书等</w:t>
      </w:r>
      <w:r>
        <w:rPr>
          <w:rFonts w:hint="eastAsia" w:ascii="宋体" w:hAnsi="宋体" w:eastAsia="宋体" w:cs="宋体"/>
          <w:b w:val="0"/>
          <w:bCs w:val="0"/>
          <w:sz w:val="28"/>
          <w:szCs w:val="28"/>
          <w:lang w:val="en-US" w:eastAsia="zh-CN"/>
        </w:rPr>
        <w:t xml:space="preserve">；</w:t>
      </w:r>
      <w:r/>
    </w:p>
    <w:p>
      <w:pPr>
        <w:ind w:firstLine="562"/>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2、《建设工程工程量清单计价标准》（GB/T 50500-2024）、《房屋建筑与装饰工程工程量计算标准》（GB/T 50854-2024）等；</w:t>
      </w:r>
      <w:r/>
    </w:p>
    <w:p>
      <w:pPr>
        <w:ind w:firstLine="562"/>
        <w:spacing w:line="360" w:lineRule="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3、</w:t>
      </w:r>
      <w:r>
        <w:rPr>
          <w:rFonts w:hint="eastAsia" w:ascii="宋体" w:hAnsi="宋体" w:eastAsia="宋体" w:cs="宋体"/>
          <w:b w:val="0"/>
          <w:bCs w:val="0"/>
          <w:sz w:val="28"/>
          <w:szCs w:val="28"/>
          <w:lang w:val="zh-CN" w:eastAsia="zh-CN"/>
        </w:rPr>
        <w:t xml:space="preserve">《</w:t>
      </w:r>
      <w:r>
        <w:rPr>
          <w:rFonts w:hint="eastAsia" w:ascii="宋体" w:hAnsi="宋体" w:eastAsia="宋体" w:cs="宋体"/>
          <w:b w:val="0"/>
          <w:bCs w:val="0"/>
          <w:sz w:val="28"/>
          <w:szCs w:val="28"/>
          <w:lang w:val="en-US" w:eastAsia="zh-CN"/>
        </w:rPr>
        <w:t xml:space="preserve">江苏省建筑与装饰工程消耗量</w:t>
      </w:r>
      <w:r>
        <w:rPr>
          <w:rFonts w:hint="eastAsia" w:ascii="宋体" w:hAnsi="宋体" w:eastAsia="宋体" w:cs="宋体"/>
          <w:b w:val="0"/>
          <w:bCs w:val="0"/>
          <w:sz w:val="28"/>
          <w:szCs w:val="28"/>
          <w:lang w:val="zh-CN" w:eastAsia="zh-CN"/>
        </w:rPr>
        <w:t xml:space="preserve">》（20</w:t>
      </w:r>
      <w:r>
        <w:rPr>
          <w:rFonts w:hint="eastAsia" w:ascii="宋体" w:hAnsi="宋体" w:eastAsia="宋体" w:cs="宋体"/>
          <w:b w:val="0"/>
          <w:bCs w:val="0"/>
          <w:sz w:val="28"/>
          <w:szCs w:val="28"/>
          <w:lang w:val="en-US" w:eastAsia="zh-CN"/>
        </w:rPr>
        <w:t xml:space="preserve">26</w:t>
      </w:r>
      <w:r>
        <w:rPr>
          <w:rFonts w:hint="eastAsia" w:ascii="宋体" w:hAnsi="宋体" w:eastAsia="宋体" w:cs="宋体"/>
          <w:b w:val="0"/>
          <w:bCs w:val="0"/>
          <w:sz w:val="28"/>
          <w:szCs w:val="28"/>
          <w:lang w:val="zh-CN" w:eastAsia="zh-CN"/>
        </w:rPr>
        <w:t xml:space="preserve">）、《江苏省</w:t>
      </w:r>
      <w:r>
        <w:rPr>
          <w:rFonts w:hint="eastAsia" w:ascii="宋体" w:hAnsi="宋体" w:eastAsia="宋体" w:cs="宋体"/>
          <w:b w:val="0"/>
          <w:bCs w:val="0"/>
          <w:sz w:val="28"/>
          <w:szCs w:val="28"/>
          <w:lang w:val="en-US" w:eastAsia="zh-CN"/>
        </w:rPr>
        <w:t xml:space="preserve">市政工程消耗量</w:t>
      </w:r>
      <w:r>
        <w:rPr>
          <w:rFonts w:hint="eastAsia" w:ascii="宋体" w:hAnsi="宋体" w:eastAsia="宋体" w:cs="宋体"/>
          <w:b w:val="0"/>
          <w:bCs w:val="0"/>
          <w:sz w:val="28"/>
          <w:szCs w:val="28"/>
          <w:lang w:val="zh-CN" w:eastAsia="zh-CN"/>
        </w:rPr>
        <w:t xml:space="preserve">》（20</w:t>
      </w:r>
      <w:r>
        <w:rPr>
          <w:rFonts w:hint="eastAsia" w:ascii="宋体" w:hAnsi="宋体" w:eastAsia="宋体" w:cs="宋体"/>
          <w:b w:val="0"/>
          <w:bCs w:val="0"/>
          <w:sz w:val="28"/>
          <w:szCs w:val="28"/>
          <w:lang w:val="en-US" w:eastAsia="zh-CN"/>
        </w:rPr>
        <w:t xml:space="preserve">26</w:t>
      </w:r>
      <w:r>
        <w:rPr>
          <w:rFonts w:hint="eastAsia" w:ascii="宋体" w:hAnsi="宋体" w:eastAsia="宋体" w:cs="宋体"/>
          <w:b w:val="0"/>
          <w:bCs w:val="0"/>
          <w:sz w:val="28"/>
          <w:szCs w:val="28"/>
          <w:lang w:val="zh-CN" w:eastAsia="zh-CN"/>
        </w:rPr>
        <w:t xml:space="preserve">）</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lang w:val="zh-CN" w:eastAsia="zh-CN"/>
        </w:rPr>
        <w:t xml:space="preserve">《江苏省建设工程费用参考》</w:t>
      </w:r>
      <w:r>
        <w:rPr>
          <w:rFonts w:hint="eastAsia" w:ascii="宋体" w:hAnsi="宋体" w:eastAsia="宋体" w:cs="宋体"/>
          <w:b w:val="0"/>
          <w:bCs w:val="0"/>
          <w:sz w:val="28"/>
          <w:szCs w:val="28"/>
          <w:lang w:val="en-US" w:eastAsia="zh-CN"/>
        </w:rPr>
        <w:t xml:space="preserve">等；</w:t>
      </w:r>
      <w:r/>
    </w:p>
    <w:p>
      <w:pPr>
        <w:ind w:firstLine="562"/>
        <w:spacing w:line="360" w:lineRule="auto"/>
        <w:rPr>
          <w:rFonts w:hint="eastAsia" w:ascii="宋体" w:hAnsi="宋体" w:eastAsia="宋体" w:cs="宋体"/>
          <w:b w:val="0"/>
          <w:bCs w:val="0"/>
          <w:sz w:val="28"/>
          <w:szCs w:val="28"/>
          <w:lang w:val="zh-CN" w:eastAsia="zh-CN"/>
        </w:rPr>
      </w:pPr>
      <w:r>
        <w:rPr>
          <w:rFonts w:hint="eastAsia" w:ascii="宋体" w:hAnsi="宋体" w:eastAsia="宋体" w:cs="宋体"/>
          <w:b w:val="0"/>
          <w:bCs w:val="0"/>
          <w:sz w:val="28"/>
          <w:szCs w:val="28"/>
          <w:lang w:val="en-US" w:eastAsia="zh-CN"/>
        </w:rPr>
        <w:t xml:space="preserve">4、</w:t>
      </w:r>
      <w:r>
        <w:rPr>
          <w:rFonts w:hint="eastAsia" w:ascii="宋体" w:hAnsi="宋体" w:eastAsia="宋体" w:cs="宋体"/>
          <w:b w:val="0"/>
          <w:bCs w:val="0"/>
          <w:sz w:val="28"/>
          <w:szCs w:val="28"/>
          <w:lang w:val="zh-CN" w:eastAsia="zh-CN"/>
        </w:rPr>
        <w:t xml:space="preserve">《海门区建设工程造价信息》（202</w:t>
      </w:r>
      <w:r>
        <w:rPr>
          <w:rFonts w:hint="eastAsia" w:ascii="宋体" w:hAnsi="宋体" w:eastAsia="宋体" w:cs="宋体"/>
          <w:b w:val="0"/>
          <w:bCs w:val="0"/>
          <w:sz w:val="28"/>
          <w:szCs w:val="28"/>
          <w:lang w:val="en-US" w:eastAsia="zh-CN"/>
        </w:rPr>
        <w:t xml:space="preserve">6</w:t>
      </w:r>
      <w:r>
        <w:rPr>
          <w:rFonts w:hint="eastAsia" w:ascii="宋体" w:hAnsi="宋体" w:eastAsia="宋体" w:cs="宋体"/>
          <w:b w:val="0"/>
          <w:bCs w:val="0"/>
          <w:sz w:val="28"/>
          <w:szCs w:val="28"/>
          <w:lang w:val="zh-CN" w:eastAsia="zh-CN"/>
        </w:rPr>
        <w:t xml:space="preserve">年第</w:t>
      </w:r>
      <w:r>
        <w:rPr>
          <w:rFonts w:hint="eastAsia" w:ascii="宋体" w:hAnsi="宋体" w:cs="宋体"/>
          <w:b w:val="0"/>
          <w:bCs w:val="0"/>
          <w:sz w:val="28"/>
          <w:szCs w:val="28"/>
          <w:lang w:val="en-US" w:eastAsia="zh-CN"/>
        </w:rPr>
        <w:t xml:space="preserve">7</w:t>
      </w:r>
      <w:r>
        <w:rPr>
          <w:rFonts w:hint="eastAsia" w:ascii="宋体" w:hAnsi="宋体" w:eastAsia="宋体" w:cs="宋体"/>
          <w:b w:val="0"/>
          <w:bCs w:val="0"/>
          <w:sz w:val="28"/>
          <w:szCs w:val="28"/>
          <w:lang w:val="en-US" w:eastAsia="zh-CN"/>
        </w:rPr>
        <w:t xml:space="preserve">号</w:t>
      </w:r>
      <w:r>
        <w:rPr>
          <w:rFonts w:hint="eastAsia" w:ascii="宋体" w:hAnsi="宋体" w:eastAsia="宋体" w:cs="宋体"/>
          <w:b w:val="0"/>
          <w:bCs w:val="0"/>
          <w:sz w:val="28"/>
          <w:szCs w:val="28"/>
          <w:lang w:val="zh-CN" w:eastAsia="zh-CN"/>
        </w:rPr>
        <w:t xml:space="preserve">）信息价，缺项采</w:t>
      </w:r>
      <w:r>
        <w:rPr>
          <w:rFonts w:hint="eastAsia" w:ascii="宋体" w:hAnsi="宋体" w:eastAsia="宋体" w:cs="宋体"/>
          <w:b w:val="0"/>
          <w:bCs w:val="0"/>
          <w:sz w:val="28"/>
          <w:szCs w:val="28"/>
          <w:lang w:val="en-US" w:eastAsia="zh-CN"/>
        </w:rPr>
        <w:t xml:space="preserve">用</w:t>
      </w:r>
      <w:r>
        <w:rPr>
          <w:rFonts w:hint="eastAsia" w:ascii="宋体" w:hAnsi="宋体" w:eastAsia="宋体" w:cs="宋体"/>
          <w:b w:val="0"/>
          <w:bCs w:val="0"/>
          <w:sz w:val="28"/>
          <w:szCs w:val="28"/>
          <w:lang w:val="zh-CN" w:eastAsia="zh-CN"/>
        </w:rPr>
        <w:t xml:space="preserve">市场询价；</w:t>
      </w:r>
      <w:r/>
    </w:p>
    <w:p>
      <w:pPr>
        <w:ind w:firstLine="562"/>
        <w:spacing w:line="360" w:lineRule="auto"/>
        <w:rPr>
          <w:rFonts w:hint="eastAsia" w:ascii="宋体" w:hAnsi="宋体" w:eastAsia="宋体" w:cs="宋体"/>
          <w:b w:val="0"/>
          <w:bCs w:val="0"/>
          <w:sz w:val="28"/>
          <w:szCs w:val="28"/>
          <w:lang w:val="zh-CN" w:eastAsia="zh-CN"/>
        </w:rPr>
      </w:pPr>
      <w:r>
        <w:rPr>
          <w:rFonts w:hint="eastAsia" w:ascii="宋体" w:hAnsi="宋体" w:eastAsia="宋体" w:cs="宋体"/>
          <w:b w:val="0"/>
          <w:bCs w:val="0"/>
          <w:sz w:val="28"/>
          <w:szCs w:val="28"/>
          <w:lang w:val="en-US" w:eastAsia="zh-CN"/>
        </w:rPr>
        <w:t xml:space="preserve">5、</w:t>
      </w:r>
      <w:r>
        <w:rPr>
          <w:rFonts w:hint="eastAsia" w:ascii="宋体" w:hAnsi="宋体" w:eastAsia="宋体" w:cs="宋体"/>
          <w:b w:val="0"/>
          <w:bCs w:val="0"/>
          <w:sz w:val="28"/>
          <w:szCs w:val="28"/>
          <w:lang w:val="zh-CN" w:eastAsia="zh-CN"/>
        </w:rPr>
        <w:t xml:space="preserve">人工工资标准按《江苏省</w:t>
      </w:r>
      <w:r>
        <w:rPr>
          <w:rFonts w:hint="eastAsia" w:ascii="宋体" w:hAnsi="宋体" w:eastAsia="宋体" w:cs="宋体"/>
          <w:b w:val="0"/>
          <w:bCs w:val="0"/>
          <w:sz w:val="28"/>
          <w:szCs w:val="28"/>
          <w:lang w:val="en-US" w:eastAsia="zh-CN"/>
        </w:rPr>
        <w:t xml:space="preserve">市政工程消耗量</w:t>
      </w:r>
      <w:r>
        <w:rPr>
          <w:rFonts w:hint="eastAsia" w:ascii="宋体" w:hAnsi="宋体" w:eastAsia="宋体" w:cs="宋体"/>
          <w:b w:val="0"/>
          <w:bCs w:val="0"/>
          <w:sz w:val="28"/>
          <w:szCs w:val="28"/>
          <w:lang w:val="zh-CN" w:eastAsia="zh-CN"/>
        </w:rPr>
        <w:t xml:space="preserve">》（20</w:t>
      </w:r>
      <w:r>
        <w:rPr>
          <w:rFonts w:hint="eastAsia" w:ascii="宋体" w:hAnsi="宋体" w:eastAsia="宋体" w:cs="宋体"/>
          <w:b w:val="0"/>
          <w:bCs w:val="0"/>
          <w:sz w:val="28"/>
          <w:szCs w:val="28"/>
          <w:lang w:val="en-US" w:eastAsia="zh-CN"/>
        </w:rPr>
        <w:t xml:space="preserve">26</w:t>
      </w:r>
      <w:r>
        <w:rPr>
          <w:rFonts w:hint="eastAsia" w:ascii="宋体" w:hAnsi="宋体" w:eastAsia="宋体" w:cs="宋体"/>
          <w:b w:val="0"/>
          <w:bCs w:val="0"/>
          <w:sz w:val="28"/>
          <w:szCs w:val="28"/>
          <w:lang w:val="zh-CN" w:eastAsia="zh-CN"/>
        </w:rPr>
        <w:t xml:space="preserve">）</w:t>
      </w:r>
      <w:r>
        <w:rPr>
          <w:rFonts w:hint="eastAsia" w:ascii="宋体" w:hAnsi="宋体" w:eastAsia="宋体" w:cs="宋体"/>
          <w:b w:val="0"/>
          <w:bCs w:val="0"/>
          <w:sz w:val="28"/>
          <w:szCs w:val="28"/>
          <w:lang w:val="en-US" w:eastAsia="zh-CN"/>
        </w:rPr>
        <w:t xml:space="preserve">和市场人工费</w:t>
      </w:r>
      <w:r>
        <w:rPr>
          <w:rFonts w:hint="eastAsia" w:ascii="宋体" w:hAnsi="宋体" w:eastAsia="宋体" w:cs="宋体"/>
          <w:b w:val="0"/>
          <w:bCs w:val="0"/>
          <w:sz w:val="28"/>
          <w:szCs w:val="28"/>
          <w:lang w:val="zh-CN" w:eastAsia="zh-CN"/>
        </w:rPr>
        <w:t xml:space="preserve">；</w:t>
      </w:r>
      <w:r/>
    </w:p>
    <w:p>
      <w:pPr>
        <w:ind w:firstLine="562"/>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6、</w:t>
      </w:r>
      <w:r>
        <w:rPr>
          <w:rFonts w:hint="eastAsia" w:ascii="宋体" w:hAnsi="宋体" w:eastAsia="宋体" w:cs="宋体"/>
          <w:b w:val="0"/>
          <w:bCs w:val="0"/>
          <w:sz w:val="28"/>
          <w:szCs w:val="28"/>
          <w:lang w:val="zh-CN" w:eastAsia="zh-CN"/>
        </w:rPr>
        <w:t xml:space="preserve">其他江苏省、南通市现行的计价文件。</w:t>
      </w:r>
      <w:r/>
    </w:p>
    <w:p>
      <w:pPr>
        <w:rPr>
          <w:rFonts w:hint="eastAsia"/>
          <w:lang w:val="en-US" w:eastAsia="zh-CN"/>
        </w:rPr>
      </w:pPr>
      <w:r>
        <w:rPr>
          <w:rFonts w:hint="eastAsia"/>
          <w:lang w:val="en-US" w:eastAsia="zh-CN"/>
        </w:rPr>
      </w:r>
      <w:r/>
    </w:p>
    <w:p>
      <w:pPr>
        <w:numPr>
          <w:ilvl w:val="0"/>
          <w:numId w:val="1"/>
        </w:numPr>
        <w:jc w:val="center"/>
        <w:spacing w:line="360" w:lineRule="auto"/>
        <w:rPr>
          <w:rFonts w:hint="eastAsia" w:ascii="宋体" w:hAnsi="宋体"/>
          <w:b/>
          <w:sz w:val="32"/>
          <w:szCs w:val="32"/>
        </w:rPr>
      </w:pPr>
      <w:r>
        <w:rPr>
          <w:rFonts w:hint="eastAsia" w:ascii="宋体" w:hAnsi="宋体"/>
          <w:b/>
          <w:sz w:val="32"/>
          <w:szCs w:val="32"/>
        </w:rPr>
        <w:t xml:space="preserve">采购项目商务要求</w:t>
      </w:r>
      <w:r/>
    </w:p>
    <w:p>
      <w:pPr>
        <w:ind w:firstLine="562"/>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一 、</w:t>
      </w:r>
      <w:r>
        <w:rPr>
          <w:rFonts w:hint="eastAsia" w:ascii="宋体" w:hAnsi="宋体" w:cs="宋体"/>
          <w:b/>
          <w:bCs/>
          <w:sz w:val="28"/>
          <w:szCs w:val="28"/>
          <w:lang w:val="en-US" w:eastAsia="zh-CN"/>
        </w:rPr>
        <w:t xml:space="preserve">服务周期</w:t>
      </w:r>
      <w:r>
        <w:rPr>
          <w:rFonts w:hint="eastAsia" w:ascii="宋体" w:hAnsi="宋体" w:eastAsia="宋体" w:cs="宋体"/>
          <w:b/>
          <w:bCs/>
          <w:sz w:val="28"/>
          <w:szCs w:val="28"/>
          <w:lang w:val="zh-CN"/>
        </w:rPr>
        <w:t xml:space="preserve">、地点、质量要求：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1、</w:t>
      </w:r>
      <w:r>
        <w:rPr>
          <w:rFonts w:hint="eastAsia" w:ascii="宋体" w:hAnsi="宋体" w:cs="宋体"/>
          <w:b w:val="0"/>
          <w:bCs w:val="0"/>
          <w:sz w:val="28"/>
          <w:szCs w:val="28"/>
          <w:lang w:val="en-US" w:eastAsia="zh-CN"/>
        </w:rPr>
        <w:t xml:space="preserve">服务周期</w:t>
      </w:r>
      <w:r>
        <w:rPr>
          <w:rFonts w:hint="eastAsia" w:ascii="宋体" w:hAnsi="宋体" w:eastAsia="宋体" w:cs="宋体"/>
          <w:b w:val="0"/>
          <w:bCs w:val="0"/>
          <w:sz w:val="28"/>
          <w:szCs w:val="28"/>
          <w:lang w:val="zh-CN"/>
        </w:rPr>
        <w:t xml:space="preserve">：</w:t>
      </w:r>
      <w:r>
        <w:rPr>
          <w:rFonts w:hint="eastAsia" w:ascii="宋体" w:hAnsi="宋体" w:cs="宋体"/>
          <w:b w:val="0"/>
          <w:bCs w:val="0"/>
          <w:sz w:val="28"/>
          <w:szCs w:val="28"/>
          <w:lang w:val="en-US" w:eastAsia="zh-CN"/>
        </w:rPr>
        <w:t xml:space="preserve">40日历天内完工</w:t>
      </w:r>
      <w:r>
        <w:rPr>
          <w:rFonts w:hint="eastAsia" w:ascii="宋体" w:hAnsi="宋体" w:eastAsia="宋体" w:cs="宋体"/>
          <w:b w:val="0"/>
          <w:bCs w:val="0"/>
          <w:sz w:val="28"/>
          <w:szCs w:val="28"/>
          <w:lang w:val="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2、施工地点：</w:t>
      </w:r>
      <w:r>
        <w:rPr>
          <w:rFonts w:hint="eastAsia" w:ascii="宋体" w:hAnsi="宋体" w:cs="宋体"/>
          <w:b w:val="0"/>
          <w:bCs w:val="0"/>
          <w:sz w:val="28"/>
          <w:szCs w:val="28"/>
          <w:lang w:val="en-US" w:eastAsia="zh-CN"/>
        </w:rPr>
        <w:t xml:space="preserve">南通市海门区包场镇</w:t>
      </w:r>
      <w:r>
        <w:rPr>
          <w:rFonts w:hint="eastAsia" w:ascii="宋体" w:hAnsi="宋体" w:eastAsia="宋体" w:cs="宋体"/>
          <w:i w:val="0"/>
          <w:iCs w:val="0"/>
          <w:color w:val="000000"/>
          <w:sz w:val="28"/>
          <w:szCs w:val="28"/>
          <w:u w:val="none"/>
          <w:lang w:val="en-US" w:eastAsia="zh-CN" w:bidi="ar"/>
        </w:rPr>
        <w:t xml:space="preserve">沪海路西、海富路北地块</w:t>
      </w:r>
      <w:r>
        <w:rPr>
          <w:rFonts w:hint="eastAsia" w:ascii="宋体" w:hAnsi="宋体" w:eastAsia="宋体" w:cs="宋体"/>
          <w:b w:val="0"/>
          <w:bCs w:val="0"/>
          <w:sz w:val="28"/>
          <w:szCs w:val="28"/>
          <w:lang w:val="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3、质量要求：合格。</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 xml:space="preserve">二、付款方式：</w:t>
      </w:r>
      <w:r>
        <w:rPr>
          <w:rFonts w:hint="eastAsia" w:ascii="宋体" w:hAnsi="宋体" w:cs="宋体"/>
          <w:b w:val="0"/>
          <w:bCs w:val="0"/>
          <w:sz w:val="28"/>
          <w:szCs w:val="28"/>
          <w:lang w:val="zh-CN" w:eastAsia="zh-CN"/>
        </w:rPr>
        <w:t xml:space="preserve">本项目不设预付款，结算审计结束后付至</w:t>
      </w:r>
      <w:r>
        <w:rPr>
          <w:rFonts w:hint="eastAsia" w:ascii="宋体" w:hAnsi="宋体" w:cs="宋体"/>
          <w:b w:val="0"/>
          <w:bCs w:val="0"/>
          <w:sz w:val="28"/>
          <w:szCs w:val="28"/>
          <w:lang w:val="en-US" w:eastAsia="zh-CN"/>
        </w:rPr>
        <w:t xml:space="preserve">工程</w:t>
      </w:r>
      <w:r>
        <w:rPr>
          <w:rFonts w:hint="eastAsia" w:ascii="宋体" w:hAnsi="宋体" w:cs="宋体"/>
          <w:b w:val="0"/>
          <w:bCs w:val="0"/>
          <w:sz w:val="28"/>
          <w:szCs w:val="28"/>
          <w:lang w:val="zh-CN" w:eastAsia="zh-CN"/>
        </w:rPr>
        <w:t xml:space="preserve">审计审定价的</w:t>
      </w:r>
      <w:r>
        <w:rPr>
          <w:rFonts w:hint="eastAsia" w:ascii="宋体" w:hAnsi="宋体" w:cs="宋体"/>
          <w:b w:val="0"/>
          <w:bCs w:val="0"/>
          <w:sz w:val="28"/>
          <w:szCs w:val="28"/>
          <w:lang w:val="en-US" w:eastAsia="zh-CN"/>
        </w:rPr>
        <w:t xml:space="preserve">8</w:t>
      </w:r>
      <w:r>
        <w:rPr>
          <w:rFonts w:hint="eastAsia" w:ascii="宋体" w:hAnsi="宋体" w:cs="宋体"/>
          <w:b w:val="0"/>
          <w:bCs w:val="0"/>
          <w:sz w:val="28"/>
          <w:szCs w:val="28"/>
          <w:lang w:val="zh-CN" w:eastAsia="zh-CN"/>
        </w:rPr>
        <w:t xml:space="preserve">0%</w:t>
      </w:r>
      <w:r>
        <w:rPr>
          <w:rFonts w:hint="eastAsia" w:ascii="宋体" w:hAnsi="宋体" w:eastAsia="宋体" w:cs="宋体"/>
          <w:b w:val="0"/>
          <w:bCs w:val="0"/>
          <w:sz w:val="28"/>
          <w:szCs w:val="28"/>
          <w:lang w:val="zh-CN" w:eastAsia="zh-CN"/>
        </w:rPr>
        <w:t xml:space="preserve">，余款待缺陷责任期（</w:t>
      </w:r>
      <w:r>
        <w:rPr>
          <w:rFonts w:hint="eastAsia" w:ascii="宋体" w:hAnsi="宋体" w:cs="宋体"/>
          <w:b w:val="0"/>
          <w:bCs w:val="0"/>
          <w:sz w:val="28"/>
          <w:szCs w:val="28"/>
          <w:lang w:val="en-US" w:eastAsia="zh-CN"/>
        </w:rPr>
        <w:t xml:space="preserve">12</w:t>
      </w:r>
      <w:r>
        <w:rPr>
          <w:rFonts w:hint="eastAsia" w:ascii="宋体" w:hAnsi="宋体" w:eastAsia="宋体" w:cs="宋体"/>
          <w:b w:val="0"/>
          <w:bCs w:val="0"/>
          <w:sz w:val="28"/>
          <w:szCs w:val="28"/>
          <w:lang w:val="zh-CN" w:eastAsia="zh-CN"/>
        </w:rPr>
        <w:t xml:space="preserve">个月，自工程竣工之日起计）期满后一次性付清。（以上付款均不计利息） 工程款的支付以承包方开具发票并交发包方财务入账为必要条件。</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 xml:space="preserve">三、质保期：</w:t>
      </w:r>
      <w:r>
        <w:rPr>
          <w:rFonts w:hint="eastAsia" w:ascii="宋体" w:hAnsi="宋体" w:eastAsia="宋体" w:cs="宋体"/>
          <w:b w:val="0"/>
          <w:bCs w:val="0"/>
          <w:sz w:val="28"/>
          <w:szCs w:val="28"/>
          <w:lang w:val="zh-CN"/>
        </w:rPr>
        <w:t xml:space="preserve">本项目工程质量保修期为</w:t>
      </w:r>
      <w:r>
        <w:rPr>
          <w:rFonts w:hint="eastAsia" w:ascii="宋体" w:hAnsi="宋体" w:cs="宋体"/>
          <w:b w:val="0"/>
          <w:bCs w:val="0"/>
          <w:sz w:val="28"/>
          <w:szCs w:val="28"/>
          <w:lang w:val="zh-CN"/>
        </w:rPr>
        <w:t xml:space="preserve">一</w:t>
      </w:r>
      <w:r>
        <w:rPr>
          <w:rFonts w:hint="eastAsia" w:ascii="宋体" w:hAnsi="宋体" w:eastAsia="宋体" w:cs="宋体"/>
          <w:b w:val="0"/>
          <w:bCs w:val="0"/>
          <w:sz w:val="28"/>
          <w:szCs w:val="28"/>
          <w:lang w:val="zh-CN"/>
        </w:rPr>
        <w:t xml:space="preserve">年，质量保修期自工程竣工验收合格之日起计算；工程缺陷责任期为</w:t>
      </w:r>
      <w:r>
        <w:rPr>
          <w:rFonts w:hint="eastAsia" w:ascii="宋体" w:hAnsi="宋体" w:cs="宋体"/>
          <w:b w:val="0"/>
          <w:bCs w:val="0"/>
          <w:sz w:val="28"/>
          <w:szCs w:val="28"/>
          <w:lang w:val="en-US" w:eastAsia="zh-CN"/>
        </w:rPr>
        <w:t xml:space="preserve">12</w:t>
      </w:r>
      <w:r>
        <w:rPr>
          <w:rFonts w:hint="eastAsia" w:ascii="宋体" w:hAnsi="宋体" w:eastAsia="宋体" w:cs="宋体"/>
          <w:b w:val="0"/>
          <w:bCs w:val="0"/>
          <w:sz w:val="28"/>
          <w:szCs w:val="28"/>
          <w:lang w:val="zh-CN"/>
        </w:rPr>
        <w:t xml:space="preserve">个月，缺陷责任期自工程竣工验收合格之日起计算。</w:t>
      </w:r>
      <w:r/>
    </w:p>
    <w:p>
      <w:pPr>
        <w:ind w:firstLine="562"/>
        <w:spacing w:line="360" w:lineRule="auto"/>
        <w:rPr>
          <w:rFonts w:hint="eastAsia"/>
          <w:lang w:val="zh-CN"/>
        </w:rPr>
      </w:pPr>
      <w:r>
        <w:rPr>
          <w:rFonts w:hint="eastAsia" w:ascii="宋体" w:hAnsi="宋体" w:eastAsia="宋体" w:cs="宋体"/>
          <w:b/>
          <w:bCs/>
          <w:sz w:val="28"/>
          <w:szCs w:val="28"/>
          <w:lang w:val="zh-CN"/>
        </w:rPr>
        <w:t xml:space="preserve">四、人员要求：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供应商在成交后签订合同前须提供项目管理人员一览表、除投标时的项目负责人外，还需提供技术负责人1名、施工员1名、安全员1名，所有人员确定后原则上不得更换，如因特殊原因确需人员变动，应及时书面通知招标人，将变动相关人员资料交由招标人审核，并经招标人同意方可变更。</w:t>
      </w:r>
      <w:r/>
    </w:p>
    <w:p>
      <w:pPr>
        <w:ind w:firstLine="562"/>
        <w:spacing w:line="360" w:lineRule="auto"/>
        <w:rPr>
          <w:rFonts w:hint="eastAsia" w:ascii="宋体" w:hAnsi="宋体" w:eastAsia="宋体" w:cs="宋体"/>
          <w:b/>
          <w:bCs/>
          <w:sz w:val="28"/>
          <w:szCs w:val="28"/>
          <w:lang w:val="zh-CN"/>
        </w:rPr>
      </w:pPr>
      <w:r>
        <w:rPr>
          <w:rFonts w:hint="eastAsia" w:ascii="宋体" w:hAnsi="宋体" w:cs="宋体"/>
          <w:b/>
          <w:bCs/>
          <w:sz w:val="28"/>
          <w:szCs w:val="28"/>
          <w:lang w:val="en-US" w:eastAsia="zh-CN"/>
        </w:rPr>
        <w:t xml:space="preserve">五</w:t>
      </w:r>
      <w:r>
        <w:rPr>
          <w:rFonts w:hint="eastAsia" w:ascii="宋体" w:hAnsi="宋体" w:eastAsia="宋体" w:cs="宋体"/>
          <w:b/>
          <w:bCs/>
          <w:sz w:val="28"/>
          <w:szCs w:val="28"/>
          <w:lang w:val="zh-CN"/>
        </w:rPr>
        <w:t xml:space="preserve">、其它要求：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en-US" w:eastAsia="zh-CN"/>
        </w:rPr>
        <w:t xml:space="preserve">本项目为交钥匙工程。投标人应认真对现场环境进行踏勘，对施工现场情况和影响施工的因素以及困难条件进行周密的勘察和研究，充分考虑本工程施工应采取的措施方案,作出自己的判断结论和估价。成交后和签订合同时及施工过程中，投标人均不得以不了解现场情况为由，提出任何形式增加工程造价的要求。</w:t>
      </w:r>
      <w:r/>
    </w:p>
    <w:p>
      <w:pPr>
        <w:ind w:firstLine="562"/>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本项目综合单价固定且不可调整，综合单价为一次性单价包死，包括人工</w:t>
      </w:r>
      <w:r>
        <w:rPr>
          <w:rFonts w:hint="eastAsia" w:ascii="宋体" w:hAnsi="宋体" w:eastAsia="宋体" w:cs="宋体"/>
          <w:b w:val="0"/>
          <w:bCs w:val="0"/>
          <w:sz w:val="28"/>
          <w:szCs w:val="28"/>
          <w:lang w:val="en-US" w:eastAsia="zh-CN"/>
        </w:rPr>
        <w:t xml:space="preserve">费及人工降效费，材料费[含材料场内外运输费（含二次及多次转运）、卸车费及采保费等]，机械费（含多次机械进退场及场内外运输费等）、施工水电费（包括夜间施工照明费用）、管理费、利润、各种施工措施费、赶工费用、工程所需的测量费用、工程验收所需的各种材料检验试验（检测）费用、各种施工风险、土方和垃圾外运及处置消纳、安全文明施工措施费用、临时设施费、冬雨季或异常气候施工措施费、夜间施工增加费、保险费、现场经费、综合管理费、规费及税金等费用，并考虑施工期间的价格上涨因素以及合同履行过程中可能发生的风险及所需的全部费用。</w:t>
      </w:r>
      <w:r/>
    </w:p>
    <w:p>
      <w:pPr>
        <w:ind w:firstLine="562"/>
        <w:spacing w:line="360" w:lineRule="auto"/>
        <w:rPr>
          <w:rFonts w:hint="eastAsia" w:ascii="宋体" w:hAnsi="宋体" w:cs="宋体"/>
          <w:b/>
          <w:bCs/>
          <w:sz w:val="28"/>
          <w:szCs w:val="28"/>
          <w:lang w:val="zh-CN"/>
        </w:rPr>
      </w:pPr>
      <w:r>
        <w:rPr>
          <w:rFonts w:hint="eastAsia" w:ascii="宋体" w:hAnsi="宋体" w:cs="宋体"/>
          <w:b/>
          <w:bCs/>
          <w:sz w:val="28"/>
          <w:szCs w:val="28"/>
          <w:lang w:val="en-US" w:eastAsia="zh-CN"/>
        </w:rPr>
        <w:t xml:space="preserve">七、</w:t>
      </w:r>
      <w:r>
        <w:rPr>
          <w:rFonts w:hint="eastAsia" w:ascii="宋体" w:hAnsi="宋体" w:cs="宋体"/>
          <w:b/>
          <w:bCs/>
          <w:sz w:val="28"/>
          <w:szCs w:val="28"/>
          <w:lang w:val="zh-CN"/>
        </w:rPr>
        <w:t xml:space="preserve">其它相关说明：</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（1）本项目投标有效期为开标后60天。</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（2）无论投标结果如何，投标人自行承担与投标相应有关的全部费用,采购单位不收取任何费用。</w:t>
      </w:r>
      <w:r/>
    </w:p>
    <w:p>
      <w:pPr>
        <w:ind w:firstLine="560"/>
        <w:spacing w:line="360" w:lineRule="auto"/>
        <w:rPr>
          <w:rFonts w:hint="eastAsia" w:ascii="宋体" w:hAnsi="宋体" w:cs="宋体"/>
          <w:sz w:val="28"/>
          <w:szCs w:val="28"/>
          <w:u w:val="none"/>
          <w:lang w:val="zh-CN"/>
        </w:rPr>
      </w:pPr>
      <w:r>
        <w:rPr>
          <w:rFonts w:hint="eastAsia" w:ascii="宋体" w:hAnsi="宋体" w:cs="宋体"/>
          <w:bCs/>
          <w:sz w:val="28"/>
          <w:szCs w:val="28"/>
          <w:u w:val="none"/>
          <w:lang w:val="zh-CN"/>
        </w:rPr>
        <w:t xml:space="preserve">（</w:t>
      </w:r>
      <w:r>
        <w:rPr>
          <w:rFonts w:hint="eastAsia" w:ascii="宋体" w:hAnsi="宋体" w:cs="宋体"/>
          <w:bCs/>
          <w:sz w:val="28"/>
          <w:szCs w:val="28"/>
          <w:u w:val="none"/>
        </w:rPr>
        <w:t xml:space="preserve">3</w:t>
      </w:r>
      <w:r>
        <w:rPr>
          <w:rFonts w:hint="eastAsia" w:ascii="宋体" w:hAnsi="宋体" w:cs="宋体"/>
          <w:bCs/>
          <w:sz w:val="28"/>
          <w:szCs w:val="28"/>
          <w:u w:val="none"/>
          <w:lang w:val="zh-CN"/>
        </w:rPr>
        <w:t xml:space="preserve">）履约保证金：</w:t>
      </w:r>
      <w:r>
        <w:rPr>
          <w:rFonts w:hint="eastAsia" w:ascii="宋体" w:hAnsi="宋体" w:cs="宋体"/>
          <w:sz w:val="28"/>
          <w:szCs w:val="28"/>
          <w:u w:val="none"/>
          <w:lang w:val="zh-CN"/>
        </w:rPr>
        <w:t xml:space="preserve">中标供应商须在签订合同前向采购单位缴纳</w:t>
      </w:r>
      <w:r>
        <w:rPr>
          <w:rFonts w:hint="eastAsia" w:ascii="宋体" w:hAnsi="宋体" w:cs="宋体"/>
          <w:sz w:val="28"/>
          <w:szCs w:val="28"/>
          <w:u w:val="none"/>
        </w:rPr>
        <w:t xml:space="preserve">中标价的5%</w:t>
      </w:r>
      <w:r>
        <w:rPr>
          <w:rFonts w:hint="eastAsia" w:ascii="宋体" w:hAnsi="宋体" w:cs="宋体"/>
          <w:sz w:val="28"/>
          <w:szCs w:val="28"/>
          <w:u w:val="none"/>
          <w:lang w:val="zh-CN"/>
        </w:rPr>
        <w:t xml:space="preserve">履约保证金，以支票、汇票、本票或者金融机构、担保机构出具的保函等非现金</w:t>
      </w:r>
      <w:r>
        <w:rPr>
          <w:rFonts w:hint="eastAsia" w:ascii="宋体" w:hAnsi="宋体" w:cs="宋体"/>
          <w:sz w:val="28"/>
          <w:szCs w:val="28"/>
          <w:highlight w:val="none"/>
          <w:u w:val="none"/>
          <w:lang w:val="zh-CN"/>
        </w:rPr>
        <w:t xml:space="preserve">形式提交，缴纳至甲方指定账户，待履约完成后无息退还。</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w:t>
      </w:r>
      <w:r>
        <w:rPr>
          <w:rFonts w:hint="eastAsia" w:ascii="宋体" w:hAnsi="宋体" w:cs="宋体"/>
          <w:bCs/>
          <w:sz w:val="28"/>
          <w:szCs w:val="28"/>
        </w:rPr>
        <w:t xml:space="preserve">4</w:t>
      </w:r>
      <w:r>
        <w:rPr>
          <w:rFonts w:hint="eastAsia" w:ascii="宋体" w:hAnsi="宋体" w:cs="宋体"/>
          <w:bCs/>
          <w:sz w:val="28"/>
          <w:szCs w:val="28"/>
          <w:lang w:val="zh-CN"/>
        </w:rPr>
        <w:t xml:space="preserve">）</w:t>
      </w:r>
      <w:bookmarkEnd w:id="49"/>
      <w:r/>
      <w:bookmarkStart w:id="51" w:name="_Toc5578665"/>
      <w:r/>
      <w:bookmarkStart w:id="52" w:name="_Toc20571355"/>
      <w:r/>
      <w:bookmarkStart w:id="53" w:name="_Toc5575602"/>
      <w:r/>
      <w:bookmarkStart w:id="54" w:name="_Toc20564609"/>
      <w:r/>
      <w:bookmarkStart w:id="55" w:name="_Toc454701373"/>
      <w:r/>
      <w:bookmarkStart w:id="56" w:name="_Toc469579840"/>
      <w:r/>
      <w:bookmarkStart w:id="57" w:name="_Toc458262606"/>
      <w:r/>
      <w:bookmarkStart w:id="58" w:name="_Toc20564521"/>
      <w:r/>
      <w:bookmarkStart w:id="59" w:name="_Toc20144975"/>
      <w:r/>
      <w:bookmarkStart w:id="60" w:name="_Toc52352451"/>
      <w:r>
        <w:rPr>
          <w:rFonts w:hint="eastAsia" w:ascii="宋体" w:hAnsi="宋体" w:cs="宋体"/>
          <w:bCs/>
          <w:sz w:val="28"/>
          <w:szCs w:val="28"/>
          <w:lang w:val="zh-CN"/>
        </w:rPr>
        <w:t xml:space="preserve">投标人在投标报价时应将本项目的招标代理费等考虑在投标报价中,招标代理费以</w:t>
      </w:r>
      <w:r>
        <w:rPr>
          <w:rFonts w:hint="eastAsia" w:ascii="宋体" w:hAnsi="宋体" w:cs="宋体"/>
          <w:bCs/>
          <w:sz w:val="28"/>
          <w:szCs w:val="28"/>
          <w:lang w:val="en-US" w:eastAsia="zh-CN"/>
        </w:rPr>
        <w:t xml:space="preserve">中标价</w:t>
      </w:r>
      <w:r>
        <w:rPr>
          <w:rFonts w:hint="eastAsia" w:ascii="宋体" w:hAnsi="宋体" w:cs="宋体"/>
          <w:bCs/>
          <w:sz w:val="28"/>
          <w:szCs w:val="28"/>
          <w:lang w:val="zh-CN"/>
        </w:rPr>
        <w:t xml:space="preserve">为计费基础，按《招标代理服务收费管理暂行办法》【计价格（2002）1980号】规定计算标准*</w:t>
      </w:r>
      <w:r>
        <w:rPr>
          <w:rFonts w:hint="eastAsia" w:ascii="宋体" w:hAnsi="宋体" w:cs="宋体"/>
          <w:bCs/>
          <w:sz w:val="28"/>
          <w:szCs w:val="28"/>
          <w:lang w:val="en-US" w:eastAsia="zh-CN"/>
        </w:rPr>
        <w:t xml:space="preserve">50</w:t>
      </w:r>
      <w:r>
        <w:rPr>
          <w:rFonts w:hint="eastAsia" w:ascii="宋体" w:hAnsi="宋体" w:cs="宋体"/>
          <w:bCs/>
          <w:sz w:val="28"/>
          <w:szCs w:val="28"/>
          <w:lang w:val="zh-CN"/>
        </w:rPr>
        <w:t xml:space="preserve">%计取招标代理服务费（</w:t>
      </w:r>
      <w:r>
        <w:rPr>
          <w:rFonts w:hint="eastAsia" w:ascii="宋体" w:hAnsi="宋体" w:cs="宋体"/>
          <w:bCs/>
          <w:sz w:val="28"/>
          <w:szCs w:val="28"/>
          <w:lang w:val="en-US" w:eastAsia="zh-CN"/>
        </w:rPr>
        <w:t xml:space="preserve">约2万元</w:t>
      </w:r>
      <w:r>
        <w:rPr>
          <w:rFonts w:hint="eastAsia" w:ascii="宋体" w:hAnsi="宋体" w:cs="宋体"/>
          <w:bCs/>
          <w:sz w:val="28"/>
          <w:szCs w:val="28"/>
          <w:lang w:val="zh-CN"/>
        </w:rPr>
        <w:t xml:space="preserve">），由中标单位在开标结束后直接支付给招标代理公司。</w:t>
      </w:r>
      <w:r/>
    </w:p>
    <w:p>
      <w:pPr>
        <w:ind w:firstLine="560"/>
        <w:spacing w:line="360" w:lineRule="auto"/>
        <w:rPr>
          <w:rFonts w:hint="eastAsia" w:ascii="宋体" w:hAnsi="宋体" w:cs="仿宋"/>
          <w:b/>
          <w:bCs/>
          <w:sz w:val="36"/>
          <w:szCs w:val="36"/>
          <w:lang w:val="zh-CN"/>
        </w:rPr>
      </w:pPr>
      <w:r>
        <w:rPr>
          <w:rFonts w:hint="eastAsia" w:ascii="宋体" w:hAnsi="宋体" w:cs="宋体"/>
          <w:sz w:val="28"/>
          <w:szCs w:val="28"/>
          <w:lang w:val="zh-CN"/>
        </w:rPr>
        <w:t xml:space="preserve">（</w:t>
      </w:r>
      <w:r>
        <w:rPr>
          <w:rFonts w:hint="eastAsia" w:ascii="宋体" w:hAnsi="宋体" w:cs="宋体"/>
          <w:sz w:val="28"/>
          <w:szCs w:val="28"/>
        </w:rPr>
        <w:t xml:space="preserve">5</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若供应商中标后无故弃标，采购人将其移交政府采购监管部门，按政府采购相关法律法规处理。</w:t>
      </w:r>
      <w:bookmarkEnd w:id="51"/>
      <w:r/>
      <w:bookmarkEnd w:id="52"/>
      <w:r/>
      <w:bookmarkEnd w:id="53"/>
      <w:r/>
      <w:bookmarkEnd w:id="54"/>
      <w:r/>
      <w:bookmarkEnd w:id="55"/>
      <w:r/>
      <w:bookmarkEnd w:id="56"/>
      <w:r/>
      <w:bookmarkEnd w:id="57"/>
      <w:r/>
      <w:bookmarkEnd w:id="58"/>
      <w:r/>
      <w:bookmarkEnd w:id="59"/>
      <w:r/>
      <w:bookmarkEnd w:id="60"/>
      <w:r/>
      <w:bookmarkStart w:id="61" w:name="_Toc25726409"/>
      <w:r/>
      <w:bookmarkStart w:id="62" w:name="_Toc52352454"/>
      <w:r/>
      <w:bookmarkStart w:id="63" w:name="_Toc25401332"/>
      <w:r/>
      <w:bookmarkStart w:id="64" w:name="_Toc26261456"/>
      <w:r/>
      <w:bookmarkStart w:id="65" w:name="_Toc25574120"/>
      <w:r/>
      <w:bookmarkStart w:id="66" w:name="_Toc25400536"/>
      <w:r/>
      <w:bookmarkStart w:id="67" w:name="_Toc52352456"/>
      <w:r/>
      <w:r/>
    </w:p>
    <w:p>
      <w:pPr>
        <w:ind w:firstLine="2168"/>
        <w:rPr>
          <w:rFonts w:ascii="宋体" w:hAnsi="宋体" w:cs="仿宋"/>
          <w:b/>
          <w:bCs/>
          <w:sz w:val="36"/>
          <w:szCs w:val="36"/>
          <w:highlight w:val="none"/>
          <w:lang w:val="zh-CN"/>
        </w:rPr>
      </w:pPr>
      <w:r>
        <w:rPr>
          <w:rFonts w:hint="eastAsia" w:ascii="宋体" w:hAnsi="宋体" w:cs="仿宋"/>
          <w:b/>
          <w:bCs/>
          <w:sz w:val="36"/>
          <w:szCs w:val="36"/>
          <w:lang w:val="zh-CN"/>
        </w:rPr>
        <w:t xml:space="preserve">第四部分</w:t>
      </w:r>
      <w:r>
        <w:rPr>
          <w:rFonts w:hint="eastAsia" w:ascii="宋体" w:hAnsi="宋体" w:cs="仿宋"/>
          <w:b/>
          <w:bCs/>
          <w:sz w:val="36"/>
          <w:szCs w:val="36"/>
        </w:rPr>
        <w:t xml:space="preserve"> </w:t>
      </w:r>
      <w:r>
        <w:rPr>
          <w:rFonts w:ascii="宋体" w:hAnsi="宋体" w:cs="仿宋"/>
          <w:b/>
          <w:bCs/>
          <w:sz w:val="36"/>
          <w:szCs w:val="36"/>
          <w:lang w:val="zh-CN"/>
        </w:rPr>
        <w:t xml:space="preserve">评审方法和评审标准</w:t>
      </w:r>
      <w:r/>
    </w:p>
    <w:p>
      <w:pPr>
        <w:ind w:firstLine="482"/>
        <w:jc w:val="left"/>
        <w:spacing w:line="360" w:lineRule="auto"/>
        <w:rPr>
          <w:rFonts w:ascii="宋体" w:hAnsi="宋体"/>
          <w:b/>
          <w:sz w:val="28"/>
          <w:szCs w:val="28"/>
        </w:rPr>
      </w:pPr>
      <w:r>
        <w:rPr>
          <w:rFonts w:hint="eastAsia" w:ascii="宋体" w:hAnsi="宋体"/>
          <w:b/>
          <w:sz w:val="28"/>
          <w:szCs w:val="28"/>
        </w:rPr>
        <w:t xml:space="preserve">一、谈判方式</w:t>
      </w:r>
      <w:r/>
    </w:p>
    <w:p>
      <w:pPr>
        <w:ind w:firstLine="461"/>
        <w:spacing w:line="360" w:lineRule="auto"/>
        <w:tabs>
          <w:tab w:val="left" w:pos="3585" w:leader="none"/>
        </w:tabs>
        <w:rPr>
          <w:rFonts w:ascii="宋体" w:hAnsi="宋体"/>
          <w:sz w:val="28"/>
          <w:szCs w:val="28"/>
        </w:rPr>
      </w:pPr>
      <w:r>
        <w:rPr>
          <w:rFonts w:hint="eastAsia" w:ascii="宋体" w:hAnsi="宋体"/>
          <w:sz w:val="28"/>
          <w:szCs w:val="28"/>
        </w:rPr>
        <w:t xml:space="preserve">不见面远程谈判模式：供应商在各自地点通过苏采云系统参加谈判活动。</w:t>
      </w:r>
      <w:r/>
    </w:p>
    <w:p>
      <w:pPr>
        <w:ind w:firstLine="482"/>
        <w:jc w:val="left"/>
        <w:spacing w:line="360" w:lineRule="auto"/>
        <w:rPr>
          <w:rFonts w:ascii="宋体" w:hAnsi="宋体"/>
          <w:b/>
          <w:sz w:val="28"/>
          <w:szCs w:val="28"/>
        </w:rPr>
      </w:pPr>
      <w:r>
        <w:rPr>
          <w:rFonts w:hint="eastAsia" w:ascii="宋体" w:hAnsi="宋体"/>
          <w:b/>
          <w:sz w:val="28"/>
          <w:szCs w:val="28"/>
        </w:rPr>
        <w:t xml:space="preserve">二、谈判程序及评审方法和标准</w:t>
      </w:r>
      <w:r/>
    </w:p>
    <w:p>
      <w:pPr>
        <w:ind w:firstLine="480"/>
        <w:spacing w:line="360" w:lineRule="auto"/>
        <w:rPr>
          <w:rFonts w:ascii="宋体" w:hAnsi="宋体"/>
          <w:sz w:val="28"/>
          <w:szCs w:val="28"/>
        </w:rPr>
      </w:pPr>
      <w:r>
        <w:rPr>
          <w:rFonts w:hint="eastAsia" w:ascii="宋体" w:hAnsi="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360" w:lineRule="auto"/>
        <w:rPr>
          <w:rFonts w:ascii="宋体" w:hAnsi="宋体"/>
          <w:bCs/>
          <w:sz w:val="28"/>
          <w:szCs w:val="28"/>
        </w:rPr>
      </w:pPr>
      <w:r>
        <w:rPr>
          <w:rFonts w:hint="eastAsia" w:ascii="宋体" w:hAnsi="宋体"/>
          <w:bCs/>
          <w:sz w:val="28"/>
          <w:szCs w:val="28"/>
        </w:rPr>
        <w:t xml:space="preserve">最后报价将作为评审价。系统发送最后报价填报通知后，所有的响应供应商须在</w:t>
      </w:r>
      <w:r>
        <w:rPr>
          <w:rFonts w:hint="eastAsia" w:ascii="宋体" w:hAnsi="宋体"/>
          <w:bCs/>
          <w:sz w:val="28"/>
          <w:szCs w:val="28"/>
          <w:lang w:val="en-US" w:eastAsia="zh-CN"/>
        </w:rPr>
        <w:t xml:space="preserve">10</w:t>
      </w:r>
      <w:r>
        <w:rPr>
          <w:rFonts w:hint="eastAsia" w:ascii="宋体" w:hAnsi="宋体"/>
          <w:bCs/>
          <w:sz w:val="28"/>
          <w:szCs w:val="28"/>
        </w:rPr>
        <w:t xml:space="preserve">分钟内填写并提交最后报价，未在规定时间内提交最后报价，视作无效响应处理。</w:t>
      </w:r>
      <w:r/>
    </w:p>
    <w:p>
      <w:pPr>
        <w:ind w:firstLine="478"/>
        <w:spacing w:line="360" w:lineRule="auto"/>
        <w:tabs>
          <w:tab w:val="left" w:pos="900" w:leader="none"/>
        </w:tabs>
        <w:rPr>
          <w:rFonts w:ascii="宋体" w:hAnsi="宋体"/>
          <w:bCs/>
          <w:sz w:val="28"/>
          <w:szCs w:val="28"/>
        </w:rPr>
      </w:pPr>
      <w:r>
        <w:rPr>
          <w:rFonts w:hint="eastAsia" w:ascii="宋体" w:hAnsi="宋体"/>
          <w:bCs/>
          <w:sz w:val="28"/>
          <w:szCs w:val="28"/>
        </w:rPr>
        <w:t xml:space="preserve">最后报价是供应商响应文件的有效组成部分，提交最后报价的供应商不得少于</w:t>
      </w:r>
      <w:r>
        <w:rPr>
          <w:rFonts w:ascii="宋体" w:hAnsi="宋体"/>
          <w:bCs/>
          <w:sz w:val="28"/>
          <w:szCs w:val="28"/>
        </w:rPr>
        <w:t xml:space="preserve">3</w:t>
      </w:r>
      <w:r>
        <w:rPr>
          <w:rFonts w:hint="eastAsia" w:ascii="宋体" w:hAnsi="宋体"/>
          <w:bCs/>
          <w:sz w:val="28"/>
          <w:szCs w:val="28"/>
        </w:rPr>
        <w:t xml:space="preserve">家；只有符合《政府采购非招标采购方式管理暂行办法》第二十七条第二款规定情形的，提交最后报价的供应商可以为</w:t>
      </w:r>
      <w:r>
        <w:rPr>
          <w:rFonts w:ascii="宋体" w:hAnsi="宋体"/>
          <w:bCs/>
          <w:sz w:val="28"/>
          <w:szCs w:val="28"/>
        </w:rPr>
        <w:t xml:space="preserve">2</w:t>
      </w:r>
      <w:r>
        <w:rPr>
          <w:rFonts w:hint="eastAsia" w:ascii="宋体" w:hAnsi="宋体"/>
          <w:bCs/>
          <w:sz w:val="28"/>
          <w:szCs w:val="28"/>
        </w:rPr>
        <w:t xml:space="preserve">家。</w:t>
      </w:r>
      <w:r/>
    </w:p>
    <w:p>
      <w:pPr>
        <w:ind w:firstLine="480"/>
        <w:spacing w:line="360" w:lineRule="auto"/>
        <w:rPr>
          <w:rFonts w:ascii="宋体" w:hAnsi="宋体"/>
          <w:bCs/>
          <w:sz w:val="28"/>
          <w:szCs w:val="28"/>
        </w:rPr>
      </w:pPr>
      <w:r>
        <w:rPr>
          <w:rFonts w:hint="eastAsia" w:ascii="宋体" w:hAnsi="宋体"/>
          <w:bCs/>
          <w:sz w:val="28"/>
          <w:szCs w:val="28"/>
        </w:rPr>
        <w:t xml:space="preserve">各供应商最后报价结束后</w:t>
      </w:r>
      <w:r>
        <w:rPr>
          <w:rFonts w:ascii="宋体" w:hAnsi="宋体"/>
          <w:bCs/>
          <w:sz w:val="28"/>
          <w:szCs w:val="28"/>
        </w:rPr>
        <w:t xml:space="preserve">,</w:t>
      </w:r>
      <w:r>
        <w:rPr>
          <w:rFonts w:hint="eastAsia" w:ascii="宋体" w:hAnsi="宋体"/>
          <w:bCs/>
          <w:sz w:val="28"/>
          <w:szCs w:val="28"/>
        </w:rPr>
        <w:t xml:space="preserve">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480"/>
        <w:spacing w:line="360" w:lineRule="auto"/>
        <w:rPr>
          <w:rFonts w:ascii="宋体" w:hAnsi="宋体" w:cs="宋体"/>
          <w:sz w:val="28"/>
          <w:szCs w:val="28"/>
        </w:rPr>
      </w:pPr>
      <w:r>
        <w:rPr>
          <w:rFonts w:hint="eastAsia" w:ascii="宋体" w:hAnsi="宋体" w:cs="宋体"/>
          <w:sz w:val="28"/>
          <w:szCs w:val="28"/>
        </w:rPr>
        <w:t xml:space="preserve">评委在认真审阅响应文件的基础上，根据各响应文件的响应程度独立评判。</w:t>
      </w:r>
      <w:r/>
    </w:p>
    <w:p>
      <w:pPr>
        <w:ind w:firstLine="482"/>
        <w:spacing w:line="360" w:lineRule="auto"/>
        <w:rPr>
          <w:rFonts w:ascii="宋体" w:hAnsi="宋体" w:cs="宋体"/>
          <w:b/>
          <w:sz w:val="28"/>
          <w:szCs w:val="28"/>
        </w:rPr>
      </w:pPr>
      <w:r>
        <w:rPr>
          <w:rFonts w:hint="eastAsia" w:ascii="宋体" w:hAnsi="宋体" w:cs="宋体"/>
          <w:b/>
          <w:sz w:val="28"/>
          <w:szCs w:val="28"/>
        </w:rPr>
        <w:t xml:space="preserve">（一）采购人（代表）对供应商资格进行审查。</w:t>
      </w:r>
      <w:r/>
    </w:p>
    <w:p>
      <w:pPr>
        <w:ind w:firstLine="494"/>
        <w:spacing w:line="360" w:lineRule="auto"/>
        <w:rPr>
          <w:rFonts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482"/>
        <w:jc w:val="left"/>
        <w:spacing w:line="360" w:lineRule="auto"/>
        <w:rPr>
          <w:rFonts w:ascii="宋体" w:hAnsi="宋体" w:cs="宋体"/>
          <w:b/>
          <w:sz w:val="28"/>
          <w:szCs w:val="28"/>
        </w:rPr>
      </w:pPr>
      <w:r>
        <w:rPr>
          <w:rFonts w:hint="eastAsia" w:ascii="宋体" w:hAnsi="宋体" w:cs="宋体"/>
          <w:b/>
          <w:sz w:val="28"/>
          <w:szCs w:val="28"/>
        </w:rPr>
        <w:t xml:space="preserve">（二）谈判小组对符合资格供应商的响应文件进行符合性审查。</w:t>
      </w:r>
      <w:r/>
    </w:p>
    <w:p>
      <w:pPr>
        <w:ind w:firstLine="494"/>
        <w:spacing w:line="360" w:lineRule="auto"/>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r/>
    </w:p>
    <w:p>
      <w:pPr>
        <w:ind w:firstLine="560"/>
        <w:spacing w:line="360" w:lineRule="auto"/>
        <w:rPr>
          <w:rFonts w:ascii="宋体" w:hAnsi="宋体"/>
          <w:b/>
          <w:sz w:val="28"/>
          <w:szCs w:val="28"/>
        </w:rPr>
      </w:pPr>
      <w:r>
        <w:rPr>
          <w:rFonts w:hint="eastAsia" w:ascii="宋体" w:hAnsi="宋体"/>
          <w:b/>
          <w:sz w:val="28"/>
          <w:szCs w:val="28"/>
        </w:rPr>
        <w:t xml:space="preserve">（</w:t>
      </w:r>
      <w:r>
        <w:rPr>
          <w:rFonts w:hint="eastAsia" w:ascii="宋体" w:hAnsi="宋体"/>
          <w:b/>
          <w:bCs/>
          <w:sz w:val="28"/>
          <w:szCs w:val="28"/>
        </w:rPr>
        <w:t xml:space="preserve">三</w:t>
      </w:r>
      <w:r>
        <w:rPr>
          <w:rFonts w:hint="eastAsia" w:ascii="宋体" w:hAnsi="宋体"/>
          <w:b/>
          <w:sz w:val="28"/>
          <w:szCs w:val="28"/>
        </w:rPr>
        <w:t xml:space="preserve">）</w:t>
      </w:r>
      <w:r>
        <w:rPr>
          <w:rFonts w:hint="eastAsia" w:ascii="宋体" w:hAnsi="宋体"/>
          <w:b/>
          <w:bCs/>
          <w:sz w:val="28"/>
          <w:szCs w:val="28"/>
        </w:rPr>
        <w:t xml:space="preserve">政府采购政策功能落实</w:t>
      </w:r>
      <w:r/>
    </w:p>
    <w:p>
      <w:pPr>
        <w:ind w:firstLine="494"/>
        <w:spacing w:line="360" w:lineRule="auto"/>
        <w:rPr>
          <w:rFonts w:ascii="宋体" w:hAnsi="宋体" w:cs="宋体"/>
          <w:sz w:val="28"/>
          <w:szCs w:val="28"/>
        </w:rPr>
      </w:pPr>
      <w:r>
        <w:rPr>
          <w:rFonts w:hint="eastAsia" w:ascii="宋体" w:hAnsi="宋体" w:cs="宋体"/>
          <w:sz w:val="28"/>
          <w:szCs w:val="28"/>
        </w:rPr>
        <w:t xml:space="preserve">本项目为专门面向中小企业（含残疾人福利性单位、监狱企业）采购的项目，不再执行价格评审优惠的扶持政策。</w:t>
      </w:r>
      <w:r/>
    </w:p>
    <w:p>
      <w:pPr>
        <w:ind w:firstLine="482"/>
        <w:spacing w:line="360" w:lineRule="auto"/>
        <w:rPr>
          <w:rFonts w:ascii="宋体" w:hAnsi="宋体"/>
          <w:bCs/>
          <w:sz w:val="28"/>
          <w:szCs w:val="28"/>
        </w:rPr>
      </w:pPr>
      <w:r>
        <w:rPr>
          <w:rFonts w:hint="eastAsia" w:ascii="宋体" w:hAnsi="宋体"/>
          <w:b/>
          <w:sz w:val="28"/>
          <w:szCs w:val="28"/>
        </w:rPr>
        <w:t xml:space="preserve">（四）成交供应商的确定</w:t>
      </w:r>
      <w:r/>
    </w:p>
    <w:p>
      <w:pPr>
        <w:ind w:firstLine="480"/>
        <w:spacing w:line="360" w:lineRule="auto"/>
        <w:rPr>
          <w:rFonts w:ascii="宋体" w:hAnsi="宋体" w:cs="宋体"/>
          <w:bCs/>
          <w:sz w:val="28"/>
          <w:szCs w:val="28"/>
        </w:rPr>
      </w:pPr>
      <w:r>
        <w:rPr>
          <w:rFonts w:hint="eastAsia" w:ascii="宋体" w:hAnsi="宋体" w:cs="宋体"/>
          <w:bCs/>
          <w:sz w:val="28"/>
          <w:szCs w:val="28"/>
        </w:rPr>
        <w:t xml:space="preserve">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r/>
    </w:p>
    <w:p>
      <w:pPr>
        <w:ind w:firstLine="480"/>
        <w:spacing w:line="360" w:lineRule="auto"/>
        <w:rPr>
          <w:rFonts w:ascii="宋体" w:hAnsi="宋体" w:cs="宋体"/>
          <w:bCs/>
          <w:sz w:val="28"/>
          <w:szCs w:val="28"/>
        </w:rPr>
      </w:pPr>
      <w:r>
        <w:rPr>
          <w:rFonts w:ascii="宋体" w:hAnsi="宋体" w:cs="宋体"/>
          <w:bCs/>
          <w:sz w:val="28"/>
          <w:szCs w:val="28"/>
        </w:rPr>
        <w:t xml:space="preserve">采购人委托谈判小组直接确定排名第一的成交候选人为成交供应商。</w:t>
      </w:r>
      <w:r/>
    </w:p>
    <w:p>
      <w:pPr>
        <w:ind w:firstLine="482"/>
        <w:spacing w:line="360" w:lineRule="auto"/>
        <w:rPr>
          <w:rFonts w:ascii="宋体" w:hAnsi="宋体"/>
          <w:b/>
          <w:sz w:val="28"/>
          <w:szCs w:val="28"/>
        </w:rPr>
      </w:pPr>
      <w:r>
        <w:rPr>
          <w:rFonts w:hint="eastAsia" w:ascii="宋体" w:hAnsi="宋体"/>
          <w:b/>
          <w:sz w:val="28"/>
          <w:szCs w:val="28"/>
        </w:rPr>
        <w:t xml:space="preserve">（五）采购人代表宣布评审结果。</w:t>
      </w:r>
      <w:r/>
    </w:p>
    <w:p>
      <w:pPr>
        <w:ind w:firstLine="482"/>
        <w:spacing w:line="360" w:lineRule="auto"/>
        <w:rPr>
          <w:rFonts w:ascii="宋体" w:hAnsi="宋体"/>
          <w:b/>
          <w:sz w:val="28"/>
          <w:szCs w:val="28"/>
        </w:rPr>
      </w:pPr>
      <w:r>
        <w:rPr>
          <w:rFonts w:hint="eastAsia" w:ascii="宋体" w:hAnsi="宋体"/>
          <w:b/>
          <w:sz w:val="28"/>
          <w:szCs w:val="28"/>
        </w:rPr>
        <w:t xml:space="preserve">（六）公告成交结果</w:t>
      </w:r>
      <w:r/>
    </w:p>
    <w:p>
      <w:pPr>
        <w:ind w:firstLine="480"/>
        <w:spacing w:line="360" w:lineRule="auto"/>
        <w:rPr>
          <w:rFonts w:ascii="宋体" w:hAnsi="宋体"/>
          <w:sz w:val="28"/>
          <w:szCs w:val="28"/>
        </w:rPr>
      </w:pPr>
      <w:r>
        <w:rPr>
          <w:rFonts w:hint="eastAsia" w:ascii="宋体" w:hAnsi="宋体"/>
          <w:sz w:val="28"/>
          <w:szCs w:val="28"/>
        </w:rPr>
        <w:t xml:space="preserve">自确定成交供应商之日起</w:t>
      </w:r>
      <w:r>
        <w:rPr>
          <w:rFonts w:ascii="宋体" w:hAnsi="宋体"/>
          <w:sz w:val="28"/>
          <w:szCs w:val="28"/>
        </w:rPr>
        <w:t xml:space="preserve">2</w:t>
      </w:r>
      <w:r>
        <w:rPr>
          <w:rFonts w:hint="eastAsia" w:ascii="宋体" w:hAnsi="宋体"/>
          <w:sz w:val="28"/>
          <w:szCs w:val="28"/>
        </w:rPr>
        <w:t xml:space="preserve">个工作日内，在江苏政府采购网公告成交结果，公告期限为</w:t>
      </w:r>
      <w:r>
        <w:rPr>
          <w:rFonts w:ascii="宋体" w:hAnsi="宋体"/>
          <w:sz w:val="28"/>
          <w:szCs w:val="28"/>
        </w:rPr>
        <w:t xml:space="preserve">1</w:t>
      </w:r>
      <w:r>
        <w:rPr>
          <w:rFonts w:hint="eastAsia" w:ascii="宋体" w:hAnsi="宋体"/>
          <w:sz w:val="28"/>
          <w:szCs w:val="28"/>
        </w:rPr>
        <w:t xml:space="preserve">个工作日。</w:t>
      </w:r>
      <w:r/>
    </w:p>
    <w:p>
      <w:pPr>
        <w:ind w:firstLine="482"/>
        <w:spacing w:line="360" w:lineRule="auto"/>
        <w:rPr>
          <w:sz w:val="28"/>
          <w:szCs w:val="28"/>
        </w:rPr>
      </w:pPr>
      <w:r>
        <w:rPr>
          <w:rFonts w:hint="eastAsia" w:ascii="宋体" w:hAnsi="宋体"/>
          <w:b/>
          <w:sz w:val="28"/>
          <w:szCs w:val="28"/>
        </w:rPr>
        <w:t xml:space="preserve">（</w:t>
      </w:r>
      <w:r>
        <w:rPr>
          <w:rFonts w:hint="eastAsia" w:ascii="宋体" w:hAnsi="宋体"/>
          <w:b/>
          <w:bCs/>
          <w:sz w:val="28"/>
          <w:szCs w:val="28"/>
        </w:rPr>
        <w:t xml:space="preserve">七</w:t>
      </w:r>
      <w:r>
        <w:rPr>
          <w:rFonts w:hint="eastAsia" w:ascii="宋体" w:hAnsi="宋体"/>
          <w:b/>
          <w:sz w:val="28"/>
          <w:szCs w:val="28"/>
        </w:rPr>
        <w:t xml:space="preserve">）</w:t>
      </w:r>
      <w:r>
        <w:rPr>
          <w:rFonts w:hint="eastAsia" w:ascii="宋体" w:hAnsi="宋体"/>
          <w:b/>
          <w:bCs/>
          <w:sz w:val="28"/>
          <w:szCs w:val="28"/>
        </w:rPr>
        <w:t xml:space="preserve">发放成交通知书</w:t>
      </w:r>
      <w:r/>
    </w:p>
    <w:p>
      <w:pPr>
        <w:ind w:firstLine="480"/>
        <w:spacing w:line="360" w:lineRule="auto"/>
        <w:rPr>
          <w:rFonts w:ascii="宋体" w:hAnsi="宋体"/>
          <w:bCs/>
          <w:sz w:val="28"/>
          <w:szCs w:val="28"/>
        </w:rPr>
      </w:pPr>
      <w:r>
        <w:rPr>
          <w:rFonts w:hint="eastAsia" w:ascii="宋体" w:hAnsi="宋体"/>
          <w:sz w:val="28"/>
          <w:szCs w:val="28"/>
        </w:rPr>
        <w:t xml:space="preserve">公告成交结果的同时，采购人</w:t>
      </w:r>
      <w:r>
        <w:rPr>
          <w:rFonts w:hint="eastAsia" w:ascii="宋体" w:hAnsi="宋体"/>
          <w:bCs/>
          <w:sz w:val="28"/>
          <w:szCs w:val="28"/>
        </w:rPr>
        <w:t xml:space="preserve">向成交供应商发放成交通知书。</w:t>
      </w:r>
      <w:r/>
    </w:p>
    <w:p>
      <w:pPr>
        <w:ind w:firstLine="480"/>
        <w:spacing w:line="360" w:lineRule="auto"/>
        <w:rPr>
          <w:rFonts w:ascii="宋体" w:hAnsi="宋体"/>
          <w:sz w:val="28"/>
          <w:szCs w:val="28"/>
        </w:rPr>
      </w:pPr>
      <w:r>
        <w:rPr>
          <w:rFonts w:hint="eastAsia" w:ascii="宋体" w:hAnsi="宋体"/>
          <w:sz w:val="28"/>
          <w:szCs w:val="28"/>
        </w:rPr>
        <w:t xml:space="preserve">成交通知书发出后，采购人不得违法改变成交结果，成交供应商无正当理由不得放弃成交。</w:t>
      </w:r>
      <w:r/>
    </w:p>
    <w:p>
      <w:pPr>
        <w:ind w:firstLine="562"/>
        <w:spacing w:line="360" w:lineRule="auto"/>
        <w:rPr>
          <w:rFonts w:hint="eastAsia" w:ascii="宋体" w:hAnsi="宋体" w:cs="仿宋"/>
          <w:b/>
          <w:bCs/>
          <w:sz w:val="36"/>
          <w:szCs w:val="36"/>
        </w:rPr>
      </w:pPr>
      <w:r>
        <w:rPr>
          <w:rFonts w:hint="eastAsia" w:ascii="宋体" w:hAnsi="宋体" w:cs="宋体"/>
          <w:b/>
          <w:bCs/>
          <w:sz w:val="28"/>
          <w:szCs w:val="28"/>
        </w:rPr>
        <w:t xml:space="preserve">成交供应商在中标后须将</w:t>
      </w:r>
      <w:r>
        <w:rPr>
          <w:rFonts w:hint="eastAsia" w:ascii="宋体" w:hAnsi="宋体"/>
          <w:b/>
          <w:sz w:val="28"/>
          <w:szCs w:val="28"/>
        </w:rPr>
        <w:t xml:space="preserve">加盖红章的系统内打印的纸质响应文件（一正二副）</w:t>
      </w:r>
      <w:r>
        <w:rPr>
          <w:rFonts w:hint="eastAsia" w:ascii="宋体" w:hAnsi="宋体" w:cs="宋体"/>
          <w:b/>
          <w:bCs/>
          <w:sz w:val="28"/>
          <w:szCs w:val="28"/>
        </w:rPr>
        <w:t xml:space="preserve">通过快递的方式（不接受到付）寄至</w:t>
      </w:r>
      <w:r>
        <w:rPr>
          <w:rFonts w:hint="eastAsia" w:ascii="宋体" w:hAnsi="宋体" w:cs="宋体"/>
          <w:b/>
          <w:bCs/>
          <w:sz w:val="28"/>
          <w:szCs w:val="28"/>
          <w:lang w:eastAsia="zh-CN"/>
        </w:rPr>
        <w:t xml:space="preserve">南通市海门区</w:t>
      </w:r>
      <w:r>
        <w:rPr>
          <w:rFonts w:hint="eastAsia" w:ascii="宋体" w:hAnsi="宋体" w:cs="宋体"/>
          <w:b/>
          <w:bCs/>
          <w:sz w:val="28"/>
          <w:szCs w:val="28"/>
          <w:lang w:val="en-US" w:eastAsia="zh-CN"/>
        </w:rPr>
        <w:t xml:space="preserve">江城逸品40幢1楼</w:t>
      </w:r>
      <w:r>
        <w:rPr>
          <w:rFonts w:hint="eastAsia" w:ascii="宋体" w:hAnsi="宋体" w:cs="宋体"/>
          <w:b/>
          <w:bCs/>
          <w:sz w:val="28"/>
          <w:szCs w:val="28"/>
        </w:rPr>
        <w:t xml:space="preserve">（</w:t>
      </w:r>
      <w:r>
        <w:rPr>
          <w:rFonts w:hint="eastAsia" w:ascii="宋体" w:hAnsi="宋体" w:cs="宋体"/>
          <w:b/>
          <w:bCs/>
          <w:sz w:val="28"/>
          <w:szCs w:val="28"/>
          <w:lang w:eastAsia="zh-CN"/>
        </w:rPr>
        <w:t xml:space="preserve">钟信工程项目管理咨询（南京）有限公司</w:t>
      </w:r>
      <w:r>
        <w:rPr>
          <w:rFonts w:hint="eastAsia" w:ascii="宋体" w:hAnsi="宋体" w:cs="宋体"/>
          <w:b/>
          <w:bCs/>
          <w:sz w:val="28"/>
          <w:szCs w:val="28"/>
        </w:rPr>
        <w:t xml:space="preserve">），并在中标通知书规定期限（确定中标人后</w:t>
      </w:r>
      <w:r>
        <w:rPr>
          <w:rFonts w:hint="eastAsia" w:ascii="宋体" w:hAnsi="宋体" w:cs="宋体"/>
          <w:b/>
          <w:bCs/>
          <w:sz w:val="28"/>
          <w:szCs w:val="28"/>
          <w:lang w:val="en-US" w:eastAsia="zh-CN"/>
        </w:rPr>
        <w:t xml:space="preserve">30</w:t>
      </w:r>
      <w:r>
        <w:rPr>
          <w:rFonts w:hint="eastAsia" w:ascii="宋体" w:hAnsi="宋体" w:cs="宋体"/>
          <w:b/>
          <w:bCs/>
          <w:sz w:val="28"/>
          <w:szCs w:val="28"/>
        </w:rPr>
        <w:t xml:space="preserve">日）内和采购人签订合同。</w:t>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jc w:val="center"/>
        <w:spacing w:line="420" w:lineRule="exact"/>
        <w:rPr>
          <w:rFonts w:ascii="宋体" w:hAnsi="宋体"/>
          <w:b/>
          <w:sz w:val="36"/>
          <w:szCs w:val="36"/>
        </w:rPr>
      </w:pPr>
      <w:r>
        <w:rPr>
          <w:rFonts w:hint="eastAsia" w:ascii="宋体" w:hAnsi="宋体"/>
          <w:b/>
          <w:sz w:val="36"/>
          <w:szCs w:val="36"/>
        </w:rPr>
        <w:t xml:space="preserve">第五部分 合同签订与验收付款</w:t>
      </w:r>
      <w:r/>
    </w:p>
    <w:p>
      <w:pPr>
        <w:spacing w:line="300" w:lineRule="auto"/>
        <w:rPr>
          <w:rFonts w:ascii="宋体" w:hAnsi="宋体"/>
          <w:sz w:val="28"/>
          <w:szCs w:val="28"/>
        </w:rPr>
      </w:pPr>
      <w:r>
        <w:rPr>
          <w:rFonts w:ascii="宋体" w:hAnsi="宋体"/>
          <w:sz w:val="28"/>
          <w:szCs w:val="28"/>
        </w:rPr>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一、中标供应商和采购单位在接到《中标通知书》后</w:t>
      </w:r>
      <w:r>
        <w:rPr>
          <w:rFonts w:hint="eastAsia" w:ascii="宋体" w:hAnsi="宋体" w:cs="仿宋"/>
          <w:sz w:val="28"/>
          <w:szCs w:val="28"/>
          <w:lang w:val="en-US" w:eastAsia="zh-CN"/>
        </w:rPr>
        <w:t xml:space="preserve">三十</w:t>
      </w:r>
      <w:r>
        <w:rPr>
          <w:rFonts w:hint="eastAsia" w:ascii="宋体" w:hAnsi="宋体" w:cs="仿宋"/>
          <w:sz w:val="28"/>
          <w:szCs w:val="28"/>
        </w:rPr>
        <w:t xml:space="preserve">日内签订合同。合同签订后中标供应商方可履约，否则引起的一切后果由中标人自行承担。</w:t>
      </w:r>
      <w:r>
        <w:rPr>
          <w:rFonts w:hint="eastAsia" w:ascii="宋体" w:hAnsi="宋体" w:cs="仿宋"/>
          <w:sz w:val="28"/>
          <w:szCs w:val="28"/>
          <w:lang w:val="zh-CN"/>
        </w:rPr>
        <w:t xml:space="preserve">所签合同不得对采购文件作实质性修改</w:t>
      </w:r>
      <w:r>
        <w:rPr>
          <w:rFonts w:hint="eastAsia" w:ascii="宋体" w:hAnsi="宋体" w:cs="仿宋"/>
          <w:sz w:val="28"/>
          <w:szCs w:val="28"/>
        </w:rPr>
        <w:t xml:space="preserve">。采购单位不得向中标供应商提出不合理的要求作为签订合同的条件，不得与中标供应商私下订立背离采购文件实质性内容的协议。</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r/>
    </w:p>
    <w:p>
      <w:pPr>
        <w:rPr>
          <w:rFonts w:hint="eastAsia" w:ascii="宋体" w:hAnsi="宋体" w:cs="宋体"/>
          <w:b/>
          <w:bCs/>
          <w:sz w:val="24"/>
          <w:szCs w:val="24"/>
          <w:highlight w:val="yellow"/>
        </w:rPr>
      </w:pPr>
      <w:r>
        <w:rPr>
          <w:rFonts w:hint="eastAsia" w:ascii="宋体" w:hAnsi="宋体" w:cs="宋体"/>
          <w:b/>
          <w:bCs/>
          <w:sz w:val="24"/>
          <w:szCs w:val="24"/>
          <w:highlight w:val="yellow"/>
        </w:rPr>
        <w:br w:type="page" w:clear="all"/>
      </w:r>
      <w:r/>
    </w:p>
    <w:p>
      <w:pPr>
        <w:jc w:val="left"/>
        <w:rPr>
          <w:rFonts w:hint="eastAsia" w:ascii="Times New Roman" w:hAnsi="宋体" w:eastAsia="宋体" w:cs="宋体"/>
          <w:sz w:val="48"/>
          <w:szCs w:val="48"/>
          <w:lang w:val="en-US" w:eastAsia="zh-CN"/>
        </w:rPr>
      </w:pPr>
      <w:r>
        <w:rPr>
          <w:rFonts w:hint="eastAsia" w:ascii="宋体" w:hAnsi="宋体" w:eastAsia="宋体" w:cs="宋体"/>
          <w:b/>
          <w:bCs/>
          <w:sz w:val="24"/>
          <w:szCs w:val="24"/>
          <w:highlight w:val="yellow"/>
        </w:rPr>
        <w:t xml:space="preserve">拟签订的合同文本：</w:t>
      </w:r>
      <w:r/>
    </w:p>
    <w:p>
      <w:pPr>
        <w:numPr>
          <w:ilvl w:val="0"/>
          <w:numId w:val="0"/>
        </w:numPr>
        <w:jc w:val="center"/>
        <w:spacing w:line="440" w:lineRule="exact"/>
        <w:rPr>
          <w:rFonts w:hint="eastAsia" w:ascii="Times New Roman" w:hAnsi="宋体" w:eastAsia="宋体" w:cs="方正小标宋简体"/>
          <w:b/>
          <w:bCs/>
          <w:sz w:val="36"/>
          <w:szCs w:val="36"/>
        </w:rPr>
      </w:pPr>
      <w:r>
        <w:rPr>
          <w:rFonts w:hint="eastAsia" w:ascii="Times New Roman" w:hAnsi="宋体" w:eastAsia="宋体" w:cs="方正小标宋简体"/>
          <w:b/>
          <w:bCs/>
          <w:sz w:val="36"/>
          <w:szCs w:val="36"/>
        </w:rPr>
      </w:r>
      <w:r/>
    </w:p>
    <w:p>
      <w:pPr>
        <w:numPr>
          <w:ilvl w:val="0"/>
          <w:numId w:val="0"/>
        </w:numPr>
        <w:jc w:val="center"/>
        <w:spacing w:line="440" w:lineRule="exact"/>
        <w:rPr>
          <w:rFonts w:hint="eastAsia" w:ascii="Times New Roman" w:hAnsi="宋体" w:eastAsia="宋体" w:cs="方正小标宋简体"/>
          <w:b/>
          <w:bCs/>
          <w:sz w:val="36"/>
          <w:szCs w:val="36"/>
        </w:rPr>
      </w:pPr>
      <w:r>
        <w:rPr>
          <w:rFonts w:hint="eastAsia" w:ascii="Times New Roman" w:hAnsi="宋体" w:eastAsia="宋体" w:cs="方正小标宋简体"/>
          <w:b/>
          <w:bCs/>
          <w:sz w:val="36"/>
          <w:szCs w:val="36"/>
        </w:rPr>
        <w:t xml:space="preserve">合同协议书</w:t>
      </w:r>
      <w:r/>
    </w:p>
    <w:p>
      <w:pPr>
        <w:ind w:left="0"/>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建设单位：</w:t>
      </w:r>
      <w:r>
        <w:rPr>
          <w:rFonts w:hint="eastAsia" w:ascii="宋体" w:hAnsi="宋体" w:cs="宋体"/>
          <w:szCs w:val="24"/>
          <w:u w:val="single"/>
          <w:lang w:eastAsia="zh-CN"/>
        </w:rPr>
        <w:t xml:space="preserve">南通市海门区包场镇人民政府</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（以下简称甲方或招标人）</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施工单位：</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rPr>
        <w:t xml:space="preserve">（以下简称乙方或承包人</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中标单位</w:t>
      </w:r>
      <w:r>
        <w:rPr>
          <w:rFonts w:hint="eastAsia" w:ascii="宋体" w:hAnsi="宋体" w:eastAsia="宋体" w:cs="宋体"/>
          <w:szCs w:val="24"/>
        </w:rPr>
        <w:t xml:space="preserve">）</w:t>
      </w:r>
      <w:r/>
    </w:p>
    <w:p>
      <w:pPr>
        <w:ind w:firstLine="422"/>
        <w:spacing w:line="500" w:lineRule="exact"/>
        <w:rPr>
          <w:rFonts w:hint="eastAsia" w:ascii="宋体" w:hAnsi="宋体" w:eastAsia="宋体" w:cs="宋体"/>
          <w:szCs w:val="20"/>
        </w:rPr>
      </w:pPr>
      <w:r>
        <w:rPr>
          <w:rFonts w:hint="eastAsia" w:ascii="宋体" w:hAnsi="宋体" w:cs="宋体"/>
          <w:b/>
          <w:bCs/>
          <w:szCs w:val="24"/>
          <w:u w:val="single"/>
          <w:lang w:val="en-US" w:eastAsia="zh-CN"/>
        </w:rPr>
        <w:t xml:space="preserve">南通市海门区包场镇人民政府采购沪海路西、海富路北地块土方清运服务项目</w:t>
      </w:r>
      <w:r>
        <w:rPr>
          <w:rFonts w:hint="eastAsia" w:ascii="宋体" w:hAnsi="宋体" w:eastAsia="宋体" w:cs="宋体"/>
          <w:szCs w:val="24"/>
        </w:rPr>
        <w:t xml:space="preserve">经招标，由乙方中标。依照《中华人民共和国民法典》及其他有关法律、行政法规，遵循平等、自愿、公平和诚实信用的原则，双方就本工程施工事项协商一致，订立本合同：</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rPr>
        <w:t xml:space="preserve">一、工程概况：</w:t>
      </w:r>
      <w:r/>
    </w:p>
    <w:p>
      <w:pPr>
        <w:ind w:firstLine="459"/>
        <w:spacing w:line="500" w:lineRule="exact"/>
        <w:rPr>
          <w:rFonts w:hint="eastAsia" w:ascii="宋体" w:hAnsi="宋体" w:eastAsia="宋体" w:cs="宋体"/>
          <w:bCs/>
          <w:szCs w:val="20"/>
          <w:u w:val="single"/>
        </w:rPr>
      </w:pPr>
      <w:r>
        <w:rPr>
          <w:rFonts w:hint="eastAsia" w:ascii="宋体" w:hAnsi="宋体" w:eastAsia="宋体" w:cs="宋体"/>
          <w:szCs w:val="24"/>
        </w:rPr>
        <w:t xml:space="preserve">1、工程名称：</w:t>
      </w:r>
      <w:r>
        <w:rPr>
          <w:rFonts w:hint="eastAsia" w:ascii="宋体" w:hAnsi="宋体" w:eastAsia="宋体" w:cs="宋体"/>
          <w:b/>
          <w:bCs/>
          <w:szCs w:val="24"/>
          <w:u w:val="single"/>
          <w:lang w:val="en-US" w:eastAsia="zh-CN"/>
        </w:rPr>
        <w:t xml:space="preserve"> </w:t>
      </w:r>
      <w:r>
        <w:rPr>
          <w:rFonts w:hint="eastAsia" w:ascii="宋体" w:hAnsi="宋体" w:cs="宋体"/>
          <w:b/>
          <w:bCs/>
          <w:szCs w:val="24"/>
          <w:u w:val="single"/>
          <w:lang w:val="en-US" w:eastAsia="zh-CN"/>
        </w:rPr>
        <w:t xml:space="preserve">南通市海门区包场镇人民政府采购沪海路西、海富路北地块土方清运服务项目</w:t>
      </w:r>
      <w:r>
        <w:rPr>
          <w:rFonts w:hint="eastAsia" w:ascii="宋体" w:hAnsi="宋体" w:eastAsia="宋体" w:cs="宋体"/>
          <w:bCs/>
          <w:szCs w:val="24"/>
        </w:rPr>
        <w:t xml:space="preserve">；</w:t>
      </w:r>
      <w:r/>
    </w:p>
    <w:p>
      <w:pPr>
        <w:ind w:firstLine="459"/>
        <w:spacing w:line="500" w:lineRule="exact"/>
        <w:rPr>
          <w:rFonts w:hint="eastAsia" w:ascii="宋体" w:hAnsi="宋体" w:eastAsia="宋体" w:cs="宋体"/>
          <w:bCs/>
          <w:szCs w:val="20"/>
        </w:rPr>
      </w:pPr>
      <w:r>
        <w:rPr>
          <w:rFonts w:hint="eastAsia" w:ascii="宋体" w:hAnsi="宋体" w:eastAsia="宋体" w:cs="宋体"/>
          <w:szCs w:val="24"/>
        </w:rPr>
        <w:t xml:space="preserve">2、工程内容：</w:t>
      </w:r>
      <w:r>
        <w:rPr>
          <w:rFonts w:hint="eastAsia" w:ascii="宋体" w:hAnsi="宋体" w:eastAsia="宋体" w:cs="宋体"/>
          <w:bCs/>
          <w:szCs w:val="24"/>
          <w:u w:val="single"/>
        </w:rPr>
        <w:t xml:space="preserve"> </w:t>
      </w:r>
      <w:r>
        <w:rPr>
          <w:rFonts w:hint="eastAsia" w:ascii="宋体" w:hAnsi="宋体" w:cs="宋体"/>
          <w:b/>
          <w:bCs/>
          <w:szCs w:val="24"/>
          <w:u w:val="single"/>
          <w:lang w:val="en-US" w:eastAsia="zh-CN"/>
        </w:rPr>
        <w:t xml:space="preserve">地块土方清运服务</w:t>
      </w:r>
      <w:r>
        <w:rPr>
          <w:rFonts w:hint="eastAsia" w:ascii="宋体" w:hAnsi="宋体" w:eastAsia="宋体" w:cs="宋体"/>
          <w:bCs/>
          <w:szCs w:val="24"/>
        </w:rPr>
        <w:t xml:space="preserve">；</w:t>
      </w:r>
      <w:r/>
    </w:p>
    <w:p>
      <w:pPr>
        <w:ind w:firstLine="459"/>
        <w:spacing w:line="500" w:lineRule="exact"/>
        <w:rPr>
          <w:rFonts w:hint="eastAsia" w:ascii="宋体" w:hAnsi="宋体" w:eastAsia="宋体" w:cs="宋体"/>
          <w:bCs/>
          <w:szCs w:val="20"/>
          <w:u w:val="single"/>
        </w:rPr>
      </w:pPr>
      <w:r>
        <w:rPr>
          <w:rFonts w:hint="eastAsia" w:ascii="宋体" w:hAnsi="宋体" w:eastAsia="宋体" w:cs="宋体"/>
          <w:bCs/>
          <w:szCs w:val="24"/>
        </w:rPr>
        <w:t xml:space="preserve">3、</w:t>
      </w:r>
      <w:r>
        <w:rPr>
          <w:rFonts w:hint="eastAsia" w:ascii="宋体" w:hAnsi="宋体" w:eastAsia="宋体" w:cs="宋体"/>
          <w:szCs w:val="24"/>
        </w:rPr>
        <w:t xml:space="preserve">实施地点：</w:t>
      </w:r>
      <w:r>
        <w:rPr>
          <w:rFonts w:hint="eastAsia" w:ascii="宋体" w:hAnsi="宋体" w:cs="宋体"/>
          <w:b/>
          <w:bCs/>
          <w:sz w:val="21"/>
          <w:szCs w:val="21"/>
          <w:u w:val="single"/>
          <w:lang w:val="en-US" w:eastAsia="zh-CN"/>
        </w:rPr>
        <w:t xml:space="preserve">南通市海门区包场镇</w:t>
      </w:r>
      <w:r>
        <w:rPr>
          <w:rFonts w:hint="eastAsia" w:ascii="宋体" w:hAnsi="宋体" w:eastAsia="宋体" w:cs="宋体"/>
          <w:b/>
          <w:bCs/>
          <w:i w:val="0"/>
          <w:iCs w:val="0"/>
          <w:color w:val="000000"/>
          <w:sz w:val="21"/>
          <w:szCs w:val="21"/>
          <w:u w:val="single"/>
          <w:lang w:val="en-US" w:eastAsia="zh-CN" w:bidi="ar"/>
        </w:rPr>
        <w:t xml:space="preserve">沪海路西、海富路北地块</w:t>
      </w:r>
      <w:r>
        <w:rPr>
          <w:rFonts w:hint="eastAsia" w:ascii="宋体" w:hAnsi="宋体" w:eastAsia="宋体" w:cs="宋体"/>
          <w:b/>
          <w:bCs/>
          <w:sz w:val="21"/>
          <w:szCs w:val="21"/>
          <w:u w:val="single"/>
        </w:rPr>
        <w:t xml:space="preserve">；</w:t>
      </w:r>
      <w:r/>
    </w:p>
    <w:p>
      <w:pPr>
        <w:ind w:firstLine="459"/>
        <w:spacing w:line="500" w:lineRule="exact"/>
        <w:rPr>
          <w:rFonts w:hint="eastAsia" w:ascii="宋体" w:hAnsi="宋体" w:eastAsia="宋体" w:cs="宋体"/>
          <w:b/>
          <w:szCs w:val="20"/>
          <w:u w:val="single"/>
        </w:rPr>
      </w:pPr>
      <w:r>
        <w:rPr>
          <w:rFonts w:hint="eastAsia" w:ascii="宋体" w:hAnsi="宋体" w:eastAsia="宋体" w:cs="宋体"/>
          <w:szCs w:val="24"/>
        </w:rPr>
        <w:t xml:space="preserve">4、资金来源：</w:t>
      </w:r>
      <w:r>
        <w:rPr>
          <w:rFonts w:hint="eastAsia" w:ascii="宋体" w:hAnsi="宋体" w:eastAsia="宋体" w:cs="宋体"/>
          <w:b/>
          <w:szCs w:val="24"/>
          <w:u w:val="single"/>
        </w:rPr>
        <w:t xml:space="preserve">财政资金；</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rPr>
        <w:t xml:space="preserve">二、工程内容要求：</w:t>
      </w:r>
      <w:r/>
    </w:p>
    <w:p>
      <w:pPr>
        <w:ind w:firstLine="420"/>
        <w:spacing w:line="440" w:lineRule="exact"/>
        <w:rPr>
          <w:rFonts w:hint="eastAsia" w:ascii="宋体" w:hAnsi="宋体" w:eastAsia="宋体" w:cs="宋体"/>
          <w:szCs w:val="20"/>
          <w:highlight w:val="green"/>
        </w:rPr>
      </w:pPr>
      <w:r>
        <w:rPr>
          <w:rFonts w:hint="eastAsia" w:ascii="宋体" w:hAnsi="宋体" w:eastAsia="宋体" w:cs="宋体"/>
          <w:szCs w:val="20"/>
        </w:rPr>
        <w:t xml:space="preserve">详见工程量清单。</w:t>
      </w:r>
      <w:r/>
    </w:p>
    <w:p>
      <w:pPr>
        <w:ind w:firstLine="420"/>
        <w:spacing w:line="440" w:lineRule="exact"/>
        <w:rPr>
          <w:rFonts w:hint="eastAsia" w:ascii="宋体" w:hAnsi="宋体" w:eastAsia="宋体" w:cs="宋体"/>
          <w:szCs w:val="20"/>
        </w:rPr>
      </w:pPr>
      <w:r>
        <w:rPr>
          <w:rFonts w:hint="eastAsia" w:ascii="宋体" w:hAnsi="宋体" w:eastAsia="宋体" w:cs="宋体"/>
          <w:szCs w:val="20"/>
        </w:rPr>
        <w:t xml:space="preserve">乙方在施工期间要注意周边环境，减少对周围环境的影响（灰尘、噪音），在冬、雨季施工要采取相应措施。</w:t>
      </w:r>
      <w:r/>
    </w:p>
    <w:p>
      <w:pPr>
        <w:ind w:firstLine="420"/>
        <w:spacing w:line="440" w:lineRule="exact"/>
        <w:rPr>
          <w:rFonts w:hint="eastAsia" w:ascii="宋体" w:hAnsi="宋体" w:eastAsia="宋体" w:cs="宋体"/>
          <w:b w:val="0"/>
          <w:bCs w:val="0"/>
          <w:szCs w:val="20"/>
          <w:highlight w:val="none"/>
        </w:rPr>
      </w:pPr>
      <w:r>
        <w:rPr>
          <w:rFonts w:hint="eastAsia" w:ascii="宋体" w:hAnsi="宋体" w:eastAsia="宋体" w:cs="宋体"/>
          <w:szCs w:val="24"/>
          <w:highlight w:val="none"/>
        </w:rPr>
        <w:t xml:space="preserve">本工程施工质量保证期为</w:t>
      </w:r>
      <w:r>
        <w:rPr>
          <w:rFonts w:hint="eastAsia" w:ascii="宋体" w:hAnsi="宋体" w:eastAsia="宋体" w:cs="宋体"/>
          <w:szCs w:val="24"/>
          <w:highlight w:val="none"/>
          <w:u w:val="single"/>
        </w:rPr>
        <w:t xml:space="preserve"> </w:t>
      </w:r>
      <w:r>
        <w:rPr>
          <w:rFonts w:hint="eastAsia" w:ascii="宋体" w:hAnsi="宋体" w:cs="宋体"/>
          <w:szCs w:val="24"/>
          <w:highlight w:val="none"/>
          <w:u w:val="single"/>
          <w:lang w:val="en-US" w:eastAsia="zh-CN"/>
        </w:rPr>
        <w:t xml:space="preserve">1</w:t>
      </w:r>
      <w:r>
        <w:rPr>
          <w:rFonts w:hint="eastAsia" w:ascii="宋体" w:hAnsi="宋体" w:eastAsia="宋体" w:cs="宋体"/>
          <w:szCs w:val="24"/>
          <w:highlight w:val="none"/>
          <w:u w:val="single"/>
        </w:rPr>
        <w:t xml:space="preserve"> </w:t>
      </w:r>
      <w:r>
        <w:rPr>
          <w:rFonts w:hint="eastAsia" w:ascii="宋体" w:hAnsi="宋体" w:eastAsia="宋体" w:cs="宋体"/>
          <w:b w:val="0"/>
          <w:bCs w:val="0"/>
          <w:szCs w:val="24"/>
          <w:highlight w:val="none"/>
        </w:rPr>
        <w:t xml:space="preserve">年，自竣工验收合格之日起计。</w:t>
      </w:r>
      <w:r/>
    </w:p>
    <w:p>
      <w:pPr>
        <w:ind w:firstLine="422"/>
        <w:jc w:val="left"/>
        <w:spacing w:line="500" w:lineRule="exact"/>
        <w:rPr>
          <w:rFonts w:hint="eastAsia" w:ascii="宋体" w:hAnsi="宋体" w:eastAsia="宋体" w:cs="宋体"/>
          <w:b/>
          <w:szCs w:val="24"/>
          <w:highlight w:val="none"/>
        </w:rPr>
      </w:pPr>
      <w:r>
        <w:rPr>
          <w:rFonts w:hint="eastAsia" w:ascii="宋体" w:hAnsi="宋体" w:eastAsia="宋体" w:cs="宋体"/>
          <w:b/>
          <w:szCs w:val="24"/>
          <w:highlight w:val="none"/>
        </w:rPr>
        <w:t xml:space="preserve">三、施工工期要求：</w:t>
      </w:r>
      <w:r/>
    </w:p>
    <w:p>
      <w:pPr>
        <w:contextualSpacing/>
        <w:ind w:firstLine="480"/>
        <w:spacing w:line="480" w:lineRule="exact"/>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 xml:space="preserve">开工日期：</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年</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u w:val="single"/>
          <w:lang w:val="en-US" w:eastAsia="zh-CN"/>
        </w:rPr>
        <w:t xml:space="preserve">  </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月</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u w:val="single"/>
          <w:lang w:val="en-US" w:eastAsia="zh-CN"/>
        </w:rPr>
        <w:t xml:space="preserve">  </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日（具体开工日期以监理单位书面通知为准）</w:t>
      </w:r>
      <w:r/>
    </w:p>
    <w:p>
      <w:pPr>
        <w:contextualSpacing/>
        <w:ind w:firstLine="480"/>
        <w:spacing w:line="480" w:lineRule="exact"/>
        <w:rPr>
          <w:rFonts w:hint="eastAsia" w:ascii="宋体" w:hAnsi="宋体" w:eastAsia="宋体" w:cs="Times New Roman"/>
          <w:sz w:val="24"/>
          <w:szCs w:val="20"/>
          <w:highlight w:val="none"/>
          <w:lang w:eastAsia="zh-CN"/>
        </w:rPr>
      </w:pPr>
      <w:r>
        <w:rPr>
          <w:rFonts w:hint="eastAsia" w:ascii="宋体" w:hAnsi="宋体" w:eastAsia="宋体" w:cs="Times New Roman"/>
          <w:sz w:val="24"/>
          <w:szCs w:val="20"/>
          <w:highlight w:val="none"/>
        </w:rPr>
        <w:t xml:space="preserve">合同工期：</w:t>
      </w:r>
      <w:r>
        <w:rPr>
          <w:rFonts w:hint="eastAsia" w:ascii="宋体" w:hAnsi="宋体" w:cs="Times New Roman"/>
          <w:sz w:val="24"/>
          <w:szCs w:val="20"/>
          <w:highlight w:val="none"/>
          <w:u w:val="single"/>
          <w:lang w:val="en-US" w:eastAsia="zh-CN"/>
        </w:rPr>
        <w:t xml:space="preserve">40日历天内完工</w:t>
      </w:r>
      <w:r>
        <w:rPr>
          <w:rFonts w:hint="eastAsia" w:ascii="宋体" w:hAnsi="宋体" w:eastAsia="宋体" w:cs="Times New Roman"/>
          <w:sz w:val="24"/>
          <w:szCs w:val="20"/>
          <w:highlight w:val="none"/>
          <w:lang w:eastAsia="zh-CN"/>
        </w:rPr>
        <w:t xml:space="preserve">。</w:t>
      </w:r>
      <w:r/>
    </w:p>
    <w:p>
      <w:pPr>
        <w:ind w:firstLine="420"/>
        <w:spacing w:line="500" w:lineRule="exact"/>
        <w:rPr>
          <w:rFonts w:hint="eastAsia" w:ascii="宋体" w:hAnsi="宋体" w:eastAsia="宋体" w:cs="宋体"/>
          <w:szCs w:val="24"/>
        </w:rPr>
      </w:pPr>
      <w:r>
        <w:rPr>
          <w:rFonts w:hint="eastAsia" w:ascii="宋体" w:hAnsi="宋体" w:eastAsia="宋体" w:cs="宋体"/>
          <w:szCs w:val="24"/>
        </w:rPr>
        <w:t xml:space="preserve">工期总日历天数与根据前述计划开竣工日期计算的工期天数不一致的，以工期总日历天数为准。开工日期以总监理工程师签发的开工令为准。</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如乙方未在规定的时间内进场，</w:t>
      </w:r>
      <w:r>
        <w:rPr>
          <w:rFonts w:hint="eastAsia" w:ascii="宋体" w:hAnsi="宋体" w:eastAsia="宋体" w:cs="宋体"/>
          <w:szCs w:val="24"/>
          <w:u w:val="single"/>
        </w:rPr>
        <w:t xml:space="preserve">甲方有权按500元/日的标准扣除乙方的履约保证金。</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如乙方拖延开工5天及进场，</w:t>
      </w:r>
      <w:r>
        <w:rPr>
          <w:rFonts w:hint="eastAsia" w:ascii="宋体" w:hAnsi="宋体" w:eastAsia="宋体" w:cs="宋体"/>
          <w:szCs w:val="24"/>
          <w:u w:val="single"/>
        </w:rPr>
        <w:t xml:space="preserve">甲方有权扣除乙方的全部履约保证金，并有权取消乙方的中标资格。本工程的中标候选人资格将根据评审结果依次顺延。</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如因乙方原因而延迟工期时间的，</w:t>
      </w:r>
      <w:r>
        <w:rPr>
          <w:rFonts w:hint="eastAsia" w:ascii="宋体" w:hAnsi="宋体" w:eastAsia="宋体" w:cs="宋体"/>
          <w:szCs w:val="24"/>
          <w:u w:val="single"/>
        </w:rPr>
        <w:t xml:space="preserve">乙方除向甲方承担工期时间保证金（履约保证金的20%）外，还须按500元/日的计算标准承担逾期违约金。甲方实际损失（含间接损失）大于违约金的，乙方按甲方的实际损失赔偿。</w:t>
      </w:r>
      <w:r/>
    </w:p>
    <w:p>
      <w:pPr>
        <w:ind w:firstLine="422"/>
        <w:jc w:val="left"/>
        <w:spacing w:line="500" w:lineRule="exact"/>
        <w:rPr>
          <w:rFonts w:hint="eastAsia" w:ascii="宋体" w:hAnsi="宋体" w:eastAsia="宋体" w:cs="宋体"/>
          <w:b/>
          <w:szCs w:val="24"/>
          <w:lang w:eastAsia="zh-CN"/>
        </w:rPr>
      </w:pPr>
      <w:r>
        <w:rPr>
          <w:rFonts w:hint="eastAsia" w:ascii="宋体" w:hAnsi="宋体" w:eastAsia="宋体" w:cs="宋体"/>
          <w:b/>
          <w:szCs w:val="24"/>
          <w:lang w:val="en-US" w:eastAsia="zh-CN"/>
        </w:rPr>
        <w:t xml:space="preserve">四</w:t>
      </w:r>
      <w:r>
        <w:rPr>
          <w:rFonts w:hint="eastAsia" w:ascii="宋体" w:hAnsi="宋体" w:eastAsia="宋体" w:cs="宋体"/>
          <w:b/>
          <w:szCs w:val="24"/>
        </w:rPr>
        <w:t xml:space="preserve">、质量标准</w:t>
      </w:r>
      <w:r>
        <w:rPr>
          <w:rFonts w:hint="eastAsia" w:ascii="宋体" w:hAnsi="宋体" w:eastAsia="宋体" w:cs="宋体"/>
          <w:b/>
          <w:szCs w:val="24"/>
          <w:lang w:eastAsia="zh-CN"/>
        </w:rPr>
        <w:t xml:space="preserve">：</w:t>
      </w:r>
      <w:r/>
    </w:p>
    <w:p>
      <w:pPr>
        <w:ind w:firstLine="422"/>
        <w:jc w:val="left"/>
        <w:spacing w:line="500" w:lineRule="exact"/>
        <w:rPr>
          <w:rFonts w:hint="eastAsia" w:ascii="宋体" w:hAnsi="宋体" w:eastAsia="宋体" w:cs="宋体"/>
          <w:b w:val="0"/>
          <w:bCs/>
          <w:szCs w:val="24"/>
        </w:rPr>
      </w:pPr>
      <w:r>
        <w:rPr>
          <w:rFonts w:hint="eastAsia" w:ascii="宋体" w:hAnsi="宋体" w:cs="宋体"/>
          <w:b w:val="0"/>
          <w:bCs/>
          <w:szCs w:val="24"/>
          <w:lang w:val="en-US" w:eastAsia="zh-CN"/>
        </w:rPr>
        <w:t xml:space="preserve">1、</w:t>
      </w:r>
      <w:r>
        <w:rPr>
          <w:rFonts w:hint="eastAsia" w:ascii="宋体" w:hAnsi="宋体" w:eastAsia="宋体" w:cs="宋体"/>
          <w:b w:val="0"/>
          <w:bCs/>
          <w:szCs w:val="24"/>
        </w:rPr>
        <w:t xml:space="preserve">工程质量符合</w:t>
      </w:r>
      <w:r>
        <w:rPr>
          <w:rFonts w:hint="eastAsia" w:ascii="宋体" w:hAnsi="宋体" w:eastAsia="宋体" w:cs="宋体"/>
          <w:b w:val="0"/>
          <w:bCs/>
          <w:szCs w:val="24"/>
          <w:u w:val="single"/>
        </w:rPr>
        <w:t xml:space="preserve">　合格  </w:t>
      </w:r>
      <w:r>
        <w:rPr>
          <w:rFonts w:hint="eastAsia" w:ascii="宋体" w:hAnsi="宋体" w:eastAsia="宋体" w:cs="宋体"/>
          <w:b w:val="0"/>
          <w:bCs/>
          <w:szCs w:val="24"/>
        </w:rPr>
        <w:t xml:space="preserve">标准。</w:t>
      </w:r>
      <w:r/>
    </w:p>
    <w:p>
      <w:pPr>
        <w:ind w:firstLine="422"/>
        <w:jc w:val="left"/>
        <w:spacing w:line="500" w:lineRule="exact"/>
        <w:rPr>
          <w:rFonts w:hint="eastAsia" w:ascii="宋体" w:hAnsi="宋体" w:eastAsia="宋体" w:cs="宋体"/>
          <w:b w:val="0"/>
          <w:bCs/>
          <w:szCs w:val="24"/>
          <w:lang w:eastAsia="zh-CN"/>
        </w:rPr>
      </w:pPr>
      <w:r>
        <w:rPr>
          <w:rFonts w:hint="eastAsia" w:ascii="宋体" w:hAnsi="宋体" w:cs="宋体"/>
          <w:b w:val="0"/>
          <w:bCs/>
          <w:szCs w:val="24"/>
          <w:lang w:val="en-US" w:eastAsia="zh-CN"/>
        </w:rPr>
        <w:t xml:space="preserve">2、</w:t>
      </w:r>
      <w:r>
        <w:rPr>
          <w:rFonts w:hint="eastAsia" w:ascii="宋体" w:hAnsi="宋体" w:eastAsia="宋体" w:cs="宋体"/>
          <w:b w:val="0"/>
          <w:bCs/>
          <w:szCs w:val="24"/>
        </w:rPr>
        <w:t xml:space="preserve">本项目设施设备需达到图纸及清单技术参数指标要求</w:t>
      </w:r>
      <w:r>
        <w:rPr>
          <w:rFonts w:hint="eastAsia" w:ascii="宋体" w:hAnsi="宋体" w:cs="宋体"/>
          <w:b w:val="0"/>
          <w:bCs/>
          <w:szCs w:val="24"/>
          <w:lang w:eastAsia="zh-CN"/>
        </w:rPr>
        <w:t xml:space="preserve">。</w:t>
      </w:r>
      <w:r/>
    </w:p>
    <w:p>
      <w:pPr>
        <w:ind w:firstLine="422"/>
        <w:jc w:val="left"/>
        <w:spacing w:line="500" w:lineRule="exact"/>
        <w:rPr>
          <w:rFonts w:hint="eastAsia" w:ascii="宋体" w:hAnsi="宋体" w:eastAsia="宋体" w:cs="宋体"/>
          <w:b/>
          <w:szCs w:val="24"/>
        </w:rPr>
      </w:pPr>
      <w:r>
        <w:rPr>
          <w:rFonts w:hint="eastAsia" w:ascii="宋体" w:hAnsi="宋体" w:eastAsia="宋体" w:cs="宋体"/>
          <w:b/>
          <w:szCs w:val="24"/>
        </w:rPr>
        <w:t xml:space="preserve">五、项目经理</w:t>
      </w:r>
      <w:r/>
    </w:p>
    <w:p>
      <w:pPr>
        <w:ind w:firstLine="422"/>
        <w:jc w:val="left"/>
        <w:spacing w:line="500" w:lineRule="exact"/>
        <w:rPr>
          <w:rFonts w:hint="eastAsia" w:ascii="宋体" w:hAnsi="宋体" w:eastAsia="宋体" w:cs="宋体"/>
          <w:b w:val="0"/>
          <w:bCs/>
          <w:szCs w:val="24"/>
        </w:rPr>
      </w:pPr>
      <w:r>
        <w:rPr>
          <w:rFonts w:hint="eastAsia" w:ascii="宋体" w:hAnsi="宋体" w:eastAsia="宋体" w:cs="宋体"/>
          <w:b w:val="0"/>
          <w:bCs/>
          <w:szCs w:val="24"/>
        </w:rPr>
        <w:t xml:space="preserve">承包人项目经理：</w:t>
      </w:r>
      <w:r>
        <w:rPr>
          <w:rFonts w:hint="eastAsia" w:ascii="宋体" w:hAnsi="宋体" w:eastAsia="宋体" w:cs="宋体"/>
          <w:b w:val="0"/>
          <w:bCs/>
          <w:szCs w:val="24"/>
          <w:u w:val="single"/>
        </w:rPr>
        <w:t xml:space="preserve">          </w:t>
      </w:r>
      <w:r>
        <w:rPr>
          <w:rFonts w:hint="default" w:ascii="宋体" w:hAnsi="宋体" w:eastAsia="宋体" w:cs="宋体"/>
          <w:b w:val="0"/>
          <w:bCs/>
          <w:szCs w:val="24"/>
          <w:u w:val="single"/>
        </w:rPr>
        <w:t xml:space="preserve"> </w:t>
      </w:r>
      <w:r>
        <w:rPr>
          <w:rFonts w:hint="eastAsia" w:ascii="宋体" w:hAnsi="宋体" w:eastAsia="宋体" w:cs="宋体"/>
          <w:b w:val="0"/>
          <w:bCs/>
          <w:szCs w:val="24"/>
          <w:u w:val="none"/>
          <w:lang w:eastAsia="zh-CN"/>
        </w:rPr>
        <w:t xml:space="preserve">。</w:t>
      </w:r>
      <w:r>
        <w:rPr>
          <w:rFonts w:hint="eastAsia" w:ascii="宋体" w:hAnsi="宋体" w:eastAsia="宋体" w:cs="宋体"/>
          <w:b w:val="0"/>
          <w:bCs/>
          <w:szCs w:val="24"/>
          <w:u w:val="none"/>
          <w:lang w:val="en-US" w:eastAsia="zh-CN"/>
        </w:rPr>
        <w:t xml:space="preserve">电话：</w:t>
      </w:r>
      <w:r>
        <w:rPr>
          <w:rFonts w:hint="eastAsia" w:ascii="宋体" w:hAnsi="宋体" w:eastAsia="宋体" w:cs="宋体"/>
          <w:b w:val="0"/>
          <w:bCs/>
          <w:szCs w:val="24"/>
          <w:u w:val="single"/>
          <w:lang w:val="en-US" w:eastAsia="zh-CN"/>
        </w:rPr>
        <w:t xml:space="preserve">          </w:t>
      </w:r>
      <w:r>
        <w:rPr>
          <w:rFonts w:hint="eastAsia" w:ascii="宋体" w:hAnsi="宋体" w:eastAsia="宋体" w:cs="宋体"/>
          <w:b w:val="0"/>
          <w:bCs/>
          <w:szCs w:val="24"/>
        </w:rPr>
        <w:t xml:space="preserve">。</w:t>
      </w:r>
      <w:r/>
    </w:p>
    <w:p>
      <w:pPr>
        <w:ind w:firstLine="422"/>
        <w:jc w:val="left"/>
        <w:spacing w:line="500" w:lineRule="exact"/>
        <w:rPr>
          <w:rFonts w:hint="eastAsia" w:ascii="宋体" w:hAnsi="宋体" w:eastAsia="宋体" w:cs="宋体"/>
          <w:szCs w:val="20"/>
        </w:rPr>
      </w:pPr>
      <w:r>
        <w:rPr>
          <w:rFonts w:hint="eastAsia" w:ascii="宋体" w:hAnsi="宋体" w:eastAsia="宋体" w:cs="宋体"/>
          <w:b/>
          <w:szCs w:val="24"/>
          <w:lang w:val="en-US" w:eastAsia="zh-CN"/>
        </w:rPr>
        <w:t xml:space="preserve">六</w:t>
      </w:r>
      <w:r>
        <w:rPr>
          <w:rFonts w:hint="eastAsia" w:ascii="宋体" w:hAnsi="宋体" w:eastAsia="宋体" w:cs="宋体"/>
          <w:b/>
          <w:szCs w:val="24"/>
        </w:rPr>
        <w:t xml:space="preserve">、履约保证金：</w:t>
      </w:r>
      <w:r>
        <w:rPr>
          <w:rFonts w:hint="eastAsia" w:ascii="宋体" w:hAnsi="宋体" w:eastAsia="宋体" w:cs="宋体"/>
          <w:szCs w:val="24"/>
          <w:lang w:val="zh-CN"/>
        </w:rPr>
        <w:t xml:space="preserve">中标价的5%，人民币（大写）：</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；人民币（小写）：</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，待履约结束验收合格后一次性无息返还， 如达不到本合同约定的验收标准或不能一次性验收通过的或发生施工事故的，履约保证金不予退还，同时必须在规定期限内整改到位。</w:t>
      </w:r>
      <w:r/>
    </w:p>
    <w:p>
      <w:pPr>
        <w:ind w:firstLine="420"/>
        <w:spacing w:line="500" w:lineRule="exact"/>
        <w:rPr>
          <w:rFonts w:hint="eastAsia" w:ascii="宋体" w:hAnsi="宋体" w:eastAsia="宋体" w:cs="宋体"/>
          <w:sz w:val="18"/>
          <w:szCs w:val="18"/>
          <w:lang w:val="zh-CN"/>
        </w:rPr>
      </w:pPr>
      <w:r>
        <w:rPr>
          <w:rFonts w:hint="eastAsia" w:ascii="宋体" w:hAnsi="宋体" w:eastAsia="宋体" w:cs="宋体"/>
          <w:szCs w:val="24"/>
          <w:lang w:val="zh-CN"/>
        </w:rPr>
        <w:t xml:space="preserve">乙方未按时提交足额履约保证金的，将被视为无正当理由拒不与甲方签订施工合同，中标无效，并将被依法追究法律责任。</w:t>
      </w:r>
      <w:r/>
    </w:p>
    <w:p>
      <w:pPr>
        <w:ind w:firstLine="420"/>
        <w:spacing w:line="500" w:lineRule="exact"/>
        <w:rPr>
          <w:rFonts w:hint="eastAsia" w:ascii="宋体" w:hAnsi="宋体" w:eastAsia="宋体" w:cs="宋体"/>
          <w:szCs w:val="20"/>
          <w:lang w:val="zh-CN"/>
        </w:rPr>
      </w:pPr>
      <w:r>
        <w:rPr>
          <w:rFonts w:hint="eastAsia" w:ascii="宋体" w:hAnsi="宋体" w:eastAsia="宋体" w:cs="宋体"/>
          <w:szCs w:val="24"/>
          <w:lang w:val="zh-CN"/>
        </w:rPr>
        <w:t xml:space="preserve">工程验收合格后，乙方可自行向甲方申请退还履约保证金。</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七</w:t>
      </w:r>
      <w:r>
        <w:rPr>
          <w:rFonts w:hint="eastAsia" w:ascii="宋体" w:hAnsi="宋体" w:eastAsia="宋体" w:cs="宋体"/>
          <w:b/>
          <w:szCs w:val="24"/>
        </w:rPr>
        <w:t xml:space="preserve">、工程施工质量验收：</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本工程竣工结束后由业主相关人员、</w:t>
      </w:r>
      <w:r>
        <w:rPr>
          <w:rFonts w:hint="eastAsia" w:ascii="宋体" w:hAnsi="宋体" w:eastAsia="宋体" w:cs="宋体"/>
          <w:szCs w:val="24"/>
          <w:lang w:val="en-US" w:eastAsia="zh-CN"/>
        </w:rPr>
        <w:t xml:space="preserve">设计、监理、</w:t>
      </w:r>
      <w:r>
        <w:rPr>
          <w:rFonts w:hint="eastAsia" w:ascii="宋体" w:hAnsi="宋体" w:eastAsia="宋体" w:cs="宋体"/>
          <w:szCs w:val="24"/>
        </w:rPr>
        <w:t xml:space="preserve">施工方代表共同根据现场实际施工情况</w:t>
      </w:r>
      <w:r>
        <w:rPr>
          <w:rFonts w:hint="eastAsia" w:ascii="宋体" w:hAnsi="宋体" w:eastAsia="宋体" w:cs="宋体"/>
          <w:szCs w:val="24"/>
          <w:lang w:val="en-US" w:eastAsia="zh-CN"/>
        </w:rPr>
        <w:t xml:space="preserve">共同</w:t>
      </w:r>
      <w:r>
        <w:rPr>
          <w:rFonts w:hint="eastAsia" w:ascii="宋体" w:hAnsi="宋体" w:eastAsia="宋体" w:cs="宋体"/>
          <w:szCs w:val="24"/>
        </w:rPr>
        <w:t xml:space="preserve">进行验收，施工质量符合业主及相关部门验收标准的，验收合格，否则，为验收不合格。</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如乙方施工质量不合格的，将责令其进行整改，直至合格。</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如乙方整改后的施工质量不合格的次数累计达到三次的，将被视为已经无能力完成或无诚意完成本工程的施工内容，</w:t>
      </w:r>
      <w:r>
        <w:rPr>
          <w:rFonts w:hint="eastAsia" w:ascii="宋体" w:hAnsi="宋体" w:cs="宋体"/>
          <w:szCs w:val="24"/>
          <w:lang w:val="en-US" w:eastAsia="zh-CN"/>
        </w:rPr>
        <w:t xml:space="preserve">甲方</w:t>
      </w:r>
      <w:r>
        <w:rPr>
          <w:rFonts w:hint="eastAsia" w:ascii="宋体" w:hAnsi="宋体" w:eastAsia="宋体" w:cs="宋体"/>
          <w:szCs w:val="24"/>
        </w:rPr>
        <w:t xml:space="preserve">有权解除合同、不予退还本工程的履约保证金。乙方必须无条件退场，已完成并验收合格的施工内容</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应予计量工程量</w:t>
      </w:r>
      <w:r>
        <w:rPr>
          <w:rFonts w:hint="eastAsia" w:ascii="宋体" w:hAnsi="宋体" w:eastAsia="宋体" w:cs="宋体"/>
          <w:szCs w:val="24"/>
          <w:lang w:eastAsia="zh-CN"/>
        </w:rPr>
        <w:t xml:space="preserve">）</w:t>
      </w:r>
      <w:r>
        <w:rPr>
          <w:rFonts w:hint="eastAsia" w:ascii="宋体" w:hAnsi="宋体" w:eastAsia="宋体" w:cs="宋体"/>
          <w:szCs w:val="24"/>
        </w:rPr>
        <w:t xml:space="preserve">的工程造价按照结算价款的80%计算。</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工程施工内容全部完成后，乙方应及时向甲方提出验收申请。</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八</w:t>
      </w:r>
      <w:r>
        <w:rPr>
          <w:rFonts w:hint="eastAsia" w:ascii="宋体" w:hAnsi="宋体" w:eastAsia="宋体" w:cs="宋体"/>
          <w:b/>
          <w:szCs w:val="24"/>
        </w:rPr>
        <w:t xml:space="preserve">、甲方工作职责：</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1、协助乙方做好本工程实施过程中有关矛盾的调处工作。</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2、在本合同履行时，派员对施工质量、进度、安全施工等全程督查。</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3、按照合同约定的期限和方式支付合同价款及其他应当支付的款项。</w:t>
      </w:r>
      <w:r/>
    </w:p>
    <w:p>
      <w:pPr>
        <w:ind w:firstLine="422"/>
        <w:jc w:val="left"/>
        <w:spacing w:line="500" w:lineRule="exact"/>
        <w:rPr>
          <w:rFonts w:hint="eastAsia" w:ascii="宋体" w:hAnsi="宋体" w:eastAsia="宋体" w:cs="宋体"/>
          <w:szCs w:val="20"/>
        </w:rPr>
      </w:pPr>
      <w:r>
        <w:rPr>
          <w:rFonts w:hint="eastAsia" w:ascii="宋体" w:hAnsi="宋体" w:eastAsia="宋体" w:cs="宋体"/>
          <w:b/>
          <w:szCs w:val="24"/>
          <w:lang w:val="en-US" w:eastAsia="zh-CN"/>
        </w:rPr>
        <w:t xml:space="preserve">九</w:t>
      </w:r>
      <w:r>
        <w:rPr>
          <w:rFonts w:hint="eastAsia" w:ascii="宋体" w:hAnsi="宋体" w:eastAsia="宋体" w:cs="宋体"/>
          <w:b/>
          <w:szCs w:val="24"/>
        </w:rPr>
        <w:t xml:space="preserve">、乙方工作职责：</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1、指派同志为乙方驻施工现场代表，组织施工，保质、保量、按期完成工程改造任务，解决由乙方负责的各项事宜。</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2、严格执行施工规范、安全操作规程、环境保护规定及甲方的施工要求。</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3、遵守囯家或地方政府及有关部门对施工现场管理的规定，妥善保护好施工现场周围建筑物、设备管线，及时做好拆除垃圾清理等工作，处理好由于施工带来的扰民问题。</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4、乙方要文明施工，尽量做到不损害周边农户利益，不得影响施工现场相邻房屋的质量和安全。</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5、施工人员必须注意安全施工，杜绝酒后操作施工和驾驶运输车辆等。乙方在施工过程中产生的一切工伤等与施工相关的安全事故均由乙方承担（包括对第三方的伤害），甲方概不负责。</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十</w:t>
      </w:r>
      <w:r>
        <w:rPr>
          <w:rFonts w:hint="eastAsia" w:ascii="宋体" w:hAnsi="宋体" w:eastAsia="宋体" w:cs="宋体"/>
          <w:b/>
          <w:szCs w:val="24"/>
        </w:rPr>
        <w:t xml:space="preserve">、合同价款与支付：</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1．本合同采用</w:t>
      </w:r>
      <w:r>
        <w:rPr>
          <w:rFonts w:hint="eastAsia" w:ascii="宋体" w:hAnsi="宋体" w:eastAsia="宋体" w:cs="宋体"/>
          <w:szCs w:val="24"/>
          <w:u w:val="single"/>
        </w:rPr>
        <w:t xml:space="preserve">全费用固定单价</w:t>
      </w:r>
      <w:r>
        <w:rPr>
          <w:rFonts w:hint="eastAsia" w:ascii="宋体" w:hAnsi="宋体" w:eastAsia="宋体" w:cs="宋体"/>
          <w:szCs w:val="24"/>
        </w:rPr>
        <w:t xml:space="preserve">方式确定合同价款，并视为乙方已预见一切量及价的风险，并把足额风险费用计入投标报价中。</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2．本工程的施工合同价为人民币 </w:t>
      </w:r>
      <w:r>
        <w:rPr>
          <w:rFonts w:hint="eastAsia" w:ascii="宋体" w:hAnsi="宋体" w:eastAsia="宋体" w:cs="宋体"/>
          <w:szCs w:val="24"/>
          <w:u w:val="single"/>
        </w:rPr>
        <w:t xml:space="preserve">               </w:t>
      </w:r>
      <w:r>
        <w:rPr>
          <w:rFonts w:hint="eastAsia" w:ascii="宋体" w:hAnsi="宋体" w:eastAsia="宋体" w:cs="宋体"/>
          <w:szCs w:val="20"/>
        </w:rPr>
        <w:t xml:space="preserve">（</w:t>
      </w:r>
      <w:r>
        <w:rPr>
          <w:rFonts w:hint="eastAsia" w:ascii="宋体" w:hAnsi="宋体" w:eastAsia="宋体" w:cs="宋体"/>
          <w:szCs w:val="20"/>
          <w:u w:val="single"/>
        </w:rPr>
        <w:t xml:space="preserve">¥        元</w:t>
      </w:r>
      <w:r>
        <w:rPr>
          <w:rFonts w:hint="eastAsia" w:ascii="宋体" w:hAnsi="宋体" w:eastAsia="宋体" w:cs="宋体"/>
          <w:szCs w:val="20"/>
        </w:rPr>
        <w:t xml:space="preserve">）</w:t>
      </w:r>
      <w:r>
        <w:rPr>
          <w:rFonts w:hint="eastAsia" w:ascii="宋体" w:hAnsi="宋体" w:eastAsia="宋体" w:cs="宋体"/>
          <w:szCs w:val="24"/>
        </w:rPr>
        <w:t xml:space="preserve">。</w:t>
      </w:r>
      <w:r/>
    </w:p>
    <w:p>
      <w:pPr>
        <w:ind w:firstLine="422"/>
        <w:spacing w:line="500" w:lineRule="exact"/>
        <w:rPr>
          <w:rFonts w:hint="eastAsia" w:ascii="宋体" w:hAnsi="宋体" w:eastAsia="宋体" w:cs="宋体"/>
          <w:b/>
          <w:bCs/>
          <w:szCs w:val="24"/>
        </w:rPr>
      </w:pPr>
      <w:r>
        <w:rPr>
          <w:rFonts w:hint="eastAsia" w:ascii="宋体" w:hAnsi="宋体" w:eastAsia="宋体" w:cs="宋体"/>
          <w:b/>
          <w:bCs/>
          <w:szCs w:val="24"/>
        </w:rPr>
        <w:t xml:space="preserve">3．本工程工程款支付方式及时间：</w:t>
      </w:r>
      <w:r>
        <w:rPr>
          <w:rFonts w:hint="eastAsia" w:ascii="宋体" w:hAnsi="宋体" w:cs="宋体"/>
          <w:b/>
          <w:bCs/>
          <w:szCs w:val="24"/>
          <w:highlight w:val="yellow"/>
          <w:u w:val="single"/>
          <w:lang w:eastAsia="zh-CN"/>
        </w:rPr>
        <w:t xml:space="preserve">本项目不设预付款，</w:t>
      </w:r>
      <w:r>
        <w:rPr>
          <w:rFonts w:hint="eastAsia" w:ascii="宋体" w:hAnsi="宋体" w:eastAsia="宋体" w:cs="宋体"/>
          <w:b/>
          <w:bCs/>
          <w:szCs w:val="24"/>
          <w:highlight w:val="yellow"/>
          <w:u w:val="single"/>
          <w:lang w:eastAsia="zh-CN"/>
        </w:rPr>
        <w:t xml:space="preserve">结算审计结束后付至工程审计审定价的80%，余款待工程缺陷责任期（</w:t>
      </w:r>
      <w:r>
        <w:rPr>
          <w:rFonts w:hint="eastAsia" w:ascii="宋体" w:hAnsi="宋体" w:cs="宋体"/>
          <w:b/>
          <w:bCs/>
          <w:szCs w:val="24"/>
          <w:highlight w:val="yellow"/>
          <w:u w:val="single"/>
          <w:lang w:val="en-US" w:eastAsia="zh-CN"/>
        </w:rPr>
        <w:t xml:space="preserve">12</w:t>
      </w:r>
      <w:r>
        <w:rPr>
          <w:rFonts w:hint="eastAsia" w:ascii="宋体" w:hAnsi="宋体" w:eastAsia="宋体" w:cs="宋体"/>
          <w:b/>
          <w:bCs/>
          <w:szCs w:val="24"/>
          <w:highlight w:val="yellow"/>
          <w:u w:val="single"/>
          <w:lang w:eastAsia="zh-CN"/>
        </w:rPr>
        <w:t xml:space="preserve">个月，自工程竣工之日起计）期满后一次性付清</w:t>
      </w:r>
      <w:r>
        <w:rPr>
          <w:rFonts w:hint="eastAsia" w:ascii="宋体" w:hAnsi="宋体" w:eastAsia="宋体" w:cs="宋体"/>
          <w:b/>
          <w:bCs/>
          <w:szCs w:val="24"/>
          <w:highlight w:val="yellow"/>
          <w:u w:val="single"/>
        </w:rPr>
        <w:t xml:space="preserve">。（以上付款均不计利息） 工程款的支付以承包方开具发票并交发包方财务入账为必要条件。</w:t>
      </w:r>
      <w:r/>
    </w:p>
    <w:p>
      <w:pPr>
        <w:ind w:firstLine="422"/>
        <w:spacing w:line="500" w:lineRule="exact"/>
        <w:rPr>
          <w:rFonts w:hint="eastAsia" w:ascii="宋体" w:hAnsi="宋体" w:eastAsia="宋体" w:cs="宋体"/>
          <w:b/>
          <w:szCs w:val="24"/>
        </w:rPr>
      </w:pPr>
      <w:r>
        <w:rPr>
          <w:rFonts w:hint="eastAsia" w:ascii="宋体" w:hAnsi="宋体" w:eastAsia="宋体" w:cs="宋体"/>
          <w:b/>
          <w:szCs w:val="24"/>
        </w:rPr>
        <w:t xml:space="preserve">4、</w:t>
      </w:r>
      <w:r>
        <w:rPr>
          <w:rFonts w:hint="eastAsia" w:ascii="宋体" w:hAnsi="宋体" w:eastAsia="宋体" w:cs="宋体"/>
          <w:b/>
          <w:szCs w:val="24"/>
          <w:lang w:val="en-US" w:eastAsia="zh-CN"/>
        </w:rPr>
        <w:t xml:space="preserve">双方一致同意以政府审定价作为工程款的结算依据。</w:t>
      </w:r>
      <w:r>
        <w:rPr>
          <w:rFonts w:hint="eastAsia" w:ascii="宋体" w:hAnsi="宋体" w:eastAsia="宋体" w:cs="宋体"/>
          <w:b/>
          <w:szCs w:val="24"/>
        </w:rPr>
        <w:t xml:space="preserve">承包人应接受并积极配合工程结算审计，工程结算以审计单位及审计局最终确定的审计为</w:t>
      </w:r>
      <w:r>
        <w:rPr>
          <w:rFonts w:hint="eastAsia" w:ascii="宋体" w:hAnsi="宋体" w:eastAsia="宋体" w:cs="宋体"/>
          <w:b/>
          <w:szCs w:val="24"/>
        </w:rPr>
        <w:t xml:space="preserve">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r/>
    </w:p>
    <w:p>
      <w:pPr>
        <w:ind w:firstLine="422"/>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十一</w:t>
      </w:r>
      <w:r>
        <w:rPr>
          <w:rFonts w:hint="eastAsia" w:ascii="宋体" w:hAnsi="宋体" w:eastAsia="宋体" w:cs="宋体"/>
          <w:b/>
          <w:szCs w:val="24"/>
        </w:rPr>
        <w:t xml:space="preserve">、合同文件及解释顺序：</w:t>
      </w:r>
      <w:r/>
    </w:p>
    <w:p>
      <w:pPr>
        <w:ind w:firstLine="420"/>
        <w:spacing w:line="500" w:lineRule="exact"/>
        <w:rPr>
          <w:rFonts w:hint="eastAsia" w:ascii="宋体" w:hAnsi="宋体" w:eastAsia="宋体" w:cs="宋体"/>
          <w:b/>
          <w:szCs w:val="20"/>
          <w:u w:val="single"/>
        </w:rPr>
      </w:pPr>
      <w:r>
        <w:rPr>
          <w:rFonts w:hint="eastAsia" w:ascii="宋体" w:hAnsi="宋体" w:eastAsia="宋体" w:cs="宋体"/>
          <w:szCs w:val="24"/>
        </w:rPr>
        <w:t xml:space="preserve">组成本合同的文件为：</w:t>
      </w:r>
      <w:r>
        <w:rPr>
          <w:rFonts w:hint="eastAsia" w:ascii="宋体" w:hAnsi="宋体" w:eastAsia="宋体" w:cs="宋体"/>
          <w:b/>
          <w:szCs w:val="24"/>
          <w:u w:val="single"/>
        </w:rPr>
        <w:t xml:space="preserve">本施工合同及廉政合同、安全生产协议、中标通知书、招标文件、乙方的投标文件。</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本合同如有未尽事宜，经双方协商一致，可另行签订补充协议，补充协议视为本合同的组成部分，与本合同具有同等的法律效力。</w:t>
      </w:r>
      <w:r/>
    </w:p>
    <w:p>
      <w:pPr>
        <w:ind w:firstLine="422"/>
        <w:spacing w:line="500" w:lineRule="exact"/>
        <w:rPr>
          <w:rFonts w:hint="eastAsia" w:ascii="宋体" w:hAnsi="宋体" w:eastAsia="宋体" w:cs="宋体"/>
          <w:b/>
          <w:szCs w:val="20"/>
        </w:rPr>
      </w:pPr>
      <w:r>
        <w:rPr>
          <w:rFonts w:hint="eastAsia" w:ascii="宋体" w:hAnsi="宋体" w:eastAsia="宋体" w:cs="宋体"/>
          <w:b/>
          <w:szCs w:val="24"/>
        </w:rPr>
        <w:t xml:space="preserve">十</w:t>
      </w:r>
      <w:r>
        <w:rPr>
          <w:rFonts w:hint="eastAsia" w:ascii="宋体" w:hAnsi="宋体" w:eastAsia="宋体" w:cs="宋体"/>
          <w:b/>
          <w:szCs w:val="24"/>
          <w:lang w:val="en-US" w:eastAsia="zh-CN"/>
        </w:rPr>
        <w:t xml:space="preserve">二</w:t>
      </w:r>
      <w:r>
        <w:rPr>
          <w:rFonts w:hint="eastAsia" w:ascii="宋体" w:hAnsi="宋体" w:eastAsia="宋体" w:cs="宋体"/>
          <w:b/>
          <w:szCs w:val="24"/>
        </w:rPr>
        <w:t xml:space="preserve">、其它事项：</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1、如果乙方累计三次不服从甲方安排和管理，甲方有权直接解除合同，并将对乙方采取不良行为记录。</w:t>
      </w:r>
      <w:r/>
    </w:p>
    <w:p>
      <w:pPr>
        <w:ind w:firstLine="420"/>
        <w:spacing w:line="360" w:lineRule="auto"/>
        <w:rPr>
          <w:rFonts w:hint="eastAsia" w:ascii="宋体" w:hAnsi="宋体" w:eastAsia="宋体" w:cs="宋体"/>
          <w:szCs w:val="20"/>
        </w:rPr>
      </w:pPr>
      <w:r>
        <w:rPr>
          <w:rFonts w:hint="eastAsia" w:ascii="宋体" w:hAnsi="宋体" w:eastAsia="宋体" w:cs="宋体"/>
          <w:szCs w:val="24"/>
        </w:rPr>
        <w:t xml:space="preserve">2、乙方在申请竣工验收前应</w:t>
      </w:r>
      <w:r>
        <w:rPr>
          <w:rFonts w:hint="eastAsia" w:ascii="宋体" w:hAnsi="宋体" w:eastAsia="宋体" w:cs="宋体"/>
          <w:bCs/>
          <w:szCs w:val="24"/>
          <w:u w:val="single"/>
        </w:rPr>
        <w:t xml:space="preserve">拆除现场所有临时设施，并将所有的机械设备、材料及保洁垃圾全部清理、运出现场</w:t>
      </w:r>
      <w:r>
        <w:rPr>
          <w:rFonts w:hint="eastAsia" w:ascii="宋体" w:hAnsi="宋体" w:eastAsia="宋体" w:cs="宋体"/>
          <w:bCs/>
          <w:szCs w:val="24"/>
        </w:rPr>
        <w:t xml:space="preserve">，</w:t>
      </w:r>
      <w:r>
        <w:rPr>
          <w:rFonts w:hint="eastAsia" w:ascii="宋体" w:hAnsi="宋体" w:eastAsia="宋体" w:cs="宋体"/>
          <w:szCs w:val="24"/>
        </w:rPr>
        <w:t xml:space="preserve">以确保本工程区域干净整洁。清理标准应征得甲方认可，否则，如发生相关费用由甲方在工程竣工结算价款中扣除。</w:t>
      </w:r>
      <w:r/>
    </w:p>
    <w:p>
      <w:pPr>
        <w:ind w:firstLine="420"/>
        <w:spacing w:line="360" w:lineRule="auto"/>
        <w:rPr>
          <w:rFonts w:hint="eastAsia" w:ascii="宋体" w:hAnsi="宋体" w:eastAsia="宋体" w:cs="宋体"/>
          <w:szCs w:val="20"/>
        </w:rPr>
      </w:pPr>
      <w:r>
        <w:rPr>
          <w:rFonts w:hint="eastAsia" w:ascii="宋体" w:hAnsi="宋体" w:eastAsia="宋体" w:cs="宋体"/>
          <w:szCs w:val="24"/>
        </w:rPr>
        <w:t xml:space="preserve">3、本合同在履行过程中发生的争议，由双方当事人协商解决，协商不成的按下列第</w:t>
      </w:r>
      <w:r>
        <w:rPr>
          <w:rFonts w:hint="eastAsia" w:ascii="宋体" w:hAnsi="宋体" w:eastAsia="宋体" w:cs="宋体"/>
          <w:szCs w:val="24"/>
          <w:u w:val="single"/>
        </w:rPr>
        <w:t xml:space="preserve">（二）</w:t>
      </w:r>
      <w:r>
        <w:rPr>
          <w:rFonts w:hint="eastAsia" w:ascii="宋体" w:hAnsi="宋体" w:eastAsia="宋体" w:cs="宋体"/>
          <w:szCs w:val="24"/>
        </w:rPr>
        <w:t xml:space="preserve">种方式解决：</w:t>
      </w:r>
      <w:r/>
    </w:p>
    <w:p>
      <w:pPr>
        <w:ind w:firstLine="609"/>
        <w:spacing w:line="360" w:lineRule="auto"/>
        <w:rPr>
          <w:rFonts w:hint="eastAsia" w:ascii="宋体" w:hAnsi="宋体" w:eastAsia="宋体" w:cs="宋体"/>
          <w:szCs w:val="20"/>
        </w:rPr>
      </w:pPr>
      <w:r>
        <w:rPr>
          <w:rFonts w:hint="eastAsia" w:ascii="宋体" w:hAnsi="宋体" w:eastAsia="宋体" w:cs="宋体"/>
          <w:szCs w:val="24"/>
        </w:rPr>
        <w:t xml:space="preserve">（一）提交</w:t>
      </w:r>
      <w:r>
        <w:rPr>
          <w:rFonts w:hint="eastAsia" w:ascii="宋体" w:hAnsi="宋体" w:eastAsia="宋体" w:cs="宋体"/>
          <w:szCs w:val="24"/>
          <w:u w:val="single"/>
        </w:rPr>
        <w:t xml:space="preserve">  南通  </w:t>
      </w:r>
      <w:r>
        <w:rPr>
          <w:rFonts w:hint="eastAsia" w:ascii="宋体" w:hAnsi="宋体" w:eastAsia="宋体" w:cs="宋体"/>
          <w:szCs w:val="24"/>
        </w:rPr>
        <w:t xml:space="preserve">仲裁委员会仲裁；</w:t>
      </w:r>
      <w:r/>
    </w:p>
    <w:p>
      <w:pPr>
        <w:ind w:firstLine="630"/>
        <w:spacing w:line="360" w:lineRule="auto"/>
        <w:rPr>
          <w:rFonts w:hint="eastAsia" w:ascii="宋体" w:hAnsi="宋体" w:eastAsia="宋体" w:cs="宋体"/>
          <w:szCs w:val="20"/>
        </w:rPr>
      </w:pPr>
      <w:r>
        <w:rPr>
          <w:rFonts w:hint="eastAsia" w:ascii="宋体" w:hAnsi="宋体" w:eastAsia="宋体" w:cs="宋体"/>
          <w:szCs w:val="24"/>
        </w:rPr>
        <w:t xml:space="preserve">（二）依法</w:t>
      </w:r>
      <w:r>
        <w:rPr>
          <w:rFonts w:hint="eastAsia" w:ascii="宋体" w:hAnsi="宋体" w:eastAsia="宋体" w:cs="宋体"/>
          <w:szCs w:val="24"/>
          <w:u w:val="single"/>
        </w:rPr>
        <w:t xml:space="preserve">向工程所在地人民法院</w:t>
      </w:r>
      <w:r>
        <w:rPr>
          <w:rFonts w:hint="eastAsia" w:ascii="宋体" w:hAnsi="宋体" w:eastAsia="宋体" w:cs="宋体"/>
          <w:szCs w:val="24"/>
        </w:rPr>
        <w:t xml:space="preserve">起诉。</w:t>
      </w:r>
      <w:r/>
    </w:p>
    <w:p>
      <w:pPr>
        <w:ind w:firstLine="422"/>
        <w:spacing w:line="360" w:lineRule="auto"/>
        <w:rPr>
          <w:rFonts w:hint="eastAsia" w:ascii="宋体" w:hAnsi="宋体" w:eastAsia="宋体" w:cs="宋体"/>
          <w:b/>
          <w:szCs w:val="20"/>
          <w:lang w:val="zh-CN"/>
        </w:rPr>
      </w:pPr>
      <w:r>
        <w:rPr>
          <w:rFonts w:hint="eastAsia" w:ascii="宋体" w:hAnsi="宋体" w:eastAsia="宋体" w:cs="宋体"/>
          <w:b/>
          <w:szCs w:val="24"/>
        </w:rPr>
        <w:t xml:space="preserve">4、特别说明：乙方必须妥善解决农民工工资等问题，如乙方的施工人员向甲方索要工资，</w:t>
      </w:r>
      <w:r>
        <w:rPr>
          <w:rFonts w:hint="eastAsia" w:ascii="宋体" w:hAnsi="宋体" w:eastAsia="宋体" w:cs="宋体"/>
          <w:b/>
          <w:szCs w:val="24"/>
          <w:u w:val="single"/>
        </w:rPr>
        <w:t xml:space="preserve"> 乙方须承担由此产生的一切费用及损失，同时视为乙方放弃收回本项目全部履约保证金的权利且向甲方承担合同价20%的违约金  </w:t>
      </w:r>
      <w:r>
        <w:rPr>
          <w:rFonts w:hint="eastAsia" w:ascii="宋体" w:hAnsi="宋体" w:eastAsia="宋体" w:cs="宋体"/>
          <w:b/>
          <w:szCs w:val="24"/>
          <w:lang w:val="zh-CN"/>
        </w:rPr>
        <w:t xml:space="preserve">。</w:t>
      </w:r>
      <w:r/>
    </w:p>
    <w:p>
      <w:pPr>
        <w:ind w:firstLine="422"/>
        <w:spacing w:line="360" w:lineRule="auto"/>
        <w:rPr>
          <w:rFonts w:hint="eastAsia" w:ascii="宋体" w:hAnsi="宋体" w:eastAsia="宋体" w:cs="宋体"/>
          <w:b/>
          <w:szCs w:val="24"/>
          <w:lang w:val="zh-CN"/>
        </w:rPr>
      </w:pPr>
      <w:r>
        <w:rPr>
          <w:rFonts w:hint="eastAsia" w:ascii="宋体" w:hAnsi="宋体" w:eastAsia="宋体" w:cs="宋体"/>
          <w:b/>
          <w:szCs w:val="24"/>
          <w:lang w:val="zh-CN"/>
        </w:rPr>
        <w:t xml:space="preserve">5、中标单位不得</w:t>
      </w:r>
      <w:r>
        <w:rPr>
          <w:rFonts w:hint="eastAsia" w:ascii="宋体" w:hAnsi="宋体" w:eastAsia="宋体" w:cs="宋体"/>
          <w:b/>
          <w:szCs w:val="24"/>
          <w:lang w:val="en-US" w:eastAsia="zh-CN"/>
        </w:rPr>
        <w:t xml:space="preserve">将工程</w:t>
      </w:r>
      <w:r>
        <w:rPr>
          <w:rFonts w:hint="eastAsia" w:ascii="宋体" w:hAnsi="宋体" w:eastAsia="宋体" w:cs="宋体"/>
          <w:b/>
          <w:szCs w:val="24"/>
          <w:lang w:val="zh-CN"/>
        </w:rPr>
        <w:t xml:space="preserve">转包、</w:t>
      </w:r>
      <w:r>
        <w:rPr>
          <w:rFonts w:hint="eastAsia" w:ascii="宋体" w:hAnsi="宋体" w:eastAsia="宋体" w:cs="宋体"/>
          <w:b/>
          <w:szCs w:val="24"/>
          <w:lang w:val="en-US" w:eastAsia="zh-CN"/>
        </w:rPr>
        <w:t xml:space="preserve">分包、或出借资质签订本合同</w:t>
      </w:r>
      <w:r>
        <w:rPr>
          <w:rFonts w:hint="eastAsia" w:ascii="宋体" w:hAnsi="宋体" w:eastAsia="宋体" w:cs="宋体"/>
          <w:b/>
          <w:szCs w:val="24"/>
          <w:lang w:val="zh-CN"/>
        </w:rPr>
        <w:t xml:space="preserve">，如发现中标人有转包、</w:t>
      </w:r>
      <w:r>
        <w:rPr>
          <w:rFonts w:hint="eastAsia" w:ascii="宋体" w:hAnsi="宋体" w:eastAsia="宋体" w:cs="宋体"/>
          <w:b/>
          <w:szCs w:val="24"/>
          <w:lang w:val="en-US" w:eastAsia="zh-CN"/>
        </w:rPr>
        <w:t xml:space="preserve">分包、或出借资质签订本合同情况</w:t>
      </w:r>
      <w:r>
        <w:rPr>
          <w:rFonts w:hint="eastAsia" w:ascii="宋体" w:hAnsi="宋体" w:eastAsia="宋体" w:cs="宋体"/>
          <w:b/>
          <w:szCs w:val="24"/>
          <w:lang w:val="zh-CN"/>
        </w:rPr>
        <w:t xml:space="preserve">的，</w:t>
      </w:r>
      <w:r>
        <w:rPr>
          <w:rFonts w:hint="eastAsia" w:ascii="宋体" w:hAnsi="宋体" w:eastAsia="宋体" w:cs="宋体"/>
          <w:b/>
          <w:szCs w:val="24"/>
          <w:lang w:val="en-US" w:eastAsia="zh-CN"/>
        </w:rPr>
        <w:t xml:space="preserve">工程未完工的，</w:t>
      </w:r>
      <w:r>
        <w:rPr>
          <w:rFonts w:hint="eastAsia" w:ascii="宋体" w:hAnsi="宋体" w:eastAsia="宋体" w:cs="宋体"/>
          <w:b/>
          <w:szCs w:val="24"/>
          <w:lang w:val="zh-CN"/>
        </w:rPr>
        <w:t xml:space="preserve">甲方有权终止协议，取消中标方中标资格，并没收履约保证金，已完成的工程量按照结算价的</w:t>
      </w:r>
      <w:r>
        <w:rPr>
          <w:rFonts w:hint="eastAsia" w:ascii="宋体" w:hAnsi="宋体" w:eastAsia="宋体" w:cs="宋体"/>
          <w:b/>
          <w:szCs w:val="24"/>
          <w:lang w:val="en-US" w:eastAsia="zh-CN"/>
        </w:rPr>
        <w:t xml:space="preserve">8</w:t>
      </w:r>
      <w:r>
        <w:rPr>
          <w:rFonts w:hint="eastAsia" w:ascii="宋体" w:hAnsi="宋体" w:eastAsia="宋体" w:cs="宋体"/>
          <w:b/>
          <w:szCs w:val="24"/>
          <w:lang w:val="zh-CN"/>
        </w:rPr>
        <w:t xml:space="preserve">0%计取；</w:t>
      </w:r>
      <w:r>
        <w:rPr>
          <w:rFonts w:hint="eastAsia" w:ascii="宋体" w:hAnsi="宋体" w:eastAsia="宋体" w:cs="宋体"/>
          <w:b/>
          <w:szCs w:val="24"/>
          <w:lang w:val="en-US" w:eastAsia="zh-CN"/>
        </w:rPr>
        <w:t xml:space="preserve">工程已完工的，按审定价的80%结算工程款，并没收履约保证金。</w:t>
      </w:r>
      <w:r/>
    </w:p>
    <w:p>
      <w:pPr>
        <w:numPr>
          <w:ilvl w:val="0"/>
          <w:numId w:val="0"/>
        </w:numPr>
        <w:ind w:left="399"/>
        <w:jc w:val="both"/>
        <w:spacing w:line="360" w:lineRule="auto"/>
        <w:widowControl w:val="off"/>
        <w:rPr>
          <w:rFonts w:hint="eastAsia" w:ascii="Times New Roman" w:hAnsi="Times New Roman" w:eastAsia="宋体" w:cs="Times New Roman"/>
          <w:b/>
          <w:bCs/>
          <w:sz w:val="21"/>
          <w:szCs w:val="24"/>
          <w:highlight w:val="none"/>
          <w:lang w:val="zh-CN" w:eastAsia="zh-CN" w:bidi="ar-SA"/>
        </w:rPr>
      </w:pPr>
      <w:r>
        <w:rPr>
          <w:rFonts w:hint="eastAsia" w:ascii="Times New Roman" w:hAnsi="Times New Roman" w:eastAsia="宋体" w:cs="Times New Roman"/>
          <w:b/>
          <w:bCs/>
          <w:sz w:val="21"/>
          <w:szCs w:val="24"/>
          <w:lang w:val="zh-CN" w:eastAsia="zh-CN" w:bidi="ar-SA"/>
        </w:rPr>
        <w:t xml:space="preserve">6、</w:t>
      </w:r>
      <w:r>
        <w:rPr>
          <w:rFonts w:hint="eastAsia" w:ascii="Times New Roman" w:hAnsi="Times New Roman" w:eastAsia="宋体" w:cs="Times New Roman"/>
          <w:b/>
          <w:bCs/>
          <w:sz w:val="21"/>
          <w:szCs w:val="24"/>
          <w:highlight w:val="none"/>
          <w:lang w:val="zh-CN" w:eastAsia="zh-CN" w:bidi="ar-SA"/>
        </w:rPr>
        <w:t xml:space="preserve">甲方逾期付款的，按订立合同时一年期LPR标准计算逾期付款利息。</w:t>
      </w:r>
      <w:r/>
    </w:p>
    <w:p>
      <w:pPr>
        <w:numPr>
          <w:ilvl w:val="0"/>
          <w:numId w:val="0"/>
        </w:numPr>
        <w:ind w:firstLine="422"/>
        <w:jc w:val="both"/>
        <w:spacing w:line="360" w:lineRule="auto"/>
        <w:widowControl w:val="off"/>
        <w:rPr>
          <w:rFonts w:hint="eastAsia" w:ascii="Times New Roman" w:hAnsi="Times New Roman" w:eastAsia="宋体" w:cs="Times New Roman"/>
          <w:szCs w:val="20"/>
          <w:lang w:val="zh-CN"/>
        </w:rPr>
      </w:pPr>
      <w:r>
        <w:rPr>
          <w:rFonts w:hint="eastAsia" w:ascii="Times New Roman" w:hAnsi="Times New Roman" w:eastAsia="宋体" w:cs="Times New Roman"/>
          <w:b/>
          <w:bCs/>
          <w:sz w:val="21"/>
          <w:szCs w:val="24"/>
          <w:lang w:val="zh-CN" w:eastAsia="zh-CN" w:bidi="ar-SA"/>
        </w:rPr>
        <w:t xml:space="preserve">7、</w:t>
      </w:r>
      <w:r>
        <w:rPr>
          <w:rFonts w:hint="eastAsia" w:ascii="Times New Roman" w:hAnsi="Times New Roman" w:eastAsia="宋体" w:cs="Times New Roman"/>
          <w:b/>
          <w:bCs/>
          <w:sz w:val="21"/>
          <w:szCs w:val="24"/>
          <w:highlight w:val="none"/>
          <w:lang w:val="en-US" w:eastAsia="zh-CN" w:bidi="ar-SA"/>
        </w:rPr>
        <w:t xml:space="preserve">乙方应及时足额支付农民工工资，如发生甲方垫付农民工工资情况的，甲方有权要求乙方承担垫付款总额30%的违约金，垫付款及违约金可直接从应付乙方的款项中扣除。</w:t>
      </w:r>
      <w:r/>
    </w:p>
    <w:p>
      <w:pPr>
        <w:ind w:firstLine="420"/>
        <w:spacing w:line="500" w:lineRule="exact"/>
        <w:rPr>
          <w:rFonts w:hint="eastAsia" w:ascii="宋体" w:hAnsi="宋体" w:eastAsia="宋体" w:cs="宋体"/>
          <w:szCs w:val="20"/>
        </w:rPr>
      </w:pPr>
      <w:r>
        <w:rPr>
          <w:rFonts w:hint="eastAsia" w:ascii="宋体" w:hAnsi="宋体" w:cs="宋体"/>
          <w:szCs w:val="24"/>
          <w:lang w:val="en-US" w:eastAsia="zh-CN"/>
        </w:rPr>
        <w:t xml:space="preserve">8</w:t>
      </w:r>
      <w:r>
        <w:rPr>
          <w:rFonts w:hint="eastAsia" w:ascii="宋体" w:hAnsi="宋体" w:eastAsia="宋体" w:cs="宋体"/>
          <w:szCs w:val="24"/>
        </w:rPr>
        <w:t xml:space="preserve">、合同生效：本合同双方约定：本合同经双方签字、盖章后生效。</w:t>
      </w:r>
      <w:r/>
    </w:p>
    <w:p>
      <w:pPr>
        <w:ind w:firstLine="714"/>
        <w:spacing w:line="500" w:lineRule="exact"/>
        <w:rPr>
          <w:rFonts w:hint="eastAsia" w:ascii="宋体" w:hAnsi="宋体" w:eastAsia="宋体" w:cs="宋体"/>
          <w:szCs w:val="20"/>
        </w:rPr>
      </w:pPr>
      <w:r>
        <w:rPr>
          <w:rFonts w:hint="eastAsia" w:ascii="宋体" w:hAnsi="宋体" w:eastAsia="宋体" w:cs="宋体"/>
          <w:szCs w:val="24"/>
        </w:rPr>
        <w:t xml:space="preserve">合同订立时间：</w:t>
      </w:r>
      <w:r>
        <w:rPr>
          <w:rFonts w:hint="eastAsia" w:ascii="宋体" w:hAnsi="宋体" w:eastAsia="宋体" w:cs="宋体"/>
          <w:b/>
          <w:szCs w:val="20"/>
          <w:u w:val="single"/>
          <w:lang w:val="en-US" w:eastAsia="zh-CN"/>
        </w:rPr>
        <w:t xml:space="preserve">2026</w:t>
      </w:r>
      <w:r>
        <w:rPr>
          <w:rFonts w:hint="eastAsia" w:ascii="宋体" w:hAnsi="宋体" w:eastAsia="宋体" w:cs="宋体"/>
          <w:szCs w:val="24"/>
        </w:rPr>
        <w:t xml:space="preserve">年</w:t>
      </w:r>
      <w:r>
        <w:rPr>
          <w:rFonts w:hint="eastAsia" w:ascii="宋体" w:hAnsi="宋体" w:eastAsia="宋体" w:cs="宋体"/>
          <w:b/>
          <w:szCs w:val="20"/>
          <w:u w:val="single"/>
        </w:rPr>
        <w:t xml:space="preserve">     </w:t>
      </w:r>
      <w:r>
        <w:rPr>
          <w:rFonts w:hint="eastAsia" w:ascii="宋体" w:hAnsi="宋体" w:eastAsia="宋体" w:cs="宋体"/>
          <w:szCs w:val="24"/>
        </w:rPr>
        <w:t xml:space="preserve">月</w:t>
      </w:r>
      <w:r>
        <w:rPr>
          <w:rFonts w:hint="eastAsia" w:ascii="宋体" w:hAnsi="宋体" w:eastAsia="宋体" w:cs="宋体"/>
          <w:b/>
          <w:szCs w:val="20"/>
          <w:u w:val="single"/>
        </w:rPr>
        <w:t xml:space="preserve">      </w:t>
      </w:r>
      <w:r>
        <w:rPr>
          <w:rFonts w:hint="eastAsia" w:ascii="宋体" w:hAnsi="宋体" w:eastAsia="宋体" w:cs="宋体"/>
          <w:szCs w:val="24"/>
        </w:rPr>
        <w:t xml:space="preserve">日。</w:t>
      </w:r>
      <w:r/>
    </w:p>
    <w:p>
      <w:pPr>
        <w:ind w:firstLine="714"/>
        <w:spacing w:line="500" w:lineRule="exact"/>
        <w:rPr>
          <w:rFonts w:hint="eastAsia" w:ascii="宋体" w:hAnsi="宋体" w:eastAsia="宋体" w:cs="宋体"/>
          <w:szCs w:val="20"/>
        </w:rPr>
      </w:pPr>
      <w:r>
        <w:rPr>
          <w:rFonts w:hint="eastAsia" w:ascii="宋体" w:hAnsi="宋体" w:eastAsia="宋体" w:cs="宋体"/>
          <w:szCs w:val="24"/>
        </w:rPr>
        <w:t xml:space="preserve">合同订立地点：</w:t>
      </w:r>
      <w:r>
        <w:rPr>
          <w:rFonts w:hint="eastAsia" w:ascii="宋体" w:hAnsi="宋体" w:eastAsia="宋体" w:cs="宋体"/>
          <w:b/>
          <w:szCs w:val="20"/>
          <w:u w:val="single"/>
        </w:rPr>
        <w:t xml:space="preserve"> </w:t>
      </w:r>
      <w:r>
        <w:rPr>
          <w:rFonts w:hint="eastAsia" w:ascii="宋体" w:hAnsi="宋体" w:cs="宋体"/>
          <w:szCs w:val="24"/>
          <w:u w:val="single"/>
          <w:lang w:eastAsia="zh-CN"/>
        </w:rPr>
        <w:t xml:space="preserve">南通市海门区包场镇人民政府</w:t>
      </w:r>
      <w:r>
        <w:rPr>
          <w:rFonts w:hint="eastAsia" w:ascii="宋体" w:hAnsi="宋体" w:eastAsia="宋体" w:cs="宋体"/>
          <w:b/>
          <w:szCs w:val="20"/>
          <w:u w:val="single"/>
        </w:rPr>
        <w:t xml:space="preserve"> </w:t>
      </w:r>
      <w:r>
        <w:rPr>
          <w:rFonts w:hint="eastAsia" w:ascii="宋体" w:hAnsi="宋体" w:eastAsia="宋体" w:cs="宋体"/>
          <w:szCs w:val="24"/>
        </w:rPr>
        <w:t xml:space="preserve">。</w:t>
      </w:r>
      <w:r/>
    </w:p>
    <w:p>
      <w:pPr>
        <w:numPr>
          <w:ilvl w:val="0"/>
          <w:numId w:val="0"/>
        </w:numPr>
        <w:ind w:firstLine="420"/>
        <w:spacing w:line="500" w:lineRule="exact"/>
        <w:rPr>
          <w:rFonts w:hint="eastAsia" w:ascii="宋体" w:hAnsi="宋体" w:eastAsia="宋体" w:cs="宋体"/>
          <w:szCs w:val="20"/>
        </w:rPr>
      </w:pPr>
      <w:r>
        <w:rPr>
          <w:rFonts w:hint="eastAsia" w:ascii="宋体" w:hAnsi="宋体" w:cs="宋体"/>
          <w:szCs w:val="24"/>
          <w:lang w:val="en-US" w:eastAsia="zh-CN"/>
        </w:rPr>
        <w:t xml:space="preserve">9、</w:t>
      </w:r>
      <w:r>
        <w:rPr>
          <w:rFonts w:hint="eastAsia" w:ascii="宋体" w:hAnsi="宋体" w:eastAsia="宋体" w:cs="宋体"/>
          <w:szCs w:val="24"/>
        </w:rPr>
        <w:t xml:space="preserve">本合同书一式</w:t>
      </w:r>
      <w:r>
        <w:rPr>
          <w:rFonts w:hint="eastAsia" w:ascii="宋体" w:hAnsi="宋体" w:eastAsia="宋体" w:cs="宋体"/>
          <w:szCs w:val="24"/>
          <w:u w:val="single"/>
        </w:rPr>
        <w:t xml:space="preserve">柒</w:t>
      </w:r>
      <w:r>
        <w:rPr>
          <w:rFonts w:hint="eastAsia" w:ascii="宋体" w:hAnsi="宋体" w:eastAsia="宋体" w:cs="宋体"/>
          <w:szCs w:val="24"/>
        </w:rPr>
        <w:t xml:space="preserve">份，具有同等法律效力，甲、乙双方各执</w:t>
      </w:r>
      <w:r>
        <w:rPr>
          <w:rFonts w:hint="eastAsia" w:ascii="宋体" w:hAnsi="宋体" w:eastAsia="宋体" w:cs="宋体"/>
          <w:szCs w:val="24"/>
          <w:u w:val="single"/>
        </w:rPr>
        <w:t xml:space="preserve">两</w:t>
      </w:r>
      <w:r>
        <w:rPr>
          <w:rFonts w:hint="eastAsia" w:ascii="宋体" w:hAnsi="宋体" w:eastAsia="宋体" w:cs="宋体"/>
          <w:szCs w:val="24"/>
        </w:rPr>
        <w:t xml:space="preserve">份，其余由甲方送有关单位。</w:t>
      </w:r>
      <w:r/>
    </w:p>
    <w:p>
      <w:pPr>
        <w:rPr>
          <w:rFonts w:hint="eastAsia" w:ascii="宋体" w:hAnsi="宋体" w:eastAsia="宋体" w:cs="宋体"/>
          <w:szCs w:val="20"/>
        </w:rPr>
      </w:pPr>
      <w:r>
        <w:rPr>
          <w:rFonts w:hint="eastAsia" w:ascii="宋体" w:hAnsi="宋体" w:eastAsia="宋体" w:cs="宋体"/>
          <w:szCs w:val="20"/>
        </w:rPr>
      </w:r>
      <w:r/>
    </w:p>
    <w:p>
      <w:pPr>
        <w:ind w:firstLine="840"/>
        <w:spacing w:line="480" w:lineRule="auto"/>
        <w:rPr>
          <w:rFonts w:hint="eastAsia" w:ascii="宋体" w:hAnsi="宋体" w:eastAsia="宋体" w:cs="宋体"/>
          <w:szCs w:val="20"/>
        </w:rPr>
      </w:pPr>
      <w:r>
        <w:rPr>
          <w:rFonts w:hint="eastAsia" w:ascii="宋体" w:hAnsi="宋体" w:eastAsia="宋体" w:cs="宋体"/>
          <w:szCs w:val="24"/>
        </w:rPr>
        <w:t xml:space="preserve">甲方（公章）：                      乙方（公章）：</w:t>
      </w:r>
      <w:r/>
    </w:p>
    <w:p>
      <w:pPr>
        <w:ind w:firstLine="840"/>
        <w:spacing w:line="480" w:lineRule="auto"/>
        <w:rPr>
          <w:rFonts w:hint="eastAsia" w:ascii="宋体" w:hAnsi="宋体" w:eastAsia="宋体" w:cs="宋体"/>
          <w:szCs w:val="24"/>
        </w:rPr>
      </w:pPr>
      <w:r>
        <w:rPr>
          <w:rFonts w:hint="eastAsia" w:ascii="宋体" w:hAnsi="宋体" w:eastAsia="宋体" w:cs="宋体"/>
          <w:szCs w:val="24"/>
        </w:rPr>
        <w:t xml:space="preserve">法定代表人（签字或签章）：          法定代表人（签字或签章）：</w:t>
      </w:r>
      <w:r/>
    </w:p>
    <w:p>
      <w:pPr>
        <w:ind w:firstLine="1050"/>
        <w:spacing w:line="480" w:lineRule="auto"/>
        <w:rPr>
          <w:rFonts w:hint="eastAsia" w:ascii="宋体" w:hAnsi="宋体" w:eastAsia="宋体" w:cs="宋体"/>
          <w:b/>
          <w:i/>
          <w:szCs w:val="20"/>
        </w:rPr>
      </w:pPr>
      <w:r>
        <w:rPr>
          <w:rFonts w:hint="eastAsia" w:ascii="宋体" w:hAnsi="宋体" w:eastAsia="宋体" w:cs="宋体"/>
          <w:szCs w:val="24"/>
        </w:rPr>
        <w:t xml:space="preserve">年   月   日                          年   月    日</w:t>
      </w:r>
      <w:r/>
    </w:p>
    <w:p>
      <w:pPr>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p>
    <w:p>
      <w:pPr>
        <w:rPr>
          <w:rFonts w:hint="eastAsia" w:ascii="宋体" w:hAnsi="宋体" w:eastAsia="宋体" w:cs="宋体"/>
          <w:color w:val="000000"/>
          <w:szCs w:val="21"/>
        </w:rPr>
      </w:pPr>
      <w:r>
        <w:rPr>
          <w:rFonts w:hint="eastAsia" w:ascii="宋体" w:hAnsi="宋体" w:eastAsia="宋体" w:cs="宋体"/>
          <w:color w:val="000000"/>
          <w:szCs w:val="21"/>
        </w:rPr>
        <w:t xml:space="preserve">附件一</w:t>
      </w:r>
      <w:r/>
    </w:p>
    <w:p>
      <w:pPr>
        <w:jc w:val="center"/>
        <w:spacing w:before="156" w:after="156" w:line="56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主要施工管理人员表</w:t>
      </w:r>
      <w:r/>
    </w:p>
    <w:tbl>
      <w:tblPr>
        <w:tblStyle w:val="655"/>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972"/>
        <w:gridCol w:w="1504"/>
        <w:gridCol w:w="1275"/>
        <w:gridCol w:w="1059"/>
        <w:gridCol w:w="1307"/>
        <w:gridCol w:w="3588"/>
      </w:tblGrid>
      <w:tr>
        <w:trPr>
          <w:jc w:val="center"/>
          <w:trHeight w:val="851"/>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机构</w:t>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项目工程师</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姓名</w:t>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职务</w:t>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职称</w:t>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rPr>
                <w:rFonts w:hint="eastAsia" w:ascii="宋体" w:hAnsi="宋体" w:eastAsia="宋体" w:cs="宋体"/>
                <w:b/>
                <w:bCs/>
                <w:color w:val="000000"/>
                <w:szCs w:val="21"/>
              </w:rPr>
            </w:pPr>
            <w:r>
              <w:rPr>
                <w:rFonts w:hint="eastAsia" w:ascii="宋体" w:hAnsi="宋体" w:eastAsia="宋体" w:cs="宋体"/>
                <w:b/>
                <w:bCs/>
                <w:color w:val="000000"/>
                <w:szCs w:val="21"/>
              </w:rPr>
              <w:t xml:space="preserve">主要资历、经验及承担过的工程</w:t>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restart"/>
            <w:textDirection w:val="lrTb"/>
            <w:noWrap w:val="false"/>
          </w:tcPr>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总</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部</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right w:val="single" w:color="auto" w:sz="4" w:space="0"/>
            </w:tcBorders>
            <w:tcW w:w="972" w:type="dxa"/>
            <w:vAlign w:val="center"/>
            <w:vMerge w:val="restart"/>
            <w:textDirection w:val="lrTb"/>
            <w:noWrap w:val="false"/>
          </w:tcPr>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现</w:t>
            </w:r>
            <w:r/>
          </w:p>
          <w:p>
            <w:pPr>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场</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项目负责人</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技术负责人</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施工员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质量员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安全员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r>
    </w:tbl>
    <w:p>
      <w:pPr>
        <w:ind w:firstLine="420"/>
        <w:jc w:val="left"/>
        <w:spacing w:line="56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560" w:lineRule="exact"/>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p>
    <w:p>
      <w:pPr>
        <w:rPr>
          <w:rFonts w:hint="eastAsia" w:ascii="宋体" w:hAnsi="宋体" w:eastAsia="宋体" w:cs="宋体"/>
          <w:color w:val="000000"/>
          <w:szCs w:val="21"/>
        </w:rPr>
      </w:pPr>
      <w:r>
        <w:rPr>
          <w:rFonts w:hint="eastAsia" w:ascii="宋体" w:hAnsi="宋体" w:eastAsia="宋体" w:cs="宋体"/>
          <w:color w:val="000000"/>
          <w:szCs w:val="21"/>
        </w:rPr>
        <w:t xml:space="preserve">附件二</w:t>
      </w:r>
      <w:r/>
    </w:p>
    <w:p>
      <w:pPr>
        <w:jc w:val="center"/>
        <w:spacing w:line="56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工程质量保修书</w:t>
      </w:r>
      <w:r/>
    </w:p>
    <w:p>
      <w:pPr>
        <w:ind w:firstLine="422"/>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00" w:lineRule="exact"/>
        <w:rPr>
          <w:rFonts w:hint="eastAsia" w:ascii="宋体" w:hAnsi="宋体" w:eastAsia="宋体" w:cs="宋体"/>
          <w:b/>
          <w:color w:val="000000"/>
          <w:szCs w:val="20"/>
          <w:lang w:eastAsia="zh-CN"/>
        </w:rPr>
      </w:pPr>
      <w:r>
        <w:rPr>
          <w:rFonts w:hint="eastAsia" w:ascii="宋体" w:hAnsi="宋体" w:eastAsia="宋体" w:cs="宋体"/>
          <w:b/>
          <w:color w:val="000000"/>
          <w:szCs w:val="24"/>
        </w:rPr>
        <w:t xml:space="preserve">发包人（全称）：</w:t>
      </w:r>
      <w:r>
        <w:rPr>
          <w:rFonts w:hint="eastAsia" w:ascii="宋体" w:hAnsi="宋体" w:cs="宋体"/>
          <w:b/>
          <w:szCs w:val="20"/>
          <w:u w:val="single"/>
          <w:lang w:eastAsia="zh-CN"/>
        </w:rPr>
        <w:t xml:space="preserve">南通市海门区包场镇人民政府</w:t>
      </w:r>
      <w:r/>
    </w:p>
    <w:p>
      <w:pPr>
        <w:ind w:firstLine="422"/>
        <w:spacing w:after="156" w:line="400" w:lineRule="exact"/>
        <w:rPr>
          <w:rFonts w:hint="eastAsia" w:ascii="宋体" w:hAnsi="宋体" w:eastAsia="宋体" w:cs="宋体"/>
          <w:b/>
          <w:szCs w:val="20"/>
        </w:rPr>
      </w:pPr>
      <w:r>
        <w:rPr>
          <w:rFonts w:hint="eastAsia" w:ascii="宋体" w:hAnsi="宋体" w:eastAsia="宋体" w:cs="宋体"/>
          <w:b/>
          <w:color w:val="000000"/>
          <w:szCs w:val="24"/>
        </w:rPr>
        <w:t xml:space="preserve">承包人（全称）：</w:t>
      </w:r>
      <w:r>
        <w:rPr>
          <w:rFonts w:hint="eastAsia" w:ascii="宋体" w:hAnsi="宋体" w:eastAsia="宋体" w:cs="宋体"/>
          <w:b/>
          <w:color w:val="000000"/>
          <w:szCs w:val="24"/>
          <w:u w:val="single"/>
        </w:rPr>
        <w:t xml:space="preserve">    </w:t>
      </w:r>
      <w:r>
        <w:rPr>
          <w:rFonts w:hint="eastAsia" w:ascii="宋体" w:hAnsi="宋体" w:eastAsia="宋体" w:cs="宋体"/>
          <w:b/>
          <w:color w:val="000000"/>
          <w:szCs w:val="24"/>
          <w:u w:val="single"/>
          <w:lang w:val="en-US" w:eastAsia="zh-CN"/>
        </w:rPr>
        <w:t xml:space="preserve">                            </w:t>
      </w:r>
      <w:r>
        <w:rPr>
          <w:rFonts w:hint="eastAsia" w:ascii="宋体" w:hAnsi="宋体" w:eastAsia="宋体" w:cs="宋体"/>
          <w:b/>
          <w:color w:val="000000"/>
          <w:szCs w:val="24"/>
          <w:u w:val="single"/>
        </w:rPr>
        <w:t xml:space="preserve">   </w:t>
      </w:r>
      <w:r/>
    </w:p>
    <w:p>
      <w:pPr>
        <w:ind w:firstLine="420"/>
        <w:keepLines w:val="0"/>
        <w:keepNext w:val="0"/>
        <w:pageBreakBefore w:val="0"/>
        <w:spacing w:line="400" w:lineRule="exact"/>
        <w:widowControl w:val="off"/>
        <w:rPr>
          <w:rFonts w:hint="eastAsia" w:ascii="宋体" w:hAnsi="宋体" w:eastAsia="宋体" w:cs="宋体"/>
          <w:szCs w:val="20"/>
        </w:rPr>
      </w:pPr>
      <w:r>
        <w:rPr>
          <w:rFonts w:hint="eastAsia" w:ascii="宋体" w:hAnsi="宋体" w:eastAsia="宋体" w:cs="宋体"/>
          <w:szCs w:val="24"/>
        </w:rPr>
        <w:t xml:space="preserve">发包人和承包人根据《中华人民共和国建筑法》和《建设工程质量管理条例》，经协商一致就</w:t>
      </w:r>
      <w:r>
        <w:rPr>
          <w:rFonts w:hint="eastAsia" w:ascii="宋体" w:hAnsi="宋体" w:eastAsia="宋体" w:cs="宋体"/>
          <w:b/>
          <w:szCs w:val="20"/>
          <w:u w:val="single"/>
          <w:lang w:val="en-US" w:eastAsia="zh-CN"/>
        </w:rPr>
        <w:t xml:space="preserve">                    </w:t>
      </w:r>
      <w:r>
        <w:rPr>
          <w:rFonts w:hint="eastAsia" w:ascii="宋体" w:hAnsi="宋体" w:eastAsia="宋体" w:cs="宋体"/>
          <w:szCs w:val="24"/>
        </w:rPr>
        <w:t xml:space="preserve">签订工程质量保修书。</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一、工程质量保修范围和内容</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承包人在质量保修期内，按照有关法律规定和合同约定，承担工程质量保修责任。</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具体保修的内容，双方约定：</w:t>
      </w:r>
      <w:r>
        <w:rPr>
          <w:rFonts w:hint="eastAsia" w:ascii="宋体" w:hAnsi="宋体" w:eastAsia="宋体" w:cs="宋体"/>
          <w:szCs w:val="24"/>
          <w:u w:val="single"/>
        </w:rPr>
        <w:t xml:space="preserve">按国务院第279号令规定执行 </w:t>
      </w:r>
      <w:r>
        <w:rPr>
          <w:rFonts w:hint="eastAsia" w:ascii="宋体" w:hAnsi="宋体" w:eastAsia="宋体" w:cs="宋体"/>
          <w:szCs w:val="24"/>
        </w:rPr>
        <w:t xml:space="preserve">。质量要求符合中华人民共和国水利部颁发的有关标准、规范强制性条文及省、市有关规定，等级达到合格。</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二、质量保修期</w:t>
      </w:r>
      <w:r/>
    </w:p>
    <w:p>
      <w:pPr>
        <w:ind w:firstLine="420"/>
        <w:jc w:val="left"/>
        <w:spacing w:line="400" w:lineRule="exact"/>
        <w:rPr>
          <w:rFonts w:hint="eastAsia" w:ascii="宋体" w:hAnsi="宋体" w:eastAsia="宋体" w:cs="宋体"/>
          <w:b/>
          <w:bCs/>
          <w:szCs w:val="20"/>
          <w:highlight w:val="none"/>
        </w:rPr>
      </w:pPr>
      <w:r>
        <w:rPr>
          <w:rFonts w:hint="eastAsia" w:ascii="宋体" w:hAnsi="宋体" w:eastAsia="宋体" w:cs="宋体"/>
          <w:szCs w:val="24"/>
          <w:highlight w:val="none"/>
        </w:rPr>
        <w:t xml:space="preserve">双方根据《建设工程质量管理条例》及有关规定，约定本工程的质量保修期如下：</w:t>
      </w:r>
      <w:r>
        <w:rPr>
          <w:rFonts w:hint="eastAsia" w:ascii="宋体" w:hAnsi="宋体" w:eastAsia="宋体" w:cs="宋体"/>
          <w:b/>
          <w:bCs/>
          <w:szCs w:val="24"/>
          <w:highlight w:val="none"/>
          <w:u w:val="single"/>
        </w:rPr>
        <w:t xml:space="preserve"> </w:t>
      </w:r>
      <w:r>
        <w:rPr>
          <w:rFonts w:hint="eastAsia" w:ascii="宋体" w:hAnsi="宋体" w:cs="宋体"/>
          <w:b/>
          <w:bCs/>
          <w:szCs w:val="24"/>
          <w:highlight w:val="none"/>
          <w:u w:val="single"/>
          <w:lang w:val="en-US" w:eastAsia="zh-CN"/>
        </w:rPr>
        <w:t xml:space="preserve">1</w:t>
      </w:r>
      <w:r>
        <w:rPr>
          <w:rFonts w:hint="eastAsia" w:ascii="宋体" w:hAnsi="宋体" w:eastAsia="宋体" w:cs="宋体"/>
          <w:b/>
          <w:bCs/>
          <w:szCs w:val="24"/>
          <w:highlight w:val="none"/>
          <w:u w:val="single"/>
        </w:rPr>
        <w:t xml:space="preserve"> </w:t>
      </w:r>
      <w:r>
        <w:rPr>
          <w:rFonts w:hint="eastAsia" w:ascii="宋体" w:hAnsi="宋体" w:eastAsia="宋体" w:cs="宋体"/>
          <w:b/>
          <w:bCs/>
          <w:szCs w:val="24"/>
          <w:highlight w:val="none"/>
        </w:rPr>
        <w:t xml:space="preserve">年，自竣工验收合格之日起计。</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三、质量保修责任</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szCs w:val="24"/>
        </w:rPr>
        <w:t xml:space="preserve">1．属于保修范围、内容的项目，承</w:t>
      </w:r>
      <w:r>
        <w:rPr>
          <w:rFonts w:hint="eastAsia" w:ascii="宋体" w:hAnsi="宋体" w:eastAsia="宋体" w:cs="宋体"/>
          <w:color w:val="000000"/>
          <w:szCs w:val="24"/>
        </w:rPr>
        <w:t xml:space="preserve">包人应当在接到保修通知之日起</w:t>
      </w:r>
      <w:r>
        <w:rPr>
          <w:rFonts w:hint="eastAsia" w:ascii="宋体" w:hAnsi="宋体" w:eastAsia="宋体" w:cs="宋体"/>
          <w:color w:val="000000"/>
          <w:szCs w:val="24"/>
          <w:u w:val="single"/>
        </w:rPr>
        <w:t xml:space="preserve">7</w:t>
      </w:r>
      <w:r>
        <w:rPr>
          <w:rFonts w:hint="eastAsia" w:ascii="宋体" w:hAnsi="宋体" w:eastAsia="宋体" w:cs="宋体"/>
          <w:color w:val="000000"/>
          <w:szCs w:val="24"/>
        </w:rPr>
        <w:t xml:space="preserve">天内派人保修。承包人不在约定期限内派人保修的，发包人可以委托他人修理。</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2．发生紧急事故需抢修的，承包人在接到事故通知后，应当立即到达事故现场抢修。</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4.质量保修完成后，由发包人组织验收。</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四、保修费用</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保修费用由造成质量缺陷的责任方承担。</w:t>
      </w:r>
      <w:r/>
    </w:p>
    <w:p>
      <w:pPr>
        <w:ind w:firstLine="420"/>
        <w:jc w:val="left"/>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五、双方约定的其他工程质量保修事项：</w:t>
      </w:r>
      <w:r>
        <w:rPr>
          <w:rFonts w:hint="eastAsia" w:ascii="宋体" w:hAnsi="宋体" w:eastAsia="宋体" w:cs="宋体"/>
          <w:color w:val="000000"/>
          <w:szCs w:val="24"/>
          <w:u w:val="single"/>
        </w:rPr>
        <w:t xml:space="preserve">       /    </w:t>
      </w:r>
      <w:r>
        <w:rPr>
          <w:rFonts w:hint="eastAsia" w:ascii="宋体" w:hAnsi="宋体" w:eastAsia="宋体" w:cs="宋体"/>
          <w:color w:val="000000"/>
          <w:szCs w:val="24"/>
        </w:rPr>
        <w:t xml:space="preserve">。</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工程质量保修书由发包人、承包人在工程完工验收前共同签署，作为主合同附件，其有效期限至保修期满。</w:t>
      </w:r>
      <w:r/>
    </w:p>
    <w:p>
      <w:pPr>
        <w:ind w:firstLine="630"/>
        <w:jc w:val="left"/>
        <w:spacing w:line="560" w:lineRule="exact"/>
        <w:rPr>
          <w:rFonts w:hint="eastAsia" w:ascii="宋体" w:hAnsi="宋体" w:eastAsia="宋体" w:cs="宋体"/>
          <w:szCs w:val="20"/>
        </w:rPr>
      </w:pPr>
      <w:r>
        <w:rPr>
          <w:rFonts w:hint="eastAsia" w:ascii="宋体" w:hAnsi="宋体" w:eastAsia="宋体" w:cs="宋体"/>
          <w:szCs w:val="24"/>
        </w:rPr>
        <w:t xml:space="preserve">发　包　人(公章)：　　　     　　  承　包　人(公章)：</w:t>
      </w:r>
      <w:r/>
    </w:p>
    <w:p>
      <w:pPr>
        <w:ind w:firstLine="630"/>
        <w:jc w:val="left"/>
        <w:spacing w:line="560" w:lineRule="exact"/>
        <w:rPr>
          <w:rFonts w:hint="eastAsia" w:ascii="宋体" w:hAnsi="宋体" w:eastAsia="宋体" w:cs="宋体"/>
          <w:szCs w:val="20"/>
        </w:rPr>
      </w:pPr>
      <w:r>
        <w:rPr>
          <w:rFonts w:hint="eastAsia" w:ascii="宋体" w:hAnsi="宋体" w:eastAsia="宋体" w:cs="宋体"/>
          <w:szCs w:val="24"/>
        </w:rPr>
        <w:t xml:space="preserve">法定代表人(签字或盖章)：　　       法定代表人(签字或盖章)：</w:t>
      </w:r>
      <w:r/>
    </w:p>
    <w:p>
      <w:pPr>
        <w:ind w:firstLine="1050"/>
        <w:jc w:val="left"/>
        <w:spacing w:line="560" w:lineRule="exact"/>
        <w:rPr>
          <w:rFonts w:hint="eastAsia" w:ascii="宋体" w:hAnsi="宋体" w:eastAsia="宋体" w:cs="宋体"/>
          <w:i/>
          <w:szCs w:val="21"/>
        </w:rPr>
      </w:pPr>
      <w:r>
        <w:rPr>
          <w:rFonts w:hint="eastAsia" w:ascii="宋体" w:hAnsi="宋体" w:eastAsia="宋体" w:cs="宋体"/>
          <w:szCs w:val="24"/>
        </w:rPr>
        <w:t xml:space="preserve">年　  月     日　　　　　　　   年　 月   日</w:t>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附件三</w:t>
      </w:r>
      <w:r/>
    </w:p>
    <w:p>
      <w:pPr>
        <w:jc w:val="center"/>
        <w:spacing w:line="560" w:lineRule="exact"/>
        <w:rPr>
          <w:rFonts w:hint="eastAsia" w:ascii="宋体" w:hAnsi="宋体" w:eastAsia="宋体" w:cs="宋体"/>
          <w:b/>
          <w:bCs/>
          <w:sz w:val="36"/>
          <w:szCs w:val="22"/>
        </w:rPr>
      </w:pPr>
      <w:r>
        <w:rPr>
          <w:rFonts w:hint="eastAsia" w:ascii="宋体" w:hAnsi="宋体" w:cs="宋体"/>
          <w:b/>
          <w:bCs/>
          <w:sz w:val="36"/>
          <w:szCs w:val="22"/>
          <w:lang w:val="en-US" w:eastAsia="zh-CN"/>
        </w:rPr>
        <w:t xml:space="preserve"> </w:t>
      </w:r>
      <w:r>
        <w:rPr>
          <w:rFonts w:hint="eastAsia" w:ascii="宋体" w:hAnsi="宋体" w:eastAsia="宋体" w:cs="宋体"/>
          <w:b/>
          <w:bCs/>
          <w:sz w:val="36"/>
          <w:szCs w:val="22"/>
        </w:rPr>
        <w:t xml:space="preserve">廉政合同</w:t>
      </w:r>
      <w:r/>
    </w:p>
    <w:p>
      <w:pPr>
        <w:ind w:firstLine="422"/>
        <w:spacing w:line="460" w:lineRule="exact"/>
        <w:rPr>
          <w:rFonts w:hint="default" w:ascii="宋体" w:hAnsi="宋体" w:eastAsia="宋体" w:cs="宋体"/>
          <w:b/>
          <w:szCs w:val="20"/>
          <w:u w:val="single"/>
          <w:lang w:val="en-US" w:eastAsia="zh-CN"/>
        </w:rPr>
      </w:pPr>
      <w:r>
        <w:rPr>
          <w:rFonts w:hint="eastAsia" w:ascii="宋体" w:hAnsi="宋体" w:eastAsia="宋体" w:cs="宋体"/>
          <w:b/>
          <w:szCs w:val="24"/>
        </w:rPr>
        <w:t xml:space="preserve">发包人(全称)：</w:t>
      </w:r>
      <w:r>
        <w:rPr>
          <w:rFonts w:hint="eastAsia" w:ascii="宋体" w:hAnsi="宋体" w:eastAsia="宋体" w:cs="宋体"/>
          <w:b/>
          <w:szCs w:val="24"/>
          <w:u w:val="single"/>
        </w:rPr>
        <w:t xml:space="preserve"> </w:t>
      </w:r>
      <w:r>
        <w:rPr>
          <w:rFonts w:hint="eastAsia" w:ascii="宋体" w:hAnsi="宋体" w:cs="宋体"/>
          <w:b/>
          <w:szCs w:val="20"/>
          <w:u w:val="single"/>
          <w:lang w:eastAsia="zh-CN"/>
        </w:rPr>
        <w:t xml:space="preserve">南通市海门区包场镇人民政府</w:t>
      </w:r>
      <w:r>
        <w:rPr>
          <w:rFonts w:hint="eastAsia" w:ascii="宋体" w:hAnsi="宋体" w:eastAsia="宋体" w:cs="宋体"/>
          <w:b/>
          <w:szCs w:val="20"/>
          <w:u w:val="single"/>
          <w:lang w:val="en-US" w:eastAsia="zh-CN"/>
        </w:rPr>
        <w:t xml:space="preserve">  </w:t>
      </w:r>
      <w:r/>
    </w:p>
    <w:p>
      <w:pPr>
        <w:ind w:firstLine="422"/>
        <w:spacing w:line="460" w:lineRule="exact"/>
        <w:rPr>
          <w:rFonts w:hint="eastAsia" w:ascii="宋体" w:hAnsi="宋体" w:eastAsia="宋体" w:cs="宋体"/>
          <w:b/>
          <w:i/>
          <w:szCs w:val="20"/>
        </w:rPr>
      </w:pPr>
      <w:r>
        <w:rPr>
          <w:rFonts w:hint="eastAsia" w:ascii="宋体" w:hAnsi="宋体" w:eastAsia="宋体" w:cs="宋体"/>
          <w:b/>
          <w:szCs w:val="24"/>
        </w:rPr>
        <w:t xml:space="preserve">承包人(全称)：</w:t>
      </w:r>
      <w:r>
        <w:rPr>
          <w:rFonts w:hint="eastAsia" w:ascii="宋体" w:hAnsi="宋体" w:eastAsia="宋体" w:cs="宋体"/>
          <w:b/>
          <w:color w:val="000000"/>
          <w:szCs w:val="24"/>
          <w:u w:val="single"/>
        </w:rPr>
        <w:t xml:space="preserve">                             </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  双方权利和义务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1.1  严格遵守国家有关法律法规的规定。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1.2  严格执行一切合同文件，自觉按合同办事。</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1.3  双方的业务活动坚持公平、公开、公正和诚信的原则（法律认定的商业秘密和合同文件另有规定除外），不得损害国家和集体利益，不得违反工程建设管理规章制度。</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1.4  建立健全廉政制度，开展廉政教育，设立廉政告示牌，公布举报电话，监督并认真查处违法违纪行为。</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1.5  发现对方在业务活动中有违反廉政建设规定的行为，应及时给予提醒和纠正。</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1.6  发现对方严重违反合同的行为，有向其上级部门举报、建议给予处理并要求告知处理结果的权利。没有上级部门的，可按施工合同通用条款第70条规定处理。</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  发包人义务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2.1  发包人及其工作人员不得索要或接受承包人的礼金、有价证券和贵重物品，不得在承包人报销任何应由发包人或工作人员个人支付的费用等。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2.2  发包人及其工作人员不得参加承包人安排的宴请（工作餐除外）和娱乐活动；不得接受承包人提供的通讯工具、交通工具和高档办公用品等。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2.3  发包人及其工作人员不得要求或者接受承包人为其住房装修、婚丧嫁娶活动、配偶子女的工作安排以及出国出境、旅游等提供方便等。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2.4  发包人及其工作人员及其配偶、子女不得从事与发包人有关的工程材料设备供应、工程分包、劳务等经济活动。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2.5  发包人及其工作人员不得以任何理由向承包人推荐分包单位或推销材料，不得要求承包人购买合同约定外的材料和设备。</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2.6  发包人及其工作人员要秉公办事，不准营私舞弊，不准利用职权从事各种个人有偿中介活动。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  承包人义务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3.1  承包人不得以任何理由向发包人及其工作人员行贿或馈赠礼金、有价证券、贵重礼品。</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3.2  承包人不得以任何名义为发包人及其工作人员报销应由发包人或工作人员个人支付的任何费用。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3.3  承包人不得以任何理由安排发包人及其工作人员参加宴请（工作餐除外）及娱乐活动。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3.4  承包人不得为发包人和个人购置或提供通讯工具、交通工具和高档办公用品等。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  违约责任</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5 双方约定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本合同由双方或其上级部门负责监督执行，并由双方或其上级部门相互约请对本合同执行情况进行检查。</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6  合同生效</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本合同的有效期，自双方签署之日起至该主合同结束之日止。</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7.合同法律效力</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本合同作为</w:t>
      </w:r>
      <w:r>
        <w:rPr>
          <w:rFonts w:hint="eastAsia" w:ascii="宋体" w:hAnsi="宋体" w:eastAsia="宋体" w:cs="宋体"/>
          <w:b/>
          <w:szCs w:val="20"/>
          <w:u w:val="single"/>
          <w:lang w:val="en-US" w:eastAsia="zh-CN"/>
        </w:rPr>
        <w:t xml:space="preserve"> </w:t>
      </w:r>
      <w:r>
        <w:rPr>
          <w:rFonts w:hint="eastAsia" w:ascii="宋体" w:hAnsi="宋体" w:cs="宋体"/>
          <w:b/>
          <w:szCs w:val="20"/>
          <w:u w:val="single"/>
          <w:lang w:val="en-US" w:eastAsia="zh-CN"/>
        </w:rPr>
        <w:t xml:space="preserve">南通市海门区包场镇人民政府采购沪海路西、海富路北地块土方清运服务项目</w:t>
      </w:r>
      <w:r>
        <w:rPr>
          <w:rFonts w:hint="eastAsia" w:ascii="宋体" w:hAnsi="宋体" w:eastAsia="宋体" w:cs="宋体"/>
          <w:b/>
          <w:szCs w:val="20"/>
          <w:u w:val="single"/>
          <w:lang w:val="en-US" w:eastAsia="zh-CN"/>
        </w:rPr>
        <w:t xml:space="preserve"> </w:t>
      </w:r>
      <w:r>
        <w:rPr>
          <w:rFonts w:hint="eastAsia" w:ascii="宋体" w:hAnsi="宋体" w:eastAsia="宋体" w:cs="宋体"/>
          <w:szCs w:val="24"/>
        </w:rPr>
        <w:t xml:space="preserve">主合同的附件，与主合同具有同等的法律效力，经双方签署后生效。</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8.合同份数</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本合同书一式</w:t>
      </w:r>
      <w:r>
        <w:rPr>
          <w:rFonts w:hint="eastAsia" w:ascii="宋体" w:hAnsi="宋体" w:eastAsia="宋体" w:cs="宋体"/>
          <w:szCs w:val="24"/>
          <w:u w:val="single"/>
        </w:rPr>
        <w:t xml:space="preserve">柒</w:t>
      </w:r>
      <w:r>
        <w:rPr>
          <w:rFonts w:hint="eastAsia" w:ascii="宋体" w:hAnsi="宋体" w:eastAsia="宋体" w:cs="宋体"/>
          <w:szCs w:val="24"/>
        </w:rPr>
        <w:t xml:space="preserve">份，具有同等法律效力，甲、乙双方各执</w:t>
      </w:r>
      <w:r>
        <w:rPr>
          <w:rFonts w:hint="eastAsia" w:ascii="宋体" w:hAnsi="宋体" w:eastAsia="宋体" w:cs="宋体"/>
          <w:szCs w:val="24"/>
          <w:u w:val="single"/>
        </w:rPr>
        <w:t xml:space="preserve">两</w:t>
      </w:r>
      <w:r>
        <w:rPr>
          <w:rFonts w:hint="eastAsia" w:ascii="宋体" w:hAnsi="宋体" w:eastAsia="宋体" w:cs="宋体"/>
          <w:szCs w:val="24"/>
        </w:rPr>
        <w:t xml:space="preserve">份，其余由甲方送有关单位</w:t>
      </w:r>
      <w:r/>
    </w:p>
    <w:p>
      <w:pPr>
        <w:ind w:firstLine="840"/>
        <w:jc w:val="left"/>
        <w:spacing w:line="560" w:lineRule="exact"/>
        <w:rPr>
          <w:rFonts w:hint="eastAsia" w:ascii="宋体" w:hAnsi="宋体" w:eastAsia="宋体" w:cs="宋体"/>
          <w:szCs w:val="20"/>
        </w:rPr>
      </w:pPr>
      <w:r>
        <w:rPr>
          <w:rFonts w:hint="eastAsia" w:ascii="宋体" w:hAnsi="宋体" w:eastAsia="宋体" w:cs="宋体"/>
          <w:szCs w:val="24"/>
        </w:rPr>
        <w:t xml:space="preserve">发　包　人(公章)：　　　　　  承　包　人(公章)：</w:t>
      </w:r>
      <w:r/>
    </w:p>
    <w:p>
      <w:pPr>
        <w:ind w:firstLine="840"/>
        <w:jc w:val="left"/>
        <w:spacing w:line="560" w:lineRule="exact"/>
        <w:rPr>
          <w:rFonts w:hint="eastAsia" w:ascii="宋体" w:hAnsi="宋体" w:eastAsia="宋体" w:cs="宋体"/>
          <w:szCs w:val="20"/>
        </w:rPr>
      </w:pPr>
      <w:r>
        <w:rPr>
          <w:rFonts w:hint="eastAsia" w:ascii="宋体" w:hAnsi="宋体" w:eastAsia="宋体" w:cs="宋体"/>
          <w:szCs w:val="24"/>
        </w:rPr>
        <w:t xml:space="preserve">法定代表人(签字或盖章)：　　    法定代表人(签字或盖章)：</w:t>
      </w:r>
      <w:r/>
    </w:p>
    <w:p>
      <w:pPr>
        <w:ind w:firstLine="1050"/>
        <w:jc w:val="left"/>
        <w:spacing w:line="560" w:lineRule="exact"/>
        <w:rPr>
          <w:rFonts w:hint="eastAsia" w:ascii="宋体" w:hAnsi="宋体" w:eastAsia="宋体" w:cs="宋体"/>
          <w:i/>
          <w:szCs w:val="21"/>
        </w:rPr>
      </w:pPr>
      <w:r>
        <w:rPr>
          <w:rFonts w:hint="eastAsia" w:ascii="宋体" w:hAnsi="宋体" w:eastAsia="宋体" w:cs="宋体"/>
          <w:szCs w:val="24"/>
        </w:rPr>
        <w:t xml:space="preserve">年　  月     日　　　　　　　   年　 月   日</w:t>
      </w:r>
      <w:r/>
    </w:p>
    <w:p>
      <w:pPr>
        <w:spacing w:line="56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br w:type="page" w:clear="all"/>
      </w:r>
      <w:r/>
    </w:p>
    <w:p>
      <w:pPr>
        <w:spacing w:line="560" w:lineRule="exact"/>
        <w:rPr>
          <w:rFonts w:hint="eastAsia" w:ascii="宋体" w:hAnsi="宋体" w:eastAsia="宋体" w:cs="宋体"/>
          <w:szCs w:val="21"/>
        </w:rPr>
      </w:pPr>
      <w:r>
        <w:rPr>
          <w:rFonts w:hint="eastAsia" w:ascii="宋体" w:hAnsi="宋体" w:eastAsia="宋体" w:cs="宋体"/>
          <w:szCs w:val="21"/>
        </w:rPr>
        <w:t xml:space="preserve">附件四</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安全生产协议</w:t>
      </w:r>
      <w:r/>
    </w:p>
    <w:p>
      <w:pPr>
        <w:ind w:firstLine="422"/>
        <w:spacing w:line="460" w:lineRule="exact"/>
        <w:rPr>
          <w:rFonts w:hint="eastAsia" w:ascii="宋体" w:hAnsi="宋体" w:eastAsia="宋体" w:cs="宋体"/>
          <w:b/>
          <w:bCs/>
          <w:szCs w:val="20"/>
        </w:rPr>
      </w:pPr>
      <w:r>
        <w:rPr>
          <w:rFonts w:hint="eastAsia" w:ascii="宋体" w:hAnsi="宋体" w:eastAsia="宋体" w:cs="宋体"/>
          <w:b/>
          <w:bCs/>
          <w:szCs w:val="20"/>
        </w:rPr>
        <w:t xml:space="preserve">发包单位：</w:t>
      </w:r>
      <w:r>
        <w:rPr>
          <w:rFonts w:hint="eastAsia" w:ascii="宋体" w:hAnsi="宋体" w:cs="宋体"/>
          <w:b/>
          <w:szCs w:val="20"/>
          <w:u w:val="single"/>
          <w:lang w:eastAsia="zh-CN"/>
        </w:rPr>
        <w:t xml:space="preserve">南通市海门区包场镇人民政府</w:t>
      </w:r>
      <w:r>
        <w:rPr>
          <w:rFonts w:hint="eastAsia" w:ascii="宋体" w:hAnsi="宋体" w:eastAsia="宋体" w:cs="宋体"/>
          <w:b/>
          <w:szCs w:val="24"/>
          <w:u w:val="single"/>
        </w:rPr>
        <w:t xml:space="preserve"> </w:t>
      </w:r>
      <w:r>
        <w:rPr>
          <w:rFonts w:hint="eastAsia" w:ascii="宋体" w:hAnsi="宋体" w:eastAsia="宋体" w:cs="宋体"/>
          <w:b/>
          <w:bCs/>
          <w:szCs w:val="20"/>
        </w:rPr>
        <w:t xml:space="preserve">（以下简称甲方） </w:t>
      </w:r>
      <w:r/>
    </w:p>
    <w:p>
      <w:pPr>
        <w:ind w:firstLine="422"/>
        <w:spacing w:line="460" w:lineRule="exact"/>
        <w:rPr>
          <w:rFonts w:hint="eastAsia" w:ascii="宋体" w:hAnsi="宋体" w:eastAsia="宋体" w:cs="宋体"/>
          <w:b/>
          <w:bCs/>
          <w:szCs w:val="20"/>
        </w:rPr>
      </w:pPr>
      <w:r>
        <w:rPr>
          <w:rFonts w:hint="eastAsia" w:ascii="宋体" w:hAnsi="宋体" w:eastAsia="宋体" w:cs="宋体"/>
          <w:b/>
          <w:bCs/>
          <w:szCs w:val="20"/>
        </w:rPr>
        <w:t xml:space="preserve">承包单位：</w:t>
      </w:r>
      <w:r>
        <w:rPr>
          <w:rFonts w:hint="eastAsia" w:ascii="宋体" w:hAnsi="宋体" w:eastAsia="宋体" w:cs="宋体"/>
          <w:b/>
          <w:bCs/>
          <w:szCs w:val="20"/>
          <w:u w:val="single"/>
        </w:rPr>
        <w:t xml:space="preserve">                           </w:t>
      </w:r>
      <w:r>
        <w:rPr>
          <w:rFonts w:hint="eastAsia" w:ascii="宋体" w:hAnsi="宋体" w:eastAsia="宋体" w:cs="宋体"/>
          <w:b/>
          <w:bCs/>
          <w:szCs w:val="20"/>
        </w:rPr>
        <w:t xml:space="preserve">（以下简称乙方）</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为在</w:t>
      </w:r>
      <w:r>
        <w:rPr>
          <w:rFonts w:hint="eastAsia" w:ascii="宋体" w:hAnsi="宋体" w:cs="仿宋"/>
          <w:sz w:val="24"/>
          <w:szCs w:val="24"/>
          <w:u w:val="single"/>
          <w:lang w:eastAsia="zh-CN"/>
        </w:rPr>
        <w:t xml:space="preserve">南通市海门区包场镇人民政府采购沪海路西、海富路北地块土方清运服务项目</w:t>
      </w:r>
      <w:r>
        <w:rPr>
          <w:rFonts w:hint="eastAsia" w:ascii="宋体" w:hAnsi="宋体" w:eastAsia="宋体" w:cs="宋体"/>
          <w:b/>
          <w:sz w:val="24"/>
          <w:szCs w:val="24"/>
          <w:u w:val="single"/>
          <w:lang w:val="en-US" w:eastAsia="zh-CN"/>
        </w:rPr>
        <w:t xml:space="preserve">  </w:t>
      </w:r>
      <w:r>
        <w:rPr>
          <w:rFonts w:hint="eastAsia" w:ascii="宋体" w:hAnsi="宋体" w:eastAsia="宋体" w:cs="宋体"/>
          <w:b/>
          <w:szCs w:val="20"/>
          <w:u w:val="single"/>
          <w:lang w:val="en-US" w:eastAsia="zh-CN"/>
        </w:rPr>
        <w:t xml:space="preserve">                           </w:t>
      </w:r>
      <w:r>
        <w:rPr>
          <w:rFonts w:hint="eastAsia" w:ascii="宋体" w:hAnsi="宋体" w:eastAsia="宋体" w:cs="宋体"/>
          <w:bCs/>
          <w:szCs w:val="20"/>
        </w:rPr>
        <w:t xml:space="preserve">实施过程中创造安全、高效的施工环境，切实搞好本项目的安全管理工作，经甲乙双方协商一致，特签订安全生产协议：</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1.甲方职责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（1）严格遵守国家有关安全生产的法律法规，认真执行工程施工合同中的有关安全要求。</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（2）按照“安全第一、预防为主”和坚持“管生产必须管安全”的原则进行安全生产管理，做到生产与安全工作同时计划、布置、检查、总结和评比。</w:t>
      </w:r>
      <w:r/>
    </w:p>
    <w:p>
      <w:pPr>
        <w:ind w:left="359" w:firstLine="105"/>
        <w:spacing w:line="460" w:lineRule="exact"/>
        <w:rPr>
          <w:rFonts w:hint="eastAsia" w:ascii="宋体" w:hAnsi="宋体" w:eastAsia="宋体" w:cs="宋体"/>
          <w:bCs/>
          <w:szCs w:val="20"/>
        </w:rPr>
      </w:pPr>
      <w:r>
        <w:rPr>
          <w:rFonts w:hint="eastAsia" w:ascii="宋体" w:hAnsi="宋体" w:eastAsia="宋体" w:cs="宋体"/>
          <w:bCs/>
          <w:szCs w:val="20"/>
        </w:rPr>
        <w:t xml:space="preserve">（3）重要的安全设施必须坚持与主体工程“三同时”的原则，即：同时设计、审批，同时施工，同时验收，投入使用。</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（4）定期召开安全生产调度会，及时传达中央及地方有关安全生产的精神。</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（5）组织对乙方施工现场进行安全生产检查，监督乙方及时处理发现的各种安全隐患。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2.乙方职责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（1）严格遵守《中华人民共和国安全生产法》、《建设工程安全生产管理条例》等国家有关安全生产的法律法规等有关安全生产的规定。认真执行工程施工合同中的有关安全要求。</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（4）乙方在任何时候都应采取各种合理的预防措施，防止其员工发生任何违法、违禁、暴力或妨碍治安的行为。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（7）操作人员上岗，必须按规定穿戴防护用品。施工负责人和安全检查员应随时检查劳动防护用品的穿戴情况，不按规定穿戴防护用品的人员不得上岗。</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（8）所有施工机具设备和高空作业的设备均应定期检查，并有安全员的签字记录，保证其经常处于完好状态；不合格的机具、设备和劳动保护用品严禁使用。</w:t>
      </w:r>
      <w:r/>
    </w:p>
    <w:p>
      <w:pPr>
        <w:ind w:firstLine="315"/>
        <w:spacing w:line="460" w:lineRule="exact"/>
        <w:rPr>
          <w:rFonts w:hint="default" w:ascii="宋体" w:hAnsi="宋体" w:eastAsia="宋体" w:cs="宋体"/>
          <w:bCs/>
          <w:szCs w:val="20"/>
          <w:lang w:val="en-US" w:eastAsia="zh-CN"/>
        </w:rPr>
      </w:pPr>
      <w:r>
        <w:rPr>
          <w:rFonts w:hint="eastAsia" w:ascii="宋体" w:hAnsi="宋体" w:eastAsia="宋体" w:cs="宋体"/>
          <w:bCs/>
          <w:szCs w:val="20"/>
          <w:lang w:eastAsia="zh-CN"/>
        </w:rPr>
        <w:t xml:space="preserve">（</w:t>
      </w:r>
      <w:r>
        <w:rPr>
          <w:rFonts w:hint="eastAsia" w:ascii="宋体" w:hAnsi="宋体" w:eastAsia="宋体" w:cs="宋体"/>
          <w:bCs/>
          <w:szCs w:val="20"/>
          <w:lang w:val="en-US" w:eastAsia="zh-CN"/>
        </w:rPr>
        <w:t xml:space="preserve">9</w:t>
      </w:r>
      <w:r>
        <w:rPr>
          <w:rFonts w:hint="eastAsia" w:ascii="宋体" w:hAnsi="宋体" w:eastAsia="宋体" w:cs="宋体"/>
          <w:bCs/>
          <w:szCs w:val="20"/>
          <w:lang w:eastAsia="zh-CN"/>
        </w:rPr>
        <w:t xml:space="preserve">）</w:t>
      </w:r>
      <w:r>
        <w:rPr>
          <w:rFonts w:hint="eastAsia" w:ascii="宋体" w:hAnsi="宋体" w:eastAsia="宋体" w:cs="宋体"/>
          <w:bCs/>
          <w:szCs w:val="20"/>
          <w:lang w:val="en-US" w:eastAsia="zh-CN"/>
        </w:rPr>
        <w:t xml:space="preserve">严格执行</w:t>
      </w:r>
      <w:r>
        <w:rPr>
          <w:rFonts w:hint="eastAsia" w:ascii="宋体" w:hAnsi="宋体" w:eastAsia="宋体" w:cs="宋体"/>
          <w:bCs/>
          <w:szCs w:val="20"/>
          <w:lang w:eastAsia="zh-CN"/>
        </w:rPr>
        <w:t xml:space="preserve">《房屋市政工程有限空间识别及施工安全作业指南（试行）》</w:t>
      </w:r>
      <w:r>
        <w:rPr>
          <w:rFonts w:hint="eastAsia" w:ascii="宋体" w:hAnsi="宋体" w:eastAsia="宋体" w:cs="宋体"/>
          <w:bCs/>
          <w:szCs w:val="20"/>
          <w:lang w:val="en-US" w:eastAsia="zh-CN"/>
        </w:rPr>
        <w:t xml:space="preserve">相关要求，凡涉及有限空间作业，必须编制专项施工方案，并经严格审批。作业前必须办理作业票，明确作业内容、时间、人员、风险及防控措施，无方案、未经审批，严禁作业。遵循“先通风、再检测、后作业、设监护、备应急”原则，</w:t>
      </w:r>
      <w:r>
        <w:rPr>
          <w:rFonts w:hint="eastAsia" w:ascii="宋体" w:hAnsi="宋体" w:eastAsia="宋体" w:cs="宋体"/>
          <w:bCs/>
          <w:szCs w:val="20"/>
          <w:lang w:eastAsia="zh-CN"/>
        </w:rPr>
        <w:t xml:space="preserve">有限空间</w:t>
      </w:r>
      <w:r>
        <w:rPr>
          <w:rFonts w:hint="eastAsia" w:ascii="宋体" w:hAnsi="宋体" w:eastAsia="宋体" w:cs="宋体"/>
          <w:bCs/>
          <w:szCs w:val="20"/>
          <w:lang w:val="en-US" w:eastAsia="zh-CN"/>
        </w:rPr>
        <w:t xml:space="preserve">施工人员必须持证上岗，作业全程必须有专职监护人员，应急救援装备必须在旁备妥。</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w:t>
      </w:r>
      <w:r>
        <w:rPr>
          <w:rFonts w:hint="eastAsia" w:ascii="宋体" w:hAnsi="宋体" w:eastAsia="宋体" w:cs="宋体"/>
          <w:bCs/>
          <w:szCs w:val="20"/>
          <w:lang w:val="en-US" w:eastAsia="zh-CN"/>
        </w:rPr>
        <w:t xml:space="preserve">10</w:t>
      </w:r>
      <w:r>
        <w:rPr>
          <w:rFonts w:hint="eastAsia" w:ascii="宋体" w:hAnsi="宋体" w:eastAsia="宋体" w:cs="宋体"/>
          <w:bCs/>
          <w:szCs w:val="20"/>
        </w:rPr>
        <w:t xml:space="preserve">）施工中采用新技术、新工艺、新设备、新材料时，必须制定相应的安全技术措施，施工现场必须具有相关的安全标志牌。</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（1</w:t>
      </w:r>
      <w:r>
        <w:rPr>
          <w:rFonts w:hint="eastAsia" w:ascii="宋体" w:hAnsi="宋体" w:eastAsia="宋体" w:cs="宋体"/>
          <w:bCs/>
          <w:szCs w:val="20"/>
          <w:lang w:val="en-US" w:eastAsia="zh-CN"/>
        </w:rPr>
        <w:t xml:space="preserve">1</w:t>
      </w:r>
      <w:r>
        <w:rPr>
          <w:rFonts w:hint="eastAsia" w:ascii="宋体" w:hAnsi="宋体" w:eastAsia="宋体" w:cs="宋体"/>
          <w:bCs/>
          <w:szCs w:val="20"/>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（1</w:t>
      </w:r>
      <w:r>
        <w:rPr>
          <w:rFonts w:hint="eastAsia" w:ascii="宋体" w:hAnsi="宋体" w:eastAsia="宋体" w:cs="宋体"/>
          <w:bCs/>
          <w:szCs w:val="20"/>
          <w:lang w:val="en-US" w:eastAsia="zh-CN"/>
        </w:rPr>
        <w:t xml:space="preserve">2</w:t>
      </w:r>
      <w:r>
        <w:rPr>
          <w:rFonts w:hint="eastAsia" w:ascii="宋体" w:hAnsi="宋体" w:eastAsia="宋体" w:cs="宋体"/>
          <w:bCs/>
          <w:szCs w:val="20"/>
        </w:rPr>
        <w:t xml:space="preserve">）安全生产费用按照《建设工程安全生产监督管理办法》的相关规定使用和管理。</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3.违约责任</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如因甲方或乙方违约造成安全事故，将依法追究责任。</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4.本协议由双方法定代表人或其授权的代理人签署并加盖单位章后生效，全部工程竣工验收后失效。</w:t>
      </w:r>
      <w:r/>
    </w:p>
    <w:p>
      <w:pPr>
        <w:ind w:firstLine="525"/>
        <w:spacing w:line="460" w:lineRule="exact"/>
        <w:rPr>
          <w:rFonts w:hint="eastAsia" w:ascii="宋体" w:hAnsi="宋体" w:eastAsia="宋体" w:cs="宋体"/>
          <w:szCs w:val="20"/>
        </w:rPr>
      </w:pPr>
      <w:r>
        <w:rPr>
          <w:rFonts w:hint="eastAsia" w:ascii="宋体" w:hAnsi="宋体" w:eastAsia="宋体" w:cs="宋体"/>
          <w:szCs w:val="20"/>
        </w:rPr>
        <w:t xml:space="preserve">5、本协议作为</w:t>
      </w:r>
      <w:r>
        <w:rPr>
          <w:rFonts w:hint="eastAsia" w:ascii="宋体" w:hAnsi="宋体" w:eastAsia="宋体" w:cs="宋体"/>
          <w:b/>
          <w:szCs w:val="20"/>
          <w:u w:val="single"/>
          <w:lang w:val="en-US" w:eastAsia="zh-CN"/>
        </w:rPr>
        <w:t xml:space="preserve"> </w:t>
      </w:r>
      <w:r>
        <w:rPr>
          <w:rFonts w:hint="eastAsia" w:ascii="宋体" w:hAnsi="宋体" w:cs="仿宋"/>
          <w:sz w:val="21"/>
          <w:szCs w:val="21"/>
          <w:u w:val="single"/>
          <w:lang w:eastAsia="zh-CN"/>
        </w:rPr>
        <w:t xml:space="preserve">南通市海门区包场镇人民政府采购沪海路西、海富路北地块土方清运服务项目</w:t>
      </w:r>
      <w:r>
        <w:rPr>
          <w:rFonts w:hint="eastAsia" w:ascii="宋体" w:hAnsi="宋体" w:eastAsia="宋体" w:cs="宋体"/>
          <w:b/>
          <w:sz w:val="21"/>
          <w:szCs w:val="21"/>
          <w:u w:val="single"/>
          <w:lang w:val="en-US" w:eastAsia="zh-CN"/>
        </w:rPr>
        <w:t xml:space="preserve">  </w:t>
      </w:r>
      <w:r>
        <w:rPr>
          <w:rFonts w:hint="eastAsia" w:ascii="宋体" w:hAnsi="宋体" w:eastAsia="宋体" w:cs="宋体"/>
          <w:b/>
          <w:szCs w:val="20"/>
          <w:u w:val="single"/>
          <w:lang w:val="en-US" w:eastAsia="zh-CN"/>
        </w:rPr>
        <w:t xml:space="preserve">                      </w:t>
      </w:r>
      <w:r>
        <w:rPr>
          <w:rFonts w:hint="eastAsia" w:ascii="宋体" w:hAnsi="宋体" w:eastAsia="宋体" w:cs="宋体"/>
          <w:szCs w:val="20"/>
        </w:rPr>
        <w:t xml:space="preserve">施工合同的附件，与施工合同具有同等的法律效力，经双方签署后生效。</w:t>
      </w:r>
      <w:r/>
    </w:p>
    <w:p>
      <w:pPr>
        <w:ind w:left="840"/>
        <w:jc w:val="both"/>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ind w:left="210" w:hanging="210"/>
        <w:spacing w:line="480" w:lineRule="auto"/>
        <w:rPr>
          <w:rFonts w:hint="eastAsia" w:ascii="宋体" w:hAnsi="宋体" w:eastAsia="宋体" w:cs="宋体"/>
          <w:szCs w:val="20"/>
        </w:rPr>
      </w:pPr>
      <w:r>
        <w:rPr>
          <w:rFonts w:hint="eastAsia" w:ascii="宋体" w:hAnsi="宋体" w:eastAsia="宋体" w:cs="宋体"/>
          <w:szCs w:val="20"/>
        </w:rPr>
        <w:t xml:space="preserve">          甲方：（公章）                              乙方：（公章）</w:t>
      </w:r>
      <w:r/>
    </w:p>
    <w:p>
      <w:pPr>
        <w:ind w:firstLine="1050"/>
        <w:spacing w:line="480" w:lineRule="auto"/>
        <w:rPr>
          <w:rFonts w:hint="eastAsia" w:ascii="宋体" w:hAnsi="宋体" w:eastAsia="宋体" w:cs="宋体"/>
          <w:szCs w:val="20"/>
        </w:rPr>
      </w:pPr>
      <w:r>
        <w:rPr>
          <w:rFonts w:hint="eastAsia" w:ascii="宋体" w:hAnsi="宋体" w:eastAsia="宋体" w:cs="宋体"/>
          <w:szCs w:val="20"/>
        </w:rPr>
        <w:t xml:space="preserve">法定代表人（章）                          法定代表人（章）</w:t>
      </w:r>
      <w:r/>
    </w:p>
    <w:p>
      <w:pPr>
        <w:ind w:left="210" w:firstLine="840"/>
        <w:spacing w:line="480" w:lineRule="auto"/>
        <w:rPr>
          <w:rFonts w:hint="eastAsia" w:ascii="宋体" w:hAnsi="宋体" w:eastAsia="宋体" w:cs="宋体"/>
          <w:b/>
          <w:sz w:val="36"/>
          <w:szCs w:val="36"/>
        </w:rPr>
      </w:pPr>
      <w:r>
        <w:rPr>
          <w:rFonts w:hint="eastAsia" w:ascii="宋体" w:hAnsi="宋体" w:eastAsia="宋体" w:cs="宋体"/>
          <w:szCs w:val="24"/>
        </w:rPr>
        <w:t xml:space="preserve">年　 月   日　　　　　　　                  年　 月   日</w:t>
      </w:r>
      <w:r/>
    </w:p>
    <w:p>
      <w:pPr>
        <w:rPr>
          <w:rFonts w:hint="default" w:ascii="Calibri" w:hAnsi="Calibri"/>
          <w:szCs w:val="24"/>
        </w:rPr>
      </w:pPr>
      <w:r>
        <w:rPr>
          <w:rFonts w:hint="default" w:ascii="Calibri" w:hAnsi="Calibri"/>
          <w:szCs w:val="24"/>
        </w:rPr>
      </w:r>
      <w:r/>
    </w:p>
    <w:p>
      <w:pPr>
        <w:ind w:firstLine="2530"/>
        <w:rPr>
          <w:rFonts w:hint="eastAsia" w:ascii="宋体" w:hAnsi="宋体"/>
          <w:b/>
          <w:sz w:val="36"/>
          <w:szCs w:val="36"/>
        </w:rPr>
      </w:pPr>
      <w:r>
        <w:rPr>
          <w:rFonts w:hint="eastAsia" w:ascii="宋体" w:hAnsi="宋体"/>
          <w:b/>
          <w:sz w:val="36"/>
          <w:szCs w:val="36"/>
        </w:rPr>
        <w:t xml:space="preserve">第六部分  质疑提出和处理</w:t>
      </w:r>
      <w:bookmarkEnd w:id="61"/>
      <w:r/>
      <w:bookmarkEnd w:id="62"/>
      <w:r/>
      <w:bookmarkEnd w:id="63"/>
      <w:r/>
      <w:bookmarkEnd w:id="64"/>
      <w:r/>
      <w:bookmarkEnd w:id="65"/>
      <w:r/>
      <w:bookmarkEnd w:id="66"/>
      <w:r/>
      <w:bookmarkEnd w:id="67"/>
      <w:r/>
      <w:r/>
    </w:p>
    <w:p>
      <w:pPr>
        <w:ind w:firstLine="420"/>
        <w:spacing w:before="290" w:line="360" w:lineRule="auto"/>
        <w:rPr>
          <w:rFonts w:hint="eastAsia"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质疑供应商：</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szCs w:val="21"/>
        </w:rPr>
      </w:pPr>
      <w:r>
        <w:rPr>
          <w:rFonts w:hint="eastAsia" w:ascii="宋体" w:hAnsi="宋体" w:cs="宋体"/>
          <w:szCs w:val="21"/>
        </w:rPr>
        <w:t xml:space="preserve">联系人：联系电话：</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hint="eastAsia" w:ascii="宋体" w:hAnsi="宋体" w:cs="宋体"/>
          <w:szCs w:val="21"/>
        </w:rPr>
      </w:pPr>
      <w:r>
        <w:rPr>
          <w:rFonts w:hint="eastAsia" w:ascii="宋体" w:hAnsi="宋体" w:cs="宋体"/>
          <w:szCs w:val="21"/>
        </w:rPr>
        <w:t xml:space="preserve">质疑项目的名称：</w:t>
      </w:r>
      <w:r/>
    </w:p>
    <w:p>
      <w:pPr>
        <w:ind w:firstLine="420"/>
        <w:spacing w:line="360" w:lineRule="auto"/>
        <w:rPr>
          <w:rFonts w:hint="eastAsia" w:ascii="宋体" w:hAnsi="宋体" w:cs="宋体"/>
          <w:szCs w:val="21"/>
        </w:rPr>
      </w:pPr>
      <w:r>
        <w:rPr>
          <w:rFonts w:hint="eastAsia" w:ascii="宋体" w:hAnsi="宋体" w:cs="宋体"/>
          <w:szCs w:val="21"/>
        </w:rPr>
        <w:t xml:space="preserve">质疑项目的编号：包号：</w:t>
      </w:r>
      <w:r/>
    </w:p>
    <w:p>
      <w:pPr>
        <w:ind w:firstLine="420"/>
        <w:spacing w:line="360" w:lineRule="auto"/>
        <w:rPr>
          <w:rFonts w:hint="eastAsia" w:ascii="宋体" w:hAnsi="宋体" w:cs="宋体"/>
          <w:szCs w:val="21"/>
          <w:u w:val="single"/>
        </w:rPr>
      </w:pPr>
      <w:r>
        <w:rPr>
          <w:rFonts w:hint="eastAsia" w:ascii="宋体" w:hAnsi="宋体" w:cs="宋体"/>
          <w:szCs w:val="21"/>
        </w:rPr>
        <w:t xml:space="preserve">采购人名称：</w:t>
      </w:r>
      <w:r/>
    </w:p>
    <w:p>
      <w:pPr>
        <w:ind w:firstLine="420"/>
        <w:spacing w:line="360" w:lineRule="auto"/>
        <w:rPr>
          <w:rFonts w:hint="eastAsia" w:ascii="宋体" w:hAnsi="宋体" w:cs="宋体"/>
          <w:szCs w:val="21"/>
        </w:rPr>
      </w:pPr>
      <w:r>
        <w:rPr>
          <w:rFonts w:hint="eastAsia" w:ascii="宋体" w:hAnsi="宋体" w:cs="宋体"/>
          <w:szCs w:val="21"/>
        </w:rPr>
        <w:t xml:space="preserve">采购文件获取日期：</w:t>
      </w:r>
      <w:r/>
    </w:p>
    <w:p>
      <w:pPr>
        <w:ind w:firstLine="420"/>
        <w:spacing w:line="360" w:lineRule="auto"/>
        <w:rPr>
          <w:rFonts w:hint="eastAsia"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质疑事项1：</w:t>
      </w:r>
      <w:r/>
    </w:p>
    <w:p>
      <w:pPr>
        <w:ind w:firstLine="420"/>
        <w:spacing w:line="360" w:lineRule="auto"/>
        <w:rPr>
          <w:rFonts w:hint="eastAsia" w:ascii="宋体" w:hAnsi="宋体" w:cs="宋体"/>
          <w:szCs w:val="21"/>
        </w:rPr>
      </w:pPr>
      <w:r>
        <w:rPr>
          <w:rFonts w:hint="eastAsia" w:ascii="宋体" w:hAnsi="宋体" w:cs="宋体"/>
          <w:szCs w:val="21"/>
        </w:rPr>
        <w:t xml:space="preserve">事实依据：</w:t>
      </w:r>
      <w:r/>
    </w:p>
    <w:p>
      <w:pPr>
        <w:ind w:firstLine="420"/>
        <w:spacing w:line="360" w:lineRule="auto"/>
        <w:rPr>
          <w:rFonts w:hint="eastAsia" w:ascii="宋体" w:hAnsi="宋体" w:cs="宋体"/>
          <w:szCs w:val="21"/>
          <w:u w:val="single"/>
        </w:rPr>
      </w:pPr>
      <w:r>
        <w:rPr>
          <w:rFonts w:hint="eastAsia" w:ascii="宋体" w:hAnsi="宋体" w:cs="宋体"/>
          <w:szCs w:val="21"/>
        </w:rPr>
        <w:t xml:space="preserve">法律依据：</w:t>
      </w:r>
      <w:r/>
    </w:p>
    <w:p>
      <w:pPr>
        <w:ind w:firstLine="420"/>
        <w:spacing w:line="360" w:lineRule="auto"/>
        <w:rPr>
          <w:rFonts w:hint="eastAsia" w:ascii="宋体" w:hAnsi="宋体" w:cs="宋体"/>
          <w:szCs w:val="21"/>
        </w:rPr>
      </w:pPr>
      <w:r>
        <w:rPr>
          <w:rFonts w:hint="eastAsia" w:ascii="宋体" w:hAnsi="宋体" w:cs="宋体"/>
          <w:szCs w:val="21"/>
        </w:rPr>
        <w:t xml:space="preserve">质疑事项2</w:t>
      </w:r>
      <w:r/>
    </w:p>
    <w:p>
      <w:pPr>
        <w:ind w:firstLine="420"/>
        <w:spacing w:line="360" w:lineRule="auto"/>
        <w:rPr>
          <w:rFonts w:hint="eastAsia"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hint="eastAsia" w:ascii="宋体" w:hAnsi="宋体" w:cs="宋体"/>
          <w:szCs w:val="21"/>
          <w:u w:val="single"/>
        </w:rPr>
      </w:pPr>
      <w:r>
        <w:rPr>
          <w:rFonts w:hint="eastAsia" w:ascii="宋体" w:hAnsi="宋体" w:cs="宋体"/>
          <w:szCs w:val="21"/>
        </w:rPr>
        <w:t xml:space="preserve">请求：</w:t>
      </w:r>
      <w:r/>
    </w:p>
    <w:p>
      <w:pPr>
        <w:ind w:firstLine="420"/>
        <w:spacing w:line="360" w:lineRule="auto"/>
        <w:rPr>
          <w:rFonts w:hint="eastAsia" w:ascii="宋体" w:hAnsi="宋体" w:cs="宋体"/>
          <w:b/>
          <w:szCs w:val="21"/>
        </w:rPr>
      </w:pPr>
      <w:r>
        <w:rPr>
          <w:rFonts w:hint="eastAsia" w:ascii="宋体" w:hAnsi="宋体" w:cs="宋体"/>
          <w:szCs w:val="21"/>
        </w:rPr>
        <w:t xml:space="preserve">签字（签章）：                   公章：                      日期：   </w:t>
      </w:r>
      <w:r/>
    </w:p>
    <w:p>
      <w:pPr>
        <w:ind w:firstLine="422"/>
        <w:spacing w:line="360" w:lineRule="auto"/>
        <w:rPr>
          <w:rFonts w:hint="eastAsia"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hint="eastAsia" w:ascii="宋体" w:hAnsi="宋体" w:cs="宋体"/>
          <w:b/>
          <w:sz w:val="44"/>
          <w:szCs w:val="44"/>
          <w:lang w:val="en-GB"/>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pStyle w:val="842"/>
        <w:contextualSpacing/>
        <w:ind w:left="0"/>
        <w:jc w:val="center"/>
        <w:spacing w:line="400" w:lineRule="atLeast"/>
        <w:rPr>
          <w:rFonts w:hint="eastAsia" w:ascii="宋体" w:hAnsi="宋体"/>
          <w:b/>
          <w:sz w:val="44"/>
          <w:szCs w:val="44"/>
          <w:lang w:val="en-GB"/>
        </w:rPr>
      </w:pPr>
      <w:r>
        <w:rPr>
          <w:rFonts w:hint="eastAsia" w:ascii="宋体" w:hAnsi="宋体"/>
          <w:b/>
          <w:sz w:val="44"/>
          <w:szCs w:val="44"/>
          <w:lang w:val="en-GB"/>
        </w:rPr>
      </w:r>
      <w:r/>
    </w:p>
    <w:p>
      <w:pPr>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jc w:val="center"/>
        <w:spacing w:line="440" w:lineRule="exact"/>
        <w:rPr>
          <w:rFonts w:hint="eastAsia" w:ascii="宋体" w:hAnsi="宋体" w:cs="宋体"/>
          <w:b/>
          <w:bCs/>
          <w:sz w:val="36"/>
          <w:szCs w:val="36"/>
          <w:highlight w:val="none"/>
        </w:rPr>
        <w:outlineLvl w:val="0"/>
      </w:pPr>
      <w:r>
        <w:rPr>
          <w:rFonts w:hint="eastAsia" w:ascii="宋体" w:hAnsi="宋体" w:cs="宋体"/>
          <w:b/>
          <w:sz w:val="36"/>
          <w:szCs w:val="36"/>
        </w:rPr>
        <w:t xml:space="preserve">第七部分 响应文件组成</w:t>
      </w:r>
      <w:r/>
    </w:p>
    <w:p>
      <w:pPr>
        <w:spacing w:line="440" w:lineRule="exact"/>
        <w:rPr>
          <w:rFonts w:hint="eastAsia" w:ascii="宋体" w:hAnsi="宋体" w:cs="宋体"/>
          <w:b/>
          <w:sz w:val="36"/>
          <w:szCs w:val="36"/>
        </w:rPr>
        <w:outlineLvl w:val="0"/>
      </w:pPr>
      <w:r>
        <w:rPr>
          <w:rFonts w:hint="eastAsia" w:ascii="宋体" w:hAnsi="宋体" w:cs="宋体"/>
          <w:b/>
          <w:sz w:val="36"/>
          <w:szCs w:val="36"/>
        </w:rPr>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响应文件由资格审查证明材料、</w:t>
      </w:r>
      <w:r>
        <w:rPr>
          <w:rFonts w:hint="eastAsia" w:ascii="宋体" w:hAnsi="宋体" w:cs="宋体"/>
          <w:b/>
          <w:sz w:val="24"/>
          <w:szCs w:val="24"/>
          <w:lang w:val="en-US" w:eastAsia="zh-CN"/>
        </w:rPr>
        <w:t xml:space="preserve">符合性证明材料、</w:t>
      </w:r>
      <w:r>
        <w:rPr>
          <w:rFonts w:hint="eastAsia" w:ascii="宋体" w:hAnsi="宋体" w:cs="宋体"/>
          <w:b/>
          <w:sz w:val="24"/>
          <w:szCs w:val="24"/>
        </w:rPr>
        <w:t xml:space="preserve">价格标</w:t>
      </w:r>
      <w:r>
        <w:rPr>
          <w:rFonts w:hint="eastAsia" w:ascii="宋体" w:hAnsi="宋体" w:cs="宋体"/>
          <w:b/>
          <w:sz w:val="24"/>
          <w:szCs w:val="24"/>
          <w:lang w:val="en-US" w:eastAsia="zh-CN"/>
        </w:rPr>
        <w:t xml:space="preserve">三</w:t>
      </w:r>
      <w:r>
        <w:rPr>
          <w:rFonts w:hint="eastAsia" w:ascii="宋体" w:hAnsi="宋体" w:cs="宋体"/>
          <w:b/>
          <w:sz w:val="24"/>
          <w:szCs w:val="24"/>
        </w:rPr>
        <w:t xml:space="preserve">部分组成。</w:t>
      </w:r>
      <w:r>
        <w:rPr>
          <w:rFonts w:hint="eastAsia" w:ascii="宋体" w:hAnsi="宋体" w:cs="宋体"/>
          <w:b/>
          <w:bCs/>
          <w:sz w:val="24"/>
          <w:szCs w:val="24"/>
          <w:lang w:val="zh-CN"/>
        </w:rPr>
        <w:t xml:space="preserve">请投标人根据本采购文件的要求在以上</w:t>
      </w:r>
      <w:r>
        <w:rPr>
          <w:rFonts w:hint="eastAsia" w:ascii="宋体" w:hAnsi="宋体" w:cs="宋体"/>
          <w:b/>
          <w:sz w:val="24"/>
          <w:szCs w:val="24"/>
          <w:lang w:val="en-US" w:eastAsia="zh-CN"/>
        </w:rPr>
        <w:t xml:space="preserve">三</w:t>
      </w:r>
      <w:r>
        <w:rPr>
          <w:rFonts w:hint="eastAsia" w:ascii="宋体" w:hAnsi="宋体" w:cs="宋体"/>
          <w:b/>
          <w:sz w:val="24"/>
          <w:szCs w:val="24"/>
        </w:rPr>
        <w:t xml:space="preserve">部分中</w:t>
      </w:r>
      <w:r>
        <w:rPr>
          <w:rFonts w:hint="eastAsia" w:ascii="宋体" w:hAnsi="宋体" w:cs="宋体"/>
          <w:b/>
          <w:bCs/>
          <w:sz w:val="24"/>
          <w:szCs w:val="24"/>
          <w:lang w:val="zh-CN"/>
        </w:rPr>
        <w:t xml:space="preserve">分别上传响应的投标材料。</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1.投标人符合《政府采购法》第二十二条规定条件的声明函（格式见附件1）；</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2.法定代表人身份证明书（格式见附件2）；</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4.供应商信用承诺书（格式见附件4）；</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5.落实政府采购政策需满足的资格要求：中小微企业声明函（格式见附件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10</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6.在“信用中国”网站（www.creditchina.gov.cn）查询，无被列入失信被执行人、重大税收违法案件当事人名单、政府采购严重失信行为记录名单；</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7</w:t>
      </w:r>
      <w:r>
        <w:rPr>
          <w:rFonts w:hint="eastAsia" w:ascii="宋体" w:hAnsi="宋体" w:cs="宋体"/>
          <w:sz w:val="24"/>
          <w:szCs w:val="24"/>
          <w:lang w:val="zh-CN"/>
        </w:rPr>
        <w:t xml:space="preserve">.本项目的特定资格要求证明文件（</w:t>
      </w:r>
      <w:r>
        <w:rPr>
          <w:rFonts w:hint="eastAsia" w:ascii="宋体" w:hAnsi="宋体" w:cs="宋体"/>
          <w:sz w:val="24"/>
          <w:szCs w:val="24"/>
          <w:lang w:val="en-US" w:eastAsia="zh-CN"/>
        </w:rPr>
        <w:t xml:space="preserve">详见采购公告</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8</w:t>
      </w:r>
      <w:r>
        <w:rPr>
          <w:rFonts w:hint="eastAsia" w:ascii="宋体" w:hAnsi="宋体" w:cs="宋体"/>
          <w:sz w:val="24"/>
          <w:szCs w:val="24"/>
          <w:lang w:val="zh-CN"/>
        </w:rPr>
        <w:t xml:space="preserve">.其它需要提交的资格审查证明材料。</w:t>
      </w:r>
      <w:r/>
    </w:p>
    <w:p>
      <w:pPr>
        <w:ind w:firstLine="48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注：谈判文件中涉及要求提交基本养老保险证明的，若公司成立至今或员工入职至今未满足要求提交月份的，提交公司成立至今或员工入职至今的缴纳记录。</w:t>
      </w:r>
      <w:r/>
    </w:p>
    <w:p>
      <w:pPr>
        <w:ind w:firstLine="480"/>
        <w:spacing w:line="360" w:lineRule="auto"/>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二、符合性证明材料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1.报价承诺函（格式见附件5）</w:t>
      </w:r>
      <w:r/>
    </w:p>
    <w:p>
      <w:pPr>
        <w:ind w:firstLine="480"/>
        <w:spacing w:line="360" w:lineRule="auto"/>
        <w:rPr>
          <w:rFonts w:ascii="宋体" w:hAnsi="宋体" w:cs="宋体"/>
          <w:b/>
          <w:sz w:val="24"/>
          <w:szCs w:val="24"/>
          <w:lang w:val="zh-CN"/>
        </w:rPr>
      </w:pPr>
      <w:r>
        <w:rPr>
          <w:rFonts w:hint="eastAsia" w:ascii="宋体" w:hAnsi="宋体" w:cs="宋体"/>
          <w:b/>
          <w:sz w:val="24"/>
          <w:szCs w:val="24"/>
          <w:lang w:val="en-US" w:eastAsia="zh-CN"/>
        </w:rPr>
        <w:t xml:space="preserve">三</w:t>
      </w:r>
      <w:r>
        <w:rPr>
          <w:rFonts w:hint="eastAsia" w:ascii="宋体" w:hAnsi="宋体" w:cs="宋体"/>
          <w:b/>
          <w:sz w:val="24"/>
          <w:szCs w:val="24"/>
          <w:lang w:val="zh-CN"/>
        </w:rPr>
        <w:t xml:space="preserve">、价格标</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1.报价一览表（格式见附件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w:t>
      </w:r>
      <w:r/>
    </w:p>
    <w:p>
      <w:pPr>
        <w:pStyle w:val="659"/>
        <w:ind w:firstLine="480"/>
        <w:rPr>
          <w:rFonts w:hint="default" w:eastAsia="宋体"/>
          <w:lang w:val="en-US" w:eastAsia="zh-CN"/>
        </w:rPr>
      </w:pPr>
      <w:r>
        <w:rPr>
          <w:rFonts w:hint="eastAsia" w:hAnsi="宋体" w:cs="宋体"/>
          <w:sz w:val="24"/>
          <w:szCs w:val="24"/>
          <w:lang w:val="en-US" w:eastAsia="zh-CN"/>
        </w:rPr>
        <w:t xml:space="preserve">2.全费用单价明细表（格式见附件7）</w:t>
      </w:r>
      <w:r/>
    </w:p>
    <w:p>
      <w:pPr>
        <w:jc w:val="left"/>
        <w:spacing w:line="480" w:lineRule="auto"/>
        <w:rPr>
          <w:rFonts w:hint="eastAsia"/>
          <w:b/>
          <w:szCs w:val="28"/>
        </w:rPr>
      </w:pPr>
      <w:r>
        <w:rPr>
          <w:rFonts w:hint="eastAsia" w:ascii="黑体" w:hAnsi="黑体"/>
          <w:b/>
          <w:bCs/>
          <w:sz w:val="28"/>
          <w:szCs w:val="28"/>
        </w:rPr>
        <w:t xml:space="preserve">                                           </w:t>
      </w:r>
      <w:r>
        <w:rPr>
          <w:rFonts w:hint="eastAsia"/>
          <w:b/>
          <w:szCs w:val="28"/>
        </w:rPr>
        <w:t xml:space="preserve"> </w:t>
      </w:r>
      <w:r/>
    </w:p>
    <w:p>
      <w:pPr>
        <w:pStyle w:val="680"/>
        <w:rPr>
          <w:rFonts w:hint="eastAsia"/>
          <w:b/>
          <w:szCs w:val="28"/>
          <w:lang w:eastAsia="zh-CN"/>
        </w:rPr>
      </w:pPr>
      <w:r>
        <w:rPr>
          <w:rFonts w:hint="eastAsia"/>
          <w:b/>
          <w:szCs w:val="28"/>
          <w:lang w:eastAsia="zh-CN"/>
        </w:rPr>
      </w:r>
      <w:r/>
    </w:p>
    <w:p>
      <w:pPr>
        <w:pStyle w:val="680"/>
        <w:rPr>
          <w:rFonts w:hint="eastAsia"/>
          <w:b/>
          <w:szCs w:val="28"/>
          <w:lang w:eastAsia="zh-CN"/>
        </w:rPr>
      </w:pPr>
      <w:r>
        <w:rPr>
          <w:rFonts w:hint="eastAsia"/>
          <w:b/>
          <w:szCs w:val="28"/>
          <w:lang w:eastAsia="zh-CN"/>
        </w:rPr>
      </w:r>
      <w:r/>
    </w:p>
    <w:p>
      <w:pPr>
        <w:ind w:firstLine="1054"/>
        <w:jc w:val="left"/>
        <w:spacing w:line="480" w:lineRule="auto"/>
        <w:rPr>
          <w:rFonts w:hint="eastAsia"/>
          <w:b/>
          <w:szCs w:val="28"/>
        </w:rPr>
      </w:pPr>
      <w:r>
        <w:rPr>
          <w:rFonts w:hint="eastAsia"/>
          <w:b/>
          <w:szCs w:val="28"/>
        </w:rPr>
      </w:r>
      <w:r/>
    </w:p>
    <w:p>
      <w:pPr>
        <w:ind w:firstLine="1500"/>
        <w:jc w:val="right"/>
        <w:spacing w:line="480" w:lineRule="auto"/>
        <w:rPr>
          <w:rFonts w:hint="eastAsia" w:ascii="宋体" w:hAnsi="宋体" w:cs="宋体"/>
          <w:sz w:val="30"/>
          <w:szCs w:val="30"/>
        </w:rPr>
      </w:pPr>
      <w:r>
        <w:rPr>
          <w:rFonts w:hint="eastAsia" w:ascii="宋体" w:hAnsi="宋体" w:cs="宋体"/>
          <w:sz w:val="30"/>
          <w:szCs w:val="30"/>
        </w:rPr>
      </w:r>
      <w:r/>
    </w:p>
    <w:p>
      <w:pPr>
        <w:jc w:val="both"/>
        <w:spacing w:line="480" w:lineRule="auto"/>
        <w:rPr>
          <w:rFonts w:hint="eastAsia" w:ascii="宋体" w:hAnsi="宋体" w:cs="宋体"/>
          <w:sz w:val="30"/>
          <w:szCs w:val="30"/>
        </w:rPr>
      </w:pPr>
      <w:r>
        <w:rPr>
          <w:rFonts w:hint="eastAsia" w:ascii="宋体" w:hAnsi="宋体" w:cs="宋体"/>
          <w:sz w:val="30"/>
          <w:szCs w:val="30"/>
        </w:rPr>
      </w:r>
      <w:r/>
    </w:p>
    <w:p>
      <w:pPr>
        <w:ind w:firstLine="1500"/>
        <w:jc w:val="right"/>
        <w:spacing w:line="480" w:lineRule="auto"/>
        <w:rPr>
          <w:rFonts w:hint="eastAsia" w:ascii="宋体" w:hAnsi="宋体" w:cs="宋体"/>
          <w:b/>
          <w:spacing w:val="20"/>
          <w:sz w:val="24"/>
        </w:rPr>
      </w:pPr>
      <w:r>
        <w:rPr>
          <w:rFonts w:hint="eastAsia" w:ascii="宋体" w:hAnsi="宋体" w:cs="宋体"/>
          <w:sz w:val="30"/>
          <w:szCs w:val="30"/>
        </w:rPr>
        <w:t xml:space="preserve">正（副）本</w:t>
      </w:r>
      <w:r/>
    </w:p>
    <w:p>
      <w:pPr>
        <w:rPr>
          <w:rFonts w:hint="eastAsia"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w:t>
      </w:r>
      <w:r/>
    </w:p>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b/>
          <w:spacing w:val="60"/>
          <w:sz w:val="84"/>
          <w:szCs w:val="84"/>
        </w:rPr>
      </w:pPr>
      <w:r>
        <w:rPr>
          <w:rFonts w:hint="eastAsia" w:ascii="宋体" w:hAnsi="宋体" w:cs="宋体"/>
          <w:b/>
          <w:spacing w:val="60"/>
          <w:sz w:val="84"/>
          <w:szCs w:val="84"/>
        </w:rPr>
      </w:r>
      <w:r/>
    </w:p>
    <w:p>
      <w:pPr>
        <w:jc w:val="center"/>
        <w:rPr>
          <w:rFonts w:hint="eastAsia" w:ascii="宋体" w:hAnsi="宋体" w:cs="宋体"/>
          <w:b/>
          <w:spacing w:val="60"/>
          <w:sz w:val="84"/>
          <w:szCs w:val="84"/>
        </w:rPr>
      </w:pPr>
      <w:r>
        <w:rPr>
          <w:rFonts w:hint="eastAsia" w:ascii="宋体" w:hAnsi="宋体" w:cs="宋体"/>
          <w:b/>
          <w:spacing w:val="60"/>
          <w:sz w:val="84"/>
          <w:szCs w:val="84"/>
        </w:rPr>
      </w:r>
      <w:r/>
    </w:p>
    <w:p>
      <w:pPr>
        <w:jc w:val="center"/>
        <w:rPr>
          <w:rFonts w:hint="eastAsia" w:ascii="宋体" w:hAnsi="宋体" w:cs="宋体"/>
          <w:b/>
          <w:spacing w:val="60"/>
          <w:sz w:val="84"/>
          <w:szCs w:val="84"/>
        </w:rPr>
      </w:pPr>
      <w:r>
        <w:rPr>
          <w:rFonts w:hint="eastAsia" w:ascii="宋体" w:hAnsi="宋体" w:cs="宋体"/>
          <w:b/>
          <w:spacing w:val="60"/>
          <w:sz w:val="84"/>
          <w:szCs w:val="84"/>
        </w:rPr>
        <w:t xml:space="preserve">响应文件</w:t>
      </w:r>
      <w:r/>
    </w:p>
    <w:p>
      <w:pPr>
        <w:ind w:firstLine="873"/>
        <w:rPr>
          <w:rFonts w:hint="eastAsia" w:ascii="宋体" w:hAnsi="宋体" w:cs="宋体"/>
          <w:b/>
          <w:spacing w:val="60"/>
          <w:sz w:val="52"/>
          <w:szCs w:val="52"/>
        </w:rPr>
      </w:pPr>
      <w:r>
        <w:rPr>
          <w:rFonts w:hint="eastAsia" w:ascii="宋体" w:hAnsi="宋体" w:cs="宋体"/>
          <w:b/>
          <w:spacing w:val="60"/>
          <w:sz w:val="52"/>
          <w:szCs w:val="52"/>
        </w:rPr>
      </w:r>
      <w:r/>
    </w:p>
    <w:p>
      <w:pPr>
        <w:ind w:firstLine="873"/>
        <w:rPr>
          <w:rFonts w:hint="eastAsia" w:ascii="宋体" w:hAnsi="宋体" w:cs="宋体"/>
          <w:b/>
          <w:spacing w:val="60"/>
          <w:sz w:val="52"/>
          <w:szCs w:val="52"/>
        </w:rPr>
      </w:pPr>
      <w:r>
        <w:rPr>
          <w:rFonts w:hint="eastAsia" w:ascii="宋体" w:hAnsi="宋体" w:cs="宋体"/>
          <w:b/>
          <w:spacing w:val="60"/>
          <w:sz w:val="52"/>
          <w:szCs w:val="52"/>
        </w:rPr>
      </w:r>
      <w:r/>
    </w:p>
    <w:p>
      <w:pPr>
        <w:ind w:firstLine="512"/>
        <w:rPr>
          <w:rFonts w:hint="eastAsia" w:ascii="宋体" w:hAnsi="宋体" w:cs="宋体"/>
          <w:b/>
          <w:spacing w:val="20"/>
          <w:sz w:val="32"/>
          <w:szCs w:val="32"/>
        </w:rPr>
      </w:pPr>
      <w:r>
        <w:rPr>
          <w:rFonts w:hint="eastAsia" w:ascii="宋体" w:hAnsi="宋体" w:cs="宋体"/>
          <w:b/>
          <w:spacing w:val="20"/>
          <w:sz w:val="32"/>
          <w:szCs w:val="32"/>
        </w:rPr>
      </w:r>
      <w:r/>
    </w:p>
    <w:p>
      <w:pPr>
        <w:ind w:firstLine="512"/>
        <w:rPr>
          <w:rFonts w:hint="eastAsia" w:ascii="宋体" w:hAnsi="宋体" w:cs="宋体"/>
          <w:b/>
          <w:spacing w:val="20"/>
          <w:sz w:val="32"/>
          <w:szCs w:val="32"/>
        </w:rPr>
      </w:pPr>
      <w:r>
        <w:rPr>
          <w:rFonts w:hint="eastAsia" w:ascii="宋体" w:hAnsi="宋体" w:cs="宋体"/>
          <w:b/>
          <w:spacing w:val="20"/>
          <w:sz w:val="32"/>
          <w:szCs w:val="32"/>
        </w:rPr>
      </w:r>
      <w:r/>
    </w:p>
    <w:p>
      <w:pPr>
        <w:ind w:firstLine="1084"/>
        <w:rPr>
          <w:rFonts w:hint="eastAsia" w:ascii="宋体" w:hAnsi="宋体" w:cs="宋体"/>
          <w:b/>
          <w:sz w:val="36"/>
          <w:u w:val="single"/>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hint="eastAsia" w:ascii="宋体" w:hAnsi="宋体" w:cs="宋体"/>
          <w:b/>
          <w:sz w:val="36"/>
        </w:rPr>
      </w:pPr>
      <w:r>
        <w:rPr>
          <w:rFonts w:hint="eastAsia"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（加盖CA电子公章）      </w:t>
      </w:r>
      <w:r/>
    </w:p>
    <w:p>
      <w:pPr>
        <w:ind w:firstLine="1084"/>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pStyle w:val="879"/>
        <w:ind w:firstLine="0"/>
        <w:jc w:val="center"/>
        <w:spacing w:line="300" w:lineRule="auto"/>
        <w:widowControl/>
        <w:rPr>
          <w:rFonts w:ascii="宋体" w:eastAsia="宋体" w:cs="宋体"/>
          <w:b/>
          <w:sz w:val="36"/>
          <w:szCs w:val="36"/>
        </w:rPr>
      </w:pPr>
      <w:r>
        <w:rPr>
          <w:rFonts w:ascii="宋体" w:eastAsia="宋体" w:cs="宋体"/>
          <w:b/>
          <w:sz w:val="36"/>
          <w:szCs w:val="36"/>
        </w:rPr>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32"/>
          <w:szCs w:val="32"/>
        </w:rPr>
      </w:pPr>
      <w:r>
        <w:rPr>
          <w:rFonts w:hint="eastAsia" w:ascii="宋体" w:hAnsi="宋体" w:cs="宋体"/>
          <w:sz w:val="32"/>
          <w:szCs w:val="32"/>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rPr>
        <w:t xml:space="preserve">附件1：</w:t>
      </w:r>
      <w:r/>
    </w:p>
    <w:p>
      <w:pPr>
        <w:ind w:firstLine="602"/>
        <w:jc w:val="center"/>
        <w:rPr>
          <w:rFonts w:hint="eastAsia" w:ascii="宋体" w:hAnsi="宋体" w:cs="宋体"/>
          <w:b/>
          <w:sz w:val="30"/>
          <w:szCs w:val="30"/>
        </w:rPr>
      </w:pPr>
      <w:r>
        <w:rPr>
          <w:rFonts w:hint="eastAsia" w:ascii="宋体" w:hAnsi="宋体" w:cs="宋体"/>
          <w:b/>
          <w:sz w:val="30"/>
          <w:szCs w:val="30"/>
        </w:rPr>
      </w:r>
      <w:r/>
    </w:p>
    <w:p>
      <w:pPr>
        <w:ind w:firstLine="602"/>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hint="eastAsia"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sz w:val="28"/>
          <w:szCs w:val="28"/>
        </w:rPr>
        <w:t xml:space="preserve">参加</w:t>
      </w:r>
      <w:r>
        <w:rPr>
          <w:rFonts w:hint="eastAsia" w:ascii="宋体" w:hAnsi="宋体" w:cs="宋体"/>
          <w:sz w:val="28"/>
          <w:szCs w:val="28"/>
          <w:u w:val="single"/>
          <w:lang w:eastAsia="zh-CN"/>
        </w:rPr>
        <w:t xml:space="preserve">南通市海门区包场镇人民政府采购沪海路西、海富路北地块土方清运服务项目</w:t>
      </w:r>
      <w:r>
        <w:rPr>
          <w:rFonts w:hint="eastAsia" w:ascii="宋体" w:hAnsi="宋体" w:cs="宋体"/>
          <w:bCs/>
          <w:sz w:val="28"/>
          <w:szCs w:val="28"/>
        </w:rPr>
        <w:t xml:space="preserve">（项目编号：</w:t>
      </w:r>
      <w:r>
        <w:rPr>
          <w:rFonts w:hint="eastAsia" w:ascii="宋体" w:hAnsi="宋体" w:cs="宋体"/>
          <w:bCs/>
          <w:sz w:val="28"/>
          <w:szCs w:val="28"/>
          <w:lang w:val="en-US" w:eastAsia="zh-CN"/>
        </w:rPr>
        <w:t xml:space="preserve">            </w:t>
      </w:r>
      <w:r>
        <w:rPr>
          <w:rFonts w:hint="eastAsia" w:ascii="宋体" w:hAnsi="宋体" w:cs="宋体"/>
          <w:bCs/>
          <w:sz w:val="28"/>
          <w:szCs w:val="28"/>
        </w:rPr>
        <w:t xml:space="preserve">）投标活动。针对《中华人民共和国政府采购法》第二十二条规定做出如下声明：</w:t>
      </w:r>
      <w:r/>
    </w:p>
    <w:p>
      <w:pPr>
        <w:ind w:firstLine="480"/>
        <w:spacing w:line="520" w:lineRule="exact"/>
        <w:rPr>
          <w:rFonts w:hint="eastAsia"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bCs/>
          <w:sz w:val="28"/>
          <w:szCs w:val="28"/>
        </w:rPr>
      </w:pPr>
      <w:r>
        <w:rPr>
          <w:rFonts w:hint="eastAsia" w:ascii="宋体" w:hAnsi="宋体" w:cs="宋体"/>
          <w:bCs/>
          <w:sz w:val="28"/>
          <w:szCs w:val="28"/>
        </w:rPr>
      </w:r>
      <w:r/>
    </w:p>
    <w:p>
      <w:pPr>
        <w:ind w:firstLine="480"/>
        <w:jc w:val="center"/>
        <w:spacing w:line="460" w:lineRule="exact"/>
        <w:rPr>
          <w:rFonts w:hint="eastAsia"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p>
    <w:p>
      <w:pPr>
        <w:ind w:firstLine="420"/>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spacing w:line="400" w:lineRule="exact"/>
        <w:rPr>
          <w:rFonts w:hint="eastAsia"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 xml:space="preserve">附件2：</w:t>
      </w:r>
      <w:r/>
    </w:p>
    <w:p>
      <w:pPr>
        <w:ind w:firstLine="643"/>
        <w:jc w:val="center"/>
        <w:spacing w:line="560" w:lineRule="exact"/>
        <w:rPr>
          <w:rFonts w:ascii="宋体" w:hAnsi="宋体" w:cs="宋体"/>
          <w:b/>
          <w:bCs/>
          <w:sz w:val="30"/>
          <w:szCs w:val="30"/>
        </w:rPr>
      </w:pPr>
      <w:r>
        <w:rPr>
          <w:rFonts w:hint="eastAsia" w:ascii="宋体" w:hAnsi="宋体" w:cs="宋体"/>
          <w:b/>
          <w:bCs/>
          <w:sz w:val="30"/>
          <w:szCs w:val="30"/>
        </w:rPr>
        <w:t xml:space="preserve">法定代表人身份证明</w:t>
      </w:r>
      <w:r/>
    </w:p>
    <w:p>
      <w:pPr>
        <w:ind w:firstLine="480"/>
        <w:spacing w:line="480" w:lineRule="exact"/>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spacing w:line="360" w:lineRule="auto"/>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ind w:firstLine="420"/>
        <w:rPr>
          <w:rFonts w:ascii="宋体" w:hAnsi="宋体" w:cs="宋体"/>
        </w:rPr>
      </w:pPr>
      <w:r>
        <w:rPr>
          <w:rFonts w:hint="eastAsia" w:ascii="宋体" w:hAnsi="宋体" w:cs="宋体"/>
        </w:rPr>
        <w:t xml:space="preserve">     </w:t>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sz w:val="28"/>
          <w:szCs w:val="28"/>
        </w:rPr>
      </w:pPr>
      <w:r>
        <w:rPr>
          <w:rFonts w:ascii="宋体" w:hAnsi="宋体" w:cs="宋体"/>
          <w:b/>
          <w:sz w:val="28"/>
          <w:szCs w:val="28"/>
        </w:rPr>
      </w:r>
      <w:r/>
    </w:p>
    <w:p>
      <w:pPr>
        <w:spacing w:line="400" w:lineRule="exact"/>
        <w:rPr>
          <w:rFonts w:hint="eastAsia" w:ascii="宋体" w:hAnsi="宋体" w:cs="宋体"/>
          <w:sz w:val="24"/>
          <w:szCs w:val="24"/>
        </w:rPr>
      </w:pPr>
      <w:r>
        <w:rPr>
          <w:rFonts w:hint="eastAsia" w:ascii="宋体" w:hAnsi="宋体" w:cs="宋体"/>
          <w:sz w:val="24"/>
          <w:szCs w:val="24"/>
        </w:rPr>
      </w:r>
      <w:r/>
    </w:p>
    <w:p>
      <w:pPr>
        <w:spacing w:line="400" w:lineRule="exact"/>
        <w:rPr>
          <w:rFonts w:hint="eastAsia" w:ascii="宋体" w:hAnsi="宋体" w:cs="宋体"/>
          <w:sz w:val="24"/>
          <w:szCs w:val="24"/>
        </w:rPr>
      </w:pPr>
      <w:r>
        <w:rPr>
          <w:rFonts w:hint="eastAsia" w:ascii="宋体" w:hAnsi="宋体" w:cs="宋体"/>
          <w:sz w:val="24"/>
          <w:szCs w:val="24"/>
        </w:rPr>
        <w:t xml:space="preserve">附件3：</w:t>
      </w:r>
      <w:r/>
    </w:p>
    <w:p>
      <w:pPr>
        <w:jc w:val="center"/>
        <w:spacing w:line="520" w:lineRule="exact"/>
        <w:rPr>
          <w:rFonts w:hint="eastAsia" w:ascii="宋体" w:hAnsi="宋体" w:cs="宋体"/>
          <w:sz w:val="28"/>
          <w:szCs w:val="28"/>
          <w:u w:val="single"/>
        </w:rPr>
      </w:pPr>
      <w:r>
        <w:rPr>
          <w:rFonts w:hint="eastAsia" w:ascii="宋体" w:hAnsi="宋体" w:cs="宋体"/>
          <w:b/>
          <w:sz w:val="30"/>
          <w:szCs w:val="30"/>
        </w:rPr>
        <w:t xml:space="preserve">法定代表人授权书</w:t>
      </w:r>
      <w:r/>
    </w:p>
    <w:p>
      <w:pPr>
        <w:spacing w:line="52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spacing w:line="520" w:lineRule="exact"/>
        <w:rPr>
          <w:rFonts w:hint="eastAsia" w:ascii="宋体" w:hAnsi="宋体" w:cs="宋体"/>
          <w:bCs/>
          <w:sz w:val="28"/>
          <w:szCs w:val="28"/>
        </w:rPr>
      </w:pPr>
      <w:r>
        <w:rPr>
          <w:rFonts w:hint="eastAsia" w:ascii="宋体" w:hAnsi="宋体" w:cs="宋体"/>
          <w:sz w:val="28"/>
          <w:szCs w:val="28"/>
          <w:u w:val="single"/>
          <w:lang w:eastAsia="zh-CN"/>
        </w:rPr>
        <w:t xml:space="preserve">南通市海门区包场镇人民政府</w:t>
      </w:r>
      <w:r>
        <w:rPr>
          <w:rFonts w:hint="eastAsia" w:ascii="宋体" w:hAnsi="宋体" w:cs="宋体"/>
          <w:bCs/>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lang w:eastAsia="zh-CN"/>
        </w:rPr>
        <w:t xml:space="preserve">南通市海门区包场镇人民政府采购沪海路西、海富路北地块土方清运服务项目</w:t>
      </w:r>
      <w:r>
        <w:rPr>
          <w:rFonts w:hint="eastAsia" w:ascii="宋体" w:hAnsi="宋体" w:cs="宋体"/>
          <w:sz w:val="28"/>
          <w:szCs w:val="28"/>
        </w:rPr>
        <w:t xml:space="preserve">（项目编号：</w:t>
      </w:r>
      <w:r>
        <w:rPr>
          <w:rFonts w:hint="eastAsia" w:ascii="宋体" w:hAnsi="宋体" w:cs="宋体"/>
          <w:sz w:val="28"/>
          <w:szCs w:val="28"/>
          <w:lang w:val="en-US" w:eastAsia="zh-CN"/>
        </w:rPr>
        <w:t xml:space="preserve">              </w:t>
      </w:r>
      <w:r>
        <w:rPr>
          <w:rFonts w:hint="eastAsia" w:ascii="宋体" w:hAnsi="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cs="宋体"/>
          <w:szCs w:val="21"/>
        </w:rPr>
      </w:pPr>
      <w:r>
        <w:rPr>
          <w:rFonts w:hint="eastAsia" w:ascii="宋体" w:hAnsi="宋体" w:cs="宋体"/>
          <w:szCs w:val="21"/>
        </w:rPr>
        <w:t xml:space="preserve">附：授权代表情况：</w:t>
      </w:r>
      <w:r/>
    </w:p>
    <w:p>
      <w:pPr>
        <w:spacing w:line="520" w:lineRule="exact"/>
        <w:rPr>
          <w:rFonts w:hint="eastAsia"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手机：</w:t>
      </w:r>
      <w:r>
        <w:rPr>
          <w:rFonts w:hint="eastAsia" w:ascii="宋体" w:hAnsi="宋体" w:cs="宋体"/>
          <w:szCs w:val="21"/>
          <w:u w:val="single"/>
        </w:rPr>
        <w:t xml:space="preserve">            </w:t>
      </w:r>
      <w:r/>
    </w:p>
    <w:p>
      <w:pPr>
        <w:spacing w:line="520" w:lineRule="exact"/>
        <w:rPr>
          <w:rFonts w:hint="eastAsia"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520" w:lineRule="exact"/>
        <w:rPr>
          <w:rFonts w:hint="eastAsia"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r/>
    </w:p>
    <w:p>
      <w:pPr>
        <w:spacing w:line="520" w:lineRule="exact"/>
        <w:rPr>
          <w:rFonts w:hint="eastAsia" w:ascii="宋体" w:hAnsi="宋体" w:cs="宋体"/>
          <w:szCs w:val="21"/>
        </w:rPr>
      </w:pPr>
      <w:r>
        <w:rPr>
          <w:rFonts w:hint="eastAsia" w:ascii="宋体" w:hAnsi="宋体" w:cs="宋体"/>
          <w:szCs w:val="21"/>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p>
    <w:p>
      <w:pPr>
        <w:ind w:firstLine="1400"/>
        <w:spacing w:line="520" w:lineRule="exact"/>
        <w:rPr>
          <w:rFonts w:hint="eastAsia" w:ascii="宋体" w:hAnsi="宋体" w:cs="宋体"/>
          <w:szCs w:val="21"/>
        </w:rPr>
      </w:pPr>
      <w:r>
        <w:rPr>
          <w:rFonts w:hint="eastAsia" w:ascii="宋体" w:hAnsi="宋体" w:cs="宋体"/>
          <w:sz w:val="28"/>
          <w:szCs w:val="28"/>
        </w:rPr>
        <w:t xml:space="preserve">                                  年   月    日  </w:t>
      </w:r>
      <w:r/>
    </w:p>
    <w:p>
      <w:pPr>
        <w:spacing w:line="520" w:lineRule="exact"/>
        <w:rPr>
          <w:rFonts w:hint="eastAsia" w:ascii="宋体" w:hAnsi="宋体" w:cs="宋体"/>
          <w:szCs w:val="21"/>
        </w:rPr>
      </w:pPr>
      <w:r>
        <w:rPr>
          <w:rFonts w:hint="eastAsia" w:ascii="宋体" w:hAnsi="宋体" w:cs="宋体"/>
          <w:szCs w:val="21"/>
        </w:rPr>
      </w:r>
      <w:r/>
    </w:p>
    <w:p>
      <w:pPr>
        <w:spacing w:line="520" w:lineRule="exact"/>
        <w:rPr>
          <w:rFonts w:hint="eastAsia" w:ascii="宋体" w:hAnsi="宋体" w:cs="宋体"/>
          <w:szCs w:val="21"/>
        </w:rPr>
      </w:pPr>
      <w:r>
        <w:rPr>
          <w:rFonts w:hint="eastAsia" w:ascii="宋体" w:hAnsi="宋体" w:cs="宋体"/>
          <w:szCs w:val="21"/>
        </w:rPr>
        <w:t xml:space="preserve">被授权人身份证复印件</w:t>
      </w:r>
      <w:r/>
    </w:p>
    <w:p>
      <w:pPr>
        <w:spacing w:line="520" w:lineRule="exact"/>
        <w:rPr>
          <w:rFonts w:hint="eastAsia" w:ascii="宋体" w:hAnsi="宋体" w:cs="宋体"/>
          <w:szCs w:val="21"/>
        </w:rPr>
      </w:pPr>
      <w:r>
        <w:rPr>
          <w:rFonts w:hint="eastAsia" w:ascii="宋体" w:hAnsi="宋体" w:cs="宋体"/>
          <w:szCs w:val="21"/>
        </w:rPr>
      </w:r>
      <w:r/>
    </w:p>
    <w:p>
      <w:pPr>
        <w:ind w:firstLine="422"/>
        <w:spacing w:line="520" w:lineRule="exact"/>
        <w:rPr>
          <w:rFonts w:hint="eastAsia" w:ascii="宋体" w:hAnsi="宋体" w:cs="宋体"/>
          <w:b/>
          <w:bCs/>
          <w:szCs w:val="21"/>
        </w:rPr>
      </w:pPr>
      <w:r>
        <w:rPr>
          <w:rFonts w:hint="eastAsia" w:ascii="宋体" w:hAnsi="宋体" w:cs="宋体"/>
          <w:b/>
          <w:bCs/>
          <w:szCs w:val="21"/>
        </w:rPr>
      </w:r>
      <w:r/>
    </w:p>
    <w:p>
      <w:pPr>
        <w:ind w:firstLine="1995"/>
        <w:spacing w:line="520" w:lineRule="exact"/>
        <w:rPr>
          <w:rFonts w:hint="eastAsia" w:ascii="宋体" w:hAnsi="宋体" w:cs="宋体"/>
          <w:b/>
          <w:bCs/>
          <w:szCs w:val="21"/>
        </w:rPr>
      </w:pPr>
      <w:r>
        <w:rPr>
          <w:rFonts w:hint="eastAsia" w:ascii="宋体" w:hAnsi="宋体" w:cs="宋体"/>
          <w:szCs w:val="21"/>
        </w:rPr>
        <w:t xml:space="preserve">（粘贴此处）</w:t>
      </w:r>
      <w:r/>
    </w:p>
    <w:p>
      <w:pPr>
        <w:spacing w:line="520" w:lineRule="exact"/>
        <w:rPr>
          <w:rFonts w:hint="eastAsia" w:ascii="宋体" w:hAnsi="宋体" w:cs="宋体"/>
          <w:szCs w:val="21"/>
        </w:rPr>
      </w:pPr>
      <w:r>
        <w:rPr>
          <w:rFonts w:hint="eastAsia" w:ascii="宋体" w:hAnsi="宋体" w:cs="宋体"/>
          <w:szCs w:val="21"/>
        </w:rPr>
      </w:r>
      <w:r/>
    </w:p>
    <w:p>
      <w:pPr>
        <w:ind w:firstLine="600"/>
        <w:spacing w:line="520" w:lineRule="exact"/>
        <w:rPr>
          <w:rFonts w:hint="eastAsia" w:ascii="宋体" w:hAnsi="宋体" w:cs="宋体"/>
          <w:szCs w:val="21"/>
        </w:rPr>
      </w:pPr>
      <w:r>
        <w:rPr>
          <w:rFonts w:hint="eastAsia" w:ascii="宋体" w:hAnsi="宋体" w:cs="宋体"/>
          <w:szCs w:val="21"/>
        </w:rPr>
      </w:r>
      <w:r/>
    </w:p>
    <w:p>
      <w:pPr>
        <w:ind w:firstLine="600"/>
        <w:spacing w:line="520" w:lineRule="exact"/>
        <w:rPr>
          <w:rFonts w:hint="eastAsia" w:ascii="宋体" w:hAnsi="宋体" w:cs="宋体"/>
          <w:szCs w:val="21"/>
        </w:rPr>
      </w:pPr>
      <w:r>
        <w:rPr>
          <w:rFonts w:hint="eastAsia"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pStyle w:val="680"/>
        <w:rPr>
          <w:rFonts w:hint="eastAsia"/>
          <w:lang w:eastAsia="zh-CN"/>
        </w:rPr>
      </w:pPr>
      <w:r>
        <w:rPr>
          <w:rFonts w:hint="eastAsia"/>
          <w:lang w:eastAsia="zh-CN"/>
        </w:rPr>
      </w:r>
      <w:r/>
    </w:p>
    <w:p>
      <w:pPr>
        <w:spacing w:line="500" w:lineRule="exact"/>
        <w:rPr>
          <w:rFonts w:hint="eastAsia" w:ascii="宋体" w:hAnsi="宋体" w:cs="宋体"/>
          <w:sz w:val="24"/>
          <w:szCs w:val="24"/>
        </w:rPr>
        <w:outlineLvl w:val="0"/>
      </w:pPr>
      <w:r>
        <w:rPr>
          <w:rFonts w:hint="eastAsia" w:ascii="宋体" w:hAnsi="宋体" w:cs="宋体"/>
          <w:sz w:val="24"/>
          <w:szCs w:val="24"/>
        </w:rPr>
      </w:r>
      <w:r/>
    </w:p>
    <w:p>
      <w:pPr>
        <w:spacing w:line="500" w:lineRule="exact"/>
        <w:rPr>
          <w:rFonts w:hint="eastAsia" w:ascii="宋体" w:hAnsi="宋体" w:cs="宋体"/>
          <w:sz w:val="24"/>
          <w:szCs w:val="24"/>
        </w:rPr>
        <w:outlineLvl w:val="0"/>
      </w:pPr>
      <w:r>
        <w:rPr>
          <w:rFonts w:hint="eastAsia" w:ascii="宋体" w:hAnsi="宋体" w:cs="宋体"/>
          <w:sz w:val="24"/>
          <w:szCs w:val="24"/>
        </w:rPr>
        <w:t xml:space="preserve">附件4：</w:t>
      </w:r>
      <w:r/>
    </w:p>
    <w:p>
      <w:pPr>
        <w:ind w:firstLine="643"/>
        <w:jc w:val="center"/>
        <w:spacing w:before="240" w:line="360" w:lineRule="auto"/>
        <w:rPr>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供应商信用承诺书</w:t>
      </w:r>
      <w:r/>
    </w:p>
    <w:p>
      <w:pPr>
        <w:ind w:firstLine="480"/>
        <w:spacing w:line="360" w:lineRule="auto"/>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宋体"/>
          <w:sz w:val="24"/>
        </w:rPr>
      </w:pPr>
      <w:r>
        <w:rPr>
          <w:rFonts w:hint="eastAsia" w:ascii="宋体" w:hAnsi="宋体" w:cs="宋体"/>
          <w:sz w:val="24"/>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sz w:val="24"/>
        </w:rPr>
      </w:pPr>
      <w:r>
        <w:rPr>
          <w:rFonts w:hint="eastAsia" w:ascii="宋体" w:hAnsi="宋体" w:cs="宋体"/>
          <w:sz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sz w:val="24"/>
        </w:rPr>
      </w:pPr>
      <w:r>
        <w:rPr>
          <w:rFonts w:hint="eastAsia" w:ascii="宋体" w:hAnsi="宋体" w:cs="宋体"/>
          <w:sz w:val="24"/>
        </w:rPr>
        <w:t xml:space="preserve">四、承诺本单位自觉接受行政管理部门、行业组织、社会公众、新闻舆论的监督。 </w:t>
      </w:r>
      <w:r/>
    </w:p>
    <w:p>
      <w:pPr>
        <w:ind w:firstLine="480"/>
        <w:spacing w:line="360" w:lineRule="auto"/>
        <w:rPr>
          <w:rFonts w:hint="eastAsia" w:ascii="宋体" w:hAnsi="宋体" w:cs="宋体"/>
          <w:sz w:val="24"/>
        </w:rPr>
      </w:pPr>
      <w:r>
        <w:rPr>
          <w:rFonts w:hint="eastAsia" w:ascii="宋体" w:hAnsi="宋体" w:cs="宋体"/>
          <w:sz w:val="24"/>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sz w:val="24"/>
        </w:rPr>
      </w:pPr>
      <w:r>
        <w:rPr>
          <w:rFonts w:hint="eastAsia" w:ascii="宋体" w:hAnsi="宋体" w:cs="宋体"/>
          <w:sz w:val="24"/>
        </w:rPr>
        <w:t xml:space="preserve">六、承诺本单位在信用中国（江苏）网站中无违法违规、较重或严重失信记录。 </w:t>
      </w:r>
      <w:r/>
    </w:p>
    <w:p>
      <w:pPr>
        <w:ind w:firstLine="480"/>
        <w:spacing w:line="360" w:lineRule="auto"/>
        <w:rPr>
          <w:rFonts w:hint="eastAsia" w:ascii="宋体" w:hAnsi="宋体" w:cs="宋体"/>
          <w:sz w:val="24"/>
        </w:rPr>
      </w:pPr>
      <w:r>
        <w:rPr>
          <w:rFonts w:hint="eastAsia" w:ascii="宋体" w:hAnsi="宋体" w:cs="宋体"/>
          <w:sz w:val="24"/>
        </w:rPr>
        <w:t xml:space="preserve">七、承诺本单位提出政府采购质疑和投诉坚持依法依规、诚实信用原则。</w:t>
      </w:r>
      <w:r/>
    </w:p>
    <w:p>
      <w:pPr>
        <w:ind w:firstLine="480"/>
        <w:spacing w:line="360" w:lineRule="auto"/>
        <w:rPr>
          <w:rFonts w:hint="eastAsia" w:ascii="宋体" w:hAnsi="宋体" w:cs="宋体"/>
          <w:sz w:val="24"/>
        </w:rPr>
      </w:pPr>
      <w:r>
        <w:rPr>
          <w:rFonts w:hint="eastAsia" w:ascii="宋体" w:hAnsi="宋体" w:cs="宋体"/>
          <w:sz w:val="24"/>
        </w:rPr>
        <w:t xml:space="preserve">八、根据政府采购相关法律法规的规定需要作出的其他承诺。 </w:t>
      </w:r>
      <w:r/>
    </w:p>
    <w:p>
      <w:pPr>
        <w:ind w:firstLine="480"/>
        <w:spacing w:line="360" w:lineRule="auto"/>
        <w:rPr>
          <w:rFonts w:hint="eastAsia" w:ascii="宋体" w:hAnsi="宋体" w:cs="宋体"/>
          <w:sz w:val="24"/>
        </w:rPr>
      </w:pPr>
      <w:r>
        <w:rPr>
          <w:rFonts w:hint="eastAsia" w:ascii="宋体" w:hAnsi="宋体" w:cs="宋体"/>
          <w:sz w:val="24"/>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sz w:val="24"/>
          <w:szCs w:val="22"/>
        </w:rPr>
      </w:pPr>
      <w:r>
        <w:rPr>
          <w:rFonts w:hint="eastAsia" w:ascii="宋体" w:hAnsi="宋体" w:cs="宋体"/>
          <w:sz w:val="24"/>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ascii="宋体" w:hAnsi="宋体" w:cs="宋体"/>
          <w:sz w:val="24"/>
          <w:u w:val="single"/>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rPr>
          <w:rFonts w:hint="eastAsia" w:ascii="宋体" w:hAnsi="宋体" w:cs="宋体"/>
          <w:sz w:val="24"/>
          <w:u w:val="single"/>
        </w:rPr>
        <w:t xml:space="preserve">         </w:t>
      </w:r>
      <w:r/>
    </w:p>
    <w:p>
      <w:pPr>
        <w:ind w:left="420"/>
        <w:spacing w:line="360" w:lineRule="auto"/>
        <w:tabs>
          <w:tab w:val="left" w:pos="5580" w:leader="none"/>
        </w:tabs>
        <w:rPr>
          <w:rFonts w:hint="eastAsia"/>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p>
    <w:p>
      <w:pPr>
        <w:spacing w:line="500" w:lineRule="exact"/>
        <w:rPr>
          <w:rFonts w:hint="eastAsia" w:ascii="宋体" w:hAnsi="宋体" w:cs="宋体"/>
          <w:sz w:val="24"/>
          <w:szCs w:val="24"/>
        </w:rPr>
        <w:outlineLvl w:val="0"/>
      </w:pPr>
      <w:r>
        <w:rPr>
          <w:rFonts w:hint="eastAsia" w:ascii="宋体" w:hAnsi="宋体" w:cs="宋体"/>
          <w:sz w:val="24"/>
          <w:szCs w:val="24"/>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rPr>
        <w:outlineLvl w:val="0"/>
      </w:pPr>
      <w:r>
        <w:rPr>
          <w:rFonts w:hint="eastAsia" w:ascii="宋体" w:hAnsi="宋体" w:cs="宋体"/>
          <w:sz w:val="24"/>
          <w:szCs w:val="24"/>
        </w:rPr>
      </w:r>
      <w:r/>
    </w:p>
    <w:p>
      <w:pPr>
        <w:rPr>
          <w:rFonts w:hint="eastAsia" w:ascii="宋体" w:hAnsi="宋体" w:cs="宋体"/>
          <w:sz w:val="24"/>
          <w:szCs w:val="24"/>
          <w:highlight w:val="none"/>
        </w:rPr>
      </w:pPr>
      <w:r>
        <w:rPr>
          <w:rFonts w:hint="eastAsia" w:ascii="宋体" w:hAnsi="宋体" w:cs="宋体"/>
          <w:sz w:val="24"/>
          <w:szCs w:val="24"/>
        </w:rPr>
        <w:br w:type="page" w:clear="all"/>
      </w:r>
      <w:r>
        <w:rPr>
          <w:rFonts w:hint="eastAsia" w:ascii="宋体" w:hAnsi="宋体" w:cs="宋体"/>
          <w:sz w:val="24"/>
          <w:szCs w:val="24"/>
        </w:rPr>
        <w:t xml:space="preserve">附件</w:t>
      </w:r>
      <w:r>
        <w:rPr>
          <w:rFonts w:ascii="宋体" w:hAnsi="宋体" w:cs="宋体"/>
          <w:sz w:val="24"/>
          <w:szCs w:val="24"/>
        </w:rPr>
        <w:t xml:space="preserve">5</w:t>
      </w:r>
      <w:r>
        <w:rPr>
          <w:rFonts w:hint="eastAsia" w:ascii="宋体" w:hAnsi="宋体" w:cs="宋体"/>
          <w:sz w:val="24"/>
          <w:szCs w:val="24"/>
        </w:rPr>
        <w:t xml:space="preserve">：</w:t>
      </w:r>
      <w:r/>
    </w:p>
    <w:p>
      <w:pPr>
        <w:jc w:val="center"/>
        <w:keepLines w:val="0"/>
        <w:keepNext w:val="0"/>
        <w:pageBreakBefore w:val="0"/>
        <w:spacing w:line="360" w:lineRule="auto"/>
        <w:widowControl/>
        <w:rPr>
          <w:rFonts w:hint="eastAsia" w:ascii="宋体" w:hAnsi="宋体" w:eastAsia="宋体" w:cs="宋体"/>
          <w:b/>
          <w:sz w:val="32"/>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lang w:eastAsia="zh-CN"/>
        </w:rPr>
      </w:r>
      <w:r/>
    </w:p>
    <w:p>
      <w:pPr>
        <w:jc w:val="center"/>
        <w:rPr>
          <w:rFonts w:hint="eastAsia" w:ascii="宋体" w:hAnsi="宋体" w:eastAsia="宋体" w:cs="宋体"/>
          <w:b/>
          <w:bCs w:val="0"/>
          <w:sz w:val="32"/>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南通市海门区包场镇人民政府采购沪海路西、海富路北地块土方清运服务项目</w:t>
      </w:r>
      <w:r>
        <w:rPr>
          <w:rFonts w:hint="eastAsia" w:ascii="宋体" w:hAnsi="宋体" w:eastAsia="宋体" w:cs="宋体"/>
          <w:b/>
          <w:bCs w:val="0"/>
          <w:sz w:val="32"/>
          <w:szCs w:val="20"/>
          <w:lang w:val="en-US" w:eastAsia="zh-CN"/>
        </w:rPr>
        <w:t xml:space="preserve">报价承诺函</w:t>
      </w:r>
      <w:r/>
    </w:p>
    <w:p>
      <w:pPr>
        <w:keepLines w:val="0"/>
        <w:keepNext w:val="0"/>
        <w:pageBreakBefore w:val="0"/>
        <w:spacing w:line="360" w:lineRule="auto"/>
        <w:widowControl w:val="off"/>
        <w:rPr>
          <w:rFonts w:hint="eastAsia" w:ascii="方正仿宋_GBK" w:hAnsi="Times New Roman" w:eastAsia="宋体" w:cs="Times New Roman"/>
          <w:color w:val="auto"/>
          <w:szCs w:val="21"/>
          <w:highlight w:val="none"/>
          <w:u w:val="single"/>
          <w:lang w:eastAsia="zh-CN"/>
        </w:rPr>
      </w:pPr>
      <w:r>
        <w:rPr>
          <w:rFonts w:hint="eastAsia" w:ascii="方正仿宋_GBK" w:hAnsi="Times New Roman" w:eastAsia="宋体" w:cs="Times New Roman"/>
          <w:color w:val="auto"/>
          <w:szCs w:val="21"/>
          <w:highlight w:val="none"/>
          <w:u w:val="single"/>
          <w:lang w:eastAsia="zh-CN"/>
        </w:rPr>
      </w:r>
      <w:r/>
    </w:p>
    <w:p>
      <w:pPr>
        <w:keepLines w:val="0"/>
        <w:keepNext w:val="0"/>
        <w:pageBreakBefore w:val="0"/>
        <w:spacing w:line="360" w:lineRule="auto"/>
        <w:widowControl w:val="off"/>
        <w:rPr>
          <w:rFonts w:hint="eastAsia" w:ascii="方正仿宋_GBK" w:hAnsi="Times New Roman" w:eastAsia="宋体" w:cs="Times New Roman"/>
          <w:color w:val="auto"/>
          <w:sz w:val="28"/>
          <w:szCs w:val="28"/>
          <w:highlight w:val="none"/>
        </w:rPr>
      </w:pPr>
      <w:r>
        <w:rPr>
          <w:rFonts w:hint="eastAsia" w:ascii="方正仿宋_GBK" w:cs="Times New Roman"/>
          <w:color w:val="auto"/>
          <w:sz w:val="28"/>
          <w:szCs w:val="28"/>
          <w:highlight w:val="none"/>
          <w:u w:val="single"/>
          <w:lang w:eastAsia="zh-CN"/>
        </w:rPr>
        <w:t xml:space="preserve">南通市海门区包场镇人民政府</w:t>
      </w:r>
      <w:r>
        <w:rPr>
          <w:rFonts w:hint="eastAsia" w:ascii="方正仿宋_GBK" w:hAnsi="Times New Roman" w:eastAsia="宋体" w:cs="Times New Roman"/>
          <w:color w:val="auto"/>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方正仿宋_GBK" w:hAnsi="Times New Roman" w:eastAsia="宋体" w:cs="Times New Roman"/>
          <w:color w:val="auto"/>
          <w:sz w:val="28"/>
          <w:szCs w:val="28"/>
          <w:highlight w:val="none"/>
        </w:rPr>
        <w:t xml:space="preserve">我单位郑重</w:t>
      </w:r>
      <w:r>
        <w:rPr>
          <w:rFonts w:hint="eastAsia" w:ascii="方正仿宋_GBK" w:hAnsi="Times New Roman" w:eastAsia="宋体" w:cs="Times New Roman"/>
          <w:color w:val="auto"/>
          <w:sz w:val="28"/>
          <w:szCs w:val="28"/>
          <w:highlight w:val="none"/>
          <w:lang w:val="en-US" w:eastAsia="zh-CN"/>
        </w:rPr>
        <w:t xml:space="preserve">承诺</w:t>
      </w:r>
      <w:r>
        <w:rPr>
          <w:rFonts w:hint="eastAsia" w:ascii="方正仿宋_GBK" w:hAnsi="Times New Roman" w:eastAsia="宋体" w:cs="Times New Roman"/>
          <w:color w:val="auto"/>
          <w:sz w:val="28"/>
          <w:szCs w:val="28"/>
          <w:highlight w:val="none"/>
        </w:rPr>
        <w:t xml:space="preserve">我单位报价</w:t>
      </w:r>
      <w:r>
        <w:rPr>
          <w:rFonts w:hint="eastAsia" w:ascii="方正仿宋_GBK" w:hAnsi="Times New Roman" w:eastAsia="宋体" w:cs="Times New Roman"/>
          <w:color w:val="auto"/>
          <w:sz w:val="28"/>
          <w:szCs w:val="28"/>
          <w:highlight w:val="none"/>
          <w:lang w:val="en-US" w:eastAsia="zh-CN"/>
        </w:rPr>
        <w:t xml:space="preserve">未</w:t>
      </w:r>
      <w:r>
        <w:rPr>
          <w:rFonts w:hint="eastAsia" w:ascii="方正仿宋_GBK" w:hAnsi="Times New Roman" w:eastAsia="宋体" w:cs="Times New Roman"/>
          <w:color w:val="auto"/>
          <w:sz w:val="28"/>
          <w:szCs w:val="28"/>
          <w:highlight w:val="none"/>
        </w:rPr>
        <w:t xml:space="preserve">超过最高限价。我单位报价</w:t>
      </w:r>
      <w:r>
        <w:rPr>
          <w:rFonts w:hint="eastAsia" w:ascii="宋体" w:hAnsi="宋体" w:eastAsia="宋体" w:cs="宋体"/>
          <w:color w:val="auto"/>
          <w:sz w:val="28"/>
          <w:szCs w:val="28"/>
          <w:highlight w:val="none"/>
        </w:rPr>
        <w:t xml:space="preserve">包括但不限于完成本项目所必须的</w:t>
      </w:r>
      <w:r>
        <w:rPr>
          <w:rFonts w:hint="eastAsia" w:ascii="宋体" w:hAnsi="宋体" w:eastAsia="宋体" w:cs="宋体"/>
          <w:color w:val="auto"/>
          <w:sz w:val="28"/>
          <w:szCs w:val="28"/>
          <w:highlight w:val="none"/>
          <w:lang w:val="en-US" w:eastAsia="zh-CN"/>
        </w:rPr>
        <w:t xml:space="preserve">所有工作及</w:t>
      </w:r>
      <w:r>
        <w:rPr>
          <w:rFonts w:hint="eastAsia" w:ascii="宋体" w:hAnsi="宋体" w:eastAsia="宋体" w:cs="宋体"/>
          <w:color w:val="auto"/>
          <w:sz w:val="28"/>
          <w:szCs w:val="28"/>
          <w:highlight w:val="none"/>
        </w:rPr>
        <w:t xml:space="preserve">其他辅助工作的相关费用及响应</w:t>
      </w:r>
      <w:r>
        <w:rPr>
          <w:rFonts w:hint="eastAsia" w:ascii="宋体" w:hAnsi="宋体" w:eastAsia="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文件要求的所有费用</w:t>
      </w:r>
      <w:r>
        <w:rPr>
          <w:rFonts w:hint="eastAsia" w:ascii="宋体" w:hAnsi="宋体" w:eastAsia="宋体" w:cs="宋体"/>
          <w:color w:val="auto"/>
          <w:sz w:val="28"/>
          <w:szCs w:val="28"/>
          <w:highlight w:val="none"/>
          <w:lang w:eastAsia="zh-CN"/>
        </w:rPr>
        <w:t xml:space="preserve">。</w:t>
      </w:r>
      <w:r/>
    </w:p>
    <w:p>
      <w:pPr>
        <w:jc w:val="both"/>
        <w:spacing w:after="120"/>
        <w:widowControl w:val="off"/>
        <w:rPr>
          <w:rFonts w:hint="eastAsia" w:ascii="Times New Roman" w:hAnsi="Times New Roman" w:eastAsia="宋体" w:cs="Times New Roman"/>
          <w:color w:val="auto"/>
          <w:sz w:val="28"/>
          <w:szCs w:val="28"/>
          <w:highlight w:val="none"/>
          <w:lang w:val="en-US" w:eastAsia="zh-CN" w:bidi="ar-SA"/>
        </w:rPr>
      </w:pPr>
      <w:r>
        <w:rPr>
          <w:rFonts w:hint="eastAsia" w:ascii="Times New Roman" w:hAnsi="Times New Roman" w:eastAsia="宋体" w:cs="Times New Roman"/>
          <w:color w:val="auto"/>
          <w:sz w:val="28"/>
          <w:szCs w:val="28"/>
          <w:highlight w:val="none"/>
          <w:lang w:val="en-US" w:eastAsia="zh-CN" w:bidi="ar-SA"/>
        </w:rPr>
      </w:r>
      <w:r/>
    </w:p>
    <w:p>
      <w:pPr>
        <w:ind w:firstLine="492"/>
        <w:jc w:val="right"/>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 供应商：（加盖CA电子公章）</w:t>
      </w:r>
      <w:r/>
    </w:p>
    <w:p>
      <w:pPr>
        <w:ind w:firstLine="420"/>
        <w:jc w:val="center"/>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                                  年</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 月 </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日</w:t>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pStyle w:val="656"/>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6"/>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6"/>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6"/>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6"/>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6"/>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6"/>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6"/>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6"/>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lang w:eastAsia="zh-CN"/>
        </w:rPr>
      </w:pPr>
      <w:r>
        <w:rPr>
          <w:rFonts w:hint="eastAsia"/>
          <w:lang w:eastAsia="zh-CN"/>
        </w:rPr>
      </w:r>
      <w:r/>
    </w:p>
    <w:p>
      <w:pPr>
        <w:rPr>
          <w:rFonts w:hint="eastAsia"/>
          <w:lang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南通市海门区包场镇人民政府采购沪海路西、海富路北地块土方清运服务项目</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报价一览表</w:t>
      </w:r>
      <w:r/>
    </w:p>
    <w:p>
      <w:pPr>
        <w:ind w:firstLine="480"/>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w:t>
      </w:r>
      <w:r>
        <w:rPr>
          <w:rFonts w:hint="eastAsia" w:ascii="宋体" w:hAnsi="宋体" w:cs="宋体"/>
          <w:sz w:val="28"/>
          <w:szCs w:val="28"/>
          <w:lang w:val="en-US" w:eastAsia="zh-CN" w:bidi="ar-SA"/>
        </w:rPr>
        <w:t xml:space="preserve">  </w:t>
      </w:r>
      <w:r/>
    </w:p>
    <w:tbl>
      <w:tblPr>
        <w:tblStyle w:val="856"/>
        <w:tblW w:w="953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3745"/>
        <w:gridCol w:w="2483"/>
        <w:gridCol w:w="2193"/>
        <w:gridCol w:w="1118"/>
      </w:tblGrid>
      <w:tr>
        <w:trPr>
          <w:jc w:val="center"/>
          <w:trHeight w:val="788"/>
        </w:trPr>
        <w:tc>
          <w:tcPr>
            <w:tcMar>
              <w:left w:w="15" w:type="dxa"/>
              <w:top w:w="15" w:type="dxa"/>
              <w:right w:w="15" w:type="dxa"/>
              <w:bottom w:w="15" w:type="dxa"/>
            </w:tcMar>
            <w:tcW w:w="3745"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项目名称</w:t>
            </w:r>
            <w:r/>
          </w:p>
        </w:tc>
        <w:tc>
          <w:tcPr>
            <w:tcMar>
              <w:left w:w="15" w:type="dxa"/>
              <w:top w:w="15" w:type="dxa"/>
              <w:right w:w="15" w:type="dxa"/>
              <w:bottom w:w="15" w:type="dxa"/>
            </w:tcMar>
            <w:tcW w:w="2483" w:type="dxa"/>
            <w:vAlign w:val="center"/>
            <w:textDirection w:val="lrTb"/>
            <w:noWrap w:val="false"/>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最高限价（元）</w:t>
            </w:r>
            <w:r/>
          </w:p>
        </w:tc>
        <w:tc>
          <w:tcPr>
            <w:tcMar>
              <w:left w:w="15" w:type="dxa"/>
              <w:top w:w="15" w:type="dxa"/>
              <w:right w:w="15" w:type="dxa"/>
              <w:bottom w:w="15" w:type="dxa"/>
            </w:tcMar>
            <w:tcW w:w="2193"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投标报价（元）</w:t>
            </w:r>
            <w:r/>
          </w:p>
        </w:tc>
        <w:tc>
          <w:tcPr>
            <w:tcMar>
              <w:left w:w="15" w:type="dxa"/>
              <w:top w:w="15" w:type="dxa"/>
              <w:right w:w="15" w:type="dxa"/>
              <w:bottom w:w="15" w:type="dxa"/>
            </w:tcMar>
            <w:tcW w:w="1118"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522"/>
        </w:trPr>
        <w:tc>
          <w:tcPr>
            <w:tcMar>
              <w:left w:w="15" w:type="dxa"/>
              <w:top w:w="15" w:type="dxa"/>
              <w:right w:w="15" w:type="dxa"/>
              <w:bottom w:w="15" w:type="dxa"/>
            </w:tcMar>
            <w:tcW w:w="3745"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南通市海门区包场镇人民政府采购沪海路西、海富路北地块土方清运服务项目</w:t>
            </w:r>
            <w:r/>
          </w:p>
        </w:tc>
        <w:tc>
          <w:tcPr>
            <w:tcMar>
              <w:left w:w="15" w:type="dxa"/>
              <w:top w:w="15" w:type="dxa"/>
              <w:right w:w="15" w:type="dxa"/>
              <w:bottom w:w="15" w:type="dxa"/>
            </w:tcMar>
            <w:tcW w:w="2483" w:type="dxa"/>
            <w:vAlign w:val="center"/>
            <w:textDirection w:val="lrTb"/>
            <w:noWrap w:val="false"/>
          </w:tcPr>
          <w:p>
            <w:pPr>
              <w:jc w:val="center"/>
              <w:widowControl w:val="off"/>
              <w:rPr>
                <w:rFonts w:hint="default" w:ascii="宋体" w:hAnsi="宋体" w:eastAsia="宋体" w:cs="宋体"/>
                <w:sz w:val="28"/>
                <w:szCs w:val="28"/>
                <w:lang w:val="en-US" w:eastAsia="zh-CN" w:bidi="ar-SA"/>
              </w:rPr>
            </w:pPr>
            <w:r>
              <w:rPr>
                <w:rFonts w:hint="eastAsia" w:ascii="宋体" w:hAnsi="宋体" w:cs="宋体"/>
                <w:sz w:val="28"/>
                <w:szCs w:val="28"/>
                <w:lang w:val="en-US" w:eastAsia="zh-CN" w:bidi="ar-SA"/>
              </w:rPr>
              <w:t xml:space="preserve">3772430.00</w:t>
            </w:r>
            <w:r/>
          </w:p>
        </w:tc>
        <w:tc>
          <w:tcPr>
            <w:tcMar>
              <w:left w:w="15" w:type="dxa"/>
              <w:top w:w="15" w:type="dxa"/>
              <w:right w:w="15" w:type="dxa"/>
              <w:bottom w:w="15" w:type="dxa"/>
            </w:tcMar>
            <w:tcW w:w="2193"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c>
          <w:tcPr>
            <w:tcMar>
              <w:left w:w="15" w:type="dxa"/>
              <w:top w:w="15" w:type="dxa"/>
              <w:right w:w="15" w:type="dxa"/>
              <w:bottom w:w="15" w:type="dxa"/>
            </w:tcMar>
            <w:tcW w:w="1118"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r>
      <w:r/>
    </w:p>
    <w:p>
      <w:pPr>
        <w:pStyle w:val="659"/>
        <w:rPr>
          <w:rFonts w:hint="eastAsia" w:ascii="宋体" w:hAnsi="宋体" w:cs="宋体"/>
          <w:b/>
          <w:sz w:val="32"/>
          <w:lang w:eastAsia="zh-CN"/>
        </w:rPr>
      </w:pPr>
      <w:r>
        <w:rPr>
          <w:rFonts w:hint="eastAsia" w:ascii="宋体" w:hAnsi="宋体" w:cs="宋体"/>
          <w:b/>
          <w:sz w:val="32"/>
          <w:lang w:eastAsia="zh-CN"/>
        </w:rPr>
      </w:r>
      <w:r/>
    </w:p>
    <w:p>
      <w:pPr>
        <w:pStyle w:val="659"/>
        <w:rPr>
          <w:rFonts w:hint="eastAsia" w:ascii="宋体" w:hAnsi="宋体" w:cs="宋体"/>
          <w:b/>
          <w:sz w:val="32"/>
          <w:lang w:eastAsia="zh-CN"/>
        </w:rPr>
      </w:pPr>
      <w:r>
        <w:rPr>
          <w:rFonts w:hint="eastAsia" w:ascii="宋体" w:hAnsi="宋体" w:cs="宋体"/>
          <w:b/>
          <w:sz w:val="32"/>
          <w:lang w:eastAsia="zh-CN"/>
        </w:rPr>
      </w:r>
      <w:r/>
    </w:p>
    <w:p>
      <w:pPr>
        <w:pStyle w:val="659"/>
        <w:rPr>
          <w:rFonts w:hint="eastAsia" w:ascii="宋体" w:hAnsi="宋体" w:cs="宋体"/>
          <w:b/>
          <w:sz w:val="32"/>
          <w:lang w:eastAsia="zh-CN"/>
        </w:rPr>
      </w:pPr>
      <w:r>
        <w:rPr>
          <w:rFonts w:hint="eastAsia" w:ascii="宋体" w:hAnsi="宋体" w:cs="宋体"/>
          <w:b/>
          <w:sz w:val="32"/>
          <w:lang w:eastAsia="zh-CN"/>
        </w:rPr>
      </w:r>
      <w:r/>
    </w:p>
    <w:p>
      <w:pPr>
        <w:pStyle w:val="659"/>
        <w:rPr>
          <w:rFonts w:hint="eastAsia" w:ascii="宋体" w:hAnsi="宋体" w:cs="宋体"/>
          <w:b/>
          <w:sz w:val="32"/>
          <w:lang w:eastAsia="zh-CN"/>
        </w:rPr>
      </w:pPr>
      <w:r>
        <w:rPr>
          <w:rFonts w:hint="eastAsia" w:ascii="宋体" w:hAnsi="宋体" w:cs="宋体"/>
          <w:b/>
          <w:sz w:val="32"/>
          <w:lang w:eastAsia="zh-CN"/>
        </w:rPr>
      </w:r>
      <w:r/>
    </w:p>
    <w:p>
      <w:pPr>
        <w:pStyle w:val="659"/>
        <w:rPr>
          <w:rFonts w:hint="eastAsia" w:ascii="宋体" w:hAnsi="宋体" w:cs="宋体"/>
          <w:b/>
          <w:sz w:val="32"/>
          <w:lang w:eastAsia="zh-CN"/>
        </w:rPr>
      </w:pPr>
      <w:r>
        <w:rPr>
          <w:rFonts w:hint="eastAsia" w:ascii="宋体" w:hAnsi="宋体" w:cs="宋体"/>
          <w:b/>
          <w:sz w:val="32"/>
          <w:lang w:eastAsia="zh-CN"/>
        </w:rPr>
      </w:r>
      <w:r/>
    </w:p>
    <w:p>
      <w:pPr>
        <w:pStyle w:val="659"/>
        <w:rPr>
          <w:rFonts w:hint="eastAsia" w:ascii="宋体" w:hAnsi="宋体" w:cs="宋体"/>
          <w:b/>
          <w:sz w:val="32"/>
          <w:lang w:eastAsia="zh-CN"/>
        </w:rPr>
      </w:pPr>
      <w:r>
        <w:rPr>
          <w:rFonts w:hint="eastAsia" w:ascii="宋体" w:hAnsi="宋体" w:cs="宋体"/>
          <w:b/>
          <w:sz w:val="32"/>
          <w:lang w:eastAsia="zh-CN"/>
        </w:rPr>
      </w:r>
      <w:r/>
    </w:p>
    <w:p>
      <w:pPr>
        <w:pStyle w:val="659"/>
        <w:rPr>
          <w:rFonts w:hint="eastAsia" w:ascii="宋体" w:hAnsi="宋体" w:cs="宋体"/>
          <w:b/>
          <w:sz w:val="32"/>
          <w:lang w:eastAsia="zh-CN"/>
        </w:rPr>
      </w:pPr>
      <w:r>
        <w:rPr>
          <w:rFonts w:hint="eastAsia" w:ascii="宋体" w:hAnsi="宋体" w:cs="宋体"/>
          <w:b/>
          <w:sz w:val="32"/>
          <w:lang w:eastAsia="zh-CN"/>
        </w:rPr>
      </w:r>
      <w:r/>
    </w:p>
    <w:p>
      <w:pPr>
        <w:pStyle w:val="659"/>
        <w:rPr>
          <w:rFonts w:hint="eastAsia" w:ascii="宋体" w:hAnsi="宋体" w:cs="宋体"/>
          <w:b/>
          <w:sz w:val="32"/>
          <w:lang w:eastAsia="zh-CN"/>
        </w:rPr>
      </w:pPr>
      <w:r>
        <w:rPr>
          <w:rFonts w:hint="eastAsia" w:ascii="宋体" w:hAnsi="宋体" w:cs="宋体"/>
          <w:b/>
          <w:sz w:val="32"/>
          <w:lang w:eastAsia="zh-CN"/>
        </w:rPr>
      </w:r>
      <w:r/>
    </w:p>
    <w:p>
      <w:pPr>
        <w:pStyle w:val="659"/>
        <w:rPr>
          <w:rFonts w:hint="eastAsia" w:ascii="宋体" w:hAnsi="宋体" w:cs="宋体"/>
          <w:b/>
          <w:sz w:val="32"/>
          <w:lang w:eastAsia="zh-CN"/>
        </w:rPr>
      </w:pPr>
      <w:r>
        <w:rPr>
          <w:rFonts w:hint="eastAsia" w:ascii="宋体" w:hAnsi="宋体" w:cs="宋体"/>
          <w:b/>
          <w:sz w:val="32"/>
          <w:lang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t xml:space="preserve">附件7：</w:t>
      </w:r>
      <w:r/>
    </w:p>
    <w:p>
      <w:pPr>
        <w:pStyle w:val="659"/>
        <w:rPr>
          <w:rFonts w:hint="default"/>
          <w:lang w:val="en-US" w:eastAsia="zh-CN"/>
        </w:rPr>
      </w:pPr>
      <w:r>
        <w:rPr>
          <w:rFonts w:hint="default"/>
          <w:lang w:val="en-US"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南通市海门区包场镇人民政府采购沪海路西、海富路北地块土方清运服务项目</w:t>
      </w:r>
      <w:r/>
    </w:p>
    <w:p>
      <w:pPr>
        <w:pStyle w:val="888"/>
        <w:jc w:val="center"/>
        <w:spacing w:line="360" w:lineRule="auto"/>
        <w:rPr>
          <w:rFonts w:hint="eastAsia" w:ascii="宋体" w:hAnsi="宋体" w:cs="宋体"/>
          <w:b/>
          <w:sz w:val="32"/>
        </w:rPr>
      </w:pPr>
      <w:r>
        <w:rPr>
          <w:rFonts w:hint="eastAsia" w:ascii="宋体" w:hAnsi="宋体" w:cs="宋体"/>
          <w:b/>
          <w:sz w:val="32"/>
        </w:rPr>
        <w:t xml:space="preserve">全费用单价明细表</w:t>
      </w:r>
      <w:r/>
    </w:p>
    <w:p>
      <w:pPr>
        <w:pStyle w:val="888"/>
        <w:ind w:firstLine="480"/>
        <w:spacing w:line="360" w:lineRule="auto"/>
        <w:rPr>
          <w:rFonts w:hint="eastAsia" w:hAnsi="宋体" w:cs="宋体"/>
          <w:sz w:val="28"/>
          <w:szCs w:val="28"/>
        </w:rPr>
      </w:pPr>
      <w:r>
        <w:rPr>
          <w:rFonts w:hint="eastAsia" w:hAnsi="宋体" w:cs="宋体"/>
          <w:sz w:val="28"/>
          <w:szCs w:val="28"/>
        </w:rPr>
        <w:t xml:space="preserve">供应商全称（加盖电子签章）：</w:t>
      </w:r>
      <w:r/>
    </w:p>
    <w:p>
      <w:pPr>
        <w:numPr>
          <w:ilvl w:val="0"/>
          <w:numId w:val="0"/>
        </w:numPr>
        <w:ind w:firstLine="560"/>
        <w:spacing w:line="360" w:lineRule="auto"/>
        <w:rPr>
          <w:rFonts w:hint="eastAsia" w:hAnsi="宋体" w:cs="宋体"/>
          <w:szCs w:val="24"/>
        </w:rPr>
      </w:pPr>
      <w:r>
        <w:rPr>
          <w:rFonts w:hint="eastAsia" w:hAnsi="宋体" w:cs="宋体"/>
          <w:sz w:val="28"/>
          <w:szCs w:val="28"/>
        </w:rPr>
        <w:t xml:space="preserve">项目编号：</w:t>
      </w:r>
      <w:r>
        <w:rPr>
          <w:rFonts w:hint="eastAsia" w:hAnsi="宋体" w:cs="宋体"/>
          <w:sz w:val="28"/>
          <w:szCs w:val="28"/>
          <w:lang w:val="en-US" w:eastAsia="zh-CN"/>
        </w:rPr>
        <w:t xml:space="preserve"> </w:t>
      </w:r>
      <w:r/>
    </w:p>
    <w:tbl>
      <w:tblPr>
        <w:tblStyle w:val="65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8"/>
        <w:gridCol w:w="1200"/>
        <w:gridCol w:w="3105"/>
        <w:gridCol w:w="801"/>
        <w:gridCol w:w="1196"/>
        <w:gridCol w:w="1807"/>
        <w:gridCol w:w="1305"/>
      </w:tblGrid>
      <w:tr>
        <w:trPr>
          <w:trHeight w:val="626"/>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cs="仿宋"/>
                <w:sz w:val="24"/>
                <w:szCs w:val="24"/>
                <w:lang w:val="en-US" w:eastAsia="zh-CN"/>
              </w:rPr>
              <w:t xml:space="preserve">包场镇</w:t>
            </w:r>
            <w:r>
              <w:rPr>
                <w:rFonts w:hint="eastAsia" w:ascii="宋体" w:hAnsi="宋体" w:cs="仿宋"/>
                <w:sz w:val="24"/>
                <w:szCs w:val="24"/>
                <w:lang w:eastAsia="zh-CN"/>
              </w:rPr>
              <w:t xml:space="preserve">沪海路西、海富路北地块土方清运服务项目</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沪海路西、海富路北地块土方清运</w:t>
            </w:r>
            <w:r>
              <w:rPr>
                <w:rFonts w:hint="eastAsia" w:ascii="宋体" w:hAnsi="宋体" w:cs="宋体"/>
                <w:i w:val="0"/>
                <w:iCs w:val="0"/>
                <w:color w:val="000000"/>
                <w:sz w:val="20"/>
                <w:szCs w:val="20"/>
                <w:u w:val="none"/>
                <w:lang w:val="en-US" w:eastAsia="zh-CN" w:bidi="ar"/>
              </w:rPr>
              <w:t xml:space="preserve">后</w:t>
            </w:r>
            <w:r>
              <w:rPr>
                <w:rFonts w:hint="eastAsia" w:ascii="宋体" w:hAnsi="宋体" w:eastAsia="宋体" w:cs="宋体"/>
                <w:i w:val="0"/>
                <w:iCs w:val="0"/>
                <w:color w:val="000000"/>
                <w:sz w:val="20"/>
                <w:szCs w:val="20"/>
                <w:u w:val="none"/>
                <w:lang w:val="en-US" w:eastAsia="zh-CN" w:bidi="ar"/>
              </w:rPr>
              <w:t xml:space="preserve">，即地块碾压平整，（地块面积89828.1M2、平均高程7.304M。地块清土至85高程4.0M）；2、工程量按测区委托第三方工程测量成果余土数量为准；</w:t>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、含场内外临时便道、降水等各项措施费用）。</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89828.1</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余土外运</w:t>
            </w:r>
            <w:r/>
          </w:p>
        </w:tc>
        <w:tc>
          <w:tcPr>
            <w:shd w:val="clear" w:color="auto" w:fill="auto"/>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沪海路西、海富路北地块土方清运，即地块碾压平整，余土外运（地块面积89828.1M2、平均高程7.304M。地块清土至85高程4.0M）；2、余土堆放至新开河港西南606米（海门区闽海路附近），按业主要求堆放（自行考察现场）；3、平均运距按3.5KM包干计；4、运输方式按自卸汽车考虑；5、工程量按测区委托第三方工程测量成果余土数量为准；6、含场内外临时便道、降水等各项措施费用）。</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296792.04</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0"/>
        </w:trPr>
        <w:tc>
          <w:tcPr>
            <w:gridSpan w:val="3"/>
            <w:shd w:val="clear" w:color="auto" w:fill="auto"/>
            <w:tcBorders>
              <w:top w:val="single" w:color="000000" w:sz="4" w:space="0"/>
              <w:left w:val="single" w:color="000000" w:sz="4" w:space="0"/>
              <w:bottom w:val="single" w:color="000000" w:sz="4" w:space="0"/>
              <w:right w:val="none" w:color="000000" w:sz="4" w:space="0"/>
            </w:tcBorders>
            <w:tcW w:w="2467"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shd w:val="clear" w:color="auto" w:fill="auto"/>
            <w:tcBorders>
              <w:top w:val="single" w:color="000000" w:sz="4" w:space="0"/>
              <w:left w:val="none" w:color="000000" w:sz="4" w:space="0"/>
              <w:bottom w:val="single" w:color="000000" w:sz="4" w:space="0"/>
              <w:right w:val="none" w:color="000000" w:sz="4" w:space="0"/>
            </w:tcBorders>
            <w:tcW w:w="397"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大写：</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489"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974"/>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jc w:val="left"/>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注：</w:t>
            </w:r>
            <w:r>
              <w:rPr>
                <w:rStyle w:val="890"/>
                <w:lang w:val="en-US" w:eastAsia="zh-CN" w:bidi="ar"/>
              </w:rPr>
              <w:t xml:space="preserve">1、本工程为全费用单价投标单位须将营改增因素、人工费、材料费、机械费、管理费、利润、施工文明措施费、机械进退场费、措施费、税金、赶工等所有满足本工程施工的内容全部考虑在造价中。</w:t>
            </w:r>
            <w:r>
              <w:rPr>
                <w:rStyle w:val="890"/>
                <w:lang w:val="en-US" w:eastAsia="zh-CN" w:bidi="ar"/>
              </w:rPr>
              <w:br/>
            </w:r>
            <w:r>
              <w:rPr>
                <w:rStyle w:val="890"/>
                <w:lang w:val="en-US" w:eastAsia="zh-CN" w:bidi="ar"/>
              </w:rPr>
              <w:t xml:space="preserve">2、投标单位应自行踏勘现场，根据现场实际及特别说明中的相关内容合理报价。</w:t>
            </w:r>
            <w:r/>
          </w:p>
        </w:tc>
      </w:tr>
    </w:tbl>
    <w:p>
      <w:pPr>
        <w:pStyle w:val="888"/>
        <w:ind w:firstLine="480"/>
        <w:rPr>
          <w:rFonts w:hint="eastAsia" w:hAnsi="宋体" w:cs="宋体"/>
          <w:szCs w:val="24"/>
        </w:rPr>
      </w:pPr>
      <w:r>
        <w:rPr>
          <w:rFonts w:hint="eastAsia" w:hAnsi="宋体" w:cs="宋体"/>
          <w:szCs w:val="24"/>
        </w:rPr>
      </w:r>
      <w:r/>
    </w:p>
    <w:p>
      <w:pPr>
        <w:pStyle w:val="888"/>
        <w:ind w:firstLine="480"/>
        <w:rPr>
          <w:rFonts w:hint="eastAsia" w:hAnsi="宋体" w:cs="宋体"/>
          <w:szCs w:val="24"/>
        </w:rPr>
      </w:pPr>
      <w:r>
        <w:rPr>
          <w:rFonts w:hint="eastAsia" w:hAnsi="宋体" w:cs="宋体"/>
          <w:szCs w:val="24"/>
        </w:rPr>
      </w:r>
      <w:r/>
    </w:p>
    <w:p>
      <w:pPr>
        <w:pStyle w:val="888"/>
        <w:ind w:firstLine="480"/>
        <w:rPr>
          <w:rFonts w:hint="eastAsia" w:hAnsi="宋体" w:cs="宋体"/>
          <w:szCs w:val="24"/>
        </w:rPr>
      </w:pPr>
      <w:r>
        <w:rPr>
          <w:rFonts w:hint="eastAsia" w:hAnsi="宋体" w:cs="宋体"/>
          <w:szCs w:val="24"/>
        </w:rPr>
        <w:t xml:space="preserve">                                    </w:t>
      </w:r>
      <w:r/>
    </w:p>
    <w:p>
      <w:pPr>
        <w:pStyle w:val="888"/>
        <w:ind w:firstLine="6480"/>
        <w:rPr>
          <w:rFonts w:hint="eastAsia" w:ascii="宋体" w:hAnsi="宋体" w:eastAsia="宋体" w:cs="宋体"/>
          <w:color w:val="000000"/>
          <w:sz w:val="24"/>
          <w:szCs w:val="24"/>
          <w:lang w:bidi="ar"/>
        </w:rPr>
      </w:pPr>
      <w:r>
        <w:rPr>
          <w:rFonts w:hint="eastAsia" w:hAnsi="宋体" w:cs="宋体"/>
          <w:szCs w:val="24"/>
        </w:rPr>
        <w:t xml:space="preserve"> </w:t>
      </w:r>
      <w:r>
        <w:rPr>
          <w:rFonts w:hint="eastAsia" w:hAnsi="宋体" w:cs="宋体"/>
          <w:sz w:val="28"/>
          <w:szCs w:val="28"/>
        </w:rPr>
        <w:t xml:space="preserve">日期：</w:t>
      </w:r>
      <w:r>
        <w:rPr>
          <w:rFonts w:hint="eastAsia" w:hAnsi="宋体" w:cs="宋体"/>
          <w:sz w:val="28"/>
          <w:szCs w:val="28"/>
          <w:lang w:val="en-US" w:eastAsia="zh-CN"/>
        </w:rPr>
        <w:t xml:space="preserve">   </w:t>
      </w:r>
      <w:r>
        <w:rPr>
          <w:rFonts w:hint="eastAsia" w:hAnsi="宋体" w:cs="宋体"/>
          <w:sz w:val="28"/>
          <w:szCs w:val="28"/>
        </w:rPr>
        <w:t xml:space="preserve">年   月   日</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color w:val="000000"/>
          <w:sz w:val="24"/>
          <w:szCs w:val="24"/>
          <w:lang w:bidi="ar"/>
        </w:rPr>
        <w:t xml:space="preserve">填写说明：</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1.投标人必须详细报出采购清单中各个子项的名称、规格型号、数量、单价。且本表各分项报价合计应当与投标报价总表报价合计相等。请各供应商务必按照以上要求填报，否则作为无效投标处理。</w:t>
      </w:r>
      <w:r/>
    </w:p>
    <w:p>
      <w:pPr>
        <w:ind w:firstLine="480"/>
        <w:jc w:val="left"/>
        <w:spacing w:line="360" w:lineRule="auto"/>
        <w:rPr>
          <w:rFonts w:hint="eastAsia" w:ascii="宋体" w:hAnsi="宋体" w:eastAsia="宋体" w:cs="宋体"/>
          <w:color w:val="000000"/>
          <w:sz w:val="24"/>
          <w:szCs w:val="24"/>
          <w:lang w:bidi="ar"/>
        </w:rPr>
        <w:outlineLvl w:val="2"/>
      </w:pPr>
      <w:r>
        <w:rPr>
          <w:rFonts w:hint="eastAsia" w:ascii="宋体" w:hAnsi="宋体" w:eastAsia="宋体" w:cs="宋体"/>
          <w:bCs/>
          <w:iCs/>
          <w:color w:val="000000"/>
          <w:sz w:val="24"/>
          <w:szCs w:val="24"/>
          <w:lang w:bidi="ar"/>
        </w:rPr>
        <w:t xml:space="preserve">2.开标一览表和分项报价表必须加盖投标单位公章</w:t>
      </w:r>
      <w:r>
        <w:rPr>
          <w:rFonts w:hint="eastAsia" w:ascii="宋体" w:hAnsi="宋体" w:eastAsia="宋体" w:cs="宋体"/>
          <w:color w:val="000000"/>
          <w:sz w:val="24"/>
          <w:szCs w:val="24"/>
          <w:lang w:bidi="ar"/>
        </w:rPr>
        <w:t xml:space="preserve">。</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3.最终全费用单价=第一次全费用单价报价×（最终总价÷第一次总价报价）。</w:t>
      </w:r>
      <w:r/>
    </w:p>
    <w:p>
      <w:pPr>
        <w:spacing w:line="500" w:lineRule="exact"/>
        <w:rPr>
          <w:rFonts w:hint="eastAsia" w:ascii="宋体" w:hAnsi="宋体" w:cs="宋体"/>
          <w:sz w:val="24"/>
          <w:szCs w:val="24"/>
        </w:rPr>
        <w:outlineLvl w:val="0"/>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br w:type="page" w:clear="all"/>
      </w:r>
      <w:r/>
    </w:p>
    <w:p>
      <w:pPr>
        <w:spacing w:line="500" w:lineRule="exact"/>
        <w:rPr>
          <w:rFonts w:hint="eastAsia" w:ascii="宋体" w:hAnsi="宋体" w:cs="宋体"/>
          <w:sz w:val="24"/>
          <w:szCs w:val="24"/>
          <w:highlight w:val="none"/>
        </w:rPr>
        <w:outlineLvl w:val="0"/>
      </w:pPr>
      <w:r>
        <w:rPr>
          <w:rFonts w:hint="eastAsia" w:ascii="宋体" w:hAnsi="宋体" w:cs="宋体"/>
          <w:sz w:val="24"/>
          <w:szCs w:val="24"/>
        </w:rPr>
        <w:t xml:space="preserve">附件</w:t>
      </w:r>
      <w:r>
        <w:rPr>
          <w:rFonts w:hint="eastAsia" w:ascii="宋体" w:hAnsi="宋体" w:cs="宋体"/>
          <w:sz w:val="24"/>
          <w:szCs w:val="24"/>
          <w:lang w:val="en-US" w:eastAsia="zh-CN"/>
        </w:rPr>
        <w:t xml:space="preserve">8</w:t>
      </w:r>
      <w:r>
        <w:rPr>
          <w:rFonts w:hint="eastAsia" w:ascii="宋体" w:hAnsi="宋体" w:cs="宋体"/>
          <w:sz w:val="24"/>
          <w:szCs w:val="24"/>
        </w:rPr>
        <w:t xml:space="preserve">：</w:t>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工程</w:t>
      </w:r>
      <w:r>
        <w:rPr>
          <w:rFonts w:hint="eastAsia" w:ascii="宋体" w:hAnsi="宋体" w:eastAsia="宋体" w:cs="宋体"/>
          <w:b/>
          <w:color w:val="000000"/>
          <w:sz w:val="32"/>
          <w:szCs w:val="32"/>
          <w:highlight w:val="none"/>
        </w:rPr>
        <w:t xml:space="preserve">）</w:t>
      </w:r>
      <w:r/>
    </w:p>
    <w:p>
      <w:pPr>
        <w:pStyle w:val="833"/>
        <w:rPr>
          <w:rFonts w:hint="eastAsia"/>
        </w:rPr>
      </w:pPr>
      <w:r>
        <w:rPr>
          <w:rFonts w:hint="eastAsia"/>
        </w:rPr>
      </w:r>
      <w:r/>
    </w:p>
    <w:p>
      <w:pPr>
        <w:ind w:firstLine="560"/>
        <w:jc w:val="left"/>
        <w:spacing w:line="360" w:lineRule="auto"/>
        <w:rPr>
          <w:rFonts w:hint="eastAsia" w:ascii="宋体" w:hAnsi="宋体" w:eastAsia="宋体" w:cs="宋体"/>
          <w:sz w:val="24"/>
          <w:szCs w:val="24"/>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sz w:val="28"/>
          <w:szCs w:val="28"/>
          <w:u w:val="single"/>
          <w:lang w:eastAsia="zh-CN"/>
        </w:rPr>
        <w:t xml:space="preserve">南通市海门区包场镇人民政府</w:t>
      </w:r>
      <w:r>
        <w:rPr>
          <w:rFonts w:hint="eastAsia" w:ascii="宋体" w:hAnsi="宋体" w:eastAsia="宋体" w:cs="宋体"/>
          <w:sz w:val="28"/>
          <w:szCs w:val="28"/>
          <w:lang w:bidi="zh-CN"/>
        </w:rPr>
        <w:t xml:space="preserve">的</w:t>
      </w:r>
      <w:r>
        <w:rPr>
          <w:rFonts w:hint="eastAsia" w:ascii="宋体" w:hAnsi="宋体"/>
          <w:sz w:val="28"/>
          <w:szCs w:val="28"/>
          <w:u w:val="single"/>
          <w:lang w:eastAsia="zh-CN"/>
        </w:rPr>
        <w:t xml:space="preserve">南通市海门区包场镇人民政府采购沪海路西、海富路北地块土方清运服务项目</w:t>
      </w:r>
      <w:r>
        <w:rPr>
          <w:rFonts w:hint="eastAsia" w:ascii="宋体" w:hAnsi="宋体" w:eastAsia="宋体" w:cs="宋体"/>
          <w:sz w:val="28"/>
          <w:szCs w:val="28"/>
          <w:lang w:bidi="zh-CN"/>
        </w:rPr>
        <w:t xml:space="preserve">采购活动，</w:t>
      </w:r>
      <w:r>
        <w:rPr>
          <w:rFonts w:hint="eastAsia" w:ascii="宋体" w:hAnsi="宋体" w:eastAsia="宋体" w:cs="宋体"/>
          <w:sz w:val="28"/>
          <w:szCs w:val="28"/>
        </w:rPr>
        <w:t xml:space="preserve">工程的施工单位全部为符合政策要求的中小企业。相关企业的具体情况如下：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sz w:val="28"/>
          <w:szCs w:val="28"/>
          <w:u w:val="single"/>
          <w:lang w:eastAsia="zh-CN"/>
        </w:rPr>
        <w:t xml:space="preserve">土方工程</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val="en-US" w:bidi="zh-CN"/>
        </w:rPr>
        <w:t xml:space="preserve">建筑业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，营业收入为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（中型企业、小型企业、微型企业）；</w:t>
      </w:r>
      <w:r/>
    </w:p>
    <w:p>
      <w:pPr>
        <w:ind w:firstLine="560"/>
        <w:spacing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jc w:val="left"/>
        <w:widowControl/>
        <w:rPr>
          <w:rFonts w:hint="eastAsia" w:ascii="宋体" w:hAnsi="宋体" w:eastAsia="宋体" w:cs="宋体"/>
          <w:bCs w:val="0"/>
          <w:i w:val="0"/>
          <w:sz w:val="32"/>
          <w:szCs w:val="32"/>
          <w:u w:val="single"/>
          <w:lang w:val="en-US" w:eastAsia="zh-CN"/>
        </w:rPr>
      </w:pPr>
      <w:r>
        <w:rPr>
          <w:rFonts w:hint="eastAsia" w:ascii="宋体" w:hAnsi="宋体" w:eastAsia="宋体" w:cs="宋体"/>
          <w:bCs w:val="0"/>
          <w:i w:val="0"/>
          <w:sz w:val="32"/>
          <w:szCs w:val="32"/>
          <w:u w:val="single"/>
          <w:lang w:val="en-US" w:eastAsia="zh-CN"/>
        </w:rPr>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根据工信部联企业[2011]300号文，关于中小企业划型标准规定：</w:t>
      </w:r>
      <w:r/>
    </w:p>
    <w:p>
      <w:pPr>
        <w:jc w:val="left"/>
        <w:spacing w:line="360" w:lineRule="auto"/>
        <w:widowControl/>
        <w:rPr>
          <w:rFonts w:hint="eastAsia" w:ascii="宋体" w:hAnsi="宋体" w:cs="宋体"/>
          <w:bCs/>
          <w:sz w:val="24"/>
          <w:szCs w:val="24"/>
          <w:highlight w:val="yellow"/>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highlight w:val="yellow"/>
          <w:lang w:val="en-US" w:eastAsia="zh-CN"/>
        </w:rPr>
        <w:t xml:space="preserve"> </w:t>
      </w:r>
      <w:r>
        <w:rPr>
          <w:rFonts w:hint="eastAsia" w:ascii="宋体" w:hAnsi="宋体" w:eastAsia="宋体" w:cs="宋体"/>
          <w:b/>
          <w:sz w:val="24"/>
          <w:szCs w:val="24"/>
          <w:highlight w:val="yellow"/>
          <w:lang w:val="en-US" w:eastAsia="zh-CN" w:bidi="zh-CN"/>
        </w:rPr>
        <w:t xml:space="preserve">建筑业。营业收入80000万元以下或资产总额80000万元以下的为中小微型企业。其中，营业收入6000万元及以上，且资产总额5000万元及以上的为中型企业</w:t>
      </w:r>
      <w:r>
        <w:rPr>
          <w:rFonts w:hint="eastAsia" w:ascii="宋体" w:hAnsi="宋体" w:cs="宋体"/>
          <w:b/>
          <w:sz w:val="24"/>
          <w:szCs w:val="24"/>
          <w:highlight w:val="yellow"/>
          <w:lang w:val="en-US" w:eastAsia="zh-CN" w:bidi="zh-CN"/>
        </w:rPr>
        <w:t xml:space="preserve">；</w:t>
      </w:r>
      <w:r>
        <w:rPr>
          <w:rFonts w:hint="eastAsia" w:ascii="宋体" w:hAnsi="宋体" w:eastAsia="宋体" w:cs="宋体"/>
          <w:b/>
          <w:sz w:val="24"/>
          <w:szCs w:val="24"/>
          <w:highlight w:val="yellow"/>
          <w:lang w:val="en-US" w:eastAsia="zh-CN" w:bidi="zh-CN"/>
        </w:rPr>
        <w:t xml:space="preserve">营业收入300万元及以上，且资产总额300万元及以上的为小型企业</w:t>
      </w:r>
      <w:r>
        <w:rPr>
          <w:rFonts w:hint="eastAsia" w:ascii="宋体" w:hAnsi="宋体" w:cs="宋体"/>
          <w:b/>
          <w:sz w:val="24"/>
          <w:szCs w:val="24"/>
          <w:highlight w:val="yellow"/>
          <w:lang w:val="en-US" w:eastAsia="zh-CN" w:bidi="zh-CN"/>
        </w:rPr>
        <w:t xml:space="preserve">；</w:t>
      </w:r>
      <w:r>
        <w:rPr>
          <w:rFonts w:hint="eastAsia" w:ascii="宋体" w:hAnsi="宋体" w:eastAsia="宋体" w:cs="宋体"/>
          <w:b/>
          <w:sz w:val="24"/>
          <w:szCs w:val="24"/>
          <w:highlight w:val="yellow"/>
          <w:lang w:val="en-US" w:eastAsia="zh-CN" w:bidi="zh-CN"/>
        </w:rPr>
        <w:t xml:space="preserve">营业收入300万元以下或资产总额300万元以下的为微型企业。</w:t>
      </w:r>
      <w:r/>
    </w:p>
    <w:p>
      <w:pPr>
        <w:jc w:val="left"/>
        <w:widowControl/>
        <w:rPr>
          <w:rFonts w:hint="eastAsia" w:ascii="宋体" w:hAnsi="宋体" w:cs="宋体"/>
          <w:bCs/>
          <w:sz w:val="24"/>
          <w:szCs w:val="24"/>
        </w:rPr>
      </w:pPr>
      <w:r>
        <w:rPr>
          <w:rFonts w:hint="eastAsia" w:ascii="宋体" w:hAnsi="宋体" w:cs="宋体"/>
          <w:bCs/>
          <w:sz w:val="24"/>
          <w:szCs w:val="24"/>
        </w:rPr>
      </w:r>
      <w:r/>
    </w:p>
    <w:p>
      <w:pPr>
        <w:jc w:val="left"/>
        <w:widowControl/>
        <w:rPr>
          <w:rFonts w:hint="eastAsia" w:ascii="宋体" w:hAnsi="宋体" w:cs="宋体"/>
          <w:bCs/>
          <w:sz w:val="24"/>
          <w:szCs w:val="24"/>
        </w:rPr>
      </w:pPr>
      <w:r>
        <w:rPr>
          <w:rFonts w:hint="eastAsia" w:ascii="宋体" w:hAnsi="宋体" w:cs="宋体"/>
          <w:bCs/>
          <w:sz w:val="24"/>
          <w:szCs w:val="24"/>
        </w:rPr>
      </w:r>
      <w:r/>
    </w:p>
    <w:p>
      <w:pPr>
        <w:jc w:val="left"/>
        <w:widowControl/>
        <w:rPr>
          <w:rFonts w:hint="eastAsia" w:ascii="宋体" w:hAnsi="宋体" w:cs="宋体"/>
          <w:iCs/>
          <w:sz w:val="24"/>
          <w:szCs w:val="24"/>
          <w:highlight w:val="none"/>
        </w:rPr>
      </w:pPr>
      <w:r>
        <w:rPr>
          <w:rFonts w:hint="eastAsia" w:ascii="宋体" w:hAnsi="宋体" w:cs="宋体"/>
          <w:bCs/>
          <w:sz w:val="24"/>
          <w:szCs w:val="24"/>
        </w:rPr>
        <w:t xml:space="preserve">附件</w:t>
      </w:r>
      <w:r>
        <w:rPr>
          <w:rFonts w:hint="eastAsia" w:ascii="宋体" w:hAnsi="宋体" w:cs="宋体"/>
          <w:bCs/>
          <w:sz w:val="24"/>
          <w:szCs w:val="24"/>
          <w:lang w:val="en-US" w:eastAsia="zh-CN"/>
        </w:rPr>
        <w:t xml:space="preserve">9</w:t>
      </w:r>
      <w:r>
        <w:rPr>
          <w:rFonts w:hint="eastAsia" w:ascii="宋体" w:hAnsi="宋体" w:cs="宋体"/>
          <w:bCs/>
          <w:sz w:val="24"/>
          <w:szCs w:val="24"/>
        </w:rPr>
        <w:t xml:space="preserve">：</w:t>
      </w:r>
      <w:r/>
    </w:p>
    <w:p>
      <w:pPr>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lang w:eastAsia="zh-CN"/>
        </w:rPr>
        <w:t xml:space="preserve">南通市海门区包场镇人民政府</w:t>
      </w:r>
      <w:r>
        <w:rPr>
          <w:rFonts w:hint="eastAsia" w:ascii="宋体" w:hAnsi="宋体" w:cs="宋体"/>
          <w:sz w:val="28"/>
          <w:szCs w:val="28"/>
        </w:rPr>
        <w:t xml:space="preserve">的</w:t>
      </w:r>
      <w:r>
        <w:rPr>
          <w:rFonts w:hint="eastAsia" w:ascii="宋体" w:hAnsi="宋体"/>
          <w:sz w:val="28"/>
          <w:szCs w:val="28"/>
          <w:u w:val="single"/>
          <w:lang w:eastAsia="zh-CN"/>
        </w:rPr>
        <w:t xml:space="preserve">南通市海门区包场镇人民政府采购沪海路西、海富路北地块土方清运服务项目</w:t>
      </w:r>
      <w:r>
        <w:rPr>
          <w:rFonts w:hint="eastAsia" w:ascii="宋体" w:hAnsi="宋体" w:cs="宋体"/>
          <w:sz w:val="28"/>
          <w:szCs w:val="28"/>
        </w:rPr>
        <w:t xml:space="preserve">（项目编号：</w:t>
      </w:r>
      <w:r>
        <w:rPr>
          <w:rFonts w:hint="eastAsia" w:ascii="宋体" w:hAnsi="宋体" w:cs="宋体"/>
          <w:sz w:val="28"/>
          <w:szCs w:val="28"/>
          <w:lang w:val="en-US" w:eastAsia="zh-CN"/>
        </w:rPr>
        <w:t xml:space="preserve"> </w:t>
      </w:r>
      <w:r>
        <w:rPr>
          <w:rFonts w:hint="eastAsia" w:ascii="宋体" w:hAnsi="宋体" w:cs="宋体"/>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hint="eastAsia" w:ascii="宋体" w:hAnsi="宋体" w:cs="宋体"/>
          <w:spacing w:val="6"/>
          <w:sz w:val="28"/>
          <w:szCs w:val="28"/>
        </w:rPr>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ind w:firstLine="420"/>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pStyle w:val="84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40"/>
        <w:rPr>
          <w:rFonts w:hint="eastAsia" w:ascii="宋体" w:hAnsi="宋体" w:cs="宋体"/>
        </w:rPr>
      </w:pPr>
      <w:r>
        <w:rPr>
          <w:rFonts w:hint="eastAsia" w:ascii="宋体" w:hAnsi="宋体" w:cs="宋体"/>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color w:val="ff0000"/>
          <w:sz w:val="32"/>
          <w:szCs w:val="32"/>
        </w:rPr>
      </w:pPr>
      <w:r>
        <w:rPr>
          <w:rFonts w:hint="eastAsia" w:ascii="宋体" w:hAnsi="宋体" w:cs="宋体"/>
          <w:color w:val="ff0000"/>
          <w:sz w:val="32"/>
          <w:szCs w:val="32"/>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br w:type="page" w:clear="all"/>
      </w:r>
      <w:r/>
    </w:p>
    <w:p>
      <w:pPr>
        <w:rPr>
          <w:rFonts w:hint="eastAsia" w:ascii="宋体" w:hAnsi="宋体" w:cs="宋体"/>
          <w:sz w:val="24"/>
          <w:szCs w:val="24"/>
          <w:highlight w:val="none"/>
        </w:rPr>
      </w:pPr>
      <w:r>
        <w:rPr>
          <w:rFonts w:hint="eastAsia" w:ascii="宋体" w:hAnsi="宋体" w:cs="宋体"/>
          <w:bCs/>
          <w:sz w:val="24"/>
          <w:szCs w:val="24"/>
          <w:lang w:val="en-US" w:eastAsia="zh-CN"/>
        </w:rPr>
        <w:t xml:space="preserve">附件10</w:t>
      </w:r>
      <w:r>
        <w:rPr>
          <w:rFonts w:hint="eastAsia" w:ascii="宋体" w:hAnsi="宋体" w:cs="宋体"/>
          <w:bCs/>
          <w:sz w:val="24"/>
          <w:szCs w:val="24"/>
        </w:rPr>
        <w:t xml:space="preserve">：</w:t>
      </w:r>
      <w:r/>
    </w:p>
    <w:p>
      <w:pPr>
        <w:jc w:val="center"/>
        <w:spacing w:line="300" w:lineRule="auto"/>
        <w:rPr>
          <w:rFonts w:hint="eastAsia" w:ascii="宋体" w:hAnsi="宋体" w:cs="宋体"/>
          <w:b/>
          <w:bCs/>
          <w:sz w:val="32"/>
          <w:szCs w:val="32"/>
        </w:rPr>
        <w:outlineLvl w:val="0"/>
      </w:pPr>
      <w:r>
        <w:rPr>
          <w:rFonts w:hint="eastAsia" w:ascii="宋体" w:hAnsi="宋体" w:cs="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jc w:val="center"/>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cs="宋体"/>
          <w:sz w:val="28"/>
          <w:szCs w:val="28"/>
        </w:rPr>
        <w:outlineLvl w:val="0"/>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contextualSpacing/>
        <w:ind w:firstLine="562"/>
        <w:spacing w:line="400" w:lineRule="exact"/>
        <w:rPr>
          <w:rFonts w:ascii="宋体" w:hAnsi="宋体" w:cs="宋体"/>
          <w:b/>
          <w:sz w:val="28"/>
          <w:szCs w:val="28"/>
        </w:rPr>
      </w:pPr>
      <w:r>
        <w:rPr>
          <w:rFonts w:ascii="宋体" w:hAnsi="宋体" w:cs="宋体"/>
          <w:b/>
          <w:sz w:val="28"/>
          <w:szCs w:val="28"/>
        </w:rPr>
      </w:r>
      <w:r/>
    </w:p>
    <w:sectPr>
      <w:headerReference w:type="default" r:id="rId9"/>
      <w:footerReference w:type="default" r:id="rId10"/>
      <w:footnotePr/>
      <w:endnotePr/>
      <w:type w:val="nextPage"/>
      <w:pgSz w:w="11906" w:h="16838" w:orient="portrait"/>
      <w:pgMar w:top="1077" w:right="1020" w:bottom="1077" w:left="102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华文新魏">
    <w:panose1 w:val="02010800040101010101"/>
  </w:font>
  <w:font w:name="楷体_GB2312">
    <w:panose1 w:val="02010609060101010101"/>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Bdr>
        <w:between w:val="none" w:color="000000" w:sz="0" w:space="0"/>
      </w:pBdr>
      <w:framePr w:wrap="around" w:vAnchor="text" w:hAnchor="margin" w:xAlign="center" w:yAlign="top"/>
    </w:pPr>
    <w:r>
      <w:rPr>
        <w:rStyle w:val="858"/>
        <w:rFonts w:hint="eastAsia"/>
      </w:rPr>
      <w:t xml:space="preserve">第 </w:t>
    </w:r>
    <w:r>
      <w:rPr>
        <w:rFonts w:hint="eastAsia"/>
      </w:rPr>
      <w:fldChar w:fldCharType="begin"/>
    </w:r>
    <w:r>
      <w:rPr>
        <w:rStyle w:val="858"/>
        <w:rFonts w:hint="eastAsia"/>
      </w:rPr>
      <w:instrText xml:space="preserve"> PAGE  \* MERGEFORMAT </w:instrText>
    </w:r>
    <w:r>
      <w:rPr>
        <w:rFonts w:hint="eastAsia"/>
      </w:rPr>
      <w:fldChar w:fldCharType="separate"/>
    </w:r>
    <w:r>
      <w:t xml:space="preserve">3</w:t>
    </w:r>
    <w:r>
      <w:rPr>
        <w:rFonts w:hint="eastAsia"/>
      </w:rPr>
      <w:fldChar w:fldCharType="end"/>
    </w:r>
    <w:r>
      <w:rPr>
        <w:rStyle w:val="858"/>
        <w:rFonts w:hint="eastAsia"/>
      </w:rPr>
      <w:t xml:space="preserve"> 页 共 </w:t>
    </w:r>
    <w:r>
      <w:rPr>
        <w:rFonts w:hint="eastAsia"/>
      </w:rPr>
      <w:fldChar w:fldCharType="begin"/>
    </w:r>
    <w:r>
      <w:rPr>
        <w:rStyle w:val="858"/>
        <w:rFonts w:hint="eastAsia"/>
      </w:rPr>
      <w:instrText xml:space="preserve"> NUMPAGES  \* MERGEFORMAT </w:instrText>
    </w:r>
    <w:r>
      <w:rPr>
        <w:rFonts w:hint="eastAsia"/>
      </w:rPr>
      <w:fldChar w:fldCharType="separate"/>
    </w:r>
    <w:r>
      <w:rPr>
        <w:rStyle w:val="858"/>
      </w:rPr>
      <w:t xml:space="preserve">44</w:t>
    </w:r>
    <w:r>
      <w:rPr>
        <w:rFonts w:hint="eastAsia"/>
      </w:rPr>
      <w:fldChar w:fldCharType="end"/>
    </w:r>
    <w:r>
      <w:rPr>
        <w:rStyle w:val="858"/>
        <w:rFonts w:hint="eastAsia"/>
      </w:rPr>
      <w:t xml:space="preserve"> 页</w:t>
    </w:r>
    <w:r/>
  </w:p>
  <w:p>
    <w:pPr>
      <w:rPr>
        <w:rFonts w:hint="eastAsia"/>
      </w:rPr>
    </w:pPr>
    <w:r>
      <w:rPr>
        <w:rFonts w:hint="eastAsia"/>
      </w:r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default="1">
    <w:name w:val="Normal"/>
    <w:next w:val="656"/>
    <w:link w:val="887"/>
    <w:uiPriority w:val="0"/>
    <w:qFormat/>
    <w:pPr>
      <w:jc w:val="both"/>
      <w:widowControl w:val="off"/>
    </w:pPr>
    <w:rPr>
      <w:rFonts w:hint="default" w:ascii="Times New Roman" w:hAnsi="Times New Roman" w:eastAsia="宋体" w:cs="Times New Roman"/>
      <w:sz w:val="21"/>
      <w:lang w:val="en-US" w:eastAsia="zh-CN" w:bidi="ar-SA"/>
    </w:rPr>
  </w:style>
  <w:style w:type="paragraph" w:styleId="645">
    <w:name w:val="Heading 1"/>
    <w:basedOn w:val="644"/>
    <w:next w:val="644"/>
    <w:link w:val="681"/>
    <w:uiPriority w:val="9"/>
    <w:qFormat/>
    <w:pPr>
      <w:keepLines/>
      <w:keepNext/>
      <w:spacing w:before="480" w:after="200"/>
      <w:outlineLvl w:val="0"/>
    </w:pPr>
    <w:rPr>
      <w:rFonts w:ascii="Arial" w:hAnsi="Arial" w:eastAsia="Arial" w:cs="Arial"/>
      <w:sz w:val="40"/>
      <w:szCs w:val="40"/>
    </w:rPr>
  </w:style>
  <w:style w:type="paragraph" w:styleId="646">
    <w:name w:val="Heading 2"/>
    <w:basedOn w:val="644"/>
    <w:next w:val="644"/>
    <w:link w:val="682"/>
    <w:uiPriority w:val="9"/>
    <w:unhideWhenUsed/>
    <w:qFormat/>
    <w:pPr>
      <w:keepLines/>
      <w:keepNext/>
      <w:spacing w:before="360" w:after="200"/>
      <w:outlineLvl w:val="1"/>
    </w:pPr>
    <w:rPr>
      <w:rFonts w:ascii="Arial" w:hAnsi="Arial" w:eastAsia="Arial" w:cs="Arial"/>
      <w:sz w:val="34"/>
    </w:rPr>
  </w:style>
  <w:style w:type="paragraph" w:styleId="647">
    <w:name w:val="Heading 3"/>
    <w:basedOn w:val="644"/>
    <w:next w:val="644"/>
    <w:link w:val="683"/>
    <w:uiPriority w:val="9"/>
    <w:unhideWhenUsed/>
    <w:qFormat/>
    <w:pPr>
      <w:keepLines/>
      <w:keepNext/>
      <w:spacing w:before="320" w:after="200"/>
      <w:outlineLvl w:val="2"/>
    </w:pPr>
    <w:rPr>
      <w:rFonts w:ascii="Arial" w:hAnsi="Arial" w:eastAsia="Arial" w:cs="Arial"/>
      <w:sz w:val="30"/>
      <w:szCs w:val="30"/>
    </w:rPr>
  </w:style>
  <w:style w:type="paragraph" w:styleId="648">
    <w:name w:val="Heading 4"/>
    <w:basedOn w:val="644"/>
    <w:next w:val="644"/>
    <w:uiPriority w:val="0"/>
    <w:qFormat/>
    <w:pPr>
      <w:jc w:val="center"/>
      <w:keepNext/>
      <w:outlineLvl w:val="3"/>
    </w:pPr>
    <w:rPr>
      <w:rFonts w:eastAsia="新宋体"/>
      <w:sz w:val="30"/>
      <w:szCs w:val="21"/>
    </w:rPr>
  </w:style>
  <w:style w:type="paragraph" w:styleId="649">
    <w:name w:val="Heading 5"/>
    <w:basedOn w:val="644"/>
    <w:next w:val="644"/>
    <w:link w:val="685"/>
    <w:uiPriority w:val="9"/>
    <w:unhideWhenUsed/>
    <w:qFormat/>
    <w:pPr>
      <w:keepLines/>
      <w:keepNext/>
      <w:spacing w:before="320" w:after="200"/>
      <w:outlineLvl w:val="4"/>
    </w:pPr>
    <w:rPr>
      <w:rFonts w:ascii="Arial" w:hAnsi="Arial" w:eastAsia="Arial" w:cs="Arial"/>
      <w:b/>
      <w:bCs/>
      <w:sz w:val="24"/>
      <w:szCs w:val="24"/>
    </w:rPr>
  </w:style>
  <w:style w:type="paragraph" w:styleId="650">
    <w:name w:val="Heading 6"/>
    <w:basedOn w:val="644"/>
    <w:next w:val="644"/>
    <w:link w:val="686"/>
    <w:uiPriority w:val="9"/>
    <w:unhideWhenUsed/>
    <w:qFormat/>
    <w:pPr>
      <w:keepLines/>
      <w:keepNext/>
      <w:spacing w:before="320" w:after="200"/>
      <w:outlineLvl w:val="5"/>
    </w:pPr>
    <w:rPr>
      <w:rFonts w:ascii="Arial" w:hAnsi="Arial" w:eastAsia="Arial" w:cs="Arial"/>
      <w:b/>
      <w:bCs/>
      <w:sz w:val="22"/>
      <w:szCs w:val="22"/>
    </w:rPr>
  </w:style>
  <w:style w:type="paragraph" w:styleId="651">
    <w:name w:val="Heading 7"/>
    <w:basedOn w:val="644"/>
    <w:next w:val="644"/>
    <w:link w:val="687"/>
    <w:uiPriority w:val="9"/>
    <w:unhideWhenUsed/>
    <w:qFormat/>
    <w:pPr>
      <w:keepLines/>
      <w:keepNext/>
      <w:spacing w:before="320" w:after="200"/>
      <w:outlineLvl w:val="6"/>
    </w:pPr>
    <w:rPr>
      <w:rFonts w:ascii="Arial" w:hAnsi="Arial" w:eastAsia="Arial" w:cs="Arial"/>
      <w:b/>
      <w:bCs/>
      <w:i/>
      <w:iCs/>
      <w:sz w:val="22"/>
      <w:szCs w:val="22"/>
    </w:rPr>
  </w:style>
  <w:style w:type="paragraph" w:styleId="652">
    <w:name w:val="Heading 8"/>
    <w:basedOn w:val="644"/>
    <w:next w:val="644"/>
    <w:link w:val="688"/>
    <w:uiPriority w:val="9"/>
    <w:unhideWhenUsed/>
    <w:qFormat/>
    <w:pPr>
      <w:keepLines/>
      <w:keepNext/>
      <w:spacing w:before="320" w:after="200"/>
      <w:outlineLvl w:val="7"/>
    </w:pPr>
    <w:rPr>
      <w:rFonts w:ascii="Arial" w:hAnsi="Arial" w:eastAsia="Arial" w:cs="Arial"/>
      <w:i/>
      <w:iCs/>
      <w:sz w:val="22"/>
      <w:szCs w:val="22"/>
    </w:rPr>
  </w:style>
  <w:style w:type="paragraph" w:styleId="653">
    <w:name w:val="Heading 9"/>
    <w:basedOn w:val="644"/>
    <w:next w:val="644"/>
    <w:link w:val="689"/>
    <w:uiPriority w:val="9"/>
    <w:unhideWhenUsed/>
    <w:qFormat/>
    <w:pPr>
      <w:keepLines/>
      <w:keepNext/>
      <w:spacing w:before="320" w:after="200"/>
      <w:outlineLvl w:val="8"/>
    </w:pPr>
    <w:rPr>
      <w:rFonts w:ascii="Arial" w:hAnsi="Arial" w:eastAsia="Arial" w:cs="Arial"/>
      <w:i/>
      <w:iCs/>
      <w:sz w:val="21"/>
      <w:szCs w:val="21"/>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index 3"/>
    <w:next w:val="644"/>
    <w:uiPriority w:val="0"/>
    <w:qFormat/>
    <w:pPr>
      <w:ind w:left="400"/>
      <w:jc w:val="both"/>
      <w:widowControl w:val="off"/>
    </w:pPr>
    <w:rPr>
      <w:rFonts w:hint="default" w:ascii="Times New Roman" w:hAnsi="Times New Roman" w:eastAsia="宋体" w:cs="Times New Roman"/>
      <w:sz w:val="21"/>
      <w:lang w:val="en-US" w:eastAsia="zh-CN" w:bidi="ar-SA"/>
    </w:rPr>
  </w:style>
  <w:style w:type="paragraph" w:styleId="657">
    <w:name w:val="toc 7"/>
    <w:basedOn w:val="644"/>
    <w:next w:val="644"/>
    <w:uiPriority w:val="39"/>
    <w:unhideWhenUsed/>
    <w:qFormat/>
    <w:pPr>
      <w:ind w:left="1701" w:right="0" w:firstLine="0"/>
      <w:spacing w:after="57"/>
    </w:pPr>
  </w:style>
  <w:style w:type="paragraph" w:styleId="658">
    <w:name w:val="Caption"/>
    <w:basedOn w:val="644"/>
    <w:next w:val="6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9">
    <w:name w:val="Body Text"/>
    <w:uiPriority w:val="99"/>
    <w:qFormat/>
    <w:pPr>
      <w:jc w:val="both"/>
      <w:spacing w:after="120"/>
      <w:widowControl w:val="off"/>
    </w:pPr>
    <w:rPr>
      <w:rFonts w:hint="default" w:ascii="宋体" w:hAnsi="Times New Roman" w:eastAsia="宋体" w:cs="Times New Roman"/>
      <w:sz w:val="24"/>
      <w:lang w:val="en-US" w:eastAsia="zh-CN" w:bidi="ar-SA"/>
    </w:rPr>
  </w:style>
  <w:style w:type="paragraph" w:styleId="660">
    <w:name w:val="toc 5"/>
    <w:basedOn w:val="644"/>
    <w:next w:val="644"/>
    <w:uiPriority w:val="39"/>
    <w:unhideWhenUsed/>
    <w:qFormat/>
    <w:pPr>
      <w:ind w:left="1134" w:right="0" w:firstLine="0"/>
      <w:spacing w:after="57"/>
    </w:pPr>
  </w:style>
  <w:style w:type="paragraph" w:styleId="661">
    <w:name w:val="toc 3"/>
    <w:basedOn w:val="644"/>
    <w:next w:val="644"/>
    <w:uiPriority w:val="39"/>
    <w:unhideWhenUsed/>
    <w:qFormat/>
    <w:pPr>
      <w:ind w:left="567" w:right="0" w:firstLine="0"/>
      <w:spacing w:after="57"/>
    </w:pPr>
  </w:style>
  <w:style w:type="paragraph" w:styleId="662">
    <w:name w:val="toc 8"/>
    <w:basedOn w:val="644"/>
    <w:next w:val="644"/>
    <w:uiPriority w:val="39"/>
    <w:unhideWhenUsed/>
    <w:qFormat/>
    <w:pPr>
      <w:ind w:left="1984" w:right="0" w:firstLine="0"/>
      <w:spacing w:after="57"/>
    </w:pPr>
  </w:style>
  <w:style w:type="paragraph" w:styleId="663">
    <w:name w:val="endnote text"/>
    <w:basedOn w:val="644"/>
    <w:link w:val="827"/>
    <w:uiPriority w:val="99"/>
    <w:semiHidden/>
    <w:unhideWhenUsed/>
    <w:qFormat/>
    <w:pPr>
      <w:spacing w:after="0" w:line="240" w:lineRule="auto"/>
    </w:pPr>
    <w:rPr>
      <w:sz w:val="20"/>
    </w:rPr>
  </w:style>
  <w:style w:type="paragraph" w:styleId="664">
    <w:name w:val="Footer"/>
    <w:basedOn w:val="644"/>
    <w:link w:val="700"/>
    <w:uiPriority w:val="99"/>
    <w:unhideWhenUsed/>
    <w:qFormat/>
    <w:pPr>
      <w:spacing w:after="0" w:line="240" w:lineRule="auto"/>
      <w:tabs>
        <w:tab w:val="center" w:pos="7143" w:leader="none"/>
        <w:tab w:val="right" w:pos="14287" w:leader="none"/>
      </w:tabs>
    </w:pPr>
  </w:style>
  <w:style w:type="paragraph" w:styleId="665">
    <w:name w:val="Header"/>
    <w:basedOn w:val="644"/>
    <w:link w:val="698"/>
    <w:uiPriority w:val="99"/>
    <w:unhideWhenUsed/>
    <w:qFormat/>
    <w:pPr>
      <w:spacing w:after="0" w:line="240" w:lineRule="auto"/>
      <w:tabs>
        <w:tab w:val="center" w:pos="7143" w:leader="none"/>
        <w:tab w:val="right" w:pos="14287" w:leader="none"/>
      </w:tabs>
    </w:pPr>
  </w:style>
  <w:style w:type="paragraph" w:styleId="666">
    <w:name w:val="toc 1"/>
    <w:basedOn w:val="644"/>
    <w:next w:val="644"/>
    <w:uiPriority w:val="39"/>
    <w:unhideWhenUsed/>
    <w:qFormat/>
    <w:pPr>
      <w:ind w:left="0" w:right="0" w:firstLine="0"/>
      <w:spacing w:after="57"/>
    </w:pPr>
  </w:style>
  <w:style w:type="paragraph" w:styleId="667">
    <w:name w:val="toc 4"/>
    <w:basedOn w:val="644"/>
    <w:next w:val="644"/>
    <w:uiPriority w:val="39"/>
    <w:unhideWhenUsed/>
    <w:qFormat/>
    <w:pPr>
      <w:ind w:left="850" w:right="0" w:firstLine="0"/>
      <w:spacing w:after="57"/>
    </w:pPr>
  </w:style>
  <w:style w:type="paragraph" w:styleId="668">
    <w:name w:val="Subtitle"/>
    <w:basedOn w:val="644"/>
    <w:next w:val="644"/>
    <w:link w:val="693"/>
    <w:uiPriority w:val="11"/>
    <w:qFormat/>
    <w:pPr>
      <w:spacing w:before="200" w:after="200"/>
    </w:pPr>
    <w:rPr>
      <w:sz w:val="24"/>
      <w:szCs w:val="24"/>
    </w:rPr>
  </w:style>
  <w:style w:type="paragraph" w:styleId="669">
    <w:name w:val="footnote text"/>
    <w:basedOn w:val="644"/>
    <w:link w:val="826"/>
    <w:uiPriority w:val="99"/>
    <w:semiHidden/>
    <w:unhideWhenUsed/>
    <w:qFormat/>
    <w:pPr>
      <w:spacing w:after="40" w:line="240" w:lineRule="auto"/>
    </w:pPr>
    <w:rPr>
      <w:sz w:val="18"/>
    </w:rPr>
  </w:style>
  <w:style w:type="paragraph" w:styleId="670">
    <w:name w:val="toc 6"/>
    <w:basedOn w:val="644"/>
    <w:next w:val="644"/>
    <w:uiPriority w:val="39"/>
    <w:unhideWhenUsed/>
    <w:qFormat/>
    <w:pPr>
      <w:ind w:left="1417" w:right="0" w:firstLine="0"/>
      <w:spacing w:after="57"/>
    </w:pPr>
  </w:style>
  <w:style w:type="paragraph" w:styleId="671">
    <w:name w:val="table of figures"/>
    <w:basedOn w:val="644"/>
    <w:next w:val="644"/>
    <w:uiPriority w:val="99"/>
    <w:unhideWhenUsed/>
    <w:qFormat/>
    <w:pPr>
      <w:spacing w:after="0" w:afterAutospacing="0"/>
    </w:pPr>
  </w:style>
  <w:style w:type="paragraph" w:styleId="672">
    <w:name w:val="toc 2"/>
    <w:basedOn w:val="644"/>
    <w:next w:val="644"/>
    <w:uiPriority w:val="39"/>
    <w:unhideWhenUsed/>
    <w:qFormat/>
    <w:pPr>
      <w:ind w:left="283" w:right="0" w:firstLine="0"/>
      <w:spacing w:after="57"/>
    </w:pPr>
  </w:style>
  <w:style w:type="paragraph" w:styleId="673">
    <w:name w:val="toc 9"/>
    <w:basedOn w:val="644"/>
    <w:next w:val="644"/>
    <w:uiPriority w:val="39"/>
    <w:unhideWhenUsed/>
    <w:qFormat/>
    <w:pPr>
      <w:ind w:left="2268" w:right="0" w:firstLine="0"/>
      <w:spacing w:after="57"/>
    </w:pPr>
  </w:style>
  <w:style w:type="paragraph" w:styleId="674">
    <w:name w:val="Title"/>
    <w:basedOn w:val="644"/>
    <w:next w:val="644"/>
    <w:link w:val="692"/>
    <w:uiPriority w:val="10"/>
    <w:qFormat/>
    <w:pPr>
      <w:contextualSpacing/>
      <w:spacing w:before="300" w:after="200"/>
    </w:pPr>
    <w:rPr>
      <w:sz w:val="48"/>
      <w:szCs w:val="48"/>
    </w:rPr>
  </w:style>
  <w:style w:type="table" w:styleId="6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endnote reference"/>
    <w:uiPriority w:val="99"/>
    <w:semiHidden/>
    <w:unhideWhenUsed/>
    <w:qFormat/>
    <w:rPr>
      <w:vertAlign w:val="superscript"/>
    </w:rPr>
  </w:style>
  <w:style w:type="character" w:styleId="677">
    <w:name w:val="Emphasis"/>
    <w:basedOn w:val="654"/>
    <w:uiPriority w:val="20"/>
    <w:qFormat/>
    <w:rPr>
      <w:i/>
    </w:rPr>
  </w:style>
  <w:style w:type="character" w:styleId="678">
    <w:name w:val="Hyperlink"/>
    <w:uiPriority w:val="99"/>
    <w:unhideWhenUsed/>
    <w:qFormat/>
    <w:rPr>
      <w:color w:val="0000ff" w:themeColor="hyperlink"/>
      <w:u w:val="single"/>
      <w14:textFill>
        <w14:solidFill>
          <w14:schemeClr w14:val="hlink"/>
        </w14:solidFill>
      </w14:textFill>
    </w:rPr>
  </w:style>
  <w:style w:type="character" w:styleId="679">
    <w:name w:val="footnote reference"/>
    <w:uiPriority w:val="99"/>
    <w:unhideWhenUsed/>
    <w:qFormat/>
    <w:rPr>
      <w:vertAlign w:val="superscript"/>
    </w:rPr>
  </w:style>
  <w:style w:type="paragraph" w:styleId="680" w:customStyle="1">
    <w:name w:val="正文文本1"/>
    <w:basedOn w:val="644"/>
    <w:uiPriority w:val="0"/>
    <w:qFormat/>
    <w:pPr>
      <w:spacing w:after="120"/>
    </w:pPr>
    <w:rPr>
      <w:rFonts w:ascii="宋体"/>
      <w:sz w:val="24"/>
      <w:lang w:val="en-US" w:eastAsia="en-US"/>
    </w:rPr>
  </w:style>
  <w:style w:type="character" w:styleId="681" w:customStyle="1">
    <w:name w:val="Heading 1 Char"/>
    <w:link w:val="645"/>
    <w:uiPriority w:val="9"/>
    <w:qFormat/>
    <w:rPr>
      <w:rFonts w:ascii="Arial" w:hAnsi="Arial" w:eastAsia="Arial" w:cs="Arial"/>
      <w:sz w:val="40"/>
      <w:szCs w:val="40"/>
    </w:rPr>
  </w:style>
  <w:style w:type="character" w:styleId="682" w:customStyle="1">
    <w:name w:val="Heading 2 Char"/>
    <w:link w:val="646"/>
    <w:uiPriority w:val="9"/>
    <w:qFormat/>
    <w:rPr>
      <w:rFonts w:ascii="Arial" w:hAnsi="Arial" w:eastAsia="Arial" w:cs="Arial"/>
      <w:sz w:val="34"/>
    </w:rPr>
  </w:style>
  <w:style w:type="character" w:styleId="683" w:customStyle="1">
    <w:name w:val="Heading 3 Char"/>
    <w:link w:val="647"/>
    <w:uiPriority w:val="9"/>
    <w:qFormat/>
    <w:rPr>
      <w:rFonts w:ascii="Arial" w:hAnsi="Arial" w:eastAsia="Arial" w:cs="Arial"/>
      <w:sz w:val="30"/>
      <w:szCs w:val="30"/>
    </w:rPr>
  </w:style>
  <w:style w:type="character" w:styleId="684" w:customStyle="1">
    <w:name w:val="Heading 4 Char"/>
    <w:uiPriority w:val="9"/>
    <w:qFormat/>
    <w:rPr>
      <w:rFonts w:ascii="Arial" w:hAnsi="Arial" w:eastAsia="Arial" w:cs="Arial"/>
      <w:b/>
      <w:bCs/>
      <w:sz w:val="26"/>
      <w:szCs w:val="26"/>
    </w:rPr>
  </w:style>
  <w:style w:type="character" w:styleId="685" w:customStyle="1">
    <w:name w:val="Heading 5 Char"/>
    <w:link w:val="649"/>
    <w:uiPriority w:val="9"/>
    <w:qFormat/>
    <w:rPr>
      <w:rFonts w:ascii="Arial" w:hAnsi="Arial" w:eastAsia="Arial" w:cs="Arial"/>
      <w:b/>
      <w:bCs/>
      <w:sz w:val="24"/>
      <w:szCs w:val="24"/>
    </w:rPr>
  </w:style>
  <w:style w:type="character" w:styleId="686" w:customStyle="1">
    <w:name w:val="Heading 6 Char"/>
    <w:link w:val="650"/>
    <w:uiPriority w:val="9"/>
    <w:qFormat/>
    <w:rPr>
      <w:rFonts w:ascii="Arial" w:hAnsi="Arial" w:eastAsia="Arial" w:cs="Arial"/>
      <w:b/>
      <w:bCs/>
      <w:sz w:val="22"/>
      <w:szCs w:val="22"/>
    </w:rPr>
  </w:style>
  <w:style w:type="character" w:styleId="687" w:customStyle="1">
    <w:name w:val="Heading 7 Char"/>
    <w:link w:val="651"/>
    <w:uiPriority w:val="9"/>
    <w:qFormat/>
    <w:rPr>
      <w:rFonts w:ascii="Arial" w:hAnsi="Arial" w:eastAsia="Arial" w:cs="Arial"/>
      <w:b/>
      <w:bCs/>
      <w:i/>
      <w:iCs/>
      <w:sz w:val="22"/>
      <w:szCs w:val="22"/>
    </w:rPr>
  </w:style>
  <w:style w:type="character" w:styleId="688" w:customStyle="1">
    <w:name w:val="Heading 8 Char"/>
    <w:link w:val="652"/>
    <w:uiPriority w:val="9"/>
    <w:qFormat/>
    <w:rPr>
      <w:rFonts w:ascii="Arial" w:hAnsi="Arial" w:eastAsia="Arial" w:cs="Arial"/>
      <w:i/>
      <w:iCs/>
      <w:sz w:val="22"/>
      <w:szCs w:val="22"/>
    </w:rPr>
  </w:style>
  <w:style w:type="character" w:styleId="689" w:customStyle="1">
    <w:name w:val="Heading 9 Char"/>
    <w:link w:val="653"/>
    <w:uiPriority w:val="9"/>
    <w:qFormat/>
    <w:rPr>
      <w:rFonts w:ascii="Arial" w:hAnsi="Arial" w:eastAsia="Arial" w:cs="Arial"/>
      <w:i/>
      <w:iCs/>
      <w:sz w:val="21"/>
      <w:szCs w:val="21"/>
    </w:rPr>
  </w:style>
  <w:style w:type="paragraph" w:styleId="690">
    <w:name w:val="List Paragraph"/>
    <w:basedOn w:val="644"/>
    <w:uiPriority w:val="34"/>
    <w:qFormat/>
    <w:pPr>
      <w:contextualSpacing/>
      <w:ind w:left="720"/>
    </w:pPr>
  </w:style>
  <w:style w:type="paragraph" w:styleId="691">
    <w:name w:val="No Spacing"/>
    <w:uiPriority w:val="1"/>
    <w:qFormat/>
    <w:pPr>
      <w:spacing w:before="0" w:after="0" w:line="240" w:lineRule="auto"/>
    </w:pPr>
    <w:rPr>
      <w:rFonts w:hint="default" w:ascii="Times New Roman" w:hAnsi="Times New Roman" w:eastAsia="宋体" w:cs="Times New Roman"/>
    </w:rPr>
  </w:style>
  <w:style w:type="character" w:styleId="692" w:customStyle="1">
    <w:name w:val="Title Char"/>
    <w:link w:val="674"/>
    <w:uiPriority w:val="10"/>
    <w:qFormat/>
    <w:rPr>
      <w:sz w:val="48"/>
      <w:szCs w:val="48"/>
    </w:rPr>
  </w:style>
  <w:style w:type="character" w:styleId="693" w:customStyle="1">
    <w:name w:val="Subtitle Char"/>
    <w:link w:val="668"/>
    <w:uiPriority w:val="11"/>
    <w:qFormat/>
    <w:rPr>
      <w:sz w:val="24"/>
      <w:szCs w:val="24"/>
    </w:rPr>
  </w:style>
  <w:style w:type="paragraph" w:styleId="694">
    <w:name w:val="Quote"/>
    <w:basedOn w:val="644"/>
    <w:next w:val="644"/>
    <w:link w:val="695"/>
    <w:uiPriority w:val="29"/>
    <w:qFormat/>
    <w:pPr>
      <w:ind w:left="720" w:right="720"/>
    </w:pPr>
    <w:rPr>
      <w:i/>
    </w:rPr>
  </w:style>
  <w:style w:type="character" w:styleId="695" w:customStyle="1">
    <w:name w:val="Quote Char"/>
    <w:link w:val="694"/>
    <w:uiPriority w:val="29"/>
    <w:qFormat/>
    <w:rPr>
      <w:i/>
    </w:rPr>
  </w:style>
  <w:style w:type="paragraph" w:styleId="696">
    <w:name w:val="Intense Quote"/>
    <w:basedOn w:val="644"/>
    <w:next w:val="644"/>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customStyle="1">
    <w:name w:val="Intense Quote Char"/>
    <w:link w:val="696"/>
    <w:uiPriority w:val="30"/>
    <w:qFormat/>
    <w:rPr>
      <w:i/>
    </w:rPr>
  </w:style>
  <w:style w:type="character" w:styleId="698" w:customStyle="1">
    <w:name w:val="Header Char"/>
    <w:link w:val="665"/>
    <w:uiPriority w:val="99"/>
    <w:qFormat/>
  </w:style>
  <w:style w:type="character" w:styleId="699" w:customStyle="1">
    <w:name w:val="Footer Char"/>
    <w:link w:val="664"/>
    <w:uiPriority w:val="99"/>
    <w:qFormat/>
  </w:style>
  <w:style w:type="character" w:styleId="700" w:customStyle="1">
    <w:name w:val="Caption Char"/>
    <w:link w:val="664"/>
    <w:uiPriority w:val="99"/>
    <w:qFormat/>
  </w:style>
  <w:style w:type="table" w:styleId="7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6" w:customStyle="1">
    <w:name w:val="Footnote Text Char"/>
    <w:link w:val="669"/>
    <w:uiPriority w:val="99"/>
    <w:qFormat/>
    <w:rPr>
      <w:sz w:val="18"/>
    </w:rPr>
  </w:style>
  <w:style w:type="character" w:styleId="827" w:customStyle="1">
    <w:name w:val="Endnote Text Char"/>
    <w:link w:val="663"/>
    <w:uiPriority w:val="99"/>
    <w:qFormat/>
    <w:rPr>
      <w:sz w:val="20"/>
    </w:rPr>
  </w:style>
  <w:style w:type="paragraph" w:styleId="828" w:customStyle="1">
    <w:name w:val="TOC Heading"/>
    <w:uiPriority w:val="39"/>
    <w:unhideWhenUsed/>
    <w:qFormat/>
    <w:rPr>
      <w:rFonts w:hint="default" w:ascii="Times New Roman" w:hAnsi="Times New Roman" w:eastAsia="宋体" w:cs="Times New Roman"/>
    </w:rPr>
  </w:style>
  <w:style w:type="paragraph" w:styleId="829" w:customStyle="1">
    <w:name w:val="标题 11"/>
    <w:basedOn w:val="644"/>
    <w:next w:val="644"/>
    <w:link w:val="836"/>
    <w:uiPriority w:val="0"/>
    <w:qFormat/>
    <w:pPr>
      <w:keepLines/>
      <w:keepNext/>
      <w:spacing w:before="340" w:after="330" w:line="578" w:lineRule="atLeast"/>
      <w:outlineLvl w:val="0"/>
    </w:pPr>
    <w:rPr>
      <w:b/>
      <w:bCs/>
      <w:sz w:val="44"/>
      <w:szCs w:val="44"/>
    </w:rPr>
  </w:style>
  <w:style w:type="paragraph" w:styleId="830" w:customStyle="1">
    <w:name w:val="标题 21"/>
    <w:basedOn w:val="644"/>
    <w:next w:val="831"/>
    <w:uiPriority w:val="0"/>
    <w:qFormat/>
    <w:pPr>
      <w:jc w:val="center"/>
      <w:keepLines/>
      <w:keepNext/>
      <w:spacing w:before="120" w:after="120"/>
      <w:outlineLvl w:val="1"/>
    </w:pPr>
    <w:rPr>
      <w:rFonts w:ascii="Arial" w:hAnsi="Arial" w:eastAsia="黑体"/>
      <w:b/>
      <w:sz w:val="28"/>
      <w:szCs w:val="28"/>
    </w:rPr>
  </w:style>
  <w:style w:type="paragraph" w:styleId="831" w:customStyle="1">
    <w:name w:val="正文缩进1"/>
    <w:basedOn w:val="644"/>
    <w:link w:val="837"/>
    <w:uiPriority w:val="0"/>
    <w:qFormat/>
    <w:pPr>
      <w:ind w:firstLine="420"/>
    </w:pPr>
  </w:style>
  <w:style w:type="paragraph" w:styleId="832" w:customStyle="1">
    <w:name w:val="标题 31"/>
    <w:basedOn w:val="644"/>
    <w:next w:val="831"/>
    <w:uiPriority w:val="0"/>
    <w:qFormat/>
    <w:pPr>
      <w:keepLines/>
      <w:keepNext/>
      <w:spacing w:before="120" w:after="120"/>
      <w:outlineLvl w:val="2"/>
    </w:pPr>
    <w:rPr>
      <w:rFonts w:eastAsia="黑体"/>
      <w:b/>
      <w:sz w:val="32"/>
    </w:rPr>
  </w:style>
  <w:style w:type="paragraph" w:styleId="833" w:customStyle="1">
    <w:name w:val="标题 41"/>
    <w:basedOn w:val="644"/>
    <w:next w:val="644"/>
    <w:uiPriority w:val="0"/>
    <w:qFormat/>
    <w:pPr>
      <w:jc w:val="center"/>
      <w:keepNext/>
      <w:outlineLvl w:val="3"/>
    </w:pPr>
    <w:rPr>
      <w:rFonts w:eastAsia="新宋体"/>
      <w:sz w:val="30"/>
      <w:szCs w:val="21"/>
    </w:rPr>
  </w:style>
  <w:style w:type="character" w:styleId="834" w:customStyle="1">
    <w:name w:val="默认段落字体1"/>
    <w:link w:val="644"/>
    <w:uiPriority w:val="0"/>
    <w:qFormat/>
  </w:style>
  <w:style w:type="table" w:styleId="835" w:customStyle="1">
    <w:name w:val="普通表格1"/>
    <w:uiPriority w:val="0"/>
    <w:semiHidden/>
    <w:qFormat/>
    <w:tblPr/>
  </w:style>
  <w:style w:type="character" w:styleId="836" w:customStyle="1">
    <w:name w:val="标题 1 Char"/>
    <w:link w:val="829"/>
    <w:uiPriority w:val="0"/>
    <w:qFormat/>
    <w:rPr>
      <w:rFonts w:eastAsia="宋体"/>
      <w:b/>
      <w:bCs/>
      <w:sz w:val="44"/>
      <w:szCs w:val="44"/>
      <w:lang w:val="en-US" w:eastAsia="zh-CN" w:bidi="ar-SA"/>
    </w:rPr>
  </w:style>
  <w:style w:type="character" w:styleId="837" w:customStyle="1">
    <w:name w:val="正文缩进 Char"/>
    <w:link w:val="831"/>
    <w:uiPriority w:val="0"/>
    <w:qFormat/>
    <w:rPr>
      <w:rFonts w:eastAsia="宋体"/>
      <w:sz w:val="21"/>
      <w:lang w:val="en-US" w:eastAsia="zh-CN" w:bidi="ar-SA"/>
    </w:rPr>
  </w:style>
  <w:style w:type="paragraph" w:styleId="838" w:customStyle="1">
    <w:name w:val="文档结构图1"/>
    <w:basedOn w:val="644"/>
    <w:uiPriority w:val="0"/>
    <w:semiHidden/>
    <w:qFormat/>
    <w:pPr>
      <w:shd w:val="clear" w:color="auto" w:fill="000080"/>
    </w:pPr>
  </w:style>
  <w:style w:type="paragraph" w:styleId="839" w:customStyle="1">
    <w:name w:val="批注文字1"/>
    <w:basedOn w:val="644"/>
    <w:uiPriority w:val="0"/>
    <w:qFormat/>
    <w:pPr>
      <w:jc w:val="left"/>
    </w:pPr>
  </w:style>
  <w:style w:type="paragraph" w:styleId="840" w:customStyle="1">
    <w:name w:val="正文文本2"/>
    <w:basedOn w:val="644"/>
    <w:next w:val="644"/>
    <w:link w:val="841"/>
    <w:uiPriority w:val="0"/>
    <w:qFormat/>
    <w:pPr>
      <w:spacing w:after="120"/>
    </w:pPr>
  </w:style>
  <w:style w:type="character" w:styleId="841" w:customStyle="1">
    <w:name w:val="正文文本 Char"/>
    <w:link w:val="840"/>
    <w:uiPriority w:val="0"/>
    <w:qFormat/>
    <w:rPr>
      <w:sz w:val="21"/>
    </w:rPr>
  </w:style>
  <w:style w:type="paragraph" w:styleId="842" w:customStyle="1">
    <w:name w:val="正文文本缩进11"/>
    <w:basedOn w:val="644"/>
    <w:next w:val="843"/>
    <w:uiPriority w:val="0"/>
    <w:qFormat/>
    <w:pPr>
      <w:ind w:left="765"/>
    </w:pPr>
    <w:rPr>
      <w:rFonts w:ascii="仿宋_GB2312" w:eastAsia="仿宋_GB2312"/>
      <w:sz w:val="28"/>
      <w:szCs w:val="20"/>
    </w:rPr>
  </w:style>
  <w:style w:type="paragraph" w:styleId="843" w:customStyle="1">
    <w:name w:val="寄信人地址11"/>
    <w:basedOn w:val="644"/>
    <w:uiPriority w:val="99"/>
    <w:qFormat/>
    <w:rPr>
      <w:rFonts w:ascii="Arial" w:hAnsi="Arial"/>
    </w:rPr>
  </w:style>
  <w:style w:type="paragraph" w:styleId="844" w:customStyle="1">
    <w:name w:val="纯文本11"/>
    <w:basedOn w:val="644"/>
    <w:uiPriority w:val="0"/>
    <w:qFormat/>
    <w:pPr>
      <w:jc w:val="left"/>
      <w:widowControl/>
    </w:pPr>
    <w:rPr>
      <w:rFonts w:ascii="宋体" w:hAnsi="Courier New"/>
    </w:rPr>
  </w:style>
  <w:style w:type="paragraph" w:styleId="845" w:customStyle="1">
    <w:name w:val="日期1"/>
    <w:basedOn w:val="644"/>
    <w:next w:val="644"/>
    <w:uiPriority w:val="0"/>
    <w:qFormat/>
    <w:pPr>
      <w:ind w:left="100"/>
    </w:pPr>
    <w:rPr>
      <w:szCs w:val="24"/>
    </w:rPr>
  </w:style>
  <w:style w:type="paragraph" w:styleId="846" w:customStyle="1">
    <w:name w:val="正文文本缩进 21"/>
    <w:basedOn w:val="644"/>
    <w:uiPriority w:val="0"/>
    <w:qFormat/>
    <w:pPr>
      <w:ind w:left="420"/>
      <w:spacing w:after="120" w:line="480" w:lineRule="auto"/>
    </w:pPr>
  </w:style>
  <w:style w:type="paragraph" w:styleId="847" w:customStyle="1">
    <w:name w:val="批注框文本1"/>
    <w:basedOn w:val="644"/>
    <w:uiPriority w:val="0"/>
    <w:semiHidden/>
    <w:qFormat/>
    <w:rPr>
      <w:sz w:val="18"/>
      <w:szCs w:val="18"/>
    </w:rPr>
  </w:style>
  <w:style w:type="paragraph" w:styleId="848" w:customStyle="1">
    <w:name w:val="页脚1"/>
    <w:basedOn w:val="644"/>
    <w:link w:val="849"/>
    <w:uiPriority w:val="0"/>
    <w:qFormat/>
    <w:pPr>
      <w:jc w:val="left"/>
      <w:tabs>
        <w:tab w:val="center" w:pos="4153" w:leader="none"/>
        <w:tab w:val="right" w:pos="8306" w:leader="none"/>
      </w:tabs>
    </w:pPr>
    <w:rPr>
      <w:sz w:val="18"/>
    </w:rPr>
  </w:style>
  <w:style w:type="character" w:styleId="849" w:customStyle="1">
    <w:name w:val="页脚 Char"/>
    <w:link w:val="848"/>
    <w:uiPriority w:val="0"/>
    <w:qFormat/>
    <w:rPr>
      <w:rFonts w:eastAsia="宋体"/>
      <w:sz w:val="18"/>
      <w:lang w:val="en-US" w:eastAsia="zh-CN" w:bidi="ar-SA"/>
    </w:rPr>
  </w:style>
  <w:style w:type="paragraph" w:styleId="850" w:customStyle="1">
    <w:name w:val="页眉1"/>
    <w:basedOn w:val="644"/>
    <w:link w:val="851"/>
    <w:uiPriority w:val="0"/>
    <w:qFormat/>
    <w:pPr>
      <w:jc w:val="center"/>
      <w:tabs>
        <w:tab w:val="center" w:pos="4153" w:leader="none"/>
        <w:tab w:val="right" w:pos="8306" w:leader="none"/>
      </w:tabs>
      <w:pBdr>
        <w:bottom w:val="single" w:color="000000" w:sz="6" w:space="1"/>
      </w:pBdr>
    </w:pPr>
    <w:rPr>
      <w:sz w:val="18"/>
    </w:rPr>
  </w:style>
  <w:style w:type="character" w:styleId="851" w:customStyle="1">
    <w:name w:val="页眉 Char"/>
    <w:link w:val="850"/>
    <w:uiPriority w:val="0"/>
    <w:qFormat/>
    <w:rPr>
      <w:rFonts w:eastAsia="宋体"/>
      <w:sz w:val="18"/>
      <w:lang w:val="en-US" w:eastAsia="zh-CN" w:bidi="ar-SA"/>
    </w:rPr>
  </w:style>
  <w:style w:type="paragraph" w:styleId="852" w:customStyle="1">
    <w:name w:val="正文文本 21"/>
    <w:basedOn w:val="644"/>
    <w:next w:val="840"/>
    <w:uiPriority w:val="99"/>
    <w:qFormat/>
    <w:pPr>
      <w:spacing w:after="120" w:line="480" w:lineRule="auto"/>
    </w:pPr>
    <w:rPr>
      <w:sz w:val="20"/>
      <w:szCs w:val="20"/>
    </w:rPr>
  </w:style>
  <w:style w:type="paragraph" w:styleId="853" w:customStyle="1">
    <w:name w:val="普通(网站)1"/>
    <w:basedOn w:val="644"/>
    <w:uiPriority w:val="0"/>
    <w:qFormat/>
    <w:pPr>
      <w:jc w:val="left"/>
      <w:spacing w:before="100" w:beforeAutospacing="1" w:after="100" w:afterAutospacing="1"/>
      <w:widowControl/>
    </w:pPr>
    <w:rPr>
      <w:rFonts w:ascii="宋体" w:hAnsi="宋体" w:cs="宋体"/>
      <w:sz w:val="24"/>
      <w:szCs w:val="24"/>
    </w:rPr>
  </w:style>
  <w:style w:type="paragraph" w:styleId="854" w:customStyle="1">
    <w:name w:val="正文首行缩进1"/>
    <w:basedOn w:val="840"/>
    <w:uiPriority w:val="0"/>
    <w:qFormat/>
    <w:pPr>
      <w:ind w:firstLine="420"/>
      <w:spacing w:after="120"/>
    </w:pPr>
    <w:rPr>
      <w:rFonts w:ascii="Times New Roman" w:eastAsia="宋体"/>
      <w:szCs w:val="24"/>
    </w:rPr>
  </w:style>
  <w:style w:type="paragraph" w:styleId="855" w:customStyle="1">
    <w:name w:val="正文首行缩进 211"/>
    <w:basedOn w:val="842"/>
    <w:uiPriority w:val="0"/>
    <w:qFormat/>
    <w:pPr>
      <w:ind w:firstLine="420"/>
    </w:pPr>
  </w:style>
  <w:style w:type="table" w:styleId="856" w:customStyle="1">
    <w:name w:val="网格型1"/>
    <w:basedOn w:val="835"/>
    <w:uiPriority w:val="99"/>
    <w:unhideWhenUsed/>
    <w:qFormat/>
    <w:pPr>
      <w:jc w:val="both"/>
      <w:widowControl w:val="off"/>
    </w:pPr>
    <w:tblPr/>
  </w:style>
  <w:style w:type="character" w:styleId="857" w:customStyle="1">
    <w:name w:val="要点1"/>
    <w:basedOn w:val="834"/>
    <w:link w:val="644"/>
    <w:uiPriority w:val="0"/>
    <w:qFormat/>
    <w:rPr>
      <w:b/>
    </w:rPr>
  </w:style>
  <w:style w:type="character" w:styleId="858" w:customStyle="1">
    <w:name w:val="页码1"/>
    <w:link w:val="644"/>
    <w:uiPriority w:val="0"/>
    <w:qFormat/>
  </w:style>
  <w:style w:type="character" w:styleId="859" w:customStyle="1">
    <w:name w:val="已访问的超链接1"/>
    <w:basedOn w:val="834"/>
    <w:link w:val="644"/>
    <w:uiPriority w:val="0"/>
    <w:qFormat/>
    <w:rPr>
      <w:color w:val="333333"/>
      <w:u w:val="none"/>
    </w:rPr>
  </w:style>
  <w:style w:type="character" w:styleId="860" w:customStyle="1">
    <w:name w:val="超链接1"/>
    <w:basedOn w:val="834"/>
    <w:link w:val="644"/>
    <w:uiPriority w:val="0"/>
    <w:qFormat/>
    <w:rPr>
      <w:color w:val="333333"/>
      <w:u w:val="none"/>
    </w:rPr>
  </w:style>
  <w:style w:type="paragraph" w:styleId="861" w:customStyle="1">
    <w:name w:val="正文首行缩进 21"/>
    <w:basedOn w:val="862"/>
    <w:uiPriority w:val="0"/>
    <w:qFormat/>
    <w:pPr>
      <w:ind w:left="765" w:firstLine="420"/>
      <w:jc w:val="both"/>
      <w:widowControl w:val="off"/>
    </w:pPr>
    <w:rPr>
      <w:rFonts w:ascii="仿宋_GB2312" w:hAnsi="Times New Roman" w:eastAsia="仿宋_GB2312" w:cs="Times New Roman"/>
      <w:sz w:val="28"/>
      <w:szCs w:val="20"/>
      <w:lang w:val="en-US" w:eastAsia="zh-CN" w:bidi="ar-SA"/>
    </w:rPr>
  </w:style>
  <w:style w:type="paragraph" w:styleId="862" w:customStyle="1">
    <w:name w:val="正文文本缩进1"/>
    <w:next w:val="863"/>
    <w:uiPriority w:val="0"/>
    <w:qFormat/>
    <w:pPr>
      <w:ind w:left="765"/>
      <w:jc w:val="both"/>
      <w:widowControl w:val="off"/>
    </w:pPr>
    <w:rPr>
      <w:rFonts w:hint="default" w:ascii="仿宋_GB2312" w:hAnsi="Times New Roman" w:eastAsia="仿宋_GB2312" w:cs="Times New Roman"/>
      <w:sz w:val="28"/>
      <w:lang w:val="en-US" w:eastAsia="zh-CN" w:bidi="ar-SA"/>
    </w:rPr>
  </w:style>
  <w:style w:type="paragraph" w:styleId="863" w:customStyle="1">
    <w:name w:val="寄信人地址1"/>
    <w:uiPriority w:val="99"/>
    <w:qFormat/>
    <w:pPr>
      <w:jc w:val="both"/>
      <w:widowControl w:val="off"/>
    </w:pPr>
    <w:rPr>
      <w:rFonts w:hint="default" w:ascii="Arial" w:hAnsi="Arial" w:eastAsia="宋体" w:cs="Times New Roman"/>
      <w:sz w:val="21"/>
      <w:lang w:val="en-US" w:eastAsia="zh-CN" w:bidi="ar-SA"/>
    </w:rPr>
  </w:style>
  <w:style w:type="paragraph" w:styleId="864"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character" w:styleId="865" w:customStyle="1">
    <w:name w:val="font11"/>
    <w:link w:val="644"/>
    <w:uiPriority w:val="0"/>
    <w:qFormat/>
    <w:rPr>
      <w:rFonts w:ascii="Times New Roman" w:hAnsi="Times New Roman" w:cs="Times New Roman"/>
      <w:color w:val="000000"/>
      <w:sz w:val="24"/>
      <w:szCs w:val="24"/>
      <w:u w:val="none"/>
    </w:rPr>
  </w:style>
  <w:style w:type="character" w:styleId="866" w:customStyle="1">
    <w:name w:val="font21"/>
    <w:link w:val="644"/>
    <w:uiPriority w:val="0"/>
    <w:qFormat/>
    <w:rPr>
      <w:rFonts w:ascii="Times New Roman" w:hAnsi="Times New Roman" w:cs="Times New Roman"/>
      <w:color w:val="000000"/>
      <w:sz w:val="24"/>
      <w:szCs w:val="24"/>
      <w:u w:val="none"/>
    </w:rPr>
  </w:style>
  <w:style w:type="character" w:styleId="867" w:customStyle="1">
    <w:name w:val="标题 1 Char Char"/>
    <w:link w:val="644"/>
    <w:uiPriority w:val="0"/>
    <w:qFormat/>
    <w:rPr>
      <w:rFonts w:eastAsia="宋体"/>
      <w:b/>
      <w:spacing w:val="-2"/>
      <w:sz w:val="24"/>
      <w:lang w:val="en-US" w:eastAsia="zh-CN" w:bidi="ar-SA"/>
    </w:rPr>
  </w:style>
  <w:style w:type="character" w:styleId="868" w:customStyle="1">
    <w:name w:val="font01"/>
    <w:link w:val="644"/>
    <w:uiPriority w:val="0"/>
    <w:qFormat/>
    <w:rPr>
      <w:rFonts w:hint="eastAsia" w:ascii="宋体" w:hAnsi="宋体" w:eastAsia="宋体" w:cs="宋体"/>
      <w:color w:val="000000"/>
      <w:sz w:val="24"/>
      <w:szCs w:val="24"/>
      <w:u w:val="none"/>
    </w:rPr>
  </w:style>
  <w:style w:type="paragraph" w:styleId="869" w:customStyle="1">
    <w:name w:val="Char Char1"/>
    <w:basedOn w:val="644"/>
    <w:uiPriority w:val="0"/>
    <w:qFormat/>
    <w:rPr>
      <w:szCs w:val="24"/>
    </w:rPr>
  </w:style>
  <w:style w:type="paragraph" w:styleId="870" w:customStyle="1">
    <w:name w:val="reader-word-layer"/>
    <w:basedOn w:val="644"/>
    <w:uiPriority w:val="0"/>
    <w:qFormat/>
    <w:pPr>
      <w:jc w:val="left"/>
      <w:spacing w:before="100" w:beforeAutospacing="1" w:after="100" w:afterAutospacing="1"/>
      <w:widowControl/>
    </w:pPr>
    <w:rPr>
      <w:rFonts w:ascii="宋体" w:hAnsi="宋体" w:cs="宋体"/>
      <w:sz w:val="24"/>
      <w:szCs w:val="24"/>
    </w:rPr>
  </w:style>
  <w:style w:type="paragraph" w:styleId="871" w:customStyle="1">
    <w:name w:val="p0 paragraphindent"/>
    <w:basedOn w:val="644"/>
    <w:uiPriority w:val="0"/>
    <w:qFormat/>
    <w:pPr>
      <w:jc w:val="left"/>
      <w:spacing w:before="100" w:beforeAutospacing="1" w:after="100" w:afterAutospacing="1"/>
      <w:widowControl/>
    </w:pPr>
    <w:rPr>
      <w:rFonts w:ascii="宋体" w:hAnsi="宋体" w:cs="宋体"/>
      <w:sz w:val="24"/>
      <w:szCs w:val="24"/>
    </w:rPr>
  </w:style>
  <w:style w:type="paragraph" w:styleId="872" w:customStyle="1">
    <w:name w:val="正"/>
    <w:basedOn w:val="644"/>
    <w:uiPriority w:val="0"/>
    <w:qFormat/>
    <w:pPr>
      <w:ind w:left="360" w:hanging="360"/>
      <w:spacing w:line="360" w:lineRule="auto"/>
    </w:pPr>
    <w:rPr>
      <w:rFonts w:ascii="Times New Roman" w:hAnsi="Times New Roman" w:cs="Times New Roman"/>
      <w:sz w:val="24"/>
      <w:szCs w:val="24"/>
    </w:rPr>
  </w:style>
  <w:style w:type="paragraph" w:styleId="873" w:customStyle="1">
    <w:name w:val="默认段落字体 Para Char Char Char Char"/>
    <w:basedOn w:val="644"/>
    <w:uiPriority w:val="0"/>
    <w:qFormat/>
  </w:style>
  <w:style w:type="paragraph" w:styleId="874" w:customStyle="1">
    <w:name w:val=" Char Char Char Char"/>
    <w:basedOn w:val="838"/>
    <w:uiPriority w:val="0"/>
    <w:qFormat/>
    <w:rPr>
      <w:rFonts w:ascii="Tahoma" w:hAnsi="Tahoma"/>
      <w:sz w:val="24"/>
      <w:szCs w:val="24"/>
    </w:rPr>
  </w:style>
  <w:style w:type="paragraph" w:styleId="875" w:customStyle="1">
    <w:name w:val="p0"/>
    <w:uiPriority w:val="0"/>
    <w:qFormat/>
    <w:rPr>
      <w:rFonts w:hint="default" w:ascii="Times New Roman" w:hAnsi="Times New Roman" w:eastAsia="宋体" w:cs="Times New Roman"/>
      <w:szCs w:val="21"/>
      <w:lang w:val="en-US" w:eastAsia="zh-CN" w:bidi="ar-SA"/>
    </w:rPr>
  </w:style>
  <w:style w:type="paragraph" w:styleId="876" w:customStyle="1">
    <w:name w:val=" Char Char1 Char Char Char Char Char Char Char"/>
    <w:basedOn w:val="644"/>
    <w:uiPriority w:val="0"/>
    <w:qFormat/>
  </w:style>
  <w:style w:type="paragraph" w:styleId="877" w:customStyle="1">
    <w:name w:val="列出段落"/>
    <w:basedOn w:val="644"/>
    <w:uiPriority w:val="34"/>
    <w:qFormat/>
    <w:pPr>
      <w:ind w:firstLine="420"/>
    </w:pPr>
    <w:rPr>
      <w:rFonts w:ascii="Calibri" w:hAnsi="Calibri"/>
      <w:szCs w:val="22"/>
    </w:rPr>
  </w:style>
  <w:style w:type="character" w:styleId="878" w:customStyle="1">
    <w:name w:val="正文缩进2格 Char"/>
    <w:link w:val="879"/>
    <w:uiPriority w:val="0"/>
    <w:qFormat/>
    <w:rPr>
      <w:rFonts w:ascii="仿宋_GB2312" w:hAnsi="宋体" w:eastAsia="仿宋_GB2312"/>
      <w:sz w:val="31"/>
      <w:szCs w:val="28"/>
    </w:rPr>
  </w:style>
  <w:style w:type="paragraph" w:styleId="879" w:customStyle="1">
    <w:name w:val="正文缩进2格"/>
    <w:basedOn w:val="644"/>
    <w:link w:val="878"/>
    <w:uiPriority w:val="0"/>
    <w:qFormat/>
    <w:pPr>
      <w:ind w:firstLine="639"/>
      <w:spacing w:line="600" w:lineRule="exact"/>
    </w:pPr>
    <w:rPr>
      <w:rFonts w:ascii="仿宋_GB2312" w:hAnsi="宋体" w:eastAsia="仿宋_GB2312"/>
      <w:sz w:val="31"/>
      <w:szCs w:val="28"/>
    </w:rPr>
  </w:style>
  <w:style w:type="paragraph" w:styleId="880" w:customStyle="1">
    <w:name w:val="正文_0_0"/>
    <w:basedOn w:val="644"/>
    <w:uiPriority w:val="0"/>
    <w:qFormat/>
    <w:rPr>
      <w:szCs w:val="24"/>
    </w:rPr>
  </w:style>
  <w:style w:type="character" w:styleId="881" w:customStyle="1">
    <w:name w:val="mini-outputtext1"/>
    <w:basedOn w:val="834"/>
    <w:link w:val="644"/>
    <w:uiPriority w:val="0"/>
    <w:qFormat/>
  </w:style>
  <w:style w:type="paragraph" w:styleId="882" w:customStyle="1">
    <w:name w:val="普通正文"/>
    <w:basedOn w:val="644"/>
    <w:uiPriority w:val="0"/>
    <w:qFormat/>
    <w:pPr>
      <w:ind w:left="-2" w:right="120" w:firstLine="480"/>
      <w:jc w:val="center"/>
      <w:spacing w:before="120" w:after="120" w:line="360" w:lineRule="auto"/>
    </w:pPr>
    <w:rPr>
      <w:rFonts w:ascii="Arial" w:hAnsi="Arial"/>
      <w:sz w:val="24"/>
      <w:szCs w:val="24"/>
    </w:rPr>
  </w:style>
  <w:style w:type="paragraph" w:styleId="883" w:customStyle="1">
    <w:name w:val="_Style 2"/>
    <w:next w:val="64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4" w:customStyle="1">
    <w:name w:val="Table Paragraph"/>
    <w:basedOn w:val="644"/>
    <w:uiPriority w:val="1"/>
    <w:qFormat/>
    <w:rPr>
      <w:rFonts w:ascii="仿宋" w:hAnsi="仿宋" w:eastAsia="仿宋" w:cs="仿宋"/>
      <w:lang w:val="zh-CN" w:eastAsia="zh-CN" w:bidi="zh-CN"/>
    </w:rPr>
  </w:style>
  <w:style w:type="paragraph" w:styleId="885"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character" w:styleId="886" w:customStyle="1">
    <w:name w:val="active14"/>
    <w:basedOn w:val="834"/>
    <w:link w:val="644"/>
    <w:uiPriority w:val="0"/>
    <w:qFormat/>
    <w:rPr>
      <w:color w:val="ffffff"/>
      <w:shd w:val="clear" w:color="auto" w:fill="0f5bb9"/>
    </w:rPr>
  </w:style>
  <w:style w:type="character" w:styleId="887" w:customStyle="1">
    <w:name w:val="active15"/>
    <w:basedOn w:val="834"/>
    <w:link w:val="644"/>
    <w:uiPriority w:val="0"/>
    <w:qFormat/>
    <w:rPr>
      <w:color w:val="ffffff"/>
      <w:shd w:val="clear" w:color="auto" w:fill="0f5bb9"/>
    </w:rPr>
  </w:style>
  <w:style w:type="paragraph" w:styleId="888"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889" w:customStyle="1">
    <w:name w:val="纯文本1"/>
    <w:uiPriority w:val="0"/>
    <w:qFormat/>
    <w:rPr>
      <w:rFonts w:hint="default" w:ascii="宋体" w:hAnsi="Courier New" w:eastAsia="宋体" w:cs="Times New Roman"/>
      <w:sz w:val="21"/>
      <w:lang w:val="en-US" w:eastAsia="zh-CN" w:bidi="ar-SA"/>
    </w:rPr>
  </w:style>
  <w:style w:type="character" w:styleId="890" w:customStyle="1">
    <w:name w:val="font31"/>
    <w:basedOn w:val="654"/>
    <w:uiPriority w:val="0"/>
    <w:qFormat/>
    <w:rPr>
      <w:rFonts w:hint="eastAsia" w:ascii="宋体" w:hAnsi="宋体" w:eastAsia="宋体" w:cs="宋体"/>
      <w:color w:val="000000"/>
      <w:sz w:val="20"/>
      <w:szCs w:val="20"/>
      <w:u w:val="none"/>
    </w:rPr>
  </w:style>
  <w:style w:type="numbering" w:styleId="64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施建伟</cp:lastModifiedBy>
  <cp:revision>9</cp:revision>
  <dcterms:created xsi:type="dcterms:W3CDTF">2024-12-05T08:25:00Z</dcterms:created>
  <dcterms:modified xsi:type="dcterms:W3CDTF">2026-10-26T02:17:43Z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FA43ACE1EEBE49C28F865FAAF483BE2E_13</vt:lpwstr>
  </property>
  <property fmtid="{D5CDD505-2E9C-101B-9397-08002B2CF9AE}" pid="4" name="KSOTemplateDocerSaveRecord">
    <vt:lpwstr>eyJoZGlkIjoiNjAzYjZjY2MxYzA0ODRlYzA0MTQxNWZmNTlkNTQwYmEiLCJ1c2VySWQiOiIxNjU2NjgwMDc4In0=</vt:lpwstr>
  </property>
</Properties>
</file>