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000000" w:themeColor="text1"/>
          <w:spacing w:val="76"/>
          <w:sz w:val="24"/>
        </w:rPr>
      </w:pPr>
      <w:r>
        <w:rPr>
          <w:rFonts w:hint="eastAsia" w:ascii="宋体" w:hAnsi="宋体" w:eastAsia="宋体" w:cs="宋体"/>
          <w:b/>
          <w:color w:val="000000" w:themeColor="text1"/>
          <w:spacing w:val="76"/>
          <w:sz w:val="24"/>
        </w:rPr>
      </w:r>
      <w:r>
        <w:rPr>
          <w:color w:val="000000" w:themeColor="text1"/>
        </w:rPr>
      </w:r>
      <w:r/>
    </w:p>
    <w:p>
      <w:pPr>
        <w:rPr>
          <w:rFonts w:hint="eastAsia" w:ascii="宋体" w:hAnsi="宋体" w:eastAsia="宋体" w:cs="宋体"/>
          <w:b/>
          <w:color w:val="000000" w:themeColor="text1"/>
          <w:spacing w:val="76"/>
          <w:sz w:val="24"/>
        </w:rPr>
      </w:pPr>
      <w:r>
        <w:rPr>
          <w:rFonts w:hint="eastAsia" w:ascii="宋体" w:hAnsi="宋体" w:eastAsia="宋体" w:cs="宋体"/>
          <w:b/>
          <w:color w:val="000000" w:themeColor="text1"/>
          <w:spacing w:val="76"/>
          <w:sz w:val="24"/>
        </w:rPr>
      </w:r>
      <w:r>
        <w:rPr>
          <w:color w:val="000000" w:themeColor="text1"/>
        </w:rPr>
      </w:r>
      <w:r/>
    </w:p>
    <w:p>
      <w:pPr>
        <w:jc w:val="center"/>
        <w:rPr>
          <w:rFonts w:hint="eastAsia" w:ascii="宋体" w:hAnsi="宋体" w:eastAsia="宋体" w:cs="宋体"/>
          <w:b/>
          <w:color w:val="000000" w:themeColor="text1"/>
          <w:spacing w:val="76"/>
          <w:sz w:val="24"/>
        </w:rPr>
      </w:pPr>
      <w:r>
        <w:rPr>
          <w:rFonts w:hint="eastAsia" w:ascii="宋体" w:hAnsi="宋体" w:eastAsia="宋体" w:cs="宋体"/>
          <w:b/>
          <w:color w:val="000000" w:themeColor="text1"/>
          <w:spacing w:val="76"/>
          <w:sz w:val="24"/>
        </w:rPr>
      </w:r>
      <w:r>
        <w:rPr>
          <w:color w:val="000000" w:themeColor="text1"/>
        </w:rPr>
      </w:r>
      <w:r/>
    </w:p>
    <w:p>
      <w:pPr>
        <w:pStyle w:val="933"/>
        <w:ind w:firstLine="0"/>
        <w:rPr>
          <w:rFonts w:hint="eastAsia" w:ascii="宋体" w:hAnsi="宋体" w:eastAsia="宋体" w:cs="宋体"/>
          <w:b/>
          <w:color w:val="000000" w:themeColor="text1"/>
          <w:spacing w:val="76"/>
          <w:sz w:val="24"/>
        </w:rPr>
      </w:pPr>
      <w:r>
        <w:rPr>
          <w:rFonts w:hint="eastAsia" w:ascii="宋体" w:hAnsi="宋体" w:eastAsia="宋体" w:cs="宋体"/>
          <w:b/>
          <w:color w:val="000000" w:themeColor="text1"/>
          <w:spacing w:val="76"/>
          <w:sz w:val="24"/>
        </w:rPr>
      </w:r>
      <w:r>
        <w:rPr>
          <w:color w:val="000000" w:themeColor="text1"/>
        </w:rPr>
      </w:r>
      <w:r/>
    </w:p>
    <w:p>
      <w:pPr>
        <w:pStyle w:val="933"/>
        <w:rPr>
          <w:rFonts w:hint="eastAsia" w:ascii="宋体" w:hAnsi="宋体" w:eastAsia="宋体" w:cs="宋体"/>
          <w:b/>
          <w:color w:val="000000" w:themeColor="text1"/>
          <w:spacing w:val="76"/>
          <w:sz w:val="24"/>
        </w:rPr>
      </w:pPr>
      <w:r>
        <w:rPr>
          <w:rFonts w:hint="eastAsia" w:ascii="宋体" w:hAnsi="宋体" w:eastAsia="宋体" w:cs="宋体"/>
          <w:b/>
          <w:color w:val="000000" w:themeColor="text1"/>
          <w:spacing w:val="76"/>
          <w:sz w:val="24"/>
        </w:rPr>
      </w:r>
      <w:r>
        <w:rPr>
          <w:color w:val="000000" w:themeColor="text1"/>
        </w:rPr>
      </w:r>
      <w:r/>
    </w:p>
    <w:p>
      <w:pPr>
        <w:jc w:val="center"/>
        <w:rPr>
          <w:rFonts w:hint="eastAsia" w:ascii="宋体" w:hAnsi="宋体" w:eastAsia="宋体" w:cs="宋体"/>
          <w:b/>
          <w:color w:val="000000" w:themeColor="text1"/>
          <w:spacing w:val="76"/>
          <w:sz w:val="156"/>
        </w:rPr>
      </w:pPr>
      <w:r>
        <w:rPr>
          <w:rFonts w:hint="eastAsia" w:ascii="宋体" w:hAnsi="宋体" w:eastAsia="宋体" w:cs="宋体"/>
          <w:b/>
          <w:color w:val="000000" w:themeColor="text1"/>
          <w:spacing w:val="76"/>
          <w:sz w:val="156"/>
        </w:rPr>
        <w:t xml:space="preserve">招标文件</w:t>
      </w:r>
      <w:r>
        <w:rPr>
          <w:color w:val="000000" w:themeColor="text1"/>
        </w:rPr>
      </w:r>
      <w:r/>
    </w:p>
    <w:p>
      <w:pPr>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r/>
    </w:p>
    <w:p>
      <w:pPr>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r/>
    </w:p>
    <w:p>
      <w:pPr>
        <w:pStyle w:val="797"/>
        <w:ind w:left="0" w:right="0" w:firstLine="0"/>
        <w:jc w:val="center"/>
        <w:keepLines w:val="0"/>
        <w:keepNext w:val="0"/>
        <w:pageBreakBefore w:val="0"/>
        <w:spacing w:after="0"/>
        <w:widowControl w:val="off"/>
        <w:rPr>
          <w:rFonts w:hint="eastAsia" w:ascii="宋体" w:hAnsi="宋体" w:eastAsia="宋体" w:cs="宋体"/>
          <w:color w:val="000000" w:themeColor="text1"/>
          <w:sz w:val="32"/>
          <w:szCs w:val="24"/>
        </w:rPr>
      </w:pPr>
      <w:r>
        <w:rPr>
          <w:rFonts w:hint="eastAsia" w:ascii="宋体" w:hAnsi="宋体" w:eastAsia="宋体" w:cs="宋体"/>
          <w:color w:val="000000" w:themeColor="text1"/>
          <w:sz w:val="32"/>
          <w:szCs w:val="24"/>
          <w:lang w:val="en-US" w:eastAsia="zh-CN" w:bidi="ar-SA"/>
        </w:rPr>
      </w:r>
      <w:r>
        <w:rPr>
          <w:color w:val="000000" w:themeColor="text1"/>
        </w:rPr>
      </w:r>
      <w:r/>
    </w:p>
    <w:p>
      <w:pPr>
        <w:pStyle w:val="933"/>
        <w:ind w:firstLine="0"/>
        <w:rPr>
          <w:rFonts w:hint="eastAsia" w:ascii="宋体" w:hAnsi="宋体" w:eastAsia="宋体" w:cs="宋体"/>
          <w:color w:val="000000" w:themeColor="text1"/>
          <w:sz w:val="32"/>
        </w:rPr>
      </w:pPr>
      <w:r>
        <w:rPr>
          <w:rFonts w:hint="eastAsia" w:ascii="宋体" w:hAnsi="宋体" w:eastAsia="宋体" w:cs="宋体"/>
          <w:color w:val="000000" w:themeColor="text1"/>
          <w:sz w:val="32"/>
        </w:rPr>
      </w:r>
      <w:r>
        <w:rPr>
          <w:color w:val="000000" w:themeColor="text1"/>
        </w:rPr>
      </w:r>
      <w:r/>
    </w:p>
    <w:p>
      <w:pPr>
        <w:ind w:firstLine="806"/>
        <w:spacing w:line="600" w:lineRule="exact"/>
        <w:rPr>
          <w:rFonts w:hint="eastAsia" w:ascii="宋体" w:hAnsi="宋体" w:eastAsia="宋体" w:cs="宋体"/>
          <w:b w:val="0"/>
          <w:bCs w:val="0"/>
          <w:strike/>
          <w:color w:val="000000" w:themeColor="text1"/>
          <w:sz w:val="32"/>
        </w:rPr>
      </w:pPr>
      <w:r>
        <w:rPr>
          <w:rFonts w:hint="eastAsia" w:ascii="宋体" w:hAnsi="宋体" w:eastAsia="宋体" w:cs="宋体"/>
          <w:b w:val="0"/>
          <w:bCs w:val="0"/>
          <w:color w:val="000000" w:themeColor="text1"/>
          <w:sz w:val="32"/>
        </w:rPr>
        <w:t xml:space="preserve">项目编号：JSZC-320300-HWZX-G2026-0688</w:t>
      </w:r>
      <w:r>
        <w:rPr>
          <w:color w:val="000000" w:themeColor="text1"/>
        </w:rPr>
      </w:r>
      <w:r/>
    </w:p>
    <w:p>
      <w:pPr>
        <w:ind w:firstLine="960"/>
        <w:spacing w:line="600" w:lineRule="exact"/>
        <w:rPr>
          <w:rFonts w:hint="eastAsia" w:ascii="宋体" w:hAnsi="宋体" w:eastAsia="宋体" w:cs="宋体"/>
          <w:color w:val="000000" w:themeColor="text1"/>
          <w:sz w:val="32"/>
        </w:rPr>
      </w:pPr>
      <w:r>
        <w:rPr>
          <w:rFonts w:hint="eastAsia" w:ascii="宋体" w:hAnsi="宋体" w:eastAsia="宋体" w:cs="宋体"/>
          <w:color w:val="000000" w:themeColor="text1"/>
          <w:sz w:val="32"/>
        </w:rPr>
      </w:r>
      <w:r>
        <w:rPr>
          <w:color w:val="000000" w:themeColor="text1"/>
        </w:rPr>
      </w:r>
      <w:r/>
    </w:p>
    <w:p>
      <w:pPr>
        <w:ind w:firstLine="640"/>
        <w:spacing w:line="600" w:lineRule="exact"/>
        <w:rPr>
          <w:rFonts w:hint="eastAsia" w:ascii="宋体" w:hAnsi="宋体" w:eastAsia="宋体" w:cs="宋体"/>
          <w:color w:val="000000" w:themeColor="text1"/>
          <w:sz w:val="32"/>
        </w:rPr>
      </w:pPr>
      <w:r>
        <w:rPr>
          <w:rFonts w:hint="eastAsia" w:ascii="宋体" w:hAnsi="宋体" w:eastAsia="宋体" w:cs="宋体"/>
          <w:color w:val="000000" w:themeColor="text1"/>
          <w:sz w:val="32"/>
        </w:rPr>
        <w:t xml:space="preserve">项目名称：</w:t>
      </w:r>
      <w:r>
        <w:rPr>
          <w:rFonts w:hint="eastAsia" w:ascii="宋体" w:hAnsi="宋体" w:eastAsia="宋体" w:cs="宋体"/>
          <w:color w:val="000000" w:themeColor="text1"/>
          <w:sz w:val="32"/>
          <w:lang w:eastAsia="zh-CN"/>
        </w:rPr>
        <w:t xml:space="preserve">解放路院区生活热水热源改造项目</w:t>
      </w:r>
      <w:r>
        <w:rPr>
          <w:color w:val="000000" w:themeColor="text1"/>
        </w:rPr>
      </w:r>
      <w:r/>
    </w:p>
    <w:p>
      <w:pPr>
        <w:ind w:firstLine="2240"/>
        <w:spacing w:line="600" w:lineRule="exact"/>
        <w:rPr>
          <w:rFonts w:hint="eastAsia" w:ascii="宋体" w:hAnsi="宋体" w:eastAsia="宋体" w:cs="宋体"/>
          <w:color w:val="000000" w:themeColor="text1"/>
          <w:sz w:val="32"/>
        </w:rPr>
      </w:pPr>
      <w:r>
        <w:rPr>
          <w:rFonts w:hint="eastAsia" w:ascii="宋体" w:hAnsi="宋体" w:eastAsia="宋体" w:cs="宋体"/>
          <w:color w:val="000000" w:themeColor="text1"/>
          <w:sz w:val="32"/>
          <w:lang w:eastAsia="zh-CN"/>
        </w:rPr>
        <w:t xml:space="preserve">（设备及安装）</w:t>
      </w:r>
      <w:r>
        <w:rPr>
          <w:color w:val="000000" w:themeColor="text1"/>
        </w:rPr>
      </w:r>
      <w:r/>
    </w:p>
    <w:p>
      <w:pPr>
        <w:ind w:firstLine="960"/>
        <w:spacing w:line="600" w:lineRule="exact"/>
        <w:rPr>
          <w:rFonts w:hint="eastAsia" w:ascii="宋体" w:hAnsi="宋体" w:eastAsia="宋体" w:cs="宋体"/>
          <w:color w:val="000000" w:themeColor="text1"/>
          <w:sz w:val="32"/>
        </w:rPr>
      </w:pPr>
      <w:r>
        <w:rPr>
          <w:rFonts w:hint="eastAsia" w:ascii="宋体" w:hAnsi="宋体" w:eastAsia="宋体" w:cs="宋体"/>
          <w:color w:val="000000" w:themeColor="text1"/>
          <w:sz w:val="32"/>
        </w:rPr>
      </w:r>
      <w:r>
        <w:rPr>
          <w:color w:val="000000" w:themeColor="text1"/>
        </w:rPr>
      </w:r>
      <w:r/>
    </w:p>
    <w:p>
      <w:pPr>
        <w:ind w:firstLine="806"/>
        <w:spacing w:line="600" w:lineRule="exact"/>
        <w:rPr>
          <w:rFonts w:hint="eastAsia" w:ascii="宋体" w:hAnsi="宋体" w:eastAsia="宋体" w:cs="宋体"/>
          <w:color w:val="000000" w:themeColor="text1"/>
          <w:sz w:val="32"/>
        </w:rPr>
      </w:pPr>
      <w:r>
        <w:rPr>
          <w:rFonts w:hint="eastAsia" w:ascii="宋体" w:hAnsi="宋体" w:eastAsia="宋体" w:cs="宋体"/>
          <w:color w:val="000000" w:themeColor="text1"/>
          <w:sz w:val="32"/>
        </w:rPr>
        <w:t xml:space="preserve">采 购 人：</w:t>
      </w:r>
      <w:r>
        <w:rPr>
          <w:rFonts w:hint="eastAsia" w:ascii="宋体" w:hAnsi="宋体" w:eastAsia="宋体" w:cs="宋体"/>
          <w:color w:val="000000" w:themeColor="text1"/>
          <w:sz w:val="32"/>
          <w:lang w:eastAsia="zh-CN"/>
        </w:rPr>
        <w:t xml:space="preserve">徐州市中心医院</w:t>
      </w:r>
      <w:r>
        <w:rPr>
          <w:color w:val="000000" w:themeColor="text1"/>
        </w:rPr>
      </w:r>
      <w:r/>
    </w:p>
    <w:p>
      <w:pPr>
        <w:ind w:right="-159" w:firstLine="2112"/>
        <w:spacing w:line="300" w:lineRule="auto"/>
        <w:rPr>
          <w:rFonts w:hint="eastAsia" w:ascii="宋体" w:hAnsi="宋体" w:eastAsia="宋体" w:cs="宋体"/>
          <w:color w:val="000000" w:themeColor="text1"/>
          <w:sz w:val="44"/>
        </w:rPr>
      </w:pPr>
      <w:r>
        <w:rPr>
          <w:rFonts w:hint="eastAsia" w:ascii="宋体" w:hAnsi="宋体" w:eastAsia="宋体" w:cs="宋体"/>
          <w:color w:val="000000" w:themeColor="text1"/>
          <w:sz w:val="44"/>
        </w:rPr>
      </w:r>
      <w:r>
        <w:rPr>
          <w:color w:val="000000" w:themeColor="text1"/>
        </w:rPr>
      </w:r>
      <w:r/>
    </w:p>
    <w:p>
      <w:pP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pStyle w:val="928"/>
        <w:ind w:left="0"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ind w:right="-159"/>
        <w:spacing w:line="300" w:lineRule="auto"/>
        <w:rPr>
          <w:rFonts w:hint="eastAsia" w:ascii="宋体" w:hAnsi="宋体" w:eastAsia="宋体" w:cs="宋体"/>
          <w:color w:val="000000" w:themeColor="text1"/>
          <w:sz w:val="44"/>
        </w:rPr>
      </w:pPr>
      <w:r>
        <w:rPr>
          <w:rFonts w:hint="eastAsia" w:ascii="宋体" w:hAnsi="宋体" w:eastAsia="宋体" w:cs="宋体"/>
          <w:color w:val="000000" w:themeColor="text1"/>
          <w:sz w:val="44"/>
        </w:rPr>
      </w:r>
      <w:r>
        <w:rPr>
          <w:color w:val="000000" w:themeColor="text1"/>
        </w:rPr>
      </w:r>
      <w:r/>
    </w:p>
    <w:p>
      <w:pPr>
        <w:ind w:right="-159"/>
        <w:jc w:val="center"/>
        <w:spacing w:line="300" w:lineRule="auto"/>
        <w:rPr>
          <w:rFonts w:hint="eastAsia" w:ascii="宋体" w:hAnsi="宋体" w:eastAsia="宋体" w:cs="宋体"/>
          <w:color w:val="000000" w:themeColor="text1"/>
          <w:sz w:val="44"/>
        </w:rPr>
      </w:pPr>
      <w:r>
        <w:rPr>
          <w:rFonts w:hint="eastAsia"/>
          <w:color w:val="000000" w:themeColor="text1"/>
          <w:sz w:val="44"/>
          <w:highlight w:val="none"/>
        </w:rPr>
        <mc:AlternateContent>
          <mc:Choice Requires="wpg">
            <w:drawing>
              <wp:inline xmlns:wp="http://schemas.openxmlformats.org/drawingml/2006/wordprocessingDrawing" distT="0" distB="0" distL="0" distR="0">
                <wp:extent cx="1511935" cy="1033780"/>
                <wp:effectExtent l="0" t="0" r="12065" b="13970"/>
                <wp:docPr id="4"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蓝色透明底PNG"/>
                        <pic:cNvPicPr>
                          <a:picLocks noChangeAspect="1"/>
                        </pic:cNvPicPr>
                        <pic:nvPr/>
                      </pic:nvPicPr>
                      <pic:blipFill>
                        <a:blip r:embed="rId16"/>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9.0pt;height:81.4pt;mso-wrap-distance-left:0.0pt;mso-wrap-distance-top:0.0pt;mso-wrap-distance-right:0.0pt;mso-wrap-distance-bottom:0.0pt;" stroked="f">
                <v:path textboxrect="0,0,0,0"/>
                <v:imagedata r:id="rId16" o:title=""/>
              </v:shape>
            </w:pict>
          </mc:Fallback>
        </mc:AlternateContent>
      </w:r>
      <w:r>
        <w:rPr>
          <w:color w:val="000000" w:themeColor="text1"/>
        </w:rPr>
      </w:r>
      <w:r/>
    </w:p>
    <w:p>
      <w:pPr>
        <w:jc w:val="center"/>
        <w:spacing w:line="360" w:lineRule="auto"/>
        <w:rPr>
          <w:rFonts w:hint="eastAsia" w:ascii="宋体" w:hAnsi="宋体" w:eastAsia="宋体" w:cs="宋体"/>
          <w:color w:val="000000" w:themeColor="text1"/>
          <w:sz w:val="30"/>
        </w:rPr>
      </w:pPr>
      <w:r>
        <w:rPr>
          <w:rFonts w:hint="eastAsia" w:ascii="宋体" w:hAnsi="宋体" w:eastAsia="宋体" w:cs="宋体"/>
          <w:color w:val="000000" w:themeColor="text1"/>
          <w:sz w:val="30"/>
        </w:rPr>
        <w:t xml:space="preserve">采购代理机构：江苏海外集团国际工程咨询有限公司</w:t>
      </w:r>
      <w:r>
        <w:rPr>
          <w:color w:val="000000" w:themeColor="text1"/>
        </w:rPr>
      </w:r>
      <w:r/>
    </w:p>
    <w:p>
      <w:pPr>
        <w:jc w:val="center"/>
        <w:spacing w:line="360" w:lineRule="auto"/>
        <w:rPr>
          <w:rFonts w:hint="eastAsia" w:ascii="宋体" w:hAnsi="宋体" w:eastAsia="宋体" w:cs="宋体"/>
          <w:color w:val="000000" w:themeColor="text1"/>
          <w:sz w:val="32"/>
          <w:szCs w:val="32"/>
        </w:rPr>
      </w:pPr>
      <w:r>
        <w:rPr>
          <w:rFonts w:hint="eastAsia" w:ascii="宋体" w:hAnsi="宋体" w:eastAsia="宋体" w:cs="宋体"/>
          <w:bCs/>
          <w:color w:val="000000" w:themeColor="text1"/>
          <w:sz w:val="30"/>
        </w:rPr>
        <w:t xml:space="preserve">二〇二</w:t>
      </w:r>
      <w:r>
        <w:rPr>
          <w:rFonts w:hint="eastAsia" w:ascii="宋体" w:hAnsi="宋体" w:cs="宋体"/>
          <w:bCs/>
          <w:color w:val="000000" w:themeColor="text1"/>
          <w:sz w:val="30"/>
          <w:lang w:val="en-US" w:eastAsia="zh-CN"/>
        </w:rPr>
        <w:t xml:space="preserve">六</w:t>
      </w:r>
      <w:r>
        <w:rPr>
          <w:rFonts w:hint="eastAsia" w:ascii="宋体" w:hAnsi="宋体" w:eastAsia="宋体" w:cs="宋体"/>
          <w:bCs/>
          <w:color w:val="000000" w:themeColor="text1"/>
          <w:sz w:val="30"/>
        </w:rPr>
        <w:t xml:space="preserve">年</w:t>
      </w:r>
      <w:r>
        <w:rPr>
          <w:rFonts w:hint="eastAsia" w:ascii="宋体" w:hAnsi="宋体" w:cs="宋体"/>
          <w:bCs/>
          <w:color w:val="000000" w:themeColor="text1"/>
          <w:sz w:val="30"/>
          <w:lang w:val="en-US" w:eastAsia="zh-CN"/>
        </w:rPr>
        <w:t xml:space="preserve">十一</w:t>
      </w:r>
      <w:r>
        <w:rPr>
          <w:rFonts w:hint="eastAsia" w:ascii="宋体" w:hAnsi="宋体" w:eastAsia="宋体" w:cs="宋体"/>
          <w:bCs/>
          <w:color w:val="000000" w:themeColor="text1"/>
          <w:sz w:val="30"/>
        </w:rPr>
        <w:t xml:space="preserve">月</w:t>
      </w:r>
      <w:r>
        <w:rPr>
          <w:color w:val="000000" w:themeColor="text1"/>
        </w:rPr>
      </w:r>
      <w:r/>
    </w:p>
    <w:p>
      <w:pPr>
        <w:rPr>
          <w:rFonts w:hint="eastAsia" w:ascii="宋体" w:hAnsi="宋体" w:eastAsia="宋体" w:cs="宋体"/>
          <w:b/>
          <w:color w:val="000000" w:themeColor="text1"/>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themeColor="text1"/>
          <w:sz w:val="44"/>
        </w:rPr>
      </w:r>
      <w:r>
        <w:rPr>
          <w:color w:val="000000" w:themeColor="text1"/>
        </w:rPr>
      </w:r>
      <w:r/>
    </w:p>
    <w:p>
      <w:pPr>
        <w:jc w:val="center"/>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rPr>
        <w:t xml:space="preserve">目 录</w:t>
      </w:r>
      <w:r>
        <w:rPr>
          <w:color w:val="000000" w:themeColor="text1"/>
        </w:rPr>
      </w:r>
      <w:r/>
    </w:p>
    <w:p>
      <w:pPr>
        <w:jc w:val="center"/>
        <w:spacing w:line="51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r>
      <w:r>
        <w:rPr>
          <w:color w:val="000000" w:themeColor="text1"/>
        </w:rPr>
      </w:r>
      <w:r/>
    </w:p>
    <w:p>
      <w:pPr>
        <w:jc w:val="center"/>
        <w:spacing w:line="519" w:lineRule="atLeast"/>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r>
      <w:r>
        <w:rPr>
          <w:color w:val="000000" w:themeColor="text1"/>
        </w:rPr>
      </w:r>
      <w:r/>
    </w:p>
    <w:p>
      <w:pPr>
        <w:ind w:firstLine="210"/>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fldChar w:fldCharType="begin"/>
      </w:r>
      <w:r>
        <w:rPr>
          <w:rFonts w:hint="eastAsia" w:ascii="宋体" w:hAnsi="宋体" w:eastAsia="宋体" w:cs="宋体"/>
          <w:color w:val="000000" w:themeColor="text1"/>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sz w:val="30"/>
          <w:szCs w:val="30"/>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themeColor="text1"/>
          <w:sz w:val="30"/>
          <w:szCs w:val="30"/>
        </w:rPr>
        <w:fldChar w:fldCharType="separate"/>
      </w:r>
      <w:r>
        <w:rPr>
          <w:rStyle w:val="887"/>
          <w:rFonts w:hint="eastAsia" w:ascii="宋体" w:hAnsi="宋体" w:eastAsia="宋体" w:cs="宋体"/>
          <w:color w:val="000000" w:themeColor="text1"/>
          <w:sz w:val="30"/>
          <w:szCs w:val="30"/>
          <w:u w:val="none"/>
        </w:rPr>
        <w:t xml:space="preserve">第一章</w:t>
      </w:r>
      <w:r>
        <w:rPr>
          <w:rStyle w:val="887"/>
          <w:rFonts w:hint="eastAsia" w:ascii="宋体" w:hAnsi="宋体" w:cs="宋体"/>
          <w:color w:val="000000" w:themeColor="text1"/>
          <w:sz w:val="30"/>
          <w:szCs w:val="30"/>
          <w:u w:val="none"/>
          <w:lang w:val="en-US" w:eastAsia="zh-CN"/>
        </w:rPr>
        <w:t xml:space="preserve"> </w:t>
      </w:r>
      <w:r>
        <w:rPr>
          <w:rStyle w:val="887"/>
          <w:rFonts w:hint="eastAsia" w:ascii="宋体" w:hAnsi="宋体" w:eastAsia="宋体" w:cs="宋体"/>
          <w:color w:val="000000" w:themeColor="text1"/>
          <w:sz w:val="30"/>
          <w:szCs w:val="30"/>
          <w:u w:val="none"/>
        </w:rPr>
        <w:t xml:space="preserve">投标邀请</w:t>
      </w:r>
      <w:r>
        <w:rPr>
          <w:rFonts w:hint="eastAsia" w:ascii="宋体" w:hAnsi="宋体" w:eastAsia="宋体" w:cs="宋体"/>
          <w:color w:val="000000" w:themeColor="text1"/>
          <w:sz w:val="30"/>
          <w:szCs w:val="30"/>
        </w:rPr>
        <w:fldChar w:fldCharType="end"/>
      </w:r>
      <w:r>
        <w:rPr>
          <w:color w:val="000000" w:themeColor="text1"/>
        </w:rPr>
      </w:r>
      <w:r/>
    </w:p>
    <w:p>
      <w:pPr>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r>
      <w:r>
        <w:rPr>
          <w:color w:val="000000" w:themeColor="text1"/>
        </w:rPr>
      </w:r>
      <w:r/>
    </w:p>
    <w:p>
      <w:pPr>
        <w:ind w:firstLine="210"/>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fldChar w:fldCharType="begin"/>
      </w:r>
      <w:r>
        <w:rPr>
          <w:rFonts w:hint="eastAsia" w:ascii="宋体" w:hAnsi="宋体" w:eastAsia="宋体" w:cs="宋体"/>
          <w:color w:val="000000" w:themeColor="text1"/>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sz w:val="30"/>
          <w:szCs w:val="30"/>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themeColor="text1"/>
          <w:sz w:val="30"/>
          <w:szCs w:val="30"/>
        </w:rPr>
        <w:fldChar w:fldCharType="separate"/>
      </w:r>
      <w:r>
        <w:rPr>
          <w:rStyle w:val="887"/>
          <w:rFonts w:hint="eastAsia" w:ascii="宋体" w:hAnsi="宋体" w:eastAsia="宋体" w:cs="宋体"/>
          <w:color w:val="000000" w:themeColor="text1"/>
          <w:sz w:val="30"/>
          <w:szCs w:val="30"/>
          <w:u w:val="none"/>
        </w:rPr>
        <w:t xml:space="preserve">第二章</w:t>
      </w:r>
      <w:r>
        <w:rPr>
          <w:rStyle w:val="887"/>
          <w:rFonts w:hint="eastAsia" w:ascii="宋体" w:hAnsi="宋体" w:cs="宋体"/>
          <w:color w:val="000000" w:themeColor="text1"/>
          <w:sz w:val="30"/>
          <w:szCs w:val="30"/>
          <w:u w:val="none"/>
          <w:lang w:val="en-US" w:eastAsia="zh-CN"/>
        </w:rPr>
        <w:t xml:space="preserve"> </w:t>
      </w:r>
      <w:r>
        <w:rPr>
          <w:rStyle w:val="887"/>
          <w:rFonts w:hint="eastAsia" w:ascii="宋体" w:hAnsi="宋体" w:eastAsia="宋体" w:cs="宋体"/>
          <w:color w:val="000000" w:themeColor="text1"/>
          <w:sz w:val="30"/>
          <w:szCs w:val="30"/>
          <w:u w:val="none"/>
        </w:rPr>
        <w:t xml:space="preserve">投标人须知</w:t>
      </w:r>
      <w:r>
        <w:rPr>
          <w:rFonts w:hint="eastAsia" w:ascii="宋体" w:hAnsi="宋体" w:eastAsia="宋体" w:cs="宋体"/>
          <w:color w:val="000000" w:themeColor="text1"/>
          <w:sz w:val="30"/>
          <w:szCs w:val="30"/>
        </w:rPr>
        <w:fldChar w:fldCharType="end"/>
      </w:r>
      <w:r>
        <w:rPr>
          <w:color w:val="000000" w:themeColor="text1"/>
        </w:rPr>
      </w:r>
      <w:r/>
    </w:p>
    <w:p>
      <w:pPr>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r>
      <w:r>
        <w:rPr>
          <w:color w:val="000000" w:themeColor="text1"/>
        </w:rPr>
      </w:r>
      <w:r/>
    </w:p>
    <w:p>
      <w:pPr>
        <w:ind w:firstLine="210"/>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fldChar w:fldCharType="begin"/>
      </w:r>
      <w:r>
        <w:rPr>
          <w:rFonts w:hint="eastAsia" w:ascii="宋体" w:hAnsi="宋体" w:eastAsia="宋体" w:cs="宋体"/>
          <w:color w:val="000000" w:themeColor="text1"/>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sz w:val="30"/>
          <w:szCs w:val="30"/>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themeColor="text1"/>
          <w:sz w:val="30"/>
          <w:szCs w:val="30"/>
        </w:rPr>
        <w:fldChar w:fldCharType="separate"/>
      </w:r>
      <w:r>
        <w:rPr>
          <w:rStyle w:val="887"/>
          <w:rFonts w:hint="eastAsia" w:ascii="宋体" w:hAnsi="宋体" w:eastAsia="宋体" w:cs="宋体"/>
          <w:color w:val="000000" w:themeColor="text1"/>
          <w:sz w:val="30"/>
          <w:szCs w:val="30"/>
          <w:u w:val="none"/>
        </w:rPr>
        <w:t xml:space="preserve">第三章</w:t>
      </w:r>
      <w:r>
        <w:rPr>
          <w:rStyle w:val="887"/>
          <w:rFonts w:hint="eastAsia" w:ascii="宋体" w:hAnsi="宋体" w:cs="宋体"/>
          <w:color w:val="000000" w:themeColor="text1"/>
          <w:sz w:val="30"/>
          <w:szCs w:val="30"/>
          <w:u w:val="none"/>
          <w:lang w:val="en-US" w:eastAsia="zh-CN"/>
        </w:rPr>
        <w:t xml:space="preserve"> </w:t>
      </w:r>
      <w:r>
        <w:rPr>
          <w:rStyle w:val="887"/>
          <w:rFonts w:hint="eastAsia" w:ascii="宋体" w:hAnsi="宋体" w:eastAsia="宋体" w:cs="宋体"/>
          <w:color w:val="000000" w:themeColor="text1"/>
          <w:sz w:val="30"/>
          <w:szCs w:val="30"/>
          <w:u w:val="none"/>
        </w:rPr>
        <w:t xml:space="preserve">投标资料表</w:t>
      </w:r>
      <w:r>
        <w:rPr>
          <w:rFonts w:hint="eastAsia" w:ascii="宋体" w:hAnsi="宋体" w:eastAsia="宋体" w:cs="宋体"/>
          <w:color w:val="000000" w:themeColor="text1"/>
          <w:sz w:val="30"/>
          <w:szCs w:val="30"/>
        </w:rPr>
        <w:fldChar w:fldCharType="end"/>
      </w:r>
      <w:r>
        <w:rPr>
          <w:color w:val="000000" w:themeColor="text1"/>
        </w:rPr>
      </w:r>
      <w:r/>
    </w:p>
    <w:p>
      <w:pPr>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r>
      <w:r>
        <w:rPr>
          <w:color w:val="000000" w:themeColor="text1"/>
        </w:rPr>
      </w:r>
      <w:r/>
    </w:p>
    <w:p>
      <w:pPr>
        <w:ind w:firstLine="210"/>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fldChar w:fldCharType="begin"/>
      </w:r>
      <w:r>
        <w:rPr>
          <w:rFonts w:hint="eastAsia" w:ascii="宋体" w:hAnsi="宋体" w:eastAsia="宋体" w:cs="宋体"/>
          <w:color w:val="000000" w:themeColor="text1"/>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sz w:val="30"/>
          <w:szCs w:val="30"/>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themeColor="text1"/>
          <w:sz w:val="30"/>
          <w:szCs w:val="30"/>
        </w:rPr>
        <w:fldChar w:fldCharType="separate"/>
      </w:r>
      <w:r>
        <w:rPr>
          <w:rStyle w:val="887"/>
          <w:rFonts w:hint="eastAsia" w:ascii="宋体" w:hAnsi="宋体" w:eastAsia="宋体" w:cs="宋体"/>
          <w:color w:val="000000" w:themeColor="text1"/>
          <w:sz w:val="30"/>
          <w:szCs w:val="30"/>
          <w:u w:val="none"/>
        </w:rPr>
        <w:t xml:space="preserve">第四章</w:t>
      </w:r>
      <w:r>
        <w:rPr>
          <w:rStyle w:val="887"/>
          <w:rFonts w:hint="eastAsia" w:ascii="宋体" w:hAnsi="宋体" w:cs="宋体"/>
          <w:color w:val="000000" w:themeColor="text1"/>
          <w:sz w:val="30"/>
          <w:szCs w:val="30"/>
          <w:u w:val="none"/>
          <w:lang w:val="en-US" w:eastAsia="zh-CN"/>
        </w:rPr>
        <w:t xml:space="preserve"> </w:t>
      </w:r>
      <w:r>
        <w:rPr>
          <w:rStyle w:val="887"/>
          <w:rFonts w:hint="eastAsia" w:ascii="宋体" w:hAnsi="宋体" w:eastAsia="宋体" w:cs="宋体"/>
          <w:color w:val="000000" w:themeColor="text1"/>
          <w:sz w:val="30"/>
          <w:szCs w:val="30"/>
          <w:u w:val="none"/>
        </w:rPr>
        <w:t xml:space="preserve">评标标准</w:t>
      </w:r>
      <w:r>
        <w:rPr>
          <w:rFonts w:hint="eastAsia" w:ascii="宋体" w:hAnsi="宋体" w:eastAsia="宋体" w:cs="宋体"/>
          <w:color w:val="000000" w:themeColor="text1"/>
          <w:sz w:val="30"/>
          <w:szCs w:val="30"/>
        </w:rPr>
        <w:fldChar w:fldCharType="end"/>
      </w:r>
      <w:r>
        <w:rPr>
          <w:color w:val="000000" w:themeColor="text1"/>
        </w:rPr>
      </w:r>
      <w:r/>
    </w:p>
    <w:p>
      <w:pPr>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r>
      <w:r>
        <w:rPr>
          <w:color w:val="000000" w:themeColor="text1"/>
        </w:rPr>
      </w:r>
      <w:r/>
    </w:p>
    <w:p>
      <w:pPr>
        <w:ind w:firstLine="210"/>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fldChar w:fldCharType="begin"/>
      </w:r>
      <w:r>
        <w:rPr>
          <w:rFonts w:hint="eastAsia" w:ascii="宋体" w:hAnsi="宋体" w:eastAsia="宋体" w:cs="宋体"/>
          <w:color w:val="000000" w:themeColor="text1"/>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sz w:val="30"/>
          <w:szCs w:val="30"/>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themeColor="text1"/>
          <w:sz w:val="30"/>
          <w:szCs w:val="30"/>
        </w:rPr>
        <w:fldChar w:fldCharType="separate"/>
      </w:r>
      <w:r>
        <w:rPr>
          <w:rStyle w:val="887"/>
          <w:rFonts w:hint="eastAsia" w:ascii="宋体" w:hAnsi="宋体" w:eastAsia="宋体" w:cs="宋体"/>
          <w:color w:val="000000" w:themeColor="text1"/>
          <w:sz w:val="30"/>
          <w:szCs w:val="30"/>
          <w:u w:val="none"/>
        </w:rPr>
        <w:t xml:space="preserve">第五章</w:t>
      </w:r>
      <w:r>
        <w:rPr>
          <w:rStyle w:val="887"/>
          <w:rFonts w:hint="eastAsia" w:ascii="宋体" w:hAnsi="宋体" w:cs="宋体"/>
          <w:color w:val="000000" w:themeColor="text1"/>
          <w:sz w:val="30"/>
          <w:szCs w:val="30"/>
          <w:u w:val="none"/>
          <w:lang w:val="en-US" w:eastAsia="zh-CN"/>
        </w:rPr>
        <w:t xml:space="preserve"> </w:t>
      </w:r>
      <w:r>
        <w:rPr>
          <w:rStyle w:val="887"/>
          <w:rFonts w:hint="eastAsia" w:ascii="宋体" w:hAnsi="宋体" w:eastAsia="宋体" w:cs="宋体"/>
          <w:color w:val="000000" w:themeColor="text1"/>
          <w:sz w:val="30"/>
          <w:szCs w:val="30"/>
          <w:u w:val="none"/>
        </w:rPr>
        <w:t xml:space="preserve">拟签订的合同文本</w:t>
      </w:r>
      <w:r>
        <w:rPr>
          <w:rFonts w:hint="eastAsia" w:ascii="宋体" w:hAnsi="宋体" w:eastAsia="宋体" w:cs="宋体"/>
          <w:color w:val="000000" w:themeColor="text1"/>
          <w:sz w:val="30"/>
          <w:szCs w:val="30"/>
        </w:rPr>
        <w:fldChar w:fldCharType="end"/>
      </w:r>
      <w:r>
        <w:rPr>
          <w:color w:val="000000" w:themeColor="text1"/>
        </w:rPr>
      </w:r>
      <w:r/>
    </w:p>
    <w:p>
      <w:pPr>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r>
      <w:r>
        <w:rPr>
          <w:color w:val="000000" w:themeColor="text1"/>
        </w:rPr>
      </w:r>
      <w:r/>
    </w:p>
    <w:p>
      <w:pPr>
        <w:ind w:firstLine="210"/>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fldChar w:fldCharType="begin"/>
      </w:r>
      <w:r>
        <w:rPr>
          <w:rFonts w:hint="eastAsia" w:ascii="宋体" w:hAnsi="宋体" w:eastAsia="宋体" w:cs="宋体"/>
          <w:color w:val="000000" w:themeColor="text1"/>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sz w:val="30"/>
          <w:szCs w:val="30"/>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themeColor="text1"/>
          <w:sz w:val="30"/>
          <w:szCs w:val="30"/>
        </w:rPr>
        <w:fldChar w:fldCharType="separate"/>
      </w:r>
      <w:r>
        <w:rPr>
          <w:rStyle w:val="887"/>
          <w:rFonts w:hint="eastAsia" w:ascii="宋体" w:hAnsi="宋体" w:eastAsia="宋体" w:cs="宋体"/>
          <w:color w:val="000000" w:themeColor="text1"/>
          <w:sz w:val="30"/>
          <w:szCs w:val="30"/>
          <w:u w:val="none"/>
        </w:rPr>
        <w:t xml:space="preserve">第六章</w:t>
      </w:r>
      <w:r>
        <w:rPr>
          <w:rStyle w:val="887"/>
          <w:rFonts w:hint="eastAsia" w:ascii="宋体" w:hAnsi="宋体" w:cs="宋体"/>
          <w:color w:val="000000" w:themeColor="text1"/>
          <w:sz w:val="30"/>
          <w:szCs w:val="30"/>
          <w:u w:val="none"/>
          <w:lang w:val="en-US" w:eastAsia="zh-CN"/>
        </w:rPr>
        <w:t xml:space="preserve"> </w:t>
      </w:r>
      <w:r>
        <w:rPr>
          <w:rStyle w:val="887"/>
          <w:rFonts w:hint="eastAsia" w:ascii="宋体" w:hAnsi="宋体" w:eastAsia="宋体" w:cs="宋体"/>
          <w:color w:val="000000" w:themeColor="text1"/>
          <w:sz w:val="30"/>
          <w:szCs w:val="30"/>
          <w:u w:val="none"/>
        </w:rPr>
        <w:t xml:space="preserve">采购需求</w:t>
      </w:r>
      <w:r>
        <w:rPr>
          <w:rFonts w:hint="eastAsia" w:ascii="宋体" w:hAnsi="宋体" w:eastAsia="宋体" w:cs="宋体"/>
          <w:color w:val="000000" w:themeColor="text1"/>
          <w:sz w:val="30"/>
          <w:szCs w:val="30"/>
        </w:rPr>
        <w:fldChar w:fldCharType="end"/>
      </w:r>
      <w:r>
        <w:rPr>
          <w:color w:val="000000" w:themeColor="text1"/>
        </w:rPr>
      </w:r>
      <w:r/>
    </w:p>
    <w:p>
      <w:pPr>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r>
      <w:r>
        <w:rPr>
          <w:color w:val="000000" w:themeColor="text1"/>
        </w:rPr>
      </w:r>
      <w:r/>
    </w:p>
    <w:p>
      <w:pPr>
        <w:ind w:firstLine="210"/>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szCs w:val="30"/>
        </w:rPr>
        <w:fldChar w:fldCharType="begin"/>
      </w:r>
      <w:r>
        <w:rPr>
          <w:rFonts w:hint="eastAsia" w:ascii="宋体" w:hAnsi="宋体" w:eastAsia="宋体" w:cs="宋体"/>
          <w:color w:val="000000" w:themeColor="text1"/>
          <w:sz w:val="30"/>
          <w:szCs w:val="3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themeColor="text1"/>
          <w:sz w:val="30"/>
          <w:szCs w:val="30"/>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themeColor="text1"/>
          <w:sz w:val="30"/>
          <w:szCs w:val="30"/>
        </w:rPr>
        <w:fldChar w:fldCharType="separate"/>
      </w:r>
      <w:r>
        <w:rPr>
          <w:rStyle w:val="887"/>
          <w:rFonts w:hint="eastAsia" w:ascii="宋体" w:hAnsi="宋体" w:eastAsia="宋体" w:cs="宋体"/>
          <w:color w:val="000000" w:themeColor="text1"/>
          <w:sz w:val="30"/>
          <w:szCs w:val="30"/>
          <w:u w:val="none"/>
        </w:rPr>
        <w:t xml:space="preserve">第七章</w:t>
      </w:r>
      <w:r>
        <w:rPr>
          <w:rStyle w:val="887"/>
          <w:rFonts w:hint="eastAsia" w:ascii="宋体" w:hAnsi="宋体" w:cs="宋体"/>
          <w:color w:val="000000" w:themeColor="text1"/>
          <w:sz w:val="30"/>
          <w:szCs w:val="30"/>
          <w:u w:val="none"/>
          <w:lang w:val="en-US" w:eastAsia="zh-CN"/>
        </w:rPr>
        <w:t xml:space="preserve"> </w:t>
      </w:r>
      <w:r>
        <w:rPr>
          <w:rStyle w:val="887"/>
          <w:rFonts w:hint="eastAsia" w:ascii="宋体" w:hAnsi="宋体" w:eastAsia="宋体" w:cs="宋体"/>
          <w:color w:val="000000" w:themeColor="text1"/>
          <w:sz w:val="30"/>
          <w:szCs w:val="30"/>
          <w:u w:val="none"/>
        </w:rPr>
        <w:t xml:space="preserve">投标文件相关格式</w:t>
      </w:r>
      <w:r>
        <w:rPr>
          <w:rFonts w:hint="eastAsia" w:ascii="宋体" w:hAnsi="宋体" w:eastAsia="宋体" w:cs="宋体"/>
          <w:color w:val="000000" w:themeColor="text1"/>
          <w:sz w:val="30"/>
          <w:szCs w:val="30"/>
        </w:rPr>
        <w:fldChar w:fldCharType="end"/>
      </w:r>
      <w:r>
        <w:rPr>
          <w:color w:val="000000" w:themeColor="text1"/>
        </w:rPr>
      </w:r>
      <w:r/>
    </w:p>
    <w:p>
      <w:pPr>
        <w:jc w:val="center"/>
        <w:spacing w:line="51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r>
      <w:r>
        <w:rPr>
          <w:color w:val="000000" w:themeColor="text1"/>
        </w:rPr>
      </w:r>
      <w:r/>
    </w:p>
    <w:p>
      <w:pPr>
        <w:jc w:val="center"/>
        <w:spacing w:line="519" w:lineRule="atLeast"/>
        <w:rPr>
          <w:rFonts w:hint="eastAsia" w:ascii="宋体" w:hAnsi="宋体" w:eastAsia="宋体" w:cs="宋体"/>
          <w:b/>
          <w:color w:val="000000" w:themeColor="text1"/>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44"/>
        </w:rPr>
      </w:r>
      <w:r>
        <w:rPr>
          <w:color w:val="000000" w:themeColor="text1"/>
        </w:rPr>
      </w:r>
      <w:r/>
    </w:p>
    <w:p>
      <w:pPr>
        <w:jc w:val="center"/>
        <w:spacing w:line="519" w:lineRule="atLeast"/>
        <w:rPr>
          <w:rFonts w:hint="eastAsia" w:ascii="宋体" w:hAnsi="宋体" w:eastAsia="宋体" w:cs="宋体"/>
          <w:b/>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szCs w:val="32"/>
        </w:rPr>
        <w:t xml:space="preserve">徐州市中心医院</w:t>
      </w:r>
      <w:r>
        <w:rPr>
          <w:color w:val="000000" w:themeColor="text1"/>
        </w:rPr>
      </w:r>
      <w:r/>
    </w:p>
    <w:p>
      <w:pPr>
        <w:jc w:val="center"/>
        <w:spacing w:line="519" w:lineRule="atLeast"/>
        <w:rPr>
          <w:rFonts w:hint="eastAsia" w:ascii="宋体" w:hAnsi="宋体" w:eastAsia="宋体" w:cs="宋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szCs w:val="32"/>
        </w:rPr>
        <w:t xml:space="preserve">《</w:t>
      </w:r>
      <w:r>
        <w:rPr>
          <w:rFonts w:hint="eastAsia" w:ascii="宋体" w:hAnsi="宋体" w:cs="宋体"/>
          <w:b/>
          <w:color w:val="000000" w:themeColor="text1"/>
          <w:sz w:val="32"/>
          <w:szCs w:val="32"/>
          <w:lang w:eastAsia="zh-CN"/>
        </w:rPr>
        <w:t xml:space="preserve">解放路院区生活热水热源改造项目（设备及安装）</w:t>
      </w:r>
      <w:r>
        <w:rPr>
          <w:rFonts w:hint="eastAsia" w:ascii="宋体" w:hAnsi="宋体" w:eastAsia="宋体" w:cs="宋体"/>
          <w:b/>
          <w:color w:val="000000" w:themeColor="text1"/>
          <w:sz w:val="32"/>
          <w:szCs w:val="32"/>
        </w:rPr>
        <w:t xml:space="preserve">》</w:t>
      </w:r>
      <w:r>
        <w:rPr>
          <w:color w:val="000000" w:themeColor="text1"/>
        </w:rPr>
      </w:r>
      <w:r/>
    </w:p>
    <w:p>
      <w:pPr>
        <w:jc w:val="center"/>
        <w:spacing w:line="519" w:lineRule="atLeast"/>
        <w:rPr>
          <w:rFonts w:hint="eastAsia" w:ascii="宋体" w:hAnsi="宋体" w:eastAsia="宋体" w:cs="宋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szCs w:val="32"/>
        </w:rPr>
        <w:t xml:space="preserve">招标文件</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第二章，投标人须知</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第三章，投标资料表</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第四章，评标标准</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第五章，拟签订的合同文本</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第六章，采购需求</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第七章，投标文件相关格式。</w:t>
      </w:r>
      <w:r>
        <w:rPr>
          <w:color w:val="000000" w:themeColor="text1"/>
        </w:rPr>
      </w:r>
      <w:r/>
    </w:p>
    <w:p>
      <w:pPr>
        <w:jc w:val="center"/>
        <w:keepLines w:val="0"/>
        <w:keepNext w:val="0"/>
        <w:pageBreakBefore w:val="0"/>
        <w:spacing w:line="240" w:lineRule="auto"/>
        <w:widowControl w:val="off"/>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24"/>
          <w:szCs w:val="24"/>
        </w:rPr>
      </w:r>
      <w:r>
        <w:rPr>
          <w:color w:val="000000" w:themeColor="text1"/>
        </w:rPr>
      </w:r>
      <w:r/>
    </w:p>
    <w:p>
      <w:pPr>
        <w:jc w:val="center"/>
        <w:keepLines w:val="0"/>
        <w:keepNext w:val="0"/>
        <w:pageBreakBefore w:val="0"/>
        <w:spacing w:line="360" w:lineRule="auto"/>
        <w:widowControl w:val="off"/>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0"/>
          <w:szCs w:val="30"/>
        </w:rPr>
        <w:t xml:space="preserve">第一章</w:t>
      </w:r>
      <w:r>
        <w:rPr>
          <w:rFonts w:hint="eastAsia" w:ascii="宋体" w:hAnsi="宋体" w:cs="宋体"/>
          <w:b/>
          <w:color w:val="000000" w:themeColor="text1"/>
          <w:sz w:val="30"/>
          <w:szCs w:val="30"/>
          <w:lang w:val="en-US" w:eastAsia="zh-CN"/>
        </w:rPr>
        <w:t xml:space="preserve"> </w:t>
      </w:r>
      <w:r>
        <w:rPr>
          <w:rFonts w:hint="eastAsia" w:ascii="宋体" w:hAnsi="宋体" w:eastAsia="宋体" w:cs="宋体"/>
          <w:b/>
          <w:color w:val="000000" w:themeColor="text1"/>
          <w:sz w:val="30"/>
          <w:szCs w:val="30"/>
        </w:rPr>
        <w:t xml:space="preserve">投标邀请</w:t>
      </w:r>
      <w:r>
        <w:rPr>
          <w:color w:val="000000" w:themeColor="text1"/>
        </w:rPr>
      </w:r>
      <w:r/>
    </w:p>
    <w:p>
      <w:pPr>
        <w:ind w:firstLine="60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u w:val="single"/>
        </w:rPr>
        <w:t xml:space="preserve">江苏海外集团国际工程咨询有限公司</w:t>
      </w:r>
      <w:r>
        <w:rPr>
          <w:rFonts w:hint="eastAsia" w:ascii="宋体" w:hAnsi="宋体" w:eastAsia="宋体" w:cs="宋体"/>
          <w:color w:val="000000" w:themeColor="text1"/>
          <w:sz w:val="24"/>
          <w:szCs w:val="24"/>
        </w:rPr>
        <w:t xml:space="preserve">对</w:t>
      </w:r>
      <w:r>
        <w:rPr>
          <w:rFonts w:hint="eastAsia" w:ascii="宋体" w:hAnsi="宋体" w:cs="宋体"/>
          <w:color w:val="000000" w:themeColor="text1"/>
          <w:sz w:val="24"/>
          <w:szCs w:val="24"/>
          <w:u w:val="single"/>
          <w:lang w:eastAsia="zh-CN"/>
        </w:rPr>
        <w:t xml:space="preserve">解放路院区生活热水热源改造项目（设备及安装）</w:t>
      </w:r>
      <w:r>
        <w:rPr>
          <w:rFonts w:hint="eastAsia" w:ascii="宋体" w:hAnsi="宋体" w:eastAsia="宋体" w:cs="宋体"/>
          <w:color w:val="000000" w:themeColor="text1"/>
          <w:sz w:val="24"/>
          <w:szCs w:val="24"/>
        </w:rPr>
        <w:t xml:space="preserve">项目进行公开招标采购，现邀请符合相关条件的供应商投标。</w:t>
      </w:r>
      <w:r>
        <w:rPr>
          <w:color w:val="000000" w:themeColor="text1"/>
        </w:rPr>
      </w:r>
      <w:r/>
    </w:p>
    <w:p>
      <w:pPr>
        <w:keepLines w:val="0"/>
        <w:keepNext w:val="0"/>
        <w:pageBreakBefore w:val="0"/>
        <w:spacing w:line="360" w:lineRule="auto"/>
        <w:widowControl w:val="off"/>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一、项目名称和项目编号</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一</w:t>
      </w:r>
      <w:r>
        <w:rPr>
          <w:rFonts w:hint="eastAsia" w:ascii="宋体" w:hAnsi="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项目名称：</w:t>
      </w:r>
      <w:r>
        <w:rPr>
          <w:rFonts w:hint="eastAsia" w:ascii="宋体" w:hAnsi="宋体" w:cs="宋体"/>
          <w:color w:val="000000" w:themeColor="text1"/>
          <w:sz w:val="24"/>
          <w:szCs w:val="24"/>
          <w:lang w:eastAsia="zh-CN"/>
        </w:rPr>
        <w:t xml:space="preserve">解放路院区生活热水热源改造项目（设备及安装）。</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二</w:t>
      </w:r>
      <w:r>
        <w:rPr>
          <w:rFonts w:hint="eastAsia" w:ascii="宋体" w:hAnsi="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项目编号：JSZC-320300-HWZX-G2026-0688</w:t>
      </w:r>
      <w:r>
        <w:rPr>
          <w:color w:val="000000" w:themeColor="text1"/>
        </w:rPr>
      </w:r>
      <w:r/>
    </w:p>
    <w:p>
      <w:pPr>
        <w:keepLines w:val="0"/>
        <w:keepNext w:val="0"/>
        <w:pageBreakBefore w:val="0"/>
        <w:spacing w:line="360" w:lineRule="auto"/>
        <w:widowControl w:val="off"/>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二、对投标人的资格要求</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详见本项目公开招标公告。</w:t>
      </w:r>
      <w:r>
        <w:rPr>
          <w:color w:val="000000" w:themeColor="text1"/>
        </w:rPr>
      </w:r>
      <w:r/>
    </w:p>
    <w:p>
      <w:pPr>
        <w:keepLines w:val="0"/>
        <w:keepNext w:val="0"/>
        <w:pageBreakBefore w:val="0"/>
        <w:spacing w:line="360" w:lineRule="auto"/>
        <w:widowControl w:val="off"/>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三、获取招标文件</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（一）潜在投标人访问电子招标投标交易平台的网络地址和方法：</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潜在供应商访问“苏采云”系统的网络地址和方法：“苏采云”系统的网址：https://jszfcg.jsczt.cn/jszc/login；或进入徐州政府采购网（网址：https://czj.xz.gov.cn/zfcg/index.html）--办事指南--供应商--供应商登录入口，点击“苏采云”进入系统。</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（3）“CA数字证书”的获取：</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（二）采购代理机构将数据电文形式的招标文件加载至电子招标投标交易平台，供潜在投标人下载或者查阅。</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（三）售价：免费</w:t>
      </w: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四、投标有关信息</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（一）投标截止时间：</w:t>
      </w:r>
      <w:r>
        <w:rPr>
          <w:rFonts w:hint="eastAsia" w:ascii="宋体" w:hAnsi="宋体" w:cs="宋体"/>
          <w:b/>
          <w:color w:val="000000" w:themeColor="text1"/>
          <w:sz w:val="24"/>
          <w:szCs w:val="24"/>
          <w:highlight w:val="none"/>
          <w:lang w:eastAsia="zh-CN"/>
        </w:rPr>
        <w:t xml:space="preserve">2026</w:t>
      </w:r>
      <w:r>
        <w:rPr>
          <w:rFonts w:hint="eastAsia" w:ascii="宋体" w:hAnsi="宋体" w:eastAsia="宋体" w:cs="宋体"/>
          <w:b/>
          <w:color w:val="000000" w:themeColor="text1"/>
          <w:sz w:val="24"/>
          <w:szCs w:val="24"/>
          <w:highlight w:val="none"/>
          <w:lang w:eastAsia="zh-CN"/>
        </w:rPr>
        <w:t xml:space="preserve">年</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cs="宋体"/>
          <w:b/>
          <w:color w:val="000000" w:themeColor="text1"/>
          <w:sz w:val="24"/>
          <w:szCs w:val="24"/>
          <w:highlight w:val="none"/>
          <w:u w:val="single"/>
          <w:lang w:val="en-US" w:eastAsia="zh-CN"/>
        </w:rPr>
        <w:t xml:space="preserve">11</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eastAsia="宋体" w:cs="宋体"/>
          <w:b/>
          <w:color w:val="000000" w:themeColor="text1"/>
          <w:sz w:val="24"/>
          <w:szCs w:val="24"/>
          <w:highlight w:val="none"/>
          <w:lang w:eastAsia="zh-CN"/>
        </w:rPr>
        <w:t xml:space="preserve">月</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cs="宋体"/>
          <w:b/>
          <w:color w:val="000000" w:themeColor="text1"/>
          <w:sz w:val="24"/>
          <w:szCs w:val="24"/>
          <w:highlight w:val="none"/>
          <w:u w:val="single"/>
          <w:lang w:val="en-US" w:eastAsia="zh-CN"/>
        </w:rPr>
        <w:t xml:space="preserve">23</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eastAsia="宋体" w:cs="宋体"/>
          <w:b/>
          <w:color w:val="000000" w:themeColor="text1"/>
          <w:sz w:val="24"/>
          <w:szCs w:val="24"/>
          <w:highlight w:val="none"/>
          <w:lang w:eastAsia="zh-CN"/>
        </w:rPr>
        <w:t xml:space="preserve">日</w:t>
      </w:r>
      <w:r>
        <w:rPr>
          <w:rFonts w:hint="eastAsia" w:ascii="宋体" w:hAnsi="宋体" w:eastAsia="宋体" w:cs="宋体"/>
          <w:b/>
          <w:color w:val="000000" w:themeColor="text1"/>
          <w:sz w:val="24"/>
          <w:szCs w:val="24"/>
          <w:highlight w:val="none"/>
        </w:rPr>
        <w:t xml:space="preserve">北京时间</w:t>
      </w:r>
      <w:r>
        <w:rPr>
          <w:rFonts w:hint="eastAsia" w:ascii="宋体" w:hAnsi="宋体" w:eastAsia="宋体" w:cs="宋体"/>
          <w:b/>
          <w:color w:val="000000" w:themeColor="text1"/>
          <w:sz w:val="24"/>
          <w:szCs w:val="24"/>
          <w:highlight w:val="none"/>
          <w:lang w:val="en-US" w:eastAsia="zh-CN"/>
        </w:rPr>
        <w:t xml:space="preserve">09</w:t>
      </w: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（二）开标时间：</w:t>
      </w:r>
      <w:r>
        <w:rPr>
          <w:rFonts w:hint="eastAsia" w:ascii="宋体" w:hAnsi="宋体" w:cs="宋体"/>
          <w:b/>
          <w:color w:val="000000" w:themeColor="text1"/>
          <w:sz w:val="24"/>
          <w:szCs w:val="24"/>
          <w:highlight w:val="none"/>
          <w:lang w:eastAsia="zh-CN"/>
        </w:rPr>
        <w:t xml:space="preserve">2026</w:t>
      </w:r>
      <w:r>
        <w:rPr>
          <w:rFonts w:hint="eastAsia" w:ascii="宋体" w:hAnsi="宋体" w:eastAsia="宋体" w:cs="宋体"/>
          <w:b/>
          <w:color w:val="000000" w:themeColor="text1"/>
          <w:sz w:val="24"/>
          <w:szCs w:val="24"/>
          <w:highlight w:val="none"/>
          <w:lang w:eastAsia="zh-CN"/>
        </w:rPr>
        <w:t xml:space="preserve">年</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cs="宋体"/>
          <w:b/>
          <w:color w:val="000000" w:themeColor="text1"/>
          <w:sz w:val="24"/>
          <w:szCs w:val="24"/>
          <w:highlight w:val="none"/>
          <w:u w:val="single"/>
          <w:lang w:val="en-US" w:eastAsia="zh-CN"/>
        </w:rPr>
        <w:t xml:space="preserve">11</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eastAsia="宋体" w:cs="宋体"/>
          <w:b/>
          <w:color w:val="000000" w:themeColor="text1"/>
          <w:sz w:val="24"/>
          <w:szCs w:val="24"/>
          <w:highlight w:val="none"/>
          <w:lang w:eastAsia="zh-CN"/>
        </w:rPr>
        <w:t xml:space="preserve">月</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cs="宋体"/>
          <w:b/>
          <w:color w:val="000000" w:themeColor="text1"/>
          <w:sz w:val="24"/>
          <w:szCs w:val="24"/>
          <w:highlight w:val="none"/>
          <w:u w:val="single"/>
          <w:lang w:val="en-US" w:eastAsia="zh-CN"/>
        </w:rPr>
        <w:t xml:space="preserve">23</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eastAsia="宋体" w:cs="宋体"/>
          <w:b/>
          <w:color w:val="000000" w:themeColor="text1"/>
          <w:sz w:val="24"/>
          <w:szCs w:val="24"/>
          <w:highlight w:val="none"/>
          <w:lang w:eastAsia="zh-CN"/>
        </w:rPr>
        <w:t xml:space="preserve">日</w:t>
      </w:r>
      <w:r>
        <w:rPr>
          <w:rFonts w:hint="eastAsia" w:ascii="宋体" w:hAnsi="宋体" w:eastAsia="宋体" w:cs="宋体"/>
          <w:b/>
          <w:color w:val="000000" w:themeColor="text1"/>
          <w:sz w:val="24"/>
          <w:szCs w:val="24"/>
          <w:highlight w:val="none"/>
        </w:rPr>
        <w:t xml:space="preserve">北京时间</w:t>
      </w:r>
      <w:r>
        <w:rPr>
          <w:rFonts w:hint="eastAsia" w:ascii="宋体" w:hAnsi="宋体" w:eastAsia="宋体" w:cs="宋体"/>
          <w:b/>
          <w:color w:val="000000" w:themeColor="text1"/>
          <w:sz w:val="24"/>
          <w:szCs w:val="24"/>
          <w:highlight w:val="none"/>
          <w:lang w:val="en-US" w:eastAsia="zh-CN"/>
        </w:rPr>
        <w:t xml:space="preserve">09</w:t>
      </w: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（三）开标地点：“苏采云”系统“开标大厅”或进入徐州政府采购网--办事指南--供应商--供应商登录入口，点击“苏采云”进入系统“开标大厅”。</w:t>
      </w:r>
      <w:r>
        <w:rPr>
          <w:color w:val="000000" w:themeColor="text1"/>
        </w:rPr>
      </w:r>
      <w:r/>
    </w:p>
    <w:p>
      <w:pPr>
        <w:keepLines w:val="0"/>
        <w:keepNext w:val="0"/>
        <w:pageBreakBefore w:val="0"/>
        <w:spacing w:line="360" w:lineRule="auto"/>
        <w:widowControl w:val="off"/>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五、采购人</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（一）名称：</w:t>
      </w:r>
      <w:r>
        <w:rPr>
          <w:rFonts w:hint="eastAsia" w:ascii="宋体" w:hAnsi="宋体" w:eastAsia="宋体" w:cs="宋体"/>
          <w:color w:val="000000" w:themeColor="text1"/>
          <w:sz w:val="24"/>
          <w:szCs w:val="24"/>
          <w:lang w:eastAsia="zh-CN"/>
        </w:rPr>
        <w:t xml:space="preserve">徐州市中心医院</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（二）地址：徐州市解放路199号</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三</w:t>
      </w:r>
      <w:r>
        <w:rPr>
          <w:rFonts w:hint="eastAsia" w:ascii="宋体" w:hAnsi="宋体" w:eastAsia="宋体" w:cs="宋体"/>
          <w:color w:val="000000" w:themeColor="text1"/>
          <w:sz w:val="24"/>
          <w:szCs w:val="24"/>
        </w:rPr>
        <w:t xml:space="preserve">）采购项目联系人：</w:t>
      </w:r>
      <w:r>
        <w:rPr>
          <w:rFonts w:hint="eastAsia" w:ascii="宋体" w:hAnsi="宋体" w:cs="宋体"/>
          <w:color w:val="000000" w:themeColor="text1"/>
          <w:sz w:val="24"/>
          <w:szCs w:val="24"/>
          <w:lang w:val="en-US" w:eastAsia="zh-CN"/>
        </w:rPr>
        <w:t xml:space="preserve">张响亮</w:t>
      </w:r>
      <w:r>
        <w:rPr>
          <w:color w:val="000000" w:themeColor="text1"/>
        </w:rPr>
      </w:r>
      <w:r/>
    </w:p>
    <w:p>
      <w:pPr>
        <w:keepLines w:val="0"/>
        <w:keepNext w:val="0"/>
        <w:pageBreakBefore w:val="0"/>
        <w:spacing w:line="360" w:lineRule="auto"/>
        <w:widowControl w:val="off"/>
        <w:rPr>
          <w:rFonts w:hint="default"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四</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联系</w:t>
      </w:r>
      <w:r>
        <w:rPr>
          <w:rFonts w:hint="eastAsia" w:ascii="宋体" w:hAnsi="宋体" w:eastAsia="宋体" w:cs="宋体"/>
          <w:color w:val="000000" w:themeColor="text1"/>
          <w:sz w:val="24"/>
          <w:szCs w:val="24"/>
          <w:lang w:val="en-US" w:eastAsia="zh-CN"/>
        </w:rPr>
        <w:t xml:space="preserve">方式</w:t>
      </w:r>
      <w:r>
        <w:rPr>
          <w:rFonts w:hint="eastAsia" w:ascii="宋体" w:hAnsi="宋体" w:eastAsia="宋体" w:cs="宋体"/>
          <w:color w:val="000000" w:themeColor="text1"/>
          <w:sz w:val="24"/>
          <w:szCs w:val="24"/>
        </w:rPr>
        <w:t xml:space="preserve">：0516-83956095</w:t>
      </w:r>
      <w:r>
        <w:rPr>
          <w:color w:val="000000" w:themeColor="text1"/>
        </w:rPr>
      </w:r>
      <w:r/>
    </w:p>
    <w:p>
      <w:pPr>
        <w:keepLines w:val="0"/>
        <w:keepNext w:val="0"/>
        <w:pageBreakBefore w:val="0"/>
        <w:spacing w:line="360" w:lineRule="auto"/>
        <w:widowControl w:val="off"/>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六、采购代理机构</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（一）名称：江苏海外集团国际工程咨询有限公司</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（二）地址：江苏省徐州市泉山区金山东路北侧徐州软件园C-11号楼1011室</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三</w:t>
      </w:r>
      <w:r>
        <w:rPr>
          <w:rFonts w:hint="eastAsia" w:ascii="宋体" w:hAnsi="宋体" w:eastAsia="宋体" w:cs="宋体"/>
          <w:color w:val="000000" w:themeColor="text1"/>
          <w:sz w:val="24"/>
          <w:szCs w:val="24"/>
        </w:rPr>
        <w:t xml:space="preserve">）采购项目联系人：</w:t>
      </w:r>
      <w:r>
        <w:rPr>
          <w:rFonts w:hint="eastAsia" w:ascii="宋体" w:hAnsi="宋体" w:cs="宋体"/>
          <w:color w:val="000000" w:themeColor="text1"/>
          <w:sz w:val="24"/>
          <w:szCs w:val="24"/>
          <w:lang w:val="en-US" w:eastAsia="zh-CN"/>
        </w:rPr>
        <w:t xml:space="preserve">孙逊</w:t>
      </w:r>
      <w:r>
        <w:rPr>
          <w:color w:val="000000" w:themeColor="text1"/>
        </w:rPr>
      </w:r>
      <w:r/>
    </w:p>
    <w:p>
      <w:pPr>
        <w:keepLines w:val="0"/>
        <w:keepNext w:val="0"/>
        <w:pageBreakBefore w:val="0"/>
        <w:spacing w:line="360" w:lineRule="auto"/>
        <w:widowControl w:val="off"/>
        <w:rPr>
          <w:rFonts w:hint="default"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四</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联系电话：0516-83999</w:t>
      </w:r>
      <w:r>
        <w:rPr>
          <w:rFonts w:hint="eastAsia" w:ascii="宋体" w:hAnsi="宋体" w:cs="宋体"/>
          <w:color w:val="000000" w:themeColor="text1"/>
          <w:sz w:val="24"/>
          <w:szCs w:val="24"/>
          <w:lang w:val="en-US" w:eastAsia="zh-CN"/>
        </w:rPr>
        <w:t xml:space="preserve">206</w:t>
      </w:r>
      <w:r>
        <w:rPr>
          <w:color w:val="000000" w:themeColor="text1"/>
        </w:rPr>
      </w:r>
      <w:r/>
    </w:p>
    <w:p>
      <w:pPr>
        <w:ind w:firstLine="600"/>
        <w:spacing w:line="360"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ind w:firstLine="600"/>
        <w:spacing w:line="360"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jc w:val="center"/>
        <w:spacing w:line="720" w:lineRule="atLeast"/>
        <w:rPr>
          <w:rFonts w:hint="eastAsia" w:ascii="宋体" w:hAnsi="宋体" w:eastAsia="宋体" w:cs="宋体"/>
          <w:b/>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themeColor="text1"/>
          <w:sz w:val="30"/>
        </w:rPr>
      </w:r>
      <w:r>
        <w:rPr>
          <w:color w:val="000000" w:themeColor="text1"/>
        </w:rPr>
      </w:r>
      <w:r/>
    </w:p>
    <w:p>
      <w:pPr>
        <w:jc w:val="center"/>
        <w:spacing w:line="360" w:lineRule="auto"/>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0"/>
          <w:szCs w:val="30"/>
        </w:rPr>
        <w:t xml:space="preserve">第二章 投标人须知</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一、总则</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（一）采购人。采购人即指依法进行政府采购的国家机关、事业单位和团体组织。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（二）政府招标采购方式。政府采购货物或服务（以下简称“货物服务”）的招标方式，分为公开招标和邀请招标。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（三）采购人在采购货物服务的招标投标活动中，应当贯彻落实“节约能源、保护环境、扶持不发达地区和少数民族地区和促进中小企业发展”等政府采购政策。</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（四）采购人应当按照财政部制定的《政府采购品目分类目录》确定采购项目属性，对按照《政府采购品目分类目录》无法确定采购项目属性的，应按照有利于采购项目实施的原则确定。</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（五）采购人委托采购代理机构代理招标的，采购代理机构必须在采购人委托的范围内依法开展采购活动。</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（六）投标人的资格条件：</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投标人是指响应招标、参加投标竞争的法人、其他组织或者自然人。</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2.投标人授权代表系指法定代表人或受法人委托的受托人。</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（七）投标费用：投标人应承担所有与准备和参加投标有关的费用。无论投标的结果如何，采购代理机构对上述费用不承担任何责任和义务。</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二、招标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（八）招标文件应包括以下内容：</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第一章，投标邀请；</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第二章，投标人须知；</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第三章，投标资料表；</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第四章，评标标准；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第五章，拟签订的合同文本；</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第六章，采购需求；</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第七章，投标文件相关格式。</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（九）招标文件澄清或者修改：</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2.现场考察以本文件第三章《投标资料表》中的要求为准。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3.开标前答疑会以本文件第三章《投标资料表》中的要求为准。</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三、投标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（十）投标人应当按照招标文件的要求编制投标文件。投标文件应对招标文件提出的要求和条件作出实质性响应。</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（十一）投标文件的语言。投标文件以及投标人与采购代理机构就有关投标的往来函电均应使用本文件第三章《投标资料表》规定的语言书写，否则无效。</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（十二）投标文件的构成：</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1.投标文件的构成以本文件第三章《投标资料表》中的要求为准。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2.投标人应当提交的资格、资信证明文件，以本文件第三章《投标资料表》中的所提要求为准。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（十三）投标函和价格表、商务条件、交货和提供服务的时间：</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1.投标函和价格表的要求见本章（十二）、（十三），格式见本文件第七章《投标文件相关格式》中《投标函》和《开标一览表》。</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2.商务条件以本文件第三章《投标资料表》中的要求为准。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3.交货和提供服务的时间，以本文件第三章《投标资料表》中所提要求为准。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（十四）投标报价要求：</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1.投标人应按照招标文件的要求报出分项价格和总价。</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2.投标人应按照招标文件的要求进行报价，如投标人作出偏离，应在《偏离表》中列出。</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3.采购人不支付报价以外的任何费用。</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4.投标人所报的价格，在合同执行过程中是固定的，不得以任何理由予以变更。投标人提交滑动价格的投标文件，在资格、符合性检查时按照无效投标处理。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5.投标人只能提交一个投标价格，投标人提交多个价格的投标文件，在资格、符合性检查时按照无效投标处理。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（十五）投标货币。以本文件第三章《投标资料表》中所提要求为准。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（十六）投标有效期：</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1.投标有效期为开标之日后90天。采购人可以要求对投标有效期延长一次，但该延长期最长不得超过30天。</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3.如果采购人发出要求延长投标有效期的通知，并在投标有效期届满前，没有收到投标人同意的书面通知，则视为该投标人不接受上述延期的要求。</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（十七）投标文件的编制要求和签署要求：</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（1）投标人应由其法定代表人或法定代表人授权代表在规定的网上投标时间，凭 CA 证书登录“苏采云”系统在线编制投标文件（电子数据），并在投标截止时间之前上传投标文件。</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（2）投标人应对 CA 证书妥善保管，如被他人盗用投标，因此带来的结果均由投标人自行承担。</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（3）投标人应当对招标文件提出的要求和条件作出实质性响应，并在电子投标系统逐条应答。</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（4）投标人应对要求提供的资格证明文件（如资质证书、资格证书）、技术资料（如白皮书、彩页、手册、检测报告等）扫描上传至投标系统。</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（十八）投标文件的盖章要求</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1.投标文件的盖章要求以招标文件第三章《投标资料表》中的要求为准。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（十九）提交投标文件的截止时间和收到投标文件后注意事项。投标人应在招标文件要求的提交投标文件的截止时间前，将投标文件提交至“苏采云”系统。</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（二十）凡在招标文件要求提交投标文件的截止时间之后送达的投标文件，均为无效投标文件，“苏采云”系统将自动拒收。 各投标人应在规定时间内通过 CA 证书进行网上解密。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（二十二）本项目允许分包。本项目允许将</w:t>
      </w:r>
      <w:r>
        <w:rPr>
          <w:rFonts w:hint="eastAsia" w:ascii="宋体" w:hAnsi="宋体" w:cs="宋体"/>
          <w:color w:val="000000" w:themeColor="text1"/>
          <w:sz w:val="24"/>
          <w:szCs w:val="24"/>
          <w:lang w:val="en-US" w:eastAsia="zh-CN"/>
        </w:rPr>
        <w:t xml:space="preserve">采购包1中“2#楼20层局部加固”</w:t>
      </w:r>
      <w:r>
        <w:rPr>
          <w:rFonts w:hint="eastAsia" w:ascii="宋体" w:hAnsi="宋体" w:eastAsia="宋体" w:cs="宋体"/>
          <w:color w:val="000000" w:themeColor="text1"/>
          <w:sz w:val="24"/>
          <w:szCs w:val="24"/>
        </w:rPr>
        <w:t xml:space="preserve">进行专业分包。对分包人的资质要求：满足国家规定的相关专业资质要求的中小微企业、监狱企业、残疾人福利性单位，且满足招标文件及合同要求。在分包前取得采购人的书面同意。</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（二十三）投标人应当遵循公平竞争的原则，不得恶意串通，不得妨碍其他投标人的竞争行为，不得损害采购人或者其他投标人的合法权益。</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在评标过程中发现投标人有上述情形的，评标委员会应当认定其投标无效，并书面报告本级财政部门。</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（二十四）有下列情形之一的，其投标无效。</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1.不同投标人的投标文件，由同一单位或者个人编制；</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2.不同投标人委托同一单位或者个人办理投标事宜；</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3.不同投标人的投标文件中，所载明的项目管理成员或联系人为同一人；</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4.不同投标人的投标文件，异常一致或者投标报价呈规律性差异；</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5.不同投标人的投标文件相互混装；</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6.不同投标人投标文件内容存在非正常一致、项目组成员出现同一人、投标文件中错误（或异常）一致或雷同、电子文档信息一致或雷同的、投标报价呈规律性差异的；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7.投标文件未按规定期限投标的；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8.投标文件未按招标文件要求签署和盖章的；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9.投标人未在规定时间内解密电子投标文件的；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10.投标文件未按招标文件规定的内容和要求填写的；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11.不具备招标文件中规定的资格要求的；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12.报价超过招标文件中规定的预算金额或者最高限价的；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13.投标文件含有采购人不能接受的条件的；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14.法律、法规和招标文件规定的其他无效情形。</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四、开标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（二十五）开标：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1.所有投标单位凭 CA 证书在到达开标时间时，解密各自投标文件，由工作人员操作系统进行开标、并宣读各投标人的《开标一览表》。</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2.投标人不足3家的，不得开标。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3.开标过程由采购代理机构负责记录。</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4.投标人代表对开标过程和开标记录有疑义的，或者认为采购人、采购代理机构相关工作人员有需要回避情形的，应当场提出询问或者提出回避申请。</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5.投标人未参加开标的，视同认可开标结果。</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五、评标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（二十六）公开招标采购项目开标结束后，依法对投标人的资格进行审查。合格投标人不足3家的，不得评标。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1.评标工作由采购代理机构负责组织，并履行下列职责：</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（1）核对评审专家身份和采购人代表授权函，对评审专家在政府采购活动中的职责履行情况予以记录，并及时将有关违法违规行为向财政部门报告；</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（2）宣布评标纪律；</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（3）公布投标人名单，告知评审专家应当回避的情形；</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（4）组织评标委员会推选评标组长（采购人代表不得担任组长）；</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（5）在评标期间采取必要的通讯管理措施，保证评标活动不受外界干扰；</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（6）根据评标委员会的要求介绍政府采购相关政策法规、招标文件；</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（7）维护评标秩序，监督评标委员会依照招标文件规定的评标程序、方法和标准进行独立评审。及时制止和纠正采购人代表、评审专家的倾向性言论或者违法违规行为；</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（8）核对评标结果，对有《</w:t>
      </w: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HYPERLINK "http://www.caigou2003.com/" \o "http://www.caigou2003.com/" </w:instrText>
      </w:r>
      <w:r>
        <w:rPr>
          <w:rFonts w:hint="eastAsia" w:ascii="宋体" w:hAnsi="宋体" w:eastAsia="宋体" w:cs="宋体"/>
          <w:color w:val="000000" w:themeColor="text1"/>
          <w:sz w:val="24"/>
          <w:szCs w:val="24"/>
        </w:rPr>
        <w:fldChar w:fldCharType="separate"/>
      </w:r>
      <w:r>
        <w:rPr>
          <w:rStyle w:val="819"/>
          <w:rFonts w:hint="eastAsia" w:ascii="宋体" w:hAnsi="宋体" w:eastAsia="宋体" w:cs="宋体"/>
          <w:color w:val="000000" w:themeColor="text1"/>
          <w:sz w:val="24"/>
          <w:szCs w:val="24"/>
          <w:u w:val="none"/>
        </w:rPr>
        <w:t xml:space="preserve">政府采购</w:t>
      </w:r>
      <w:r>
        <w:rPr>
          <w:rStyle w:val="819"/>
          <w:rFonts w:hint="eastAsia" w:ascii="宋体" w:hAnsi="宋体" w:eastAsia="宋体" w:cs="宋体"/>
          <w:color w:val="000000" w:themeColor="text1"/>
          <w:sz w:val="24"/>
          <w:szCs w:val="24"/>
          <w:u w:val="none"/>
        </w:rPr>
        <w:fldChar w:fldCharType="end"/>
      </w:r>
      <w:r>
        <w:rPr>
          <w:rFonts w:hint="eastAsia" w:ascii="宋体" w:hAnsi="宋体" w:eastAsia="宋体" w:cs="宋体"/>
          <w:color w:val="000000" w:themeColor="text1"/>
          <w:sz w:val="24"/>
          <w:szCs w:val="24"/>
        </w:rPr>
        <w:t xml:space="preserve">货物和服务招标投标管理办法》第六十四条规定情形的，应要求评标委员会复核或者书面说明理由，评标委员会拒绝的，应予记录并向本级财政部门报告；</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（9）评审工作完成后，按照规定向评审专家支付劳务报酬和异地评审差旅费，不得向评审专家以外的其他人员支付评审劳务报酬； </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（10）处理与评标有关的其他事项。</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采购人可以在评标前说明项目背景和采购需求，说明内容不得含有歧视性、倾向性意见，不得超出招标文件所述范围。其说明应当提交书面材料，并随采购文件一并存档。</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2.评标委员会负责具体评标事务，并独立履行下列职责：</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（1）审查、评价投标文件是否符合招标文件的商务、技术等实质性要求；</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（2）要求投标人对投标文件有关事项作出澄清或者说明；</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（3）对投标文件进行比较和评价；</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（4）确定中标候选人名单，以及根据采购人委托直接确定中标人；</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（5）向采购人、采购代理机构或有关部门报告评标中发现的违法行为。</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（二十七）评标方法分为最低评标价法和综合评分法。</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（二十八）评标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1.评标工作程序：</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（1）投标文件初审。</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①资格审查。</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②符合性审查。</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（2）澄清有关问题。</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（3）比较与评价。</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（4）推荐中标候选供应商名单。</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（5）编写评审报告（评标报告）。</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2.在评标中，不得改变招标文件中规定的评标标准、方法和中标条件。评标委员会对投标文件响应性的判定，要基于投标文件本身的内容，而不得寻求外部的证据。</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3.采用</w:t>
      </w: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HYPERLINK "http://lilun.caigou2003.com/recijiedu/2365668.html" \o "http://lilun.caigou2003.com/recijiedu/2365668.html" </w:instrText>
      </w:r>
      <w:r>
        <w:rPr>
          <w:rFonts w:hint="eastAsia" w:ascii="宋体" w:hAnsi="宋体" w:eastAsia="宋体" w:cs="宋体"/>
          <w:color w:val="000000" w:themeColor="text1"/>
          <w:sz w:val="24"/>
          <w:szCs w:val="24"/>
        </w:rPr>
        <w:fldChar w:fldCharType="separate"/>
      </w:r>
      <w:r>
        <w:rPr>
          <w:rStyle w:val="819"/>
          <w:rFonts w:hint="eastAsia" w:ascii="宋体" w:hAnsi="宋体" w:eastAsia="宋体" w:cs="宋体"/>
          <w:color w:val="000000" w:themeColor="text1"/>
          <w:sz w:val="24"/>
          <w:szCs w:val="24"/>
          <w:u w:val="none"/>
        </w:rPr>
        <w:t xml:space="preserve">最低评标价法</w:t>
      </w:r>
      <w:r>
        <w:rPr>
          <w:rStyle w:val="819"/>
          <w:rFonts w:hint="eastAsia" w:ascii="宋体" w:hAnsi="宋体" w:eastAsia="宋体" w:cs="宋体"/>
          <w:color w:val="000000" w:themeColor="text1"/>
          <w:sz w:val="24"/>
          <w:szCs w:val="24"/>
          <w:u w:val="none"/>
        </w:rPr>
        <w:fldChar w:fldCharType="end"/>
      </w:r>
      <w:r>
        <w:rPr>
          <w:rFonts w:hint="eastAsia" w:ascii="宋体" w:hAnsi="宋体" w:eastAsia="宋体" w:cs="宋体"/>
          <w:color w:val="000000" w:themeColor="text1"/>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采用</w:t>
      </w: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HYPERLINK "http://lilun.caigou2003.com/recijiedu/2365667.html" \o "http://lilun.caigou2003.com/recijiedu/2365667.html" </w:instrText>
      </w:r>
      <w:r>
        <w:rPr>
          <w:rFonts w:hint="eastAsia" w:ascii="宋体" w:hAnsi="宋体" w:eastAsia="宋体" w:cs="宋体"/>
          <w:color w:val="000000" w:themeColor="text1"/>
          <w:sz w:val="24"/>
          <w:szCs w:val="24"/>
        </w:rPr>
        <w:fldChar w:fldCharType="separate"/>
      </w:r>
      <w:r>
        <w:rPr>
          <w:rStyle w:val="819"/>
          <w:rFonts w:hint="eastAsia" w:ascii="宋体" w:hAnsi="宋体" w:eastAsia="宋体" w:cs="宋体"/>
          <w:color w:val="000000" w:themeColor="text1"/>
          <w:sz w:val="24"/>
          <w:szCs w:val="24"/>
          <w:u w:val="none"/>
        </w:rPr>
        <w:t xml:space="preserve">综合评分法</w:t>
      </w:r>
      <w:r>
        <w:rPr>
          <w:rStyle w:val="819"/>
          <w:rFonts w:hint="eastAsia" w:ascii="宋体" w:hAnsi="宋体" w:eastAsia="宋体" w:cs="宋体"/>
          <w:color w:val="000000" w:themeColor="text1"/>
          <w:sz w:val="24"/>
          <w:szCs w:val="24"/>
          <w:u w:val="none"/>
        </w:rPr>
        <w:fldChar w:fldCharType="end"/>
      </w:r>
      <w:r>
        <w:rPr>
          <w:rFonts w:hint="eastAsia" w:ascii="宋体" w:hAnsi="宋体" w:eastAsia="宋体" w:cs="宋体"/>
          <w:color w:val="000000" w:themeColor="text1"/>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非单一产品采购项目，多家投标人提供的核心产品品牌相同的，按前两款规定处理。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（二十九）投标文件报价出现前后不一致的，按照下列规定修正：</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1.投标文件中开标一览表（报价表）内容与投标文件中相应内容不一致的，以开标一览表（报价表）为准；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2.大写金额和小写金额不一致的，以大写金额为准；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3.单价金额小数点或者百分比有明显错位的，以开标一览表的总价为准，并修改单价；</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4.总价金额与按单价合计金额不一致的，以单价金额计算结果为准。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（三十）实施政府采购异常低价审查的有关要求：</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（一）评审中出现下列情形之一的，评审（评标）委员会应当启动异常低价投标（响应）审查程序：</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1.投标（响应）报价低于全部通过符合性审查供应商投标（响应）报价平均值</w:t>
      </w:r>
      <w:r>
        <w:rPr>
          <w:rFonts w:hint="eastAsia" w:ascii="宋体" w:hAnsi="宋体" w:eastAsia="宋体" w:cs="宋体"/>
          <w:b/>
          <w:bCs/>
          <w:color w:val="000000" w:themeColor="text1"/>
          <w:sz w:val="24"/>
          <w:szCs w:val="24"/>
        </w:rPr>
        <w:t xml:space="preserve">50%的</w:t>
      </w:r>
      <w:r>
        <w:rPr>
          <w:rFonts w:hint="eastAsia" w:ascii="宋体" w:hAnsi="宋体" w:eastAsia="宋体" w:cs="宋体"/>
          <w:color w:val="000000" w:themeColor="text1"/>
          <w:sz w:val="24"/>
          <w:szCs w:val="24"/>
        </w:rPr>
        <w:t xml:space="preserve">，即投标（响应）报价&lt;全部通过符合性审查供应商投标（响应）报价平均值</w:t>
      </w:r>
      <w:r>
        <w:rPr>
          <w:rFonts w:hint="eastAsia" w:ascii="宋体" w:hAnsi="宋体" w:eastAsia="宋体" w:cs="宋体"/>
          <w:b/>
          <w:bCs/>
          <w:color w:val="000000" w:themeColor="text1"/>
          <w:sz w:val="24"/>
          <w:szCs w:val="24"/>
        </w:rPr>
        <w:t xml:space="preserve">×50%；</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2.投标（响应）报价低于通过符合性审查的次低报价供应商投标（响应）报价</w:t>
      </w:r>
      <w:r>
        <w:rPr>
          <w:rFonts w:hint="eastAsia" w:ascii="宋体" w:hAnsi="宋体" w:eastAsia="宋体" w:cs="宋体"/>
          <w:b/>
          <w:bCs/>
          <w:color w:val="000000" w:themeColor="text1"/>
          <w:sz w:val="24"/>
          <w:szCs w:val="24"/>
        </w:rPr>
        <w:t xml:space="preserve">50%的</w:t>
      </w:r>
      <w:r>
        <w:rPr>
          <w:rFonts w:hint="eastAsia" w:ascii="宋体" w:hAnsi="宋体" w:eastAsia="宋体" w:cs="宋体"/>
          <w:color w:val="000000" w:themeColor="text1"/>
          <w:sz w:val="24"/>
          <w:szCs w:val="24"/>
        </w:rPr>
        <w:t xml:space="preserve">，即投标（响应）报价&lt;通过符合性审查的次低报价供应商投标（响应）报价</w:t>
      </w:r>
      <w:r>
        <w:rPr>
          <w:rFonts w:hint="eastAsia" w:ascii="宋体" w:hAnsi="宋体" w:eastAsia="宋体" w:cs="宋体"/>
          <w:b/>
          <w:bCs/>
          <w:color w:val="000000" w:themeColor="text1"/>
          <w:sz w:val="24"/>
          <w:szCs w:val="24"/>
        </w:rPr>
        <w:t xml:space="preserve">×50%；</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000000" w:themeColor="text1"/>
          <w:sz w:val="24"/>
          <w:szCs w:val="24"/>
        </w:rPr>
        <w:t xml:space="preserve">45%的，</w:t>
      </w:r>
      <w:r>
        <w:rPr>
          <w:rFonts w:hint="eastAsia" w:ascii="宋体" w:hAnsi="宋体" w:eastAsia="宋体" w:cs="宋体"/>
          <w:color w:val="000000" w:themeColor="text1"/>
          <w:sz w:val="24"/>
          <w:szCs w:val="24"/>
        </w:rPr>
        <w:t xml:space="preserve">即投标（响应）报价&lt;采购项目最高限价</w:t>
      </w:r>
      <w:r>
        <w:rPr>
          <w:rFonts w:hint="eastAsia" w:ascii="宋体" w:hAnsi="宋体" w:eastAsia="宋体" w:cs="宋体"/>
          <w:b/>
          <w:bCs/>
          <w:color w:val="000000" w:themeColor="text1"/>
          <w:sz w:val="24"/>
          <w:szCs w:val="24"/>
        </w:rPr>
        <w:t xml:space="preserve">×45%；</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4.评审（评标）委员会基于专业判断，认为供应商报价过低，有可能影响产品质量或者不能诚信履约的其他情形。</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相关法律法规对供应商报价有规定的，从其规定。</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themeColor="text1"/>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themeColor="text1"/>
          <w:sz w:val="24"/>
          <w:szCs w:val="24"/>
        </w:rPr>
        <w:t xml:space="preserve">其中，属于第3项情形，供应商已随投标（响应）文件一并提交相关书面说明及必要的证明材料的，在评审现场可不再重复提交。</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（三十二）废标条款：</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出现下列情形之一的，应予废标。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1.符合专业条件的供应商或者对招标文件作实质响应的供应商不足三家的；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2.出现影响采购公正的违法、违规行为的；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3.投标人的报价均超过了采购预算，采购人不能支付的；</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4.因重大变故，采购任务取消的。</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六、定标</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（三十三）采购代理机构应当在评标结束后2个工作日内将评标报告送采购人。</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（三十四）采购人应当自收到评标报告之日起5个工作日内，在评标报告确定的中标候选人名单中按顺序确定中标人。</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（三十五）采购人有权对投标人投标文件的真实性进行核实，如果投标人不能在采购人规定的时间内向采购人提供有效的证明文件，将被采购人视为放弃中标资格。</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七、政府采购合同</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（三十六）签订政府采购合同（合同签订方式）：</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采购人不得向中标人提出任何不合理的要求作为签订合同的条件。</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（三十七）采购人与中标人应当根据合同的约定依法履行合同义务。政府采购合同的履行、违约责任和解决争议的方法等，按《中华人民共和国民法典》相关条款执行。</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（三十八）履约保证金：详见《第三章 投标资料表》。</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（三十九）腐败和欺诈行为：</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1.采购代理机构、采购人、投标人等参与招投标的各方，均应在招标、采购、合同执行等过程中保持廉洁和最高的道德水准。</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（1）腐败和欺诈行为的含义：</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rPr>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②“欺诈行为”系指为了影响招标、采购和合同执行等过程，隐瞒事实真相，给买方、卖方、采购代理机构及他人造成损害的行为，其中包括投标人之间的串通行为。</w:t>
      </w:r>
      <w:r>
        <w:rPr>
          <w:color w:val="000000" w:themeColor="text1"/>
        </w:rPr>
      </w:r>
      <w:r/>
    </w:p>
    <w:p>
      <w:pPr>
        <w:ind w:firstLine="482"/>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（2）如果被推荐的中标人有腐败和欺诈行为，将取消其中标资格。</w:t>
      </w:r>
      <w:r>
        <w:rPr>
          <w:color w:val="000000" w:themeColor="text1"/>
        </w:rPr>
      </w:r>
      <w:r/>
    </w:p>
    <w:p>
      <w:pPr>
        <w:ind w:firstLine="482"/>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（3）如果投标人在任何时候，被法院及政府有关管理部门认定为有腐败和欺诈行为，采购代理机构有权拒绝其投标、取消其中标资格和撤销其已签署的合同。</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八、询问和质疑</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（四十）询问和质疑</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themeColor="text1"/>
          <w:sz w:val="24"/>
          <w:szCs w:val="24"/>
        </w:rPr>
        <w:t xml:space="preserve"> </w:t>
      </w:r>
      <w:r>
        <w:rPr>
          <w:color w:val="000000" w:themeColor="text1"/>
        </w:rPr>
      </w:r>
      <w:r/>
    </w:p>
    <w:p>
      <w:pPr>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九、电子招标投标交易平台</w:t>
      </w:r>
      <w:r>
        <w:rPr>
          <w:color w:val="000000" w:themeColor="text1"/>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（四十一）电子招标投标交易平台（即“苏采云”系统，网址：https://jszfcg.jsczt.cn/jszc/login）相关要求是本招标文件的组成部分。</w:t>
      </w:r>
      <w:r>
        <w:rPr>
          <w:color w:val="000000" w:themeColor="text1"/>
        </w:rPr>
      </w:r>
      <w:r/>
    </w:p>
    <w:p>
      <w:pPr>
        <w:jc w:val="center"/>
        <w:spacing w:line="360" w:lineRule="auto"/>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themeColor="text1"/>
        </w:rPr>
        <w:br w:type="page" w:clear="all"/>
      </w:r>
      <w:r>
        <w:rPr>
          <w:rFonts w:hint="eastAsia" w:ascii="宋体" w:hAnsi="宋体" w:eastAsia="宋体" w:cs="宋体"/>
          <w:b/>
          <w:color w:val="000000" w:themeColor="text1"/>
          <w:sz w:val="30"/>
        </w:rPr>
        <w:t xml:space="preserve">第三章 投标资料表</w:t>
      </w:r>
      <w:r>
        <w:rPr>
          <w:color w:val="000000" w:themeColor="text1"/>
        </w:rPr>
      </w:r>
      <w:r/>
    </w:p>
    <w:p>
      <w:pPr>
        <w:ind w:firstLine="60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该资料表的条款项号是与《投标人须知》的条款项号相对应的，若有增加的条款，是对《投标人须知》的补充、修改和完善，如果因此而造成矛盾时，应以本资料表为准。</w:t>
      </w:r>
      <w:r>
        <w:rPr>
          <w:color w:val="000000" w:themeColor="text1"/>
        </w:rPr>
      </w:r>
      <w:r/>
    </w:p>
    <w:tbl>
      <w:tblPr>
        <w:tblStyle w:val="791"/>
        <w:tblW w:w="50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7485"/>
      </w:tblGrid>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条款项号</w:t>
            </w:r>
            <w:r>
              <w:rPr>
                <w:color w:val="000000" w:themeColor="text1"/>
              </w:rPr>
            </w:r>
            <w:r/>
          </w:p>
        </w:tc>
        <w:tc>
          <w:tcPr>
            <w:tcMar>
              <w:left w:w="108" w:type="dxa"/>
              <w:top w:w="0" w:type="dxa"/>
              <w:right w:w="108" w:type="dxa"/>
              <w:bottom w:w="0" w:type="dxa"/>
            </w:tcMar>
            <w:tcW w:w="4314"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内 容</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一</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总则</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本项目采购人：</w:t>
            </w:r>
            <w:r>
              <w:rPr>
                <w:rFonts w:hint="eastAsia" w:ascii="宋体" w:hAnsi="宋体" w:eastAsia="宋体" w:cs="宋体"/>
                <w:color w:val="000000" w:themeColor="text1"/>
                <w:sz w:val="24"/>
                <w:szCs w:val="24"/>
                <w:lang w:eastAsia="zh-CN"/>
              </w:rPr>
              <w:t xml:space="preserve">徐州市中心医院</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本次采购采用的政府采购方式：公开招标</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(四)</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采购人确定的采购项目属性：货物</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(五)</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本项目采购代理机构：江苏海外集团国际工程咨询有限公司</w:t>
            </w:r>
            <w:r>
              <w:rPr>
                <w:color w:val="000000" w:themeColor="text1"/>
              </w:rPr>
            </w:r>
            <w:r/>
          </w:p>
        </w:tc>
      </w:tr>
      <w:tr>
        <w:trPr>
          <w:jc w:val="center"/>
          <w:trHeight w:val="444"/>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(六)</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投标人的资格条件：</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一、符合《中华人民共和国政府采购法》第二十二条的规定；</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二、此项目</w:t>
            </w:r>
            <w:r>
              <w:rPr>
                <w:rFonts w:hint="eastAsia" w:ascii="宋体" w:hAnsi="宋体" w:cs="宋体"/>
                <w:b/>
                <w:color w:val="000000" w:themeColor="text1"/>
                <w:sz w:val="24"/>
                <w:szCs w:val="24"/>
                <w:lang w:val="en-US" w:eastAsia="zh-CN"/>
              </w:rPr>
              <w:t xml:space="preserve">不</w:t>
            </w:r>
            <w:r>
              <w:rPr>
                <w:rFonts w:hint="eastAsia" w:ascii="宋体" w:hAnsi="宋体" w:eastAsia="宋体" w:cs="宋体"/>
                <w:b/>
                <w:color w:val="000000" w:themeColor="text1"/>
                <w:sz w:val="24"/>
                <w:szCs w:val="24"/>
              </w:rPr>
              <w:t xml:space="preserve">属于专门面向中小微企业采购的项目。</w:t>
            </w:r>
            <w:r>
              <w:rPr>
                <w:color w:val="000000" w:themeColor="text1"/>
              </w:rPr>
            </w:r>
            <w:r/>
          </w:p>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同时明确相关事项如下：</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1、本项目不接受联合体参与采购活动。</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2、单位负责人为同一人或者存在直接控股、管理关系的不同供应商，不得参加同一合同项下的政府采购活动。</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3、为本采购项目提供整体设计、规范编制或者项目管理、监理、检测等服务的供应商，不得再参加本采购项目的采购活动。</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三、查询及使用供应商信用记录：</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一</w:t>
            </w:r>
            <w:r>
              <w:rPr>
                <w:rFonts w:hint="eastAsia" w:ascii="宋体" w:hAnsi="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由采购人查询信用信息。</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二</w:t>
            </w:r>
            <w:r>
              <w:rPr>
                <w:rFonts w:hint="eastAsia" w:ascii="宋体" w:hAnsi="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查询渠道包括：</w:t>
            </w:r>
            <w:r>
              <w:rPr>
                <w:color w:val="000000" w:themeColor="text1"/>
              </w:rPr>
            </w:r>
            <w:r/>
          </w:p>
          <w:p>
            <w:pPr>
              <w:ind w:firstLine="480"/>
              <w:jc w:val="left"/>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1、“信用中国”网（www.creditchina.gov.cn）；</w:t>
            </w:r>
            <w:r>
              <w:rPr>
                <w:color w:val="000000" w:themeColor="text1"/>
              </w:rPr>
            </w:r>
            <w:r/>
          </w:p>
          <w:p>
            <w:pPr>
              <w:ind w:firstLine="480"/>
              <w:jc w:val="left"/>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2、中国政府采购网（www.ccgp.gov.cn）；</w:t>
            </w:r>
            <w:r>
              <w:rPr>
                <w:color w:val="000000" w:themeColor="text1"/>
              </w:rPr>
            </w:r>
            <w:r/>
          </w:p>
          <w:p>
            <w:pPr>
              <w:ind w:firstLine="480"/>
              <w:jc w:val="left"/>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3、“信用中国（江苏）”网（http://credit.jiangsu.gov.cn）；</w:t>
            </w:r>
            <w:r>
              <w:rPr>
                <w:color w:val="000000" w:themeColor="text1"/>
              </w:rPr>
            </w:r>
            <w:r/>
          </w:p>
          <w:p>
            <w:pPr>
              <w:ind w:firstLine="480"/>
              <w:jc w:val="left"/>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4、“信用中国（江苏徐州）”（http://www.xuzhoucredit.gov.cn）；</w:t>
            </w:r>
            <w:r>
              <w:rPr>
                <w:color w:val="000000" w:themeColor="text1"/>
              </w:rPr>
            </w:r>
            <w:r/>
          </w:p>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(三)截止时点（查询环节）：开标后资格审查结束前。</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(四)信用信息查询记录和证据留存的具体方式：网页截屏打印，与其他采购文件一并保存。</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(五)信用信息的使用规则：</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(七)</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招标代理服务费由中标人支付，标准按《招标代理服务收费标准》（见附件）。</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二</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招标</w:t>
            </w:r>
            <w:r>
              <w:rPr>
                <w:color w:val="000000" w:themeColor="text1"/>
              </w:rPr>
            </w:r>
            <w:r/>
          </w:p>
        </w:tc>
      </w:tr>
      <w:tr>
        <w:trPr>
          <w:jc w:val="center"/>
          <w:trHeight w:val="1646"/>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九</w:t>
            </w:r>
            <w:r>
              <w:rPr>
                <w:rFonts w:hint="eastAsia" w:ascii="宋体" w:hAnsi="宋体" w:eastAsia="宋体" w:cs="宋体"/>
                <w:color w:val="000000" w:themeColor="text1"/>
                <w:sz w:val="24"/>
                <w:szCs w:val="24"/>
              </w:rPr>
              <w:t xml:space="preserve">)1</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color w:val="000000" w:themeColor="text1"/>
              </w:rPr>
            </w:r>
            <w:r/>
          </w:p>
        </w:tc>
      </w:tr>
      <w:tr>
        <w:trPr>
          <w:jc w:val="center"/>
          <w:trHeight w:val="90"/>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(九)2</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tabs>
                <w:tab w:val="left" w:pos="5760" w:leader="none"/>
              </w:tabs>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rPr>
              <w:t xml:space="preserve">自行现场勘察</w:t>
            </w:r>
            <w:r>
              <w:rPr>
                <w:rFonts w:hint="eastAsia" w:ascii="宋体" w:hAnsi="宋体" w:eastAsia="宋体" w:cs="宋体"/>
                <w:b w:val="0"/>
                <w:bCs w:val="0"/>
                <w:color w:val="000000" w:themeColor="text1"/>
                <w:sz w:val="24"/>
                <w:szCs w:val="24"/>
                <w:lang w:eastAsia="zh-CN"/>
              </w:rPr>
              <w:t xml:space="preserve">，</w:t>
            </w:r>
            <w:r>
              <w:rPr>
                <w:rFonts w:hint="eastAsia" w:ascii="宋体" w:hAnsi="宋体" w:eastAsia="宋体" w:cs="宋体"/>
                <w:b w:val="0"/>
                <w:bCs w:val="0"/>
                <w:color w:val="000000" w:themeColor="text1"/>
                <w:sz w:val="24"/>
                <w:szCs w:val="24"/>
              </w:rPr>
              <w:t xml:space="preserve">后续不得以条件不具备或不了解进场条件为由拒不履行招标文件的各项技术及安装要求以及主张增加安装费用等不合理要求。</w:t>
            </w:r>
            <w:r>
              <w:rPr>
                <w:color w:val="000000" w:themeColor="text1"/>
              </w:rPr>
            </w:r>
            <w:r/>
          </w:p>
        </w:tc>
      </w:tr>
      <w:tr>
        <w:trPr>
          <w:jc w:val="center"/>
          <w:trHeight w:val="366"/>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(九)3</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不安排开标前答疑会。</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三</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投标</w:t>
            </w:r>
            <w:r>
              <w:rPr>
                <w:color w:val="000000" w:themeColor="text1"/>
              </w:rPr>
            </w:r>
            <w:r/>
          </w:p>
        </w:tc>
      </w:tr>
      <w:tr>
        <w:trPr>
          <w:jc w:val="center"/>
          <w:trHeight w:val="90"/>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(十一)</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投标文件的语言为中文</w:t>
            </w:r>
            <w:r>
              <w:rPr>
                <w:color w:val="000000" w:themeColor="text1"/>
              </w:rPr>
            </w:r>
            <w:r/>
          </w:p>
        </w:tc>
      </w:tr>
      <w:tr>
        <w:trPr>
          <w:jc w:val="center"/>
          <w:trHeight w:val="349"/>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(十二)1</w:t>
            </w:r>
            <w:r>
              <w:rPr>
                <w:color w:val="000000" w:themeColor="text1"/>
              </w:rPr>
            </w:r>
            <w:r/>
          </w:p>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(十二)2</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线上投标文件编制要求：</w:t>
            </w:r>
            <w:r>
              <w:rPr>
                <w:color w:val="000000" w:themeColor="text1"/>
              </w:rPr>
            </w:r>
            <w:r/>
          </w:p>
          <w:p>
            <w:pPr>
              <w:spacing w:line="240" w:lineRule="auto"/>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请按照以下要求（包括但不限于以下要求）制作：</w:t>
            </w:r>
            <w:r>
              <w:rPr>
                <w:color w:val="000000" w:themeColor="text1"/>
              </w:rPr>
            </w:r>
            <w:r/>
          </w:p>
          <w:p>
            <w:pPr>
              <w:spacing w:line="240" w:lineRule="auto"/>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一、基本目录</w:t>
            </w:r>
            <w:r>
              <w:rPr>
                <w:color w:val="000000" w:themeColor="text1"/>
              </w:rPr>
            </w:r>
            <w:r/>
          </w:p>
          <w:p>
            <w:pPr>
              <w:ind w:firstLine="482"/>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1、《开标一览表》（加盖电子签章，政府采购客户端工具输入报价自动生成）。</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rPr>
              <w:t xml:space="preserve">2</w:t>
            </w:r>
            <w:r>
              <w:rPr>
                <w:rFonts w:hint="eastAsia" w:ascii="宋体" w:hAnsi="宋体" w:eastAsia="宋体" w:cs="宋体"/>
                <w:b/>
                <w:bCs/>
                <w:color w:val="000000" w:themeColor="text1"/>
                <w:sz w:val="24"/>
                <w:szCs w:val="24"/>
              </w:rPr>
              <w:t xml:space="preserve">、所投产品的环境标志产品认证证书原件的扫描件（如有）。</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注：</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（2）环境标志产品认证证书是否符合要求，评标时查询中国政府采购网（www.ccgp.gov.cn）相关内容后确定。</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3、所投产品的节能产品认证证书原件的扫描件（如有）。</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注：</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（2）节能产品认证证书是否符合要求，评标时查询中国政府采购网（www.ccgp.gov.cn）相关内容后确定。</w:t>
            </w:r>
            <w:r>
              <w:rPr>
                <w:color w:val="000000" w:themeColor="text1"/>
              </w:rPr>
            </w:r>
            <w:r/>
          </w:p>
          <w:p>
            <w:pPr>
              <w:ind w:firstLine="482"/>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lang w:val="en-US" w:eastAsia="zh-CN"/>
              </w:rPr>
              <w:t xml:space="preserve">4、其它（无内容及格式要求，投标人可自行拟定）。</w:t>
            </w:r>
            <w:r>
              <w:rPr>
                <w:color w:val="000000" w:themeColor="text1"/>
              </w:rPr>
            </w:r>
            <w:r/>
          </w:p>
          <w:p>
            <w:pPr>
              <w:spacing w:line="240" w:lineRule="auto"/>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二、资格条件（必须提供，否则投标无效）</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一</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投标人合法有效的营业执照扫描件，或事业单位法人证书扫描件，或民办非企业单位登记证书扫描件；</w:t>
            </w:r>
            <w:r>
              <w:rPr>
                <w:color w:val="000000" w:themeColor="text1"/>
              </w:rPr>
            </w:r>
            <w:r/>
          </w:p>
          <w:p>
            <w:pPr>
              <w:ind w:right="28"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二</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财务状况报告（即提供投标人的本项目开标时间</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不含开标当月</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前6个月内任何时间的</w:t>
            </w:r>
            <w:r>
              <w:rPr>
                <w:rFonts w:hint="eastAsia" w:ascii="宋体" w:hAnsi="宋体" w:eastAsia="宋体" w:cs="宋体"/>
                <w:b/>
                <w:color w:val="000000" w:themeColor="text1"/>
                <w:sz w:val="24"/>
                <w:szCs w:val="24"/>
              </w:rPr>
              <w:t xml:space="preserve">资产负债表、利润表扫描件各一份</w:t>
            </w:r>
            <w:r>
              <w:rPr>
                <w:rFonts w:hint="eastAsia" w:ascii="宋体" w:hAnsi="宋体" w:eastAsia="宋体" w:cs="宋体"/>
                <w:color w:val="000000" w:themeColor="text1"/>
                <w:sz w:val="24"/>
                <w:szCs w:val="24"/>
              </w:rPr>
              <w:t xml:space="preserve">；</w:t>
            </w:r>
            <w:r>
              <w:rPr>
                <w:rFonts w:hint="eastAsia" w:ascii="宋体" w:hAnsi="宋体" w:eastAsia="宋体" w:cs="宋体"/>
                <w:b/>
                <w:bCs/>
                <w:color w:val="000000" w:themeColor="text1"/>
                <w:sz w:val="24"/>
                <w:szCs w:val="24"/>
              </w:rPr>
              <w:t xml:space="preserve">或</w:t>
            </w:r>
            <w:r>
              <w:rPr>
                <w:rFonts w:hint="eastAsia" w:ascii="宋体" w:hAnsi="宋体" w:eastAsia="宋体" w:cs="宋体"/>
                <w:color w:val="000000" w:themeColor="text1"/>
                <w:sz w:val="24"/>
                <w:szCs w:val="24"/>
              </w:rPr>
              <w:t xml:space="preserve">提供投标人</w:t>
            </w:r>
            <w:r>
              <w:rPr>
                <w:rFonts w:hint="eastAsia" w:ascii="宋体" w:hAnsi="宋体" w:eastAsia="宋体" w:cs="宋体"/>
                <w:b/>
                <w:bCs/>
                <w:color w:val="000000" w:themeColor="text1"/>
                <w:sz w:val="24"/>
                <w:szCs w:val="24"/>
                <w:lang w:val="en-US" w:eastAsia="zh-CN"/>
              </w:rPr>
              <w:t xml:space="preserve">2025年度</w:t>
            </w:r>
            <w:r>
              <w:rPr>
                <w:rFonts w:hint="eastAsia" w:ascii="宋体" w:hAnsi="宋体" w:eastAsia="宋体" w:cs="宋体"/>
                <w:b/>
                <w:bCs/>
                <w:color w:val="000000" w:themeColor="text1"/>
                <w:sz w:val="24"/>
                <w:szCs w:val="24"/>
              </w:rPr>
              <w:t xml:space="preserve">经审计</w:t>
            </w:r>
            <w:r>
              <w:rPr>
                <w:rFonts w:hint="eastAsia" w:ascii="宋体" w:hAnsi="宋体" w:eastAsia="宋体" w:cs="宋体"/>
                <w:color w:val="000000" w:themeColor="text1"/>
                <w:sz w:val="24"/>
                <w:szCs w:val="24"/>
              </w:rPr>
              <w:t xml:space="preserve">的财务报告扫描件一份；</w:t>
            </w:r>
            <w:r>
              <w:rPr>
                <w:rFonts w:hint="eastAsia" w:ascii="宋体" w:hAnsi="宋体" w:eastAsia="宋体" w:cs="宋体"/>
                <w:b/>
                <w:bCs/>
                <w:color w:val="000000" w:themeColor="text1"/>
                <w:sz w:val="24"/>
                <w:szCs w:val="24"/>
              </w:rPr>
              <w:t xml:space="preserve">或</w:t>
            </w:r>
            <w:r>
              <w:rPr>
                <w:rFonts w:hint="eastAsia" w:ascii="宋体" w:hAnsi="宋体" w:eastAsia="宋体" w:cs="宋体"/>
                <w:color w:val="000000" w:themeColor="text1"/>
                <w:sz w:val="24"/>
                <w:szCs w:val="24"/>
              </w:rPr>
              <w:t xml:space="preserve">财政部门认可的政府采购专业担保机构出具的有效的投标担保函扫描件一份；</w:t>
            </w:r>
            <w:r>
              <w:rPr>
                <w:rFonts w:hint="eastAsia" w:ascii="宋体" w:hAnsi="宋体" w:eastAsia="宋体" w:cs="宋体"/>
                <w:b/>
                <w:bCs/>
                <w:color w:val="000000" w:themeColor="text1"/>
                <w:sz w:val="24"/>
                <w:szCs w:val="24"/>
              </w:rPr>
              <w:t xml:space="preserve">或</w:t>
            </w:r>
            <w:r>
              <w:rPr>
                <w:rFonts w:hint="eastAsia" w:ascii="宋体" w:hAnsi="宋体" w:eastAsia="宋体" w:cs="宋体"/>
                <w:color w:val="000000" w:themeColor="text1"/>
                <w:sz w:val="24"/>
                <w:szCs w:val="24"/>
              </w:rPr>
              <w:t xml:space="preserve">投标人的本项目开标时间（不含开标当月）前6个月内银行出具的</w:t>
            </w:r>
            <w:r>
              <w:rPr>
                <w:rFonts w:hint="eastAsia" w:ascii="宋体" w:hAnsi="宋体" w:eastAsia="宋体" w:cs="宋体"/>
                <w:b/>
                <w:color w:val="000000" w:themeColor="text1"/>
                <w:sz w:val="24"/>
                <w:szCs w:val="24"/>
              </w:rPr>
              <w:t xml:space="preserve">资信证明扫描件</w:t>
            </w:r>
            <w:r>
              <w:rPr>
                <w:rFonts w:hint="eastAsia" w:ascii="宋体" w:hAnsi="宋体" w:eastAsia="宋体" w:cs="宋体"/>
                <w:color w:val="000000" w:themeColor="text1"/>
                <w:sz w:val="24"/>
                <w:szCs w:val="24"/>
              </w:rPr>
              <w:t xml:space="preserve">一份）；</w:t>
            </w:r>
            <w:r>
              <w:rPr>
                <w:color w:val="000000" w:themeColor="text1"/>
              </w:rPr>
            </w:r>
            <w:r/>
          </w:p>
          <w:p>
            <w:pPr>
              <w:ind w:right="28"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三</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投标人的本项目开标时间（不含开标当月）前6个月内任何1个月的</w:t>
            </w:r>
            <w:r>
              <w:rPr>
                <w:rFonts w:hint="eastAsia" w:ascii="宋体" w:hAnsi="宋体" w:eastAsia="宋体" w:cs="宋体"/>
                <w:b/>
                <w:color w:val="000000" w:themeColor="text1"/>
                <w:sz w:val="24"/>
                <w:szCs w:val="24"/>
              </w:rPr>
              <w:t xml:space="preserve">依法缴纳税收扫描件和社会保障资金扫描件</w:t>
            </w:r>
            <w:r>
              <w:rPr>
                <w:rFonts w:hint="eastAsia" w:ascii="宋体" w:hAnsi="宋体" w:eastAsia="宋体" w:cs="宋体"/>
                <w:color w:val="000000" w:themeColor="text1"/>
                <w:sz w:val="24"/>
                <w:szCs w:val="24"/>
              </w:rPr>
              <w:t xml:space="preserve">的相关材料</w:t>
            </w:r>
            <w:r>
              <w:rPr>
                <w:rFonts w:hint="eastAsia" w:ascii="宋体" w:hAnsi="宋体" w:eastAsia="宋体" w:cs="宋体"/>
                <w:b/>
                <w:color w:val="000000" w:themeColor="text1"/>
                <w:sz w:val="24"/>
                <w:szCs w:val="24"/>
              </w:rPr>
              <w:t xml:space="preserve">各一份</w:t>
            </w:r>
            <w:r>
              <w:rPr>
                <w:rFonts w:hint="eastAsia" w:ascii="宋体" w:hAnsi="宋体" w:eastAsia="宋体" w:cs="宋体"/>
                <w:color w:val="000000" w:themeColor="text1"/>
                <w:sz w:val="24"/>
                <w:szCs w:val="24"/>
              </w:rPr>
              <w:t xml:space="preserve">（依法免税或不需要缴纳社会保障资金的供应商,提供相应文件扫描件证明其依法免税或不需要缴纳社会保障资金)；</w:t>
            </w:r>
            <w:r>
              <w:rPr>
                <w:color w:val="000000" w:themeColor="text1"/>
              </w:rPr>
            </w:r>
            <w:r/>
          </w:p>
          <w:p>
            <w:pPr>
              <w:ind w:right="28" w:firstLine="480"/>
              <w:spacing w:line="240" w:lineRule="auto"/>
              <w:rPr>
                <w:rFonts w:hint="eastAsia" w:ascii="宋体" w:hAnsi="宋体" w:eastAsia="宋体" w:cs="宋体"/>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四</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具备履行合同所必需的设备和专业技术能力的证明材料。</w:t>
            </w:r>
            <w:r>
              <w:rPr>
                <w:rFonts w:hint="eastAsia" w:ascii="宋体" w:hAnsi="宋体" w:eastAsia="宋体" w:cs="宋体"/>
                <w:b/>
                <w:bCs/>
                <w:color w:val="000000" w:themeColor="text1"/>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bCs/>
                <w:color w:val="000000" w:themeColor="text1"/>
                <w:sz w:val="24"/>
                <w:szCs w:val="24"/>
                <w:lang w:eastAsia="zh-CN"/>
              </w:rPr>
              <w:t xml:space="preserve">；</w:t>
            </w:r>
            <w:r>
              <w:rPr>
                <w:color w:val="000000" w:themeColor="text1"/>
              </w:rPr>
            </w:r>
            <w:r/>
          </w:p>
          <w:p>
            <w:pPr>
              <w:ind w:right="28" w:firstLine="480"/>
              <w:spacing w:line="240" w:lineRule="auto"/>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（五）投标人参加政府采购活动前3年内在经营活动中没有重大违法记录的书面声明，加盖</w:t>
            </w:r>
            <w:r>
              <w:rPr>
                <w:rFonts w:hint="eastAsia" w:ascii="宋体" w:hAnsi="宋体" w:eastAsia="宋体" w:cs="宋体"/>
                <w:b/>
                <w:color w:val="000000" w:themeColor="text1"/>
                <w:sz w:val="24"/>
                <w:szCs w:val="24"/>
              </w:rPr>
              <w:t xml:space="preserve">电子签章</w:t>
            </w:r>
            <w:r>
              <w:rPr>
                <w:rFonts w:hint="eastAsia" w:ascii="宋体" w:hAnsi="宋体" w:eastAsia="宋体" w:cs="宋体"/>
                <w:color w:val="000000" w:themeColor="text1"/>
                <w:sz w:val="24"/>
                <w:szCs w:val="24"/>
              </w:rPr>
              <w:t xml:space="preserve">，格式见本文件第七章《投标文件相关格式》</w:t>
            </w:r>
            <w:r>
              <w:rPr>
                <w:rFonts w:hint="eastAsia" w:ascii="宋体" w:hAnsi="宋体" w:cs="宋体"/>
                <w:color w:val="000000" w:themeColor="text1"/>
                <w:sz w:val="24"/>
                <w:szCs w:val="24"/>
                <w:lang w:eastAsia="zh-CN"/>
              </w:rPr>
              <w:t xml:space="preserve">；</w:t>
            </w:r>
            <w:r>
              <w:rPr>
                <w:color w:val="000000" w:themeColor="text1"/>
              </w:rPr>
            </w:r>
            <w:r/>
          </w:p>
          <w:p>
            <w:pPr>
              <w:ind w:right="28"/>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lang w:val="en-US" w:eastAsia="zh-CN"/>
              </w:rPr>
              <w:t xml:space="preserve"> </w:t>
            </w:r>
            <w:r>
              <w:rPr>
                <w:color w:val="000000" w:themeColor="text1"/>
              </w:rPr>
            </w:r>
            <w:r/>
          </w:p>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三、符合条件（必须提供，否则投标无效）</w:t>
            </w:r>
            <w:r>
              <w:rPr>
                <w:color w:val="000000" w:themeColor="text1"/>
              </w:rPr>
            </w:r>
            <w:r/>
          </w:p>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(一)报价</w:t>
            </w:r>
            <w:r>
              <w:rPr>
                <w:color w:val="000000" w:themeColor="text1"/>
              </w:rPr>
            </w:r>
            <w:r/>
          </w:p>
          <w:p>
            <w:pPr>
              <w:ind w:firstLine="482"/>
              <w:spacing w:line="240" w:lineRule="auto"/>
              <w:rPr>
                <w:rFonts w:hint="eastAsia" w:ascii="宋体" w:hAnsi="宋体" w:cs="宋体"/>
                <w:b/>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rPr>
              <w:t xml:space="preserve">1、</w:t>
            </w: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lang w:val="en-US" w:eastAsia="zh-CN"/>
              </w:rPr>
              <w:t xml:space="preserve">报价符合性审查</w:t>
            </w:r>
            <w:r>
              <w:rPr>
                <w:rFonts w:hint="eastAsia" w:ascii="宋体" w:hAnsi="宋体" w:cs="宋体"/>
                <w:b/>
                <w:bCs/>
                <w:color w:val="000000" w:themeColor="text1"/>
                <w:sz w:val="24"/>
                <w:lang w:eastAsia="zh-CN"/>
              </w:rPr>
              <w:t xml:space="preserve">》。</w:t>
            </w:r>
            <w:r>
              <w:rPr>
                <w:color w:val="000000" w:themeColor="text1"/>
              </w:rPr>
            </w:r>
            <w:r/>
          </w:p>
          <w:p>
            <w:pPr>
              <w:ind w:firstLine="480"/>
              <w:spacing w:line="240" w:lineRule="auto"/>
              <w:rPr>
                <w:rFonts w:hint="eastAsia" w:ascii="宋体" w:hAnsi="宋体" w:cs="宋体"/>
                <w:b w:val="0"/>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highlight w:val="none"/>
                <w:lang w:eastAsia="zh-CN"/>
              </w:rPr>
              <w:t xml:space="preserve">①超预算/最高限价审查要求：投标（响应）报价不得超过采购项目预算/最高限价。</w:t>
            </w:r>
            <w:r>
              <w:rPr>
                <w:color w:val="000000" w:themeColor="text1"/>
              </w:rPr>
            </w:r>
            <w:r/>
          </w:p>
          <w:p>
            <w:pPr>
              <w:ind w:firstLine="480"/>
              <w:spacing w:line="240" w:lineRule="auto"/>
              <w:rPr>
                <w:rFonts w:hint="eastAsia" w:ascii="宋体" w:hAnsi="宋体" w:eastAsia="宋体" w:cs="宋体"/>
                <w:b/>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highlight w:val="none"/>
                <w:lang w:eastAsia="zh-CN"/>
              </w:rPr>
              <w:t xml:space="preserve">②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rPr>
                <w:color w:val="000000" w:themeColor="text1"/>
              </w:rPr>
            </w:r>
            <w:r/>
          </w:p>
          <w:p>
            <w:pPr>
              <w:ind w:firstLine="482"/>
              <w:spacing w:line="240" w:lineRule="auto"/>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lang w:val="en-US" w:eastAsia="zh-CN"/>
              </w:rPr>
              <w:t xml:space="preserve">2</w:t>
            </w:r>
            <w:r>
              <w:rPr>
                <w:rFonts w:hint="eastAsia" w:ascii="宋体" w:hAnsi="宋体" w:cs="宋体"/>
                <w:b/>
                <w:color w:val="000000" w:themeColor="text1"/>
                <w:sz w:val="24"/>
              </w:rPr>
              <w:t xml:space="preserve">、《分项价格表》。</w:t>
            </w:r>
            <w:r>
              <w:rPr>
                <w:rFonts w:hint="eastAsia" w:ascii="宋体" w:hAnsi="宋体" w:cs="宋体"/>
                <w:bCs/>
                <w:color w:val="000000" w:themeColor="text1"/>
                <w:sz w:val="24"/>
              </w:rPr>
              <w:t xml:space="preserve">要求加盖电子签章，格式见本文件第七章《投标文件相关格式》（必须提供，否则在符合性审查时按照投标无效处理）。</w:t>
            </w:r>
            <w:r>
              <w:rPr>
                <w:color w:val="000000" w:themeColor="text1"/>
              </w:rPr>
            </w:r>
            <w:r/>
          </w:p>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（二）商务资信</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1、《投标函》</w:t>
            </w:r>
            <w:r>
              <w:rPr>
                <w:rFonts w:hint="eastAsia" w:ascii="宋体" w:hAnsi="宋体" w:eastAsia="宋体" w:cs="宋体"/>
                <w:b w:val="0"/>
                <w:bCs/>
                <w:color w:val="000000" w:themeColor="text1"/>
                <w:sz w:val="24"/>
                <w:szCs w:val="24"/>
              </w:rPr>
              <w:t xml:space="preserve">要求加盖电子签章，格式见本文件第七章《投标文件相关格式》</w:t>
            </w:r>
            <w:r>
              <w:rPr>
                <w:rFonts w:hint="eastAsia" w:ascii="宋体" w:hAnsi="宋体" w:eastAsia="宋体" w:cs="宋体"/>
                <w:b/>
                <w:color w:val="000000" w:themeColor="text1"/>
                <w:sz w:val="24"/>
                <w:szCs w:val="24"/>
              </w:rPr>
              <w:t xml:space="preserve">（必须提供，否则在符合性审查时按照投标无效处理）。</w:t>
            </w:r>
            <w:r>
              <w:rPr>
                <w:color w:val="000000" w:themeColor="text1"/>
              </w:rPr>
            </w:r>
            <w:r/>
          </w:p>
          <w:p>
            <w:pPr>
              <w:ind w:firstLine="482"/>
              <w:spacing w:line="240" w:lineRule="auto"/>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2、</w:t>
            </w:r>
            <w:r>
              <w:rPr>
                <w:rFonts w:hint="eastAsia" w:ascii="宋体" w:hAnsi="宋体" w:eastAsia="宋体" w:cs="宋体"/>
                <w:b/>
                <w:color w:val="000000" w:themeColor="text1"/>
                <w:sz w:val="24"/>
                <w:szCs w:val="24"/>
              </w:rPr>
              <w:t xml:space="preserve">《授权委托书》。</w:t>
            </w:r>
            <w:r>
              <w:rPr>
                <w:rFonts w:hint="eastAsia" w:ascii="宋体" w:hAnsi="宋体" w:eastAsia="宋体" w:cs="宋体"/>
                <w:b w:val="0"/>
                <w:bCs/>
                <w:color w:val="000000" w:themeColor="text1"/>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color w:val="000000" w:themeColor="text1"/>
              </w:rPr>
            </w:r>
            <w:r/>
          </w:p>
          <w:p>
            <w:pPr>
              <w:ind w:firstLine="482"/>
              <w:spacing w:line="240" w:lineRule="auto"/>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val="en-US" w:eastAsia="zh-CN"/>
              </w:rPr>
              <w:t xml:space="preserve">3、</w:t>
            </w:r>
            <w:r>
              <w:rPr>
                <w:rFonts w:hint="eastAsia" w:ascii="宋体" w:hAnsi="宋体" w:eastAsia="宋体" w:cs="宋体"/>
                <w:b/>
                <w:bCs/>
                <w:color w:val="000000" w:themeColor="text1"/>
                <w:sz w:val="24"/>
                <w:szCs w:val="24"/>
                <w:lang w:val="en-US" w:eastAsia="zh-CN"/>
              </w:rPr>
              <w:t xml:space="preserve">法律、法规和招标文件规定的其他投标无效情形</w:t>
            </w:r>
            <w:r>
              <w:rPr>
                <w:rFonts w:hint="default" w:ascii="宋体" w:hAnsi="宋体" w:eastAsia="宋体" w:cs="宋体"/>
                <w:b/>
                <w:color w:val="000000" w:themeColor="text1"/>
                <w:sz w:val="24"/>
                <w:szCs w:val="24"/>
              </w:rPr>
              <w:t xml:space="preserve">（无内容及格式要求，投标人可自行拟定）</w:t>
            </w:r>
            <w:r>
              <w:rPr>
                <w:rFonts w:hint="eastAsia" w:ascii="宋体" w:hAnsi="宋体" w:eastAsia="宋体" w:cs="宋体"/>
                <w:b/>
                <w:bCs/>
                <w:color w:val="000000" w:themeColor="text1"/>
                <w:sz w:val="24"/>
                <w:szCs w:val="24"/>
                <w:lang w:val="en-US" w:eastAsia="zh-CN"/>
              </w:rPr>
              <w:t xml:space="preserve">。</w:t>
            </w:r>
            <w:r>
              <w:rPr>
                <w:color w:val="000000" w:themeColor="text1"/>
              </w:rPr>
            </w:r>
            <w:r/>
          </w:p>
          <w:p>
            <w:pPr>
              <w:spacing w:line="240" w:lineRule="auto"/>
              <w:rPr>
                <w:rFonts w:hint="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color w:val="000000" w:themeColor="text1"/>
                <w:sz w:val="24"/>
                <w:szCs w:val="24"/>
              </w:rPr>
            </w:r>
            <w:r>
              <w:rPr>
                <w:color w:val="000000" w:themeColor="text1"/>
              </w:rPr>
            </w:r>
            <w:r/>
          </w:p>
          <w:p>
            <w:pPr>
              <w:spacing w:line="24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（三）技术响应</w:t>
            </w:r>
            <w:r>
              <w:rPr>
                <w:color w:val="000000" w:themeColor="text1"/>
              </w:rPr>
            </w:r>
            <w:r/>
          </w:p>
          <w:p>
            <w:pPr>
              <w:ind w:firstLine="482"/>
              <w:spacing w:line="240" w:lineRule="auto"/>
              <w:shd w:val="clear" w:color="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1、《偏离表》</w:t>
            </w:r>
            <w:r>
              <w:rPr>
                <w:rFonts w:hint="eastAsia" w:ascii="宋体" w:hAnsi="宋体" w:eastAsia="宋体" w:cs="宋体"/>
                <w:b w:val="0"/>
                <w:bCs/>
                <w:color w:val="000000" w:themeColor="text1"/>
                <w:sz w:val="24"/>
                <w:szCs w:val="24"/>
                <w:highlight w:val="none"/>
              </w:rPr>
              <w:t xml:space="preserve">要求加盖电子签章，格式见本文件第七章《投标文件相关格式》</w:t>
            </w:r>
            <w:r>
              <w:rPr>
                <w:rFonts w:hint="eastAsia" w:ascii="宋体" w:hAnsi="宋体" w:eastAsia="宋体" w:cs="宋体"/>
                <w:b/>
                <w:color w:val="000000" w:themeColor="text1"/>
                <w:sz w:val="24"/>
                <w:szCs w:val="24"/>
                <w:highlight w:val="none"/>
              </w:rPr>
              <w:t xml:space="preserve">（必须提供，否则在符合性审查时按照投标无效处理）。</w:t>
            </w:r>
            <w:r>
              <w:rPr>
                <w:color w:val="000000" w:themeColor="text1"/>
              </w:rPr>
            </w:r>
            <w:r/>
          </w:p>
          <w:p>
            <w:pPr>
              <w:spacing w:line="24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r>
            <w:r>
              <w:rPr>
                <w:color w:val="000000" w:themeColor="text1"/>
              </w:rPr>
            </w:r>
            <w:r/>
          </w:p>
          <w:p>
            <w:pPr>
              <w:spacing w:line="24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四、综合评审评分项</w:t>
            </w:r>
            <w:r>
              <w:rPr>
                <w:color w:val="000000" w:themeColor="text1"/>
              </w:rPr>
            </w:r>
            <w:r/>
          </w:p>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（一）技术部分</w:t>
            </w:r>
            <w:r>
              <w:rPr>
                <w:color w:val="000000" w:themeColor="text1"/>
              </w:rPr>
            </w:r>
            <w:r/>
          </w:p>
          <w:p>
            <w:pPr>
              <w:ind w:firstLine="482"/>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1、偏离表、所投产品的技术规格</w:t>
            </w:r>
            <w:r>
              <w:rPr>
                <w:rFonts w:hint="eastAsia" w:ascii="宋体" w:hAnsi="宋体" w:eastAsia="宋体" w:cs="宋体"/>
                <w:color w:val="000000" w:themeColor="text1"/>
                <w:sz w:val="24"/>
                <w:szCs w:val="24"/>
              </w:rPr>
              <w:t xml:space="preserve">（要求见招标文件第六章《采购需求》）；</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2、</w:t>
            </w:r>
            <w:r>
              <w:rPr>
                <w:rFonts w:hint="eastAsia" w:ascii="宋体" w:hAnsi="宋体" w:cs="宋体"/>
                <w:b/>
                <w:bCs/>
                <w:color w:val="000000" w:themeColor="text1"/>
                <w:sz w:val="24"/>
                <w:szCs w:val="24"/>
                <w:lang w:val="en-US" w:eastAsia="zh-CN"/>
              </w:rPr>
              <w:t xml:space="preserve">项目实施及施工方案</w:t>
            </w:r>
            <w:r>
              <w:rPr>
                <w:rFonts w:hint="eastAsia" w:ascii="宋体" w:hAnsi="宋体" w:eastAsia="宋体" w:cs="宋体"/>
                <w:color w:val="000000" w:themeColor="text1"/>
                <w:sz w:val="24"/>
                <w:szCs w:val="24"/>
              </w:rPr>
              <w:t xml:space="preserve">（要求见招标文件第六章《采购需求》及第四章《评标标准》中《评分细则》）；</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rPr>
              <w:t xml:space="preserve">3</w:t>
            </w:r>
            <w:r>
              <w:rPr>
                <w:rFonts w:hint="eastAsia" w:ascii="宋体" w:hAnsi="宋体" w:eastAsia="宋体" w:cs="宋体"/>
                <w:b/>
                <w:bCs/>
                <w:color w:val="000000" w:themeColor="text1"/>
                <w:sz w:val="24"/>
                <w:szCs w:val="24"/>
              </w:rPr>
              <w:t xml:space="preserve">、</w:t>
            </w:r>
            <w:r>
              <w:rPr>
                <w:rFonts w:hint="eastAsia" w:ascii="宋体" w:hAnsi="宋体" w:cs="宋体"/>
                <w:b/>
                <w:bCs/>
                <w:color w:val="000000" w:themeColor="text1"/>
                <w:sz w:val="24"/>
                <w:szCs w:val="24"/>
                <w:lang w:val="en-US" w:eastAsia="zh-CN"/>
              </w:rPr>
              <w:t xml:space="preserve">售后服务方案</w:t>
            </w:r>
            <w:r>
              <w:rPr>
                <w:rFonts w:hint="eastAsia" w:ascii="宋体" w:hAnsi="宋体" w:eastAsia="宋体" w:cs="宋体"/>
                <w:color w:val="000000" w:themeColor="text1"/>
                <w:sz w:val="24"/>
                <w:szCs w:val="24"/>
              </w:rPr>
              <w:t xml:space="preserve">（要求见招标文件第六章《采购需求》及第四章《评标标准》中《评分细则》）；</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lang w:val="en-US" w:eastAsia="zh-CN"/>
              </w:rPr>
              <w:t xml:space="preserve">4、培训</w:t>
            </w:r>
            <w:r>
              <w:rPr>
                <w:rFonts w:hint="eastAsia" w:ascii="宋体" w:hAnsi="宋体" w:eastAsia="宋体" w:cs="宋体"/>
                <w:b/>
                <w:bCs/>
                <w:color w:val="000000" w:themeColor="text1"/>
                <w:sz w:val="24"/>
                <w:szCs w:val="24"/>
              </w:rPr>
              <w:t xml:space="preserve">方案</w:t>
            </w:r>
            <w:r>
              <w:rPr>
                <w:rFonts w:hint="eastAsia" w:ascii="宋体" w:hAnsi="宋体" w:eastAsia="宋体" w:cs="宋体"/>
                <w:color w:val="000000" w:themeColor="text1"/>
                <w:sz w:val="24"/>
                <w:szCs w:val="24"/>
              </w:rPr>
              <w:t xml:space="preserve">（要求见招标文件第六章《采购需求》及第四章《评标标准》中《评分细则》）；</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lang w:val="en-US" w:eastAsia="zh-CN"/>
              </w:rPr>
              <w:t xml:space="preserve">5</w:t>
            </w:r>
            <w:r>
              <w:rPr>
                <w:rFonts w:hint="eastAsia" w:ascii="宋体" w:hAnsi="宋体" w:eastAsia="宋体" w:cs="宋体"/>
                <w:b/>
                <w:bCs/>
                <w:color w:val="000000" w:themeColor="text1"/>
                <w:sz w:val="24"/>
                <w:szCs w:val="24"/>
              </w:rPr>
              <w:t xml:space="preserve">、评分细则中评分得分需提供的相关证明文件扫描件。</w:t>
            </w:r>
            <w:r>
              <w:rPr>
                <w:color w:val="000000" w:themeColor="text1"/>
              </w:rPr>
            </w:r>
            <w:r/>
          </w:p>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（二）</w:t>
            </w:r>
            <w:r>
              <w:rPr>
                <w:rFonts w:hint="eastAsia" w:ascii="宋体" w:hAnsi="宋体" w:eastAsia="宋体" w:cs="宋体"/>
                <w:b/>
                <w:bCs/>
                <w:color w:val="000000" w:themeColor="text1"/>
                <w:sz w:val="24"/>
                <w:szCs w:val="24"/>
              </w:rPr>
              <w:t xml:space="preserve">商务部分</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rPr>
              <w:t xml:space="preserve">1、投标人评价</w:t>
            </w:r>
            <w:r>
              <w:rPr>
                <w:rFonts w:hint="eastAsia" w:ascii="宋体" w:hAnsi="宋体" w:eastAsia="宋体" w:cs="宋体"/>
                <w:color w:val="000000" w:themeColor="text1"/>
                <w:sz w:val="24"/>
                <w:szCs w:val="24"/>
              </w:rPr>
              <w:t xml:space="preserve">（要求见招标文件第四章《评标标准》中《评分细则》）</w:t>
            </w:r>
            <w:r>
              <w:rPr>
                <w:rFonts w:hint="eastAsia" w:ascii="宋体" w:hAnsi="宋体" w:eastAsia="宋体" w:cs="宋体"/>
                <w:color w:val="000000" w:themeColor="text1"/>
                <w:sz w:val="24"/>
                <w:szCs w:val="24"/>
                <w:lang w:eastAsia="zh-CN"/>
              </w:rPr>
              <w:t xml:space="preserve">；</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rPr>
              <w:t xml:space="preserve">2、</w:t>
            </w:r>
            <w:r>
              <w:rPr>
                <w:rFonts w:hint="eastAsia" w:ascii="宋体" w:hAnsi="宋体" w:cs="宋体"/>
                <w:b/>
                <w:bCs/>
                <w:color w:val="000000" w:themeColor="text1"/>
                <w:sz w:val="24"/>
                <w:szCs w:val="24"/>
                <w:lang w:val="en-US" w:eastAsia="zh-CN"/>
              </w:rPr>
              <w:t xml:space="preserve">投标人</w:t>
            </w:r>
            <w:r>
              <w:rPr>
                <w:rFonts w:hint="eastAsia" w:ascii="宋体" w:hAnsi="宋体" w:eastAsia="宋体" w:cs="宋体"/>
                <w:b/>
                <w:bCs/>
                <w:color w:val="000000" w:themeColor="text1"/>
                <w:sz w:val="24"/>
                <w:szCs w:val="24"/>
                <w:lang w:val="en-US" w:eastAsia="zh-CN"/>
              </w:rPr>
              <w:t xml:space="preserve">业绩</w:t>
            </w:r>
            <w:r>
              <w:rPr>
                <w:rFonts w:hint="eastAsia" w:ascii="宋体" w:hAnsi="宋体" w:eastAsia="宋体" w:cs="宋体"/>
                <w:color w:val="000000" w:themeColor="text1"/>
                <w:sz w:val="24"/>
                <w:szCs w:val="24"/>
              </w:rPr>
              <w:t xml:space="preserve">（要求见招标文件第四章《评标标准》中《评分细则》）</w:t>
            </w:r>
            <w:r>
              <w:rPr>
                <w:rFonts w:hint="eastAsia" w:ascii="宋体" w:hAnsi="宋体" w:eastAsia="宋体" w:cs="宋体"/>
                <w:color w:val="000000" w:themeColor="text1"/>
                <w:sz w:val="24"/>
                <w:szCs w:val="24"/>
                <w:lang w:eastAsia="zh-CN"/>
              </w:rPr>
              <w:t xml:space="preserve">；</w:t>
            </w:r>
            <w:r>
              <w:rPr>
                <w:color w:val="000000" w:themeColor="text1"/>
              </w:rPr>
            </w:r>
            <w:r/>
          </w:p>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rPr>
              <w:t xml:space="preserve">3</w:t>
            </w:r>
            <w:r>
              <w:rPr>
                <w:rFonts w:hint="eastAsia" w:ascii="宋体" w:hAnsi="宋体" w:eastAsia="宋体" w:cs="宋体"/>
                <w:b/>
                <w:bCs/>
                <w:color w:val="000000" w:themeColor="text1"/>
                <w:sz w:val="24"/>
                <w:szCs w:val="24"/>
              </w:rPr>
              <w:t xml:space="preserve">、投标人其它证明文件及材料扫描件。</w:t>
            </w:r>
            <w:r>
              <w:rPr>
                <w:color w:val="000000" w:themeColor="text1"/>
              </w:rPr>
            </w:r>
            <w:r/>
          </w:p>
          <w:p>
            <w:pPr>
              <w:numPr>
                <w:ilvl w:val="-1"/>
                <w:numId w:val="0"/>
              </w:num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rPr>
              <w:t xml:space="preserve">五、</w:t>
            </w:r>
            <w:r>
              <w:rPr>
                <w:rFonts w:hint="eastAsia" w:ascii="宋体" w:hAnsi="宋体" w:eastAsia="宋体" w:cs="宋体"/>
                <w:b/>
                <w:bCs/>
                <w:color w:val="000000" w:themeColor="text1"/>
                <w:sz w:val="24"/>
                <w:szCs w:val="24"/>
              </w:rPr>
              <w:t xml:space="preserve">其他部分</w:t>
            </w:r>
            <w:r>
              <w:rPr>
                <w:color w:val="000000" w:themeColor="text1"/>
              </w:rPr>
            </w:r>
            <w:r/>
          </w:p>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价格折扣文件格式：</w:t>
            </w:r>
            <w:r>
              <w:rPr>
                <w:color w:val="000000" w:themeColor="text1"/>
              </w:rPr>
            </w:r>
            <w:r/>
          </w:p>
          <w:p>
            <w:pPr>
              <w:spacing w:line="240" w:lineRule="auto"/>
              <w:rPr>
                <w:rFonts w:hint="default" w:ascii="宋体" w:hAnsi="宋体" w:eastAsia="宋体" w:cs="宋体"/>
                <w:b/>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lang w:val="en-US" w:eastAsia="zh-CN"/>
              </w:rPr>
              <w:t xml:space="preserve">企业报价折扣证明：</w:t>
            </w:r>
            <w:r>
              <w:rPr>
                <w:rFonts w:hint="eastAsia" w:ascii="宋体" w:hAnsi="宋体" w:cs="宋体"/>
                <w:b/>
                <w:bCs w:val="0"/>
                <w:color w:val="000000" w:themeColor="text1"/>
                <w:sz w:val="24"/>
                <w:szCs w:val="24"/>
                <w:highlight w:val="none"/>
                <w:lang w:val="en-US" w:eastAsia="zh-CN"/>
              </w:rPr>
              <w:t xml:space="preserve">  </w:t>
            </w:r>
            <w:r>
              <w:rPr>
                <w:color w:val="000000" w:themeColor="text1"/>
              </w:rPr>
            </w:r>
            <w:r/>
          </w:p>
          <w:p>
            <w:pPr>
              <w:ind w:right="28" w:firstLine="480"/>
              <w:spacing w:line="24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eastAsia="zh-CN"/>
              </w:rPr>
              <w:t xml:space="preserve">（</w:t>
            </w:r>
            <w:r>
              <w:rPr>
                <w:rFonts w:hint="eastAsia" w:ascii="宋体" w:hAnsi="宋体" w:cs="宋体"/>
                <w:b/>
                <w:bCs/>
                <w:color w:val="000000" w:themeColor="text1"/>
                <w:sz w:val="24"/>
                <w:szCs w:val="24"/>
                <w:lang w:val="en-US" w:eastAsia="zh-CN"/>
              </w:rPr>
              <w:t xml:space="preserve">一</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val="0"/>
                <w:bCs w:val="0"/>
                <w:color w:val="000000" w:themeColor="text1"/>
                <w:sz w:val="24"/>
                <w:szCs w:val="24"/>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cs="宋体"/>
                <w:b/>
                <w:bCs/>
                <w:color w:val="000000" w:themeColor="text1"/>
                <w:sz w:val="24"/>
                <w:szCs w:val="24"/>
                <w:lang w:val="en-US" w:eastAsia="zh-CN"/>
              </w:rPr>
              <w:t xml:space="preserve">非</w:t>
            </w:r>
            <w:r>
              <w:rPr>
                <w:rFonts w:hint="eastAsia" w:ascii="宋体" w:hAnsi="宋体" w:eastAsia="宋体" w:cs="宋体"/>
                <w:b/>
                <w:bCs/>
                <w:color w:val="000000" w:themeColor="text1"/>
                <w:sz w:val="24"/>
                <w:szCs w:val="24"/>
                <w:lang w:eastAsia="zh-CN"/>
              </w:rPr>
              <w:t xml:space="preserve">必须提供</w:t>
            </w:r>
            <w:r>
              <w:rPr>
                <w:rFonts w:hint="eastAsia" w:ascii="宋体" w:hAnsi="宋体" w:cs="宋体"/>
                <w:b/>
                <w:bCs/>
                <w:color w:val="000000" w:themeColor="text1"/>
                <w:sz w:val="24"/>
                <w:szCs w:val="24"/>
                <w:lang w:eastAsia="zh-CN"/>
              </w:rPr>
              <w:t xml:space="preserve">，</w:t>
            </w:r>
            <w:r>
              <w:rPr>
                <w:rFonts w:hint="eastAsia" w:ascii="宋体" w:hAnsi="宋体" w:cs="宋体"/>
                <w:b/>
                <w:bCs/>
                <w:color w:val="000000" w:themeColor="text1"/>
                <w:sz w:val="24"/>
                <w:szCs w:val="24"/>
                <w:lang w:val="en-US" w:eastAsia="zh-CN"/>
              </w:rPr>
              <w:t xml:space="preserve">未按照要求填写或填写不完整视为无效</w:t>
            </w:r>
            <w:r>
              <w:rPr>
                <w:rFonts w:hint="eastAsia" w:ascii="宋体" w:hAnsi="宋体" w:eastAsia="宋体" w:cs="宋体"/>
                <w:b w:val="0"/>
                <w:bCs w:val="0"/>
                <w:color w:val="000000" w:themeColor="text1"/>
                <w:sz w:val="24"/>
                <w:szCs w:val="24"/>
                <w:lang w:eastAsia="zh-CN"/>
              </w:rPr>
              <w:t xml:space="preserve">）。 </w:t>
            </w:r>
            <w:r>
              <w:rPr>
                <w:color w:val="000000" w:themeColor="text1"/>
              </w:rPr>
            </w:r>
            <w:r/>
          </w:p>
          <w:p>
            <w:pPr>
              <w:spacing w:line="24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《中小企业声明函》查询渠道参考工业和信息化部发布的中小企业规模自测小程序。中小企业规模自测小程序详见《中小企业声明函》。</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注：</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2、监狱企业制造的，提供省级以上监狱管理局、戒毒管理局（含新疆生产建设兵团）出具的属于监狱企业的证明文件原件的扫描件。</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注：具体以《财政部 司法部关于政府采购支持监狱企业发展有关问题的通知》（财库〔2014〕68号）的规定为准。</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3、享受政府采购支持政策的残疾人福利性单位制造的，提供《残疾人福利性单位声明函》（加盖电子签章，格式见招标文件第七章《投标文件相关格式》）。</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享受政府采购支持政策的残疾人福利性单位应当同时满足以下条件：</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①安置的残疾人占本单位在职职工人数的比例不低于25%（含25%），并且安置的残疾人人数不少于10人（含10人）；</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②依法与安置的每位残疾人签订了一年以上（含一年）的劳动合同或服务协议；</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③为安置的每位残疾人按月足额缴纳了基本养老保险、基本医疗保险、失业保险、工伤保险和生育保险等社会保险费；</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④通过银行等金融机构向安置的每位残疾人，按月支付了不低于单位所在区县适用的经省级人民政府批准的月最低工资标准的工资；</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⑤提供本单位制造的货物、承担的工程或者服务（以下简称产品），或者提供其他残疾人福利性单位制造的货物（不包括使用非残疾人福利性单位注册商标的货物）。</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rPr>
            </w:r>
            <w:r/>
          </w:p>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具体以《三部门联合发布关于促进残疾人就业政府采购政策的通知》（财库〔2017〕141号）规定为准。</w:t>
            </w:r>
            <w:r>
              <w:rPr>
                <w:color w:val="000000" w:themeColor="text1"/>
              </w:rPr>
            </w:r>
            <w:r/>
          </w:p>
          <w:p>
            <w:pPr>
              <w:ind w:firstLine="482"/>
              <w:spacing w:line="240" w:lineRule="auto"/>
              <w:rPr>
                <w:rFonts w:hint="eastAsia" w:ascii="宋体" w:hAnsi="宋体" w:eastAsia="宋体" w:cs="宋体"/>
                <w:b/>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lang w:eastAsia="zh-CN"/>
              </w:rPr>
            </w:r>
            <w:r>
              <w:rPr>
                <w:color w:val="000000" w:themeColor="text1"/>
              </w:rPr>
            </w:r>
            <w:r/>
          </w:p>
          <w:p>
            <w:pPr>
              <w:ind w:firstLine="482"/>
              <w:spacing w:line="240" w:lineRule="auto"/>
              <w:rPr>
                <w:rFonts w:hint="eastAsia" w:ascii="宋体" w:hAnsi="宋体" w:eastAsia="宋体" w:cs="宋体"/>
                <w:b/>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szCs w:val="24"/>
                <w:highlight w:val="none"/>
                <w:lang w:eastAsia="zh-CN"/>
              </w:rPr>
              <w:t xml:space="preserve">（</w:t>
            </w:r>
            <w:r>
              <w:rPr>
                <w:rFonts w:hint="eastAsia" w:ascii="宋体" w:hAnsi="宋体" w:cs="宋体"/>
                <w:b/>
                <w:bCs w:val="0"/>
                <w:color w:val="000000" w:themeColor="text1"/>
                <w:sz w:val="24"/>
                <w:szCs w:val="24"/>
                <w:highlight w:val="none"/>
                <w:lang w:val="en-US" w:eastAsia="zh-CN"/>
              </w:rPr>
              <w:t xml:space="preserve">二</w:t>
            </w:r>
            <w:r>
              <w:rPr>
                <w:rFonts w:hint="eastAsia" w:ascii="宋体" w:hAnsi="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lang w:eastAsia="zh-CN"/>
              </w:rPr>
              <w:t xml:space="preserve">投标人《关于符合本国产品标准的声明函》（填写完整，加盖</w:t>
            </w:r>
            <w:r>
              <w:rPr>
                <w:rFonts w:hint="eastAsia" w:ascii="宋体" w:hAnsi="宋体" w:eastAsia="宋体" w:cs="宋体"/>
                <w:b/>
                <w:bCs w:val="0"/>
                <w:color w:val="000000" w:themeColor="text1"/>
                <w:sz w:val="24"/>
                <w:szCs w:val="24"/>
                <w:highlight w:val="none"/>
                <w:lang w:val="en-US" w:eastAsia="zh-CN"/>
              </w:rPr>
              <w:t xml:space="preserve">公</w:t>
            </w:r>
            <w:r>
              <w:rPr>
                <w:rFonts w:hint="eastAsia" w:ascii="宋体" w:hAnsi="宋体" w:eastAsia="宋体" w:cs="宋体"/>
                <w:b/>
                <w:bCs w:val="0"/>
                <w:color w:val="000000" w:themeColor="text1"/>
                <w:sz w:val="24"/>
                <w:szCs w:val="24"/>
                <w:highlight w:val="none"/>
                <w:lang w:eastAsia="zh-CN"/>
              </w:rPr>
              <w:t xml:space="preserve">章，格式见招标文件第七章《投标文件相关格式》）</w:t>
            </w:r>
            <w:r>
              <w:rPr>
                <w:rFonts w:hint="eastAsia" w:ascii="宋体" w:hAnsi="宋体" w:eastAsia="宋体" w:cs="宋体"/>
                <w:color w:val="000000" w:themeColor="text1"/>
                <w:sz w:val="24"/>
                <w:szCs w:val="24"/>
                <w:highlight w:val="none"/>
              </w:rPr>
              <w:t xml:space="preserve">（请填写完整，如不填写完整或未按要求填写的，视为</w:t>
            </w:r>
            <w:r>
              <w:rPr>
                <w:rFonts w:hint="eastAsia" w:ascii="宋体" w:hAnsi="宋体" w:eastAsia="宋体" w:cs="宋体"/>
                <w:color w:val="000000" w:themeColor="text1"/>
                <w:sz w:val="24"/>
                <w:szCs w:val="24"/>
                <w:highlight w:val="none"/>
                <w:lang w:val="en-US" w:eastAsia="zh-CN"/>
              </w:rPr>
              <w:t xml:space="preserve">非本国产品</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val="0"/>
                <w:bCs/>
                <w:color w:val="000000" w:themeColor="text1"/>
                <w:sz w:val="24"/>
                <w:szCs w:val="24"/>
                <w:highlight w:val="none"/>
                <w:lang w:eastAsia="zh-CN"/>
              </w:rPr>
              <w:t xml:space="preserve">。</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rPr>
              <w:t xml:space="preserve">本国产品应当符合以下条件：</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一）在中国境内生产</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产品应当在中国境内生产，即在中华人民共和国关境内实现从原材料、组件到产品的属性改变。</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属性改变是指经过制造、加工或者组装等工序，产生完全不同于原材料、组件的新产品，并具有新的名称和特征（用途）。属性改变不包括以下细微操作：</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1.为确保产品在运输或者储存期间保持某种状态而进行的操作；</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2.为产品运输或者销售进行的包装或者展示；</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3.在产品或者其包装上粘贴或者印刷品牌、标志、标识以及其他用于区别的标记；</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4.简单的上漆、磨光和分装；</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5.其他不属于属性改变的情形。</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二）在中国境内生产的组件成本占比达到规定比例</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产品在中国境内生产的组件成本占比应当达到规定比例，计算公式为：</w:t>
            </w:r>
            <w:r>
              <w:rPr>
                <w:color w:val="000000" w:themeColor="text1"/>
              </w:rPr>
            </w:r>
            <w:r/>
          </w:p>
          <w:p>
            <w:pPr>
              <w:jc w:val="center"/>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17" o:title=""/>
                    </v:shape>
                  </w:pict>
                </mc:Fallback>
              </mc:AlternateConten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三）特定产品的关键组件、关键工序符合相关要求</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rPr>
              <w:t xml:space="preserve">2、</w:t>
            </w:r>
            <w:r>
              <w:rPr>
                <w:rFonts w:hint="eastAsia" w:ascii="宋体" w:hAnsi="宋体" w:eastAsia="宋体" w:cs="宋体"/>
                <w:b w:val="0"/>
                <w:bCs/>
                <w:color w:val="000000" w:themeColor="text1"/>
                <w:sz w:val="24"/>
                <w:szCs w:val="24"/>
                <w:highlight w:val="none"/>
              </w:rPr>
              <w:t xml:space="preserve">本国产品标准的适用范围</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rPr>
              <w:t xml:space="preserve">3、</w:t>
            </w:r>
            <w:r>
              <w:rPr>
                <w:rFonts w:hint="eastAsia" w:ascii="宋体" w:hAnsi="宋体" w:eastAsia="宋体" w:cs="宋体"/>
                <w:b w:val="0"/>
                <w:bCs/>
                <w:color w:val="000000" w:themeColor="text1"/>
                <w:sz w:val="24"/>
                <w:szCs w:val="24"/>
                <w:highlight w:val="none"/>
              </w:rPr>
              <w:t xml:space="preserve">对本国产品的支持政策</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具体以《国务院办公厅关于在政府采购中实施本国产品标准及相关政策的通知》（国办发〔2025〕34号）规定为准。</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rPr>
              <w:t xml:space="preserve">注：中国境内生产的组件成本核算基本规则</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一、产品的一级组件是指直接组成产品的组件。产品的二级组件是指直接组成产品一级组件的组件。一级组件不可分解的，视同二级组件。</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二、二级组件在中国境内生产的，其全部成本计入中国境内生产的组件成本；二级组件不在中国境内生产的，其成本不计入中国境内生产的组件成本。</w:t>
            </w:r>
            <w:r>
              <w:rPr>
                <w:color w:val="000000" w:themeColor="text1"/>
              </w:rPr>
            </w:r>
            <w:r/>
          </w:p>
          <w:p>
            <w:pPr>
              <w:ind w:firstLine="480"/>
              <w:spacing w:line="240" w:lineRule="auto"/>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三、产品总成本和组件成本以相关会计核算数据、采购合同、进货记录等为基础进行计算。</w:t>
            </w:r>
            <w:r>
              <w:rPr>
                <w:color w:val="000000" w:themeColor="text1"/>
              </w:rPr>
            </w:r>
            <w:r/>
          </w:p>
          <w:p>
            <w:pPr>
              <w:spacing w:line="240" w:lineRule="auto"/>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四、需要对成本核算规则予以进一步明确的其他有关事项，由财政部会同有关部门另行规定。</w:t>
            </w:r>
            <w:r>
              <w:rPr>
                <w:color w:val="000000" w:themeColor="text1"/>
              </w:rPr>
            </w:r>
            <w:r/>
          </w:p>
          <w:p>
            <w:pPr>
              <w:spacing w:line="240" w:lineRule="auto"/>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注：</w:t>
            </w:r>
            <w:r>
              <w:rPr>
                <w:color w:val="000000" w:themeColor="text1"/>
              </w:rPr>
            </w:r>
            <w:r/>
          </w:p>
          <w:p>
            <w:pPr>
              <w:ind w:firstLine="480"/>
              <w:spacing w:line="240" w:lineRule="auto"/>
              <w:rPr>
                <w:rFonts w:hint="eastAsia" w:ascii="宋体" w:hAnsi="宋体" w:eastAsia="宋体" w:cs="宋体"/>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1、投标人应对以上文件的合法性、真实性负责。</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r/>
          </w:p>
        </w:tc>
      </w:tr>
      <w:tr>
        <w:trPr>
          <w:jc w:val="center"/>
          <w:trHeight w:val="90"/>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(十三)2</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商务条件见：</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一、本文件第四章《评标标准》中《评分细则》。</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二、本文件第三章《投标资料表》中(十二)1和(十二)2。</w:t>
            </w:r>
            <w:r>
              <w:rPr>
                <w:color w:val="000000" w:themeColor="text1"/>
              </w:rPr>
            </w:r>
            <w:r/>
          </w:p>
        </w:tc>
      </w:tr>
      <w:tr>
        <w:trPr>
          <w:jc w:val="center"/>
          <w:trHeight w:val="687"/>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(十三)3</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交货和提供服务的时间：</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见本文件第五章 《拟签订的合同文本》及或本文件第六章《采购需求》。</w:t>
            </w:r>
            <w:r>
              <w:rPr>
                <w:color w:val="000000" w:themeColor="text1"/>
              </w:rPr>
            </w:r>
            <w:r/>
          </w:p>
        </w:tc>
      </w:tr>
      <w:tr>
        <w:trPr>
          <w:jc w:val="center"/>
          <w:trHeight w:val="1534"/>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(十四)</w:t>
            </w:r>
            <w:r>
              <w:rPr>
                <w:color w:val="000000" w:themeColor="text1"/>
              </w:rPr>
            </w:r>
            <w:r/>
          </w:p>
        </w:tc>
        <w:tc>
          <w:tcPr>
            <w:tcMar>
              <w:left w:w="108" w:type="dxa"/>
              <w:top w:w="0" w:type="dxa"/>
              <w:right w:w="108" w:type="dxa"/>
              <w:bottom w:w="0" w:type="dxa"/>
            </w:tcMar>
            <w:tcW w:w="4314" w:type="pct"/>
            <w:vAlign w:val="top"/>
            <w:textDirection w:val="lrTb"/>
            <w:noWrap w:val="false"/>
          </w:tcPr>
          <w:p>
            <w:pPr>
              <w:ind w:firstLine="482"/>
              <w:spacing w:line="24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本项目预算金额</w:t>
            </w:r>
            <w:r>
              <w:rPr>
                <w:rFonts w:hint="eastAsia" w:ascii="宋体" w:hAnsi="宋体" w:cs="宋体"/>
                <w:b/>
                <w:bCs/>
                <w:color w:val="000000" w:themeColor="text1"/>
                <w:sz w:val="24"/>
                <w:szCs w:val="24"/>
                <w:highlight w:val="none"/>
                <w:lang w:val="en-US" w:eastAsia="zh-CN"/>
              </w:rPr>
              <w:t xml:space="preserve">为</w:t>
            </w:r>
            <w:r>
              <w:rPr>
                <w:rFonts w:hint="eastAsia" w:ascii="宋体" w:hAnsi="宋体" w:eastAsia="宋体" w:cs="宋体"/>
                <w:b/>
                <w:bCs/>
                <w:color w:val="000000" w:themeColor="text1"/>
                <w:sz w:val="24"/>
                <w:szCs w:val="24"/>
                <w:highlight w:val="none"/>
              </w:rPr>
              <w:t xml:space="preserve">人民币</w:t>
            </w:r>
            <w:r>
              <w:rPr>
                <w:rFonts w:hint="eastAsia" w:ascii="宋体" w:hAnsi="宋体" w:cs="宋体"/>
                <w:b/>
                <w:bCs/>
                <w:color w:val="000000" w:themeColor="text1"/>
                <w:sz w:val="24"/>
                <w:szCs w:val="24"/>
                <w:highlight w:val="none"/>
                <w:lang w:val="en-US" w:eastAsia="zh-CN"/>
              </w:rPr>
              <w:t xml:space="preserve">556.20</w:t>
            </w:r>
            <w:r>
              <w:rPr>
                <w:rFonts w:hint="eastAsia" w:ascii="宋体" w:hAnsi="宋体" w:eastAsia="宋体" w:cs="宋体"/>
                <w:b/>
                <w:bCs/>
                <w:color w:val="000000" w:themeColor="text1"/>
                <w:sz w:val="24"/>
                <w:szCs w:val="24"/>
                <w:highlight w:val="none"/>
              </w:rPr>
              <w:t xml:space="preserve">万元，</w:t>
            </w:r>
            <w:r>
              <w:rPr>
                <w:rFonts w:hint="eastAsia" w:ascii="宋体" w:hAnsi="宋体" w:cs="宋体"/>
                <w:b/>
                <w:bCs/>
                <w:color w:val="000000" w:themeColor="text1"/>
                <w:sz w:val="24"/>
                <w:szCs w:val="24"/>
                <w:highlight w:val="none"/>
                <w:lang w:val="en-US" w:eastAsia="zh-CN"/>
              </w:rPr>
              <w:t xml:space="preserve">且采购包1</w:t>
            </w:r>
            <w:r>
              <w:rPr>
                <w:rFonts w:hint="eastAsia" w:ascii="宋体" w:hAnsi="宋体" w:eastAsia="宋体" w:cs="宋体"/>
                <w:b/>
                <w:bCs/>
                <w:color w:val="000000" w:themeColor="text1"/>
                <w:sz w:val="24"/>
                <w:szCs w:val="24"/>
                <w:highlight w:val="none"/>
              </w:rPr>
              <w:t xml:space="preserve">不接受超过</w:t>
            </w:r>
            <w:r>
              <w:rPr>
                <w:rFonts w:hint="eastAsia" w:ascii="宋体" w:hAnsi="宋体" w:cs="宋体"/>
                <w:b/>
                <w:bCs/>
                <w:color w:val="000000" w:themeColor="text1"/>
                <w:sz w:val="24"/>
                <w:szCs w:val="24"/>
                <w:highlight w:val="none"/>
                <w:lang w:val="en-US" w:eastAsia="zh-CN"/>
              </w:rPr>
              <w:t xml:space="preserve">人民币430.20万元（预算金额），采购包2不接受超过人民币126.00万元（预算金额）</w:t>
            </w:r>
            <w:r>
              <w:rPr>
                <w:rFonts w:hint="eastAsia" w:ascii="宋体" w:hAnsi="宋体" w:eastAsia="宋体" w:cs="宋体"/>
                <w:b/>
                <w:bCs/>
                <w:color w:val="000000" w:themeColor="text1"/>
                <w:sz w:val="24"/>
                <w:szCs w:val="24"/>
                <w:highlight w:val="none"/>
              </w:rPr>
              <w:t xml:space="preserve">的投标报价。</w:t>
            </w:r>
            <w:r>
              <w:rPr>
                <w:color w:val="000000" w:themeColor="text1"/>
              </w:rPr>
            </w:r>
            <w:r/>
          </w:p>
          <w:p>
            <w:pPr>
              <w:ind w:firstLine="480"/>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highlight w:val="none"/>
              </w:rPr>
              <w:t xml:space="preserve">报价包括产品价</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税金、运费、安装调试、检</w:t>
            </w:r>
            <w:r>
              <w:rPr>
                <w:rFonts w:hint="eastAsia" w:ascii="宋体" w:hAnsi="宋体" w:eastAsia="宋体" w:cs="宋体"/>
                <w:color w:val="000000" w:themeColor="text1"/>
                <w:sz w:val="24"/>
                <w:szCs w:val="24"/>
              </w:rPr>
              <w:t xml:space="preserve">验、保险、培训、售后服务、投标人的利润等全部费用，采购人不再支付报价以外的任何费用。</w:t>
            </w:r>
            <w:r>
              <w:rPr>
                <w:color w:val="000000" w:themeColor="text1"/>
              </w:rPr>
            </w:r>
            <w:r/>
          </w:p>
        </w:tc>
      </w:tr>
      <w:tr>
        <w:trPr>
          <w:jc w:val="center"/>
          <w:trHeight w:val="90"/>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(十五)</w:t>
            </w:r>
            <w:r>
              <w:rPr>
                <w:color w:val="000000" w:themeColor="text1"/>
              </w:rPr>
            </w:r>
            <w:r/>
          </w:p>
        </w:tc>
        <w:tc>
          <w:tcPr>
            <w:tcMar>
              <w:left w:w="108" w:type="dxa"/>
              <w:top w:w="0" w:type="dxa"/>
              <w:right w:w="108" w:type="dxa"/>
              <w:bottom w:w="0" w:type="dxa"/>
            </w:tcMar>
            <w:tcW w:w="4314" w:type="pct"/>
            <w:vAlign w:val="center"/>
            <w:textDirection w:val="lrTb"/>
            <w:noWrap w:val="false"/>
          </w:tcPr>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以人民币报价。</w:t>
            </w:r>
            <w:r>
              <w:rPr>
                <w:color w:val="000000" w:themeColor="text1"/>
              </w:rPr>
            </w:r>
            <w:r/>
          </w:p>
        </w:tc>
      </w:tr>
      <w:tr>
        <w:trPr>
          <w:jc w:val="center"/>
          <w:trHeight w:val="3795"/>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（十七）</w:t>
            </w:r>
            <w:r>
              <w:rPr>
                <w:color w:val="000000" w:themeColor="text1"/>
              </w:rPr>
            </w:r>
            <w:r/>
          </w:p>
        </w:tc>
        <w:tc>
          <w:tcPr>
            <w:tcMar>
              <w:left w:w="108" w:type="dxa"/>
              <w:top w:w="0" w:type="dxa"/>
              <w:right w:w="108" w:type="dxa"/>
              <w:bottom w:w="0" w:type="dxa"/>
            </w:tcMar>
            <w:tcW w:w="4314" w:type="pct"/>
            <w:vAlign w:val="center"/>
            <w:textDirection w:val="lrTb"/>
            <w:noWrap w:val="false"/>
          </w:tcPr>
          <w:p>
            <w:pPr>
              <w:ind w:firstLine="560"/>
              <w:spacing w:line="240" w:lineRule="auto"/>
              <w:rPr>
                <w:rFonts w:hint="eastAsia" w:ascii="宋体" w:hAnsi="宋体" w:eastAsia="宋体" w:cs="宋体"/>
                <w:color w:val="000000" w:themeColor="text1"/>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u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themeColor="text1"/>
                <w:sz w:val="24"/>
                <w:szCs w:val="24"/>
                <w:u w:val="none"/>
              </w:rPr>
              <w:fldChar w:fldCharType="begin"/>
            </w:r>
            <w:r>
              <w:rPr>
                <w:rFonts w:hint="eastAsia" w:ascii="宋体" w:hAnsi="宋体" w:eastAsia="宋体" w:cs="宋体"/>
                <w:color w:val="000000" w:themeColor="text1"/>
                <w:sz w:val="24"/>
                <w:szCs w:val="24"/>
                <w:u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themeColor="text1"/>
                <w:sz w:val="24"/>
                <w:szCs w:val="24"/>
                <w:u w:val="none"/>
              </w:rPr>
              <w:fldChar w:fldCharType="separate"/>
            </w:r>
            <w:r>
              <w:rPr>
                <w:rStyle w:val="819"/>
                <w:rFonts w:hint="eastAsia" w:ascii="宋体" w:hAnsi="宋体" w:eastAsia="宋体" w:cs="宋体"/>
                <w:color w:val="000000" w:themeColor="text1"/>
                <w:sz w:val="24"/>
                <w:szCs w:val="24"/>
                <w:u w:val="none"/>
              </w:rPr>
              <w:t xml:space="preserve">https://jszfcg.jsczt.cn/jszc/login）--已报名项目--报名详情页面内相应链接进行下载；供应商操作手册及政府采购客户端工具也可通过徐州政府采购网--</w:t>
            </w:r>
            <w:r>
              <w:rPr>
                <w:rStyle w:val="819"/>
                <w:rFonts w:hint="eastAsia" w:ascii="宋体" w:hAnsi="宋体" w:cs="宋体"/>
                <w:color w:val="000000" w:themeColor="text1"/>
                <w:sz w:val="24"/>
                <w:szCs w:val="24"/>
                <w:u w:val="none"/>
                <w:lang w:val="en-US" w:eastAsia="zh-CN"/>
              </w:rPr>
              <w:t xml:space="preserve">办事指南</w:t>
            </w:r>
            <w:r>
              <w:rPr>
                <w:rStyle w:val="819"/>
                <w:rFonts w:hint="eastAsia" w:ascii="宋体" w:hAnsi="宋体" w:eastAsia="宋体" w:cs="宋体"/>
                <w:color w:val="000000" w:themeColor="text1"/>
                <w:sz w:val="24"/>
                <w:szCs w:val="24"/>
                <w:u w:val="none"/>
              </w:rPr>
              <w:t xml:space="preserve">--</w:t>
            </w:r>
            <w:r>
              <w:rPr>
                <w:rStyle w:val="819"/>
                <w:rFonts w:hint="eastAsia" w:ascii="宋体" w:hAnsi="宋体" w:cs="宋体"/>
                <w:color w:val="000000" w:themeColor="text1"/>
                <w:sz w:val="24"/>
                <w:szCs w:val="24"/>
                <w:u w:val="none"/>
                <w:lang w:val="en-US" w:eastAsia="zh-CN"/>
              </w:rPr>
              <w:t xml:space="preserve">资料</w:t>
            </w:r>
            <w:r>
              <w:rPr>
                <w:rStyle w:val="819"/>
                <w:rFonts w:hint="eastAsia" w:ascii="宋体" w:hAnsi="宋体" w:eastAsia="宋体" w:cs="宋体"/>
                <w:color w:val="000000" w:themeColor="text1"/>
                <w:sz w:val="24"/>
                <w:szCs w:val="24"/>
                <w:u w:val="none"/>
              </w:rPr>
              <w:t xml:space="preserve">下载，点击进入《江苏省政府采购管理交易系统（苏采云）供应商操作手册及政府采购客户端》，进行下载。</w:t>
            </w:r>
            <w:r>
              <w:rPr>
                <w:rStyle w:val="819"/>
                <w:rFonts w:hint="eastAsia" w:ascii="宋体" w:hAnsi="宋体" w:eastAsia="宋体" w:cs="宋体"/>
                <w:color w:val="000000" w:themeColor="text1"/>
                <w:sz w:val="24"/>
                <w:szCs w:val="24"/>
                <w:u w:val="none"/>
              </w:rPr>
              <w:fldChar w:fldCharType="end"/>
            </w:r>
            <w:r>
              <w:rPr>
                <w:color w:val="000000" w:themeColor="text1"/>
              </w:rPr>
            </w:r>
            <w:r/>
          </w:p>
          <w:p>
            <w:pPr>
              <w:ind w:firstLine="560"/>
              <w:spacing w:line="240" w:lineRule="auto"/>
              <w:rPr>
                <w:rFonts w:hint="eastAsia" w:ascii="宋体" w:hAnsi="宋体" w:eastAsia="宋体" w:cs="宋体"/>
                <w:color w:val="000000" w:themeColor="text1"/>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u w:val="none"/>
              </w:rPr>
              <w:t xml:space="preserve">投标人应当通过“苏采云”系统提交数据电文形式的投标文件（即电子投标）。</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u w:val="none"/>
              </w:rPr>
              <w:t xml:space="preserve">特别说明：政府采购客户端工具需要导出加密的投标文件（后缀名为</w:t>
            </w:r>
            <w:r>
              <w:rPr>
                <w:rFonts w:hint="eastAsia" w:ascii="宋体" w:hAnsi="宋体" w:eastAsia="宋体" w:cs="宋体"/>
                <w:b/>
                <w:bCs/>
                <w:color w:val="000000" w:themeColor="text1"/>
                <w:sz w:val="24"/>
                <w:szCs w:val="24"/>
                <w:u w:val="none"/>
              </w:rPr>
              <w:t xml:space="preserve">zip</w:t>
            </w:r>
            <w:r>
              <w:rPr>
                <w:rFonts w:hint="eastAsia" w:ascii="宋体" w:hAnsi="宋体" w:eastAsia="宋体" w:cs="宋体"/>
                <w:color w:val="000000" w:themeColor="text1"/>
                <w:sz w:val="24"/>
                <w:szCs w:val="24"/>
                <w:u w:val="none"/>
              </w:rPr>
              <w:t xml:space="preserve">）。</w:t>
            </w:r>
            <w:r>
              <w:rPr>
                <w:rFonts w:hint="eastAsia" w:ascii="宋体" w:hAnsi="宋体" w:eastAsia="宋体" w:cs="宋体"/>
                <w:b/>
                <w:bCs/>
                <w:color w:val="000000" w:themeColor="text1"/>
                <w:sz w:val="24"/>
                <w:szCs w:val="24"/>
                <w:u w:val="none"/>
              </w:rPr>
              <w:t xml:space="preserve">投标文件不得超过150M！</w:t>
            </w:r>
            <w:r>
              <w:rPr>
                <w:rFonts w:hint="eastAsia" w:ascii="宋体" w:hAnsi="宋体" w:eastAsia="宋体" w:cs="宋体"/>
                <w:color w:val="000000" w:themeColor="text1"/>
                <w:sz w:val="24"/>
                <w:szCs w:val="24"/>
                <w:u w:val="none"/>
              </w:rPr>
              <w:t xml:space="preserve">名为</w:t>
            </w:r>
            <w:r>
              <w:rPr>
                <w:rFonts w:hint="eastAsia" w:ascii="宋体" w:hAnsi="宋体" w:eastAsia="宋体" w:cs="宋体"/>
                <w:b/>
                <w:bCs/>
                <w:color w:val="000000" w:themeColor="text1"/>
                <w:sz w:val="24"/>
                <w:szCs w:val="24"/>
                <w:u w:val="none"/>
              </w:rPr>
              <w:t xml:space="preserve">“.kedt”</w:t>
            </w:r>
            <w:r>
              <w:rPr>
                <w:rFonts w:hint="eastAsia" w:ascii="宋体" w:hAnsi="宋体" w:eastAsia="宋体" w:cs="宋体"/>
                <w:color w:val="000000" w:themeColor="text1"/>
                <w:sz w:val="24"/>
                <w:szCs w:val="24"/>
                <w:u w:val="none"/>
              </w:rPr>
              <w:t xml:space="preserve">）后，离线编制投标文件。采购文件（后缀名为</w:t>
            </w:r>
            <w:r>
              <w:rPr>
                <w:rFonts w:hint="eastAsia" w:ascii="宋体" w:hAnsi="宋体" w:eastAsia="宋体" w:cs="宋体"/>
                <w:b/>
                <w:bCs/>
                <w:color w:val="000000" w:themeColor="text1"/>
                <w:sz w:val="24"/>
                <w:szCs w:val="24"/>
                <w:u w:val="none"/>
              </w:rPr>
              <w:t xml:space="preserve">“.kedt”）。</w:t>
            </w:r>
            <w:r>
              <w:rPr>
                <w:color w:val="000000" w:themeColor="text1"/>
              </w:rPr>
            </w:r>
            <w:r/>
          </w:p>
        </w:tc>
      </w:tr>
      <w:tr>
        <w:trPr>
          <w:jc w:val="center"/>
          <w:trHeight w:val="348"/>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(十八)</w:t>
            </w:r>
            <w:r>
              <w:rPr>
                <w:rFonts w:hint="eastAsia" w:ascii="宋体" w:hAnsi="宋体" w:cs="宋体"/>
                <w:color w:val="000000" w:themeColor="text1"/>
                <w:sz w:val="24"/>
                <w:szCs w:val="24"/>
                <w:lang w:val="en-US" w:eastAsia="zh-CN"/>
              </w:rPr>
              <w:t xml:space="preserve">1</w:t>
            </w:r>
            <w:r>
              <w:rPr>
                <w:color w:val="000000" w:themeColor="text1"/>
              </w:rPr>
            </w:r>
            <w:r/>
          </w:p>
        </w:tc>
        <w:tc>
          <w:tcPr>
            <w:tcMar>
              <w:left w:w="108" w:type="dxa"/>
              <w:top w:w="0" w:type="dxa"/>
              <w:right w:w="108" w:type="dxa"/>
              <w:bottom w:w="0" w:type="dxa"/>
            </w:tcMar>
            <w:tcW w:w="4314" w:type="pct"/>
            <w:vAlign w:val="center"/>
            <w:textDirection w:val="lrTb"/>
            <w:noWrap w:val="false"/>
          </w:tcPr>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见本文件第三章《投标资料表》中(十二)1和(十二)2</w:t>
            </w:r>
            <w:r>
              <w:rPr>
                <w:rFonts w:hint="eastAsia" w:ascii="宋体" w:hAnsi="宋体" w:cs="宋体"/>
                <w:color w:val="000000" w:themeColor="text1"/>
                <w:sz w:val="24"/>
                <w:szCs w:val="24"/>
                <w:lang w:eastAsia="zh-CN"/>
              </w:rPr>
              <w:t xml:space="preserve">。</w:t>
            </w:r>
            <w:r>
              <w:rPr>
                <w:color w:val="000000" w:themeColor="text1"/>
              </w:rPr>
            </w:r>
            <w:r/>
          </w:p>
        </w:tc>
      </w:tr>
      <w:tr>
        <w:trPr>
          <w:jc w:val="center"/>
          <w:trHeight w:val="1897"/>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(十九)</w:t>
            </w:r>
            <w:r>
              <w:rPr>
                <w:color w:val="000000" w:themeColor="text1"/>
              </w:rPr>
            </w:r>
            <w:r/>
          </w:p>
        </w:tc>
        <w:tc>
          <w:tcPr>
            <w:tcMar>
              <w:left w:w="108" w:type="dxa"/>
              <w:top w:w="0" w:type="dxa"/>
              <w:right w:w="108" w:type="dxa"/>
              <w:bottom w:w="0" w:type="dxa"/>
            </w:tcMar>
            <w:tcW w:w="4314" w:type="pct"/>
            <w:vAlign w:val="center"/>
            <w:textDirection w:val="lrTb"/>
            <w:noWrap w:val="false"/>
          </w:tcPr>
          <w:p>
            <w:pPr>
              <w:ind w:left="560" w:hanging="560"/>
              <w:spacing w:line="24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投标文件的提交与接收：</w:t>
            </w:r>
            <w:r>
              <w:rPr>
                <w:rFonts w:hint="eastAsia" w:ascii="宋体" w:hAnsi="宋体" w:eastAsia="宋体" w:cs="宋体"/>
                <w:color w:val="000000" w:themeColor="text1"/>
                <w:sz w:val="24"/>
                <w:szCs w:val="24"/>
                <w:highlight w:val="none"/>
              </w:rPr>
              <w:t xml:space="preserve"> </w:t>
            </w:r>
            <w:r>
              <w:rPr>
                <w:color w:val="000000" w:themeColor="text1"/>
              </w:rPr>
            </w:r>
            <w:r/>
          </w:p>
          <w:p>
            <w:pPr>
              <w:spacing w:line="24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1、投标文件提交与接收时间：</w:t>
            </w:r>
            <w:r>
              <w:rPr>
                <w:rFonts w:hint="eastAsia" w:ascii="宋体" w:hAnsi="宋体" w:cs="宋体"/>
                <w:b/>
                <w:bCs/>
                <w:color w:val="000000" w:themeColor="text1"/>
                <w:sz w:val="24"/>
                <w:szCs w:val="24"/>
                <w:highlight w:val="none"/>
                <w:lang w:eastAsia="zh-CN"/>
              </w:rPr>
              <w:t xml:space="preserve">2026</w:t>
            </w:r>
            <w:r>
              <w:rPr>
                <w:rFonts w:hint="eastAsia" w:ascii="宋体" w:hAnsi="宋体" w:eastAsia="宋体" w:cs="宋体"/>
                <w:b/>
                <w:bCs/>
                <w:color w:val="000000" w:themeColor="text1"/>
                <w:sz w:val="24"/>
                <w:szCs w:val="24"/>
                <w:highlight w:val="none"/>
              </w:rPr>
              <w:t xml:space="preserve">年</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cs="宋体"/>
                <w:b/>
                <w:bCs/>
                <w:color w:val="000000" w:themeColor="text1"/>
                <w:sz w:val="24"/>
                <w:szCs w:val="24"/>
                <w:highlight w:val="none"/>
                <w:u w:val="single"/>
                <w:lang w:val="en-US" w:eastAsia="zh-CN"/>
              </w:rPr>
              <w:t xml:space="preserve">11</w:t>
            </w:r>
            <w:r>
              <w:rPr>
                <w:rFonts w:hint="eastAsia" w:ascii="宋体" w:hAnsi="宋体" w:eastAsia="宋体" w:cs="宋体"/>
                <w:b/>
                <w:bCs/>
                <w:color w:val="000000" w:themeColor="text1"/>
                <w:sz w:val="24"/>
                <w:szCs w:val="24"/>
                <w:highlight w:val="none"/>
              </w:rPr>
              <w:t xml:space="preserve">月</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cs="宋体"/>
                <w:b/>
                <w:bCs/>
                <w:color w:val="000000" w:themeColor="text1"/>
                <w:sz w:val="24"/>
                <w:szCs w:val="24"/>
                <w:highlight w:val="none"/>
                <w:u w:val="single"/>
                <w:lang w:val="en-US" w:eastAsia="zh-CN"/>
              </w:rPr>
              <w:t xml:space="preserve">23</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rPr>
              <w:t xml:space="preserve">日09</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30（北京时间）前。</w:t>
            </w:r>
            <w:r>
              <w:rPr>
                <w:color w:val="000000" w:themeColor="text1"/>
              </w:rPr>
            </w:r>
            <w:r/>
          </w:p>
          <w:p>
            <w:pPr>
              <w:spacing w:line="24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2、投标文件提交与接收地点： 投标人应当通过“苏采云”系统提交数据电文形式的投标文件（即电子投标），“苏采云”系统自动接收。</w:t>
            </w:r>
            <w:r>
              <w:rPr>
                <w:color w:val="000000" w:themeColor="text1"/>
              </w:rPr>
            </w:r>
            <w:r/>
          </w:p>
        </w:tc>
      </w:tr>
      <w:tr>
        <w:trPr>
          <w:jc w:val="center"/>
          <w:trHeight w:val="1190"/>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w:t>
            </w:r>
            <w:r>
              <w:rPr>
                <w:color w:val="000000" w:themeColor="text1"/>
              </w:rPr>
            </w:r>
            <w:r/>
          </w:p>
        </w:tc>
        <w:tc>
          <w:tcPr>
            <w:tcMar>
              <w:left w:w="108" w:type="dxa"/>
              <w:top w:w="0" w:type="dxa"/>
              <w:right w:w="108" w:type="dxa"/>
              <w:bottom w:w="0" w:type="dxa"/>
            </w:tcMar>
            <w:tcW w:w="4314" w:type="pct"/>
            <w:vAlign w:val="top"/>
            <w:textDirection w:val="lrTb"/>
            <w:noWrap w:val="false"/>
          </w:tcPr>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电子投标文件应由其法定代表人或法定代表人授权代表在规定的网上投标时间内，</w:t>
            </w:r>
            <w:r>
              <w:rPr>
                <w:rFonts w:hint="eastAsia" w:ascii="宋体" w:hAnsi="宋体" w:eastAsia="宋体" w:cs="宋体"/>
                <w:b/>
                <w:color w:val="000000" w:themeColor="text1"/>
                <w:sz w:val="24"/>
                <w:szCs w:val="24"/>
              </w:rPr>
              <w:t xml:space="preserve">凭 CA 证书登陆“苏采云”系统在线编制投标文件（电子数据），并在投标截止时间之前上传投标文件。并于开标时凭CA锁进行解密。</w:t>
            </w:r>
            <w:r>
              <w:rPr>
                <w:color w:val="000000" w:themeColor="text1"/>
              </w:rPr>
            </w:r>
            <w:r/>
          </w:p>
        </w:tc>
      </w:tr>
      <w:tr>
        <w:trPr>
          <w:jc w:val="center"/>
          <w:trHeight w:val="929"/>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4314" w:type="pct"/>
            <w:vAlign w:val="top"/>
            <w:textDirection w:val="lrTb"/>
            <w:noWrap w:val="false"/>
          </w:tcPr>
          <w:p>
            <w:pPr>
              <w:ind w:firstLine="480"/>
              <w:jc w:val="left"/>
              <w:spacing w:line="24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themeColor="text1"/>
                <w:sz w:val="24"/>
              </w:rPr>
              <w:t xml:space="preserve">开标时间后</w:t>
            </w:r>
            <w:r>
              <w:rPr>
                <w:rFonts w:hint="eastAsia" w:ascii="宋体" w:hAnsi="宋体" w:eastAsia="宋体" w:cs="宋体"/>
                <w:color w:val="000000" w:themeColor="text1"/>
                <w:sz w:val="24"/>
              </w:rPr>
              <w:t xml:space="preserve">，通过“苏采云”系统（使用“CA数字证书”）解密。解密时限：进入解密环节后，</w:t>
            </w:r>
            <w:r>
              <w:rPr>
                <w:rFonts w:hint="eastAsia" w:ascii="宋体" w:hAnsi="宋体" w:eastAsia="宋体" w:cs="宋体"/>
                <w:b/>
                <w:bCs/>
                <w:color w:val="000000" w:themeColor="text1"/>
                <w:sz w:val="24"/>
              </w:rPr>
              <w:t xml:space="preserve">30分钟内。</w:t>
            </w:r>
            <w:r>
              <w:rPr>
                <w:color w:val="000000" w:themeColor="text1"/>
              </w:rPr>
            </w:r>
            <w:r/>
          </w:p>
          <w:p>
            <w:pPr>
              <w:ind w:firstLine="480"/>
              <w:jc w:val="left"/>
              <w:spacing w:line="24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color w:val="000000" w:themeColor="text1"/>
              </w:rPr>
            </w:r>
            <w:r/>
          </w:p>
          <w:p>
            <w:pPr>
              <w:ind w:firstLine="480"/>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rPr>
              <w:t xml:space="preserve">“苏采云”系统生成开标记录并向社会公众公布，但依法应当保密的除外。</w:t>
            </w:r>
            <w:r>
              <w:rPr>
                <w:color w:val="000000" w:themeColor="text1"/>
              </w:rPr>
            </w:r>
            <w:r/>
          </w:p>
        </w:tc>
      </w:tr>
      <w:tr>
        <w:trPr>
          <w:jc w:val="center"/>
          <w:trHeight w:val="706"/>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4314" w:type="pct"/>
            <w:vAlign w:val="top"/>
            <w:textDirection w:val="lrTb"/>
            <w:noWrap w:val="false"/>
          </w:tcPr>
          <w:p>
            <w:pPr>
              <w:ind w:firstLine="480"/>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“苏采云”系统生成开标记录并</w:t>
            </w:r>
            <w:r>
              <w:rPr>
                <w:rFonts w:hint="eastAsia" w:ascii="宋体" w:hAnsi="宋体" w:eastAsia="宋体" w:cs="宋体"/>
                <w:b/>
                <w:bCs/>
                <w:color w:val="000000" w:themeColor="text1"/>
                <w:sz w:val="24"/>
              </w:rPr>
              <w:t xml:space="preserve">向社会公众公布后5分钟内</w:t>
            </w:r>
            <w:r>
              <w:rPr>
                <w:rFonts w:hint="eastAsia" w:ascii="宋体" w:hAnsi="宋体" w:eastAsia="宋体" w:cs="宋体"/>
                <w:color w:val="000000" w:themeColor="text1"/>
                <w:sz w:val="24"/>
              </w:rPr>
              <w:t xml:space="preserve">，投标人通过“苏采云”系统（使用“CA数字证书”）</w:t>
            </w:r>
            <w:r>
              <w:rPr>
                <w:rFonts w:hint="eastAsia" w:ascii="宋体" w:hAnsi="宋体" w:eastAsia="宋体" w:cs="宋体"/>
                <w:b/>
                <w:bCs/>
                <w:color w:val="000000" w:themeColor="text1"/>
                <w:sz w:val="24"/>
              </w:rPr>
              <w:t xml:space="preserve">确认开标过程</w:t>
            </w:r>
            <w:r>
              <w:rPr>
                <w:rFonts w:hint="eastAsia" w:ascii="宋体" w:hAnsi="宋体" w:eastAsia="宋体" w:cs="宋体"/>
                <w:color w:val="000000" w:themeColor="text1"/>
                <w:sz w:val="24"/>
              </w:rPr>
              <w:t xml:space="preserve">。在以上时间内投标人没有确认的，视同该投标人认可开标结果。</w:t>
            </w:r>
            <w:r>
              <w:rPr>
                <w:color w:val="000000" w:themeColor="text1"/>
              </w:rPr>
            </w:r>
            <w:r/>
          </w:p>
        </w:tc>
      </w:tr>
      <w:tr>
        <w:trPr>
          <w:jc w:val="center"/>
          <w:trHeight w:val="1466"/>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4314" w:type="pct"/>
            <w:vAlign w:val="top"/>
            <w:textDirection w:val="lrTb"/>
            <w:noWrap w:val="false"/>
          </w:tcPr>
          <w:p>
            <w:pPr>
              <w:ind w:firstLine="480"/>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因投标人原因造成投标文件未解密的，视为撤销其投标文件</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color w:val="000000" w:themeColor="text1"/>
              </w:rPr>
            </w:r>
            <w:r/>
          </w:p>
        </w:tc>
      </w:tr>
      <w:tr>
        <w:trPr>
          <w:jc w:val="center"/>
          <w:trHeight w:val="256"/>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4314" w:type="pct"/>
            <w:vAlign w:val="top"/>
            <w:textDirection w:val="lrTb"/>
            <w:noWrap w:val="false"/>
          </w:tcPr>
          <w:p>
            <w:pPr>
              <w:pStyle w:val="813"/>
              <w:ind w:firstLine="480"/>
              <w:spacing w:before="0" w:beforeAutospacing="0" w:after="0" w:afterAutospacing="0" w:line="240" w:lineRule="auto"/>
              <w:shd w:val="clear" w:color="auto" w:fill="ffffff"/>
              <w:rPr>
                <w:rFonts w:hint="eastAsia" w:ascii="宋体" w:hAnsi="宋体" w:eastAsia="宋体" w:cs="宋体"/>
                <w:color w:val="000000" w:themeColor="text1"/>
                <w:sz w:val="24"/>
                <w:szCs w:val="24"/>
              </w:rPr>
            </w:pPr>
            <w:r>
              <w:rPr>
                <w:rFonts w:hint="eastAsia" w:ascii="宋体" w:hAnsi="宋体" w:eastAsia="宋体" w:cs="宋体"/>
                <w:color w:val="000000" w:themeColor="text1"/>
              </w:rPr>
              <w:t xml:space="preserve">投标文件解密失败的补救方案</w:t>
            </w:r>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rPr>
              <w:t xml:space="preserve">无。</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四</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开标</w:t>
            </w:r>
            <w:r>
              <w:rPr>
                <w:color w:val="000000" w:themeColor="text1"/>
              </w:rPr>
            </w:r>
            <w:r/>
          </w:p>
        </w:tc>
      </w:tr>
      <w:tr>
        <w:trPr>
          <w:jc w:val="center"/>
          <w:trHeight w:val="1958"/>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(二十五)1</w:t>
            </w:r>
            <w:r>
              <w:rPr>
                <w:color w:val="000000" w:themeColor="text1"/>
              </w:rPr>
            </w:r>
            <w:r/>
          </w:p>
        </w:tc>
        <w:tc>
          <w:tcPr>
            <w:tcMar>
              <w:left w:w="108" w:type="dxa"/>
              <w:top w:w="0" w:type="dxa"/>
              <w:right w:w="108" w:type="dxa"/>
              <w:bottom w:w="0" w:type="dxa"/>
            </w:tcMar>
            <w:tcW w:w="4314" w:type="pct"/>
            <w:vAlign w:val="center"/>
            <w:textDirection w:val="lrTb"/>
            <w:noWrap w:val="false"/>
          </w:tcPr>
          <w:p>
            <w:pPr>
              <w:spacing w:line="24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开标时间及地点：</w:t>
            </w:r>
            <w:r>
              <w:rPr>
                <w:color w:val="000000" w:themeColor="text1"/>
              </w:rPr>
            </w:r>
            <w:r/>
          </w:p>
          <w:p>
            <w:pPr>
              <w:ind w:firstLine="482"/>
              <w:spacing w:line="24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1、开标时间：</w:t>
            </w:r>
            <w:r>
              <w:rPr>
                <w:rFonts w:hint="eastAsia" w:ascii="宋体" w:hAnsi="宋体" w:cs="宋体"/>
                <w:b/>
                <w:color w:val="000000" w:themeColor="text1"/>
                <w:sz w:val="24"/>
                <w:szCs w:val="24"/>
                <w:highlight w:val="none"/>
                <w:lang w:eastAsia="zh-CN"/>
              </w:rPr>
              <w:t xml:space="preserve">2026</w:t>
            </w:r>
            <w:r>
              <w:rPr>
                <w:rFonts w:hint="eastAsia" w:ascii="宋体" w:hAnsi="宋体" w:eastAsia="宋体" w:cs="宋体"/>
                <w:b/>
                <w:color w:val="000000" w:themeColor="text1"/>
                <w:sz w:val="24"/>
                <w:szCs w:val="24"/>
                <w:highlight w:val="none"/>
              </w:rPr>
              <w:t xml:space="preserve">年</w:t>
            </w:r>
            <w:r>
              <w:rPr>
                <w:rFonts w:hint="eastAsia" w:ascii="宋体" w:hAnsi="宋体" w:eastAsia="宋体" w:cs="宋体"/>
                <w:b/>
                <w:color w:val="000000" w:themeColor="text1"/>
                <w:sz w:val="24"/>
                <w:szCs w:val="24"/>
                <w:highlight w:val="none"/>
                <w:u w:val="single"/>
              </w:rPr>
              <w:t xml:space="preserve"> </w:t>
            </w:r>
            <w:r>
              <w:rPr>
                <w:rFonts w:hint="eastAsia" w:ascii="宋体" w:hAnsi="宋体" w:cs="宋体"/>
                <w:b/>
                <w:color w:val="000000" w:themeColor="text1"/>
                <w:sz w:val="24"/>
                <w:szCs w:val="24"/>
                <w:highlight w:val="none"/>
                <w:u w:val="single"/>
                <w:lang w:val="en-US" w:eastAsia="zh-CN"/>
              </w:rPr>
              <w:t xml:space="preserve">11</w:t>
            </w:r>
            <w:r>
              <w:rPr>
                <w:rFonts w:hint="eastAsia" w:ascii="宋体" w:hAnsi="宋体" w:eastAsia="宋体" w:cs="宋体"/>
                <w:b/>
                <w:color w:val="000000" w:themeColor="text1"/>
                <w:sz w:val="24"/>
                <w:szCs w:val="24"/>
                <w:highlight w:val="none"/>
                <w:u w:val="single"/>
              </w:rPr>
              <w:t xml:space="preserve"> </w:t>
            </w:r>
            <w:r>
              <w:rPr>
                <w:rFonts w:hint="eastAsia" w:ascii="宋体" w:hAnsi="宋体" w:eastAsia="宋体" w:cs="宋体"/>
                <w:b/>
                <w:color w:val="000000" w:themeColor="text1"/>
                <w:sz w:val="24"/>
                <w:szCs w:val="24"/>
                <w:highlight w:val="none"/>
              </w:rPr>
              <w:t xml:space="preserve">月</w:t>
            </w:r>
            <w:r>
              <w:rPr>
                <w:rFonts w:hint="eastAsia" w:ascii="宋体" w:hAnsi="宋体" w:eastAsia="宋体" w:cs="宋体"/>
                <w:b/>
                <w:color w:val="000000" w:themeColor="text1"/>
                <w:sz w:val="24"/>
                <w:szCs w:val="24"/>
                <w:highlight w:val="none"/>
                <w:u w:val="single"/>
              </w:rPr>
              <w:t xml:space="preserve"> </w:t>
            </w:r>
            <w:r>
              <w:rPr>
                <w:rFonts w:hint="eastAsia" w:ascii="宋体" w:hAnsi="宋体" w:cs="宋体"/>
                <w:b/>
                <w:color w:val="000000" w:themeColor="text1"/>
                <w:sz w:val="24"/>
                <w:szCs w:val="24"/>
                <w:highlight w:val="none"/>
                <w:u w:val="single"/>
                <w:lang w:val="en-US" w:eastAsia="zh-CN"/>
              </w:rPr>
              <w:t xml:space="preserve">23</w:t>
            </w:r>
            <w:r>
              <w:rPr>
                <w:rFonts w:hint="eastAsia" w:ascii="宋体" w:hAnsi="宋体" w:eastAsia="宋体" w:cs="宋体"/>
                <w:b/>
                <w:color w:val="000000" w:themeColor="text1"/>
                <w:sz w:val="24"/>
                <w:szCs w:val="24"/>
                <w:highlight w:val="none"/>
                <w:u w:val="single"/>
              </w:rPr>
              <w:t xml:space="preserve"> </w:t>
            </w:r>
            <w:r>
              <w:rPr>
                <w:rFonts w:hint="eastAsia" w:ascii="宋体" w:hAnsi="宋体" w:eastAsia="宋体" w:cs="宋体"/>
                <w:b/>
                <w:color w:val="000000" w:themeColor="text1"/>
                <w:sz w:val="24"/>
                <w:szCs w:val="24"/>
                <w:highlight w:val="none"/>
              </w:rPr>
              <w:t xml:space="preserve">日09：30（北京时间）</w:t>
            </w:r>
            <w:r>
              <w:rPr>
                <w:rFonts w:hint="eastAsia" w:ascii="宋体" w:hAnsi="宋体" w:cs="宋体"/>
                <w:b/>
                <w:color w:val="000000" w:themeColor="text1"/>
                <w:sz w:val="24"/>
                <w:szCs w:val="24"/>
                <w:highlight w:val="none"/>
                <w:lang w:eastAsia="zh-CN"/>
              </w:rPr>
              <w:t xml:space="preserve">。</w:t>
            </w:r>
            <w:r>
              <w:rPr>
                <w:color w:val="000000" w:themeColor="text1"/>
              </w:rPr>
            </w:r>
            <w:r/>
          </w:p>
          <w:p>
            <w:pPr>
              <w:ind w:firstLine="482"/>
              <w:keepLines w:val="0"/>
              <w:keepNext w:val="0"/>
              <w:pageBreakBefore w:val="0"/>
              <w:spacing w:line="24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2、开标地点：</w:t>
            </w:r>
            <w:r>
              <w:rPr>
                <w:rFonts w:hint="eastAsia" w:ascii="宋体" w:hAnsi="宋体" w:eastAsia="宋体" w:cs="宋体"/>
                <w:color w:val="000000" w:themeColor="text1"/>
                <w:sz w:val="24"/>
                <w:szCs w:val="24"/>
                <w:highlight w:val="none"/>
              </w:rPr>
              <w:t xml:space="preserve">“苏采云”系统（网址： http://jszfcg.jsczt.cn/）“开标大厅”或进入徐州政府采购网（网址：http://czj.xz.gov.cn/Home/HomeIndex）--办事指南--供应商--供应商登录入口，点击“苏采云”进入系统“开标大厅”。</w:t>
            </w:r>
            <w:r>
              <w:rPr>
                <w:color w:val="000000" w:themeColor="text1"/>
              </w:rPr>
            </w:r>
            <w:r/>
          </w:p>
        </w:tc>
      </w:tr>
      <w:tr>
        <w:trPr>
          <w:jc w:val="center"/>
          <w:trHeight w:val="568"/>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(二十五)1</w:t>
            </w:r>
            <w:r>
              <w:rPr>
                <w:color w:val="000000" w:themeColor="text1"/>
              </w:rPr>
            </w:r>
            <w:r/>
          </w:p>
        </w:tc>
        <w:tc>
          <w:tcPr>
            <w:tcMar>
              <w:left w:w="108" w:type="dxa"/>
              <w:top w:w="0" w:type="dxa"/>
              <w:right w:w="108" w:type="dxa"/>
              <w:bottom w:w="0" w:type="dxa"/>
            </w:tcMar>
            <w:tcW w:w="4314" w:type="pct"/>
            <w:vAlign w:val="center"/>
            <w:textDirection w:val="lrTb"/>
            <w:noWrap w:val="false"/>
          </w:tcPr>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招标文件规定的需要宣布的内容：宣读投标人名称、投标价格。</w:t>
            </w:r>
            <w:r>
              <w:rPr>
                <w:color w:val="000000" w:themeColor="text1"/>
              </w:rPr>
            </w:r>
            <w:r/>
          </w:p>
        </w:tc>
      </w:tr>
      <w:tr>
        <w:trPr>
          <w:jc w:val="center"/>
          <w:trHeight w:val="313"/>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五</w:t>
            </w:r>
            <w:r>
              <w:rPr>
                <w:color w:val="000000" w:themeColor="text1"/>
              </w:rPr>
            </w:r>
            <w:r/>
          </w:p>
        </w:tc>
        <w:tc>
          <w:tcPr>
            <w:tcMar>
              <w:left w:w="108" w:type="dxa"/>
              <w:top w:w="0" w:type="dxa"/>
              <w:right w:w="108" w:type="dxa"/>
              <w:bottom w:w="0" w:type="dxa"/>
            </w:tcMar>
            <w:tcW w:w="4314" w:type="pct"/>
            <w:vAlign w:val="top"/>
            <w:textDirection w:val="lrTb"/>
            <w:noWrap w:val="false"/>
          </w:tcPr>
          <w:p>
            <w:pP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评标</w:t>
            </w:r>
            <w:r>
              <w:rPr>
                <w:color w:val="000000" w:themeColor="text1"/>
              </w:rPr>
            </w:r>
            <w:r/>
          </w:p>
        </w:tc>
      </w:tr>
      <w:tr>
        <w:trPr>
          <w:jc w:val="center"/>
          <w:trHeight w:val="322"/>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(二十七)</w:t>
            </w:r>
            <w:r>
              <w:rPr>
                <w:color w:val="000000" w:themeColor="text1"/>
              </w:rPr>
            </w:r>
            <w:r/>
          </w:p>
        </w:tc>
        <w:tc>
          <w:tcPr>
            <w:tcMar>
              <w:left w:w="108" w:type="dxa"/>
              <w:top w:w="0" w:type="dxa"/>
              <w:right w:w="108" w:type="dxa"/>
              <w:bottom w:w="0" w:type="dxa"/>
            </w:tcMar>
            <w:tcW w:w="4314" w:type="pct"/>
            <w:vAlign w:val="top"/>
            <w:textDirection w:val="lrTb"/>
            <w:noWrap w:val="false"/>
          </w:tcPr>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采用综合评分法。</w:t>
            </w:r>
            <w:r>
              <w:rPr>
                <w:color w:val="000000" w:themeColor="text1"/>
              </w:rPr>
            </w:r>
            <w:r/>
          </w:p>
        </w:tc>
      </w:tr>
      <w:tr>
        <w:trPr>
          <w:jc w:val="center"/>
          <w:trHeight w:val="3313"/>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(二十八)</w:t>
            </w:r>
            <w:r>
              <w:rPr>
                <w:color w:val="000000" w:themeColor="text1"/>
              </w:rPr>
            </w:r>
            <w:r/>
          </w:p>
        </w:tc>
        <w:tc>
          <w:tcPr>
            <w:tcMar>
              <w:left w:w="108" w:type="dxa"/>
              <w:top w:w="0" w:type="dxa"/>
              <w:right w:w="108" w:type="dxa"/>
              <w:bottom w:w="0" w:type="dxa"/>
            </w:tcMar>
            <w:tcW w:w="431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一、推荐中标候选供应商名单。中标候选供应商数量应当根据采购需要确定，但必须按顺序排列中标候选供应商。</w:t>
            </w:r>
            <w:r>
              <w:rPr>
                <w:color w:val="000000" w:themeColor="text1"/>
              </w:rPr>
            </w:r>
            <w:r/>
          </w:p>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二、中标候选人并列的，招标文件规定的确定中标人方式：</w:t>
            </w:r>
            <w:r>
              <w:rPr>
                <w:color w:val="000000" w:themeColor="text1"/>
              </w:rPr>
            </w:r>
            <w:r/>
          </w:p>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（一）确定人：采购人。</w:t>
            </w:r>
            <w:r>
              <w:rPr>
                <w:color w:val="000000" w:themeColor="text1"/>
              </w:rPr>
            </w:r>
            <w:r/>
          </w:p>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（二）确定中标人方式：</w:t>
            </w:r>
            <w:r>
              <w:rPr>
                <w:color w:val="000000" w:themeColor="text1"/>
              </w:rPr>
            </w:r>
            <w:r/>
          </w:p>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按照以下顺序确定中标人：</w:t>
            </w:r>
            <w:r>
              <w:rPr>
                <w:color w:val="000000" w:themeColor="text1"/>
              </w:rPr>
            </w:r>
            <w:r/>
          </w:p>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1、投标文件中提供所投产品的节能产品认证证书（不包括强制采购要求（如有），下同）的；或所投产品的环境标志产品认证证书的，被确定为中标人。</w:t>
            </w:r>
            <w:r>
              <w:rPr>
                <w:color w:val="000000" w:themeColor="text1"/>
              </w:rPr>
            </w:r>
            <w:r/>
          </w:p>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2、都符合第1种情况的，投标文件中提供所投产品的节能产品认证证书和所投产品的环境标志产品认证证书的，被确定为中标人。</w:t>
            </w:r>
            <w:r>
              <w:rPr>
                <w:color w:val="000000" w:themeColor="text1"/>
              </w:rPr>
            </w:r>
            <w:r/>
          </w:p>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3、都符合第2种情况的，投标文件中提供所投产品的节能产品认证证书和所投产品的环境标志产品认证证书份数最多的，被确定为中标人。</w:t>
            </w:r>
            <w:r>
              <w:rPr>
                <w:color w:val="000000" w:themeColor="text1"/>
              </w:rPr>
            </w:r>
            <w:r/>
          </w:p>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4、第3种情况无法确定的，由采购人确定。</w:t>
            </w:r>
            <w:r>
              <w:rPr>
                <w:color w:val="000000" w:themeColor="text1"/>
              </w:rPr>
            </w:r>
            <w:r/>
          </w:p>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说明：所投产品的环境标志产品认证证书、所投产品的节能产品认证证书要求：见招标文件第三章《投标资料表》。</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三、采购人应当自收到评标报告之日起5个工作日内，在评标报告确定的中标候选人名单中按得分最高顺序确定一名中标人。</w:t>
            </w:r>
            <w:r>
              <w:rPr>
                <w:color w:val="000000" w:themeColor="text1"/>
              </w:rPr>
            </w:r>
            <w:r/>
          </w:p>
        </w:tc>
      </w:tr>
      <w:tr>
        <w:trPr>
          <w:jc w:val="center"/>
          <w:trHeight w:val="4033"/>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二十九</w:t>
            </w:r>
            <w:r>
              <w:rPr>
                <w:color w:val="000000" w:themeColor="text1"/>
              </w:rPr>
            </w:r>
            <w:r/>
          </w:p>
        </w:tc>
        <w:tc>
          <w:tcPr>
            <w:tcMar>
              <w:left w:w="108" w:type="dxa"/>
              <w:top w:w="0" w:type="dxa"/>
              <w:right w:w="108" w:type="dxa"/>
              <w:bottom w:w="0" w:type="dxa"/>
            </w:tcMar>
            <w:tcW w:w="4314" w:type="pct"/>
            <w:vAlign w:val="top"/>
            <w:textDirection w:val="lrTb"/>
            <w:noWrap w:val="false"/>
          </w:tcPr>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1、评标中需要投标人对投标文件澄清或者说明的，应当通过“苏采云”系统交换数据电文。在评标期间，请投标人保持在线。</w:t>
            </w:r>
            <w:r>
              <w:rPr>
                <w:color w:val="000000" w:themeColor="text1"/>
              </w:rPr>
            </w:r>
            <w:r/>
          </w:p>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r/>
          </w:p>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rPr>
            </w:r>
            <w:r/>
          </w:p>
        </w:tc>
      </w:tr>
      <w:tr>
        <w:trPr>
          <w:jc w:val="center"/>
          <w:trHeight w:val="288"/>
        </w:trPr>
        <w:tc>
          <w:tcPr>
            <w:tcMar>
              <w:left w:w="108" w:type="dxa"/>
              <w:top w:w="0" w:type="dxa"/>
              <w:right w:w="108" w:type="dxa"/>
              <w:bottom w:w="0" w:type="dxa"/>
            </w:tcMar>
            <w:tcW w:w="685" w:type="pct"/>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七</w:t>
            </w:r>
            <w:r>
              <w:rPr>
                <w:color w:val="000000" w:themeColor="text1"/>
              </w:rPr>
            </w:r>
            <w:r/>
          </w:p>
        </w:tc>
        <w:tc>
          <w:tcPr>
            <w:tcMar>
              <w:left w:w="108" w:type="dxa"/>
              <w:top w:w="0" w:type="dxa"/>
              <w:right w:w="108" w:type="dxa"/>
              <w:bottom w:w="0" w:type="dxa"/>
            </w:tcMar>
            <w:tcW w:w="4314" w:type="pct"/>
            <w:vAlign w:val="top"/>
            <w:textDirection w:val="lrTb"/>
            <w:noWrap w:val="false"/>
          </w:tcPr>
          <w:p>
            <w:pPr>
              <w:keepLines w:val="0"/>
              <w:keepNext w:val="0"/>
              <w:pageBreakBefore w:val="0"/>
              <w:spacing w:line="240" w:lineRule="auto"/>
              <w:widowControl w:val="off"/>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政府采购合同</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(三十六)</w:t>
            </w:r>
            <w:r>
              <w:rPr>
                <w:color w:val="000000" w:themeColor="text1"/>
              </w:rPr>
            </w:r>
            <w:r/>
          </w:p>
        </w:tc>
        <w:tc>
          <w:tcPr>
            <w:tcMar>
              <w:left w:w="108" w:type="dxa"/>
              <w:top w:w="0" w:type="dxa"/>
              <w:right w:w="108" w:type="dxa"/>
              <w:bottom w:w="0" w:type="dxa"/>
            </w:tcMar>
            <w:tcW w:w="4314" w:type="pct"/>
            <w:vAlign w:val="center"/>
            <w:textDirection w:val="lrTb"/>
            <w:noWrap w:val="false"/>
          </w:tcPr>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采购人与中标人应当在中标通知书发出之日起30日内，按照采购文件确定的事项签订政府采购合同</w:t>
            </w:r>
            <w:r>
              <w:rPr>
                <w:color w:val="000000" w:themeColor="text1"/>
              </w:rPr>
            </w:r>
            <w:r/>
          </w:p>
        </w:tc>
      </w:tr>
      <w:tr>
        <w:trPr>
          <w:jc w:val="center"/>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（三十八）</w:t>
            </w:r>
            <w:r>
              <w:rPr>
                <w:color w:val="000000" w:themeColor="text1"/>
              </w:rPr>
            </w:r>
            <w:r/>
          </w:p>
        </w:tc>
        <w:tc>
          <w:tcPr>
            <w:tcMar>
              <w:left w:w="108" w:type="dxa"/>
              <w:top w:w="0" w:type="dxa"/>
              <w:right w:w="108" w:type="dxa"/>
              <w:bottom w:w="0" w:type="dxa"/>
            </w:tcMar>
            <w:tcW w:w="4314" w:type="pct"/>
            <w:vAlign w:val="center"/>
            <w:textDirection w:val="lrTb"/>
            <w:noWrap w:val="false"/>
          </w:tcPr>
          <w:p>
            <w:pPr>
              <w:ind w:firstLine="482"/>
              <w:spacing w:line="240" w:lineRule="auto"/>
              <w:rPr>
                <w:rFonts w:hint="eastAsia" w:ascii="宋体" w:hAnsi="宋体" w:eastAsia="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履约保证金：合同金额</w:t>
            </w:r>
            <w:r>
              <w:rPr>
                <w:rFonts w:hint="eastAsia" w:ascii="宋体" w:hAnsi="宋体" w:eastAsia="宋体" w:cs="宋体"/>
                <w:b/>
                <w:bCs/>
                <w:color w:val="000000" w:themeColor="text1"/>
                <w:sz w:val="24"/>
                <w:szCs w:val="24"/>
                <w:highlight w:val="none"/>
              </w:rPr>
              <w:t xml:space="preserve">的10%，以支票、汇票、本票或者金融机构、担保机构出具的保函等非现金形式缴纳。</w:t>
            </w:r>
            <w:r>
              <w:rPr>
                <w:color w:val="000000" w:themeColor="text1"/>
              </w:rPr>
            </w:r>
            <w:r/>
          </w:p>
        </w:tc>
      </w:tr>
      <w:tr>
        <w:trPr>
          <w:jc w:val="center"/>
          <w:trHeight w:val="2801"/>
        </w:trPr>
        <w:tc>
          <w:tcPr>
            <w:tcMar>
              <w:left w:w="108" w:type="dxa"/>
              <w:top w:w="0" w:type="dxa"/>
              <w:right w:w="108" w:type="dxa"/>
              <w:bottom w:w="0" w:type="dxa"/>
            </w:tcMar>
            <w:tcW w:w="685" w:type="pct"/>
            <w:vAlign w:val="top"/>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(四十)</w:t>
            </w:r>
            <w:r>
              <w:rPr>
                <w:color w:val="000000" w:themeColor="text1"/>
              </w:rPr>
            </w:r>
            <w:r/>
          </w:p>
        </w:tc>
        <w:tc>
          <w:tcPr>
            <w:tcMar>
              <w:left w:w="108" w:type="dxa"/>
              <w:top w:w="0" w:type="dxa"/>
              <w:right w:w="108" w:type="dxa"/>
              <w:bottom w:w="0" w:type="dxa"/>
            </w:tcMar>
            <w:tcW w:w="4314" w:type="pct"/>
            <w:vAlign w:val="center"/>
            <w:textDirection w:val="lrTb"/>
            <w:noWrap w:val="false"/>
          </w:tcPr>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color w:val="000000" w:themeColor="text1"/>
              </w:rPr>
            </w:r>
            <w:r/>
          </w:p>
          <w:p>
            <w:pPr>
              <w:ind w:firstLine="480"/>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质疑接收人：</w:t>
            </w:r>
            <w:r>
              <w:rPr>
                <w:rFonts w:hint="eastAsia" w:ascii="宋体" w:hAnsi="宋体" w:eastAsia="宋体" w:cs="宋体"/>
                <w:color w:val="000000" w:themeColor="text1"/>
                <w:sz w:val="24"/>
                <w:szCs w:val="24"/>
                <w:lang w:val="en-US" w:eastAsia="zh-CN"/>
              </w:rPr>
              <w:t xml:space="preserve">孙逊</w:t>
            </w:r>
            <w:r>
              <w:rPr>
                <w:rFonts w:hint="eastAsia" w:ascii="宋体" w:hAnsi="宋体" w:eastAsia="宋体" w:cs="宋体"/>
                <w:color w:val="000000" w:themeColor="text1"/>
                <w:sz w:val="24"/>
                <w:szCs w:val="24"/>
              </w:rPr>
              <w:t xml:space="preserve">      联系电话：0516-8</w:t>
            </w:r>
            <w:r>
              <w:rPr>
                <w:rFonts w:hint="eastAsia" w:ascii="宋体" w:hAnsi="宋体" w:eastAsia="宋体" w:cs="宋体"/>
                <w:color w:val="000000" w:themeColor="text1"/>
                <w:sz w:val="24"/>
                <w:szCs w:val="24"/>
                <w:lang w:val="en-US" w:eastAsia="zh-CN"/>
              </w:rPr>
              <w:t xml:space="preserve">3999055</w:t>
            </w:r>
            <w:r>
              <w:rPr>
                <w:color w:val="000000" w:themeColor="text1"/>
              </w:rPr>
            </w:r>
            <w:r/>
          </w:p>
          <w:p>
            <w:pPr>
              <w:jc w:val="both"/>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地址：</w:t>
            </w:r>
            <w:r>
              <w:rPr>
                <w:rFonts w:hint="eastAsia" w:ascii="宋体" w:hAnsi="宋体" w:cs="宋体"/>
                <w:color w:val="000000" w:themeColor="text1"/>
                <w:sz w:val="24"/>
                <w:szCs w:val="24"/>
                <w:lang w:val="en-US" w:eastAsia="zh-CN"/>
              </w:rPr>
              <w:t xml:space="preserve">江苏省</w:t>
            </w:r>
            <w:r>
              <w:rPr>
                <w:rFonts w:hint="eastAsia" w:ascii="宋体" w:hAnsi="宋体" w:eastAsia="宋体" w:cs="宋体"/>
                <w:color w:val="000000" w:themeColor="text1"/>
                <w:sz w:val="24"/>
                <w:szCs w:val="24"/>
              </w:rPr>
              <w:t xml:space="preserve">徐州市泉山区金山东路北侧徐州软件园C-11号楼1011室</w:t>
            </w:r>
            <w:r>
              <w:rPr>
                <w:color w:val="000000" w:themeColor="text1"/>
              </w:rPr>
            </w:r>
            <w:r/>
          </w:p>
        </w:tc>
      </w:tr>
      <w:tr>
        <w:trPr>
          <w:jc w:val="center"/>
          <w:trHeight w:val="749"/>
        </w:trPr>
        <w:tc>
          <w:tcPr>
            <w:tcMar>
              <w:left w:w="108" w:type="dxa"/>
              <w:top w:w="0" w:type="dxa"/>
              <w:right w:w="108" w:type="dxa"/>
              <w:bottom w:w="0" w:type="dxa"/>
            </w:tcMar>
            <w:tcW w:w="685" w:type="pct"/>
            <w:vAlign w:val="top"/>
            <w:vMerge w:val="restart"/>
            <w:textDirection w:val="lrTb"/>
            <w:noWrap w:val="false"/>
          </w:tcPr>
          <w:p>
            <w:pPr>
              <w:jc w:val="cente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附加说明</w:t>
            </w:r>
            <w:r>
              <w:rPr>
                <w:color w:val="000000" w:themeColor="text1"/>
              </w:rPr>
            </w:r>
            <w:r/>
          </w:p>
        </w:tc>
        <w:tc>
          <w:tcPr>
            <w:tcMar>
              <w:left w:w="108" w:type="dxa"/>
              <w:top w:w="0" w:type="dxa"/>
              <w:right w:w="108" w:type="dxa"/>
              <w:bottom w:w="0" w:type="dxa"/>
            </w:tcMar>
            <w:tcW w:w="4314" w:type="pct"/>
            <w:vAlign w:val="top"/>
            <w:textDirection w:val="lrTb"/>
            <w:noWrap w:val="false"/>
          </w:tcPr>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中标人在收到中标通知书时，须向采购人和采购代理机构提交《开标一览表》和《分项价格表》的数据文件（WORD格式）。</w:t>
            </w:r>
            <w:r>
              <w:rPr>
                <w:color w:val="000000" w:themeColor="text1"/>
              </w:rPr>
            </w:r>
            <w:r/>
          </w:p>
          <w:p>
            <w:pPr>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邮箱：jocxz03@jocite.com</w:t>
            </w:r>
            <w:r>
              <w:rPr>
                <w:color w:val="000000" w:themeColor="text1"/>
              </w:rPr>
            </w:r>
            <w:r/>
          </w:p>
        </w:tc>
      </w:tr>
      <w:tr>
        <w:trPr>
          <w:jc w:val="center"/>
        </w:trPr>
        <w:tc>
          <w:tcPr>
            <w:tcMar>
              <w:left w:w="108" w:type="dxa"/>
              <w:top w:w="0" w:type="dxa"/>
              <w:right w:w="108" w:type="dxa"/>
              <w:bottom w:w="0" w:type="dxa"/>
            </w:tcMar>
            <w:tcW w:w="685" w:type="pct"/>
            <w:vAlign w:val="top"/>
            <w:vMerge w:val="continue"/>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314"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1、评标中需要投标人对投标文件澄清或者说明的，应当通过“苏采云”系统交换数据电文。在评标期间，请投标人保持在线。</w:t>
            </w:r>
            <w:r>
              <w:rPr>
                <w:color w:val="000000" w:themeColor="text1"/>
              </w:rPr>
            </w:r>
            <w:r/>
          </w:p>
          <w:p>
            <w:pPr>
              <w:ind w:left="0" w:right="0" w:firstLine="480"/>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r/>
          </w:p>
          <w:p>
            <w:pPr>
              <w:ind w:left="0" w:right="0" w:firstLine="480"/>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r/>
          </w:p>
          <w:p>
            <w:pPr>
              <w:ind w:left="0" w:right="0" w:firstLine="480"/>
              <w:keepLines w:val="0"/>
              <w:keepNext w:val="0"/>
              <w:pageBreakBefore w:val="0"/>
              <w:spacing w:line="24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4、招标文件中如需“授权代表签字或盖章”，供应商可打印成文档。签字或盖章后再扫描上传，最后再电子签章。</w:t>
            </w:r>
            <w:r>
              <w:rPr>
                <w:color w:val="000000" w:themeColor="text1"/>
              </w:rPr>
            </w:r>
            <w:r/>
          </w:p>
          <w:p>
            <w:pPr>
              <w:ind w:left="0" w:right="0" w:firstLine="480"/>
              <w:keepLines w:val="0"/>
              <w:keepNext w:val="0"/>
              <w:pageBreakBefore w:val="0"/>
              <w:spacing w:line="240" w:lineRule="auto"/>
              <w:widowControl w:val="off"/>
              <w:rPr>
                <w:rFonts w:hint="eastAsia"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rPr>
              <w:t xml:space="preserve">5、中标人在收到中标通知书时，须向采购人和采购代理机构提交完整纸质版的投标文件（需盖投标人公章且胶装成册，1正</w:t>
            </w:r>
            <w:r>
              <w:rPr>
                <w:rFonts w:hint="eastAsia" w:ascii="宋体" w:hAnsi="宋体" w:cs="宋体"/>
                <w:b/>
                <w:bCs/>
                <w:color w:val="000000" w:themeColor="text1"/>
                <w:sz w:val="24"/>
                <w:szCs w:val="24"/>
                <w:lang w:val="en-US" w:eastAsia="zh-CN"/>
              </w:rPr>
              <w:t xml:space="preserve">2</w:t>
            </w:r>
            <w:r>
              <w:rPr>
                <w:rFonts w:hint="eastAsia" w:ascii="宋体" w:hAnsi="宋体" w:eastAsia="宋体" w:cs="宋体"/>
                <w:b/>
                <w:bCs/>
                <w:color w:val="000000" w:themeColor="text1"/>
                <w:sz w:val="24"/>
                <w:szCs w:val="24"/>
              </w:rPr>
              <w:t xml:space="preserve">副本）。</w:t>
            </w:r>
            <w:r>
              <w:rPr>
                <w:rFonts w:hint="eastAsia" w:ascii="宋体" w:hAnsi="宋体" w:cs="宋体"/>
                <w:b/>
                <w:bCs/>
                <w:color w:val="000000" w:themeColor="text1"/>
                <w:sz w:val="24"/>
                <w:szCs w:val="24"/>
                <w:lang w:val="en-US" w:eastAsia="zh-CN"/>
              </w:rPr>
              <w:t xml:space="preserve">  </w:t>
            </w:r>
            <w:r>
              <w:rPr>
                <w:color w:val="000000" w:themeColor="text1"/>
              </w:rPr>
            </w:r>
            <w:r/>
          </w:p>
          <w:p>
            <w:pPr>
              <w:ind w:firstLine="480"/>
              <w:spacing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6、投标人应严格按照要求在投标系统指定位置上传相应文件及材料。因未上传或上传位置有误，导致评标委员会未能检索到相关内容的，由此产生的一切不利后果均由投标人自行承担。</w:t>
            </w:r>
            <w:r>
              <w:rPr>
                <w:color w:val="000000" w:themeColor="text1"/>
              </w:rPr>
            </w:r>
            <w:r/>
          </w:p>
        </w:tc>
      </w:tr>
    </w:tbl>
    <w:p>
      <w:pPr>
        <w:ind w:firstLine="600"/>
        <w:spacing w:line="23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ind w:firstLine="600"/>
        <w:spacing w:line="23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ind w:firstLine="600"/>
        <w:spacing w:line="519" w:lineRule="atLeast"/>
        <w:rPr>
          <w:rFonts w:hint="eastAsia" w:ascii="宋体" w:hAnsi="宋体" w:eastAsia="宋体" w:cs="宋体"/>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rPr>
      </w:r>
      <w:r>
        <w:rPr>
          <w:color w:val="000000" w:themeColor="text1"/>
        </w:rPr>
      </w:r>
      <w:r/>
    </w:p>
    <w:p>
      <w:pPr>
        <w:ind w:firstLine="600"/>
        <w:spacing w:line="360" w:lineRule="auto"/>
        <w:rPr>
          <w:rFonts w:hint="eastAsia" w:ascii="宋体" w:hAnsi="宋体" w:eastAsia="宋体" w:cs="宋体"/>
          <w:b/>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本章附件：</w:t>
      </w:r>
      <w:r>
        <w:rPr>
          <w:rFonts w:hint="eastAsia" w:ascii="宋体" w:hAnsi="宋体" w:eastAsia="宋体" w:cs="宋体"/>
          <w:b/>
          <w:color w:val="000000" w:themeColor="text1"/>
          <w:sz w:val="24"/>
          <w:szCs w:val="24"/>
        </w:rPr>
        <w:t xml:space="preserve">招标代理服务收费标准</w:t>
      </w:r>
      <w:r>
        <w:rPr>
          <w:color w:val="000000" w:themeColor="text1"/>
        </w:rPr>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482"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中标或者成交金额</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费率</w:t>
            </w:r>
            <w:r>
              <w:rPr>
                <w:color w:val="000000" w:themeColor="text1"/>
              </w:rPr>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最低收费金额(每个委托项目)</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5000元</w:t>
            </w:r>
            <w:r>
              <w:rPr>
                <w:color w:val="000000" w:themeColor="text1"/>
              </w:rPr>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50万元以下(含50万元)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1.6%</w:t>
            </w:r>
            <w:r>
              <w:rPr>
                <w:color w:val="000000" w:themeColor="text1"/>
              </w:rPr>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50-400万元(含400万元)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1.5%</w:t>
            </w:r>
            <w:r>
              <w:rPr>
                <w:color w:val="000000" w:themeColor="text1"/>
              </w:rPr>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400-1000万元(含1000万元)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1.1%</w:t>
            </w:r>
            <w:r>
              <w:rPr>
                <w:color w:val="000000" w:themeColor="text1"/>
              </w:rPr>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1000-5000万元(含5000万元)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0.8%</w:t>
            </w:r>
            <w:r>
              <w:rPr>
                <w:color w:val="000000" w:themeColor="text1"/>
              </w:rPr>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5000-1亿元(含1亿元)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0.25%</w:t>
            </w:r>
            <w:r>
              <w:rPr>
                <w:color w:val="000000" w:themeColor="text1"/>
              </w:rPr>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1-10亿元(含10亿元)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0.05%</w:t>
            </w:r>
            <w:r>
              <w:rPr>
                <w:color w:val="000000" w:themeColor="text1"/>
              </w:rPr>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10-50亿元(含50亿元)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0.01%</w:t>
            </w:r>
            <w:r>
              <w:rPr>
                <w:color w:val="000000" w:themeColor="text1"/>
              </w:rPr>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50亿元以上</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0.005%</w:t>
            </w:r>
            <w:r>
              <w:rPr>
                <w:color w:val="000000" w:themeColor="text1"/>
              </w:rPr>
            </w:r>
            <w:r/>
          </w:p>
        </w:tc>
      </w:tr>
    </w:tbl>
    <w:p>
      <w:pPr>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说明：</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1、按上表计算的收费为代理服务全过程的收费金额。各社会代理机构不再收取采购文件制作售卖费用。</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2、代理服务费按差额定率累进法计算。</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3、代理服务费基准金额（按差额定率累进法计算的）=中标金额（按差额定率累进法计算的）*费率（%）</w:t>
      </w:r>
      <w:r>
        <w:rPr>
          <w:rFonts w:hint="eastAsia" w:ascii="宋体" w:hAnsi="宋体" w:eastAsia="宋体" w:cs="宋体"/>
          <w:color w:val="000000" w:themeColor="text1"/>
          <w:sz w:val="24"/>
          <w:szCs w:val="24"/>
          <w:lang w:eastAsia="zh-CN"/>
        </w:rPr>
        <w:t xml:space="preserve">。</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4、代理服务费应收取金额=代理服务费基准金额（按差额定率累进法计算的）的合计数</w:t>
      </w:r>
      <w:r>
        <w:rPr>
          <w:rFonts w:hint="eastAsia" w:ascii="宋体" w:hAnsi="宋体" w:cs="宋体"/>
          <w:color w:val="000000" w:themeColor="text1"/>
          <w:sz w:val="24"/>
          <w:szCs w:val="24"/>
          <w:lang w:val="en-US" w:eastAsia="zh-CN"/>
        </w:rPr>
        <w:t xml:space="preserve">*55%</w:t>
      </w:r>
      <w:r>
        <w:rPr>
          <w:rFonts w:hint="eastAsia" w:ascii="宋体" w:hAnsi="宋体" w:eastAsia="宋体" w:cs="宋体"/>
          <w:color w:val="000000" w:themeColor="text1"/>
          <w:sz w:val="24"/>
          <w:szCs w:val="24"/>
        </w:rPr>
        <w:t xml:space="preserve">。</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5、定点类等无金额或事先不能计算出价格总额的项目，按中标（成交）金额100万元计算。</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6、有分包（分标段）项目</w:t>
      </w:r>
      <w:r>
        <w:rPr>
          <w:rFonts w:hint="eastAsia" w:ascii="宋体" w:hAnsi="宋体" w:cs="宋体"/>
          <w:color w:val="000000" w:themeColor="text1"/>
          <w:sz w:val="24"/>
          <w:szCs w:val="24"/>
          <w:lang w:val="en-US" w:eastAsia="zh-CN"/>
        </w:rPr>
        <w:t xml:space="preserve">采购包</w:t>
      </w:r>
      <w:r>
        <w:rPr>
          <w:rFonts w:hint="eastAsia" w:ascii="宋体" w:hAnsi="宋体" w:eastAsia="宋体" w:cs="宋体"/>
          <w:color w:val="000000" w:themeColor="text1"/>
          <w:sz w:val="24"/>
          <w:szCs w:val="24"/>
        </w:rPr>
        <w:t xml:space="preserve">中标（成交）金额收费。</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lang w:val="en-US" w:eastAsia="zh-CN"/>
        </w:rPr>
        <w:t xml:space="preserve">7、根据苏财规[2026]1号文件有关规定，本项目代理服务费由中标人支付，各投标人在投标报价时应充分考虑在内。</w:t>
      </w:r>
      <w:r>
        <w:rPr>
          <w:color w:val="000000" w:themeColor="text1"/>
        </w:rPr>
      </w:r>
      <w:r/>
    </w:p>
    <w:p>
      <w:pPr>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、该表为自行约定的代理服务费标准。</w:t>
      </w:r>
      <w:r>
        <w:rPr>
          <w:color w:val="000000" w:themeColor="text1"/>
        </w:rPr>
      </w:r>
      <w:r/>
    </w:p>
    <w:p>
      <w:pPr>
        <w:keepLines w:val="0"/>
        <w:keepNext w:val="0"/>
        <w:pageBreakBefore w:val="0"/>
        <w:spacing w:line="440" w:lineRule="exact"/>
        <w:widowControl w:val="off"/>
        <w:rPr>
          <w:rFonts w:hint="eastAsia" w:ascii="宋体" w:hAnsi="宋体" w:eastAsia="宋体" w:cs="宋体"/>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4"/>
          <w:lang w:val="en-US" w:eastAsia="zh-CN"/>
        </w:rPr>
        <w:t xml:space="preserve">9</w:t>
      </w:r>
      <w:r>
        <w:rPr>
          <w:rFonts w:hint="eastAsia" w:ascii="宋体" w:hAnsi="宋体" w:eastAsia="宋体" w:cs="宋体"/>
          <w:b w:val="0"/>
          <w:bCs/>
          <w:color w:val="000000" w:themeColor="text1"/>
          <w:sz w:val="24"/>
          <w:szCs w:val="24"/>
        </w:rPr>
        <w:t xml:space="preserve">、账户信息：</w:t>
      </w:r>
      <w:r>
        <w:rPr>
          <w:color w:val="000000" w:themeColor="text1"/>
        </w:rPr>
      </w:r>
      <w:r/>
    </w:p>
    <w:p>
      <w:pPr>
        <w:keepLines w:val="0"/>
        <w:keepNext w:val="0"/>
        <w:pageBreakBefore w:val="0"/>
        <w:spacing w:line="440" w:lineRule="exact"/>
        <w:widowControl w:val="off"/>
        <w:rPr>
          <w:rFonts w:hint="eastAsia" w:ascii="宋体" w:hAnsi="宋体" w:eastAsia="宋体" w:cs="宋体"/>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rPr>
        <w:t xml:space="preserve">账户名：江苏海外集团国际工程咨询有限公司徐州分公司</w:t>
      </w:r>
      <w:r>
        <w:rPr>
          <w:color w:val="000000" w:themeColor="text1"/>
        </w:rPr>
      </w:r>
      <w:r/>
    </w:p>
    <w:p>
      <w:pPr>
        <w:keepLines w:val="0"/>
        <w:keepNext w:val="0"/>
        <w:pageBreakBefore w:val="0"/>
        <w:spacing w:line="440" w:lineRule="exact"/>
        <w:widowControl w:val="off"/>
        <w:rPr>
          <w:rFonts w:hint="eastAsia" w:ascii="宋体" w:hAnsi="宋体" w:eastAsia="宋体" w:cs="宋体"/>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rPr>
        <w:t xml:space="preserve">开户银行：上海浦东发展银行股份有限公司徐州分行</w:t>
      </w:r>
      <w:r>
        <w:rPr>
          <w:color w:val="000000" w:themeColor="text1"/>
        </w:rPr>
      </w:r>
      <w:r/>
    </w:p>
    <w:p>
      <w:pPr>
        <w:keepLines w:val="0"/>
        <w:keepNext w:val="0"/>
        <w:pageBreakBefore w:val="0"/>
        <w:spacing w:line="440" w:lineRule="exact"/>
        <w:widowControl w:val="off"/>
        <w:rPr>
          <w:rFonts w:hint="eastAsia" w:ascii="宋体" w:hAnsi="宋体" w:eastAsia="宋体" w:cs="宋体"/>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rPr>
        <w:t xml:space="preserve">账号：11110154740005866</w:t>
      </w:r>
      <w:r>
        <w:rPr>
          <w:color w:val="000000" w:themeColor="text1"/>
        </w:rPr>
      </w:r>
      <w:r/>
    </w:p>
    <w:p>
      <w:pPr>
        <w:spacing w:line="400" w:lineRule="exact"/>
        <w:rPr>
          <w:rFonts w:hint="eastAsia" w:ascii="宋体" w:hAnsi="宋体" w:eastAsia="宋体" w:cs="宋体"/>
          <w:b/>
          <w:color w:val="000000" w:themeColor="text1"/>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000000" w:themeColor="text1"/>
          <w:sz w:val="28"/>
          <w:szCs w:val="28"/>
        </w:rPr>
      </w:r>
      <w:r>
        <w:rPr>
          <w:color w:val="000000" w:themeColor="text1"/>
        </w:rPr>
      </w:r>
      <w:r/>
    </w:p>
    <w:p>
      <w:pPr>
        <w:jc w:val="center"/>
        <w:spacing w:line="360" w:lineRule="auto"/>
        <w:rPr>
          <w:rFonts w:hint="eastAsia" w:ascii="宋体" w:hAnsi="宋体" w:eastAsia="宋体" w:cs="宋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szCs w:val="32"/>
        </w:rPr>
        <w:t xml:space="preserve">第四章</w:t>
      </w:r>
      <w:r>
        <w:rPr>
          <w:rFonts w:hint="eastAsia" w:ascii="宋体" w:hAnsi="宋体" w:cs="宋体"/>
          <w:b/>
          <w:color w:val="000000" w:themeColor="text1"/>
          <w:sz w:val="32"/>
          <w:szCs w:val="32"/>
          <w:lang w:val="en-US" w:eastAsia="zh-CN"/>
        </w:rPr>
        <w:t xml:space="preserve"> </w:t>
      </w:r>
      <w:r>
        <w:rPr>
          <w:rFonts w:hint="eastAsia" w:ascii="宋体" w:hAnsi="宋体" w:eastAsia="宋体" w:cs="宋体"/>
          <w:b/>
          <w:color w:val="000000" w:themeColor="text1"/>
          <w:sz w:val="32"/>
          <w:szCs w:val="32"/>
        </w:rPr>
        <w:t xml:space="preserve">评标标准</w:t>
      </w:r>
      <w:r>
        <w:rPr>
          <w:rFonts w:hint="eastAsia" w:ascii="宋体" w:hAnsi="宋体" w:eastAsia="宋体" w:cs="宋体"/>
          <w:color w:val="000000" w:themeColor="text1"/>
          <w:sz w:val="32"/>
          <w:szCs w:val="32"/>
        </w:rPr>
        <w:t xml:space="preserve"> </w:t>
      </w:r>
      <w:r>
        <w:rPr>
          <w:color w:val="000000" w:themeColor="text1"/>
        </w:rPr>
      </w:r>
      <w:r/>
    </w:p>
    <w:tbl>
      <w:tblPr>
        <w:tblStyle w:val="79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9"/>
        <w:gridCol w:w="7074"/>
      </w:tblGrid>
      <w:tr>
        <w:trPr>
          <w:jc w:val="center"/>
          <w:trHeight w:val="454"/>
        </w:trPr>
        <w:tc>
          <w:tcPr>
            <w:tcW w:w="845" w:type="pct"/>
            <w:vAlign w:val="center"/>
            <w:textDirection w:val="lrTb"/>
            <w:noWrap w:val="false"/>
          </w:tcPr>
          <w:p>
            <w:pPr>
              <w:jc w:val="center"/>
              <w:spacing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评分内容</w:t>
            </w:r>
            <w:r>
              <w:rPr>
                <w:color w:val="000000" w:themeColor="text1"/>
              </w:rPr>
            </w:r>
            <w:r/>
          </w:p>
        </w:tc>
        <w:tc>
          <w:tcPr>
            <w:tcW w:w="4154" w:type="pct"/>
            <w:vAlign w:val="center"/>
            <w:textDirection w:val="lrTb"/>
            <w:noWrap w:val="false"/>
          </w:tcPr>
          <w:p>
            <w:pPr>
              <w:jc w:val="center"/>
              <w:spacing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评分标准</w:t>
            </w:r>
            <w:r>
              <w:rPr>
                <w:color w:val="000000" w:themeColor="text1"/>
              </w:rPr>
            </w:r>
            <w:r/>
          </w:p>
        </w:tc>
      </w:tr>
      <w:tr>
        <w:trPr>
          <w:jc w:val="center"/>
          <w:trHeight w:val="651"/>
        </w:trPr>
        <w:tc>
          <w:tcPr>
            <w:tcW w:w="845"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投标报价</w:t>
            </w:r>
            <w:r>
              <w:rPr>
                <w:color w:val="000000" w:themeColor="text1"/>
              </w:rPr>
            </w:r>
            <w:r/>
          </w:p>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（30分）</w:t>
            </w:r>
            <w:r>
              <w:rPr>
                <w:color w:val="000000" w:themeColor="text1"/>
              </w:rPr>
            </w:r>
            <w:r/>
          </w:p>
        </w:tc>
        <w:tc>
          <w:tcPr>
            <w:tcW w:w="4154" w:type="pct"/>
            <w:vAlign w:val="center"/>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各投标人价格得分=最低报价（投标人的最低评审价格）÷各投标人评审价格×30</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该投标人的评审价格=《开标一览表》中的“总价”*（100%-10%）</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2、政府采购活动中既有本国产品又有非本国产品参与竞争的，依法对本国产品给予价格评审优惠，对本国产品的报价给予20%的价格扣除，用扣除后的价格参与评审。</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该投标人的评审价格=《开标一览表》中的“总价”*（100%-20%）</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3、上述1、2项评审优惠可同时享受，分别在供应商报价基础上予以扣除，用扣除后的价格参与评审，即该投标人的评审价格=《开标一览表》中的“总价”*（100%-30%）。</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享受价格评审优惠不改变最终中标价格，政府采购合同仍按照中标供应商的报价签订。</w:t>
            </w:r>
            <w:r>
              <w:rPr>
                <w:color w:val="000000" w:themeColor="text1"/>
              </w:rPr>
            </w:r>
            <w:r/>
          </w:p>
        </w:tc>
      </w:tr>
      <w:tr>
        <w:trPr>
          <w:jc w:val="center"/>
          <w:trHeight w:val="90"/>
        </w:trPr>
        <w:tc>
          <w:tcPr>
            <w:tcW w:w="845" w:type="pct"/>
            <w:vAlign w:val="center"/>
            <w:textDirection w:val="lrTb"/>
            <w:noWrap w:val="false"/>
          </w:tcPr>
          <w:p>
            <w:pPr>
              <w:numPr>
                <w:ilvl w:val="255"/>
                <w:numId w:val="0"/>
              </w:num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技术</w:t>
            </w:r>
            <w:r>
              <w:rPr>
                <w:rFonts w:hint="eastAsia" w:ascii="宋体" w:hAnsi="宋体" w:cs="宋体"/>
                <w:color w:val="000000" w:themeColor="text1"/>
                <w:sz w:val="24"/>
                <w:szCs w:val="24"/>
                <w:lang w:val="en-US" w:eastAsia="zh-CN"/>
              </w:rPr>
              <w:t xml:space="preserve">响应</w:t>
            </w:r>
            <w:r>
              <w:rPr>
                <w:color w:val="000000" w:themeColor="text1"/>
              </w:rPr>
            </w:r>
            <w:r/>
          </w:p>
          <w:p>
            <w:pPr>
              <w:numPr>
                <w:ilvl w:val="255"/>
                <w:numId w:val="0"/>
              </w:num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28</w:t>
            </w:r>
            <w:r>
              <w:rPr>
                <w:rFonts w:hint="eastAsia" w:ascii="宋体" w:hAnsi="宋体" w:eastAsia="宋体" w:cs="宋体"/>
                <w:color w:val="000000" w:themeColor="text1"/>
                <w:sz w:val="24"/>
                <w:szCs w:val="24"/>
              </w:rPr>
              <w:t xml:space="preserve">分）</w:t>
            </w:r>
            <w:r>
              <w:rPr>
                <w:color w:val="000000" w:themeColor="text1"/>
              </w:rPr>
            </w:r>
            <w:r/>
          </w:p>
        </w:tc>
        <w:tc>
          <w:tcPr>
            <w:tcW w:w="4154" w:type="pct"/>
            <w:vAlign w:val="center"/>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依据</w:t>
            </w:r>
            <w:r>
              <w:rPr>
                <w:rFonts w:hint="eastAsia" w:ascii="宋体" w:hAnsi="宋体" w:eastAsia="宋体" w:cs="宋体"/>
                <w:color w:val="000000" w:themeColor="text1"/>
                <w:sz w:val="24"/>
                <w:szCs w:val="24"/>
                <w:lang w:eastAsia="zh-CN"/>
              </w:rPr>
              <w:t xml:space="preserve">投标</w:t>
            </w:r>
            <w:r>
              <w:rPr>
                <w:rFonts w:hint="eastAsia" w:ascii="宋体" w:hAnsi="宋体" w:eastAsia="宋体" w:cs="宋体"/>
                <w:color w:val="000000" w:themeColor="text1"/>
                <w:sz w:val="24"/>
                <w:szCs w:val="24"/>
              </w:rPr>
              <w:t xml:space="preserve">文件中偏离表、技术规格说明对</w:t>
            </w:r>
            <w:r>
              <w:rPr>
                <w:rFonts w:hint="eastAsia" w:ascii="宋体" w:hAnsi="宋体" w:eastAsia="宋体" w:cs="宋体"/>
                <w:color w:val="000000" w:themeColor="text1"/>
                <w:sz w:val="24"/>
                <w:szCs w:val="24"/>
                <w:lang w:eastAsia="zh-CN"/>
              </w:rPr>
              <w:t xml:space="preserve">招标</w:t>
            </w:r>
            <w:r>
              <w:rPr>
                <w:rFonts w:hint="eastAsia" w:ascii="宋体" w:hAnsi="宋体" w:eastAsia="宋体" w:cs="宋体"/>
                <w:color w:val="000000" w:themeColor="text1"/>
                <w:sz w:val="24"/>
                <w:szCs w:val="24"/>
              </w:rPr>
              <w:t xml:space="preserve">文件《第六章 采购需求》中“五、</w:t>
            </w:r>
            <w:r>
              <w:rPr>
                <w:rFonts w:hint="eastAsia" w:ascii="宋体" w:hAnsi="宋体" w:cs="宋体"/>
                <w:color w:val="000000" w:themeColor="text1"/>
                <w:sz w:val="24"/>
                <w:szCs w:val="24"/>
                <w:lang w:val="en-US" w:eastAsia="zh-CN"/>
              </w:rPr>
              <w:t xml:space="preserve">项目</w:t>
            </w:r>
            <w:r>
              <w:rPr>
                <w:rFonts w:hint="eastAsia" w:ascii="宋体" w:hAnsi="宋体" w:eastAsia="宋体" w:cs="宋体"/>
                <w:color w:val="000000" w:themeColor="text1"/>
                <w:sz w:val="24"/>
                <w:szCs w:val="24"/>
              </w:rPr>
              <w:t xml:space="preserve">清单及技术参数要求”满足程度进行评分。完全满足</w:t>
            </w:r>
            <w:r>
              <w:rPr>
                <w:rFonts w:hint="eastAsia" w:ascii="宋体" w:hAnsi="宋体" w:eastAsia="宋体" w:cs="宋体"/>
                <w:color w:val="000000" w:themeColor="text1"/>
                <w:sz w:val="24"/>
                <w:szCs w:val="24"/>
                <w:lang w:eastAsia="zh-CN"/>
              </w:rPr>
              <w:t xml:space="preserve">招标</w:t>
            </w:r>
            <w:r>
              <w:rPr>
                <w:rFonts w:hint="eastAsia" w:ascii="宋体" w:hAnsi="宋体" w:eastAsia="宋体" w:cs="宋体"/>
                <w:color w:val="000000" w:themeColor="text1"/>
                <w:sz w:val="24"/>
                <w:szCs w:val="24"/>
              </w:rPr>
              <w:t xml:space="preserve">文件技术要求的得</w:t>
            </w:r>
            <w:r>
              <w:rPr>
                <w:rFonts w:hint="eastAsia" w:ascii="宋体" w:hAnsi="宋体" w:cs="宋体"/>
                <w:color w:val="000000" w:themeColor="text1"/>
                <w:sz w:val="24"/>
                <w:szCs w:val="24"/>
                <w:lang w:val="en-US" w:eastAsia="zh-CN"/>
              </w:rPr>
              <w:t xml:space="preserve">28</w:t>
            </w:r>
            <w:r>
              <w:rPr>
                <w:rFonts w:hint="eastAsia" w:ascii="宋体" w:hAnsi="宋体" w:eastAsia="宋体" w:cs="宋体"/>
                <w:color w:val="000000" w:themeColor="text1"/>
                <w:sz w:val="24"/>
                <w:szCs w:val="24"/>
              </w:rPr>
              <w:t xml:space="preserve">分，响应指标不满足或负偏离，每项扣</w:t>
            </w:r>
            <w:r>
              <w:rPr>
                <w:rFonts w:hint="eastAsia" w:ascii="宋体" w:hAnsi="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lang w:val="en-US" w:eastAsia="zh-CN"/>
              </w:rPr>
              <w:t xml:space="preserve">扣完为止，</w:t>
            </w:r>
            <w:r>
              <w:rPr>
                <w:rFonts w:hint="eastAsia" w:ascii="宋体" w:hAnsi="宋体" w:eastAsia="宋体" w:cs="宋体"/>
                <w:color w:val="000000" w:themeColor="text1"/>
                <w:sz w:val="24"/>
                <w:szCs w:val="24"/>
              </w:rPr>
              <w:t xml:space="preserve">本项最高得</w:t>
            </w:r>
            <w:r>
              <w:rPr>
                <w:rFonts w:hint="eastAsia" w:ascii="宋体" w:hAnsi="宋体" w:cs="宋体"/>
                <w:color w:val="000000" w:themeColor="text1"/>
                <w:sz w:val="24"/>
                <w:szCs w:val="24"/>
                <w:lang w:val="en-US" w:eastAsia="zh-CN"/>
              </w:rPr>
              <w:t xml:space="preserve">28</w:t>
            </w:r>
            <w:r>
              <w:rPr>
                <w:rFonts w:hint="eastAsia" w:ascii="宋体" w:hAnsi="宋体" w:eastAsia="宋体" w:cs="宋体"/>
                <w:color w:val="000000" w:themeColor="text1"/>
                <w:sz w:val="24"/>
                <w:szCs w:val="24"/>
              </w:rPr>
              <w:t xml:space="preserve">分，最低得0分。</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注：响应指标如有偏离，应在偏离表中说明。</w:t>
            </w:r>
            <w:r>
              <w:rPr>
                <w:color w:val="000000" w:themeColor="text1"/>
              </w:rPr>
            </w:r>
            <w:r/>
          </w:p>
        </w:tc>
      </w:tr>
      <w:tr>
        <w:trPr>
          <w:jc w:val="center"/>
          <w:trHeight w:val="90"/>
        </w:trPr>
        <w:tc>
          <w:tcPr>
            <w:tcW w:w="845" w:type="pct"/>
            <w:vAlign w:val="center"/>
            <w:textDirection w:val="lrTb"/>
            <w:noWrap w:val="false"/>
          </w:tcPr>
          <w:p>
            <w:pPr>
              <w:numPr>
                <w:ilvl w:val="255"/>
                <w:numId w:val="0"/>
              </w:numPr>
              <w:jc w:val="center"/>
              <w:spacing w:line="240" w:lineRule="auto"/>
              <w:rPr>
                <w:rFonts w:hint="default" w:ascii="宋体" w:hAnsi="宋体" w:eastAsia="宋体" w:cs="宋体"/>
                <w:color w:val="000000" w:themeColor="text1"/>
                <w:sz w:val="24"/>
                <w:szCs w:val="24"/>
              </w:rPr>
            </w:pPr>
            <w:r>
              <w:rPr>
                <w:rFonts w:hint="eastAsia" w:ascii="宋体" w:hAnsi="宋体" w:cs="宋体"/>
                <w:color w:val="000000" w:themeColor="text1"/>
                <w:sz w:val="24"/>
                <w:szCs w:val="24"/>
                <w:highlight w:val="none"/>
                <w:lang w:val="en-US" w:eastAsia="zh-CN"/>
              </w:rPr>
              <w:t xml:space="preserve">投标人业绩（2分）</w:t>
            </w:r>
            <w:r>
              <w:rPr>
                <w:color w:val="000000" w:themeColor="text1"/>
              </w:rPr>
            </w:r>
            <w:r/>
          </w:p>
        </w:tc>
        <w:tc>
          <w:tcPr>
            <w:tcW w:w="4154" w:type="pct"/>
            <w:vAlign w:val="center"/>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投标文件中提供投标人为乙方，合同签订日期在202</w:t>
            </w:r>
            <w:r>
              <w:rPr>
                <w:rFonts w:hint="eastAsia" w:ascii="宋体" w:hAnsi="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年1月1日（含）以后，与本项目相同或类似项目的业绩证明材料扫描件的，每份得</w:t>
            </w:r>
            <w:r>
              <w:rPr>
                <w:rFonts w:hint="eastAsia" w:ascii="宋体" w:hAnsi="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分，本项最高得</w:t>
            </w:r>
            <w:r>
              <w:rPr>
                <w:rFonts w:hint="eastAsia" w:ascii="宋体" w:hAnsi="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分。</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（1）投标文件中提供：①合同的原件扫描件；②对应发票或对应银行收款进账凭证扫描件；要求提供上述证明材料并加盖投标人电子签章方为有效。不提供或提供内容模糊不清的不得分。</w:t>
            </w:r>
            <w:r>
              <w:rPr>
                <w:color w:val="000000" w:themeColor="text1"/>
              </w:rPr>
            </w:r>
            <w:r/>
          </w:p>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（2）合同中需明确体现</w:t>
            </w:r>
            <w:r>
              <w:rPr>
                <w:rFonts w:hint="eastAsia" w:ascii="宋体" w:hAnsi="宋体" w:cs="宋体"/>
                <w:color w:val="000000" w:themeColor="text1"/>
                <w:sz w:val="24"/>
                <w:szCs w:val="24"/>
                <w:lang w:val="en-US" w:eastAsia="zh-CN"/>
              </w:rPr>
              <w:t xml:space="preserve">项目</w:t>
            </w:r>
            <w:r>
              <w:rPr>
                <w:rFonts w:hint="eastAsia" w:ascii="宋体" w:hAnsi="宋体" w:eastAsia="宋体" w:cs="宋体"/>
                <w:color w:val="000000" w:themeColor="text1"/>
                <w:sz w:val="24"/>
                <w:szCs w:val="24"/>
              </w:rPr>
              <w:t xml:space="preserve">清单、签订日期等关键信息，合同关键信息不完整的不得分。</w:t>
            </w:r>
            <w:r>
              <w:rPr>
                <w:color w:val="000000" w:themeColor="text1"/>
              </w:rPr>
            </w:r>
            <w:r/>
          </w:p>
        </w:tc>
      </w:tr>
      <w:tr>
        <w:trPr>
          <w:jc w:val="center"/>
          <w:trHeight w:val="1862"/>
        </w:trPr>
        <w:tc>
          <w:tcPr>
            <w:tcW w:w="845" w:type="pct"/>
            <w:vAlign w:val="center"/>
            <w:vMerge w:val="restart"/>
            <w:textDirection w:val="lrTb"/>
            <w:noWrap w:val="false"/>
          </w:tcPr>
          <w:p>
            <w:pPr>
              <w:numPr>
                <w:ilvl w:val="255"/>
                <w:numId w:val="0"/>
              </w:num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投标人评价（3分）</w:t>
            </w:r>
            <w:r>
              <w:rPr>
                <w:color w:val="000000" w:themeColor="text1"/>
              </w:rPr>
            </w:r>
            <w:r/>
          </w:p>
        </w:tc>
        <w:tc>
          <w:tcPr>
            <w:tcW w:w="4154" w:type="pct"/>
            <w:vAlign w:val="center"/>
            <w:textDirection w:val="lrTb"/>
            <w:noWrap w:val="false"/>
          </w:tcPr>
          <w:p>
            <w:pPr>
              <w:numPr>
                <w:ilvl w:val="255"/>
                <w:numId w:val="0"/>
              </w:numPr>
              <w:jc w:val="left"/>
              <w:spacing w:line="240"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投标人具备有效的质量管理体系认证、环境管理体系认证、职业健康安全管理体系认证的，每项证书得</w:t>
            </w:r>
            <w:r>
              <w:rPr>
                <w:rFonts w:hint="eastAsia" w:ascii="宋体" w:hAnsi="宋体" w:cs="宋体"/>
                <w:color w:val="000000" w:themeColor="text1"/>
                <w:sz w:val="24"/>
                <w:szCs w:val="24"/>
                <w:lang w:val="en-US" w:eastAsia="zh-CN"/>
              </w:rPr>
              <w:t xml:space="preserve">0.5</w:t>
            </w:r>
            <w:r>
              <w:rPr>
                <w:rFonts w:hint="eastAsia" w:ascii="宋体" w:hAnsi="宋体" w:eastAsia="宋体" w:cs="宋体"/>
                <w:color w:val="000000" w:themeColor="text1"/>
                <w:sz w:val="24"/>
                <w:szCs w:val="24"/>
              </w:rPr>
              <w:t xml:space="preserve">分，最高得</w:t>
            </w:r>
            <w:r>
              <w:rPr>
                <w:rFonts w:hint="eastAsia" w:ascii="宋体" w:hAnsi="宋体" w:cs="宋体"/>
                <w:color w:val="000000" w:themeColor="text1"/>
                <w:sz w:val="24"/>
                <w:szCs w:val="24"/>
                <w:lang w:val="en-US" w:eastAsia="zh-CN"/>
              </w:rPr>
              <w:t xml:space="preserve">1.5</w:t>
            </w:r>
            <w:r>
              <w:rPr>
                <w:rFonts w:hint="eastAsia" w:ascii="宋体" w:hAnsi="宋体" w:eastAsia="宋体" w:cs="宋体"/>
                <w:color w:val="000000" w:themeColor="text1"/>
                <w:sz w:val="24"/>
                <w:szCs w:val="24"/>
              </w:rPr>
              <w:t xml:space="preserve">分。</w:t>
            </w:r>
            <w:r>
              <w:rPr>
                <w:color w:val="000000" w:themeColor="text1"/>
              </w:rPr>
            </w:r>
            <w:r/>
          </w:p>
          <w:p>
            <w:pPr>
              <w:numPr>
                <w:ilvl w:val="255"/>
                <w:numId w:val="0"/>
              </w:numPr>
              <w:jc w:val="left"/>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投标文件中提供上述认证证书扫描件及国家市场监督管理总局全国认证认可信息公共服务平台(网址：http://cx.cnca.cn/CertECloud/result/skipResultList)查询证书状态为有效的截图证明材料方为有效，不提供或提供不全的不得分。</w:t>
            </w:r>
            <w:r>
              <w:rPr>
                <w:color w:val="000000" w:themeColor="text1"/>
              </w:rPr>
            </w:r>
            <w:r/>
          </w:p>
        </w:tc>
      </w:tr>
      <w:tr>
        <w:trPr>
          <w:jc w:val="center"/>
          <w:trHeight w:val="429"/>
        </w:trPr>
        <w:tc>
          <w:tcPr>
            <w:tcW w:w="845"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4154" w:type="pct"/>
            <w:vAlign w:val="center"/>
            <w:textDirection w:val="lrTb"/>
            <w:noWrap w:val="false"/>
          </w:tcPr>
          <w:p>
            <w:pPr>
              <w:jc w:val="left"/>
              <w:spacing w:line="240" w:lineRule="auto"/>
              <w:widowControl/>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2、投标人具备有效的建筑机电安装工程专业承包叁级（含）以上资质，或机电工程施工总承包叁级（含）以上资质的得1.5分。注：投标文件中提供上述证书扫描件方为有效，未提供不得分。</w:t>
            </w:r>
            <w:r>
              <w:rPr>
                <w:color w:val="000000" w:themeColor="text1"/>
              </w:rPr>
            </w:r>
            <w:r/>
          </w:p>
        </w:tc>
      </w:tr>
      <w:tr>
        <w:trPr>
          <w:jc w:val="center"/>
          <w:trHeight w:val="256"/>
        </w:trPr>
        <w:tc>
          <w:tcPr>
            <w:tcW w:w="845" w:type="pct"/>
            <w:vAlign w:val="center"/>
            <w:vMerge w:val="restart"/>
            <w:textDirection w:val="lrTb"/>
            <w:noWrap w:val="false"/>
          </w:tcPr>
          <w:p>
            <w:pPr>
              <w:numPr>
                <w:ilvl w:val="255"/>
                <w:numId w:val="0"/>
              </w:num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项目实施</w:t>
            </w:r>
            <w:r>
              <w:rPr>
                <w:rFonts w:hint="eastAsia" w:ascii="宋体" w:hAnsi="宋体" w:cs="宋体"/>
                <w:color w:val="000000" w:themeColor="text1"/>
                <w:sz w:val="24"/>
                <w:szCs w:val="24"/>
                <w:lang w:val="en-US" w:eastAsia="zh-CN"/>
              </w:rPr>
              <w:t xml:space="preserve">及施工</w:t>
            </w:r>
            <w:r>
              <w:rPr>
                <w:rFonts w:hint="eastAsia" w:ascii="宋体" w:hAnsi="宋体" w:eastAsia="宋体" w:cs="宋体"/>
                <w:color w:val="000000" w:themeColor="text1"/>
                <w:sz w:val="24"/>
                <w:szCs w:val="24"/>
                <w:lang w:val="en-US" w:eastAsia="zh-CN"/>
              </w:rPr>
              <w:t xml:space="preserve">方案（</w:t>
            </w:r>
            <w:r>
              <w:rPr>
                <w:rFonts w:hint="eastAsia" w:ascii="宋体" w:hAnsi="宋体" w:cs="宋体"/>
                <w:color w:val="000000" w:themeColor="text1"/>
                <w:sz w:val="24"/>
                <w:szCs w:val="24"/>
                <w:lang w:val="en-US" w:eastAsia="zh-CN"/>
              </w:rPr>
              <w:t xml:space="preserve">26</w:t>
            </w:r>
            <w:r>
              <w:rPr>
                <w:rFonts w:hint="eastAsia" w:ascii="宋体" w:hAnsi="宋体" w:eastAsia="宋体" w:cs="宋体"/>
                <w:color w:val="000000" w:themeColor="text1"/>
                <w:sz w:val="24"/>
                <w:szCs w:val="24"/>
                <w:lang w:val="en-US" w:eastAsia="zh-CN"/>
              </w:rPr>
              <w:t xml:space="preserve">分）</w:t>
            </w:r>
            <w:r>
              <w:rPr>
                <w:color w:val="000000" w:themeColor="text1"/>
              </w:rPr>
            </w:r>
            <w:r/>
          </w:p>
        </w:tc>
        <w:tc>
          <w:tcPr>
            <w:tcW w:w="4154" w:type="pct"/>
            <w:vAlign w:val="center"/>
            <w:textDirection w:val="lrTb"/>
            <w:noWrap w:val="false"/>
          </w:tcPr>
          <w:p>
            <w:pPr>
              <w:numPr>
                <w:ilvl w:val="0"/>
                <w:numId w:val="0"/>
              </w:numPr>
              <w:jc w:val="left"/>
              <w:spacing w:line="24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1、对投标人投标文件中提供的项目总体概述及项目理解进行评价（4分）：</w:t>
            </w:r>
            <w:r>
              <w:rPr>
                <w:color w:val="000000" w:themeColor="text1"/>
              </w:rPr>
            </w:r>
            <w:r/>
          </w:p>
          <w:p>
            <w:pPr>
              <w:numPr>
                <w:ilvl w:val="0"/>
                <w:numId w:val="0"/>
              </w:numPr>
              <w:jc w:val="left"/>
              <w:spacing w:line="24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对项目理解充分、总体设想全面、贴合项目实际、可操作性强的得4分；</w:t>
            </w:r>
            <w:r>
              <w:rPr>
                <w:color w:val="000000" w:themeColor="text1"/>
              </w:rPr>
            </w:r>
            <w:r/>
          </w:p>
          <w:p>
            <w:pPr>
              <w:numPr>
                <w:ilvl w:val="0"/>
                <w:numId w:val="0"/>
              </w:numPr>
              <w:jc w:val="left"/>
              <w:spacing w:line="24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对项目理解较充分、总体设想较全面、基本符合项目实际、具备可行的得2分；</w:t>
            </w:r>
            <w:r>
              <w:rPr>
                <w:color w:val="000000" w:themeColor="text1"/>
              </w:rPr>
            </w:r>
            <w:r/>
          </w:p>
          <w:p>
            <w:pPr>
              <w:numPr>
                <w:ilvl w:val="0"/>
                <w:numId w:val="0"/>
              </w:numPr>
              <w:jc w:val="left"/>
              <w:spacing w:line="24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对项目理解、总体设想不太全面、符合性和可行性欠缺的得1分；</w:t>
            </w:r>
            <w:r>
              <w:rPr>
                <w:color w:val="000000" w:themeColor="text1"/>
              </w:rPr>
            </w:r>
            <w:r/>
          </w:p>
          <w:p>
            <w:pPr>
              <w:numPr>
                <w:ilvl w:val="0"/>
                <w:numId w:val="0"/>
              </w:numPr>
              <w:jc w:val="left"/>
              <w:spacing w:line="24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未提供不得分。</w:t>
            </w:r>
            <w:r>
              <w:rPr>
                <w:color w:val="000000" w:themeColor="text1"/>
              </w:rPr>
            </w:r>
            <w:r/>
          </w:p>
          <w:p>
            <w:pPr>
              <w:numPr>
                <w:ilvl w:val="0"/>
                <w:numId w:val="0"/>
              </w:numPr>
              <w:jc w:val="left"/>
              <w:spacing w:line="240" w:lineRule="auto"/>
              <w:widowControl/>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本小项最高得4分，最低得0分。</w:t>
            </w:r>
            <w:r>
              <w:rPr>
                <w:color w:val="000000" w:themeColor="text1"/>
              </w:rPr>
            </w:r>
            <w:r/>
          </w:p>
        </w:tc>
      </w:tr>
      <w:tr>
        <w:trPr>
          <w:jc w:val="center"/>
          <w:trHeight w:val="148"/>
        </w:trPr>
        <w:tc>
          <w:tcPr>
            <w:tcW w:w="845"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54" w:type="pct"/>
            <w:vAlign w:val="center"/>
            <w:textDirection w:val="lrTb"/>
            <w:noWrap w:val="false"/>
          </w:tcPr>
          <w:p>
            <w:pPr>
              <w:numPr>
                <w:ilvl w:val="0"/>
                <w:numId w:val="0"/>
              </w:numPr>
              <w:jc w:val="left"/>
              <w:spacing w:line="240" w:lineRule="auto"/>
              <w:widowControl/>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对投标文件中的项目</w:t>
            </w:r>
            <w:r>
              <w:rPr>
                <w:rFonts w:hint="eastAsia" w:ascii="宋体" w:hAnsi="宋体" w:cs="宋体"/>
                <w:color w:val="000000" w:themeColor="text1"/>
                <w:sz w:val="24"/>
                <w:szCs w:val="24"/>
                <w:lang w:val="en-US" w:eastAsia="zh-CN"/>
              </w:rPr>
              <w:t xml:space="preserve">进度计划、进度保障措施进行评价（4分）：</w:t>
            </w:r>
            <w:r>
              <w:rPr>
                <w:color w:val="000000" w:themeColor="text1"/>
              </w:rPr>
            </w:r>
            <w:r/>
          </w:p>
          <w:p>
            <w:pPr>
              <w:numPr>
                <w:ilvl w:val="0"/>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内容与本项目</w:t>
            </w:r>
            <w:r>
              <w:rPr>
                <w:rFonts w:hint="eastAsia" w:ascii="宋体" w:hAnsi="宋体" w:cs="宋体"/>
                <w:color w:val="000000" w:themeColor="text1"/>
                <w:sz w:val="24"/>
                <w:szCs w:val="24"/>
                <w:lang w:val="en-US" w:eastAsia="zh-CN"/>
              </w:rPr>
              <w:t xml:space="preserve">时实际</w:t>
            </w:r>
            <w:r>
              <w:rPr>
                <w:rFonts w:hint="eastAsia" w:ascii="宋体" w:hAnsi="宋体" w:eastAsia="宋体" w:cs="宋体"/>
                <w:color w:val="000000" w:themeColor="text1"/>
                <w:sz w:val="24"/>
                <w:szCs w:val="24"/>
              </w:rPr>
              <w:t xml:space="preserve">切实相关、内容全面且可行性度高得</w:t>
            </w:r>
            <w:r>
              <w:rPr>
                <w:rFonts w:hint="eastAsia" w:ascii="宋体" w:hAnsi="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w:t>
            </w:r>
            <w:r>
              <w:rPr>
                <w:rFonts w:hint="eastAsia" w:ascii="宋体" w:hAnsi="宋体" w:cs="宋体"/>
                <w:color w:val="000000" w:themeColor="text1"/>
                <w:sz w:val="24"/>
                <w:szCs w:val="24"/>
                <w:lang w:val="en-US" w:eastAsia="zh-CN"/>
              </w:rPr>
              <w:t xml:space="preserve">符合</w:t>
            </w:r>
            <w:r>
              <w:rPr>
                <w:rFonts w:hint="eastAsia" w:ascii="宋体" w:hAnsi="宋体" w:eastAsia="宋体" w:cs="宋体"/>
                <w:color w:val="000000" w:themeColor="text1"/>
                <w:sz w:val="24"/>
                <w:szCs w:val="24"/>
              </w:rPr>
              <w:t xml:space="preserve">本项目</w:t>
            </w:r>
            <w:r>
              <w:rPr>
                <w:rFonts w:hint="eastAsia" w:ascii="宋体" w:hAnsi="宋体" w:cs="宋体"/>
                <w:color w:val="000000" w:themeColor="text1"/>
                <w:sz w:val="24"/>
                <w:szCs w:val="24"/>
                <w:lang w:val="en-US" w:eastAsia="zh-CN"/>
              </w:rPr>
              <w:t xml:space="preserve">实际，</w:t>
            </w:r>
            <w:r>
              <w:rPr>
                <w:rFonts w:hint="eastAsia" w:ascii="宋体" w:hAnsi="宋体" w:eastAsia="宋体" w:cs="宋体"/>
                <w:color w:val="000000" w:themeColor="text1"/>
                <w:sz w:val="24"/>
                <w:szCs w:val="24"/>
              </w:rPr>
              <w:t xml:space="preserve">内容较全面或可行性度较高得</w:t>
            </w:r>
            <w:r>
              <w:rPr>
                <w:rFonts w:hint="eastAsia" w:ascii="宋体" w:hAnsi="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内容符合</w:t>
            </w:r>
            <w:r>
              <w:rPr>
                <w:rFonts w:hint="eastAsia" w:ascii="宋体" w:hAnsi="宋体" w:cs="宋体"/>
                <w:color w:val="000000" w:themeColor="text1"/>
                <w:sz w:val="24"/>
                <w:szCs w:val="24"/>
                <w:lang w:val="en-US" w:eastAsia="zh-CN"/>
              </w:rPr>
              <w:t xml:space="preserve">性一般</w:t>
            </w:r>
            <w:r>
              <w:rPr>
                <w:rFonts w:hint="eastAsia" w:ascii="宋体" w:hAnsi="宋体" w:eastAsia="宋体" w:cs="宋体"/>
                <w:color w:val="000000" w:themeColor="text1"/>
                <w:sz w:val="24"/>
                <w:szCs w:val="24"/>
              </w:rPr>
              <w:t xml:space="preserve">，内容全面</w:t>
            </w:r>
            <w:r>
              <w:rPr>
                <w:rFonts w:hint="eastAsia" w:ascii="宋体" w:hAnsi="宋体" w:cs="宋体"/>
                <w:color w:val="000000" w:themeColor="text1"/>
                <w:sz w:val="24"/>
                <w:szCs w:val="24"/>
                <w:lang w:val="en-US" w:eastAsia="zh-CN"/>
              </w:rPr>
              <w:t xml:space="preserve">性</w:t>
            </w:r>
            <w:r>
              <w:rPr>
                <w:rFonts w:hint="eastAsia" w:ascii="宋体" w:hAnsi="宋体" w:eastAsia="宋体" w:cs="宋体"/>
                <w:color w:val="000000" w:themeColor="text1"/>
                <w:sz w:val="24"/>
                <w:szCs w:val="24"/>
              </w:rPr>
              <w:t xml:space="preserve">或可行性</w:t>
            </w:r>
            <w:r>
              <w:rPr>
                <w:rFonts w:hint="eastAsia" w:ascii="宋体" w:hAnsi="宋体" w:cs="宋体"/>
                <w:color w:val="000000" w:themeColor="text1"/>
                <w:sz w:val="24"/>
                <w:szCs w:val="24"/>
                <w:lang w:val="en-US" w:eastAsia="zh-CN"/>
              </w:rPr>
              <w:t xml:space="preserve">一般的</w:t>
            </w:r>
            <w:r>
              <w:rPr>
                <w:rFonts w:hint="eastAsia" w:ascii="宋体" w:hAnsi="宋体" w:eastAsia="宋体" w:cs="宋体"/>
                <w:color w:val="000000" w:themeColor="text1"/>
                <w:sz w:val="24"/>
                <w:szCs w:val="24"/>
              </w:rPr>
              <w:t xml:space="preserve">得</w:t>
            </w:r>
            <w:r>
              <w:rPr>
                <w:rFonts w:hint="eastAsia" w:ascii="宋体" w:hAnsi="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内容片面或可行性度偏低得1分；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未提供不得分。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本小项最高得</w:t>
            </w:r>
            <w:r>
              <w:rPr>
                <w:rFonts w:hint="eastAsia" w:ascii="宋体" w:hAnsi="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分，最低不得分。</w:t>
            </w:r>
            <w:r>
              <w:rPr>
                <w:color w:val="000000" w:themeColor="text1"/>
              </w:rPr>
            </w:r>
            <w:r/>
          </w:p>
        </w:tc>
      </w:tr>
      <w:tr>
        <w:trPr>
          <w:jc w:val="center"/>
          <w:trHeight w:val="148"/>
        </w:trPr>
        <w:tc>
          <w:tcPr>
            <w:tcW w:w="845"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54" w:type="pct"/>
            <w:vAlign w:val="center"/>
            <w:textDirection w:val="lrTb"/>
            <w:noWrap w:val="false"/>
          </w:tcPr>
          <w:p>
            <w:pPr>
              <w:numPr>
                <w:ilvl w:val="0"/>
                <w:numId w:val="0"/>
              </w:numPr>
              <w:jc w:val="left"/>
              <w:spacing w:line="240" w:lineRule="auto"/>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对投标文件中的</w:t>
            </w:r>
            <w:r>
              <w:rPr>
                <w:rFonts w:hint="eastAsia" w:ascii="宋体" w:hAnsi="宋体" w:cs="宋体"/>
                <w:color w:val="000000" w:themeColor="text1"/>
                <w:sz w:val="24"/>
                <w:szCs w:val="24"/>
                <w:highlight w:val="none"/>
                <w:lang w:val="en-US" w:eastAsia="zh-CN"/>
              </w:rPr>
              <w:t xml:space="preserve">人员组织及人员配备进行评价（7分）：</w:t>
            </w:r>
            <w:r>
              <w:rPr>
                <w:color w:val="000000" w:themeColor="text1"/>
              </w:rPr>
            </w:r>
            <w:r/>
          </w:p>
          <w:p>
            <w:pPr>
              <w:numPr>
                <w:ilvl w:val="0"/>
                <w:numId w:val="0"/>
              </w:numPr>
              <w:jc w:val="left"/>
              <w:spacing w:line="240" w:lineRule="auto"/>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拟选派项目负责人具备机电工程二级（含）以上建造师资格的得1.5分，在此基础上具备高级（含）以上职称的加1.5分，最高得3分。投标文件中提供上述人员证书扫描件以及投标人为其缴纳的在本项目开标时间（不含开标当月）前6个月内任何1个月社保证明方为有效（须同时具备，未提供或提供不全的均不得分）。</w:t>
            </w:r>
            <w:r>
              <w:rPr>
                <w:color w:val="000000" w:themeColor="text1"/>
              </w:rPr>
            </w:r>
            <w:r/>
          </w:p>
          <w:p>
            <w:pPr>
              <w:numPr>
                <w:ilvl w:val="0"/>
                <w:numId w:val="0"/>
              </w:numPr>
              <w:jc w:val="left"/>
              <w:spacing w:line="240" w:lineRule="auto"/>
              <w:widowControl/>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对其他</w:t>
            </w:r>
            <w:r>
              <w:rPr>
                <w:rFonts w:hint="eastAsia" w:ascii="宋体" w:hAnsi="宋体" w:cs="宋体"/>
                <w:color w:val="000000" w:themeColor="text1"/>
                <w:sz w:val="24"/>
                <w:szCs w:val="24"/>
                <w:lang w:eastAsia="zh-CN"/>
              </w:rPr>
              <w:t xml:space="preserve">人员组织及人员配备（</w:t>
            </w:r>
            <w:r>
              <w:rPr>
                <w:rFonts w:hint="eastAsia" w:ascii="宋体" w:hAnsi="宋体" w:cs="宋体"/>
                <w:color w:val="000000" w:themeColor="text1"/>
                <w:sz w:val="24"/>
                <w:szCs w:val="24"/>
                <w:lang w:val="en-US" w:eastAsia="zh-CN"/>
              </w:rPr>
              <w:t xml:space="preserve">项目负责人除外</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进行评价（4分）：</w:t>
            </w:r>
            <w:r>
              <w:rPr>
                <w:color w:val="000000" w:themeColor="text1"/>
              </w:rPr>
            </w:r>
            <w:r/>
          </w:p>
          <w:p>
            <w:pPr>
              <w:numPr>
                <w:ilvl w:val="0"/>
                <w:numId w:val="0"/>
              </w:numPr>
              <w:jc w:val="left"/>
              <w:spacing w:line="240" w:lineRule="auto"/>
              <w:widowControl/>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配置合理、针对性强的得4分；配置较合理、针对性较强的得2分；配置合理性、针对性欠缺的得1分，未提供不得分，最高得4分，最低不得分。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本小项最高得</w:t>
            </w:r>
            <w:r>
              <w:rPr>
                <w:rFonts w:hint="eastAsia" w:ascii="宋体" w:hAnsi="宋体" w:cs="宋体"/>
                <w:color w:val="000000" w:themeColor="text1"/>
                <w:sz w:val="24"/>
                <w:szCs w:val="24"/>
                <w:lang w:val="en-US" w:eastAsia="zh-CN"/>
              </w:rPr>
              <w:t xml:space="preserve">7</w:t>
            </w:r>
            <w:r>
              <w:rPr>
                <w:rFonts w:hint="eastAsia" w:ascii="宋体" w:hAnsi="宋体" w:eastAsia="宋体" w:cs="宋体"/>
                <w:color w:val="000000" w:themeColor="text1"/>
                <w:sz w:val="24"/>
                <w:szCs w:val="24"/>
              </w:rPr>
              <w:t xml:space="preserve">分，最低不得分。</w:t>
            </w:r>
            <w:r>
              <w:rPr>
                <w:color w:val="000000" w:themeColor="text1"/>
              </w:rPr>
            </w:r>
            <w:r/>
          </w:p>
        </w:tc>
      </w:tr>
      <w:tr>
        <w:trPr>
          <w:jc w:val="center"/>
          <w:trHeight w:val="2275"/>
        </w:trPr>
        <w:tc>
          <w:tcPr>
            <w:tcW w:w="845"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54" w:type="pct"/>
            <w:vAlign w:val="center"/>
            <w:textDirection w:val="lrTb"/>
            <w:noWrap w:val="false"/>
          </w:tcPr>
          <w:p>
            <w:pPr>
              <w:numPr>
                <w:ilvl w:val="0"/>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对投标文件中的项目</w:t>
            </w:r>
            <w:r>
              <w:rPr>
                <w:rFonts w:hint="eastAsia" w:ascii="宋体" w:hAnsi="宋体" w:cs="宋体"/>
                <w:color w:val="000000" w:themeColor="text1"/>
                <w:sz w:val="24"/>
                <w:szCs w:val="24"/>
                <w:lang w:val="en-US" w:eastAsia="zh-CN"/>
              </w:rPr>
              <w:t xml:space="preserve">具体</w:t>
            </w:r>
            <w:r>
              <w:rPr>
                <w:rFonts w:hint="eastAsia" w:ascii="宋体" w:hAnsi="宋体" w:eastAsia="宋体" w:cs="宋体"/>
                <w:color w:val="000000" w:themeColor="text1"/>
                <w:sz w:val="24"/>
                <w:szCs w:val="24"/>
              </w:rPr>
              <w:t xml:space="preserve">实施方案</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包含但不限于具体实施方案、重难点分析、解决思路、关键过程分析及针对性措施</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进行评价（6分）：</w:t>
            </w:r>
            <w:r>
              <w:rPr>
                <w:color w:val="000000" w:themeColor="text1"/>
              </w:rPr>
            </w:r>
            <w:r/>
          </w:p>
          <w:p>
            <w:pPr>
              <w:numPr>
                <w:ilvl w:val="0"/>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内容与本项目</w:t>
            </w:r>
            <w:r>
              <w:rPr>
                <w:rFonts w:hint="eastAsia" w:ascii="宋体" w:hAnsi="宋体" w:cs="宋体"/>
                <w:color w:val="000000" w:themeColor="text1"/>
                <w:sz w:val="24"/>
                <w:szCs w:val="24"/>
                <w:lang w:val="en-US" w:eastAsia="zh-CN"/>
              </w:rPr>
              <w:t xml:space="preserve">时实际</w:t>
            </w:r>
            <w:r>
              <w:rPr>
                <w:rFonts w:hint="eastAsia" w:ascii="宋体" w:hAnsi="宋体" w:eastAsia="宋体" w:cs="宋体"/>
                <w:color w:val="000000" w:themeColor="text1"/>
                <w:sz w:val="24"/>
                <w:szCs w:val="24"/>
              </w:rPr>
              <w:t xml:space="preserve">切实相关、内容全面且可行性度高得</w:t>
            </w:r>
            <w:r>
              <w:rPr>
                <w:rFonts w:hint="eastAsia" w:ascii="宋体" w:hAnsi="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w:t>
            </w:r>
            <w:r>
              <w:rPr>
                <w:rFonts w:hint="eastAsia" w:ascii="宋体" w:hAnsi="宋体" w:cs="宋体"/>
                <w:color w:val="000000" w:themeColor="text1"/>
                <w:sz w:val="24"/>
                <w:szCs w:val="24"/>
                <w:lang w:val="en-US" w:eastAsia="zh-CN"/>
              </w:rPr>
              <w:t xml:space="preserve">符合</w:t>
            </w:r>
            <w:r>
              <w:rPr>
                <w:rFonts w:hint="eastAsia" w:ascii="宋体" w:hAnsi="宋体" w:eastAsia="宋体" w:cs="宋体"/>
                <w:color w:val="000000" w:themeColor="text1"/>
                <w:sz w:val="24"/>
                <w:szCs w:val="24"/>
              </w:rPr>
              <w:t xml:space="preserve">本项目</w:t>
            </w:r>
            <w:r>
              <w:rPr>
                <w:rFonts w:hint="eastAsia" w:ascii="宋体" w:hAnsi="宋体" w:cs="宋体"/>
                <w:color w:val="000000" w:themeColor="text1"/>
                <w:sz w:val="24"/>
                <w:szCs w:val="24"/>
                <w:lang w:val="en-US" w:eastAsia="zh-CN"/>
              </w:rPr>
              <w:t xml:space="preserve">实际，</w:t>
            </w:r>
            <w:r>
              <w:rPr>
                <w:rFonts w:hint="eastAsia" w:ascii="宋体" w:hAnsi="宋体" w:eastAsia="宋体" w:cs="宋体"/>
                <w:color w:val="000000" w:themeColor="text1"/>
                <w:sz w:val="24"/>
                <w:szCs w:val="24"/>
              </w:rPr>
              <w:t xml:space="preserve">内容较全面或可行性度较高得</w:t>
            </w:r>
            <w:r>
              <w:rPr>
                <w:rFonts w:hint="eastAsia" w:ascii="宋体" w:hAnsi="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内容符合</w:t>
            </w:r>
            <w:r>
              <w:rPr>
                <w:rFonts w:hint="eastAsia" w:ascii="宋体" w:hAnsi="宋体" w:cs="宋体"/>
                <w:color w:val="000000" w:themeColor="text1"/>
                <w:sz w:val="24"/>
                <w:szCs w:val="24"/>
                <w:lang w:val="en-US" w:eastAsia="zh-CN"/>
              </w:rPr>
              <w:t xml:space="preserve">性一般</w:t>
            </w:r>
            <w:r>
              <w:rPr>
                <w:rFonts w:hint="eastAsia" w:ascii="宋体" w:hAnsi="宋体" w:eastAsia="宋体" w:cs="宋体"/>
                <w:color w:val="000000" w:themeColor="text1"/>
                <w:sz w:val="24"/>
                <w:szCs w:val="24"/>
              </w:rPr>
              <w:t xml:space="preserve">，内容全面</w:t>
            </w:r>
            <w:r>
              <w:rPr>
                <w:rFonts w:hint="eastAsia" w:ascii="宋体" w:hAnsi="宋体" w:cs="宋体"/>
                <w:color w:val="000000" w:themeColor="text1"/>
                <w:sz w:val="24"/>
                <w:szCs w:val="24"/>
                <w:lang w:val="en-US" w:eastAsia="zh-CN"/>
              </w:rPr>
              <w:t xml:space="preserve">性</w:t>
            </w:r>
            <w:r>
              <w:rPr>
                <w:rFonts w:hint="eastAsia" w:ascii="宋体" w:hAnsi="宋体" w:eastAsia="宋体" w:cs="宋体"/>
                <w:color w:val="000000" w:themeColor="text1"/>
                <w:sz w:val="24"/>
                <w:szCs w:val="24"/>
              </w:rPr>
              <w:t xml:space="preserve">或可行性</w:t>
            </w:r>
            <w:r>
              <w:rPr>
                <w:rFonts w:hint="eastAsia" w:ascii="宋体" w:hAnsi="宋体" w:cs="宋体"/>
                <w:color w:val="000000" w:themeColor="text1"/>
                <w:sz w:val="24"/>
                <w:szCs w:val="24"/>
                <w:lang w:val="en-US" w:eastAsia="zh-CN"/>
              </w:rPr>
              <w:t xml:space="preserve">一般的</w:t>
            </w:r>
            <w:r>
              <w:rPr>
                <w:rFonts w:hint="eastAsia" w:ascii="宋体" w:hAnsi="宋体" w:eastAsia="宋体" w:cs="宋体"/>
                <w:color w:val="000000" w:themeColor="text1"/>
                <w:sz w:val="24"/>
                <w:szCs w:val="24"/>
              </w:rPr>
              <w:t xml:space="preserve">得</w:t>
            </w:r>
            <w:r>
              <w:rPr>
                <w:rFonts w:hint="eastAsia" w:ascii="宋体" w:hAnsi="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内容片面或可行性度偏低得1分；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未提供不得分。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本小项最高得</w:t>
            </w:r>
            <w:r>
              <w:rPr>
                <w:rFonts w:hint="eastAsia" w:ascii="宋体" w:hAnsi="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分，最低不得分。</w:t>
            </w:r>
            <w:r>
              <w:rPr>
                <w:color w:val="000000" w:themeColor="text1"/>
              </w:rPr>
            </w:r>
            <w:r/>
          </w:p>
        </w:tc>
      </w:tr>
      <w:tr>
        <w:trPr>
          <w:jc w:val="center"/>
          <w:trHeight w:val="2275"/>
        </w:trPr>
        <w:tc>
          <w:tcPr>
            <w:tcW w:w="845"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54" w:type="pct"/>
            <w:vAlign w:val="center"/>
            <w:textDirection w:val="lrTb"/>
            <w:noWrap w:val="false"/>
          </w:tcPr>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、对投标文件中的</w:t>
            </w:r>
            <w:r>
              <w:rPr>
                <w:rFonts w:hint="eastAsia" w:ascii="宋体" w:hAnsi="宋体" w:cs="宋体"/>
                <w:color w:val="000000" w:themeColor="text1"/>
                <w:sz w:val="24"/>
                <w:szCs w:val="24"/>
                <w:lang w:val="en-US" w:eastAsia="zh-CN"/>
              </w:rPr>
              <w:t xml:space="preserve">质量</w:t>
            </w:r>
            <w:r>
              <w:rPr>
                <w:rFonts w:hint="eastAsia" w:ascii="宋体" w:hAnsi="宋体" w:eastAsia="宋体" w:cs="宋体"/>
                <w:color w:val="000000" w:themeColor="text1"/>
                <w:sz w:val="24"/>
                <w:szCs w:val="24"/>
              </w:rPr>
              <w:t xml:space="preserve">保障</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安全保障</w:t>
            </w:r>
            <w:r>
              <w:rPr>
                <w:rFonts w:hint="eastAsia" w:ascii="宋体" w:hAnsi="宋体" w:eastAsia="宋体" w:cs="宋体"/>
                <w:color w:val="000000" w:themeColor="text1"/>
                <w:sz w:val="24"/>
                <w:szCs w:val="24"/>
              </w:rPr>
              <w:t xml:space="preserve">措施进行评价（</w:t>
            </w:r>
            <w:r>
              <w:rPr>
                <w:rFonts w:hint="eastAsia" w:ascii="宋体" w:hAnsi="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内容与本项目时实际切实相关、内容全面且可行性度高得</w:t>
            </w:r>
            <w:r>
              <w:rPr>
                <w:rFonts w:hint="eastAsia" w:ascii="宋体" w:hAnsi="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内容符合本项目实际，内容较全面或可行性度较高得3分；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内容符合性一般，内容全面性或可行性一般的得2分；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内容片面或可行性度偏低得1分；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未提供不得分。</w:t>
            </w:r>
            <w:r>
              <w:rPr>
                <w:color w:val="000000" w:themeColor="text1"/>
              </w:rPr>
            </w:r>
            <w:r/>
          </w:p>
          <w:p>
            <w:pPr>
              <w:numPr>
                <w:ilvl w:val="-1"/>
                <w:numId w:val="0"/>
              </w:num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本小项最高得</w:t>
            </w:r>
            <w:r>
              <w:rPr>
                <w:rFonts w:hint="eastAsia" w:ascii="宋体" w:hAnsi="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分，最低不得分。</w:t>
            </w:r>
            <w:r>
              <w:rPr>
                <w:color w:val="000000" w:themeColor="text1"/>
              </w:rPr>
            </w:r>
            <w:r/>
          </w:p>
        </w:tc>
      </w:tr>
      <w:tr>
        <w:trPr>
          <w:jc w:val="center"/>
          <w:trHeight w:val="2832"/>
        </w:trPr>
        <w:tc>
          <w:tcPr>
            <w:tcW w:w="845" w:type="pct"/>
            <w:vAlign w:val="center"/>
            <w:vMerge w:val="restart"/>
            <w:textDirection w:val="lrTb"/>
            <w:noWrap w:val="false"/>
          </w:tcPr>
          <w:p>
            <w:pPr>
              <w:numPr>
                <w:ilvl w:val="255"/>
                <w:numId w:val="0"/>
              </w:numPr>
              <w:jc w:val="cente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售后服务方案（</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w:t>
            </w:r>
            <w:r>
              <w:rPr>
                <w:color w:val="000000" w:themeColor="text1"/>
              </w:rPr>
            </w:r>
            <w:r/>
          </w:p>
        </w:tc>
        <w:tc>
          <w:tcPr>
            <w:tcW w:w="4154" w:type="pct"/>
            <w:vAlign w:val="center"/>
            <w:textDirection w:val="lrTb"/>
            <w:noWrap w:val="false"/>
          </w:tcPr>
          <w:p>
            <w:pPr>
              <w:pStyle w:val="918"/>
              <w:spacing w:line="240" w:lineRule="auto"/>
              <w:shd w:val="clear" w:color="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根据投标文件中售后服务方案进行</w:t>
            </w:r>
            <w:r>
              <w:rPr>
                <w:rFonts w:hint="eastAsia" w:ascii="宋体" w:hAnsi="宋体" w:eastAsia="宋体" w:cs="宋体"/>
                <w:color w:val="000000" w:themeColor="text1"/>
                <w:sz w:val="24"/>
                <w:szCs w:val="24"/>
                <w:highlight w:val="none"/>
                <w:lang w:val="en-US" w:eastAsia="zh-CN"/>
              </w:rPr>
              <w:t xml:space="preserve">评价</w:t>
            </w:r>
            <w:r>
              <w:rPr>
                <w:rFonts w:hint="eastAsia" w:ascii="宋体" w:hAnsi="宋体" w:eastAsia="宋体" w:cs="宋体"/>
                <w:color w:val="000000" w:themeColor="text1"/>
                <w:sz w:val="24"/>
                <w:szCs w:val="24"/>
                <w:highlight w:val="none"/>
              </w:rPr>
              <w:t xml:space="preserve">，内容包含但不限于</w:t>
            </w:r>
            <w:r>
              <w:rPr>
                <w:rFonts w:hint="eastAsia" w:ascii="宋体" w:hAnsi="宋体" w:cs="宋体"/>
                <w:color w:val="000000" w:themeColor="text1"/>
                <w:sz w:val="24"/>
                <w:szCs w:val="24"/>
                <w:highlight w:val="none"/>
                <w:lang w:val="en-US" w:eastAsia="zh-CN"/>
              </w:rPr>
              <w:t xml:space="preserve">故障响应时间、售后服务机构设置</w:t>
            </w:r>
            <w:r>
              <w:rPr>
                <w:rFonts w:hint="eastAsia" w:ascii="宋体" w:hAnsi="宋体" w:eastAsia="宋体" w:cs="宋体"/>
                <w:color w:val="000000" w:themeColor="text1"/>
                <w:sz w:val="24"/>
                <w:szCs w:val="24"/>
                <w:highlight w:val="none"/>
                <w:lang w:eastAsia="zh-CN"/>
              </w:rPr>
              <w:t xml:space="preserve">、售后</w:t>
            </w:r>
            <w:r>
              <w:rPr>
                <w:rFonts w:hint="eastAsia" w:ascii="宋体" w:hAnsi="宋体" w:eastAsia="宋体" w:cs="宋体"/>
                <w:color w:val="000000" w:themeColor="text1"/>
                <w:sz w:val="24"/>
                <w:szCs w:val="24"/>
                <w:highlight w:val="none"/>
              </w:rPr>
              <w:t xml:space="preserve">内容</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含备品备件及易损件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、售后服务技术团队人员组成（团队人员≥</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人）等。 </w:t>
            </w:r>
            <w:r>
              <w:rPr>
                <w:color w:val="000000" w:themeColor="text1"/>
              </w:rPr>
            </w:r>
            <w:r/>
          </w:p>
          <w:p>
            <w:pPr>
              <w:jc w:val="left"/>
              <w:spacing w:line="240" w:lineRule="auto"/>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内容与本项目时实际切实相关、内容全面且可行性度高得6分；</w:t>
            </w:r>
            <w:r>
              <w:rPr>
                <w:color w:val="000000" w:themeColor="text1"/>
              </w:rPr>
            </w:r>
            <w:r/>
          </w:p>
          <w:p>
            <w:pPr>
              <w:jc w:val="left"/>
              <w:spacing w:line="240" w:lineRule="auto"/>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内容符合本项目实际，内容较全面或可行性度较高得4分；</w:t>
            </w:r>
            <w:r>
              <w:rPr>
                <w:color w:val="000000" w:themeColor="text1"/>
              </w:rPr>
            </w:r>
            <w:r/>
          </w:p>
          <w:p>
            <w:pPr>
              <w:jc w:val="left"/>
              <w:spacing w:line="240" w:lineRule="auto"/>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内容符合性一般，内容全面性或可行性一般的得2分；</w:t>
            </w:r>
            <w:r>
              <w:rPr>
                <w:color w:val="000000" w:themeColor="text1"/>
              </w:rPr>
            </w:r>
            <w:r/>
          </w:p>
          <w:p>
            <w:pPr>
              <w:jc w:val="left"/>
              <w:spacing w:line="240" w:lineRule="auto"/>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内容片面或可行性度偏低得1分；</w:t>
            </w:r>
            <w:r>
              <w:rPr>
                <w:color w:val="000000" w:themeColor="text1"/>
              </w:rPr>
            </w:r>
            <w:r/>
          </w:p>
          <w:p>
            <w:pPr>
              <w:jc w:val="left"/>
              <w:spacing w:line="240" w:lineRule="auto"/>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未提供不得分。</w:t>
            </w:r>
            <w:r>
              <w:rPr>
                <w:color w:val="000000" w:themeColor="text1"/>
              </w:rPr>
            </w:r>
            <w:r/>
          </w:p>
          <w:p>
            <w:pPr>
              <w:jc w:val="left"/>
              <w:spacing w:line="240" w:lineRule="auto"/>
              <w:shd w:val="clear" w:color="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本小项最高得6分，最低不得分。</w:t>
            </w:r>
            <w:r>
              <w:rPr>
                <w:color w:val="000000" w:themeColor="text1"/>
              </w:rPr>
            </w:r>
            <w:r/>
          </w:p>
        </w:tc>
      </w:tr>
      <w:tr>
        <w:trPr>
          <w:jc w:val="center"/>
          <w:trHeight w:val="688"/>
        </w:trPr>
        <w:tc>
          <w:tcPr>
            <w:tcW w:w="845"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54" w:type="pct"/>
            <w:vAlign w:val="center"/>
            <w:textDirection w:val="lrTb"/>
            <w:noWrap w:val="false"/>
          </w:tcPr>
          <w:p>
            <w:pPr>
              <w:pStyle w:val="918"/>
              <w:spacing w:line="24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2、免费质保期比招标文件要求的最低期限基础上每增加一年得1分（增加不足一年不计分），最高得2分。</w:t>
            </w:r>
            <w:r>
              <w:rPr>
                <w:color w:val="000000" w:themeColor="text1"/>
              </w:rPr>
            </w:r>
            <w:r/>
          </w:p>
          <w:p>
            <w:pPr>
              <w:pStyle w:val="918"/>
              <w:spacing w:line="24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未提供的不得分，本小项最高得2分，最低不得分。</w:t>
            </w:r>
            <w:r>
              <w:rPr>
                <w:color w:val="000000" w:themeColor="text1"/>
              </w:rPr>
            </w:r>
            <w:r/>
          </w:p>
        </w:tc>
      </w:tr>
      <w:tr>
        <w:trPr>
          <w:jc w:val="center"/>
          <w:trHeight w:val="688"/>
        </w:trPr>
        <w:tc>
          <w:tcPr>
            <w:tcW w:w="845" w:type="pct"/>
            <w:vAlign w:val="center"/>
            <w:textDirection w:val="lrTb"/>
            <w:noWrap w:val="false"/>
          </w:tcPr>
          <w:p>
            <w:pPr>
              <w:numPr>
                <w:ilvl w:val="255"/>
                <w:numId w:val="0"/>
              </w:num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培训方案</w:t>
            </w:r>
            <w:r>
              <w:rPr>
                <w:color w:val="000000" w:themeColor="text1"/>
              </w:rPr>
            </w:r>
            <w:r/>
          </w:p>
          <w:p>
            <w:pPr>
              <w:numPr>
                <w:ilvl w:val="255"/>
                <w:numId w:val="0"/>
              </w:num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分）</w:t>
            </w:r>
            <w:r>
              <w:rPr>
                <w:color w:val="000000" w:themeColor="text1"/>
              </w:rPr>
            </w:r>
            <w:r/>
          </w:p>
        </w:tc>
        <w:tc>
          <w:tcPr>
            <w:tcW w:w="4154" w:type="pct"/>
            <w:vAlign w:val="center"/>
            <w:textDirection w:val="lrTb"/>
            <w:noWrap w:val="false"/>
          </w:tcPr>
          <w:p>
            <w:pPr>
              <w:jc w:val="left"/>
              <w:spacing w:line="24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对投标文件中的</w:t>
            </w:r>
            <w:r>
              <w:rPr>
                <w:rFonts w:hint="eastAsia" w:ascii="宋体" w:hAnsi="宋体" w:eastAsia="宋体" w:cs="宋体"/>
                <w:color w:val="000000" w:themeColor="text1"/>
                <w:sz w:val="24"/>
                <w:szCs w:val="24"/>
                <w:lang w:eastAsia="zh-CN"/>
              </w:rPr>
              <w:t xml:space="preserve">培训</w:t>
            </w:r>
            <w:r>
              <w:rPr>
                <w:rFonts w:hint="eastAsia" w:ascii="宋体" w:hAnsi="宋体" w:eastAsia="宋体" w:cs="宋体"/>
                <w:color w:val="000000" w:themeColor="text1"/>
                <w:sz w:val="24"/>
                <w:szCs w:val="24"/>
              </w:rPr>
              <w:t xml:space="preserve">方案进行</w:t>
            </w:r>
            <w:r>
              <w:rPr>
                <w:rFonts w:hint="eastAsia" w:ascii="宋体" w:hAnsi="宋体" w:cs="宋体"/>
                <w:color w:val="000000" w:themeColor="text1"/>
                <w:sz w:val="24"/>
                <w:szCs w:val="24"/>
                <w:lang w:val="en-US" w:eastAsia="zh-CN"/>
              </w:rPr>
              <w:t xml:space="preserve">评价</w:t>
            </w:r>
            <w:r>
              <w:rPr>
                <w:rFonts w:hint="eastAsia" w:ascii="宋体" w:hAnsi="宋体" w:eastAsia="宋体" w:cs="宋体"/>
                <w:color w:val="000000" w:themeColor="text1"/>
                <w:sz w:val="24"/>
                <w:szCs w:val="24"/>
              </w:rPr>
              <w:t xml:space="preserve">，内容包含但不限于</w:t>
            </w:r>
            <w:r>
              <w:rPr>
                <w:rFonts w:hint="eastAsia" w:ascii="宋体" w:hAnsi="宋体" w:eastAsia="宋体" w:cs="宋体"/>
                <w:color w:val="000000" w:themeColor="text1"/>
                <w:sz w:val="24"/>
                <w:szCs w:val="24"/>
                <w:lang w:eastAsia="zh-CN"/>
              </w:rPr>
              <w:t xml:space="preserve">培训</w:t>
            </w:r>
            <w:r>
              <w:rPr>
                <w:rFonts w:hint="eastAsia" w:ascii="宋体" w:hAnsi="宋体" w:eastAsia="宋体" w:cs="宋体"/>
                <w:color w:val="000000" w:themeColor="text1"/>
                <w:sz w:val="24"/>
                <w:szCs w:val="24"/>
              </w:rPr>
              <w:t xml:space="preserve">实施计划</w:t>
            </w:r>
            <w:r>
              <w:rPr>
                <w:rFonts w:hint="eastAsia" w:ascii="宋体" w:hAnsi="宋体" w:eastAsia="宋体" w:cs="宋体"/>
                <w:color w:val="000000" w:themeColor="text1"/>
                <w:sz w:val="24"/>
                <w:szCs w:val="24"/>
                <w:lang w:eastAsia="zh-CN"/>
              </w:rPr>
              <w:t xml:space="preserve">（包括但不限于培训投入人员、培训时间、培训计划等）</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eastAsia="zh-CN"/>
              </w:rPr>
              <w:t xml:space="preserve">培训成果</w:t>
            </w:r>
            <w:r>
              <w:rPr>
                <w:rFonts w:hint="eastAsia" w:ascii="宋体" w:hAnsi="宋体" w:eastAsia="宋体" w:cs="宋体"/>
                <w:color w:val="000000" w:themeColor="text1"/>
                <w:sz w:val="24"/>
                <w:szCs w:val="24"/>
              </w:rPr>
              <w:t xml:space="preserve">承诺</w:t>
            </w:r>
            <w:r>
              <w:rPr>
                <w:rFonts w:hint="eastAsia" w:ascii="宋体" w:hAnsi="宋体" w:eastAsia="宋体" w:cs="宋体"/>
                <w:color w:val="000000" w:themeColor="text1"/>
                <w:sz w:val="24"/>
                <w:szCs w:val="24"/>
                <w:lang w:eastAsia="zh-CN"/>
              </w:rPr>
              <w:t xml:space="preserve">（承诺培训至系统使用人员了解系统及设备的基本结构、工作原理及操作程序，能进行实际操作和日常维护、排除一般故障等）</w:t>
            </w:r>
            <w:r>
              <w:rPr>
                <w:rFonts w:hint="eastAsia" w:ascii="宋体" w:hAnsi="宋体" w:eastAsia="宋体" w:cs="宋体"/>
                <w:color w:val="000000" w:themeColor="text1"/>
                <w:sz w:val="24"/>
                <w:szCs w:val="24"/>
              </w:rPr>
              <w:t xml:space="preserve">。</w:t>
            </w:r>
            <w:r>
              <w:rPr>
                <w:color w:val="000000" w:themeColor="text1"/>
              </w:rPr>
            </w:r>
            <w:r/>
          </w:p>
          <w:p>
            <w:pPr>
              <w:pStyle w:val="918"/>
              <w:spacing w:line="24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全面合理</w:t>
            </w:r>
            <w:r>
              <w:rPr>
                <w:rFonts w:hint="eastAsia" w:ascii="宋体" w:hAnsi="宋体" w:eastAsia="宋体" w:cs="宋体"/>
                <w:color w:val="000000" w:themeColor="text1"/>
                <w:sz w:val="24"/>
                <w:szCs w:val="24"/>
              </w:rPr>
              <w:t xml:space="preserve">、针对性强的得</w:t>
            </w:r>
            <w:r>
              <w:rPr>
                <w:rFonts w:hint="eastAsia" w:ascii="宋体" w:hAnsi="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分；较</w:t>
            </w:r>
            <w:r>
              <w:rPr>
                <w:rFonts w:hint="eastAsia" w:ascii="宋体" w:hAnsi="宋体" w:cs="宋体"/>
                <w:color w:val="000000" w:themeColor="text1"/>
                <w:sz w:val="24"/>
                <w:szCs w:val="24"/>
                <w:lang w:val="en-US" w:eastAsia="zh-CN"/>
              </w:rPr>
              <w:t xml:space="preserve">全面</w:t>
            </w:r>
            <w:r>
              <w:rPr>
                <w:rFonts w:hint="eastAsia" w:ascii="宋体" w:hAnsi="宋体" w:eastAsia="宋体" w:cs="宋体"/>
                <w:color w:val="000000" w:themeColor="text1"/>
                <w:sz w:val="24"/>
                <w:szCs w:val="24"/>
              </w:rPr>
              <w:t xml:space="preserve">合理、针对性较强的得2分；</w:t>
            </w:r>
            <w:r>
              <w:rPr>
                <w:rFonts w:hint="eastAsia" w:ascii="宋体" w:hAnsi="宋体" w:cs="宋体"/>
                <w:color w:val="000000" w:themeColor="text1"/>
                <w:sz w:val="24"/>
                <w:szCs w:val="24"/>
                <w:lang w:val="en-US" w:eastAsia="zh-CN"/>
              </w:rPr>
              <w:t xml:space="preserve">不太全面、</w:t>
            </w:r>
            <w:r>
              <w:rPr>
                <w:rFonts w:hint="eastAsia" w:ascii="宋体" w:hAnsi="宋体" w:eastAsia="宋体" w:cs="宋体"/>
                <w:color w:val="000000" w:themeColor="text1"/>
                <w:sz w:val="24"/>
                <w:szCs w:val="24"/>
              </w:rPr>
              <w:t xml:space="preserve">合理性、针对性欠缺的得1分</w:t>
            </w:r>
            <w:r>
              <w:rPr>
                <w:rFonts w:hint="eastAsia" w:ascii="宋体" w:hAnsi="宋体" w:cs="宋体"/>
                <w:color w:val="000000" w:themeColor="text1"/>
                <w:sz w:val="24"/>
                <w:szCs w:val="24"/>
                <w:lang w:eastAsia="zh-CN"/>
              </w:rPr>
              <w:t xml:space="preserve">；</w:t>
            </w:r>
            <w:r>
              <w:rPr>
                <w:color w:val="000000" w:themeColor="text1"/>
              </w:rPr>
            </w:r>
            <w:r/>
          </w:p>
          <w:p>
            <w:pPr>
              <w:pStyle w:val="918"/>
              <w:spacing w:line="240" w:lineRule="auto"/>
              <w:rPr>
                <w:rFonts w:hint="eastAsia" w:ascii="宋体" w:hAnsi="宋体" w:cs="宋体"/>
                <w:color w:val="000000" w:themeColor="text1"/>
                <w:sz w:val="24"/>
                <w:szCs w:val="24"/>
              </w:rPr>
            </w:pPr>
            <w:r>
              <w:rPr>
                <w:rFonts w:hint="eastAsia" w:ascii="宋体" w:hAnsi="宋体" w:eastAsia="宋体" w:cs="宋体"/>
                <w:color w:val="000000" w:themeColor="text1"/>
                <w:sz w:val="24"/>
                <w:szCs w:val="24"/>
              </w:rPr>
              <w:t xml:space="preserve">未提供不得分</w:t>
            </w:r>
            <w:r>
              <w:rPr>
                <w:rFonts w:hint="eastAsia" w:ascii="宋体" w:hAnsi="宋体" w:cs="宋体"/>
                <w:color w:val="000000" w:themeColor="text1"/>
                <w:sz w:val="24"/>
                <w:szCs w:val="24"/>
                <w:lang w:eastAsia="zh-CN"/>
              </w:rPr>
              <w:t xml:space="preserve">。</w:t>
            </w:r>
            <w:r>
              <w:rPr>
                <w:color w:val="000000" w:themeColor="text1"/>
              </w:rPr>
            </w:r>
            <w:r/>
          </w:p>
          <w:p>
            <w:pPr>
              <w:pStyle w:val="918"/>
              <w:spacing w:line="240" w:lineRule="auto"/>
              <w:rPr>
                <w:rFonts w:hint="eastAsia"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本项</w:t>
            </w:r>
            <w:r>
              <w:rPr>
                <w:rFonts w:hint="eastAsia" w:ascii="宋体" w:hAnsi="宋体" w:eastAsia="宋体" w:cs="宋体"/>
                <w:color w:val="000000" w:themeColor="text1"/>
                <w:sz w:val="24"/>
                <w:szCs w:val="24"/>
              </w:rPr>
              <w:t xml:space="preserve">最高得</w:t>
            </w:r>
            <w:r>
              <w:rPr>
                <w:rFonts w:hint="eastAsia" w:ascii="宋体" w:hAnsi="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分，最低不得分。</w:t>
            </w:r>
            <w:r>
              <w:rPr>
                <w:color w:val="000000" w:themeColor="text1"/>
              </w:rPr>
            </w:r>
            <w:r/>
          </w:p>
        </w:tc>
      </w:tr>
    </w:tbl>
    <w:p>
      <w:pPr>
        <w:spacing w:line="519"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本章说明：本项目采用综合评分法</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结果保留2位小数</w:t>
      </w:r>
      <w:r>
        <w:rPr>
          <w:rFonts w:hint="eastAsia" w:ascii="宋体" w:hAnsi="宋体" w:eastAsia="宋体" w:cs="宋体"/>
          <w:color w:val="000000" w:themeColor="text1"/>
          <w:sz w:val="24"/>
          <w:szCs w:val="24"/>
        </w:rPr>
        <w:t xml:space="preserve">。</w:t>
      </w:r>
      <w:r>
        <w:rPr>
          <w:color w:val="000000" w:themeColor="text1"/>
        </w:rPr>
      </w:r>
      <w:r/>
    </w:p>
    <w:p>
      <w:pPr>
        <w:jc w:val="center"/>
        <w:rPr>
          <w:rFonts w:hint="eastAsia" w:ascii="宋体" w:hAnsi="宋体" w:eastAsia="宋体" w:cs="宋体"/>
          <w:b/>
          <w:bCs/>
          <w:color w:val="000000" w:themeColor="text1"/>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0"/>
          <w:szCs w:val="30"/>
        </w:rPr>
      </w:r>
      <w:r>
        <w:rPr>
          <w:color w:val="000000" w:themeColor="text1"/>
        </w:rPr>
      </w:r>
      <w:r/>
    </w:p>
    <w:p>
      <w:pPr>
        <w:jc w:val="center"/>
        <w:spacing w:line="360" w:lineRule="auto"/>
        <w:rPr>
          <w:rFonts w:hint="eastAsia" w:ascii="宋体" w:hAnsi="宋体" w:eastAsia="宋体" w:cs="宋体"/>
          <w:b/>
          <w:bCs/>
          <w:color w:val="000000" w:themeColor="text1"/>
          <w:sz w:val="30"/>
          <w:szCs w:val="30"/>
        </w:rPr>
      </w:pPr>
      <w:r>
        <w:rPr>
          <w:rFonts w:hint="eastAsia" w:ascii="宋体" w:hAnsi="宋体" w:eastAsia="宋体" w:cs="宋体"/>
          <w:b/>
          <w:bCs/>
          <w:color w:val="000000" w:themeColor="text1"/>
          <w:sz w:val="30"/>
          <w:szCs w:val="30"/>
        </w:rPr>
        <w:t xml:space="preserve">第五章 拟签订的合同文本</w:t>
      </w:r>
      <w:r>
        <w:rPr>
          <w:color w:val="000000" w:themeColor="text1"/>
        </w:rPr>
      </w:r>
      <w:r/>
    </w:p>
    <w:p>
      <w:pPr>
        <w:rPr>
          <w:rFonts w:hint="eastAsia" w:ascii="宋体" w:hAnsi="宋体" w:eastAsia="宋体" w:cs="宋体"/>
          <w:b/>
          <w:color w:val="000000" w:themeColor="text1"/>
          <w:sz w:val="52"/>
          <w:szCs w:val="36"/>
        </w:rPr>
      </w:pPr>
      <w:r>
        <w:rPr>
          <w:rFonts w:hint="eastAsia" w:ascii="宋体" w:hAnsi="宋体" w:eastAsia="宋体" w:cs="宋体"/>
          <w:b/>
          <w:color w:val="000000" w:themeColor="text1"/>
          <w:sz w:val="52"/>
          <w:szCs w:val="36"/>
        </w:rPr>
      </w:r>
      <w:r>
        <w:rPr>
          <w:color w:val="000000" w:themeColor="text1"/>
        </w:rPr>
      </w:r>
      <w:r/>
    </w:p>
    <w:p>
      <w:pPr>
        <w:jc w:val="center"/>
        <w:rPr>
          <w:rFonts w:hint="eastAsia" w:ascii="宋体" w:hAnsi="宋体" w:eastAsia="宋体" w:cs="宋体"/>
          <w:b/>
          <w:color w:val="000000" w:themeColor="text1"/>
          <w:sz w:val="72"/>
          <w:szCs w:val="72"/>
        </w:rPr>
      </w:pPr>
      <w:r>
        <w:rPr>
          <w:rFonts w:hint="eastAsia" w:ascii="宋体" w:hAnsi="宋体" w:eastAsia="宋体" w:cs="宋体"/>
          <w:b/>
          <w:color w:val="000000" w:themeColor="text1"/>
          <w:sz w:val="72"/>
          <w:szCs w:val="72"/>
        </w:rPr>
        <w:t xml:space="preserve">政 府 采 购 合 同</w:t>
      </w:r>
      <w:r>
        <w:rPr>
          <w:color w:val="000000" w:themeColor="text1"/>
        </w:rPr>
      </w:r>
      <w:r/>
    </w:p>
    <w:p>
      <w:pPr>
        <w:jc w:val="left"/>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rPr>
          <w:color w:val="000000" w:themeColor="text1"/>
        </w:rPr>
      </w:r>
      <w:r/>
    </w:p>
    <w:p>
      <w:pPr>
        <w:jc w:val="left"/>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rPr>
          <w:color w:val="000000" w:themeColor="text1"/>
        </w:rPr>
      </w:r>
      <w:r/>
    </w:p>
    <w:p>
      <w:pPr>
        <w:jc w:val="left"/>
        <w:rPr>
          <w:rFonts w:hint="eastAsia" w:ascii="宋体" w:hAnsi="宋体" w:eastAsia="宋体" w:cs="宋体"/>
          <w:b/>
          <w:color w:val="000000" w:themeColor="text1"/>
          <w:sz w:val="32"/>
          <w:szCs w:val="32"/>
        </w:rPr>
      </w:pPr>
      <w:r>
        <w:rPr>
          <w:rFonts w:hint="eastAsia" w:ascii="宋体" w:hAnsi="宋体" w:eastAsia="宋体" w:cs="宋体"/>
          <w:b/>
          <w:color w:val="000000" w:themeColor="text1"/>
          <w:sz w:val="32"/>
          <w:szCs w:val="32"/>
        </w:rPr>
      </w:r>
      <w:r>
        <w:rPr>
          <w:color w:val="000000" w:themeColor="text1"/>
        </w:rPr>
      </w:r>
      <w:r/>
    </w:p>
    <w:p>
      <w:pPr>
        <w:jc w:val="left"/>
        <w:pageBreakBefore w:val="0"/>
        <w:spacing w:line="240" w:lineRule="auto"/>
        <w:widowControl w:val="off"/>
        <w:rPr>
          <w:rFonts w:hint="eastAsia" w:ascii="宋体" w:hAnsi="宋体" w:eastAsia="宋体" w:cs="宋体"/>
          <w:b/>
          <w:color w:val="000000" w:themeColor="text1"/>
          <w:sz w:val="32"/>
          <w:szCs w:val="32"/>
        </w:rPr>
      </w:pPr>
      <w:r>
        <w:rPr>
          <w:rFonts w:hint="eastAsia" w:ascii="宋体" w:hAnsi="宋体" w:eastAsia="宋体" w:cs="宋体"/>
          <w:b/>
          <w:color w:val="000000" w:themeColor="text1"/>
          <w:sz w:val="32"/>
          <w:szCs w:val="32"/>
        </w:rPr>
      </w:r>
      <w:r>
        <w:rPr>
          <w:color w:val="000000" w:themeColor="text1"/>
        </w:rPr>
      </w:r>
      <w:r/>
    </w:p>
    <w:p>
      <w:pPr>
        <w:jc w:val="left"/>
        <w:pageBreakBefore w:val="0"/>
        <w:spacing w:line="240" w:lineRule="auto"/>
        <w:widowControl w:val="off"/>
        <w:rPr>
          <w:rFonts w:hint="eastAsia" w:ascii="宋体" w:hAnsi="宋体" w:eastAsia="宋体" w:cs="宋体"/>
          <w:b/>
          <w:color w:val="000000" w:themeColor="text1"/>
          <w:sz w:val="30"/>
          <w:szCs w:val="30"/>
        </w:rPr>
      </w:pPr>
      <w:r>
        <w:rPr>
          <w:rFonts w:hint="eastAsia" w:ascii="宋体" w:hAnsi="宋体" w:eastAsia="宋体" w:cs="宋体"/>
          <w:b/>
          <w:color w:val="000000" w:themeColor="text1"/>
          <w:sz w:val="30"/>
          <w:szCs w:val="30"/>
        </w:rPr>
        <w:t xml:space="preserve">项目编号：</w:t>
      </w:r>
      <w:r>
        <w:rPr>
          <w:color w:val="000000" w:themeColor="text1"/>
        </w:rPr>
      </w:r>
      <w:r/>
    </w:p>
    <w:p>
      <w:pPr>
        <w:jc w:val="left"/>
        <w:pageBreakBefore w:val="0"/>
        <w:spacing w:line="240" w:lineRule="auto"/>
        <w:widowControl w:val="off"/>
        <w:rPr>
          <w:rFonts w:hint="eastAsia" w:ascii="宋体" w:hAnsi="宋体" w:eastAsia="宋体" w:cs="宋体"/>
          <w:b/>
          <w:color w:val="000000" w:themeColor="text1"/>
          <w:sz w:val="30"/>
          <w:szCs w:val="30"/>
        </w:rPr>
      </w:pPr>
      <w:r>
        <w:rPr>
          <w:rFonts w:hint="eastAsia" w:ascii="宋体" w:hAnsi="宋体" w:eastAsia="宋体" w:cs="宋体"/>
          <w:b/>
          <w:color w:val="000000" w:themeColor="text1"/>
          <w:sz w:val="30"/>
          <w:szCs w:val="30"/>
        </w:rPr>
      </w:r>
      <w:r>
        <w:rPr>
          <w:color w:val="000000" w:themeColor="text1"/>
        </w:rPr>
      </w:r>
      <w:r/>
    </w:p>
    <w:p>
      <w:pPr>
        <w:jc w:val="left"/>
        <w:pageBreakBefore w:val="0"/>
        <w:spacing w:line="240" w:lineRule="auto"/>
        <w:widowControl w:val="off"/>
        <w:rPr>
          <w:rFonts w:hint="eastAsia" w:ascii="宋体" w:hAnsi="宋体" w:eastAsia="宋体" w:cs="宋体"/>
          <w:b/>
          <w:color w:val="000000" w:themeColor="text1"/>
          <w:sz w:val="30"/>
          <w:szCs w:val="30"/>
        </w:rPr>
      </w:pPr>
      <w:r>
        <w:rPr>
          <w:rFonts w:hint="eastAsia" w:ascii="宋体" w:hAnsi="宋体" w:eastAsia="宋体" w:cs="宋体"/>
          <w:b/>
          <w:color w:val="000000" w:themeColor="text1"/>
          <w:sz w:val="30"/>
          <w:szCs w:val="30"/>
        </w:rPr>
        <w:t xml:space="preserve">项目名称：</w:t>
      </w:r>
      <w:r>
        <w:rPr>
          <w:color w:val="000000" w:themeColor="text1"/>
        </w:rPr>
      </w:r>
      <w:r/>
    </w:p>
    <w:p>
      <w:pPr>
        <w:pStyle w:val="784"/>
        <w:pageBreakBefore w:val="0"/>
        <w:spacing w:line="240" w:lineRule="auto"/>
        <w:widowControl w:val="off"/>
        <w:rPr>
          <w:rFonts w:hint="eastAsia"/>
          <w:color w:val="000000" w:themeColor="text1"/>
        </w:rPr>
      </w:pPr>
      <w:r>
        <w:rPr>
          <w:rFonts w:hint="eastAsia"/>
          <w:color w:val="000000" w:themeColor="text1"/>
        </w:rPr>
      </w:r>
      <w:r>
        <w:rPr>
          <w:color w:val="000000" w:themeColor="text1"/>
        </w:rPr>
      </w:r>
      <w:r/>
    </w:p>
    <w:p>
      <w:pPr>
        <w:jc w:val="left"/>
        <w:pageBreakBefore w:val="0"/>
        <w:spacing w:line="240" w:lineRule="auto"/>
        <w:widowControl w:val="off"/>
        <w:rPr>
          <w:rFonts w:hint="eastAsia" w:ascii="宋体" w:hAnsi="宋体" w:cs="宋体"/>
          <w:b/>
          <w:color w:val="000000" w:themeColor="text1"/>
          <w:sz w:val="30"/>
          <w:szCs w:val="30"/>
          <w:u w:val="single"/>
        </w:rPr>
      </w:pPr>
      <w:r>
        <w:rPr>
          <w:rFonts w:hint="eastAsia" w:ascii="宋体" w:hAnsi="宋体" w:cs="宋体"/>
          <w:b/>
          <w:color w:val="000000" w:themeColor="text1"/>
          <w:sz w:val="30"/>
          <w:szCs w:val="30"/>
          <w:lang w:val="en-US" w:eastAsia="zh-CN"/>
        </w:rPr>
        <w:t xml:space="preserve">采 购 包：</w:t>
      </w:r>
      <w:r>
        <w:rPr>
          <w:rFonts w:hint="eastAsia" w:ascii="宋体" w:hAnsi="宋体" w:cs="宋体"/>
          <w:b/>
          <w:color w:val="000000" w:themeColor="text1"/>
          <w:sz w:val="30"/>
          <w:szCs w:val="30"/>
          <w:u w:val="single"/>
          <w:lang w:val="en-US" w:eastAsia="zh-CN"/>
        </w:rPr>
        <w:t xml:space="preserve">   </w:t>
      </w:r>
      <w:r>
        <w:rPr>
          <w:color w:val="000000" w:themeColor="text1"/>
        </w:rPr>
      </w:r>
      <w:r/>
    </w:p>
    <w:p>
      <w:pPr>
        <w:pStyle w:val="784"/>
        <w:pageBreakBefore w:val="0"/>
        <w:spacing w:line="240" w:lineRule="auto"/>
        <w:widowControl w:val="off"/>
        <w:rPr>
          <w:rFonts w:hint="default"/>
          <w:color w:val="000000" w:themeColor="text1"/>
        </w:rPr>
      </w:pPr>
      <w:r>
        <w:rPr>
          <w:rFonts w:hint="default"/>
          <w:color w:val="000000" w:themeColor="text1"/>
          <w:lang w:val="en-US" w:eastAsia="zh-CN"/>
        </w:rPr>
      </w:r>
      <w:r>
        <w:rPr>
          <w:color w:val="000000" w:themeColor="text1"/>
        </w:rPr>
      </w:r>
      <w:r/>
    </w:p>
    <w:p>
      <w:pPr>
        <w:jc w:val="left"/>
        <w:pageBreakBefore w:val="0"/>
        <w:spacing w:line="240" w:lineRule="auto"/>
        <w:widowControl w:val="off"/>
        <w:rPr>
          <w:rFonts w:hint="eastAsia" w:ascii="宋体" w:hAnsi="宋体" w:eastAsia="宋体" w:cs="宋体"/>
          <w:b/>
          <w:color w:val="000000" w:themeColor="text1"/>
          <w:sz w:val="30"/>
          <w:szCs w:val="30"/>
        </w:rPr>
      </w:pPr>
      <w:r>
        <w:rPr>
          <w:rFonts w:hint="eastAsia" w:ascii="宋体" w:hAnsi="宋体" w:eastAsia="宋体" w:cs="宋体"/>
          <w:b/>
          <w:color w:val="000000" w:themeColor="text1"/>
          <w:sz w:val="30"/>
          <w:szCs w:val="30"/>
        </w:rPr>
        <w:t xml:space="preserve">采购单位（甲方）：</w:t>
      </w:r>
      <w:r>
        <w:rPr>
          <w:rFonts w:hint="eastAsia" w:ascii="宋体" w:hAnsi="宋体" w:eastAsia="宋体" w:cs="宋体"/>
          <w:b/>
          <w:color w:val="000000" w:themeColor="text1"/>
          <w:sz w:val="30"/>
          <w:szCs w:val="30"/>
          <w:lang w:eastAsia="zh-CN"/>
        </w:rPr>
        <w:t xml:space="preserve">徐州市中心医院</w:t>
      </w:r>
      <w:r>
        <w:rPr>
          <w:color w:val="000000" w:themeColor="text1"/>
        </w:rPr>
      </w:r>
      <w:r/>
    </w:p>
    <w:p>
      <w:pPr>
        <w:jc w:val="left"/>
        <w:pageBreakBefore w:val="0"/>
        <w:spacing w:line="240" w:lineRule="auto"/>
        <w:widowControl w:val="off"/>
        <w:rPr>
          <w:rFonts w:hint="eastAsia" w:ascii="宋体" w:hAnsi="宋体" w:eastAsia="宋体" w:cs="宋体"/>
          <w:b/>
          <w:color w:val="000000" w:themeColor="text1"/>
          <w:sz w:val="30"/>
          <w:szCs w:val="30"/>
        </w:rPr>
      </w:pPr>
      <w:r>
        <w:rPr>
          <w:rFonts w:hint="eastAsia" w:ascii="宋体" w:hAnsi="宋体" w:eastAsia="宋体" w:cs="宋体"/>
          <w:b/>
          <w:color w:val="000000" w:themeColor="text1"/>
          <w:sz w:val="30"/>
          <w:szCs w:val="30"/>
        </w:rPr>
      </w:r>
      <w:r>
        <w:rPr>
          <w:color w:val="000000" w:themeColor="text1"/>
        </w:rPr>
      </w:r>
      <w:r/>
    </w:p>
    <w:p>
      <w:pPr>
        <w:jc w:val="left"/>
        <w:pageBreakBefore w:val="0"/>
        <w:spacing w:line="240" w:lineRule="auto"/>
        <w:widowControl w:val="off"/>
        <w:rPr>
          <w:rFonts w:hint="eastAsia" w:ascii="宋体" w:hAnsi="宋体" w:eastAsia="宋体" w:cs="宋体"/>
          <w:b/>
          <w:color w:val="000000" w:themeColor="text1"/>
          <w:sz w:val="30"/>
          <w:szCs w:val="30"/>
        </w:rPr>
      </w:pPr>
      <w:r>
        <w:rPr>
          <w:rFonts w:hint="eastAsia" w:ascii="宋体" w:hAnsi="宋体" w:eastAsia="宋体" w:cs="宋体"/>
          <w:b/>
          <w:color w:val="000000" w:themeColor="text1"/>
          <w:sz w:val="30"/>
          <w:szCs w:val="30"/>
        </w:rPr>
        <w:t xml:space="preserve">中标供应商（乙方）：</w:t>
      </w:r>
      <w:r>
        <w:rPr>
          <w:color w:val="000000" w:themeColor="text1"/>
        </w:rPr>
      </w:r>
      <w:r/>
    </w:p>
    <w:p>
      <w:pPr>
        <w:jc w:val="left"/>
        <w:pageBreakBefore w:val="0"/>
        <w:spacing w:line="240" w:lineRule="auto"/>
        <w:widowControl w:val="off"/>
        <w:rPr>
          <w:rFonts w:hint="eastAsia" w:ascii="宋体" w:hAnsi="宋体" w:eastAsia="宋体" w:cs="宋体"/>
          <w:b/>
          <w:color w:val="000000" w:themeColor="text1"/>
          <w:sz w:val="30"/>
          <w:szCs w:val="30"/>
        </w:rPr>
      </w:pPr>
      <w:r>
        <w:rPr>
          <w:rFonts w:hint="eastAsia" w:ascii="宋体" w:hAnsi="宋体" w:eastAsia="宋体" w:cs="宋体"/>
          <w:b/>
          <w:color w:val="000000" w:themeColor="text1"/>
          <w:sz w:val="30"/>
          <w:szCs w:val="30"/>
        </w:rPr>
      </w:r>
      <w:r>
        <w:rPr>
          <w:color w:val="000000" w:themeColor="text1"/>
        </w:rPr>
      </w:r>
      <w:r/>
    </w:p>
    <w:p>
      <w:pPr>
        <w:jc w:val="left"/>
        <w:pageBreakBefore w:val="0"/>
        <w:spacing w:line="240" w:lineRule="auto"/>
        <w:widowControl w:val="off"/>
        <w:rPr>
          <w:rFonts w:hint="eastAsia" w:ascii="宋体" w:hAnsi="宋体" w:eastAsia="宋体" w:cs="宋体"/>
          <w:b/>
          <w:color w:val="000000" w:themeColor="text1"/>
          <w:sz w:val="30"/>
          <w:szCs w:val="30"/>
        </w:rPr>
      </w:pPr>
      <w:r>
        <w:rPr>
          <w:rFonts w:hint="eastAsia" w:ascii="宋体" w:hAnsi="宋体" w:eastAsia="宋体" w:cs="宋体"/>
          <w:b/>
          <w:color w:val="000000" w:themeColor="text1"/>
          <w:sz w:val="30"/>
          <w:szCs w:val="30"/>
        </w:rPr>
        <w:t xml:space="preserve">签订日期：    年  月  日</w:t>
      </w:r>
      <w:r>
        <w:rPr>
          <w:color w:val="000000" w:themeColor="text1"/>
        </w:rPr>
      </w:r>
      <w:r/>
    </w:p>
    <w:p>
      <w:pPr>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r>
      <w:r>
        <w:rPr>
          <w:color w:val="000000" w:themeColor="text1"/>
        </w:rPr>
      </w:r>
      <w:r/>
    </w:p>
    <w:p>
      <w:pPr>
        <w:pStyle w:val="928"/>
        <w:ind w:left="0" w:right="0"/>
        <w:spacing w:after="0"/>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r/>
    </w:p>
    <w:p>
      <w:pPr>
        <w:pStyle w:val="928"/>
        <w:ind w:left="0" w:right="0"/>
        <w:spacing w:after="0"/>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r/>
    </w:p>
    <w:p>
      <w:pPr>
        <w:pStyle w:val="928"/>
        <w:ind w:left="0" w:right="0"/>
        <w:spacing w:after="0"/>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r/>
    </w:p>
    <w:p>
      <w:pPr>
        <w:pStyle w:val="928"/>
        <w:ind w:left="0" w:right="0"/>
        <w:spacing w:after="0"/>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r/>
    </w:p>
    <w:p>
      <w:pPr>
        <w:pStyle w:val="928"/>
        <w:ind w:left="0" w:right="0"/>
        <w:spacing w:after="0"/>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友情提醒：采购人与中标供应商应当在中标通知书发出之日起三十日内，按照采购文件确定的事项签订政府采购合同。</w:t>
      </w:r>
      <w:r>
        <w:rPr>
          <w:color w:val="000000" w:themeColor="text1"/>
        </w:rPr>
      </w:r>
      <w:r/>
    </w:p>
    <w:p>
      <w:pPr>
        <w:pStyle w:val="928"/>
        <w:ind w:left="0" w:right="0"/>
        <w:spacing w:after="0"/>
        <w:rPr>
          <w:rFonts w:hint="eastAsia" w:ascii="宋体" w:hAnsi="宋体" w:eastAsia="宋体" w:cs="宋体"/>
          <w:b/>
          <w:color w:val="000000" w:themeColor="text1"/>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24"/>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rPr>
      </w:r>
      <w:r/>
    </w:p>
    <w:p>
      <w:pPr>
        <w:jc w:val="center"/>
        <w:spacing w:line="360" w:lineRule="auto"/>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合同通用条款</w:t>
      </w:r>
      <w:r>
        <w:rPr>
          <w:color w:val="000000" w:themeColor="text1"/>
        </w:rPr>
      </w:r>
      <w:r/>
    </w:p>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目录</w:t>
      </w:r>
      <w:r>
        <w:rPr>
          <w:color w:val="000000" w:themeColor="text1"/>
        </w:rPr>
      </w:r>
      <w:r/>
    </w:p>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第一条    定义</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第二条    合同范围</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第三条    价格</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第四条    支付</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第五条    交货</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第六条    包装和标记</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第七条    技术资料</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第八条    安装</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第九条    验收</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第十条    售后服务和技术培训</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第十一条  索赔</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第十二条  不可抗力</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第十三条  合同的终止</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第十四条  争议的解决</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第十五条  适用法律</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第十六条  权利保证</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第十七条  保密</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第十八条  合同生效及其他</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jc w:val="center"/>
        <w:rPr>
          <w:rFonts w:hint="eastAsia" w:ascii="宋体" w:hAnsi="宋体" w:eastAsia="宋体" w:cs="宋体"/>
          <w:color w:val="000000" w:themeColor="text1"/>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szCs w:val="30"/>
        </w:rPr>
      </w:r>
      <w:r>
        <w:rPr>
          <w:color w:val="000000" w:themeColor="text1"/>
        </w:rPr>
      </w:r>
      <w:r/>
    </w:p>
    <w:p>
      <w:pPr>
        <w:jc w:val="center"/>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合同通用条款</w:t>
      </w:r>
      <w:r>
        <w:rPr>
          <w:color w:val="000000" w:themeColor="text1"/>
        </w:rPr>
      </w:r>
      <w:r/>
    </w:p>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第一条  定义</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除本合同上下文中另有规定外，下列各词语定义如下： </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1.1“买方”见《合同专用条款》。</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1.2“卖方”见《合同专用条款》。</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1.3“工作现场”见《合同专用条款》。</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1.4“合同标的”见合同附件4。</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1.5“技术资料”是指与合同标的的安装、试运行、验收、操作以及维修有关的技术指标、规格、图纸和文件。</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1.6“技术培训”是指在合同标的的安装、试运行、验收、操作、维修以及其他方面卖方给予买方的培训。</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1.7“安装”是指有关合同标的、备件和材料的安装工作。</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1.8“试运行”是指为验明合同标的的技术性能，在安装完毕后对合同标的进行的测试。</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1.9“验收”是指根据合同附件2的规定进行的，用以确定合同标的是否达到合同附件2 所规定的技术性能的检验，以及合同标的在达到合同附件2 规定的技术性能之后，买方对合同标的的接受。</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1.10“合同货币”见《合同专用条款》。</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1.11“合同价格”见合同附件4。</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1.12“合同生效日”见《合同协议书》（合同附件1）第5 条。</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1.13“日”是指日历天数。</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1.14“月”是指日历月数。</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1.15“采购需求” 见合同附件6。</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第二条 合同范围</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2.1买方同意从卖方购买、卖方同意向买方出售和提供的合同标的以及相关售后服务、技术培训和技术资料。</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2.2数量：见招标文件第六章《采购需求》中“三、数量要求”。</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第三条 价格</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3.1 合同总价见《合同专用条款》。</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3.2 合同总价是固定价格。</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第四条 支付（采购资金的支付方式、时间、条件）</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4.1买方应按照《合同专用条款》的规定进行支付。如果卖方未能按照《合同专用条款》的要求提交支付文件，由此产生的所有责任和发生的所有费用，均由卖方承担。</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4.2卖方有义务根据合同的规定向买方支付违约金和/或赔偿金时，买方有权从任何一笔应付款中予以扣除。</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第五条 交货（货物、服务提供的时间、地点、方式）</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5.1交货期限、批次和交货条件见《合同专用条款》。</w:t>
      </w:r>
      <w:r>
        <w:rPr>
          <w:color w:val="000000" w:themeColor="text1"/>
        </w:rPr>
      </w:r>
      <w:r/>
    </w:p>
    <w:p>
      <w:pPr>
        <w:ind w:firstLine="480"/>
        <w:rPr>
          <w:rFonts w:hint="eastAsia" w:ascii="宋体" w:hAnsi="宋体" w:eastAsia="宋体" w:cs="宋体"/>
          <w:strike/>
          <w:color w:val="000000" w:themeColor="text1"/>
          <w:sz w:val="24"/>
        </w:rPr>
      </w:pPr>
      <w:r>
        <w:rPr>
          <w:rFonts w:hint="eastAsia" w:ascii="宋体" w:hAnsi="宋体" w:eastAsia="宋体" w:cs="宋体"/>
          <w:color w:val="000000" w:themeColor="text1"/>
          <w:sz w:val="24"/>
        </w:rPr>
        <w:t xml:space="preserve">5.2交货地点见《合同专用条款》。</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5.3在《合同专用条款》规定的期限内，卖方应将合同号、合同标的的名称、数量、金额、包装件数以及交货的时间以书面方式通知买方。</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5.4卖方应按下列规定交付合同标的：</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5.4.1卖方负责将合同标的送至《合同专用条款》规定的交货地点。</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5.4.2买方出具的收据日期是合同标的的实际交货日期。</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5.5如果卖方未能按照合同规定的交货期限交货，卖方应按《合同专用条款》的规定支付违约金或提供其他救济。</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第六条 包装与标记</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6.1除非合同中另有规定，合同标的应保持产品制造企业原包装完好。</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6.2在合同标的的每件包装中都应附有下列单据： </w:t>
      </w:r>
      <w:r>
        <w:rPr>
          <w:color w:val="000000" w:themeColor="text1"/>
        </w:rPr>
      </w:r>
      <w:r/>
    </w:p>
    <w:p>
      <w:pPr>
        <w:ind w:firstLine="480"/>
        <w:rPr>
          <w:rFonts w:hint="eastAsia" w:ascii="宋体" w:hAnsi="宋体" w:eastAsia="宋体" w:cs="宋体"/>
          <w:strike/>
          <w:color w:val="000000" w:themeColor="text1"/>
          <w:sz w:val="24"/>
        </w:rPr>
      </w:pPr>
      <w:r>
        <w:rPr>
          <w:rFonts w:hint="eastAsia" w:ascii="宋体" w:hAnsi="宋体" w:eastAsia="宋体" w:cs="宋体"/>
          <w:color w:val="000000" w:themeColor="text1"/>
          <w:sz w:val="24"/>
        </w:rPr>
        <w:t xml:space="preserve">A. 装箱明细单； </w:t>
      </w:r>
      <w:r>
        <w:rPr>
          <w:color w:val="000000" w:themeColor="text1"/>
        </w:rPr>
      </w:r>
      <w:r/>
    </w:p>
    <w:p>
      <w:pPr>
        <w:ind w:firstLine="480"/>
        <w:rPr>
          <w:rFonts w:hint="eastAsia" w:ascii="宋体" w:hAnsi="宋体" w:eastAsia="宋体" w:cs="宋体"/>
          <w:strike/>
          <w:color w:val="000000" w:themeColor="text1"/>
          <w:sz w:val="24"/>
        </w:rPr>
      </w:pPr>
      <w:r>
        <w:rPr>
          <w:rFonts w:hint="eastAsia" w:ascii="宋体" w:hAnsi="宋体" w:eastAsia="宋体" w:cs="宋体"/>
          <w:color w:val="000000" w:themeColor="text1"/>
          <w:sz w:val="24"/>
        </w:rPr>
        <w:t xml:space="preserve">B. 质量合格证； </w:t>
      </w:r>
      <w:r>
        <w:rPr>
          <w:color w:val="000000" w:themeColor="text1"/>
        </w:rPr>
      </w:r>
      <w:r/>
    </w:p>
    <w:p>
      <w:pPr>
        <w:ind w:firstLine="480"/>
        <w:rPr>
          <w:rFonts w:hint="eastAsia" w:ascii="宋体" w:hAnsi="宋体" w:eastAsia="宋体" w:cs="宋体"/>
          <w:strike/>
          <w:color w:val="000000" w:themeColor="text1"/>
          <w:sz w:val="24"/>
        </w:rPr>
      </w:pPr>
      <w:r>
        <w:rPr>
          <w:rFonts w:hint="eastAsia" w:ascii="宋体" w:hAnsi="宋体" w:eastAsia="宋体" w:cs="宋体"/>
          <w:color w:val="000000" w:themeColor="text1"/>
          <w:sz w:val="24"/>
        </w:rPr>
        <w:t xml:space="preserve">C. 技术资料。</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第七条 技术资料</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7.1 技术资料交付的期限和方式见《合同专用条款》。</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第八条 安装</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8.1 合同标的的安装期限见《合同专用条款》。</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8.2 项目实施方案见合同附件7。</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第九条 验收</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9.1合同标的的试运行、验收见《合同专用条款》。</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9.2如果合同附件2 所规定的所有技术性能在验收中都已经达到，双方应在验收合格后5 日内签署验收书。</w:t>
      </w:r>
      <w:r>
        <w:rPr>
          <w:color w:val="000000" w:themeColor="text1"/>
        </w:rPr>
      </w:r>
      <w:r/>
    </w:p>
    <w:p>
      <w:pPr>
        <w:ind w:firstLine="54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9.3验收标准（验收要求、验收标准和程序）：见合同附件5。</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第十条 售后服务和技术培训</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10.1售后服务和技术培训见合同附件3。</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第十一条 索赔</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11.1如果合同标的在安装、试运行和验收中卖方未能履行其在本合同项下承担的义务，买方有权向卖方提出索赔并寻求《合同专用条款》中规定的救济方式，救济方式包括：</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A. 卖方替换不符合合同规定的合同标的。</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B. 按质量低劣的程度、买方受损害的程度及损失的数额对合同标的进行降价。</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C. 拒收合同标的。</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D. 赔偿由卖方违约引起的其他损失。</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第十二条 不可抗力</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第十三条 合同的终止</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13.1如果卖方有下述违约行为之一或《合同专用条款》中规定的其他违约行为，在不妨碍买方采取其它救济手段的情况下，买方可以向卖方发出书面违约通知，全部或部分地终止合同。</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A. 卖方在合同规定的交货期限后未能按《合同专用条款》中规定的最终期限交付合同标的和/或技术资料； </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B. 合同标的未能达到合同附件2 规定的技术性能； </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C. 卖方未能履行合同项下任何其它义务，并且在收到买方违约通知后未能按《合同专用条款》中规定的期限对其违约行为作出补救。</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13.2如果一方破产或发生资不抵债的情况,合同另一方有权在任何时候发出书面通知终止合同。此种情况下合同的终止不妨碍或影响行使任何可能的其它救济手段。</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13.3如果买方认定卖方在投标或执行合同中有腐败或欺诈行为,买方有权在任何时候发出书面通知终止合同。</w:t>
      </w:r>
      <w:r>
        <w:rPr>
          <w:color w:val="000000" w:themeColor="text1"/>
        </w:rPr>
      </w:r>
      <w:r/>
    </w:p>
    <w:p>
      <w:pPr>
        <w:ind w:left="1" w:firstLine="537"/>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A.“腐败行为”系指在招标、采购和合同执行等过程中，为谋求利益、影响相关人员而提供、给予、接受或索取任何有价物的行为。</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B.“欺诈行为”系指为了影响招标、采购和合同执行等过程而隐瞒事实，从而给买方造成损害的行为，其中包括投标人之间的串通行为。</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13.4 在买方全部或部分终止合同的情况下，卖方应按《合同专用条款》的规定对买方给予补偿。</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第十四条 争议的解决</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14.1 因执行本合同所发生的或者与本合同有关的一切争议由合同双方通过友好协商解决，如果不能协商一致，按《合同专用条款》规定的方式解决。</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第十五条 适用法律</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15.1 本合同的执行和争议的解决适用中华人民共和国的法律并按中华人民共和国的法律进行解释。</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第十六条  权利保证</w:t>
      </w:r>
      <w:r>
        <w:rPr>
          <w:color w:val="000000" w:themeColor="text1"/>
        </w:rPr>
      </w:r>
      <w:r/>
    </w:p>
    <w:p>
      <w:pPr>
        <w:ind w:firstLine="480"/>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16.1卖方应保证买方在使用合同标的时不受第三方提出侵犯其专利权、版权、商标权或其他权利的起诉。一旦出现侵权，卖方承担全部责任。</w:t>
      </w:r>
      <w:r>
        <w:rPr>
          <w:color w:val="000000" w:themeColor="text1"/>
        </w:rPr>
      </w:r>
      <w:r/>
    </w:p>
    <w:p>
      <w:pPr>
        <w:ind w:firstLine="480"/>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第十七条  保密 </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17.2上述秘密，卖方只能用于本合同，而且只能由卖方相应的人员使用；没有必要接触的卖方人员，不得接触。</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17.3卖方应当采取适当有效的方式保护所获取的上述秘密。</w:t>
      </w:r>
      <w:r>
        <w:rPr>
          <w:color w:val="000000" w:themeColor="text1"/>
        </w:rPr>
      </w:r>
      <w:r/>
    </w:p>
    <w:p>
      <w:pPr>
        <w:ind w:firstLine="480"/>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color w:val="000000" w:themeColor="text1"/>
        </w:rPr>
      </w:r>
      <w:r/>
    </w:p>
    <w:p>
      <w:pPr>
        <w:ind w:firstLine="480"/>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spacing w:line="32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第十八条 合同生效及其他</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18.1 本合同在合同协议书（合同附件1）规定的条件全部满足后生效。</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18.2合同项下全部权利义务履行完毕后，本合同自动失效。合同履行期满后，合同项下任何尚未了结的债权和债务不受合同履行期的影响，债务人仍应向债权人履行其义务。</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18.3 合同双方各自承担与本合同有关的应负税费。</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18.4合同双方除非《合同专用条款》另有规定，所有合同文件及相关的修订和合同双方之间的书面联络，应使用中文书就并按中文解释。</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18.5对本合同的任何补充、增添或修改以书面方式进行。</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18.6没有另一方的事先书面同意，合同任何一方不得将合同项下的任何权利和义务转让给第三方。</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18.8合同条款中的标题和边注仅供参考使用，不应视为合同的一部分，也不影响本文的解释。</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18.9合同构成买方和卖方之间就合同主要内容方面的完整协议，并且取代合同签订前所有关于这方面的通讯、协商、协议(不论是书面的，还是口头的)。</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18.10买方应当自政府采购合同签订之日起2个工作日内，将政府采购合同在省级以上人民政府财政部门指定的媒体上公告，但政府采购合同中涉及国家秘密、商业秘密的内容除外。</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18.11合同双方之间的一切联络往来应以书面形式按《合同专用条款》中规定的通讯地址发往合同另一方。有关重要事项的传真应及时用挂号信或快件确认。</w:t>
      </w:r>
      <w:r>
        <w:rPr>
          <w:color w:val="000000" w:themeColor="text1"/>
        </w:rPr>
      </w:r>
      <w:r/>
    </w:p>
    <w:p>
      <w:pPr>
        <w:ind w:firstLine="600"/>
        <w:jc w:val="center"/>
        <w:rPr>
          <w:rFonts w:hint="eastAsia" w:ascii="宋体" w:hAnsi="宋体" w:eastAsia="宋体" w:cs="宋体"/>
          <w:color w:val="000000" w:themeColor="text1"/>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szCs w:val="30"/>
        </w:rPr>
      </w:r>
      <w:r>
        <w:rPr>
          <w:color w:val="000000" w:themeColor="text1"/>
        </w:rPr>
      </w:r>
      <w:r/>
    </w:p>
    <w:p>
      <w:pPr>
        <w:ind w:firstLine="600"/>
        <w:jc w:val="center"/>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 xml:space="preserve">合同专用条款</w:t>
      </w:r>
      <w:r>
        <w:rPr>
          <w:color w:val="000000" w:themeColor="text1"/>
        </w:rPr>
      </w:r>
      <w:r/>
    </w:p>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0"/>
        <w:spacing w:line="36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甲方（买方）：</w:t>
      </w:r>
      <w:r>
        <w:rPr>
          <w:rFonts w:hint="eastAsia" w:ascii="宋体" w:hAnsi="宋体" w:eastAsia="宋体" w:cs="宋体"/>
          <w:color w:val="000000" w:themeColor="text1"/>
          <w:sz w:val="24"/>
          <w:u w:val="single"/>
          <w:lang w:eastAsia="zh-CN"/>
        </w:rPr>
        <w:t xml:space="preserve">徐州市中心医院</w:t>
      </w:r>
      <w:r>
        <w:rPr>
          <w:rFonts w:hint="eastAsia" w:ascii="宋体" w:hAnsi="宋体" w:eastAsia="宋体" w:cs="宋体"/>
          <w:color w:val="000000" w:themeColor="text1"/>
          <w:sz w:val="24"/>
          <w:u w:val="single"/>
        </w:rPr>
        <w:t xml:space="preserve"> </w:t>
      </w:r>
      <w:r>
        <w:rPr>
          <w:color w:val="000000" w:themeColor="text1"/>
        </w:rPr>
      </w:r>
      <w:r/>
    </w:p>
    <w:p>
      <w:pPr>
        <w:ind w:firstLine="0"/>
        <w:spacing w:line="36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乙方（卖方）：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 </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《合同专用条款》中的条款项号是与《合同通用条款》中的条款项号对应的，其增加的内容和条款，是对《合同通用条款》的补充、修改和完善，如果有矛盾的话，以《合同专用条款》为准。</w:t>
      </w:r>
      <w:r>
        <w:rPr>
          <w:color w:val="000000" w:themeColor="text1"/>
        </w:rPr>
      </w:r>
      <w:r/>
    </w:p>
    <w:p>
      <w:pPr>
        <w:ind w:firstLine="480"/>
        <w:spacing w:line="440" w:lineRule="exact"/>
        <w:rPr>
          <w:rFonts w:hint="eastAsia" w:ascii="宋体" w:hAnsi="宋体" w:eastAsia="宋体" w:cs="宋体"/>
          <w:color w:val="000000" w:themeColor="text1"/>
          <w:sz w:val="24"/>
        </w:rPr>
      </w:pPr>
      <w:r>
        <w:rPr>
          <w:rFonts w:hint="eastAsia" w:ascii="宋体" w:hAnsi="宋体" w:eastAsia="宋体" w:cs="宋体"/>
          <w:bCs/>
          <w:color w:val="000000" w:themeColor="text1"/>
          <w:sz w:val="24"/>
        </w:rPr>
        <w:t xml:space="preserve">依照《中华人民共和国民法典》、《中华人民共和国产品质量法》等法律法规的相关规定，遵循平等、自愿、公平和诚实信用的原则，双方就设备采购相关事宜达成一致意见，特签订本合同，以明确双方</w:t>
      </w:r>
      <w:r>
        <w:rPr>
          <w:rFonts w:hint="eastAsia" w:ascii="宋体" w:hAnsi="宋体" w:eastAsia="宋体" w:cs="宋体"/>
          <w:color w:val="000000" w:themeColor="text1"/>
          <w:sz w:val="24"/>
        </w:rPr>
        <w:t xml:space="preserve">的权利、义务，确保合同双方共同执行。</w:t>
      </w:r>
      <w:r>
        <w:rPr>
          <w:color w:val="000000" w:themeColor="text1"/>
        </w:rPr>
      </w:r>
      <w:r/>
    </w:p>
    <w:p>
      <w:pPr>
        <w:numPr>
          <w:ilvl w:val="0"/>
          <w:numId w:val="1"/>
        </w:numPr>
        <w:spacing w:line="360" w:lineRule="exact"/>
        <w:rPr>
          <w:rStyle w:val="894"/>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合同标的</w:t>
      </w:r>
      <w:r>
        <w:rPr>
          <w:color w:val="000000" w:themeColor="text1"/>
        </w:rPr>
      </w:r>
      <w:r/>
    </w:p>
    <w:p>
      <w:pPr>
        <w:ind w:left="426"/>
        <w:spacing w:line="360" w:lineRule="exact"/>
        <w:rPr>
          <w:rStyle w:val="894"/>
          <w:rFonts w:hint="eastAsia" w:ascii="宋体" w:hAnsi="宋体" w:eastAsia="宋体" w:cs="宋体"/>
          <w:color w:val="000000" w:themeColor="text1"/>
          <w:sz w:val="24"/>
        </w:rPr>
      </w:pPr>
      <w:r>
        <w:rPr>
          <w:rStyle w:val="894"/>
          <w:rFonts w:hint="eastAsia" w:ascii="宋体" w:hAnsi="宋体" w:eastAsia="宋体" w:cs="宋体"/>
          <w:color w:val="000000" w:themeColor="text1"/>
          <w:sz w:val="24"/>
        </w:rPr>
        <w:t xml:space="preserve">1.1产品名称、型号、规格、数量及价款</w:t>
      </w:r>
      <w:r>
        <w:rPr>
          <w:color w:val="000000" w:themeColor="text1"/>
        </w:rPr>
      </w:r>
      <w:r/>
    </w:p>
    <w:tbl>
      <w:tblPr>
        <w:tblStyle w:val="791"/>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产品名称</w:t>
            </w:r>
            <w:r>
              <w:rPr>
                <w:color w:val="000000" w:themeColor="text1"/>
              </w:rPr>
            </w:r>
            <w:r/>
          </w:p>
        </w:tc>
        <w:tc>
          <w:tcPr>
            <w:tcW w:w="1273"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型号</w:t>
            </w:r>
            <w:r>
              <w:rPr>
                <w:color w:val="000000" w:themeColor="text1"/>
              </w:rPr>
            </w:r>
            <w:r/>
          </w:p>
        </w:tc>
        <w:tc>
          <w:tcPr>
            <w:tcW w:w="1101"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单价（元）</w:t>
            </w:r>
            <w:r>
              <w:rPr>
                <w:color w:val="000000" w:themeColor="text1"/>
              </w:rPr>
            </w:r>
            <w:r/>
          </w:p>
        </w:tc>
        <w:tc>
          <w:tcPr>
            <w:tcW w:w="1088"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单位</w:t>
            </w:r>
            <w:r>
              <w:rPr>
                <w:color w:val="000000" w:themeColor="text1"/>
              </w:rPr>
            </w:r>
            <w:r/>
          </w:p>
        </w:tc>
        <w:tc>
          <w:tcPr>
            <w:tcW w:w="918"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数量</w:t>
            </w:r>
            <w:r>
              <w:rPr>
                <w:color w:val="000000" w:themeColor="text1"/>
              </w:rPr>
            </w:r>
            <w:r/>
          </w:p>
        </w:tc>
        <w:tc>
          <w:tcPr>
            <w:tcW w:w="1075"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金额（元）</w:t>
            </w:r>
            <w:r>
              <w:rPr>
                <w:color w:val="000000" w:themeColor="text1"/>
              </w:rPr>
            </w:r>
            <w:r/>
          </w:p>
        </w:tc>
        <w:tc>
          <w:tcPr>
            <w:tcW w:w="1380"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备注</w:t>
            </w:r>
            <w:r>
              <w:rPr>
                <w:color w:val="000000" w:themeColor="text1"/>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273"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101"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088"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918"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075"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380"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273"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101"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088"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918"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075"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380"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w:t>
            </w:r>
            <w:r>
              <w:rPr>
                <w:color w:val="000000" w:themeColor="text1"/>
              </w:rPr>
            </w:r>
            <w:r/>
          </w:p>
        </w:tc>
        <w:tc>
          <w:tcPr>
            <w:tcW w:w="1273"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101"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088"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918"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075"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c>
          <w:tcPr>
            <w:tcW w:w="1380" w:type="dxa"/>
            <w:vAlign w:val="center"/>
            <w:textDirection w:val="lrTb"/>
            <w:noWrap w:val="false"/>
          </w:tcPr>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themeColor="text1"/>
                <w:sz w:val="24"/>
              </w:rPr>
            </w:pPr>
            <w:r>
              <w:rPr>
                <w:rFonts w:hint="eastAsia" w:ascii="宋体" w:hAnsi="宋体" w:eastAsia="宋体" w:cs="宋体"/>
                <w:b/>
                <w:color w:val="000000" w:themeColor="text1"/>
                <w:sz w:val="24"/>
                <w:lang w:bidi="ar"/>
              </w:rPr>
              <w:t xml:space="preserve">合计（大写）：人民币</w:t>
            </w:r>
            <w:r>
              <w:rPr>
                <w:rFonts w:hint="eastAsia" w:ascii="宋体" w:hAnsi="宋体" w:eastAsia="宋体" w:cs="宋体"/>
                <w:b/>
                <w:color w:val="000000" w:themeColor="text1"/>
                <w:sz w:val="24"/>
                <w:u w:val="single"/>
                <w:lang w:bidi="ar"/>
              </w:rPr>
              <w:t xml:space="preserve">       </w:t>
            </w:r>
            <w:r>
              <w:rPr>
                <w:rFonts w:hint="eastAsia" w:ascii="宋体" w:hAnsi="宋体" w:eastAsia="宋体" w:cs="宋体"/>
                <w:b/>
                <w:color w:val="000000" w:themeColor="text1"/>
                <w:sz w:val="24"/>
                <w:lang w:bidi="ar"/>
              </w:rPr>
              <w:t xml:space="preserve">元整 </w:t>
            </w:r>
            <w:r>
              <w:rPr>
                <w:rFonts w:hint="eastAsia" w:ascii="宋体" w:hAnsi="宋体" w:eastAsia="宋体" w:cs="宋体"/>
                <w:b/>
                <w:color w:val="000000" w:themeColor="text1"/>
                <w:sz w:val="24"/>
                <w:u w:val="single"/>
                <w:lang w:bidi="ar"/>
              </w:rPr>
              <w:t xml:space="preserve">       </w:t>
            </w:r>
            <w:r>
              <w:rPr>
                <w:rFonts w:hint="eastAsia" w:ascii="宋体" w:hAnsi="宋体" w:eastAsia="宋体" w:cs="宋体"/>
                <w:b/>
                <w:color w:val="000000" w:themeColor="text1"/>
                <w:sz w:val="24"/>
                <w:lang w:bidi="ar"/>
              </w:rPr>
              <w:t xml:space="preserve">（含税含运费）</w:t>
            </w:r>
            <w:r>
              <w:rPr>
                <w:color w:val="000000" w:themeColor="text1"/>
              </w:rPr>
            </w:r>
            <w:r/>
          </w:p>
        </w:tc>
      </w:tr>
    </w:tbl>
    <w:p>
      <w:pPr>
        <w:ind w:firstLine="36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本合同采用固定单价合同，项目实施过程中除</w:t>
      </w:r>
      <w:r>
        <w:rPr>
          <w:rFonts w:hint="eastAsia" w:ascii="宋体" w:hAnsi="宋体" w:eastAsia="宋体" w:cs="宋体"/>
          <w:color w:val="000000" w:themeColor="text1"/>
          <w:sz w:val="24"/>
          <w:lang w:val="en-US" w:eastAsia="zh-CN"/>
        </w:rPr>
        <w:t xml:space="preserve">甲方</w:t>
      </w:r>
      <w:r>
        <w:rPr>
          <w:rFonts w:hint="eastAsia" w:ascii="宋体" w:hAnsi="宋体" w:eastAsia="宋体" w:cs="宋体"/>
          <w:color w:val="000000" w:themeColor="text1"/>
          <w:sz w:val="24"/>
        </w:rPr>
        <w:t xml:space="preserve">提出的变更要求外不增加任何费用，本合同总价中包含设备主材费、辅助材料费、包装费、运费、保险费、装卸费、对接费、安装调试、检测、培训、利润、税金等验收合格交付使用之前及保修期内保修服务与备用物件等以及配套器材等所有其他有关各项的含税费用，国家法律法规对设备、材料的检验、检测费用</w:t>
      </w:r>
      <w:r>
        <w:rPr>
          <w:rFonts w:hint="eastAsia" w:ascii="宋体" w:hAnsi="宋体" w:cs="宋体"/>
          <w:color w:val="000000" w:themeColor="text1"/>
          <w:sz w:val="24"/>
          <w:lang w:val="en-US" w:eastAsia="zh-CN"/>
        </w:rPr>
        <w:t xml:space="preserve">以</w:t>
      </w:r>
      <w:r>
        <w:rPr>
          <w:rFonts w:hint="eastAsia" w:ascii="宋体" w:hAnsi="宋体" w:eastAsia="宋体" w:cs="宋体"/>
          <w:color w:val="000000" w:themeColor="text1"/>
          <w:sz w:val="24"/>
        </w:rPr>
        <w:t xml:space="preserve">及合同实施过程中应预见和不可预见费等完成本采购内容所需的一切费用。清单中设备增减进行调价，甲方变更设备、辅材等费用参照投标文件执行，以审计为准。</w:t>
      </w:r>
      <w:r>
        <w:rPr>
          <w:color w:val="000000" w:themeColor="text1"/>
        </w:rPr>
      </w:r>
      <w:r/>
    </w:p>
    <w:p>
      <w:pPr>
        <w:ind w:firstLine="36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产品详细配置清单等见附件，附件与本合同有同等法律效力。</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1.2乙方应向甲方提供加盖印章的有效营业执照</w:t>
      </w:r>
      <w:r>
        <w:rPr>
          <w:rFonts w:hint="eastAsia" w:ascii="宋体" w:hAnsi="宋体" w:eastAsia="宋体" w:cs="宋体"/>
          <w:strike w:val="0"/>
          <w:color w:val="000000" w:themeColor="text1"/>
          <w:sz w:val="24"/>
        </w:rPr>
        <w:t xml:space="preserve">、</w:t>
      </w:r>
      <w:r>
        <w:rPr>
          <w:rFonts w:hint="eastAsia" w:ascii="宋体" w:hAnsi="宋体" w:eastAsia="宋体" w:cs="宋体"/>
          <w:color w:val="000000" w:themeColor="text1"/>
          <w:sz w:val="24"/>
        </w:rPr>
        <w:t xml:space="preserve">产品合格证、使用说明书。</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color w:val="000000" w:themeColor="text1"/>
        </w:rPr>
      </w:r>
      <w:r/>
    </w:p>
    <w:p>
      <w:pPr>
        <w:pStyle w:val="902"/>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color w:val="000000" w:themeColor="text1"/>
        </w:rPr>
      </w:r>
      <w:r/>
    </w:p>
    <w:p>
      <w:pPr>
        <w:pStyle w:val="902"/>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1.5本项目所有设备应包含所有有关互连所需的相关配件，保证其能正常运行，甲方不再为此另行支付任何费用。</w:t>
      </w:r>
      <w:r>
        <w:rPr>
          <w:color w:val="000000" w:themeColor="text1"/>
        </w:rPr>
      </w:r>
      <w:r/>
    </w:p>
    <w:p>
      <w:pPr>
        <w:ind w:firstLine="482"/>
        <w:spacing w:line="36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2.交货方法、交货期限、到货地点及风险转移</w:t>
      </w:r>
      <w:r>
        <w:rPr>
          <w:color w:val="000000" w:themeColor="text1"/>
        </w:rPr>
      </w:r>
      <w:r/>
    </w:p>
    <w:p>
      <w:pPr>
        <w:pStyle w:val="914"/>
        <w:ind w:left="0"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2.1交货期：自本合同签订生效之日起</w:t>
      </w:r>
      <w:r>
        <w:rPr>
          <w:rFonts w:hint="eastAsia" w:ascii="宋体" w:hAnsi="宋体" w:eastAsia="宋体" w:cs="宋体"/>
          <w:bCs/>
          <w:color w:val="000000" w:themeColor="text1"/>
          <w:sz w:val="24"/>
          <w:u w:val="single"/>
        </w:rPr>
        <w:t xml:space="preserve">   </w:t>
      </w:r>
      <w:r>
        <w:rPr>
          <w:rFonts w:hint="eastAsia" w:ascii="宋体" w:hAnsi="宋体" w:eastAsia="宋体" w:cs="宋体"/>
          <w:bCs/>
          <w:color w:val="000000" w:themeColor="text1"/>
          <w:sz w:val="24"/>
        </w:rPr>
        <w:t xml:space="preserve">日内送达甲方指定地点，并安装调试完毕并投入使用。</w:t>
      </w:r>
      <w:r>
        <w:rPr>
          <w:color w:val="000000" w:themeColor="text1"/>
        </w:rPr>
      </w:r>
      <w:r/>
    </w:p>
    <w:p>
      <w:pPr>
        <w:ind w:firstLine="420"/>
        <w:spacing w:line="360" w:lineRule="auto"/>
        <w:rPr>
          <w:rFonts w:hint="eastAsia" w:ascii="宋体" w:hAnsi="宋体" w:eastAsia="宋体" w:cs="宋体"/>
          <w:color w:val="000000" w:themeColor="text1"/>
          <w:sz w:val="24"/>
        </w:rPr>
      </w:pPr>
      <w:r>
        <w:rPr>
          <w:rFonts w:hint="eastAsia" w:ascii="宋体" w:hAnsi="宋体" w:eastAsia="宋体" w:cs="宋体"/>
          <w:b/>
          <w:color w:val="000000" w:themeColor="text1"/>
          <w:sz w:val="24"/>
        </w:rPr>
        <w:t xml:space="preserve">2.2</w:t>
      </w:r>
      <w:r>
        <w:rPr>
          <w:rFonts w:hint="eastAsia" w:ascii="宋体" w:hAnsi="宋体" w:eastAsia="宋体" w:cs="宋体"/>
          <w:color w:val="000000" w:themeColor="text1"/>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color w:val="000000" w:themeColor="text1"/>
        </w:rPr>
      </w:r>
      <w:r/>
    </w:p>
    <w:p>
      <w:pPr>
        <w:ind w:firstLine="420"/>
        <w:spacing w:line="360" w:lineRule="auto"/>
        <w:rPr>
          <w:rFonts w:hint="eastAsia" w:ascii="宋体" w:hAnsi="宋体" w:eastAsia="宋体" w:cs="宋体"/>
          <w:color w:val="000000" w:themeColor="text1"/>
          <w:sz w:val="24"/>
        </w:rPr>
      </w:pPr>
      <w:r>
        <w:rPr>
          <w:rFonts w:hint="eastAsia" w:ascii="宋体" w:hAnsi="宋体" w:eastAsia="宋体" w:cs="宋体"/>
          <w:b/>
          <w:color w:val="000000" w:themeColor="text1"/>
          <w:sz w:val="24"/>
        </w:rPr>
        <w:t xml:space="preserve">2.3</w:t>
      </w:r>
      <w:r>
        <w:rPr>
          <w:rFonts w:hint="eastAsia" w:ascii="宋体" w:hAnsi="宋体" w:eastAsia="宋体" w:cs="宋体"/>
          <w:color w:val="000000" w:themeColor="text1"/>
          <w:sz w:val="24"/>
        </w:rPr>
        <w:t xml:space="preserve">甲方指定的到货地点：</w:t>
      </w:r>
      <w:r>
        <w:rPr>
          <w:rFonts w:hint="eastAsia" w:ascii="宋体" w:hAnsi="宋体" w:eastAsia="宋体" w:cs="宋体"/>
          <w:color w:val="000000" w:themeColor="text1"/>
          <w:sz w:val="24"/>
          <w:u w:val="single"/>
          <w:lang w:eastAsia="zh-CN"/>
        </w:rPr>
        <w:t xml:space="preserve">徐州市中心医院解放路院区</w:t>
      </w:r>
      <w:r>
        <w:rPr>
          <w:rFonts w:hint="eastAsia" w:ascii="宋体" w:hAnsi="宋体" w:eastAsia="宋体" w:cs="宋体"/>
          <w:color w:val="000000" w:themeColor="text1"/>
          <w:sz w:val="24"/>
        </w:rPr>
        <w:t xml:space="preserve">。</w:t>
      </w:r>
      <w:r>
        <w:rPr>
          <w:color w:val="000000" w:themeColor="text1"/>
        </w:rPr>
      </w:r>
      <w:r/>
    </w:p>
    <w:p>
      <w:pPr>
        <w:ind w:firstLine="420"/>
        <w:spacing w:line="360" w:lineRule="auto"/>
        <w:rPr>
          <w:rFonts w:hint="eastAsia" w:ascii="宋体" w:hAnsi="宋体" w:eastAsia="宋体" w:cs="宋体"/>
          <w:color w:val="000000" w:themeColor="text1"/>
          <w:sz w:val="24"/>
        </w:rPr>
      </w:pPr>
      <w:r>
        <w:rPr>
          <w:rFonts w:hint="eastAsia" w:ascii="宋体" w:hAnsi="宋体" w:eastAsia="宋体" w:cs="宋体"/>
          <w:b/>
          <w:color w:val="000000" w:themeColor="text1"/>
          <w:sz w:val="24"/>
        </w:rPr>
        <w:t xml:space="preserve">2.</w:t>
      </w:r>
      <w:r>
        <w:rPr>
          <w:rFonts w:hint="eastAsia" w:ascii="宋体" w:hAnsi="宋体" w:cs="宋体"/>
          <w:b/>
          <w:color w:val="000000" w:themeColor="text1"/>
          <w:sz w:val="24"/>
          <w:lang w:val="en-US" w:eastAsia="zh-CN"/>
        </w:rPr>
        <w:t xml:space="preserve">4</w:t>
      </w:r>
      <w:r>
        <w:rPr>
          <w:rFonts w:hint="eastAsia" w:ascii="宋体" w:hAnsi="宋体" w:eastAsia="宋体" w:cs="宋体"/>
          <w:color w:val="000000" w:themeColor="text1"/>
          <w:sz w:val="24"/>
        </w:rPr>
        <w:t xml:space="preserve">在乙方将货物交付甲方指定的交货地点和人员</w:t>
      </w:r>
      <w:r>
        <w:rPr>
          <w:rFonts w:hint="eastAsia" w:ascii="宋体" w:hAnsi="宋体" w:eastAsia="宋体" w:cs="宋体"/>
          <w:color w:val="000000" w:themeColor="text1"/>
          <w:sz w:val="24"/>
          <w:lang w:val="en-US" w:eastAsia="zh-CN"/>
        </w:rPr>
        <w:t xml:space="preserve">并安装</w:t>
      </w:r>
      <w:r>
        <w:rPr>
          <w:rFonts w:hint="eastAsia" w:ascii="宋体" w:hAnsi="宋体" w:eastAsia="宋体" w:cs="宋体"/>
          <w:bCs/>
          <w:color w:val="000000" w:themeColor="text1"/>
          <w:sz w:val="24"/>
        </w:rPr>
        <w:t xml:space="preserve">调试完毕</w:t>
      </w:r>
      <w:r>
        <w:rPr>
          <w:rFonts w:hint="eastAsia" w:ascii="宋体" w:hAnsi="宋体" w:eastAsia="宋体" w:cs="宋体"/>
          <w:color w:val="000000" w:themeColor="text1"/>
          <w:sz w:val="24"/>
        </w:rPr>
        <w:t xml:space="preserve">前，货物的毁损、灭失风险完全由乙方承担。</w:t>
      </w:r>
      <w:r>
        <w:rPr>
          <w:color w:val="000000" w:themeColor="text1"/>
        </w:rPr>
      </w:r>
      <w:r/>
    </w:p>
    <w:p>
      <w:pPr>
        <w:ind w:firstLine="482"/>
        <w:spacing w:line="360" w:lineRule="auto"/>
        <w:rPr>
          <w:rFonts w:hint="eastAsia" w:ascii="宋体" w:hAnsi="宋体" w:eastAsia="宋体" w:cs="宋体"/>
          <w:color w:val="000000" w:themeColor="text1"/>
          <w:sz w:val="24"/>
        </w:rPr>
      </w:pPr>
      <w:r>
        <w:rPr>
          <w:rFonts w:hint="eastAsia" w:ascii="宋体" w:hAnsi="宋体" w:eastAsia="宋体" w:cs="宋体"/>
          <w:b/>
          <w:color w:val="000000" w:themeColor="text1"/>
          <w:sz w:val="24"/>
        </w:rPr>
        <w:t xml:space="preserve">3. 货物包装及质量保证</w:t>
      </w:r>
      <w:r>
        <w:rPr>
          <w:color w:val="000000" w:themeColor="text1"/>
        </w:rPr>
      </w:r>
      <w:r/>
    </w:p>
    <w:p>
      <w:pPr>
        <w:ind w:firstLine="482"/>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3.3特别条款：</w:t>
      </w:r>
      <w:r>
        <w:rPr>
          <w:rFonts w:hint="eastAsia" w:ascii="宋体" w:hAnsi="宋体" w:eastAsia="宋体" w:cs="宋体"/>
          <w:color w:val="000000" w:themeColor="text1"/>
          <w:sz w:val="24"/>
          <w:lang w:val="en-US" w:eastAsia="zh-CN"/>
        </w:rPr>
        <w:t xml:space="preserve">a</w:t>
      </w:r>
      <w:r>
        <w:rPr>
          <w:rFonts w:hint="eastAsia" w:ascii="宋体" w:hAnsi="宋体" w:eastAsia="宋体" w:cs="宋体"/>
          <w:color w:val="000000" w:themeColor="text1"/>
          <w:sz w:val="24"/>
        </w:rPr>
        <w:t xml:space="preserve">.发票上所列品名与型号必须与合同所列品名与型号完全一致；</w:t>
      </w:r>
      <w:r>
        <w:rPr>
          <w:rFonts w:hint="eastAsia" w:ascii="宋体" w:hAnsi="宋体" w:eastAsia="宋体" w:cs="宋体"/>
          <w:color w:val="000000" w:themeColor="text1"/>
          <w:sz w:val="24"/>
          <w:lang w:val="en-US" w:eastAsia="zh-CN"/>
        </w:rPr>
        <w:t xml:space="preserve">b</w:t>
      </w:r>
      <w:r>
        <w:rPr>
          <w:rFonts w:hint="eastAsia" w:ascii="宋体" w:hAnsi="宋体" w:eastAsia="宋体" w:cs="宋体"/>
          <w:color w:val="000000" w:themeColor="text1"/>
          <w:sz w:val="24"/>
        </w:rPr>
        <w:t xml:space="preserve">.其他未提及事项必须符合国家的相关规定。以上条款必须满足，否则由此引起的一切责任由乙方负责。</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3.4乙方应保证本合同货物和服务或其任何一部分享有合法专利权、版权、商标权和工业设计权等知识产权，或经第三方合法授权。一旦出现侵权，由乙方负全部责任。</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3.6乙方保证所提供设备的技术规格符合甲方采购需求，符合国家有关部门最新颁布的标准及规范。</w:t>
      </w:r>
      <w:r>
        <w:rPr>
          <w:color w:val="000000" w:themeColor="text1"/>
        </w:rPr>
      </w:r>
      <w:r/>
    </w:p>
    <w:p>
      <w:pPr>
        <w:ind w:firstLine="482"/>
        <w:spacing w:line="36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4.交货物验收、异议</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4.1货物到达甲方指定到货地点后</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lang w:val="en-US" w:eastAsia="zh-CN"/>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日内，甲、乙双方共同进行验收、测试。</w:t>
      </w:r>
      <w:r>
        <w:rPr>
          <w:color w:val="000000" w:themeColor="text1"/>
        </w:rPr>
      </w:r>
      <w:r/>
    </w:p>
    <w:p>
      <w:pPr>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4.2验收标准</w:t>
      </w:r>
      <w:r>
        <w:rPr>
          <w:rFonts w:hint="eastAsia" w:ascii="宋体" w:hAnsi="宋体" w:cs="宋体"/>
          <w:bCs/>
          <w:color w:val="000000" w:themeColor="text1"/>
          <w:sz w:val="24"/>
          <w:lang w:eastAsia="zh-CN"/>
        </w:rPr>
        <w:t xml:space="preserve">：</w:t>
      </w:r>
      <w:r>
        <w:rPr>
          <w:rFonts w:hint="eastAsia" w:ascii="宋体" w:hAnsi="宋体" w:eastAsia="宋体" w:cs="宋体"/>
          <w:bCs/>
          <w:color w:val="000000" w:themeColor="text1"/>
          <w:sz w:val="24"/>
        </w:rPr>
        <w:t xml:space="preserve">（1）货物外形、包装完好；（2）数量无误；（3）货物符合合同要求及标准，产品说明书对货物有质量说明的，也应符合该质量说明。</w:t>
      </w:r>
      <w:r>
        <w:rPr>
          <w:color w:val="000000" w:themeColor="text1"/>
        </w:rPr>
      </w:r>
      <w:r/>
    </w:p>
    <w:p>
      <w:pPr>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4.3 乙方交付设备时须将设备的装箱清单、用户手册、原厂保修卡、随机资料及配给、随机工具</w:t>
      </w:r>
      <w:r>
        <w:rPr>
          <w:rFonts w:hint="eastAsia" w:ascii="宋体" w:hAnsi="宋体" w:eastAsia="宋体" w:cs="宋体"/>
          <w:bCs/>
          <w:color w:val="000000" w:themeColor="text1"/>
          <w:sz w:val="24"/>
          <w:highlight w:val="none"/>
        </w:rPr>
        <w:t xml:space="preserve">、软件密码等交付甲方</w:t>
      </w:r>
      <w:r>
        <w:rPr>
          <w:rFonts w:hint="eastAsia" w:ascii="宋体" w:hAnsi="宋体" w:eastAsia="宋体" w:cs="宋体"/>
          <w:bCs/>
          <w:color w:val="000000" w:themeColor="text1"/>
          <w:sz w:val="24"/>
        </w:rPr>
        <w:t xml:space="preserve">；乙方未完整交付本款规定单证和工具等的，视为未按照合同约定交货，乙方负责补齐，并视为逾期交货，由乙方承担相关违约责任。</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bCs/>
          <w:color w:val="000000" w:themeColor="text1"/>
          <w:sz w:val="24"/>
        </w:rPr>
        <w:t xml:space="preserve">4.</w:t>
      </w:r>
      <w:r>
        <w:rPr>
          <w:rFonts w:hint="eastAsia" w:ascii="宋体" w:hAnsi="宋体" w:eastAsia="宋体" w:cs="宋体"/>
          <w:color w:val="000000" w:themeColor="text1"/>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bCs/>
          <w:color w:val="000000" w:themeColor="text1"/>
          <w:sz w:val="24"/>
        </w:rPr>
        <w:t xml:space="preserve">4.</w:t>
      </w:r>
      <w:r>
        <w:rPr>
          <w:rFonts w:hint="eastAsia" w:ascii="宋体" w:hAnsi="宋体" w:eastAsia="宋体" w:cs="宋体"/>
          <w:color w:val="000000" w:themeColor="text1"/>
          <w:sz w:val="24"/>
        </w:rPr>
        <w:t xml:space="preserve">5如甲方未按规定期限提出书面异议的，视为所交货物符合合同规定，但货物存在隐蔽瑕疵或者对质量保证期另有规定的除外。</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bCs/>
          <w:color w:val="000000" w:themeColor="text1"/>
          <w:sz w:val="24"/>
        </w:rPr>
        <w:t xml:space="preserve">4.</w:t>
      </w:r>
      <w:r>
        <w:rPr>
          <w:rFonts w:hint="eastAsia" w:ascii="宋体" w:hAnsi="宋体" w:eastAsia="宋体" w:cs="宋体"/>
          <w:color w:val="000000" w:themeColor="text1"/>
          <w:sz w:val="24"/>
        </w:rPr>
        <w:t xml:space="preserve">6乙方在接到甲方书面异议后，应在三日内提出处理意见，否则，即视为默认甲方提出的异议和处理意见，乙方应照此执行。</w:t>
      </w:r>
      <w:r>
        <w:rPr>
          <w:color w:val="000000" w:themeColor="text1"/>
        </w:rPr>
      </w:r>
      <w:r/>
    </w:p>
    <w:p>
      <w:pPr>
        <w:pStyle w:val="913"/>
        <w:ind w:left="480"/>
        <w:spacing w:before="0" w:beforeAutospacing="0" w:after="0" w:afterAutospacing="0" w:line="360" w:lineRule="auto"/>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t xml:space="preserve">5. 安装、调试与验收</w:t>
      </w:r>
      <w:r>
        <w:rPr>
          <w:color w:val="000000" w:themeColor="text1"/>
        </w:rPr>
      </w:r>
      <w:r/>
    </w:p>
    <w:p>
      <w:pPr>
        <w:ind w:firstLine="482"/>
        <w:spacing w:line="360" w:lineRule="auto"/>
        <w:rPr>
          <w:rFonts w:hint="eastAsia" w:ascii="宋体" w:hAnsi="宋体" w:eastAsia="宋体" w:cs="宋体"/>
          <w:color w:val="000000" w:themeColor="text1"/>
          <w:sz w:val="24"/>
        </w:rPr>
      </w:pPr>
      <w:r>
        <w:rPr>
          <w:rFonts w:hint="eastAsia" w:ascii="宋体" w:hAnsi="宋体" w:eastAsia="宋体" w:cs="宋体"/>
          <w:b/>
          <w:color w:val="000000" w:themeColor="text1"/>
          <w:sz w:val="24"/>
        </w:rPr>
        <w:t xml:space="preserve">5.</w:t>
      </w:r>
      <w:r>
        <w:rPr>
          <w:rFonts w:hint="eastAsia" w:ascii="宋体" w:hAnsi="宋体" w:eastAsia="宋体" w:cs="宋体"/>
          <w:color w:val="000000" w:themeColor="text1"/>
          <w:sz w:val="24"/>
        </w:rPr>
        <w:t xml:space="preserve">1设备到货验收后，乙方3日内派具备符合国家规定的具备相应资质的人员到达现场负责设备的免费安装和调试。设备安装时，乙方必须事先与甲方的</w:t>
      </w:r>
      <w:r>
        <w:rPr>
          <w:rFonts w:hint="eastAsia" w:ascii="宋体" w:hAnsi="宋体" w:eastAsia="宋体" w:cs="宋体"/>
          <w:color w:val="000000" w:themeColor="text1"/>
          <w:sz w:val="24"/>
          <w:lang w:val="en-US" w:eastAsia="zh-CN"/>
        </w:rPr>
        <w:t xml:space="preserve">指定联系人</w:t>
      </w:r>
      <w:r>
        <w:rPr>
          <w:rFonts w:hint="eastAsia" w:ascii="宋体" w:hAnsi="宋体" w:eastAsia="宋体" w:cs="宋体"/>
          <w:color w:val="000000" w:themeColor="text1"/>
          <w:sz w:val="24"/>
        </w:rPr>
        <w:t xml:space="preserve">联系，并与</w:t>
      </w:r>
      <w:r>
        <w:rPr>
          <w:rFonts w:hint="eastAsia" w:ascii="宋体" w:hAnsi="宋体" w:eastAsia="宋体" w:cs="宋体"/>
          <w:color w:val="000000" w:themeColor="text1"/>
          <w:sz w:val="24"/>
          <w:lang w:val="en-US" w:eastAsia="zh-CN"/>
        </w:rPr>
        <w:t xml:space="preserve">甲方</w:t>
      </w:r>
      <w:r>
        <w:rPr>
          <w:rFonts w:hint="eastAsia" w:ascii="宋体" w:hAnsi="宋体" w:eastAsia="宋体" w:cs="宋体"/>
          <w:color w:val="000000" w:themeColor="text1"/>
          <w:sz w:val="24"/>
        </w:rPr>
        <w:t xml:space="preserve">共同参与，否则引起的一切责任由乙方承担。</w:t>
      </w:r>
      <w:r>
        <w:rPr>
          <w:color w:val="000000" w:themeColor="text1"/>
        </w:rPr>
      </w:r>
      <w:r/>
    </w:p>
    <w:p>
      <w:pPr>
        <w:pStyle w:val="902"/>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5.2乙方提供设备安装和维修所需的专用工具和辅助材料。</w:t>
      </w:r>
      <w:r>
        <w:rPr>
          <w:color w:val="000000" w:themeColor="text1"/>
        </w:rPr>
      </w:r>
      <w:r/>
    </w:p>
    <w:p>
      <w:pPr>
        <w:pStyle w:val="902"/>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5.4甲方对设备试用后进行验收，乙方派工程师到达现场共同验收工作。乙方需提供设备的出厂检验报告、合格证书、装箱单，并且预先提供验收标准，填写验收报告书，供双方最终确认所用。</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5.5验收标准依次序对照适用标准为：1、货物为原制造商制造的全新产品，无污染，无侵权行为、表面无划损、无任何缺陷隐患，在中国境内可依规安全合法使用；2、符合中华人民共和国国家安全质量标准、环保标准或行业标准；3、符合采购文件和响应承诺中甲方认可的合理最佳配置、参数及各项要求；4、货物来源生产方标准，且必须是有关生产方发布的最新版本的标准。</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5.6设备安装、调试产品正常运行后，各项指标和参数应符合验收标准。甲方有权委托中国有资格单位或机构对设备性能、精度进行校核。甲方签字确认的《验收合格证明》为验收合格的唯一凭证。</w:t>
      </w:r>
      <w:r>
        <w:rPr>
          <w:color w:val="000000" w:themeColor="text1"/>
        </w:rPr>
      </w:r>
      <w:r/>
    </w:p>
    <w:p>
      <w:pPr>
        <w:ind w:firstLine="48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5.7乙方免费提供全套技术资料（产品使用手册、维修说明书、操作说明书等），如技术资料不全，甲方有权不支付货款。</w:t>
      </w:r>
      <w:r>
        <w:rPr>
          <w:color w:val="000000" w:themeColor="text1"/>
        </w:rPr>
      </w:r>
      <w:r/>
    </w:p>
    <w:p>
      <w:pPr>
        <w:ind w:firstLine="480"/>
        <w:jc w:val="left"/>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5.8 </w:t>
      </w:r>
      <w:r>
        <w:rPr>
          <w:rFonts w:ascii="宋体" w:hAnsi="宋体" w:eastAsia="宋体" w:cs="宋体"/>
          <w:color w:val="000000" w:themeColor="text1"/>
          <w:sz w:val="24"/>
          <w:szCs w:val="24"/>
          <w:highlight w:val="none"/>
        </w:rPr>
        <w:t xml:space="preserve">如乙方提供的设备内置维修软件密码、权限密码、硬件加密锁等限制机制，乙方承诺</w:t>
      </w:r>
      <w:r>
        <w:rPr>
          <w:rStyle w:val="817"/>
          <w:rFonts w:ascii="宋体" w:hAnsi="宋体" w:eastAsia="宋体" w:cs="宋体"/>
          <w:b w:val="0"/>
          <w:bCs/>
          <w:color w:val="000000" w:themeColor="text1"/>
          <w:sz w:val="24"/>
          <w:szCs w:val="24"/>
          <w:highlight w:val="none"/>
        </w:rPr>
        <w:t xml:space="preserve">永久、无条件、免费向甲方开放、提供对应密码及解锁方式</w:t>
      </w:r>
      <w:r>
        <w:rPr>
          <w:rFonts w:ascii="宋体" w:hAnsi="宋体" w:eastAsia="宋体" w:cs="宋体"/>
          <w:b w:val="0"/>
          <w:bCs/>
          <w:color w:val="000000" w:themeColor="text1"/>
          <w:sz w:val="24"/>
          <w:szCs w:val="24"/>
          <w:highlight w:val="none"/>
        </w:rPr>
        <w:t xml:space="preserve">；乙方不得通过软件</w:t>
      </w:r>
      <w:r>
        <w:rPr>
          <w:rFonts w:ascii="宋体" w:hAnsi="宋体" w:eastAsia="宋体" w:cs="宋体"/>
          <w:color w:val="000000" w:themeColor="text1"/>
          <w:sz w:val="24"/>
          <w:szCs w:val="24"/>
          <w:highlight w:val="none"/>
        </w:rPr>
        <w:t xml:space="preserve">密码、硬件锁、加密授权、后台校验等任何方式设置限制，妨碍甲方对案涉设备的正常使用、自主维护、故障排查。为确保</w:t>
      </w:r>
      <w:r>
        <w:rPr>
          <w:rFonts w:hint="eastAsia" w:ascii="宋体" w:hAnsi="宋体" w:cs="宋体"/>
          <w:color w:val="000000" w:themeColor="text1"/>
          <w:sz w:val="24"/>
          <w:szCs w:val="24"/>
          <w:highlight w:val="none"/>
          <w:lang w:val="en-US" w:eastAsia="zh-CN"/>
        </w:rPr>
        <w:t xml:space="preserve">甲方</w:t>
      </w:r>
      <w:r>
        <w:rPr>
          <w:rFonts w:ascii="宋体" w:hAnsi="宋体" w:eastAsia="宋体" w:cs="宋体"/>
          <w:color w:val="000000" w:themeColor="text1"/>
          <w:sz w:val="24"/>
          <w:szCs w:val="24"/>
          <w:highlight w:val="none"/>
        </w:rPr>
        <w:t xml:space="preserve">信息安全，未经甲方授权，乙方不得登录后台查看设备运行信息、不得远程操作设备系统，不得实施其他任何可能造成采购人信息泄露的行为。</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5.10乙方所供设备如验收不合格，根据甲方的要求，乙方必须无条件换货或退货，由此引起的一切损失由乙方承担。</w:t>
      </w:r>
      <w:r>
        <w:rPr>
          <w:color w:val="000000" w:themeColor="text1"/>
        </w:rPr>
      </w:r>
      <w:r/>
    </w:p>
    <w:p>
      <w:pPr>
        <w:ind w:firstLine="482"/>
        <w:spacing w:line="360" w:lineRule="auto"/>
        <w:rPr>
          <w:rFonts w:hint="eastAsia" w:ascii="宋体" w:hAnsi="宋体" w:eastAsia="宋体" w:cs="宋体"/>
          <w:color w:val="000000" w:themeColor="text1"/>
          <w:sz w:val="24"/>
        </w:rPr>
      </w:pPr>
      <w:r>
        <w:rPr>
          <w:rFonts w:hint="eastAsia" w:ascii="宋体" w:hAnsi="宋体" w:eastAsia="宋体" w:cs="宋体"/>
          <w:b/>
          <w:bCs/>
          <w:color w:val="000000" w:themeColor="text1"/>
          <w:sz w:val="24"/>
        </w:rPr>
        <w:t xml:space="preserve">6. 付款方式</w:t>
      </w:r>
      <w:r>
        <w:rPr>
          <w:color w:val="000000" w:themeColor="text1"/>
        </w:rPr>
      </w:r>
      <w:r/>
    </w:p>
    <w:p>
      <w:pPr>
        <w:ind w:firstLine="48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6.1</w:t>
      </w:r>
      <w:r>
        <w:rPr>
          <w:rFonts w:hint="eastAsia" w:ascii="宋体" w:hAnsi="宋体" w:eastAsia="宋体" w:cs="宋体"/>
          <w:b/>
          <w:bCs/>
          <w:color w:val="000000" w:themeColor="text1"/>
          <w:sz w:val="24"/>
          <w:highlight w:val="none"/>
        </w:rPr>
        <w:t xml:space="preserve">本合同总金额为人民币大写金额</w:t>
      </w:r>
      <w:r>
        <w:rPr>
          <w:rFonts w:hint="eastAsia" w:ascii="宋体" w:hAnsi="宋体" w:eastAsia="宋体" w:cs="宋体"/>
          <w:b/>
          <w:bCs/>
          <w:color w:val="000000" w:themeColor="text1"/>
          <w:sz w:val="24"/>
          <w:highlight w:val="none"/>
          <w:u w:val="single"/>
        </w:rPr>
        <w:t xml:space="preserve">    </w:t>
      </w:r>
      <w:r>
        <w:rPr>
          <w:rFonts w:hint="eastAsia" w:ascii="宋体" w:hAnsi="宋体" w:eastAsia="宋体" w:cs="宋体"/>
          <w:b/>
          <w:bCs/>
          <w:color w:val="000000" w:themeColor="text1"/>
          <w:sz w:val="24"/>
          <w:highlight w:val="none"/>
        </w:rPr>
        <w:t xml:space="preserve">元（小写金额：</w:t>
      </w:r>
      <w:r>
        <w:rPr>
          <w:rFonts w:hint="eastAsia" w:ascii="宋体" w:hAnsi="宋体" w:eastAsia="宋体" w:cs="宋体"/>
          <w:b/>
          <w:bCs/>
          <w:color w:val="000000" w:themeColor="text1"/>
          <w:sz w:val="24"/>
          <w:highlight w:val="none"/>
          <w:u w:val="single"/>
        </w:rPr>
        <w:t xml:space="preserve">    </w:t>
      </w:r>
      <w:r>
        <w:rPr>
          <w:rFonts w:hint="eastAsia" w:ascii="宋体" w:hAnsi="宋体" w:eastAsia="宋体" w:cs="宋体"/>
          <w:b/>
          <w:bCs/>
          <w:color w:val="000000" w:themeColor="text1"/>
          <w:sz w:val="24"/>
          <w:highlight w:val="none"/>
        </w:rPr>
        <w:t xml:space="preserve">元）。</w:t>
      </w:r>
      <w:r>
        <w:rPr>
          <w:color w:val="000000" w:themeColor="text1"/>
        </w:rPr>
      </w:r>
      <w:r/>
    </w:p>
    <w:p>
      <w:pPr>
        <w:ind w:firstLine="54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经双方协商一致，选择以下第</w:t>
      </w:r>
      <w:r>
        <w:rPr>
          <w:rFonts w:hint="eastAsia" w:ascii="宋体" w:hAnsi="宋体" w:eastAsia="宋体" w:cs="宋体"/>
          <w:b/>
          <w:bCs/>
          <w:color w:val="000000" w:themeColor="text1"/>
          <w:sz w:val="24"/>
          <w:highlight w:val="none"/>
          <w:u w:val="single"/>
        </w:rPr>
        <w:t xml:space="preserve"> </w:t>
      </w:r>
      <w:r>
        <w:rPr>
          <w:rFonts w:hint="eastAsia" w:ascii="宋体" w:hAnsi="宋体" w:eastAsia="宋体" w:cs="宋体"/>
          <w:b/>
          <w:bCs/>
          <w:color w:val="000000" w:themeColor="text1"/>
          <w:sz w:val="24"/>
          <w:highlight w:val="none"/>
          <w:u w:val="single"/>
          <w:lang w:val="en-US" w:eastAsia="zh-CN"/>
        </w:rPr>
        <w:t xml:space="preserve">  </w:t>
      </w:r>
      <w:r>
        <w:rPr>
          <w:rFonts w:hint="eastAsia" w:ascii="宋体" w:hAnsi="宋体" w:eastAsia="宋体" w:cs="宋体"/>
          <w:b/>
          <w:bCs/>
          <w:color w:val="000000" w:themeColor="text1"/>
          <w:sz w:val="24"/>
          <w:highlight w:val="none"/>
        </w:rPr>
        <w:t xml:space="preserve">种付款方式：</w:t>
      </w:r>
      <w:r>
        <w:rPr>
          <w:color w:val="000000" w:themeColor="text1"/>
        </w:rPr>
      </w:r>
      <w:r/>
    </w:p>
    <w:p>
      <w:pPr>
        <w:ind w:firstLine="54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付款方式一：提交预付款保函的</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合同价款的百分之</w:t>
      </w:r>
      <w:r>
        <w:rPr>
          <w:rFonts w:hint="eastAsia" w:ascii="宋体" w:hAnsi="宋体" w:eastAsia="宋体" w:cs="宋体"/>
          <w:color w:val="000000" w:themeColor="text1"/>
          <w:sz w:val="24"/>
          <w:highlight w:val="none"/>
          <w:lang w:val="en-US" w:eastAsia="zh-CN"/>
        </w:rPr>
        <w:t xml:space="preserve">三十</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30</w:t>
      </w:r>
      <w:r>
        <w:rPr>
          <w:rFonts w:hint="eastAsia" w:ascii="宋体" w:hAnsi="宋体" w:eastAsia="宋体" w:cs="宋体"/>
          <w:color w:val="000000" w:themeColor="text1"/>
          <w:sz w:val="24"/>
          <w:highlight w:val="none"/>
        </w:rPr>
        <w:t xml:space="preserve">%)，即¥（</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），大写：人民币（</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）元整，在双方签订合同后</w:t>
      </w:r>
      <w:r>
        <w:rPr>
          <w:rFonts w:hint="eastAsia" w:ascii="宋体" w:hAnsi="宋体" w:cs="宋体"/>
          <w:color w:val="000000" w:themeColor="text1"/>
          <w:sz w:val="24"/>
          <w:highlight w:val="none"/>
          <w:lang w:val="en-US" w:eastAsia="zh-CN"/>
        </w:rPr>
        <w:t xml:space="preserve">10个工作</w:t>
      </w:r>
      <w:r>
        <w:rPr>
          <w:rFonts w:hint="eastAsia" w:ascii="宋体" w:hAnsi="宋体" w:eastAsia="宋体" w:cs="宋体"/>
          <w:color w:val="000000" w:themeColor="text1"/>
          <w:sz w:val="24"/>
          <w:highlight w:val="none"/>
        </w:rPr>
        <w:t xml:space="preserve">日内，乙方向甲方出具等额预付款保函后，由甲方办理政府采购资金结算手续支付给乙方。</w:t>
      </w:r>
      <w:r>
        <w:rPr>
          <w:color w:val="000000" w:themeColor="text1"/>
        </w:rPr>
      </w:r>
      <w:r/>
    </w:p>
    <w:p>
      <w:pPr>
        <w:ind w:firstLine="480"/>
        <w:jc w:val="left"/>
        <w:spacing w:line="360" w:lineRule="auto"/>
        <w:rPr>
          <w:rFonts w:hint="eastAsia"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剩余合同价款，</w:t>
      </w:r>
      <w:r>
        <w:rPr>
          <w:rFonts w:hint="eastAsia" w:ascii="宋体" w:hAnsi="宋体" w:eastAsia="宋体" w:cs="宋体"/>
          <w:color w:val="000000" w:themeColor="text1"/>
          <w:sz w:val="24"/>
          <w:highlight w:val="none"/>
        </w:rPr>
        <w:t xml:space="preserve">合同标的全部交付并安装</w:t>
      </w:r>
      <w:r>
        <w:rPr>
          <w:rFonts w:hint="eastAsia" w:ascii="宋体" w:hAnsi="宋体" w:cs="宋体"/>
          <w:color w:val="000000" w:themeColor="text1"/>
          <w:sz w:val="24"/>
          <w:highlight w:val="none"/>
          <w:lang w:val="en-US" w:eastAsia="zh-CN"/>
        </w:rPr>
        <w:t xml:space="preserve">调试</w:t>
      </w:r>
      <w:r>
        <w:rPr>
          <w:rFonts w:hint="eastAsia" w:ascii="宋体" w:hAnsi="宋体" w:eastAsia="宋体" w:cs="宋体"/>
          <w:color w:val="000000" w:themeColor="text1"/>
          <w:sz w:val="24"/>
          <w:highlight w:val="none"/>
        </w:rPr>
        <w:t xml:space="preserve">完毕</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试运行，并通过最终</w:t>
      </w:r>
      <w:r>
        <w:rPr>
          <w:rFonts w:hint="eastAsia" w:ascii="宋体" w:hAnsi="宋体" w:eastAsia="宋体" w:cs="宋体"/>
          <w:color w:val="000000" w:themeColor="text1"/>
          <w:sz w:val="24"/>
          <w:highlight w:val="none"/>
        </w:rPr>
        <w:t xml:space="preserve">验收</w:t>
      </w:r>
      <w:r>
        <w:rPr>
          <w:rFonts w:hint="eastAsia" w:ascii="宋体" w:hAnsi="宋体" w:eastAsia="宋体" w:cs="宋体"/>
          <w:color w:val="000000" w:themeColor="text1"/>
          <w:sz w:val="24"/>
          <w:highlight w:val="none"/>
          <w:lang w:val="en-US" w:eastAsia="zh-CN"/>
        </w:rPr>
        <w:t xml:space="preserve">合格</w:t>
      </w:r>
      <w:r>
        <w:rPr>
          <w:rFonts w:hint="eastAsia" w:ascii="宋体" w:hAnsi="宋体" w:cs="宋体"/>
          <w:color w:val="000000" w:themeColor="text1"/>
          <w:sz w:val="24"/>
          <w:highlight w:val="none"/>
          <w:lang w:val="en-US" w:eastAsia="zh-CN"/>
        </w:rPr>
        <w:t xml:space="preserve">和审计</w:t>
      </w:r>
      <w:r>
        <w:rPr>
          <w:rFonts w:hint="eastAsia" w:ascii="宋体" w:hAnsi="宋体" w:eastAsia="宋体" w:cs="宋体"/>
          <w:color w:val="000000" w:themeColor="text1"/>
          <w:sz w:val="24"/>
          <w:highlight w:val="none"/>
        </w:rPr>
        <w:t xml:space="preserve">后</w:t>
      </w:r>
      <w:r>
        <w:rPr>
          <w:rFonts w:hint="eastAsia" w:ascii="宋体" w:hAnsi="宋体" w:cs="宋体"/>
          <w:color w:val="000000" w:themeColor="text1"/>
          <w:sz w:val="24"/>
          <w:highlight w:val="none"/>
          <w:lang w:val="en-US" w:eastAsia="zh-CN"/>
        </w:rPr>
        <w:t xml:space="preserve">10个工作日</w:t>
      </w:r>
      <w:r>
        <w:rPr>
          <w:rFonts w:hint="eastAsia" w:ascii="宋体" w:hAnsi="宋体" w:eastAsia="宋体" w:cs="宋体"/>
          <w:color w:val="000000" w:themeColor="text1"/>
          <w:sz w:val="24"/>
          <w:highlight w:val="none"/>
        </w:rPr>
        <w:t xml:space="preserve">内，由甲方办理资金结算手续，按审计价款，经审核通过后支付给乙方。</w:t>
      </w:r>
      <w:r>
        <w:rPr>
          <w:color w:val="000000" w:themeColor="text1"/>
        </w:rPr>
      </w:r>
      <w:r/>
    </w:p>
    <w:p>
      <w:pPr>
        <w:ind w:firstLine="482"/>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b/>
          <w:bCs/>
          <w:color w:val="000000" w:themeColor="text1"/>
          <w:sz w:val="24"/>
          <w:highlight w:val="none"/>
        </w:rPr>
        <w:t xml:space="preserve">付款方式二</w:t>
      </w:r>
      <w:r>
        <w:rPr>
          <w:rFonts w:hint="eastAsia" w:ascii="宋体" w:hAnsi="宋体" w:eastAsia="宋体" w:cs="宋体"/>
          <w:color w:val="000000" w:themeColor="text1"/>
          <w:sz w:val="24"/>
          <w:highlight w:val="none"/>
        </w:rPr>
        <w:t xml:space="preserve">：不提交预付款保函的</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合同价款的百分之</w:t>
      </w:r>
      <w:r>
        <w:rPr>
          <w:rFonts w:hint="eastAsia" w:ascii="宋体" w:hAnsi="宋体" w:eastAsia="宋体" w:cs="宋体"/>
          <w:color w:val="000000" w:themeColor="text1"/>
          <w:sz w:val="24"/>
          <w:highlight w:val="none"/>
          <w:lang w:val="en-US" w:eastAsia="zh-CN"/>
        </w:rPr>
        <w:t xml:space="preserve">三十</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30</w:t>
      </w:r>
      <w:r>
        <w:rPr>
          <w:rFonts w:hint="eastAsia" w:ascii="宋体" w:hAnsi="宋体" w:eastAsia="宋体" w:cs="宋体"/>
          <w:color w:val="000000" w:themeColor="text1"/>
          <w:sz w:val="24"/>
          <w:highlight w:val="none"/>
        </w:rPr>
        <w:t xml:space="preserve">%)，即¥（</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），大写：人民币（</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）元整，在双方签订合同后</w:t>
      </w:r>
      <w:r>
        <w:rPr>
          <w:rFonts w:hint="eastAsia" w:ascii="宋体" w:hAnsi="宋体" w:cs="宋体"/>
          <w:color w:val="000000" w:themeColor="text1"/>
          <w:sz w:val="24"/>
          <w:highlight w:val="none"/>
          <w:lang w:val="en-US" w:eastAsia="zh-CN"/>
        </w:rPr>
        <w:t xml:space="preserve">10个工作日</w:t>
      </w:r>
      <w:r>
        <w:rPr>
          <w:rFonts w:hint="eastAsia" w:ascii="宋体" w:hAnsi="宋体" w:eastAsia="宋体" w:cs="宋体"/>
          <w:color w:val="000000" w:themeColor="text1"/>
          <w:sz w:val="24"/>
          <w:highlight w:val="none"/>
        </w:rPr>
        <w:t xml:space="preserve">内，由甲方办理资金结算手续支付给乙方。</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剩余合同价款，合同标的全部交付并安装调试完毕、试运行，并通过最终验收合格和审计后10个工作日内，由甲方办理资金结算手续，按审计价款，经审核通过后支付给乙方</w:t>
      </w:r>
      <w:r>
        <w:rPr>
          <w:rFonts w:hint="eastAsia" w:ascii="宋体" w:hAnsi="宋体" w:eastAsia="宋体" w:cs="宋体"/>
          <w:color w:val="000000" w:themeColor="text1"/>
          <w:sz w:val="24"/>
          <w:highlight w:val="none"/>
          <w:lang w:val="en-US" w:eastAsia="zh-CN"/>
        </w:rPr>
        <w:t xml:space="preserve">。</w:t>
      </w:r>
      <w:r>
        <w:rPr>
          <w:color w:val="000000" w:themeColor="text1"/>
        </w:rPr>
      </w:r>
      <w:r/>
    </w:p>
    <w:p>
      <w:pPr>
        <w:ind w:firstLine="482"/>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b/>
          <w:bCs/>
          <w:color w:val="000000" w:themeColor="text1"/>
          <w:sz w:val="24"/>
          <w:highlight w:val="none"/>
        </w:rPr>
        <w:t xml:space="preserve">付款方式</w:t>
      </w:r>
      <w:r>
        <w:rPr>
          <w:rFonts w:hint="eastAsia" w:ascii="宋体" w:hAnsi="宋体" w:eastAsia="宋体" w:cs="宋体"/>
          <w:b/>
          <w:bCs/>
          <w:color w:val="000000" w:themeColor="text1"/>
          <w:sz w:val="24"/>
          <w:highlight w:val="none"/>
          <w:lang w:eastAsia="zh-CN"/>
        </w:rPr>
        <w:t xml:space="preserve">三</w:t>
      </w:r>
      <w:r>
        <w:rPr>
          <w:rFonts w:hint="eastAsia" w:ascii="宋体" w:hAnsi="宋体" w:eastAsia="宋体" w:cs="宋体"/>
          <w:color w:val="000000" w:themeColor="text1"/>
          <w:sz w:val="24"/>
          <w:highlight w:val="none"/>
        </w:rPr>
        <w:t xml:space="preserve">：乙方明确表示无需预付款的（注：此条符合苏财购〔2020〕52号文件要求）</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合同标的全部交付并安装</w:t>
      </w:r>
      <w:r>
        <w:rPr>
          <w:rFonts w:hint="eastAsia" w:ascii="宋体" w:hAnsi="宋体" w:cs="宋体"/>
          <w:color w:val="000000" w:themeColor="text1"/>
          <w:sz w:val="24"/>
          <w:highlight w:val="none"/>
          <w:lang w:val="en-US" w:eastAsia="zh-CN"/>
        </w:rPr>
        <w:t xml:space="preserve">调试</w:t>
      </w:r>
      <w:r>
        <w:rPr>
          <w:rFonts w:hint="eastAsia" w:ascii="宋体" w:hAnsi="宋体" w:eastAsia="宋体" w:cs="宋体"/>
          <w:color w:val="000000" w:themeColor="text1"/>
          <w:sz w:val="24"/>
          <w:highlight w:val="none"/>
        </w:rPr>
        <w:t xml:space="preserve">完毕</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试运行，并通过最终</w:t>
      </w:r>
      <w:r>
        <w:rPr>
          <w:rFonts w:hint="eastAsia" w:ascii="宋体" w:hAnsi="宋体" w:eastAsia="宋体" w:cs="宋体"/>
          <w:color w:val="000000" w:themeColor="text1"/>
          <w:sz w:val="24"/>
          <w:highlight w:val="none"/>
        </w:rPr>
        <w:t xml:space="preserve">验收</w:t>
      </w:r>
      <w:r>
        <w:rPr>
          <w:rFonts w:hint="eastAsia" w:ascii="宋体" w:hAnsi="宋体" w:eastAsia="宋体" w:cs="宋体"/>
          <w:color w:val="000000" w:themeColor="text1"/>
          <w:sz w:val="24"/>
          <w:highlight w:val="none"/>
          <w:lang w:val="en-US" w:eastAsia="zh-CN"/>
        </w:rPr>
        <w:t xml:space="preserve">合格</w:t>
      </w:r>
      <w:r>
        <w:rPr>
          <w:rFonts w:hint="eastAsia" w:ascii="宋体" w:hAnsi="宋体" w:cs="宋体"/>
          <w:color w:val="000000" w:themeColor="text1"/>
          <w:sz w:val="24"/>
          <w:highlight w:val="none"/>
          <w:lang w:val="en-US" w:eastAsia="zh-CN"/>
        </w:rPr>
        <w:t xml:space="preserve">和审计</w:t>
      </w:r>
      <w:r>
        <w:rPr>
          <w:rFonts w:hint="eastAsia" w:ascii="宋体" w:hAnsi="宋体" w:eastAsia="宋体" w:cs="宋体"/>
          <w:color w:val="000000" w:themeColor="text1"/>
          <w:sz w:val="24"/>
          <w:highlight w:val="none"/>
        </w:rPr>
        <w:t xml:space="preserve">后</w:t>
      </w:r>
      <w:r>
        <w:rPr>
          <w:rFonts w:hint="eastAsia" w:ascii="宋体" w:hAnsi="宋体" w:cs="宋体"/>
          <w:color w:val="000000" w:themeColor="text1"/>
          <w:sz w:val="24"/>
          <w:highlight w:val="none"/>
          <w:lang w:val="en-US" w:eastAsia="zh-CN"/>
        </w:rPr>
        <w:t xml:space="preserve">10个工作日</w:t>
      </w:r>
      <w:r>
        <w:rPr>
          <w:rFonts w:hint="eastAsia" w:ascii="宋体" w:hAnsi="宋体" w:eastAsia="宋体" w:cs="宋体"/>
          <w:color w:val="000000" w:themeColor="text1"/>
          <w:sz w:val="24"/>
          <w:highlight w:val="none"/>
        </w:rPr>
        <w:t xml:space="preserve">内，由甲方办理资金结算手续，</w:t>
      </w:r>
      <w:r>
        <w:rPr>
          <w:rFonts w:hint="eastAsia" w:ascii="宋体" w:hAnsi="宋体" w:cs="宋体"/>
          <w:color w:val="000000" w:themeColor="text1"/>
          <w:sz w:val="24"/>
          <w:highlight w:val="none"/>
          <w:lang w:val="en-US" w:eastAsia="zh-CN"/>
        </w:rPr>
        <w:t xml:space="preserve">按审计价款，</w:t>
      </w:r>
      <w:r>
        <w:rPr>
          <w:rFonts w:hint="eastAsia" w:ascii="宋体" w:hAnsi="宋体" w:eastAsia="宋体" w:cs="宋体"/>
          <w:color w:val="000000" w:themeColor="text1"/>
          <w:sz w:val="24"/>
          <w:highlight w:val="none"/>
        </w:rPr>
        <w:t xml:space="preserve">经审核通过后支付给乙方</w:t>
      </w:r>
      <w:r>
        <w:rPr>
          <w:rFonts w:hint="eastAsia" w:ascii="宋体" w:hAnsi="宋体" w:eastAsia="宋体" w:cs="宋体"/>
          <w:color w:val="000000" w:themeColor="text1"/>
          <w:sz w:val="24"/>
          <w:highlight w:val="none"/>
          <w:lang w:val="en-US" w:eastAsia="zh-CN"/>
        </w:rPr>
        <w:t xml:space="preserve">。</w:t>
      </w:r>
      <w:r>
        <w:rPr>
          <w:color w:val="000000" w:themeColor="text1"/>
        </w:rPr>
      </w:r>
      <w:r/>
    </w:p>
    <w:p>
      <w:pPr>
        <w:ind w:firstLine="54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 乙方需提交的申请支付文件包括：</w:t>
      </w:r>
      <w:r>
        <w:rPr>
          <w:color w:val="000000" w:themeColor="text1"/>
        </w:rPr>
      </w: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（1）乙方出具的正式发票；</w:t>
      </w:r>
      <w:r>
        <w:rPr>
          <w:color w:val="000000" w:themeColor="text1"/>
        </w:rPr>
      </w: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（2）甲方出具的验收合格证明</w:t>
      </w:r>
      <w:r>
        <w:rPr>
          <w:rFonts w:hint="eastAsia" w:ascii="宋体" w:hAnsi="宋体" w:eastAsia="宋体" w:cs="宋体"/>
          <w:color w:val="000000" w:themeColor="text1"/>
          <w:sz w:val="24"/>
          <w:lang w:eastAsia="zh-CN"/>
        </w:rPr>
        <w:t xml:space="preserve">；</w:t>
      </w:r>
      <w:r>
        <w:rPr>
          <w:color w:val="000000" w:themeColor="text1"/>
        </w:rPr>
      </w: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lang w:val="en-US" w:eastAsia="zh-CN"/>
        </w:rPr>
        <w:t xml:space="preserve">3</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lang w:val="en-US" w:eastAsia="zh-CN"/>
        </w:rPr>
        <w:t xml:space="preserve">监理、审计及甲方要求的其他付款资料；</w:t>
      </w:r>
      <w:r>
        <w:rPr>
          <w:color w:val="000000" w:themeColor="text1"/>
        </w:rPr>
      </w: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hint="eastAsia" w:ascii="宋体" w:hAnsi="宋体" w:eastAsia="宋体" w:cs="宋体"/>
          <w:color w:val="000000" w:themeColor="text1"/>
          <w:sz w:val="24"/>
          <w:lang w:val="en-US" w:eastAsia="zh-CN"/>
        </w:rPr>
        <w:t xml:space="preserve">3</w:t>
      </w:r>
      <w:r>
        <w:rPr>
          <w:rFonts w:hint="eastAsia" w:ascii="宋体" w:hAnsi="宋体" w:eastAsia="宋体" w:cs="宋体"/>
          <w:color w:val="000000" w:themeColor="text1"/>
          <w:sz w:val="24"/>
        </w:rPr>
        <w:t xml:space="preserve"> 合同约定的乙方收款账户：</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开户银行：</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银行帐号：</w:t>
      </w:r>
      <w:r>
        <w:rPr>
          <w:color w:val="000000" w:themeColor="text1"/>
        </w:rPr>
      </w: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hint="eastAsia" w:ascii="宋体" w:hAnsi="宋体" w:eastAsia="宋体" w:cs="宋体"/>
          <w:color w:val="000000" w:themeColor="text1"/>
          <w:sz w:val="24"/>
          <w:lang w:val="en-US" w:eastAsia="zh-CN"/>
        </w:rPr>
        <w:t xml:space="preserve">4</w:t>
      </w:r>
      <w:r>
        <w:rPr>
          <w:rFonts w:hint="eastAsia" w:ascii="宋体" w:hAnsi="宋体" w:eastAsia="宋体" w:cs="宋体"/>
          <w:color w:val="000000" w:themeColor="text1"/>
          <w:sz w:val="24"/>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7.质量保证期及售后服务</w:t>
      </w:r>
      <w:r>
        <w:rPr>
          <w:color w:val="000000" w:themeColor="text1"/>
        </w:rPr>
      </w:r>
      <w:r/>
    </w:p>
    <w:p>
      <w:pPr>
        <w:pStyle w:val="935"/>
        <w:ind w:firstLine="482"/>
        <w:jc w:val="both"/>
        <w:spacing w:before="0" w:after="0" w:line="360" w:lineRule="auto"/>
        <w:shd w:val="clear" w:color="auto" w:fill="auto"/>
        <w:tabs>
          <w:tab w:val="left" w:pos="1009" w:leader="none"/>
        </w:tabs>
        <w:rPr>
          <w:rFonts w:hint="eastAsia" w:ascii="宋体" w:hAnsi="宋体" w:eastAsia="宋体" w:cs="宋体"/>
          <w:bCs/>
          <w:color w:val="000000" w:themeColor="text1"/>
          <w:spacing w:val="0"/>
          <w:sz w:val="24"/>
          <w:szCs w:val="24"/>
        </w:rPr>
      </w:pPr>
      <w:r>
        <w:rPr>
          <w:rFonts w:hint="eastAsia" w:ascii="宋体" w:hAnsi="宋体" w:eastAsia="宋体" w:cs="宋体"/>
          <w:b/>
          <w:color w:val="000000" w:themeColor="text1"/>
          <w:spacing w:val="0"/>
          <w:sz w:val="24"/>
          <w:szCs w:val="24"/>
        </w:rPr>
        <w:t xml:space="preserve">7.1质量保证期：质保</w:t>
      </w:r>
      <w:r>
        <w:rPr>
          <w:rFonts w:hint="eastAsia" w:ascii="宋体" w:hAnsi="宋体" w:eastAsia="宋体" w:cs="宋体"/>
          <w:b/>
          <w:color w:val="000000" w:themeColor="text1"/>
          <w:spacing w:val="0"/>
          <w:sz w:val="24"/>
          <w:szCs w:val="24"/>
          <w:u w:val="single"/>
        </w:rPr>
        <w:t xml:space="preserve">   </w:t>
      </w:r>
      <w:r>
        <w:rPr>
          <w:rFonts w:hint="eastAsia" w:ascii="宋体" w:hAnsi="宋体" w:eastAsia="宋体" w:cs="宋体"/>
          <w:b/>
          <w:color w:val="000000" w:themeColor="text1"/>
          <w:spacing w:val="0"/>
          <w:sz w:val="24"/>
          <w:szCs w:val="24"/>
        </w:rPr>
        <w:t xml:space="preserve">年，从验收合格之日起计算，终身维护。</w:t>
      </w:r>
      <w:r>
        <w:rPr>
          <w:rFonts w:hint="eastAsia" w:ascii="宋体" w:hAnsi="宋体" w:eastAsia="宋体" w:cs="宋体"/>
          <w:bCs/>
          <w:color w:val="000000" w:themeColor="text1"/>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rPr>
          <w:color w:val="000000" w:themeColor="text1"/>
        </w:rPr>
      </w:r>
      <w:r/>
    </w:p>
    <w:p>
      <w:pPr>
        <w:pStyle w:val="935"/>
        <w:ind w:firstLine="520"/>
        <w:jc w:val="both"/>
        <w:spacing w:before="0" w:after="0" w:line="360" w:lineRule="auto"/>
        <w:shd w:val="clear" w:color="auto" w:fill="auto"/>
        <w:tabs>
          <w:tab w:val="left" w:pos="1008"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bidi="zh-CN"/>
        </w:rPr>
        <w:t xml:space="preserve">7.2质保期间如属产品质量引起的配件损坏，一切维修换件保养费用和备品备件，均由乙方免费提供和更换；</w:t>
      </w:r>
      <w:r>
        <w:rPr>
          <w:color w:val="000000" w:themeColor="text1"/>
        </w:rPr>
      </w:r>
      <w:r/>
    </w:p>
    <w:p>
      <w:pPr>
        <w:pStyle w:val="935"/>
        <w:ind w:firstLine="520"/>
        <w:jc w:val="both"/>
        <w:spacing w:before="0" w:after="0" w:line="360" w:lineRule="auto"/>
        <w:shd w:val="clear" w:color="auto" w:fill="auto"/>
        <w:tabs>
          <w:tab w:val="left" w:pos="1028"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zh-CN"/>
        </w:rPr>
        <w:t xml:space="preserve">7.3</w:t>
      </w:r>
      <w:r>
        <w:rPr>
          <w:rFonts w:hint="eastAsia" w:ascii="宋体" w:hAnsi="宋体" w:eastAsia="宋体" w:cs="宋体"/>
          <w:color w:val="000000" w:themeColor="text1"/>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7.4如设备发生故障，乙方在接到甲方报修电话后</w:t>
      </w:r>
      <w:r>
        <w:rPr>
          <w:rFonts w:hint="eastAsia" w:ascii="宋体" w:hAnsi="宋体" w:eastAsia="宋体" w:cs="宋体"/>
          <w:color w:val="000000" w:themeColor="text1"/>
          <w:sz w:val="24"/>
          <w:lang w:val="en-US" w:eastAsia="zh-CN"/>
        </w:rPr>
        <w:t xml:space="preserve">2</w:t>
      </w:r>
      <w:r>
        <w:rPr>
          <w:rFonts w:hint="eastAsia" w:ascii="宋体" w:hAnsi="宋体" w:eastAsia="宋体" w:cs="宋体"/>
          <w:color w:val="000000" w:themeColor="text1"/>
          <w:sz w:val="24"/>
        </w:rPr>
        <w:t xml:space="preserve">小时内予以响应，</w:t>
      </w:r>
      <w:r>
        <w:rPr>
          <w:rFonts w:hint="eastAsia" w:ascii="宋体" w:hAnsi="宋体" w:eastAsia="宋体" w:cs="宋体"/>
          <w:color w:val="000000" w:themeColor="text1"/>
          <w:sz w:val="24"/>
          <w:lang w:val="en-US" w:eastAsia="zh-CN"/>
        </w:rPr>
        <w:t xml:space="preserve">2</w:t>
      </w:r>
      <w:r>
        <w:rPr>
          <w:rFonts w:hint="eastAsia" w:ascii="宋体" w:hAnsi="宋体" w:eastAsia="宋体" w:cs="宋体"/>
          <w:color w:val="000000" w:themeColor="text1"/>
          <w:sz w:val="24"/>
        </w:rPr>
        <w:t xml:space="preserve">4小时内到达现场解决问题。如有特殊情况，乙方应立即电话通知甲方不能响应的原因，在获得甲方同意后，才可推迟响应时间。</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7.5质保期内，设备如因故障维修超过2天，按1:2延长质保期（具体时间，按天数算）。</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7.6无论在质保期内还是质保期外，乙方必须上门维修，乙方工程师来甲方维修本设备，必须事先与甲方取得联系，并与甲方工程师共同完成维修工作。乙方未尽到维修质保义务的，甲方可以委托第三方维修，由此产生的费用再加15%的管理费从</w:t>
      </w:r>
      <w:r>
        <w:rPr>
          <w:rFonts w:hint="eastAsia" w:ascii="宋体" w:hAnsi="宋体" w:eastAsia="宋体" w:cs="宋体"/>
          <w:color w:val="000000" w:themeColor="text1"/>
          <w:sz w:val="24"/>
          <w:lang w:val="en-US" w:eastAsia="zh-CN"/>
        </w:rPr>
        <w:t xml:space="preserve">履约保证金</w:t>
      </w:r>
      <w:r>
        <w:rPr>
          <w:rFonts w:hint="eastAsia" w:ascii="宋体" w:hAnsi="宋体" w:eastAsia="宋体" w:cs="宋体"/>
          <w:color w:val="000000" w:themeColor="text1"/>
          <w:sz w:val="24"/>
        </w:rPr>
        <w:t xml:space="preserve">中扣除，不足部分，甲方有权向乙方追偿。</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7.7质保期内设备的开机率≥95％（按全年365天计算）。如因设备故障导致开机率达不到95%即347天以上质保期按1: 4（按天算）顺延。（如果因维修导致停机时间过长，其他补偿条款，双方友好协商）。</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7.8软件终身免费升级，并及时提供设备新功能和应用资料。</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7.9质保期后维修时，如更换配件，只收取配件费，不得收取上门服务费及差旅费（需附配件价格清单）。维修好后6个月内，对仪器设备再次发生同样的故障并且需要更换同样零配件时，乙方承诺免费维修及更换零配件。</w:t>
      </w:r>
      <w:r>
        <w:rPr>
          <w:color w:val="000000" w:themeColor="text1"/>
        </w:rPr>
      </w:r>
      <w:r/>
    </w:p>
    <w:p>
      <w:pPr>
        <w:ind w:firstLine="482"/>
        <w:spacing w:line="36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8. 技术培训</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8.2培训：免费提供现场培训。</w:t>
      </w:r>
      <w:r>
        <w:rPr>
          <w:color w:val="000000" w:themeColor="text1"/>
        </w:rPr>
      </w:r>
      <w:r/>
    </w:p>
    <w:p>
      <w:pPr>
        <w:ind w:firstLine="482"/>
        <w:spacing w:line="36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9．知识产权 </w:t>
      </w:r>
      <w:r>
        <w:rPr>
          <w:color w:val="000000" w:themeColor="text1"/>
        </w:rPr>
      </w:r>
      <w:r/>
    </w:p>
    <w:p>
      <w:pPr>
        <w:pStyle w:val="902"/>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rPr>
          <w:color w:val="000000" w:themeColor="text1"/>
        </w:rPr>
      </w:r>
      <w:r/>
    </w:p>
    <w:p>
      <w:pPr>
        <w:pStyle w:val="902"/>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9.2本合同价包含所有应向所有权人支付的专利权、商标权或其它知识产权的一切相关费用。</w:t>
      </w:r>
      <w:r>
        <w:rPr>
          <w:color w:val="000000" w:themeColor="text1"/>
        </w:rPr>
      </w:r>
      <w:r/>
    </w:p>
    <w:p>
      <w:pPr>
        <w:pStyle w:val="902"/>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9.3系统软件、通用软件必须是具有在中国境内的合法使用权或版权的正版软件，涉及到第三方提出侵权或知识产权的起诉及支付版税等费用由乙方承担所有责任及费用。</w:t>
      </w:r>
      <w:r>
        <w:rPr>
          <w:color w:val="000000" w:themeColor="text1"/>
        </w:rPr>
      </w:r>
      <w:r/>
    </w:p>
    <w:p>
      <w:pPr>
        <w:pStyle w:val="902"/>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9.4乙方需对所有成果、产品的知识产权负有瑕疵担保责任，因使用未被授权使用的技术、组件、系统软件、通用软件等知识产权问题引起的纠纷所产生的所有责任及费用由乙方自行承担。</w:t>
      </w:r>
      <w:r>
        <w:rPr>
          <w:color w:val="000000" w:themeColor="text1"/>
        </w:rPr>
      </w:r>
      <w:r/>
    </w:p>
    <w:p>
      <w:pPr>
        <w:ind w:firstLine="482"/>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10.违约责任</w:t>
      </w:r>
      <w:r>
        <w:rPr>
          <w:color w:val="000000" w:themeColor="text1"/>
        </w:rPr>
      </w:r>
      <w:r/>
    </w:p>
    <w:p>
      <w:pPr>
        <w:ind w:firstLine="482"/>
        <w:spacing w:line="36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10.1乙方的违约责任：</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color w:val="000000" w:themeColor="text1"/>
        </w:rPr>
      </w:r>
      <w:r/>
    </w:p>
    <w:p>
      <w:pPr>
        <w:ind w:firstLine="42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10.1.2乙方逾期交货的，每逾期7天（不足7天的，按7天计算），按总货款的0.5%支付违约金；逾期交货超过1个月的，甲方有权</w:t>
      </w:r>
      <w:r>
        <w:rPr>
          <w:rFonts w:hint="eastAsia" w:ascii="宋体" w:hAnsi="宋体" w:eastAsia="宋体" w:cs="宋体"/>
          <w:color w:val="000000" w:themeColor="text1"/>
          <w:sz w:val="24"/>
          <w:lang w:val="en-US" w:eastAsia="zh-CN"/>
        </w:rPr>
        <w:t xml:space="preserve">单方</w:t>
      </w:r>
      <w:r>
        <w:rPr>
          <w:rFonts w:hint="eastAsia" w:ascii="宋体" w:hAnsi="宋体" w:eastAsia="宋体" w:cs="宋体"/>
          <w:color w:val="000000" w:themeColor="text1"/>
          <w:sz w:val="24"/>
        </w:rPr>
        <w:t xml:space="preserve">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themeColor="text1"/>
          <w:sz w:val="24"/>
          <w:u w:val="single"/>
        </w:rPr>
        <w:t xml:space="preserve">百分之十</w:t>
      </w:r>
      <w:r>
        <w:rPr>
          <w:rFonts w:hint="eastAsia" w:ascii="宋体" w:hAnsi="宋体" w:eastAsia="宋体" w:cs="宋体"/>
          <w:color w:val="000000" w:themeColor="text1"/>
          <w:sz w:val="24"/>
        </w:rPr>
        <w:t xml:space="preserve">向甲方支付违约金，并赔偿因此造成的损失。</w:t>
      </w:r>
      <w:r>
        <w:rPr>
          <w:color w:val="000000" w:themeColor="text1"/>
        </w:rPr>
      </w:r>
      <w:r/>
    </w:p>
    <w:p>
      <w:pPr>
        <w:ind w:firstLine="42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color w:val="000000" w:themeColor="text1"/>
        </w:rPr>
      </w:r>
      <w:r/>
    </w:p>
    <w:p>
      <w:pPr>
        <w:ind w:firstLine="42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color w:val="000000" w:themeColor="text1"/>
        </w:rPr>
      </w:r>
      <w:r/>
    </w:p>
    <w:p>
      <w:pPr>
        <w:ind w:firstLine="42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color w:val="000000" w:themeColor="text1"/>
        </w:rPr>
      </w:r>
      <w:r/>
    </w:p>
    <w:p>
      <w:pPr>
        <w:ind w:firstLine="42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10.1.6如果发生声称本合同项下货物侵犯他人专利、版权、商标权或商业秘密等权利而针对甲方提起索赔或诉讼仲裁的情况，乙方应支付由此而产生的全部费用及赔偿金、律师费用。</w:t>
      </w:r>
      <w:r>
        <w:rPr>
          <w:color w:val="000000" w:themeColor="text1"/>
        </w:rPr>
      </w:r>
      <w:r/>
    </w:p>
    <w:p>
      <w:pPr>
        <w:ind w:firstLine="42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10.2甲方违约责任：</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10.2.1非乙方供货质量问题，甲方中途不得退货，否则甲方应按合同总额的</w:t>
      </w:r>
      <w:r>
        <w:rPr>
          <w:rFonts w:hint="eastAsia" w:ascii="宋体" w:hAnsi="宋体" w:eastAsia="宋体" w:cs="宋体"/>
          <w:color w:val="000000" w:themeColor="text1"/>
          <w:sz w:val="24"/>
          <w:u w:val="single"/>
        </w:rPr>
        <w:t xml:space="preserve">百分之</w:t>
      </w:r>
      <w:r>
        <w:rPr>
          <w:rFonts w:hint="eastAsia" w:ascii="宋体" w:hAnsi="宋体" w:eastAsia="宋体" w:cs="宋体"/>
          <w:color w:val="000000" w:themeColor="text1"/>
          <w:sz w:val="24"/>
          <w:u w:val="single"/>
          <w:lang w:val="en-US" w:eastAsia="zh-CN"/>
        </w:rPr>
        <w:t xml:space="preserve">五</w:t>
      </w:r>
      <w:r>
        <w:rPr>
          <w:rFonts w:hint="eastAsia" w:ascii="宋体" w:hAnsi="宋体" w:eastAsia="宋体" w:cs="宋体"/>
          <w:color w:val="000000" w:themeColor="text1"/>
          <w:sz w:val="24"/>
        </w:rPr>
        <w:t xml:space="preserve">向乙方支付违约金。</w:t>
      </w:r>
      <w:r>
        <w:rPr>
          <w:color w:val="000000" w:themeColor="text1"/>
        </w:rPr>
      </w:r>
      <w:r/>
    </w:p>
    <w:p>
      <w:pPr>
        <w:ind w:firstLine="482"/>
        <w:spacing w:line="36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11.不可抗力</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color w:val="000000" w:themeColor="text1"/>
        </w:rPr>
      </w:r>
      <w:r/>
    </w:p>
    <w:p>
      <w:pPr>
        <w:pStyle w:val="913"/>
        <w:ind w:firstLine="472"/>
        <w:spacing w:before="0" w:beforeAutospacing="0" w:after="0" w:afterAutospacing="0" w:line="360" w:lineRule="auto"/>
        <w:rPr>
          <w:rFonts w:hint="eastAsia" w:ascii="宋体" w:hAnsi="宋体" w:eastAsia="宋体" w:cs="宋体"/>
          <w:b/>
          <w:color w:val="000000" w:themeColor="text1"/>
        </w:rPr>
      </w:pPr>
      <w:r>
        <w:rPr>
          <w:rFonts w:hint="eastAsia" w:ascii="宋体" w:hAnsi="宋体" w:eastAsia="宋体" w:cs="宋体"/>
          <w:b/>
          <w:bCs/>
          <w:color w:val="000000" w:themeColor="text1"/>
        </w:rPr>
        <w:t xml:space="preserve">12.</w:t>
      </w:r>
      <w:r>
        <w:rPr>
          <w:rFonts w:hint="eastAsia" w:ascii="宋体" w:hAnsi="宋体" w:eastAsia="宋体" w:cs="宋体"/>
          <w:b/>
          <w:color w:val="000000" w:themeColor="text1"/>
        </w:rPr>
        <w:t xml:space="preserve">争议解决方法</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甲、乙双方因履行本合同发生争议时，应友好协商；协商不成时，向甲方所在地人民法院提出诉讼。</w:t>
      </w:r>
      <w:r>
        <w:rPr>
          <w:color w:val="000000" w:themeColor="text1"/>
        </w:rPr>
      </w:r>
      <w:r/>
    </w:p>
    <w:p>
      <w:pPr>
        <w:ind w:firstLine="480"/>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13.其它</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13.1本合同自双方法定代表人或者授权签字人签字并加盖公章之日起生效。本合同未尽事宜，由甲乙双方另行签订补充协议，补充协议是本合同的组成部分，与本合同具有同等法律效力。</w:t>
      </w:r>
      <w:r>
        <w:rPr>
          <w:color w:val="000000" w:themeColor="text1"/>
        </w:rPr>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13.2本合同壹式</w:t>
      </w:r>
      <w:r>
        <w:rPr>
          <w:rFonts w:hint="eastAsia" w:ascii="宋体" w:hAnsi="宋体" w:eastAsia="宋体" w:cs="宋体"/>
          <w:color w:val="000000" w:themeColor="text1"/>
          <w:sz w:val="24"/>
          <w:u w:val="single"/>
          <w:lang w:val="en-US" w:eastAsia="zh-CN"/>
        </w:rPr>
        <w:t xml:space="preserve">伍</w:t>
      </w:r>
      <w:r>
        <w:rPr>
          <w:rFonts w:hint="eastAsia" w:ascii="宋体" w:hAnsi="宋体" w:eastAsia="宋体" w:cs="宋体"/>
          <w:color w:val="000000" w:themeColor="text1"/>
          <w:sz w:val="24"/>
        </w:rPr>
        <w:t xml:space="preserve">份，甲方执</w:t>
      </w:r>
      <w:r>
        <w:rPr>
          <w:rFonts w:hint="eastAsia" w:ascii="宋体" w:hAnsi="宋体" w:eastAsia="宋体" w:cs="宋体"/>
          <w:color w:val="000000" w:themeColor="text1"/>
          <w:sz w:val="24"/>
          <w:u w:val="single"/>
          <w:lang w:val="en-US" w:eastAsia="zh-CN"/>
        </w:rPr>
        <w:t xml:space="preserve">叁</w:t>
      </w:r>
      <w:r>
        <w:rPr>
          <w:rFonts w:hint="eastAsia" w:ascii="宋体" w:hAnsi="宋体" w:eastAsia="宋体" w:cs="宋体"/>
          <w:color w:val="000000" w:themeColor="text1"/>
          <w:sz w:val="24"/>
        </w:rPr>
        <w:t xml:space="preserve">份，乙方执</w:t>
      </w:r>
      <w:r>
        <w:rPr>
          <w:rFonts w:hint="eastAsia" w:ascii="宋体" w:hAnsi="宋体" w:eastAsia="宋体" w:cs="宋体"/>
          <w:color w:val="000000" w:themeColor="text1"/>
          <w:sz w:val="24"/>
          <w:u w:val="single"/>
          <w:lang w:val="en-US" w:eastAsia="zh-CN"/>
        </w:rPr>
        <w:t xml:space="preserve">壹</w:t>
      </w:r>
      <w:r>
        <w:rPr>
          <w:rFonts w:hint="eastAsia" w:ascii="宋体" w:hAnsi="宋体" w:eastAsia="宋体" w:cs="宋体"/>
          <w:color w:val="000000" w:themeColor="text1"/>
          <w:sz w:val="24"/>
        </w:rPr>
        <w:t xml:space="preserve">份，备案</w:t>
      </w:r>
      <w:r>
        <w:rPr>
          <w:rFonts w:hint="eastAsia" w:ascii="宋体" w:hAnsi="宋体" w:eastAsia="宋体" w:cs="宋体"/>
          <w:color w:val="000000" w:themeColor="text1"/>
          <w:sz w:val="24"/>
          <w:lang w:val="en-US" w:eastAsia="zh-CN"/>
        </w:rPr>
        <w:t xml:space="preserve">壹</w:t>
      </w:r>
      <w:r>
        <w:rPr>
          <w:rFonts w:hint="eastAsia" w:ascii="宋体" w:hAnsi="宋体" w:eastAsia="宋体" w:cs="宋体"/>
          <w:color w:val="000000" w:themeColor="text1"/>
          <w:sz w:val="24"/>
        </w:rPr>
        <w:t xml:space="preserve">份。</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w:t>
      </w:r>
      <w:r>
        <w:rPr>
          <w:rFonts w:hint="eastAsia" w:ascii="宋体" w:hAnsi="宋体" w:eastAsia="宋体" w:cs="宋体"/>
          <w:b/>
          <w:bCs/>
          <w:color w:val="000000" w:themeColor="text1"/>
          <w:sz w:val="24"/>
        </w:rPr>
        <w:t xml:space="preserve">  14.合同附件</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（下页为合同签署页）</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甲  方：</w:t>
      </w:r>
      <w:r>
        <w:rPr>
          <w:rFonts w:hint="eastAsia" w:ascii="宋体" w:hAnsi="宋体" w:eastAsia="宋体" w:cs="宋体"/>
          <w:color w:val="000000" w:themeColor="text1"/>
          <w:sz w:val="24"/>
          <w:lang w:eastAsia="zh-CN"/>
        </w:rPr>
        <w:t xml:space="preserve">徐州市中心医院</w:t>
      </w:r>
      <w:r>
        <w:rPr>
          <w:rFonts w:hint="eastAsia" w:ascii="宋体" w:hAnsi="宋体" w:eastAsia="宋体" w:cs="宋体"/>
          <w:color w:val="000000" w:themeColor="text1"/>
          <w:sz w:val="24"/>
        </w:rPr>
        <w:t xml:space="preserve">               乙 方：</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法定代表人：                         法定代表人：                         </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委托代理人：                         委托代理人: </w:t>
      </w:r>
      <w:r>
        <w:rPr>
          <w:color w:val="000000" w:themeColor="text1"/>
        </w:rPr>
      </w:r>
      <w:r/>
    </w:p>
    <w:p>
      <w:pPr>
        <w:ind w:left="6000" w:hanging="6000"/>
        <w:jc w:val="left"/>
        <w:spacing w:line="360" w:lineRule="auto"/>
        <w:tabs>
          <w:tab w:val="left" w:pos="4671"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地址：                               地址： </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电  话：                             电 话：</w:t>
      </w:r>
      <w:r>
        <w:rPr>
          <w:color w:val="000000" w:themeColor="text1"/>
        </w:rPr>
      </w:r>
      <w:r/>
    </w:p>
    <w:p>
      <w:pPr>
        <w:ind w:left="4556" w:hanging="312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开 户 行：</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账 号：  </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签订日期：                           签订日期： </w:t>
      </w:r>
      <w:r>
        <w:rPr>
          <w:color w:val="000000" w:themeColor="text1"/>
        </w:rPr>
      </w:r>
      <w:r/>
    </w:p>
    <w:p>
      <w:pPr>
        <w:jc w:val="center"/>
        <w:rPr>
          <w:rFonts w:hint="eastAsia" w:ascii="宋体" w:hAnsi="宋体" w:eastAsia="宋体" w:cs="宋体"/>
          <w:b/>
          <w:bCs/>
          <w:color w:val="000000" w:themeColor="text1"/>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0"/>
          <w:szCs w:val="30"/>
        </w:rPr>
      </w:r>
      <w:r>
        <w:rPr>
          <w:color w:val="000000" w:themeColor="text1"/>
        </w:rPr>
      </w:r>
      <w:r/>
    </w:p>
    <w:p>
      <w:pPr>
        <w:jc w:val="center"/>
        <w:rPr>
          <w:rFonts w:hint="eastAsia" w:ascii="宋体" w:hAnsi="宋体" w:eastAsia="宋体" w:cs="宋体"/>
          <w:color w:val="000000" w:themeColor="text1"/>
          <w:sz w:val="30"/>
          <w:szCs w:val="30"/>
        </w:rPr>
      </w:pPr>
      <w:r>
        <w:rPr>
          <w:rFonts w:hint="eastAsia" w:ascii="宋体" w:hAnsi="宋体" w:eastAsia="宋体" w:cs="宋体"/>
          <w:b/>
          <w:bCs/>
          <w:color w:val="000000" w:themeColor="text1"/>
          <w:sz w:val="30"/>
          <w:szCs w:val="30"/>
        </w:rPr>
        <w:t xml:space="preserve">合同附件</w:t>
      </w:r>
      <w:r>
        <w:rPr>
          <w:color w:val="000000" w:themeColor="text1"/>
        </w:rPr>
      </w:r>
      <w:r/>
    </w:p>
    <w:p>
      <w:pPr>
        <w:jc w:val="left"/>
        <w:tabs>
          <w:tab w:val="left" w:pos="7506"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ab/>
      </w:r>
      <w:r>
        <w:rPr>
          <w:color w:val="000000" w:themeColor="text1"/>
        </w:rPr>
      </w:r>
      <w:r/>
    </w:p>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目</w:t>
      </w:r>
      <w:r>
        <w:rPr>
          <w:rFonts w:hint="eastAsia" w:ascii="宋体" w:hAnsi="宋体" w:cs="宋体"/>
          <w:color w:val="000000" w:themeColor="text1"/>
          <w:sz w:val="24"/>
          <w:lang w:val="en-US" w:eastAsia="zh-CN"/>
        </w:rPr>
        <w:t xml:space="preserve"> </w:t>
      </w:r>
      <w:r>
        <w:rPr>
          <w:rFonts w:hint="eastAsia" w:ascii="宋体" w:hAnsi="宋体" w:eastAsia="宋体" w:cs="宋体"/>
          <w:color w:val="000000" w:themeColor="text1"/>
          <w:sz w:val="24"/>
        </w:rPr>
        <w:t xml:space="preserve">录</w:t>
      </w:r>
      <w:r>
        <w:rPr>
          <w:color w:val="000000" w:themeColor="text1"/>
        </w:rPr>
      </w:r>
      <w:r/>
    </w:p>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合同附件1：合同协议书</w:t>
      </w:r>
      <w:r>
        <w:rPr>
          <w:color w:val="000000" w:themeColor="text1"/>
        </w:rPr>
      </w:r>
      <w:r/>
    </w:p>
    <w:p>
      <w:pPr>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合同附件2：工程施工安全责任书</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b/>
          <w:bCs/>
          <w:color w:val="000000" w:themeColor="text1"/>
          <w:sz w:val="24"/>
        </w:rPr>
        <w:t xml:space="preserve">合同附件3：工程安全管理协议</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合同附件</w:t>
      </w:r>
      <w:r>
        <w:rPr>
          <w:rFonts w:hint="eastAsia" w:ascii="宋体" w:hAnsi="宋体" w:eastAsia="宋体" w:cs="宋体"/>
          <w:color w:val="000000" w:themeColor="text1"/>
          <w:sz w:val="24"/>
          <w:lang w:val="en-US" w:eastAsia="zh-CN"/>
        </w:rPr>
        <w:t xml:space="preserve">4</w:t>
      </w:r>
      <w:r>
        <w:rPr>
          <w:rFonts w:hint="eastAsia" w:ascii="宋体" w:hAnsi="宋体" w:eastAsia="宋体" w:cs="宋体"/>
          <w:color w:val="000000" w:themeColor="text1"/>
          <w:sz w:val="24"/>
        </w:rPr>
        <w:t xml:space="preserve">：技术规格和技术性能</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(要求见招标文件第六章《采购需求》；</w:t>
      </w:r>
      <w:r>
        <w:rPr>
          <w:rFonts w:hint="eastAsia" w:ascii="宋体" w:hAnsi="宋体" w:eastAsia="宋体" w:cs="宋体"/>
          <w:b/>
          <w:bCs/>
          <w:color w:val="000000" w:themeColor="text1"/>
          <w:sz w:val="24"/>
        </w:rPr>
        <w:t xml:space="preserve">合同见卖方投标文件中《技术规格说明》。)</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合同附件</w:t>
      </w:r>
      <w:r>
        <w:rPr>
          <w:rFonts w:hint="eastAsia" w:ascii="宋体" w:hAnsi="宋体" w:eastAsia="宋体" w:cs="宋体"/>
          <w:color w:val="000000" w:themeColor="text1"/>
          <w:sz w:val="24"/>
          <w:lang w:val="en-US" w:eastAsia="zh-CN"/>
        </w:rPr>
        <w:t xml:space="preserve">5</w:t>
      </w:r>
      <w:r>
        <w:rPr>
          <w:rFonts w:hint="eastAsia" w:ascii="宋体" w:hAnsi="宋体" w:eastAsia="宋体" w:cs="宋体"/>
          <w:color w:val="000000" w:themeColor="text1"/>
          <w:sz w:val="24"/>
        </w:rPr>
        <w:t xml:space="preserve">：售后服务</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合同附件</w:t>
      </w:r>
      <w:r>
        <w:rPr>
          <w:rFonts w:hint="eastAsia" w:ascii="宋体" w:hAnsi="宋体" w:eastAsia="宋体" w:cs="宋体"/>
          <w:color w:val="000000" w:themeColor="text1"/>
          <w:sz w:val="24"/>
          <w:lang w:val="en-US" w:eastAsia="zh-CN"/>
        </w:rPr>
        <w:t xml:space="preserve">6</w:t>
      </w:r>
      <w:r>
        <w:rPr>
          <w:rFonts w:hint="eastAsia" w:ascii="宋体" w:hAnsi="宋体" w:eastAsia="宋体" w:cs="宋体"/>
          <w:color w:val="000000" w:themeColor="text1"/>
          <w:sz w:val="24"/>
        </w:rPr>
        <w:t xml:space="preserve">：供货范围和价格清单</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(要求见招标文件第七章《投标文件相关格式》中《开标一览表》和《分项价格表》；合同见卖方投标文件中《开标一览表》和《分项价格表》。)</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合同附件</w:t>
      </w:r>
      <w:r>
        <w:rPr>
          <w:rFonts w:hint="eastAsia" w:ascii="宋体" w:hAnsi="宋体" w:eastAsia="宋体" w:cs="宋体"/>
          <w:color w:val="000000" w:themeColor="text1"/>
          <w:sz w:val="24"/>
          <w:lang w:val="en-US" w:eastAsia="zh-CN"/>
        </w:rPr>
        <w:t xml:space="preserve">7</w:t>
      </w:r>
      <w:r>
        <w:rPr>
          <w:rFonts w:hint="eastAsia" w:ascii="宋体" w:hAnsi="宋体" w:eastAsia="宋体" w:cs="宋体"/>
          <w:color w:val="000000" w:themeColor="text1"/>
          <w:sz w:val="24"/>
        </w:rPr>
        <w:t xml:space="preserve">：验收标准（验收要求、验收标准和程序）</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合同附件</w:t>
      </w:r>
      <w:r>
        <w:rPr>
          <w:rFonts w:hint="eastAsia" w:ascii="宋体" w:hAnsi="宋体" w:eastAsia="宋体" w:cs="宋体"/>
          <w:color w:val="000000" w:themeColor="text1"/>
          <w:sz w:val="24"/>
          <w:lang w:val="en-US" w:eastAsia="zh-CN"/>
        </w:rPr>
        <w:t xml:space="preserve">8</w:t>
      </w:r>
      <w:r>
        <w:rPr>
          <w:rFonts w:hint="eastAsia" w:ascii="宋体" w:hAnsi="宋体" w:eastAsia="宋体" w:cs="宋体"/>
          <w:color w:val="000000" w:themeColor="text1"/>
          <w:sz w:val="24"/>
        </w:rPr>
        <w:t xml:space="preserve">：采购需求</w:t>
      </w:r>
      <w:r>
        <w:rPr>
          <w:color w:val="000000" w:themeColor="text1"/>
        </w:rPr>
      </w:r>
      <w:r/>
    </w:p>
    <w:p>
      <w:pPr>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(见招标文件第六章《采购需求》。)</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2700"/>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r>
      <w:r>
        <w:rPr>
          <w:color w:val="000000" w:themeColor="text1"/>
        </w:rPr>
      </w:r>
      <w:r/>
    </w:p>
    <w:p>
      <w:pPr>
        <w:ind w:firstLine="2700"/>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r>
      <w:r>
        <w:rPr>
          <w:color w:val="000000" w:themeColor="text1"/>
        </w:rPr>
      </w:r>
      <w:r/>
    </w:p>
    <w:p>
      <w:pPr>
        <w:ind w:firstLine="2700"/>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r>
      <w:r>
        <w:rPr>
          <w:color w:val="000000" w:themeColor="text1"/>
        </w:rPr>
      </w:r>
      <w:r/>
    </w:p>
    <w:p>
      <w:pPr>
        <w:ind w:firstLine="2700"/>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r>
      <w:r>
        <w:rPr>
          <w:color w:val="000000" w:themeColor="text1"/>
        </w:rPr>
      </w:r>
      <w:r/>
    </w:p>
    <w:p>
      <w:pPr>
        <w:rPr>
          <w:rFonts w:hint="eastAsia" w:ascii="宋体" w:hAnsi="宋体" w:eastAsia="宋体" w:cs="宋体"/>
          <w:b/>
          <w:bCs/>
          <w:color w:val="000000" w:themeColor="text1"/>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24"/>
        </w:rPr>
      </w:r>
      <w:r>
        <w:rPr>
          <w:color w:val="000000" w:themeColor="text1"/>
        </w:rPr>
      </w:r>
      <w:r/>
    </w:p>
    <w:p>
      <w:pPr>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合同附件1：</w:t>
      </w:r>
      <w:r>
        <w:rPr>
          <w:color w:val="000000" w:themeColor="text1"/>
        </w:rPr>
      </w:r>
      <w:r/>
    </w:p>
    <w:p>
      <w:pPr>
        <w:jc w:val="center"/>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合同协议书</w:t>
      </w:r>
      <w:r>
        <w:rPr>
          <w:color w:val="000000" w:themeColor="text1"/>
        </w:rPr>
      </w:r>
      <w:r/>
    </w:p>
    <w:p>
      <w:pPr>
        <w:jc w:val="righ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合同编号:____________ </w:t>
      </w:r>
      <w:r>
        <w:rPr>
          <w:color w:val="000000" w:themeColor="text1"/>
        </w:rPr>
      </w:r>
      <w:r/>
    </w:p>
    <w:p>
      <w:pPr>
        <w:jc w:val="righ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签字日期:____________ </w:t>
      </w:r>
      <w:r>
        <w:rPr>
          <w:color w:val="000000" w:themeColor="text1"/>
        </w:rPr>
      </w:r>
      <w:r/>
    </w:p>
    <w:p>
      <w:pPr>
        <w:jc w:val="righ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签字地点:____________ </w:t>
      </w:r>
      <w:r>
        <w:rPr>
          <w:color w:val="000000" w:themeColor="text1"/>
        </w:rPr>
      </w:r>
      <w:r/>
    </w:p>
    <w:p>
      <w:pPr>
        <w:ind w:firstLine="41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359"/>
        <w:rPr>
          <w:rFonts w:hint="eastAsia" w:ascii="宋体" w:hAnsi="宋体" w:eastAsia="宋体" w:cs="宋体"/>
          <w:color w:val="000000" w:themeColor="text1"/>
          <w:sz w:val="24"/>
        </w:rPr>
      </w:pP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（买方名称）（以下简称“买方”）已接受</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（卖方名称）（以下简称“卖方”）对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（项目名称）（项目编号：</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）的投标。买方和卖方共同达成如下协议。</w:t>
      </w:r>
      <w:r>
        <w:rPr>
          <w:color w:val="000000" w:themeColor="text1"/>
        </w:rPr>
      </w:r>
      <w:r/>
    </w:p>
    <w:p>
      <w:pPr>
        <w:numPr>
          <w:ilvl w:val="0"/>
          <w:numId w:val="2"/>
        </w:num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本合同协议书中的词语和术语的含义与合同条款中定义的相同。</w:t>
      </w:r>
      <w:r>
        <w:rPr>
          <w:color w:val="000000" w:themeColor="text1"/>
        </w:rPr>
      </w:r>
      <w:r/>
    </w:p>
    <w:p>
      <w:pPr>
        <w:ind w:firstLine="36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 以下文件应构成买方和卖方之间达成的合同，若各文件之间存在含糊不清或互相冲突之处，优先顺序应按下列文件顺序解释。</w:t>
      </w:r>
      <w:r>
        <w:rPr>
          <w:color w:val="000000" w:themeColor="text1"/>
        </w:rPr>
      </w:r>
      <w:r/>
    </w:p>
    <w:p>
      <w:pPr>
        <w:ind w:left="42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 合同协议书</w:t>
      </w:r>
      <w:r>
        <w:rPr>
          <w:color w:val="000000" w:themeColor="text1"/>
        </w:rPr>
      </w:r>
      <w:r/>
    </w:p>
    <w:p>
      <w:pPr>
        <w:ind w:left="42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 中标通知书</w:t>
      </w:r>
      <w:r>
        <w:rPr>
          <w:color w:val="000000" w:themeColor="text1"/>
        </w:rPr>
      </w:r>
      <w:r/>
    </w:p>
    <w:p>
      <w:pPr>
        <w:ind w:left="42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 合同专用条款</w:t>
      </w:r>
      <w:r>
        <w:rPr>
          <w:color w:val="000000" w:themeColor="text1"/>
        </w:rPr>
      </w:r>
      <w:r/>
    </w:p>
    <w:p>
      <w:pPr>
        <w:ind w:left="42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 合同通用条款</w:t>
      </w:r>
      <w:r>
        <w:rPr>
          <w:color w:val="000000" w:themeColor="text1"/>
        </w:rPr>
      </w:r>
      <w:r/>
    </w:p>
    <w:p>
      <w:pPr>
        <w:ind w:left="42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 除合同附件1外的合同附件</w:t>
      </w:r>
      <w:r>
        <w:rPr>
          <w:color w:val="000000" w:themeColor="text1"/>
        </w:rPr>
      </w:r>
      <w:r/>
    </w:p>
    <w:p>
      <w:pPr>
        <w:ind w:left="42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 其他文件</w:t>
      </w:r>
      <w:r>
        <w:rPr>
          <w:color w:val="000000" w:themeColor="text1"/>
        </w:rPr>
      </w:r>
      <w:r/>
    </w:p>
    <w:p>
      <w:pPr>
        <w:ind w:firstLine="54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 考虑到买方将按照本合同向卖方支付合同价款，卖方在此保证全部按照合同的规定向买方提供合同标的、技术资料、售后服务及技术培训。</w:t>
      </w:r>
      <w:r>
        <w:rPr>
          <w:color w:val="000000" w:themeColor="text1"/>
        </w:rPr>
      </w:r>
      <w:r/>
    </w:p>
    <w:p>
      <w:pPr>
        <w:ind w:firstLine="54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 考虑到卖方将按合同规定提供合同标的、技术资料、售后服务及技术培训，买方在此保证按照合同规定的时间和方式向卖方支付合同价款。</w:t>
      </w:r>
      <w:r>
        <w:rPr>
          <w:color w:val="000000" w:themeColor="text1"/>
        </w:rPr>
      </w:r>
      <w:r/>
    </w:p>
    <w:p>
      <w:pPr>
        <w:ind w:firstLine="54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 本合同在下列条件全部满足后生效，生效日期以下列条件全部满足的最晚日期为准： </w:t>
      </w:r>
      <w:r>
        <w:rPr>
          <w:color w:val="000000" w:themeColor="text1"/>
        </w:rPr>
      </w:r>
      <w:r/>
    </w:p>
    <w:p>
      <w:pPr>
        <w:ind w:firstLine="480"/>
        <w:jc w:val="lef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（1）双方加盖公章或合同专用章； </w:t>
      </w:r>
      <w:r>
        <w:rPr>
          <w:color w:val="000000" w:themeColor="text1"/>
        </w:rPr>
      </w:r>
      <w:r/>
    </w:p>
    <w:p>
      <w:pPr>
        <w:ind w:firstLine="480"/>
        <w:jc w:val="lef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（2）甲方收到乙方交纳的人民币___元的履约保证金（合同金额的</w:t>
      </w:r>
      <w:r>
        <w:rPr>
          <w:rFonts w:hint="eastAsia" w:ascii="宋体" w:hAnsi="宋体" w:cs="宋体"/>
          <w:color w:val="000000" w:themeColor="text1"/>
          <w:sz w:val="24"/>
          <w:lang w:val="en-US" w:eastAsia="zh-CN"/>
        </w:rPr>
        <w:t xml:space="preserve">3</w:t>
      </w:r>
      <w:r>
        <w:rPr>
          <w:rFonts w:hint="eastAsia" w:ascii="宋体" w:hAnsi="宋体" w:eastAsia="宋体" w:cs="宋体"/>
          <w:color w:val="000000" w:themeColor="text1"/>
          <w:sz w:val="24"/>
        </w:rPr>
        <w:t xml:space="preserve">%），以支票、汇票、本票或者金融机构、担保机构出具的保函等非现金形式缴纳。履约保证金在中标供应商按合同履约完成</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lang w:val="en-US" w:eastAsia="zh-CN"/>
        </w:rPr>
        <w:t xml:space="preserve">试运行满后无质量问题</w:t>
      </w:r>
      <w:r>
        <w:rPr>
          <w:rFonts w:hint="eastAsia" w:ascii="宋体" w:hAnsi="宋体" w:eastAsia="宋体" w:cs="宋体"/>
          <w:color w:val="000000" w:themeColor="text1"/>
          <w:sz w:val="24"/>
        </w:rPr>
        <w:t xml:space="preserve">后无息退还。</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 合同一式</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份，具有同等法律效力，买方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份，卖方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份，江苏海外集团国际工程咨询有限公司一份存档，政府采购管理部门一份备案。</w:t>
      </w:r>
      <w:r>
        <w:rPr>
          <w:color w:val="000000" w:themeColor="text1"/>
        </w:rPr>
      </w:r>
      <w:r/>
    </w:p>
    <w:p>
      <w:pPr>
        <w:ind w:firstLine="48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7.本合同其他未尽事宜及与</w:t>
      </w:r>
      <w:r>
        <w:rPr>
          <w:rFonts w:hint="eastAsia" w:ascii="宋体" w:hAnsi="宋体" w:cs="宋体"/>
          <w:color w:val="000000" w:themeColor="text1"/>
          <w:sz w:val="24"/>
          <w:lang w:val="en-US" w:eastAsia="zh-CN"/>
        </w:rPr>
        <w:t xml:space="preserve">招标</w:t>
      </w:r>
      <w:r>
        <w:rPr>
          <w:rFonts w:hint="eastAsia" w:ascii="宋体" w:hAnsi="宋体" w:eastAsia="宋体" w:cs="宋体"/>
          <w:color w:val="000000" w:themeColor="text1"/>
          <w:sz w:val="24"/>
        </w:rPr>
        <w:t xml:space="preserve">文件有矛盾之处，以</w:t>
      </w:r>
      <w:r>
        <w:rPr>
          <w:rFonts w:hint="eastAsia" w:ascii="宋体" w:hAnsi="宋体" w:cs="宋体"/>
          <w:color w:val="000000" w:themeColor="text1"/>
          <w:sz w:val="24"/>
          <w:lang w:val="en-US" w:eastAsia="zh-CN"/>
        </w:rPr>
        <w:t xml:space="preserve">招标</w:t>
      </w:r>
      <w:r>
        <w:rPr>
          <w:rFonts w:hint="eastAsia" w:ascii="宋体" w:hAnsi="宋体" w:eastAsia="宋体" w:cs="宋体"/>
          <w:color w:val="000000" w:themeColor="text1"/>
          <w:sz w:val="24"/>
        </w:rPr>
        <w:t xml:space="preserve">文件[项目编号：</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]为准。</w:t>
      </w:r>
      <w:r>
        <w:rPr>
          <w:color w:val="000000" w:themeColor="text1"/>
        </w:rPr>
      </w:r>
      <w:r/>
    </w:p>
    <w:p>
      <w:pPr>
        <w:ind w:firstLine="36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ind w:firstLine="360"/>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买方和卖方由其正式授权代表于上述所写日期和地点签订本合同。</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买方（签章）：____________________________________  </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法定代表人或授权代表(签名)： ____________________ </w:t>
      </w:r>
      <w:r>
        <w:rPr>
          <w:color w:val="000000" w:themeColor="text1"/>
        </w:rPr>
      </w:r>
      <w:r/>
    </w:p>
    <w:p>
      <w:pPr>
        <w:ind w:firstLine="3360"/>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卖方（签章）： ____________________________________ </w:t>
      </w:r>
      <w:r>
        <w:rPr>
          <w:color w:val="000000" w:themeColor="text1"/>
        </w:rPr>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法定代表人或授权代表(签名)： ____________________ </w:t>
      </w:r>
      <w:r>
        <w:rPr>
          <w:color w:val="000000" w:themeColor="text1"/>
        </w:rPr>
      </w:r>
      <w:r/>
    </w:p>
    <w:p>
      <w:pPr>
        <w:jc w:val="center"/>
        <w:spacing w:line="360" w:lineRule="auto"/>
        <w:rPr>
          <w:rFonts w:hint="eastAsia" w:ascii="宋体" w:hAnsi="宋体" w:eastAsia="宋体" w:cs="宋体"/>
          <w:b/>
          <w:color w:val="000000" w:themeColor="text1"/>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30"/>
          <w:szCs w:val="32"/>
        </w:rPr>
      </w:r>
      <w:r>
        <w:rPr>
          <w:color w:val="000000" w:themeColor="text1"/>
        </w:rPr>
      </w:r>
      <w:r/>
    </w:p>
    <w:p>
      <w:pPr>
        <w:jc w:val="left"/>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合同附件</w:t>
      </w:r>
      <w:r>
        <w:rPr>
          <w:rFonts w:hint="eastAsia" w:ascii="宋体" w:hAnsi="宋体" w:eastAsia="宋体" w:cs="宋体"/>
          <w:b/>
          <w:bCs/>
          <w:color w:val="000000" w:themeColor="text1"/>
          <w:sz w:val="24"/>
          <w:lang w:val="en-US" w:eastAsia="zh-CN"/>
        </w:rPr>
        <w:t xml:space="preserve">2</w:t>
      </w:r>
      <w:r>
        <w:rPr>
          <w:rFonts w:hint="eastAsia" w:ascii="宋体" w:hAnsi="宋体" w:eastAsia="宋体" w:cs="宋体"/>
          <w:b/>
          <w:bCs/>
          <w:color w:val="000000" w:themeColor="text1"/>
          <w:sz w:val="24"/>
        </w:rPr>
        <w:t xml:space="preserve">：</w:t>
      </w:r>
      <w:r>
        <w:rPr>
          <w:color w:val="000000" w:themeColor="text1"/>
        </w:rPr>
      </w:r>
      <w:r/>
    </w:p>
    <w:p>
      <w:pPr>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t xml:space="preserve">工程施工安全责任书</w:t>
      </w:r>
      <w:r>
        <w:rPr>
          <w:color w:val="000000" w:themeColor="text1"/>
        </w:rPr>
      </w:r>
      <w:r/>
    </w:p>
    <w:p>
      <w:pPr>
        <w:pStyle w:val="795"/>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t xml:space="preserve">建设单位：</w:t>
      </w:r>
      <w:r>
        <w:rPr>
          <w:rFonts w:hint="eastAsia" w:ascii="宋体" w:hAnsi="宋体" w:eastAsia="宋体" w:cs="宋体"/>
          <w:b/>
          <w:bCs/>
          <w:color w:val="000000" w:themeColor="text1"/>
          <w:sz w:val="24"/>
          <w:szCs w:val="24"/>
          <w:highlight w:val="none"/>
          <w:u w:val="single"/>
          <w:lang w:val="en-US" w:bidi="zh-CN"/>
        </w:rPr>
        <w:t xml:space="preserve">                </w:t>
      </w:r>
      <w:r>
        <w:rPr>
          <w:rFonts w:hint="eastAsia" w:ascii="宋体" w:hAnsi="宋体" w:eastAsia="宋体" w:cs="宋体"/>
          <w:color w:val="000000" w:themeColor="text1"/>
          <w:sz w:val="24"/>
          <w:szCs w:val="24"/>
          <w:highlight w:val="none"/>
          <w:lang w:bidi="zh-CN"/>
        </w:rPr>
        <w:t xml:space="preserve">（甲方）</w:t>
      </w:r>
      <w:r>
        <w:rPr>
          <w:color w:val="000000" w:themeColor="text1"/>
        </w:rPr>
      </w:r>
      <w:r/>
    </w:p>
    <w:p>
      <w:pPr>
        <w:ind w:left="1205" w:hanging="1205"/>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t xml:space="preserve">施工单位：</w:t>
      </w:r>
      <w:r>
        <w:rPr>
          <w:rFonts w:hint="eastAsia" w:ascii="宋体" w:hAnsi="宋体" w:eastAsia="宋体" w:cs="宋体"/>
          <w:b/>
          <w:bCs/>
          <w:color w:val="000000" w:themeColor="text1"/>
          <w:sz w:val="24"/>
          <w:szCs w:val="24"/>
          <w:highlight w:val="none"/>
          <w:u w:val="single"/>
          <w:lang w:val="en-US" w:bidi="zh-CN"/>
        </w:rPr>
        <w:t xml:space="preserve">                </w:t>
      </w:r>
      <w:r>
        <w:rPr>
          <w:rFonts w:hint="eastAsia" w:ascii="宋体" w:hAnsi="宋体" w:eastAsia="宋体" w:cs="宋体"/>
          <w:color w:val="000000" w:themeColor="text1"/>
          <w:sz w:val="24"/>
          <w:szCs w:val="24"/>
          <w:highlight w:val="none"/>
          <w:lang w:bidi="zh-CN"/>
        </w:rPr>
        <w:t xml:space="preserve">（乙方）                                   </w:t>
      </w:r>
      <w:r>
        <w:rPr>
          <w:color w:val="000000" w:themeColor="text1"/>
        </w:rPr>
      </w:r>
      <w:r/>
    </w:p>
    <w:p>
      <w:pPr>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lang w:bidi="zh-CN"/>
        </w:rPr>
        <w:t xml:space="preserve">工程名称：</w:t>
      </w:r>
      <w:r>
        <w:rPr>
          <w:rFonts w:hint="eastAsia" w:ascii="宋体" w:hAnsi="宋体" w:eastAsia="宋体" w:cs="宋体"/>
          <w:b/>
          <w:bCs/>
          <w:color w:val="000000" w:themeColor="text1"/>
          <w:sz w:val="24"/>
          <w:szCs w:val="24"/>
          <w:highlight w:val="none"/>
          <w:u w:val="single"/>
          <w:lang w:bidi="zh-CN"/>
        </w:rPr>
        <w:t xml:space="preserve">  </w:t>
      </w:r>
      <w:r>
        <w:rPr>
          <w:rFonts w:hint="eastAsia" w:ascii="宋体" w:hAnsi="宋体" w:eastAsia="宋体" w:cs="宋体"/>
          <w:color w:val="000000" w:themeColor="text1"/>
          <w:sz w:val="24"/>
          <w:szCs w:val="24"/>
          <w:highlight w:val="none"/>
          <w:u w:val="single"/>
          <w:lang w:bidi="zh-CN"/>
        </w:rPr>
        <w:t xml:space="preserve"> </w:t>
      </w:r>
      <w:r>
        <w:rPr>
          <w:rFonts w:hint="eastAsia" w:ascii="宋体" w:hAnsi="宋体" w:eastAsia="宋体" w:cs="宋体"/>
          <w:color w:val="000000" w:themeColor="text1"/>
          <w:sz w:val="24"/>
          <w:szCs w:val="24"/>
          <w:highlight w:val="none"/>
          <w:u w:val="single"/>
          <w:lang w:val="en-US" w:bidi="zh-CN"/>
        </w:rPr>
        <w:t xml:space="preserve">              </w:t>
      </w:r>
      <w:r>
        <w:rPr>
          <w:color w:val="000000" w:themeColor="text1"/>
        </w:rPr>
      </w:r>
      <w:r/>
    </w:p>
    <w:p>
      <w:pP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b/>
          <w:bCs/>
          <w:color w:val="000000" w:themeColor="text1"/>
          <w:sz w:val="24"/>
          <w:szCs w:val="24"/>
          <w:highlight w:val="none"/>
          <w:lang w:bidi="zh-CN"/>
        </w:rPr>
        <w:t xml:space="preserve">工程地点：</w:t>
      </w:r>
      <w:r>
        <w:rPr>
          <w:rFonts w:hint="eastAsia" w:ascii="宋体" w:hAnsi="宋体" w:eastAsia="宋体" w:cs="宋体"/>
          <w:color w:val="000000" w:themeColor="text1"/>
          <w:sz w:val="24"/>
          <w:szCs w:val="24"/>
          <w:highlight w:val="none"/>
          <w:u w:val="single"/>
          <w:lang w:bidi="zh-CN"/>
        </w:rPr>
        <w:t xml:space="preserve">  </w:t>
      </w:r>
      <w:r>
        <w:rPr>
          <w:rFonts w:hint="eastAsia" w:ascii="宋体" w:hAnsi="宋体" w:eastAsia="宋体" w:cs="宋体"/>
          <w:color w:val="000000" w:themeColor="text1"/>
          <w:sz w:val="24"/>
          <w:szCs w:val="24"/>
          <w:highlight w:val="none"/>
          <w:u w:val="single"/>
          <w:lang w:val="en-US" w:bidi="zh-CN"/>
        </w:rPr>
        <w:t xml:space="preserve">徐州市</w:t>
      </w:r>
      <w:r>
        <w:rPr>
          <w:rFonts w:hint="eastAsia" w:ascii="宋体" w:hAnsi="宋体" w:eastAsia="宋体" w:cs="宋体"/>
          <w:color w:val="000000" w:themeColor="text1"/>
          <w:sz w:val="24"/>
          <w:szCs w:val="24"/>
          <w:highlight w:val="none"/>
          <w:u w:val="single"/>
          <w:lang w:bidi="zh-CN"/>
        </w:rPr>
        <w:t xml:space="preserve">        </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为了切实加强工程施工的安全管理，依照《中华人民共和国安全生产法》、《建设工程安全生产管理条例》等有关安全规定，乙方在工程施工期间应履行如下安全责任。</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1、乙方应贯彻落实国家及江苏省施工安全生产管理的法律法规和管理规定，对承建的工程进行进行全面的合同约定的安全管理；</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2、乙方应设立安全生产管理机构，配备安全员，建立健全安全生产责任制和安全生产管理制度；</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3、乙方应现场文明施工管理，建立健全安全防护和文明服务制度；</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①乙方必须做好服务期间的安全保障；</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②乙方应派出足够的管理人员；</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③乙方应负责现场安全保卫工作，并有责任阻止非本工种相关人员进入现场；</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④乙方应制定专项方案和安全保障措施，杜绝安全事故的发生；</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4、乙方应在现场建立消防安全责任制度及使用明火申请批准制度；</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5、乙方应对服务人员进行作业前安全教育培训，使其具备相应的安全意识和安全技能；</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6、乙方应定期组织安全生产培训教育和安全生产活动。为本单位作业人员提供合格的劳动保护用品，进行危险预知的教育，使用的重要劳动防护用品，必须从具有政府有关劳动安全产品检验部门检验合格； </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7、乙方应指定专人负责现场服务人员安全监督检查工作。在管理检查中发现事故隐患，并组织整改，清除隐患；</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8、乙方责任造成的伤亡事故，由乙方承担全部安全责任和费用，因此给甲方造成损失的，由乙方负责赔偿；由乙方责任造成的第三方伤亡事故，由乙方承担责任和所有费用；</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9、乙方应发生生产安全事故后，必须在1小时内如实向甲方报告，并按照相关规定如实向有关主管部门报告；</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10、乙方应提供安全检查、培训、学习实施方案在执行中必须有痕迹记录；</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11、本协议书一式拾份，甲方执伍份，乙方执伍份，自双方签字并加盖合同章或公章之日起生效。</w:t>
      </w:r>
      <w:r>
        <w:rPr>
          <w:color w:val="000000" w:themeColor="text1"/>
        </w:rPr>
      </w:r>
      <w:r/>
    </w:p>
    <w:p>
      <w:pPr>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r>
      <w:r>
        <w:rPr>
          <w:color w:val="000000" w:themeColor="text1"/>
        </w:rPr>
      </w:r>
      <w:r/>
    </w:p>
    <w:p>
      <w:pPr>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t xml:space="preserve">甲方：</w:t>
      </w:r>
      <w:r>
        <w:rPr>
          <w:rFonts w:hint="eastAsia" w:ascii="宋体" w:hAnsi="宋体" w:eastAsia="宋体" w:cs="宋体"/>
          <w:color w:val="000000" w:themeColor="text1"/>
          <w:sz w:val="24"/>
          <w:szCs w:val="24"/>
          <w:highlight w:val="none"/>
          <w:lang w:bidi="zh-CN"/>
        </w:rPr>
        <w:t xml:space="preserve">   </w:t>
      </w:r>
      <w:r>
        <w:rPr>
          <w:rFonts w:hint="eastAsia" w:ascii="宋体" w:hAnsi="宋体" w:eastAsia="宋体" w:cs="宋体"/>
          <w:color w:val="000000" w:themeColor="text1"/>
          <w:sz w:val="24"/>
          <w:szCs w:val="24"/>
          <w:highlight w:val="none"/>
          <w:lang w:val="en-US" w:bidi="zh-CN"/>
        </w:rPr>
        <w:t xml:space="preserve">                                </w:t>
      </w:r>
      <w:r>
        <w:rPr>
          <w:rFonts w:hint="eastAsia" w:ascii="宋体" w:hAnsi="宋体" w:eastAsia="宋体" w:cs="宋体"/>
          <w:b/>
          <w:bCs/>
          <w:color w:val="000000" w:themeColor="text1"/>
          <w:sz w:val="24"/>
          <w:szCs w:val="24"/>
          <w:highlight w:val="none"/>
          <w:lang w:bidi="zh-CN"/>
        </w:rPr>
        <w:t xml:space="preserve">乙方：</w:t>
      </w:r>
      <w:r>
        <w:rPr>
          <w:color w:val="000000" w:themeColor="text1"/>
        </w:rPr>
      </w:r>
      <w:r/>
    </w:p>
    <w:p>
      <w:pPr>
        <w:ind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（单位盖章）                         </w:t>
      </w:r>
      <w:r>
        <w:rPr>
          <w:rFonts w:hint="eastAsia" w:ascii="宋体" w:hAnsi="宋体" w:eastAsia="宋体" w:cs="宋体"/>
          <w:color w:val="000000" w:themeColor="text1"/>
          <w:sz w:val="24"/>
          <w:szCs w:val="24"/>
          <w:highlight w:val="none"/>
          <w:lang w:val="en-US" w:bidi="zh-CN"/>
        </w:rPr>
        <w:t xml:space="preserve">  </w:t>
      </w:r>
      <w:r>
        <w:rPr>
          <w:rFonts w:hint="eastAsia" w:ascii="宋体" w:hAnsi="宋体" w:eastAsia="宋体" w:cs="宋体"/>
          <w:color w:val="000000" w:themeColor="text1"/>
          <w:sz w:val="24"/>
          <w:szCs w:val="24"/>
          <w:highlight w:val="none"/>
          <w:lang w:bidi="zh-CN"/>
        </w:rPr>
        <w:t xml:space="preserve">（单位盖章）</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法定代表人或授权代表（签字）：        </w:t>
      </w:r>
      <w:r>
        <w:rPr>
          <w:rFonts w:hint="eastAsia" w:ascii="宋体" w:hAnsi="宋体" w:eastAsia="宋体" w:cs="宋体"/>
          <w:color w:val="000000" w:themeColor="text1"/>
          <w:sz w:val="24"/>
          <w:szCs w:val="24"/>
          <w:highlight w:val="none"/>
          <w:lang w:val="en-US" w:bidi="zh-CN"/>
        </w:rPr>
        <w:t xml:space="preserve">  </w:t>
      </w:r>
      <w:r>
        <w:rPr>
          <w:rFonts w:hint="eastAsia" w:ascii="宋体" w:hAnsi="宋体" w:eastAsia="宋体" w:cs="宋体"/>
          <w:color w:val="000000" w:themeColor="text1"/>
          <w:sz w:val="24"/>
          <w:szCs w:val="24"/>
          <w:highlight w:val="none"/>
          <w:lang w:bidi="zh-CN"/>
        </w:rPr>
        <w:t xml:space="preserve">法定代表人或授权代表（签字）： </w:t>
      </w:r>
      <w:r>
        <w:rPr>
          <w:color w:val="000000" w:themeColor="text1"/>
        </w:rPr>
      </w:r>
      <w:r/>
    </w:p>
    <w:p>
      <w:pPr>
        <w:pStyle w:val="79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  年    月    日                           年    月    日</w:t>
      </w:r>
      <w:r>
        <w:rPr>
          <w:color w:val="000000" w:themeColor="text1"/>
        </w:rPr>
      </w:r>
      <w:r/>
    </w:p>
    <w:p>
      <w:pPr>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r>
      <w:r>
        <w:rPr>
          <w:color w:val="000000" w:themeColor="text1"/>
        </w:rPr>
      </w:r>
      <w:r/>
    </w:p>
    <w:p>
      <w:pPr>
        <w:jc w:val="left"/>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szCs w:val="24"/>
          <w:highlight w:val="none"/>
          <w:lang w:bidi="zh-CN"/>
        </w:rPr>
        <w:br w:type="page" w:clear="all"/>
      </w:r>
      <w:r>
        <w:rPr>
          <w:rFonts w:hint="eastAsia" w:ascii="宋体" w:hAnsi="宋体" w:eastAsia="宋体" w:cs="宋体"/>
          <w:b/>
          <w:bCs/>
          <w:color w:val="000000" w:themeColor="text1"/>
          <w:sz w:val="24"/>
        </w:rPr>
        <w:t xml:space="preserve">合同附件</w:t>
      </w:r>
      <w:r>
        <w:rPr>
          <w:rFonts w:hint="eastAsia" w:ascii="宋体" w:hAnsi="宋体" w:eastAsia="宋体" w:cs="宋体"/>
          <w:b/>
          <w:bCs/>
          <w:color w:val="000000" w:themeColor="text1"/>
          <w:sz w:val="24"/>
          <w:lang w:val="en-US" w:eastAsia="zh-CN"/>
        </w:rPr>
        <w:t xml:space="preserve">3</w:t>
      </w:r>
      <w:r>
        <w:rPr>
          <w:rFonts w:hint="eastAsia" w:ascii="宋体" w:hAnsi="宋体" w:eastAsia="宋体" w:cs="宋体"/>
          <w:b/>
          <w:bCs/>
          <w:color w:val="000000" w:themeColor="text1"/>
          <w:sz w:val="24"/>
        </w:rPr>
        <w:t xml:space="preserve">：</w:t>
      </w:r>
      <w:r>
        <w:rPr>
          <w:rFonts w:hint="eastAsia" w:ascii="宋体" w:hAnsi="宋体" w:eastAsia="宋体" w:cs="宋体"/>
          <w:b/>
          <w:bCs/>
          <w:color w:val="000000" w:themeColor="text1"/>
          <w:sz w:val="24"/>
          <w:lang w:val="en-US" w:eastAsia="zh-CN"/>
        </w:rPr>
        <w:t xml:space="preserve">               </w:t>
      </w:r>
      <w:r>
        <w:rPr>
          <w:color w:val="000000" w:themeColor="text1"/>
        </w:rPr>
      </w:r>
      <w:r/>
    </w:p>
    <w:p>
      <w:pPr>
        <w:jc w:val="center"/>
        <w:spacing w:line="360" w:lineRule="auto"/>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zh-CN"/>
        </w:rPr>
        <w:t xml:space="preserve">工程安全管理协议</w:t>
      </w:r>
      <w:r>
        <w:rPr>
          <w:color w:val="000000" w:themeColor="text1"/>
        </w:rPr>
      </w:r>
      <w:r/>
    </w:p>
    <w:p>
      <w:pPr>
        <w:pStyle w:val="795"/>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ind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t xml:space="preserve">建设单位：</w:t>
      </w:r>
      <w:r>
        <w:rPr>
          <w:rFonts w:hint="eastAsia" w:ascii="宋体" w:hAnsi="宋体" w:eastAsia="宋体" w:cs="宋体"/>
          <w:b/>
          <w:bCs/>
          <w:color w:val="000000" w:themeColor="text1"/>
          <w:sz w:val="24"/>
          <w:szCs w:val="24"/>
          <w:highlight w:val="none"/>
          <w:u w:val="single"/>
          <w:lang w:val="en-US" w:bidi="zh-CN"/>
        </w:rPr>
        <w:t xml:space="preserve">                </w:t>
      </w:r>
      <w:r>
        <w:rPr>
          <w:rFonts w:hint="eastAsia" w:ascii="宋体" w:hAnsi="宋体" w:eastAsia="宋体" w:cs="宋体"/>
          <w:b/>
          <w:bCs/>
          <w:color w:val="000000" w:themeColor="text1"/>
          <w:sz w:val="24"/>
          <w:szCs w:val="24"/>
          <w:highlight w:val="none"/>
          <w:lang w:bidi="zh-CN"/>
        </w:rPr>
        <w:t xml:space="preserve">（甲方）</w:t>
      </w:r>
      <w:r>
        <w:rPr>
          <w:color w:val="000000" w:themeColor="text1"/>
        </w:rPr>
      </w:r>
      <w:r/>
    </w:p>
    <w:p>
      <w:pPr>
        <w:ind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t xml:space="preserve">施工单位：</w:t>
      </w:r>
      <w:r>
        <w:rPr>
          <w:rFonts w:hint="eastAsia" w:ascii="宋体" w:hAnsi="宋体" w:eastAsia="宋体" w:cs="宋体"/>
          <w:b/>
          <w:bCs/>
          <w:color w:val="000000" w:themeColor="text1"/>
          <w:sz w:val="24"/>
          <w:szCs w:val="24"/>
          <w:highlight w:val="none"/>
          <w:u w:val="single"/>
          <w:lang w:val="en-US" w:bidi="zh-CN"/>
        </w:rPr>
        <w:t xml:space="preserve">                </w:t>
      </w:r>
      <w:r>
        <w:rPr>
          <w:rFonts w:hint="eastAsia" w:ascii="宋体" w:hAnsi="宋体" w:eastAsia="宋体" w:cs="宋体"/>
          <w:b/>
          <w:bCs/>
          <w:color w:val="000000" w:themeColor="text1"/>
          <w:sz w:val="24"/>
          <w:szCs w:val="24"/>
          <w:highlight w:val="none"/>
          <w:lang w:bidi="zh-CN"/>
        </w:rPr>
        <w:t xml:space="preserve">（乙方）</w:t>
      </w:r>
      <w:r>
        <w:rPr>
          <w:color w:val="000000" w:themeColor="text1"/>
        </w:rPr>
      </w:r>
      <w:r/>
    </w:p>
    <w:p>
      <w:pPr>
        <w:ind w:firstLine="0"/>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lang w:bidi="zh-CN"/>
        </w:rPr>
        <w:t xml:space="preserve">工程名称：  </w:t>
      </w:r>
      <w:r>
        <w:rPr>
          <w:rFonts w:hint="eastAsia" w:ascii="宋体" w:hAnsi="宋体" w:eastAsia="宋体" w:cs="宋体"/>
          <w:b/>
          <w:bCs/>
          <w:color w:val="000000" w:themeColor="text1"/>
          <w:sz w:val="24"/>
          <w:szCs w:val="24"/>
          <w:highlight w:val="none"/>
          <w:u w:val="single"/>
          <w:lang w:bidi="zh-CN"/>
        </w:rPr>
        <w:t xml:space="preserve"> </w:t>
      </w:r>
      <w:r>
        <w:rPr>
          <w:rFonts w:hint="eastAsia" w:ascii="宋体" w:hAnsi="宋体" w:eastAsia="宋体" w:cs="宋体"/>
          <w:b/>
          <w:bCs/>
          <w:color w:val="000000" w:themeColor="text1"/>
          <w:sz w:val="24"/>
          <w:szCs w:val="24"/>
          <w:highlight w:val="none"/>
          <w:u w:val="single"/>
          <w:lang w:val="en-US" w:bidi="zh-CN"/>
        </w:rPr>
        <w:t xml:space="preserve">                </w:t>
      </w:r>
      <w:r>
        <w:rPr>
          <w:color w:val="000000" w:themeColor="text1"/>
        </w:rPr>
      </w:r>
      <w:r/>
    </w:p>
    <w:p>
      <w:pPr>
        <w:ind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t xml:space="preserve">工程地点： </w:t>
      </w:r>
      <w:r>
        <w:rPr>
          <w:rFonts w:hint="eastAsia" w:ascii="宋体" w:hAnsi="宋体" w:eastAsia="宋体" w:cs="宋体"/>
          <w:color w:val="000000" w:themeColor="text1"/>
          <w:sz w:val="24"/>
          <w:szCs w:val="24"/>
          <w:highlight w:val="none"/>
          <w:lang w:bidi="zh-CN"/>
        </w:rPr>
        <w:t xml:space="preserve"> </w:t>
      </w:r>
      <w:r>
        <w:rPr>
          <w:rFonts w:hint="eastAsia" w:ascii="宋体" w:hAnsi="宋体" w:eastAsia="宋体" w:cs="宋体"/>
          <w:color w:val="000000" w:themeColor="text1"/>
          <w:sz w:val="24"/>
          <w:szCs w:val="24"/>
          <w:highlight w:val="none"/>
          <w:u w:val="single"/>
          <w:lang w:bidi="zh-CN"/>
        </w:rPr>
        <w:t xml:space="preserve">    </w:t>
      </w:r>
      <w:r>
        <w:rPr>
          <w:rFonts w:hint="eastAsia" w:ascii="宋体" w:hAnsi="宋体" w:eastAsia="宋体" w:cs="宋体"/>
          <w:color w:val="000000" w:themeColor="text1"/>
          <w:sz w:val="24"/>
          <w:szCs w:val="24"/>
          <w:highlight w:val="none"/>
          <w:u w:val="single"/>
          <w:lang w:val="en-US" w:bidi="zh-CN"/>
        </w:rPr>
        <w:t xml:space="preserve">徐州市</w:t>
      </w:r>
      <w:r>
        <w:rPr>
          <w:rFonts w:hint="eastAsia" w:ascii="宋体" w:hAnsi="宋体" w:eastAsia="宋体" w:cs="宋体"/>
          <w:color w:val="000000" w:themeColor="text1"/>
          <w:sz w:val="24"/>
          <w:szCs w:val="24"/>
          <w:highlight w:val="none"/>
          <w:u w:val="single"/>
          <w:lang w:bidi="zh-CN"/>
        </w:rPr>
        <w:t xml:space="preserve">      </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为加强工程安全生产管理工作，明确甲、乙双方安全生产责任，确保各项安全生产措施落实到位。根据《安全生产法》、《建设工程安全生产管理条例》和有关法律、法规，按照“安全第一，预防为主，综合治理”的方针，经双方协商，制订如下协议：</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一、甲方的安全生产责任：</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1、不得提出不符合建设工程安全生产法律、法规和强制性标准规定的要求。</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2、按照有关规定，及时向乙方提供预算内的安全施工措施费。</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3、不得明示或暗示乙方购买、租赁、使用不符合要求的安全防护用具、机械设备、施工机具及配件、消防设施和器材。</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二、乙方的安全生产责任：</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1、乙方和该项目负责人对本项目安全施工负责。乙方应当建立，建全项目的安保体系，落实各项安全制度、规程等，制定安全施工措施，保证安全生产费的有效使用，及时、如实报告安全事故。</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2、严禁工程转包。未经甲方同意，不得将本工程分包。否则，一切责任自负。</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3、按照有关规定编写各种危险性较大的分部、分项工程专项施工方案并报总监审查签字后实施。</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4、施工前应当对有关安全施工的技术要求向施工班组、作业人员作出详细说明，并由双方签字确认。</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5、及时向现场施工人员提供并正确使用合格的安全防护用品。</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6、必须配备专职安全员，电工、电焊工、高处作业人员、塔吊操作人员等特种作业人员必须经培训合格，持证上岗。</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7、对施工现场进行检查，及时发现、消除各种安全隐患，确保安全施工。</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8、对发生安全事故的、按施工合同专用条款第五条执行。</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9、不得有违反国家有关法律、法规的行为。</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三、违约责任</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甲、乙方有违反以上条款者，除由有关部门依法进行处罚外，还应承担以下责任：</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1、现场发现未戴安全帽、穿拖鞋、高处作业未佩带安全带者，对该项目单位处200元/人、次罚款。</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2、施工现场发现与工程无关人员（妇女、儿童等）者，对责任施工单位处以500/人、次罚款。</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3、现场发现特种作业人员未持证上岗或使用无证人员从事特种作业者，对该项目单位处以1000元/人、次的罚款。</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4、对同一安全隐患，两次未按要求整改的，对责任单位处以1000元/次的罚款（以建设单位和监理单位整改通知为准）；被建设主管部门或监理单位责令停工整改的，处2000元/次的罚款。</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5、本协议一式拾份，甲方执伍份，乙方执伍份，自双方签字并加盖合同章或公章之日起生效。</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bidi="zh-CN"/>
        </w:rPr>
        <w:t xml:space="preserve">甲方：</w:t>
      </w:r>
      <w:r>
        <w:rPr>
          <w:rFonts w:hint="eastAsia" w:ascii="宋体" w:hAnsi="宋体" w:eastAsia="宋体" w:cs="宋体"/>
          <w:color w:val="000000" w:themeColor="text1"/>
          <w:sz w:val="24"/>
          <w:szCs w:val="24"/>
          <w:highlight w:val="none"/>
          <w:lang w:bidi="zh-CN"/>
        </w:rPr>
        <w:t xml:space="preserve">   </w:t>
      </w:r>
      <w:r>
        <w:rPr>
          <w:rFonts w:hint="eastAsia" w:ascii="宋体" w:hAnsi="宋体" w:eastAsia="宋体" w:cs="宋体"/>
          <w:color w:val="000000" w:themeColor="text1"/>
          <w:sz w:val="24"/>
          <w:szCs w:val="24"/>
          <w:highlight w:val="none"/>
          <w:lang w:val="en-US" w:bidi="zh-CN"/>
        </w:rPr>
        <w:t xml:space="preserve">                                </w:t>
      </w:r>
      <w:r>
        <w:rPr>
          <w:rFonts w:hint="eastAsia" w:ascii="宋体" w:hAnsi="宋体" w:eastAsia="宋体" w:cs="宋体"/>
          <w:b/>
          <w:bCs/>
          <w:color w:val="000000" w:themeColor="text1"/>
          <w:sz w:val="24"/>
          <w:szCs w:val="24"/>
          <w:highlight w:val="none"/>
          <w:lang w:bidi="zh-CN"/>
        </w:rPr>
        <w:t xml:space="preserve">乙方：</w:t>
      </w:r>
      <w:r>
        <w:rPr>
          <w:color w:val="000000" w:themeColor="text1"/>
        </w:rPr>
      </w:r>
      <w:r/>
    </w:p>
    <w:p>
      <w:pPr>
        <w:ind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（单位盖章）                         </w:t>
      </w:r>
      <w:r>
        <w:rPr>
          <w:rFonts w:hint="eastAsia" w:ascii="宋体" w:hAnsi="宋体" w:eastAsia="宋体" w:cs="宋体"/>
          <w:color w:val="000000" w:themeColor="text1"/>
          <w:sz w:val="24"/>
          <w:szCs w:val="24"/>
          <w:highlight w:val="none"/>
          <w:lang w:val="en-US" w:bidi="zh-CN"/>
        </w:rPr>
        <w:t xml:space="preserve">   </w:t>
      </w:r>
      <w:r>
        <w:rPr>
          <w:rFonts w:hint="eastAsia" w:ascii="宋体" w:hAnsi="宋体" w:eastAsia="宋体" w:cs="宋体"/>
          <w:color w:val="000000" w:themeColor="text1"/>
          <w:sz w:val="24"/>
          <w:szCs w:val="24"/>
          <w:highlight w:val="none"/>
          <w:lang w:bidi="zh-CN"/>
        </w:rPr>
        <w:t xml:space="preserve">（单位盖章）</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法定代表人或授权代表（签字）：        </w:t>
      </w:r>
      <w:r>
        <w:rPr>
          <w:rFonts w:hint="eastAsia" w:ascii="宋体" w:hAnsi="宋体" w:eastAsia="宋体" w:cs="宋体"/>
          <w:color w:val="000000" w:themeColor="text1"/>
          <w:sz w:val="24"/>
          <w:szCs w:val="24"/>
          <w:highlight w:val="none"/>
          <w:lang w:val="en-US" w:bidi="zh-CN"/>
        </w:rPr>
        <w:t xml:space="preserve">  </w:t>
      </w:r>
      <w:r>
        <w:rPr>
          <w:rFonts w:hint="eastAsia" w:ascii="宋体" w:hAnsi="宋体" w:eastAsia="宋体" w:cs="宋体"/>
          <w:color w:val="000000" w:themeColor="text1"/>
          <w:sz w:val="24"/>
          <w:szCs w:val="24"/>
          <w:highlight w:val="none"/>
          <w:lang w:bidi="zh-CN"/>
        </w:rPr>
        <w:t xml:space="preserve">法定代表人或授权代表（签字）： </w:t>
      </w:r>
      <w:r>
        <w:rPr>
          <w:color w:val="000000" w:themeColor="text1"/>
        </w:rPr>
      </w:r>
      <w:r/>
    </w:p>
    <w:p>
      <w:pPr>
        <w:pStyle w:val="79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  年    月    日                           年    月    日</w:t>
      </w:r>
      <w:r>
        <w:rPr>
          <w:color w:val="000000" w:themeColor="text1"/>
        </w:rPr>
      </w:r>
      <w:r/>
    </w:p>
    <w:p>
      <w:pP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p>
      <w:pPr>
        <w:rPr>
          <w:rFonts w:hint="eastAsia" w:ascii="宋体" w:hAnsi="宋体" w:eastAsia="宋体" w:cs="宋体"/>
          <w:b/>
          <w:bCs/>
          <w:color w:val="000000" w:themeColor="text1"/>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24"/>
        </w:rPr>
      </w:r>
      <w:r>
        <w:rPr>
          <w:color w:val="000000" w:themeColor="text1"/>
        </w:rPr>
      </w:r>
      <w:r/>
    </w:p>
    <w:p>
      <w:pPr>
        <w:numPr>
          <w:ilvl w:val="0"/>
          <w:numId w:val="0"/>
        </w:numPr>
        <w:jc w:val="center"/>
        <w:spacing w:line="288" w:lineRule="auto"/>
        <w:rPr>
          <w:rStyle w:val="895"/>
          <w:rFonts w:hint="eastAsia" w:ascii="宋体" w:hAnsi="宋体" w:eastAsia="宋体" w:cs="宋体"/>
          <w:b/>
          <w:bCs/>
          <w:color w:val="000000" w:themeColor="text1"/>
          <w:sz w:val="30"/>
          <w:szCs w:val="30"/>
        </w:rPr>
      </w:pPr>
      <w:r>
        <w:rPr>
          <w:rFonts w:hint="eastAsia" w:ascii="宋体" w:hAnsi="宋体" w:cs="宋体"/>
          <w:b/>
          <w:color w:val="000000" w:themeColor="text1"/>
          <w:sz w:val="30"/>
          <w:szCs w:val="30"/>
          <w:lang w:val="en-US" w:eastAsia="zh-CN"/>
        </w:rPr>
        <w:t xml:space="preserve">第六章 </w:t>
      </w:r>
      <w:r>
        <w:rPr>
          <w:rFonts w:hint="eastAsia" w:ascii="宋体" w:hAnsi="宋体" w:eastAsia="宋体" w:cs="宋体"/>
          <w:b/>
          <w:color w:val="000000" w:themeColor="text1"/>
          <w:sz w:val="30"/>
          <w:szCs w:val="30"/>
        </w:rPr>
        <w:t xml:space="preserve">采购需求</w:t>
      </w:r>
      <w:bookmarkStart w:id="0" w:name="_Toc324452802"/>
      <w:r>
        <w:rPr>
          <w:color w:val="000000" w:themeColor="text1"/>
        </w:rPr>
      </w:r>
      <w:bookmarkEnd w:id="0"/>
      <w:r>
        <w:rPr>
          <w:color w:val="000000" w:themeColor="text1"/>
        </w:rPr>
      </w:r>
      <w:bookmarkStart w:id="1" w:name="_Toc322457054"/>
      <w:r>
        <w:rPr>
          <w:color w:val="000000" w:themeColor="text1"/>
        </w:rPr>
      </w:r>
      <w:bookmarkEnd w:id="1"/>
      <w:r>
        <w:rPr>
          <w:color w:val="000000" w:themeColor="text1"/>
        </w:rPr>
      </w:r>
      <w:r/>
    </w:p>
    <w:p>
      <w:pPr>
        <w:numPr>
          <w:ilvl w:val="0"/>
          <w:numId w:val="0"/>
        </w:numPr>
        <w:jc w:val="both"/>
        <w:spacing w:line="240" w:lineRule="auto"/>
        <w:rPr>
          <w:rStyle w:val="895"/>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rPr>
      </w:r>
      <w:r>
        <w:rPr>
          <w:color w:val="000000" w:themeColor="text1"/>
        </w:rPr>
      </w:r>
      <w:r/>
    </w:p>
    <w:p>
      <w:pPr>
        <w:numPr>
          <w:ilvl w:val="0"/>
          <w:numId w:val="0"/>
        </w:numPr>
        <w:jc w:val="both"/>
        <w:spacing w:line="360" w:lineRule="auto"/>
        <w:rPr>
          <w:rStyle w:val="895"/>
          <w:rFonts w:hint="eastAsia" w:ascii="宋体" w:hAnsi="宋体" w:eastAsia="宋体" w:cs="宋体"/>
          <w:b/>
          <w:bCs/>
          <w:color w:val="000000" w:themeColor="text1"/>
          <w:sz w:val="24"/>
          <w:szCs w:val="24"/>
          <w:highlight w:val="none"/>
        </w:rPr>
      </w:pPr>
      <w:r>
        <w:rPr>
          <w:rStyle w:val="895"/>
          <w:rFonts w:hint="eastAsia" w:ascii="宋体" w:hAnsi="宋体" w:eastAsia="宋体" w:cs="宋体"/>
          <w:b/>
          <w:bCs/>
          <w:color w:val="000000" w:themeColor="text1"/>
          <w:sz w:val="24"/>
          <w:szCs w:val="24"/>
          <w:highlight w:val="none"/>
          <w:lang w:val="en-US"/>
        </w:rPr>
        <w:t xml:space="preserve">一、</w:t>
      </w:r>
      <w:r>
        <w:rPr>
          <w:rStyle w:val="895"/>
          <w:rFonts w:hint="eastAsia" w:ascii="宋体" w:hAnsi="宋体" w:eastAsia="宋体" w:cs="宋体"/>
          <w:b/>
          <w:bCs/>
          <w:color w:val="000000" w:themeColor="text1"/>
          <w:sz w:val="24"/>
          <w:szCs w:val="24"/>
          <w:highlight w:val="none"/>
        </w:rPr>
        <w:t xml:space="preserve">本项目</w:t>
      </w:r>
      <w:r>
        <w:rPr>
          <w:rStyle w:val="895"/>
          <w:rFonts w:hint="eastAsia" w:ascii="宋体" w:hAnsi="宋体" w:cs="宋体"/>
          <w:b/>
          <w:bCs/>
          <w:color w:val="000000" w:themeColor="text1"/>
          <w:sz w:val="24"/>
          <w:szCs w:val="24"/>
          <w:highlight w:val="none"/>
          <w:lang w:val="en-US"/>
        </w:rPr>
        <w:t xml:space="preserve">不</w:t>
      </w:r>
      <w:r>
        <w:rPr>
          <w:rStyle w:val="895"/>
          <w:rFonts w:hint="eastAsia" w:ascii="宋体" w:hAnsi="宋体" w:eastAsia="宋体" w:cs="宋体"/>
          <w:b/>
          <w:bCs/>
          <w:color w:val="000000" w:themeColor="text1"/>
          <w:sz w:val="24"/>
          <w:szCs w:val="24"/>
          <w:highlight w:val="none"/>
        </w:rPr>
        <w:t xml:space="preserve">属于专门面向中小微企业采购的项目。</w:t>
      </w:r>
      <w:r>
        <w:rPr>
          <w:color w:val="000000" w:themeColor="text1"/>
        </w:rPr>
      </w:r>
      <w:r/>
    </w:p>
    <w:p>
      <w:pPr>
        <w:numPr>
          <w:ilvl w:val="0"/>
          <w:numId w:val="0"/>
        </w:numPr>
        <w:jc w:val="both"/>
        <w:spacing w:line="360" w:lineRule="auto"/>
        <w:rPr>
          <w:rStyle w:val="895"/>
          <w:rFonts w:hint="eastAsia" w:ascii="宋体" w:hAnsi="宋体" w:eastAsia="宋体" w:cs="宋体"/>
          <w:b/>
          <w:bCs/>
          <w:color w:val="000000" w:themeColor="text1"/>
          <w:sz w:val="24"/>
          <w:szCs w:val="24"/>
          <w:highlight w:val="none"/>
        </w:rPr>
      </w:pPr>
      <w:r>
        <w:rPr>
          <w:rStyle w:val="895"/>
          <w:rFonts w:hint="eastAsia" w:ascii="宋体" w:hAnsi="宋体" w:eastAsia="宋体" w:cs="宋体"/>
          <w:b/>
          <w:bCs/>
          <w:color w:val="000000" w:themeColor="text1"/>
          <w:sz w:val="24"/>
          <w:szCs w:val="24"/>
          <w:highlight w:val="none"/>
          <w:lang w:val="en-US"/>
        </w:rPr>
        <w:t xml:space="preserve">二、</w:t>
      </w:r>
      <w:r>
        <w:rPr>
          <w:rStyle w:val="895"/>
          <w:rFonts w:hint="eastAsia" w:ascii="宋体" w:hAnsi="宋体" w:eastAsia="宋体" w:cs="宋体"/>
          <w:b/>
          <w:bCs/>
          <w:color w:val="000000" w:themeColor="text1"/>
          <w:sz w:val="24"/>
          <w:szCs w:val="24"/>
          <w:highlight w:val="none"/>
        </w:rPr>
        <w:t xml:space="preserve">本项目涉及的硬件产品采购的均为非进口产品，本项目预算金额为人民币556.20万元，且采购包1不接受超过人民币430.</w:t>
      </w:r>
      <w:r>
        <w:rPr>
          <w:rStyle w:val="895"/>
          <w:rFonts w:hint="eastAsia" w:ascii="宋体" w:hAnsi="宋体" w:cs="宋体"/>
          <w:b/>
          <w:bCs/>
          <w:color w:val="000000" w:themeColor="text1"/>
          <w:sz w:val="24"/>
          <w:szCs w:val="24"/>
          <w:highlight w:val="none"/>
          <w:lang w:val="en-US"/>
        </w:rPr>
        <w:t xml:space="preserve">20</w:t>
      </w:r>
      <w:r>
        <w:rPr>
          <w:rStyle w:val="895"/>
          <w:rFonts w:hint="eastAsia" w:ascii="宋体" w:hAnsi="宋体" w:eastAsia="宋体" w:cs="宋体"/>
          <w:b/>
          <w:bCs/>
          <w:color w:val="000000" w:themeColor="text1"/>
          <w:sz w:val="24"/>
          <w:szCs w:val="24"/>
          <w:highlight w:val="none"/>
        </w:rPr>
        <w:t xml:space="preserve">万元（预算金额），采购包2不接受超过人民币</w:t>
      </w:r>
      <w:r>
        <w:rPr>
          <w:rStyle w:val="895"/>
          <w:rFonts w:hint="eastAsia" w:ascii="宋体" w:hAnsi="宋体" w:cs="宋体"/>
          <w:b/>
          <w:bCs/>
          <w:color w:val="000000" w:themeColor="text1"/>
          <w:sz w:val="24"/>
          <w:szCs w:val="24"/>
          <w:highlight w:val="none"/>
          <w:lang w:val="en-US"/>
        </w:rPr>
        <w:t xml:space="preserve">126.00</w:t>
      </w:r>
      <w:r>
        <w:rPr>
          <w:rStyle w:val="895"/>
          <w:rFonts w:hint="eastAsia" w:ascii="宋体" w:hAnsi="宋体" w:eastAsia="宋体" w:cs="宋体"/>
          <w:b/>
          <w:bCs/>
          <w:color w:val="000000" w:themeColor="text1"/>
          <w:sz w:val="24"/>
          <w:szCs w:val="24"/>
          <w:highlight w:val="none"/>
        </w:rPr>
        <w:t xml:space="preserve">万元（预算金额）的投标报价。</w:t>
      </w:r>
      <w:r>
        <w:rPr>
          <w:color w:val="000000" w:themeColor="text1"/>
        </w:rPr>
      </w:r>
      <w:r/>
    </w:p>
    <w:p>
      <w:pPr>
        <w:numPr>
          <w:ilvl w:val="0"/>
          <w:numId w:val="0"/>
        </w:numPr>
        <w:jc w:val="both"/>
        <w:spacing w:line="360" w:lineRule="auto"/>
        <w:rPr>
          <w:rStyle w:val="895"/>
          <w:rFonts w:hint="eastAsia" w:ascii="宋体" w:hAnsi="宋体" w:eastAsia="宋体" w:cs="宋体"/>
          <w:b w:val="0"/>
          <w:bCs w:val="0"/>
          <w:color w:val="000000" w:themeColor="text1"/>
          <w:sz w:val="24"/>
          <w:szCs w:val="24"/>
        </w:rPr>
      </w:pPr>
      <w:r>
        <w:rPr>
          <w:rStyle w:val="895"/>
          <w:rFonts w:hint="eastAsia" w:ascii="宋体" w:hAnsi="宋体" w:eastAsia="宋体" w:cs="宋体"/>
          <w:b/>
          <w:bCs/>
          <w:color w:val="000000" w:themeColor="text1"/>
          <w:sz w:val="24"/>
          <w:szCs w:val="24"/>
        </w:rPr>
        <w:t xml:space="preserve">三、</w:t>
      </w:r>
      <w:r>
        <w:rPr>
          <w:rStyle w:val="895"/>
          <w:rFonts w:hint="eastAsia" w:ascii="宋体" w:hAnsi="宋体" w:eastAsia="宋体" w:cs="宋体"/>
          <w:b/>
          <w:bCs/>
          <w:color w:val="000000" w:themeColor="text1"/>
          <w:sz w:val="24"/>
          <w:szCs w:val="24"/>
          <w:lang w:val="en-US"/>
        </w:rPr>
        <w:t xml:space="preserve">本项目</w:t>
      </w:r>
      <w:r>
        <w:rPr>
          <w:rStyle w:val="895"/>
          <w:rFonts w:hint="eastAsia" w:ascii="宋体" w:hAnsi="宋体" w:eastAsia="宋体" w:cs="宋体"/>
          <w:b/>
          <w:bCs/>
          <w:color w:val="000000" w:themeColor="text1"/>
          <w:sz w:val="24"/>
          <w:szCs w:val="24"/>
        </w:rPr>
        <w:t xml:space="preserve">为交钥匙项目，</w:t>
      </w:r>
      <w:r>
        <w:rPr>
          <w:rStyle w:val="895"/>
          <w:rFonts w:hint="eastAsia" w:ascii="宋体" w:hAnsi="宋体" w:eastAsia="宋体" w:cs="宋体"/>
          <w:b w:val="0"/>
          <w:bCs w:val="0"/>
          <w:color w:val="000000" w:themeColor="text1"/>
          <w:sz w:val="24"/>
          <w:szCs w:val="24"/>
        </w:rPr>
        <w:t xml:space="preserve">投标人应根据本项目招标文件、现场勘查情况以及投标人自身情况等进行投标文件的编制。投标人提交投标文件视为已熟知现状条件。投标人现场踏勘过程中应充分了解“现状条件”，即场地现状、现场内外条件、现场管理规定、现场环境要求等可能会影响投标人成本的条件。如投标人现场踏勘过程中未充分了解“现状条件”，不构成增加中标价或向采购人索赔的理由。采购人不再另行支付投标报价以外的任何费用。</w:t>
      </w:r>
      <w:r>
        <w:rPr>
          <w:color w:val="000000" w:themeColor="text1"/>
        </w:rPr>
      </w:r>
      <w:r/>
    </w:p>
    <w:p>
      <w:pPr>
        <w:numPr>
          <w:ilvl w:val="0"/>
          <w:numId w:val="0"/>
        </w:numPr>
        <w:jc w:val="both"/>
        <w:spacing w:line="360" w:lineRule="auto"/>
        <w:rPr>
          <w:rStyle w:val="895"/>
          <w:rFonts w:hint="eastAsia" w:ascii="宋体" w:hAnsi="宋体" w:eastAsia="宋体" w:cs="宋体"/>
          <w:b/>
          <w:bCs/>
          <w:color w:val="000000" w:themeColor="text1"/>
          <w:sz w:val="24"/>
          <w:szCs w:val="24"/>
        </w:rPr>
      </w:pPr>
      <w:r>
        <w:rPr>
          <w:rStyle w:val="895"/>
          <w:rFonts w:hint="eastAsia" w:ascii="宋体" w:hAnsi="宋体" w:eastAsia="宋体" w:cs="宋体"/>
          <w:b/>
          <w:bCs/>
          <w:color w:val="000000" w:themeColor="text1"/>
          <w:sz w:val="24"/>
          <w:szCs w:val="24"/>
          <w:lang w:val="en-US"/>
        </w:rPr>
        <w:t xml:space="preserve">四、</w:t>
      </w:r>
      <w:r>
        <w:rPr>
          <w:rStyle w:val="895"/>
          <w:rFonts w:hint="eastAsia" w:ascii="宋体" w:hAnsi="宋体" w:eastAsia="宋体" w:cs="宋体"/>
          <w:b/>
          <w:bCs/>
          <w:color w:val="000000" w:themeColor="text1"/>
          <w:sz w:val="24"/>
          <w:szCs w:val="24"/>
        </w:rPr>
        <w:t xml:space="preserve">项目说明：</w:t>
      </w:r>
      <w:r>
        <w:rPr>
          <w:color w:val="000000" w:themeColor="text1"/>
        </w:rPr>
      </w:r>
      <w:r/>
    </w:p>
    <w:p>
      <w:pPr>
        <w:numPr>
          <w:ilvl w:val="0"/>
          <w:numId w:val="0"/>
        </w:numPr>
        <w:jc w:val="both"/>
        <w:spacing w:line="360" w:lineRule="auto"/>
        <w:rPr>
          <w:rStyle w:val="895"/>
          <w:rFonts w:hint="eastAsia" w:ascii="宋体" w:hAnsi="宋体" w:eastAsia="宋体" w:cs="宋体"/>
          <w:b w:val="0"/>
          <w:bCs w:val="0"/>
          <w:color w:val="000000" w:themeColor="text1"/>
          <w:sz w:val="24"/>
          <w:szCs w:val="24"/>
        </w:rPr>
      </w:pPr>
      <w:r>
        <w:rPr>
          <w:rStyle w:val="895"/>
          <w:rFonts w:hint="eastAsia" w:ascii="宋体" w:hAnsi="宋体" w:eastAsia="宋体" w:cs="宋体"/>
          <w:b w:val="0"/>
          <w:bCs w:val="0"/>
          <w:color w:val="000000" w:themeColor="text1"/>
          <w:sz w:val="24"/>
          <w:szCs w:val="24"/>
          <w:lang w:val="en-US"/>
        </w:rPr>
        <w:t xml:space="preserve">1、</w:t>
      </w:r>
      <w:r>
        <w:rPr>
          <w:rStyle w:val="895"/>
          <w:rFonts w:hint="eastAsia" w:ascii="宋体" w:hAnsi="宋体" w:eastAsia="宋体" w:cs="宋体"/>
          <w:b w:val="0"/>
          <w:bCs w:val="0"/>
          <w:color w:val="000000" w:themeColor="text1"/>
          <w:sz w:val="24"/>
          <w:szCs w:val="24"/>
        </w:rPr>
        <w:t xml:space="preserve">采购人：</w:t>
      </w:r>
      <w:r>
        <w:rPr>
          <w:rStyle w:val="895"/>
          <w:rFonts w:hint="eastAsia" w:ascii="宋体" w:hAnsi="宋体" w:eastAsia="宋体" w:cs="宋体"/>
          <w:b w:val="0"/>
          <w:bCs w:val="0"/>
          <w:color w:val="000000" w:themeColor="text1"/>
          <w:sz w:val="24"/>
          <w:szCs w:val="24"/>
          <w:lang w:val="en-US"/>
        </w:rPr>
        <w:t xml:space="preserve">徐州市中心医院</w:t>
      </w:r>
      <w:r>
        <w:rPr>
          <w:rStyle w:val="895"/>
          <w:rFonts w:hint="eastAsia" w:ascii="宋体" w:hAnsi="宋体" w:eastAsia="宋体" w:cs="宋体"/>
          <w:b w:val="0"/>
          <w:bCs w:val="0"/>
          <w:color w:val="000000" w:themeColor="text1"/>
          <w:sz w:val="24"/>
          <w:szCs w:val="24"/>
        </w:rPr>
        <w:t xml:space="preserve">。</w:t>
      </w:r>
      <w:r>
        <w:rPr>
          <w:color w:val="000000" w:themeColor="text1"/>
        </w:rPr>
      </w:r>
      <w:r/>
    </w:p>
    <w:p>
      <w:pPr>
        <w:numPr>
          <w:ilvl w:val="0"/>
          <w:numId w:val="0"/>
        </w:numPr>
        <w:jc w:val="both"/>
        <w:spacing w:line="360" w:lineRule="auto"/>
        <w:rPr>
          <w:rStyle w:val="895"/>
          <w:rFonts w:hint="eastAsia" w:ascii="宋体" w:hAnsi="宋体" w:eastAsia="宋体" w:cs="宋体"/>
          <w:b w:val="0"/>
          <w:bCs w:val="0"/>
          <w:color w:val="000000" w:themeColor="text1"/>
          <w:sz w:val="24"/>
          <w:szCs w:val="24"/>
        </w:rPr>
      </w:pPr>
      <w:r>
        <w:rPr>
          <w:rStyle w:val="895"/>
          <w:rFonts w:hint="eastAsia" w:ascii="宋体" w:hAnsi="宋体" w:eastAsia="宋体" w:cs="宋体"/>
          <w:b w:val="0"/>
          <w:bCs w:val="0"/>
          <w:color w:val="000000" w:themeColor="text1"/>
          <w:sz w:val="24"/>
          <w:szCs w:val="24"/>
          <w:lang w:val="en-US"/>
        </w:rPr>
        <w:t xml:space="preserve">2、</w:t>
      </w:r>
      <w:r>
        <w:rPr>
          <w:rStyle w:val="895"/>
          <w:rFonts w:hint="eastAsia" w:ascii="宋体" w:hAnsi="宋体" w:eastAsia="宋体" w:cs="宋体"/>
          <w:b w:val="0"/>
          <w:bCs w:val="0"/>
          <w:color w:val="000000" w:themeColor="text1"/>
          <w:sz w:val="24"/>
          <w:szCs w:val="24"/>
        </w:rPr>
        <w:t xml:space="preserve">采购项目名称：</w:t>
      </w:r>
      <w:r>
        <w:rPr>
          <w:rStyle w:val="895"/>
          <w:rFonts w:hint="eastAsia" w:ascii="宋体" w:hAnsi="宋体" w:cs="宋体"/>
          <w:b w:val="0"/>
          <w:bCs w:val="0"/>
          <w:color w:val="000000" w:themeColor="text1"/>
          <w:sz w:val="24"/>
          <w:szCs w:val="24"/>
        </w:rPr>
        <w:t xml:space="preserve">解放路院区生活热水热源改造项目（设备及安装）</w:t>
      </w:r>
      <w:r>
        <w:rPr>
          <w:rStyle w:val="895"/>
          <w:rFonts w:hint="eastAsia" w:ascii="宋体" w:hAnsi="宋体" w:eastAsia="宋体" w:cs="宋体"/>
          <w:b w:val="0"/>
          <w:bCs w:val="0"/>
          <w:color w:val="000000" w:themeColor="text1"/>
          <w:sz w:val="24"/>
          <w:szCs w:val="24"/>
        </w:rPr>
        <w:t xml:space="preserve">。</w:t>
      </w:r>
      <w:r>
        <w:rPr>
          <w:color w:val="000000" w:themeColor="text1"/>
        </w:rPr>
      </w:r>
      <w:r/>
    </w:p>
    <w:p>
      <w:pPr>
        <w:numPr>
          <w:ilvl w:val="1"/>
          <w:numId w:val="0"/>
        </w:numPr>
        <w:spacing w:line="360" w:lineRule="auto"/>
        <w:tabs>
          <w:tab w:val="left" w:pos="992" w:leader="none"/>
        </w:tabs>
        <w:rPr>
          <w:rStyle w:val="895"/>
          <w:rFonts w:hint="eastAsia" w:ascii="宋体" w:hAnsi="宋体" w:eastAsia="宋体" w:cs="宋体"/>
          <w:b w:val="0"/>
          <w:bCs w:val="0"/>
          <w:color w:val="000000" w:themeColor="text1"/>
          <w:sz w:val="24"/>
          <w:szCs w:val="24"/>
        </w:rPr>
      </w:pPr>
      <w:r>
        <w:rPr>
          <w:rStyle w:val="895"/>
          <w:rFonts w:hint="eastAsia" w:ascii="宋体" w:hAnsi="宋体" w:eastAsia="宋体" w:cs="宋体"/>
          <w:b w:val="0"/>
          <w:bCs w:val="0"/>
          <w:color w:val="000000" w:themeColor="text1"/>
          <w:sz w:val="24"/>
          <w:szCs w:val="24"/>
          <w:lang w:val="en-US"/>
        </w:rPr>
        <w:t xml:space="preserve">3、</w:t>
      </w:r>
      <w:r>
        <w:rPr>
          <w:rStyle w:val="895"/>
          <w:rFonts w:hint="eastAsia" w:ascii="宋体" w:hAnsi="宋体" w:eastAsia="宋体" w:cs="宋体"/>
          <w:b w:val="0"/>
          <w:bCs w:val="0"/>
          <w:color w:val="000000" w:themeColor="text1"/>
          <w:sz w:val="24"/>
          <w:szCs w:val="24"/>
        </w:rPr>
        <w:t xml:space="preserve">项目概况：</w:t>
      </w:r>
      <w:r>
        <w:rPr>
          <w:rStyle w:val="895"/>
          <w:rFonts w:hint="eastAsia" w:ascii="宋体" w:hAnsi="宋体" w:cs="宋体"/>
          <w:b w:val="0"/>
          <w:bCs w:val="0"/>
          <w:color w:val="000000" w:themeColor="text1"/>
          <w:sz w:val="24"/>
          <w:szCs w:val="24"/>
          <w:lang w:val="en-US"/>
        </w:rPr>
        <w:t xml:space="preserve">采购包1：</w:t>
      </w:r>
      <w:r>
        <w:rPr>
          <w:rStyle w:val="895"/>
          <w:rFonts w:hint="eastAsia" w:ascii="宋体" w:hAnsi="宋体" w:eastAsia="宋体" w:cs="宋体"/>
          <w:b w:val="0"/>
          <w:bCs w:val="0"/>
          <w:color w:val="000000" w:themeColor="text1"/>
          <w:sz w:val="24"/>
          <w:szCs w:val="24"/>
        </w:rPr>
        <w:t xml:space="preserve">解放路院区生活热水热源改造项目（设备及安装）-本部1#2#5#楼</w:t>
      </w:r>
      <w:r>
        <w:rPr>
          <w:rStyle w:val="895"/>
          <w:rFonts w:hint="eastAsia" w:ascii="宋体" w:hAnsi="宋体" w:cs="宋体"/>
          <w:b w:val="0"/>
          <w:bCs w:val="0"/>
          <w:color w:val="000000" w:themeColor="text1"/>
          <w:sz w:val="24"/>
          <w:szCs w:val="24"/>
        </w:rPr>
        <w:t xml:space="preserve">；</w:t>
      </w:r>
      <w:r>
        <w:rPr>
          <w:rStyle w:val="895"/>
          <w:rFonts w:hint="eastAsia" w:ascii="宋体" w:hAnsi="宋体" w:eastAsia="宋体" w:cs="宋体"/>
          <w:b w:val="0"/>
          <w:bCs w:val="0"/>
          <w:color w:val="000000" w:themeColor="text1"/>
          <w:sz w:val="24"/>
          <w:szCs w:val="24"/>
          <w:lang w:val="en-US"/>
        </w:rPr>
        <w:t xml:space="preserve">采购包2：</w:t>
      </w:r>
      <w:r>
        <w:rPr>
          <w:rStyle w:val="895"/>
          <w:rFonts w:hint="eastAsia" w:ascii="宋体" w:hAnsi="宋体" w:eastAsia="宋体" w:cs="宋体"/>
          <w:b w:val="0"/>
          <w:bCs w:val="0"/>
          <w:color w:val="000000" w:themeColor="text1"/>
          <w:sz w:val="24"/>
          <w:szCs w:val="24"/>
        </w:rPr>
        <w:t xml:space="preserve">解放路院区生活热水热源改造项目（设备及安装）-6#楼</w:t>
      </w:r>
      <w:r>
        <w:rPr>
          <w:rStyle w:val="895"/>
          <w:rFonts w:hint="eastAsia" w:ascii="宋体" w:hAnsi="宋体" w:cs="宋体"/>
          <w:b w:val="0"/>
          <w:bCs w:val="0"/>
          <w:color w:val="000000" w:themeColor="text1"/>
          <w:sz w:val="24"/>
          <w:szCs w:val="24"/>
        </w:rPr>
        <w:t xml:space="preserve">。</w:t>
      </w:r>
      <w:r>
        <w:rPr>
          <w:color w:val="000000" w:themeColor="text1"/>
        </w:rPr>
      </w:r>
      <w:r/>
    </w:p>
    <w:p>
      <w:pPr>
        <w:numPr>
          <w:ilvl w:val="0"/>
          <w:numId w:val="0"/>
        </w:numPr>
        <w:jc w:val="both"/>
        <w:spacing w:line="360" w:lineRule="auto"/>
        <w:rPr>
          <w:rStyle w:val="895"/>
          <w:rFonts w:hint="eastAsia" w:ascii="宋体" w:hAnsi="宋体" w:eastAsia="宋体" w:cs="宋体"/>
          <w:b w:val="0"/>
          <w:bCs w:val="0"/>
          <w:color w:val="000000" w:themeColor="text1"/>
          <w:sz w:val="24"/>
          <w:szCs w:val="24"/>
        </w:rPr>
      </w:pPr>
      <w:r>
        <w:rPr>
          <w:rStyle w:val="895"/>
          <w:rFonts w:hint="eastAsia" w:ascii="宋体" w:hAnsi="宋体" w:cs="宋体"/>
          <w:b w:val="0"/>
          <w:bCs w:val="0"/>
          <w:color w:val="000000" w:themeColor="text1"/>
          <w:sz w:val="24"/>
          <w:szCs w:val="24"/>
          <w:lang w:val="en-US" w:eastAsia="zh-CN"/>
        </w:rPr>
        <w:t xml:space="preserve">4</w:t>
      </w:r>
      <w:r>
        <w:rPr>
          <w:rStyle w:val="895"/>
          <w:rFonts w:hint="eastAsia" w:ascii="宋体" w:hAnsi="宋体" w:eastAsia="宋体" w:cs="宋体"/>
          <w:b w:val="0"/>
          <w:bCs w:val="0"/>
          <w:color w:val="000000" w:themeColor="text1"/>
          <w:sz w:val="24"/>
          <w:szCs w:val="24"/>
          <w:lang w:val="en-US" w:eastAsia="zh-CN"/>
        </w:rPr>
        <w:t xml:space="preserve">、</w:t>
      </w:r>
      <w:r>
        <w:rPr>
          <w:rStyle w:val="895"/>
          <w:rFonts w:hint="eastAsia" w:ascii="宋体" w:hAnsi="宋体" w:eastAsia="宋体" w:cs="宋体"/>
          <w:b w:val="0"/>
          <w:bCs w:val="0"/>
          <w:color w:val="000000" w:themeColor="text1"/>
          <w:sz w:val="24"/>
          <w:szCs w:val="24"/>
          <w:lang w:val="en-US"/>
        </w:rPr>
        <w:t xml:space="preserve">货物质量必须符合国家最新的强制性质量技术标准。</w:t>
      </w:r>
      <w:r>
        <w:rPr>
          <w:color w:val="000000" w:themeColor="text1"/>
        </w:rPr>
      </w:r>
      <w:r/>
    </w:p>
    <w:p>
      <w:pPr>
        <w:numPr>
          <w:ilvl w:val="0"/>
          <w:numId w:val="0"/>
        </w:numPr>
        <w:jc w:val="both"/>
        <w:spacing w:line="360" w:lineRule="auto"/>
        <w:rPr>
          <w:rStyle w:val="895"/>
          <w:rFonts w:hint="eastAsia" w:ascii="宋体" w:hAnsi="宋体" w:eastAsia="宋体" w:cs="宋体"/>
          <w:b w:val="0"/>
          <w:bCs w:val="0"/>
          <w:color w:val="000000" w:themeColor="text1"/>
          <w:sz w:val="24"/>
          <w:szCs w:val="24"/>
        </w:rPr>
      </w:pPr>
      <w:r>
        <w:rPr>
          <w:rStyle w:val="895"/>
          <w:rFonts w:hint="eastAsia" w:ascii="宋体" w:hAnsi="宋体" w:cs="宋体"/>
          <w:b w:val="0"/>
          <w:bCs w:val="0"/>
          <w:color w:val="000000" w:themeColor="text1"/>
          <w:sz w:val="24"/>
          <w:szCs w:val="24"/>
          <w:lang w:val="en-US" w:eastAsia="zh-CN"/>
        </w:rPr>
        <w:t xml:space="preserve">5</w:t>
      </w:r>
      <w:r>
        <w:rPr>
          <w:rStyle w:val="895"/>
          <w:rFonts w:hint="eastAsia" w:ascii="宋体" w:hAnsi="宋体" w:eastAsia="宋体" w:cs="宋体"/>
          <w:b w:val="0"/>
          <w:bCs w:val="0"/>
          <w:color w:val="000000" w:themeColor="text1"/>
          <w:sz w:val="24"/>
          <w:szCs w:val="24"/>
          <w:lang w:val="en-US" w:eastAsia="zh-CN"/>
        </w:rPr>
        <w:t xml:space="preserve">、</w:t>
      </w:r>
      <w:r>
        <w:rPr>
          <w:rStyle w:val="895"/>
          <w:rFonts w:hint="eastAsia" w:ascii="宋体" w:hAnsi="宋体" w:eastAsia="宋体" w:cs="宋体"/>
          <w:b w:val="0"/>
          <w:bCs w:val="0"/>
          <w:color w:val="000000" w:themeColor="text1"/>
          <w:sz w:val="24"/>
          <w:szCs w:val="24"/>
          <w:lang w:val="en-US"/>
        </w:rPr>
        <w:t xml:space="preserve">投标人按要求所提供的设备、材料、备品备件及专用工具、维修工具等必须是全新的、未使用过的、合格的产品（须附合格证、出厂证、检验报告等），并要得到采购人的认可。</w:t>
      </w:r>
      <w:r>
        <w:rPr>
          <w:color w:val="000000" w:themeColor="text1"/>
        </w:rPr>
      </w:r>
      <w:r/>
    </w:p>
    <w:p>
      <w:pPr>
        <w:numPr>
          <w:ilvl w:val="0"/>
          <w:numId w:val="0"/>
        </w:numPr>
        <w:jc w:val="both"/>
        <w:spacing w:line="360" w:lineRule="auto"/>
        <w:rPr>
          <w:rStyle w:val="895"/>
          <w:rFonts w:hint="eastAsia" w:ascii="宋体" w:hAnsi="宋体" w:eastAsia="宋体" w:cs="宋体"/>
          <w:b w:val="0"/>
          <w:bCs w:val="0"/>
          <w:color w:val="000000" w:themeColor="text1"/>
          <w:sz w:val="24"/>
          <w:szCs w:val="24"/>
        </w:rPr>
      </w:pPr>
      <w:r>
        <w:rPr>
          <w:rStyle w:val="895"/>
          <w:rFonts w:hint="eastAsia" w:ascii="宋体" w:hAnsi="宋体" w:cs="宋体"/>
          <w:b w:val="0"/>
          <w:bCs w:val="0"/>
          <w:color w:val="000000" w:themeColor="text1"/>
          <w:sz w:val="24"/>
          <w:szCs w:val="24"/>
          <w:lang w:val="en-US" w:eastAsia="zh-CN"/>
        </w:rPr>
        <w:t xml:space="preserve">6</w:t>
      </w:r>
      <w:r>
        <w:rPr>
          <w:rStyle w:val="895"/>
          <w:rFonts w:hint="eastAsia" w:ascii="宋体" w:hAnsi="宋体" w:eastAsia="宋体" w:cs="宋体"/>
          <w:b w:val="0"/>
          <w:bCs w:val="0"/>
          <w:color w:val="000000" w:themeColor="text1"/>
          <w:sz w:val="24"/>
          <w:szCs w:val="24"/>
          <w:lang w:val="en-US" w:eastAsia="zh-CN"/>
        </w:rPr>
        <w:t xml:space="preserve">、</w:t>
      </w:r>
      <w:r>
        <w:rPr>
          <w:rStyle w:val="895"/>
          <w:rFonts w:hint="eastAsia" w:ascii="宋体" w:hAnsi="宋体" w:eastAsia="宋体" w:cs="宋体"/>
          <w:b w:val="0"/>
          <w:bCs w:val="0"/>
          <w:color w:val="000000" w:themeColor="text1"/>
          <w:sz w:val="24"/>
          <w:szCs w:val="24"/>
          <w:lang w:val="en-US"/>
        </w:rPr>
        <w:t xml:space="preserve">投标人应对投标内容所涉及的技术专利承担责任，并负责保护发包人的利益不受任何损害。一切由于文字、商标和技术专利侵权引起的法律裁决、诉讼和有关费用均与招标人无关。</w:t>
      </w:r>
      <w:r>
        <w:rPr>
          <w:color w:val="000000" w:themeColor="text1"/>
        </w:rPr>
      </w:r>
      <w:r/>
    </w:p>
    <w:p>
      <w:pPr>
        <w:numPr>
          <w:ilvl w:val="0"/>
          <w:numId w:val="0"/>
        </w:numPr>
        <w:jc w:val="both"/>
        <w:spacing w:line="360" w:lineRule="auto"/>
        <w:rPr>
          <w:rStyle w:val="895"/>
          <w:rFonts w:hint="eastAsia" w:ascii="宋体" w:hAnsi="宋体" w:eastAsia="宋体" w:cs="宋体"/>
          <w:b w:val="0"/>
          <w:bCs w:val="0"/>
          <w:color w:val="000000" w:themeColor="text1"/>
          <w:sz w:val="24"/>
          <w:szCs w:val="24"/>
        </w:rPr>
      </w:pPr>
      <w:r>
        <w:rPr>
          <w:rStyle w:val="895"/>
          <w:rFonts w:hint="eastAsia" w:ascii="宋体" w:hAnsi="宋体" w:cs="宋体"/>
          <w:b w:val="0"/>
          <w:bCs w:val="0"/>
          <w:color w:val="000000" w:themeColor="text1"/>
          <w:sz w:val="24"/>
          <w:szCs w:val="24"/>
          <w:lang w:val="en-US" w:eastAsia="zh-CN"/>
        </w:rPr>
        <w:t xml:space="preserve">7</w:t>
      </w:r>
      <w:r>
        <w:rPr>
          <w:rStyle w:val="895"/>
          <w:rFonts w:hint="eastAsia" w:ascii="宋体" w:hAnsi="宋体" w:eastAsia="宋体" w:cs="宋体"/>
          <w:b w:val="0"/>
          <w:bCs w:val="0"/>
          <w:color w:val="000000" w:themeColor="text1"/>
          <w:sz w:val="24"/>
          <w:szCs w:val="24"/>
          <w:lang w:val="en-US" w:eastAsia="zh-CN"/>
        </w:rPr>
        <w:t xml:space="preserve">、</w:t>
      </w:r>
      <w:r>
        <w:rPr>
          <w:rStyle w:val="895"/>
          <w:rFonts w:hint="eastAsia" w:ascii="宋体" w:hAnsi="宋体" w:eastAsia="宋体" w:cs="宋体"/>
          <w:b w:val="0"/>
          <w:bCs w:val="0"/>
          <w:color w:val="000000" w:themeColor="text1"/>
          <w:sz w:val="24"/>
          <w:szCs w:val="24"/>
          <w:lang w:val="en-US"/>
        </w:rPr>
        <w:t xml:space="preserve">本次招标文件提出的是最低限度要求，并未对所有细节作出规定，也未充分引述有关标准和规范的条文，因此投标人应保证提供符合相关法规和本招标文件要求的工艺和设备。</w:t>
      </w:r>
      <w:r>
        <w:rPr>
          <w:color w:val="000000" w:themeColor="text1"/>
        </w:rPr>
      </w:r>
      <w:r/>
    </w:p>
    <w:p>
      <w:pPr>
        <w:spacing w:line="360" w:lineRule="auto"/>
        <w:rPr>
          <w:rStyle w:val="895"/>
          <w:rFonts w:hint="default" w:ascii="宋体" w:hAnsi="宋体" w:eastAsia="宋体" w:cs="宋体"/>
          <w:b/>
          <w:bCs/>
          <w:color w:val="000000" w:themeColor="text1"/>
          <w:sz w:val="24"/>
          <w:szCs w:val="24"/>
        </w:rPr>
      </w:pPr>
      <w:r>
        <w:rPr>
          <w:rStyle w:val="895"/>
          <w:rFonts w:hint="eastAsia" w:ascii="宋体" w:hAnsi="宋体" w:cs="宋体"/>
          <w:b/>
          <w:bCs/>
          <w:color w:val="000000" w:themeColor="text1"/>
          <w:sz w:val="24"/>
          <w:szCs w:val="24"/>
          <w:lang w:val="en-US"/>
        </w:rPr>
        <w:t xml:space="preserve">8、本项目核心产品：采购包1、采购包2：热泵机组。</w:t>
      </w:r>
      <w:r>
        <w:rPr>
          <w:color w:val="000000" w:themeColor="text1"/>
        </w:rPr>
      </w:r>
      <w:r/>
    </w:p>
    <w:p>
      <w:pPr>
        <w:spacing w:line="360" w:lineRule="auto"/>
        <w:rPr>
          <w:rStyle w:val="895"/>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rPr>
      </w:r>
      <w:r>
        <w:rPr>
          <w:color w:val="000000" w:themeColor="text1"/>
        </w:rPr>
      </w:r>
      <w:r/>
    </w:p>
    <w:p>
      <w:pPr>
        <w:spacing w:line="360" w:lineRule="auto"/>
        <w:rPr>
          <w:rStyle w:val="895"/>
          <w:rFonts w:hint="eastAsia" w:ascii="宋体" w:hAnsi="宋体" w:eastAsia="宋体" w:cs="宋体"/>
          <w:b/>
          <w:bCs/>
          <w:color w:val="000000" w:themeColor="text1"/>
          <w:sz w:val="24"/>
          <w:szCs w:val="24"/>
        </w:rPr>
      </w:pPr>
      <w:r>
        <w:rPr>
          <w:rStyle w:val="895"/>
          <w:rFonts w:hint="eastAsia" w:ascii="宋体" w:hAnsi="宋体" w:eastAsia="宋体" w:cs="宋体"/>
          <w:b/>
          <w:bCs/>
          <w:color w:val="000000" w:themeColor="text1"/>
          <w:sz w:val="24"/>
          <w:szCs w:val="24"/>
          <w:lang w:val="en-US"/>
        </w:rPr>
        <w:t xml:space="preserve">五</w:t>
      </w:r>
      <w:r>
        <w:rPr>
          <w:rStyle w:val="895"/>
          <w:rFonts w:hint="eastAsia" w:ascii="宋体" w:hAnsi="宋体" w:eastAsia="宋体" w:cs="宋体"/>
          <w:b/>
          <w:bCs/>
          <w:color w:val="000000" w:themeColor="text1"/>
          <w:sz w:val="24"/>
          <w:szCs w:val="24"/>
        </w:rPr>
        <w:t xml:space="preserve">、</w:t>
      </w:r>
      <w:r>
        <w:rPr>
          <w:rStyle w:val="895"/>
          <w:rFonts w:hint="eastAsia" w:ascii="宋体" w:hAnsi="宋体" w:cs="宋体"/>
          <w:b/>
          <w:bCs/>
          <w:color w:val="000000" w:themeColor="text1"/>
          <w:sz w:val="24"/>
          <w:szCs w:val="24"/>
          <w:lang w:val="en-US"/>
        </w:rPr>
        <w:t xml:space="preserve">项目</w:t>
      </w:r>
      <w:r>
        <w:rPr>
          <w:rStyle w:val="895"/>
          <w:rFonts w:hint="eastAsia" w:ascii="宋体" w:hAnsi="宋体" w:eastAsia="宋体" w:cs="宋体"/>
          <w:b/>
          <w:bCs/>
          <w:color w:val="000000" w:themeColor="text1"/>
          <w:sz w:val="24"/>
          <w:szCs w:val="24"/>
        </w:rPr>
        <w:t xml:space="preserve">清单及技术参数要求（注：未按招标文件要求提供证明材料的</w:t>
      </w:r>
      <w:r>
        <w:rPr>
          <w:rStyle w:val="895"/>
          <w:rFonts w:hint="eastAsia" w:ascii="宋体" w:hAnsi="宋体" w:cs="宋体"/>
          <w:b/>
          <w:bCs/>
          <w:color w:val="000000" w:themeColor="text1"/>
          <w:sz w:val="24"/>
          <w:szCs w:val="24"/>
        </w:rPr>
        <w:t xml:space="preserve">（</w:t>
      </w:r>
      <w:r>
        <w:rPr>
          <w:rStyle w:val="895"/>
          <w:rFonts w:hint="eastAsia" w:ascii="宋体" w:hAnsi="宋体" w:cs="宋体"/>
          <w:b/>
          <w:bCs/>
          <w:color w:val="000000" w:themeColor="text1"/>
          <w:sz w:val="24"/>
          <w:szCs w:val="24"/>
          <w:lang w:val="en-US"/>
        </w:rPr>
        <w:t xml:space="preserve">如有</w:t>
      </w:r>
      <w:r>
        <w:rPr>
          <w:rStyle w:val="895"/>
          <w:rFonts w:hint="eastAsia" w:ascii="宋体" w:hAnsi="宋体" w:cs="宋体"/>
          <w:b/>
          <w:bCs/>
          <w:color w:val="000000" w:themeColor="text1"/>
          <w:sz w:val="24"/>
          <w:szCs w:val="24"/>
        </w:rPr>
        <w:t xml:space="preserve">）</w:t>
      </w:r>
      <w:r>
        <w:rPr>
          <w:rStyle w:val="895"/>
          <w:rFonts w:hint="eastAsia" w:ascii="宋体" w:hAnsi="宋体" w:eastAsia="宋体" w:cs="宋体"/>
          <w:b/>
          <w:bCs/>
          <w:color w:val="000000" w:themeColor="text1"/>
          <w:sz w:val="24"/>
          <w:szCs w:val="24"/>
        </w:rPr>
        <w:t xml:space="preserve">视为不满足）：</w:t>
      </w:r>
      <w:r>
        <w:rPr>
          <w:color w:val="000000" w:themeColor="text1"/>
        </w:rPr>
      </w:r>
      <w:r/>
    </w:p>
    <w:p>
      <w:pPr>
        <w:spacing w:line="360" w:lineRule="auto"/>
        <w:rPr>
          <w:rStyle w:val="899"/>
          <w:rFonts w:hint="default" w:ascii="宋体" w:hAnsi="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采购包1：解放路院区生活热水热源改造项目（设备及安装）-本部1#2#5#楼</w:t>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（一）</w:t>
      </w:r>
      <w:r>
        <w:rPr>
          <w:rStyle w:val="899"/>
          <w:rFonts w:hint="eastAsia" w:ascii="宋体" w:hAnsi="宋体" w:eastAsia="宋体" w:cs="宋体"/>
          <w:b/>
          <w:bCs/>
          <w:color w:val="000000" w:themeColor="text1"/>
          <w:sz w:val="24"/>
          <w:szCs w:val="24"/>
          <w:lang w:val="en-US"/>
        </w:rPr>
        <w:t xml:space="preserve">解放路院区生活热水热源改造项目（设备及安装）-本部1#楼</w:t>
      </w:r>
      <w:r>
        <w:rPr>
          <w:color w:val="000000" w:themeColor="text1"/>
        </w:rPr>
      </w:r>
      <w:r/>
    </w:p>
    <w:tbl>
      <w:tblPr>
        <w:tblStyle w:val="791"/>
        <w:tblW w:w="6018" w:type="pct"/>
        <w:tblInd w:w="-6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0"/>
        <w:gridCol w:w="1650"/>
        <w:gridCol w:w="5214"/>
        <w:gridCol w:w="800"/>
        <w:gridCol w:w="1003"/>
        <w:gridCol w:w="783"/>
      </w:tblGrid>
      <w:tr>
        <w:trPr>
          <w:trHeight w:val="226"/>
        </w:trPr>
        <w:tc>
          <w:tcPr>
            <w:shd w:val="clear" w:color="auto" w:fill="auto"/>
            <w:tcBorders>
              <w:top w:val="single" w:color="000000" w:sz="8"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序号</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项目名称</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2543"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项目特征描述</w:t>
            </w:r>
            <w:r>
              <w:rPr>
                <w:rFonts w:hint="eastAsia" w:ascii="宋体" w:hAnsi="宋体" w:cs="宋体"/>
                <w:b/>
                <w:bCs/>
                <w:i w:val="0"/>
                <w:iCs w:val="0"/>
                <w:color w:val="000000" w:themeColor="text1"/>
                <w:sz w:val="24"/>
                <w:szCs w:val="24"/>
                <w:u w:val="none"/>
                <w:lang w:val="en-US" w:eastAsia="zh-CN" w:bidi="ar"/>
              </w:rPr>
              <w:t xml:space="preserve">（技术要求）</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单位</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数量</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default" w:ascii="宋体" w:hAnsi="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备注</w:t>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48"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1#楼给水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r>
      <w:tr>
        <w:trPr>
          <w:trHeight w:val="2771"/>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镀锌钢管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1.材质：衬塑镀锌钢管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3.连接形式：螺纹链接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5.警示带形式：蓝色色环（镀锌层破坏的管道除锈后刷樟丹二遍，灰色调和漆二遍）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7.介质：冷水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03"/>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1.材质：电动阀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03"/>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水处理器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1.材质：电子水处理器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37"/>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2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1.材质：水力液位控制阀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6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2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1.材质：真空破坏器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48"/>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1.材质：水表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41"/>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浮漂水位标尺</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1.名称：水位计、温度计、温度传感器</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48"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1#楼生活冷热水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r>
      <w:tr>
        <w:trPr>
          <w:trHeight w:val="2081"/>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2.规格：DN25</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 6.管道支架：制作安装，除微锈,樟丹二遍，灰色调和漆二遍</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792"/>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2.规格：DN40</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99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2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2.规格：DN70</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448"/>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818"/>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numPr>
                <w:ilvl w:val="0"/>
                <w:numId w:val="3"/>
              </w:numPr>
              <w:jc w:val="left"/>
              <w:keepLines w:val="0"/>
              <w:keepNext w:val="0"/>
              <w:widowControl/>
              <w:rPr>
                <w:rFonts w:hint="eastAsia" w:ascii="宋体" w:hAnsi="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材质：304不锈钢管</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2.规格：DN100</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p>
            <w:pPr>
              <w:numPr>
                <w:ilvl w:val="0"/>
                <w:numId w:val="0"/>
              </w:num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cs="宋体"/>
                <w:i w:val="0"/>
                <w:iCs w:val="0"/>
                <w:color w:val="000000" w:themeColor="text1"/>
                <w:sz w:val="24"/>
                <w:szCs w:val="24"/>
                <w:u w:val="none"/>
                <w:lang w:val="en-US" w:eastAsia="zh-CN" w:bidi="ar"/>
              </w:rPr>
              <w:t xml:space="preserve">7</w:t>
            </w:r>
            <w:r>
              <w:rPr>
                <w:rFonts w:hint="eastAsia" w:ascii="宋体" w:hAnsi="宋体" w:eastAsia="宋体" w:cs="宋体"/>
                <w:i w:val="0"/>
                <w:iCs w:val="0"/>
                <w:color w:val="000000" w:themeColor="text1"/>
                <w:sz w:val="24"/>
                <w:szCs w:val="24"/>
                <w:u w:val="none"/>
                <w:lang w:val="en-US" w:eastAsia="zh-CN" w:bidi="ar"/>
              </w:rPr>
              <w:t xml:space="preserve">.管道制作安装</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8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396"/>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2.规格：DN200</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cs="宋体"/>
                <w:i w:val="0"/>
                <w:iCs w:val="0"/>
                <w:color w:val="000000" w:themeColor="text1"/>
                <w:sz w:val="24"/>
                <w:szCs w:val="24"/>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358.45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1.材质：电磁阀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53"/>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1.材质：电磁阀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2.规格、压力等级：DN40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1.材质：吸水喇叭口</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1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2.规格、压力等级：DN40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6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2.规格、压力等级：DN70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81"/>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99"/>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2.规格、压力等级：DN40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7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2.规格、压力等级：DN70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2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37"/>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48"/>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2.规格：DN70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6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37"/>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2.规格：DN200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1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1.材质：缓闭止回阀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2.规格：DN70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98"/>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1.材质：缓闭止回阀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1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04"/>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2.规格：DN200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8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压力仪表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1.名称：压力表（含截止阀）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采购人</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71"/>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588"/>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55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2.规格、压力等级：DN70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59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其他管道绝热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1.绝热材料品种：难燃B1级柔性泡沫橡塑保温套管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2.绝热厚度：40mm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19.65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283"/>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其他管道绝热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1.绝热材料品种：难燃B1级柔性泡沫橡塑保温套管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2.绝热厚度：50mm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4.72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444"/>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保温保护层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1.材质：铝皮保护层</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2.厚度：0.5mm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613.78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504"/>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1.名称：刚性防水套管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2.规格：穿行管DN200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3.填料材质：套管与管道之间缝隙应采用阻燃实材料和防水油膏填实，端面光滑</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42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1.名称：刚套管（穿楼板）</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2.规格：穿行管DN200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3.填料材质：套管与管道之间缝隙应采用阻燃实材料和防水油膏填实，端面光滑</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48"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1#楼设备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1.名称：超低温空气源热泵热水机(含配电柜及连接设备管线及配电箱、水泵等设备基础、槽钢制作安装)a1</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2.规格：-15℃环温,60℃出水制热量:97KW,制热功率:42KW,产水量1.6m3 /h ；-5℃环温,60℃出水制热量:120KW,制热功率:42.5KW,产水量2m3 /h ；7℃环温,60℃出水制热量:150kw,制热功率:42.5kw,产水量:2.5m3 /h ；20℃环温,60℃出水制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729"/>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rPr>
                <w:rFonts w:hint="eastAsia" w:ascii="宋体" w:hAnsi="宋体" w:eastAsia="宋体" w:cs="宋体"/>
                <w:i w:val="0"/>
                <w:iCs w:val="0"/>
                <w:color w:val="000000" w:themeColor="text1"/>
                <w:sz w:val="24"/>
                <w:szCs w:val="24"/>
                <w:u w:val="none"/>
              </w:rPr>
            </w:pPr>
            <w:r>
              <w:rPr>
                <w:rFonts w:hint="eastAsia" w:ascii="宋体" w:hAnsi="宋体" w:eastAsia="宋体" w:cs="宋体"/>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rPr>
                <w:rFonts w:hint="eastAsia" w:ascii="宋体" w:hAnsi="宋体" w:eastAsia="宋体" w:cs="宋体"/>
                <w:i w:val="0"/>
                <w:iCs w:val="0"/>
                <w:color w:val="000000" w:themeColor="text1"/>
                <w:sz w:val="24"/>
                <w:szCs w:val="24"/>
                <w:u w:val="none"/>
              </w:rPr>
            </w:pPr>
            <w:r>
              <w:rPr>
                <w:rFonts w:hint="eastAsia" w:ascii="宋体" w:hAnsi="宋体" w:eastAsia="宋体" w:cs="宋体"/>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热量:180kw,制热功率:43kw,产水量:3m3 /h ；喷气增焓压缩机,环保冷媒R410A,噪音:≤69dB(A), 最大输入功率:73.5kw；水侧承压:1.6Mpa,设备自带不锈钢过滤器,水阻力:85Kpa</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rPr>
                <w:rFonts w:hint="eastAsia" w:ascii="宋体" w:hAnsi="宋体" w:eastAsia="宋体" w:cs="宋体"/>
                <w:i w:val="0"/>
                <w:iCs w:val="0"/>
                <w:color w:val="000000" w:themeColor="text1"/>
                <w:sz w:val="24"/>
                <w:szCs w:val="24"/>
                <w:u w:val="none"/>
              </w:rPr>
            </w:pPr>
            <w:r>
              <w:rPr>
                <w:rFonts w:hint="eastAsia" w:ascii="宋体" w:hAnsi="宋体" w:eastAsia="宋体" w:cs="宋体"/>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hint="eastAsia" w:ascii="宋体" w:hAnsi="宋体" w:eastAsia="宋体" w:cs="宋体"/>
                <w:i w:val="0"/>
                <w:iCs w:val="0"/>
                <w:color w:val="000000" w:themeColor="text1"/>
                <w:sz w:val="24"/>
                <w:szCs w:val="24"/>
                <w:u w:val="none"/>
              </w:rPr>
            </w:pPr>
            <w:r>
              <w:rPr>
                <w:rFonts w:hint="eastAsia" w:ascii="宋体" w:hAnsi="宋体" w:eastAsia="宋体" w:cs="宋体"/>
                <w:i w:val="0"/>
                <w:iCs w:val="0"/>
                <w:color w:val="000000" w:themeColor="text1"/>
                <w:sz w:val="24"/>
                <w:szCs w:val="24"/>
                <w:u w:val="none"/>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rPr>
                <w:rFonts w:hint="eastAsia" w:ascii="宋体" w:hAnsi="宋体" w:eastAsia="宋体" w:cs="宋体"/>
                <w:i w:val="0"/>
                <w:iCs w:val="0"/>
                <w:color w:val="000000" w:themeColor="text1"/>
                <w:sz w:val="24"/>
                <w:szCs w:val="24"/>
                <w:u w:val="none"/>
              </w:rPr>
            </w:pPr>
            <w:r>
              <w:rPr>
                <w:rFonts w:hint="eastAsia" w:ascii="宋体" w:hAnsi="宋体" w:eastAsia="宋体" w:cs="宋体"/>
                <w:i w:val="0"/>
                <w:iCs w:val="0"/>
                <w:color w:val="000000" w:themeColor="text1"/>
                <w:sz w:val="24"/>
                <w:szCs w:val="24"/>
                <w:u w:val="none"/>
              </w:rPr>
            </w:r>
            <w:r>
              <w:rPr>
                <w:color w:val="000000" w:themeColor="text1"/>
              </w:rPr>
            </w:r>
            <w:r/>
          </w:p>
        </w:tc>
      </w:tr>
      <w:tr>
        <w:trPr>
          <w:trHeight w:val="1807"/>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1.名称：空气源热水循环泵(含配电柜及连接设备管线及配电箱、水泵等设备基础、槽钢制作安装)a2</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3.规格：流量:175m /h, 扬程:35m,功率=30kw</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212"/>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1.名称：手术室热水供水兼循环泵(含配电柜及连接设备管线及配电箱、水泵等设备基础、槽钢制作安装)a3</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 流量:12.5m /h, 扬程:80m,功率=5.5kw, 变频调速</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462"/>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1.名称：低区热水供水兼循环泵(含配电柜及连接设备管线及配电箱、水泵等设备基础、槽钢制作安装)a4</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3.规格：流量:20m /h, 扬程:60m,功率=5.5kw, 变频调速</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379"/>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1.名称：高区热水供水兼循环泵(含配电柜及连接设备管线及配电箱、水泵等设备基础、槽钢制作安装)a5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3.规格：流量:20m /h, 扬程:80m,功率=7.5kw, 变频调速</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71"/>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1.名称：辅助加热循环泵(含配电柜及连接设备管线及配电箱、水泵等设备基础、槽钢制作安装)a6</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3.规格：流量:17m /h, 扬程:15m,功率=1.5kw</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713"/>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1.名称：全变频超低温分体式复叠高温热泵热水机（含配电柜及连接设备管线）a7</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一级提升热泵:7℃环温制热量:75kw,制热功率:28.5kw,噪音值:≤63dB(A),环保冷媒:R410A,变频运行;二级提升热水发生器:7℃环温,15℃进水80℃出水制热量:75kw,制热功率:28.5kw,产水量:800L/h,水阻力:40Kpa,噪音值:≤52dB(A),环保冷媒:R134a制热运行环温范围:-30℃至55℃,出水温度40℃至90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58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1.名称：与a7配套室外机a8</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007"/>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1.材质：开式储热水箱（含配电柜及连接设备管线）a9</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2.材质：焊接:氩弧焊焊接,底板、侧板内外双面焊,顶板单面外焊；内侧板316,其底板厚3.0mm、侧一板2.5mm,侧二板2.0mm侧三板1.5mm,顶板厚1.5mm; 外侧板304,厚度1.0mm,保温层:50mm厚聚氨酯发泡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3.规格：长宽高:17mX4mX2.5m,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自动控制系统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1.名称：1#楼自动控制系统，施工单位自行深化，综合报价；满足相关验收规范，保证验收通过。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bl>
    <w:p>
      <w:pPr>
        <w:spacing w:line="240" w:lineRule="auto"/>
        <w:rPr>
          <w:rStyle w:val="899"/>
          <w:rFonts w:hint="eastAsia" w:ascii="宋体" w:hAnsi="宋体" w:cs="宋体"/>
          <w:b/>
          <w:bCs/>
          <w:color w:val="000000" w:themeColor="text1"/>
          <w:sz w:val="24"/>
          <w:szCs w:val="24"/>
        </w:rPr>
      </w:pPr>
      <w:r>
        <w:rPr>
          <w:rFonts w:hint="eastAsia" w:ascii="宋体" w:hAnsi="宋体" w:cs="宋体"/>
          <w:b/>
          <w:bCs/>
          <w:color w:val="000000" w:themeColor="text1"/>
          <w:sz w:val="24"/>
          <w:szCs w:val="24"/>
          <w:lang w:val="en-US"/>
        </w:rPr>
      </w:r>
      <w:r>
        <w:rPr>
          <w:color w:val="000000" w:themeColor="text1"/>
        </w:rPr>
      </w:r>
      <w:r/>
    </w:p>
    <w:p>
      <w:pPr>
        <w:spacing w:line="240" w:lineRule="auto"/>
        <w:rPr>
          <w:rStyle w:val="899"/>
          <w:rFonts w:hint="eastAsia"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（二）</w:t>
      </w:r>
      <w:r>
        <w:rPr>
          <w:rStyle w:val="899"/>
          <w:rFonts w:hint="eastAsia" w:ascii="宋体" w:hAnsi="宋体" w:eastAsia="宋体" w:cs="宋体"/>
          <w:b/>
          <w:bCs/>
          <w:color w:val="000000" w:themeColor="text1"/>
          <w:sz w:val="24"/>
          <w:szCs w:val="24"/>
          <w:lang w:val="en-US"/>
        </w:rPr>
        <w:t xml:space="preserve">解放路院区生活热水热源改造项目（设备及安装）-本部2#楼</w:t>
      </w:r>
      <w:r>
        <w:rPr>
          <w:color w:val="000000" w:themeColor="text1"/>
        </w:rPr>
      </w:r>
      <w:r/>
    </w:p>
    <w:tbl>
      <w:tblPr>
        <w:tblStyle w:val="791"/>
        <w:tblW w:w="6028" w:type="pct"/>
        <w:tblInd w:w="-6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2"/>
        <w:gridCol w:w="1641"/>
        <w:gridCol w:w="5232"/>
        <w:gridCol w:w="768"/>
        <w:gridCol w:w="998"/>
        <w:gridCol w:w="846"/>
      </w:tblGrid>
      <w:tr>
        <w:trPr>
          <w:trHeight w:val="417"/>
        </w:trPr>
        <w:tc>
          <w:tcPr>
            <w:shd w:val="clear" w:color="auto" w:fill="auto"/>
            <w:tcBorders>
              <w:top w:val="single" w:color="000000" w:sz="8"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序号</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项目名称</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2548"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项目特征描述</w:t>
            </w:r>
            <w:r>
              <w:rPr>
                <w:rFonts w:hint="eastAsia" w:ascii="宋体" w:hAnsi="宋体" w:cs="宋体"/>
                <w:b/>
                <w:bCs/>
                <w:i w:val="0"/>
                <w:iCs w:val="0"/>
                <w:color w:val="000000" w:themeColor="text1"/>
                <w:sz w:val="24"/>
                <w:szCs w:val="24"/>
                <w:u w:val="none"/>
                <w:lang w:val="en-US" w:eastAsia="zh-CN" w:bidi="ar"/>
              </w:rPr>
              <w:t xml:space="preserve">（技术要求）</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单位</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数量</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备注</w:t>
            </w:r>
            <w:r>
              <w:rPr>
                <w:color w:val="000000" w:themeColor="text1"/>
              </w:rPr>
            </w:r>
            <w:r/>
          </w:p>
        </w:tc>
      </w:tr>
      <w:tr>
        <w:trPr>
          <w:trHeight w:val="255"/>
        </w:trPr>
        <w:tc>
          <w:tcPr>
            <w:gridSpan w:val="6"/>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lang w:val="en-US" w:eastAsia="zh-CN" w:bidi="ar"/>
              </w:rPr>
              <w:t xml:space="preserve">2#楼给水</w:t>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镀锌钢管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1.材质：衬塑镀锌钢管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3.连接形式：螺纹链接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5.警示带形式：蓝色色环（镀锌层破坏的管道除锈后刷樟丹二遍，灰色调和漆二遍）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7.介质：冷水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129"/>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镀锌钢管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1.材质：衬塑镀锌钢管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3.连接形式：螺纹链接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5.警示带形式：蓝色色环（镀锌层破坏的管道除锈后刷樟丹二遍，灰色调和漆二遍）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7.介质：冷水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13.5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2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1.材质：电动阀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7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1.材质：电动阀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水处理器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1.材质：电子水处理器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5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水处理器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1.材质：电子水处理器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5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1.型号：水表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98"/>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1.材质：水表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1.材质：水力液位控制阀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8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1.材质：水力液位控制阀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99"/>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1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5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1.材质：真空破坏器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8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浮漂水位标尺</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1.名称：水位计、温度计、温度传感器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gridSpan w:val="6"/>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lang w:val="en-US" w:eastAsia="zh-CN" w:bidi="ar"/>
              </w:rPr>
              <w:t xml:space="preserve">2#楼生活冷热水</w:t>
            </w:r>
            <w:r>
              <w:rPr>
                <w:color w:val="000000" w:themeColor="text1"/>
              </w:rPr>
            </w:r>
            <w:r/>
          </w:p>
        </w:tc>
      </w:tr>
      <w:tr>
        <w:trPr>
          <w:trHeight w:val="207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92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2.规格：DN40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059"/>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142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261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614"/>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63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304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08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2.规格：DN200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26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其他管道绝热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1.绝热材料品种：难燃B1级柔性泡沫橡塑保温套管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2.绝热厚度：40mm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17.07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666"/>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其他管道绝热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1.绝热材料品种：难燃B1级柔性泡沫橡塑保温套管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2.绝热厚度：50mm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保温保护层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1.材质：铝皮保护层</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2.厚度：0.5mm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510.75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8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1.材质：电磁阀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2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1.材质：电磁阀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2.规格、压力等级：DN40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3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2.规格、压力等级：DN40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2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0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8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6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1.材质：缓闭止回阀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259"/>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48"/>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8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1.材质：吸水喇叭口</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8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1.材质：吸水喇叭口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48"/>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582"/>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2.规格、压力等级：DN40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0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1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32"/>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1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6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1.型号：止回阀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1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1.型号：止回阀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1.型号：止回阀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32"/>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1.材质：自动排气阀（含截止阀）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2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压力仪表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1.名称：压力表（含截止阀）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88"/>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53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1.名称：刚性防水套管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2.规格：穿行管DN150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3.填料材质：套管与管道之间缝隙应采用阻燃实材料和防水油膏填实，端面光滑</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52"/>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1.名称：刚套管（穿墙）</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2.规格：穿行管DN80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3.填料材质：套管与管道之间缝隙应采用阻燃实材料和防水油膏填实，端面光滑</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386"/>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1.名称：刚套管（穿墙）</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2.规格：穿行管DN150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3.填料材质：套管与管道之间缝隙应采用阻燃实材料和防水油膏填实，端面光滑</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73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1.名称：刚套管（穿楼板）</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2.规格：穿行管DN150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3.填料材质：套管与管道之间缝隙应采用阻燃实材料和防水油膏填实，端面光滑</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gridSpan w:val="6"/>
            <w:shd w:val="clear" w:color="auto" w:fill="auto"/>
            <w:tcBorders>
              <w:top w:val="single" w:color="000000" w:sz="4" w:space="0"/>
              <w:left w:val="single" w:color="000000" w:sz="8" w:space="0"/>
              <w:bottom w:val="single" w:color="auto"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lang w:val="en-US" w:eastAsia="zh-CN" w:bidi="ar"/>
              </w:rPr>
              <w:t xml:space="preserve">2设备</w:t>
            </w:r>
            <w:r>
              <w:rPr>
                <w:color w:val="000000" w:themeColor="text1"/>
              </w:rPr>
            </w:r>
            <w:r/>
          </w:p>
        </w:tc>
      </w:tr>
      <w:tr>
        <w:trPr>
          <w:trHeight w:val="4970"/>
        </w:trPr>
        <w:tc>
          <w:tcPr>
            <w:shd w:val="clear" w:color="auto" w:fill="auto"/>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59</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1.名称：超低温空气源热泵热水机(含配电柜及连接设备管线及配电箱、水泵等设备基础、槽钢制作安装)b1</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2.规格：-15℃环温,60℃出水制热量:97KW,制热功率:42KW,产水量1.6m3 /h ；-5℃环温,60℃出水制热量:120KW,制热功率:42.5KW,产水量2m3 /h ；7℃环温,60℃出水制热量:150kw,制热功率:42.5kw,产水量:2.5m3 /h ；20℃环温,60℃出水制</w:t>
            </w:r>
            <w:r>
              <w:rPr>
                <w:color w:val="000000" w:themeColor="text1"/>
              </w:rPr>
            </w:r>
            <w:r/>
          </w:p>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热量:180kw,制热功率:43kw,产水量:3m3 /h ；喷气增焓压缩机,环保冷媒R410A,噪音:≤69dB(A), 最大输入功率:73.5kw；水侧承压:1.6Mpa,设备自带不锈钢过滤器,水阻力:85Kpa</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106"/>
        </w:trPr>
        <w:tc>
          <w:tcPr>
            <w:shd w:val="clear" w:color="auto" w:fill="auto"/>
            <w:tcBorders>
              <w:top w:val="single" w:color="auto"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60</w:t>
            </w:r>
            <w:r>
              <w:rPr>
                <w:color w:val="000000" w:themeColor="text1"/>
              </w:rPr>
            </w:r>
            <w:r/>
          </w:p>
        </w:tc>
        <w:tc>
          <w:tcPr>
            <w:shd w:val="clear" w:color="auto" w:fill="auto"/>
            <w:tcBorders>
              <w:top w:val="single" w:color="auto"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auto"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1.名称：辅助加热循环泵(含配电柜及连接设备管线及配电箱、水泵等设备基础、槽钢制作安装)b2</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3.规格：流量:17m /h, 扬程:15m,功率=1.5kw</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auto"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auto"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auto"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1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1.名称：空气源热水循环泵(含配电柜及连接设备管线及配电箱、水泵等设备基础、槽钢制作安装)b3</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3.规格：流量:120m /h, 扬程:30m,功率=18.5kw</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150"/>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1.名称：12-16F热水供水兼循环泵(含配电柜及连接设备管线及配电箱、水泵等设备基础、槽钢制作安装)b4</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 流量:15m /h, 扬程:90m,功率=7.5kw, 变频调速</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366"/>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1.名称：6-11F热水供水兼循环泵(含配电柜及连接设备管线及配电箱、水泵等设备基础、槽钢制作安装)b5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3.规格：流量:16m /h, 扬程:70m,功率=5.5kw, 变频调速</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337"/>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1.名称：全变频超低温分体式复叠高温热泵热水机（含配电柜及连接设备管线）b6</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2.规格：一级提升热泵:7℃环温制热量:75kw,制热功率:28.5kw,噪音值:≤63dB(A),环保冷媒</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R410A,变频运行;二级提升热水发生器:7℃环温,15℃进水80℃出水制热量:75kw,制热功率:28.5kw,产水量:800L/h,水阻力:40Kpa,噪音值:≤52dB(A),环保冷媒:R134a制热运行环温范围:-30℃至55℃,出水温度40℃至90℃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5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1.名称：与b6配套室外机b7</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26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1.材质：开式储热水箱（含配电柜及连接设备管线）b8</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2.材质：焊接:氩弧焊焊接,底板、侧板内外双面焊,顶板单面外焊；内侧板316,其底板厚2.5mm、侧一板2.0mm,侧二板1.5mm,顶板厚1.5mm; 外侧板304,厚度1.0mm,保温层:50mm厚聚氨酯发泡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3.规格：长宽高:10mX3mX2m,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96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1.材质：开式储热水箱（含配电柜及连接设备管线）b9</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2.材质：焊接:氩弧焊焊接,底板、侧板内外双面焊,顶板单面外焊；内侧板316,其底板厚3.0mm、侧一板2.5mm,侧二板2.0mm,侧三板1.5mm,顶板厚1.5mm; 外侧板304,厚度1.0mm,保温层:50mm厚聚氨酯发泡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3.规格：长宽高:5mX3mX3m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403"/>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1.名称：全变频超低温分体式复叠高温热泵热水机（含配电柜及连接设备管线）b10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一级提升热泵:7℃环温制热量:75kw,制热功率:28.5kw,噪音值:≤63dB(A),环保冷媒:R410A,变频运行;二级提升热水发生器:7℃环温,15℃进水80℃出水制热量:75kw,制热功率:28.5kw,产水量:800L/h,水阻力:40Kpa,噪音值:≤52dB(A),环保冷媒:R134a制热运行环温范围:-30℃至55℃,出水温度40℃至90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18"/>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1.名称：与b10配套室外机b11</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78"/>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1.名称：手术室加热循环泵(含配电柜及连接设备管线及配电箱、水泵等设备基础、槽钢制作安装)b12</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 流量:6m /h, 扬程:15m,功率=0.55kw, 变频调速</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362"/>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1.名称：手术室热水供水兼循环泵(含配电柜及连接设备管线及配电箱、水泵等设备基础、槽钢制作安装)b13</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3.规格：流量:12m /h, 扬程:20m,功率=1.1kw, 变频调速</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185"/>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1.材质：开式储热水箱（含配电柜及连接设备管线）b14</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2.材质：焊接:氩弧焊焊接,底板、侧板内外双面焊,顶板单面外焊；材质: 内侧板316,其底板厚2.5mm、侧一板2.0mm,侧二板1.5mm,顶板厚1.5mm; 外侧板304,厚度1.0mm,保温层:50mm厚聚氨酯发泡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3.规格：长宽高:2mX2mX2m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06"/>
        </w:trPr>
        <w:tc>
          <w:tcPr>
            <w:shd w:val="clear" w:color="auto" w:fill="auto"/>
            <w:tcBorders>
              <w:top w:val="single" w:color="000000" w:sz="4" w:space="0"/>
              <w:left w:val="single" w:color="000000" w:sz="8" w:space="0"/>
              <w:bottom w:val="single" w:color="000000" w:sz="4" w:space="0"/>
              <w:right w:val="single" w:color="000000" w:sz="4" w:space="0"/>
            </w:tcBorders>
            <w:tcW w:w="38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自动控制系统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1.名称：2#楼自动控制系统，施工单位自行深化，综合报价；满足相关验收规范，保证验收通过。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bl>
    <w:p>
      <w:pPr>
        <w:spacing w:line="360" w:lineRule="auto"/>
        <w:rPr>
          <w:rStyle w:val="899"/>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rPr>
      </w:r>
      <w:r>
        <w:rPr>
          <w:color w:val="000000" w:themeColor="text1"/>
        </w:rPr>
      </w:r>
      <w:r/>
    </w:p>
    <w:p>
      <w:pPr>
        <w:spacing w:line="240" w:lineRule="auto"/>
        <w:rPr>
          <w:rStyle w:val="899"/>
          <w:rFonts w:hint="eastAsia"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（三）</w:t>
      </w:r>
      <w:r>
        <w:rPr>
          <w:rStyle w:val="899"/>
          <w:rFonts w:hint="eastAsia" w:ascii="宋体" w:hAnsi="宋体" w:eastAsia="宋体" w:cs="宋体"/>
          <w:b/>
          <w:bCs/>
          <w:color w:val="000000" w:themeColor="text1"/>
          <w:sz w:val="24"/>
          <w:szCs w:val="24"/>
          <w:lang w:val="en-US"/>
        </w:rPr>
        <w:t xml:space="preserve">解放路院区生活热水热源改造项目（设备及安装）-本部5#楼</w:t>
      </w:r>
      <w:r>
        <w:rPr>
          <w:color w:val="000000" w:themeColor="text1"/>
        </w:rPr>
      </w:r>
      <w:r/>
    </w:p>
    <w:tbl>
      <w:tblPr>
        <w:tblStyle w:val="791"/>
        <w:tblW w:w="6036" w:type="pct"/>
        <w:tblInd w:w="-63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9"/>
        <w:gridCol w:w="1633"/>
        <w:gridCol w:w="5225"/>
        <w:gridCol w:w="767"/>
        <w:gridCol w:w="995"/>
        <w:gridCol w:w="892"/>
      </w:tblGrid>
      <w:tr>
        <w:trPr>
          <w:trHeight w:val="510"/>
        </w:trPr>
        <w:tc>
          <w:tcPr>
            <w:shd w:val="clear" w:color="auto" w:fill="auto"/>
            <w:tcBorders>
              <w:top w:val="single" w:color="000000" w:sz="8"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序号</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项目名称</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2541"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项目特征描述（技术要求）</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单位</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数量</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31" w:type="pct"/>
            <w:vAlign w:val="center"/>
            <w:textDirection w:val="lrTb"/>
            <w:noWrap w:val="false"/>
          </w:tcPr>
          <w:p>
            <w:pPr>
              <w:jc w:val="center"/>
              <w:keepLines w:val="0"/>
              <w:keepNext w:val="0"/>
              <w:spacing w:line="240" w:lineRule="auto"/>
              <w:widowControl/>
              <w:rPr>
                <w:rFonts w:hint="default" w:ascii="宋体" w:hAnsi="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备注</w:t>
            </w:r>
            <w:r>
              <w:rPr>
                <w:color w:val="000000" w:themeColor="text1"/>
              </w:rPr>
            </w:r>
            <w:r/>
          </w:p>
        </w:tc>
      </w:tr>
      <w:tr>
        <w:trPr>
          <w:trHeight w:val="255"/>
        </w:trPr>
        <w:tc>
          <w:tcPr>
            <w:gridSpan w:val="6"/>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spacing w:line="240" w:lineRule="auto"/>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lang w:val="en-US" w:eastAsia="zh-CN" w:bidi="ar"/>
              </w:rPr>
              <w:t xml:space="preserve">5#楼生活冷热水</w:t>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15.5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30"/>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17"/>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其他管道绝热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1.绝热材料品种：难燃B1级柔性泡沫橡塑保温套管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2.绝热厚度：40mm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保温保护层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1.材质：铝皮保护层</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2.厚度：0.5mm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40.5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03"/>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15"/>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1.材质：缓闭止回阀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15"/>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598"/>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102"/>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压力仪表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1.名称：压力表（含截止阀）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gridSpan w:val="6"/>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spacing w:line="240" w:lineRule="auto"/>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lang w:val="en-US" w:eastAsia="zh-CN" w:bidi="ar"/>
              </w:rPr>
              <w:t xml:space="preserve">5#楼设备</w:t>
            </w:r>
            <w:r>
              <w:rPr>
                <w:color w:val="000000" w:themeColor="text1"/>
              </w:rPr>
            </w:r>
            <w:r/>
          </w:p>
        </w:tc>
      </w:tr>
      <w:tr>
        <w:trPr>
          <w:trHeight w:val="1795"/>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1.名称：5号楼热水供水兼循环泵(含配电柜及连接设备管线及配电箱、水泵等设备基础、槽钢制作安装)c3</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 流量:16m /h, 扬程:55m,功率=4.0kw, 变频调速</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及招标文件要求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自动控制系统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541"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1.名称：5#楼自动控制系统，施工单位自行深化，综合报价；满足相关验收规范，保证验收通过。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bl>
    <w:p>
      <w:pPr>
        <w:spacing w:line="360" w:lineRule="auto"/>
        <w:rPr>
          <w:rStyle w:val="899"/>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rPr>
      </w:r>
      <w:r>
        <w:rPr>
          <w:color w:val="000000" w:themeColor="text1"/>
        </w:rPr>
      </w:r>
      <w:r/>
    </w:p>
    <w:p>
      <w:pPr>
        <w:spacing w:line="240" w:lineRule="auto"/>
        <w:rPr>
          <w:rStyle w:val="899"/>
          <w:rFonts w:hint="eastAsia"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（四）</w:t>
      </w:r>
      <w:r>
        <w:rPr>
          <w:rStyle w:val="899"/>
          <w:rFonts w:hint="eastAsia" w:ascii="宋体" w:hAnsi="宋体" w:eastAsia="宋体" w:cs="宋体"/>
          <w:b/>
          <w:bCs/>
          <w:color w:val="000000" w:themeColor="text1"/>
          <w:sz w:val="24"/>
          <w:szCs w:val="24"/>
          <w:lang w:val="en-US"/>
        </w:rPr>
        <w:t xml:space="preserve">解放路院区生活热水热源改造项目（设备及安装）-本部1#2#5#楼-抗震支架</w:t>
      </w:r>
      <w:r>
        <w:rPr>
          <w:color w:val="000000" w:themeColor="text1"/>
        </w:rPr>
      </w:r>
      <w:r/>
    </w:p>
    <w:tbl>
      <w:tblPr>
        <w:tblStyle w:val="791"/>
        <w:tblW w:w="6036" w:type="pct"/>
        <w:tblInd w:w="-63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7"/>
        <w:gridCol w:w="1634"/>
        <w:gridCol w:w="5228"/>
        <w:gridCol w:w="767"/>
        <w:gridCol w:w="994"/>
        <w:gridCol w:w="891"/>
      </w:tblGrid>
      <w:tr>
        <w:trPr>
          <w:trHeight w:val="510"/>
        </w:trPr>
        <w:tc>
          <w:tcPr>
            <w:shd w:val="clear" w:color="auto" w:fill="auto"/>
            <w:tcBorders>
              <w:top w:val="single" w:color="000000" w:sz="8" w:space="0"/>
              <w:left w:val="single" w:color="000000" w:sz="8"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序号</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项目名称</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2541"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项目特征描述（技术要求）</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单位</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数量</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default" w:ascii="宋体" w:hAnsi="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备注</w:t>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抗震支架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2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1、名称：抗震支架</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2、包括各楼改造范围内各专业抗震支架，施工单位自行深化，综合报价；满足相关验收规范，保证验收通过，结算不再调整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bl>
    <w:p>
      <w:pPr>
        <w:spacing w:line="360" w:lineRule="auto"/>
        <w:rPr>
          <w:rStyle w:val="899"/>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rPr>
      </w:r>
      <w:r>
        <w:rPr>
          <w:color w:val="000000" w:themeColor="text1"/>
        </w:rPr>
      </w:r>
      <w:r/>
    </w:p>
    <w:p>
      <w:pPr>
        <w:spacing w:line="360" w:lineRule="auto"/>
        <w:rPr>
          <w:rStyle w:val="899"/>
          <w:rFonts w:hint="default"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（五）其他配套项目：</w:t>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1、</w:t>
      </w:r>
      <w:r>
        <w:rPr>
          <w:rStyle w:val="899"/>
          <w:rFonts w:hint="eastAsia" w:ascii="宋体" w:hAnsi="宋体" w:eastAsia="宋体" w:cs="宋体"/>
          <w:b/>
          <w:bCs/>
          <w:color w:val="000000" w:themeColor="text1"/>
          <w:sz w:val="24"/>
          <w:szCs w:val="24"/>
          <w:lang w:val="en-US"/>
        </w:rPr>
        <w:t xml:space="preserve">解放路院区生活热水热源改造项目（设备及安装）-本部1#2#5#楼-拆除、垃圾回收、清运</w:t>
      </w:r>
      <w:r>
        <w:rPr>
          <w:rStyle w:val="899"/>
          <w:rFonts w:hint="eastAsia" w:ascii="宋体" w:hAnsi="宋体" w:cs="宋体"/>
          <w:b/>
          <w:bCs/>
          <w:color w:val="000000" w:themeColor="text1"/>
          <w:sz w:val="24"/>
          <w:szCs w:val="24"/>
          <w:lang w:val="en-US"/>
        </w:rPr>
        <w:t xml:space="preserve">：包括改造范围内设备拆除后搬运至采购单位指定地点；其余各专业部分根据现场实际情况拆除、恢复；垃圾回收、清运等工作；中标供应商自行深化，综合报价。满足相关验收规范，保证验收通过。结算不再调整</w:t>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2、</w:t>
      </w:r>
      <w:r>
        <w:rPr>
          <w:rStyle w:val="899"/>
          <w:rFonts w:hint="eastAsia" w:ascii="宋体" w:hAnsi="宋体" w:eastAsia="宋体" w:cs="宋体"/>
          <w:b/>
          <w:bCs/>
          <w:color w:val="000000" w:themeColor="text1"/>
          <w:sz w:val="24"/>
          <w:szCs w:val="24"/>
          <w:lang w:val="en-US"/>
        </w:rPr>
        <w:t xml:space="preserve">解放路院区生活热水热源改造项目-本部2#楼20层局部加固</w:t>
      </w:r>
      <w:r>
        <w:rPr>
          <w:rStyle w:val="899"/>
          <w:rFonts w:hint="eastAsia" w:ascii="宋体" w:hAnsi="宋体" w:cs="宋体"/>
          <w:b/>
          <w:bCs/>
          <w:color w:val="000000" w:themeColor="text1"/>
          <w:sz w:val="24"/>
          <w:szCs w:val="24"/>
          <w:lang w:val="en-US"/>
        </w:rPr>
        <w:t xml:space="preserve">：</w:t>
      </w:r>
      <w:r>
        <w:rPr>
          <w:color w:val="000000" w:themeColor="text1"/>
        </w:rPr>
      </w:r>
      <w:r/>
    </w:p>
    <w:tbl>
      <w:tblPr>
        <w:tblStyle w:val="791"/>
        <w:tblW w:w="6036" w:type="pct"/>
        <w:tblInd w:w="-63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5"/>
        <w:gridCol w:w="1209"/>
        <w:gridCol w:w="5856"/>
        <w:gridCol w:w="777"/>
        <w:gridCol w:w="911"/>
        <w:gridCol w:w="763"/>
      </w:tblGrid>
      <w:tr>
        <w:trPr>
          <w:trHeight w:val="510"/>
        </w:trPr>
        <w:tc>
          <w:tcPr>
            <w:shd w:val="clear" w:color="auto" w:fill="auto"/>
            <w:tcBorders>
              <w:top w:val="single" w:color="000000" w:sz="8" w:space="0"/>
              <w:left w:val="single" w:color="000000" w:sz="8" w:space="0"/>
              <w:bottom w:val="single" w:color="000000" w:sz="4" w:space="0"/>
              <w:right w:val="single" w:color="000000" w:sz="4" w:space="0"/>
            </w:tcBorders>
            <w:tcW w:w="372"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序号</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项目名称</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2848"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项目特征描述（技术要求）</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单位</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数量</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line="240" w:lineRule="auto"/>
              <w:widowControl/>
              <w:rPr>
                <w:rFonts w:hint="default" w:ascii="宋体" w:hAnsi="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备注</w:t>
            </w:r>
            <w:r>
              <w:rPr>
                <w:color w:val="000000" w:themeColor="text1"/>
              </w:rPr>
            </w:r>
            <w:r/>
          </w:p>
        </w:tc>
      </w:tr>
      <w:tr>
        <w:trPr>
          <w:trHeight w:val="255"/>
        </w:trPr>
        <w:tc>
          <w:tcPr>
            <w:gridSpan w:val="6"/>
            <w:shd w:val="clear" w:color="auto" w:fill="auto"/>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混凝土及钢筋混凝土工程</w:t>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7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实心楼板</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8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1.混凝土种类：商品砼</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2.混凝土强度等级：C30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3.构件名称：新增叠合板</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4.完成图纸设计内容并满足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、规范标准要求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1.93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72"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themeColor="text1"/>
                <w:sz w:val="24"/>
                <w:szCs w:val="24"/>
                <w:u w:val="none"/>
              </w:rPr>
              <w:suppressLineNumbers w:val="0"/>
            </w:pPr>
            <w:r>
              <w:rPr>
                <w:rFonts w:hint="eastAsia" w:ascii="宋体" w:hAnsi="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现浇构件钢筋</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8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1.钢筋种类、规格：HRB400 Φ12mm以内</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2.高度综合考虑</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3.完成图纸设计内容并满足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、规范标准要求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t</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0.387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72" w:type="pct"/>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themeColor="text1"/>
                <w:sz w:val="24"/>
                <w:szCs w:val="24"/>
                <w:u w:val="none"/>
              </w:rPr>
              <w:suppressLineNumbers w:val="0"/>
            </w:pPr>
            <w:r>
              <w:rPr>
                <w:rFonts w:hint="eastAsia" w:ascii="宋体" w:hAnsi="宋体" w:cs="宋体"/>
                <w:i w:val="0"/>
                <w:iCs w:val="0"/>
                <w:color w:val="000000" w:themeColor="text1"/>
                <w:sz w:val="24"/>
                <w:szCs w:val="24"/>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粘贴碳纤维布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84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1、部位：梁板底粘贴碳纤维布</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2.梁板底贴碳纤维布，Ⅰ级 ,0.167厚</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3.完成图纸设计内容并满足</w:t>
            </w:r>
            <w:r>
              <w:rPr>
                <w:rFonts w:hint="eastAsia" w:ascii="宋体" w:hAnsi="宋体" w:cs="宋体"/>
                <w:i w:val="0"/>
                <w:iCs w:val="0"/>
                <w:color w:val="000000" w:themeColor="text1"/>
                <w:sz w:val="24"/>
                <w:szCs w:val="24"/>
                <w:u w:val="none"/>
                <w:lang w:val="en-US" w:eastAsia="zh-CN" w:bidi="ar"/>
              </w:rPr>
              <w:t xml:space="preserve">采购单位</w:t>
            </w:r>
            <w:r>
              <w:rPr>
                <w:rFonts w:hint="eastAsia" w:ascii="宋体" w:hAnsi="宋体" w:eastAsia="宋体" w:cs="宋体"/>
                <w:i w:val="0"/>
                <w:iCs w:val="0"/>
                <w:color w:val="000000" w:themeColor="text1"/>
                <w:sz w:val="24"/>
                <w:szCs w:val="24"/>
                <w:u w:val="none"/>
                <w:lang w:val="en-US" w:eastAsia="zh-CN" w:bidi="ar"/>
              </w:rPr>
              <w:t xml:space="preserve">、规范标准要求</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32.52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bl>
    <w:p>
      <w:pPr>
        <w:spacing w:line="360" w:lineRule="auto"/>
        <w:rPr>
          <w:rStyle w:val="899"/>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rPr>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eastAsia="宋体" w:cs="宋体"/>
          <w:b/>
          <w:bCs/>
          <w:color w:val="000000" w:themeColor="text1"/>
          <w:sz w:val="24"/>
          <w:szCs w:val="24"/>
          <w:lang w:val="en-US"/>
        </w:rPr>
        <w:t xml:space="preserve">采购包2：解放路院区生活热水热源改造项目（设备及安装）-6#楼</w:t>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（一）</w:t>
      </w:r>
      <w:r>
        <w:rPr>
          <w:rStyle w:val="899"/>
          <w:rFonts w:hint="eastAsia" w:ascii="宋体" w:hAnsi="宋体" w:eastAsia="宋体" w:cs="宋体"/>
          <w:b/>
          <w:bCs/>
          <w:color w:val="000000" w:themeColor="text1"/>
          <w:sz w:val="24"/>
          <w:szCs w:val="24"/>
          <w:lang w:val="en-US"/>
        </w:rPr>
        <w:t xml:space="preserve">解放路院区生活热水热源改造项目（设备及安装）-6#楼</w:t>
      </w:r>
      <w:r>
        <w:rPr>
          <w:color w:val="000000" w:themeColor="text1"/>
        </w:rPr>
      </w:r>
      <w:r/>
    </w:p>
    <w:tbl>
      <w:tblPr>
        <w:tblStyle w:val="791"/>
        <w:tblW w:w="6025" w:type="pct"/>
        <w:tblInd w:w="-6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3"/>
        <w:gridCol w:w="1942"/>
        <w:gridCol w:w="4913"/>
        <w:gridCol w:w="766"/>
        <w:gridCol w:w="981"/>
        <w:gridCol w:w="917"/>
      </w:tblGrid>
      <w:tr>
        <w:trPr>
          <w:trHeight w:val="383"/>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序号</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项目名称</w:t>
            </w:r>
            <w:r>
              <w:rPr>
                <w:color w:val="000000" w:themeColor="text1"/>
              </w:rPr>
            </w:r>
            <w:r/>
          </w:p>
        </w:tc>
        <w:tc>
          <w:tcPr>
            <w:shd w:val="clear" w:color="auto" w:fill="auto"/>
            <w:tcW w:w="239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项目特征描述（技术要求）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单位</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数量</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备注</w:t>
            </w:r>
            <w:r>
              <w:rPr>
                <w:color w:val="000000" w:themeColor="text1"/>
              </w:rPr>
            </w:r>
            <w:r/>
          </w:p>
        </w:tc>
      </w:tr>
      <w:tr>
        <w:trPr>
          <w:trHeight w:val="255"/>
        </w:trPr>
        <w:tc>
          <w:tcPr>
            <w:gridSpan w:val="6"/>
            <w:shd w:val="clear" w:color="auto" w:fill="auto"/>
            <w:tcW w:w="5000" w:type="pct"/>
            <w:vAlign w:val="center"/>
            <w:textDirection w:val="lrTb"/>
            <w:noWrap w:val="false"/>
          </w:tcPr>
          <w:p>
            <w:pPr>
              <w:jc w:val="center"/>
              <w:spacing w:line="240" w:lineRule="auto"/>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lang w:val="en-US" w:eastAsia="zh-CN" w:bidi="ar"/>
              </w:rPr>
              <w:t xml:space="preserve">6#楼给水</w:t>
            </w:r>
            <w:r>
              <w:rPr>
                <w:color w:val="000000" w:themeColor="text1"/>
              </w:rPr>
            </w:r>
            <w:r/>
          </w:p>
        </w:tc>
      </w:tr>
      <w:tr>
        <w:trPr>
          <w:trHeight w:val="255"/>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镀锌钢管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1.材质：衬塑镀锌钢管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3.连接形式：螺纹链接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5.警示带形式：蓝色色环（镀锌层破坏的管道除锈后刷樟丹二遍，灰色调和漆二遍）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7.介质：冷水</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镀锌钢管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1.材质：衬塑镀锌钢管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3.连接形式：螺纹链接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5.警示带形式：蓝色色环（镀锌层破坏的管道除锈后刷樟丹二遍，灰色调和漆二遍）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7.介质：冷水</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16</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86"/>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1.材质：电动阀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20"/>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水处理器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1.材质：电子水处理器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37"/>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98"/>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1.材质：水表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37"/>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7</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1.材质：水力液位控制阀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82"/>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8</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04"/>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9</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1.材质：真空破坏器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2.规格、压力等级：DN25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85"/>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10</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浮漂水位标尺</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1.名称：水位计、温度计、温度传感器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0"/>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11</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6</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81"/>
        </w:trPr>
        <w:tc>
          <w:tcPr>
            <w:shd w:val="clear" w:color="auto" w:fill="auto"/>
            <w:tcW w:w="362" w:type="pct"/>
            <w:vAlign w:val="center"/>
            <w:textDirection w:val="lrTb"/>
            <w:noWrap w:val="false"/>
          </w:tcPr>
          <w:p>
            <w:pPr>
              <w:jc w:val="center"/>
              <w:spacing w:line="240" w:lineRule="auto"/>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gridSpan w:val="2"/>
            <w:shd w:val="clear" w:color="auto" w:fill="auto"/>
            <w:tcW w:w="3340"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6#楼生活冷热水</w:t>
            </w:r>
            <w:r>
              <w:rPr>
                <w:color w:val="000000" w:themeColor="text1"/>
              </w:rPr>
            </w:r>
            <w:r/>
          </w:p>
        </w:tc>
        <w:tc>
          <w:tcPr>
            <w:shd w:val="clear" w:color="auto" w:fill="auto"/>
            <w:tcW w:w="373" w:type="pct"/>
            <w:vAlign w:val="center"/>
            <w:textDirection w:val="lrTb"/>
            <w:noWrap w:val="false"/>
          </w:tcPr>
          <w:p>
            <w:pPr>
              <w:jc w:val="center"/>
              <w:spacing w:line="240" w:lineRule="auto"/>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shd w:val="clear" w:color="auto" w:fill="auto"/>
            <w:tcW w:w="478" w:type="pct"/>
            <w:vAlign w:val="center"/>
            <w:textDirection w:val="lrTb"/>
            <w:noWrap w:val="false"/>
          </w:tcPr>
          <w:p>
            <w:pPr>
              <w:jc w:val="center"/>
              <w:spacing w:line="240" w:lineRule="auto"/>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c>
          <w:tcPr>
            <w:shd w:val="clear" w:color="auto" w:fill="auto"/>
            <w:tcW w:w="444" w:type="pct"/>
            <w:vAlign w:val="center"/>
            <w:textDirection w:val="lrTb"/>
            <w:noWrap w:val="false"/>
          </w:tcPr>
          <w:p>
            <w:pPr>
              <w:jc w:val="center"/>
              <w:spacing w:line="240" w:lineRule="auto"/>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rPr>
            </w:r>
            <w:r>
              <w:rPr>
                <w:color w:val="000000" w:themeColor="text1"/>
              </w:rPr>
            </w:r>
            <w:r/>
          </w:p>
        </w:tc>
      </w:tr>
      <w:tr>
        <w:trPr>
          <w:trHeight w:val="1858"/>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2.规格：DN32</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33</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842"/>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13</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90</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442"/>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14</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85</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646"/>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15</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15.2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764"/>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16</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不锈钢管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1.材质：304不锈钢管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3.连接形式：焊接</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4.压力试验及吹、洗设计要求：水压强度试验和严密性试验，冲洗消毒</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5.介质：热水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6.管道支架：制作安装，除微锈,樟丹二遍，灰色调和漆二遍</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310.5</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33"/>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17</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其他管道绝热</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1.绝热材料品种：难燃B1级柔性泡沫橡塑保温套管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2.绝热厚度：40mm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m3</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417"/>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18</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其他管道绝热</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1.绝热材料品种：难燃B1级柔性泡沫橡塑保温套管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2.绝热厚度：50mm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m3</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5.57</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576"/>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19</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保温保护层</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1.材质：铝皮保护层</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2.厚度：0.5mm</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m2</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372.78</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70"/>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20</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1.材质：电磁阀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87"/>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21</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70"/>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22</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1.材质：过滤器</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15"/>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23</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倒流防止器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1.材质：缓闭止回阀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99"/>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24</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1.材质：缓闭止回阀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65"/>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25</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515"/>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26</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53"/>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27</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软接头(软管)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1.材质：金属软接头</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54"/>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28</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1.材质：吸水喇叭口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832"/>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29</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8</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49"/>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30</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49"/>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31</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48"/>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32</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1.材质：闸阀  </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16</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15"/>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33</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3.连接形式：螺纹连接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26"/>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34</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金属阀门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1.材质：止回阀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3.连接形式：法兰连接</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668"/>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35</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压力仪表</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1.名称：压力表（含截止阀）</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89"/>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36</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2.规格、压力等级：DN150</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34</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65"/>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37</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2.规格、压力等级：DN100</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765"/>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38</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法兰</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1.材质：法兰</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2.规格、压力等级：DN80</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副</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604"/>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39</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1.名称：刚性防水套管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2.规格：穿行管DN150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3.填料材质：套管与管道之间缝隙应采用阻燃实材料和防水油膏填实，端面光滑</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304"/>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40</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套管</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1.名称：刚套管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2.规格：穿行管DN150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3.填料材质：套管与管道之间缝隙应采用阻燃实材料和防水油膏填实，端面光滑</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个</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5"/>
        </w:trPr>
        <w:tc>
          <w:tcPr>
            <w:gridSpan w:val="6"/>
            <w:shd w:val="clear" w:color="auto" w:fill="auto"/>
            <w:tcW w:w="5000" w:type="pct"/>
            <w:vAlign w:val="center"/>
            <w:textDirection w:val="lrTb"/>
            <w:noWrap w:val="false"/>
          </w:tcPr>
          <w:p>
            <w:pPr>
              <w:jc w:val="center"/>
              <w:spacing w:line="240" w:lineRule="auto"/>
              <w:rPr>
                <w:rFonts w:hint="eastAsia" w:ascii="宋体" w:hAnsi="宋体" w:eastAsia="宋体" w:cs="宋体"/>
                <w:b/>
                <w:bCs/>
                <w:i w:val="0"/>
                <w:iCs w:val="0"/>
                <w:color w:val="000000" w:themeColor="text1"/>
                <w:sz w:val="24"/>
                <w:szCs w:val="24"/>
                <w:u w:val="none"/>
              </w:rPr>
            </w:pPr>
            <w:r>
              <w:rPr>
                <w:rFonts w:hint="eastAsia" w:ascii="宋体" w:hAnsi="宋体" w:eastAsia="宋体" w:cs="宋体"/>
                <w:b/>
                <w:bCs/>
                <w:i w:val="0"/>
                <w:iCs w:val="0"/>
                <w:color w:val="000000" w:themeColor="text1"/>
                <w:sz w:val="24"/>
                <w:szCs w:val="24"/>
                <w:u w:val="none"/>
                <w:lang w:val="en-US" w:eastAsia="zh-CN" w:bidi="ar"/>
              </w:rPr>
              <w:t xml:space="preserve">6#楼设备</w:t>
            </w:r>
            <w:r>
              <w:rPr>
                <w:color w:val="000000" w:themeColor="text1"/>
              </w:rPr>
            </w:r>
            <w:r/>
          </w:p>
        </w:tc>
      </w:tr>
      <w:tr>
        <w:trPr>
          <w:trHeight w:val="5174"/>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41</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1.名称：超低温空气源热泵热水机(含配电柜及连接设备管线及配电箱、水泵等设备基础、槽钢制作安装)c1</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2.规格：-15℃环温,60℃出水制热量:97KW,制热功率:42KW,产水量1.6m3 /h ；-5℃环温,60℃出水制热量:120KW,制热功率:42.5KW,产水量2m3 /h ；7℃环温,60℃出水制热量:150kw,制热功率:42.5kw,产水量:2.5m3 /h ；20℃环温,60℃出水制</w:t>
            </w:r>
            <w:r>
              <w:rPr>
                <w:color w:val="000000" w:themeColor="text1"/>
              </w:rPr>
            </w:r>
            <w:r/>
          </w:p>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热量:180kw,制热功率:43kw,产水量:3m3 /h ；喷气增焓压缩机,环保冷媒R410A,噪音:≤69dB(A), 最大输入功率:73.5kw；水侧承压:1.6Mpa,设备自带不锈钢过滤器,水阻力:85Kpa</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506"/>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42</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1.名称：空气源热水循环泵(含配电柜及连接设备管线及配电箱、水泵等设备基础、槽钢制作安装)c2</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3.规格：流量:120m/h, 扬程:55m</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功率=30kw</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468"/>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43</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1.名称：6号楼热水供水兼循环泵(含配电柜及连接设备管线及配电箱、水泵等设备基础、槽钢制作安装)c4</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3.规格：流量:16m/h</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扬程:46m</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功率=4.0kw, 变频调速</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174"/>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44</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循环水泵</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1.名称：辅助加热循环泵(含配电柜及连接设备管线及配电箱、水泵等设备基础、槽钢制作安装)c5</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2.型号：一用一备</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3.规格：流量：3m/h, 扬程：15m；功率=0.25kw</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2</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563"/>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45</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1.名称：全变频超低温分体式复叠高温热泵热水机（含配电柜及连接设备管线）c6</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2.规格：一级提升热泵:7℃环温制热量:30kw,制热功率:12kw,噪音值</w:t>
            </w:r>
            <w:r>
              <w:rPr>
                <w:rFonts w:hint="eastAsia" w:ascii="宋体" w:hAnsi="宋体" w:cs="宋体"/>
                <w:i w:val="0"/>
                <w:iCs w:val="0"/>
                <w:color w:val="000000" w:themeColor="text1"/>
                <w:sz w:val="24"/>
                <w:szCs w:val="24"/>
                <w:u w:val="none"/>
                <w:lang w:val="en-US" w:eastAsia="zh-CN" w:bidi="ar"/>
              </w:rPr>
              <w:t xml:space="preserve">：</w:t>
            </w:r>
            <w:r>
              <w:rPr>
                <w:rFonts w:hint="eastAsia" w:ascii="宋体" w:hAnsi="宋体" w:eastAsia="宋体" w:cs="宋体"/>
                <w:i w:val="0"/>
                <w:iCs w:val="0"/>
                <w:color w:val="000000" w:themeColor="text1"/>
                <w:sz w:val="24"/>
                <w:szCs w:val="24"/>
                <w:u w:val="none"/>
                <w:lang w:val="en-US" w:eastAsia="zh-CN" w:bidi="ar"/>
              </w:rPr>
              <w:t xml:space="preserve">≤63dB(A),环保冷媒:R410A,变频运行;二级提升热水发生器:7℃环温,15℃进水80℃出水制热量:30kw,制热功率:12kw,产水量:450L/h,水阻力:45Kpa,噪音值:≤52dB(A),环保冷媒:R134a制热运行环温范围:-30℃至55℃,出水温度40℃至90℃</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90"/>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46</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热泵机组</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1.名称：与c6配套室外机c7</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3108"/>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47</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水箱</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1.材质：开式储热水箱（含配电柜及连接设备管线）c8</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2.材质：焊接:氩弧焊焊接,底板、侧板内外双面焊,顶板单面外焊；内侧板316,其底板厚3.0mm、侧一板2.5mm,侧二板2.0mm,侧三板1.5mm,顶板厚1.5mm; 外侧板304,厚度1.0mm,保温层:50mm厚聚氨酯发泡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3.规格：长宽高:5mX4mX2.5m,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2718"/>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48</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水箱</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1.材质：开式储热水箱（含配电柜及连接设备管线）c9</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2.材质：焊接:氩弧焊焊接,底板、侧板内外双面焊,顶板单面外焊；内侧板316,其底板厚3.0mm、侧一板2.5mm,侧二板2.0mm,侧三板1.5mm,顶板厚1.5mm; 外侧板304,厚度1.0mm,保温层:50mm厚聚氨酯发泡</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3.规格：长宽高:4mX4mX2.5m,</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4.具体参数及做法详见招标图纸及设计规范，满足采购单位及招标文件要求</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台</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r>
        <w:trPr>
          <w:trHeight w:val="1089"/>
        </w:trPr>
        <w:tc>
          <w:tcPr>
            <w:shd w:val="clear" w:color="auto" w:fill="auto"/>
            <w:tcW w:w="362"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49</w:t>
            </w:r>
            <w:r>
              <w:rPr>
                <w:color w:val="000000" w:themeColor="text1"/>
              </w:rPr>
            </w:r>
            <w:r/>
          </w:p>
        </w:tc>
        <w:tc>
          <w:tcPr>
            <w:shd w:val="clear" w:color="auto" w:fill="auto"/>
            <w:tcW w:w="9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自动控制系统</w:t>
            </w:r>
            <w:r>
              <w:rPr>
                <w:color w:val="000000" w:themeColor="text1"/>
              </w:rPr>
            </w:r>
            <w:r/>
          </w:p>
        </w:tc>
        <w:tc>
          <w:tcPr>
            <w:shd w:val="clear" w:color="auto" w:fill="auto"/>
            <w:tcW w:w="239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1.名称：6#楼自动控制系统，施工单位自行深化，综合报价；满足相关验收规范，保证验收通过。</w:t>
            </w:r>
            <w:r>
              <w:rPr>
                <w:color w:val="000000" w:themeColor="text1"/>
              </w:rPr>
            </w:r>
            <w:r/>
          </w:p>
        </w:tc>
        <w:tc>
          <w:tcPr>
            <w:shd w:val="clear" w:color="auto" w:fill="auto"/>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项</w:t>
            </w:r>
            <w:r>
              <w:rPr>
                <w:color w:val="000000" w:themeColor="text1"/>
              </w:rPr>
            </w:r>
            <w:r/>
          </w:p>
        </w:tc>
        <w:tc>
          <w:tcPr>
            <w:shd w:val="clear" w:color="auto" w:fill="auto"/>
            <w:tcW w:w="478"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W w:w="44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bl>
    <w:p>
      <w:pPr>
        <w:spacing w:line="360" w:lineRule="auto"/>
        <w:rPr>
          <w:rStyle w:val="899"/>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rPr>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（二）</w:t>
      </w:r>
      <w:r>
        <w:rPr>
          <w:rStyle w:val="899"/>
          <w:rFonts w:hint="eastAsia" w:ascii="宋体" w:hAnsi="宋体" w:eastAsia="宋体" w:cs="宋体"/>
          <w:b/>
          <w:bCs/>
          <w:color w:val="000000" w:themeColor="text1"/>
          <w:sz w:val="24"/>
          <w:szCs w:val="24"/>
          <w:lang w:val="en-US"/>
        </w:rPr>
        <w:t xml:space="preserve">解放路院区生活热水热源改造项目（设备及安装）-6#楼-抗震支架</w:t>
      </w:r>
      <w:r>
        <w:rPr>
          <w:color w:val="000000" w:themeColor="text1"/>
        </w:rPr>
      </w:r>
      <w:r/>
    </w:p>
    <w:tbl>
      <w:tblPr>
        <w:tblStyle w:val="791"/>
        <w:tblW w:w="6036" w:type="pct"/>
        <w:tblInd w:w="-63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7"/>
        <w:gridCol w:w="1634"/>
        <w:gridCol w:w="5228"/>
        <w:gridCol w:w="767"/>
        <w:gridCol w:w="994"/>
        <w:gridCol w:w="891"/>
      </w:tblGrid>
      <w:tr>
        <w:trPr>
          <w:trHeight w:val="510"/>
        </w:trPr>
        <w:tc>
          <w:tcPr>
            <w:shd w:val="clear" w:color="auto" w:fill="auto"/>
            <w:tcBorders>
              <w:top w:val="single" w:color="000000" w:sz="8" w:space="0"/>
              <w:left w:val="single" w:color="000000" w:sz="8"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序号</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项目名称</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2541"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项目特征描述（技术要求）</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eastAsia="宋体" w:cs="宋体"/>
                <w:b/>
                <w:bCs/>
                <w:i w:val="0"/>
                <w:iCs w:val="0"/>
                <w:color w:val="000000" w:themeColor="text1"/>
                <w:sz w:val="24"/>
                <w:szCs w:val="24"/>
                <w:u w:val="none"/>
                <w:lang w:val="en-US" w:eastAsia="zh-CN" w:bidi="ar"/>
              </w:rPr>
              <w:t xml:space="preserve">单位</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数量</w:t>
            </w:r>
            <w:r>
              <w:rPr>
                <w:color w:val="000000" w:themeColor="text1"/>
              </w:rPr>
            </w:r>
            <w:r/>
          </w:p>
        </w:tc>
        <w:tc>
          <w:tcPr>
            <w:shd w:val="clear" w:color="auto" w:fill="auto"/>
            <w:tcBorders>
              <w:top w:val="single" w:color="000000" w:sz="8"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spacing w:line="240" w:lineRule="auto"/>
              <w:widowControl/>
              <w:rPr>
                <w:rFonts w:hint="default" w:ascii="宋体" w:hAnsi="宋体" w:cs="宋体"/>
                <w:b/>
                <w:bCs/>
                <w:i w:val="0"/>
                <w:iCs w:val="0"/>
                <w:color w:val="000000" w:themeColor="text1"/>
                <w:sz w:val="24"/>
                <w:szCs w:val="24"/>
                <w:u w:val="none"/>
              </w:rPr>
              <w:suppressLineNumbers w:val="0"/>
            </w:pPr>
            <w:r>
              <w:rPr>
                <w:rFonts w:hint="eastAsia" w:ascii="宋体" w:hAnsi="宋体" w:cs="宋体"/>
                <w:b/>
                <w:bCs/>
                <w:i w:val="0"/>
                <w:iCs w:val="0"/>
                <w:color w:val="000000" w:themeColor="text1"/>
                <w:sz w:val="24"/>
                <w:szCs w:val="24"/>
                <w:u w:val="none"/>
                <w:lang w:val="en-US" w:eastAsia="zh-CN" w:bidi="ar"/>
              </w:rPr>
              <w:t xml:space="preserve">备注</w:t>
            </w:r>
            <w:r>
              <w:rPr>
                <w:color w:val="000000" w:themeColor="text1"/>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373"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6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抗震支架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2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1、名称：抗震支架</w:t>
            </w:r>
            <w:r>
              <w:rPr>
                <w:rFonts w:hint="eastAsia" w:ascii="宋体" w:hAnsi="宋体" w:eastAsia="宋体" w:cs="宋体"/>
                <w:i w:val="0"/>
                <w:iCs w:val="0"/>
                <w:color w:val="000000" w:themeColor="text1"/>
                <w:sz w:val="24"/>
                <w:szCs w:val="24"/>
                <w:u w:val="none"/>
                <w:lang w:val="en-US" w:eastAsia="zh-CN" w:bidi="ar"/>
              </w:rPr>
              <w:br/>
            </w:r>
            <w:r>
              <w:rPr>
                <w:rFonts w:hint="eastAsia" w:ascii="宋体" w:hAnsi="宋体" w:eastAsia="宋体" w:cs="宋体"/>
                <w:i w:val="0"/>
                <w:iCs w:val="0"/>
                <w:color w:val="000000" w:themeColor="text1"/>
                <w:sz w:val="24"/>
                <w:szCs w:val="24"/>
                <w:u w:val="none"/>
                <w:lang w:val="en-US" w:eastAsia="zh-CN" w:bidi="ar"/>
              </w:rPr>
              <w:t xml:space="preserve">2、包括各楼改造范围内各专业抗震支架，施工单位自行深化，综合报价；满足相关验收规范，保证验收通过，结算不再调整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right"/>
              <w:keepLines w:val="0"/>
              <w:keepNext w:val="0"/>
              <w:spacing w:line="240" w:lineRule="auto"/>
              <w:widowControl/>
              <w:rPr>
                <w:rFonts w:hint="eastAsia" w:ascii="宋体" w:hAnsi="宋体" w:eastAsia="宋体" w:cs="宋体"/>
                <w:i w:val="0"/>
                <w:iCs w:val="0"/>
                <w:color w:val="000000" w:themeColor="text1"/>
                <w:sz w:val="24"/>
                <w:szCs w:val="24"/>
                <w:u w:val="none"/>
              </w:rPr>
              <w:suppressLineNumbers w:val="0"/>
            </w:pPr>
            <w:r>
              <w:rPr>
                <w:rFonts w:hint="eastAsia" w:ascii="宋体" w:hAnsi="宋体" w:eastAsia="宋体" w:cs="宋体"/>
                <w:i w:val="0"/>
                <w:iCs w:val="0"/>
                <w:color w:val="000000" w:themeColor="text1"/>
                <w:sz w:val="24"/>
                <w:szCs w:val="24"/>
                <w:u w:val="none"/>
                <w:lang w:val="en-US" w:eastAsia="zh-CN" w:bidi="ar"/>
              </w:rPr>
            </w:r>
            <w:r>
              <w:rPr>
                <w:color w:val="000000" w:themeColor="text1"/>
              </w:rPr>
            </w:r>
            <w:r/>
          </w:p>
        </w:tc>
      </w:tr>
    </w:tbl>
    <w:p>
      <w:pPr>
        <w:spacing w:line="240" w:lineRule="auto"/>
        <w:rPr>
          <w:rStyle w:val="899"/>
          <w:rFonts w:hint="eastAsia" w:ascii="宋体" w:hAnsi="宋体" w:cs="宋体"/>
          <w:b/>
          <w:bCs/>
          <w:color w:val="000000" w:themeColor="text1"/>
          <w:sz w:val="24"/>
          <w:szCs w:val="24"/>
        </w:rPr>
      </w:pPr>
      <w:r>
        <w:rPr>
          <w:rFonts w:hint="eastAsia" w:ascii="宋体" w:hAnsi="宋体" w:cs="宋体"/>
          <w:b/>
          <w:bCs/>
          <w:color w:val="000000" w:themeColor="text1"/>
          <w:sz w:val="24"/>
          <w:szCs w:val="24"/>
          <w:lang w:val="en-US"/>
        </w:rPr>
      </w:r>
      <w:r>
        <w:rPr>
          <w:color w:val="000000" w:themeColor="text1"/>
        </w:rPr>
      </w:r>
      <w:r/>
    </w:p>
    <w:p>
      <w:pPr>
        <w:spacing w:line="360" w:lineRule="auto"/>
        <w:rPr>
          <w:rStyle w:val="899"/>
          <w:rFonts w:hint="default" w:ascii="宋体" w:hAnsi="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（三）其他配套项目：</w:t>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cs="宋体"/>
          <w:b/>
          <w:bCs/>
          <w:color w:val="000000" w:themeColor="text1"/>
          <w:sz w:val="24"/>
          <w:szCs w:val="24"/>
          <w:lang w:val="en-US"/>
        </w:rPr>
        <w:t xml:space="preserve">1、</w:t>
      </w:r>
      <w:r>
        <w:rPr>
          <w:rStyle w:val="899"/>
          <w:rFonts w:hint="eastAsia" w:ascii="宋体" w:hAnsi="宋体" w:eastAsia="宋体" w:cs="宋体"/>
          <w:b/>
          <w:bCs/>
          <w:color w:val="000000" w:themeColor="text1"/>
          <w:sz w:val="24"/>
          <w:szCs w:val="24"/>
          <w:lang w:val="en-US"/>
        </w:rPr>
        <w:t xml:space="preserve">解放路院区生活热水热源改造项目（设备及安装）-6#楼-拆除、垃圾回收、清运</w:t>
      </w:r>
      <w:r>
        <w:rPr>
          <w:rStyle w:val="899"/>
          <w:rFonts w:hint="eastAsia" w:ascii="宋体" w:hAnsi="宋体" w:cs="宋体"/>
          <w:b/>
          <w:bCs/>
          <w:color w:val="000000" w:themeColor="text1"/>
          <w:sz w:val="24"/>
          <w:szCs w:val="24"/>
          <w:lang w:val="en-US"/>
        </w:rPr>
        <w:t xml:space="preserve">：包括改造范围内设备拆除后搬运至采购单位指定地点；其余各专业部分根据现场实际情况拆除、恢复；垃圾回收、清运等工作；采购单位自行深化，综合报价。满足相关验收规范，保证验收通过。结算不再调整。</w:t>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rPr>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rPr>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eastAsia="宋体" w:cs="宋体"/>
          <w:b/>
          <w:bCs/>
          <w:color w:val="000000" w:themeColor="text1"/>
          <w:sz w:val="24"/>
          <w:szCs w:val="24"/>
          <w:lang w:val="en-US"/>
        </w:rPr>
        <w:t xml:space="preserve">六</w:t>
      </w:r>
      <w:r>
        <w:rPr>
          <w:rStyle w:val="899"/>
          <w:rFonts w:hint="eastAsia" w:ascii="宋体" w:hAnsi="宋体" w:eastAsia="宋体" w:cs="宋体"/>
          <w:b/>
          <w:bCs/>
          <w:color w:val="000000" w:themeColor="text1"/>
          <w:sz w:val="24"/>
          <w:szCs w:val="24"/>
        </w:rPr>
        <w:t xml:space="preserve">、项目实施要求：</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rPr>
        <w:t xml:space="preserve">1、投标人所投产品应能够至少达到以上技术参数要求，同时明确所投产品的品牌、型号、规格及一些必须说明的技术参数，以及设备配置清单，并提供详细的技术参数及性能说明书。</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rPr>
        <w:t xml:space="preserve">3、投标人必须承诺招标文件中提出的全部技术规格与要求，如果以其中某些条款不响应时，应在文件中逐条列出，未列出的视同响应。</w:t>
      </w:r>
      <w:r>
        <w:rPr>
          <w:color w:val="000000" w:themeColor="text1"/>
        </w:rPr>
      </w:r>
      <w:r/>
    </w:p>
    <w:p>
      <w:pPr>
        <w:spacing w:line="360" w:lineRule="auto"/>
        <w:rPr>
          <w:rStyle w:val="899"/>
          <w:rFonts w:hint="default" w:ascii="宋体" w:hAnsi="宋体" w:eastAsia="宋体" w:cs="宋体"/>
          <w:bCs/>
          <w:color w:val="000000" w:themeColor="text1"/>
          <w:sz w:val="24"/>
          <w:szCs w:val="24"/>
        </w:rPr>
      </w:pPr>
      <w:r>
        <w:rPr>
          <w:rStyle w:val="899"/>
          <w:rFonts w:hint="eastAsia" w:ascii="宋体" w:hAnsi="宋体" w:eastAsia="宋体" w:cs="宋体"/>
          <w:bCs/>
          <w:color w:val="000000" w:themeColor="text1"/>
          <w:sz w:val="24"/>
          <w:szCs w:val="24"/>
        </w:rPr>
        <w:t xml:space="preserve">4、本项目要求投标人在充分理解系统功能的基础上选用符合招标文件要求的设备，投标文件中编写详细的深化方案，提供详细的设备清单。</w:t>
      </w:r>
      <w:r>
        <w:rPr>
          <w:rStyle w:val="899"/>
          <w:rFonts w:hint="eastAsia" w:ascii="宋体" w:hAnsi="宋体" w:eastAsia="宋体" w:cs="宋体"/>
          <w:b/>
          <w:bCs w:val="0"/>
          <w:color w:val="000000" w:themeColor="text1"/>
          <w:sz w:val="24"/>
          <w:szCs w:val="24"/>
        </w:rPr>
        <w:t xml:space="preserve">从电力终端柜到机组的电缆和桥架，由</w:t>
      </w:r>
      <w:r>
        <w:rPr>
          <w:rStyle w:val="899"/>
          <w:rFonts w:hint="eastAsia" w:ascii="宋体" w:hAnsi="宋体" w:cs="宋体"/>
          <w:b/>
          <w:bCs w:val="0"/>
          <w:color w:val="000000" w:themeColor="text1"/>
          <w:sz w:val="24"/>
          <w:szCs w:val="24"/>
          <w:lang w:val="en-US"/>
        </w:rPr>
        <w:t xml:space="preserve">本项目中标供应商负责实施，费用包含在投标总价中。</w:t>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eastAsia="宋体" w:cs="宋体"/>
          <w:b/>
          <w:bCs/>
          <w:color w:val="000000" w:themeColor="text1"/>
          <w:sz w:val="24"/>
          <w:szCs w:val="24"/>
        </w:rPr>
        <w:t xml:space="preserve">5、交付时间：合同生效后，</w:t>
      </w:r>
      <w:r>
        <w:rPr>
          <w:rStyle w:val="899"/>
          <w:rFonts w:hint="eastAsia" w:ascii="宋体" w:hAnsi="宋体" w:cs="宋体"/>
          <w:b/>
          <w:bCs/>
          <w:color w:val="000000" w:themeColor="text1"/>
          <w:sz w:val="24"/>
          <w:szCs w:val="24"/>
          <w:u w:val="single"/>
          <w:lang w:val="en-US"/>
        </w:rPr>
        <w:t xml:space="preserve">45</w:t>
      </w:r>
      <w:r>
        <w:rPr>
          <w:rStyle w:val="899"/>
          <w:rFonts w:hint="eastAsia" w:ascii="宋体" w:hAnsi="宋体" w:cs="宋体"/>
          <w:b/>
          <w:bCs/>
          <w:color w:val="000000" w:themeColor="text1"/>
          <w:sz w:val="24"/>
          <w:szCs w:val="24"/>
          <w:u w:val="none"/>
          <w:lang w:val="en-US"/>
        </w:rPr>
        <w:t xml:space="preserve">天</w:t>
      </w:r>
      <w:r>
        <w:rPr>
          <w:rStyle w:val="899"/>
          <w:rFonts w:hint="eastAsia" w:ascii="宋体" w:hAnsi="宋体" w:eastAsia="宋体" w:cs="宋体"/>
          <w:b/>
          <w:bCs/>
          <w:color w:val="000000" w:themeColor="text1"/>
          <w:sz w:val="24"/>
          <w:szCs w:val="24"/>
        </w:rPr>
        <w:t xml:space="preserve">内完成交付并安装调试完毕并投入使用。</w:t>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eastAsia="宋体" w:cs="宋体"/>
          <w:b/>
          <w:bCs/>
          <w:color w:val="000000" w:themeColor="text1"/>
          <w:sz w:val="24"/>
          <w:szCs w:val="24"/>
          <w:lang w:val="en-US"/>
        </w:rPr>
        <w:t xml:space="preserve">说明：“</w:t>
      </w:r>
      <w:r>
        <w:rPr>
          <w:rStyle w:val="899"/>
          <w:rFonts w:hint="eastAsia" w:ascii="宋体" w:hAnsi="宋体" w:cs="宋体"/>
          <w:b/>
          <w:bCs/>
          <w:color w:val="000000" w:themeColor="text1"/>
          <w:sz w:val="24"/>
          <w:szCs w:val="24"/>
          <w:lang w:val="en-US"/>
        </w:rPr>
        <w:t xml:space="preserve">交付时间</w:t>
      </w:r>
      <w:r>
        <w:rPr>
          <w:rStyle w:val="899"/>
          <w:rFonts w:hint="eastAsia" w:ascii="宋体" w:hAnsi="宋体" w:eastAsia="宋体" w:cs="宋体"/>
          <w:b/>
          <w:bCs/>
          <w:color w:val="000000" w:themeColor="text1"/>
          <w:sz w:val="24"/>
          <w:szCs w:val="24"/>
          <w:lang w:val="en-US"/>
        </w:rPr>
        <w:t xml:space="preserve">要求”为不允许偏离的实质性要求和条件，如有偏离，在符合性审查时按照无效响应文件处理。</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lang w:val="en-US"/>
        </w:rPr>
        <w:t xml:space="preserve">6</w:t>
      </w:r>
      <w:r>
        <w:rPr>
          <w:rStyle w:val="899"/>
          <w:rFonts w:hint="eastAsia" w:ascii="宋体" w:hAnsi="宋体" w:eastAsia="宋体" w:cs="宋体"/>
          <w:color w:val="000000" w:themeColor="text1"/>
          <w:sz w:val="24"/>
          <w:szCs w:val="24"/>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lang w:val="en-US"/>
        </w:rPr>
        <w:t xml:space="preserve">7</w:t>
      </w:r>
      <w:r>
        <w:rPr>
          <w:rStyle w:val="899"/>
          <w:rFonts w:hint="eastAsia" w:ascii="宋体" w:hAnsi="宋体" w:eastAsia="宋体" w:cs="宋体"/>
          <w:color w:val="000000" w:themeColor="text1"/>
          <w:sz w:val="24"/>
          <w:szCs w:val="24"/>
        </w:rPr>
        <w:t xml:space="preserve">、验收时需提供全部的技术资料（产品中/英文说明书、中文操作手册和产品合格证书）。</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lang w:val="en-US"/>
        </w:rPr>
        <w:t xml:space="preserve">8</w:t>
      </w:r>
      <w:r>
        <w:rPr>
          <w:rStyle w:val="899"/>
          <w:rFonts w:hint="eastAsia" w:ascii="宋体" w:hAnsi="宋体" w:eastAsia="宋体" w:cs="宋体"/>
          <w:color w:val="000000" w:themeColor="text1"/>
          <w:sz w:val="24"/>
          <w:szCs w:val="24"/>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lang w:val="en-US"/>
        </w:rPr>
        <w:t xml:space="preserve">9</w:t>
      </w:r>
      <w:r>
        <w:rPr>
          <w:rStyle w:val="899"/>
          <w:rFonts w:hint="eastAsia" w:ascii="宋体" w:hAnsi="宋体" w:eastAsia="宋体" w:cs="宋体"/>
          <w:color w:val="000000" w:themeColor="text1"/>
          <w:sz w:val="24"/>
          <w:szCs w:val="24"/>
        </w:rPr>
        <w:t xml:space="preserve">、投标人安装调试时采取必要的安全措施，如有意外或事故发生，由中标人（合同卖方）负全部责任。</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rPr>
        <w:t xml:space="preserve">1</w:t>
      </w:r>
      <w:r>
        <w:rPr>
          <w:rStyle w:val="899"/>
          <w:rFonts w:hint="eastAsia" w:ascii="宋体" w:hAnsi="宋体" w:eastAsia="宋体" w:cs="宋体"/>
          <w:color w:val="000000" w:themeColor="text1"/>
          <w:sz w:val="24"/>
          <w:szCs w:val="24"/>
          <w:lang w:val="en-US"/>
        </w:rPr>
        <w:t xml:space="preserve">0</w:t>
      </w:r>
      <w:r>
        <w:rPr>
          <w:rStyle w:val="899"/>
          <w:rFonts w:hint="eastAsia" w:ascii="宋体" w:hAnsi="宋体" w:eastAsia="宋体" w:cs="宋体"/>
          <w:color w:val="000000" w:themeColor="text1"/>
          <w:sz w:val="24"/>
          <w:szCs w:val="24"/>
        </w:rPr>
        <w:t xml:space="preserve">、投标人应指派专人全面负责项目的管理、项目协调、项目控制、质量监督等各项管理工作。</w:t>
      </w:r>
      <w:r>
        <w:rPr>
          <w:color w:val="000000" w:themeColor="text1"/>
        </w:rPr>
      </w:r>
      <w:r/>
    </w:p>
    <w:p>
      <w:pPr>
        <w:spacing w:line="360" w:lineRule="auto"/>
        <w:rPr>
          <w:rStyle w:val="899"/>
          <w:rFonts w:hint="eastAsia" w:ascii="宋体" w:hAnsi="宋体" w:eastAsia="宋体" w:cs="宋体"/>
          <w:b/>
          <w:color w:val="000000" w:themeColor="text1"/>
          <w:sz w:val="24"/>
          <w:szCs w:val="24"/>
        </w:rPr>
      </w:pPr>
      <w:r>
        <w:rPr>
          <w:rStyle w:val="899"/>
          <w:rFonts w:hint="eastAsia" w:ascii="宋体" w:hAnsi="宋体" w:eastAsia="宋体" w:cs="宋体"/>
          <w:b/>
          <w:color w:val="000000" w:themeColor="text1"/>
          <w:sz w:val="24"/>
          <w:szCs w:val="24"/>
          <w:lang w:val="en-US"/>
        </w:rPr>
        <w:t xml:space="preserve">七</w:t>
      </w:r>
      <w:r>
        <w:rPr>
          <w:rStyle w:val="899"/>
          <w:rFonts w:hint="eastAsia" w:ascii="宋体" w:hAnsi="宋体" w:eastAsia="宋体" w:cs="宋体"/>
          <w:b/>
          <w:color w:val="000000" w:themeColor="text1"/>
          <w:sz w:val="24"/>
          <w:szCs w:val="24"/>
        </w:rPr>
        <w:t xml:space="preserve">、验收标准</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rPr>
        <w:t xml:space="preserve">1、验收依据：相关国家标准、行业标准。</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rPr>
        <w:t xml:space="preserve">2、验收的时间、方式、程序要求：见招标文件第五章《拟签订的合同文本》。</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rPr>
          <w:color w:val="000000" w:themeColor="text1"/>
        </w:rPr>
      </w:r>
      <w:r/>
    </w:p>
    <w:p>
      <w:pPr>
        <w:spacing w:line="360" w:lineRule="auto"/>
        <w:rPr>
          <w:rStyle w:val="899"/>
          <w:rFonts w:hint="eastAsia" w:ascii="宋体" w:hAnsi="宋体" w:eastAsia="宋体" w:cs="宋体"/>
          <w:color w:val="000000" w:themeColor="text1"/>
          <w:sz w:val="24"/>
          <w:szCs w:val="24"/>
        </w:rPr>
      </w:pPr>
      <w:r>
        <w:rPr>
          <w:rStyle w:val="899"/>
          <w:rFonts w:hint="eastAsia" w:ascii="宋体" w:hAnsi="宋体" w:eastAsia="宋体" w:cs="宋体"/>
          <w:color w:val="000000" w:themeColor="text1"/>
          <w:sz w:val="24"/>
          <w:szCs w:val="24"/>
        </w:rPr>
        <w:t xml:space="preserve">4、验收程序：合同标的全部交付并安装完毕后，乙方可向甲方书面提出验收要求，甲方在接到书面要求后进行验收，甲方有权委托中国有资格单位或机构对设备性能、精度进行校核</w:t>
      </w:r>
      <w:r>
        <w:rPr>
          <w:rStyle w:val="899"/>
          <w:rFonts w:hint="eastAsia" w:ascii="宋体" w:hAnsi="宋体" w:eastAsia="宋体" w:cs="宋体"/>
          <w:color w:val="000000" w:themeColor="text1"/>
          <w:sz w:val="24"/>
          <w:szCs w:val="24"/>
          <w:lang w:val="en-US"/>
        </w:rPr>
        <w:t xml:space="preserve">及验收</w:t>
      </w:r>
      <w:r>
        <w:rPr>
          <w:rStyle w:val="899"/>
          <w:rFonts w:hint="eastAsia" w:ascii="宋体" w:hAnsi="宋体" w:eastAsia="宋体" w:cs="宋体"/>
          <w:color w:val="000000" w:themeColor="text1"/>
          <w:sz w:val="24"/>
          <w:szCs w:val="24"/>
        </w:rPr>
        <w:t xml:space="preserve">。甲方签字确认的《验收合格证明》为验收合格的唯一凭证。如果验收因乙方原因发生迟延和在其它情况下发生额外费用，甲方有权就因迟延发生的损害和损失和任何额外费用请求赔偿。</w:t>
      </w:r>
      <w:r>
        <w:rPr>
          <w:color w:val="000000" w:themeColor="text1"/>
        </w:rPr>
      </w:r>
      <w:r/>
    </w:p>
    <w:p>
      <w:pPr>
        <w:spacing w:line="360" w:lineRule="auto"/>
        <w:rPr>
          <w:rStyle w:val="899"/>
          <w:rFonts w:hint="eastAsia" w:ascii="宋体" w:hAnsi="宋体" w:eastAsia="宋体" w:cs="宋体"/>
          <w:b/>
          <w:color w:val="000000" w:themeColor="text1"/>
          <w:sz w:val="24"/>
          <w:szCs w:val="24"/>
        </w:rPr>
      </w:pPr>
      <w:r>
        <w:rPr>
          <w:rStyle w:val="899"/>
          <w:rFonts w:hint="eastAsia" w:ascii="宋体" w:hAnsi="宋体" w:eastAsia="宋体" w:cs="宋体"/>
          <w:b/>
          <w:color w:val="000000" w:themeColor="text1"/>
          <w:sz w:val="24"/>
          <w:szCs w:val="24"/>
          <w:lang w:val="en-US"/>
        </w:rPr>
        <w:t xml:space="preserve">八</w:t>
      </w:r>
      <w:r>
        <w:rPr>
          <w:rStyle w:val="899"/>
          <w:rFonts w:hint="eastAsia" w:ascii="宋体" w:hAnsi="宋体" w:eastAsia="宋体" w:cs="宋体"/>
          <w:b/>
          <w:color w:val="000000" w:themeColor="text1"/>
          <w:sz w:val="24"/>
          <w:szCs w:val="24"/>
        </w:rPr>
        <w:t xml:space="preserve">、售后服务要求</w:t>
      </w:r>
      <w:r>
        <w:rPr>
          <w:color w:val="000000" w:themeColor="text1"/>
        </w:rPr>
      </w:r>
      <w:r/>
    </w:p>
    <w:p>
      <w:pPr>
        <w:ind w:right="-153"/>
        <w:spacing w:line="360" w:lineRule="auto"/>
        <w:rPr>
          <w:rStyle w:val="899"/>
          <w:rFonts w:hint="eastAsia" w:ascii="宋体" w:hAnsi="宋体" w:eastAsia="宋体" w:cs="宋体"/>
          <w:b/>
          <w:color w:val="000000" w:themeColor="text1"/>
          <w:sz w:val="24"/>
          <w:szCs w:val="24"/>
          <w:highlight w:val="none"/>
        </w:rPr>
      </w:pPr>
      <w:r>
        <w:rPr>
          <w:rStyle w:val="899"/>
          <w:rFonts w:hint="eastAsia" w:ascii="宋体" w:hAnsi="宋体" w:eastAsia="宋体" w:cs="宋体"/>
          <w:b/>
          <w:color w:val="000000" w:themeColor="text1"/>
          <w:sz w:val="24"/>
          <w:szCs w:val="24"/>
          <w:highlight w:val="none"/>
        </w:rPr>
        <w:t xml:space="preserve">1、质保期：提供</w:t>
      </w:r>
      <w:r>
        <w:rPr>
          <w:rStyle w:val="899"/>
          <w:rFonts w:hint="eastAsia" w:ascii="宋体" w:hAnsi="宋体" w:eastAsia="宋体" w:cs="宋体"/>
          <w:b/>
          <w:color w:val="000000" w:themeColor="text1"/>
          <w:sz w:val="24"/>
          <w:szCs w:val="24"/>
          <w:highlight w:val="none"/>
          <w:lang w:val="en-US"/>
        </w:rPr>
        <w:t xml:space="preserve">原厂</w:t>
      </w:r>
      <w:r>
        <w:rPr>
          <w:rStyle w:val="899"/>
          <w:rFonts w:hint="eastAsia" w:ascii="宋体" w:hAnsi="宋体" w:eastAsia="宋体" w:cs="宋体"/>
          <w:b/>
          <w:color w:val="000000" w:themeColor="text1"/>
          <w:sz w:val="24"/>
          <w:szCs w:val="24"/>
          <w:highlight w:val="none"/>
        </w:rPr>
        <w:t xml:space="preserve">不少于</w:t>
      </w:r>
      <w:r>
        <w:rPr>
          <w:rStyle w:val="899"/>
          <w:rFonts w:hint="eastAsia" w:ascii="宋体" w:hAnsi="宋体" w:cs="宋体"/>
          <w:b/>
          <w:color w:val="000000" w:themeColor="text1"/>
          <w:sz w:val="24"/>
          <w:szCs w:val="24"/>
          <w:highlight w:val="none"/>
          <w:lang w:val="en-US"/>
        </w:rPr>
        <w:t xml:space="preserve">3</w:t>
      </w:r>
      <w:r>
        <w:rPr>
          <w:rStyle w:val="899"/>
          <w:rFonts w:hint="eastAsia" w:ascii="宋体" w:hAnsi="宋体" w:cs="宋体"/>
          <w:b/>
          <w:strike w:val="0"/>
          <w:color w:val="000000" w:themeColor="text1"/>
          <w:sz w:val="24"/>
          <w:szCs w:val="24"/>
          <w:highlight w:val="none"/>
          <w:lang w:val="en-US"/>
        </w:rPr>
        <w:t xml:space="preserve">年</w:t>
      </w:r>
      <w:r>
        <w:rPr>
          <w:rStyle w:val="899"/>
          <w:rFonts w:hint="eastAsia" w:ascii="宋体" w:hAnsi="宋体" w:eastAsia="宋体" w:cs="宋体"/>
          <w:b/>
          <w:color w:val="000000" w:themeColor="text1"/>
          <w:sz w:val="24"/>
          <w:szCs w:val="24"/>
          <w:highlight w:val="none"/>
        </w:rPr>
        <w:t xml:space="preserve">免费质保（自最终验收合格之日起，开始进入质保期）。</w:t>
      </w:r>
      <w:r>
        <w:rPr>
          <w:color w:val="000000" w:themeColor="text1"/>
        </w:rPr>
      </w:r>
      <w:r/>
    </w:p>
    <w:p>
      <w:pPr>
        <w:spacing w:line="360" w:lineRule="auto"/>
        <w:rPr>
          <w:rStyle w:val="899"/>
          <w:rFonts w:hint="eastAsia" w:ascii="宋体" w:hAnsi="宋体" w:eastAsia="宋体" w:cs="宋体"/>
          <w:b/>
          <w:bCs/>
          <w:color w:val="000000" w:themeColor="text1"/>
          <w:sz w:val="24"/>
          <w:szCs w:val="24"/>
        </w:rPr>
      </w:pPr>
      <w:r>
        <w:rPr>
          <w:rStyle w:val="899"/>
          <w:rFonts w:hint="eastAsia" w:ascii="宋体" w:hAnsi="宋体" w:eastAsia="宋体" w:cs="宋体"/>
          <w:b/>
          <w:bCs/>
          <w:color w:val="000000" w:themeColor="text1"/>
          <w:sz w:val="24"/>
          <w:szCs w:val="24"/>
          <w:lang w:val="en-US"/>
        </w:rPr>
        <w:t xml:space="preserve">说明：“</w:t>
      </w:r>
      <w:r>
        <w:rPr>
          <w:rStyle w:val="899"/>
          <w:rFonts w:hint="eastAsia" w:ascii="宋体" w:hAnsi="宋体" w:cs="宋体"/>
          <w:b/>
          <w:bCs/>
          <w:color w:val="000000" w:themeColor="text1"/>
          <w:sz w:val="24"/>
          <w:szCs w:val="24"/>
          <w:lang w:val="en-US"/>
        </w:rPr>
        <w:t xml:space="preserve">质保期</w:t>
      </w:r>
      <w:r>
        <w:rPr>
          <w:rStyle w:val="899"/>
          <w:rFonts w:hint="eastAsia" w:ascii="宋体" w:hAnsi="宋体" w:eastAsia="宋体" w:cs="宋体"/>
          <w:b/>
          <w:bCs/>
          <w:color w:val="000000" w:themeColor="text1"/>
          <w:sz w:val="24"/>
          <w:szCs w:val="24"/>
          <w:lang w:val="en-US"/>
        </w:rPr>
        <w:t xml:space="preserve">要求”为不允许偏离的实质性要求和条件，如有偏离，在符合性审查时按照无效响应文件处理。</w:t>
      </w:r>
      <w:r>
        <w:rPr>
          <w:color w:val="000000" w:themeColor="text1"/>
        </w:rPr>
      </w:r>
      <w:r/>
    </w:p>
    <w:p>
      <w:pPr>
        <w:ind w:right="-153"/>
        <w:spacing w:line="360" w:lineRule="auto"/>
        <w:rPr>
          <w:rStyle w:val="899"/>
          <w:rFonts w:hint="eastAsia" w:ascii="宋体" w:hAnsi="宋体" w:eastAsia="宋体" w:cs="宋体"/>
          <w:bCs/>
          <w:color w:val="000000" w:themeColor="text1"/>
          <w:sz w:val="24"/>
          <w:szCs w:val="24"/>
        </w:rPr>
      </w:pPr>
      <w:r>
        <w:rPr>
          <w:rStyle w:val="899"/>
          <w:rFonts w:hint="eastAsia" w:ascii="宋体" w:hAnsi="宋体" w:eastAsia="宋体" w:cs="宋体"/>
          <w:bCs/>
          <w:color w:val="000000" w:themeColor="text1"/>
          <w:sz w:val="24"/>
          <w:szCs w:val="24"/>
        </w:rPr>
        <w:t xml:space="preserve">2、在质保期内，对采购人所提出的维修要求做出实质性响应，并提供应急策略；严格按照招标文件要求及时供货，并向采购人提供及时的完善的售前、售中、售后服务。</w:t>
      </w:r>
      <w:r>
        <w:rPr>
          <w:color w:val="000000" w:themeColor="text1"/>
        </w:rPr>
      </w:r>
      <w:r/>
    </w:p>
    <w:p>
      <w:pPr>
        <w:ind w:right="-153"/>
        <w:spacing w:line="360" w:lineRule="auto"/>
        <w:rPr>
          <w:rStyle w:val="899"/>
          <w:rFonts w:hint="eastAsia" w:ascii="宋体" w:hAnsi="宋体" w:eastAsia="宋体" w:cs="宋体"/>
          <w:b/>
          <w:color w:val="000000" w:themeColor="text1"/>
          <w:sz w:val="24"/>
          <w:szCs w:val="24"/>
        </w:rPr>
      </w:pPr>
      <w:r>
        <w:rPr>
          <w:rStyle w:val="899"/>
          <w:rFonts w:hint="eastAsia" w:ascii="宋体" w:hAnsi="宋体" w:eastAsia="宋体" w:cs="宋体"/>
          <w:b/>
          <w:color w:val="000000" w:themeColor="text1"/>
          <w:sz w:val="24"/>
          <w:szCs w:val="24"/>
        </w:rPr>
        <w:t xml:space="preserve">3、软件维保服务要求：</w:t>
      </w:r>
      <w:r>
        <w:rPr>
          <w:color w:val="000000" w:themeColor="text1"/>
        </w:rPr>
      </w:r>
      <w:r/>
    </w:p>
    <w:p>
      <w:pPr>
        <w:ind w:right="-153"/>
        <w:spacing w:line="360" w:lineRule="auto"/>
        <w:rPr>
          <w:rStyle w:val="899"/>
          <w:rFonts w:hint="default" w:ascii="宋体" w:hAnsi="宋体" w:eastAsia="宋体" w:cs="宋体"/>
          <w:bCs/>
          <w:color w:val="000000" w:themeColor="text1"/>
          <w:sz w:val="24"/>
          <w:szCs w:val="24"/>
        </w:rPr>
      </w:pPr>
      <w:r>
        <w:rPr>
          <w:rStyle w:val="899"/>
          <w:rFonts w:hint="eastAsia" w:ascii="宋体" w:hAnsi="宋体" w:eastAsia="宋体" w:cs="宋体"/>
          <w:bCs/>
          <w:color w:val="000000" w:themeColor="text1"/>
          <w:sz w:val="24"/>
          <w:szCs w:val="24"/>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rPr>
          <w:color w:val="000000" w:themeColor="text1"/>
        </w:rPr>
      </w:r>
      <w:r/>
    </w:p>
    <w:p>
      <w:pPr>
        <w:ind w:right="-153"/>
        <w:spacing w:line="360" w:lineRule="auto"/>
        <w:rPr>
          <w:rStyle w:val="899"/>
          <w:rFonts w:hint="eastAsia" w:ascii="宋体" w:hAnsi="宋体" w:eastAsia="宋体" w:cs="宋体"/>
          <w:b/>
          <w:color w:val="000000" w:themeColor="text1"/>
          <w:sz w:val="24"/>
          <w:szCs w:val="24"/>
          <w:highlight w:val="none"/>
        </w:rPr>
      </w:pPr>
      <w:r>
        <w:rPr>
          <w:rStyle w:val="899"/>
          <w:rFonts w:hint="eastAsia" w:ascii="宋体" w:hAnsi="宋体" w:eastAsia="宋体" w:cs="宋体"/>
          <w:b/>
          <w:color w:val="000000" w:themeColor="text1"/>
          <w:sz w:val="24"/>
          <w:szCs w:val="24"/>
          <w:highlight w:val="none"/>
        </w:rPr>
        <w:t xml:space="preserve">4、硬件服务要求：</w:t>
      </w:r>
      <w:r>
        <w:rPr>
          <w:color w:val="000000" w:themeColor="text1"/>
        </w:rPr>
      </w:r>
      <w:r/>
    </w:p>
    <w:p>
      <w:pPr>
        <w:ind w:right="-153"/>
        <w:spacing w:line="360" w:lineRule="auto"/>
        <w:rPr>
          <w:rStyle w:val="899"/>
          <w:rFonts w:hint="eastAsia" w:ascii="宋体" w:hAnsi="宋体" w:eastAsia="宋体" w:cs="宋体"/>
          <w:bCs/>
          <w:color w:val="000000" w:themeColor="text1"/>
          <w:sz w:val="24"/>
          <w:szCs w:val="24"/>
          <w:highlight w:val="none"/>
        </w:rPr>
      </w:pPr>
      <w:r>
        <w:rPr>
          <w:rStyle w:val="899"/>
          <w:rFonts w:hint="eastAsia" w:ascii="宋体" w:hAnsi="宋体" w:eastAsia="宋体" w:cs="宋体"/>
          <w:bCs/>
          <w:color w:val="000000" w:themeColor="text1"/>
          <w:sz w:val="24"/>
          <w:szCs w:val="24"/>
          <w:highlight w:val="none"/>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w:t>
      </w:r>
      <w:r>
        <w:rPr>
          <w:rStyle w:val="899"/>
          <w:rFonts w:hint="eastAsia" w:ascii="宋体" w:hAnsi="宋体" w:cs="宋体"/>
          <w:bCs/>
          <w:color w:val="000000" w:themeColor="text1"/>
          <w:sz w:val="24"/>
          <w:szCs w:val="24"/>
          <w:highlight w:val="none"/>
          <w:lang w:val="en-US"/>
        </w:rPr>
        <w:t xml:space="preserve">必须</w:t>
      </w:r>
      <w:r>
        <w:rPr>
          <w:rStyle w:val="899"/>
          <w:rFonts w:hint="eastAsia" w:ascii="宋体" w:hAnsi="宋体" w:eastAsia="宋体" w:cs="宋体"/>
          <w:bCs/>
          <w:color w:val="000000" w:themeColor="text1"/>
          <w:sz w:val="24"/>
          <w:szCs w:val="24"/>
          <w:highlight w:val="none"/>
        </w:rPr>
        <w:t xml:space="preserve">在</w:t>
      </w:r>
      <w:r>
        <w:rPr>
          <w:rStyle w:val="899"/>
          <w:rFonts w:hint="eastAsia" w:ascii="宋体" w:hAnsi="宋体" w:cs="宋体"/>
          <w:bCs/>
          <w:color w:val="000000" w:themeColor="text1"/>
          <w:sz w:val="24"/>
          <w:szCs w:val="24"/>
          <w:highlight w:val="none"/>
          <w:lang w:val="en-US"/>
        </w:rPr>
        <w:t xml:space="preserve">得到</w:t>
      </w:r>
      <w:r>
        <w:rPr>
          <w:rStyle w:val="899"/>
          <w:rFonts w:hint="eastAsia" w:ascii="宋体" w:hAnsi="宋体" w:eastAsia="宋体" w:cs="宋体"/>
          <w:bCs/>
          <w:color w:val="000000" w:themeColor="text1"/>
          <w:sz w:val="24"/>
          <w:szCs w:val="24"/>
          <w:highlight w:val="none"/>
        </w:rPr>
        <w:t xml:space="preserve">采购人授权后，可通过远程连接进入采购人的系统帮助采购人解决问题。中标人远程连接采购人的系统来进行运维操作，确保系统采购人系统正常运行。</w:t>
      </w:r>
      <w:r>
        <w:rPr>
          <w:color w:val="000000" w:themeColor="text1"/>
        </w:rPr>
      </w:r>
      <w:r/>
    </w:p>
    <w:p>
      <w:pPr>
        <w:pStyle w:val="931"/>
        <w:ind w:left="0"/>
        <w:spacing w:after="0" w:line="360" w:lineRule="auto"/>
        <w:rPr>
          <w:rStyle w:val="899"/>
          <w:rFonts w:hint="eastAsia" w:ascii="宋体" w:hAnsi="宋体" w:eastAsia="宋体" w:cs="宋体"/>
          <w:bCs/>
          <w:color w:val="000000" w:themeColor="text1"/>
          <w:sz w:val="24"/>
          <w:szCs w:val="24"/>
        </w:rPr>
      </w:pPr>
      <w:r>
        <w:rPr>
          <w:rStyle w:val="899"/>
          <w:rFonts w:hint="eastAsia" w:ascii="宋体" w:hAnsi="宋体" w:eastAsia="宋体" w:cs="宋体"/>
          <w:b/>
          <w:color w:val="000000" w:themeColor="text1"/>
          <w:sz w:val="24"/>
          <w:szCs w:val="24"/>
        </w:rPr>
        <w:t xml:space="preserve">5、培训要求：</w:t>
      </w:r>
      <w:r>
        <w:rPr>
          <w:rStyle w:val="899"/>
          <w:rFonts w:hint="eastAsia" w:ascii="宋体" w:hAnsi="宋体" w:eastAsia="宋体" w:cs="宋体"/>
          <w:bCs/>
          <w:color w:val="000000" w:themeColor="text1"/>
          <w:sz w:val="24"/>
          <w:szCs w:val="24"/>
        </w:rPr>
        <w:t xml:space="preserve">对系统操作人员和系统管理人员进行培训，培训内容主要包括</w:t>
      </w:r>
      <w:r>
        <w:rPr>
          <w:rStyle w:val="899"/>
          <w:rFonts w:hint="eastAsia" w:ascii="宋体" w:hAnsi="宋体" w:eastAsia="宋体" w:cs="宋体"/>
          <w:bCs/>
          <w:color w:val="000000" w:themeColor="text1"/>
          <w:sz w:val="24"/>
          <w:szCs w:val="24"/>
          <w:lang w:val="en-US"/>
        </w:rPr>
        <w:t xml:space="preserve">应用</w:t>
      </w:r>
      <w:r>
        <w:rPr>
          <w:rStyle w:val="899"/>
          <w:rFonts w:hint="eastAsia" w:ascii="宋体" w:hAnsi="宋体" w:eastAsia="宋体" w:cs="宋体"/>
          <w:bCs/>
          <w:color w:val="000000" w:themeColor="text1"/>
          <w:sz w:val="24"/>
          <w:szCs w:val="24"/>
        </w:rPr>
        <w:t xml:space="preserve">系统以及信息化硬件产品等的工作原理、系统组成、系统操作，并结合需要，对系统管理人员进行系统传输特性、验收、测试方法、验收技术标准和其它相关技术要求的培训。</w:t>
      </w:r>
      <w:r>
        <w:rPr>
          <w:color w:val="000000" w:themeColor="text1"/>
        </w:rPr>
      </w:r>
      <w:r/>
    </w:p>
    <w:p>
      <w:pPr>
        <w:spacing w:line="360" w:lineRule="auto"/>
        <w:rPr>
          <w:rFonts w:hint="eastAsia" w:ascii="宋体" w:hAnsi="宋体" w:cs="宋体"/>
          <w:b/>
          <w:color w:val="000000" w:themeColor="text1"/>
          <w:sz w:val="24"/>
          <w:szCs w:val="24"/>
        </w:rPr>
      </w:pPr>
      <w:r>
        <w:rPr>
          <w:rFonts w:hint="eastAsia" w:ascii="宋体" w:hAnsi="宋体" w:cs="宋体"/>
          <w:b/>
          <w:color w:val="000000" w:themeColor="text1"/>
          <w:sz w:val="24"/>
          <w:szCs w:val="24"/>
          <w:lang w:val="en-US" w:eastAsia="zh-CN"/>
        </w:rPr>
        <w:t xml:space="preserve">九</w:t>
      </w:r>
      <w:r>
        <w:rPr>
          <w:rFonts w:hint="eastAsia" w:ascii="宋体" w:hAnsi="宋体" w:eastAsia="宋体" w:cs="宋体"/>
          <w:b/>
          <w:color w:val="000000" w:themeColor="text1"/>
          <w:sz w:val="24"/>
          <w:szCs w:val="24"/>
        </w:rPr>
        <w:t xml:space="preserve">、其它要求</w:t>
      </w:r>
      <w:r>
        <w:rPr>
          <w:rFonts w:hint="eastAsia" w:ascii="宋体" w:hAnsi="宋体" w:cs="宋体"/>
          <w:b/>
          <w:color w:val="000000" w:themeColor="text1"/>
          <w:sz w:val="24"/>
          <w:szCs w:val="24"/>
          <w:lang w:eastAsia="zh-CN"/>
        </w:rPr>
        <w:t xml:space="preserve">：</w:t>
      </w:r>
      <w:r>
        <w:rPr>
          <w:color w:val="000000" w:themeColor="text1"/>
        </w:rPr>
      </w:r>
      <w:r/>
    </w:p>
    <w:p>
      <w:pPr>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lang w:val="en-US" w:eastAsia="zh-CN"/>
        </w:rPr>
        <w:t xml:space="preserve">1、本项目允许将采购包1中“2#楼20层局部加固”进行专业分包。对分包人的资质要求：满足国家规定的相关专业资质要求的中小微企业、监狱企业、残疾人福利性单位，且满足招标文件及合同要求。在分包前取得采购人的书面同意。</w:t>
      </w:r>
      <w:r>
        <w:rPr>
          <w:color w:val="000000" w:themeColor="text1"/>
        </w:rPr>
      </w:r>
      <w:r/>
    </w:p>
    <w:p>
      <w:pPr>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lang w:val="en-US" w:eastAsia="zh-CN"/>
        </w:rPr>
        <w:t xml:space="preserve">2、为方便投标人编制项目实施方案，补充提供图纸供投标人使用。</w:t>
      </w:r>
      <w:r>
        <w:rPr>
          <w:color w:val="000000" w:themeColor="text1"/>
        </w:rPr>
      </w:r>
      <w:r/>
    </w:p>
    <w:p>
      <w:pPr>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lang w:val="en-US" w:eastAsia="zh-CN"/>
        </w:rPr>
        <w:t xml:space="preserve">因系统原因，CAD格式图纸等资料领取方法：</w:t>
      </w:r>
      <w:r>
        <w:rPr>
          <w:color w:val="000000" w:themeColor="text1"/>
        </w:rPr>
      </w:r>
      <w:r/>
    </w:p>
    <w:p>
      <w:pPr>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lang w:val="en-US" w:eastAsia="zh-CN"/>
        </w:rPr>
        <w:t xml:space="preserve">“复制此链接，打开百度网盘自行获取</w:t>
      </w:r>
      <w:r>
        <w:rPr>
          <w:color w:val="000000" w:themeColor="text1"/>
        </w:rPr>
      </w:r>
      <w:r/>
    </w:p>
    <w:p>
      <w:pPr>
        <w:spacing w:line="360" w:lineRule="auto"/>
        <w:rPr>
          <w:rFonts w:hint="default" w:ascii="宋体" w:hAnsi="宋体" w:cs="宋体"/>
          <w:b w:val="0"/>
          <w:bCs/>
          <w:color w:val="000000" w:themeColor="text1"/>
          <w:sz w:val="24"/>
          <w:szCs w:val="24"/>
        </w:rPr>
      </w:pPr>
      <w:r>
        <w:rPr>
          <w:rFonts w:hint="eastAsia" w:ascii="宋体" w:hAnsi="宋体" w:cs="宋体"/>
          <w:b w:val="0"/>
          <w:bCs/>
          <w:color w:val="000000" w:themeColor="text1"/>
          <w:sz w:val="24"/>
          <w:szCs w:val="24"/>
          <w:lang w:val="en-US" w:eastAsia="zh-CN"/>
        </w:rPr>
        <w:t xml:space="preserve">通过网盘分享的文件：解放路院区生活热水热源改造项目（设备及安装）-图纸</w:t>
      </w:r>
      <w:r>
        <w:rPr>
          <w:color w:val="000000" w:themeColor="text1"/>
        </w:rPr>
      </w:r>
      <w:r/>
    </w:p>
    <w:p>
      <w:pPr>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lang w:val="en-US" w:eastAsia="zh-CN"/>
        </w:rPr>
        <w:t xml:space="preserve">通过网盘分享的文件：</w:t>
      </w:r>
      <w:r>
        <w:rPr>
          <w:color w:val="000000" w:themeColor="text1"/>
        </w:rPr>
      </w:r>
      <w:r/>
    </w:p>
    <w:p>
      <w:pPr>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lang w:val="en-US" w:eastAsia="zh-CN"/>
        </w:rPr>
        <w:t xml:space="preserve">链接: https://pan.baidu.com/s/15johdwHaQmLuuHrPGE6XOw?pwd=4svt </w:t>
      </w:r>
      <w:r>
        <w:rPr>
          <w:color w:val="000000" w:themeColor="text1"/>
        </w:rPr>
      </w:r>
      <w:r/>
    </w:p>
    <w:p>
      <w:pPr>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lang w:val="en-US" w:eastAsia="zh-CN"/>
        </w:rPr>
        <w:t xml:space="preserve">提取码： 4svt。</w:t>
      </w:r>
      <w:r>
        <w:rPr>
          <w:color w:val="000000" w:themeColor="text1"/>
        </w:rPr>
      </w:r>
      <w:r/>
    </w:p>
    <w:p>
      <w:pPr>
        <w:spacing w:line="360" w:lineRule="auto"/>
        <w:rPr>
          <w:rFonts w:hint="eastAsia" w:ascii="宋体" w:hAnsi="宋体" w:cs="宋体"/>
          <w:b w:val="0"/>
          <w:bCs/>
          <w:color w:val="000000" w:themeColor="text1"/>
          <w:sz w:val="24"/>
          <w:szCs w:val="24"/>
        </w:rPr>
      </w:pPr>
      <w:r>
        <w:rPr>
          <w:rFonts w:hint="eastAsia" w:ascii="宋体" w:hAnsi="宋体" w:cs="宋体"/>
          <w:b w:val="0"/>
          <w:bCs/>
          <w:color w:val="000000" w:themeColor="text1"/>
          <w:sz w:val="24"/>
          <w:szCs w:val="24"/>
          <w:lang w:val="en-US" w:eastAsia="zh-CN"/>
        </w:rPr>
        <w:t xml:space="preserve">注：如在下载过程中出现异常情况，请及时联系：孙逊，联系电话：0516-83999306。</w:t>
      </w:r>
      <w:r>
        <w:rPr>
          <w:color w:val="000000" w:themeColor="text1"/>
        </w:rPr>
      </w:r>
      <w:r/>
    </w:p>
    <w:p>
      <w:pPr>
        <w:spacing w:line="360" w:lineRule="auto"/>
        <w:rPr>
          <w:rStyle w:val="895"/>
          <w:rFonts w:hint="eastAsia" w:ascii="宋体" w:hAnsi="宋体" w:eastAsia="宋体" w:cs="宋体"/>
          <w:b/>
          <w:bCs/>
          <w:color w:val="000000" w:themeColor="text1"/>
          <w:sz w:val="24"/>
          <w:szCs w:val="24"/>
        </w:rPr>
      </w:pPr>
      <w:r>
        <w:rPr>
          <w:rFonts w:hint="eastAsia" w:ascii="宋体" w:hAnsi="宋体" w:cs="宋体"/>
          <w:b/>
          <w:color w:val="000000" w:themeColor="text1"/>
          <w:sz w:val="24"/>
          <w:szCs w:val="24"/>
          <w:lang w:val="en-US" w:eastAsia="zh-CN"/>
        </w:rPr>
        <w:t xml:space="preserve">3、</w:t>
      </w:r>
      <w:r>
        <w:rPr>
          <w:rFonts w:hint="eastAsia" w:ascii="宋体" w:hAnsi="宋体" w:eastAsia="宋体" w:cs="宋体"/>
          <w:b/>
          <w:color w:val="000000" w:themeColor="text1"/>
          <w:sz w:val="24"/>
          <w:szCs w:val="24"/>
        </w:rPr>
        <w:t xml:space="preserve">见招标文件第五章《拟签订的合同文本》。</w:t>
      </w:r>
      <w:r>
        <w:rPr>
          <w:color w:val="000000" w:themeColor="text1"/>
        </w:rPr>
      </w:r>
      <w:r/>
    </w:p>
    <w:p>
      <w:pPr>
        <w:jc w:val="center"/>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24"/>
        </w:rPr>
      </w:r>
      <w:r>
        <w:rPr>
          <w:color w:val="000000" w:themeColor="text1"/>
        </w:rPr>
      </w:r>
      <w:r/>
    </w:p>
    <w:p>
      <w:pPr>
        <w:jc w:val="center"/>
        <w:spacing w:line="239" w:lineRule="atLeast"/>
        <w:rPr>
          <w:rFonts w:hint="eastAsia" w:ascii="宋体" w:hAnsi="宋体" w:eastAsia="宋体" w:cs="宋体"/>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szCs w:val="30"/>
        </w:rPr>
        <w:t xml:space="preserve">第七章</w:t>
      </w:r>
      <w:r>
        <w:rPr>
          <w:rFonts w:hint="eastAsia" w:ascii="宋体" w:hAnsi="宋体" w:cs="宋体"/>
          <w:b/>
          <w:color w:val="000000" w:themeColor="text1"/>
          <w:sz w:val="30"/>
          <w:szCs w:val="30"/>
          <w:lang w:val="en-US" w:eastAsia="zh-CN"/>
        </w:rPr>
        <w:t xml:space="preserve"> </w:t>
      </w:r>
      <w:r>
        <w:rPr>
          <w:rFonts w:hint="eastAsia" w:ascii="宋体" w:hAnsi="宋体" w:eastAsia="宋体" w:cs="宋体"/>
          <w:b/>
          <w:color w:val="000000" w:themeColor="text1"/>
          <w:sz w:val="30"/>
          <w:szCs w:val="30"/>
        </w:rPr>
        <w:t xml:space="preserve">投标文件相关格式</w:t>
      </w:r>
      <w:r>
        <w:rPr>
          <w:color w:val="000000" w:themeColor="text1"/>
        </w:rPr>
      </w:r>
      <w:r/>
    </w:p>
    <w:p>
      <w:pPr>
        <w:ind w:firstLine="640"/>
        <w:jc w:val="center"/>
        <w:spacing w:line="239" w:lineRule="atLeast"/>
        <w:rPr>
          <w:rFonts w:hint="eastAsia" w:ascii="宋体" w:hAnsi="宋体" w:eastAsia="宋体" w:cs="宋体"/>
          <w:color w:val="000000" w:themeColor="text1"/>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rPr>
      </w:r>
      <w:r>
        <w:rPr>
          <w:color w:val="000000" w:themeColor="text1"/>
        </w:rPr>
      </w:r>
      <w:r/>
    </w:p>
    <w:p>
      <w:pPr>
        <w:ind w:firstLine="640"/>
        <w:jc w:val="center"/>
        <w:spacing w:line="360" w:lineRule="auto"/>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一、投标函格式</w:t>
      </w:r>
      <w:r>
        <w:rPr>
          <w:color w:val="000000" w:themeColor="text1"/>
        </w:rPr>
      </w:r>
      <w:r/>
    </w:p>
    <w:p>
      <w:pPr>
        <w:spacing w:line="239" w:lineRule="atLeast"/>
        <w:rPr>
          <w:rFonts w:hint="eastAsia" w:ascii="宋体" w:hAnsi="宋体" w:eastAsia="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致：</w:t>
      </w:r>
      <w:r>
        <w:rPr>
          <w:rFonts w:hint="eastAsia" w:ascii="宋体" w:hAnsi="宋体" w:eastAsia="宋体" w:cs="宋体"/>
          <w:color w:val="000000" w:themeColor="text1"/>
          <w:sz w:val="24"/>
          <w:szCs w:val="24"/>
          <w:u w:val="single"/>
          <w:lang w:eastAsia="zh-CN"/>
        </w:rPr>
        <w:t xml:space="preserve">徐州市中心医院</w:t>
      </w:r>
      <w:r>
        <w:rPr>
          <w:color w:val="000000" w:themeColor="text1"/>
        </w:rPr>
      </w:r>
      <w:r/>
    </w:p>
    <w:p>
      <w:pPr>
        <w:ind w:firstLine="600"/>
        <w:keepLines w:val="0"/>
        <w:keepNext w:val="0"/>
        <w:pageBreakBefore w:val="0"/>
        <w:spacing w:line="46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根据</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项目[项目编号：</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]招标文件，</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(姓名)代表我方</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（投标人的名称）全权处理本次投标的有关事宜。</w:t>
      </w:r>
      <w:r>
        <w:rPr>
          <w:color w:val="000000" w:themeColor="text1"/>
        </w:rPr>
      </w:r>
      <w:r/>
    </w:p>
    <w:p>
      <w:pPr>
        <w:ind w:firstLine="600"/>
        <w:keepLines w:val="0"/>
        <w:keepNext w:val="0"/>
        <w:pageBreakBefore w:val="0"/>
        <w:spacing w:line="46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据此函，投标人承诺并同意如下： </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 投标人唯一投标报价见《开标一览表》。</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 投标人将按招标文件的规定履行合同责任和义务。</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3. 投标人已详细审查全部招标文件，包括第[插入编号] [补遗书][如果有的话]。投标人完全理解并同意放弃对这方面有不明及误解的权力。</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4. 投标有效期为开标之日后90天。</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 投标人同意提供按照贵方可能要求的与其投标有关的一切数据或资料，完全理解贵方不一定接受最低价的投标或收到的任何投标。</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 投标人同意按照招标文件规定支付招标代理服务费。</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 采购人有权对投标人投标文件的真实性进行核实，如投标人不能在采购人规定的时间内向采购人提供有效的证明文件，将被采购人视为放弃中标资格。</w:t>
      </w:r>
      <w:r>
        <w:rPr>
          <w:color w:val="000000" w:themeColor="text1"/>
        </w:rPr>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rPr>
        <w:t xml:space="preserve">9</w:t>
      </w:r>
      <w:r>
        <w:rPr>
          <w:rFonts w:hint="eastAsia" w:ascii="宋体" w:hAnsi="宋体" w:eastAsia="宋体" w:cs="宋体"/>
          <w:color w:val="000000" w:themeColor="text1"/>
          <w:sz w:val="24"/>
          <w:szCs w:val="24"/>
        </w:rPr>
        <w:t xml:space="preserve">. 与本投标有关的一切正式往来信函请寄：</w:t>
      </w:r>
      <w:r>
        <w:rPr>
          <w:color w:val="000000" w:themeColor="text1"/>
        </w:rPr>
      </w:r>
      <w:r/>
    </w:p>
    <w:p>
      <w:pPr>
        <w:ind w:firstLine="1200"/>
        <w:keepLines w:val="0"/>
        <w:keepNext w:val="0"/>
        <w:pageBreakBefore w:val="0"/>
        <w:spacing w:line="46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地址： </w:t>
      </w:r>
      <w:r>
        <w:rPr>
          <w:color w:val="000000" w:themeColor="text1"/>
        </w:rPr>
      </w:r>
      <w:r/>
    </w:p>
    <w:p>
      <w:pPr>
        <w:ind w:firstLine="1200"/>
        <w:keepLines w:val="0"/>
        <w:keepNext w:val="0"/>
        <w:pageBreakBefore w:val="0"/>
        <w:spacing w:line="46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电话： </w:t>
      </w:r>
      <w:r>
        <w:rPr>
          <w:color w:val="000000" w:themeColor="text1"/>
        </w:rPr>
      </w:r>
      <w:r/>
    </w:p>
    <w:p>
      <w:pPr>
        <w:ind w:firstLine="1200"/>
        <w:keepLines w:val="0"/>
        <w:keepNext w:val="0"/>
        <w:pageBreakBefore w:val="0"/>
        <w:spacing w:line="46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传真： </w:t>
      </w:r>
      <w:r>
        <w:rPr>
          <w:color w:val="000000" w:themeColor="text1"/>
        </w:rPr>
      </w:r>
      <w:r/>
    </w:p>
    <w:p>
      <w:pPr>
        <w:ind w:firstLine="336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（电子签章）</w:t>
      </w:r>
      <w:r>
        <w:rPr>
          <w:color w:val="000000" w:themeColor="text1"/>
        </w:rPr>
      </w:r>
      <w:r/>
    </w:p>
    <w:p>
      <w:pPr>
        <w:ind w:firstLine="3360"/>
        <w:keepLines w:val="0"/>
        <w:keepNext w:val="0"/>
        <w:pageBreakBefore w:val="0"/>
        <w:spacing w:line="440" w:lineRule="exact"/>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日期：  年 月 日</w:t>
      </w:r>
      <w:r>
        <w:rPr>
          <w:color w:val="000000" w:themeColor="text1"/>
        </w:rPr>
      </w:r>
      <w:r/>
    </w:p>
    <w:p>
      <w:pPr>
        <w:ind w:firstLine="640"/>
        <w:jc w:val="center"/>
        <w:spacing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二、开标一览表格式</w:t>
      </w:r>
      <w:r>
        <w:rPr>
          <w:color w:val="000000" w:themeColor="text1"/>
        </w:rPr>
      </w:r>
      <w:r/>
    </w:p>
    <w:p>
      <w:pPr>
        <w:spacing w:line="47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spacing w:line="47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ind w:firstLine="480"/>
        <w:jc w:val="center"/>
        <w:spacing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rFonts w:hint="eastAsia" w:ascii="宋体" w:hAnsi="宋体" w:eastAsia="宋体" w:cs="宋体"/>
          <w:i/>
          <w:iCs/>
          <w:color w:val="000000" w:themeColor="text1"/>
          <w:sz w:val="24"/>
          <w:szCs w:val="24"/>
          <w:highlight w:val="none"/>
          <w:u w:val="single"/>
          <w:lang w:eastAsia="en-US"/>
        </w:rPr>
        <w:t xml:space="preserve">政府采购客户端工具输入报价自动生成</w:t>
      </w:r>
      <w:r>
        <w:rPr>
          <w:color w:val="000000" w:themeColor="text1"/>
        </w:rPr>
      </w:r>
      <w:r/>
    </w:p>
    <w:p>
      <w:pPr>
        <w:spacing w:line="47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r>
      <w:r>
        <w:rPr>
          <w:color w:val="000000" w:themeColor="text1"/>
        </w:rPr>
      </w:r>
      <w:r/>
    </w:p>
    <w:p>
      <w:pPr>
        <w:spacing w:line="47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spacing w:line="47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br w:type="page" w:clear="all"/>
      </w:r>
      <w:r>
        <w:rPr>
          <w:color w:val="000000" w:themeColor="text1"/>
        </w:rPr>
      </w:r>
      <w:r/>
    </w:p>
    <w:p>
      <w:pPr>
        <w:ind w:firstLine="600"/>
        <w:jc w:val="center"/>
        <w:spacing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三、分项价格表格式</w:t>
      </w:r>
      <w:r>
        <w:rPr>
          <w:color w:val="000000" w:themeColor="text1"/>
        </w:rPr>
      </w:r>
      <w:r/>
    </w:p>
    <w:p>
      <w:pPr>
        <w:ind w:firstLine="600"/>
        <w:spacing w:line="479" w:lineRule="atLeast"/>
        <w:rPr>
          <w:rFonts w:hint="eastAsia" w:ascii="宋体" w:hAnsi="宋体" w:eastAsia="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r>
      <w:r>
        <w:rPr>
          <w:color w:val="000000" w:themeColor="text1"/>
        </w:rPr>
      </w:r>
      <w:r/>
    </w:p>
    <w:p>
      <w:p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项目编号：</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项目名称：</w:t>
      </w:r>
      <w:r>
        <w:rPr>
          <w:color w:val="000000" w:themeColor="text1"/>
        </w:rPr>
      </w:r>
      <w:r/>
    </w:p>
    <w:p>
      <w:pPr>
        <w:jc w:val="righ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货币单位：人民币元</w:t>
      </w:r>
      <w:r>
        <w:rPr>
          <w:color w:val="000000" w:themeColor="text1"/>
        </w:rPr>
      </w:r>
      <w:r/>
    </w:p>
    <w:tbl>
      <w:tblPr>
        <w:tblStyle w:val="791"/>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序号</w:t>
            </w:r>
            <w:r>
              <w:rPr>
                <w:color w:val="000000" w:themeColor="text1"/>
              </w:rPr>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名称</w:t>
            </w:r>
            <w:r>
              <w:rPr>
                <w:color w:val="000000" w:themeColor="text1"/>
              </w:rPr>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品牌、规格、型号</w:t>
            </w:r>
            <w:r>
              <w:rPr>
                <w:color w:val="000000" w:themeColor="text1"/>
              </w:rPr>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产品制造企业名称（全称）</w:t>
            </w:r>
            <w:r>
              <w:rPr>
                <w:color w:val="000000" w:themeColor="text1"/>
              </w:rPr>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产品制造企业的划分（大型、中型、小型、微型、监狱企业、享受政府采购支持政策的残疾人福利性单位）</w:t>
            </w:r>
            <w:r>
              <w:rPr>
                <w:color w:val="000000" w:themeColor="text1"/>
              </w:rPr>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数量</w:t>
            </w:r>
            <w:r>
              <w:rPr>
                <w:color w:val="000000" w:themeColor="text1"/>
              </w:rPr>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数量单位</w:t>
            </w:r>
            <w:r>
              <w:rPr>
                <w:color w:val="000000" w:themeColor="text1"/>
              </w:rPr>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单价</w:t>
            </w:r>
            <w:r>
              <w:rPr>
                <w:color w:val="000000" w:themeColor="text1"/>
              </w:rPr>
            </w:r>
            <w:r/>
          </w:p>
        </w:tc>
        <w:tc>
          <w:tcPr>
            <w:shd w:val="clear" w:color="auto" w:fill="auto"/>
            <w:tcW w:w="806"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总价</w:t>
            </w:r>
            <w:r>
              <w:rPr>
                <w:color w:val="000000" w:themeColor="text1"/>
              </w:rPr>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备注</w:t>
            </w:r>
            <w:r>
              <w:rPr>
                <w:color w:val="000000" w:themeColor="text1"/>
              </w:rPr>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W w:w="80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W w:w="80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W w:w="80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color w:val="000000" w:themeColor="text1"/>
              </w:rPr>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W w:w="80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color w:val="000000" w:themeColor="text1"/>
              </w:rPr>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W w:w="80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color w:val="000000" w:themeColor="text1"/>
              </w:rPr>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W w:w="806"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总价合计（即《开标一览表》中的“总价”）</w:t>
            </w:r>
            <w:r>
              <w:rPr>
                <w:color w:val="000000" w:themeColor="text1"/>
              </w:rPr>
            </w:r>
            <w:r/>
          </w:p>
        </w:tc>
        <w:tc>
          <w:tcPr>
            <w:gridSpan w:val="6"/>
            <w:shd w:val="clear" w:color="auto" w:fill="auto"/>
            <w:tcW w:w="6008" w:type="dxa"/>
            <w:textDirection w:val="lrTb"/>
            <w:noWrap w:val="false"/>
          </w:tcPr>
          <w:p>
            <w:pPr>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bl>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3640"/>
        <w:spacing w:line="30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（电子签章）</w:t>
      </w:r>
      <w:r>
        <w:rPr>
          <w:color w:val="000000" w:themeColor="text1"/>
        </w:rPr>
      </w:r>
      <w:r/>
    </w:p>
    <w:p>
      <w:pPr>
        <w:ind w:firstLine="364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   年  月  日</w:t>
      </w:r>
      <w:r>
        <w:rPr>
          <w:color w:val="000000" w:themeColor="text1"/>
        </w:rPr>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firstLine="560"/>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w:t>
      </w:r>
      <w:r>
        <w:rPr>
          <w:color w:val="000000" w:themeColor="text1"/>
        </w:rPr>
      </w:r>
      <w:r/>
    </w:p>
    <w:p>
      <w:p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1、如果不提供详细分项报价将视为没有实质性响应招标文件。</w:t>
      </w:r>
      <w:r>
        <w:rPr>
          <w:color w:val="000000" w:themeColor="text1"/>
        </w:rPr>
      </w:r>
      <w:r/>
    </w:p>
    <w:p>
      <w:pPr>
        <w:numPr>
          <w:ilvl w:val="0"/>
          <w:numId w:val="0"/>
        </w:numPr>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投标人对以上数据的真实性负责。</w:t>
      </w:r>
      <w:r>
        <w:rPr>
          <w:color w:val="000000" w:themeColor="text1"/>
        </w:rPr>
      </w:r>
      <w:r/>
    </w:p>
    <w:p>
      <w:pPr>
        <w:numPr>
          <w:ilvl w:val="0"/>
          <w:numId w:val="0"/>
        </w:numPr>
        <w:jc w:val="left"/>
        <w:widowControl/>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3、各采购包分别填写。</w:t>
      </w:r>
      <w:r>
        <w:rPr>
          <w:color w:val="000000" w:themeColor="text1"/>
        </w:rPr>
      </w:r>
      <w:r/>
    </w:p>
    <w:p>
      <w:pPr>
        <w:jc w:val="lef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采购人或采购代理机构有权将以上内容进行公示。</w:t>
      </w:r>
      <w:r>
        <w:rPr>
          <w:color w:val="000000" w:themeColor="text1"/>
        </w:rPr>
      </w:r>
      <w:r/>
    </w:p>
    <w:p>
      <w:pPr>
        <w:ind w:firstLine="560"/>
        <w:jc w:val="center"/>
        <w:spacing w:line="47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br w:type="page" w:clear="all"/>
      </w:r>
      <w:r>
        <w:rPr>
          <w:color w:val="000000" w:themeColor="text1"/>
        </w:rPr>
      </w:r>
      <w:r/>
    </w:p>
    <w:p>
      <w:pPr>
        <w:jc w:val="center"/>
        <w:spacing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四、偏离表格式</w:t>
      </w:r>
      <w:r>
        <w:rPr>
          <w:color w:val="000000" w:themeColor="text1"/>
        </w:rPr>
      </w:r>
      <w:r/>
    </w:p>
    <w:p>
      <w:pPr>
        <w:ind w:firstLine="600"/>
        <w:spacing w:line="479" w:lineRule="atLeast"/>
        <w:rPr>
          <w:rFonts w:hint="eastAsia" w:ascii="宋体" w:hAnsi="宋体" w:eastAsia="宋体" w:cs="宋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szCs w:val="32"/>
        </w:rPr>
        <w:t xml:space="preserve"> </w:t>
      </w:r>
      <w:r>
        <w:rPr>
          <w:color w:val="000000" w:themeColor="text1"/>
        </w:rPr>
      </w:r>
      <w:r/>
    </w:p>
    <w:p>
      <w:pPr>
        <w:spacing w:line="479"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项目编号：</w:t>
      </w:r>
      <w:r>
        <w:rPr>
          <w:color w:val="000000" w:themeColor="text1"/>
        </w:rPr>
      </w:r>
      <w:r/>
    </w:p>
    <w:p>
      <w:pPr>
        <w:spacing w:line="479"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项目名称：</w:t>
      </w:r>
      <w:r>
        <w:rPr>
          <w:color w:val="000000" w:themeColor="text1"/>
        </w:rPr>
      </w:r>
      <w:r/>
    </w:p>
    <w:tbl>
      <w:tblPr>
        <w:tblStyle w:val="79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83"/>
        <w:gridCol w:w="1485"/>
        <w:gridCol w:w="1795"/>
        <w:gridCol w:w="1354"/>
        <w:gridCol w:w="1568"/>
      </w:tblGrid>
      <w:tr>
        <w:trPr>
          <w:trHeight w:val="794"/>
        </w:trPr>
        <w:tc>
          <w:tcPr>
            <w:tcMar>
              <w:left w:w="108" w:type="dxa"/>
              <w:top w:w="0" w:type="dxa"/>
              <w:right w:w="108" w:type="dxa"/>
              <w:bottom w:w="0" w:type="dxa"/>
            </w:tcMar>
            <w:tcW w:w="486" w:type="pct"/>
            <w:vAlign w:val="center"/>
            <w:textDirection w:val="lrTb"/>
            <w:noWrap w:val="false"/>
          </w:tcPr>
          <w:p>
            <w:pPr>
              <w:jc w:val="cente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序号</w:t>
            </w:r>
            <w:r>
              <w:rPr>
                <w:color w:val="000000" w:themeColor="text1"/>
              </w:rPr>
            </w:r>
            <w:r/>
          </w:p>
        </w:tc>
        <w:tc>
          <w:tcPr>
            <w:tcMar>
              <w:left w:w="108" w:type="dxa"/>
              <w:top w:w="0" w:type="dxa"/>
              <w:right w:w="108" w:type="dxa"/>
              <w:bottom w:w="0" w:type="dxa"/>
            </w:tcMar>
            <w:tcW w:w="871" w:type="pct"/>
            <w:vAlign w:val="center"/>
            <w:textDirection w:val="lrTb"/>
            <w:noWrap w:val="false"/>
          </w:tcPr>
          <w:p>
            <w:pPr>
              <w:jc w:val="cente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偏离内容</w:t>
            </w:r>
            <w:r>
              <w:rPr>
                <w:color w:val="000000" w:themeColor="text1"/>
              </w:rPr>
            </w:r>
            <w:r/>
          </w:p>
        </w:tc>
        <w:tc>
          <w:tcPr>
            <w:tcMar>
              <w:left w:w="108" w:type="dxa"/>
              <w:top w:w="0" w:type="dxa"/>
              <w:right w:w="108" w:type="dxa"/>
              <w:bottom w:w="0" w:type="dxa"/>
            </w:tcMar>
            <w:tcW w:w="872" w:type="pct"/>
            <w:vAlign w:val="center"/>
            <w:textDirection w:val="lrTb"/>
            <w:noWrap w:val="false"/>
          </w:tcPr>
          <w:p>
            <w:pPr>
              <w:jc w:val="cente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招标文件的要求</w:t>
            </w:r>
            <w:r>
              <w:rPr>
                <w:color w:val="000000" w:themeColor="text1"/>
              </w:rPr>
            </w:r>
            <w:r/>
          </w:p>
        </w:tc>
        <w:tc>
          <w:tcPr>
            <w:tcMar>
              <w:left w:w="108" w:type="dxa"/>
              <w:top w:w="0" w:type="dxa"/>
              <w:right w:w="108" w:type="dxa"/>
              <w:bottom w:w="0" w:type="dxa"/>
            </w:tcMar>
            <w:tcW w:w="1054" w:type="pct"/>
            <w:vAlign w:val="center"/>
            <w:textDirection w:val="lrTb"/>
            <w:noWrap w:val="false"/>
          </w:tcPr>
          <w:p>
            <w:pPr>
              <w:jc w:val="cente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投标文件中的内容</w:t>
            </w:r>
            <w:r>
              <w:rPr>
                <w:color w:val="000000" w:themeColor="text1"/>
              </w:rPr>
            </w:r>
            <w:r/>
          </w:p>
        </w:tc>
        <w:tc>
          <w:tcPr>
            <w:tcMar>
              <w:left w:w="108" w:type="dxa"/>
              <w:top w:w="0" w:type="dxa"/>
              <w:right w:w="108" w:type="dxa"/>
              <w:bottom w:w="0" w:type="dxa"/>
            </w:tcMar>
            <w:tcW w:w="795" w:type="pct"/>
            <w:vAlign w:val="center"/>
            <w:textDirection w:val="lrTb"/>
            <w:noWrap w:val="false"/>
          </w:tcPr>
          <w:p>
            <w:pPr>
              <w:jc w:val="cente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（正/负/无）偏离</w:t>
            </w:r>
            <w:r>
              <w:rPr>
                <w:color w:val="000000" w:themeColor="text1"/>
              </w:rPr>
            </w:r>
            <w:r/>
          </w:p>
        </w:tc>
        <w:tc>
          <w:tcPr>
            <w:tcMar>
              <w:left w:w="108" w:type="dxa"/>
              <w:top w:w="0" w:type="dxa"/>
              <w:right w:w="108" w:type="dxa"/>
              <w:bottom w:w="0" w:type="dxa"/>
            </w:tcMar>
            <w:tcW w:w="920" w:type="pct"/>
            <w:vAlign w:val="center"/>
            <w:textDirection w:val="lrTb"/>
            <w:noWrap w:val="false"/>
          </w:tcPr>
          <w:p>
            <w:pPr>
              <w:jc w:val="cente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说明</w:t>
            </w:r>
            <w:r>
              <w:rPr>
                <w:color w:val="000000" w:themeColor="text1"/>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r>
      <w:tr>
        <w:trPr>
          <w:trHeight w:val="794"/>
        </w:trPr>
        <w:tc>
          <w:tcPr>
            <w:tcMar>
              <w:left w:w="108" w:type="dxa"/>
              <w:top w:w="0" w:type="dxa"/>
              <w:right w:w="108" w:type="dxa"/>
              <w:bottom w:w="0" w:type="dxa"/>
            </w:tcMar>
            <w:tcW w:w="486"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871"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872"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1054"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795"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c>
          <w:tcPr>
            <w:tcMar>
              <w:left w:w="108" w:type="dxa"/>
              <w:top w:w="0" w:type="dxa"/>
              <w:right w:w="108" w:type="dxa"/>
              <w:bottom w:w="0" w:type="dxa"/>
            </w:tcMar>
            <w:tcW w:w="920" w:type="pct"/>
            <w:vAlign w:val="top"/>
            <w:textDirection w:val="lrTb"/>
            <w:noWrap w:val="false"/>
          </w:tcPr>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tc>
      </w:tr>
    </w:tbl>
    <w:p>
      <w:pPr>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注</w:t>
      </w:r>
      <w:r>
        <w:rPr>
          <w:rFonts w:hint="eastAsia" w:ascii="宋体" w:hAnsi="宋体" w:eastAsia="宋体" w:cs="宋体"/>
          <w:color w:val="000000" w:themeColor="text1"/>
          <w:sz w:val="24"/>
          <w:szCs w:val="24"/>
        </w:rPr>
        <w:t xml:space="preserve">：</w:t>
      </w:r>
      <w:r>
        <w:rPr>
          <w:color w:val="000000" w:themeColor="text1"/>
        </w:rPr>
      </w:r>
      <w:r/>
    </w:p>
    <w:p>
      <w:pPr>
        <w:numPr>
          <w:ilvl w:val="0"/>
          <w:numId w:val="4"/>
        </w:numPr>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color w:val="000000" w:themeColor="text1"/>
          <w:sz w:val="24"/>
          <w:szCs w:val="24"/>
          <w:lang w:val="en-US" w:eastAsia="zh-CN"/>
        </w:rPr>
        <w:t xml:space="preserve">。</w:t>
      </w:r>
      <w:r>
        <w:rPr>
          <w:color w:val="000000" w:themeColor="text1"/>
        </w:rPr>
      </w:r>
      <w:r/>
    </w:p>
    <w:p>
      <w:pPr>
        <w:numPr>
          <w:ilvl w:val="0"/>
          <w:numId w:val="0"/>
        </w:numPr>
        <w:rPr>
          <w:rFonts w:hint="default"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lang w:val="en-US" w:eastAsia="zh-CN"/>
        </w:rPr>
        <w:t xml:space="preserve">2、各采购包分别填写。</w:t>
      </w:r>
      <w:r>
        <w:rPr>
          <w:color w:val="000000" w:themeColor="text1"/>
        </w:rPr>
      </w:r>
      <w:r/>
    </w:p>
    <w:p>
      <w:pPr>
        <w:ind w:firstLine="2850"/>
        <w:spacing w:line="71"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p>
      <w:pPr>
        <w:spacing w:line="71"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（电子签章）</w:t>
      </w:r>
      <w:r>
        <w:rPr>
          <w:color w:val="000000" w:themeColor="text1"/>
        </w:rPr>
      </w:r>
      <w:r/>
    </w:p>
    <w:p>
      <w:pPr>
        <w:ind w:firstLine="3900"/>
        <w:spacing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p>
      <w:pPr>
        <w:spacing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日期： 年 月 日</w:t>
      </w:r>
      <w:r>
        <w:rPr>
          <w:color w:val="000000" w:themeColor="text1"/>
        </w:rPr>
      </w:r>
      <w:r/>
    </w:p>
    <w:p>
      <w:pPr>
        <w:ind w:firstLine="600"/>
        <w:spacing w:line="47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jc w:val="center"/>
        <w:spacing w:line="479" w:lineRule="atLeast"/>
        <w:rPr>
          <w:rFonts w:hint="eastAsia" w:ascii="宋体" w:hAnsi="宋体" w:eastAsia="宋体" w:cs="宋体"/>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rPr>
      </w:r>
      <w:r>
        <w:rPr>
          <w:color w:val="000000" w:themeColor="text1"/>
        </w:rPr>
      </w:r>
      <w:r/>
    </w:p>
    <w:p>
      <w:pPr>
        <w:jc w:val="center"/>
        <w:spacing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五、授权委托书格式</w:t>
      </w:r>
      <w:r>
        <w:rPr>
          <w:color w:val="000000" w:themeColor="text1"/>
        </w:rPr>
      </w:r>
      <w:r/>
    </w:p>
    <w:p>
      <w:pPr>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委托人：</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地址：</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法定代表人：</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职务：</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统一社会信用代码：</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受托人：        性别：男（女）</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年龄：  岁      民族：  族</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职务：</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身份证号：</w:t>
      </w:r>
      <w:r>
        <w:rPr>
          <w:color w:val="000000" w:themeColor="text1"/>
        </w:rPr>
      </w:r>
      <w:r/>
    </w:p>
    <w:p>
      <w:pPr>
        <w:ind w:firstLine="60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兹委托（</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）全权代表我企业（公司）参与（</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）项目（项目编号：</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）的招、投标活动及签订合同。（</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）无转委托权。</w:t>
      </w:r>
      <w:r>
        <w:rPr>
          <w:color w:val="000000" w:themeColor="text1"/>
        </w:rPr>
      </w:r>
      <w:r/>
    </w:p>
    <w:p>
      <w:pPr>
        <w:ind w:firstLine="60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委托期限自</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年</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月</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日起至</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年</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月</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日止。</w:t>
      </w:r>
      <w:r>
        <w:rPr>
          <w:color w:val="000000" w:themeColor="text1"/>
        </w:rPr>
      </w:r>
      <w:r/>
    </w:p>
    <w:p>
      <w:pPr>
        <w:ind w:firstLine="63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特此授权委托。</w:t>
      </w:r>
      <w:r>
        <w:rPr>
          <w:color w:val="000000" w:themeColor="text1"/>
        </w:rPr>
      </w:r>
      <w:r/>
    </w:p>
    <w:p>
      <w:pPr>
        <w:ind w:firstLine="60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r>
      <w:r>
        <w:rPr>
          <w:color w:val="000000" w:themeColor="text1"/>
        </w:rPr>
      </w:r>
      <w:r/>
    </w:p>
    <w:p>
      <w:pPr>
        <w:ind w:firstLine="60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委托人（电子签章）：</w:t>
      </w:r>
      <w:r>
        <w:rPr>
          <w:color w:val="000000" w:themeColor="text1"/>
        </w:rPr>
      </w:r>
      <w:r/>
    </w:p>
    <w:p>
      <w:pPr>
        <w:ind w:firstLine="600"/>
        <w:spacing w:line="360" w:lineRule="auto"/>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法定代表人（签字或盖章）： </w:t>
      </w:r>
      <w:r>
        <w:rPr>
          <w:color w:val="000000" w:themeColor="text1"/>
        </w:rPr>
      </w:r>
      <w:r/>
    </w:p>
    <w:p>
      <w:pPr>
        <w:ind w:firstLine="60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受托人（签字或盖章）：</w:t>
      </w:r>
      <w:r>
        <w:rPr>
          <w:color w:val="000000" w:themeColor="text1"/>
        </w:rPr>
      </w:r>
      <w:r/>
    </w:p>
    <w:p>
      <w:pPr>
        <w:pStyle w:val="797"/>
        <w:ind w:left="0" w:firstLine="602"/>
        <w:spacing w:line="360" w:lineRule="auto"/>
        <w:rPr>
          <w:rFonts w:hint="eastAsia" w:ascii="宋体" w:hAnsi="宋体" w:eastAsia="宋体" w:cs="宋体"/>
          <w:color w:val="000000" w:themeColor="text1"/>
          <w:sz w:val="28"/>
          <w:szCs w:val="28"/>
        </w:rPr>
      </w:pPr>
      <w:r>
        <w:rPr>
          <w:rFonts w:hint="eastAsia" w:ascii="宋体" w:hAnsi="宋体" w:eastAsia="宋体" w:cs="宋体"/>
          <w:b/>
          <w:bCs/>
          <w:color w:val="000000" w:themeColor="text1"/>
          <w:sz w:val="28"/>
          <w:szCs w:val="28"/>
        </w:rPr>
        <w:t xml:space="preserve">受托人联系方式：</w:t>
      </w:r>
      <w:r>
        <w:rPr>
          <w:rFonts w:hint="eastAsia" w:ascii="宋体" w:hAnsi="宋体" w:eastAsia="宋体" w:cs="宋体"/>
          <w:b/>
          <w:bCs/>
          <w:color w:val="000000" w:themeColor="text1"/>
          <w:sz w:val="28"/>
          <w:szCs w:val="28"/>
          <w:lang w:val="en-US" w:eastAsia="zh-CN"/>
        </w:rPr>
        <w:t xml:space="preserve">                   </w:t>
      </w:r>
      <w:r>
        <w:rPr>
          <w:rFonts w:hint="eastAsia" w:ascii="宋体" w:hAnsi="宋体" w:eastAsia="宋体" w:cs="宋体"/>
          <w:b/>
          <w:bCs/>
          <w:color w:val="000000" w:themeColor="text1"/>
          <w:sz w:val="28"/>
          <w:szCs w:val="28"/>
        </w:rPr>
        <w:t xml:space="preserve">邮箱：</w:t>
      </w:r>
      <w:r>
        <w:rPr>
          <w:color w:val="000000" w:themeColor="text1"/>
        </w:rPr>
      </w:r>
      <w:r/>
    </w:p>
    <w:p>
      <w:pPr>
        <w:ind w:right="600" w:firstLine="6150"/>
        <w:spacing w:line="360" w:lineRule="auto"/>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年  月</w:t>
      </w:r>
      <w:r>
        <w:rPr>
          <w:rFonts w:hint="eastAsia" w:ascii="宋体" w:hAnsi="宋体" w:eastAsia="宋体" w:cs="宋体"/>
          <w:color w:val="000000" w:themeColor="text1"/>
          <w:sz w:val="28"/>
          <w:szCs w:val="28"/>
          <w:lang w:val="en-US" w:eastAsia="zh-CN"/>
        </w:rPr>
        <w:t xml:space="preserve">  </w:t>
      </w:r>
      <w:r>
        <w:rPr>
          <w:rFonts w:hint="eastAsia" w:ascii="宋体" w:hAnsi="宋体" w:eastAsia="宋体" w:cs="宋体"/>
          <w:color w:val="000000" w:themeColor="text1"/>
          <w:sz w:val="28"/>
          <w:szCs w:val="28"/>
        </w:rPr>
        <w:t xml:space="preserve">日 </w:t>
      </w:r>
      <w:r>
        <w:rPr>
          <w:color w:val="000000" w:themeColor="text1"/>
        </w:rPr>
      </w:r>
      <w:r/>
    </w:p>
    <w:p>
      <w:pPr>
        <w:spacing w:line="360" w:lineRule="auto"/>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w:t>
      </w:r>
      <w:r>
        <w:rPr>
          <w:rFonts w:hint="eastAsia" w:ascii="宋体" w:hAnsi="宋体" w:cs="宋体"/>
          <w:b/>
          <w:bCs/>
          <w:color w:val="000000" w:themeColor="text1"/>
          <w:sz w:val="28"/>
          <w:szCs w:val="28"/>
          <w:lang w:val="en-US" w:eastAsia="zh-CN"/>
        </w:rPr>
        <w:t xml:space="preserve">有效期内的</w:t>
      </w:r>
      <w:r>
        <w:rPr>
          <w:rFonts w:hint="eastAsia" w:ascii="宋体" w:hAnsi="宋体" w:eastAsia="宋体" w:cs="宋体"/>
          <w:b/>
          <w:bCs/>
          <w:color w:val="000000" w:themeColor="text1"/>
          <w:sz w:val="28"/>
          <w:szCs w:val="28"/>
        </w:rPr>
        <w:t xml:space="preserve">受托人身份证扫描件附后)</w:t>
      </w:r>
      <w:r>
        <w:rPr>
          <w:color w:val="000000" w:themeColor="text1"/>
        </w:rPr>
      </w:r>
      <w:r/>
    </w:p>
    <w:p>
      <w:pPr>
        <w:jc w:val="center"/>
        <w:spacing w:before="100" w:after="100"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000000" w:themeColor="text1"/>
          <w:sz w:val="28"/>
          <w:szCs w:val="28"/>
        </w:rPr>
      </w:r>
      <w:r>
        <w:rPr>
          <w:color w:val="000000" w:themeColor="text1"/>
        </w:rPr>
      </w:r>
      <w:r/>
    </w:p>
    <w:p>
      <w:pPr>
        <w:ind w:firstLine="560"/>
        <w:jc w:val="center"/>
        <w:spacing w:line="479" w:lineRule="atLeast"/>
        <w:rPr>
          <w:rFonts w:hint="eastAsia" w:ascii="宋体" w:hAnsi="宋体" w:eastAsia="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highlight w:val="none"/>
          <w:lang w:eastAsia="zh-CN"/>
        </w:rPr>
        <w:t xml:space="preserve">六、投标人明确表示无需预付款的承诺函</w:t>
      </w:r>
      <w:r>
        <w:rPr>
          <w:color w:val="000000" w:themeColor="text1"/>
        </w:rPr>
      </w:r>
      <w:r/>
    </w:p>
    <w:p>
      <w:pPr>
        <w:ind w:firstLine="548"/>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rPr>
      </w:r>
      <w:r/>
    </w:p>
    <w:p>
      <w:pPr>
        <w:ind w:firstLine="0"/>
        <w:spacing w:line="360" w:lineRule="auto"/>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r>
      <w:r>
        <w:rPr>
          <w:color w:val="000000" w:themeColor="text1"/>
        </w:rPr>
      </w:r>
      <w:r/>
    </w:p>
    <w:p>
      <w:pPr>
        <w:ind w:firstLine="0"/>
        <w:spacing w:line="360" w:lineRule="auto"/>
        <w:rPr>
          <w:rFonts w:hint="default"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lang w:val="en-US" w:eastAsia="zh-CN"/>
        </w:rPr>
        <w:t xml:space="preserve">徐州市中心医院：</w:t>
      </w:r>
      <w:r>
        <w:rPr>
          <w:color w:val="000000" w:themeColor="text1"/>
        </w:rPr>
      </w:r>
      <w:r/>
    </w:p>
    <w:p>
      <w:pPr>
        <w:ind w:firstLine="56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r>
      <w:r>
        <w:rPr>
          <w:color w:val="000000" w:themeColor="text1"/>
        </w:rPr>
      </w:r>
      <w:r/>
    </w:p>
    <w:p>
      <w:pPr>
        <w:ind w:firstLine="56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 xml:space="preserve">我单位在</w:t>
      </w:r>
      <w:r>
        <w:rPr>
          <w:rFonts w:hint="eastAsia" w:ascii="宋体" w:hAnsi="宋体" w:cs="宋体"/>
          <w:color w:val="000000" w:themeColor="text1"/>
          <w:sz w:val="28"/>
          <w:szCs w:val="28"/>
          <w:highlight w:val="none"/>
          <w:u w:val="single"/>
          <w:lang w:eastAsia="zh-CN"/>
        </w:rPr>
        <w:t xml:space="preserve">解放路院区生活热水热源改造项目（设备及安装）</w:t>
      </w:r>
      <w:r>
        <w:rPr>
          <w:rFonts w:hint="eastAsia" w:ascii="宋体" w:hAnsi="宋体" w:eastAsia="宋体" w:cs="宋体"/>
          <w:color w:val="000000" w:themeColor="text1"/>
          <w:sz w:val="28"/>
          <w:szCs w:val="28"/>
          <w:highlight w:val="none"/>
        </w:rPr>
        <w:t xml:space="preserve">项目</w:t>
      </w:r>
      <w:r>
        <w:rPr>
          <w:rFonts w:hint="eastAsia" w:ascii="宋体" w:hAnsi="宋体" w:eastAsia="宋体" w:cs="宋体"/>
          <w:color w:val="000000" w:themeColor="text1"/>
          <w:sz w:val="28"/>
          <w:szCs w:val="28"/>
          <w:highlight w:val="none"/>
          <w:lang w:val="en-US" w:eastAsia="zh-CN"/>
        </w:rPr>
        <w:t xml:space="preserve">（</w:t>
      </w:r>
      <w:bookmarkStart w:id="2" w:name="_GoBack"/>
      <w:r>
        <w:rPr>
          <w:rFonts w:hint="eastAsia" w:ascii="宋体" w:hAnsi="宋体" w:eastAsia="宋体" w:cs="宋体"/>
          <w:color w:val="000000" w:themeColor="text1"/>
          <w:sz w:val="28"/>
          <w:szCs w:val="28"/>
          <w:highlight w:val="none"/>
          <w:lang w:val="en-US" w:eastAsia="zh-CN"/>
        </w:rPr>
        <w:t xml:space="preserve">项目编号</w:t>
      </w:r>
      <w:bookmarkEnd w:id="2"/>
      <w:r>
        <w:rPr>
          <w:rFonts w:hint="eastAsia" w:ascii="宋体" w:hAnsi="宋体" w:eastAsia="宋体" w:cs="宋体"/>
          <w:color w:val="000000" w:themeColor="text1"/>
          <w:sz w:val="28"/>
          <w:szCs w:val="28"/>
          <w:highlight w:val="none"/>
          <w:lang w:val="en-US" w:eastAsia="zh-CN"/>
        </w:rPr>
        <w:t xml:space="preserve">：</w:t>
      </w:r>
      <w:r>
        <w:rPr>
          <w:rFonts w:hint="eastAsia" w:ascii="宋体" w:hAnsi="宋体" w:cs="宋体"/>
          <w:color w:val="000000" w:themeColor="text1"/>
          <w:sz w:val="28"/>
          <w:szCs w:val="28"/>
          <w:highlight w:val="none"/>
          <w:u w:val="single"/>
          <w:lang w:val="en-US" w:eastAsia="zh-CN"/>
        </w:rPr>
        <w:t xml:space="preserve">      </w:t>
      </w:r>
      <w:r>
        <w:rPr>
          <w:rFonts w:hint="eastAsia" w:ascii="宋体" w:hAnsi="宋体" w:eastAsia="宋体" w:cs="宋体"/>
          <w:color w:val="000000" w:themeColor="text1"/>
          <w:sz w:val="28"/>
          <w:szCs w:val="28"/>
          <w:highlight w:val="none"/>
          <w:lang w:val="en-US" w:eastAsia="zh-CN"/>
        </w:rPr>
        <w:t xml:space="preserve">）政府采购活动中承诺：如我单位中标，我单位承诺在签订合同时，明确表示无需预付款。</w:t>
      </w:r>
      <w:r>
        <w:rPr>
          <w:color w:val="000000" w:themeColor="text1"/>
        </w:rPr>
      </w:r>
      <w:r/>
    </w:p>
    <w:p>
      <w:pPr>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ind w:firstLine="252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ind w:firstLine="252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ind w:firstLine="364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eastAsia="zh-CN"/>
        </w:rPr>
        <w:t xml:space="preserve">投标人</w:t>
      </w:r>
      <w:r>
        <w:rPr>
          <w:rFonts w:hint="eastAsia" w:ascii="宋体" w:hAnsi="宋体" w:eastAsia="宋体" w:cs="宋体"/>
          <w:color w:val="000000" w:themeColor="text1"/>
          <w:sz w:val="28"/>
          <w:szCs w:val="28"/>
          <w:highlight w:val="none"/>
        </w:rPr>
        <w:t xml:space="preserve">（电子签章）：</w:t>
      </w:r>
      <w:r>
        <w:rPr>
          <w:color w:val="000000" w:themeColor="text1"/>
        </w:rPr>
      </w:r>
      <w:r/>
    </w:p>
    <w:p>
      <w:pPr>
        <w:ind w:firstLine="560"/>
        <w:jc w:val="center"/>
        <w:spacing w:line="479" w:lineRule="atLeast"/>
        <w:rPr>
          <w:rFonts w:hint="eastAsia" w:ascii="宋体" w:hAnsi="宋体" w:eastAsia="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themeColor="text1"/>
          <w:sz w:val="28"/>
          <w:szCs w:val="28"/>
          <w:highlight w:val="none"/>
          <w:lang w:val="en-US" w:eastAsia="zh-CN"/>
        </w:rPr>
        <w:t xml:space="preserve">      </w:t>
      </w:r>
      <w:r>
        <w:rPr>
          <w:rFonts w:hint="eastAsia" w:ascii="宋体" w:hAnsi="宋体" w:eastAsia="宋体" w:cs="宋体"/>
          <w:color w:val="000000" w:themeColor="text1"/>
          <w:sz w:val="28"/>
          <w:szCs w:val="28"/>
          <w:highlight w:val="none"/>
        </w:rPr>
        <w:t xml:space="preserve">日期：   年  月  日</w:t>
      </w:r>
      <w:r>
        <w:rPr>
          <w:color w:val="000000" w:themeColor="text1"/>
        </w:rPr>
      </w:r>
      <w:r/>
    </w:p>
    <w:p>
      <w:pPr>
        <w:ind w:firstLine="600"/>
        <w:jc w:val="center"/>
        <w:spacing w:before="100" w:after="100"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lang w:val="en-US" w:eastAsia="zh-CN"/>
        </w:rPr>
        <w:t xml:space="preserve">七</w:t>
      </w:r>
      <w:r>
        <w:rPr>
          <w:rFonts w:hint="eastAsia" w:ascii="宋体" w:hAnsi="宋体" w:eastAsia="宋体" w:cs="宋体"/>
          <w:b/>
          <w:bCs/>
          <w:color w:val="000000" w:themeColor="text1"/>
          <w:sz w:val="28"/>
          <w:szCs w:val="28"/>
          <w:lang w:val="en-US" w:eastAsia="zh-CN"/>
        </w:rPr>
        <w:t xml:space="preserve">、</w:t>
      </w:r>
      <w:r>
        <w:rPr>
          <w:rFonts w:hint="eastAsia" w:ascii="宋体" w:hAnsi="宋体" w:eastAsia="宋体" w:cs="宋体"/>
          <w:b/>
          <w:bCs/>
          <w:color w:val="000000" w:themeColor="text1"/>
          <w:sz w:val="28"/>
          <w:szCs w:val="28"/>
        </w:rPr>
        <w:t xml:space="preserve">备品备件清单表</w:t>
      </w:r>
      <w:r>
        <w:rPr>
          <w:color w:val="000000" w:themeColor="text1"/>
        </w:rPr>
      </w:r>
      <w:r/>
    </w:p>
    <w:p>
      <w:pPr>
        <w:jc w:val="center"/>
        <w:rPr>
          <w:rFonts w:hint="eastAsia" w:ascii="宋体" w:hAnsi="宋体" w:cs="宋体"/>
          <w:b/>
          <w:color w:val="000000" w:themeColor="text1"/>
          <w:sz w:val="36"/>
          <w:szCs w:val="36"/>
        </w:rPr>
      </w:pPr>
      <w:r>
        <w:rPr>
          <w:rFonts w:hint="eastAsia" w:ascii="宋体" w:hAnsi="宋体" w:cs="宋体"/>
          <w:b/>
          <w:color w:val="000000" w:themeColor="text1"/>
          <w:sz w:val="36"/>
          <w:szCs w:val="36"/>
          <w:lang w:eastAsia="zh-CN"/>
        </w:rPr>
      </w:r>
      <w:r>
        <w:rPr>
          <w:color w:val="000000" w:themeColor="text1"/>
        </w:rPr>
      </w:r>
      <w:r/>
    </w:p>
    <w:p>
      <w:pPr>
        <w:ind w:firstLine="600"/>
        <w:jc w:val="center"/>
        <w:spacing w:before="100" w:after="100"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lang w:eastAsia="zh-CN"/>
        </w:rPr>
        <w:t xml:space="preserve">（</w:t>
      </w:r>
      <w:r>
        <w:rPr>
          <w:rFonts w:hint="eastAsia" w:ascii="宋体" w:hAnsi="宋体" w:eastAsia="宋体" w:cs="宋体"/>
          <w:b/>
          <w:bCs/>
          <w:color w:val="000000" w:themeColor="text1"/>
          <w:sz w:val="28"/>
          <w:szCs w:val="28"/>
          <w:lang w:val="en-US" w:eastAsia="zh-CN"/>
        </w:rPr>
        <w:t xml:space="preserve">一</w:t>
      </w:r>
      <w:r>
        <w:rPr>
          <w:rFonts w:hint="eastAsia" w:ascii="宋体" w:hAnsi="宋体" w:eastAsia="宋体" w:cs="宋体"/>
          <w:b/>
          <w:bCs/>
          <w:color w:val="000000" w:themeColor="text1"/>
          <w:sz w:val="28"/>
          <w:szCs w:val="28"/>
          <w:lang w:eastAsia="zh-CN"/>
        </w:rPr>
        <w:t xml:space="preserve">）</w:t>
      </w:r>
      <w:r>
        <w:rPr>
          <w:rFonts w:hint="eastAsia" w:ascii="宋体" w:hAnsi="宋体" w:eastAsia="宋体" w:cs="宋体"/>
          <w:b/>
          <w:bCs/>
          <w:color w:val="000000" w:themeColor="text1"/>
          <w:sz w:val="28"/>
          <w:szCs w:val="28"/>
          <w:lang w:val="en-US" w:eastAsia="zh-CN"/>
        </w:rPr>
        <w:t xml:space="preserve">质保期内</w:t>
      </w:r>
      <w:r>
        <w:rPr>
          <w:rFonts w:hint="eastAsia" w:ascii="宋体" w:hAnsi="宋体" w:eastAsia="宋体" w:cs="宋体"/>
          <w:b/>
          <w:bCs/>
          <w:color w:val="000000" w:themeColor="text1"/>
          <w:sz w:val="28"/>
          <w:szCs w:val="28"/>
        </w:rPr>
        <w:t xml:space="preserve">备品备件清单表</w:t>
      </w:r>
      <w:r>
        <w:rPr>
          <w:color w:val="000000" w:themeColor="text1"/>
        </w:rPr>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项目编号：</w:t>
      </w:r>
      <w:r>
        <w:rPr>
          <w:color w:val="000000" w:themeColor="text1"/>
        </w:rPr>
      </w:r>
      <w:r/>
    </w:p>
    <w:p>
      <w:pPr>
        <w:spacing w:line="360" w:lineRule="auto"/>
        <w:rPr>
          <w:rFonts w:hint="eastAsia" w:ascii="宋体" w:hAnsi="宋体" w:cs="宋体"/>
          <w:color w:val="000000" w:themeColor="text1"/>
          <w:spacing w:val="20"/>
          <w:sz w:val="24"/>
          <w:szCs w:val="24"/>
        </w:rPr>
      </w:pPr>
      <w:r>
        <w:rPr>
          <w:rFonts w:hint="eastAsia" w:ascii="宋体" w:hAnsi="宋体" w:cs="宋体"/>
          <w:color w:val="000000" w:themeColor="text1"/>
          <w:sz w:val="24"/>
          <w:szCs w:val="24"/>
        </w:rPr>
        <w:t xml:space="preserve">项目名称：</w:t>
      </w:r>
      <w:r>
        <w:rPr>
          <w:color w:val="000000" w:themeColor="text1"/>
        </w:rPr>
      </w:r>
      <w:r/>
    </w:p>
    <w:tbl>
      <w:tblPr>
        <w:tblStyle w:val="79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77"/>
        <w:gridCol w:w="1445"/>
        <w:gridCol w:w="1445"/>
        <w:gridCol w:w="1173"/>
        <w:gridCol w:w="1620"/>
        <w:gridCol w:w="1240"/>
        <w:gridCol w:w="1280"/>
      </w:tblGrid>
      <w:tr>
        <w:trPr>
          <w:trHeight w:val="707"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品牌/规格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制造厂家</w:t>
            </w:r>
            <w:r>
              <w:rPr>
                <w:color w:val="000000" w:themeColor="text1"/>
              </w:rPr>
            </w:r>
            <w:r/>
          </w:p>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（全称）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数量 </w:t>
            </w:r>
            <w:r>
              <w:rPr>
                <w:color w:val="000000" w:themeColor="text1"/>
              </w:rPr>
            </w:r>
            <w:r/>
          </w:p>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单价</w:t>
            </w:r>
            <w:r>
              <w:rPr>
                <w:color w:val="000000" w:themeColor="text1"/>
              </w:rPr>
            </w:r>
            <w:r/>
          </w:p>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w:t>
            </w:r>
            <w:r>
              <w:rPr>
                <w:color w:val="000000" w:themeColor="text1"/>
              </w:rPr>
            </w:r>
            <w:r/>
          </w:p>
        </w:tc>
      </w:tr>
      <w:tr>
        <w:trPr>
          <w:trHeight w:val="558"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80" w:type="dxa"/>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bl>
    <w:p>
      <w:pPr>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注：</w:t>
      </w:r>
      <w:r>
        <w:rPr>
          <w:rFonts w:hint="eastAsia" w:ascii="宋体" w:hAnsi="宋体" w:cs="宋体"/>
          <w:color w:val="000000" w:themeColor="text1"/>
          <w:sz w:val="24"/>
          <w:szCs w:val="24"/>
          <w:u w:val="single"/>
        </w:rPr>
        <w:t xml:space="preserve">各投标人可参照上述格式自制《质保期内</w:t>
      </w:r>
      <w:r>
        <w:rPr>
          <w:rFonts w:hint="eastAsia" w:ascii="宋体" w:hAnsi="宋体" w:cs="宋体"/>
          <w:color w:val="000000" w:themeColor="text1"/>
          <w:sz w:val="24"/>
          <w:szCs w:val="24"/>
          <w:u w:val="single"/>
          <w:lang w:eastAsia="zh-CN"/>
        </w:rPr>
        <w:t xml:space="preserve">的</w:t>
      </w:r>
      <w:r>
        <w:rPr>
          <w:rFonts w:hint="eastAsia" w:ascii="宋体" w:hAnsi="宋体" w:cs="宋体"/>
          <w:color w:val="000000" w:themeColor="text1"/>
          <w:sz w:val="24"/>
          <w:szCs w:val="24"/>
          <w:u w:val="single"/>
        </w:rPr>
        <w:t xml:space="preserve">设备备品备件清单表》投标，本表格包括了质保期内所有备品备件，除特殊情况外，质保期内，采购人不再另行支付备品备件费用。</w:t>
      </w:r>
      <w:r>
        <w:rPr>
          <w:color w:val="000000" w:themeColor="text1"/>
        </w:rPr>
      </w:r>
      <w:r/>
    </w:p>
    <w:p>
      <w:pPr>
        <w:ind w:firstLine="364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ind w:firstLine="364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ind w:firstLine="364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（电子签章）：</w:t>
      </w:r>
      <w:r>
        <w:rPr>
          <w:color w:val="000000" w:themeColor="text1"/>
        </w:rPr>
      </w:r>
      <w:r/>
    </w:p>
    <w:p>
      <w:pPr>
        <w:ind w:firstLine="560"/>
        <w:jc w:val="center"/>
        <w:spacing w:line="479" w:lineRule="atLeast"/>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日期：   年  月  日</w:t>
      </w:r>
      <w:r>
        <w:rPr>
          <w:color w:val="000000" w:themeColor="text1"/>
        </w:rPr>
      </w:r>
      <w:r/>
    </w:p>
    <w:p>
      <w:pPr>
        <w:ind w:firstLine="600"/>
        <w:jc w:val="center"/>
        <w:spacing w:before="100" w:after="100"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lang w:eastAsia="zh-CN"/>
        </w:rPr>
        <w:t xml:space="preserve">（</w:t>
      </w:r>
      <w:r>
        <w:rPr>
          <w:rFonts w:hint="eastAsia" w:ascii="宋体" w:hAnsi="宋体" w:eastAsia="宋体" w:cs="宋体"/>
          <w:b/>
          <w:bCs/>
          <w:color w:val="000000" w:themeColor="text1"/>
          <w:sz w:val="28"/>
          <w:szCs w:val="28"/>
          <w:lang w:val="en-US" w:eastAsia="zh-CN"/>
        </w:rPr>
        <w:t xml:space="preserve">二</w:t>
      </w:r>
      <w:r>
        <w:rPr>
          <w:rFonts w:hint="eastAsia" w:ascii="宋体" w:hAnsi="宋体" w:eastAsia="宋体" w:cs="宋体"/>
          <w:b/>
          <w:bCs/>
          <w:color w:val="000000" w:themeColor="text1"/>
          <w:sz w:val="28"/>
          <w:szCs w:val="28"/>
          <w:lang w:eastAsia="zh-CN"/>
        </w:rPr>
        <w:t xml:space="preserve">）</w:t>
      </w:r>
      <w:r>
        <w:rPr>
          <w:rFonts w:hint="eastAsia" w:ascii="宋体" w:hAnsi="宋体" w:eastAsia="宋体" w:cs="宋体"/>
          <w:b/>
          <w:bCs/>
          <w:color w:val="000000" w:themeColor="text1"/>
          <w:sz w:val="28"/>
          <w:szCs w:val="28"/>
          <w:lang w:val="en-US" w:eastAsia="zh-CN"/>
        </w:rPr>
        <w:t xml:space="preserve">质保期满后</w:t>
      </w:r>
      <w:r>
        <w:rPr>
          <w:rFonts w:hint="eastAsia" w:ascii="宋体" w:hAnsi="宋体" w:eastAsia="宋体" w:cs="宋体"/>
          <w:b/>
          <w:bCs/>
          <w:color w:val="000000" w:themeColor="text1"/>
          <w:sz w:val="28"/>
          <w:szCs w:val="28"/>
        </w:rPr>
        <w:t xml:space="preserve">备品备件清单表</w:t>
      </w:r>
      <w:r>
        <w:rPr>
          <w:color w:val="000000" w:themeColor="text1"/>
        </w:rPr>
      </w:r>
      <w:r/>
    </w:p>
    <w:p>
      <w:pPr>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项目编号：</w:t>
      </w:r>
      <w:r>
        <w:rPr>
          <w:color w:val="000000" w:themeColor="text1"/>
        </w:rPr>
      </w:r>
      <w:r/>
    </w:p>
    <w:p>
      <w:pPr>
        <w:spacing w:line="360" w:lineRule="auto"/>
        <w:rPr>
          <w:rFonts w:hint="eastAsia" w:ascii="宋体" w:hAnsi="宋体" w:cs="宋体"/>
          <w:color w:val="000000" w:themeColor="text1"/>
          <w:spacing w:val="20"/>
          <w:sz w:val="24"/>
          <w:szCs w:val="24"/>
        </w:rPr>
      </w:pPr>
      <w:r>
        <w:rPr>
          <w:rFonts w:hint="eastAsia" w:ascii="宋体" w:hAnsi="宋体" w:cs="宋体"/>
          <w:color w:val="000000" w:themeColor="text1"/>
          <w:sz w:val="24"/>
          <w:szCs w:val="24"/>
        </w:rPr>
        <w:t xml:space="preserve">项目名称：</w:t>
      </w:r>
      <w:r>
        <w:rPr>
          <w:color w:val="000000" w:themeColor="text1"/>
        </w:rPr>
      </w:r>
      <w:r/>
    </w:p>
    <w:tbl>
      <w:tblPr>
        <w:tblStyle w:val="791"/>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884"/>
        <w:gridCol w:w="1308"/>
        <w:gridCol w:w="1308"/>
        <w:gridCol w:w="1060"/>
        <w:gridCol w:w="1466"/>
        <w:gridCol w:w="1122"/>
        <w:gridCol w:w="1159"/>
      </w:tblGrid>
      <w:tr>
        <w:trPr>
          <w:trHeight w:val="707" w:hRule="exact"/>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品牌/规格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制造厂家</w:t>
            </w:r>
            <w:r>
              <w:rPr>
                <w:color w:val="000000" w:themeColor="text1"/>
              </w:rPr>
            </w:r>
            <w:r/>
          </w:p>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（全称）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数量 </w:t>
            </w:r>
            <w:r>
              <w:rPr>
                <w:color w:val="000000" w:themeColor="text1"/>
              </w:rPr>
            </w:r>
            <w:r/>
          </w:p>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单价</w:t>
            </w:r>
            <w:r>
              <w:rPr>
                <w:color w:val="000000" w:themeColor="text1"/>
              </w:rPr>
            </w:r>
            <w:r/>
          </w:p>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w:t>
            </w:r>
            <w:r>
              <w:rPr>
                <w:color w:val="000000" w:themeColor="text1"/>
              </w:rPr>
            </w:r>
            <w:r/>
          </w:p>
        </w:tc>
      </w:tr>
      <w:tr>
        <w:trPr>
          <w:trHeight w:val="558" w:hRule="exact"/>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5"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5"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5"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5"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5"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5"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8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38"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2"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5"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spacing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bl>
    <w:p>
      <w:pPr>
        <w:spacing w:line="360"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注：</w:t>
      </w:r>
      <w:r>
        <w:rPr>
          <w:rFonts w:hint="eastAsia" w:ascii="宋体" w:hAnsi="宋体" w:cs="宋体"/>
          <w:color w:val="000000" w:themeColor="text1"/>
          <w:sz w:val="24"/>
          <w:szCs w:val="24"/>
          <w:u w:val="single"/>
        </w:rPr>
        <w:t xml:space="preserve">各投标人可参照上述格式自制《质保期满后</w:t>
      </w:r>
      <w:r>
        <w:rPr>
          <w:rFonts w:hint="eastAsia" w:ascii="宋体" w:hAnsi="宋体" w:cs="宋体"/>
          <w:color w:val="000000" w:themeColor="text1"/>
          <w:sz w:val="24"/>
          <w:szCs w:val="24"/>
          <w:u w:val="single"/>
          <w:lang w:eastAsia="zh-CN"/>
        </w:rPr>
        <w:t xml:space="preserve">的</w:t>
      </w:r>
      <w:r>
        <w:rPr>
          <w:rFonts w:hint="eastAsia" w:ascii="宋体" w:hAnsi="宋体" w:cs="宋体"/>
          <w:color w:val="000000" w:themeColor="text1"/>
          <w:sz w:val="24"/>
          <w:szCs w:val="24"/>
          <w:u w:val="single"/>
        </w:rPr>
        <w:t xml:space="preserve">设备备品备件清单表》投标</w:t>
      </w:r>
      <w:r>
        <w:rPr>
          <w:rFonts w:hint="eastAsia" w:ascii="宋体" w:hAnsi="宋体" w:cs="宋体"/>
          <w:color w:val="000000" w:themeColor="text1"/>
          <w:sz w:val="24"/>
          <w:szCs w:val="24"/>
          <w:u w:val="single"/>
          <w:lang w:eastAsia="zh-CN"/>
        </w:rPr>
        <w:t xml:space="preserve">，</w:t>
      </w:r>
      <w:r>
        <w:rPr>
          <w:rFonts w:hint="eastAsia" w:ascii="宋体" w:hAnsi="宋体" w:cs="宋体"/>
          <w:color w:val="000000" w:themeColor="text1"/>
          <w:sz w:val="24"/>
          <w:szCs w:val="24"/>
          <w:u w:val="single"/>
        </w:rPr>
        <w:t xml:space="preserve">质保期过后的升级维护维修只收取部分工本维护费用。</w:t>
      </w:r>
      <w:r>
        <w:rPr>
          <w:color w:val="000000" w:themeColor="text1"/>
        </w:rPr>
      </w:r>
      <w:r/>
    </w:p>
    <w:p>
      <w:pPr>
        <w:ind w:firstLine="364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ind w:firstLine="364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r>
      <w:r>
        <w:rPr>
          <w:color w:val="000000" w:themeColor="text1"/>
        </w:rPr>
      </w:r>
      <w:r/>
    </w:p>
    <w:p>
      <w:pPr>
        <w:ind w:firstLine="364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（电子签章）：</w:t>
      </w:r>
      <w:r>
        <w:rPr>
          <w:color w:val="000000" w:themeColor="text1"/>
        </w:rPr>
      </w:r>
      <w:r/>
    </w:p>
    <w:p>
      <w:pPr>
        <w:ind w:firstLine="560"/>
        <w:jc w:val="center"/>
        <w:spacing w:line="479" w:lineRule="atLeast"/>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日期：   年  月  日</w:t>
      </w:r>
      <w:r>
        <w:rPr>
          <w:color w:val="000000" w:themeColor="text1"/>
        </w:rPr>
      </w:r>
      <w:r/>
    </w:p>
    <w:p>
      <w:pPr>
        <w:ind w:firstLine="600"/>
        <w:jc w:val="center"/>
        <w:spacing w:before="100" w:after="100"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lang w:val="en-US" w:eastAsia="zh-CN"/>
        </w:rPr>
        <w:t xml:space="preserve">八</w:t>
      </w:r>
      <w:r>
        <w:rPr>
          <w:rFonts w:hint="eastAsia" w:ascii="宋体" w:hAnsi="宋体" w:eastAsia="宋体" w:cs="宋体"/>
          <w:b/>
          <w:bCs/>
          <w:color w:val="000000" w:themeColor="text1"/>
          <w:sz w:val="28"/>
          <w:szCs w:val="28"/>
        </w:rPr>
        <w:t xml:space="preserve">、中小企业声明函格式</w:t>
      </w:r>
      <w:r>
        <w:rPr>
          <w:color w:val="000000" w:themeColor="text1"/>
        </w:rPr>
      </w:r>
      <w:r/>
    </w:p>
    <w:p>
      <w:pPr>
        <w:jc w:val="center"/>
        <w:spacing w:before="100" w:after="100" w:line="288" w:lineRule="auto"/>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r>
      <w:r>
        <w:rPr>
          <w:color w:val="000000" w:themeColor="text1"/>
        </w:rPr>
      </w:r>
      <w:r/>
    </w:p>
    <w:p>
      <w:pPr>
        <w:jc w:val="center"/>
        <w:spacing w:before="100" w:after="100" w:line="288" w:lineRule="auto"/>
        <w:rPr>
          <w:rFonts w:hint="eastAsia" w:ascii="宋体" w:hAnsi="宋体" w:eastAsia="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中小企业声明函</w:t>
      </w:r>
      <w:r>
        <w:rPr>
          <w:rFonts w:hint="eastAsia" w:ascii="宋体" w:hAnsi="宋体" w:cs="宋体"/>
          <w:b/>
          <w:bCs/>
          <w:color w:val="000000" w:themeColor="text1"/>
          <w:sz w:val="28"/>
          <w:szCs w:val="28"/>
          <w:lang w:eastAsia="zh-CN"/>
        </w:rPr>
        <w:t xml:space="preserve">（</w:t>
      </w:r>
      <w:r>
        <w:rPr>
          <w:rFonts w:hint="eastAsia" w:ascii="宋体" w:hAnsi="宋体" w:cs="宋体"/>
          <w:b/>
          <w:bCs/>
          <w:color w:val="000000" w:themeColor="text1"/>
          <w:sz w:val="28"/>
          <w:szCs w:val="28"/>
          <w:lang w:val="en-US" w:eastAsia="zh-CN"/>
        </w:rPr>
        <w:t xml:space="preserve">采购包1</w:t>
      </w:r>
      <w:r>
        <w:rPr>
          <w:rFonts w:hint="eastAsia" w:ascii="宋体" w:hAnsi="宋体" w:cs="宋体"/>
          <w:b/>
          <w:bCs/>
          <w:color w:val="000000" w:themeColor="text1"/>
          <w:sz w:val="28"/>
          <w:szCs w:val="28"/>
          <w:lang w:eastAsia="zh-CN"/>
        </w:rPr>
        <w:t xml:space="preserve">）</w:t>
      </w:r>
      <w:r>
        <w:rPr>
          <w:color w:val="000000" w:themeColor="text1"/>
        </w:rPr>
      </w:r>
      <w:r/>
    </w:p>
    <w:p>
      <w:pPr>
        <w:keepLines w:val="0"/>
        <w:keepNext w:val="0"/>
        <w:pageBreakBefore w:val="0"/>
        <w:spacing w:before="100" w:after="100"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项目编号：</w:t>
      </w:r>
      <w:r>
        <w:rPr>
          <w:color w:val="000000" w:themeColor="text1"/>
        </w:rPr>
      </w:r>
      <w:r/>
    </w:p>
    <w:p>
      <w:pPr>
        <w:keepLines w:val="0"/>
        <w:keepNext w:val="0"/>
        <w:pageBreakBefore w:val="0"/>
        <w:spacing w:before="100" w:after="100"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项目名称：</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本公司郑重声明，根据《政府采购促进中小企业发展管理办法》（财库[2020]46号）的规定，本公司参加（</w:t>
      </w:r>
      <w:r>
        <w:rPr>
          <w:rFonts w:hint="eastAsia" w:ascii="宋体" w:hAnsi="宋体" w:eastAsia="宋体" w:cs="宋体"/>
          <w:color w:val="000000" w:themeColor="text1"/>
          <w:sz w:val="24"/>
          <w:szCs w:val="24"/>
          <w:u w:val="single"/>
          <w:lang w:eastAsia="zh-CN"/>
        </w:rPr>
        <w:t xml:space="preserve">徐州市中心医院</w:t>
      </w:r>
      <w:r>
        <w:rPr>
          <w:rFonts w:hint="eastAsia" w:ascii="宋体" w:hAnsi="宋体" w:eastAsia="宋体" w:cs="宋体"/>
          <w:color w:val="000000" w:themeColor="text1"/>
          <w:sz w:val="24"/>
          <w:szCs w:val="24"/>
        </w:rPr>
        <w:t xml:space="preserve">）的（</w:t>
      </w:r>
      <w:r>
        <w:rPr>
          <w:rFonts w:hint="eastAsia" w:ascii="宋体" w:hAnsi="宋体" w:cs="宋体"/>
          <w:color w:val="000000" w:themeColor="text1"/>
          <w:sz w:val="24"/>
          <w:szCs w:val="24"/>
          <w:u w:val="single"/>
          <w:lang w:eastAsia="zh-CN"/>
        </w:rPr>
        <w:t xml:space="preserve">解放路院区生活热水热源改造项目（设备及安装）</w:t>
      </w:r>
      <w:r>
        <w:rPr>
          <w:rFonts w:hint="eastAsia" w:ascii="宋体" w:hAnsi="宋体" w:eastAsia="宋体" w:cs="宋体"/>
          <w:color w:val="000000" w:themeColor="text1"/>
          <w:sz w:val="24"/>
          <w:szCs w:val="24"/>
        </w:rPr>
        <w:t xml:space="preserve">）采购活动，提供的货物全部由符合政策要求的中小企业制造。相关企业的具体情况如下：</w:t>
      </w:r>
      <w:r>
        <w:rPr>
          <w:color w:val="000000" w:themeColor="text1"/>
        </w:rPr>
      </w:r>
      <w:r/>
    </w:p>
    <w:p>
      <w:pPr>
        <w:pStyle w:val="927"/>
        <w:ind w:left="0" w:firstLine="5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），属于（</w:t>
      </w:r>
      <w:r>
        <w:rPr>
          <w:rFonts w:hint="eastAsia" w:ascii="宋体" w:hAnsi="宋体" w:eastAsia="宋体" w:cs="宋体"/>
          <w:color w:val="000000" w:themeColor="text1"/>
          <w:sz w:val="24"/>
          <w:szCs w:val="24"/>
          <w:lang w:val="en-US" w:eastAsia="zh-CN"/>
        </w:rPr>
        <w:t xml:space="preserve">工业</w:t>
      </w:r>
      <w:r>
        <w:rPr>
          <w:rFonts w:hint="eastAsia" w:ascii="宋体" w:hAnsi="宋体" w:eastAsia="宋体" w:cs="宋体"/>
          <w:color w:val="000000" w:themeColor="text1"/>
          <w:sz w:val="24"/>
          <w:szCs w:val="24"/>
        </w:rPr>
        <w:t xml:space="preserve">）行业；制造商为（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）（企业名称），</w:t>
      </w:r>
      <w:r>
        <w:rPr>
          <w:rFonts w:hint="eastAsia" w:ascii="宋体" w:hAnsi="宋体" w:eastAsia="宋体" w:cs="宋体"/>
          <w:color w:val="000000" w:themeColor="text1"/>
          <w:sz w:val="24"/>
          <w:szCs w:val="24"/>
          <w:lang w:eastAsia="zh-CN"/>
        </w:rPr>
        <w:t xml:space="preserve">其</w:t>
      </w:r>
      <w:r>
        <w:rPr>
          <w:rFonts w:hint="eastAsia" w:ascii="宋体" w:hAnsi="宋体" w:eastAsia="宋体" w:cs="宋体"/>
          <w:color w:val="000000" w:themeColor="text1"/>
          <w:sz w:val="24"/>
          <w:szCs w:val="24"/>
        </w:rPr>
        <w:t xml:space="preserve">从业人员（</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）人，营业收入为（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万元），资产总额为（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万元），属于（</w:t>
      </w:r>
      <w:r>
        <w:rPr>
          <w:rFonts w:hint="eastAsia"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中型企业、</w:t>
      </w:r>
      <w:r>
        <w:rPr>
          <w:rFonts w:hint="eastAsia"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小型企业、</w:t>
      </w:r>
      <w:r>
        <w:rPr>
          <w:rFonts w:hint="eastAsia"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微型企业，请勾选！）；</w:t>
      </w:r>
      <w:r>
        <w:rPr>
          <w:color w:val="000000" w:themeColor="text1"/>
        </w:rPr>
      </w:r>
      <w:r/>
    </w:p>
    <w:p>
      <w:pPr>
        <w:pStyle w:val="927"/>
        <w:ind w:left="0" w:firstLine="5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），属于（</w:t>
      </w:r>
      <w:r>
        <w:rPr>
          <w:rFonts w:hint="eastAsia" w:ascii="宋体" w:hAnsi="宋体" w:eastAsia="宋体" w:cs="宋体"/>
          <w:color w:val="000000" w:themeColor="text1"/>
          <w:sz w:val="24"/>
          <w:szCs w:val="24"/>
          <w:lang w:val="en-US" w:eastAsia="zh-CN"/>
        </w:rPr>
        <w:t xml:space="preserve">工业</w:t>
      </w:r>
      <w:r>
        <w:rPr>
          <w:rFonts w:hint="eastAsia" w:ascii="宋体" w:hAnsi="宋体" w:eastAsia="宋体" w:cs="宋体"/>
          <w:color w:val="000000" w:themeColor="text1"/>
          <w:sz w:val="24"/>
          <w:szCs w:val="24"/>
        </w:rPr>
        <w:t xml:space="preserve">）行业；制造商为（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）（企业名称），</w:t>
      </w:r>
      <w:r>
        <w:rPr>
          <w:rFonts w:hint="eastAsia" w:ascii="宋体" w:hAnsi="宋体" w:eastAsia="宋体" w:cs="宋体"/>
          <w:color w:val="000000" w:themeColor="text1"/>
          <w:sz w:val="24"/>
          <w:szCs w:val="24"/>
          <w:lang w:eastAsia="zh-CN"/>
        </w:rPr>
        <w:t xml:space="preserve">其</w:t>
      </w:r>
      <w:r>
        <w:rPr>
          <w:rFonts w:hint="eastAsia" w:ascii="宋体" w:hAnsi="宋体" w:eastAsia="宋体" w:cs="宋体"/>
          <w:color w:val="000000" w:themeColor="text1"/>
          <w:sz w:val="24"/>
          <w:szCs w:val="24"/>
        </w:rPr>
        <w:t xml:space="preserve">从业人员（</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）人，营业收入为（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万元），资产总额为（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万元），属于（</w:t>
      </w:r>
      <w:r>
        <w:rPr>
          <w:rFonts w:hint="eastAsia" w:ascii="宋体" w:hAnsi="宋体" w:cs="宋体"/>
          <w:color w:val="000000" w:themeColor="text1"/>
          <w:sz w:val="24"/>
          <w:szCs w:val="24"/>
          <w:lang w:eastAsia="zh-CN"/>
        </w:rPr>
        <w:t xml:space="preserve">□中型企业、□小型企业、□微型企业，请勾选！</w:t>
      </w:r>
      <w:r>
        <w:rPr>
          <w:rFonts w:hint="eastAsia" w:ascii="宋体" w:hAnsi="宋体" w:eastAsia="宋体" w:cs="宋体"/>
          <w:color w:val="000000" w:themeColor="text1"/>
          <w:sz w:val="24"/>
          <w:szCs w:val="24"/>
        </w:rPr>
        <w:t xml:space="preserve">）</w:t>
      </w:r>
      <w:r>
        <w:rPr>
          <w:color w:val="000000" w:themeColor="text1"/>
        </w:rPr>
      </w:r>
      <w:r/>
    </w:p>
    <w:p>
      <w:pPr>
        <w:pStyle w:val="927"/>
        <w:ind w:left="0" w:firstLine="5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），属于（</w:t>
      </w:r>
      <w:r>
        <w:rPr>
          <w:rFonts w:hint="eastAsia" w:ascii="宋体" w:hAnsi="宋体" w:eastAsia="宋体" w:cs="宋体"/>
          <w:color w:val="000000" w:themeColor="text1"/>
          <w:sz w:val="24"/>
          <w:szCs w:val="24"/>
          <w:lang w:val="en-US" w:eastAsia="zh-CN"/>
        </w:rPr>
        <w:t xml:space="preserve">工业</w:t>
      </w:r>
      <w:r>
        <w:rPr>
          <w:rFonts w:hint="eastAsia" w:ascii="宋体" w:hAnsi="宋体" w:eastAsia="宋体" w:cs="宋体"/>
          <w:color w:val="000000" w:themeColor="text1"/>
          <w:sz w:val="24"/>
          <w:szCs w:val="24"/>
        </w:rPr>
        <w:t xml:space="preserve">）行业；制造商为（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）（企业名称），</w:t>
      </w:r>
      <w:r>
        <w:rPr>
          <w:rFonts w:hint="eastAsia" w:ascii="宋体" w:hAnsi="宋体" w:eastAsia="宋体" w:cs="宋体"/>
          <w:color w:val="000000" w:themeColor="text1"/>
          <w:sz w:val="24"/>
          <w:szCs w:val="24"/>
          <w:lang w:eastAsia="zh-CN"/>
        </w:rPr>
        <w:t xml:space="preserve">其</w:t>
      </w:r>
      <w:r>
        <w:rPr>
          <w:rFonts w:hint="eastAsia" w:ascii="宋体" w:hAnsi="宋体" w:eastAsia="宋体" w:cs="宋体"/>
          <w:color w:val="000000" w:themeColor="text1"/>
          <w:sz w:val="24"/>
          <w:szCs w:val="24"/>
        </w:rPr>
        <w:t xml:space="preserve">从业人员（</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）人，营业收入为（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万元），资产总额为（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万元），属于（</w:t>
      </w:r>
      <w:r>
        <w:rPr>
          <w:rFonts w:hint="eastAsia" w:ascii="宋体" w:hAnsi="宋体" w:cs="宋体"/>
          <w:color w:val="000000" w:themeColor="text1"/>
          <w:sz w:val="24"/>
          <w:szCs w:val="24"/>
          <w:lang w:eastAsia="zh-CN"/>
        </w:rPr>
        <w:t xml:space="preserve">□中型企业、□小型企业、□微型企业，请勾选！</w:t>
      </w:r>
      <w:r>
        <w:rPr>
          <w:rFonts w:hint="eastAsia" w:ascii="宋体" w:hAnsi="宋体" w:eastAsia="宋体" w:cs="宋体"/>
          <w:color w:val="000000" w:themeColor="text1"/>
          <w:sz w:val="24"/>
          <w:szCs w:val="24"/>
        </w:rPr>
        <w:t xml:space="preserve">）</w:t>
      </w:r>
      <w:r>
        <w:rPr>
          <w:color w:val="000000" w:themeColor="text1"/>
        </w:rPr>
      </w:r>
      <w:r/>
    </w:p>
    <w:p>
      <w:pPr>
        <w:pStyle w:val="927"/>
        <w:ind w:left="0" w:firstLine="560"/>
        <w:keepLines w:val="0"/>
        <w:keepNext w:val="0"/>
        <w:pageBreakBefore w:val="0"/>
        <w:spacing w:line="360" w:lineRule="auto"/>
        <w:widowControl w:val="off"/>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按招标文件第六章《采购需求》“</w:t>
      </w:r>
      <w:r>
        <w:rPr>
          <w:rFonts w:hint="eastAsia" w:ascii="宋体" w:hAnsi="宋体" w:eastAsia="宋体" w:cs="宋体"/>
          <w:color w:val="000000" w:themeColor="text1"/>
          <w:sz w:val="24"/>
          <w:szCs w:val="24"/>
        </w:rPr>
        <w:t xml:space="preserve">五、项目清单及技术参数要求</w:t>
      </w:r>
      <w:r>
        <w:rPr>
          <w:rFonts w:hint="eastAsia" w:ascii="宋体" w:hAnsi="宋体" w:cs="宋体"/>
          <w:color w:val="000000" w:themeColor="text1"/>
          <w:sz w:val="24"/>
          <w:szCs w:val="24"/>
          <w:lang w:val="en-US" w:eastAsia="zh-CN"/>
        </w:rPr>
        <w:t xml:space="preserve">”中清单内容依次填写。</w:t>
      </w:r>
      <w:r>
        <w:rPr>
          <w:color w:val="000000" w:themeColor="text1"/>
        </w:rPr>
      </w:r>
      <w:r/>
    </w:p>
    <w:p>
      <w:pPr>
        <w:pStyle w:val="927"/>
        <w:ind w:left="0" w:firstLine="56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color w:val="000000" w:themeColor="text1"/>
        </w:rPr>
      </w:r>
      <w:r/>
    </w:p>
    <w:p>
      <w:pPr>
        <w:pStyle w:val="927"/>
        <w:ind w:left="0" w:firstLine="56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r/>
    </w:p>
    <w:p>
      <w:pPr>
        <w:keepLines w:val="0"/>
        <w:keepNext w:val="0"/>
        <w:pageBreakBefore w:val="0"/>
        <w:spacing w:line="360" w:lineRule="auto"/>
        <w:widowControl w:val="off"/>
        <w:rPr>
          <w:rFonts w:hint="eastAsia" w:ascii="宋体" w:hAnsi="宋体" w:eastAsia="宋体" w:cs="宋体"/>
          <w:b/>
          <w:bCs/>
          <w:color w:val="000000" w:themeColor="text1"/>
          <w:sz w:val="28"/>
          <w:szCs w:val="28"/>
        </w:rPr>
      </w:pPr>
      <w:r>
        <w:rPr>
          <w:rFonts w:hint="eastAsia" w:ascii="宋体" w:hAnsi="宋体" w:eastAsia="宋体" w:cs="宋体"/>
          <w:color w:val="000000" w:themeColor="text1"/>
          <w:sz w:val="24"/>
          <w:szCs w:val="24"/>
        </w:rPr>
        <w:t xml:space="preserve">本企业对上述声明内容的真实性负责。如有虚假，将依法承担相应责任。</w:t>
      </w:r>
      <w:r>
        <w:rPr>
          <w:color w:val="000000" w:themeColor="text1"/>
        </w:rPr>
      </w:r>
      <w:r/>
    </w:p>
    <w:p>
      <w:pPr>
        <w:pStyle w:val="927"/>
        <w:keepLines w:val="0"/>
        <w:keepNext w:val="0"/>
        <w:pageBreakBefore w:val="0"/>
        <w:spacing w:line="52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企业名称（电子签章）：</w:t>
      </w:r>
      <w:r>
        <w:rPr>
          <w:color w:val="000000" w:themeColor="text1"/>
        </w:rPr>
      </w:r>
      <w:r/>
    </w:p>
    <w:p>
      <w:pPr>
        <w:pStyle w:val="927"/>
        <w:keepLines w:val="0"/>
        <w:keepNext w:val="0"/>
        <w:pageBreakBefore w:val="0"/>
        <w:spacing w:line="52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日期：  年  月  日</w:t>
      </w:r>
      <w:r>
        <w:rPr>
          <w:color w:val="000000" w:themeColor="text1"/>
        </w:rPr>
      </w:r>
      <w:r/>
    </w:p>
    <w:p>
      <w:pPr>
        <w:pStyle w:val="927"/>
        <w:ind w:left="0"/>
        <w:jc w:val="left"/>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说明：</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2、从业人员、营业收入、资产总额填报供应商上一年度数据，无上一年度数据的新成立企业可不填报。</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3、中标、成交供应商为小型、微型企业的，采购人或者其委托的采购代理机构有权随中标、成交结果同时公告其《中小企业声明函》，接受社会监督。</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4、执行江苏省财政厅关于进一步加大政府采购支持中小企业力度的通知（苏财购〔2022〕45号）的规定。</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5、供应商提供的《中小企业声明函》与事实不符的，依照《政府采购法》第七十七条第一款的规定追究法律责任。</w:t>
      </w:r>
      <w:r>
        <w:rPr>
          <w:color w:val="000000" w:themeColor="text1"/>
        </w:rPr>
      </w:r>
      <w:r/>
    </w:p>
    <w:p>
      <w:pPr>
        <w:jc w:val="left"/>
        <w:keepLines w:val="0"/>
        <w:keepNext w:val="0"/>
        <w:pageBreakBefore w:val="0"/>
        <w:spacing w:beforeAutospacing="0" w:afterAutospacing="0" w:line="240" w:lineRule="auto"/>
        <w:widowControl/>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中小企业声明</w:t>
      </w:r>
      <w:r>
        <w:rPr>
          <w:rFonts w:hint="eastAsia" w:ascii="宋体" w:hAnsi="宋体" w:eastAsia="宋体" w:cs="宋体"/>
          <w:b/>
          <w:bCs/>
          <w:color w:val="000000" w:themeColor="text1"/>
          <w:sz w:val="24"/>
          <w:szCs w:val="24"/>
          <w:lang w:eastAsia="zh-CN"/>
        </w:rPr>
        <w:t xml:space="preserve">函</w:t>
      </w:r>
      <w:r>
        <w:rPr>
          <w:rFonts w:hint="eastAsia" w:ascii="宋体" w:hAnsi="宋体" w:eastAsia="宋体" w:cs="宋体"/>
          <w:b/>
          <w:bCs/>
          <w:color w:val="000000" w:themeColor="text1"/>
          <w:sz w:val="24"/>
          <w:szCs w:val="24"/>
        </w:rPr>
        <w:t xml:space="preserve">” 查询渠道用微信搜索“中小企业规模类型自测小程序</w:t>
      </w:r>
      <w:r>
        <w:rPr>
          <w:rFonts w:hint="eastAsia" w:ascii="宋体" w:hAnsi="宋体" w:eastAsia="宋体" w:cs="宋体"/>
          <w:b/>
          <w:bCs/>
          <w:color w:val="000000" w:themeColor="text1"/>
          <w:sz w:val="24"/>
          <w:szCs w:val="24"/>
          <w:lang w:eastAsia="zh-CN"/>
        </w:rPr>
        <w:t xml:space="preserve">”。</w:t>
      </w:r>
      <w:r>
        <w:rPr>
          <w:color w:val="000000" w:themeColor="text1"/>
        </w:rPr>
      </w:r>
      <w:r/>
    </w:p>
    <w:p>
      <w:pPr>
        <w:ind w:firstLine="600"/>
        <w:jc w:val="center"/>
        <w:spacing w:line="360" w:lineRule="auto"/>
        <w:rPr>
          <w:rFonts w:hint="eastAsia"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rPr>
        <mc:AlternateContent>
          <mc:Choice Requires="wpg">
            <w:drawing>
              <wp:inline xmlns:wp="http://schemas.openxmlformats.org/drawingml/2006/wordprocessingDrawing" distT="0" distB="0" distL="0" distR="0">
                <wp:extent cx="1665605" cy="3281680"/>
                <wp:effectExtent l="0" t="0" r="10795" b="1397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8"/>
                        <a:stretch/>
                      </pic:blipFill>
                      <pic:spPr bwMode="auto">
                        <a:xfrm>
                          <a:off x="0" y="0"/>
                          <a:ext cx="1665605" cy="3281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1.2pt;height:258.4pt;mso-wrap-distance-left:0.0pt;mso-wrap-distance-top:0.0pt;mso-wrap-distance-right:0.0pt;mso-wrap-distance-bottom:0.0pt;" stroked="f">
                <v:path textboxrect="0,0,0,0"/>
                <v:imagedata r:id="rId18" o:title=""/>
              </v:shape>
            </w:pict>
          </mc:Fallback>
        </mc:AlternateContent>
      </w:r>
      <w:r>
        <w:rPr>
          <w:color w:val="000000" w:themeColor="text1"/>
        </w:rPr>
      </w:r>
      <w:r/>
    </w:p>
    <w:p>
      <w:pPr>
        <w:jc w:val="center"/>
        <w:spacing w:before="100" w:after="100" w:line="288" w:lineRule="auto"/>
        <w:rPr>
          <w:rFonts w:hint="eastAsia" w:ascii="宋体" w:hAnsi="宋体" w:eastAsia="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rPr>
        <w:t xml:space="preserve">中小企业声明函</w:t>
      </w:r>
      <w:r>
        <w:rPr>
          <w:rFonts w:hint="eastAsia" w:ascii="宋体" w:hAnsi="宋体" w:cs="宋体"/>
          <w:b/>
          <w:bCs/>
          <w:color w:val="000000" w:themeColor="text1"/>
          <w:sz w:val="28"/>
          <w:szCs w:val="28"/>
          <w:lang w:eastAsia="zh-CN"/>
        </w:rPr>
        <w:t xml:space="preserve">（</w:t>
      </w:r>
      <w:r>
        <w:rPr>
          <w:rFonts w:hint="eastAsia" w:ascii="宋体" w:hAnsi="宋体" w:cs="宋体"/>
          <w:b/>
          <w:bCs/>
          <w:color w:val="000000" w:themeColor="text1"/>
          <w:sz w:val="28"/>
          <w:szCs w:val="28"/>
          <w:lang w:val="en-US" w:eastAsia="zh-CN"/>
        </w:rPr>
        <w:t xml:space="preserve">采购包2</w:t>
      </w:r>
      <w:r>
        <w:rPr>
          <w:rFonts w:hint="eastAsia" w:ascii="宋体" w:hAnsi="宋体" w:cs="宋体"/>
          <w:b/>
          <w:bCs/>
          <w:color w:val="000000" w:themeColor="text1"/>
          <w:sz w:val="28"/>
          <w:szCs w:val="28"/>
          <w:lang w:eastAsia="zh-CN"/>
        </w:rPr>
        <w:t xml:space="preserve">）</w:t>
      </w:r>
      <w:r>
        <w:rPr>
          <w:color w:val="000000" w:themeColor="text1"/>
        </w:rPr>
      </w:r>
      <w:r/>
    </w:p>
    <w:p>
      <w:pPr>
        <w:keepLines w:val="0"/>
        <w:keepNext w:val="0"/>
        <w:pageBreakBefore w:val="0"/>
        <w:spacing w:before="100" w:after="100"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项目编号：</w:t>
      </w:r>
      <w:r>
        <w:rPr>
          <w:color w:val="000000" w:themeColor="text1"/>
        </w:rPr>
      </w:r>
      <w:r/>
    </w:p>
    <w:p>
      <w:pPr>
        <w:keepLines w:val="0"/>
        <w:keepNext w:val="0"/>
        <w:pageBreakBefore w:val="0"/>
        <w:spacing w:before="100" w:after="100"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项目名称：</w:t>
      </w:r>
      <w:r>
        <w:rPr>
          <w:color w:val="000000" w:themeColor="text1"/>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本公司郑重声明，根据《政府采购促进中小企业发展管理办法》（财库[2020]46号）的规定，本公司参加（</w:t>
      </w:r>
      <w:r>
        <w:rPr>
          <w:rFonts w:hint="eastAsia" w:ascii="宋体" w:hAnsi="宋体" w:eastAsia="宋体" w:cs="宋体"/>
          <w:color w:val="000000" w:themeColor="text1"/>
          <w:sz w:val="24"/>
          <w:szCs w:val="24"/>
          <w:u w:val="single"/>
          <w:lang w:eastAsia="zh-CN"/>
        </w:rPr>
        <w:t xml:space="preserve">徐州市中心医院</w:t>
      </w:r>
      <w:r>
        <w:rPr>
          <w:rFonts w:hint="eastAsia" w:ascii="宋体" w:hAnsi="宋体" w:eastAsia="宋体" w:cs="宋体"/>
          <w:color w:val="000000" w:themeColor="text1"/>
          <w:sz w:val="24"/>
          <w:szCs w:val="24"/>
        </w:rPr>
        <w:t xml:space="preserve">）的（</w:t>
      </w:r>
      <w:r>
        <w:rPr>
          <w:rFonts w:hint="eastAsia" w:ascii="宋体" w:hAnsi="宋体" w:cs="宋体"/>
          <w:color w:val="000000" w:themeColor="text1"/>
          <w:sz w:val="24"/>
          <w:szCs w:val="24"/>
          <w:u w:val="single"/>
          <w:lang w:eastAsia="zh-CN"/>
        </w:rPr>
        <w:t xml:space="preserve">解放路院区生活热水热源改造项目（设备及安装）</w:t>
      </w:r>
      <w:r>
        <w:rPr>
          <w:rFonts w:hint="eastAsia" w:ascii="宋体" w:hAnsi="宋体" w:eastAsia="宋体" w:cs="宋体"/>
          <w:color w:val="000000" w:themeColor="text1"/>
          <w:sz w:val="24"/>
          <w:szCs w:val="24"/>
        </w:rPr>
        <w:t xml:space="preserve">）采购活动，提供的货物全部由符合政策要求的中小企业制造。相关企业的具体情况如下：</w:t>
      </w:r>
      <w:r>
        <w:rPr>
          <w:color w:val="000000" w:themeColor="text1"/>
        </w:rPr>
      </w:r>
      <w:r/>
    </w:p>
    <w:p>
      <w:pPr>
        <w:pStyle w:val="927"/>
        <w:ind w:left="0" w:firstLine="5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），属于（</w:t>
      </w:r>
      <w:r>
        <w:rPr>
          <w:rFonts w:hint="eastAsia" w:ascii="宋体" w:hAnsi="宋体" w:eastAsia="宋体" w:cs="宋体"/>
          <w:color w:val="000000" w:themeColor="text1"/>
          <w:sz w:val="24"/>
          <w:szCs w:val="24"/>
          <w:lang w:val="en-US" w:eastAsia="zh-CN"/>
        </w:rPr>
        <w:t xml:space="preserve">工业</w:t>
      </w:r>
      <w:r>
        <w:rPr>
          <w:rFonts w:hint="eastAsia" w:ascii="宋体" w:hAnsi="宋体" w:eastAsia="宋体" w:cs="宋体"/>
          <w:color w:val="000000" w:themeColor="text1"/>
          <w:sz w:val="24"/>
          <w:szCs w:val="24"/>
        </w:rPr>
        <w:t xml:space="preserve">）行业；制造商为（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）（企业名称），</w:t>
      </w:r>
      <w:r>
        <w:rPr>
          <w:rFonts w:hint="eastAsia" w:ascii="宋体" w:hAnsi="宋体" w:eastAsia="宋体" w:cs="宋体"/>
          <w:color w:val="000000" w:themeColor="text1"/>
          <w:sz w:val="24"/>
          <w:szCs w:val="24"/>
          <w:lang w:eastAsia="zh-CN"/>
        </w:rPr>
        <w:t xml:space="preserve">其</w:t>
      </w:r>
      <w:r>
        <w:rPr>
          <w:rFonts w:hint="eastAsia" w:ascii="宋体" w:hAnsi="宋体" w:eastAsia="宋体" w:cs="宋体"/>
          <w:color w:val="000000" w:themeColor="text1"/>
          <w:sz w:val="24"/>
          <w:szCs w:val="24"/>
        </w:rPr>
        <w:t xml:space="preserve">从业人员（</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）人，营业收入为（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万元），资产总额为（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万元），属于（</w:t>
      </w:r>
      <w:r>
        <w:rPr>
          <w:rFonts w:hint="eastAsia"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中型企业、</w:t>
      </w:r>
      <w:r>
        <w:rPr>
          <w:rFonts w:hint="eastAsia"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小型企业、</w:t>
      </w:r>
      <w:r>
        <w:rPr>
          <w:rFonts w:hint="eastAsia" w:ascii="宋体" w:hAnsi="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微型企业，请勾选！）；</w:t>
      </w:r>
      <w:r>
        <w:rPr>
          <w:color w:val="000000" w:themeColor="text1"/>
        </w:rPr>
      </w:r>
      <w:r/>
    </w:p>
    <w:p>
      <w:pPr>
        <w:pStyle w:val="927"/>
        <w:ind w:left="0" w:firstLine="5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），属于（</w:t>
      </w:r>
      <w:r>
        <w:rPr>
          <w:rFonts w:hint="eastAsia" w:ascii="宋体" w:hAnsi="宋体" w:eastAsia="宋体" w:cs="宋体"/>
          <w:color w:val="000000" w:themeColor="text1"/>
          <w:sz w:val="24"/>
          <w:szCs w:val="24"/>
          <w:lang w:val="en-US" w:eastAsia="zh-CN"/>
        </w:rPr>
        <w:t xml:space="preserve">工业</w:t>
      </w:r>
      <w:r>
        <w:rPr>
          <w:rFonts w:hint="eastAsia" w:ascii="宋体" w:hAnsi="宋体" w:eastAsia="宋体" w:cs="宋体"/>
          <w:color w:val="000000" w:themeColor="text1"/>
          <w:sz w:val="24"/>
          <w:szCs w:val="24"/>
        </w:rPr>
        <w:t xml:space="preserve">）行业；制造商为（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）（企业名称），</w:t>
      </w:r>
      <w:r>
        <w:rPr>
          <w:rFonts w:hint="eastAsia" w:ascii="宋体" w:hAnsi="宋体" w:eastAsia="宋体" w:cs="宋体"/>
          <w:color w:val="000000" w:themeColor="text1"/>
          <w:sz w:val="24"/>
          <w:szCs w:val="24"/>
          <w:lang w:eastAsia="zh-CN"/>
        </w:rPr>
        <w:t xml:space="preserve">其</w:t>
      </w:r>
      <w:r>
        <w:rPr>
          <w:rFonts w:hint="eastAsia" w:ascii="宋体" w:hAnsi="宋体" w:eastAsia="宋体" w:cs="宋体"/>
          <w:color w:val="000000" w:themeColor="text1"/>
          <w:sz w:val="24"/>
          <w:szCs w:val="24"/>
        </w:rPr>
        <w:t xml:space="preserve">从业人员（</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）人，营业收入为（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万元），资产总额为（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万元），属于（</w:t>
      </w:r>
      <w:r>
        <w:rPr>
          <w:rFonts w:hint="eastAsia" w:ascii="宋体" w:hAnsi="宋体" w:cs="宋体"/>
          <w:color w:val="000000" w:themeColor="text1"/>
          <w:sz w:val="24"/>
          <w:szCs w:val="24"/>
          <w:lang w:eastAsia="zh-CN"/>
        </w:rPr>
        <w:t xml:space="preserve">□中型企业、□小型企业、□微型企业，请勾选！</w:t>
      </w:r>
      <w:r>
        <w:rPr>
          <w:rFonts w:hint="eastAsia" w:ascii="宋体" w:hAnsi="宋体" w:eastAsia="宋体" w:cs="宋体"/>
          <w:color w:val="000000" w:themeColor="text1"/>
          <w:sz w:val="24"/>
          <w:szCs w:val="24"/>
        </w:rPr>
        <w:t xml:space="preserve">）</w:t>
      </w:r>
      <w:r>
        <w:rPr>
          <w:color w:val="000000" w:themeColor="text1"/>
        </w:rPr>
      </w:r>
      <w:r/>
    </w:p>
    <w:p>
      <w:pPr>
        <w:pStyle w:val="927"/>
        <w:ind w:left="0" w:firstLine="56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），属于（</w:t>
      </w:r>
      <w:r>
        <w:rPr>
          <w:rFonts w:hint="eastAsia" w:ascii="宋体" w:hAnsi="宋体" w:eastAsia="宋体" w:cs="宋体"/>
          <w:color w:val="000000" w:themeColor="text1"/>
          <w:sz w:val="24"/>
          <w:szCs w:val="24"/>
          <w:lang w:val="en-US" w:eastAsia="zh-CN"/>
        </w:rPr>
        <w:t xml:space="preserve">工业</w:t>
      </w:r>
      <w:r>
        <w:rPr>
          <w:rFonts w:hint="eastAsia" w:ascii="宋体" w:hAnsi="宋体" w:eastAsia="宋体" w:cs="宋体"/>
          <w:color w:val="000000" w:themeColor="text1"/>
          <w:sz w:val="24"/>
          <w:szCs w:val="24"/>
        </w:rPr>
        <w:t xml:space="preserve">）行业；制造商为（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）（企业名称），</w:t>
      </w:r>
      <w:r>
        <w:rPr>
          <w:rFonts w:hint="eastAsia" w:ascii="宋体" w:hAnsi="宋体" w:eastAsia="宋体" w:cs="宋体"/>
          <w:color w:val="000000" w:themeColor="text1"/>
          <w:sz w:val="24"/>
          <w:szCs w:val="24"/>
          <w:lang w:eastAsia="zh-CN"/>
        </w:rPr>
        <w:t xml:space="preserve">其</w:t>
      </w:r>
      <w:r>
        <w:rPr>
          <w:rFonts w:hint="eastAsia" w:ascii="宋体" w:hAnsi="宋体" w:eastAsia="宋体" w:cs="宋体"/>
          <w:color w:val="000000" w:themeColor="text1"/>
          <w:sz w:val="24"/>
          <w:szCs w:val="24"/>
        </w:rPr>
        <w:t xml:space="preserve">从业人员（</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）人，营业收入为（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万元），资产总额为（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万元），属于（</w:t>
      </w:r>
      <w:r>
        <w:rPr>
          <w:rFonts w:hint="eastAsia" w:ascii="宋体" w:hAnsi="宋体" w:cs="宋体"/>
          <w:color w:val="000000" w:themeColor="text1"/>
          <w:sz w:val="24"/>
          <w:szCs w:val="24"/>
          <w:lang w:eastAsia="zh-CN"/>
        </w:rPr>
        <w:t xml:space="preserve">□中型企业、□小型企业、□微型企业，请勾选！</w:t>
      </w:r>
      <w:r>
        <w:rPr>
          <w:rFonts w:hint="eastAsia" w:ascii="宋体" w:hAnsi="宋体" w:eastAsia="宋体" w:cs="宋体"/>
          <w:color w:val="000000" w:themeColor="text1"/>
          <w:sz w:val="24"/>
          <w:szCs w:val="24"/>
        </w:rPr>
        <w:t xml:space="preserve">）</w:t>
      </w:r>
      <w:r>
        <w:rPr>
          <w:color w:val="000000" w:themeColor="text1"/>
        </w:rPr>
      </w:r>
      <w:r/>
    </w:p>
    <w:p>
      <w:pPr>
        <w:pStyle w:val="927"/>
        <w:ind w:left="0" w:firstLine="560"/>
        <w:keepLines w:val="0"/>
        <w:keepNext w:val="0"/>
        <w:pageBreakBefore w:val="0"/>
        <w:spacing w:line="360" w:lineRule="auto"/>
        <w:widowControl w:val="off"/>
        <w:rPr>
          <w:rFonts w:hint="default" w:ascii="宋体" w:hAnsi="宋体" w:eastAsia="宋体" w:cs="宋体"/>
          <w:color w:val="000000" w:themeColor="text1"/>
          <w:sz w:val="24"/>
          <w:szCs w:val="24"/>
        </w:rPr>
      </w:pPr>
      <w:r>
        <w:rPr>
          <w:rFonts w:hint="eastAsia" w:ascii="宋体" w:hAnsi="宋体" w:cs="宋体"/>
          <w:color w:val="000000" w:themeColor="text1"/>
          <w:sz w:val="24"/>
          <w:szCs w:val="24"/>
          <w:lang w:val="en-US" w:eastAsia="zh-CN"/>
        </w:rPr>
        <w:t xml:space="preserve">按招标文件第六章《采购需求》“</w:t>
      </w:r>
      <w:r>
        <w:rPr>
          <w:rFonts w:hint="eastAsia" w:ascii="宋体" w:hAnsi="宋体" w:eastAsia="宋体" w:cs="宋体"/>
          <w:color w:val="000000" w:themeColor="text1"/>
          <w:sz w:val="24"/>
          <w:szCs w:val="24"/>
        </w:rPr>
        <w:t xml:space="preserve">五、项目清单及技术参数要求</w:t>
      </w:r>
      <w:r>
        <w:rPr>
          <w:rFonts w:hint="eastAsia" w:ascii="宋体" w:hAnsi="宋体" w:cs="宋体"/>
          <w:color w:val="000000" w:themeColor="text1"/>
          <w:sz w:val="24"/>
          <w:szCs w:val="24"/>
          <w:lang w:val="en-US" w:eastAsia="zh-CN"/>
        </w:rPr>
        <w:t xml:space="preserve">”中清单内容依次填写。</w:t>
      </w:r>
      <w:r>
        <w:rPr>
          <w:color w:val="000000" w:themeColor="text1"/>
        </w:rPr>
      </w:r>
      <w:r/>
    </w:p>
    <w:p>
      <w:pPr>
        <w:pStyle w:val="927"/>
        <w:ind w:left="0" w:firstLine="56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color w:val="000000" w:themeColor="text1"/>
        </w:rPr>
      </w:r>
      <w:r/>
    </w:p>
    <w:p>
      <w:pPr>
        <w:pStyle w:val="927"/>
        <w:ind w:left="0" w:firstLine="56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r/>
    </w:p>
    <w:p>
      <w:pPr>
        <w:keepLines w:val="0"/>
        <w:keepNext w:val="0"/>
        <w:pageBreakBefore w:val="0"/>
        <w:spacing w:line="360" w:lineRule="auto"/>
        <w:widowControl w:val="off"/>
        <w:rPr>
          <w:rFonts w:hint="eastAsia" w:ascii="宋体" w:hAnsi="宋体" w:eastAsia="宋体" w:cs="宋体"/>
          <w:b/>
          <w:bCs/>
          <w:color w:val="000000" w:themeColor="text1"/>
          <w:sz w:val="28"/>
          <w:szCs w:val="28"/>
        </w:rPr>
      </w:pPr>
      <w:r>
        <w:rPr>
          <w:rFonts w:hint="eastAsia" w:ascii="宋体" w:hAnsi="宋体" w:eastAsia="宋体" w:cs="宋体"/>
          <w:color w:val="000000" w:themeColor="text1"/>
          <w:sz w:val="24"/>
          <w:szCs w:val="24"/>
        </w:rPr>
        <w:t xml:space="preserve">本企业对上述声明内容的真实性负责。如有虚假，将依法承担相应责任。</w:t>
      </w:r>
      <w:r>
        <w:rPr>
          <w:color w:val="000000" w:themeColor="text1"/>
        </w:rPr>
      </w:r>
      <w:r/>
    </w:p>
    <w:p>
      <w:pPr>
        <w:pStyle w:val="927"/>
        <w:keepLines w:val="0"/>
        <w:keepNext w:val="0"/>
        <w:pageBreakBefore w:val="0"/>
        <w:spacing w:line="52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企业名称（电子签章）：</w:t>
      </w:r>
      <w:r>
        <w:rPr>
          <w:color w:val="000000" w:themeColor="text1"/>
        </w:rPr>
      </w:r>
      <w:r/>
    </w:p>
    <w:p>
      <w:pPr>
        <w:pStyle w:val="927"/>
        <w:keepLines w:val="0"/>
        <w:keepNext w:val="0"/>
        <w:pageBreakBefore w:val="0"/>
        <w:spacing w:line="52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日期：  年  月  日</w:t>
      </w:r>
      <w:r>
        <w:rPr>
          <w:color w:val="000000" w:themeColor="text1"/>
        </w:rPr>
      </w:r>
      <w:r/>
    </w:p>
    <w:p>
      <w:pPr>
        <w:pStyle w:val="927"/>
        <w:ind w:left="0"/>
        <w:jc w:val="left"/>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说明：</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2、从业人员、营业收入、资产总额填报供应商上一年度数据，无上一年度数据的新成立企业可不填报。</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3、中标、成交供应商为小型、微型企业的，采购人或者其委托的采购代理机构有权随中标、成交结果同时公告其《中小企业声明函》，接受社会监督。</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4、执行江苏省财政厅关于进一步加大政府采购支持中小企业力度的通知（苏财购〔2022〕45号）的规定。</w:t>
      </w:r>
      <w:r>
        <w:rPr>
          <w:color w:val="000000" w:themeColor="text1"/>
        </w:rPr>
      </w:r>
      <w:r/>
    </w:p>
    <w:p>
      <w:pPr>
        <w:pStyle w:val="927"/>
        <w:ind w:left="0"/>
        <w:keepLines w:val="0"/>
        <w:keepNext w:val="0"/>
        <w:pageBreakBefore w:val="0"/>
        <w:spacing w:beforeAutospacing="0" w:after="0" w:afterAutospacing="0" w:line="24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5、供应商提供的《中小企业声明函》与事实不符的，依照《政府采购法》第七十七条第一款的规定追究法律责任。</w:t>
      </w:r>
      <w:r>
        <w:rPr>
          <w:color w:val="000000" w:themeColor="text1"/>
        </w:rPr>
      </w:r>
      <w:r/>
    </w:p>
    <w:p>
      <w:pPr>
        <w:jc w:val="left"/>
        <w:keepLines w:val="0"/>
        <w:keepNext w:val="0"/>
        <w:pageBreakBefore w:val="0"/>
        <w:spacing w:beforeAutospacing="0" w:afterAutospacing="0" w:line="240" w:lineRule="auto"/>
        <w:widowControl/>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中小企业声明</w:t>
      </w:r>
      <w:r>
        <w:rPr>
          <w:rFonts w:hint="eastAsia" w:ascii="宋体" w:hAnsi="宋体" w:eastAsia="宋体" w:cs="宋体"/>
          <w:b/>
          <w:bCs/>
          <w:color w:val="000000" w:themeColor="text1"/>
          <w:sz w:val="24"/>
          <w:szCs w:val="24"/>
          <w:lang w:eastAsia="zh-CN"/>
        </w:rPr>
        <w:t xml:space="preserve">函</w:t>
      </w:r>
      <w:r>
        <w:rPr>
          <w:rFonts w:hint="eastAsia" w:ascii="宋体" w:hAnsi="宋体" w:eastAsia="宋体" w:cs="宋体"/>
          <w:b/>
          <w:bCs/>
          <w:color w:val="000000" w:themeColor="text1"/>
          <w:sz w:val="24"/>
          <w:szCs w:val="24"/>
        </w:rPr>
        <w:t xml:space="preserve">” 查询渠道用微信搜索“中小企业规模类型自测小程序</w:t>
      </w:r>
      <w:r>
        <w:rPr>
          <w:rFonts w:hint="eastAsia" w:ascii="宋体" w:hAnsi="宋体" w:eastAsia="宋体" w:cs="宋体"/>
          <w:b/>
          <w:bCs/>
          <w:color w:val="000000" w:themeColor="text1"/>
          <w:sz w:val="24"/>
          <w:szCs w:val="24"/>
          <w:lang w:eastAsia="zh-CN"/>
        </w:rPr>
        <w:t xml:space="preserve">”。</w:t>
      </w:r>
      <w:r>
        <w:rPr>
          <w:color w:val="000000" w:themeColor="text1"/>
        </w:rPr>
      </w:r>
      <w:r/>
    </w:p>
    <w:p>
      <w:pPr>
        <w:ind w:firstLine="600"/>
        <w:jc w:val="center"/>
        <w:spacing w:line="360" w:lineRule="auto"/>
        <w:rPr>
          <w:rFonts w:hint="eastAsia"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rPr>
        <mc:AlternateContent>
          <mc:Choice Requires="wpg">
            <w:drawing>
              <wp:inline xmlns:wp="http://schemas.openxmlformats.org/drawingml/2006/wordprocessingDrawing" distT="0" distB="0" distL="0" distR="0">
                <wp:extent cx="1526540" cy="3007360"/>
                <wp:effectExtent l="0" t="0" r="16510" b="254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r/>
                      </pic:nvPicPr>
                      <pic:blipFill>
                        <a:blip r:embed="rId18"/>
                        <a:stretch/>
                      </pic:blipFill>
                      <pic:spPr bwMode="auto">
                        <a:xfrm>
                          <a:off x="0" y="0"/>
                          <a:ext cx="1526540" cy="3007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0.2pt;height:236.8pt;mso-wrap-distance-left:0.0pt;mso-wrap-distance-top:0.0pt;mso-wrap-distance-right:0.0pt;mso-wrap-distance-bottom:0.0pt;" stroked="f">
                <v:path textboxrect="0,0,0,0"/>
                <v:imagedata r:id="rId18" o:title=""/>
              </v:shape>
            </w:pict>
          </mc:Fallback>
        </mc:AlternateContent>
      </w:r>
      <w:r>
        <w:rPr>
          <w:color w:val="000000" w:themeColor="text1"/>
        </w:rPr>
      </w:r>
      <w:r/>
    </w:p>
    <w:p>
      <w:pPr>
        <w:ind w:firstLine="600"/>
        <w:jc w:val="center"/>
        <w:spacing w:line="360" w:lineRule="auto"/>
        <w:rPr>
          <w:rFonts w:hint="eastAsia" w:ascii="宋体" w:hAnsi="宋体" w:eastAsia="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lang w:val="en-US" w:eastAsia="zh-CN"/>
        </w:rPr>
        <w:t xml:space="preserve">九</w:t>
      </w:r>
      <w:r>
        <w:rPr>
          <w:rFonts w:hint="eastAsia" w:ascii="宋体" w:hAnsi="宋体" w:eastAsia="宋体" w:cs="宋体"/>
          <w:b/>
          <w:bCs/>
          <w:color w:val="000000" w:themeColor="text1"/>
          <w:sz w:val="32"/>
          <w:szCs w:val="32"/>
        </w:rPr>
        <w:t xml:space="preserve">、残疾人福利性单位声明函格式</w:t>
      </w:r>
      <w:r>
        <w:rPr>
          <w:color w:val="000000" w:themeColor="text1"/>
        </w:rPr>
      </w:r>
      <w:r/>
    </w:p>
    <w:p>
      <w:pPr>
        <w:spacing w:line="360" w:lineRule="auto"/>
        <w:rPr>
          <w:rFonts w:hint="eastAsia" w:ascii="宋体" w:hAnsi="宋体" w:eastAsia="宋体" w:cs="宋体"/>
          <w:color w:val="000000" w:themeColor="text1"/>
          <w:spacing w:val="6"/>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rPr>
      </w:r>
      <w:r>
        <w:rPr>
          <w:color w:val="000000" w:themeColor="text1"/>
        </w:rPr>
      </w:r>
      <w:r/>
    </w:p>
    <w:p>
      <w:pPr>
        <w:spacing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rPr>
        <w:t xml:space="preserve">项目编号：</w:t>
      </w:r>
      <w:r>
        <w:rPr>
          <w:color w:val="000000" w:themeColor="text1"/>
        </w:rPr>
      </w:r>
      <w:r/>
    </w:p>
    <w:p>
      <w:pPr>
        <w:spacing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rPr>
        <w:t xml:space="preserve">项目名称：</w:t>
      </w:r>
      <w:r>
        <w:rPr>
          <w:color w:val="000000" w:themeColor="text1"/>
        </w:rPr>
      </w:r>
      <w:r/>
    </w:p>
    <w:p>
      <w:pPr>
        <w:ind w:firstLine="624"/>
        <w:spacing w:line="360" w:lineRule="auto"/>
        <w:rPr>
          <w:rFonts w:hint="eastAsia" w:ascii="宋体" w:hAnsi="宋体" w:eastAsia="宋体" w:cs="宋体"/>
          <w:color w:val="000000" w:themeColor="text1"/>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rPr>
      </w:r>
      <w:r>
        <w:rPr>
          <w:color w:val="000000" w:themeColor="text1"/>
        </w:rPr>
      </w:r>
      <w:r/>
    </w:p>
    <w:p>
      <w:pPr>
        <w:ind w:firstLine="624"/>
        <w:spacing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rPr>
        <w:t xml:space="preserve">〔2017〕 141</w:t>
      </w:r>
      <w:r>
        <w:rPr>
          <w:rFonts w:hint="eastAsia" w:ascii="宋体" w:hAnsi="宋体" w:eastAsia="宋体" w:cs="宋体"/>
          <w:color w:val="000000" w:themeColor="text1"/>
          <w:spacing w:val="6"/>
          <w:sz w:val="24"/>
          <w:szCs w:val="24"/>
        </w:rPr>
        <w:t xml:space="preserve">号）的规定，本单位为符合条件的残疾人福利性单位，且本单位参加</w:t>
      </w:r>
      <w:r>
        <w:rPr>
          <w:rFonts w:hint="eastAsia" w:ascii="宋体" w:hAnsi="宋体" w:eastAsia="宋体" w:cs="宋体"/>
          <w:color w:val="000000" w:themeColor="text1"/>
          <w:sz w:val="24"/>
          <w:szCs w:val="24"/>
        </w:rPr>
        <w:t xml:space="preserve">_____</w:t>
      </w:r>
      <w:r>
        <w:rPr>
          <w:rFonts w:hint="eastAsia" w:ascii="宋体" w:hAnsi="宋体" w:eastAsia="宋体" w:cs="宋体"/>
          <w:color w:val="000000" w:themeColor="text1"/>
          <w:spacing w:val="6"/>
          <w:sz w:val="24"/>
          <w:szCs w:val="24"/>
        </w:rPr>
        <w:t xml:space="preserve">单位的</w:t>
      </w:r>
      <w:r>
        <w:rPr>
          <w:rFonts w:hint="eastAsia" w:ascii="宋体" w:hAnsi="宋体" w:eastAsia="宋体" w:cs="宋体"/>
          <w:color w:val="000000" w:themeColor="text1"/>
          <w:sz w:val="24"/>
          <w:szCs w:val="24"/>
        </w:rPr>
        <w:t xml:space="preserve">_____</w:t>
      </w:r>
      <w:r>
        <w:rPr>
          <w:rFonts w:hint="eastAsia" w:ascii="宋体" w:hAnsi="宋体" w:eastAsia="宋体" w:cs="宋体"/>
          <w:color w:val="000000" w:themeColor="text1"/>
          <w:spacing w:val="6"/>
          <w:sz w:val="24"/>
          <w:szCs w:val="24"/>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624"/>
        <w:spacing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rPr>
        <w:t xml:space="preserve">本单位对上述声明的真实性负责。如有虚假，将依法承担相应责任。</w:t>
      </w:r>
      <w:r>
        <w:rPr>
          <w:color w:val="000000" w:themeColor="text1"/>
        </w:rPr>
      </w:r>
      <w:r/>
    </w:p>
    <w:p>
      <w:pPr>
        <w:ind w:firstLine="624"/>
        <w:spacing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rPr>
        <w:t xml:space="preserve"> </w:t>
      </w:r>
      <w:r>
        <w:rPr>
          <w:color w:val="000000" w:themeColor="text1"/>
        </w:rPr>
      </w:r>
      <w:r/>
    </w:p>
    <w:p>
      <w:pPr>
        <w:ind w:firstLine="624"/>
        <w:spacing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r>
      <w:r>
        <w:rPr>
          <w:color w:val="000000" w:themeColor="text1"/>
        </w:rPr>
      </w:r>
      <w:r/>
    </w:p>
    <w:p>
      <w:pPr>
        <w:ind w:firstLine="2550"/>
        <w:spacing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（电子签章）</w:t>
      </w:r>
      <w:r>
        <w:rPr>
          <w:color w:val="000000" w:themeColor="text1"/>
        </w:rPr>
      </w:r>
      <w:r/>
    </w:p>
    <w:p>
      <w:pPr>
        <w:ind w:firstLine="4500"/>
        <w:spacing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 </w:t>
      </w:r>
      <w:r>
        <w:rPr>
          <w:color w:val="000000" w:themeColor="text1"/>
        </w:rPr>
      </w:r>
      <w:r/>
    </w:p>
    <w:p>
      <w:pPr>
        <w:ind w:firstLine="2400"/>
        <w:spacing w:line="360" w:lineRule="auto"/>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日期：</w:t>
      </w:r>
      <w:r>
        <w:rPr>
          <w:rFonts w:hint="eastAsia" w:ascii="宋体" w:hAnsi="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年</w:t>
      </w:r>
      <w:r>
        <w:rPr>
          <w:rFonts w:hint="eastAsia" w:ascii="宋体" w:hAnsi="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月</w:t>
      </w:r>
      <w:r>
        <w:rPr>
          <w:rFonts w:hint="eastAsia" w:ascii="宋体" w:hAnsi="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日</w:t>
      </w:r>
      <w:r>
        <w:rPr>
          <w:color w:val="000000" w:themeColor="text1"/>
        </w:rPr>
      </w:r>
      <w:r/>
    </w:p>
    <w:p>
      <w:pPr>
        <w:ind w:firstLine="4500"/>
        <w:spacing w:line="47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ind w:firstLine="600"/>
        <w:jc w:val="center"/>
        <w:spacing w:line="47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br w:type="page" w:clear="all"/>
      </w:r>
      <w:r>
        <w:rPr>
          <w:color w:val="000000" w:themeColor="text1"/>
        </w:rPr>
      </w:r>
      <w:r/>
    </w:p>
    <w:p>
      <w:pPr>
        <w:jc w:val="center"/>
        <w:spacing w:line="360" w:lineRule="auto"/>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28"/>
          <w:szCs w:val="28"/>
          <w:lang w:eastAsia="zh-CN"/>
        </w:rPr>
      </w:r>
      <w:r>
        <w:rPr>
          <w:color w:val="000000" w:themeColor="text1"/>
        </w:rPr>
      </w:r>
      <w:r/>
    </w:p>
    <w:p>
      <w:pPr>
        <w:jc w:val="cente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lang w:val="en-US" w:eastAsia="zh-CN"/>
        </w:rPr>
        <w:t xml:space="preserve">十</w:t>
      </w:r>
      <w:r>
        <w:rPr>
          <w:rFonts w:hint="eastAsia" w:ascii="宋体" w:hAnsi="宋体" w:eastAsia="宋体" w:cs="宋体"/>
          <w:b/>
          <w:bCs/>
          <w:color w:val="000000" w:themeColor="text1"/>
          <w:sz w:val="28"/>
          <w:szCs w:val="28"/>
          <w:lang w:val="en-US" w:eastAsia="zh-CN"/>
        </w:rPr>
        <w:t xml:space="preserve">、关于符合本国产品标准的声明函</w:t>
      </w:r>
      <w:r>
        <w:rPr>
          <w:rFonts w:hint="eastAsia" w:ascii="宋体" w:hAnsi="宋体" w:eastAsia="宋体" w:cs="宋体"/>
          <w:color w:val="000000" w:themeColor="text1"/>
          <w:sz w:val="28"/>
          <w:szCs w:val="28"/>
        </w:rPr>
        <w:t xml:space="preserve"> </w:t>
      </w:r>
      <w:r>
        <w:rPr>
          <w:color w:val="000000" w:themeColor="text1"/>
        </w:rPr>
      </w:r>
      <w:r/>
    </w:p>
    <w:p>
      <w:pPr>
        <w:pStyle w:val="813"/>
        <w:ind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themeColor="text1"/>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themeColor="text1"/>
          <w:sz w:val="28"/>
          <w:szCs w:val="28"/>
          <w:lang w:val="en-US" w:eastAsia="zh-CN"/>
        </w:rPr>
      </w:r>
      <w:r>
        <w:rPr>
          <w:color w:val="000000" w:themeColor="text1"/>
        </w:rPr>
      </w:r>
      <w:r/>
    </w:p>
    <w:p>
      <w:pPr>
        <w:pStyle w:val="813"/>
        <w:ind w:right="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themeColor="text1"/>
          <w:sz w:val="28"/>
          <w:szCs w:val="28"/>
          <w:lang w:val="en-US" w:eastAsia="zh-CN"/>
        </w:rPr>
        <w:t xml:space="preserve">关于符合本国产品标准的声明函</w:t>
      </w:r>
      <w:r>
        <w:rPr>
          <w:rFonts w:hint="eastAsia" w:cs="宋体"/>
          <w:b/>
          <w:bCs/>
          <w:color w:val="000000" w:themeColor="text1"/>
          <w:sz w:val="28"/>
          <w:szCs w:val="28"/>
          <w:lang w:val="en-US" w:eastAsia="zh-CN"/>
        </w:rPr>
        <w:t xml:space="preserve">（采购包1）</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pStyle w:val="81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b/>
          <w:bCs/>
          <w:color w:val="000000" w:themeColor="text1"/>
          <w:sz w:val="24"/>
          <w:szCs w:val="24"/>
          <w:highlight w:val="none"/>
          <w:u w:val="single"/>
        </w:rPr>
        <w:t xml:space="preserve">（</w:t>
      </w:r>
      <w:r>
        <w:rPr>
          <w:rFonts w:hint="eastAsia" w:cs="宋体"/>
          <w:b/>
          <w:bCs/>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vertAlign w:val="superscript"/>
        </w:rPr>
        <w:t xml:space="preserve">1</w:t>
      </w:r>
      <w:r>
        <w:rPr>
          <w:rFonts w:hint="eastAsia" w:ascii="宋体" w:hAnsi="宋体" w:eastAsia="宋体" w:cs="宋体"/>
          <w:color w:val="000000" w:themeColor="text1"/>
          <w:sz w:val="24"/>
          <w:szCs w:val="24"/>
          <w:highlight w:val="none"/>
        </w:rPr>
        <w:t xml:space="preserve">，生产厂为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厂名</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vertAlign w:val="superscript"/>
        </w:rPr>
        <w:t xml:space="preserve">2</w:t>
      </w:r>
      <w:r>
        <w:rPr>
          <w:rFonts w:hint="eastAsia" w:ascii="宋体" w:hAnsi="宋体" w:eastAsia="宋体" w:cs="宋体"/>
          <w:color w:val="000000" w:themeColor="text1"/>
          <w:sz w:val="24"/>
          <w:szCs w:val="24"/>
          <w:highlight w:val="none"/>
        </w:rPr>
        <w:t xml:space="preserve">，厂址为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生产厂址</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的中国境内生产的组件成本占比≥</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b/>
          <w:bCs/>
          <w:color w:val="000000" w:themeColor="text1"/>
          <w:sz w:val="24"/>
          <w:szCs w:val="24"/>
          <w:highlight w:val="none"/>
          <w:vertAlign w:val="superscript"/>
        </w:rPr>
        <w:t xml:space="preserve">3</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b/>
          <w:bCs/>
          <w:color w:val="000000" w:themeColor="text1"/>
          <w:sz w:val="24"/>
          <w:szCs w:val="24"/>
          <w:highlight w:val="none"/>
          <w:vertAlign w:val="superscript"/>
        </w:rPr>
        <w:t xml:space="preserve">4</w:t>
      </w:r>
      <w:r>
        <w:rPr>
          <w:rFonts w:hint="eastAsia" w:ascii="宋体" w:hAnsi="宋体" w:eastAsia="宋体" w:cs="宋体"/>
          <w:color w:val="000000" w:themeColor="text1"/>
          <w:sz w:val="24"/>
          <w:szCs w:val="24"/>
          <w:highlight w:val="none"/>
        </w:rPr>
        <w:t xml:space="preserve">在中国境内生产。</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b/>
          <w:bCs/>
          <w:color w:val="000000" w:themeColor="text1"/>
          <w:sz w:val="24"/>
          <w:szCs w:val="24"/>
          <w:highlight w:val="none"/>
          <w:vertAlign w:val="superscript"/>
        </w:rPr>
        <w:t xml:space="preserve">5</w:t>
      </w:r>
      <w:r>
        <w:rPr>
          <w:rFonts w:hint="eastAsia" w:ascii="宋体" w:hAnsi="宋体" w:eastAsia="宋体" w:cs="宋体"/>
          <w:color w:val="000000" w:themeColor="text1"/>
          <w:sz w:val="24"/>
          <w:szCs w:val="24"/>
          <w:highlight w:val="none"/>
        </w:rPr>
        <w:t xml:space="preserve">在中国境内完成</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b/>
          <w:bCs/>
          <w:color w:val="000000" w:themeColor="text1"/>
          <w:sz w:val="24"/>
          <w:szCs w:val="24"/>
          <w:highlight w:val="none"/>
          <w:u w:val="single"/>
        </w:rPr>
        <w:t xml:space="preserve">（</w:t>
      </w:r>
      <w:r>
        <w:rPr>
          <w:rFonts w:hint="eastAsia" w:cs="宋体"/>
          <w:b/>
          <w:bCs/>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，生产厂为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厂名</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，厂址为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生产厂址</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的中国境内生产的组件成本占比≥</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在中国境内生产。</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在中国境内完成</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rPr>
        <w:t xml:space="preserve">3、</w:t>
      </w:r>
      <w:r>
        <w:rPr>
          <w:rFonts w:hint="eastAsia" w:ascii="宋体" w:hAnsi="宋体" w:eastAsia="宋体" w:cs="宋体"/>
          <w:b/>
          <w:bCs/>
          <w:color w:val="000000" w:themeColor="text1"/>
          <w:sz w:val="24"/>
          <w:szCs w:val="24"/>
          <w:highlight w:val="none"/>
          <w:u w:val="single"/>
        </w:rPr>
        <w:t xml:space="preserve">（</w:t>
      </w:r>
      <w:r>
        <w:rPr>
          <w:rFonts w:hint="eastAsia" w:cs="宋体"/>
          <w:b/>
          <w:bCs/>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，生产厂为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厂名</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，厂址为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生产厂址</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的中国境内生产的组件成本占比≥</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在中国境内生产。</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在中国境内完成</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rPr>
        <w:t xml:space="preserve">......</w:t>
      </w:r>
      <w:r>
        <w:rPr>
          <w:color w:val="000000" w:themeColor="text1"/>
        </w:rPr>
      </w:r>
      <w:r/>
    </w:p>
    <w:p>
      <w:pPr>
        <w:pStyle w:val="927"/>
        <w:ind w:left="0" w:firstLine="560"/>
        <w:keepLines w:val="0"/>
        <w:keepNext w:val="0"/>
        <w:pageBreakBefore w:val="0"/>
        <w:spacing w:line="360" w:lineRule="auto"/>
        <w:widowControl w:val="off"/>
        <w:rPr>
          <w:rFonts w:hint="eastAsia" w:ascii="宋体" w:hAnsi="宋体" w:eastAsia="宋体" w:cs="宋体"/>
          <w:i w:val="0"/>
          <w:iCs w:val="0"/>
          <w:caps w:val="0"/>
          <w:color w:val="000000" w:themeColor="text1"/>
          <w:spacing w:val="0"/>
          <w:sz w:val="24"/>
          <w:szCs w:val="24"/>
          <w:highlight w:val="none"/>
          <w:shd w:val="clear" w:color="auto" w:fill="ffffff"/>
          <w:vertAlign w:val="baseline"/>
        </w:rPr>
      </w:pPr>
      <w:r>
        <w:rPr>
          <w:rFonts w:hint="eastAsia" w:ascii="宋体" w:hAnsi="宋体" w:cs="宋体"/>
          <w:color w:val="000000" w:themeColor="text1"/>
          <w:sz w:val="24"/>
          <w:szCs w:val="24"/>
          <w:lang w:val="en-US" w:eastAsia="zh-CN"/>
        </w:rPr>
        <w:t xml:space="preserve">按招标文件第六章《采购需求》“</w:t>
      </w:r>
      <w:r>
        <w:rPr>
          <w:rFonts w:hint="eastAsia" w:ascii="宋体" w:hAnsi="宋体" w:eastAsia="宋体" w:cs="宋体"/>
          <w:color w:val="000000" w:themeColor="text1"/>
          <w:sz w:val="24"/>
          <w:szCs w:val="24"/>
        </w:rPr>
        <w:t xml:space="preserve">五、项目清单及技术参数要求</w:t>
      </w:r>
      <w:r>
        <w:rPr>
          <w:rFonts w:hint="eastAsia" w:ascii="宋体" w:hAnsi="宋体" w:cs="宋体"/>
          <w:color w:val="000000" w:themeColor="text1"/>
          <w:sz w:val="24"/>
          <w:szCs w:val="24"/>
          <w:lang w:val="en-US" w:eastAsia="zh-CN"/>
        </w:rPr>
        <w:t xml:space="preserve">”中清单内容依次填写。</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rPr>
        <w:t xml:space="preserve">本公司（单位）对上述声明内容的真实性负责。如有虚假，愿承担相应法律责任。</w:t>
      </w:r>
      <w:r>
        <w:rPr>
          <w:color w:val="000000" w:themeColor="text1"/>
        </w:rPr>
      </w:r>
      <w:r/>
    </w:p>
    <w:p>
      <w:pPr>
        <w:pStyle w:val="81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 </w:t>
      </w:r>
      <w:r>
        <w:rPr>
          <w:color w:val="000000" w:themeColor="text1"/>
        </w:rPr>
      </w:r>
      <w:r/>
    </w:p>
    <w:p>
      <w:pPr>
        <w:pStyle w:val="813"/>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公司（单位）名称（</w:t>
      </w: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　        </w:t>
      </w:r>
      <w:r>
        <w:rPr>
          <w:color w:val="000000" w:themeColor="text1"/>
        </w:rPr>
      </w:r>
      <w:r/>
    </w:p>
    <w:p>
      <w:pPr>
        <w:pStyle w:val="813"/>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日期：</w:t>
      </w: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年</w:t>
      </w: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月</w:t>
      </w: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日</w:t>
      </w:r>
      <w:r>
        <w:rPr>
          <w:color w:val="000000" w:themeColor="text1"/>
        </w:rPr>
      </w:r>
      <w:r/>
    </w:p>
    <w:p>
      <w:pPr>
        <w:pStyle w:val="813"/>
        <w:ind w:right="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rPr>
      </w:r>
      <w:r>
        <w:rPr>
          <w:color w:val="000000" w:themeColor="text1"/>
        </w:rPr>
      </w:r>
      <w:r/>
    </w:p>
    <w:p>
      <w:pPr>
        <w:pStyle w:val="813"/>
        <w:ind w:right="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rPr>
        <w:t xml:space="preserve">注：</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1.产品如有型号，请在“产品名称”栏一并填写。</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2.生产厂名与厂址应与生产厂营业执照载明的相关信息保持一致。</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3.该产品的中国境内生产的组件成本占比相关要求实施前，“规定比例”栏可不填，下同。</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4.该产品的关键组件要求实施前，“关键组件”栏可不填，下同。</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5.该产品的关键工序要求实施前，“关键工序”栏可不填，下同。</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.《声明函》中标注“</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”的地方无需填写</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813"/>
        <w:ind w:right="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themeColor="text1"/>
          <w:sz w:val="28"/>
          <w:szCs w:val="28"/>
          <w:lang w:val="en-US" w:eastAsia="zh-CN"/>
        </w:rPr>
        <w:t xml:space="preserve">关于符合本国产品标准的声明函</w:t>
      </w:r>
      <w:r>
        <w:rPr>
          <w:rFonts w:hint="eastAsia" w:cs="宋体"/>
          <w:b/>
          <w:bCs/>
          <w:color w:val="000000" w:themeColor="text1"/>
          <w:sz w:val="28"/>
          <w:szCs w:val="28"/>
          <w:lang w:val="en-US" w:eastAsia="zh-CN"/>
        </w:rPr>
        <w:t xml:space="preserve">（采购包2）</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pStyle w:val="813"/>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b/>
          <w:bCs/>
          <w:color w:val="000000" w:themeColor="text1"/>
          <w:sz w:val="24"/>
          <w:szCs w:val="24"/>
          <w:highlight w:val="none"/>
          <w:u w:val="single"/>
        </w:rPr>
        <w:t xml:space="preserve">（</w:t>
      </w:r>
      <w:r>
        <w:rPr>
          <w:rFonts w:hint="eastAsia" w:cs="宋体"/>
          <w:b/>
          <w:bCs/>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vertAlign w:val="superscript"/>
        </w:rPr>
        <w:t xml:space="preserve">1</w:t>
      </w:r>
      <w:r>
        <w:rPr>
          <w:rFonts w:hint="eastAsia" w:ascii="宋体" w:hAnsi="宋体" w:eastAsia="宋体" w:cs="宋体"/>
          <w:color w:val="000000" w:themeColor="text1"/>
          <w:sz w:val="24"/>
          <w:szCs w:val="24"/>
          <w:highlight w:val="none"/>
        </w:rPr>
        <w:t xml:space="preserve">，生产厂为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厂名</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vertAlign w:val="superscript"/>
        </w:rPr>
        <w:t xml:space="preserve">2</w:t>
      </w:r>
      <w:r>
        <w:rPr>
          <w:rFonts w:hint="eastAsia" w:ascii="宋体" w:hAnsi="宋体" w:eastAsia="宋体" w:cs="宋体"/>
          <w:color w:val="000000" w:themeColor="text1"/>
          <w:sz w:val="24"/>
          <w:szCs w:val="24"/>
          <w:highlight w:val="none"/>
        </w:rPr>
        <w:t xml:space="preserve">，厂址为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生产厂址</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的中国境内生产的组件成本占比≥</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b/>
          <w:bCs/>
          <w:color w:val="000000" w:themeColor="text1"/>
          <w:sz w:val="24"/>
          <w:szCs w:val="24"/>
          <w:highlight w:val="none"/>
          <w:vertAlign w:val="superscript"/>
        </w:rPr>
        <w:t xml:space="preserve">3</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b/>
          <w:bCs/>
          <w:color w:val="000000" w:themeColor="text1"/>
          <w:sz w:val="24"/>
          <w:szCs w:val="24"/>
          <w:highlight w:val="none"/>
          <w:vertAlign w:val="superscript"/>
        </w:rPr>
        <w:t xml:space="preserve">4</w:t>
      </w:r>
      <w:r>
        <w:rPr>
          <w:rFonts w:hint="eastAsia" w:ascii="宋体" w:hAnsi="宋体" w:eastAsia="宋体" w:cs="宋体"/>
          <w:color w:val="000000" w:themeColor="text1"/>
          <w:sz w:val="24"/>
          <w:szCs w:val="24"/>
          <w:highlight w:val="none"/>
        </w:rPr>
        <w:t xml:space="preserve">在中国境内生产。</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b/>
          <w:bCs/>
          <w:color w:val="000000" w:themeColor="text1"/>
          <w:sz w:val="24"/>
          <w:szCs w:val="24"/>
          <w:highlight w:val="none"/>
          <w:vertAlign w:val="superscript"/>
        </w:rPr>
        <w:t xml:space="preserve">5</w:t>
      </w:r>
      <w:r>
        <w:rPr>
          <w:rFonts w:hint="eastAsia" w:ascii="宋体" w:hAnsi="宋体" w:eastAsia="宋体" w:cs="宋体"/>
          <w:color w:val="000000" w:themeColor="text1"/>
          <w:sz w:val="24"/>
          <w:szCs w:val="24"/>
          <w:highlight w:val="none"/>
        </w:rPr>
        <w:t xml:space="preserve">在中国境内完成</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b/>
          <w:bCs/>
          <w:color w:val="000000" w:themeColor="text1"/>
          <w:sz w:val="24"/>
          <w:szCs w:val="24"/>
          <w:highlight w:val="none"/>
          <w:u w:val="single"/>
        </w:rPr>
        <w:t xml:space="preserve">（</w:t>
      </w:r>
      <w:r>
        <w:rPr>
          <w:rFonts w:hint="eastAsia" w:cs="宋体"/>
          <w:b/>
          <w:bCs/>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，生产厂为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厂名</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，厂址为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生产厂址</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的中国境内生产的组件成本占比≥</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在中国境内生产。</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在中国境内完成</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rPr>
        <w:t xml:space="preserve">3、</w:t>
      </w:r>
      <w:r>
        <w:rPr>
          <w:rFonts w:hint="eastAsia" w:ascii="宋体" w:hAnsi="宋体" w:eastAsia="宋体" w:cs="宋体"/>
          <w:b/>
          <w:bCs/>
          <w:color w:val="000000" w:themeColor="text1"/>
          <w:sz w:val="24"/>
          <w:szCs w:val="24"/>
          <w:highlight w:val="none"/>
          <w:u w:val="single"/>
        </w:rPr>
        <w:t xml:space="preserve">（</w:t>
      </w:r>
      <w:r>
        <w:rPr>
          <w:rFonts w:hint="eastAsia" w:cs="宋体"/>
          <w:b/>
          <w:bCs/>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，生产厂为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厂名</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，厂址为</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生产厂址</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的中国境内生产的组件成本占比≥</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在中国境内生产。</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在中国境内完成</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rPr>
        <w:t xml:space="preserve">......</w:t>
      </w:r>
      <w:r>
        <w:rPr>
          <w:color w:val="000000" w:themeColor="text1"/>
        </w:rPr>
      </w:r>
      <w:r/>
    </w:p>
    <w:p>
      <w:pPr>
        <w:pStyle w:val="927"/>
        <w:ind w:left="0" w:firstLine="560"/>
        <w:keepLines w:val="0"/>
        <w:keepNext w:val="0"/>
        <w:pageBreakBefore w:val="0"/>
        <w:spacing w:line="360" w:lineRule="auto"/>
        <w:widowControl w:val="off"/>
        <w:rPr>
          <w:rFonts w:hint="eastAsia" w:ascii="宋体" w:hAnsi="宋体" w:eastAsia="宋体" w:cs="宋体"/>
          <w:i w:val="0"/>
          <w:iCs w:val="0"/>
          <w:caps w:val="0"/>
          <w:color w:val="000000" w:themeColor="text1"/>
          <w:spacing w:val="0"/>
          <w:sz w:val="24"/>
          <w:szCs w:val="24"/>
          <w:highlight w:val="none"/>
          <w:shd w:val="clear" w:color="auto" w:fill="ffffff"/>
          <w:vertAlign w:val="baseline"/>
        </w:rPr>
      </w:pPr>
      <w:r>
        <w:rPr>
          <w:rFonts w:hint="eastAsia" w:ascii="宋体" w:hAnsi="宋体" w:cs="宋体"/>
          <w:color w:val="000000" w:themeColor="text1"/>
          <w:sz w:val="24"/>
          <w:szCs w:val="24"/>
          <w:lang w:val="en-US" w:eastAsia="zh-CN"/>
        </w:rPr>
        <w:t xml:space="preserve">按招标文件第六章《采购需求》“</w:t>
      </w:r>
      <w:r>
        <w:rPr>
          <w:rFonts w:hint="eastAsia" w:ascii="宋体" w:hAnsi="宋体" w:eastAsia="宋体" w:cs="宋体"/>
          <w:color w:val="000000" w:themeColor="text1"/>
          <w:sz w:val="24"/>
          <w:szCs w:val="24"/>
        </w:rPr>
        <w:t xml:space="preserve">五、项目清单及技术参数要求</w:t>
      </w:r>
      <w:r>
        <w:rPr>
          <w:rFonts w:hint="eastAsia" w:ascii="宋体" w:hAnsi="宋体" w:cs="宋体"/>
          <w:color w:val="000000" w:themeColor="text1"/>
          <w:sz w:val="24"/>
          <w:szCs w:val="24"/>
          <w:lang w:val="en-US" w:eastAsia="zh-CN"/>
        </w:rPr>
        <w:t xml:space="preserve">”中清单内容依次填写。</w:t>
      </w:r>
      <w:r>
        <w:rPr>
          <w:color w:val="000000" w:themeColor="text1"/>
        </w:rPr>
      </w:r>
      <w:r/>
    </w:p>
    <w:p>
      <w:pPr>
        <w:pStyle w:val="813"/>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rPr>
        <w:t xml:space="preserve">本公司（单位）对上述声明内容的真实性负责。如有虚假，愿承担相应法律责任。</w:t>
      </w:r>
      <w:r>
        <w:rPr>
          <w:color w:val="000000" w:themeColor="text1"/>
        </w:rPr>
      </w:r>
      <w:r/>
    </w:p>
    <w:p>
      <w:pPr>
        <w:pStyle w:val="813"/>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 </w:t>
      </w:r>
      <w:r>
        <w:rPr>
          <w:color w:val="000000" w:themeColor="text1"/>
        </w:rPr>
      </w:r>
      <w:r/>
    </w:p>
    <w:p>
      <w:pPr>
        <w:pStyle w:val="813"/>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公司（单位）名称（</w:t>
      </w: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　        </w:t>
      </w:r>
      <w:r>
        <w:rPr>
          <w:color w:val="000000" w:themeColor="text1"/>
        </w:rPr>
      </w:r>
      <w:r/>
    </w:p>
    <w:p>
      <w:pPr>
        <w:pStyle w:val="813"/>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日期：</w:t>
      </w: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年</w:t>
      </w: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月</w:t>
      </w: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shd w:val="clear" w:color="auto" w:fill="ffffff"/>
          <w:vertAlign w:val="baseline"/>
        </w:rPr>
        <w:t xml:space="preserve">日</w:t>
      </w:r>
      <w:r>
        <w:rPr>
          <w:color w:val="000000" w:themeColor="text1"/>
        </w:rPr>
      </w:r>
      <w:r/>
    </w:p>
    <w:p>
      <w:pPr>
        <w:pStyle w:val="813"/>
        <w:ind w:right="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rPr>
        <w:t xml:space="preserve">注：</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1.产品如有型号，请在“产品名称”栏一并填写。</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2.生产厂名与厂址应与生产厂营业执照载明的相关信息保持一致。</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3.该产品的中国境内生产的组件成本占比相关要求实施前，“规定比例”栏可不填，下同。</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4.该产品的关键组件要求实施前，“关键组件”栏可不填，下同。</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rPr>
        <w:t xml:space="preserve">5.该产品的关键工序要求实施前，“关键工序”栏可不填，下同。</w:t>
      </w:r>
      <w:r>
        <w:rPr>
          <w:color w:val="000000" w:themeColor="text1"/>
        </w:rPr>
      </w:r>
      <w:r/>
    </w:p>
    <w:p>
      <w:pPr>
        <w:pStyle w:val="81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.《声明函》中标注“</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”的地方无需填写</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jc w:val="center"/>
        <w:spacing w:line="360" w:lineRule="auto"/>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lang w:eastAsia="zh-CN"/>
        </w:rPr>
        <w:t xml:space="preserve">十</w:t>
      </w:r>
      <w:r>
        <w:rPr>
          <w:rFonts w:hint="eastAsia" w:ascii="宋体" w:hAnsi="宋体" w:cs="宋体"/>
          <w:b/>
          <w:bCs/>
          <w:color w:val="000000" w:themeColor="text1"/>
          <w:sz w:val="28"/>
          <w:szCs w:val="28"/>
          <w:lang w:val="en-US" w:eastAsia="zh-CN"/>
        </w:rPr>
        <w:t xml:space="preserve">一</w:t>
      </w:r>
      <w:r>
        <w:rPr>
          <w:rFonts w:hint="eastAsia" w:ascii="宋体" w:hAnsi="宋体" w:eastAsia="宋体" w:cs="宋体"/>
          <w:b/>
          <w:bCs/>
          <w:color w:val="000000" w:themeColor="text1"/>
          <w:sz w:val="28"/>
          <w:szCs w:val="28"/>
        </w:rPr>
        <w:t xml:space="preserve">、投标人参加政府采购活动前3年内在经营活动中没有重大违法记录的书面声明格式</w:t>
      </w:r>
      <w:r>
        <w:rPr>
          <w:color w:val="000000" w:themeColor="text1"/>
        </w:rPr>
      </w:r>
      <w:r/>
    </w:p>
    <w:p>
      <w:pPr>
        <w:ind w:firstLine="600"/>
        <w:spacing w:line="360" w:lineRule="auto"/>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rPr>
        <w:t xml:space="preserve"> </w:t>
      </w:r>
      <w:r>
        <w:rPr>
          <w:color w:val="000000" w:themeColor="text1"/>
        </w:rPr>
      </w:r>
      <w:r/>
    </w:p>
    <w:p>
      <w:pPr>
        <w:ind w:firstLine="60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我单位在参加</w:t>
      </w:r>
      <w:r>
        <w:rPr>
          <w:rFonts w:hint="eastAsia" w:ascii="宋体" w:hAnsi="宋体" w:cs="宋体"/>
          <w:color w:val="000000" w:themeColor="text1"/>
          <w:sz w:val="28"/>
          <w:szCs w:val="28"/>
          <w:u w:val="single"/>
          <w:lang w:eastAsia="zh-CN"/>
        </w:rPr>
        <w:t xml:space="preserve">解放路院区生活热水热源改造项目（设备及安装）</w:t>
      </w:r>
      <w:r>
        <w:rPr>
          <w:rFonts w:hint="eastAsia" w:ascii="宋体" w:hAnsi="宋体" w:eastAsia="宋体" w:cs="宋体"/>
          <w:color w:val="000000" w:themeColor="text1"/>
          <w:sz w:val="28"/>
          <w:szCs w:val="28"/>
        </w:rPr>
        <w:t xml:space="preserve">项目（项目编号：</w:t>
      </w:r>
      <w:r>
        <w:rPr>
          <w:rFonts w:hint="eastAsia" w:ascii="宋体" w:hAnsi="宋体" w:cs="宋体"/>
          <w:color w:val="000000" w:themeColor="text1"/>
          <w:sz w:val="28"/>
          <w:szCs w:val="28"/>
          <w:u w:val="single"/>
          <w:lang w:val="en-US" w:eastAsia="zh-CN"/>
        </w:rPr>
        <w:t xml:space="preserve">      </w:t>
      </w:r>
      <w:r>
        <w:rPr>
          <w:rFonts w:hint="eastAsia" w:ascii="宋体" w:hAnsi="宋体" w:eastAsia="宋体" w:cs="宋体"/>
          <w:color w:val="000000" w:themeColor="text1"/>
          <w:sz w:val="28"/>
          <w:szCs w:val="28"/>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rPr>
      </w:r>
      <w:r/>
    </w:p>
    <w:p>
      <w:pPr>
        <w:ind w:firstLine="60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我单位对上述声明的真实性负责。如有虚假，将依法承担相应责任。</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 </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r>
      <w:r>
        <w:rPr>
          <w:color w:val="000000" w:themeColor="text1"/>
        </w:rPr>
      </w:r>
      <w:r/>
    </w:p>
    <w:p>
      <w:pPr>
        <w:ind w:firstLine="285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投标人：</w:t>
      </w:r>
      <w:r>
        <w:rPr>
          <w:rFonts w:hint="eastAsia" w:ascii="宋体" w:hAnsi="宋体" w:eastAsia="宋体" w:cs="宋体"/>
          <w:color w:val="000000" w:themeColor="text1"/>
          <w:sz w:val="28"/>
          <w:szCs w:val="28"/>
          <w:u w:val="single"/>
        </w:rPr>
        <w:t xml:space="preserve">       </w:t>
      </w:r>
      <w:r>
        <w:rPr>
          <w:rFonts w:hint="eastAsia" w:ascii="宋体" w:hAnsi="宋体" w:eastAsia="宋体" w:cs="宋体"/>
          <w:color w:val="000000" w:themeColor="text1"/>
          <w:sz w:val="28"/>
          <w:szCs w:val="28"/>
        </w:rPr>
        <w:t xml:space="preserve">（电子签章）</w:t>
      </w:r>
      <w:r>
        <w:rPr>
          <w:color w:val="000000" w:themeColor="text1"/>
        </w:rPr>
      </w:r>
      <w:r/>
    </w:p>
    <w:p>
      <w:pPr>
        <w:ind w:firstLine="450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 </w:t>
      </w:r>
      <w:r>
        <w:rPr>
          <w:color w:val="000000" w:themeColor="text1"/>
        </w:rPr>
      </w:r>
      <w:r/>
    </w:p>
    <w:p>
      <w:pPr>
        <w:ind w:firstLine="3000"/>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日期：</w:t>
      </w:r>
      <w:r>
        <w:rPr>
          <w:rFonts w:hint="eastAsia" w:ascii="宋体" w:hAnsi="宋体" w:cs="宋体"/>
          <w:color w:val="000000" w:themeColor="text1"/>
          <w:sz w:val="28"/>
          <w:szCs w:val="28"/>
          <w:lang w:val="en-US" w:eastAsia="zh-CN"/>
        </w:rPr>
        <w:t xml:space="preserve">  </w:t>
      </w:r>
      <w:r>
        <w:rPr>
          <w:rFonts w:hint="eastAsia" w:ascii="宋体" w:hAnsi="宋体" w:eastAsia="宋体" w:cs="宋体"/>
          <w:color w:val="000000" w:themeColor="text1"/>
          <w:sz w:val="28"/>
          <w:szCs w:val="28"/>
        </w:rPr>
        <w:t xml:space="preserve">年</w:t>
      </w:r>
      <w:r>
        <w:rPr>
          <w:rFonts w:hint="eastAsia" w:ascii="宋体" w:hAnsi="宋体" w:cs="宋体"/>
          <w:color w:val="000000" w:themeColor="text1"/>
          <w:sz w:val="28"/>
          <w:szCs w:val="28"/>
          <w:lang w:val="en-US" w:eastAsia="zh-CN"/>
        </w:rPr>
        <w:t xml:space="preserve">  </w:t>
      </w:r>
      <w:r>
        <w:rPr>
          <w:rFonts w:hint="eastAsia" w:ascii="宋体" w:hAnsi="宋体" w:eastAsia="宋体" w:cs="宋体"/>
          <w:color w:val="000000" w:themeColor="text1"/>
          <w:sz w:val="28"/>
          <w:szCs w:val="28"/>
        </w:rPr>
        <w:t xml:space="preserve">月</w:t>
      </w:r>
      <w:r>
        <w:rPr>
          <w:rFonts w:hint="eastAsia" w:ascii="宋体" w:hAnsi="宋体" w:cs="宋体"/>
          <w:color w:val="000000" w:themeColor="text1"/>
          <w:sz w:val="28"/>
          <w:szCs w:val="28"/>
          <w:lang w:val="en-US" w:eastAsia="zh-CN"/>
        </w:rPr>
        <w:t xml:space="preserve">  </w:t>
      </w:r>
      <w:r>
        <w:rPr>
          <w:rFonts w:hint="eastAsia" w:ascii="宋体" w:hAnsi="宋体" w:eastAsia="宋体" w:cs="宋体"/>
          <w:color w:val="000000" w:themeColor="text1"/>
          <w:sz w:val="28"/>
          <w:szCs w:val="28"/>
        </w:rPr>
        <w:t xml:space="preserve">日</w:t>
      </w:r>
      <w:r>
        <w:rPr>
          <w:color w:val="000000" w:themeColor="text1"/>
        </w:rPr>
      </w:r>
      <w:r/>
    </w:p>
    <w:p>
      <w:pPr>
        <w:ind w:firstLine="3000"/>
        <w:spacing w:line="360" w:lineRule="auto"/>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rPr>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jc w:val="center"/>
        <w:spacing w:line="85"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rPr>
        <w:t xml:space="preserve"> </w:t>
      </w:r>
      <w:r>
        <w:rPr>
          <w:color w:val="000000" w:themeColor="text1"/>
        </w:rPr>
      </w:r>
      <w:r/>
    </w:p>
    <w:p>
      <w:pPr>
        <w:ind w:firstLine="600"/>
        <w:jc w:val="center"/>
        <w:spacing w:line="479" w:lineRule="atLeast"/>
        <w:rPr>
          <w:rFonts w:hint="eastAsia" w:ascii="宋体" w:hAnsi="宋体" w:eastAsia="宋体" w:cs="宋体"/>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rPr>
      </w:r>
      <w:r>
        <w:rPr>
          <w:color w:val="000000" w:themeColor="text1"/>
        </w:rPr>
      </w:r>
      <w:r/>
    </w:p>
    <w:p>
      <w:pPr>
        <w:jc w:val="center"/>
        <w:spacing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lang w:eastAsia="zh-CN"/>
        </w:rPr>
        <w:t xml:space="preserve">十</w:t>
      </w:r>
      <w:r>
        <w:rPr>
          <w:rFonts w:hint="eastAsia" w:ascii="宋体" w:hAnsi="宋体" w:cs="宋体"/>
          <w:b/>
          <w:bCs/>
          <w:color w:val="000000" w:themeColor="text1"/>
          <w:sz w:val="28"/>
          <w:szCs w:val="28"/>
          <w:lang w:val="en-US" w:eastAsia="zh-CN"/>
        </w:rPr>
        <w:t xml:space="preserve">二</w:t>
      </w:r>
      <w:r>
        <w:rPr>
          <w:rFonts w:hint="eastAsia" w:ascii="宋体" w:hAnsi="宋体" w:eastAsia="宋体" w:cs="宋体"/>
          <w:b/>
          <w:bCs/>
          <w:color w:val="000000" w:themeColor="text1"/>
          <w:sz w:val="28"/>
          <w:szCs w:val="28"/>
        </w:rPr>
        <w:t xml:space="preserve">、具备履行合同所必需的设备和专业技术能力的书面声明（附证明材料扫描件）格式（投标人可自行拟定</w:t>
      </w:r>
      <w:r>
        <w:rPr>
          <w:rFonts w:hint="eastAsia" w:ascii="宋体" w:hAnsi="宋体" w:cs="宋体"/>
          <w:b/>
          <w:bCs/>
          <w:color w:val="000000" w:themeColor="text1"/>
          <w:sz w:val="28"/>
          <w:szCs w:val="28"/>
          <w:lang w:eastAsia="zh-CN"/>
        </w:rPr>
        <w:t xml:space="preserve">，</w:t>
      </w:r>
      <w:r>
        <w:rPr>
          <w:rFonts w:hint="eastAsia" w:ascii="宋体" w:hAnsi="宋体" w:cs="宋体"/>
          <w:b/>
          <w:bCs/>
          <w:color w:val="000000" w:themeColor="text1"/>
          <w:sz w:val="28"/>
          <w:szCs w:val="28"/>
          <w:lang w:val="en-US" w:eastAsia="zh-CN"/>
        </w:rPr>
        <w:t xml:space="preserve">供参考</w:t>
      </w:r>
      <w:r>
        <w:rPr>
          <w:rFonts w:hint="eastAsia" w:ascii="宋体" w:hAnsi="宋体" w:eastAsia="宋体" w:cs="宋体"/>
          <w:b/>
          <w:bCs/>
          <w:color w:val="000000" w:themeColor="text1"/>
          <w:sz w:val="28"/>
          <w:szCs w:val="28"/>
        </w:rPr>
        <w:t xml:space="preserve">）</w:t>
      </w:r>
      <w:r>
        <w:rPr>
          <w:color w:val="000000" w:themeColor="text1"/>
        </w:rPr>
      </w:r>
      <w:r/>
    </w:p>
    <w:p>
      <w:pPr>
        <w:jc w:val="both"/>
        <w:spacing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lang w:eastAsia="zh-CN"/>
        </w:rPr>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项目编号：</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项目名称：</w:t>
      </w:r>
      <w:r>
        <w:rPr>
          <w:color w:val="000000" w:themeColor="text1"/>
        </w:rPr>
      </w:r>
      <w:r/>
    </w:p>
    <w:p>
      <w:pPr>
        <w:ind w:firstLine="560"/>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投标人郑重声明：投标人具备履行合同（项目名称：</w:t>
      </w:r>
      <w:r>
        <w:rPr>
          <w:rFonts w:hint="eastAsia" w:ascii="宋体" w:hAnsi="宋体" w:cs="宋体"/>
          <w:b w:val="0"/>
          <w:bCs w:val="0"/>
          <w:color w:val="000000" w:themeColor="text1"/>
          <w:sz w:val="24"/>
          <w:szCs w:val="24"/>
          <w:u w:val="single"/>
          <w:lang w:eastAsia="zh-CN"/>
        </w:rPr>
        <w:t xml:space="preserve">解放路院区生活热水热源改造项目（设备及安装）</w:t>
      </w:r>
      <w:r>
        <w:rPr>
          <w:rFonts w:hint="eastAsia" w:ascii="宋体" w:hAnsi="宋体" w:eastAsia="宋体" w:cs="宋体"/>
          <w:b w:val="0"/>
          <w:bCs w:val="0"/>
          <w:color w:val="000000" w:themeColor="text1"/>
          <w:sz w:val="24"/>
          <w:szCs w:val="24"/>
          <w:lang w:eastAsia="zh-CN"/>
        </w:rPr>
        <w:t xml:space="preserve">，项目编号：</w:t>
      </w:r>
      <w:r>
        <w:rPr>
          <w:rFonts w:hint="eastAsia" w:ascii="宋体" w:hAnsi="宋体" w:cs="宋体"/>
          <w:b w:val="0"/>
          <w:bCs w:val="0"/>
          <w:color w:val="000000" w:themeColor="text1"/>
          <w:sz w:val="24"/>
          <w:szCs w:val="24"/>
          <w:u w:val="single"/>
          <w:lang w:val="en-US" w:eastAsia="zh-CN"/>
        </w:rPr>
        <w:t xml:space="preserve">     </w:t>
      </w:r>
      <w:r>
        <w:rPr>
          <w:rFonts w:hint="eastAsia" w:ascii="宋体" w:hAnsi="宋体" w:eastAsia="宋体" w:cs="宋体"/>
          <w:b w:val="0"/>
          <w:bCs w:val="0"/>
          <w:color w:val="000000" w:themeColor="text1"/>
          <w:sz w:val="24"/>
          <w:szCs w:val="24"/>
          <w:u w:val="single"/>
          <w:lang w:eastAsia="zh-CN"/>
        </w:rPr>
        <w:t xml:space="preserve"> </w:t>
      </w:r>
      <w:r>
        <w:rPr>
          <w:rFonts w:hint="eastAsia" w:ascii="宋体" w:hAnsi="宋体" w:eastAsia="宋体" w:cs="宋体"/>
          <w:b w:val="0"/>
          <w:bCs w:val="0"/>
          <w:color w:val="000000" w:themeColor="text1"/>
          <w:sz w:val="24"/>
          <w:szCs w:val="24"/>
          <w:lang w:eastAsia="zh-CN"/>
        </w:rPr>
        <w:t xml:space="preserve">所必需的设备和专业技术能力， 具体为：</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设备：</w:t>
      </w:r>
      <w:r>
        <w:rPr>
          <w:color w:val="000000" w:themeColor="text1"/>
        </w:rPr>
      </w:r>
      <w:r/>
    </w:p>
    <w:p>
      <w:pPr>
        <w:numPr>
          <w:ilvl w:val="0"/>
          <w:numId w:val="0"/>
        </w:num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u w:val="none"/>
          <w:lang w:val="en-US" w:eastAsia="zh-CN"/>
        </w:rPr>
        <w:t xml:space="preserve">1、</w:t>
      </w:r>
      <w:r>
        <w:rPr>
          <w:rFonts w:hint="eastAsia" w:ascii="宋体" w:hAnsi="宋体" w:cs="宋体"/>
          <w:b w:val="0"/>
          <w:bCs w:val="0"/>
          <w:color w:val="000000" w:themeColor="text1"/>
          <w:sz w:val="24"/>
          <w:szCs w:val="24"/>
          <w:u w:val="single"/>
          <w:lang w:val="en-US" w:eastAsia="zh-CN"/>
        </w:rPr>
        <w:t xml:space="preserve">         </w:t>
      </w:r>
      <w:r>
        <w:rPr>
          <w:rFonts w:hint="eastAsia" w:ascii="宋体" w:hAnsi="宋体" w:eastAsia="宋体" w:cs="宋体"/>
          <w:b w:val="0"/>
          <w:bCs w:val="0"/>
          <w:color w:val="000000" w:themeColor="text1"/>
          <w:sz w:val="24"/>
          <w:szCs w:val="24"/>
          <w:lang w:eastAsia="zh-CN"/>
        </w:rPr>
        <w:t xml:space="preserve">（证明材料扫描件附后）</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2、</w:t>
      </w:r>
      <w:r>
        <w:rPr>
          <w:rFonts w:hint="eastAsia" w:ascii="宋体" w:hAnsi="宋体" w:cs="宋体"/>
          <w:b w:val="0"/>
          <w:bCs w:val="0"/>
          <w:color w:val="000000" w:themeColor="text1"/>
          <w:sz w:val="24"/>
          <w:szCs w:val="24"/>
          <w:u w:val="single"/>
          <w:lang w:val="en-US" w:eastAsia="zh-CN"/>
        </w:rPr>
        <w:t xml:space="preserve">          </w:t>
      </w:r>
      <w:r>
        <w:rPr>
          <w:rFonts w:hint="eastAsia" w:ascii="宋体" w:hAnsi="宋体" w:eastAsia="宋体" w:cs="宋体"/>
          <w:b w:val="0"/>
          <w:bCs w:val="0"/>
          <w:color w:val="000000" w:themeColor="text1"/>
          <w:sz w:val="24"/>
          <w:szCs w:val="24"/>
          <w:lang w:eastAsia="zh-CN"/>
        </w:rPr>
        <w:t xml:space="preserve">（证明材料扫描件附后）</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3、</w:t>
      </w:r>
      <w:r>
        <w:rPr>
          <w:rFonts w:hint="eastAsia" w:ascii="宋体" w:hAnsi="宋体" w:cs="宋体"/>
          <w:b w:val="0"/>
          <w:bCs w:val="0"/>
          <w:color w:val="000000" w:themeColor="text1"/>
          <w:sz w:val="24"/>
          <w:szCs w:val="24"/>
          <w:u w:val="single"/>
          <w:lang w:val="en-US" w:eastAsia="zh-CN"/>
        </w:rPr>
        <w:t xml:space="preserve">          </w:t>
      </w:r>
      <w:r>
        <w:rPr>
          <w:rFonts w:hint="eastAsia" w:ascii="宋体" w:hAnsi="宋体" w:eastAsia="宋体" w:cs="宋体"/>
          <w:b w:val="0"/>
          <w:bCs w:val="0"/>
          <w:color w:val="000000" w:themeColor="text1"/>
          <w:sz w:val="24"/>
          <w:szCs w:val="24"/>
          <w:lang w:eastAsia="zh-CN"/>
        </w:rPr>
        <w:t xml:space="preserve">（证明材料扫描件附后）</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专业技术能力：</w:t>
      </w:r>
      <w:r>
        <w:rPr>
          <w:color w:val="000000" w:themeColor="text1"/>
        </w:rPr>
      </w:r>
      <w:r/>
    </w:p>
    <w:p>
      <w:pPr>
        <w:numPr>
          <w:ilvl w:val="0"/>
          <w:numId w:val="0"/>
        </w:num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u w:val="none"/>
          <w:lang w:val="en-US" w:eastAsia="zh-CN"/>
        </w:rPr>
        <w:t xml:space="preserve">1、</w:t>
      </w:r>
      <w:r>
        <w:rPr>
          <w:rFonts w:hint="eastAsia" w:ascii="宋体" w:hAnsi="宋体" w:cs="宋体"/>
          <w:b w:val="0"/>
          <w:bCs w:val="0"/>
          <w:color w:val="000000" w:themeColor="text1"/>
          <w:sz w:val="24"/>
          <w:szCs w:val="24"/>
          <w:u w:val="single"/>
          <w:lang w:val="en-US" w:eastAsia="zh-CN"/>
        </w:rPr>
        <w:t xml:space="preserve">         </w:t>
      </w:r>
      <w:r>
        <w:rPr>
          <w:rFonts w:hint="eastAsia" w:ascii="宋体" w:hAnsi="宋体" w:eastAsia="宋体" w:cs="宋体"/>
          <w:b w:val="0"/>
          <w:bCs w:val="0"/>
          <w:color w:val="000000" w:themeColor="text1"/>
          <w:sz w:val="24"/>
          <w:szCs w:val="24"/>
          <w:lang w:eastAsia="zh-CN"/>
        </w:rPr>
        <w:t xml:space="preserve">（证明材料扫描件附后）</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2、</w:t>
      </w:r>
      <w:r>
        <w:rPr>
          <w:rFonts w:hint="eastAsia" w:ascii="宋体" w:hAnsi="宋体" w:cs="宋体"/>
          <w:b w:val="0"/>
          <w:bCs w:val="0"/>
          <w:color w:val="000000" w:themeColor="text1"/>
          <w:sz w:val="24"/>
          <w:szCs w:val="24"/>
          <w:u w:val="single"/>
          <w:lang w:val="en-US" w:eastAsia="zh-CN"/>
        </w:rPr>
        <w:t xml:space="preserve">          </w:t>
      </w:r>
      <w:r>
        <w:rPr>
          <w:rFonts w:hint="eastAsia" w:ascii="宋体" w:hAnsi="宋体" w:eastAsia="宋体" w:cs="宋体"/>
          <w:b w:val="0"/>
          <w:bCs w:val="0"/>
          <w:color w:val="000000" w:themeColor="text1"/>
          <w:sz w:val="24"/>
          <w:szCs w:val="24"/>
          <w:lang w:eastAsia="zh-CN"/>
        </w:rPr>
        <w:t xml:space="preserve">（证明材料扫描件附后）</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3、</w:t>
      </w:r>
      <w:r>
        <w:rPr>
          <w:rFonts w:hint="eastAsia" w:ascii="宋体" w:hAnsi="宋体" w:cs="宋体"/>
          <w:b w:val="0"/>
          <w:bCs w:val="0"/>
          <w:color w:val="000000" w:themeColor="text1"/>
          <w:sz w:val="24"/>
          <w:szCs w:val="24"/>
          <w:u w:val="single"/>
          <w:lang w:val="en-US" w:eastAsia="zh-CN"/>
        </w:rPr>
        <w:t xml:space="preserve">          </w:t>
      </w:r>
      <w:r>
        <w:rPr>
          <w:rFonts w:hint="eastAsia" w:ascii="宋体" w:hAnsi="宋体" w:eastAsia="宋体" w:cs="宋体"/>
          <w:b w:val="0"/>
          <w:bCs w:val="0"/>
          <w:color w:val="000000" w:themeColor="text1"/>
          <w:sz w:val="24"/>
          <w:szCs w:val="24"/>
          <w:lang w:eastAsia="zh-CN"/>
        </w:rPr>
        <w:t xml:space="preserve">（证明材料扫描件附后）</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……特此声明。</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lang w:val="en-US" w:eastAsia="zh-CN"/>
        </w:rPr>
        <w:t xml:space="preserve">投标人</w:t>
      </w:r>
      <w:r>
        <w:rPr>
          <w:rFonts w:hint="eastAsia" w:ascii="宋体" w:hAnsi="宋体" w:eastAsia="宋体" w:cs="宋体"/>
          <w:b w:val="0"/>
          <w:bCs w:val="0"/>
          <w:color w:val="000000" w:themeColor="text1"/>
          <w:sz w:val="24"/>
          <w:szCs w:val="24"/>
          <w:lang w:eastAsia="zh-CN"/>
        </w:rPr>
        <w:t xml:space="preserve">对上述声明的真实性负责。如有虚假，将依法承担相应责任。</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rPr>
        <w:t xml:space="preserve">投标人（电子签章）：</w:t>
      </w:r>
      <w:r>
        <w:rPr>
          <w:color w:val="000000" w:themeColor="text1"/>
        </w:rPr>
      </w:r>
      <w:r/>
    </w:p>
    <w:p>
      <w:pPr>
        <w:jc w:val="both"/>
        <w:spacing w:line="360" w:lineRule="auto"/>
        <w:rPr>
          <w:rFonts w:hint="eastAsia" w:ascii="宋体" w:hAnsi="宋体" w:eastAsia="宋体" w:cs="宋体"/>
          <w:b w:val="0"/>
          <w:bCs w:val="0"/>
          <w:color w:val="000000" w:themeColor="text1"/>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val="0"/>
          <w:color w:val="000000" w:themeColor="text1"/>
          <w:sz w:val="24"/>
          <w:szCs w:val="24"/>
          <w:lang w:eastAsia="zh-CN"/>
        </w:rPr>
        <w:t xml:space="preserve">日期：  年  月  日</w:t>
      </w:r>
      <w:r>
        <w:rPr>
          <w:color w:val="000000" w:themeColor="text1"/>
        </w:rPr>
      </w:r>
      <w:r/>
    </w:p>
    <w:p>
      <w:pPr>
        <w:jc w:val="center"/>
        <w:spacing w:line="479" w:lineRule="atLeast"/>
        <w:rPr>
          <w:rFonts w:hint="eastAsia" w:ascii="宋体" w:hAnsi="宋体" w:eastAsia="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lang w:eastAsia="zh-CN"/>
        </w:rPr>
        <w:t xml:space="preserve">十</w:t>
      </w:r>
      <w:r>
        <w:rPr>
          <w:rFonts w:hint="eastAsia" w:ascii="宋体" w:hAnsi="宋体" w:cs="宋体"/>
          <w:b/>
          <w:bCs/>
          <w:color w:val="000000" w:themeColor="text1"/>
          <w:sz w:val="28"/>
          <w:szCs w:val="28"/>
          <w:lang w:val="en-US" w:eastAsia="zh-CN"/>
        </w:rPr>
        <w:t xml:space="preserve">三</w:t>
      </w:r>
      <w:r>
        <w:rPr>
          <w:rFonts w:hint="eastAsia" w:ascii="宋体" w:hAnsi="宋体" w:eastAsia="宋体" w:cs="宋体"/>
          <w:b/>
          <w:bCs/>
          <w:color w:val="000000" w:themeColor="text1"/>
          <w:sz w:val="28"/>
          <w:szCs w:val="28"/>
        </w:rPr>
        <w:t xml:space="preserve">、预付款保函支付条款模板</w:t>
      </w:r>
      <w:r>
        <w:rPr>
          <w:color w:val="000000" w:themeColor="text1"/>
        </w:rPr>
      </w:r>
      <w:r/>
    </w:p>
    <w:p>
      <w:pPr>
        <w:ind w:firstLine="605"/>
        <w:spacing w:line="479" w:lineRule="atLeast"/>
        <w:rPr>
          <w:rFonts w:hint="eastAsia" w:ascii="宋体" w:hAnsi="宋体" w:eastAsia="宋体" w:cs="宋体"/>
          <w:b/>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rPr>
      </w:r>
      <w:r>
        <w:rPr>
          <w:color w:val="000000" w:themeColor="text1"/>
        </w:rPr>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符合条件一：提交预付款保函的</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（1）合同签订且乙方向甲方出具预付款保函后</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个工作日内，甲方应支付合同价款的百分之</w:t>
      </w:r>
      <w:r>
        <w:rPr>
          <w:rFonts w:hint="eastAsia" w:ascii="宋体" w:hAnsi="宋体" w:eastAsia="宋体" w:cs="宋体"/>
          <w:color w:val="000000" w:themeColor="text1"/>
          <w:sz w:val="24"/>
          <w:szCs w:val="24"/>
          <w:u w:val="single"/>
        </w:rPr>
        <w:t xml:space="preserve"> XX（ XX%）</w:t>
      </w:r>
      <w:r>
        <w:rPr>
          <w:rFonts w:hint="eastAsia" w:ascii="宋体" w:hAnsi="宋体" w:eastAsia="宋体" w:cs="宋体"/>
          <w:color w:val="000000" w:themeColor="text1"/>
          <w:sz w:val="24"/>
          <w:szCs w:val="24"/>
          <w:u w:val="none"/>
        </w:rPr>
        <w:t xml:space="preserve">，</w:t>
      </w:r>
      <w:r>
        <w:rPr>
          <w:rFonts w:hint="eastAsia" w:ascii="宋体" w:hAnsi="宋体" w:eastAsia="宋体" w:cs="宋体"/>
          <w:color w:val="000000" w:themeColor="text1"/>
          <w:sz w:val="24"/>
          <w:szCs w:val="24"/>
        </w:rPr>
        <w:t xml:space="preserve">小写￥</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大写：人民币</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乙方需提交的支付文件：乙方出具的全额正式发票。</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（2）验收合格后</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个工作日内，甲方应支付合同价款的百分之</w:t>
      </w:r>
      <w:r>
        <w:rPr>
          <w:rFonts w:hint="eastAsia" w:ascii="宋体" w:hAnsi="宋体" w:eastAsia="宋体" w:cs="宋体"/>
          <w:color w:val="000000" w:themeColor="text1"/>
          <w:sz w:val="24"/>
          <w:szCs w:val="24"/>
          <w:u w:val="single"/>
        </w:rPr>
        <w:t xml:space="preserve">XX（ XX%）</w:t>
      </w:r>
      <w:r>
        <w:rPr>
          <w:rFonts w:hint="eastAsia" w:ascii="宋体" w:hAnsi="宋体" w:eastAsia="宋体" w:cs="宋体"/>
          <w:color w:val="000000" w:themeColor="text1"/>
          <w:sz w:val="24"/>
          <w:szCs w:val="24"/>
          <w:u w:val="none"/>
        </w:rPr>
        <w:t xml:space="preserve">，</w:t>
      </w:r>
      <w:r>
        <w:rPr>
          <w:rFonts w:hint="eastAsia" w:ascii="宋体" w:hAnsi="宋体" w:eastAsia="宋体" w:cs="宋体"/>
          <w:color w:val="000000" w:themeColor="text1"/>
          <w:sz w:val="24"/>
          <w:szCs w:val="24"/>
        </w:rPr>
        <w:t xml:space="preserve">小写￥</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大写：人民币</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rPr>
          <w:color w:val="000000" w:themeColor="text1"/>
        </w:rPr>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w:t>
      </w:r>
      <w:r>
        <w:rPr>
          <w:color w:val="000000" w:themeColor="text1"/>
        </w:rPr>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符合条件二：不提交预付款保函的</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（1）合同签订后</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个工作日内，甲方应支付合同价款的百分之</w:t>
      </w:r>
      <w:r>
        <w:rPr>
          <w:rFonts w:hint="eastAsia" w:ascii="宋体" w:hAnsi="宋体" w:eastAsia="宋体" w:cs="宋体"/>
          <w:color w:val="000000" w:themeColor="text1"/>
          <w:sz w:val="24"/>
          <w:szCs w:val="24"/>
          <w:u w:val="single"/>
        </w:rPr>
        <w:t xml:space="preserve">XX（ XX%）</w:t>
      </w:r>
      <w:r>
        <w:rPr>
          <w:rFonts w:hint="eastAsia" w:ascii="宋体" w:hAnsi="宋体" w:eastAsia="宋体" w:cs="宋体"/>
          <w:color w:val="000000" w:themeColor="text1"/>
          <w:sz w:val="24"/>
          <w:szCs w:val="24"/>
          <w:u w:val="none"/>
        </w:rPr>
        <w:t xml:space="preserve">，</w:t>
      </w:r>
      <w:r>
        <w:rPr>
          <w:rFonts w:hint="eastAsia" w:ascii="宋体" w:hAnsi="宋体" w:eastAsia="宋体" w:cs="宋体"/>
          <w:color w:val="000000" w:themeColor="text1"/>
          <w:sz w:val="24"/>
          <w:szCs w:val="24"/>
        </w:rPr>
        <w:t xml:space="preserve">小写￥</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大写：人民币</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乙方需提交的支付文件：乙方出具的全额正式发票。</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（2）验收合格后</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个工作日内，甲方应支付合同价款的百分之</w:t>
      </w:r>
      <w:r>
        <w:rPr>
          <w:rFonts w:hint="eastAsia" w:ascii="宋体" w:hAnsi="宋体" w:eastAsia="宋体" w:cs="宋体"/>
          <w:color w:val="000000" w:themeColor="text1"/>
          <w:sz w:val="24"/>
          <w:szCs w:val="24"/>
          <w:u w:val="single"/>
        </w:rPr>
        <w:t xml:space="preserve">XX（  XX%）</w:t>
      </w:r>
      <w:r>
        <w:rPr>
          <w:rFonts w:hint="eastAsia" w:ascii="宋体" w:hAnsi="宋体" w:eastAsia="宋体" w:cs="宋体"/>
          <w:color w:val="000000" w:themeColor="text1"/>
          <w:sz w:val="24"/>
          <w:szCs w:val="24"/>
          <w:u w:val="none"/>
        </w:rPr>
        <w:t xml:space="preserve">，</w:t>
      </w:r>
      <w:r>
        <w:rPr>
          <w:rFonts w:hint="eastAsia" w:ascii="宋体" w:hAnsi="宋体" w:eastAsia="宋体" w:cs="宋体"/>
          <w:color w:val="000000" w:themeColor="text1"/>
          <w:sz w:val="24"/>
          <w:szCs w:val="24"/>
        </w:rPr>
        <w:t xml:space="preserve">小写￥</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大写：人民币</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rPr>
          <w:color w:val="000000" w:themeColor="text1"/>
        </w:rPr>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w:t>
      </w:r>
      <w:r>
        <w:rPr>
          <w:color w:val="000000" w:themeColor="text1"/>
        </w:rPr>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r>
      <w:r>
        <w:rPr>
          <w:color w:val="000000" w:themeColor="text1"/>
        </w:rPr>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rPr>
        <w:t xml:space="preserve">注:</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1、付款条件一中，出具预付款保函后支付的合同款应当与保函金额一致。</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2、付款条件二中，预付款比例设定应符合《关于做好政府采购支持企业发展有关事项的通知》(苏财购〔2020〕52号)要求。</w:t>
      </w:r>
      <w:r>
        <w:rPr>
          <w:color w:val="000000" w:themeColor="text1"/>
        </w:rPr>
      </w:r>
      <w:r/>
    </w:p>
    <w:p>
      <w:pPr>
        <w:spacing w:line="360" w:lineRule="auto"/>
        <w:rPr>
          <w:rFonts w:hint="eastAsia" w:ascii="宋体" w:hAnsi="宋体" w:eastAsia="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rPr>
        <w:t xml:space="preserve"> </w:t>
      </w:r>
      <w:r>
        <w:rPr>
          <w:color w:val="000000" w:themeColor="text1"/>
        </w:rPr>
      </w:r>
      <w:r/>
    </w:p>
    <w:p>
      <w:pPr>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rPr>
        <w:t xml:space="preserve"> </w:t>
      </w:r>
      <w:r>
        <w:rPr>
          <w:color w:val="000000" w:themeColor="text1"/>
        </w:rPr>
      </w:r>
      <w:r/>
    </w:p>
    <w:p>
      <w:pPr>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rPr>
        <w:t xml:space="preserve"> </w:t>
      </w:r>
      <w:r>
        <w:rPr>
          <w:color w:val="000000" w:themeColor="text1"/>
        </w:rPr>
      </w:r>
      <w:r/>
    </w:p>
    <w:p>
      <w:pP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Symbol">
    <w:panose1 w:val="05050102010706020507"/>
  </w:font>
  <w:font w:name="新宋体">
    <w:panose1 w:val="0201060903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right"/>
      <w:pBdr>
        <w:bottom w:val="single" w:color="000000" w:sz="4" w:space="0"/>
      </w:pBdr>
    </w:pPr>
    <w:r>
      <w:rPr>
        <w:rFonts w:hint="eastAsia"/>
        <w:lang w:eastAsia="zh-CN"/>
      </w:rPr>
      <w:t xml:space="preserve">解放路院区生活热水热源改造项目（设备及安装）</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解放路院区生活热水热源改造项目（设备及安装）</w:t>
    </w:r>
    <w:r>
      <w:rPr>
        <w:rFonts w:hint="eastAsia"/>
        <w:sz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解放路院区生活热水热源改造项目（设备及安装）</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isLgl w:val="false"/>
      <w:suff w:val="tab"/>
      <w:lvlText w:val="%1."/>
      <w:lvlJc w:val="left"/>
      <w:pPr>
        <w:ind w:left="786" w:hanging="360"/>
      </w:pPr>
      <w:rPr>
        <w:rFonts w:cs="宋体"/>
        <w:color w:val="000000"/>
      </w:rPr>
    </w:lvl>
    <w:lvl w:ilvl="1">
      <w:start w:val="1"/>
      <w:numFmt w:val="decimal"/>
      <w:isLgl w:val="false"/>
      <w:suff w:val="tab"/>
      <w:lvlText w:val="%1.%2"/>
      <w:lvlJc w:val="left"/>
      <w:pPr>
        <w:ind w:left="906" w:hanging="480"/>
      </w:pPr>
    </w:lvl>
    <w:lvl w:ilvl="2">
      <w:start w:val="1"/>
      <w:numFmt w:val="decimal"/>
      <w:isLgl w:val="false"/>
      <w:suff w:val="tab"/>
      <w:lvlText w:val="%1.%2.%3"/>
      <w:lvlJc w:val="left"/>
      <w:pPr>
        <w:ind w:left="1146" w:hanging="720"/>
      </w:pPr>
    </w:lvl>
    <w:lvl w:ilvl="3">
      <w:start w:val="1"/>
      <w:numFmt w:val="decimal"/>
      <w:isLgl w:val="false"/>
      <w:suff w:val="tab"/>
      <w:lvlText w:val="%1.%2.%3.%4"/>
      <w:lvlJc w:val="left"/>
      <w:pPr>
        <w:ind w:left="1506" w:hanging="1080"/>
      </w:pPr>
    </w:lvl>
    <w:lvl w:ilvl="4">
      <w:start w:val="1"/>
      <w:numFmt w:val="decimal"/>
      <w:isLgl w:val="false"/>
      <w:suff w:val="tab"/>
      <w:lvlText w:val="%1.%2.%3.%4.%5"/>
      <w:lvlJc w:val="left"/>
      <w:pPr>
        <w:ind w:left="1506" w:hanging="1080"/>
      </w:pPr>
    </w:lvl>
    <w:lvl w:ilvl="5">
      <w:start w:val="1"/>
      <w:numFmt w:val="decimal"/>
      <w:isLgl w:val="false"/>
      <w:suff w:val="tab"/>
      <w:lvlText w:val="%1.%2.%3.%4.%5.%6"/>
      <w:lvlJc w:val="left"/>
      <w:pPr>
        <w:ind w:left="1866" w:hanging="1440"/>
      </w:pPr>
    </w:lvl>
    <w:lvl w:ilvl="6">
      <w:start w:val="1"/>
      <w:numFmt w:val="decimal"/>
      <w:isLgl w:val="false"/>
      <w:suff w:val="tab"/>
      <w:lvlText w:val="%1.%2.%3.%4.%5.%6.%7"/>
      <w:lvlJc w:val="left"/>
      <w:pPr>
        <w:ind w:left="2226" w:hanging="1800"/>
      </w:pPr>
    </w:lvl>
    <w:lvl w:ilvl="7">
      <w:start w:val="1"/>
      <w:numFmt w:val="decimal"/>
      <w:isLgl w:val="false"/>
      <w:suff w:val="tab"/>
      <w:lvlText w:val="%1.%2.%3.%4.%5.%6.%7.%8"/>
      <w:lvlJc w:val="left"/>
      <w:pPr>
        <w:ind w:left="2226" w:hanging="1800"/>
      </w:pPr>
    </w:lvl>
    <w:lvl w:ilvl="8">
      <w:start w:val="1"/>
      <w:numFmt w:val="decimal"/>
      <w:isLgl w:val="false"/>
      <w:suff w:val="tab"/>
      <w:lvlText w:val="%1.%2.%3.%4.%5.%6.%7.%8.%9"/>
      <w:lvlJc w:val="left"/>
      <w:pPr>
        <w:ind w:left="2586" w:hanging="216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84"/>
    <w:link w:val="8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1">
    <w:name w:val="Heading 1"/>
    <w:basedOn w:val="780"/>
    <w:next w:val="780"/>
    <w:link w:val="822"/>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link w:val="823"/>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824"/>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25"/>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26"/>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27"/>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29"/>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30"/>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toc 7"/>
    <w:basedOn w:val="780"/>
    <w:next w:val="780"/>
    <w:uiPriority w:val="39"/>
    <w:unhideWhenUsed/>
    <w:qFormat/>
    <w:pPr>
      <w:ind w:left="1701" w:right="0" w:firstLine="0"/>
      <w:spacing w:after="57"/>
    </w:pPr>
  </w:style>
  <w:style w:type="paragraph" w:styleId="793">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4">
    <w:name w:val="annotation text"/>
    <w:basedOn w:val="780"/>
    <w:uiPriority w:val="99"/>
    <w:semiHidden/>
    <w:unhideWhenUsed/>
    <w:qFormat/>
    <w:pPr>
      <w:jc w:val="left"/>
    </w:pPr>
  </w:style>
  <w:style w:type="paragraph" w:styleId="795">
    <w:name w:val="Body Text"/>
    <w:basedOn w:val="780"/>
    <w:uiPriority w:val="0"/>
    <w:qFormat/>
    <w:rPr>
      <w:sz w:val="24"/>
    </w:rPr>
  </w:style>
  <w:style w:type="paragraph" w:styleId="796">
    <w:name w:val="Body Text Indent"/>
    <w:basedOn w:val="780"/>
    <w:uiPriority w:val="0"/>
    <w:qFormat/>
    <w:pPr>
      <w:ind w:left="420"/>
      <w:spacing w:after="120"/>
    </w:pPr>
    <w:rPr>
      <w:rFonts w:ascii="Calibri" w:hAnsi="Calibri"/>
    </w:rPr>
  </w:style>
  <w:style w:type="paragraph" w:styleId="797">
    <w:name w:val="Block Text"/>
    <w:basedOn w:val="780"/>
    <w:uiPriority w:val="99"/>
    <w:unhideWhenUsed/>
    <w:qFormat/>
    <w:pPr>
      <w:ind w:left="1440" w:right="1440"/>
      <w:spacing w:after="120"/>
    </w:pPr>
  </w:style>
  <w:style w:type="paragraph" w:styleId="798">
    <w:name w:val="toc 5"/>
    <w:basedOn w:val="780"/>
    <w:next w:val="780"/>
    <w:uiPriority w:val="39"/>
    <w:unhideWhenUsed/>
    <w:qFormat/>
    <w:pPr>
      <w:ind w:left="1134" w:right="0" w:firstLine="0"/>
      <w:spacing w:after="57"/>
    </w:pPr>
  </w:style>
  <w:style w:type="paragraph" w:styleId="799">
    <w:name w:val="toc 3"/>
    <w:basedOn w:val="780"/>
    <w:next w:val="780"/>
    <w:uiPriority w:val="39"/>
    <w:unhideWhenUsed/>
    <w:qFormat/>
    <w:pPr>
      <w:ind w:left="567" w:right="0" w:firstLine="0"/>
      <w:spacing w:after="57"/>
    </w:pPr>
  </w:style>
  <w:style w:type="paragraph" w:styleId="800">
    <w:name w:val="Plain Text"/>
    <w:basedOn w:val="780"/>
    <w:uiPriority w:val="0"/>
    <w:qFormat/>
    <w:rPr>
      <w:rFonts w:ascii="宋体" w:hAnsi="Courier New"/>
    </w:rPr>
  </w:style>
  <w:style w:type="paragraph" w:styleId="801">
    <w:name w:val="toc 8"/>
    <w:basedOn w:val="780"/>
    <w:next w:val="780"/>
    <w:uiPriority w:val="39"/>
    <w:unhideWhenUsed/>
    <w:qFormat/>
    <w:pPr>
      <w:ind w:left="1984" w:right="0" w:firstLine="0"/>
      <w:spacing w:after="57"/>
    </w:pPr>
  </w:style>
  <w:style w:type="paragraph" w:styleId="802">
    <w:name w:val="endnote text"/>
    <w:basedOn w:val="780"/>
    <w:link w:val="842"/>
    <w:uiPriority w:val="99"/>
    <w:semiHidden/>
    <w:unhideWhenUsed/>
    <w:qFormat/>
    <w:pPr>
      <w:spacing w:after="0" w:line="240" w:lineRule="auto"/>
    </w:pPr>
    <w:rPr>
      <w:sz w:val="20"/>
    </w:rPr>
  </w:style>
  <w:style w:type="paragraph" w:styleId="803">
    <w:name w:val="Footer"/>
    <w:basedOn w:val="780"/>
    <w:link w:val="840"/>
    <w:uiPriority w:val="99"/>
    <w:unhideWhenUsed/>
    <w:qFormat/>
    <w:pPr>
      <w:spacing w:after="0" w:line="240" w:lineRule="auto"/>
      <w:tabs>
        <w:tab w:val="center" w:pos="7143" w:leader="none"/>
        <w:tab w:val="right" w:pos="14287" w:leader="none"/>
      </w:tabs>
    </w:pPr>
  </w:style>
  <w:style w:type="paragraph" w:styleId="804">
    <w:name w:val="Header"/>
    <w:basedOn w:val="780"/>
    <w:link w:val="839"/>
    <w:uiPriority w:val="99"/>
    <w:unhideWhenUsed/>
    <w:qFormat/>
    <w:pPr>
      <w:spacing w:after="0" w:line="240" w:lineRule="auto"/>
      <w:tabs>
        <w:tab w:val="center" w:pos="7143" w:leader="none"/>
        <w:tab w:val="right" w:pos="14287" w:leader="none"/>
      </w:tabs>
    </w:pPr>
  </w:style>
  <w:style w:type="paragraph" w:styleId="805">
    <w:name w:val="toc 1"/>
    <w:basedOn w:val="780"/>
    <w:next w:val="780"/>
    <w:uiPriority w:val="39"/>
    <w:unhideWhenUsed/>
    <w:qFormat/>
    <w:pPr>
      <w:ind w:left="0" w:right="0" w:firstLine="0"/>
      <w:spacing w:after="57"/>
    </w:pPr>
  </w:style>
  <w:style w:type="paragraph" w:styleId="806">
    <w:name w:val="toc 4"/>
    <w:basedOn w:val="780"/>
    <w:next w:val="780"/>
    <w:uiPriority w:val="39"/>
    <w:unhideWhenUsed/>
    <w:qFormat/>
    <w:pPr>
      <w:ind w:left="850" w:right="0" w:firstLine="0"/>
      <w:spacing w:after="57"/>
    </w:pPr>
  </w:style>
  <w:style w:type="paragraph" w:styleId="807">
    <w:name w:val="Subtitle"/>
    <w:basedOn w:val="780"/>
    <w:next w:val="780"/>
    <w:link w:val="834"/>
    <w:uiPriority w:val="11"/>
    <w:qFormat/>
    <w:pPr>
      <w:spacing w:before="200" w:after="200"/>
    </w:pPr>
    <w:rPr>
      <w:sz w:val="24"/>
      <w:szCs w:val="24"/>
    </w:rPr>
  </w:style>
  <w:style w:type="paragraph" w:styleId="808">
    <w:name w:val="footnote text"/>
    <w:basedOn w:val="780"/>
    <w:link w:val="841"/>
    <w:uiPriority w:val="99"/>
    <w:semiHidden/>
    <w:unhideWhenUsed/>
    <w:qFormat/>
    <w:pPr>
      <w:spacing w:after="40" w:line="240" w:lineRule="auto"/>
    </w:pPr>
    <w:rPr>
      <w:sz w:val="18"/>
    </w:rPr>
  </w:style>
  <w:style w:type="paragraph" w:styleId="809">
    <w:name w:val="toc 6"/>
    <w:basedOn w:val="780"/>
    <w:next w:val="780"/>
    <w:uiPriority w:val="39"/>
    <w:unhideWhenUsed/>
    <w:qFormat/>
    <w:pPr>
      <w:ind w:left="1417" w:right="0" w:firstLine="0"/>
      <w:spacing w:after="57"/>
    </w:pPr>
  </w:style>
  <w:style w:type="paragraph" w:styleId="810">
    <w:name w:val="table of figures"/>
    <w:basedOn w:val="780"/>
    <w:next w:val="780"/>
    <w:uiPriority w:val="99"/>
    <w:unhideWhenUsed/>
    <w:qFormat/>
    <w:pPr>
      <w:spacing w:after="0" w:afterAutospacing="0"/>
    </w:pPr>
  </w:style>
  <w:style w:type="paragraph" w:styleId="811">
    <w:name w:val="toc 2"/>
    <w:basedOn w:val="780"/>
    <w:next w:val="780"/>
    <w:uiPriority w:val="39"/>
    <w:unhideWhenUsed/>
    <w:qFormat/>
    <w:pPr>
      <w:ind w:left="283" w:right="0" w:firstLine="0"/>
      <w:spacing w:after="57"/>
    </w:pPr>
  </w:style>
  <w:style w:type="paragraph" w:styleId="812">
    <w:name w:val="toc 9"/>
    <w:basedOn w:val="780"/>
    <w:next w:val="780"/>
    <w:uiPriority w:val="39"/>
    <w:unhideWhenUsed/>
    <w:qFormat/>
    <w:pPr>
      <w:ind w:left="2268" w:right="0" w:firstLine="0"/>
      <w:spacing w:after="57"/>
    </w:pPr>
  </w:style>
  <w:style w:type="paragraph" w:styleId="813">
    <w:name w:val="Normal (Web)"/>
    <w:basedOn w:val="780"/>
    <w:uiPriority w:val="0"/>
    <w:qFormat/>
    <w:pPr>
      <w:jc w:val="left"/>
      <w:spacing w:before="100" w:beforeAutospacing="1" w:after="100" w:afterAutospacing="1"/>
      <w:widowControl/>
    </w:pPr>
    <w:rPr>
      <w:rFonts w:ascii="宋体" w:hAnsi="宋体" w:cs="宋体"/>
      <w:sz w:val="24"/>
    </w:rPr>
  </w:style>
  <w:style w:type="paragraph" w:styleId="814">
    <w:name w:val="Title"/>
    <w:basedOn w:val="780"/>
    <w:next w:val="780"/>
    <w:link w:val="833"/>
    <w:uiPriority w:val="10"/>
    <w:qFormat/>
    <w:pPr>
      <w:contextualSpacing/>
      <w:spacing w:before="300" w:after="200"/>
    </w:pPr>
    <w:rPr>
      <w:sz w:val="48"/>
      <w:szCs w:val="48"/>
    </w:rPr>
  </w:style>
  <w:style w:type="paragraph" w:styleId="815">
    <w:name w:val="Body Text First Indent 2"/>
    <w:basedOn w:val="796"/>
    <w:uiPriority w:val="0"/>
    <w:qFormat/>
    <w:pPr>
      <w:ind w:firstLine="420"/>
      <w:spacing w:line="360" w:lineRule="auto"/>
    </w:pPr>
    <w:rPr>
      <w:color w:val="000000"/>
      <w:sz w:val="20"/>
    </w:rPr>
  </w:style>
  <w:style w:type="table" w:styleId="8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7">
    <w:name w:val="Strong"/>
    <w:basedOn w:val="790"/>
    <w:uiPriority w:val="22"/>
    <w:qFormat/>
    <w:rPr>
      <w:b/>
    </w:rPr>
  </w:style>
  <w:style w:type="character" w:styleId="818">
    <w:name w:val="endnote reference"/>
    <w:uiPriority w:val="99"/>
    <w:semiHidden/>
    <w:unhideWhenUsed/>
    <w:qFormat/>
    <w:rPr>
      <w:vertAlign w:val="superscript"/>
    </w:rPr>
  </w:style>
  <w:style w:type="character" w:styleId="819">
    <w:name w:val="Hyperlink"/>
    <w:basedOn w:val="790"/>
    <w:uiPriority w:val="99"/>
    <w:unhideWhenUsed/>
    <w:qFormat/>
    <w:rPr>
      <w:color w:val="0000ff" w:themeColor="hyperlink"/>
      <w:u w:val="single"/>
      <w14:textFill>
        <w14:solidFill>
          <w14:schemeClr w14:val="hlink"/>
        </w14:solidFill>
      </w14:textFill>
    </w:rPr>
  </w:style>
  <w:style w:type="character" w:styleId="820">
    <w:name w:val="footnote reference"/>
    <w:uiPriority w:val="99"/>
    <w:unhideWhenUsed/>
    <w:qFormat/>
    <w:rPr>
      <w:vertAlign w:val="superscript"/>
    </w:rPr>
  </w:style>
  <w:style w:type="paragraph" w:styleId="82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822" w:customStyle="1">
    <w:name w:val="Heading 1 Char"/>
    <w:link w:val="781"/>
    <w:uiPriority w:val="9"/>
    <w:qFormat/>
    <w:rPr>
      <w:rFonts w:ascii="Arial" w:hAnsi="Arial" w:eastAsia="Arial" w:cs="Arial"/>
      <w:sz w:val="40"/>
      <w:szCs w:val="40"/>
    </w:rPr>
  </w:style>
  <w:style w:type="character" w:styleId="823" w:customStyle="1">
    <w:name w:val="Heading 2 Char"/>
    <w:link w:val="782"/>
    <w:uiPriority w:val="9"/>
    <w:qFormat/>
    <w:rPr>
      <w:rFonts w:ascii="Arial" w:hAnsi="Arial" w:eastAsia="Arial" w:cs="Arial"/>
      <w:sz w:val="34"/>
    </w:rPr>
  </w:style>
  <w:style w:type="character" w:styleId="824" w:customStyle="1">
    <w:name w:val="Heading 3 Char"/>
    <w:link w:val="783"/>
    <w:uiPriority w:val="9"/>
    <w:qFormat/>
    <w:rPr>
      <w:rFonts w:ascii="Arial" w:hAnsi="Arial" w:eastAsia="Arial" w:cs="Arial"/>
      <w:sz w:val="30"/>
      <w:szCs w:val="30"/>
    </w:rPr>
  </w:style>
  <w:style w:type="character" w:styleId="825" w:customStyle="1">
    <w:name w:val="Heading 4 Char"/>
    <w:link w:val="784"/>
    <w:uiPriority w:val="9"/>
    <w:qFormat/>
    <w:rPr>
      <w:rFonts w:ascii="Arial" w:hAnsi="Arial" w:eastAsia="Arial" w:cs="Arial"/>
      <w:b/>
      <w:bCs/>
      <w:sz w:val="26"/>
      <w:szCs w:val="26"/>
    </w:rPr>
  </w:style>
  <w:style w:type="character" w:styleId="826" w:customStyle="1">
    <w:name w:val="Heading 5 Char"/>
    <w:link w:val="785"/>
    <w:uiPriority w:val="9"/>
    <w:qFormat/>
    <w:rPr>
      <w:rFonts w:ascii="Arial" w:hAnsi="Arial" w:eastAsia="Arial" w:cs="Arial"/>
      <w:b/>
      <w:bCs/>
      <w:sz w:val="24"/>
      <w:szCs w:val="24"/>
    </w:rPr>
  </w:style>
  <w:style w:type="character" w:styleId="827" w:customStyle="1">
    <w:name w:val="Heading 6 Char"/>
    <w:link w:val="786"/>
    <w:uiPriority w:val="9"/>
    <w:qFormat/>
    <w:rPr>
      <w:rFonts w:ascii="Arial" w:hAnsi="Arial" w:eastAsia="Arial" w:cs="Arial"/>
      <w:b/>
      <w:bCs/>
      <w:sz w:val="22"/>
      <w:szCs w:val="22"/>
    </w:rPr>
  </w:style>
  <w:style w:type="character" w:styleId="828" w:customStyle="1">
    <w:name w:val="Heading 7 Char"/>
    <w:link w:val="787"/>
    <w:uiPriority w:val="9"/>
    <w:qFormat/>
    <w:rPr>
      <w:rFonts w:ascii="Arial" w:hAnsi="Arial" w:eastAsia="Arial" w:cs="Arial"/>
      <w:b/>
      <w:bCs/>
      <w:i/>
      <w:iCs/>
      <w:sz w:val="22"/>
      <w:szCs w:val="22"/>
    </w:rPr>
  </w:style>
  <w:style w:type="character" w:styleId="829" w:customStyle="1">
    <w:name w:val="Heading 8 Char"/>
    <w:link w:val="788"/>
    <w:uiPriority w:val="9"/>
    <w:qFormat/>
    <w:rPr>
      <w:rFonts w:ascii="Arial" w:hAnsi="Arial" w:eastAsia="Arial" w:cs="Arial"/>
      <w:i/>
      <w:iCs/>
      <w:sz w:val="22"/>
      <w:szCs w:val="22"/>
    </w:rPr>
  </w:style>
  <w:style w:type="character" w:styleId="830" w:customStyle="1">
    <w:name w:val="Heading 9 Char"/>
    <w:link w:val="789"/>
    <w:uiPriority w:val="9"/>
    <w:qFormat/>
    <w:rPr>
      <w:rFonts w:ascii="Arial" w:hAnsi="Arial" w:eastAsia="Arial" w:cs="Arial"/>
      <w:i/>
      <w:iCs/>
      <w:sz w:val="21"/>
      <w:szCs w:val="21"/>
    </w:rPr>
  </w:style>
  <w:style w:type="paragraph" w:styleId="831">
    <w:name w:val="List Paragraph"/>
    <w:basedOn w:val="780"/>
    <w:uiPriority w:val="34"/>
    <w:qFormat/>
    <w:pPr>
      <w:contextualSpacing/>
      <w:ind w:left="720"/>
    </w:pPr>
  </w:style>
  <w:style w:type="paragraph" w:styleId="832">
    <w:name w:val="No Spacing"/>
    <w:uiPriority w:val="1"/>
    <w:qFormat/>
    <w:pPr>
      <w:spacing w:before="0" w:after="0" w:line="240" w:lineRule="auto"/>
    </w:pPr>
    <w:rPr>
      <w:rFonts w:hint="default" w:ascii="Times New Roman" w:hAnsi="Times New Roman" w:eastAsia="宋体" w:cs="Times New Roman"/>
    </w:rPr>
  </w:style>
  <w:style w:type="character" w:styleId="833" w:customStyle="1">
    <w:name w:val="Title Char"/>
    <w:link w:val="814"/>
    <w:uiPriority w:val="10"/>
    <w:qFormat/>
    <w:rPr>
      <w:sz w:val="48"/>
      <w:szCs w:val="48"/>
    </w:rPr>
  </w:style>
  <w:style w:type="character" w:styleId="834" w:customStyle="1">
    <w:name w:val="Subtitle Char"/>
    <w:link w:val="807"/>
    <w:uiPriority w:val="11"/>
    <w:qFormat/>
    <w:rPr>
      <w:sz w:val="24"/>
      <w:szCs w:val="24"/>
    </w:rPr>
  </w:style>
  <w:style w:type="paragraph" w:styleId="835">
    <w:name w:val="Quote"/>
    <w:basedOn w:val="780"/>
    <w:next w:val="780"/>
    <w:link w:val="836"/>
    <w:uiPriority w:val="29"/>
    <w:qFormat/>
    <w:pPr>
      <w:ind w:left="720" w:right="720"/>
    </w:pPr>
    <w:rPr>
      <w:i/>
    </w:rPr>
  </w:style>
  <w:style w:type="character" w:styleId="836" w:customStyle="1">
    <w:name w:val="Quote Char"/>
    <w:link w:val="835"/>
    <w:uiPriority w:val="29"/>
    <w:qFormat/>
    <w:rPr>
      <w:i/>
    </w:rPr>
  </w:style>
  <w:style w:type="paragraph" w:styleId="837">
    <w:name w:val="Intense Quote"/>
    <w:basedOn w:val="780"/>
    <w:next w:val="780"/>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Intense Quote Char"/>
    <w:link w:val="837"/>
    <w:uiPriority w:val="30"/>
    <w:qFormat/>
    <w:rPr>
      <w:i/>
    </w:rPr>
  </w:style>
  <w:style w:type="character" w:styleId="839" w:customStyle="1">
    <w:name w:val="Header Char"/>
    <w:link w:val="804"/>
    <w:uiPriority w:val="99"/>
    <w:qFormat/>
  </w:style>
  <w:style w:type="character" w:styleId="840" w:customStyle="1">
    <w:name w:val="Caption Char"/>
    <w:link w:val="803"/>
    <w:uiPriority w:val="99"/>
    <w:qFormat/>
  </w:style>
  <w:style w:type="character" w:styleId="841" w:customStyle="1">
    <w:name w:val="Footnote Text Char"/>
    <w:link w:val="808"/>
    <w:uiPriority w:val="99"/>
    <w:qFormat/>
    <w:rPr>
      <w:sz w:val="18"/>
    </w:rPr>
  </w:style>
  <w:style w:type="character" w:styleId="842" w:customStyle="1">
    <w:name w:val="Endnote Text Char"/>
    <w:link w:val="802"/>
    <w:uiPriority w:val="99"/>
    <w:qFormat/>
    <w:rPr>
      <w:sz w:val="20"/>
    </w:rPr>
  </w:style>
  <w:style w:type="paragraph" w:styleId="843" w:customStyle="1">
    <w:name w:val="标题 111"/>
    <w:basedOn w:val="780"/>
    <w:next w:val="780"/>
    <w:link w:val="876"/>
    <w:uiPriority w:val="9"/>
    <w:qFormat/>
    <w:pPr>
      <w:keepLines/>
      <w:keepNext/>
      <w:spacing w:before="480" w:after="200"/>
      <w:outlineLvl w:val="0"/>
    </w:pPr>
    <w:rPr>
      <w:rFonts w:ascii="Arial" w:hAnsi="Arial" w:eastAsia="Arial" w:cs="Arial"/>
      <w:sz w:val="40"/>
      <w:szCs w:val="40"/>
    </w:rPr>
  </w:style>
  <w:style w:type="paragraph" w:styleId="844" w:customStyle="1">
    <w:name w:val="标题 211"/>
    <w:basedOn w:val="780"/>
    <w:next w:val="780"/>
    <w:link w:val="865"/>
    <w:uiPriority w:val="9"/>
    <w:qFormat/>
    <w:pPr>
      <w:keepLines/>
      <w:keepNext/>
      <w:spacing w:before="360" w:after="200"/>
      <w:outlineLvl w:val="1"/>
    </w:pPr>
    <w:rPr>
      <w:rFonts w:ascii="Arial" w:hAnsi="Arial" w:eastAsia="Arial" w:cs="Arial"/>
      <w:sz w:val="34"/>
    </w:rPr>
  </w:style>
  <w:style w:type="paragraph" w:styleId="845" w:customStyle="1">
    <w:name w:val="标题 31"/>
    <w:basedOn w:val="780"/>
    <w:next w:val="780"/>
    <w:link w:val="860"/>
    <w:uiPriority w:val="9"/>
    <w:qFormat/>
    <w:pPr>
      <w:keepLines/>
      <w:keepNext/>
      <w:spacing w:before="320" w:after="200"/>
      <w:outlineLvl w:val="2"/>
    </w:pPr>
    <w:rPr>
      <w:rFonts w:ascii="Arial" w:hAnsi="Arial" w:eastAsia="Arial" w:cs="Arial"/>
      <w:sz w:val="30"/>
      <w:szCs w:val="30"/>
    </w:rPr>
  </w:style>
  <w:style w:type="paragraph" w:styleId="846" w:customStyle="1">
    <w:name w:val="标题 41"/>
    <w:basedOn w:val="780"/>
    <w:next w:val="780"/>
    <w:link w:val="866"/>
    <w:uiPriority w:val="9"/>
    <w:qFormat/>
    <w:pPr>
      <w:keepLines/>
      <w:keepNext/>
      <w:spacing w:before="320" w:after="200"/>
      <w:outlineLvl w:val="3"/>
    </w:pPr>
    <w:rPr>
      <w:rFonts w:ascii="Arial" w:hAnsi="Arial" w:eastAsia="Arial" w:cs="Arial"/>
      <w:b/>
      <w:bCs/>
      <w:sz w:val="26"/>
      <w:szCs w:val="26"/>
    </w:rPr>
  </w:style>
  <w:style w:type="paragraph" w:styleId="847" w:customStyle="1">
    <w:name w:val="标题 51"/>
    <w:basedOn w:val="780"/>
    <w:next w:val="780"/>
    <w:link w:val="870"/>
    <w:uiPriority w:val="9"/>
    <w:qFormat/>
    <w:pPr>
      <w:keepLines/>
      <w:keepNext/>
      <w:spacing w:before="320" w:after="200"/>
      <w:outlineLvl w:val="4"/>
    </w:pPr>
    <w:rPr>
      <w:rFonts w:ascii="Arial" w:hAnsi="Arial" w:eastAsia="Arial" w:cs="Arial"/>
      <w:b/>
      <w:bCs/>
      <w:sz w:val="24"/>
      <w:szCs w:val="24"/>
    </w:rPr>
  </w:style>
  <w:style w:type="paragraph" w:styleId="848" w:customStyle="1">
    <w:name w:val="标题 61"/>
    <w:basedOn w:val="780"/>
    <w:next w:val="780"/>
    <w:link w:val="877"/>
    <w:uiPriority w:val="9"/>
    <w:qFormat/>
    <w:pPr>
      <w:keepLines/>
      <w:keepNext/>
      <w:spacing w:before="320" w:after="200"/>
      <w:outlineLvl w:val="5"/>
    </w:pPr>
    <w:rPr>
      <w:rFonts w:ascii="Arial" w:hAnsi="Arial" w:eastAsia="Arial" w:cs="Arial"/>
      <w:b/>
      <w:bCs/>
      <w:sz w:val="22"/>
      <w:szCs w:val="22"/>
    </w:rPr>
  </w:style>
  <w:style w:type="paragraph" w:styleId="849" w:customStyle="1">
    <w:name w:val="标题 71"/>
    <w:basedOn w:val="780"/>
    <w:next w:val="780"/>
    <w:link w:val="881"/>
    <w:uiPriority w:val="9"/>
    <w:qFormat/>
    <w:pPr>
      <w:keepLines/>
      <w:keepNext/>
      <w:spacing w:before="320" w:after="200"/>
      <w:outlineLvl w:val="6"/>
    </w:pPr>
    <w:rPr>
      <w:rFonts w:ascii="Arial" w:hAnsi="Arial" w:eastAsia="Arial" w:cs="Arial"/>
      <w:b/>
      <w:bCs/>
      <w:i/>
      <w:iCs/>
      <w:sz w:val="22"/>
      <w:szCs w:val="22"/>
    </w:rPr>
  </w:style>
  <w:style w:type="paragraph" w:styleId="850" w:customStyle="1">
    <w:name w:val="标题 81"/>
    <w:basedOn w:val="780"/>
    <w:next w:val="780"/>
    <w:link w:val="880"/>
    <w:uiPriority w:val="9"/>
    <w:qFormat/>
    <w:pPr>
      <w:keepLines/>
      <w:keepNext/>
      <w:spacing w:before="320" w:after="200"/>
      <w:outlineLvl w:val="7"/>
    </w:pPr>
    <w:rPr>
      <w:rFonts w:ascii="Arial" w:hAnsi="Arial" w:eastAsia="Arial" w:cs="Arial"/>
      <w:i/>
      <w:iCs/>
      <w:sz w:val="22"/>
      <w:szCs w:val="22"/>
    </w:rPr>
  </w:style>
  <w:style w:type="paragraph" w:styleId="851" w:customStyle="1">
    <w:name w:val="标题 91"/>
    <w:basedOn w:val="780"/>
    <w:next w:val="780"/>
    <w:link w:val="869"/>
    <w:uiPriority w:val="9"/>
    <w:qFormat/>
    <w:pPr>
      <w:keepLines/>
      <w:keepNext/>
      <w:spacing w:before="320" w:after="200"/>
      <w:outlineLvl w:val="8"/>
    </w:pPr>
    <w:rPr>
      <w:rFonts w:ascii="Arial" w:hAnsi="Arial" w:eastAsia="Arial" w:cs="Arial"/>
      <w:i/>
      <w:iCs/>
      <w:sz w:val="21"/>
      <w:szCs w:val="21"/>
    </w:rPr>
  </w:style>
  <w:style w:type="character" w:styleId="852" w:customStyle="1">
    <w:name w:val="默认段落字体11"/>
    <w:link w:val="780"/>
    <w:uiPriority w:val="1"/>
    <w:unhideWhenUsed/>
    <w:qFormat/>
  </w:style>
  <w:style w:type="table" w:styleId="853" w:customStyle="1">
    <w:name w:val="普通表格11"/>
    <w:uiPriority w:val="99"/>
    <w:unhideWhenUsed/>
    <w:qFormat/>
    <w:tblPr/>
  </w:style>
  <w:style w:type="character" w:styleId="854" w:customStyle="1">
    <w:name w:val="脚注引用1"/>
    <w:link w:val="780"/>
    <w:uiPriority w:val="99"/>
    <w:unhideWhenUsed/>
    <w:qFormat/>
    <w:rPr>
      <w:vertAlign w:val="superscript"/>
    </w:rPr>
  </w:style>
  <w:style w:type="character" w:styleId="855" w:customStyle="1">
    <w:name w:val="尾注引用1"/>
    <w:link w:val="780"/>
    <w:uiPriority w:val="99"/>
    <w:unhideWhenUsed/>
    <w:qFormat/>
    <w:rPr>
      <w:vertAlign w:val="superscript"/>
    </w:rPr>
  </w:style>
  <w:style w:type="character" w:styleId="856" w:customStyle="1">
    <w:name w:val="超链接11"/>
    <w:link w:val="780"/>
    <w:uiPriority w:val="99"/>
    <w:unhideWhenUsed/>
    <w:qFormat/>
    <w:rPr>
      <w:color w:val="0000ff"/>
      <w:u w:val="single"/>
    </w:rPr>
  </w:style>
  <w:style w:type="character" w:styleId="857" w:customStyle="1">
    <w:name w:val="Footer Char"/>
    <w:uiPriority w:val="99"/>
    <w:qFormat/>
  </w:style>
  <w:style w:type="character" w:styleId="858" w:customStyle="1">
    <w:name w:val="批注框文本 字符"/>
    <w:link w:val="859"/>
    <w:uiPriority w:val="0"/>
    <w:qFormat/>
    <w:rPr>
      <w:rFonts w:ascii="Times New Roman" w:hAnsi="Times New Roman" w:eastAsia="宋体" w:cs="Times New Roman"/>
      <w:sz w:val="18"/>
      <w:szCs w:val="18"/>
    </w:rPr>
  </w:style>
  <w:style w:type="paragraph" w:styleId="859" w:customStyle="1">
    <w:name w:val="批注框文本1"/>
    <w:basedOn w:val="780"/>
    <w:link w:val="858"/>
    <w:uiPriority w:val="0"/>
    <w:qFormat/>
    <w:rPr>
      <w:sz w:val="18"/>
      <w:szCs w:val="18"/>
    </w:rPr>
  </w:style>
  <w:style w:type="character" w:styleId="860" w:customStyle="1">
    <w:name w:val="标题 3 字符"/>
    <w:link w:val="845"/>
    <w:uiPriority w:val="9"/>
    <w:qFormat/>
    <w:rPr>
      <w:rFonts w:ascii="Arial" w:hAnsi="Arial" w:eastAsia="Arial" w:cs="Arial"/>
      <w:sz w:val="30"/>
      <w:szCs w:val="30"/>
    </w:rPr>
  </w:style>
  <w:style w:type="character" w:styleId="861" w:customStyle="1">
    <w:name w:val="标题 字符"/>
    <w:link w:val="862"/>
    <w:uiPriority w:val="10"/>
    <w:qFormat/>
    <w:rPr>
      <w:sz w:val="48"/>
      <w:szCs w:val="48"/>
    </w:rPr>
  </w:style>
  <w:style w:type="paragraph" w:styleId="862" w:customStyle="1">
    <w:name w:val="标题1"/>
    <w:basedOn w:val="780"/>
    <w:next w:val="780"/>
    <w:link w:val="861"/>
    <w:uiPriority w:val="10"/>
    <w:qFormat/>
    <w:pPr>
      <w:contextualSpacing/>
      <w:spacing w:before="300" w:after="200"/>
    </w:pPr>
    <w:rPr>
      <w:sz w:val="48"/>
      <w:szCs w:val="48"/>
    </w:rPr>
  </w:style>
  <w:style w:type="character" w:styleId="863" w:customStyle="1">
    <w:name w:val="副标题 字符"/>
    <w:link w:val="864"/>
    <w:uiPriority w:val="11"/>
    <w:qFormat/>
    <w:rPr>
      <w:sz w:val="24"/>
      <w:szCs w:val="24"/>
    </w:rPr>
  </w:style>
  <w:style w:type="paragraph" w:styleId="864" w:customStyle="1">
    <w:name w:val="副标题1"/>
    <w:basedOn w:val="780"/>
    <w:next w:val="780"/>
    <w:link w:val="863"/>
    <w:uiPriority w:val="11"/>
    <w:qFormat/>
    <w:pPr>
      <w:spacing w:before="200" w:after="200"/>
    </w:pPr>
    <w:rPr>
      <w:sz w:val="24"/>
      <w:szCs w:val="24"/>
    </w:rPr>
  </w:style>
  <w:style w:type="character" w:styleId="865" w:customStyle="1">
    <w:name w:val="标题 2 字符"/>
    <w:link w:val="844"/>
    <w:uiPriority w:val="9"/>
    <w:qFormat/>
    <w:rPr>
      <w:rFonts w:ascii="Arial" w:hAnsi="Arial" w:eastAsia="Arial" w:cs="Arial"/>
      <w:sz w:val="34"/>
    </w:rPr>
  </w:style>
  <w:style w:type="character" w:styleId="866" w:customStyle="1">
    <w:name w:val="标题 4 字符"/>
    <w:link w:val="846"/>
    <w:uiPriority w:val="9"/>
    <w:qFormat/>
    <w:rPr>
      <w:rFonts w:ascii="Arial" w:hAnsi="Arial" w:eastAsia="Arial" w:cs="Arial"/>
      <w:b/>
      <w:bCs/>
      <w:sz w:val="26"/>
      <w:szCs w:val="26"/>
    </w:rPr>
  </w:style>
  <w:style w:type="character" w:styleId="867" w:customStyle="1">
    <w:name w:val="页眉 字符"/>
    <w:link w:val="868"/>
    <w:uiPriority w:val="99"/>
    <w:qFormat/>
  </w:style>
  <w:style w:type="paragraph" w:styleId="868" w:customStyle="1">
    <w:name w:val="页眉11"/>
    <w:basedOn w:val="780"/>
    <w:link w:val="867"/>
    <w:uiPriority w:val="99"/>
    <w:unhideWhenUsed/>
    <w:qFormat/>
    <w:pPr>
      <w:spacing w:after="0" w:line="240" w:lineRule="auto"/>
      <w:tabs>
        <w:tab w:val="center" w:pos="7143" w:leader="none"/>
        <w:tab w:val="right" w:pos="14287" w:leader="none"/>
      </w:tabs>
    </w:pPr>
  </w:style>
  <w:style w:type="character" w:styleId="869" w:customStyle="1">
    <w:name w:val="标题 9 字符"/>
    <w:link w:val="851"/>
    <w:uiPriority w:val="9"/>
    <w:qFormat/>
    <w:rPr>
      <w:rFonts w:ascii="Arial" w:hAnsi="Arial" w:eastAsia="Arial" w:cs="Arial"/>
      <w:i/>
      <w:iCs/>
      <w:sz w:val="21"/>
      <w:szCs w:val="21"/>
    </w:rPr>
  </w:style>
  <w:style w:type="character" w:styleId="870" w:customStyle="1">
    <w:name w:val="标题 5 字符"/>
    <w:link w:val="847"/>
    <w:uiPriority w:val="9"/>
    <w:qFormat/>
    <w:rPr>
      <w:rFonts w:ascii="Arial" w:hAnsi="Arial" w:eastAsia="Arial" w:cs="Arial"/>
      <w:b/>
      <w:bCs/>
      <w:sz w:val="24"/>
      <w:szCs w:val="24"/>
    </w:rPr>
  </w:style>
  <w:style w:type="character" w:styleId="871" w:customStyle="1">
    <w:name w:val="font121"/>
    <w:link w:val="780"/>
    <w:uiPriority w:val="0"/>
    <w:qFormat/>
    <w:rPr>
      <w:rFonts w:hint="eastAsia" w:ascii="宋体" w:hAnsi="宋体" w:eastAsia="宋体" w:cs="宋体"/>
      <w:color w:val="000000"/>
      <w:sz w:val="18"/>
      <w:szCs w:val="18"/>
      <w:u w:val="none"/>
    </w:rPr>
  </w:style>
  <w:style w:type="character" w:styleId="872" w:customStyle="1">
    <w:name w:val="明显引用 字符"/>
    <w:link w:val="873"/>
    <w:uiPriority w:val="30"/>
    <w:qFormat/>
    <w:rPr>
      <w:i/>
    </w:rPr>
  </w:style>
  <w:style w:type="paragraph" w:styleId="873" w:customStyle="1">
    <w:name w:val="明显引用"/>
    <w:basedOn w:val="780"/>
    <w:next w:val="780"/>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引用 字符"/>
    <w:link w:val="875"/>
    <w:uiPriority w:val="29"/>
    <w:qFormat/>
    <w:rPr>
      <w:i/>
    </w:rPr>
  </w:style>
  <w:style w:type="paragraph" w:styleId="875" w:customStyle="1">
    <w:name w:val="引用"/>
    <w:basedOn w:val="780"/>
    <w:next w:val="780"/>
    <w:link w:val="874"/>
    <w:uiPriority w:val="29"/>
    <w:qFormat/>
    <w:pPr>
      <w:ind w:left="720" w:right="720"/>
    </w:pPr>
    <w:rPr>
      <w:i/>
    </w:rPr>
  </w:style>
  <w:style w:type="character" w:styleId="876" w:customStyle="1">
    <w:name w:val="标题 1 字符"/>
    <w:link w:val="843"/>
    <w:uiPriority w:val="9"/>
    <w:qFormat/>
    <w:rPr>
      <w:rFonts w:ascii="Arial" w:hAnsi="Arial" w:eastAsia="Arial" w:cs="Arial"/>
      <w:sz w:val="40"/>
      <w:szCs w:val="40"/>
    </w:rPr>
  </w:style>
  <w:style w:type="character" w:styleId="877" w:customStyle="1">
    <w:name w:val="标题 6 字符"/>
    <w:link w:val="848"/>
    <w:uiPriority w:val="9"/>
    <w:qFormat/>
    <w:rPr>
      <w:rFonts w:ascii="Arial" w:hAnsi="Arial" w:eastAsia="Arial" w:cs="Arial"/>
      <w:b/>
      <w:bCs/>
      <w:sz w:val="22"/>
      <w:szCs w:val="22"/>
    </w:rPr>
  </w:style>
  <w:style w:type="character" w:styleId="878" w:customStyle="1">
    <w:name w:val="页脚 字符"/>
    <w:link w:val="879"/>
    <w:uiPriority w:val="99"/>
    <w:qFormat/>
  </w:style>
  <w:style w:type="paragraph" w:styleId="879" w:customStyle="1">
    <w:name w:val="页脚11"/>
    <w:basedOn w:val="780"/>
    <w:link w:val="878"/>
    <w:uiPriority w:val="99"/>
    <w:unhideWhenUsed/>
    <w:qFormat/>
    <w:pPr>
      <w:spacing w:after="0" w:line="240" w:lineRule="auto"/>
      <w:tabs>
        <w:tab w:val="center" w:pos="7143" w:leader="none"/>
        <w:tab w:val="right" w:pos="14287" w:leader="none"/>
      </w:tabs>
    </w:pPr>
  </w:style>
  <w:style w:type="character" w:styleId="880" w:customStyle="1">
    <w:name w:val="标题 8 字符"/>
    <w:link w:val="850"/>
    <w:uiPriority w:val="9"/>
    <w:qFormat/>
    <w:rPr>
      <w:rFonts w:ascii="Arial" w:hAnsi="Arial" w:eastAsia="Arial" w:cs="Arial"/>
      <w:i/>
      <w:iCs/>
      <w:sz w:val="22"/>
      <w:szCs w:val="22"/>
    </w:rPr>
  </w:style>
  <w:style w:type="character" w:styleId="881" w:customStyle="1">
    <w:name w:val="标题 7 字符"/>
    <w:link w:val="849"/>
    <w:uiPriority w:val="9"/>
    <w:qFormat/>
    <w:rPr>
      <w:rFonts w:ascii="Arial" w:hAnsi="Arial" w:eastAsia="Arial" w:cs="Arial"/>
      <w:b/>
      <w:bCs/>
      <w:i/>
      <w:iCs/>
      <w:sz w:val="22"/>
      <w:szCs w:val="22"/>
    </w:rPr>
  </w:style>
  <w:style w:type="character" w:styleId="882" w:customStyle="1">
    <w:name w:val="脚注文本 字符"/>
    <w:link w:val="883"/>
    <w:uiPriority w:val="99"/>
    <w:qFormat/>
    <w:rPr>
      <w:sz w:val="18"/>
    </w:rPr>
  </w:style>
  <w:style w:type="paragraph" w:styleId="883" w:customStyle="1">
    <w:name w:val="脚注文本11"/>
    <w:basedOn w:val="780"/>
    <w:link w:val="882"/>
    <w:uiPriority w:val="99"/>
    <w:unhideWhenUsed/>
    <w:qFormat/>
    <w:pPr>
      <w:spacing w:after="40" w:line="240" w:lineRule="auto"/>
    </w:pPr>
    <w:rPr>
      <w:sz w:val="18"/>
    </w:rPr>
  </w:style>
  <w:style w:type="character" w:styleId="884" w:customStyle="1">
    <w:name w:val="尾注文本 字符"/>
    <w:link w:val="885"/>
    <w:uiPriority w:val="99"/>
    <w:qFormat/>
    <w:rPr>
      <w:sz w:val="20"/>
    </w:rPr>
  </w:style>
  <w:style w:type="paragraph" w:styleId="885" w:customStyle="1">
    <w:name w:val="尾注文本1"/>
    <w:basedOn w:val="780"/>
    <w:link w:val="884"/>
    <w:uiPriority w:val="99"/>
    <w:unhideWhenUsed/>
    <w:qFormat/>
    <w:pPr>
      <w:spacing w:after="0" w:line="240" w:lineRule="auto"/>
    </w:pPr>
    <w:rPr>
      <w:sz w:val="20"/>
    </w:rPr>
  </w:style>
  <w:style w:type="character" w:styleId="886" w:customStyle="1">
    <w:name w:val="默认段落字体1"/>
    <w:link w:val="780"/>
    <w:uiPriority w:val="1"/>
    <w:unhideWhenUsed/>
    <w:qFormat/>
  </w:style>
  <w:style w:type="character" w:styleId="887" w:customStyle="1">
    <w:name w:val="超链接1"/>
    <w:link w:val="780"/>
    <w:uiPriority w:val="99"/>
    <w:unhideWhenUsed/>
    <w:qFormat/>
    <w:rPr>
      <w:color w:val="0000ff"/>
      <w:u w:val="single"/>
    </w:rPr>
  </w:style>
  <w:style w:type="character" w:styleId="888" w:customStyle="1">
    <w:name w:val="批注引用1"/>
    <w:link w:val="780"/>
    <w:uiPriority w:val="0"/>
    <w:qFormat/>
    <w:rPr>
      <w:sz w:val="21"/>
      <w:szCs w:val="21"/>
    </w:rPr>
  </w:style>
  <w:style w:type="character" w:styleId="889" w:customStyle="1">
    <w:name w:val="批注文字 字符"/>
    <w:link w:val="890"/>
    <w:uiPriority w:val="0"/>
    <w:qFormat/>
    <w:rPr>
      <w:rFonts w:ascii="Times New Roman" w:hAnsi="Times New Roman" w:eastAsia="宋体" w:cs="Times New Roman"/>
      <w:sz w:val="21"/>
      <w:szCs w:val="24"/>
    </w:rPr>
  </w:style>
  <w:style w:type="paragraph" w:styleId="890" w:customStyle="1">
    <w:name w:val="批注文字1"/>
    <w:basedOn w:val="780"/>
    <w:link w:val="889"/>
    <w:uiPriority w:val="0"/>
    <w:qFormat/>
    <w:pPr>
      <w:jc w:val="left"/>
    </w:pPr>
  </w:style>
  <w:style w:type="character" w:styleId="891" w:customStyle="1">
    <w:name w:val="批注主题 字符"/>
    <w:link w:val="892"/>
    <w:uiPriority w:val="0"/>
    <w:qFormat/>
    <w:rPr>
      <w:rFonts w:ascii="Times New Roman" w:hAnsi="Times New Roman" w:eastAsia="宋体" w:cs="Times New Roman"/>
      <w:b/>
      <w:bCs/>
      <w:sz w:val="21"/>
      <w:szCs w:val="24"/>
    </w:rPr>
  </w:style>
  <w:style w:type="paragraph" w:styleId="892" w:customStyle="1">
    <w:name w:val="批注主题1"/>
    <w:basedOn w:val="890"/>
    <w:next w:val="890"/>
    <w:link w:val="891"/>
    <w:uiPriority w:val="0"/>
    <w:qFormat/>
    <w:rPr>
      <w:b/>
      <w:bCs/>
    </w:rPr>
  </w:style>
  <w:style w:type="character" w:styleId="893" w:customStyle="1">
    <w:name w:val="font11"/>
    <w:link w:val="780"/>
    <w:uiPriority w:val="0"/>
    <w:qFormat/>
    <w:rPr>
      <w:rFonts w:hint="eastAsia" w:ascii="黑体" w:hAnsi="宋体" w:eastAsia="黑体" w:cs="黑体"/>
      <w:color w:val="000000"/>
      <w:sz w:val="18"/>
      <w:szCs w:val="18"/>
      <w:u w:val="none"/>
    </w:rPr>
  </w:style>
  <w:style w:type="character" w:styleId="894" w:customStyle="1">
    <w:name w:val="wyg1"/>
    <w:link w:val="780"/>
    <w:uiPriority w:val="6"/>
    <w:qFormat/>
    <w:rPr>
      <w:color w:val="000000"/>
      <w:sz w:val="20"/>
      <w:szCs w:val="20"/>
      <w:u w:val="none"/>
    </w:rPr>
  </w:style>
  <w:style w:type="character" w:styleId="895" w:customStyle="1">
    <w:name w:val="NormalCharacter1"/>
    <w:link w:val="780"/>
    <w:uiPriority w:val="0"/>
    <w:semiHidden/>
    <w:qFormat/>
    <w:rPr>
      <w:sz w:val="28"/>
      <w:lang w:val="en-US" w:eastAsia="zh-CN" w:bidi="ar-SA"/>
    </w:rPr>
  </w:style>
  <w:style w:type="character" w:styleId="896" w:customStyle="1">
    <w:name w:val="font21"/>
    <w:link w:val="780"/>
    <w:uiPriority w:val="0"/>
    <w:qFormat/>
    <w:rPr>
      <w:rFonts w:hint="eastAsia" w:ascii="宋体" w:hAnsi="宋体" w:eastAsia="宋体" w:cs="宋体"/>
      <w:b/>
      <w:bCs/>
      <w:color w:val="000000"/>
      <w:sz w:val="28"/>
      <w:szCs w:val="28"/>
      <w:u w:val="none"/>
    </w:rPr>
  </w:style>
  <w:style w:type="character" w:styleId="897" w:customStyle="1">
    <w:name w:val="font131"/>
    <w:link w:val="780"/>
    <w:uiPriority w:val="0"/>
    <w:qFormat/>
    <w:rPr>
      <w:rFonts w:hint="eastAsia" w:ascii="宋体" w:hAnsi="宋体" w:eastAsia="宋体" w:cs="宋体"/>
      <w:color w:val="000000"/>
      <w:sz w:val="20"/>
      <w:szCs w:val="20"/>
      <w:u w:val="none"/>
    </w:rPr>
  </w:style>
  <w:style w:type="character" w:styleId="898" w:customStyle="1">
    <w:name w:val="font41"/>
    <w:link w:val="780"/>
    <w:uiPriority w:val="0"/>
    <w:qFormat/>
    <w:rPr>
      <w:rFonts w:ascii="Arial" w:hAnsi="Arial" w:cs="Arial"/>
      <w:color w:val="000000"/>
      <w:sz w:val="22"/>
      <w:szCs w:val="22"/>
      <w:u w:val="none"/>
    </w:rPr>
  </w:style>
  <w:style w:type="character" w:styleId="899" w:customStyle="1">
    <w:name w:val="NormalCharacter11"/>
    <w:link w:val="780"/>
    <w:uiPriority w:val="0"/>
    <w:semiHidden/>
    <w:qFormat/>
    <w:rPr>
      <w:rFonts w:ascii="Times New Roman" w:hAnsi="Times New Roman"/>
      <w:sz w:val="21"/>
      <w:szCs w:val="24"/>
      <w:lang w:val="en-US" w:eastAsia="zh-CN" w:bidi="ar-SA"/>
    </w:rPr>
  </w:style>
  <w:style w:type="paragraph" w:styleId="900" w:customStyle="1">
    <w:name w:val="题注1"/>
    <w:basedOn w:val="780"/>
    <w:next w:val="780"/>
    <w:uiPriority w:val="35"/>
    <w:qFormat/>
    <w:pPr>
      <w:spacing w:line="276" w:lineRule="auto"/>
    </w:pPr>
    <w:rPr>
      <w:b/>
      <w:bCs/>
      <w:color w:val="4f81bd"/>
      <w:sz w:val="18"/>
      <w:szCs w:val="18"/>
    </w:rPr>
  </w:style>
  <w:style w:type="paragraph" w:styleId="901" w:customStyle="1">
    <w:name w:val="目录 91"/>
    <w:basedOn w:val="780"/>
    <w:next w:val="780"/>
    <w:uiPriority w:val="39"/>
    <w:unhideWhenUsed/>
    <w:qFormat/>
    <w:pPr>
      <w:ind w:left="2268" w:right="0" w:firstLine="0"/>
      <w:spacing w:after="57"/>
    </w:pPr>
  </w:style>
  <w:style w:type="paragraph" w:styleId="902" w:customStyle="1">
    <w:name w:val="正文缩进11"/>
    <w:basedOn w:val="780"/>
    <w:uiPriority w:val="0"/>
    <w:unhideWhenUsed/>
    <w:qFormat/>
    <w:pPr>
      <w:ind w:firstLine="420"/>
    </w:pPr>
  </w:style>
  <w:style w:type="paragraph" w:styleId="903" w:customStyle="1">
    <w:name w:val="目录 71"/>
    <w:basedOn w:val="780"/>
    <w:next w:val="780"/>
    <w:uiPriority w:val="39"/>
    <w:unhideWhenUsed/>
    <w:qFormat/>
    <w:pPr>
      <w:ind w:left="1701" w:right="0" w:firstLine="0"/>
      <w:spacing w:after="57"/>
    </w:pPr>
  </w:style>
  <w:style w:type="paragraph" w:styleId="904" w:customStyle="1">
    <w:name w:val="图表目录1"/>
    <w:basedOn w:val="780"/>
    <w:next w:val="780"/>
    <w:uiPriority w:val="99"/>
    <w:unhideWhenUsed/>
    <w:qFormat/>
    <w:pPr>
      <w:spacing w:after="0" w:afterAutospacing="0"/>
    </w:pPr>
  </w:style>
  <w:style w:type="paragraph" w:styleId="905" w:customStyle="1">
    <w:name w:val="目录 31"/>
    <w:basedOn w:val="780"/>
    <w:next w:val="780"/>
    <w:uiPriority w:val="39"/>
    <w:unhideWhenUsed/>
    <w:qFormat/>
    <w:pPr>
      <w:ind w:left="567" w:right="0" w:firstLine="0"/>
      <w:spacing w:after="57"/>
    </w:pPr>
  </w:style>
  <w:style w:type="paragraph" w:styleId="906" w:customStyle="1">
    <w:name w:val="目录 61"/>
    <w:basedOn w:val="780"/>
    <w:next w:val="780"/>
    <w:uiPriority w:val="39"/>
    <w:unhideWhenUsed/>
    <w:qFormat/>
    <w:pPr>
      <w:ind w:left="1417" w:right="0" w:firstLine="0"/>
      <w:spacing w:after="57"/>
    </w:pPr>
  </w:style>
  <w:style w:type="paragraph" w:styleId="907" w:customStyle="1">
    <w:name w:val="目录 41"/>
    <w:basedOn w:val="780"/>
    <w:next w:val="780"/>
    <w:uiPriority w:val="39"/>
    <w:unhideWhenUsed/>
    <w:qFormat/>
    <w:pPr>
      <w:ind w:left="850" w:right="0" w:firstLine="0"/>
      <w:spacing w:after="57"/>
    </w:pPr>
  </w:style>
  <w:style w:type="paragraph" w:styleId="908" w:customStyle="1">
    <w:name w:val="正文缩进1"/>
    <w:basedOn w:val="780"/>
    <w:uiPriority w:val="0"/>
    <w:qFormat/>
    <w:pPr>
      <w:ind w:firstLine="420"/>
    </w:pPr>
  </w:style>
  <w:style w:type="paragraph" w:styleId="909" w:customStyle="1">
    <w:name w:val="目录 21"/>
    <w:basedOn w:val="780"/>
    <w:next w:val="780"/>
    <w:uiPriority w:val="39"/>
    <w:unhideWhenUsed/>
    <w:qFormat/>
    <w:pPr>
      <w:ind w:left="283" w:right="0" w:firstLine="0"/>
      <w:spacing w:after="57"/>
    </w:pPr>
  </w:style>
  <w:style w:type="paragraph" w:styleId="910" w:customStyle="1">
    <w:name w:val="目录 51"/>
    <w:basedOn w:val="780"/>
    <w:next w:val="780"/>
    <w:uiPriority w:val="39"/>
    <w:unhideWhenUsed/>
    <w:qFormat/>
    <w:pPr>
      <w:ind w:left="1134" w:right="0" w:firstLine="0"/>
      <w:spacing w:after="57"/>
    </w:pPr>
  </w:style>
  <w:style w:type="paragraph" w:styleId="911" w:customStyle="1">
    <w:name w:val="目录 111"/>
    <w:basedOn w:val="780"/>
    <w:next w:val="780"/>
    <w:uiPriority w:val="39"/>
    <w:unhideWhenUsed/>
    <w:qFormat/>
    <w:pPr>
      <w:ind w:left="0" w:right="0" w:firstLine="0"/>
      <w:spacing w:after="57"/>
    </w:pPr>
  </w:style>
  <w:style w:type="paragraph" w:styleId="912" w:customStyle="1">
    <w:name w:val="目录 81"/>
    <w:basedOn w:val="780"/>
    <w:next w:val="780"/>
    <w:uiPriority w:val="39"/>
    <w:unhideWhenUsed/>
    <w:qFormat/>
    <w:pPr>
      <w:ind w:left="1984" w:right="0" w:firstLine="0"/>
      <w:spacing w:after="57"/>
    </w:pPr>
  </w:style>
  <w:style w:type="paragraph" w:styleId="913" w:customStyle="1">
    <w:name w:val="普通(网站)1"/>
    <w:basedOn w:val="780"/>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14" w:customStyle="1">
    <w:name w:val="列表段落"/>
    <w:basedOn w:val="780"/>
    <w:uiPriority w:val="34"/>
    <w:qFormat/>
    <w:pPr>
      <w:contextualSpacing/>
      <w:ind w:left="720"/>
    </w:pPr>
  </w:style>
  <w:style w:type="paragraph" w:styleId="915" w:customStyle="1">
    <w:name w:val="TOC Heading"/>
    <w:uiPriority w:val="39"/>
    <w:unhideWhenUsed/>
    <w:qFormat/>
    <w:rPr>
      <w:rFonts w:hint="default" w:ascii="Calibri" w:hAnsi="Calibri" w:eastAsia="宋体" w:cs="Times New Roman"/>
      <w:lang w:val="en-US" w:eastAsia="zh-CN" w:bidi="ar-SA"/>
    </w:rPr>
  </w:style>
  <w:style w:type="paragraph" w:styleId="916" w:customStyle="1">
    <w:name w:val="索引 51"/>
    <w:basedOn w:val="917"/>
    <w:next w:val="917"/>
    <w:uiPriority w:val="0"/>
    <w:qFormat/>
    <w:pPr>
      <w:ind w:left="798"/>
    </w:pPr>
    <w:rPr>
      <w:rFonts w:ascii="Calibri" w:hAnsi="Calibri"/>
    </w:rPr>
  </w:style>
  <w:style w:type="paragraph" w:styleId="917" w:customStyle="1">
    <w:name w:val="正文1"/>
    <w:basedOn w:val="918"/>
    <w:next w:val="919"/>
    <w:uiPriority w:val="0"/>
    <w:qFormat/>
    <w:pPr>
      <w:jc w:val="left"/>
      <w:spacing w:line="360" w:lineRule="atLeast"/>
    </w:pPr>
    <w:rPr>
      <w:rFonts w:ascii="宋体" w:hAnsi="Calibri" w:eastAsia="宋体" w:cs="Times New Roman"/>
      <w:sz w:val="24"/>
      <w:szCs w:val="20"/>
    </w:rPr>
  </w:style>
  <w:style w:type="paragraph" w:styleId="918" w:customStyle="1">
    <w:name w:val="正文11"/>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脚注文本1"/>
    <w:basedOn w:val="917"/>
    <w:next w:val="916"/>
    <w:uiPriority w:val="0"/>
    <w:qFormat/>
    <w:rPr>
      <w:rFonts w:eastAsia="Times New Roman"/>
      <w:sz w:val="18"/>
      <w:szCs w:val="18"/>
    </w:rPr>
  </w:style>
  <w:style w:type="paragraph" w:styleId="920" w:customStyle="1">
    <w:name w:val="正文文本1"/>
    <w:basedOn w:val="780"/>
    <w:next w:val="918"/>
    <w:uiPriority w:val="99"/>
    <w:qFormat/>
    <w:pPr>
      <w:spacing w:after="120"/>
    </w:pPr>
    <w:rPr>
      <w:rFonts w:ascii="Calibri" w:hAnsi="Calibri"/>
    </w:rPr>
  </w:style>
  <w:style w:type="paragraph" w:styleId="921" w:customStyle="1">
    <w:name w:val="页眉1"/>
    <w:basedOn w:val="780"/>
    <w:uiPriority w:val="99"/>
    <w:qFormat/>
    <w:pPr>
      <w:jc w:val="center"/>
      <w:tabs>
        <w:tab w:val="center" w:pos="4153" w:leader="none"/>
        <w:tab w:val="right" w:pos="8306" w:leader="none"/>
      </w:tabs>
      <w:pBdr>
        <w:bottom w:val="single" w:color="000000" w:sz="6" w:space="1"/>
      </w:pBdr>
    </w:pPr>
    <w:rPr>
      <w:sz w:val="18"/>
      <w:szCs w:val="18"/>
    </w:rPr>
  </w:style>
  <w:style w:type="paragraph" w:styleId="922" w:customStyle="1">
    <w:name w:val="标题 21"/>
    <w:basedOn w:val="780"/>
    <w:next w:val="780"/>
    <w:uiPriority w:val="0"/>
    <w:qFormat/>
    <w:pPr>
      <w:jc w:val="left"/>
      <w:keepLines/>
      <w:keepNext/>
      <w:spacing w:before="50"/>
      <w:tabs>
        <w:tab w:val="left" w:pos="0" w:leader="none"/>
      </w:tabs>
    </w:pPr>
    <w:rPr>
      <w:rFonts w:ascii="Arial" w:hAnsi="Arial" w:eastAsia="黑体"/>
      <w:sz w:val="32"/>
      <w:szCs w:val="20"/>
    </w:rPr>
  </w:style>
  <w:style w:type="paragraph" w:styleId="923" w:customStyle="1">
    <w:name w:val="无间隔"/>
    <w:uiPriority w:val="1"/>
    <w:qFormat/>
    <w:rPr>
      <w:rFonts w:hint="default" w:ascii="Calibri" w:hAnsi="Calibri" w:eastAsia="宋体" w:cs="Times New Roman"/>
      <w:lang w:val="en-US" w:eastAsia="zh-CN" w:bidi="ar-SA"/>
    </w:rPr>
  </w:style>
  <w:style w:type="paragraph" w:styleId="924" w:customStyle="1">
    <w:name w:val="EnvelopeReturn1"/>
    <w:basedOn w:val="780"/>
    <w:uiPriority w:val="0"/>
    <w:qFormat/>
    <w:rPr>
      <w:rFonts w:ascii="Arial" w:hAnsi="Arial"/>
    </w:rPr>
  </w:style>
  <w:style w:type="paragraph" w:styleId="925" w:customStyle="1">
    <w:name w:val="EnvelopeReturn11"/>
    <w:basedOn w:val="780"/>
    <w:uiPriority w:val="0"/>
    <w:qFormat/>
    <w:rPr>
      <w:rFonts w:ascii="Arial" w:hAnsi="Arial"/>
    </w:rPr>
  </w:style>
  <w:style w:type="paragraph" w:styleId="926" w:customStyle="1">
    <w:name w:val="目录 11"/>
    <w:basedOn w:val="918"/>
    <w:next w:val="780"/>
    <w:uiPriority w:val="0"/>
    <w:qFormat/>
    <w:pPr>
      <w:jc w:val="left"/>
      <w:spacing w:after="100" w:line="259" w:lineRule="auto"/>
      <w:widowControl/>
    </w:pPr>
    <w:rPr>
      <w:rFonts w:ascii="Calibri" w:hAnsi="Calibri"/>
      <w:sz w:val="22"/>
      <w:szCs w:val="22"/>
    </w:rPr>
  </w:style>
  <w:style w:type="paragraph" w:styleId="927" w:customStyle="1">
    <w:name w:val="正文文本缩进1"/>
    <w:basedOn w:val="780"/>
    <w:uiPriority w:val="0"/>
    <w:qFormat/>
    <w:pPr>
      <w:ind w:left="420"/>
      <w:spacing w:after="120"/>
    </w:pPr>
    <w:rPr>
      <w:rFonts w:ascii="Calibri" w:hAnsi="Calibri"/>
    </w:rPr>
  </w:style>
  <w:style w:type="paragraph" w:styleId="928" w:customStyle="1">
    <w:name w:val="文本块1"/>
    <w:basedOn w:val="780"/>
    <w:uiPriority w:val="99"/>
    <w:unhideWhenUsed/>
    <w:qFormat/>
    <w:pPr>
      <w:ind w:left="1440" w:right="1440"/>
      <w:spacing w:after="120"/>
    </w:pPr>
  </w:style>
  <w:style w:type="paragraph" w:styleId="929" w:customStyle="1">
    <w:name w:val="标题 11"/>
    <w:basedOn w:val="780"/>
    <w:next w:val="780"/>
    <w:uiPriority w:val="0"/>
    <w:qFormat/>
    <w:pPr>
      <w:jc w:val="center"/>
      <w:keepLines/>
      <w:keepNext/>
      <w:spacing w:line="578" w:lineRule="auto"/>
      <w:outlineLvl w:val="0"/>
    </w:pPr>
    <w:rPr>
      <w:rFonts w:eastAsia="新宋体"/>
      <w:b/>
      <w:bCs/>
      <w:sz w:val="30"/>
      <w:szCs w:val="44"/>
    </w:rPr>
  </w:style>
  <w:style w:type="paragraph" w:styleId="930" w:customStyle="1">
    <w:name w:val="段"/>
    <w:basedOn w:val="917"/>
    <w:next w:val="780"/>
    <w:uiPriority w:val="0"/>
    <w:qFormat/>
    <w:pPr>
      <w:ind w:firstLine="200"/>
      <w:widowControl/>
    </w:pPr>
    <w:rPr>
      <w:sz w:val="20"/>
    </w:rPr>
  </w:style>
  <w:style w:type="paragraph" w:styleId="931" w:customStyle="1">
    <w:name w:val="BodyTextIndent1"/>
    <w:basedOn w:val="780"/>
    <w:next w:val="924"/>
    <w:uiPriority w:val="0"/>
    <w:qFormat/>
    <w:pPr>
      <w:ind w:left="420"/>
      <w:spacing w:after="120"/>
    </w:pPr>
  </w:style>
  <w:style w:type="paragraph" w:styleId="932" w:customStyle="1">
    <w:name w:val="页脚1"/>
    <w:basedOn w:val="780"/>
    <w:uiPriority w:val="99"/>
    <w:qFormat/>
    <w:pPr>
      <w:jc w:val="left"/>
      <w:tabs>
        <w:tab w:val="center" w:pos="4153" w:leader="none"/>
        <w:tab w:val="right" w:pos="8306" w:leader="none"/>
      </w:tabs>
    </w:pPr>
    <w:rPr>
      <w:sz w:val="18"/>
      <w:szCs w:val="18"/>
    </w:rPr>
  </w:style>
  <w:style w:type="paragraph" w:styleId="933" w:customStyle="1">
    <w:name w:val="正文缩进2"/>
    <w:basedOn w:val="780"/>
    <w:uiPriority w:val="0"/>
    <w:qFormat/>
    <w:pPr>
      <w:ind w:firstLine="420"/>
    </w:pPr>
  </w:style>
  <w:style w:type="paragraph" w:styleId="934" w:customStyle="1">
    <w:name w:val="BodyTextIndent11"/>
    <w:basedOn w:val="780"/>
    <w:next w:val="925"/>
    <w:uiPriority w:val="0"/>
    <w:qFormat/>
    <w:pPr>
      <w:ind w:left="420"/>
      <w:spacing w:after="120"/>
    </w:pPr>
  </w:style>
  <w:style w:type="paragraph" w:styleId="935" w:customStyle="1">
    <w:name w:val="Body text|21"/>
    <w:basedOn w:val="780"/>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36" w:customStyle="1">
    <w:name w:val="Grid Table 4 - Accent 2"/>
    <w:uiPriority w:val="59"/>
    <w:qFormat/>
    <w:rPr>
      <w:lang w:val="en-US" w:eastAsia="zh-CN" w:bidi="ar-SA"/>
    </w:rPr>
    <w:tblPr/>
  </w:style>
  <w:style w:type="table" w:styleId="937" w:customStyle="1">
    <w:name w:val="Lined - Accent 3"/>
    <w:uiPriority w:val="99"/>
    <w:qFormat/>
    <w:rPr>
      <w:color w:val="404040"/>
      <w:lang w:val="en-US" w:eastAsia="zh-CN" w:bidi="ar-SA"/>
    </w:rPr>
    <w:tblPr/>
  </w:style>
  <w:style w:type="table" w:styleId="938" w:customStyle="1">
    <w:name w:val="网格型11"/>
    <w:uiPriority w:val="59"/>
    <w:qFormat/>
    <w:rPr>
      <w:lang w:val="en-US" w:eastAsia="zh-CN" w:bidi="ar-SA"/>
    </w:rPr>
    <w:tblPr/>
  </w:style>
  <w:style w:type="table" w:styleId="939" w:customStyle="1">
    <w:name w:val="List Table 6 Colorful - Accent 1"/>
    <w:uiPriority w:val="99"/>
    <w:qFormat/>
    <w:rPr>
      <w:lang w:val="en-US" w:eastAsia="zh-CN" w:bidi="ar-SA"/>
    </w:rPr>
    <w:tblPr/>
  </w:style>
  <w:style w:type="table" w:styleId="940" w:customStyle="1">
    <w:name w:val="Grid Table 2 - Accent 4"/>
    <w:uiPriority w:val="99"/>
    <w:qFormat/>
    <w:rPr>
      <w:lang w:val="en-US" w:eastAsia="zh-CN" w:bidi="ar-SA"/>
    </w:rPr>
    <w:tblPr/>
  </w:style>
  <w:style w:type="table" w:styleId="941" w:customStyle="1">
    <w:name w:val="List Table 3 - Accent 5"/>
    <w:uiPriority w:val="99"/>
    <w:qFormat/>
    <w:rPr>
      <w:lang w:val="en-US" w:eastAsia="zh-CN" w:bidi="ar-SA"/>
    </w:rPr>
    <w:tblPr/>
  </w:style>
  <w:style w:type="table" w:styleId="942" w:customStyle="1">
    <w:name w:val="普通表格1"/>
    <w:uiPriority w:val="99"/>
    <w:unhideWhenUsed/>
    <w:qFormat/>
    <w:rPr>
      <w:lang w:val="en-US" w:eastAsia="zh-CN" w:bidi="ar-SA"/>
    </w:rPr>
    <w:tblPr/>
  </w:style>
  <w:style w:type="table" w:styleId="943" w:customStyle="1">
    <w:name w:val="List Table 3 - Accent 3"/>
    <w:uiPriority w:val="99"/>
    <w:qFormat/>
    <w:rPr>
      <w:lang w:val="en-US" w:eastAsia="zh-CN" w:bidi="ar-SA"/>
    </w:rPr>
    <w:tblPr/>
  </w:style>
  <w:style w:type="table" w:styleId="944" w:customStyle="1">
    <w:name w:val="List Table 4 - Accent 2"/>
    <w:uiPriority w:val="99"/>
    <w:qFormat/>
    <w:rPr>
      <w:lang w:val="en-US" w:eastAsia="zh-CN" w:bidi="ar-SA"/>
    </w:rPr>
    <w:tblPr/>
  </w:style>
  <w:style w:type="table" w:styleId="945" w:customStyle="1">
    <w:name w:val="List Table 6 Colorful - Accent 2"/>
    <w:uiPriority w:val="99"/>
    <w:qFormat/>
    <w:rPr>
      <w:lang w:val="en-US" w:eastAsia="zh-CN" w:bidi="ar-SA"/>
    </w:rPr>
    <w:tblPr/>
  </w:style>
  <w:style w:type="table" w:styleId="946" w:customStyle="1">
    <w:name w:val="List Table 4 - Accent 4"/>
    <w:uiPriority w:val="99"/>
    <w:qFormat/>
    <w:rPr>
      <w:lang w:val="en-US" w:eastAsia="zh-CN" w:bidi="ar-SA"/>
    </w:rPr>
    <w:tblPr/>
  </w:style>
  <w:style w:type="table" w:styleId="947" w:customStyle="1">
    <w:name w:val="List Table 5 Dark - Accent 3"/>
    <w:uiPriority w:val="99"/>
    <w:qFormat/>
    <w:rPr>
      <w:lang w:val="en-US" w:eastAsia="zh-CN" w:bidi="ar-SA"/>
    </w:rPr>
    <w:tblPr/>
  </w:style>
  <w:style w:type="table" w:styleId="948" w:customStyle="1">
    <w:name w:val="List Table 2"/>
    <w:uiPriority w:val="99"/>
    <w:qFormat/>
    <w:rPr>
      <w:lang w:val="en-US" w:eastAsia="zh-CN" w:bidi="ar-SA"/>
    </w:rPr>
    <w:tblPr/>
  </w:style>
  <w:style w:type="table" w:styleId="949" w:customStyle="1">
    <w:name w:val="List Table 5 Dark - Accent 1"/>
    <w:uiPriority w:val="99"/>
    <w:qFormat/>
    <w:rPr>
      <w:lang w:val="en-US" w:eastAsia="zh-CN" w:bidi="ar-SA"/>
    </w:rPr>
    <w:tblPr/>
  </w:style>
  <w:style w:type="table" w:styleId="950" w:customStyle="1">
    <w:name w:val="Grid Table 7 Colorful - Accent 5"/>
    <w:uiPriority w:val="99"/>
    <w:qFormat/>
    <w:rPr>
      <w:lang w:val="en-US" w:eastAsia="zh-CN" w:bidi="ar-SA"/>
    </w:rPr>
    <w:tblPr/>
  </w:style>
  <w:style w:type="table" w:styleId="951" w:customStyle="1">
    <w:name w:val="List Table 2 - Accent 5"/>
    <w:uiPriority w:val="99"/>
    <w:qFormat/>
    <w:rPr>
      <w:lang w:val="en-US" w:eastAsia="zh-CN" w:bidi="ar-SA"/>
    </w:rPr>
    <w:tblPr/>
  </w:style>
  <w:style w:type="table" w:styleId="952" w:customStyle="1">
    <w:name w:val="List Table 5 Dark"/>
    <w:uiPriority w:val="99"/>
    <w:qFormat/>
    <w:rPr>
      <w:lang w:val="en-US" w:eastAsia="zh-CN" w:bidi="ar-SA"/>
    </w:rPr>
    <w:tblPr/>
  </w:style>
  <w:style w:type="table" w:styleId="953" w:customStyle="1">
    <w:name w:val="List Table 1 Light - Accent 5"/>
    <w:uiPriority w:val="99"/>
    <w:qFormat/>
    <w:rPr>
      <w:lang w:val="en-US" w:eastAsia="zh-CN" w:bidi="ar-SA"/>
    </w:rPr>
    <w:tblPr/>
  </w:style>
  <w:style w:type="table" w:styleId="954" w:customStyle="1">
    <w:name w:val="Grid Table 7 Colorful - Accent 3"/>
    <w:uiPriority w:val="99"/>
    <w:qFormat/>
    <w:rPr>
      <w:lang w:val="en-US" w:eastAsia="zh-CN" w:bidi="ar-SA"/>
    </w:rPr>
    <w:tblPr/>
  </w:style>
  <w:style w:type="table" w:styleId="955" w:customStyle="1">
    <w:name w:val="List Table 3 - Accent 6"/>
    <w:uiPriority w:val="99"/>
    <w:qFormat/>
    <w:rPr>
      <w:lang w:val="en-US" w:eastAsia="zh-CN" w:bidi="ar-SA"/>
    </w:rPr>
    <w:tblPr/>
  </w:style>
  <w:style w:type="table" w:styleId="956" w:customStyle="1">
    <w:name w:val="List Table 5 Dark - Accent 6"/>
    <w:uiPriority w:val="99"/>
    <w:qFormat/>
    <w:rPr>
      <w:lang w:val="en-US" w:eastAsia="zh-CN" w:bidi="ar-SA"/>
    </w:rPr>
    <w:tblPr/>
  </w:style>
  <w:style w:type="table" w:styleId="957" w:customStyle="1">
    <w:name w:val="List Table 4 - Accent 3"/>
    <w:uiPriority w:val="99"/>
    <w:qFormat/>
    <w:rPr>
      <w:lang w:val="en-US" w:eastAsia="zh-CN" w:bidi="ar-SA"/>
    </w:rPr>
    <w:tblPr/>
  </w:style>
  <w:style w:type="table" w:styleId="958" w:customStyle="1">
    <w:name w:val="List Table 5 Dark - Accent 2"/>
    <w:uiPriority w:val="99"/>
    <w:qFormat/>
    <w:rPr>
      <w:lang w:val="en-US" w:eastAsia="zh-CN" w:bidi="ar-SA"/>
    </w:rPr>
    <w:tblPr/>
  </w:style>
  <w:style w:type="table" w:styleId="959" w:customStyle="1">
    <w:name w:val="List Table 2 - Accent 3"/>
    <w:uiPriority w:val="99"/>
    <w:qFormat/>
    <w:rPr>
      <w:lang w:val="en-US" w:eastAsia="zh-CN" w:bidi="ar-SA"/>
    </w:rPr>
    <w:tblPr/>
  </w:style>
  <w:style w:type="table" w:styleId="960" w:customStyle="1">
    <w:name w:val="Grid Table 7 Colorful"/>
    <w:uiPriority w:val="99"/>
    <w:qFormat/>
    <w:rPr>
      <w:lang w:val="en-US" w:eastAsia="zh-CN" w:bidi="ar-SA"/>
    </w:rPr>
    <w:tblPr/>
  </w:style>
  <w:style w:type="table" w:styleId="961" w:customStyle="1">
    <w:name w:val="List Table 4 - Accent 5"/>
    <w:uiPriority w:val="99"/>
    <w:qFormat/>
    <w:rPr>
      <w:lang w:val="en-US" w:eastAsia="zh-CN" w:bidi="ar-SA"/>
    </w:rPr>
    <w:tblPr/>
  </w:style>
  <w:style w:type="table" w:styleId="962" w:customStyle="1">
    <w:name w:val="网格型1"/>
    <w:basedOn w:val="942"/>
    <w:uiPriority w:val="39"/>
    <w:qFormat/>
    <w:tblPr/>
  </w:style>
  <w:style w:type="table" w:styleId="963" w:customStyle="1">
    <w:name w:val="List Table 1 Light - Accent 4"/>
    <w:uiPriority w:val="99"/>
    <w:qFormat/>
    <w:rPr>
      <w:lang w:val="en-US" w:eastAsia="zh-CN" w:bidi="ar-SA"/>
    </w:rPr>
    <w:tblPr/>
  </w:style>
  <w:style w:type="table" w:styleId="964" w:customStyle="1">
    <w:name w:val="List Table 6 Colorful - Accent 3"/>
    <w:uiPriority w:val="99"/>
    <w:qFormat/>
    <w:rPr>
      <w:lang w:val="en-US" w:eastAsia="zh-CN" w:bidi="ar-SA"/>
    </w:rPr>
    <w:tblPr/>
  </w:style>
  <w:style w:type="table" w:styleId="965" w:customStyle="1">
    <w:name w:val="List Table 3 - Accent 2"/>
    <w:uiPriority w:val="99"/>
    <w:qFormat/>
    <w:rPr>
      <w:lang w:val="en-US" w:eastAsia="zh-CN" w:bidi="ar-SA"/>
    </w:rPr>
    <w:tblPr/>
  </w:style>
  <w:style w:type="table" w:styleId="966" w:customStyle="1">
    <w:name w:val="List Table 1 Light"/>
    <w:uiPriority w:val="99"/>
    <w:qFormat/>
    <w:rPr>
      <w:lang w:val="en-US" w:eastAsia="zh-CN" w:bidi="ar-SA"/>
    </w:rPr>
    <w:tblPr/>
  </w:style>
  <w:style w:type="table" w:styleId="967" w:customStyle="1">
    <w:name w:val="List Table 6 Colorful"/>
    <w:uiPriority w:val="99"/>
    <w:qFormat/>
    <w:rPr>
      <w:lang w:val="en-US" w:eastAsia="zh-CN" w:bidi="ar-SA"/>
    </w:rPr>
    <w:tblPr/>
  </w:style>
  <w:style w:type="table" w:styleId="968" w:customStyle="1">
    <w:name w:val="Grid Table 7 Colorful - Accent 2"/>
    <w:uiPriority w:val="99"/>
    <w:qFormat/>
    <w:rPr>
      <w:lang w:val="en-US" w:eastAsia="zh-CN" w:bidi="ar-SA"/>
    </w:rPr>
    <w:tblPr/>
  </w:style>
  <w:style w:type="table" w:styleId="969" w:customStyle="1">
    <w:name w:val="List Table 2 - Accent 4"/>
    <w:uiPriority w:val="99"/>
    <w:qFormat/>
    <w:rPr>
      <w:lang w:val="en-US" w:eastAsia="zh-CN" w:bidi="ar-SA"/>
    </w:rPr>
    <w:tblPr/>
  </w:style>
  <w:style w:type="table" w:styleId="970" w:customStyle="1">
    <w:name w:val="Grid Table 6 Colorful - Accent 1"/>
    <w:uiPriority w:val="99"/>
    <w:qFormat/>
    <w:rPr>
      <w:lang w:val="en-US" w:eastAsia="zh-CN" w:bidi="ar-SA"/>
    </w:rPr>
    <w:tblPr/>
  </w:style>
  <w:style w:type="table" w:styleId="971" w:customStyle="1">
    <w:name w:val="Grid Table 3 - Accent 2"/>
    <w:uiPriority w:val="99"/>
    <w:qFormat/>
    <w:rPr>
      <w:lang w:val="en-US" w:eastAsia="zh-CN" w:bidi="ar-SA"/>
    </w:rPr>
    <w:tblPr/>
  </w:style>
  <w:style w:type="table" w:styleId="972" w:customStyle="1">
    <w:name w:val="Grid Table 5 Dark- Accent 4"/>
    <w:uiPriority w:val="99"/>
    <w:qFormat/>
    <w:rPr>
      <w:lang w:val="en-US" w:eastAsia="zh-CN" w:bidi="ar-SA"/>
    </w:rPr>
    <w:tblPr/>
  </w:style>
  <w:style w:type="table" w:styleId="973" w:customStyle="1">
    <w:name w:val="List Table 7 Colorful - Accent 2"/>
    <w:uiPriority w:val="99"/>
    <w:qFormat/>
    <w:rPr>
      <w:lang w:val="en-US" w:eastAsia="zh-CN" w:bidi="ar-SA"/>
    </w:rPr>
    <w:tblPr/>
  </w:style>
  <w:style w:type="table" w:styleId="974" w:customStyle="1">
    <w:name w:val="Grid Table 6 Colorful - Accent 4"/>
    <w:uiPriority w:val="99"/>
    <w:qFormat/>
    <w:rPr>
      <w:lang w:val="en-US" w:eastAsia="zh-CN" w:bidi="ar-SA"/>
    </w:rPr>
    <w:tblPr/>
  </w:style>
  <w:style w:type="table" w:styleId="975" w:customStyle="1">
    <w:name w:val="List Table 3"/>
    <w:uiPriority w:val="99"/>
    <w:qFormat/>
    <w:rPr>
      <w:lang w:val="en-US" w:eastAsia="zh-CN" w:bidi="ar-SA"/>
    </w:rPr>
    <w:tblPr/>
  </w:style>
  <w:style w:type="table" w:styleId="976" w:customStyle="1">
    <w:name w:val="Grid Table 2 - Accent 5"/>
    <w:uiPriority w:val="99"/>
    <w:qFormat/>
    <w:rPr>
      <w:lang w:val="en-US" w:eastAsia="zh-CN" w:bidi="ar-SA"/>
    </w:rPr>
    <w:tblPr/>
  </w:style>
  <w:style w:type="table" w:styleId="977" w:customStyle="1">
    <w:name w:val="Grid Table 5 Dark - Accent 3"/>
    <w:uiPriority w:val="99"/>
    <w:qFormat/>
    <w:rPr>
      <w:lang w:val="en-US" w:eastAsia="zh-CN" w:bidi="ar-SA"/>
    </w:rPr>
    <w:tblPr/>
  </w:style>
  <w:style w:type="table" w:styleId="978" w:customStyle="1">
    <w:name w:val="Grid Table 2"/>
    <w:uiPriority w:val="99"/>
    <w:qFormat/>
    <w:rPr>
      <w:lang w:val="en-US" w:eastAsia="zh-CN" w:bidi="ar-SA"/>
    </w:rPr>
    <w:tblPr/>
  </w:style>
  <w:style w:type="table" w:styleId="979" w:customStyle="1">
    <w:name w:val="Lined - Accent 5"/>
    <w:uiPriority w:val="99"/>
    <w:qFormat/>
    <w:rPr>
      <w:color w:val="404040"/>
      <w:lang w:val="en-US" w:eastAsia="zh-CN" w:bidi="ar-SA"/>
    </w:rPr>
    <w:tblPr/>
  </w:style>
  <w:style w:type="table" w:styleId="980" w:customStyle="1">
    <w:name w:val="Lined - Accent 4"/>
    <w:uiPriority w:val="99"/>
    <w:qFormat/>
    <w:rPr>
      <w:color w:val="404040"/>
      <w:lang w:val="en-US" w:eastAsia="zh-CN" w:bidi="ar-SA"/>
    </w:rPr>
    <w:tblPr/>
  </w:style>
  <w:style w:type="table" w:styleId="981" w:customStyle="1">
    <w:name w:val="Plain Table 2"/>
    <w:uiPriority w:val="59"/>
    <w:qFormat/>
    <w:rPr>
      <w:lang w:val="en-US" w:eastAsia="zh-CN" w:bidi="ar-SA"/>
    </w:rPr>
    <w:tblPr/>
  </w:style>
  <w:style w:type="table" w:styleId="982" w:customStyle="1">
    <w:name w:val="Bordered - Accent 6"/>
    <w:uiPriority w:val="99"/>
    <w:qFormat/>
    <w:rPr>
      <w:lang w:val="en-US" w:eastAsia="zh-CN" w:bidi="ar-SA"/>
    </w:rPr>
    <w:tblPr/>
  </w:style>
  <w:style w:type="table" w:styleId="983" w:customStyle="1">
    <w:name w:val="Grid Table 3 - Accent 3"/>
    <w:uiPriority w:val="99"/>
    <w:qFormat/>
    <w:rPr>
      <w:lang w:val="en-US" w:eastAsia="zh-CN" w:bidi="ar-SA"/>
    </w:rPr>
    <w:tblPr/>
  </w:style>
  <w:style w:type="table" w:styleId="984" w:customStyle="1">
    <w:name w:val="Table Grid Light"/>
    <w:uiPriority w:val="59"/>
    <w:qFormat/>
    <w:rPr>
      <w:lang w:val="en-US" w:eastAsia="zh-CN" w:bidi="ar-SA"/>
    </w:rPr>
    <w:tblPr/>
  </w:style>
  <w:style w:type="table" w:styleId="985" w:customStyle="1">
    <w:name w:val="List Table 3 - Accent 4"/>
    <w:uiPriority w:val="99"/>
    <w:qFormat/>
    <w:rPr>
      <w:lang w:val="en-US" w:eastAsia="zh-CN" w:bidi="ar-SA"/>
    </w:rPr>
    <w:tblPr/>
  </w:style>
  <w:style w:type="table" w:styleId="986" w:customStyle="1">
    <w:name w:val="List Table 7 Colorful - Accent 1"/>
    <w:uiPriority w:val="99"/>
    <w:qFormat/>
    <w:rPr>
      <w:lang w:val="en-US" w:eastAsia="zh-CN" w:bidi="ar-SA"/>
    </w:rPr>
    <w:tblPr/>
  </w:style>
  <w:style w:type="table" w:styleId="987" w:customStyle="1">
    <w:name w:val="Grid Table 1 Light - Accent 1"/>
    <w:uiPriority w:val="99"/>
    <w:qFormat/>
    <w:rPr>
      <w:lang w:val="en-US" w:eastAsia="zh-CN" w:bidi="ar-SA"/>
    </w:rPr>
    <w:tblPr/>
  </w:style>
  <w:style w:type="table" w:styleId="988" w:customStyle="1">
    <w:name w:val="Lined - Accent 1"/>
    <w:uiPriority w:val="99"/>
    <w:qFormat/>
    <w:rPr>
      <w:color w:val="404040"/>
      <w:lang w:val="en-US" w:eastAsia="zh-CN" w:bidi="ar-SA"/>
    </w:rPr>
    <w:tblPr/>
  </w:style>
  <w:style w:type="table" w:styleId="989" w:customStyle="1">
    <w:name w:val="Grid Table 3 - Accent 6"/>
    <w:uiPriority w:val="99"/>
    <w:qFormat/>
    <w:rPr>
      <w:lang w:val="en-US" w:eastAsia="zh-CN" w:bidi="ar-SA"/>
    </w:rPr>
    <w:tblPr/>
  </w:style>
  <w:style w:type="table" w:styleId="990" w:customStyle="1">
    <w:name w:val="Plain Table 3"/>
    <w:uiPriority w:val="99"/>
    <w:qFormat/>
    <w:rPr>
      <w:lang w:val="en-US" w:eastAsia="zh-CN" w:bidi="ar-SA"/>
    </w:rPr>
    <w:tblPr/>
  </w:style>
  <w:style w:type="table" w:styleId="991" w:customStyle="1">
    <w:name w:val="Grid Table 4 - Accent 4"/>
    <w:uiPriority w:val="59"/>
    <w:qFormat/>
    <w:rPr>
      <w:lang w:val="en-US" w:eastAsia="zh-CN" w:bidi="ar-SA"/>
    </w:rPr>
    <w:tblPr/>
  </w:style>
  <w:style w:type="table" w:styleId="992" w:customStyle="1">
    <w:name w:val="Grid Table 3 - Accent 5"/>
    <w:uiPriority w:val="99"/>
    <w:qFormat/>
    <w:rPr>
      <w:lang w:val="en-US" w:eastAsia="zh-CN" w:bidi="ar-SA"/>
    </w:rPr>
    <w:tblPr/>
  </w:style>
  <w:style w:type="table" w:styleId="993" w:customStyle="1">
    <w:name w:val="Plain Table 1"/>
    <w:uiPriority w:val="59"/>
    <w:qFormat/>
    <w:rPr>
      <w:lang w:val="en-US" w:eastAsia="zh-CN" w:bidi="ar-SA"/>
    </w:rPr>
    <w:tblPr/>
  </w:style>
  <w:style w:type="table" w:styleId="994" w:customStyle="1">
    <w:name w:val="Bordered - Accent 5"/>
    <w:uiPriority w:val="99"/>
    <w:qFormat/>
    <w:rPr>
      <w:lang w:val="en-US" w:eastAsia="zh-CN" w:bidi="ar-SA"/>
    </w:rPr>
    <w:tblPr/>
  </w:style>
  <w:style w:type="table" w:styleId="995" w:customStyle="1">
    <w:name w:val="Grid Table 1 Light"/>
    <w:uiPriority w:val="99"/>
    <w:qFormat/>
    <w:rPr>
      <w:lang w:val="en-US" w:eastAsia="zh-CN" w:bidi="ar-SA"/>
    </w:rPr>
    <w:tblPr/>
  </w:style>
  <w:style w:type="table" w:styleId="996" w:customStyle="1">
    <w:name w:val="Grid Table 6 Colorful - Accent 2"/>
    <w:uiPriority w:val="99"/>
    <w:qFormat/>
    <w:rPr>
      <w:lang w:val="en-US" w:eastAsia="zh-CN" w:bidi="ar-SA"/>
    </w:rPr>
    <w:tblPr/>
  </w:style>
  <w:style w:type="table" w:styleId="997" w:customStyle="1">
    <w:name w:val="Grid Table 1 Light - Accent 4"/>
    <w:uiPriority w:val="99"/>
    <w:qFormat/>
    <w:rPr>
      <w:lang w:val="en-US" w:eastAsia="zh-CN" w:bidi="ar-SA"/>
    </w:rPr>
    <w:tblPr/>
  </w:style>
  <w:style w:type="table" w:styleId="998" w:customStyle="1">
    <w:name w:val="Plain Table 4"/>
    <w:uiPriority w:val="99"/>
    <w:qFormat/>
    <w:rPr>
      <w:lang w:val="en-US" w:eastAsia="zh-CN" w:bidi="ar-SA"/>
    </w:rPr>
    <w:tblPr/>
  </w:style>
  <w:style w:type="table" w:styleId="999" w:customStyle="1">
    <w:name w:val="Grid Table 4 - Accent 6"/>
    <w:uiPriority w:val="59"/>
    <w:qFormat/>
    <w:rPr>
      <w:lang w:val="en-US" w:eastAsia="zh-CN" w:bidi="ar-SA"/>
    </w:rPr>
    <w:tblPr/>
  </w:style>
  <w:style w:type="table" w:styleId="1000" w:customStyle="1">
    <w:name w:val="Grid Table 1 Light - Accent 3"/>
    <w:uiPriority w:val="99"/>
    <w:qFormat/>
    <w:rPr>
      <w:lang w:val="en-US" w:eastAsia="zh-CN" w:bidi="ar-SA"/>
    </w:rPr>
    <w:tblPr/>
  </w:style>
  <w:style w:type="table" w:styleId="1001" w:customStyle="1">
    <w:name w:val="Grid Table 1 Light - Accent 2"/>
    <w:uiPriority w:val="99"/>
    <w:qFormat/>
    <w:rPr>
      <w:lang w:val="en-US" w:eastAsia="zh-CN" w:bidi="ar-SA"/>
    </w:rPr>
    <w:tblPr/>
  </w:style>
  <w:style w:type="table" w:styleId="1002" w:customStyle="1">
    <w:name w:val="Grid Table 5 Dark- Accent 1"/>
    <w:uiPriority w:val="99"/>
    <w:qFormat/>
    <w:rPr>
      <w:lang w:val="en-US" w:eastAsia="zh-CN" w:bidi="ar-SA"/>
    </w:rPr>
    <w:tblPr/>
  </w:style>
  <w:style w:type="table" w:styleId="1003" w:customStyle="1">
    <w:name w:val="Grid Table 3 - Accent 1"/>
    <w:uiPriority w:val="99"/>
    <w:qFormat/>
    <w:rPr>
      <w:lang w:val="en-US" w:eastAsia="zh-CN" w:bidi="ar-SA"/>
    </w:rPr>
    <w:tblPr/>
  </w:style>
  <w:style w:type="table" w:styleId="1004" w:customStyle="1">
    <w:name w:val="Plain Table 5"/>
    <w:uiPriority w:val="99"/>
    <w:qFormat/>
    <w:rPr>
      <w:lang w:val="en-US" w:eastAsia="zh-CN" w:bidi="ar-SA"/>
    </w:rPr>
    <w:tblPr/>
  </w:style>
  <w:style w:type="table" w:styleId="1005" w:customStyle="1">
    <w:name w:val="Grid Table 4 - Accent 5"/>
    <w:uiPriority w:val="59"/>
    <w:qFormat/>
    <w:rPr>
      <w:lang w:val="en-US" w:eastAsia="zh-CN" w:bidi="ar-SA"/>
    </w:rPr>
    <w:tblPr/>
  </w:style>
  <w:style w:type="table" w:styleId="1006" w:customStyle="1">
    <w:name w:val="Grid Table 1 Light - Accent 5"/>
    <w:uiPriority w:val="99"/>
    <w:qFormat/>
    <w:rPr>
      <w:lang w:val="en-US" w:eastAsia="zh-CN" w:bidi="ar-SA"/>
    </w:rPr>
    <w:tblPr/>
  </w:style>
  <w:style w:type="table" w:styleId="1007" w:customStyle="1">
    <w:name w:val="List Table 7 Colorful - Accent 5"/>
    <w:uiPriority w:val="99"/>
    <w:qFormat/>
    <w:rPr>
      <w:lang w:val="en-US" w:eastAsia="zh-CN" w:bidi="ar-SA"/>
    </w:rPr>
    <w:tblPr/>
  </w:style>
  <w:style w:type="table" w:styleId="1008" w:customStyle="1">
    <w:name w:val="Grid Table 1 Light - Accent 6"/>
    <w:uiPriority w:val="99"/>
    <w:qFormat/>
    <w:rPr>
      <w:lang w:val="en-US" w:eastAsia="zh-CN" w:bidi="ar-SA"/>
    </w:rPr>
    <w:tblPr/>
  </w:style>
  <w:style w:type="table" w:styleId="1009" w:customStyle="1">
    <w:name w:val="Bordered &amp; Lined - Accent 5"/>
    <w:uiPriority w:val="99"/>
    <w:qFormat/>
    <w:rPr>
      <w:color w:val="404040"/>
      <w:lang w:val="en-US" w:eastAsia="zh-CN" w:bidi="ar-SA"/>
    </w:rPr>
    <w:tblPr/>
  </w:style>
  <w:style w:type="table" w:styleId="1010" w:customStyle="1">
    <w:name w:val="Lined - Accent"/>
    <w:uiPriority w:val="99"/>
    <w:qFormat/>
    <w:rPr>
      <w:color w:val="404040"/>
      <w:lang w:val="en-US" w:eastAsia="zh-CN" w:bidi="ar-SA"/>
    </w:rPr>
    <w:tblPr/>
  </w:style>
  <w:style w:type="table" w:styleId="1011" w:customStyle="1">
    <w:name w:val="Bordered &amp; Lined - Accent 4"/>
    <w:uiPriority w:val="99"/>
    <w:qFormat/>
    <w:rPr>
      <w:color w:val="404040"/>
      <w:lang w:val="en-US" w:eastAsia="zh-CN" w:bidi="ar-SA"/>
    </w:rPr>
    <w:tblPr/>
  </w:style>
  <w:style w:type="table" w:styleId="1012" w:customStyle="1">
    <w:name w:val="Grid Table 2 - Accent 1"/>
    <w:uiPriority w:val="99"/>
    <w:qFormat/>
    <w:rPr>
      <w:lang w:val="en-US" w:eastAsia="zh-CN" w:bidi="ar-SA"/>
    </w:rPr>
    <w:tblPr/>
  </w:style>
  <w:style w:type="table" w:styleId="1013" w:customStyle="1">
    <w:name w:val="List Table 5 Dark - Accent 5"/>
    <w:uiPriority w:val="99"/>
    <w:qFormat/>
    <w:rPr>
      <w:lang w:val="en-US" w:eastAsia="zh-CN" w:bidi="ar-SA"/>
    </w:rPr>
    <w:tblPr/>
  </w:style>
  <w:style w:type="table" w:styleId="1014" w:customStyle="1">
    <w:name w:val="List Table 7 Colorful - Accent 3"/>
    <w:uiPriority w:val="99"/>
    <w:qFormat/>
    <w:rPr>
      <w:lang w:val="en-US" w:eastAsia="zh-CN" w:bidi="ar-SA"/>
    </w:rPr>
    <w:tblPr/>
  </w:style>
  <w:style w:type="table" w:styleId="1015" w:customStyle="1">
    <w:name w:val="Bordered &amp; Lined - Accent 2"/>
    <w:uiPriority w:val="99"/>
    <w:qFormat/>
    <w:rPr>
      <w:color w:val="404040"/>
      <w:lang w:val="en-US" w:eastAsia="zh-CN" w:bidi="ar-SA"/>
    </w:rPr>
    <w:tblPr/>
  </w:style>
  <w:style w:type="table" w:styleId="1016" w:customStyle="1">
    <w:name w:val="Bordered &amp; Lined - Accent 6"/>
    <w:uiPriority w:val="99"/>
    <w:qFormat/>
    <w:rPr>
      <w:color w:val="404040"/>
      <w:lang w:val="en-US" w:eastAsia="zh-CN" w:bidi="ar-SA"/>
    </w:rPr>
    <w:tblPr/>
  </w:style>
  <w:style w:type="table" w:styleId="1017" w:customStyle="1">
    <w:name w:val="Grid Table 2 - Accent 2"/>
    <w:uiPriority w:val="99"/>
    <w:qFormat/>
    <w:rPr>
      <w:lang w:val="en-US" w:eastAsia="zh-CN" w:bidi="ar-SA"/>
    </w:rPr>
    <w:tblPr/>
  </w:style>
  <w:style w:type="table" w:styleId="1018" w:customStyle="1">
    <w:name w:val="Grid Table 6 Colorful - Accent 3"/>
    <w:uiPriority w:val="99"/>
    <w:qFormat/>
    <w:rPr>
      <w:lang w:val="en-US" w:eastAsia="zh-CN" w:bidi="ar-SA"/>
    </w:rPr>
    <w:tblPr/>
  </w:style>
  <w:style w:type="table" w:styleId="1019" w:customStyle="1">
    <w:name w:val="Grid Table 5 Dark - Accent 6"/>
    <w:uiPriority w:val="99"/>
    <w:qFormat/>
    <w:rPr>
      <w:lang w:val="en-US" w:eastAsia="zh-CN" w:bidi="ar-SA"/>
    </w:rPr>
    <w:tblPr/>
  </w:style>
  <w:style w:type="table" w:styleId="1020" w:customStyle="1">
    <w:name w:val="Grid Table 2 - Accent 3"/>
    <w:uiPriority w:val="99"/>
    <w:qFormat/>
    <w:rPr>
      <w:lang w:val="en-US" w:eastAsia="zh-CN" w:bidi="ar-SA"/>
    </w:rPr>
    <w:tblPr/>
  </w:style>
  <w:style w:type="table" w:styleId="1021" w:customStyle="1">
    <w:name w:val="Grid Table 5 Dark - Accent 2"/>
    <w:uiPriority w:val="99"/>
    <w:qFormat/>
    <w:rPr>
      <w:lang w:val="en-US" w:eastAsia="zh-CN" w:bidi="ar-SA"/>
    </w:rPr>
    <w:tblPr/>
  </w:style>
  <w:style w:type="table" w:styleId="1022" w:customStyle="1">
    <w:name w:val="Bordered &amp; Lined - Accent 3"/>
    <w:uiPriority w:val="99"/>
    <w:qFormat/>
    <w:rPr>
      <w:color w:val="404040"/>
      <w:lang w:val="en-US" w:eastAsia="zh-CN" w:bidi="ar-SA"/>
    </w:rPr>
    <w:tblPr/>
  </w:style>
  <w:style w:type="table" w:styleId="1023" w:customStyle="1">
    <w:name w:val="Grid Table 5 Dark - Accent 5"/>
    <w:uiPriority w:val="99"/>
    <w:qFormat/>
    <w:rPr>
      <w:lang w:val="en-US" w:eastAsia="zh-CN" w:bidi="ar-SA"/>
    </w:rPr>
    <w:tblPr/>
  </w:style>
  <w:style w:type="table" w:styleId="1024" w:customStyle="1">
    <w:name w:val="Grid Table 2 - Accent 6"/>
    <w:uiPriority w:val="99"/>
    <w:qFormat/>
    <w:rPr>
      <w:lang w:val="en-US" w:eastAsia="zh-CN" w:bidi="ar-SA"/>
    </w:rPr>
    <w:tblPr/>
  </w:style>
  <w:style w:type="table" w:styleId="1025" w:customStyle="1">
    <w:name w:val="Bordered &amp; Lined - Accent 1"/>
    <w:uiPriority w:val="99"/>
    <w:qFormat/>
    <w:rPr>
      <w:color w:val="404040"/>
      <w:lang w:val="en-US" w:eastAsia="zh-CN" w:bidi="ar-SA"/>
    </w:rPr>
    <w:tblPr/>
  </w:style>
  <w:style w:type="table" w:styleId="1026" w:customStyle="1">
    <w:name w:val="Bordered - Accent 3"/>
    <w:uiPriority w:val="99"/>
    <w:qFormat/>
    <w:rPr>
      <w:lang w:val="en-US" w:eastAsia="zh-CN" w:bidi="ar-SA"/>
    </w:rPr>
    <w:tblPr/>
  </w:style>
  <w:style w:type="table" w:styleId="1027" w:customStyle="1">
    <w:name w:val="Grid Table 4"/>
    <w:uiPriority w:val="59"/>
    <w:qFormat/>
    <w:rPr>
      <w:lang w:val="en-US" w:eastAsia="zh-CN" w:bidi="ar-SA"/>
    </w:rPr>
    <w:tblPr/>
  </w:style>
  <w:style w:type="table" w:styleId="1028" w:customStyle="1">
    <w:name w:val="Grid Table 3"/>
    <w:uiPriority w:val="99"/>
    <w:qFormat/>
    <w:rPr>
      <w:lang w:val="en-US" w:eastAsia="zh-CN" w:bidi="ar-SA"/>
    </w:rPr>
    <w:tblPr/>
  </w:style>
  <w:style w:type="table" w:styleId="1029" w:customStyle="1">
    <w:name w:val="Bordered &amp; Lined - Accent"/>
    <w:uiPriority w:val="99"/>
    <w:qFormat/>
    <w:rPr>
      <w:color w:val="404040"/>
      <w:lang w:val="en-US" w:eastAsia="zh-CN" w:bidi="ar-SA"/>
    </w:rPr>
    <w:tblPr/>
  </w:style>
  <w:style w:type="table" w:styleId="1030" w:customStyle="1">
    <w:name w:val="List Table 7 Colorful"/>
    <w:uiPriority w:val="99"/>
    <w:qFormat/>
    <w:rPr>
      <w:lang w:val="en-US" w:eastAsia="zh-CN" w:bidi="ar-SA"/>
    </w:rPr>
    <w:tblPr/>
  </w:style>
  <w:style w:type="table" w:styleId="1031" w:customStyle="1">
    <w:name w:val="Grid Table 6 Colorful"/>
    <w:uiPriority w:val="99"/>
    <w:qFormat/>
    <w:rPr>
      <w:lang w:val="en-US" w:eastAsia="zh-CN" w:bidi="ar-SA"/>
    </w:rPr>
    <w:tblPr/>
  </w:style>
  <w:style w:type="table" w:styleId="1032" w:customStyle="1">
    <w:name w:val="List Table 7 Colorful - Accent 6"/>
    <w:uiPriority w:val="99"/>
    <w:qFormat/>
    <w:rPr>
      <w:lang w:val="en-US" w:eastAsia="zh-CN" w:bidi="ar-SA"/>
    </w:rPr>
    <w:tblPr/>
  </w:style>
  <w:style w:type="table" w:styleId="1033" w:customStyle="1">
    <w:name w:val="Grid Table 4 - Accent 1"/>
    <w:uiPriority w:val="59"/>
    <w:qFormat/>
    <w:rPr>
      <w:lang w:val="en-US" w:eastAsia="zh-CN" w:bidi="ar-SA"/>
    </w:rPr>
    <w:tblPr/>
  </w:style>
  <w:style w:type="table" w:styleId="1034" w:customStyle="1">
    <w:name w:val="Bordered - Accent 1"/>
    <w:uiPriority w:val="99"/>
    <w:qFormat/>
    <w:rPr>
      <w:lang w:val="en-US" w:eastAsia="zh-CN" w:bidi="ar-SA"/>
    </w:rPr>
    <w:tblPr/>
  </w:style>
  <w:style w:type="table" w:styleId="1035" w:customStyle="1">
    <w:name w:val="Grid Table 5 Dark"/>
    <w:uiPriority w:val="99"/>
    <w:qFormat/>
    <w:rPr>
      <w:lang w:val="en-US" w:eastAsia="zh-CN" w:bidi="ar-SA"/>
    </w:rPr>
    <w:tblPr/>
  </w:style>
  <w:style w:type="table" w:styleId="1036" w:customStyle="1">
    <w:name w:val="Bordered - Accent 4"/>
    <w:uiPriority w:val="99"/>
    <w:qFormat/>
    <w:rPr>
      <w:lang w:val="en-US" w:eastAsia="zh-CN" w:bidi="ar-SA"/>
    </w:rPr>
    <w:tblPr/>
  </w:style>
  <w:style w:type="table" w:styleId="1037" w:customStyle="1">
    <w:name w:val="Grid Table 4 - Accent 3"/>
    <w:uiPriority w:val="59"/>
    <w:qFormat/>
    <w:rPr>
      <w:lang w:val="en-US" w:eastAsia="zh-CN" w:bidi="ar-SA"/>
    </w:rPr>
    <w:tblPr/>
  </w:style>
  <w:style w:type="table" w:styleId="1038" w:customStyle="1">
    <w:name w:val="Grid Table 3 - Accent 4"/>
    <w:uiPriority w:val="99"/>
    <w:qFormat/>
    <w:rPr>
      <w:lang w:val="en-US" w:eastAsia="zh-CN" w:bidi="ar-SA"/>
    </w:rPr>
    <w:tblPr/>
  </w:style>
  <w:style w:type="table" w:styleId="1039" w:customStyle="1">
    <w:name w:val="List Table 4 - Accent 6"/>
    <w:uiPriority w:val="99"/>
    <w:qFormat/>
    <w:rPr>
      <w:lang w:val="en-US" w:eastAsia="zh-CN" w:bidi="ar-SA"/>
    </w:rPr>
    <w:tblPr/>
  </w:style>
  <w:style w:type="table" w:styleId="1040" w:customStyle="1">
    <w:name w:val="Lined - Accent 2"/>
    <w:uiPriority w:val="99"/>
    <w:qFormat/>
    <w:rPr>
      <w:color w:val="404040"/>
      <w:lang w:val="en-US" w:eastAsia="zh-CN" w:bidi="ar-SA"/>
    </w:rPr>
    <w:tblPr/>
  </w:style>
  <w:style w:type="table" w:styleId="1041" w:customStyle="1">
    <w:name w:val="Grid Table 6 Colorful - Accent 5"/>
    <w:uiPriority w:val="99"/>
    <w:qFormat/>
    <w:rPr>
      <w:lang w:val="en-US" w:eastAsia="zh-CN" w:bidi="ar-SA"/>
    </w:rPr>
    <w:tblPr/>
  </w:style>
  <w:style w:type="table" w:styleId="1042" w:customStyle="1">
    <w:name w:val="List Table 5 Dark - Accent 4"/>
    <w:uiPriority w:val="99"/>
    <w:qFormat/>
    <w:rPr>
      <w:lang w:val="en-US" w:eastAsia="zh-CN" w:bidi="ar-SA"/>
    </w:rPr>
    <w:tblPr/>
  </w:style>
  <w:style w:type="table" w:styleId="1043" w:customStyle="1">
    <w:name w:val="Grid Table 6 Colorful - Accent 6"/>
    <w:uiPriority w:val="99"/>
    <w:qFormat/>
    <w:rPr>
      <w:lang w:val="en-US" w:eastAsia="zh-CN" w:bidi="ar-SA"/>
    </w:rPr>
    <w:tblPr/>
  </w:style>
  <w:style w:type="table" w:styleId="1044" w:customStyle="1">
    <w:name w:val="Bordered"/>
    <w:uiPriority w:val="99"/>
    <w:qFormat/>
    <w:rPr>
      <w:lang w:val="en-US" w:eastAsia="zh-CN" w:bidi="ar-SA"/>
    </w:rPr>
    <w:tblPr/>
  </w:style>
  <w:style w:type="table" w:styleId="1045" w:customStyle="1">
    <w:name w:val="Grid Table 7 Colorful - Accent 1"/>
    <w:uiPriority w:val="99"/>
    <w:qFormat/>
    <w:rPr>
      <w:lang w:val="en-US" w:eastAsia="zh-CN" w:bidi="ar-SA"/>
    </w:rPr>
    <w:tblPr/>
  </w:style>
  <w:style w:type="table" w:styleId="1046" w:customStyle="1">
    <w:name w:val="Bordered - Accent 2"/>
    <w:uiPriority w:val="99"/>
    <w:qFormat/>
    <w:rPr>
      <w:lang w:val="en-US" w:eastAsia="zh-CN" w:bidi="ar-SA"/>
    </w:rPr>
    <w:tblPr/>
  </w:style>
  <w:style w:type="table" w:styleId="1047" w:customStyle="1">
    <w:name w:val="List Table 6 Colorful - Accent 6"/>
    <w:uiPriority w:val="99"/>
    <w:qFormat/>
    <w:rPr>
      <w:lang w:val="en-US" w:eastAsia="zh-CN" w:bidi="ar-SA"/>
    </w:rPr>
    <w:tblPr/>
  </w:style>
  <w:style w:type="table" w:styleId="1048" w:customStyle="1">
    <w:name w:val="List Table 4"/>
    <w:uiPriority w:val="99"/>
    <w:qFormat/>
    <w:rPr>
      <w:lang w:val="en-US" w:eastAsia="zh-CN" w:bidi="ar-SA"/>
    </w:rPr>
    <w:tblPr/>
  </w:style>
  <w:style w:type="table" w:styleId="1049" w:customStyle="1">
    <w:name w:val="List Table 6 Colorful - Accent 5"/>
    <w:uiPriority w:val="99"/>
    <w:qFormat/>
    <w:rPr>
      <w:lang w:val="en-US" w:eastAsia="zh-CN" w:bidi="ar-SA"/>
    </w:rPr>
    <w:tblPr/>
  </w:style>
  <w:style w:type="table" w:styleId="1050" w:customStyle="1">
    <w:name w:val="List Table 2 - Accent 2"/>
    <w:uiPriority w:val="99"/>
    <w:qFormat/>
    <w:rPr>
      <w:lang w:val="en-US" w:eastAsia="zh-CN" w:bidi="ar-SA"/>
    </w:rPr>
    <w:tblPr/>
  </w:style>
  <w:style w:type="table" w:styleId="1051" w:customStyle="1">
    <w:name w:val="Grid Table 7 Colorful - Accent 4"/>
    <w:uiPriority w:val="99"/>
    <w:qFormat/>
    <w:rPr>
      <w:lang w:val="en-US" w:eastAsia="zh-CN" w:bidi="ar-SA"/>
    </w:rPr>
    <w:tblPr/>
  </w:style>
  <w:style w:type="table" w:styleId="1052" w:customStyle="1">
    <w:name w:val="List Table 1 Light - Accent 6"/>
    <w:uiPriority w:val="99"/>
    <w:qFormat/>
    <w:rPr>
      <w:lang w:val="en-US" w:eastAsia="zh-CN" w:bidi="ar-SA"/>
    </w:rPr>
    <w:tblPr/>
  </w:style>
  <w:style w:type="table" w:styleId="1053" w:customStyle="1">
    <w:name w:val="List Table 3 - Accent 1"/>
    <w:uiPriority w:val="99"/>
    <w:qFormat/>
    <w:rPr>
      <w:lang w:val="en-US" w:eastAsia="zh-CN" w:bidi="ar-SA"/>
    </w:rPr>
    <w:tblPr/>
  </w:style>
  <w:style w:type="table" w:styleId="1054" w:customStyle="1">
    <w:name w:val="List Table 2 - Accent 1"/>
    <w:uiPriority w:val="99"/>
    <w:qFormat/>
    <w:rPr>
      <w:lang w:val="en-US" w:eastAsia="zh-CN" w:bidi="ar-SA"/>
    </w:rPr>
    <w:tblPr/>
  </w:style>
  <w:style w:type="table" w:styleId="1055" w:customStyle="1">
    <w:name w:val="Grid Table 7 Colorful - Accent 6"/>
    <w:uiPriority w:val="99"/>
    <w:qFormat/>
    <w:rPr>
      <w:lang w:val="en-US" w:eastAsia="zh-CN" w:bidi="ar-SA"/>
    </w:rPr>
    <w:tblPr/>
  </w:style>
  <w:style w:type="table" w:styleId="1056" w:customStyle="1">
    <w:name w:val="List Table 2 - Accent 6"/>
    <w:uiPriority w:val="99"/>
    <w:qFormat/>
    <w:rPr>
      <w:lang w:val="en-US" w:eastAsia="zh-CN" w:bidi="ar-SA"/>
    </w:rPr>
    <w:tblPr/>
  </w:style>
  <w:style w:type="table" w:styleId="1057" w:customStyle="1">
    <w:name w:val="List Table 1 Light - Accent 1"/>
    <w:uiPriority w:val="99"/>
    <w:qFormat/>
    <w:rPr>
      <w:lang w:val="en-US" w:eastAsia="zh-CN" w:bidi="ar-SA"/>
    </w:rPr>
    <w:tblPr/>
  </w:style>
  <w:style w:type="table" w:styleId="1058" w:customStyle="1">
    <w:name w:val="List Table 6 Colorful - Accent 4"/>
    <w:uiPriority w:val="99"/>
    <w:qFormat/>
    <w:rPr>
      <w:lang w:val="en-US" w:eastAsia="zh-CN" w:bidi="ar-SA"/>
    </w:rPr>
    <w:tblPr/>
  </w:style>
  <w:style w:type="table" w:styleId="1059" w:customStyle="1">
    <w:name w:val="List Table 1 Light - Accent 2"/>
    <w:uiPriority w:val="99"/>
    <w:qFormat/>
    <w:rPr>
      <w:lang w:val="en-US" w:eastAsia="zh-CN" w:bidi="ar-SA"/>
    </w:rPr>
    <w:tblPr/>
  </w:style>
  <w:style w:type="table" w:styleId="1060" w:customStyle="1">
    <w:name w:val="List Table 7 Colorful - Accent 4"/>
    <w:uiPriority w:val="99"/>
    <w:qFormat/>
    <w:rPr>
      <w:lang w:val="en-US" w:eastAsia="zh-CN" w:bidi="ar-SA"/>
    </w:rPr>
    <w:tblPr/>
  </w:style>
  <w:style w:type="table" w:styleId="1061" w:customStyle="1">
    <w:name w:val="List Table 1 Light - Accent 3"/>
    <w:uiPriority w:val="99"/>
    <w:qFormat/>
    <w:rPr>
      <w:lang w:val="en-US" w:eastAsia="zh-CN" w:bidi="ar-SA"/>
    </w:rPr>
    <w:tblPr/>
  </w:style>
  <w:style w:type="table" w:styleId="1062" w:customStyle="1">
    <w:name w:val="List Table 4 - Accent 1"/>
    <w:uiPriority w:val="99"/>
    <w:qFormat/>
    <w:rPr>
      <w:lang w:val="en-US" w:eastAsia="zh-CN" w:bidi="ar-SA"/>
    </w:rPr>
    <w:tblPr/>
  </w:style>
  <w:style w:type="table" w:styleId="1063" w:customStyle="1">
    <w:name w:val="Lined - Accent 6"/>
    <w:uiPriority w:val="99"/>
    <w:qFormat/>
    <w:rPr>
      <w:color w:val="404040"/>
      <w:lang w:val="en-US" w:eastAsia="zh-CN" w:bidi="ar-SA"/>
    </w:rPr>
    <w:tblPr/>
  </w:style>
  <w:style w:type="paragraph" w:styleId="1064" w:customStyle="1">
    <w:name w:val="正文12"/>
    <w:next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customStyle="1">
    <w:name w:val="￥正文"/>
    <w:basedOn w:val="780"/>
    <w:uiPriority w:val="0"/>
    <w:qFormat/>
    <w:pPr>
      <w:ind w:firstLine="200"/>
      <w:spacing w:line="360" w:lineRule="auto"/>
    </w:pPr>
    <w:rPr>
      <w:sz w:val="24"/>
    </w:rPr>
  </w:style>
  <w:style w:type="character" w:styleId="1066" w:customStyle="1">
    <w:name w:val="font12"/>
    <w:basedOn w:val="790"/>
    <w:uiPriority w:val="0"/>
    <w:qFormat/>
    <w:rPr>
      <w:rFonts w:ascii="宋体" w:hAnsi="宋体" w:eastAsia="宋体" w:cs="宋体"/>
      <w:color w:val="606060"/>
      <w:sz w:val="14"/>
      <w:szCs w:val="14"/>
      <w:u w:val="none"/>
    </w:rPr>
  </w:style>
  <w:style w:type="character" w:styleId="1067" w:customStyle="1">
    <w:name w:val="font31"/>
    <w:basedOn w:val="790"/>
    <w:uiPriority w:val="0"/>
    <w:qFormat/>
    <w:rPr>
      <w:rFonts w:ascii="宋体" w:hAnsi="宋体" w:eastAsia="宋体" w:cs="宋体"/>
      <w:color w:val="506060"/>
      <w:sz w:val="14"/>
      <w:szCs w:val="14"/>
      <w:u w:val="none"/>
    </w:rPr>
  </w:style>
  <w:style w:type="character" w:styleId="1068" w:customStyle="1">
    <w:name w:val="font141"/>
    <w:basedOn w:val="790"/>
    <w:uiPriority w:val="0"/>
    <w:qFormat/>
    <w:rPr>
      <w:rFonts w:ascii="宋体" w:hAnsi="宋体" w:eastAsia="宋体" w:cs="宋体"/>
      <w:color w:val="404050"/>
      <w:sz w:val="14"/>
      <w:szCs w:val="14"/>
      <w:u w:val="none"/>
    </w:rPr>
  </w:style>
  <w:style w:type="character" w:styleId="1069" w:customStyle="1">
    <w:name w:val="font61"/>
    <w:basedOn w:val="790"/>
    <w:uiPriority w:val="0"/>
    <w:qFormat/>
    <w:rPr>
      <w:rFonts w:ascii="宋体" w:hAnsi="宋体" w:eastAsia="宋体" w:cs="宋体"/>
      <w:color w:val="606070"/>
      <w:sz w:val="14"/>
      <w:szCs w:val="14"/>
      <w:u w:val="none"/>
    </w:rPr>
  </w:style>
  <w:style w:type="character" w:styleId="1070" w:customStyle="1">
    <w:name w:val="font71"/>
    <w:basedOn w:val="790"/>
    <w:uiPriority w:val="0"/>
    <w:qFormat/>
    <w:rPr>
      <w:rFonts w:ascii="宋体" w:hAnsi="宋体" w:eastAsia="宋体" w:cs="宋体"/>
      <w:color w:val="505050"/>
      <w:sz w:val="14"/>
      <w:szCs w:val="14"/>
      <w:u w:val="none"/>
    </w:rPr>
  </w:style>
  <w:style w:type="character" w:styleId="1071" w:customStyle="1">
    <w:name w:val="font151"/>
    <w:basedOn w:val="790"/>
    <w:uiPriority w:val="0"/>
    <w:qFormat/>
    <w:rPr>
      <w:rFonts w:ascii="宋体" w:hAnsi="宋体" w:eastAsia="宋体" w:cs="宋体"/>
      <w:color w:val="504050"/>
      <w:sz w:val="14"/>
      <w:szCs w:val="14"/>
      <w:u w:val="none"/>
    </w:rPr>
  </w:style>
  <w:style w:type="character" w:styleId="1072" w:customStyle="1">
    <w:name w:val="font101"/>
    <w:basedOn w:val="790"/>
    <w:uiPriority w:val="0"/>
    <w:qFormat/>
    <w:rPr>
      <w:rFonts w:ascii="宋体" w:hAnsi="宋体" w:eastAsia="宋体" w:cs="宋体"/>
      <w:color w:val="405060"/>
      <w:sz w:val="14"/>
      <w:szCs w:val="14"/>
      <w:u w:val="none"/>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孙逊</cp:lastModifiedBy>
  <cp:revision>22</cp:revision>
  <dcterms:created xsi:type="dcterms:W3CDTF">2023-11-15T03:32:00Z</dcterms:created>
  <dcterms:modified xsi:type="dcterms:W3CDTF">2026-11-02T02:56:14Z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8996FC78716D4892B4155C7E9D3AD130_13</vt:lpwstr>
  </property>
  <property fmtid="{D5CDD505-2E9C-101B-9397-08002B2CF9AE}" pid="4" name="KSOTemplateDocerSaveRecord">
    <vt:lpwstr>eyJoZGlkIjoiODZiNTQ4OWU1ZmQ2YWQwNGNhMzdiYjU5MWM1ZDdjY2EiLCJ1c2VySWQiOiIxMzYxNDc2MDc5In0=</vt:lpwstr>
  </property>
</Properties>
</file>